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9708_417432637">
            <w:r>
              <w:rPr>
                <w:webHidden/>
                <w:rStyle w:val="IndexLink"/>
                <w:rtl w:val="true"/>
              </w:rPr>
              <w:t>اشارة</w:t>
            </w:r>
            <w:r>
              <w:rPr>
                <w:rStyle w:val="IndexLink"/>
                <w:rtl w:val="true"/>
              </w:rPr>
              <w:tab/>
            </w:r>
            <w:r>
              <w:rPr>
                <w:rStyle w:val="IndexLink"/>
              </w:rPr>
              <w:t>41</w:t>
            </w:r>
          </w:hyperlink>
        </w:p>
        <w:p>
          <w:pPr>
            <w:pStyle w:val="Contents2"/>
            <w:tabs>
              <w:tab w:val="clear" w:pos="8743"/>
              <w:tab w:val="right" w:pos="9026" w:leader="dot"/>
            </w:tabs>
            <w:rPr/>
          </w:pPr>
          <w:hyperlink w:anchor="__RefHeading___Toc3459710_417432637">
            <w:r>
              <w:rPr>
                <w:webHidden/>
                <w:rStyle w:val="IndexLink"/>
                <w:rtl w:val="true"/>
              </w:rPr>
              <w:t>اشارة</w:t>
            </w:r>
            <w:r>
              <w:rPr>
                <w:rStyle w:val="IndexLink"/>
                <w:rtl w:val="true"/>
              </w:rPr>
              <w:tab/>
            </w:r>
            <w:r>
              <w:rPr>
                <w:rStyle w:val="IndexLink"/>
              </w:rPr>
              <w:t>41</w:t>
            </w:r>
          </w:hyperlink>
        </w:p>
        <w:p>
          <w:pPr>
            <w:pStyle w:val="Contents2"/>
            <w:tabs>
              <w:tab w:val="clear" w:pos="8743"/>
              <w:tab w:val="right" w:pos="9026" w:leader="dot"/>
            </w:tabs>
            <w:rPr/>
          </w:pPr>
          <w:hyperlink w:anchor="__RefHeading___Toc3459712_417432637">
            <w:r>
              <w:rPr>
                <w:webHidden/>
                <w:rStyle w:val="IndexLink"/>
                <w:rtl w:val="true"/>
              </w:rPr>
              <w:t xml:space="preserve">المقدّمة </w:t>
            </w:r>
            <w:r>
              <w:rPr>
                <w:rStyle w:val="IndexLink"/>
                <w:rtl w:val="true"/>
              </w:rPr>
              <w:t>[</w:t>
            </w:r>
            <w:r>
              <w:rPr>
                <w:rStyle w:val="IndexLink"/>
                <w:rtl w:val="true"/>
              </w:rPr>
              <w:t>للتحقیق</w:t>
            </w:r>
            <w:r>
              <w:rPr>
                <w:rStyle w:val="IndexLink"/>
                <w:rtl w:val="true"/>
              </w:rPr>
              <w:t>]</w:t>
              <w:tab/>
            </w:r>
            <w:r>
              <w:rPr>
                <w:rStyle w:val="IndexLink"/>
              </w:rPr>
              <w:t>45</w:t>
            </w:r>
          </w:hyperlink>
        </w:p>
        <w:p>
          <w:pPr>
            <w:pStyle w:val="Contents3"/>
            <w:tabs>
              <w:tab w:val="clear" w:pos="8459"/>
              <w:tab w:val="right" w:pos="9026" w:leader="dot"/>
            </w:tabs>
            <w:rPr/>
          </w:pPr>
          <w:hyperlink w:anchor="__RefHeading___Toc3459714_41743263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459716_417432637">
            <w:r>
              <w:rPr>
                <w:webHidden/>
                <w:rStyle w:val="IndexLink"/>
                <w:rtl w:val="true"/>
              </w:rPr>
              <w:t>[</w:t>
            </w:r>
            <w:r>
              <w:rPr>
                <w:rStyle w:val="IndexLink"/>
                <w:rtl w:val="true"/>
              </w:rPr>
              <w:t>کلام حول الکتابة فی عهد النبی صلی الله علیه و آله</w:t>
            </w:r>
            <w:r>
              <w:rPr>
                <w:rStyle w:val="IndexLink"/>
                <w:rtl w:val="true"/>
              </w:rPr>
              <w:t>]</w:t>
              <w:tab/>
            </w:r>
            <w:r>
              <w:rPr>
                <w:rStyle w:val="IndexLink"/>
              </w:rPr>
              <w:t>45</w:t>
            </w:r>
          </w:hyperlink>
        </w:p>
        <w:p>
          <w:pPr>
            <w:pStyle w:val="Contents3"/>
            <w:tabs>
              <w:tab w:val="clear" w:pos="8459"/>
              <w:tab w:val="right" w:pos="9026" w:leader="dot"/>
            </w:tabs>
            <w:rPr/>
          </w:pPr>
          <w:hyperlink w:anchor="__RefHeading___Toc3459718_417432637">
            <w:r>
              <w:rPr>
                <w:webHidden/>
                <w:rStyle w:val="IndexLink"/>
                <w:rtl w:val="true"/>
              </w:rPr>
              <w:t>[</w:t>
            </w:r>
            <w:r>
              <w:rPr>
                <w:rStyle w:val="IndexLink"/>
                <w:rtl w:val="true"/>
              </w:rPr>
              <w:t>کلام حول النهی عن کتابة الحدیث و أول صحیفة کتبت فی عهد النبی صلی الله علیه و آله</w:t>
            </w:r>
            <w:r>
              <w:rPr>
                <w:rStyle w:val="IndexLink"/>
                <w:rtl w:val="true"/>
              </w:rPr>
              <w:t>]</w:t>
              <w:tab/>
            </w:r>
            <w:r>
              <w:rPr>
                <w:rStyle w:val="IndexLink"/>
              </w:rPr>
              <w:t>46</w:t>
            </w:r>
          </w:hyperlink>
        </w:p>
        <w:p>
          <w:pPr>
            <w:pStyle w:val="Contents3"/>
            <w:tabs>
              <w:tab w:val="clear" w:pos="8459"/>
              <w:tab w:val="right" w:pos="9026" w:leader="dot"/>
            </w:tabs>
            <w:rPr/>
          </w:pPr>
          <w:hyperlink w:anchor="__RefHeading___Toc3459720_417432637">
            <w:r>
              <w:rPr>
                <w:webHidden/>
                <w:rStyle w:val="IndexLink"/>
                <w:rtl w:val="true"/>
              </w:rPr>
              <w:t>و کتبت فی عهده صلی اللّه علیه و آله صحائف اخری،</w:t>
            </w:r>
            <w:r>
              <w:rPr>
                <w:rStyle w:val="IndexLink"/>
                <w:rtl w:val="true"/>
              </w:rPr>
              <w:tab/>
            </w:r>
            <w:r>
              <w:rPr>
                <w:rStyle w:val="IndexLink"/>
              </w:rPr>
              <w:t>46</w:t>
            </w:r>
          </w:hyperlink>
        </w:p>
        <w:p>
          <w:pPr>
            <w:pStyle w:val="Contents3"/>
            <w:tabs>
              <w:tab w:val="clear" w:pos="8459"/>
              <w:tab w:val="right" w:pos="9026" w:leader="dot"/>
            </w:tabs>
            <w:rPr/>
          </w:pPr>
          <w:hyperlink w:anchor="__RefHeading___Toc3459722_417432637">
            <w:r>
              <w:rPr>
                <w:webHidden/>
                <w:rStyle w:val="IndexLink"/>
                <w:rtl w:val="true"/>
              </w:rPr>
              <w:t>[</w:t>
            </w:r>
            <w:r>
              <w:rPr>
                <w:rStyle w:val="IndexLink"/>
                <w:rtl w:val="true"/>
              </w:rPr>
              <w:t>أبو بکر و منع کتابة الحدیث</w:t>
            </w:r>
            <w:r>
              <w:rPr>
                <w:rStyle w:val="IndexLink"/>
                <w:rtl w:val="true"/>
              </w:rPr>
              <w:t>]</w:t>
              <w:tab/>
            </w:r>
            <w:r>
              <w:rPr>
                <w:rStyle w:val="IndexLink"/>
              </w:rPr>
              <w:t>49</w:t>
            </w:r>
          </w:hyperlink>
        </w:p>
        <w:p>
          <w:pPr>
            <w:pStyle w:val="Contents3"/>
            <w:tabs>
              <w:tab w:val="clear" w:pos="8459"/>
              <w:tab w:val="right" w:pos="9026" w:leader="dot"/>
            </w:tabs>
            <w:rPr/>
          </w:pPr>
          <w:hyperlink w:anchor="__RefHeading___Toc3459724_417432637">
            <w:r>
              <w:rPr>
                <w:webHidden/>
                <w:rStyle w:val="IndexLink"/>
                <w:rtl w:val="true"/>
              </w:rPr>
              <w:t>[</w:t>
            </w:r>
            <w:r>
              <w:rPr>
                <w:rStyle w:val="IndexLink"/>
                <w:rtl w:val="true"/>
              </w:rPr>
              <w:t>عمر و منع کتابة الحدیث</w:t>
            </w:r>
            <w:r>
              <w:rPr>
                <w:rStyle w:val="IndexLink"/>
                <w:rtl w:val="true"/>
              </w:rPr>
              <w:t>]</w:t>
              <w:tab/>
            </w:r>
            <w:r>
              <w:rPr>
                <w:rStyle w:val="IndexLink"/>
              </w:rPr>
              <w:t>50</w:t>
            </w:r>
          </w:hyperlink>
        </w:p>
        <w:p>
          <w:pPr>
            <w:pStyle w:val="Contents3"/>
            <w:tabs>
              <w:tab w:val="clear" w:pos="8459"/>
              <w:tab w:val="right" w:pos="9026" w:leader="dot"/>
            </w:tabs>
            <w:rPr/>
          </w:pPr>
          <w:hyperlink w:anchor="__RefHeading___Toc3459726_417432637">
            <w:r>
              <w:rPr>
                <w:webHidden/>
                <w:rStyle w:val="IndexLink"/>
                <w:rtl w:val="true"/>
              </w:rPr>
              <w:t>[</w:t>
            </w:r>
            <w:r>
              <w:rPr>
                <w:rStyle w:val="IndexLink"/>
                <w:rtl w:val="true"/>
              </w:rPr>
              <w:t>ادعاء الخلیفة الثانی لمنعه عن تدوین الحدیث</w:t>
            </w:r>
            <w:r>
              <w:rPr>
                <w:rStyle w:val="IndexLink"/>
                <w:rtl w:val="true"/>
              </w:rPr>
              <w:t>]</w:t>
              <w:tab/>
            </w:r>
            <w:r>
              <w:rPr>
                <w:rStyle w:val="IndexLink"/>
              </w:rPr>
              <w:t>52</w:t>
            </w:r>
          </w:hyperlink>
        </w:p>
        <w:p>
          <w:pPr>
            <w:pStyle w:val="Contents3"/>
            <w:tabs>
              <w:tab w:val="clear" w:pos="8459"/>
              <w:tab w:val="right" w:pos="9026" w:leader="dot"/>
            </w:tabs>
            <w:rPr/>
          </w:pPr>
          <w:hyperlink w:anchor="__RefHeading___Toc3459728_417432637">
            <w:r>
              <w:rPr>
                <w:webHidden/>
                <w:rStyle w:val="IndexLink"/>
                <w:rtl w:val="true"/>
              </w:rPr>
              <w:t>[</w:t>
            </w:r>
            <w:r>
              <w:rPr>
                <w:rStyle w:val="IndexLink"/>
                <w:rtl w:val="true"/>
              </w:rPr>
              <w:t>الوضع و الاجتهاد فی مقابل النص فی عهد الخلیفة الثانی</w:t>
            </w:r>
            <w:r>
              <w:rPr>
                <w:rStyle w:val="IndexLink"/>
                <w:rtl w:val="true"/>
              </w:rPr>
              <w:t>]</w:t>
              <w:tab/>
            </w:r>
            <w:r>
              <w:rPr>
                <w:rStyle w:val="IndexLink"/>
              </w:rPr>
              <w:t>60</w:t>
            </w:r>
          </w:hyperlink>
        </w:p>
        <w:p>
          <w:pPr>
            <w:pStyle w:val="Contents4"/>
            <w:tabs>
              <w:tab w:val="clear" w:pos="8176"/>
              <w:tab w:val="right" w:pos="9026" w:leader="dot"/>
            </w:tabs>
            <w:rPr/>
          </w:pPr>
          <w:hyperlink w:anchor="__RefHeading___Toc3459730_41743263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459732_417432637">
            <w:r>
              <w:rPr>
                <w:webHidden/>
                <w:rStyle w:val="IndexLink"/>
                <w:rtl w:val="true"/>
              </w:rPr>
              <w:t>[</w:t>
            </w:r>
            <w:r>
              <w:rPr>
                <w:rStyle w:val="IndexLink"/>
                <w:rtl w:val="true"/>
              </w:rPr>
              <w:t>أما الاجتهاد فی مقابل النص</w:t>
            </w:r>
            <w:r>
              <w:rPr>
                <w:rStyle w:val="IndexLink"/>
                <w:rtl w:val="true"/>
              </w:rPr>
              <w:t>]</w:t>
              <w:tab/>
            </w:r>
            <w:r>
              <w:rPr>
                <w:rStyle w:val="IndexLink"/>
              </w:rPr>
              <w:t>60</w:t>
            </w:r>
          </w:hyperlink>
        </w:p>
        <w:p>
          <w:pPr>
            <w:pStyle w:val="Contents5"/>
            <w:tabs>
              <w:tab w:val="clear" w:pos="7892"/>
              <w:tab w:val="right" w:pos="9026" w:leader="dot"/>
            </w:tabs>
            <w:rPr/>
          </w:pPr>
          <w:hyperlink w:anchor="__RefHeading___Toc3459734_417432637">
            <w:r>
              <w:rPr>
                <w:webHidden/>
                <w:rStyle w:val="IndexLink"/>
                <w:rtl w:val="true"/>
              </w:rPr>
              <w:t>[</w:t>
            </w:r>
            <w:r>
              <w:rPr>
                <w:rStyle w:val="IndexLink"/>
                <w:rtl w:val="true"/>
              </w:rPr>
              <w:t>النهی عن المتعتین</w:t>
            </w:r>
            <w:r>
              <w:rPr>
                <w:rStyle w:val="IndexLink"/>
                <w:rtl w:val="true"/>
              </w:rPr>
              <w:t>]</w:t>
              <w:tab/>
            </w:r>
            <w:r>
              <w:rPr>
                <w:rStyle w:val="IndexLink"/>
              </w:rPr>
              <w:t>60</w:t>
            </w:r>
          </w:hyperlink>
        </w:p>
        <w:p>
          <w:pPr>
            <w:pStyle w:val="Contents5"/>
            <w:tabs>
              <w:tab w:val="clear" w:pos="7892"/>
              <w:tab w:val="right" w:pos="9026" w:leader="dot"/>
            </w:tabs>
            <w:rPr/>
          </w:pPr>
          <w:hyperlink w:anchor="__RefHeading___Toc3459736_417432637">
            <w:r>
              <w:rPr>
                <w:webHidden/>
                <w:rStyle w:val="IndexLink"/>
                <w:rtl w:val="true"/>
              </w:rPr>
              <w:t>[</w:t>
            </w:r>
            <w:r>
              <w:rPr>
                <w:rStyle w:val="IndexLink"/>
                <w:rtl w:val="true"/>
              </w:rPr>
              <w:t>جملة أخری من اجتهادات الخلیفة الثانی فی مقابل النصّ</w:t>
            </w:r>
            <w:r>
              <w:rPr>
                <w:rStyle w:val="IndexLink"/>
                <w:rtl w:val="true"/>
              </w:rPr>
              <w:t>]</w:t>
              <w:tab/>
            </w:r>
            <w:r>
              <w:rPr>
                <w:rStyle w:val="IndexLink"/>
              </w:rPr>
              <w:t>62</w:t>
            </w:r>
          </w:hyperlink>
        </w:p>
        <w:p>
          <w:pPr>
            <w:pStyle w:val="Contents6"/>
            <w:tabs>
              <w:tab w:val="clear" w:pos="7609"/>
              <w:tab w:val="right" w:pos="9026" w:leader="dot"/>
            </w:tabs>
            <w:rPr/>
          </w:pPr>
          <w:hyperlink w:anchor="__RefHeading___Toc3459738_41743263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459740_417432637">
            <w:r>
              <w:rPr>
                <w:webHidden/>
                <w:rStyle w:val="IndexLink"/>
              </w:rPr>
              <w:t>1</w:t>
            </w:r>
            <w:r>
              <w:rPr>
                <w:rStyle w:val="IndexLink"/>
                <w:rtl w:val="true"/>
              </w:rPr>
              <w:t>-</w:t>
            </w:r>
            <w:r>
              <w:rPr>
                <w:rStyle w:val="IndexLink"/>
                <w:rtl w:val="true"/>
              </w:rPr>
              <w:t>رجم المجنونة</w:t>
            </w:r>
            <w:r>
              <w:rPr>
                <w:rStyle w:val="IndexLink"/>
                <w:rtl w:val="true"/>
              </w:rPr>
              <w:t>:</w:t>
              <w:tab/>
            </w:r>
            <w:r>
              <w:rPr>
                <w:rStyle w:val="IndexLink"/>
              </w:rPr>
              <w:t>63</w:t>
            </w:r>
          </w:hyperlink>
        </w:p>
        <w:p>
          <w:pPr>
            <w:pStyle w:val="Contents6"/>
            <w:tabs>
              <w:tab w:val="clear" w:pos="7609"/>
              <w:tab w:val="right" w:pos="9026" w:leader="dot"/>
            </w:tabs>
            <w:rPr/>
          </w:pPr>
          <w:hyperlink w:anchor="__RefHeading___Toc3459742_417432637">
            <w:r>
              <w:rPr>
                <w:webHidden/>
                <w:rStyle w:val="IndexLink"/>
              </w:rPr>
              <w:t>2</w:t>
            </w:r>
            <w:r>
              <w:rPr>
                <w:rStyle w:val="IndexLink"/>
                <w:rtl w:val="true"/>
              </w:rPr>
              <w:t>-</w:t>
            </w:r>
            <w:r>
              <w:rPr>
                <w:rStyle w:val="IndexLink"/>
                <w:rtl w:val="true"/>
              </w:rPr>
              <w:t>رجم من ولدت لستّة أشهر</w:t>
            </w:r>
            <w:r>
              <w:rPr>
                <w:rStyle w:val="IndexLink"/>
                <w:rtl w:val="true"/>
              </w:rPr>
              <w:t>:</w:t>
              <w:tab/>
            </w:r>
            <w:r>
              <w:rPr>
                <w:rStyle w:val="IndexLink"/>
              </w:rPr>
              <w:t>63</w:t>
            </w:r>
          </w:hyperlink>
        </w:p>
        <w:p>
          <w:pPr>
            <w:pStyle w:val="Contents6"/>
            <w:tabs>
              <w:tab w:val="clear" w:pos="7609"/>
              <w:tab w:val="right" w:pos="9026" w:leader="dot"/>
            </w:tabs>
            <w:rPr/>
          </w:pPr>
          <w:hyperlink w:anchor="__RefHeading___Toc3459744_417432637">
            <w:r>
              <w:rPr>
                <w:webHidden/>
                <w:rStyle w:val="IndexLink"/>
              </w:rPr>
              <w:t>3</w:t>
            </w:r>
            <w:r>
              <w:rPr>
                <w:rStyle w:val="IndexLink"/>
                <w:rtl w:val="true"/>
              </w:rPr>
              <w:t>-</w:t>
            </w:r>
            <w:r>
              <w:rPr>
                <w:rStyle w:val="IndexLink"/>
                <w:rtl w:val="true"/>
              </w:rPr>
              <w:t>إقامة الحدّ علی جعدة بن سلیم</w:t>
            </w:r>
            <w:r>
              <w:rPr>
                <w:rStyle w:val="IndexLink"/>
                <w:rtl w:val="true"/>
              </w:rPr>
              <w:t>:</w:t>
              <w:tab/>
            </w:r>
            <w:r>
              <w:rPr>
                <w:rStyle w:val="IndexLink"/>
              </w:rPr>
              <w:t>63</w:t>
            </w:r>
          </w:hyperlink>
        </w:p>
        <w:p>
          <w:pPr>
            <w:pStyle w:val="Contents6"/>
            <w:tabs>
              <w:tab w:val="clear" w:pos="7609"/>
              <w:tab w:val="right" w:pos="9026" w:leader="dot"/>
            </w:tabs>
            <w:rPr/>
          </w:pPr>
          <w:hyperlink w:anchor="__RefHeading___Toc3459746_417432637">
            <w:r>
              <w:rPr>
                <w:webHidden/>
                <w:rStyle w:val="IndexLink"/>
              </w:rPr>
              <w:t>4</w:t>
            </w:r>
            <w:r>
              <w:rPr>
                <w:rStyle w:val="IndexLink"/>
                <w:rtl w:val="true"/>
              </w:rPr>
              <w:t>-</w:t>
            </w:r>
            <w:r>
              <w:rPr>
                <w:rStyle w:val="IndexLink"/>
                <w:rtl w:val="true"/>
              </w:rPr>
              <w:t>اجتهاده فی حکم الطلاق</w:t>
            </w:r>
            <w:r>
              <w:rPr>
                <w:rStyle w:val="IndexLink"/>
                <w:rtl w:val="true"/>
              </w:rPr>
              <w:t>:</w:t>
              <w:tab/>
            </w:r>
            <w:r>
              <w:rPr>
                <w:rStyle w:val="IndexLink"/>
              </w:rPr>
              <w:t>64</w:t>
            </w:r>
          </w:hyperlink>
        </w:p>
        <w:p>
          <w:pPr>
            <w:pStyle w:val="Contents6"/>
            <w:tabs>
              <w:tab w:val="clear" w:pos="7609"/>
              <w:tab w:val="right" w:pos="9026" w:leader="dot"/>
            </w:tabs>
            <w:rPr/>
          </w:pPr>
          <w:hyperlink w:anchor="__RefHeading___Toc3459748_417432637">
            <w:r>
              <w:rPr>
                <w:webHidden/>
                <w:rStyle w:val="IndexLink"/>
              </w:rPr>
              <w:t>5</w:t>
            </w:r>
            <w:r>
              <w:rPr>
                <w:rStyle w:val="IndexLink"/>
                <w:rtl w:val="true"/>
              </w:rPr>
              <w:t>-</w:t>
            </w:r>
            <w:r>
              <w:rPr>
                <w:rStyle w:val="IndexLink"/>
                <w:rtl w:val="true"/>
              </w:rPr>
              <w:t xml:space="preserve">تبدیله </w:t>
            </w:r>
            <w:r>
              <w:rPr>
                <w:rStyle w:val="IndexLink"/>
                <w:rtl w:val="true"/>
              </w:rPr>
              <w:t>(</w:t>
            </w:r>
            <w:r>
              <w:rPr>
                <w:rStyle w:val="IndexLink"/>
                <w:rtl w:val="true"/>
              </w:rPr>
              <w:t>حیّ علی خیر العمل</w:t>
            </w:r>
            <w:r>
              <w:rPr>
                <w:rStyle w:val="IndexLink"/>
                <w:rtl w:val="true"/>
              </w:rPr>
              <w:t xml:space="preserve">) </w:t>
            </w:r>
            <w:r>
              <w:rPr>
                <w:rStyle w:val="IndexLink"/>
                <w:rtl w:val="true"/>
              </w:rPr>
              <w:t>،</w:t>
            </w:r>
            <w:r>
              <w:rPr>
                <w:rStyle w:val="IndexLink"/>
                <w:rtl w:val="true"/>
              </w:rPr>
              <w:tab/>
            </w:r>
            <w:r>
              <w:rPr>
                <w:rStyle w:val="IndexLink"/>
              </w:rPr>
              <w:t>64</w:t>
            </w:r>
          </w:hyperlink>
        </w:p>
        <w:p>
          <w:pPr>
            <w:pStyle w:val="Contents6"/>
            <w:tabs>
              <w:tab w:val="clear" w:pos="7609"/>
              <w:tab w:val="right" w:pos="9026" w:leader="dot"/>
            </w:tabs>
            <w:rPr/>
          </w:pPr>
          <w:hyperlink w:anchor="__RefHeading___Toc3459750_417432637">
            <w:r>
              <w:rPr>
                <w:webHidden/>
                <w:rStyle w:val="IndexLink"/>
              </w:rPr>
              <w:t>6</w:t>
            </w:r>
            <w:r>
              <w:rPr>
                <w:rStyle w:val="IndexLink"/>
                <w:rtl w:val="true"/>
              </w:rPr>
              <w:t>-</w:t>
            </w:r>
            <w:r>
              <w:rPr>
                <w:rStyle w:val="IndexLink"/>
                <w:rtl w:val="true"/>
              </w:rPr>
              <w:t>حکمه فی المتزوّجة فی عدّتها</w:t>
            </w:r>
            <w:r>
              <w:rPr>
                <w:rStyle w:val="IndexLink"/>
                <w:rtl w:val="true"/>
              </w:rPr>
              <w:t>:</w:t>
              <w:tab/>
            </w:r>
            <w:r>
              <w:rPr>
                <w:rStyle w:val="IndexLink"/>
              </w:rPr>
              <w:t>65</w:t>
            </w:r>
          </w:hyperlink>
        </w:p>
        <w:p>
          <w:pPr>
            <w:pStyle w:val="Contents6"/>
            <w:tabs>
              <w:tab w:val="clear" w:pos="7609"/>
              <w:tab w:val="right" w:pos="9026" w:leader="dot"/>
            </w:tabs>
            <w:rPr/>
          </w:pPr>
          <w:hyperlink w:anchor="__RefHeading___Toc3459752_417432637">
            <w:r>
              <w:rPr>
                <w:webHidden/>
                <w:rStyle w:val="IndexLink"/>
              </w:rPr>
              <w:t>7</w:t>
            </w:r>
            <w:r>
              <w:rPr>
                <w:rStyle w:val="IndexLink"/>
                <w:rtl w:val="true"/>
              </w:rPr>
              <w:t>-</w:t>
            </w:r>
            <w:r>
              <w:rPr>
                <w:rStyle w:val="IndexLink"/>
                <w:rtl w:val="true"/>
              </w:rPr>
              <w:t>نقص حدّ شارب الخمر</w:t>
            </w:r>
            <w:r>
              <w:rPr>
                <w:rStyle w:val="IndexLink"/>
                <w:rtl w:val="true"/>
              </w:rPr>
              <w:t>:</w:t>
              <w:tab/>
            </w:r>
            <w:r>
              <w:rPr>
                <w:rStyle w:val="IndexLink"/>
              </w:rPr>
              <w:t>66</w:t>
            </w:r>
          </w:hyperlink>
        </w:p>
        <w:p>
          <w:pPr>
            <w:pStyle w:val="Contents6"/>
            <w:tabs>
              <w:tab w:val="clear" w:pos="7609"/>
              <w:tab w:val="right" w:pos="9026" w:leader="dot"/>
            </w:tabs>
            <w:rPr/>
          </w:pPr>
          <w:hyperlink w:anchor="__RefHeading___Toc3459754_417432637">
            <w:r>
              <w:rPr>
                <w:webHidden/>
                <w:rStyle w:val="IndexLink"/>
              </w:rPr>
              <w:t>8</w:t>
            </w:r>
            <w:r>
              <w:rPr>
                <w:rStyle w:val="IndexLink"/>
                <w:rtl w:val="true"/>
              </w:rPr>
              <w:t>-</w:t>
            </w:r>
            <w:r>
              <w:rPr>
                <w:rStyle w:val="IndexLink"/>
                <w:rtl w:val="true"/>
              </w:rPr>
              <w:t>أقوال العلماء فیه و ثناؤهم علیه</w:t>
            </w:r>
            <w:r>
              <w:rPr>
                <w:rStyle w:val="IndexLink"/>
                <w:rtl w:val="true"/>
              </w:rPr>
              <w:t>:</w:t>
              <w:tab/>
            </w:r>
            <w:r>
              <w:rPr>
                <w:rStyle w:val="IndexLink"/>
              </w:rPr>
              <w:t>66</w:t>
            </w:r>
          </w:hyperlink>
        </w:p>
        <w:p>
          <w:pPr>
            <w:pStyle w:val="Contents6"/>
            <w:tabs>
              <w:tab w:val="clear" w:pos="7609"/>
              <w:tab w:val="right" w:pos="9026" w:leader="dot"/>
            </w:tabs>
            <w:rPr/>
          </w:pPr>
          <w:hyperlink w:anchor="__RefHeading___Toc3459756_417432637">
            <w:r>
              <w:rPr>
                <w:webHidden/>
                <w:rStyle w:val="IndexLink"/>
              </w:rPr>
              <w:t>9</w:t>
            </w:r>
            <w:r>
              <w:rPr>
                <w:rStyle w:val="IndexLink"/>
                <w:rtl w:val="true"/>
              </w:rPr>
              <w:t>-</w:t>
            </w:r>
            <w:r>
              <w:rPr>
                <w:rStyle w:val="IndexLink"/>
                <w:rtl w:val="true"/>
              </w:rPr>
              <w:t>صلاة التراویح</w:t>
            </w:r>
            <w:r>
              <w:rPr>
                <w:rStyle w:val="IndexLink"/>
                <w:rtl w:val="true"/>
              </w:rPr>
              <w:t>:</w:t>
              <w:tab/>
            </w:r>
            <w:r>
              <w:rPr>
                <w:rStyle w:val="IndexLink"/>
              </w:rPr>
              <w:t>67</w:t>
            </w:r>
          </w:hyperlink>
        </w:p>
        <w:p>
          <w:pPr>
            <w:pStyle w:val="Contents5"/>
            <w:tabs>
              <w:tab w:val="clear" w:pos="7892"/>
              <w:tab w:val="right" w:pos="9026" w:leader="dot"/>
            </w:tabs>
            <w:rPr/>
          </w:pPr>
          <w:hyperlink w:anchor="__RefHeading___Toc3459758_417432637">
            <w:r>
              <w:rPr>
                <w:webHidden/>
                <w:rStyle w:val="IndexLink"/>
                <w:rtl w:val="true"/>
              </w:rPr>
              <w:t>[</w:t>
            </w:r>
            <w:r>
              <w:rPr>
                <w:rStyle w:val="IndexLink"/>
                <w:rtl w:val="true"/>
              </w:rPr>
              <w:t>أما وضع الحدیث</w:t>
            </w:r>
            <w:r>
              <w:rPr>
                <w:rStyle w:val="IndexLink"/>
                <w:rtl w:val="true"/>
              </w:rPr>
              <w:t>]</w:t>
              <w:tab/>
            </w:r>
            <w:r>
              <w:rPr>
                <w:rStyle w:val="IndexLink"/>
              </w:rPr>
              <w:t>68</w:t>
            </w:r>
          </w:hyperlink>
        </w:p>
        <w:p>
          <w:pPr>
            <w:pStyle w:val="Contents6"/>
            <w:tabs>
              <w:tab w:val="clear" w:pos="7609"/>
              <w:tab w:val="right" w:pos="9026" w:leader="dot"/>
            </w:tabs>
            <w:rPr/>
          </w:pPr>
          <w:hyperlink w:anchor="__RefHeading___Toc3459760_417432637">
            <w:r>
              <w:rPr>
                <w:webHidden/>
                <w:rStyle w:val="IndexLink"/>
                <w:rtl w:val="true"/>
              </w:rPr>
              <w:t>[</w:t>
            </w:r>
            <w:r>
              <w:rPr>
                <w:rStyle w:val="IndexLink"/>
                <w:rtl w:val="true"/>
              </w:rPr>
              <w:t>تربیة کعب الاحبار علی ید عمر و قصة أبی حریرة مع کعب</w:t>
            </w:r>
            <w:r>
              <w:rPr>
                <w:rStyle w:val="IndexLink"/>
                <w:rtl w:val="true"/>
              </w:rPr>
              <w:t>]</w:t>
              <w:tab/>
            </w:r>
            <w:r>
              <w:rPr>
                <w:rStyle w:val="IndexLink"/>
              </w:rPr>
              <w:t>68</w:t>
            </w:r>
          </w:hyperlink>
        </w:p>
        <w:p>
          <w:pPr>
            <w:pStyle w:val="Contents6"/>
            <w:tabs>
              <w:tab w:val="clear" w:pos="7609"/>
              <w:tab w:val="right" w:pos="9026" w:leader="dot"/>
            </w:tabs>
            <w:rPr/>
          </w:pPr>
          <w:hyperlink w:anchor="__RefHeading___Toc3459762_417432637">
            <w:r>
              <w:rPr>
                <w:webHidden/>
                <w:rStyle w:val="IndexLink"/>
                <w:rtl w:val="true"/>
              </w:rPr>
              <w:t xml:space="preserve">فمن الأحادیث التی رواها ابو هریرة عن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هی</w:t>
            </w:r>
            <w:r>
              <w:rPr>
                <w:rStyle w:val="IndexLink"/>
                <w:rtl w:val="true"/>
              </w:rPr>
              <w:tab/>
            </w:r>
            <w:r>
              <w:rPr>
                <w:rStyle w:val="IndexLink"/>
              </w:rPr>
              <w:t>70</w:t>
            </w:r>
          </w:hyperlink>
        </w:p>
        <w:p>
          <w:pPr>
            <w:pStyle w:val="Contents6"/>
            <w:tabs>
              <w:tab w:val="clear" w:pos="7609"/>
              <w:tab w:val="right" w:pos="9026" w:leader="dot"/>
            </w:tabs>
            <w:rPr/>
          </w:pPr>
          <w:hyperlink w:anchor="__RefHeading___Toc3459764_417432637">
            <w:r>
              <w:rPr>
                <w:webHidden/>
                <w:rStyle w:val="IndexLink"/>
                <w:rtl w:val="true"/>
              </w:rPr>
              <w:t>[</w:t>
            </w:r>
            <w:r>
              <w:rPr>
                <w:rStyle w:val="IndexLink"/>
                <w:rtl w:val="true"/>
              </w:rPr>
              <w:t>کعب و معاویة و المغیبات</w:t>
            </w:r>
            <w:r>
              <w:rPr>
                <w:rStyle w:val="IndexLink"/>
                <w:rtl w:val="true"/>
              </w:rPr>
              <w:t>]</w:t>
              <w:tab/>
            </w:r>
            <w:r>
              <w:rPr>
                <w:rStyle w:val="IndexLink"/>
              </w:rPr>
              <w:t>70</w:t>
            </w:r>
          </w:hyperlink>
        </w:p>
        <w:p>
          <w:pPr>
            <w:pStyle w:val="Contents6"/>
            <w:tabs>
              <w:tab w:val="clear" w:pos="7609"/>
              <w:tab w:val="right" w:pos="9026" w:leader="dot"/>
            </w:tabs>
            <w:rPr/>
          </w:pPr>
          <w:hyperlink w:anchor="__RefHeading___Toc3459766_417432637">
            <w:r>
              <w:rPr>
                <w:webHidden/>
                <w:rStyle w:val="IndexLink"/>
                <w:rtl w:val="true"/>
              </w:rPr>
              <w:t>[</w:t>
            </w:r>
            <w:r>
              <w:rPr>
                <w:rStyle w:val="IndexLink"/>
                <w:rtl w:val="true"/>
              </w:rPr>
              <w:t>وهب بن منبه و الإسرائلیات</w:t>
            </w:r>
            <w:r>
              <w:rPr>
                <w:rStyle w:val="IndexLink"/>
                <w:rtl w:val="true"/>
              </w:rPr>
              <w:t>]</w:t>
              <w:tab/>
            </w:r>
            <w:r>
              <w:rPr>
                <w:rStyle w:val="IndexLink"/>
              </w:rPr>
              <w:t>72</w:t>
            </w:r>
          </w:hyperlink>
        </w:p>
        <w:p>
          <w:pPr>
            <w:pStyle w:val="Contents3"/>
            <w:tabs>
              <w:tab w:val="clear" w:pos="8459"/>
              <w:tab w:val="right" w:pos="9026" w:leader="dot"/>
            </w:tabs>
            <w:rPr/>
          </w:pPr>
          <w:hyperlink w:anchor="__RefHeading___Toc3459768_417432637">
            <w:r>
              <w:rPr>
                <w:webHidden/>
                <w:rStyle w:val="IndexLink"/>
                <w:rtl w:val="true"/>
              </w:rPr>
              <w:t>[</w:t>
            </w:r>
            <w:r>
              <w:rPr>
                <w:rStyle w:val="IndexLink"/>
                <w:rtl w:val="true"/>
              </w:rPr>
              <w:t>عثمان و عملیة الاجتهاد مقابل النص</w:t>
            </w:r>
            <w:r>
              <w:rPr>
                <w:rStyle w:val="IndexLink"/>
                <w:rtl w:val="true"/>
              </w:rPr>
              <w:t>]</w:t>
              <w:tab/>
            </w:r>
            <w:r>
              <w:rPr>
                <w:rStyle w:val="IndexLink"/>
              </w:rPr>
              <w:t>75</w:t>
            </w:r>
          </w:hyperlink>
        </w:p>
        <w:p>
          <w:pPr>
            <w:pStyle w:val="Contents4"/>
            <w:tabs>
              <w:tab w:val="clear" w:pos="8176"/>
              <w:tab w:val="right" w:pos="9026" w:leader="dot"/>
            </w:tabs>
            <w:rPr/>
          </w:pPr>
          <w:hyperlink w:anchor="__RefHeading___Toc3459770_41743263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459772_417432637">
            <w:r>
              <w:rPr>
                <w:webHidden/>
                <w:rStyle w:val="IndexLink"/>
              </w:rPr>
              <w:t>1</w:t>
            </w:r>
            <w:r>
              <w:rPr>
                <w:rStyle w:val="IndexLink"/>
                <w:rtl w:val="true"/>
              </w:rPr>
              <w:t>-</w:t>
            </w:r>
            <w:r>
              <w:rPr>
                <w:rStyle w:val="IndexLink"/>
                <w:rtl w:val="true"/>
              </w:rPr>
              <w:t>اتمام الصلاة فی السفر</w:t>
            </w:r>
            <w:r>
              <w:rPr>
                <w:rStyle w:val="IndexLink"/>
                <w:rtl w:val="true"/>
              </w:rPr>
              <w:t>:</w:t>
              <w:tab/>
            </w:r>
            <w:r>
              <w:rPr>
                <w:rStyle w:val="IndexLink"/>
              </w:rPr>
              <w:t>75</w:t>
            </w:r>
          </w:hyperlink>
        </w:p>
        <w:p>
          <w:pPr>
            <w:pStyle w:val="Contents4"/>
            <w:tabs>
              <w:tab w:val="clear" w:pos="8176"/>
              <w:tab w:val="right" w:pos="9026" w:leader="dot"/>
            </w:tabs>
            <w:rPr/>
          </w:pPr>
          <w:hyperlink w:anchor="__RefHeading___Toc3459774_417432637">
            <w:r>
              <w:rPr>
                <w:webHidden/>
                <w:rStyle w:val="IndexLink"/>
              </w:rPr>
              <w:t>2</w:t>
            </w:r>
            <w:r>
              <w:rPr>
                <w:rStyle w:val="IndexLink"/>
                <w:rtl w:val="true"/>
              </w:rPr>
              <w:t>-</w:t>
            </w:r>
            <w:r>
              <w:rPr>
                <w:rStyle w:val="IndexLink"/>
                <w:rtl w:val="true"/>
              </w:rPr>
              <w:t>تقدیم الخطبة فی صلاة العیدین</w:t>
            </w:r>
            <w:r>
              <w:rPr>
                <w:rStyle w:val="IndexLink"/>
                <w:rtl w:val="true"/>
              </w:rPr>
              <w:t>:</w:t>
              <w:tab/>
            </w:r>
            <w:r>
              <w:rPr>
                <w:rStyle w:val="IndexLink"/>
              </w:rPr>
              <w:t>75</w:t>
            </w:r>
          </w:hyperlink>
        </w:p>
        <w:p>
          <w:pPr>
            <w:pStyle w:val="Contents4"/>
            <w:tabs>
              <w:tab w:val="clear" w:pos="8176"/>
              <w:tab w:val="right" w:pos="9026" w:leader="dot"/>
            </w:tabs>
            <w:rPr/>
          </w:pPr>
          <w:hyperlink w:anchor="__RefHeading___Toc3459776_417432637">
            <w:r>
              <w:rPr>
                <w:webHidden/>
                <w:rStyle w:val="IndexLink"/>
              </w:rPr>
              <w:t>3</w:t>
            </w:r>
            <w:r>
              <w:rPr>
                <w:rStyle w:val="IndexLink"/>
                <w:rtl w:val="true"/>
              </w:rPr>
              <w:t>-</w:t>
            </w:r>
            <w:r>
              <w:rPr>
                <w:rStyle w:val="IndexLink"/>
                <w:rtl w:val="true"/>
              </w:rPr>
              <w:t>الجمع بین الاختین</w:t>
            </w:r>
            <w:r>
              <w:rPr>
                <w:rStyle w:val="IndexLink"/>
                <w:rtl w:val="true"/>
              </w:rPr>
              <w:t>:</w:t>
              <w:tab/>
            </w:r>
            <w:r>
              <w:rPr>
                <w:rStyle w:val="IndexLink"/>
              </w:rPr>
              <w:t>75</w:t>
            </w:r>
          </w:hyperlink>
        </w:p>
        <w:p>
          <w:pPr>
            <w:pStyle w:val="Contents4"/>
            <w:tabs>
              <w:tab w:val="clear" w:pos="8176"/>
              <w:tab w:val="right" w:pos="9026" w:leader="dot"/>
            </w:tabs>
            <w:rPr/>
          </w:pPr>
          <w:hyperlink w:anchor="__RefHeading___Toc3459778_417432637">
            <w:r>
              <w:rPr>
                <w:webHidden/>
                <w:rStyle w:val="IndexLink"/>
              </w:rPr>
              <w:t>4</w:t>
            </w:r>
            <w:r>
              <w:rPr>
                <w:rStyle w:val="IndexLink"/>
                <w:rtl w:val="true"/>
              </w:rPr>
              <w:t>-</w:t>
            </w:r>
            <w:r>
              <w:rPr>
                <w:rStyle w:val="IndexLink"/>
                <w:rtl w:val="true"/>
              </w:rPr>
              <w:t>حکمه فی غسل الجنابة</w:t>
            </w:r>
            <w:r>
              <w:rPr>
                <w:rStyle w:val="IndexLink"/>
                <w:rtl w:val="true"/>
              </w:rPr>
              <w:t>:</w:t>
              <w:tab/>
            </w:r>
            <w:r>
              <w:rPr>
                <w:rStyle w:val="IndexLink"/>
              </w:rPr>
              <w:t>76</w:t>
            </w:r>
          </w:hyperlink>
        </w:p>
        <w:p>
          <w:pPr>
            <w:pStyle w:val="Contents4"/>
            <w:tabs>
              <w:tab w:val="clear" w:pos="8176"/>
              <w:tab w:val="right" w:pos="9026" w:leader="dot"/>
            </w:tabs>
            <w:rPr/>
          </w:pPr>
          <w:hyperlink w:anchor="__RefHeading___Toc3459780_417432637">
            <w:r>
              <w:rPr>
                <w:webHidden/>
                <w:rStyle w:val="IndexLink"/>
                <w:rtl w:val="true"/>
              </w:rPr>
              <w:t>[</w:t>
            </w:r>
            <w:r>
              <w:rPr>
                <w:rStyle w:val="IndexLink"/>
              </w:rPr>
              <w:t>5</w:t>
            </w:r>
            <w:r>
              <w:rPr>
                <w:rStyle w:val="IndexLink"/>
                <w:rtl w:val="true"/>
              </w:rPr>
              <w:t>-</w:t>
            </w:r>
            <w:r>
              <w:rPr>
                <w:rStyle w:val="IndexLink"/>
                <w:rtl w:val="true"/>
              </w:rPr>
              <w:t>تعطیل القصاص فی قاتل الهرمزان</w:t>
            </w:r>
            <w:r>
              <w:rPr>
                <w:rStyle w:val="IndexLink"/>
                <w:rtl w:val="true"/>
              </w:rPr>
              <w:t>]</w:t>
              <w:tab/>
            </w:r>
            <w:r>
              <w:rPr>
                <w:rStyle w:val="IndexLink"/>
              </w:rPr>
              <w:t>76</w:t>
            </w:r>
          </w:hyperlink>
        </w:p>
        <w:p>
          <w:pPr>
            <w:pStyle w:val="Contents4"/>
            <w:tabs>
              <w:tab w:val="clear" w:pos="8176"/>
              <w:tab w:val="right" w:pos="9026" w:leader="dot"/>
            </w:tabs>
            <w:rPr/>
          </w:pPr>
          <w:hyperlink w:anchor="__RefHeading___Toc3459782_417432637">
            <w:r>
              <w:rPr>
                <w:webHidden/>
                <w:rStyle w:val="IndexLink"/>
                <w:rtl w:val="true"/>
              </w:rPr>
              <w:t>[</w:t>
            </w:r>
            <w:r>
              <w:rPr>
                <w:rStyle w:val="IndexLink"/>
              </w:rPr>
              <w:t>6</w:t>
            </w:r>
            <w:r>
              <w:rPr>
                <w:rStyle w:val="IndexLink"/>
                <w:rtl w:val="true"/>
              </w:rPr>
              <w:t>-</w:t>
            </w:r>
            <w:r>
              <w:rPr>
                <w:rStyle w:val="IndexLink"/>
                <w:rtl w:val="true"/>
              </w:rPr>
              <w:t>تبعیة النهی عن متعة الحج</w:t>
            </w:r>
            <w:r>
              <w:rPr>
                <w:rStyle w:val="IndexLink"/>
                <w:rtl w:val="true"/>
              </w:rPr>
              <w:t>]</w:t>
              <w:tab/>
            </w:r>
            <w:r>
              <w:rPr>
                <w:rStyle w:val="IndexLink"/>
              </w:rPr>
              <w:t>78</w:t>
            </w:r>
          </w:hyperlink>
        </w:p>
        <w:p>
          <w:pPr>
            <w:pStyle w:val="Contents4"/>
            <w:tabs>
              <w:tab w:val="clear" w:pos="8176"/>
              <w:tab w:val="right" w:pos="9026" w:leader="dot"/>
            </w:tabs>
            <w:rPr/>
          </w:pPr>
          <w:hyperlink w:anchor="__RefHeading___Toc3459784_417432637">
            <w:r>
              <w:rPr>
                <w:webHidden/>
                <w:rStyle w:val="IndexLink"/>
                <w:rtl w:val="true"/>
              </w:rPr>
              <w:t>[</w:t>
            </w:r>
            <w:r>
              <w:rPr>
                <w:rStyle w:val="IndexLink"/>
              </w:rPr>
              <w:t>7</w:t>
            </w:r>
            <w:r>
              <w:rPr>
                <w:rStyle w:val="IndexLink"/>
                <w:rtl w:val="true"/>
              </w:rPr>
              <w:t>-</w:t>
            </w:r>
            <w:r>
              <w:rPr>
                <w:rStyle w:val="IndexLink"/>
                <w:rtl w:val="true"/>
              </w:rPr>
              <w:t>رعایة جانب اقربائه</w:t>
            </w:r>
            <w:r>
              <w:rPr>
                <w:rStyle w:val="IndexLink"/>
                <w:rtl w:val="true"/>
              </w:rPr>
              <w:t>]</w:t>
              <w:tab/>
            </w:r>
            <w:r>
              <w:rPr>
                <w:rStyle w:val="IndexLink"/>
              </w:rPr>
              <w:t>78</w:t>
            </w:r>
          </w:hyperlink>
        </w:p>
        <w:p>
          <w:pPr>
            <w:pStyle w:val="Contents3"/>
            <w:tabs>
              <w:tab w:val="clear" w:pos="8459"/>
              <w:tab w:val="right" w:pos="9026" w:leader="dot"/>
            </w:tabs>
            <w:rPr/>
          </w:pPr>
          <w:hyperlink w:anchor="__RefHeading___Toc3459786_417432637">
            <w:r>
              <w:rPr>
                <w:webHidden/>
                <w:rStyle w:val="IndexLink"/>
                <w:rtl w:val="true"/>
              </w:rPr>
              <w:t>[</w:t>
            </w:r>
            <w:r>
              <w:rPr>
                <w:rStyle w:val="IndexLink"/>
                <w:rtl w:val="true"/>
              </w:rPr>
              <w:t>مخالفة عائشة للسنة النبویة</w:t>
            </w:r>
            <w:r>
              <w:rPr>
                <w:rStyle w:val="IndexLink"/>
                <w:rtl w:val="true"/>
              </w:rPr>
              <w:t>]</w:t>
              <w:tab/>
            </w:r>
            <w:r>
              <w:rPr>
                <w:rStyle w:val="IndexLink"/>
              </w:rPr>
              <w:t>80</w:t>
            </w:r>
          </w:hyperlink>
        </w:p>
        <w:p>
          <w:pPr>
            <w:pStyle w:val="Contents4"/>
            <w:tabs>
              <w:tab w:val="clear" w:pos="8176"/>
              <w:tab w:val="right" w:pos="9026" w:leader="dot"/>
            </w:tabs>
            <w:rPr/>
          </w:pPr>
          <w:hyperlink w:anchor="__RefHeading___Toc3459788_41743263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3459790_417432637">
            <w:r>
              <w:rPr>
                <w:webHidden/>
                <w:rStyle w:val="IndexLink"/>
              </w:rPr>
              <w:t>1</w:t>
            </w:r>
            <w:r>
              <w:rPr>
                <w:rStyle w:val="IndexLink"/>
                <w:rtl w:val="true"/>
              </w:rPr>
              <w:t>-</w:t>
            </w:r>
            <w:r>
              <w:rPr>
                <w:rStyle w:val="IndexLink"/>
                <w:rtl w:val="true"/>
              </w:rPr>
              <w:t>صلاتها تماما فی السفر</w:t>
            </w:r>
            <w:r>
              <w:rPr>
                <w:rStyle w:val="IndexLink"/>
                <w:rtl w:val="true"/>
              </w:rPr>
              <w:t>:</w:t>
              <w:tab/>
            </w:r>
            <w:r>
              <w:rPr>
                <w:rStyle w:val="IndexLink"/>
              </w:rPr>
              <w:t>81</w:t>
            </w:r>
          </w:hyperlink>
        </w:p>
        <w:p>
          <w:pPr>
            <w:pStyle w:val="Contents4"/>
            <w:tabs>
              <w:tab w:val="clear" w:pos="8176"/>
              <w:tab w:val="right" w:pos="9026" w:leader="dot"/>
            </w:tabs>
            <w:rPr/>
          </w:pPr>
          <w:hyperlink w:anchor="__RefHeading___Toc3459792_417432637">
            <w:r>
              <w:rPr>
                <w:webHidden/>
                <w:rStyle w:val="IndexLink"/>
              </w:rPr>
              <w:t>2</w:t>
            </w:r>
            <w:r>
              <w:rPr>
                <w:rStyle w:val="IndexLink"/>
                <w:rtl w:val="true"/>
              </w:rPr>
              <w:t>-</w:t>
            </w:r>
            <w:r>
              <w:rPr>
                <w:rStyle w:val="IndexLink"/>
                <w:rtl w:val="true"/>
              </w:rPr>
              <w:t>تشکیکها بنبوة الرسول صلی اللّه علیه و آله</w:t>
            </w:r>
            <w:r>
              <w:rPr>
                <w:rStyle w:val="IndexLink"/>
                <w:rtl w:val="true"/>
              </w:rPr>
              <w:t>.</w:t>
              <w:tab/>
            </w:r>
            <w:r>
              <w:rPr>
                <w:rStyle w:val="IndexLink"/>
              </w:rPr>
              <w:t>81</w:t>
            </w:r>
          </w:hyperlink>
        </w:p>
        <w:p>
          <w:pPr>
            <w:pStyle w:val="Contents4"/>
            <w:tabs>
              <w:tab w:val="clear" w:pos="8176"/>
              <w:tab w:val="right" w:pos="9026" w:leader="dot"/>
            </w:tabs>
            <w:rPr/>
          </w:pPr>
          <w:hyperlink w:anchor="__RefHeading___Toc3459794_417432637">
            <w:r>
              <w:rPr>
                <w:webHidden/>
                <w:rStyle w:val="IndexLink"/>
              </w:rPr>
              <w:t>3</w:t>
            </w:r>
            <w:r>
              <w:rPr>
                <w:rStyle w:val="IndexLink"/>
                <w:rtl w:val="true"/>
              </w:rPr>
              <w:t>-</w:t>
            </w:r>
            <w:r>
              <w:rPr>
                <w:rStyle w:val="IndexLink"/>
                <w:rtl w:val="true"/>
              </w:rPr>
              <w:t>تهییجها الفتنة بین المسلمین</w:t>
            </w:r>
            <w:r>
              <w:rPr>
                <w:rStyle w:val="IndexLink"/>
                <w:rtl w:val="true"/>
              </w:rPr>
              <w:t>.</w:t>
              <w:tab/>
            </w:r>
            <w:r>
              <w:rPr>
                <w:rStyle w:val="IndexLink"/>
              </w:rPr>
              <w:t>81</w:t>
            </w:r>
          </w:hyperlink>
        </w:p>
        <w:p>
          <w:pPr>
            <w:pStyle w:val="Contents4"/>
            <w:tabs>
              <w:tab w:val="clear" w:pos="8176"/>
              <w:tab w:val="right" w:pos="9026" w:leader="dot"/>
            </w:tabs>
            <w:rPr/>
          </w:pPr>
          <w:hyperlink w:anchor="__RefHeading___Toc3459796_417432637">
            <w:r>
              <w:rPr>
                <w:webHidden/>
                <w:rStyle w:val="IndexLink"/>
              </w:rPr>
              <w:t>4</w:t>
            </w:r>
            <w:r>
              <w:rPr>
                <w:rStyle w:val="IndexLink"/>
                <w:rtl w:val="true"/>
              </w:rPr>
              <w:t>-</w:t>
            </w:r>
            <w:r>
              <w:rPr>
                <w:rStyle w:val="IndexLink"/>
                <w:rtl w:val="true"/>
              </w:rPr>
              <w:t>الوضع الصریح للحدیث</w:t>
            </w:r>
            <w:r>
              <w:rPr>
                <w:rStyle w:val="IndexLink"/>
                <w:rtl w:val="true"/>
              </w:rPr>
              <w:t>:</w:t>
              <w:tab/>
            </w:r>
            <w:r>
              <w:rPr>
                <w:rStyle w:val="IndexLink"/>
              </w:rPr>
              <w:t>83</w:t>
            </w:r>
          </w:hyperlink>
        </w:p>
        <w:p>
          <w:pPr>
            <w:pStyle w:val="Contents4"/>
            <w:tabs>
              <w:tab w:val="clear" w:pos="8176"/>
              <w:tab w:val="right" w:pos="9026" w:leader="dot"/>
            </w:tabs>
            <w:rPr/>
          </w:pPr>
          <w:hyperlink w:anchor="__RefHeading___Toc3459798_417432637">
            <w:r>
              <w:rPr>
                <w:webHidden/>
                <w:rStyle w:val="IndexLink"/>
              </w:rPr>
              <w:t>5</w:t>
            </w:r>
            <w:r>
              <w:rPr>
                <w:rStyle w:val="IndexLink"/>
                <w:rtl w:val="true"/>
              </w:rPr>
              <w:t>-</w:t>
            </w:r>
            <w:r>
              <w:rPr>
                <w:rStyle w:val="IndexLink"/>
                <w:rtl w:val="true"/>
              </w:rPr>
              <w:t>موقفها فی دفن الحسن 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3459800_417432637">
            <w:r>
              <w:rPr>
                <w:webHidden/>
                <w:rStyle w:val="IndexLink"/>
                <w:rtl w:val="true"/>
              </w:rPr>
              <w:t>[</w:t>
            </w:r>
            <w:r>
              <w:rPr>
                <w:rStyle w:val="IndexLink"/>
                <w:rtl w:val="true"/>
              </w:rPr>
              <w:t>سلطة معاویة</w:t>
            </w:r>
            <w:r>
              <w:rPr>
                <w:rStyle w:val="IndexLink"/>
                <w:rtl w:val="true"/>
              </w:rPr>
              <w:t>]</w:t>
              <w:tab/>
            </w:r>
            <w:r>
              <w:rPr>
                <w:rStyle w:val="IndexLink"/>
              </w:rPr>
              <w:t>85</w:t>
            </w:r>
          </w:hyperlink>
        </w:p>
        <w:p>
          <w:pPr>
            <w:pStyle w:val="Contents4"/>
            <w:tabs>
              <w:tab w:val="clear" w:pos="8176"/>
              <w:tab w:val="right" w:pos="9026" w:leader="dot"/>
            </w:tabs>
            <w:rPr/>
          </w:pPr>
          <w:hyperlink w:anchor="__RefHeading___Toc3459802_417432637">
            <w:r>
              <w:rPr>
                <w:webHidden/>
                <w:rStyle w:val="IndexLink"/>
                <w:rtl w:val="true"/>
              </w:rPr>
              <w:t>[</w:t>
            </w:r>
            <w:r>
              <w:rPr>
                <w:rStyle w:val="IndexLink"/>
                <w:rtl w:val="true"/>
              </w:rPr>
              <w:t>افتتاح سلطته حین بلغه نعی أمیر المؤمنین علی 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3459804_417432637">
            <w:r>
              <w:rPr>
                <w:webHidden/>
                <w:rStyle w:val="IndexLink"/>
                <w:rtl w:val="true"/>
              </w:rPr>
              <w:t>[</w:t>
            </w:r>
            <w:r>
              <w:rPr>
                <w:rStyle w:val="IndexLink"/>
                <w:rtl w:val="true"/>
              </w:rPr>
              <w:t>أمره بسب أمیر المؤمنین 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3459806_417432637">
            <w:r>
              <w:rPr>
                <w:webHidden/>
                <w:rStyle w:val="IndexLink"/>
                <w:rtl w:val="true"/>
              </w:rPr>
              <w:t>[</w:t>
            </w:r>
            <w:r>
              <w:rPr>
                <w:rStyle w:val="IndexLink"/>
                <w:rtl w:val="true"/>
              </w:rPr>
              <w:t>الدفاع عن عثمان</w:t>
            </w:r>
            <w:r>
              <w:rPr>
                <w:rStyle w:val="IndexLink"/>
                <w:rtl w:val="true"/>
              </w:rPr>
              <w:t>]</w:t>
              <w:tab/>
            </w:r>
            <w:r>
              <w:rPr>
                <w:rStyle w:val="IndexLink"/>
              </w:rPr>
              <w:t>87</w:t>
            </w:r>
          </w:hyperlink>
        </w:p>
        <w:p>
          <w:pPr>
            <w:pStyle w:val="Contents3"/>
            <w:tabs>
              <w:tab w:val="clear" w:pos="8459"/>
              <w:tab w:val="right" w:pos="9026" w:leader="dot"/>
            </w:tabs>
            <w:rPr/>
          </w:pPr>
          <w:hyperlink w:anchor="__RefHeading___Toc3459808_417432637">
            <w:r>
              <w:rPr>
                <w:webHidden/>
                <w:rStyle w:val="IndexLink"/>
                <w:rtl w:val="true"/>
              </w:rPr>
              <w:t>[</w:t>
            </w:r>
            <w:r>
              <w:rPr>
                <w:rStyle w:val="IndexLink"/>
                <w:rtl w:val="true"/>
              </w:rPr>
              <w:t>عَلَم الوضاعین أبو هریرة الدوسی</w:t>
            </w:r>
            <w:r>
              <w:rPr>
                <w:rStyle w:val="IndexLink"/>
                <w:rtl w:val="true"/>
              </w:rPr>
              <w:t>]</w:t>
              <w:tab/>
            </w:r>
            <w:r>
              <w:rPr>
                <w:rStyle w:val="IndexLink"/>
              </w:rPr>
              <w:t>90</w:t>
            </w:r>
          </w:hyperlink>
        </w:p>
        <w:p>
          <w:pPr>
            <w:pStyle w:val="Contents4"/>
            <w:tabs>
              <w:tab w:val="clear" w:pos="8176"/>
              <w:tab w:val="right" w:pos="9026" w:leader="dot"/>
            </w:tabs>
            <w:rPr/>
          </w:pPr>
          <w:hyperlink w:anchor="__RefHeading___Toc3459810_417432637">
            <w:r>
              <w:rPr>
                <w:webHidden/>
                <w:rStyle w:val="IndexLink"/>
                <w:rtl w:val="true"/>
              </w:rPr>
              <w:t>[</w:t>
            </w:r>
            <w:r>
              <w:rPr>
                <w:rStyle w:val="IndexLink"/>
                <w:rtl w:val="true"/>
              </w:rPr>
              <w:t>قدومه لی المدینة المنورة</w:t>
            </w:r>
            <w:r>
              <w:rPr>
                <w:rStyle w:val="IndexLink"/>
                <w:rtl w:val="true"/>
              </w:rPr>
              <w:t>]</w:t>
              <w:tab/>
            </w:r>
            <w:r>
              <w:rPr>
                <w:rStyle w:val="IndexLink"/>
              </w:rPr>
              <w:t>90</w:t>
            </w:r>
          </w:hyperlink>
        </w:p>
        <w:p>
          <w:pPr>
            <w:pStyle w:val="Contents4"/>
            <w:tabs>
              <w:tab w:val="clear" w:pos="8176"/>
              <w:tab w:val="right" w:pos="9026" w:leader="dot"/>
            </w:tabs>
            <w:rPr/>
          </w:pPr>
          <w:hyperlink w:anchor="__RefHeading___Toc3459812_417432637">
            <w:r>
              <w:rPr>
                <w:webHidden/>
                <w:rStyle w:val="IndexLink"/>
                <w:rtl w:val="true"/>
              </w:rPr>
              <w:t>[</w:t>
            </w:r>
            <w:r>
              <w:rPr>
                <w:rStyle w:val="IndexLink"/>
                <w:rtl w:val="true"/>
              </w:rPr>
              <w:t>رأی الخلفاء فی أبی هریرة</w:t>
            </w:r>
            <w:r>
              <w:rPr>
                <w:rStyle w:val="IndexLink"/>
                <w:rtl w:val="true"/>
              </w:rPr>
              <w:t>]</w:t>
              <w:tab/>
            </w:r>
            <w:r>
              <w:rPr>
                <w:rStyle w:val="IndexLink"/>
              </w:rPr>
              <w:t>91</w:t>
            </w:r>
          </w:hyperlink>
        </w:p>
        <w:p>
          <w:pPr>
            <w:pStyle w:val="Contents4"/>
            <w:tabs>
              <w:tab w:val="clear" w:pos="8176"/>
              <w:tab w:val="right" w:pos="9026" w:leader="dot"/>
            </w:tabs>
            <w:rPr/>
          </w:pPr>
          <w:hyperlink w:anchor="__RefHeading___Toc3459814_417432637">
            <w:r>
              <w:rPr>
                <w:webHidden/>
                <w:rStyle w:val="IndexLink"/>
                <w:rtl w:val="true"/>
              </w:rPr>
              <w:t>نماذج من احادیث أبی هریرة</w:t>
            </w:r>
            <w:r>
              <w:rPr>
                <w:rStyle w:val="IndexLink"/>
                <w:rtl w:val="true"/>
              </w:rPr>
              <w:t>:</w:t>
              <w:tab/>
            </w:r>
            <w:r>
              <w:rPr>
                <w:rStyle w:val="IndexLink"/>
              </w:rPr>
              <w:t>95</w:t>
            </w:r>
          </w:hyperlink>
        </w:p>
        <w:p>
          <w:pPr>
            <w:pStyle w:val="Contents3"/>
            <w:tabs>
              <w:tab w:val="clear" w:pos="8459"/>
              <w:tab w:val="right" w:pos="9026" w:leader="dot"/>
            </w:tabs>
            <w:rPr/>
          </w:pPr>
          <w:hyperlink w:anchor="__RefHeading___Toc3459816_417432637">
            <w:r>
              <w:rPr>
                <w:webHidden/>
                <w:rStyle w:val="IndexLink"/>
                <w:rtl w:val="true"/>
              </w:rPr>
              <w:t>عود علی بدء</w:t>
            </w:r>
            <w:r>
              <w:rPr>
                <w:rStyle w:val="IndexLink"/>
                <w:rtl w:val="true"/>
              </w:rPr>
              <w:t>: [</w:t>
            </w:r>
            <w:r>
              <w:rPr>
                <w:rStyle w:val="IndexLink"/>
                <w:rtl w:val="true"/>
              </w:rPr>
              <w:t>فی کتابة و جمع الحدیث</w:t>
            </w:r>
            <w:r>
              <w:rPr>
                <w:rStyle w:val="IndexLink"/>
                <w:rtl w:val="true"/>
              </w:rPr>
              <w:t>]</w:t>
              <w:tab/>
            </w:r>
            <w:r>
              <w:rPr>
                <w:rStyle w:val="IndexLink"/>
              </w:rPr>
              <w:t>101</w:t>
            </w:r>
          </w:hyperlink>
        </w:p>
        <w:p>
          <w:pPr>
            <w:pStyle w:val="Contents4"/>
            <w:tabs>
              <w:tab w:val="clear" w:pos="8176"/>
              <w:tab w:val="right" w:pos="9026" w:leader="dot"/>
            </w:tabs>
            <w:rPr/>
          </w:pPr>
          <w:hyperlink w:anchor="__RefHeading___Toc3459818_417432637">
            <w:r>
              <w:rPr>
                <w:webHidden/>
                <w:rStyle w:val="IndexLink"/>
                <w:rtl w:val="true"/>
              </w:rPr>
              <w:t>[</w:t>
            </w:r>
            <w:r>
              <w:rPr>
                <w:rStyle w:val="IndexLink"/>
                <w:rtl w:val="true"/>
              </w:rPr>
              <w:t xml:space="preserve">أمر عمر بن عبد العزیز </w:t>
            </w:r>
            <w:r>
              <w:rPr>
                <w:rStyle w:val="IndexLink"/>
                <w:rtl w:val="true"/>
              </w:rPr>
              <w:t>(</w:t>
            </w:r>
            <w:r>
              <w:rPr>
                <w:rStyle w:val="IndexLink"/>
              </w:rPr>
              <w:t>99</w:t>
            </w:r>
            <w:r>
              <w:rPr>
                <w:rStyle w:val="IndexLink"/>
                <w:rtl w:val="true"/>
              </w:rPr>
              <w:t>-</w:t>
            </w:r>
            <w:r>
              <w:rPr>
                <w:rStyle w:val="IndexLink"/>
              </w:rPr>
              <w:t>101</w:t>
            </w:r>
            <w:r>
              <w:rPr>
                <w:rStyle w:val="IndexLink"/>
                <w:rtl w:val="true"/>
              </w:rPr>
              <w:t xml:space="preserve"> </w:t>
            </w:r>
            <w:r>
              <w:rPr>
                <w:rStyle w:val="IndexLink"/>
                <w:rtl w:val="true"/>
              </w:rPr>
              <w:t>ه‍</w:t>
            </w:r>
            <w:r>
              <w:rPr>
                <w:rStyle w:val="IndexLink"/>
                <w:rtl w:val="true"/>
              </w:rPr>
              <w:t xml:space="preserve">) </w:t>
            </w:r>
            <w:r>
              <w:rPr>
                <w:rStyle w:val="IndexLink"/>
                <w:rtl w:val="true"/>
              </w:rPr>
              <w:t>بجع الحدیث</w:t>
            </w:r>
            <w:r>
              <w:rPr>
                <w:rStyle w:val="IndexLink"/>
                <w:rtl w:val="true"/>
              </w:rPr>
              <w:t>]</w:t>
              <w:tab/>
            </w:r>
            <w:r>
              <w:rPr>
                <w:rStyle w:val="IndexLink"/>
              </w:rPr>
              <w:t>101</w:t>
            </w:r>
          </w:hyperlink>
        </w:p>
        <w:p>
          <w:pPr>
            <w:pStyle w:val="Contents4"/>
            <w:tabs>
              <w:tab w:val="clear" w:pos="8176"/>
              <w:tab w:val="right" w:pos="9026" w:leader="dot"/>
            </w:tabs>
            <w:rPr/>
          </w:pPr>
          <w:hyperlink w:anchor="__RefHeading___Toc3459820_417432637">
            <w:r>
              <w:rPr>
                <w:webHidden/>
                <w:rStyle w:val="IndexLink"/>
                <w:rtl w:val="true"/>
              </w:rPr>
              <w:t>[</w:t>
            </w:r>
            <w:r>
              <w:rPr>
                <w:rStyle w:val="IndexLink"/>
                <w:rtl w:val="true"/>
              </w:rPr>
              <w:t>کتب أهل السنة لجمع الحدیث</w:t>
            </w:r>
            <w:r>
              <w:rPr>
                <w:rStyle w:val="IndexLink"/>
                <w:rtl w:val="true"/>
              </w:rPr>
              <w:t>]</w:t>
              <w:tab/>
            </w:r>
            <w:r>
              <w:rPr>
                <w:rStyle w:val="IndexLink"/>
              </w:rPr>
              <w:t>103</w:t>
            </w:r>
          </w:hyperlink>
        </w:p>
        <w:p>
          <w:pPr>
            <w:pStyle w:val="Contents5"/>
            <w:tabs>
              <w:tab w:val="clear" w:pos="7892"/>
              <w:tab w:val="right" w:pos="9026" w:leader="dot"/>
            </w:tabs>
            <w:rPr/>
          </w:pPr>
          <w:hyperlink w:anchor="__RefHeading___Toc3459822_417432637">
            <w:r>
              <w:rPr>
                <w:webHidden/>
                <w:rStyle w:val="IndexLink"/>
                <w:rtl w:val="true"/>
              </w:rPr>
              <w:t>موطأ مالک</w:t>
            </w:r>
            <w:r>
              <w:rPr>
                <w:rStyle w:val="IndexLink"/>
                <w:rtl w:val="true"/>
              </w:rPr>
              <w:tab/>
            </w:r>
            <w:r>
              <w:rPr>
                <w:rStyle w:val="IndexLink"/>
              </w:rPr>
              <w:t>103</w:t>
            </w:r>
          </w:hyperlink>
        </w:p>
        <w:p>
          <w:pPr>
            <w:pStyle w:val="Contents5"/>
            <w:tabs>
              <w:tab w:val="clear" w:pos="7892"/>
              <w:tab w:val="right" w:pos="9026" w:leader="dot"/>
            </w:tabs>
            <w:rPr/>
          </w:pPr>
          <w:hyperlink w:anchor="__RefHeading___Toc3459824_417432637">
            <w:r>
              <w:rPr>
                <w:webHidden/>
                <w:rStyle w:val="IndexLink"/>
                <w:rtl w:val="true"/>
              </w:rPr>
              <w:t>صحیح البخاری</w:t>
            </w:r>
            <w:r>
              <w:rPr>
                <w:rStyle w:val="IndexLink"/>
                <w:rtl w:val="true"/>
              </w:rPr>
              <w:t>:</w:t>
              <w:tab/>
            </w:r>
            <w:r>
              <w:rPr>
                <w:rStyle w:val="IndexLink"/>
              </w:rPr>
              <w:t>107</w:t>
            </w:r>
          </w:hyperlink>
        </w:p>
        <w:p>
          <w:pPr>
            <w:pStyle w:val="Contents5"/>
            <w:tabs>
              <w:tab w:val="clear" w:pos="7892"/>
              <w:tab w:val="right" w:pos="9026" w:leader="dot"/>
            </w:tabs>
            <w:rPr/>
          </w:pPr>
          <w:hyperlink w:anchor="__RefHeading___Toc3459826_417432637">
            <w:r>
              <w:rPr>
                <w:webHidden/>
                <w:rStyle w:val="IndexLink"/>
                <w:rtl w:val="true"/>
              </w:rPr>
              <w:t>صحیح مسلم</w:t>
            </w:r>
            <w:r>
              <w:rPr>
                <w:rStyle w:val="IndexLink"/>
                <w:rtl w:val="true"/>
              </w:rPr>
              <w:t>:</w:t>
              <w:tab/>
            </w:r>
            <w:r>
              <w:rPr>
                <w:rStyle w:val="IndexLink"/>
              </w:rPr>
              <w:t>111</w:t>
            </w:r>
          </w:hyperlink>
        </w:p>
        <w:p>
          <w:pPr>
            <w:pStyle w:val="Contents5"/>
            <w:tabs>
              <w:tab w:val="clear" w:pos="7892"/>
              <w:tab w:val="right" w:pos="9026" w:leader="dot"/>
            </w:tabs>
            <w:rPr/>
          </w:pPr>
          <w:hyperlink w:anchor="__RefHeading___Toc3459828_417432637">
            <w:r>
              <w:rPr>
                <w:webHidden/>
                <w:rStyle w:val="IndexLink"/>
                <w:rtl w:val="true"/>
              </w:rPr>
              <w:t>سنن الترمذی</w:t>
            </w:r>
            <w:r>
              <w:rPr>
                <w:rStyle w:val="IndexLink"/>
                <w:rtl w:val="true"/>
              </w:rPr>
              <w:t>:</w:t>
              <w:tab/>
            </w:r>
            <w:r>
              <w:rPr>
                <w:rStyle w:val="IndexLink"/>
              </w:rPr>
              <w:t>112</w:t>
            </w:r>
          </w:hyperlink>
        </w:p>
        <w:p>
          <w:pPr>
            <w:pStyle w:val="Contents5"/>
            <w:tabs>
              <w:tab w:val="clear" w:pos="7892"/>
              <w:tab w:val="right" w:pos="9026" w:leader="dot"/>
            </w:tabs>
            <w:rPr/>
          </w:pPr>
          <w:hyperlink w:anchor="__RefHeading___Toc3459830_417432637">
            <w:r>
              <w:rPr>
                <w:webHidden/>
                <w:rStyle w:val="IndexLink"/>
                <w:rtl w:val="true"/>
              </w:rPr>
              <w:t>سنن النسائی</w:t>
            </w:r>
            <w:r>
              <w:rPr>
                <w:rStyle w:val="IndexLink"/>
                <w:rtl w:val="true"/>
              </w:rPr>
              <w:t>:</w:t>
              <w:tab/>
            </w:r>
            <w:r>
              <w:rPr>
                <w:rStyle w:val="IndexLink"/>
              </w:rPr>
              <w:t>113</w:t>
            </w:r>
          </w:hyperlink>
        </w:p>
        <w:p>
          <w:pPr>
            <w:pStyle w:val="Contents5"/>
            <w:tabs>
              <w:tab w:val="clear" w:pos="7892"/>
              <w:tab w:val="right" w:pos="9026" w:leader="dot"/>
            </w:tabs>
            <w:rPr/>
          </w:pPr>
          <w:hyperlink w:anchor="__RefHeading___Toc3459832_417432637">
            <w:r>
              <w:rPr>
                <w:webHidden/>
                <w:rStyle w:val="IndexLink"/>
                <w:rtl w:val="true"/>
              </w:rPr>
              <w:t>سنن أبی داود</w:t>
            </w:r>
            <w:r>
              <w:rPr>
                <w:rStyle w:val="IndexLink"/>
                <w:rtl w:val="true"/>
              </w:rPr>
              <w:t>:</w:t>
              <w:tab/>
            </w:r>
            <w:r>
              <w:rPr>
                <w:rStyle w:val="IndexLink"/>
              </w:rPr>
              <w:t>114</w:t>
            </w:r>
          </w:hyperlink>
        </w:p>
        <w:p>
          <w:pPr>
            <w:pStyle w:val="Contents5"/>
            <w:tabs>
              <w:tab w:val="clear" w:pos="7892"/>
              <w:tab w:val="right" w:pos="9026" w:leader="dot"/>
            </w:tabs>
            <w:rPr/>
          </w:pPr>
          <w:hyperlink w:anchor="__RefHeading___Toc3459834_417432637">
            <w:r>
              <w:rPr>
                <w:webHidden/>
                <w:rStyle w:val="IndexLink"/>
                <w:rtl w:val="true"/>
              </w:rPr>
              <w:t>سنن ابن ماجة</w:t>
            </w:r>
            <w:r>
              <w:rPr>
                <w:rStyle w:val="IndexLink"/>
                <w:rtl w:val="true"/>
              </w:rPr>
              <w:t>:</w:t>
              <w:tab/>
            </w:r>
            <w:r>
              <w:rPr>
                <w:rStyle w:val="IndexLink"/>
              </w:rPr>
              <w:t>115</w:t>
            </w:r>
          </w:hyperlink>
        </w:p>
        <w:p>
          <w:pPr>
            <w:pStyle w:val="Contents4"/>
            <w:tabs>
              <w:tab w:val="clear" w:pos="8176"/>
              <w:tab w:val="right" w:pos="9026" w:leader="dot"/>
            </w:tabs>
            <w:rPr/>
          </w:pPr>
          <w:hyperlink w:anchor="__RefHeading___Toc3459836_417432637">
            <w:r>
              <w:rPr>
                <w:webHidden/>
                <w:rStyle w:val="IndexLink"/>
                <w:rtl w:val="true"/>
              </w:rPr>
              <w:t>الشیعة و التدوین</w:t>
            </w:r>
            <w:r>
              <w:rPr>
                <w:rStyle w:val="IndexLink"/>
                <w:rtl w:val="true"/>
              </w:rPr>
              <w:t>:</w:t>
              <w:tab/>
            </w:r>
            <w:r>
              <w:rPr>
                <w:rStyle w:val="IndexLink"/>
              </w:rPr>
              <w:t>115</w:t>
            </w:r>
          </w:hyperlink>
        </w:p>
        <w:p>
          <w:pPr>
            <w:pStyle w:val="Contents5"/>
            <w:tabs>
              <w:tab w:val="clear" w:pos="7892"/>
              <w:tab w:val="right" w:pos="9026" w:leader="dot"/>
            </w:tabs>
            <w:rPr/>
          </w:pPr>
          <w:hyperlink w:anchor="__RefHeading___Toc3459838_417432637">
            <w:r>
              <w:rPr>
                <w:webHidden/>
                <w:rStyle w:val="IndexLink"/>
                <w:rtl w:val="true"/>
              </w:rPr>
              <w:t>[</w:t>
            </w:r>
            <w:r>
              <w:rPr>
                <w:rStyle w:val="IndexLink"/>
                <w:rtl w:val="true"/>
              </w:rPr>
              <w:t>الشیعة لم یکونوا بحاجة فعلیة إلی التدوین</w:t>
            </w:r>
            <w:r>
              <w:rPr>
                <w:rStyle w:val="IndexLink"/>
                <w:rtl w:val="true"/>
              </w:rPr>
              <w:t>]</w:t>
              <w:tab/>
            </w:r>
            <w:r>
              <w:rPr>
                <w:rStyle w:val="IndexLink"/>
              </w:rPr>
              <w:t>115</w:t>
            </w:r>
          </w:hyperlink>
        </w:p>
        <w:p>
          <w:pPr>
            <w:pStyle w:val="Contents5"/>
            <w:tabs>
              <w:tab w:val="clear" w:pos="7892"/>
              <w:tab w:val="right" w:pos="9026" w:leader="dot"/>
            </w:tabs>
            <w:rPr/>
          </w:pPr>
          <w:hyperlink w:anchor="__RefHeading___Toc3459840_417432637">
            <w:r>
              <w:rPr>
                <w:webHidden/>
                <w:rStyle w:val="IndexLink"/>
                <w:rtl w:val="true"/>
              </w:rPr>
              <w:t>[</w:t>
            </w:r>
            <w:r>
              <w:rPr>
                <w:rStyle w:val="IndexLink"/>
                <w:rtl w:val="true"/>
              </w:rPr>
              <w:t>الامام علی امیر المؤمنین علیه السلام اول من دون الحدیث فی مدرسة اهل البیت علیهم السلام</w:t>
            </w:r>
            <w:r>
              <w:rPr>
                <w:rStyle w:val="IndexLink"/>
                <w:rtl w:val="true"/>
              </w:rPr>
              <w:t>]</w:t>
              <w:tab/>
            </w:r>
            <w:r>
              <w:rPr>
                <w:rStyle w:val="IndexLink"/>
              </w:rPr>
              <w:t>116</w:t>
            </w:r>
          </w:hyperlink>
        </w:p>
        <w:p>
          <w:pPr>
            <w:pStyle w:val="Contents5"/>
            <w:tabs>
              <w:tab w:val="clear" w:pos="7892"/>
              <w:tab w:val="right" w:pos="9026" w:leader="dot"/>
            </w:tabs>
            <w:rPr/>
          </w:pPr>
          <w:hyperlink w:anchor="__RefHeading___Toc3459842_417432637">
            <w:r>
              <w:rPr>
                <w:webHidden/>
                <w:rStyle w:val="IndexLink"/>
                <w:rtl w:val="true"/>
              </w:rPr>
              <w:t>[</w:t>
            </w:r>
            <w:r>
              <w:rPr>
                <w:rStyle w:val="IndexLink"/>
                <w:rtl w:val="true"/>
              </w:rPr>
              <w:t>أصحاب أمیر المؤمنین و شیعته و التدوین</w:t>
            </w:r>
            <w:r>
              <w:rPr>
                <w:rStyle w:val="IndexLink"/>
                <w:rtl w:val="true"/>
              </w:rPr>
              <w:t>]</w:t>
              <w:tab/>
            </w:r>
            <w:r>
              <w:rPr>
                <w:rStyle w:val="IndexLink"/>
              </w:rPr>
              <w:t>119</w:t>
            </w:r>
          </w:hyperlink>
        </w:p>
        <w:p>
          <w:pPr>
            <w:pStyle w:val="Contents5"/>
            <w:tabs>
              <w:tab w:val="clear" w:pos="7892"/>
              <w:tab w:val="right" w:pos="9026" w:leader="dot"/>
            </w:tabs>
            <w:rPr/>
          </w:pPr>
          <w:hyperlink w:anchor="__RefHeading___Toc3459844_417432637">
            <w:r>
              <w:rPr>
                <w:webHidden/>
                <w:rStyle w:val="IndexLink"/>
                <w:rtl w:val="true"/>
              </w:rPr>
              <w:t>[</w:t>
            </w:r>
            <w:r>
              <w:rPr>
                <w:rStyle w:val="IndexLink"/>
                <w:rtl w:val="true"/>
              </w:rPr>
              <w:t>عصر الامام الصادق و الأئمة علیهم السلام و کتابة الحدیث</w:t>
            </w:r>
            <w:r>
              <w:rPr>
                <w:rStyle w:val="IndexLink"/>
                <w:rtl w:val="true"/>
              </w:rPr>
              <w:t>]</w:t>
              <w:tab/>
            </w:r>
            <w:r>
              <w:rPr>
                <w:rStyle w:val="IndexLink"/>
              </w:rPr>
              <w:t>119</w:t>
            </w:r>
          </w:hyperlink>
        </w:p>
        <w:p>
          <w:pPr>
            <w:pStyle w:val="Contents4"/>
            <w:tabs>
              <w:tab w:val="clear" w:pos="8176"/>
              <w:tab w:val="right" w:pos="9026" w:leader="dot"/>
            </w:tabs>
            <w:rPr/>
          </w:pPr>
          <w:hyperlink w:anchor="__RefHeading___Toc3459846_417432637">
            <w:r>
              <w:rPr>
                <w:webHidden/>
                <w:rStyle w:val="IndexLink"/>
                <w:rtl w:val="true"/>
              </w:rPr>
              <w:t>[</w:t>
            </w:r>
            <w:r>
              <w:rPr>
                <w:rStyle w:val="IndexLink"/>
                <w:rtl w:val="true"/>
              </w:rPr>
              <w:t>الشیعة و الکتب الحیثیة</w:t>
            </w:r>
            <w:r>
              <w:rPr>
                <w:rStyle w:val="IndexLink"/>
                <w:rtl w:val="true"/>
              </w:rPr>
              <w:t>]</w:t>
              <w:tab/>
            </w:r>
            <w:r>
              <w:rPr>
                <w:rStyle w:val="IndexLink"/>
              </w:rPr>
              <w:t>121</w:t>
            </w:r>
          </w:hyperlink>
        </w:p>
        <w:p>
          <w:pPr>
            <w:pStyle w:val="Contents5"/>
            <w:tabs>
              <w:tab w:val="clear" w:pos="7892"/>
              <w:tab w:val="right" w:pos="9026" w:leader="dot"/>
            </w:tabs>
            <w:rPr/>
          </w:pPr>
          <w:hyperlink w:anchor="__RefHeading___Toc3459848_417432637">
            <w:r>
              <w:rPr>
                <w:webHidden/>
                <w:rStyle w:val="IndexLink"/>
                <w:rtl w:val="true"/>
              </w:rPr>
              <w:t>الکافی</w:t>
            </w:r>
            <w:r>
              <w:rPr>
                <w:rStyle w:val="IndexLink"/>
                <w:rtl w:val="true"/>
              </w:rPr>
              <w:t>:</w:t>
              <w:tab/>
            </w:r>
            <w:r>
              <w:rPr>
                <w:rStyle w:val="IndexLink"/>
              </w:rPr>
              <w:t>121</w:t>
            </w:r>
          </w:hyperlink>
        </w:p>
        <w:p>
          <w:pPr>
            <w:pStyle w:val="Contents5"/>
            <w:tabs>
              <w:tab w:val="clear" w:pos="7892"/>
              <w:tab w:val="right" w:pos="9026" w:leader="dot"/>
            </w:tabs>
            <w:rPr/>
          </w:pPr>
          <w:hyperlink w:anchor="__RefHeading___Toc3459850_417432637">
            <w:r>
              <w:rPr>
                <w:webHidden/>
                <w:rStyle w:val="IndexLink"/>
                <w:rtl w:val="true"/>
              </w:rPr>
              <w:t>من لا یحضره الفقیه</w:t>
            </w:r>
            <w:r>
              <w:rPr>
                <w:rStyle w:val="IndexLink"/>
                <w:rtl w:val="true"/>
              </w:rPr>
              <w:t>:</w:t>
              <w:tab/>
            </w:r>
            <w:r>
              <w:rPr>
                <w:rStyle w:val="IndexLink"/>
              </w:rPr>
              <w:t>122</w:t>
            </w:r>
          </w:hyperlink>
        </w:p>
        <w:p>
          <w:pPr>
            <w:pStyle w:val="Contents5"/>
            <w:tabs>
              <w:tab w:val="clear" w:pos="7892"/>
              <w:tab w:val="right" w:pos="9026" w:leader="dot"/>
            </w:tabs>
            <w:rPr/>
          </w:pPr>
          <w:hyperlink w:anchor="__RefHeading___Toc3459852_417432637">
            <w:r>
              <w:rPr>
                <w:webHidden/>
                <w:rStyle w:val="IndexLink"/>
                <w:rtl w:val="true"/>
              </w:rPr>
              <w:t>التهذیب و الاستبصار</w:t>
            </w:r>
            <w:r>
              <w:rPr>
                <w:rStyle w:val="IndexLink"/>
                <w:rtl w:val="true"/>
              </w:rPr>
              <w:t>:</w:t>
              <w:tab/>
            </w:r>
            <w:r>
              <w:rPr>
                <w:rStyle w:val="IndexLink"/>
              </w:rPr>
              <w:t>123</w:t>
            </w:r>
          </w:hyperlink>
        </w:p>
        <w:p>
          <w:pPr>
            <w:pStyle w:val="Contents5"/>
            <w:tabs>
              <w:tab w:val="clear" w:pos="7892"/>
              <w:tab w:val="right" w:pos="9026" w:leader="dot"/>
            </w:tabs>
            <w:rPr/>
          </w:pPr>
          <w:hyperlink w:anchor="__RefHeading___Toc3459854_417432637">
            <w:r>
              <w:rPr>
                <w:webHidden/>
                <w:rStyle w:val="IndexLink"/>
                <w:rtl w:val="true"/>
              </w:rPr>
              <w:t>الوافی</w:t>
            </w:r>
            <w:r>
              <w:rPr>
                <w:rStyle w:val="IndexLink"/>
                <w:rtl w:val="true"/>
              </w:rPr>
              <w:t>:</w:t>
              <w:tab/>
            </w:r>
            <w:r>
              <w:rPr>
                <w:rStyle w:val="IndexLink"/>
              </w:rPr>
              <w:t>126</w:t>
            </w:r>
          </w:hyperlink>
        </w:p>
        <w:p>
          <w:pPr>
            <w:pStyle w:val="Contents5"/>
            <w:tabs>
              <w:tab w:val="clear" w:pos="7892"/>
              <w:tab w:val="right" w:pos="9026" w:leader="dot"/>
            </w:tabs>
            <w:rPr/>
          </w:pPr>
          <w:hyperlink w:anchor="__RefHeading___Toc3459856_417432637">
            <w:r>
              <w:rPr>
                <w:webHidden/>
                <w:rStyle w:val="IndexLink"/>
                <w:rtl w:val="true"/>
              </w:rPr>
              <w:t>بحار الأنوار</w:t>
            </w:r>
            <w:r>
              <w:rPr>
                <w:rStyle w:val="IndexLink"/>
                <w:rtl w:val="true"/>
              </w:rPr>
              <w:t>:</w:t>
              <w:tab/>
            </w:r>
            <w:r>
              <w:rPr>
                <w:rStyle w:val="IndexLink"/>
              </w:rPr>
              <w:t>127</w:t>
            </w:r>
          </w:hyperlink>
        </w:p>
        <w:p>
          <w:pPr>
            <w:pStyle w:val="Contents5"/>
            <w:tabs>
              <w:tab w:val="clear" w:pos="7892"/>
              <w:tab w:val="right" w:pos="9026" w:leader="dot"/>
            </w:tabs>
            <w:rPr/>
          </w:pPr>
          <w:hyperlink w:anchor="__RefHeading___Toc3459858_417432637">
            <w:r>
              <w:rPr>
                <w:webHidden/>
                <w:rStyle w:val="IndexLink"/>
                <w:rtl w:val="true"/>
              </w:rPr>
              <w:t>وسائل الشیعة</w:t>
            </w:r>
            <w:r>
              <w:rPr>
                <w:rStyle w:val="IndexLink"/>
                <w:rtl w:val="true"/>
              </w:rPr>
              <w:t>:</w:t>
              <w:tab/>
            </w:r>
            <w:r>
              <w:rPr>
                <w:rStyle w:val="IndexLink"/>
              </w:rPr>
              <w:t>130</w:t>
            </w:r>
          </w:hyperlink>
        </w:p>
        <w:p>
          <w:pPr>
            <w:pStyle w:val="Contents3"/>
            <w:tabs>
              <w:tab w:val="clear" w:pos="8459"/>
              <w:tab w:val="right" w:pos="9026" w:leader="dot"/>
            </w:tabs>
            <w:rPr/>
          </w:pPr>
          <w:hyperlink w:anchor="__RefHeading___Toc3459860_417432637">
            <w:r>
              <w:rPr>
                <w:webHidden/>
                <w:rStyle w:val="IndexLink"/>
                <w:rtl w:val="true"/>
              </w:rPr>
              <w:t>ترجمة المؤلّف</w:t>
            </w:r>
            <w:r>
              <w:rPr>
                <w:rStyle w:val="IndexLink"/>
                <w:rtl w:val="true"/>
              </w:rPr>
              <w:tab/>
            </w:r>
            <w:r>
              <w:rPr>
                <w:rStyle w:val="IndexLink"/>
              </w:rPr>
              <w:t>131</w:t>
            </w:r>
          </w:hyperlink>
        </w:p>
        <w:p>
          <w:pPr>
            <w:pStyle w:val="Contents4"/>
            <w:tabs>
              <w:tab w:val="clear" w:pos="8176"/>
              <w:tab w:val="right" w:pos="9026" w:leader="dot"/>
            </w:tabs>
            <w:rPr/>
          </w:pPr>
          <w:hyperlink w:anchor="__RefHeading___Toc3459862_41743263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3459864_417432637">
            <w:r>
              <w:rPr>
                <w:webHidden/>
                <w:rStyle w:val="IndexLink"/>
                <w:rtl w:val="true"/>
              </w:rPr>
              <w:t>نسبه</w:t>
            </w:r>
            <w:r>
              <w:rPr>
                <w:rStyle w:val="IndexLink"/>
                <w:rtl w:val="true"/>
              </w:rPr>
              <w:t>:</w:t>
              <w:tab/>
            </w:r>
            <w:r>
              <w:rPr>
                <w:rStyle w:val="IndexLink"/>
              </w:rPr>
              <w:t>131</w:t>
            </w:r>
          </w:hyperlink>
        </w:p>
        <w:p>
          <w:pPr>
            <w:pStyle w:val="Contents4"/>
            <w:tabs>
              <w:tab w:val="clear" w:pos="8176"/>
              <w:tab w:val="right" w:pos="9026" w:leader="dot"/>
            </w:tabs>
            <w:rPr/>
          </w:pPr>
          <w:hyperlink w:anchor="__RefHeading___Toc3459866_417432637">
            <w:r>
              <w:rPr>
                <w:webHidden/>
                <w:rStyle w:val="IndexLink"/>
                <w:rtl w:val="true"/>
              </w:rPr>
              <w:t>ولادته</w:t>
            </w:r>
            <w:r>
              <w:rPr>
                <w:rStyle w:val="IndexLink"/>
                <w:rtl w:val="true"/>
              </w:rPr>
              <w:t>:</w:t>
              <w:tab/>
            </w:r>
            <w:r>
              <w:rPr>
                <w:rStyle w:val="IndexLink"/>
              </w:rPr>
              <w:t>131</w:t>
            </w:r>
          </w:hyperlink>
        </w:p>
        <w:p>
          <w:pPr>
            <w:pStyle w:val="Contents4"/>
            <w:tabs>
              <w:tab w:val="clear" w:pos="8176"/>
              <w:tab w:val="right" w:pos="9026" w:leader="dot"/>
            </w:tabs>
            <w:rPr/>
          </w:pPr>
          <w:hyperlink w:anchor="__RefHeading___Toc3459868_417432637">
            <w:r>
              <w:rPr>
                <w:webHidden/>
                <w:rStyle w:val="IndexLink"/>
                <w:rtl w:val="true"/>
              </w:rPr>
              <w:t>اسرته</w:t>
            </w:r>
            <w:r>
              <w:rPr>
                <w:rStyle w:val="IndexLink"/>
                <w:rtl w:val="true"/>
              </w:rPr>
              <w:t>:</w:t>
              <w:tab/>
            </w:r>
            <w:r>
              <w:rPr>
                <w:rStyle w:val="IndexLink"/>
              </w:rPr>
              <w:t>132</w:t>
            </w:r>
          </w:hyperlink>
        </w:p>
        <w:p>
          <w:pPr>
            <w:pStyle w:val="Contents4"/>
            <w:tabs>
              <w:tab w:val="clear" w:pos="8176"/>
              <w:tab w:val="right" w:pos="9026" w:leader="dot"/>
            </w:tabs>
            <w:rPr/>
          </w:pPr>
          <w:hyperlink w:anchor="__RefHeading___Toc3459870_417432637">
            <w:r>
              <w:rPr>
                <w:webHidden/>
                <w:rStyle w:val="IndexLink"/>
                <w:rtl w:val="true"/>
              </w:rPr>
              <w:t xml:space="preserve">موطنه </w:t>
            </w:r>
            <w:r>
              <w:rPr>
                <w:rStyle w:val="IndexLink"/>
                <w:rtl w:val="true"/>
              </w:rPr>
              <w:t>(</w:t>
            </w:r>
            <w:r>
              <w:rPr>
                <w:rStyle w:val="IndexLink"/>
                <w:rtl w:val="true"/>
              </w:rPr>
              <w:t>جبل عامل</w:t>
            </w:r>
            <w:r>
              <w:rPr>
                <w:rStyle w:val="IndexLink"/>
                <w:rtl w:val="true"/>
              </w:rPr>
              <w:t>) :</w:t>
              <w:tab/>
            </w:r>
            <w:r>
              <w:rPr>
                <w:rStyle w:val="IndexLink"/>
              </w:rPr>
              <w:t>133</w:t>
            </w:r>
          </w:hyperlink>
        </w:p>
        <w:p>
          <w:pPr>
            <w:pStyle w:val="Contents4"/>
            <w:tabs>
              <w:tab w:val="clear" w:pos="8176"/>
              <w:tab w:val="right" w:pos="9026" w:leader="dot"/>
            </w:tabs>
            <w:rPr/>
          </w:pPr>
          <w:hyperlink w:anchor="__RefHeading___Toc3459872_417432637">
            <w:r>
              <w:rPr>
                <w:webHidden/>
                <w:rStyle w:val="IndexLink"/>
                <w:rtl w:val="true"/>
              </w:rPr>
              <w:t>دراسته و مشایخه</w:t>
            </w:r>
            <w:r>
              <w:rPr>
                <w:rStyle w:val="IndexLink"/>
                <w:rtl w:val="true"/>
              </w:rPr>
              <w:t>:</w:t>
              <w:tab/>
            </w:r>
            <w:r>
              <w:rPr>
                <w:rStyle w:val="IndexLink"/>
              </w:rPr>
              <w:t>135</w:t>
            </w:r>
          </w:hyperlink>
        </w:p>
        <w:p>
          <w:pPr>
            <w:pStyle w:val="Contents4"/>
            <w:tabs>
              <w:tab w:val="clear" w:pos="8176"/>
              <w:tab w:val="right" w:pos="9026" w:leader="dot"/>
            </w:tabs>
            <w:rPr/>
          </w:pPr>
          <w:hyperlink w:anchor="__RefHeading___Toc3459874_417432637">
            <w:r>
              <w:rPr>
                <w:webHidden/>
                <w:rStyle w:val="IndexLink"/>
                <w:rtl w:val="true"/>
              </w:rPr>
              <w:t>تلامذته و المجازون منه</w:t>
            </w:r>
            <w:r>
              <w:rPr>
                <w:rStyle w:val="IndexLink"/>
                <w:rtl w:val="true"/>
              </w:rPr>
              <w:t>:</w:t>
              <w:tab/>
            </w:r>
            <w:r>
              <w:rPr>
                <w:rStyle w:val="IndexLink"/>
              </w:rPr>
              <w:t>136</w:t>
            </w:r>
          </w:hyperlink>
        </w:p>
        <w:p>
          <w:pPr>
            <w:pStyle w:val="Contents4"/>
            <w:tabs>
              <w:tab w:val="clear" w:pos="8176"/>
              <w:tab w:val="right" w:pos="9026" w:leader="dot"/>
            </w:tabs>
            <w:rPr/>
          </w:pPr>
          <w:hyperlink w:anchor="__RefHeading___Toc3459876_417432637">
            <w:r>
              <w:rPr>
                <w:webHidden/>
                <w:rStyle w:val="IndexLink"/>
                <w:rtl w:val="true"/>
              </w:rPr>
              <w:t>أسفاره</w:t>
            </w:r>
            <w:r>
              <w:rPr>
                <w:rStyle w:val="IndexLink"/>
                <w:rtl w:val="true"/>
              </w:rPr>
              <w:t>:</w:t>
              <w:tab/>
            </w:r>
            <w:r>
              <w:rPr>
                <w:rStyle w:val="IndexLink"/>
              </w:rPr>
              <w:t>137</w:t>
            </w:r>
          </w:hyperlink>
        </w:p>
        <w:p>
          <w:pPr>
            <w:pStyle w:val="Contents4"/>
            <w:tabs>
              <w:tab w:val="clear" w:pos="8176"/>
              <w:tab w:val="right" w:pos="9026" w:leader="dot"/>
            </w:tabs>
            <w:rPr/>
          </w:pPr>
          <w:hyperlink w:anchor="__RefHeading___Toc3459878_417432637">
            <w:r>
              <w:rPr>
                <w:webHidden/>
                <w:rStyle w:val="IndexLink"/>
                <w:rtl w:val="true"/>
              </w:rPr>
              <w:t>من طرائف ما حدث له</w:t>
            </w:r>
            <w:r>
              <w:rPr>
                <w:rStyle w:val="IndexLink"/>
                <w:rtl w:val="true"/>
              </w:rPr>
              <w:t>:</w:t>
              <w:tab/>
            </w:r>
            <w:r>
              <w:rPr>
                <w:rStyle w:val="IndexLink"/>
              </w:rPr>
              <w:t>137</w:t>
            </w:r>
          </w:hyperlink>
        </w:p>
        <w:p>
          <w:pPr>
            <w:pStyle w:val="Contents4"/>
            <w:tabs>
              <w:tab w:val="clear" w:pos="8176"/>
              <w:tab w:val="right" w:pos="9026" w:leader="dot"/>
            </w:tabs>
            <w:rPr/>
          </w:pPr>
          <w:hyperlink w:anchor="__RefHeading___Toc3459880_417432637">
            <w:r>
              <w:rPr>
                <w:webHidden/>
                <w:rStyle w:val="IndexLink"/>
                <w:rtl w:val="true"/>
              </w:rPr>
              <w:t>أقوال العلماء فیه و ثناؤهم علیه</w:t>
            </w:r>
            <w:r>
              <w:rPr>
                <w:rStyle w:val="IndexLink"/>
                <w:rtl w:val="true"/>
              </w:rPr>
              <w:t>:</w:t>
              <w:tab/>
            </w:r>
            <w:r>
              <w:rPr>
                <w:rStyle w:val="IndexLink"/>
              </w:rPr>
              <w:t>139</w:t>
            </w:r>
          </w:hyperlink>
        </w:p>
        <w:p>
          <w:pPr>
            <w:pStyle w:val="Contents4"/>
            <w:tabs>
              <w:tab w:val="clear" w:pos="8176"/>
              <w:tab w:val="right" w:pos="9026" w:leader="dot"/>
            </w:tabs>
            <w:rPr/>
          </w:pPr>
          <w:hyperlink w:anchor="__RefHeading___Toc3459882_417432637">
            <w:r>
              <w:rPr>
                <w:webHidden/>
                <w:rStyle w:val="IndexLink"/>
                <w:rtl w:val="true"/>
              </w:rPr>
              <w:t>شعره</w:t>
            </w:r>
            <w:r>
              <w:rPr>
                <w:rStyle w:val="IndexLink"/>
                <w:rtl w:val="true"/>
              </w:rPr>
              <w:t>:</w:t>
              <w:tab/>
            </w:r>
            <w:r>
              <w:rPr>
                <w:rStyle w:val="IndexLink"/>
              </w:rPr>
              <w:t>141</w:t>
            </w:r>
          </w:hyperlink>
        </w:p>
        <w:p>
          <w:pPr>
            <w:pStyle w:val="Contents4"/>
            <w:tabs>
              <w:tab w:val="clear" w:pos="8176"/>
              <w:tab w:val="right" w:pos="9026" w:leader="dot"/>
            </w:tabs>
            <w:rPr/>
          </w:pPr>
          <w:hyperlink w:anchor="__RefHeading___Toc3459884_417432637">
            <w:r>
              <w:rPr>
                <w:webHidden/>
                <w:rStyle w:val="IndexLink"/>
                <w:rtl w:val="true"/>
              </w:rPr>
              <w:t>مؤلّفاته</w:t>
            </w:r>
            <w:r>
              <w:rPr>
                <w:rStyle w:val="IndexLink"/>
                <w:rtl w:val="true"/>
              </w:rPr>
              <w:t>:</w:t>
              <w:tab/>
            </w:r>
            <w:r>
              <w:rPr>
                <w:rStyle w:val="IndexLink"/>
              </w:rPr>
              <w:t>144</w:t>
            </w:r>
          </w:hyperlink>
        </w:p>
        <w:p>
          <w:pPr>
            <w:pStyle w:val="Contents4"/>
            <w:tabs>
              <w:tab w:val="clear" w:pos="8176"/>
              <w:tab w:val="right" w:pos="9026" w:leader="dot"/>
            </w:tabs>
            <w:rPr/>
          </w:pPr>
          <w:hyperlink w:anchor="__RefHeading___Toc3459886_417432637">
            <w:r>
              <w:rPr>
                <w:webHidden/>
                <w:rStyle w:val="IndexLink"/>
                <w:rtl w:val="true"/>
              </w:rPr>
              <w:t>وفاته</w:t>
            </w:r>
            <w:r>
              <w:rPr>
                <w:rStyle w:val="IndexLink"/>
                <w:rtl w:val="true"/>
              </w:rPr>
              <w:t>:</w:t>
              <w:tab/>
            </w:r>
            <w:r>
              <w:rPr>
                <w:rStyle w:val="IndexLink"/>
              </w:rPr>
              <w:t>147</w:t>
            </w:r>
          </w:hyperlink>
        </w:p>
        <w:p>
          <w:pPr>
            <w:pStyle w:val="Contents3"/>
            <w:tabs>
              <w:tab w:val="clear" w:pos="8459"/>
              <w:tab w:val="right" w:pos="9026" w:leader="dot"/>
            </w:tabs>
            <w:rPr/>
          </w:pPr>
          <w:hyperlink w:anchor="__RefHeading___Toc3459888_417432637">
            <w:r>
              <w:rPr>
                <w:webHidden/>
                <w:rStyle w:val="IndexLink"/>
                <w:rtl w:val="true"/>
              </w:rPr>
              <w:t>وسائل الشیعة</w:t>
            </w:r>
            <w:r>
              <w:rPr>
                <w:rStyle w:val="IndexLink"/>
                <w:rtl w:val="true"/>
              </w:rPr>
              <w:t>:</w:t>
              <w:tab/>
            </w:r>
            <w:r>
              <w:rPr>
                <w:rStyle w:val="IndexLink"/>
              </w:rPr>
              <w:t>148</w:t>
            </w:r>
          </w:hyperlink>
        </w:p>
        <w:p>
          <w:pPr>
            <w:pStyle w:val="Contents4"/>
            <w:tabs>
              <w:tab w:val="clear" w:pos="8176"/>
              <w:tab w:val="right" w:pos="9026" w:leader="dot"/>
            </w:tabs>
            <w:rPr/>
          </w:pPr>
          <w:hyperlink w:anchor="__RefHeading___Toc3459890_417432637">
            <w:r>
              <w:rPr>
                <w:webHidden/>
                <w:rStyle w:val="IndexLink"/>
                <w:rtl w:val="true"/>
              </w:rPr>
              <w:t>[</w:t>
            </w:r>
            <w:r>
              <w:rPr>
                <w:rStyle w:val="IndexLink"/>
                <w:rtl w:val="true"/>
              </w:rPr>
              <w:t>تبویب الکتاب</w:t>
            </w:r>
            <w:r>
              <w:rPr>
                <w:rStyle w:val="IndexLink"/>
                <w:rtl w:val="true"/>
              </w:rPr>
              <w:t>]</w:t>
              <w:tab/>
            </w:r>
            <w:r>
              <w:rPr>
                <w:rStyle w:val="IndexLink"/>
              </w:rPr>
              <w:t>148</w:t>
            </w:r>
          </w:hyperlink>
        </w:p>
        <w:p>
          <w:pPr>
            <w:pStyle w:val="Contents4"/>
            <w:tabs>
              <w:tab w:val="clear" w:pos="8176"/>
              <w:tab w:val="right" w:pos="9026" w:leader="dot"/>
            </w:tabs>
            <w:rPr/>
          </w:pPr>
          <w:hyperlink w:anchor="__RefHeading___Toc3459892_417432637">
            <w:r>
              <w:rPr>
                <w:webHidden/>
                <w:rStyle w:val="IndexLink"/>
                <w:rtl w:val="true"/>
              </w:rPr>
              <w:t>منهج المؤلف</w:t>
            </w:r>
            <w:r>
              <w:rPr>
                <w:rStyle w:val="IndexLink"/>
                <w:rtl w:val="true"/>
              </w:rPr>
              <w:t>:</w:t>
              <w:tab/>
            </w:r>
            <w:r>
              <w:rPr>
                <w:rStyle w:val="IndexLink"/>
              </w:rPr>
              <w:t>151</w:t>
            </w:r>
          </w:hyperlink>
        </w:p>
        <w:p>
          <w:pPr>
            <w:pStyle w:val="Contents3"/>
            <w:tabs>
              <w:tab w:val="clear" w:pos="8459"/>
              <w:tab w:val="right" w:pos="9026" w:leader="dot"/>
            </w:tabs>
            <w:rPr/>
          </w:pPr>
          <w:hyperlink w:anchor="__RefHeading___Toc3459894_417432637">
            <w:r>
              <w:rPr>
                <w:webHidden/>
                <w:rStyle w:val="IndexLink"/>
                <w:rtl w:val="true"/>
              </w:rPr>
              <w:t>عملنا فی الکتاب</w:t>
            </w:r>
            <w:r>
              <w:rPr>
                <w:rStyle w:val="IndexLink"/>
                <w:rtl w:val="true"/>
              </w:rPr>
              <w:t>:</w:t>
              <w:tab/>
            </w:r>
            <w:r>
              <w:rPr>
                <w:rStyle w:val="IndexLink"/>
              </w:rPr>
              <w:t>161</w:t>
            </w:r>
          </w:hyperlink>
        </w:p>
        <w:p>
          <w:pPr>
            <w:pStyle w:val="Contents3"/>
            <w:tabs>
              <w:tab w:val="clear" w:pos="8459"/>
              <w:tab w:val="right" w:pos="9026" w:leader="dot"/>
            </w:tabs>
            <w:rPr/>
          </w:pPr>
          <w:hyperlink w:anchor="__RefHeading___Toc3459896_417432637">
            <w:r>
              <w:rPr>
                <w:webHidden/>
                <w:rStyle w:val="IndexLink"/>
                <w:rtl w:val="true"/>
              </w:rPr>
              <w:t>مراحل العمل</w:t>
            </w:r>
            <w:r>
              <w:rPr>
                <w:rStyle w:val="IndexLink"/>
                <w:rtl w:val="true"/>
              </w:rPr>
              <w:t>:</w:t>
              <w:tab/>
            </w:r>
            <w:r>
              <w:rPr>
                <w:rStyle w:val="IndexLink"/>
              </w:rPr>
              <w:t>164</w:t>
            </w:r>
          </w:hyperlink>
        </w:p>
        <w:p>
          <w:pPr>
            <w:pStyle w:val="Contents2"/>
            <w:tabs>
              <w:tab w:val="clear" w:pos="8743"/>
              <w:tab w:val="right" w:pos="9026" w:leader="dot"/>
            </w:tabs>
            <w:rPr/>
          </w:pPr>
          <w:hyperlink w:anchor="__RefHeading___Toc3459898_417432637">
            <w:r>
              <w:rPr>
                <w:webHidden/>
                <w:rStyle w:val="IndexLink"/>
                <w:rtl w:val="true"/>
              </w:rPr>
              <w:t>اشارة</w:t>
            </w:r>
            <w:r>
              <w:rPr>
                <w:rStyle w:val="IndexLink"/>
                <w:rtl w:val="true"/>
              </w:rPr>
              <w:tab/>
            </w:r>
            <w:r>
              <w:rPr>
                <w:rStyle w:val="IndexLink"/>
              </w:rPr>
              <w:t>177</w:t>
            </w:r>
          </w:hyperlink>
        </w:p>
        <w:p>
          <w:pPr>
            <w:pStyle w:val="Contents2"/>
            <w:tabs>
              <w:tab w:val="clear" w:pos="8743"/>
              <w:tab w:val="right" w:pos="9026" w:leader="dot"/>
            </w:tabs>
            <w:rPr/>
          </w:pPr>
          <w:hyperlink w:anchor="__RefHeading___Toc3459900_417432637">
            <w:r>
              <w:rPr>
                <w:webHidden/>
                <w:rStyle w:val="IndexLink"/>
                <w:rtl w:val="true"/>
              </w:rPr>
              <w:t>مقدمة المؤلف‌</w:t>
            </w:r>
            <w:r>
              <w:rPr>
                <w:rStyle w:val="IndexLink"/>
                <w:rtl w:val="true"/>
              </w:rPr>
              <w:tab/>
            </w:r>
            <w:r>
              <w:rPr>
                <w:rStyle w:val="IndexLink"/>
              </w:rPr>
              <w:t>177</w:t>
            </w:r>
          </w:hyperlink>
        </w:p>
        <w:p>
          <w:pPr>
            <w:pStyle w:val="Contents3"/>
            <w:tabs>
              <w:tab w:val="clear" w:pos="8459"/>
              <w:tab w:val="right" w:pos="9026" w:leader="dot"/>
            </w:tabs>
            <w:rPr/>
          </w:pPr>
          <w:hyperlink w:anchor="__RefHeading___Toc3459902_417432637">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3459904_417432637">
            <w:r>
              <w:rPr>
                <w:webHidden/>
                <w:rStyle w:val="IndexLink"/>
                <w:rtl w:val="true"/>
              </w:rPr>
              <w:t>[</w:t>
            </w:r>
            <w:r>
              <w:rPr>
                <w:rStyle w:val="IndexLink"/>
                <w:rtl w:val="true"/>
              </w:rPr>
              <w:t>الخطبة</w:t>
            </w:r>
            <w:r>
              <w:rPr>
                <w:rStyle w:val="IndexLink"/>
                <w:rtl w:val="true"/>
              </w:rPr>
              <w:t>]</w:t>
              <w:tab/>
            </w:r>
            <w:r>
              <w:rPr>
                <w:rStyle w:val="IndexLink"/>
              </w:rPr>
              <w:t>179</w:t>
            </w:r>
          </w:hyperlink>
        </w:p>
        <w:p>
          <w:pPr>
            <w:pStyle w:val="Contents3"/>
            <w:tabs>
              <w:tab w:val="clear" w:pos="8459"/>
              <w:tab w:val="right" w:pos="9026" w:leader="dot"/>
            </w:tabs>
            <w:rPr/>
          </w:pPr>
          <w:hyperlink w:anchor="__RefHeading___Toc3459906_417432637">
            <w:r>
              <w:rPr>
                <w:webHidden/>
                <w:rStyle w:val="IndexLink"/>
                <w:rtl w:val="true"/>
              </w:rPr>
              <w:t>[</w:t>
            </w:r>
            <w:r>
              <w:rPr>
                <w:rStyle w:val="IndexLink"/>
                <w:rtl w:val="true"/>
              </w:rPr>
              <w:t>فی فضیلة علم الحدیث</w:t>
            </w:r>
            <w:r>
              <w:rPr>
                <w:rStyle w:val="IndexLink"/>
                <w:rtl w:val="true"/>
              </w:rPr>
              <w:t>]</w:t>
              <w:tab/>
            </w:r>
            <w:r>
              <w:rPr>
                <w:rStyle w:val="IndexLink"/>
              </w:rPr>
              <w:t>179</w:t>
            </w:r>
          </w:hyperlink>
        </w:p>
        <w:p>
          <w:pPr>
            <w:pStyle w:val="Contents3"/>
            <w:tabs>
              <w:tab w:val="clear" w:pos="8459"/>
              <w:tab w:val="right" w:pos="9026" w:leader="dot"/>
            </w:tabs>
            <w:rPr/>
          </w:pPr>
          <w:hyperlink w:anchor="__RefHeading___Toc3459908_417432637">
            <w:r>
              <w:rPr>
                <w:webHidden/>
                <w:rStyle w:val="IndexLink"/>
                <w:rtl w:val="true"/>
              </w:rPr>
              <w:t>[</w:t>
            </w:r>
            <w:r>
              <w:rPr>
                <w:rStyle w:val="IndexLink"/>
                <w:rtl w:val="true"/>
              </w:rPr>
              <w:t>تألیف کتاب کاف فی العلم و العمل</w:t>
            </w:r>
            <w:r>
              <w:rPr>
                <w:rStyle w:val="IndexLink"/>
                <w:rtl w:val="true"/>
              </w:rPr>
              <w:t>]</w:t>
              <w:tab/>
            </w:r>
            <w:r>
              <w:rPr>
                <w:rStyle w:val="IndexLink"/>
              </w:rPr>
              <w:t>180</w:t>
            </w:r>
          </w:hyperlink>
        </w:p>
        <w:p>
          <w:pPr>
            <w:pStyle w:val="Contents3"/>
            <w:tabs>
              <w:tab w:val="clear" w:pos="8459"/>
              <w:tab w:val="right" w:pos="9026" w:leader="dot"/>
            </w:tabs>
            <w:rPr/>
          </w:pPr>
          <w:hyperlink w:anchor="__RefHeading___Toc3459910_417432637">
            <w:r>
              <w:rPr>
                <w:webHidden/>
                <w:rStyle w:val="IndexLink"/>
                <w:rtl w:val="true"/>
              </w:rPr>
              <w:t>[</w:t>
            </w:r>
            <w:r>
              <w:rPr>
                <w:rStyle w:val="IndexLink"/>
                <w:rtl w:val="true"/>
              </w:rPr>
              <w:t>منهجی فی جمع الکتاب</w:t>
            </w:r>
            <w:r>
              <w:rPr>
                <w:rStyle w:val="IndexLink"/>
                <w:rtl w:val="true"/>
              </w:rPr>
              <w:t>]</w:t>
              <w:tab/>
            </w:r>
            <w:r>
              <w:rPr>
                <w:rStyle w:val="IndexLink"/>
              </w:rPr>
              <w:t>182</w:t>
            </w:r>
          </w:hyperlink>
        </w:p>
        <w:p>
          <w:pPr>
            <w:pStyle w:val="Contents3"/>
            <w:tabs>
              <w:tab w:val="clear" w:pos="8459"/>
              <w:tab w:val="right" w:pos="9026" w:leader="dot"/>
            </w:tabs>
            <w:rPr/>
          </w:pPr>
          <w:hyperlink w:anchor="__RefHeading___Toc3459912_417432637">
            <w:r>
              <w:rPr>
                <w:webHidden/>
                <w:rStyle w:val="IndexLink"/>
                <w:rtl w:val="true"/>
              </w:rPr>
              <w:t>فهرست الکتاب إجمالا</w:t>
            </w:r>
            <w:r>
              <w:rPr>
                <w:rStyle w:val="IndexLink"/>
                <w:rtl w:val="true"/>
              </w:rPr>
              <w:tab/>
            </w:r>
            <w:r>
              <w:rPr>
                <w:rStyle w:val="IndexLink"/>
              </w:rPr>
              <w:t>185</w:t>
            </w:r>
          </w:hyperlink>
        </w:p>
        <w:p>
          <w:pPr>
            <w:pStyle w:val="Contents2"/>
            <w:tabs>
              <w:tab w:val="clear" w:pos="8743"/>
              <w:tab w:val="right" w:pos="9026" w:leader="dot"/>
            </w:tabs>
            <w:rPr/>
          </w:pPr>
          <w:hyperlink w:anchor="__RefHeading___Toc3459914_417432637">
            <w:r>
              <w:rPr>
                <w:webHidden/>
                <w:rStyle w:val="IndexLink"/>
                <w:rtl w:val="true"/>
              </w:rPr>
              <w:t>أَبْوَابُ مُقَدِّمَةِ الْعِبَادَاتِ</w:t>
            </w:r>
            <w:r>
              <w:rPr>
                <w:rStyle w:val="IndexLink"/>
                <w:rtl w:val="true"/>
              </w:rPr>
              <w:tab/>
            </w:r>
            <w:r>
              <w:rPr>
                <w:rStyle w:val="IndexLink"/>
              </w:rPr>
              <w:t>189</w:t>
            </w:r>
          </w:hyperlink>
        </w:p>
        <w:p>
          <w:pPr>
            <w:pStyle w:val="Contents3"/>
            <w:tabs>
              <w:tab w:val="clear" w:pos="8459"/>
              <w:tab w:val="right" w:pos="9026" w:leader="dot"/>
            </w:tabs>
            <w:rPr/>
          </w:pPr>
          <w:hyperlink w:anchor="__RefHeading___Toc3459916_417432637">
            <w:r>
              <w:rPr>
                <w:webHidden/>
                <w:rStyle w:val="IndexLink"/>
              </w:rPr>
              <w:t>1</w:t>
            </w:r>
            <w:r>
              <w:rPr>
                <w:rStyle w:val="IndexLink"/>
                <w:rtl w:val="true"/>
              </w:rPr>
              <w:t xml:space="preserve">- </w:t>
            </w:r>
            <w:r>
              <w:rPr>
                <w:rStyle w:val="IndexLink"/>
                <w:rtl w:val="true"/>
              </w:rPr>
              <w:t>بَابُ وُجُوبِ الْعِبَادَاتِ الْخَمْسِ الصَّلَاةِ وَ الزَّکَاةِ وَ الصَّوْمِ وَ الْحَجِّ وَ الْجِهَادِ</w:t>
            </w:r>
            <w:r>
              <w:rPr>
                <w:rStyle w:val="IndexLink"/>
                <w:rtl w:val="true"/>
              </w:rPr>
              <w:tab/>
            </w:r>
            <w:r>
              <w:rPr>
                <w:rStyle w:val="IndexLink"/>
              </w:rPr>
              <w:t>189</w:t>
            </w:r>
          </w:hyperlink>
        </w:p>
        <w:p>
          <w:pPr>
            <w:pStyle w:val="Contents4"/>
            <w:tabs>
              <w:tab w:val="clear" w:pos="8176"/>
              <w:tab w:val="right" w:pos="9026" w:leader="dot"/>
            </w:tabs>
            <w:rPr/>
          </w:pPr>
          <w:hyperlink w:anchor="__RefHeading___Toc3459918_41743263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459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189</w:t>
            </w:r>
          </w:hyperlink>
        </w:p>
        <w:p>
          <w:pPr>
            <w:pStyle w:val="Contents4"/>
            <w:tabs>
              <w:tab w:val="clear" w:pos="8176"/>
              <w:tab w:val="right" w:pos="9026" w:leader="dot"/>
            </w:tabs>
            <w:rPr/>
          </w:pPr>
          <w:hyperlink w:anchor="__RefHeading___Toc3459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189</w:t>
            </w:r>
          </w:hyperlink>
        </w:p>
        <w:p>
          <w:pPr>
            <w:pStyle w:val="Contents4"/>
            <w:tabs>
              <w:tab w:val="clear" w:pos="8176"/>
              <w:tab w:val="right" w:pos="9026" w:leader="dot"/>
            </w:tabs>
            <w:rPr/>
          </w:pPr>
          <w:hyperlink w:anchor="__RefHeading___Toc3459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190</w:t>
            </w:r>
          </w:hyperlink>
        </w:p>
        <w:p>
          <w:pPr>
            <w:pStyle w:val="Contents4"/>
            <w:tabs>
              <w:tab w:val="clear" w:pos="8176"/>
              <w:tab w:val="right" w:pos="9026" w:leader="dot"/>
            </w:tabs>
            <w:rPr/>
          </w:pPr>
          <w:hyperlink w:anchor="__RefHeading___Toc3459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191</w:t>
            </w:r>
          </w:hyperlink>
        </w:p>
        <w:p>
          <w:pPr>
            <w:pStyle w:val="Contents4"/>
            <w:tabs>
              <w:tab w:val="clear" w:pos="8176"/>
              <w:tab w:val="right" w:pos="9026" w:leader="dot"/>
            </w:tabs>
            <w:rPr/>
          </w:pPr>
          <w:hyperlink w:anchor="__RefHeading___Toc3459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191</w:t>
            </w:r>
          </w:hyperlink>
        </w:p>
        <w:p>
          <w:pPr>
            <w:pStyle w:val="Contents4"/>
            <w:tabs>
              <w:tab w:val="clear" w:pos="8176"/>
              <w:tab w:val="right" w:pos="9026" w:leader="dot"/>
            </w:tabs>
            <w:rPr/>
          </w:pPr>
          <w:hyperlink w:anchor="__RefHeading___Toc3459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192</w:t>
            </w:r>
          </w:hyperlink>
        </w:p>
        <w:p>
          <w:pPr>
            <w:pStyle w:val="Contents4"/>
            <w:tabs>
              <w:tab w:val="clear" w:pos="8176"/>
              <w:tab w:val="right" w:pos="9026" w:leader="dot"/>
            </w:tabs>
            <w:rPr/>
          </w:pPr>
          <w:hyperlink w:anchor="__RefHeading___Toc3459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192</w:t>
            </w:r>
          </w:hyperlink>
        </w:p>
        <w:p>
          <w:pPr>
            <w:pStyle w:val="Contents4"/>
            <w:tabs>
              <w:tab w:val="clear" w:pos="8176"/>
              <w:tab w:val="right" w:pos="9026" w:leader="dot"/>
            </w:tabs>
            <w:rPr/>
          </w:pPr>
          <w:hyperlink w:anchor="__RefHeading___Toc3459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192</w:t>
            </w:r>
          </w:hyperlink>
        </w:p>
        <w:p>
          <w:pPr>
            <w:pStyle w:val="Contents4"/>
            <w:tabs>
              <w:tab w:val="clear" w:pos="8176"/>
              <w:tab w:val="right" w:pos="9026" w:leader="dot"/>
            </w:tabs>
            <w:rPr/>
          </w:pPr>
          <w:hyperlink w:anchor="__RefHeading___Toc3459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193</w:t>
            </w:r>
          </w:hyperlink>
        </w:p>
        <w:p>
          <w:pPr>
            <w:pStyle w:val="Contents4"/>
            <w:tabs>
              <w:tab w:val="clear" w:pos="8176"/>
              <w:tab w:val="right" w:pos="9026" w:leader="dot"/>
            </w:tabs>
            <w:rPr/>
          </w:pPr>
          <w:hyperlink w:anchor="__RefHeading___Toc3459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193</w:t>
            </w:r>
          </w:hyperlink>
        </w:p>
        <w:p>
          <w:pPr>
            <w:pStyle w:val="Contents4"/>
            <w:tabs>
              <w:tab w:val="clear" w:pos="8176"/>
              <w:tab w:val="right" w:pos="9026" w:leader="dot"/>
            </w:tabs>
            <w:rPr/>
          </w:pPr>
          <w:hyperlink w:anchor="__RefHeading___Toc3459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194</w:t>
            </w:r>
          </w:hyperlink>
        </w:p>
        <w:p>
          <w:pPr>
            <w:pStyle w:val="Contents4"/>
            <w:tabs>
              <w:tab w:val="clear" w:pos="8176"/>
              <w:tab w:val="right" w:pos="9026" w:leader="dot"/>
            </w:tabs>
            <w:rPr/>
          </w:pPr>
          <w:hyperlink w:anchor="__RefHeading___Toc3459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194</w:t>
            </w:r>
          </w:hyperlink>
        </w:p>
        <w:p>
          <w:pPr>
            <w:pStyle w:val="Contents4"/>
            <w:tabs>
              <w:tab w:val="clear" w:pos="8176"/>
              <w:tab w:val="right" w:pos="9026" w:leader="dot"/>
            </w:tabs>
            <w:rPr/>
          </w:pPr>
          <w:hyperlink w:anchor="__RefHeading___Toc3459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194</w:t>
            </w:r>
          </w:hyperlink>
        </w:p>
        <w:p>
          <w:pPr>
            <w:pStyle w:val="Contents4"/>
            <w:tabs>
              <w:tab w:val="clear" w:pos="8176"/>
              <w:tab w:val="right" w:pos="9026" w:leader="dot"/>
            </w:tabs>
            <w:rPr/>
          </w:pPr>
          <w:hyperlink w:anchor="__RefHeading___Toc3459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195</w:t>
            </w:r>
          </w:hyperlink>
        </w:p>
        <w:p>
          <w:pPr>
            <w:pStyle w:val="Contents4"/>
            <w:tabs>
              <w:tab w:val="clear" w:pos="8176"/>
              <w:tab w:val="right" w:pos="9026" w:leader="dot"/>
            </w:tabs>
            <w:rPr/>
          </w:pPr>
          <w:hyperlink w:anchor="__RefHeading___Toc3459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195</w:t>
            </w:r>
          </w:hyperlink>
        </w:p>
        <w:p>
          <w:pPr>
            <w:pStyle w:val="Contents4"/>
            <w:tabs>
              <w:tab w:val="clear" w:pos="8176"/>
              <w:tab w:val="right" w:pos="9026" w:leader="dot"/>
            </w:tabs>
            <w:rPr/>
          </w:pPr>
          <w:hyperlink w:anchor="__RefHeading___Toc3459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195</w:t>
            </w:r>
          </w:hyperlink>
        </w:p>
        <w:p>
          <w:pPr>
            <w:pStyle w:val="Contents4"/>
            <w:tabs>
              <w:tab w:val="clear" w:pos="8176"/>
              <w:tab w:val="right" w:pos="9026" w:leader="dot"/>
            </w:tabs>
            <w:rPr/>
          </w:pPr>
          <w:hyperlink w:anchor="__RefHeading___Toc3459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195</w:t>
            </w:r>
          </w:hyperlink>
        </w:p>
        <w:p>
          <w:pPr>
            <w:pStyle w:val="Contents4"/>
            <w:tabs>
              <w:tab w:val="clear" w:pos="8176"/>
              <w:tab w:val="right" w:pos="9026" w:leader="dot"/>
            </w:tabs>
            <w:rPr/>
          </w:pPr>
          <w:hyperlink w:anchor="__RefHeading___Toc3459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196</w:t>
            </w:r>
          </w:hyperlink>
        </w:p>
        <w:p>
          <w:pPr>
            <w:pStyle w:val="Contents4"/>
            <w:tabs>
              <w:tab w:val="clear" w:pos="8176"/>
              <w:tab w:val="right" w:pos="9026" w:leader="dot"/>
            </w:tabs>
            <w:rPr/>
          </w:pPr>
          <w:hyperlink w:anchor="__RefHeading___Toc3459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196</w:t>
            </w:r>
          </w:hyperlink>
        </w:p>
        <w:p>
          <w:pPr>
            <w:pStyle w:val="Contents4"/>
            <w:tabs>
              <w:tab w:val="clear" w:pos="8176"/>
              <w:tab w:val="right" w:pos="9026" w:leader="dot"/>
            </w:tabs>
            <w:rPr/>
          </w:pPr>
          <w:hyperlink w:anchor="__RefHeading___Toc3459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196</w:t>
            </w:r>
          </w:hyperlink>
        </w:p>
        <w:p>
          <w:pPr>
            <w:pStyle w:val="Contents4"/>
            <w:tabs>
              <w:tab w:val="clear" w:pos="8176"/>
              <w:tab w:val="right" w:pos="9026" w:leader="dot"/>
            </w:tabs>
            <w:rPr/>
          </w:pPr>
          <w:hyperlink w:anchor="__RefHeading___Toc3459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197</w:t>
            </w:r>
          </w:hyperlink>
        </w:p>
        <w:p>
          <w:pPr>
            <w:pStyle w:val="Contents4"/>
            <w:tabs>
              <w:tab w:val="clear" w:pos="8176"/>
              <w:tab w:val="right" w:pos="9026" w:leader="dot"/>
            </w:tabs>
            <w:rPr/>
          </w:pPr>
          <w:hyperlink w:anchor="__RefHeading___Toc3459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198</w:t>
            </w:r>
          </w:hyperlink>
        </w:p>
        <w:p>
          <w:pPr>
            <w:pStyle w:val="Contents4"/>
            <w:tabs>
              <w:tab w:val="clear" w:pos="8176"/>
              <w:tab w:val="right" w:pos="9026" w:leader="dot"/>
            </w:tabs>
            <w:rPr/>
          </w:pPr>
          <w:hyperlink w:anchor="__RefHeading___Toc3459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198</w:t>
            </w:r>
          </w:hyperlink>
        </w:p>
        <w:p>
          <w:pPr>
            <w:pStyle w:val="Contents4"/>
            <w:tabs>
              <w:tab w:val="clear" w:pos="8176"/>
              <w:tab w:val="right" w:pos="9026" w:leader="dot"/>
            </w:tabs>
            <w:rPr/>
          </w:pPr>
          <w:hyperlink w:anchor="__RefHeading___Toc3459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199</w:t>
            </w:r>
          </w:hyperlink>
        </w:p>
        <w:p>
          <w:pPr>
            <w:pStyle w:val="Contents4"/>
            <w:tabs>
              <w:tab w:val="clear" w:pos="8176"/>
              <w:tab w:val="right" w:pos="9026" w:leader="dot"/>
            </w:tabs>
            <w:rPr/>
          </w:pPr>
          <w:hyperlink w:anchor="__RefHeading___Toc3459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199</w:t>
            </w:r>
          </w:hyperlink>
        </w:p>
        <w:p>
          <w:pPr>
            <w:pStyle w:val="Contents4"/>
            <w:tabs>
              <w:tab w:val="clear" w:pos="8176"/>
              <w:tab w:val="right" w:pos="9026" w:leader="dot"/>
            </w:tabs>
            <w:rPr/>
          </w:pPr>
          <w:hyperlink w:anchor="__RefHeading___Toc3459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200</w:t>
            </w:r>
          </w:hyperlink>
        </w:p>
        <w:p>
          <w:pPr>
            <w:pStyle w:val="Contents4"/>
            <w:tabs>
              <w:tab w:val="clear" w:pos="8176"/>
              <w:tab w:val="right" w:pos="9026" w:leader="dot"/>
            </w:tabs>
            <w:rPr/>
          </w:pPr>
          <w:hyperlink w:anchor="__RefHeading___Toc3459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200</w:t>
            </w:r>
          </w:hyperlink>
        </w:p>
        <w:p>
          <w:pPr>
            <w:pStyle w:val="Contents4"/>
            <w:tabs>
              <w:tab w:val="clear" w:pos="8176"/>
              <w:tab w:val="right" w:pos="9026" w:leader="dot"/>
            </w:tabs>
            <w:rPr/>
          </w:pPr>
          <w:hyperlink w:anchor="__RefHeading___Toc3459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200</w:t>
            </w:r>
          </w:hyperlink>
        </w:p>
        <w:p>
          <w:pPr>
            <w:pStyle w:val="Contents4"/>
            <w:tabs>
              <w:tab w:val="clear" w:pos="8176"/>
              <w:tab w:val="right" w:pos="9026" w:leader="dot"/>
            </w:tabs>
            <w:rPr/>
          </w:pPr>
          <w:hyperlink w:anchor="__RefHeading___Toc3459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201</w:t>
            </w:r>
          </w:hyperlink>
        </w:p>
        <w:p>
          <w:pPr>
            <w:pStyle w:val="Contents4"/>
            <w:tabs>
              <w:tab w:val="clear" w:pos="8176"/>
              <w:tab w:val="right" w:pos="9026" w:leader="dot"/>
            </w:tabs>
            <w:rPr/>
          </w:pPr>
          <w:hyperlink w:anchor="__RefHeading___Toc3459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201</w:t>
            </w:r>
          </w:hyperlink>
        </w:p>
        <w:p>
          <w:pPr>
            <w:pStyle w:val="Contents4"/>
            <w:tabs>
              <w:tab w:val="clear" w:pos="8176"/>
              <w:tab w:val="right" w:pos="9026" w:leader="dot"/>
            </w:tabs>
            <w:rPr/>
          </w:pPr>
          <w:hyperlink w:anchor="__RefHeading___Toc3459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201</w:t>
            </w:r>
          </w:hyperlink>
        </w:p>
        <w:p>
          <w:pPr>
            <w:pStyle w:val="Contents4"/>
            <w:tabs>
              <w:tab w:val="clear" w:pos="8176"/>
              <w:tab w:val="right" w:pos="9026" w:leader="dot"/>
            </w:tabs>
            <w:rPr/>
          </w:pPr>
          <w:hyperlink w:anchor="__RefHeading___Toc3459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202</w:t>
            </w:r>
          </w:hyperlink>
        </w:p>
        <w:p>
          <w:pPr>
            <w:pStyle w:val="Contents4"/>
            <w:tabs>
              <w:tab w:val="clear" w:pos="8176"/>
              <w:tab w:val="right" w:pos="9026" w:leader="dot"/>
            </w:tabs>
            <w:rPr/>
          </w:pPr>
          <w:hyperlink w:anchor="__RefHeading___Toc3459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202</w:t>
            </w:r>
          </w:hyperlink>
        </w:p>
        <w:p>
          <w:pPr>
            <w:pStyle w:val="Contents4"/>
            <w:tabs>
              <w:tab w:val="clear" w:pos="8176"/>
              <w:tab w:val="right" w:pos="9026" w:leader="dot"/>
            </w:tabs>
            <w:rPr/>
          </w:pPr>
          <w:hyperlink w:anchor="__RefHeading___Toc3459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203</w:t>
            </w:r>
          </w:hyperlink>
        </w:p>
        <w:p>
          <w:pPr>
            <w:pStyle w:val="Contents4"/>
            <w:tabs>
              <w:tab w:val="clear" w:pos="8176"/>
              <w:tab w:val="right" w:pos="9026" w:leader="dot"/>
            </w:tabs>
            <w:rPr/>
          </w:pPr>
          <w:hyperlink w:anchor="__RefHeading___Toc3459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203</w:t>
            </w:r>
          </w:hyperlink>
        </w:p>
        <w:p>
          <w:pPr>
            <w:pStyle w:val="Contents4"/>
            <w:tabs>
              <w:tab w:val="clear" w:pos="8176"/>
              <w:tab w:val="right" w:pos="9026" w:leader="dot"/>
            </w:tabs>
            <w:rPr/>
          </w:pPr>
          <w:hyperlink w:anchor="__RefHeading___Toc3459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204</w:t>
            </w:r>
          </w:hyperlink>
        </w:p>
        <w:p>
          <w:pPr>
            <w:pStyle w:val="Contents4"/>
            <w:tabs>
              <w:tab w:val="clear" w:pos="8176"/>
              <w:tab w:val="right" w:pos="9026" w:leader="dot"/>
            </w:tabs>
            <w:rPr/>
          </w:pPr>
          <w:hyperlink w:anchor="__RefHeading___Toc3459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204</w:t>
            </w:r>
          </w:hyperlink>
        </w:p>
        <w:p>
          <w:pPr>
            <w:pStyle w:val="Contents4"/>
            <w:tabs>
              <w:tab w:val="clear" w:pos="8176"/>
              <w:tab w:val="right" w:pos="9026" w:leader="dot"/>
            </w:tabs>
            <w:rPr/>
          </w:pPr>
          <w:hyperlink w:anchor="__RefHeading___Toc3459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204</w:t>
            </w:r>
          </w:hyperlink>
        </w:p>
        <w:p>
          <w:pPr>
            <w:pStyle w:val="Contents4"/>
            <w:tabs>
              <w:tab w:val="clear" w:pos="8176"/>
              <w:tab w:val="right" w:pos="9026" w:leader="dot"/>
            </w:tabs>
            <w:rPr/>
          </w:pPr>
          <w:hyperlink w:anchor="__RefHeading___Toc3459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205</w:t>
            </w:r>
          </w:hyperlink>
        </w:p>
        <w:p>
          <w:pPr>
            <w:pStyle w:val="Contents3"/>
            <w:tabs>
              <w:tab w:val="clear" w:pos="8459"/>
              <w:tab w:val="right" w:pos="9026" w:leader="dot"/>
            </w:tabs>
            <w:rPr/>
          </w:pPr>
          <w:hyperlink w:anchor="__RefHeading___Toc3459998_417432637">
            <w:r>
              <w:rPr>
                <w:webHidden/>
                <w:rStyle w:val="IndexLink"/>
              </w:rPr>
              <w:t>2</w:t>
            </w:r>
            <w:r>
              <w:rPr>
                <w:rStyle w:val="IndexLink"/>
                <w:rtl w:val="true"/>
              </w:rPr>
              <w:t xml:space="preserve">- </w:t>
            </w:r>
            <w:r>
              <w:rPr>
                <w:rStyle w:val="IndexLink"/>
                <w:rtl w:val="true"/>
              </w:rPr>
              <w:t>بَابُ ثُبُوتِ الْکُفْرِ وَ الِارْتِدَادِ بِجُحُودِ بَعْضِ الضَّرُورِیَّاتِ وَ غَیْرِهَا مِمَّا تَقُومُ الْحُجَّةُ فِیهِ بِنَقْلِ الثِّقَاتِ‌</w:t>
            </w:r>
            <w:r>
              <w:rPr>
                <w:rStyle w:val="IndexLink"/>
                <w:rtl w:val="true"/>
              </w:rPr>
              <w:tab/>
            </w:r>
            <w:r>
              <w:rPr>
                <w:rStyle w:val="IndexLink"/>
              </w:rPr>
              <w:t>206</w:t>
            </w:r>
          </w:hyperlink>
        </w:p>
        <w:p>
          <w:pPr>
            <w:pStyle w:val="Contents4"/>
            <w:tabs>
              <w:tab w:val="clear" w:pos="8176"/>
              <w:tab w:val="right" w:pos="9026" w:leader="dot"/>
            </w:tabs>
            <w:rPr/>
          </w:pPr>
          <w:hyperlink w:anchor="__RefHeading___Toc3460000_41743263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3460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4"/>
            <w:tabs>
              <w:tab w:val="clear" w:pos="8176"/>
              <w:tab w:val="right" w:pos="9026" w:leader="dot"/>
            </w:tabs>
            <w:rPr/>
          </w:pPr>
          <w:hyperlink w:anchor="__RefHeading___Toc3460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206</w:t>
            </w:r>
          </w:hyperlink>
        </w:p>
        <w:p>
          <w:pPr>
            <w:pStyle w:val="Contents4"/>
            <w:tabs>
              <w:tab w:val="clear" w:pos="8176"/>
              <w:tab w:val="right" w:pos="9026" w:leader="dot"/>
            </w:tabs>
            <w:rPr/>
          </w:pPr>
          <w:hyperlink w:anchor="__RefHeading___Toc3460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4"/>
            <w:tabs>
              <w:tab w:val="clear" w:pos="8176"/>
              <w:tab w:val="right" w:pos="9026" w:leader="dot"/>
            </w:tabs>
            <w:rPr/>
          </w:pPr>
          <w:hyperlink w:anchor="__RefHeading___Toc3460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207</w:t>
            </w:r>
          </w:hyperlink>
        </w:p>
        <w:p>
          <w:pPr>
            <w:pStyle w:val="Contents4"/>
            <w:tabs>
              <w:tab w:val="clear" w:pos="8176"/>
              <w:tab w:val="right" w:pos="9026" w:leader="dot"/>
            </w:tabs>
            <w:rPr/>
          </w:pPr>
          <w:hyperlink w:anchor="__RefHeading___Toc3460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207</w:t>
            </w:r>
          </w:hyperlink>
        </w:p>
        <w:p>
          <w:pPr>
            <w:pStyle w:val="Contents4"/>
            <w:tabs>
              <w:tab w:val="clear" w:pos="8176"/>
              <w:tab w:val="right" w:pos="9026" w:leader="dot"/>
            </w:tabs>
            <w:rPr/>
          </w:pPr>
          <w:hyperlink w:anchor="__RefHeading___Toc3460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207</w:t>
            </w:r>
          </w:hyperlink>
        </w:p>
        <w:p>
          <w:pPr>
            <w:pStyle w:val="Contents4"/>
            <w:tabs>
              <w:tab w:val="clear" w:pos="8176"/>
              <w:tab w:val="right" w:pos="9026" w:leader="dot"/>
            </w:tabs>
            <w:rPr/>
          </w:pPr>
          <w:hyperlink w:anchor="__RefHeading___Toc3460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208</w:t>
            </w:r>
          </w:hyperlink>
        </w:p>
        <w:p>
          <w:pPr>
            <w:pStyle w:val="Contents4"/>
            <w:tabs>
              <w:tab w:val="clear" w:pos="8176"/>
              <w:tab w:val="right" w:pos="9026" w:leader="dot"/>
            </w:tabs>
            <w:rPr/>
          </w:pPr>
          <w:hyperlink w:anchor="__RefHeading___Toc3460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208</w:t>
            </w:r>
          </w:hyperlink>
        </w:p>
        <w:p>
          <w:pPr>
            <w:pStyle w:val="Contents4"/>
            <w:tabs>
              <w:tab w:val="clear" w:pos="8176"/>
              <w:tab w:val="right" w:pos="9026" w:leader="dot"/>
            </w:tabs>
            <w:rPr/>
          </w:pPr>
          <w:hyperlink w:anchor="__RefHeading___Toc3460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208</w:t>
            </w:r>
          </w:hyperlink>
        </w:p>
        <w:p>
          <w:pPr>
            <w:pStyle w:val="Contents4"/>
            <w:tabs>
              <w:tab w:val="clear" w:pos="8176"/>
              <w:tab w:val="right" w:pos="9026" w:leader="dot"/>
            </w:tabs>
            <w:rPr/>
          </w:pPr>
          <w:hyperlink w:anchor="__RefHeading___Toc3460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209</w:t>
            </w:r>
          </w:hyperlink>
        </w:p>
        <w:p>
          <w:pPr>
            <w:pStyle w:val="Contents4"/>
            <w:tabs>
              <w:tab w:val="clear" w:pos="8176"/>
              <w:tab w:val="right" w:pos="9026" w:leader="dot"/>
            </w:tabs>
            <w:rPr/>
          </w:pPr>
          <w:hyperlink w:anchor="__RefHeading___Toc3460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209</w:t>
            </w:r>
          </w:hyperlink>
        </w:p>
        <w:p>
          <w:pPr>
            <w:pStyle w:val="Contents4"/>
            <w:tabs>
              <w:tab w:val="clear" w:pos="8176"/>
              <w:tab w:val="right" w:pos="9026" w:leader="dot"/>
            </w:tabs>
            <w:rPr/>
          </w:pPr>
          <w:hyperlink w:anchor="__RefHeading___Toc3460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210</w:t>
            </w:r>
          </w:hyperlink>
        </w:p>
        <w:p>
          <w:pPr>
            <w:pStyle w:val="Contents4"/>
            <w:tabs>
              <w:tab w:val="clear" w:pos="8176"/>
              <w:tab w:val="right" w:pos="9026" w:leader="dot"/>
            </w:tabs>
            <w:rPr/>
          </w:pPr>
          <w:hyperlink w:anchor="__RefHeading___Toc3460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210</w:t>
            </w:r>
          </w:hyperlink>
        </w:p>
        <w:p>
          <w:pPr>
            <w:pStyle w:val="Contents4"/>
            <w:tabs>
              <w:tab w:val="clear" w:pos="8176"/>
              <w:tab w:val="right" w:pos="9026" w:leader="dot"/>
            </w:tabs>
            <w:rPr/>
          </w:pPr>
          <w:hyperlink w:anchor="__RefHeading___Toc3460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210</w:t>
            </w:r>
          </w:hyperlink>
        </w:p>
        <w:p>
          <w:pPr>
            <w:pStyle w:val="Contents4"/>
            <w:tabs>
              <w:tab w:val="clear" w:pos="8176"/>
              <w:tab w:val="right" w:pos="9026" w:leader="dot"/>
            </w:tabs>
            <w:rPr/>
          </w:pPr>
          <w:hyperlink w:anchor="__RefHeading___Toc3460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212</w:t>
            </w:r>
          </w:hyperlink>
        </w:p>
        <w:p>
          <w:pPr>
            <w:pStyle w:val="Contents4"/>
            <w:tabs>
              <w:tab w:val="clear" w:pos="8176"/>
              <w:tab w:val="right" w:pos="9026" w:leader="dot"/>
            </w:tabs>
            <w:rPr/>
          </w:pPr>
          <w:hyperlink w:anchor="__RefHeading___Toc3460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212</w:t>
            </w:r>
          </w:hyperlink>
        </w:p>
        <w:p>
          <w:pPr>
            <w:pStyle w:val="Contents4"/>
            <w:tabs>
              <w:tab w:val="clear" w:pos="8176"/>
              <w:tab w:val="right" w:pos="9026" w:leader="dot"/>
            </w:tabs>
            <w:rPr/>
          </w:pPr>
          <w:hyperlink w:anchor="__RefHeading___Toc3460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212</w:t>
            </w:r>
          </w:hyperlink>
        </w:p>
        <w:p>
          <w:pPr>
            <w:pStyle w:val="Contents4"/>
            <w:tabs>
              <w:tab w:val="clear" w:pos="8176"/>
              <w:tab w:val="right" w:pos="9026" w:leader="dot"/>
            </w:tabs>
            <w:rPr/>
          </w:pPr>
          <w:hyperlink w:anchor="__RefHeading___Toc3460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213</w:t>
            </w:r>
          </w:hyperlink>
        </w:p>
        <w:p>
          <w:pPr>
            <w:pStyle w:val="Contents4"/>
            <w:tabs>
              <w:tab w:val="clear" w:pos="8176"/>
              <w:tab w:val="right" w:pos="9026" w:leader="dot"/>
            </w:tabs>
            <w:rPr/>
          </w:pPr>
          <w:hyperlink w:anchor="__RefHeading___Toc3460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213</w:t>
            </w:r>
          </w:hyperlink>
        </w:p>
        <w:p>
          <w:pPr>
            <w:pStyle w:val="Contents4"/>
            <w:tabs>
              <w:tab w:val="clear" w:pos="8176"/>
              <w:tab w:val="right" w:pos="9026" w:leader="dot"/>
            </w:tabs>
            <w:rPr/>
          </w:pPr>
          <w:hyperlink w:anchor="__RefHeading___Toc3460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214</w:t>
            </w:r>
          </w:hyperlink>
        </w:p>
        <w:p>
          <w:pPr>
            <w:pStyle w:val="Contents4"/>
            <w:tabs>
              <w:tab w:val="clear" w:pos="8176"/>
              <w:tab w:val="right" w:pos="9026" w:leader="dot"/>
            </w:tabs>
            <w:rPr/>
          </w:pPr>
          <w:hyperlink w:anchor="__RefHeading___Toc3460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214</w:t>
            </w:r>
          </w:hyperlink>
        </w:p>
        <w:p>
          <w:pPr>
            <w:pStyle w:val="Contents4"/>
            <w:tabs>
              <w:tab w:val="clear" w:pos="8176"/>
              <w:tab w:val="right" w:pos="9026" w:leader="dot"/>
            </w:tabs>
            <w:rPr/>
          </w:pPr>
          <w:hyperlink w:anchor="__RefHeading___Toc3460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214</w:t>
            </w:r>
          </w:hyperlink>
        </w:p>
        <w:p>
          <w:pPr>
            <w:pStyle w:val="Contents3"/>
            <w:tabs>
              <w:tab w:val="clear" w:pos="8459"/>
              <w:tab w:val="right" w:pos="9026" w:leader="dot"/>
            </w:tabs>
            <w:rPr/>
          </w:pPr>
          <w:hyperlink w:anchor="__RefHeading___Toc3460046_417432637">
            <w:r>
              <w:rPr>
                <w:webHidden/>
                <w:rStyle w:val="IndexLink"/>
              </w:rPr>
              <w:t>3</w:t>
            </w:r>
            <w:r>
              <w:rPr>
                <w:rStyle w:val="IndexLink"/>
                <w:rtl w:val="true"/>
              </w:rPr>
              <w:t xml:space="preserve">- </w:t>
            </w:r>
            <w:r>
              <w:rPr>
                <w:rStyle w:val="IndexLink"/>
                <w:rtl w:val="true"/>
              </w:rPr>
              <w:t>بَابُ اشْتِرَاطِ الْعَقْلِ فِی تَعَلُّقِ التَّکْلِیفِ‌</w:t>
            </w:r>
            <w:r>
              <w:rPr>
                <w:rStyle w:val="IndexLink"/>
                <w:rtl w:val="true"/>
              </w:rPr>
              <w:tab/>
            </w:r>
            <w:r>
              <w:rPr>
                <w:rStyle w:val="IndexLink"/>
              </w:rPr>
              <w:t>215</w:t>
            </w:r>
          </w:hyperlink>
        </w:p>
        <w:p>
          <w:pPr>
            <w:pStyle w:val="Contents4"/>
            <w:tabs>
              <w:tab w:val="clear" w:pos="8176"/>
              <w:tab w:val="right" w:pos="9026" w:leader="dot"/>
            </w:tabs>
            <w:rPr/>
          </w:pPr>
          <w:hyperlink w:anchor="__RefHeading___Toc3460048_41743263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3460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215</w:t>
            </w:r>
          </w:hyperlink>
        </w:p>
        <w:p>
          <w:pPr>
            <w:pStyle w:val="Contents4"/>
            <w:tabs>
              <w:tab w:val="clear" w:pos="8176"/>
              <w:tab w:val="right" w:pos="9026" w:leader="dot"/>
            </w:tabs>
            <w:rPr/>
          </w:pPr>
          <w:hyperlink w:anchor="__RefHeading___Toc3460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4"/>
            <w:tabs>
              <w:tab w:val="clear" w:pos="8176"/>
              <w:tab w:val="right" w:pos="9026" w:leader="dot"/>
            </w:tabs>
            <w:rPr/>
          </w:pPr>
          <w:hyperlink w:anchor="__RefHeading___Toc3460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216</w:t>
            </w:r>
          </w:hyperlink>
        </w:p>
        <w:p>
          <w:pPr>
            <w:pStyle w:val="Contents4"/>
            <w:tabs>
              <w:tab w:val="clear" w:pos="8176"/>
              <w:tab w:val="right" w:pos="9026" w:leader="dot"/>
            </w:tabs>
            <w:rPr/>
          </w:pPr>
          <w:hyperlink w:anchor="__RefHeading___Toc3460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216</w:t>
            </w:r>
          </w:hyperlink>
        </w:p>
        <w:p>
          <w:pPr>
            <w:pStyle w:val="Contents4"/>
            <w:tabs>
              <w:tab w:val="clear" w:pos="8176"/>
              <w:tab w:val="right" w:pos="9026" w:leader="dot"/>
            </w:tabs>
            <w:rPr/>
          </w:pPr>
          <w:hyperlink w:anchor="__RefHeading___Toc3460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216</w:t>
            </w:r>
          </w:hyperlink>
        </w:p>
        <w:p>
          <w:pPr>
            <w:pStyle w:val="Contents4"/>
            <w:tabs>
              <w:tab w:val="clear" w:pos="8176"/>
              <w:tab w:val="right" w:pos="9026" w:leader="dot"/>
            </w:tabs>
            <w:rPr/>
          </w:pPr>
          <w:hyperlink w:anchor="__RefHeading___Toc3460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217</w:t>
            </w:r>
          </w:hyperlink>
        </w:p>
        <w:p>
          <w:pPr>
            <w:pStyle w:val="Contents4"/>
            <w:tabs>
              <w:tab w:val="clear" w:pos="8176"/>
              <w:tab w:val="right" w:pos="9026" w:leader="dot"/>
            </w:tabs>
            <w:rPr/>
          </w:pPr>
          <w:hyperlink w:anchor="__RefHeading___Toc3460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217</w:t>
            </w:r>
          </w:hyperlink>
        </w:p>
        <w:p>
          <w:pPr>
            <w:pStyle w:val="Contents4"/>
            <w:tabs>
              <w:tab w:val="clear" w:pos="8176"/>
              <w:tab w:val="right" w:pos="9026" w:leader="dot"/>
            </w:tabs>
            <w:rPr/>
          </w:pPr>
          <w:hyperlink w:anchor="__RefHeading___Toc3460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217</w:t>
            </w:r>
          </w:hyperlink>
        </w:p>
        <w:p>
          <w:pPr>
            <w:pStyle w:val="Contents4"/>
            <w:tabs>
              <w:tab w:val="clear" w:pos="8176"/>
              <w:tab w:val="right" w:pos="9026" w:leader="dot"/>
            </w:tabs>
            <w:rPr/>
          </w:pPr>
          <w:hyperlink w:anchor="__RefHeading___Toc3460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217</w:t>
            </w:r>
          </w:hyperlink>
        </w:p>
        <w:p>
          <w:pPr>
            <w:pStyle w:val="Contents3"/>
            <w:tabs>
              <w:tab w:val="clear" w:pos="8459"/>
              <w:tab w:val="right" w:pos="9026" w:leader="dot"/>
            </w:tabs>
            <w:rPr/>
          </w:pPr>
          <w:hyperlink w:anchor="__RefHeading___Toc3460068_417432637">
            <w:r>
              <w:rPr>
                <w:webHidden/>
                <w:rStyle w:val="IndexLink"/>
              </w:rPr>
              <w:t>4</w:t>
            </w:r>
            <w:r>
              <w:rPr>
                <w:rStyle w:val="IndexLink"/>
                <w:rtl w:val="true"/>
              </w:rPr>
              <w:t xml:space="preserve">- </w:t>
            </w:r>
            <w:r>
              <w:rPr>
                <w:rStyle w:val="IndexLink"/>
                <w:rtl w:val="true"/>
              </w:rPr>
              <w:t>بَابُ اشْتِرَاطِ التَّکْلِیفِ بِالْوُجُوبِ وَ التَّحْرِیمِ بِالاحْتِلَامِ أَوِ الْإِنْبَاتِ مُطْلَقاً أَوْ بُلُوغِ الذَّکَرِ خَمْسَ عَشْرَةَ سَنَةً وَ الْأُنْثَی تِسْعَ سِنِینَ وَ اسْتِحْبَابِ تَمْرِینِ الْأَطْفَالِ عَلَی الْعِبَادَةِ قَبْلَ ذَلِکَ‌</w:t>
            </w:r>
            <w:r>
              <w:rPr>
                <w:rStyle w:val="IndexLink"/>
                <w:rtl w:val="true"/>
              </w:rPr>
              <w:tab/>
            </w:r>
            <w:r>
              <w:rPr>
                <w:rStyle w:val="IndexLink"/>
              </w:rPr>
              <w:t>218</w:t>
            </w:r>
          </w:hyperlink>
        </w:p>
        <w:p>
          <w:pPr>
            <w:pStyle w:val="Contents4"/>
            <w:tabs>
              <w:tab w:val="clear" w:pos="8176"/>
              <w:tab w:val="right" w:pos="9026" w:leader="dot"/>
            </w:tabs>
            <w:rPr/>
          </w:pPr>
          <w:hyperlink w:anchor="__RefHeading___Toc3460070_41743263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3460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4"/>
            <w:tabs>
              <w:tab w:val="clear" w:pos="8176"/>
              <w:tab w:val="right" w:pos="9026" w:leader="dot"/>
            </w:tabs>
            <w:rPr/>
          </w:pPr>
          <w:hyperlink w:anchor="__RefHeading___Toc3460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219</w:t>
            </w:r>
          </w:hyperlink>
        </w:p>
        <w:p>
          <w:pPr>
            <w:pStyle w:val="Contents4"/>
            <w:tabs>
              <w:tab w:val="clear" w:pos="8176"/>
              <w:tab w:val="right" w:pos="9026" w:leader="dot"/>
            </w:tabs>
            <w:rPr/>
          </w:pPr>
          <w:hyperlink w:anchor="__RefHeading___Toc3460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219</w:t>
            </w:r>
          </w:hyperlink>
        </w:p>
        <w:p>
          <w:pPr>
            <w:pStyle w:val="Contents4"/>
            <w:tabs>
              <w:tab w:val="clear" w:pos="8176"/>
              <w:tab w:val="right" w:pos="9026" w:leader="dot"/>
            </w:tabs>
            <w:rPr/>
          </w:pPr>
          <w:hyperlink w:anchor="__RefHeading___Toc3460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220</w:t>
            </w:r>
          </w:hyperlink>
        </w:p>
        <w:p>
          <w:pPr>
            <w:pStyle w:val="Contents4"/>
            <w:tabs>
              <w:tab w:val="clear" w:pos="8176"/>
              <w:tab w:val="right" w:pos="9026" w:leader="dot"/>
            </w:tabs>
            <w:rPr/>
          </w:pPr>
          <w:hyperlink w:anchor="__RefHeading___Toc3460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220</w:t>
            </w:r>
          </w:hyperlink>
        </w:p>
        <w:p>
          <w:pPr>
            <w:pStyle w:val="Contents4"/>
            <w:tabs>
              <w:tab w:val="clear" w:pos="8176"/>
              <w:tab w:val="right" w:pos="9026" w:leader="dot"/>
            </w:tabs>
            <w:rPr/>
          </w:pPr>
          <w:hyperlink w:anchor="__RefHeading___Toc3460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220</w:t>
            </w:r>
          </w:hyperlink>
        </w:p>
        <w:p>
          <w:pPr>
            <w:pStyle w:val="Contents4"/>
            <w:tabs>
              <w:tab w:val="clear" w:pos="8176"/>
              <w:tab w:val="right" w:pos="9026" w:leader="dot"/>
            </w:tabs>
            <w:rPr/>
          </w:pPr>
          <w:hyperlink w:anchor="__RefHeading___Toc3460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220</w:t>
            </w:r>
          </w:hyperlink>
        </w:p>
        <w:p>
          <w:pPr>
            <w:pStyle w:val="Contents4"/>
            <w:tabs>
              <w:tab w:val="clear" w:pos="8176"/>
              <w:tab w:val="right" w:pos="9026" w:leader="dot"/>
            </w:tabs>
            <w:rPr/>
          </w:pPr>
          <w:hyperlink w:anchor="__RefHeading___Toc3460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220</w:t>
            </w:r>
          </w:hyperlink>
        </w:p>
        <w:p>
          <w:pPr>
            <w:pStyle w:val="Contents4"/>
            <w:tabs>
              <w:tab w:val="clear" w:pos="8176"/>
              <w:tab w:val="right" w:pos="9026" w:leader="dot"/>
            </w:tabs>
            <w:rPr/>
          </w:pPr>
          <w:hyperlink w:anchor="__RefHeading___Toc3460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221</w:t>
            </w:r>
          </w:hyperlink>
        </w:p>
        <w:p>
          <w:pPr>
            <w:pStyle w:val="Contents4"/>
            <w:tabs>
              <w:tab w:val="clear" w:pos="8176"/>
              <w:tab w:val="right" w:pos="9026" w:leader="dot"/>
            </w:tabs>
            <w:rPr/>
          </w:pPr>
          <w:hyperlink w:anchor="__RefHeading___Toc3460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221</w:t>
            </w:r>
          </w:hyperlink>
        </w:p>
        <w:p>
          <w:pPr>
            <w:pStyle w:val="Contents4"/>
            <w:tabs>
              <w:tab w:val="clear" w:pos="8176"/>
              <w:tab w:val="right" w:pos="9026" w:leader="dot"/>
            </w:tabs>
            <w:rPr/>
          </w:pPr>
          <w:hyperlink w:anchor="__RefHeading___Toc3460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221</w:t>
            </w:r>
          </w:hyperlink>
        </w:p>
        <w:p>
          <w:pPr>
            <w:pStyle w:val="Contents4"/>
            <w:tabs>
              <w:tab w:val="clear" w:pos="8176"/>
              <w:tab w:val="right" w:pos="9026" w:leader="dot"/>
            </w:tabs>
            <w:rPr/>
          </w:pPr>
          <w:hyperlink w:anchor="__RefHeading___Toc3460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221</w:t>
            </w:r>
          </w:hyperlink>
        </w:p>
        <w:p>
          <w:pPr>
            <w:pStyle w:val="Contents3"/>
            <w:tabs>
              <w:tab w:val="clear" w:pos="8459"/>
              <w:tab w:val="right" w:pos="9026" w:leader="dot"/>
            </w:tabs>
            <w:rPr/>
          </w:pPr>
          <w:hyperlink w:anchor="__RefHeading___Toc3460096_417432637">
            <w:r>
              <w:rPr>
                <w:webHidden/>
                <w:rStyle w:val="IndexLink"/>
              </w:rPr>
              <w:t>5</w:t>
            </w:r>
            <w:r>
              <w:rPr>
                <w:rStyle w:val="IndexLink"/>
                <w:rtl w:val="true"/>
              </w:rPr>
              <w:t xml:space="preserve">- </w:t>
            </w:r>
            <w:r>
              <w:rPr>
                <w:rStyle w:val="IndexLink"/>
                <w:rtl w:val="true"/>
              </w:rPr>
              <w:t>بَابُ وُجُوبِ النِّیَّةِ فِی الْعِبَادَاتِ الْوَاجِبَةِ وَ اشْتِرَاطِهَا بِهَا مُطْلَقاً</w:t>
            </w:r>
            <w:r>
              <w:rPr>
                <w:rStyle w:val="IndexLink"/>
                <w:rtl w:val="true"/>
              </w:rPr>
              <w:tab/>
            </w:r>
            <w:r>
              <w:rPr>
                <w:rStyle w:val="IndexLink"/>
              </w:rPr>
              <w:t>222</w:t>
            </w:r>
          </w:hyperlink>
        </w:p>
        <w:p>
          <w:pPr>
            <w:pStyle w:val="Contents4"/>
            <w:tabs>
              <w:tab w:val="clear" w:pos="8176"/>
              <w:tab w:val="right" w:pos="9026" w:leader="dot"/>
            </w:tabs>
            <w:rPr/>
          </w:pPr>
          <w:hyperlink w:anchor="__RefHeading___Toc3460098_41743263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460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4"/>
            <w:tabs>
              <w:tab w:val="clear" w:pos="8176"/>
              <w:tab w:val="right" w:pos="9026" w:leader="dot"/>
            </w:tabs>
            <w:rPr/>
          </w:pPr>
          <w:hyperlink w:anchor="__RefHeading___Toc3460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223</w:t>
            </w:r>
          </w:hyperlink>
        </w:p>
        <w:p>
          <w:pPr>
            <w:pStyle w:val="Contents4"/>
            <w:tabs>
              <w:tab w:val="clear" w:pos="8176"/>
              <w:tab w:val="right" w:pos="9026" w:leader="dot"/>
            </w:tabs>
            <w:rPr/>
          </w:pPr>
          <w:hyperlink w:anchor="__RefHeading___Toc3460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223</w:t>
            </w:r>
          </w:hyperlink>
        </w:p>
        <w:p>
          <w:pPr>
            <w:pStyle w:val="Contents4"/>
            <w:tabs>
              <w:tab w:val="clear" w:pos="8176"/>
              <w:tab w:val="right" w:pos="9026" w:leader="dot"/>
            </w:tabs>
            <w:rPr/>
          </w:pPr>
          <w:hyperlink w:anchor="__RefHeading___Toc3460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223</w:t>
            </w:r>
          </w:hyperlink>
        </w:p>
        <w:p>
          <w:pPr>
            <w:pStyle w:val="Contents4"/>
            <w:tabs>
              <w:tab w:val="clear" w:pos="8176"/>
              <w:tab w:val="right" w:pos="9026" w:leader="dot"/>
            </w:tabs>
            <w:rPr/>
          </w:pPr>
          <w:hyperlink w:anchor="__RefHeading___Toc3460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224</w:t>
            </w:r>
          </w:hyperlink>
        </w:p>
        <w:p>
          <w:pPr>
            <w:pStyle w:val="Contents4"/>
            <w:tabs>
              <w:tab w:val="clear" w:pos="8176"/>
              <w:tab w:val="right" w:pos="9026" w:leader="dot"/>
            </w:tabs>
            <w:rPr/>
          </w:pPr>
          <w:hyperlink w:anchor="__RefHeading___Toc3460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224</w:t>
            </w:r>
          </w:hyperlink>
        </w:p>
        <w:p>
          <w:pPr>
            <w:pStyle w:val="Contents4"/>
            <w:tabs>
              <w:tab w:val="clear" w:pos="8176"/>
              <w:tab w:val="right" w:pos="9026" w:leader="dot"/>
            </w:tabs>
            <w:rPr/>
          </w:pPr>
          <w:hyperlink w:anchor="__RefHeading___Toc3460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224</w:t>
            </w:r>
          </w:hyperlink>
        </w:p>
        <w:p>
          <w:pPr>
            <w:pStyle w:val="Contents4"/>
            <w:tabs>
              <w:tab w:val="clear" w:pos="8176"/>
              <w:tab w:val="right" w:pos="9026" w:leader="dot"/>
            </w:tabs>
            <w:rPr/>
          </w:pPr>
          <w:hyperlink w:anchor="__RefHeading___Toc3460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224</w:t>
            </w:r>
          </w:hyperlink>
        </w:p>
        <w:p>
          <w:pPr>
            <w:pStyle w:val="Contents4"/>
            <w:tabs>
              <w:tab w:val="clear" w:pos="8176"/>
              <w:tab w:val="right" w:pos="9026" w:leader="dot"/>
            </w:tabs>
            <w:rPr/>
          </w:pPr>
          <w:hyperlink w:anchor="__RefHeading___Toc3460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224</w:t>
            </w:r>
          </w:hyperlink>
        </w:p>
        <w:p>
          <w:pPr>
            <w:pStyle w:val="Contents4"/>
            <w:tabs>
              <w:tab w:val="clear" w:pos="8176"/>
              <w:tab w:val="right" w:pos="9026" w:leader="dot"/>
            </w:tabs>
            <w:rPr/>
          </w:pPr>
          <w:hyperlink w:anchor="__RefHeading___Toc3460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224</w:t>
            </w:r>
          </w:hyperlink>
        </w:p>
        <w:p>
          <w:pPr>
            <w:pStyle w:val="Contents3"/>
            <w:tabs>
              <w:tab w:val="clear" w:pos="8459"/>
              <w:tab w:val="right" w:pos="9026" w:leader="dot"/>
            </w:tabs>
            <w:rPr/>
          </w:pPr>
          <w:hyperlink w:anchor="__RefHeading___Toc3460120_417432637">
            <w:r>
              <w:rPr>
                <w:webHidden/>
                <w:rStyle w:val="IndexLink"/>
              </w:rPr>
              <w:t>6</w:t>
            </w:r>
            <w:r>
              <w:rPr>
                <w:rStyle w:val="IndexLink"/>
                <w:rtl w:val="true"/>
              </w:rPr>
              <w:t xml:space="preserve">- </w:t>
            </w:r>
            <w:r>
              <w:rPr>
                <w:rStyle w:val="IndexLink"/>
                <w:rtl w:val="true"/>
              </w:rPr>
              <w:t>بَابُ اسْتِحْبَابِ نِیَّةِ الْخَیْرِ وَ الْعَزْمِ عَلَیْهِ‌</w:t>
            </w:r>
            <w:r>
              <w:rPr>
                <w:rStyle w:val="IndexLink"/>
                <w:rtl w:val="true"/>
              </w:rPr>
              <w:tab/>
            </w:r>
            <w:r>
              <w:rPr>
                <w:rStyle w:val="IndexLink"/>
              </w:rPr>
              <w:t>225</w:t>
            </w:r>
          </w:hyperlink>
        </w:p>
        <w:p>
          <w:pPr>
            <w:pStyle w:val="Contents4"/>
            <w:tabs>
              <w:tab w:val="clear" w:pos="8176"/>
              <w:tab w:val="right" w:pos="9026" w:leader="dot"/>
            </w:tabs>
            <w:rPr/>
          </w:pPr>
          <w:hyperlink w:anchor="__RefHeading___Toc3460122_41743263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3460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4"/>
            <w:tabs>
              <w:tab w:val="clear" w:pos="8176"/>
              <w:tab w:val="right" w:pos="9026" w:leader="dot"/>
            </w:tabs>
            <w:rPr/>
          </w:pPr>
          <w:hyperlink w:anchor="__RefHeading___Toc3460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4"/>
            <w:tabs>
              <w:tab w:val="clear" w:pos="8176"/>
              <w:tab w:val="right" w:pos="9026" w:leader="dot"/>
            </w:tabs>
            <w:rPr/>
          </w:pPr>
          <w:hyperlink w:anchor="__RefHeading___Toc3460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226</w:t>
            </w:r>
          </w:hyperlink>
        </w:p>
        <w:p>
          <w:pPr>
            <w:pStyle w:val="Contents4"/>
            <w:tabs>
              <w:tab w:val="clear" w:pos="8176"/>
              <w:tab w:val="right" w:pos="9026" w:leader="dot"/>
            </w:tabs>
            <w:rPr/>
          </w:pPr>
          <w:hyperlink w:anchor="__RefHeading___Toc3460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226</w:t>
            </w:r>
          </w:hyperlink>
        </w:p>
        <w:p>
          <w:pPr>
            <w:pStyle w:val="Contents4"/>
            <w:tabs>
              <w:tab w:val="clear" w:pos="8176"/>
              <w:tab w:val="right" w:pos="9026" w:leader="dot"/>
            </w:tabs>
            <w:rPr/>
          </w:pPr>
          <w:hyperlink w:anchor="__RefHeading___Toc3460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227</w:t>
            </w:r>
          </w:hyperlink>
        </w:p>
        <w:p>
          <w:pPr>
            <w:pStyle w:val="Contents4"/>
            <w:tabs>
              <w:tab w:val="clear" w:pos="8176"/>
              <w:tab w:val="right" w:pos="9026" w:leader="dot"/>
            </w:tabs>
            <w:rPr/>
          </w:pPr>
          <w:hyperlink w:anchor="__RefHeading___Toc3460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227</w:t>
            </w:r>
          </w:hyperlink>
        </w:p>
        <w:p>
          <w:pPr>
            <w:pStyle w:val="Contents4"/>
            <w:tabs>
              <w:tab w:val="clear" w:pos="8176"/>
              <w:tab w:val="right" w:pos="9026" w:leader="dot"/>
            </w:tabs>
            <w:rPr/>
          </w:pPr>
          <w:hyperlink w:anchor="__RefHeading___Toc3460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227</w:t>
            </w:r>
          </w:hyperlink>
        </w:p>
        <w:p>
          <w:pPr>
            <w:pStyle w:val="Contents4"/>
            <w:tabs>
              <w:tab w:val="clear" w:pos="8176"/>
              <w:tab w:val="right" w:pos="9026" w:leader="dot"/>
            </w:tabs>
            <w:rPr/>
          </w:pPr>
          <w:hyperlink w:anchor="__RefHeading___Toc3460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227</w:t>
            </w:r>
          </w:hyperlink>
        </w:p>
        <w:p>
          <w:pPr>
            <w:pStyle w:val="Contents4"/>
            <w:tabs>
              <w:tab w:val="clear" w:pos="8176"/>
              <w:tab w:val="right" w:pos="9026" w:leader="dot"/>
            </w:tabs>
            <w:rPr/>
          </w:pPr>
          <w:hyperlink w:anchor="__RefHeading___Toc3460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228</w:t>
            </w:r>
          </w:hyperlink>
        </w:p>
        <w:p>
          <w:pPr>
            <w:pStyle w:val="Contents4"/>
            <w:tabs>
              <w:tab w:val="clear" w:pos="8176"/>
              <w:tab w:val="right" w:pos="9026" w:leader="dot"/>
            </w:tabs>
            <w:rPr/>
          </w:pPr>
          <w:hyperlink w:anchor="__RefHeading___Toc3460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228</w:t>
            </w:r>
          </w:hyperlink>
        </w:p>
        <w:p>
          <w:pPr>
            <w:pStyle w:val="Contents4"/>
            <w:tabs>
              <w:tab w:val="clear" w:pos="8176"/>
              <w:tab w:val="right" w:pos="9026" w:leader="dot"/>
            </w:tabs>
            <w:rPr/>
          </w:pPr>
          <w:hyperlink w:anchor="__RefHeading___Toc3460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228</w:t>
            </w:r>
          </w:hyperlink>
        </w:p>
        <w:p>
          <w:pPr>
            <w:pStyle w:val="Contents4"/>
            <w:tabs>
              <w:tab w:val="clear" w:pos="8176"/>
              <w:tab w:val="right" w:pos="9026" w:leader="dot"/>
            </w:tabs>
            <w:rPr/>
          </w:pPr>
          <w:hyperlink w:anchor="__RefHeading___Toc3460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228</w:t>
            </w:r>
          </w:hyperlink>
        </w:p>
        <w:p>
          <w:pPr>
            <w:pStyle w:val="Contents4"/>
            <w:tabs>
              <w:tab w:val="clear" w:pos="8176"/>
              <w:tab w:val="right" w:pos="9026" w:leader="dot"/>
            </w:tabs>
            <w:rPr/>
          </w:pPr>
          <w:hyperlink w:anchor="__RefHeading___Toc3460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228</w:t>
            </w:r>
          </w:hyperlink>
        </w:p>
        <w:p>
          <w:pPr>
            <w:pStyle w:val="Contents4"/>
            <w:tabs>
              <w:tab w:val="clear" w:pos="8176"/>
              <w:tab w:val="right" w:pos="9026" w:leader="dot"/>
            </w:tabs>
            <w:rPr/>
          </w:pPr>
          <w:hyperlink w:anchor="__RefHeading___Toc3460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229</w:t>
            </w:r>
          </w:hyperlink>
        </w:p>
        <w:p>
          <w:pPr>
            <w:pStyle w:val="Contents4"/>
            <w:tabs>
              <w:tab w:val="clear" w:pos="8176"/>
              <w:tab w:val="right" w:pos="9026" w:leader="dot"/>
            </w:tabs>
            <w:rPr/>
          </w:pPr>
          <w:hyperlink w:anchor="__RefHeading___Toc3460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229</w:t>
            </w:r>
          </w:hyperlink>
        </w:p>
        <w:p>
          <w:pPr>
            <w:pStyle w:val="Contents4"/>
            <w:tabs>
              <w:tab w:val="clear" w:pos="8176"/>
              <w:tab w:val="right" w:pos="9026" w:leader="dot"/>
            </w:tabs>
            <w:rPr/>
          </w:pPr>
          <w:hyperlink w:anchor="__RefHeading___Toc3460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230</w:t>
            </w:r>
          </w:hyperlink>
        </w:p>
        <w:p>
          <w:pPr>
            <w:pStyle w:val="Contents4"/>
            <w:tabs>
              <w:tab w:val="clear" w:pos="8176"/>
              <w:tab w:val="right" w:pos="9026" w:leader="dot"/>
            </w:tabs>
            <w:rPr/>
          </w:pPr>
          <w:hyperlink w:anchor="__RefHeading___Toc3460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230</w:t>
            </w:r>
          </w:hyperlink>
        </w:p>
        <w:p>
          <w:pPr>
            <w:pStyle w:val="Contents4"/>
            <w:tabs>
              <w:tab w:val="clear" w:pos="8176"/>
              <w:tab w:val="right" w:pos="9026" w:leader="dot"/>
            </w:tabs>
            <w:rPr/>
          </w:pPr>
          <w:hyperlink w:anchor="__RefHeading___Toc3460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230</w:t>
            </w:r>
          </w:hyperlink>
        </w:p>
        <w:p>
          <w:pPr>
            <w:pStyle w:val="Contents4"/>
            <w:tabs>
              <w:tab w:val="clear" w:pos="8176"/>
              <w:tab w:val="right" w:pos="9026" w:leader="dot"/>
            </w:tabs>
            <w:rPr/>
          </w:pPr>
          <w:hyperlink w:anchor="__RefHeading___Toc3460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231</w:t>
            </w:r>
          </w:hyperlink>
        </w:p>
        <w:p>
          <w:pPr>
            <w:pStyle w:val="Contents4"/>
            <w:tabs>
              <w:tab w:val="clear" w:pos="8176"/>
              <w:tab w:val="right" w:pos="9026" w:leader="dot"/>
            </w:tabs>
            <w:rPr/>
          </w:pPr>
          <w:hyperlink w:anchor="__RefHeading___Toc3460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231</w:t>
            </w:r>
          </w:hyperlink>
        </w:p>
        <w:p>
          <w:pPr>
            <w:pStyle w:val="Contents4"/>
            <w:tabs>
              <w:tab w:val="clear" w:pos="8176"/>
              <w:tab w:val="right" w:pos="9026" w:leader="dot"/>
            </w:tabs>
            <w:rPr/>
          </w:pPr>
          <w:hyperlink w:anchor="__RefHeading___Toc3460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231</w:t>
            </w:r>
          </w:hyperlink>
        </w:p>
        <w:p>
          <w:pPr>
            <w:pStyle w:val="Contents4"/>
            <w:tabs>
              <w:tab w:val="clear" w:pos="8176"/>
              <w:tab w:val="right" w:pos="9026" w:leader="dot"/>
            </w:tabs>
            <w:rPr/>
          </w:pPr>
          <w:hyperlink w:anchor="__RefHeading___Toc3460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232</w:t>
            </w:r>
          </w:hyperlink>
        </w:p>
        <w:p>
          <w:pPr>
            <w:pStyle w:val="Contents4"/>
            <w:tabs>
              <w:tab w:val="clear" w:pos="8176"/>
              <w:tab w:val="right" w:pos="9026" w:leader="dot"/>
            </w:tabs>
            <w:rPr/>
          </w:pPr>
          <w:hyperlink w:anchor="__RefHeading___Toc3460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232</w:t>
            </w:r>
          </w:hyperlink>
        </w:p>
        <w:p>
          <w:pPr>
            <w:pStyle w:val="Contents4"/>
            <w:tabs>
              <w:tab w:val="clear" w:pos="8176"/>
              <w:tab w:val="right" w:pos="9026" w:leader="dot"/>
            </w:tabs>
            <w:rPr/>
          </w:pPr>
          <w:hyperlink w:anchor="__RefHeading___Toc3460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232</w:t>
            </w:r>
          </w:hyperlink>
        </w:p>
        <w:p>
          <w:pPr>
            <w:pStyle w:val="Contents4"/>
            <w:tabs>
              <w:tab w:val="clear" w:pos="8176"/>
              <w:tab w:val="right" w:pos="9026" w:leader="dot"/>
            </w:tabs>
            <w:rPr/>
          </w:pPr>
          <w:hyperlink w:anchor="__RefHeading___Toc3460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232</w:t>
            </w:r>
          </w:hyperlink>
        </w:p>
        <w:p>
          <w:pPr>
            <w:pStyle w:val="Contents3"/>
            <w:tabs>
              <w:tab w:val="clear" w:pos="8459"/>
              <w:tab w:val="right" w:pos="9026" w:leader="dot"/>
            </w:tabs>
            <w:rPr/>
          </w:pPr>
          <w:hyperlink w:anchor="__RefHeading___Toc3460174_417432637">
            <w:r>
              <w:rPr>
                <w:webHidden/>
                <w:rStyle w:val="IndexLink"/>
              </w:rPr>
              <w:t>7</w:t>
            </w:r>
            <w:r>
              <w:rPr>
                <w:rStyle w:val="IndexLink"/>
                <w:rtl w:val="true"/>
              </w:rPr>
              <w:t xml:space="preserve">- </w:t>
            </w:r>
            <w:r>
              <w:rPr>
                <w:rStyle w:val="IndexLink"/>
                <w:rtl w:val="true"/>
              </w:rPr>
              <w:t>بَابُ کَرَاهَةِ نِیَّةِ الشَّرِّ</w:t>
            </w:r>
            <w:r>
              <w:rPr>
                <w:rStyle w:val="IndexLink"/>
                <w:rtl w:val="true"/>
              </w:rPr>
              <w:tab/>
            </w:r>
            <w:r>
              <w:rPr>
                <w:rStyle w:val="IndexLink"/>
              </w:rPr>
              <w:t>233</w:t>
            </w:r>
          </w:hyperlink>
        </w:p>
        <w:p>
          <w:pPr>
            <w:pStyle w:val="Contents4"/>
            <w:tabs>
              <w:tab w:val="clear" w:pos="8176"/>
              <w:tab w:val="right" w:pos="9026" w:leader="dot"/>
            </w:tabs>
            <w:rPr/>
          </w:pPr>
          <w:hyperlink w:anchor="__RefHeading___Toc3460176_41743263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3460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4"/>
            <w:tabs>
              <w:tab w:val="clear" w:pos="8176"/>
              <w:tab w:val="right" w:pos="9026" w:leader="dot"/>
            </w:tabs>
            <w:rPr/>
          </w:pPr>
          <w:hyperlink w:anchor="__RefHeading___Toc3460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233</w:t>
            </w:r>
          </w:hyperlink>
        </w:p>
        <w:p>
          <w:pPr>
            <w:pStyle w:val="Contents4"/>
            <w:tabs>
              <w:tab w:val="clear" w:pos="8176"/>
              <w:tab w:val="right" w:pos="9026" w:leader="dot"/>
            </w:tabs>
            <w:rPr/>
          </w:pPr>
          <w:hyperlink w:anchor="__RefHeading___Toc3460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233</w:t>
            </w:r>
          </w:hyperlink>
        </w:p>
        <w:p>
          <w:pPr>
            <w:pStyle w:val="Contents4"/>
            <w:tabs>
              <w:tab w:val="clear" w:pos="8176"/>
              <w:tab w:val="right" w:pos="9026" w:leader="dot"/>
            </w:tabs>
            <w:rPr/>
          </w:pPr>
          <w:hyperlink w:anchor="__RefHeading___Toc3460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234</w:t>
            </w:r>
          </w:hyperlink>
        </w:p>
        <w:p>
          <w:pPr>
            <w:pStyle w:val="Contents4"/>
            <w:tabs>
              <w:tab w:val="clear" w:pos="8176"/>
              <w:tab w:val="right" w:pos="9026" w:leader="dot"/>
            </w:tabs>
            <w:rPr/>
          </w:pPr>
          <w:hyperlink w:anchor="__RefHeading___Toc3460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234</w:t>
            </w:r>
          </w:hyperlink>
        </w:p>
        <w:p>
          <w:pPr>
            <w:pStyle w:val="Contents3"/>
            <w:tabs>
              <w:tab w:val="clear" w:pos="8459"/>
              <w:tab w:val="right" w:pos="9026" w:leader="dot"/>
            </w:tabs>
            <w:rPr/>
          </w:pPr>
          <w:hyperlink w:anchor="__RefHeading___Toc3460188_417432637">
            <w:r>
              <w:rPr>
                <w:webHidden/>
                <w:rStyle w:val="IndexLink"/>
              </w:rPr>
              <w:t>8</w:t>
            </w:r>
            <w:r>
              <w:rPr>
                <w:rStyle w:val="IndexLink"/>
                <w:rtl w:val="true"/>
              </w:rPr>
              <w:t xml:space="preserve">- </w:t>
            </w:r>
            <w:r>
              <w:rPr>
                <w:rStyle w:val="IndexLink"/>
                <w:rtl w:val="true"/>
              </w:rPr>
              <w:t>بَابُ وُجُوبِ الْإِخْلَاصِ فِی الْعِبَادَةِ وَ النِّیَّةِ</w:t>
            </w:r>
            <w:r>
              <w:rPr>
                <w:rStyle w:val="IndexLink"/>
                <w:rtl w:val="true"/>
              </w:rPr>
              <w:tab/>
            </w:r>
            <w:r>
              <w:rPr>
                <w:rStyle w:val="IndexLink"/>
              </w:rPr>
              <w:t>235</w:t>
            </w:r>
          </w:hyperlink>
        </w:p>
        <w:p>
          <w:pPr>
            <w:pStyle w:val="Contents4"/>
            <w:tabs>
              <w:tab w:val="clear" w:pos="8176"/>
              <w:tab w:val="right" w:pos="9026" w:leader="dot"/>
            </w:tabs>
            <w:rPr/>
          </w:pPr>
          <w:hyperlink w:anchor="__RefHeading___Toc3460190_41743263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3460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4"/>
            <w:tabs>
              <w:tab w:val="clear" w:pos="8176"/>
              <w:tab w:val="right" w:pos="9026" w:leader="dot"/>
            </w:tabs>
            <w:rPr/>
          </w:pPr>
          <w:hyperlink w:anchor="__RefHeading___Toc3460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235</w:t>
            </w:r>
          </w:hyperlink>
        </w:p>
        <w:p>
          <w:pPr>
            <w:pStyle w:val="Contents4"/>
            <w:tabs>
              <w:tab w:val="clear" w:pos="8176"/>
              <w:tab w:val="right" w:pos="9026" w:leader="dot"/>
            </w:tabs>
            <w:rPr/>
          </w:pPr>
          <w:hyperlink w:anchor="__RefHeading___Toc3460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235</w:t>
            </w:r>
          </w:hyperlink>
        </w:p>
        <w:p>
          <w:pPr>
            <w:pStyle w:val="Contents4"/>
            <w:tabs>
              <w:tab w:val="clear" w:pos="8176"/>
              <w:tab w:val="right" w:pos="9026" w:leader="dot"/>
            </w:tabs>
            <w:rPr/>
          </w:pPr>
          <w:hyperlink w:anchor="__RefHeading___Toc3460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236</w:t>
            </w:r>
          </w:hyperlink>
        </w:p>
        <w:p>
          <w:pPr>
            <w:pStyle w:val="Contents4"/>
            <w:tabs>
              <w:tab w:val="clear" w:pos="8176"/>
              <w:tab w:val="right" w:pos="9026" w:leader="dot"/>
            </w:tabs>
            <w:rPr/>
          </w:pPr>
          <w:hyperlink w:anchor="__RefHeading___Toc3460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236</w:t>
            </w:r>
          </w:hyperlink>
        </w:p>
        <w:p>
          <w:pPr>
            <w:pStyle w:val="Contents4"/>
            <w:tabs>
              <w:tab w:val="clear" w:pos="8176"/>
              <w:tab w:val="right" w:pos="9026" w:leader="dot"/>
            </w:tabs>
            <w:rPr/>
          </w:pPr>
          <w:hyperlink w:anchor="__RefHeading___Toc3460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236</w:t>
            </w:r>
          </w:hyperlink>
        </w:p>
        <w:p>
          <w:pPr>
            <w:pStyle w:val="Contents4"/>
            <w:tabs>
              <w:tab w:val="clear" w:pos="8176"/>
              <w:tab w:val="right" w:pos="9026" w:leader="dot"/>
            </w:tabs>
            <w:rPr/>
          </w:pPr>
          <w:hyperlink w:anchor="__RefHeading___Toc3460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236</w:t>
            </w:r>
          </w:hyperlink>
        </w:p>
        <w:p>
          <w:pPr>
            <w:pStyle w:val="Contents4"/>
            <w:tabs>
              <w:tab w:val="clear" w:pos="8176"/>
              <w:tab w:val="right" w:pos="9026" w:leader="dot"/>
            </w:tabs>
            <w:rPr/>
          </w:pPr>
          <w:hyperlink w:anchor="__RefHeading___Toc3460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237</w:t>
            </w:r>
          </w:hyperlink>
        </w:p>
        <w:p>
          <w:pPr>
            <w:pStyle w:val="Contents4"/>
            <w:tabs>
              <w:tab w:val="clear" w:pos="8176"/>
              <w:tab w:val="right" w:pos="9026" w:leader="dot"/>
            </w:tabs>
            <w:rPr/>
          </w:pPr>
          <w:hyperlink w:anchor="__RefHeading___Toc3460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237</w:t>
            </w:r>
          </w:hyperlink>
        </w:p>
        <w:p>
          <w:pPr>
            <w:pStyle w:val="Contents4"/>
            <w:tabs>
              <w:tab w:val="clear" w:pos="8176"/>
              <w:tab w:val="right" w:pos="9026" w:leader="dot"/>
            </w:tabs>
            <w:rPr/>
          </w:pPr>
          <w:hyperlink w:anchor="__RefHeading___Toc3460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237</w:t>
            </w:r>
          </w:hyperlink>
        </w:p>
        <w:p>
          <w:pPr>
            <w:pStyle w:val="Contents4"/>
            <w:tabs>
              <w:tab w:val="clear" w:pos="8176"/>
              <w:tab w:val="right" w:pos="9026" w:leader="dot"/>
            </w:tabs>
            <w:rPr/>
          </w:pPr>
          <w:hyperlink w:anchor="__RefHeading___Toc3460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237</w:t>
            </w:r>
          </w:hyperlink>
        </w:p>
        <w:p>
          <w:pPr>
            <w:pStyle w:val="Contents3"/>
            <w:tabs>
              <w:tab w:val="clear" w:pos="8459"/>
              <w:tab w:val="right" w:pos="9026" w:leader="dot"/>
            </w:tabs>
            <w:rPr/>
          </w:pPr>
          <w:hyperlink w:anchor="__RefHeading___Toc3460214_417432637">
            <w:r>
              <w:rPr>
                <w:webHidden/>
                <w:rStyle w:val="IndexLink"/>
              </w:rPr>
              <w:t>9</w:t>
            </w:r>
            <w:r>
              <w:rPr>
                <w:rStyle w:val="IndexLink"/>
                <w:rtl w:val="true"/>
              </w:rPr>
              <w:t xml:space="preserve">- </w:t>
            </w:r>
            <w:r>
              <w:rPr>
                <w:rStyle w:val="IndexLink"/>
                <w:rtl w:val="true"/>
              </w:rPr>
              <w:t>بَابُ مَا یَجُوزُ قَصْدُهُ مِنْ غَایَاتِ النِّیَّةِ وَ مَا یُسْتَحَبُّ اخْتِیَارُهُ مِنْهَا</w:t>
            </w:r>
            <w:r>
              <w:rPr>
                <w:rStyle w:val="IndexLink"/>
                <w:rtl w:val="true"/>
              </w:rPr>
              <w:tab/>
            </w:r>
            <w:r>
              <w:rPr>
                <w:rStyle w:val="IndexLink"/>
              </w:rPr>
              <w:t>238</w:t>
            </w:r>
          </w:hyperlink>
        </w:p>
        <w:p>
          <w:pPr>
            <w:pStyle w:val="Contents4"/>
            <w:tabs>
              <w:tab w:val="clear" w:pos="8176"/>
              <w:tab w:val="right" w:pos="9026" w:leader="dot"/>
            </w:tabs>
            <w:rPr/>
          </w:pPr>
          <w:hyperlink w:anchor="__RefHeading___Toc3460216_41743263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3460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4"/>
            <w:tabs>
              <w:tab w:val="clear" w:pos="8176"/>
              <w:tab w:val="right" w:pos="9026" w:leader="dot"/>
            </w:tabs>
            <w:rPr/>
          </w:pPr>
          <w:hyperlink w:anchor="__RefHeading___Toc3460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4"/>
            <w:tabs>
              <w:tab w:val="clear" w:pos="8176"/>
              <w:tab w:val="right" w:pos="9026" w:leader="dot"/>
            </w:tabs>
            <w:rPr/>
          </w:pPr>
          <w:hyperlink w:anchor="__RefHeading___Toc3460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239</w:t>
            </w:r>
          </w:hyperlink>
        </w:p>
        <w:p>
          <w:pPr>
            <w:pStyle w:val="Contents3"/>
            <w:tabs>
              <w:tab w:val="clear" w:pos="8459"/>
              <w:tab w:val="right" w:pos="9026" w:leader="dot"/>
            </w:tabs>
            <w:rPr/>
          </w:pPr>
          <w:hyperlink w:anchor="__RefHeading___Toc3460224_417432637">
            <w:r>
              <w:rPr>
                <w:webHidden/>
                <w:rStyle w:val="IndexLink"/>
              </w:rPr>
              <w:t>10</w:t>
            </w:r>
            <w:r>
              <w:rPr>
                <w:rStyle w:val="IndexLink"/>
                <w:rtl w:val="true"/>
              </w:rPr>
              <w:t xml:space="preserve">- </w:t>
            </w:r>
            <w:r>
              <w:rPr>
                <w:rStyle w:val="IndexLink"/>
                <w:rtl w:val="true"/>
              </w:rPr>
              <w:t>بَابُ عَدَمِ جَوَازِ الْوَسْوَسَةِ فِی النِّیَّةِ وَ الْعِبَادَةِ</w:t>
            </w:r>
            <w:r>
              <w:rPr>
                <w:rStyle w:val="IndexLink"/>
                <w:rtl w:val="true"/>
              </w:rPr>
              <w:tab/>
            </w:r>
            <w:r>
              <w:rPr>
                <w:rStyle w:val="IndexLink"/>
              </w:rPr>
              <w:t>239</w:t>
            </w:r>
          </w:hyperlink>
        </w:p>
        <w:p>
          <w:pPr>
            <w:pStyle w:val="Contents4"/>
            <w:tabs>
              <w:tab w:val="clear" w:pos="8176"/>
              <w:tab w:val="right" w:pos="9026" w:leader="dot"/>
            </w:tabs>
            <w:rPr/>
          </w:pPr>
          <w:hyperlink w:anchor="__RefHeading___Toc3460226_41743263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3460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3"/>
            <w:tabs>
              <w:tab w:val="clear" w:pos="8459"/>
              <w:tab w:val="right" w:pos="9026" w:leader="dot"/>
            </w:tabs>
            <w:rPr/>
          </w:pPr>
          <w:hyperlink w:anchor="__RefHeading___Toc3460230_417432637">
            <w:r>
              <w:rPr>
                <w:webHidden/>
                <w:rStyle w:val="IndexLink"/>
              </w:rPr>
              <w:t>11</w:t>
            </w:r>
            <w:r>
              <w:rPr>
                <w:rStyle w:val="IndexLink"/>
                <w:rtl w:val="true"/>
              </w:rPr>
              <w:t xml:space="preserve">- </w:t>
            </w:r>
            <w:r>
              <w:rPr>
                <w:rStyle w:val="IndexLink"/>
                <w:rtl w:val="true"/>
              </w:rPr>
              <w:t>بَابُ تَحْرِیمِ قَصْدِ الرِّیَاءِ وَ السُّمْعَةِ بِالْعِبَادَةِ</w:t>
            </w:r>
            <w:r>
              <w:rPr>
                <w:rStyle w:val="IndexLink"/>
                <w:rtl w:val="true"/>
              </w:rPr>
              <w:tab/>
            </w:r>
            <w:r>
              <w:rPr>
                <w:rStyle w:val="IndexLink"/>
              </w:rPr>
              <w:t>240</w:t>
            </w:r>
          </w:hyperlink>
        </w:p>
        <w:p>
          <w:pPr>
            <w:pStyle w:val="Contents4"/>
            <w:tabs>
              <w:tab w:val="clear" w:pos="8176"/>
              <w:tab w:val="right" w:pos="9026" w:leader="dot"/>
            </w:tabs>
            <w:rPr/>
          </w:pPr>
          <w:hyperlink w:anchor="__RefHeading___Toc3460232_41743263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3460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4"/>
            <w:tabs>
              <w:tab w:val="clear" w:pos="8176"/>
              <w:tab w:val="right" w:pos="9026" w:leader="dot"/>
            </w:tabs>
            <w:rPr/>
          </w:pPr>
          <w:hyperlink w:anchor="__RefHeading___Toc3460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4"/>
            <w:tabs>
              <w:tab w:val="clear" w:pos="8176"/>
              <w:tab w:val="right" w:pos="9026" w:leader="dot"/>
            </w:tabs>
            <w:rPr/>
          </w:pPr>
          <w:hyperlink w:anchor="__RefHeading___Toc3460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240</w:t>
            </w:r>
          </w:hyperlink>
        </w:p>
        <w:p>
          <w:pPr>
            <w:pStyle w:val="Contents4"/>
            <w:tabs>
              <w:tab w:val="clear" w:pos="8176"/>
              <w:tab w:val="right" w:pos="9026" w:leader="dot"/>
            </w:tabs>
            <w:rPr/>
          </w:pPr>
          <w:hyperlink w:anchor="__RefHeading___Toc3460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241</w:t>
            </w:r>
          </w:hyperlink>
        </w:p>
        <w:p>
          <w:pPr>
            <w:pStyle w:val="Contents4"/>
            <w:tabs>
              <w:tab w:val="clear" w:pos="8176"/>
              <w:tab w:val="right" w:pos="9026" w:leader="dot"/>
            </w:tabs>
            <w:rPr/>
          </w:pPr>
          <w:hyperlink w:anchor="__RefHeading___Toc3460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241</w:t>
            </w:r>
          </w:hyperlink>
        </w:p>
        <w:p>
          <w:pPr>
            <w:pStyle w:val="Contents4"/>
            <w:tabs>
              <w:tab w:val="clear" w:pos="8176"/>
              <w:tab w:val="right" w:pos="9026" w:leader="dot"/>
            </w:tabs>
            <w:rPr/>
          </w:pPr>
          <w:hyperlink w:anchor="__RefHeading___Toc3460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241</w:t>
            </w:r>
          </w:hyperlink>
        </w:p>
        <w:p>
          <w:pPr>
            <w:pStyle w:val="Contents4"/>
            <w:tabs>
              <w:tab w:val="clear" w:pos="8176"/>
              <w:tab w:val="right" w:pos="9026" w:leader="dot"/>
            </w:tabs>
            <w:rPr/>
          </w:pPr>
          <w:hyperlink w:anchor="__RefHeading___Toc3460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242</w:t>
            </w:r>
          </w:hyperlink>
        </w:p>
        <w:p>
          <w:pPr>
            <w:pStyle w:val="Contents4"/>
            <w:tabs>
              <w:tab w:val="clear" w:pos="8176"/>
              <w:tab w:val="right" w:pos="9026" w:leader="dot"/>
            </w:tabs>
            <w:rPr/>
          </w:pPr>
          <w:hyperlink w:anchor="__RefHeading___Toc3460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242</w:t>
            </w:r>
          </w:hyperlink>
        </w:p>
        <w:p>
          <w:pPr>
            <w:pStyle w:val="Contents4"/>
            <w:tabs>
              <w:tab w:val="clear" w:pos="8176"/>
              <w:tab w:val="right" w:pos="9026" w:leader="dot"/>
            </w:tabs>
            <w:rPr/>
          </w:pPr>
          <w:hyperlink w:anchor="__RefHeading___Toc3460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242</w:t>
            </w:r>
          </w:hyperlink>
        </w:p>
        <w:p>
          <w:pPr>
            <w:pStyle w:val="Contents4"/>
            <w:tabs>
              <w:tab w:val="clear" w:pos="8176"/>
              <w:tab w:val="right" w:pos="9026" w:leader="dot"/>
            </w:tabs>
            <w:rPr/>
          </w:pPr>
          <w:hyperlink w:anchor="__RefHeading___Toc3460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242</w:t>
            </w:r>
          </w:hyperlink>
        </w:p>
        <w:p>
          <w:pPr>
            <w:pStyle w:val="Contents4"/>
            <w:tabs>
              <w:tab w:val="clear" w:pos="8176"/>
              <w:tab w:val="right" w:pos="9026" w:leader="dot"/>
            </w:tabs>
            <w:rPr/>
          </w:pPr>
          <w:hyperlink w:anchor="__RefHeading___Toc3460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243</w:t>
            </w:r>
          </w:hyperlink>
        </w:p>
        <w:p>
          <w:pPr>
            <w:pStyle w:val="Contents4"/>
            <w:tabs>
              <w:tab w:val="clear" w:pos="8176"/>
              <w:tab w:val="right" w:pos="9026" w:leader="dot"/>
            </w:tabs>
            <w:rPr/>
          </w:pPr>
          <w:hyperlink w:anchor="__RefHeading___Toc3460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243</w:t>
            </w:r>
          </w:hyperlink>
        </w:p>
        <w:p>
          <w:pPr>
            <w:pStyle w:val="Contents4"/>
            <w:tabs>
              <w:tab w:val="clear" w:pos="8176"/>
              <w:tab w:val="right" w:pos="9026" w:leader="dot"/>
            </w:tabs>
            <w:rPr/>
          </w:pPr>
          <w:hyperlink w:anchor="__RefHeading___Toc3460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244</w:t>
            </w:r>
          </w:hyperlink>
        </w:p>
        <w:p>
          <w:pPr>
            <w:pStyle w:val="Contents4"/>
            <w:tabs>
              <w:tab w:val="clear" w:pos="8176"/>
              <w:tab w:val="right" w:pos="9026" w:leader="dot"/>
            </w:tabs>
            <w:rPr/>
          </w:pPr>
          <w:hyperlink w:anchor="__RefHeading___Toc3460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244</w:t>
            </w:r>
          </w:hyperlink>
        </w:p>
        <w:p>
          <w:pPr>
            <w:pStyle w:val="Contents4"/>
            <w:tabs>
              <w:tab w:val="clear" w:pos="8176"/>
              <w:tab w:val="right" w:pos="9026" w:leader="dot"/>
            </w:tabs>
            <w:rPr/>
          </w:pPr>
          <w:hyperlink w:anchor="__RefHeading___Toc3460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244</w:t>
            </w:r>
          </w:hyperlink>
        </w:p>
        <w:p>
          <w:pPr>
            <w:pStyle w:val="Contents4"/>
            <w:tabs>
              <w:tab w:val="clear" w:pos="8176"/>
              <w:tab w:val="right" w:pos="9026" w:leader="dot"/>
            </w:tabs>
            <w:rPr/>
          </w:pPr>
          <w:hyperlink w:anchor="__RefHeading___Toc3460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245</w:t>
            </w:r>
          </w:hyperlink>
        </w:p>
        <w:p>
          <w:pPr>
            <w:pStyle w:val="Contents3"/>
            <w:tabs>
              <w:tab w:val="clear" w:pos="8459"/>
              <w:tab w:val="right" w:pos="9026" w:leader="dot"/>
            </w:tabs>
            <w:rPr/>
          </w:pPr>
          <w:hyperlink w:anchor="__RefHeading___Toc3460266_417432637">
            <w:r>
              <w:rPr>
                <w:webHidden/>
                <w:rStyle w:val="IndexLink"/>
              </w:rPr>
              <w:t>12</w:t>
            </w:r>
            <w:r>
              <w:rPr>
                <w:rStyle w:val="IndexLink"/>
                <w:rtl w:val="true"/>
              </w:rPr>
              <w:t xml:space="preserve">- </w:t>
            </w:r>
            <w:r>
              <w:rPr>
                <w:rStyle w:val="IndexLink"/>
                <w:rtl w:val="true"/>
              </w:rPr>
              <w:t>بَابُ بُطْلَانِ الْعِبَادَةِ الْمَقْصُودِ بِهَا الرِّیَاءُ</w:t>
            </w:r>
            <w:r>
              <w:rPr>
                <w:rStyle w:val="IndexLink"/>
                <w:rtl w:val="true"/>
              </w:rPr>
              <w:tab/>
            </w:r>
            <w:r>
              <w:rPr>
                <w:rStyle w:val="IndexLink"/>
              </w:rPr>
              <w:t>246</w:t>
            </w:r>
          </w:hyperlink>
        </w:p>
        <w:p>
          <w:pPr>
            <w:pStyle w:val="Contents4"/>
            <w:tabs>
              <w:tab w:val="clear" w:pos="8176"/>
              <w:tab w:val="right" w:pos="9026" w:leader="dot"/>
            </w:tabs>
            <w:rPr/>
          </w:pPr>
          <w:hyperlink w:anchor="__RefHeading___Toc3460268_41743263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3460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4"/>
            <w:tabs>
              <w:tab w:val="clear" w:pos="8176"/>
              <w:tab w:val="right" w:pos="9026" w:leader="dot"/>
            </w:tabs>
            <w:rPr/>
          </w:pPr>
          <w:hyperlink w:anchor="__RefHeading___Toc3460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4"/>
            <w:tabs>
              <w:tab w:val="clear" w:pos="8176"/>
              <w:tab w:val="right" w:pos="9026" w:leader="dot"/>
            </w:tabs>
            <w:rPr/>
          </w:pPr>
          <w:hyperlink w:anchor="__RefHeading___Toc3460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247</w:t>
            </w:r>
          </w:hyperlink>
        </w:p>
        <w:p>
          <w:pPr>
            <w:pStyle w:val="Contents4"/>
            <w:tabs>
              <w:tab w:val="clear" w:pos="8176"/>
              <w:tab w:val="right" w:pos="9026" w:leader="dot"/>
            </w:tabs>
            <w:rPr/>
          </w:pPr>
          <w:hyperlink w:anchor="__RefHeading___Toc3460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247</w:t>
            </w:r>
          </w:hyperlink>
        </w:p>
        <w:p>
          <w:pPr>
            <w:pStyle w:val="Contents4"/>
            <w:tabs>
              <w:tab w:val="clear" w:pos="8176"/>
              <w:tab w:val="right" w:pos="9026" w:leader="dot"/>
            </w:tabs>
            <w:rPr/>
          </w:pPr>
          <w:hyperlink w:anchor="__RefHeading___Toc3460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247</w:t>
            </w:r>
          </w:hyperlink>
        </w:p>
        <w:p>
          <w:pPr>
            <w:pStyle w:val="Contents4"/>
            <w:tabs>
              <w:tab w:val="clear" w:pos="8176"/>
              <w:tab w:val="right" w:pos="9026" w:leader="dot"/>
            </w:tabs>
            <w:rPr/>
          </w:pPr>
          <w:hyperlink w:anchor="__RefHeading___Toc3460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247</w:t>
            </w:r>
          </w:hyperlink>
        </w:p>
        <w:p>
          <w:pPr>
            <w:pStyle w:val="Contents4"/>
            <w:tabs>
              <w:tab w:val="clear" w:pos="8176"/>
              <w:tab w:val="right" w:pos="9026" w:leader="dot"/>
            </w:tabs>
            <w:rPr/>
          </w:pPr>
          <w:hyperlink w:anchor="__RefHeading___Toc3460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248</w:t>
            </w:r>
          </w:hyperlink>
        </w:p>
        <w:p>
          <w:pPr>
            <w:pStyle w:val="Contents4"/>
            <w:tabs>
              <w:tab w:val="clear" w:pos="8176"/>
              <w:tab w:val="right" w:pos="9026" w:leader="dot"/>
            </w:tabs>
            <w:rPr/>
          </w:pPr>
          <w:hyperlink w:anchor="__RefHeading___Toc3460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248</w:t>
            </w:r>
          </w:hyperlink>
        </w:p>
        <w:p>
          <w:pPr>
            <w:pStyle w:val="Contents4"/>
            <w:tabs>
              <w:tab w:val="clear" w:pos="8176"/>
              <w:tab w:val="right" w:pos="9026" w:leader="dot"/>
            </w:tabs>
            <w:rPr/>
          </w:pPr>
          <w:hyperlink w:anchor="__RefHeading___Toc3460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248</w:t>
            </w:r>
          </w:hyperlink>
        </w:p>
        <w:p>
          <w:pPr>
            <w:pStyle w:val="Contents4"/>
            <w:tabs>
              <w:tab w:val="clear" w:pos="8176"/>
              <w:tab w:val="right" w:pos="9026" w:leader="dot"/>
            </w:tabs>
            <w:rPr/>
          </w:pPr>
          <w:hyperlink w:anchor="__RefHeading___Toc3460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248</w:t>
            </w:r>
          </w:hyperlink>
        </w:p>
        <w:p>
          <w:pPr>
            <w:pStyle w:val="Contents4"/>
            <w:tabs>
              <w:tab w:val="clear" w:pos="8176"/>
              <w:tab w:val="right" w:pos="9026" w:leader="dot"/>
            </w:tabs>
            <w:rPr/>
          </w:pPr>
          <w:hyperlink w:anchor="__RefHeading___Toc3460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249</w:t>
            </w:r>
          </w:hyperlink>
        </w:p>
        <w:p>
          <w:pPr>
            <w:pStyle w:val="Contents3"/>
            <w:tabs>
              <w:tab w:val="clear" w:pos="8459"/>
              <w:tab w:val="right" w:pos="9026" w:leader="dot"/>
            </w:tabs>
            <w:rPr/>
          </w:pPr>
          <w:hyperlink w:anchor="__RefHeading___Toc3460292_417432637">
            <w:r>
              <w:rPr>
                <w:webHidden/>
                <w:rStyle w:val="IndexLink"/>
              </w:rPr>
              <w:t>13</w:t>
            </w:r>
            <w:r>
              <w:rPr>
                <w:rStyle w:val="IndexLink"/>
                <w:rtl w:val="true"/>
              </w:rPr>
              <w:t xml:space="preserve">- </w:t>
            </w:r>
            <w:r>
              <w:rPr>
                <w:rStyle w:val="IndexLink"/>
                <w:rtl w:val="true"/>
              </w:rPr>
              <w:t>بَابُ کَرَاهِیَةِ الْکَسَلِ فِی الْخَلْوَةِ وَ النَّشَاطِ بَیْنَ النَّاسِ</w:t>
            </w:r>
            <w:r>
              <w:rPr>
                <w:rStyle w:val="IndexLink"/>
              </w:rPr>
              <w:t>‌</w:t>
            </w:r>
            <w:r>
              <w:rPr>
                <w:rStyle w:val="IndexLink"/>
              </w:rPr>
              <w:t>602</w:t>
            </w:r>
            <w:r>
              <w:rPr>
                <w:rStyle w:val="IndexLink"/>
                <w:rtl w:val="true"/>
              </w:rPr>
              <w:tab/>
            </w:r>
            <w:r>
              <w:rPr>
                <w:rStyle w:val="IndexLink"/>
              </w:rPr>
              <w:t>249</w:t>
            </w:r>
          </w:hyperlink>
        </w:p>
        <w:p>
          <w:pPr>
            <w:pStyle w:val="Contents4"/>
            <w:tabs>
              <w:tab w:val="clear" w:pos="8176"/>
              <w:tab w:val="right" w:pos="9026" w:leader="dot"/>
            </w:tabs>
            <w:rPr/>
          </w:pPr>
          <w:hyperlink w:anchor="__RefHeading___Toc3460294_41743263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3460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3"/>
            <w:tabs>
              <w:tab w:val="clear" w:pos="8459"/>
              <w:tab w:val="right" w:pos="9026" w:leader="dot"/>
            </w:tabs>
            <w:rPr/>
          </w:pPr>
          <w:hyperlink w:anchor="__RefHeading___Toc3460298_417432637">
            <w:r>
              <w:rPr>
                <w:webHidden/>
                <w:rStyle w:val="IndexLink"/>
              </w:rPr>
              <w:t>14</w:t>
            </w:r>
            <w:r>
              <w:rPr>
                <w:rStyle w:val="IndexLink"/>
                <w:rtl w:val="true"/>
              </w:rPr>
              <w:t xml:space="preserve">- </w:t>
            </w:r>
            <w:r>
              <w:rPr>
                <w:rStyle w:val="IndexLink"/>
                <w:rtl w:val="true"/>
              </w:rPr>
              <w:t>بَابُ کَرَاهَةِ ذِکْرِ الْإِنْسَانِ عِبَادَتَهُ لِلنَّاسِ‌</w:t>
            </w:r>
            <w:r>
              <w:rPr>
                <w:rStyle w:val="IndexLink"/>
                <w:rtl w:val="true"/>
              </w:rPr>
              <w:tab/>
            </w:r>
            <w:r>
              <w:rPr>
                <w:rStyle w:val="IndexLink"/>
              </w:rPr>
              <w:t>250</w:t>
            </w:r>
          </w:hyperlink>
        </w:p>
        <w:p>
          <w:pPr>
            <w:pStyle w:val="Contents4"/>
            <w:tabs>
              <w:tab w:val="clear" w:pos="8176"/>
              <w:tab w:val="right" w:pos="9026" w:leader="dot"/>
            </w:tabs>
            <w:rPr/>
          </w:pPr>
          <w:hyperlink w:anchor="__RefHeading___Toc3460300_41743263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460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4"/>
            <w:tabs>
              <w:tab w:val="clear" w:pos="8176"/>
              <w:tab w:val="right" w:pos="9026" w:leader="dot"/>
            </w:tabs>
            <w:rPr/>
          </w:pPr>
          <w:hyperlink w:anchor="__RefHeading___Toc3460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3"/>
            <w:tabs>
              <w:tab w:val="clear" w:pos="8459"/>
              <w:tab w:val="right" w:pos="9026" w:leader="dot"/>
            </w:tabs>
            <w:rPr/>
          </w:pPr>
          <w:hyperlink w:anchor="__RefHeading___Toc3460306_417432637">
            <w:r>
              <w:rPr>
                <w:webHidden/>
                <w:rStyle w:val="IndexLink"/>
              </w:rPr>
              <w:t>15</w:t>
            </w:r>
            <w:r>
              <w:rPr>
                <w:rStyle w:val="IndexLink"/>
                <w:rtl w:val="true"/>
              </w:rPr>
              <w:t xml:space="preserve">- </w:t>
            </w:r>
            <w:r>
              <w:rPr>
                <w:rStyle w:val="IndexLink"/>
                <w:rtl w:val="true"/>
              </w:rPr>
              <w:t>بَابُ عَدَمِ کَرَاهَةِ سُرُورِ الْإِنْسَانِ بِاطِّلَاعِ غَیْرِهِ عَلَی عَمَلِهِ بِغَیْرِ قَصْدِهِ‌</w:t>
            </w:r>
            <w:r>
              <w:rPr>
                <w:rStyle w:val="IndexLink"/>
                <w:rtl w:val="true"/>
              </w:rPr>
              <w:tab/>
            </w:r>
            <w:r>
              <w:rPr>
                <w:rStyle w:val="IndexLink"/>
              </w:rPr>
              <w:t>251</w:t>
            </w:r>
          </w:hyperlink>
        </w:p>
        <w:p>
          <w:pPr>
            <w:pStyle w:val="Contents4"/>
            <w:tabs>
              <w:tab w:val="clear" w:pos="8176"/>
              <w:tab w:val="right" w:pos="9026" w:leader="dot"/>
            </w:tabs>
            <w:rPr/>
          </w:pPr>
          <w:hyperlink w:anchor="__RefHeading___Toc3460308_417432637">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3460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4"/>
            <w:tabs>
              <w:tab w:val="clear" w:pos="8176"/>
              <w:tab w:val="right" w:pos="9026" w:leader="dot"/>
            </w:tabs>
            <w:rPr/>
          </w:pPr>
          <w:hyperlink w:anchor="__RefHeading___Toc3460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3"/>
            <w:tabs>
              <w:tab w:val="clear" w:pos="8459"/>
              <w:tab w:val="right" w:pos="9026" w:leader="dot"/>
            </w:tabs>
            <w:rPr/>
          </w:pPr>
          <w:hyperlink w:anchor="__RefHeading___Toc3460314_417432637">
            <w:r>
              <w:rPr>
                <w:webHidden/>
                <w:rStyle w:val="IndexLink"/>
              </w:rPr>
              <w:t>16</w:t>
            </w:r>
            <w:r>
              <w:rPr>
                <w:rStyle w:val="IndexLink"/>
                <w:rtl w:val="true"/>
              </w:rPr>
              <w:t xml:space="preserve">- </w:t>
            </w:r>
            <w:r>
              <w:rPr>
                <w:rStyle w:val="IndexLink"/>
                <w:rtl w:val="true"/>
              </w:rPr>
              <w:t>بَابُ جَوَازِ تَحْسِینِ الْعِبَادَةِ لِیُقْتَدَی بِالْفَاعِلِ وَ لِلتَّرْغِیبِ فِی الْمَذْهَبِ‌</w:t>
            </w:r>
            <w:r>
              <w:rPr>
                <w:rStyle w:val="IndexLink"/>
                <w:rtl w:val="true"/>
              </w:rPr>
              <w:tab/>
            </w:r>
            <w:r>
              <w:rPr>
                <w:rStyle w:val="IndexLink"/>
              </w:rPr>
              <w:t>252</w:t>
            </w:r>
          </w:hyperlink>
        </w:p>
        <w:p>
          <w:pPr>
            <w:pStyle w:val="Contents4"/>
            <w:tabs>
              <w:tab w:val="clear" w:pos="8176"/>
              <w:tab w:val="right" w:pos="9026" w:leader="dot"/>
            </w:tabs>
            <w:rPr/>
          </w:pPr>
          <w:hyperlink w:anchor="__RefHeading___Toc3460316_41743263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3460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4"/>
            <w:tabs>
              <w:tab w:val="clear" w:pos="8176"/>
              <w:tab w:val="right" w:pos="9026" w:leader="dot"/>
            </w:tabs>
            <w:rPr/>
          </w:pPr>
          <w:hyperlink w:anchor="__RefHeading___Toc3460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252</w:t>
            </w:r>
          </w:hyperlink>
        </w:p>
        <w:p>
          <w:pPr>
            <w:pStyle w:val="Contents4"/>
            <w:tabs>
              <w:tab w:val="clear" w:pos="8176"/>
              <w:tab w:val="right" w:pos="9026" w:leader="dot"/>
            </w:tabs>
            <w:rPr/>
          </w:pPr>
          <w:hyperlink w:anchor="__RefHeading___Toc3460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252</w:t>
            </w:r>
          </w:hyperlink>
        </w:p>
        <w:p>
          <w:pPr>
            <w:pStyle w:val="Contents3"/>
            <w:tabs>
              <w:tab w:val="clear" w:pos="8459"/>
              <w:tab w:val="right" w:pos="9026" w:leader="dot"/>
            </w:tabs>
            <w:rPr/>
          </w:pPr>
          <w:hyperlink w:anchor="__RefHeading___Toc3460324_417432637">
            <w:r>
              <w:rPr>
                <w:webHidden/>
                <w:rStyle w:val="IndexLink"/>
              </w:rPr>
              <w:t>17</w:t>
            </w:r>
            <w:r>
              <w:rPr>
                <w:rStyle w:val="IndexLink"/>
                <w:rtl w:val="true"/>
              </w:rPr>
              <w:t xml:space="preserve">- </w:t>
            </w:r>
            <w:r>
              <w:rPr>
                <w:rStyle w:val="IndexLink"/>
                <w:rtl w:val="true"/>
              </w:rPr>
              <w:t>بَابُ اسْتِحْبَابِ الْعِبَادَةِ فِی السِّرِّ وَ اخْتِیَارِهَا عَلَی الْعِبَادَةِ فِی الْعَلَانِیَةِ إِلَّا فِی الْوَاجِبَاتِ‌</w:t>
            </w:r>
            <w:r>
              <w:rPr>
                <w:rStyle w:val="IndexLink"/>
                <w:rtl w:val="true"/>
              </w:rPr>
              <w:tab/>
            </w:r>
            <w:r>
              <w:rPr>
                <w:rStyle w:val="IndexLink"/>
              </w:rPr>
              <w:t>253</w:t>
            </w:r>
          </w:hyperlink>
        </w:p>
        <w:p>
          <w:pPr>
            <w:pStyle w:val="Contents4"/>
            <w:tabs>
              <w:tab w:val="clear" w:pos="8176"/>
              <w:tab w:val="right" w:pos="9026" w:leader="dot"/>
            </w:tabs>
            <w:rPr/>
          </w:pPr>
          <w:hyperlink w:anchor="__RefHeading___Toc3460326_41743263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3460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4"/>
            <w:tabs>
              <w:tab w:val="clear" w:pos="8176"/>
              <w:tab w:val="right" w:pos="9026" w:leader="dot"/>
            </w:tabs>
            <w:rPr/>
          </w:pPr>
          <w:hyperlink w:anchor="__RefHeading___Toc3460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4"/>
            <w:tabs>
              <w:tab w:val="clear" w:pos="8176"/>
              <w:tab w:val="right" w:pos="9026" w:leader="dot"/>
            </w:tabs>
            <w:rPr/>
          </w:pPr>
          <w:hyperlink w:anchor="__RefHeading___Toc3460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253</w:t>
            </w:r>
          </w:hyperlink>
        </w:p>
        <w:p>
          <w:pPr>
            <w:pStyle w:val="Contents4"/>
            <w:tabs>
              <w:tab w:val="clear" w:pos="8176"/>
              <w:tab w:val="right" w:pos="9026" w:leader="dot"/>
            </w:tabs>
            <w:rPr/>
          </w:pPr>
          <w:hyperlink w:anchor="__RefHeading___Toc3460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254</w:t>
            </w:r>
          </w:hyperlink>
        </w:p>
        <w:p>
          <w:pPr>
            <w:pStyle w:val="Contents4"/>
            <w:tabs>
              <w:tab w:val="clear" w:pos="8176"/>
              <w:tab w:val="right" w:pos="9026" w:leader="dot"/>
            </w:tabs>
            <w:rPr/>
          </w:pPr>
          <w:hyperlink w:anchor="__RefHeading___Toc3460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254</w:t>
            </w:r>
          </w:hyperlink>
        </w:p>
        <w:p>
          <w:pPr>
            <w:pStyle w:val="Contents4"/>
            <w:tabs>
              <w:tab w:val="clear" w:pos="8176"/>
              <w:tab w:val="right" w:pos="9026" w:leader="dot"/>
            </w:tabs>
            <w:rPr/>
          </w:pPr>
          <w:hyperlink w:anchor="__RefHeading___Toc3460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254</w:t>
            </w:r>
          </w:hyperlink>
        </w:p>
        <w:p>
          <w:pPr>
            <w:pStyle w:val="Contents4"/>
            <w:tabs>
              <w:tab w:val="clear" w:pos="8176"/>
              <w:tab w:val="right" w:pos="9026" w:leader="dot"/>
            </w:tabs>
            <w:rPr/>
          </w:pPr>
          <w:hyperlink w:anchor="__RefHeading___Toc3460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255</w:t>
            </w:r>
          </w:hyperlink>
        </w:p>
        <w:p>
          <w:pPr>
            <w:pStyle w:val="Contents4"/>
            <w:tabs>
              <w:tab w:val="clear" w:pos="8176"/>
              <w:tab w:val="right" w:pos="9026" w:leader="dot"/>
            </w:tabs>
            <w:rPr/>
          </w:pPr>
          <w:hyperlink w:anchor="__RefHeading___Toc3460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255</w:t>
            </w:r>
          </w:hyperlink>
        </w:p>
        <w:p>
          <w:pPr>
            <w:pStyle w:val="Contents4"/>
            <w:tabs>
              <w:tab w:val="clear" w:pos="8176"/>
              <w:tab w:val="right" w:pos="9026" w:leader="dot"/>
            </w:tabs>
            <w:rPr/>
          </w:pPr>
          <w:hyperlink w:anchor="__RefHeading___Toc3460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255</w:t>
            </w:r>
          </w:hyperlink>
        </w:p>
        <w:p>
          <w:pPr>
            <w:pStyle w:val="Contents3"/>
            <w:tabs>
              <w:tab w:val="clear" w:pos="8459"/>
              <w:tab w:val="right" w:pos="9026" w:leader="dot"/>
            </w:tabs>
            <w:rPr/>
          </w:pPr>
          <w:hyperlink w:anchor="__RefHeading___Toc3460346_417432637">
            <w:r>
              <w:rPr>
                <w:webHidden/>
                <w:rStyle w:val="IndexLink"/>
              </w:rPr>
              <w:t>18</w:t>
            </w:r>
            <w:r>
              <w:rPr>
                <w:rStyle w:val="IndexLink"/>
                <w:rtl w:val="true"/>
              </w:rPr>
              <w:t xml:space="preserve">- </w:t>
            </w:r>
            <w:r>
              <w:rPr>
                <w:rStyle w:val="IndexLink"/>
                <w:rtl w:val="true"/>
              </w:rPr>
              <w:t>بَابُ اسْتِحْبَابِ الْإِتْیَانِ بِکُلِّ عَمَلٍ مَشْرُوعٍ رُوِیَ لَهُ ثَوَابٌ عَنْهُمْ ع‌</w:t>
            </w:r>
            <w:r>
              <w:rPr>
                <w:rStyle w:val="IndexLink"/>
                <w:rtl w:val="true"/>
              </w:rPr>
              <w:tab/>
            </w:r>
            <w:r>
              <w:rPr>
                <w:rStyle w:val="IndexLink"/>
              </w:rPr>
              <w:t>256</w:t>
            </w:r>
          </w:hyperlink>
        </w:p>
        <w:p>
          <w:pPr>
            <w:pStyle w:val="Contents4"/>
            <w:tabs>
              <w:tab w:val="clear" w:pos="8176"/>
              <w:tab w:val="right" w:pos="9026" w:leader="dot"/>
            </w:tabs>
            <w:rPr/>
          </w:pPr>
          <w:hyperlink w:anchor="__RefHeading___Toc3460348_41743263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3460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4"/>
            <w:tabs>
              <w:tab w:val="clear" w:pos="8176"/>
              <w:tab w:val="right" w:pos="9026" w:leader="dot"/>
            </w:tabs>
            <w:rPr/>
          </w:pPr>
          <w:hyperlink w:anchor="__RefHeading___Toc3460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256</w:t>
            </w:r>
          </w:hyperlink>
        </w:p>
        <w:p>
          <w:pPr>
            <w:pStyle w:val="Contents4"/>
            <w:tabs>
              <w:tab w:val="clear" w:pos="8176"/>
              <w:tab w:val="right" w:pos="9026" w:leader="dot"/>
            </w:tabs>
            <w:rPr/>
          </w:pPr>
          <w:hyperlink w:anchor="__RefHeading___Toc3460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4"/>
            <w:tabs>
              <w:tab w:val="clear" w:pos="8176"/>
              <w:tab w:val="right" w:pos="9026" w:leader="dot"/>
            </w:tabs>
            <w:rPr/>
          </w:pPr>
          <w:hyperlink w:anchor="__RefHeading___Toc3460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257</w:t>
            </w:r>
          </w:hyperlink>
        </w:p>
        <w:p>
          <w:pPr>
            <w:pStyle w:val="Contents4"/>
            <w:tabs>
              <w:tab w:val="clear" w:pos="8176"/>
              <w:tab w:val="right" w:pos="9026" w:leader="dot"/>
            </w:tabs>
            <w:rPr/>
          </w:pPr>
          <w:hyperlink w:anchor="__RefHeading___Toc3460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257</w:t>
            </w:r>
          </w:hyperlink>
        </w:p>
        <w:p>
          <w:pPr>
            <w:pStyle w:val="Contents4"/>
            <w:tabs>
              <w:tab w:val="clear" w:pos="8176"/>
              <w:tab w:val="right" w:pos="9026" w:leader="dot"/>
            </w:tabs>
            <w:rPr/>
          </w:pPr>
          <w:hyperlink w:anchor="__RefHeading___Toc3460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257</w:t>
            </w:r>
          </w:hyperlink>
        </w:p>
        <w:p>
          <w:pPr>
            <w:pStyle w:val="Contents4"/>
            <w:tabs>
              <w:tab w:val="clear" w:pos="8176"/>
              <w:tab w:val="right" w:pos="9026" w:leader="dot"/>
            </w:tabs>
            <w:rPr/>
          </w:pPr>
          <w:hyperlink w:anchor="__RefHeading___Toc3460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258</w:t>
            </w:r>
          </w:hyperlink>
        </w:p>
        <w:p>
          <w:pPr>
            <w:pStyle w:val="Contents4"/>
            <w:tabs>
              <w:tab w:val="clear" w:pos="8176"/>
              <w:tab w:val="right" w:pos="9026" w:leader="dot"/>
            </w:tabs>
            <w:rPr/>
          </w:pPr>
          <w:hyperlink w:anchor="__RefHeading___Toc3460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258</w:t>
            </w:r>
          </w:hyperlink>
        </w:p>
        <w:p>
          <w:pPr>
            <w:pStyle w:val="Contents4"/>
            <w:tabs>
              <w:tab w:val="clear" w:pos="8176"/>
              <w:tab w:val="right" w:pos="9026" w:leader="dot"/>
            </w:tabs>
            <w:rPr/>
          </w:pPr>
          <w:hyperlink w:anchor="__RefHeading___Toc3460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258</w:t>
            </w:r>
          </w:hyperlink>
        </w:p>
        <w:p>
          <w:pPr>
            <w:pStyle w:val="Contents3"/>
            <w:tabs>
              <w:tab w:val="clear" w:pos="8459"/>
              <w:tab w:val="right" w:pos="9026" w:leader="dot"/>
            </w:tabs>
            <w:rPr/>
          </w:pPr>
          <w:hyperlink w:anchor="__RefHeading___Toc3460368_417432637">
            <w:r>
              <w:rPr>
                <w:webHidden/>
                <w:rStyle w:val="IndexLink"/>
              </w:rPr>
              <w:t>19</w:t>
            </w:r>
            <w:r>
              <w:rPr>
                <w:rStyle w:val="IndexLink"/>
                <w:rtl w:val="true"/>
              </w:rPr>
              <w:t xml:space="preserve">- </w:t>
            </w:r>
            <w:r>
              <w:rPr>
                <w:rStyle w:val="IndexLink"/>
                <w:rtl w:val="true"/>
              </w:rPr>
              <w:t>بَابُ تَأَکُّدِ اسْتِحْبَابِ حُبِّ الْعِبَادَةِ وَ التَّفَرُّغِ لَهَا</w:t>
            </w:r>
            <w:r>
              <w:rPr>
                <w:rStyle w:val="IndexLink"/>
                <w:rtl w:val="true"/>
              </w:rPr>
              <w:tab/>
            </w:r>
            <w:r>
              <w:rPr>
                <w:rStyle w:val="IndexLink"/>
              </w:rPr>
              <w:t>258</w:t>
            </w:r>
          </w:hyperlink>
        </w:p>
        <w:p>
          <w:pPr>
            <w:pStyle w:val="Contents4"/>
            <w:tabs>
              <w:tab w:val="clear" w:pos="8176"/>
              <w:tab w:val="right" w:pos="9026" w:leader="dot"/>
            </w:tabs>
            <w:rPr/>
          </w:pPr>
          <w:hyperlink w:anchor="__RefHeading___Toc3460370_41743263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3460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4"/>
            <w:tabs>
              <w:tab w:val="clear" w:pos="8176"/>
              <w:tab w:val="right" w:pos="9026" w:leader="dot"/>
            </w:tabs>
            <w:rPr/>
          </w:pPr>
          <w:hyperlink w:anchor="__RefHeading___Toc3460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4"/>
            <w:tabs>
              <w:tab w:val="clear" w:pos="8176"/>
              <w:tab w:val="right" w:pos="9026" w:leader="dot"/>
            </w:tabs>
            <w:rPr/>
          </w:pPr>
          <w:hyperlink w:anchor="__RefHeading___Toc3460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259</w:t>
            </w:r>
          </w:hyperlink>
        </w:p>
        <w:p>
          <w:pPr>
            <w:pStyle w:val="Contents4"/>
            <w:tabs>
              <w:tab w:val="clear" w:pos="8176"/>
              <w:tab w:val="right" w:pos="9026" w:leader="dot"/>
            </w:tabs>
            <w:rPr/>
          </w:pPr>
          <w:hyperlink w:anchor="__RefHeading___Toc3460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259</w:t>
            </w:r>
          </w:hyperlink>
        </w:p>
        <w:p>
          <w:pPr>
            <w:pStyle w:val="Contents4"/>
            <w:tabs>
              <w:tab w:val="clear" w:pos="8176"/>
              <w:tab w:val="right" w:pos="9026" w:leader="dot"/>
            </w:tabs>
            <w:rPr/>
          </w:pPr>
          <w:hyperlink w:anchor="__RefHeading___Toc3460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259</w:t>
            </w:r>
          </w:hyperlink>
        </w:p>
        <w:p>
          <w:pPr>
            <w:pStyle w:val="Contents4"/>
            <w:tabs>
              <w:tab w:val="clear" w:pos="8176"/>
              <w:tab w:val="right" w:pos="9026" w:leader="dot"/>
            </w:tabs>
            <w:rPr/>
          </w:pPr>
          <w:hyperlink w:anchor="__RefHeading___Toc3460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260</w:t>
            </w:r>
          </w:hyperlink>
        </w:p>
        <w:p>
          <w:pPr>
            <w:pStyle w:val="Contents4"/>
            <w:tabs>
              <w:tab w:val="clear" w:pos="8176"/>
              <w:tab w:val="right" w:pos="9026" w:leader="dot"/>
            </w:tabs>
            <w:rPr/>
          </w:pPr>
          <w:hyperlink w:anchor="__RefHeading___Toc3460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260</w:t>
            </w:r>
          </w:hyperlink>
        </w:p>
        <w:p>
          <w:pPr>
            <w:pStyle w:val="Contents3"/>
            <w:tabs>
              <w:tab w:val="clear" w:pos="8459"/>
              <w:tab w:val="right" w:pos="9026" w:leader="dot"/>
            </w:tabs>
            <w:rPr/>
          </w:pPr>
          <w:hyperlink w:anchor="__RefHeading___Toc3460386_417432637">
            <w:r>
              <w:rPr>
                <w:webHidden/>
                <w:rStyle w:val="IndexLink"/>
              </w:rPr>
              <w:t>20</w:t>
            </w:r>
            <w:r>
              <w:rPr>
                <w:rStyle w:val="IndexLink"/>
                <w:rtl w:val="true"/>
              </w:rPr>
              <w:t xml:space="preserve">- </w:t>
            </w:r>
            <w:r>
              <w:rPr>
                <w:rStyle w:val="IndexLink"/>
                <w:rtl w:val="true"/>
              </w:rPr>
              <w:t>بَابُ تَأَکُّدِ اسْتِحْبَابِ الْجِدِّ وَ الِاجْتِهَادِ فِی الْعِبَادَةِ</w:t>
            </w:r>
            <w:r>
              <w:rPr>
                <w:rStyle w:val="IndexLink"/>
                <w:rtl w:val="true"/>
              </w:rPr>
              <w:tab/>
            </w:r>
            <w:r>
              <w:rPr>
                <w:rStyle w:val="IndexLink"/>
              </w:rPr>
              <w:t>261</w:t>
            </w:r>
          </w:hyperlink>
        </w:p>
        <w:p>
          <w:pPr>
            <w:pStyle w:val="Contents4"/>
            <w:tabs>
              <w:tab w:val="clear" w:pos="8176"/>
              <w:tab w:val="right" w:pos="9026" w:leader="dot"/>
            </w:tabs>
            <w:rPr/>
          </w:pPr>
          <w:hyperlink w:anchor="__RefHeading___Toc3460388_41743263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3460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261</w:t>
            </w:r>
          </w:hyperlink>
        </w:p>
        <w:p>
          <w:pPr>
            <w:pStyle w:val="Contents4"/>
            <w:tabs>
              <w:tab w:val="clear" w:pos="8176"/>
              <w:tab w:val="right" w:pos="9026" w:leader="dot"/>
            </w:tabs>
            <w:rPr/>
          </w:pPr>
          <w:hyperlink w:anchor="__RefHeading___Toc3460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261</w:t>
            </w:r>
          </w:hyperlink>
        </w:p>
        <w:p>
          <w:pPr>
            <w:pStyle w:val="Contents4"/>
            <w:tabs>
              <w:tab w:val="clear" w:pos="8176"/>
              <w:tab w:val="right" w:pos="9026" w:leader="dot"/>
            </w:tabs>
            <w:rPr/>
          </w:pPr>
          <w:hyperlink w:anchor="__RefHeading___Toc3460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261</w:t>
            </w:r>
          </w:hyperlink>
        </w:p>
        <w:p>
          <w:pPr>
            <w:pStyle w:val="Contents4"/>
            <w:tabs>
              <w:tab w:val="clear" w:pos="8176"/>
              <w:tab w:val="right" w:pos="9026" w:leader="dot"/>
            </w:tabs>
            <w:rPr/>
          </w:pPr>
          <w:hyperlink w:anchor="__RefHeading___Toc3460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262</w:t>
            </w:r>
          </w:hyperlink>
        </w:p>
        <w:p>
          <w:pPr>
            <w:pStyle w:val="Contents4"/>
            <w:tabs>
              <w:tab w:val="clear" w:pos="8176"/>
              <w:tab w:val="right" w:pos="9026" w:leader="dot"/>
            </w:tabs>
            <w:rPr/>
          </w:pPr>
          <w:hyperlink w:anchor="__RefHeading___Toc3460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262</w:t>
            </w:r>
          </w:hyperlink>
        </w:p>
        <w:p>
          <w:pPr>
            <w:pStyle w:val="Contents4"/>
            <w:tabs>
              <w:tab w:val="clear" w:pos="8176"/>
              <w:tab w:val="right" w:pos="9026" w:leader="dot"/>
            </w:tabs>
            <w:rPr/>
          </w:pPr>
          <w:hyperlink w:anchor="__RefHeading___Toc3460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262</w:t>
            </w:r>
          </w:hyperlink>
        </w:p>
        <w:p>
          <w:pPr>
            <w:pStyle w:val="Contents4"/>
            <w:tabs>
              <w:tab w:val="clear" w:pos="8176"/>
              <w:tab w:val="right" w:pos="9026" w:leader="dot"/>
            </w:tabs>
            <w:rPr/>
          </w:pPr>
          <w:hyperlink w:anchor="__RefHeading___Toc3460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262</w:t>
            </w:r>
          </w:hyperlink>
        </w:p>
        <w:p>
          <w:pPr>
            <w:pStyle w:val="Contents4"/>
            <w:tabs>
              <w:tab w:val="clear" w:pos="8176"/>
              <w:tab w:val="right" w:pos="9026" w:leader="dot"/>
            </w:tabs>
            <w:rPr/>
          </w:pPr>
          <w:hyperlink w:anchor="__RefHeading___Toc3460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263</w:t>
            </w:r>
          </w:hyperlink>
        </w:p>
        <w:p>
          <w:pPr>
            <w:pStyle w:val="Contents4"/>
            <w:tabs>
              <w:tab w:val="clear" w:pos="8176"/>
              <w:tab w:val="right" w:pos="9026" w:leader="dot"/>
            </w:tabs>
            <w:rPr/>
          </w:pPr>
          <w:hyperlink w:anchor="__RefHeading___Toc3460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263</w:t>
            </w:r>
          </w:hyperlink>
        </w:p>
        <w:p>
          <w:pPr>
            <w:pStyle w:val="Contents4"/>
            <w:tabs>
              <w:tab w:val="clear" w:pos="8176"/>
              <w:tab w:val="right" w:pos="9026" w:leader="dot"/>
            </w:tabs>
            <w:rPr/>
          </w:pPr>
          <w:hyperlink w:anchor="__RefHeading___Toc3460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263</w:t>
            </w:r>
          </w:hyperlink>
        </w:p>
        <w:p>
          <w:pPr>
            <w:pStyle w:val="Contents4"/>
            <w:tabs>
              <w:tab w:val="clear" w:pos="8176"/>
              <w:tab w:val="right" w:pos="9026" w:leader="dot"/>
            </w:tabs>
            <w:rPr/>
          </w:pPr>
          <w:hyperlink w:anchor="__RefHeading___Toc3460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264</w:t>
            </w:r>
          </w:hyperlink>
        </w:p>
        <w:p>
          <w:pPr>
            <w:pStyle w:val="Contents4"/>
            <w:tabs>
              <w:tab w:val="clear" w:pos="8176"/>
              <w:tab w:val="right" w:pos="9026" w:leader="dot"/>
            </w:tabs>
            <w:rPr/>
          </w:pPr>
          <w:hyperlink w:anchor="__RefHeading___Toc3460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264</w:t>
            </w:r>
          </w:hyperlink>
        </w:p>
        <w:p>
          <w:pPr>
            <w:pStyle w:val="Contents4"/>
            <w:tabs>
              <w:tab w:val="clear" w:pos="8176"/>
              <w:tab w:val="right" w:pos="9026" w:leader="dot"/>
            </w:tabs>
            <w:rPr/>
          </w:pPr>
          <w:hyperlink w:anchor="__RefHeading___Toc3460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265</w:t>
            </w:r>
          </w:hyperlink>
        </w:p>
        <w:p>
          <w:pPr>
            <w:pStyle w:val="Contents4"/>
            <w:tabs>
              <w:tab w:val="clear" w:pos="8176"/>
              <w:tab w:val="right" w:pos="9026" w:leader="dot"/>
            </w:tabs>
            <w:rPr/>
          </w:pPr>
          <w:hyperlink w:anchor="__RefHeading___Toc3460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265</w:t>
            </w:r>
          </w:hyperlink>
        </w:p>
        <w:p>
          <w:pPr>
            <w:pStyle w:val="Contents4"/>
            <w:tabs>
              <w:tab w:val="clear" w:pos="8176"/>
              <w:tab w:val="right" w:pos="9026" w:leader="dot"/>
            </w:tabs>
            <w:rPr/>
          </w:pPr>
          <w:hyperlink w:anchor="__RefHeading___Toc3460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266</w:t>
            </w:r>
          </w:hyperlink>
        </w:p>
        <w:p>
          <w:pPr>
            <w:pStyle w:val="Contents4"/>
            <w:tabs>
              <w:tab w:val="clear" w:pos="8176"/>
              <w:tab w:val="right" w:pos="9026" w:leader="dot"/>
            </w:tabs>
            <w:rPr/>
          </w:pPr>
          <w:hyperlink w:anchor="__RefHeading___Toc3460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266</w:t>
            </w:r>
          </w:hyperlink>
        </w:p>
        <w:p>
          <w:pPr>
            <w:pStyle w:val="Contents4"/>
            <w:tabs>
              <w:tab w:val="clear" w:pos="8176"/>
              <w:tab w:val="right" w:pos="9026" w:leader="dot"/>
            </w:tabs>
            <w:rPr/>
          </w:pPr>
          <w:hyperlink w:anchor="__RefHeading___Toc3460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266</w:t>
            </w:r>
          </w:hyperlink>
        </w:p>
        <w:p>
          <w:pPr>
            <w:pStyle w:val="Contents4"/>
            <w:tabs>
              <w:tab w:val="clear" w:pos="8176"/>
              <w:tab w:val="right" w:pos="9026" w:leader="dot"/>
            </w:tabs>
            <w:rPr/>
          </w:pPr>
          <w:hyperlink w:anchor="__RefHeading___Toc3460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267</w:t>
            </w:r>
          </w:hyperlink>
        </w:p>
        <w:p>
          <w:pPr>
            <w:pStyle w:val="Contents4"/>
            <w:tabs>
              <w:tab w:val="clear" w:pos="8176"/>
              <w:tab w:val="right" w:pos="9026" w:leader="dot"/>
            </w:tabs>
            <w:rPr/>
          </w:pPr>
          <w:hyperlink w:anchor="__RefHeading___Toc3460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268</w:t>
            </w:r>
          </w:hyperlink>
        </w:p>
        <w:p>
          <w:pPr>
            <w:pStyle w:val="Contents4"/>
            <w:tabs>
              <w:tab w:val="clear" w:pos="8176"/>
              <w:tab w:val="right" w:pos="9026" w:leader="dot"/>
            </w:tabs>
            <w:rPr/>
          </w:pPr>
          <w:hyperlink w:anchor="__RefHeading___Toc3460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268</w:t>
            </w:r>
          </w:hyperlink>
        </w:p>
        <w:p>
          <w:pPr>
            <w:pStyle w:val="Contents4"/>
            <w:tabs>
              <w:tab w:val="clear" w:pos="8176"/>
              <w:tab w:val="right" w:pos="9026" w:leader="dot"/>
            </w:tabs>
            <w:rPr/>
          </w:pPr>
          <w:hyperlink w:anchor="__RefHeading___Toc3460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268</w:t>
            </w:r>
          </w:hyperlink>
        </w:p>
        <w:p>
          <w:pPr>
            <w:pStyle w:val="Contents4"/>
            <w:tabs>
              <w:tab w:val="clear" w:pos="8176"/>
              <w:tab w:val="right" w:pos="9026" w:leader="dot"/>
            </w:tabs>
            <w:rPr/>
          </w:pPr>
          <w:hyperlink w:anchor="__RefHeading___Toc3460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269</w:t>
            </w:r>
          </w:hyperlink>
        </w:p>
        <w:p>
          <w:pPr>
            <w:pStyle w:val="Contents3"/>
            <w:tabs>
              <w:tab w:val="clear" w:pos="8459"/>
              <w:tab w:val="right" w:pos="9026" w:leader="dot"/>
            </w:tabs>
            <w:rPr/>
          </w:pPr>
          <w:hyperlink w:anchor="__RefHeading___Toc3460434_417432637">
            <w:r>
              <w:rPr>
                <w:webHidden/>
                <w:rStyle w:val="IndexLink"/>
              </w:rPr>
              <w:t>21</w:t>
            </w:r>
            <w:r>
              <w:rPr>
                <w:rStyle w:val="IndexLink"/>
                <w:rtl w:val="true"/>
              </w:rPr>
              <w:t xml:space="preserve">- </w:t>
            </w:r>
            <w:r>
              <w:rPr>
                <w:rStyle w:val="IndexLink"/>
                <w:rtl w:val="true"/>
              </w:rPr>
              <w:t>بَابُ اسْتِحْبَابِ اسْتِوَاءِ الْعَمَلِ وَ الْمُدَاوَمَةِ عَلَیْهِ وَ أَقَلُّهُ سَنَةٌ</w:t>
            </w:r>
            <w:r>
              <w:rPr>
                <w:rStyle w:val="IndexLink"/>
                <w:rtl w:val="true"/>
              </w:rPr>
              <w:tab/>
            </w:r>
            <w:r>
              <w:rPr>
                <w:rStyle w:val="IndexLink"/>
              </w:rPr>
              <w:t>269</w:t>
            </w:r>
          </w:hyperlink>
        </w:p>
        <w:p>
          <w:pPr>
            <w:pStyle w:val="Contents4"/>
            <w:tabs>
              <w:tab w:val="clear" w:pos="8176"/>
              <w:tab w:val="right" w:pos="9026" w:leader="dot"/>
            </w:tabs>
            <w:rPr/>
          </w:pPr>
          <w:hyperlink w:anchor="__RefHeading___Toc3460436_41743263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460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4"/>
            <w:tabs>
              <w:tab w:val="clear" w:pos="8176"/>
              <w:tab w:val="right" w:pos="9026" w:leader="dot"/>
            </w:tabs>
            <w:rPr/>
          </w:pPr>
          <w:hyperlink w:anchor="__RefHeading___Toc3460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270</w:t>
            </w:r>
          </w:hyperlink>
        </w:p>
        <w:p>
          <w:pPr>
            <w:pStyle w:val="Contents4"/>
            <w:tabs>
              <w:tab w:val="clear" w:pos="8176"/>
              <w:tab w:val="right" w:pos="9026" w:leader="dot"/>
            </w:tabs>
            <w:rPr/>
          </w:pPr>
          <w:hyperlink w:anchor="__RefHeading___Toc3460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4"/>
            <w:tabs>
              <w:tab w:val="clear" w:pos="8176"/>
              <w:tab w:val="right" w:pos="9026" w:leader="dot"/>
            </w:tabs>
            <w:rPr/>
          </w:pPr>
          <w:hyperlink w:anchor="__RefHeading___Toc3460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270</w:t>
            </w:r>
          </w:hyperlink>
        </w:p>
        <w:p>
          <w:pPr>
            <w:pStyle w:val="Contents4"/>
            <w:tabs>
              <w:tab w:val="clear" w:pos="8176"/>
              <w:tab w:val="right" w:pos="9026" w:leader="dot"/>
            </w:tabs>
            <w:rPr/>
          </w:pPr>
          <w:hyperlink w:anchor="__RefHeading___Toc3460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270</w:t>
            </w:r>
          </w:hyperlink>
        </w:p>
        <w:p>
          <w:pPr>
            <w:pStyle w:val="Contents4"/>
            <w:tabs>
              <w:tab w:val="clear" w:pos="8176"/>
              <w:tab w:val="right" w:pos="9026" w:leader="dot"/>
            </w:tabs>
            <w:rPr/>
          </w:pPr>
          <w:hyperlink w:anchor="__RefHeading___Toc3460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270</w:t>
            </w:r>
          </w:hyperlink>
        </w:p>
        <w:p>
          <w:pPr>
            <w:pStyle w:val="Contents4"/>
            <w:tabs>
              <w:tab w:val="clear" w:pos="8176"/>
              <w:tab w:val="right" w:pos="9026" w:leader="dot"/>
            </w:tabs>
            <w:rPr/>
          </w:pPr>
          <w:hyperlink w:anchor="__RefHeading___Toc3460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271</w:t>
            </w:r>
          </w:hyperlink>
        </w:p>
        <w:p>
          <w:pPr>
            <w:pStyle w:val="Contents3"/>
            <w:tabs>
              <w:tab w:val="clear" w:pos="8459"/>
              <w:tab w:val="right" w:pos="9026" w:leader="dot"/>
            </w:tabs>
            <w:rPr/>
          </w:pPr>
          <w:hyperlink w:anchor="__RefHeading___Toc3460452_417432637">
            <w:r>
              <w:rPr>
                <w:webHidden/>
                <w:rStyle w:val="IndexLink"/>
              </w:rPr>
              <w:t>22</w:t>
            </w:r>
            <w:r>
              <w:rPr>
                <w:rStyle w:val="IndexLink"/>
                <w:rtl w:val="true"/>
              </w:rPr>
              <w:t xml:space="preserve">- </w:t>
            </w:r>
            <w:r>
              <w:rPr>
                <w:rStyle w:val="IndexLink"/>
                <w:rtl w:val="true"/>
              </w:rPr>
              <w:t>بَابُ اسْتِحْبَابِ الِاعْتِرَافِ بِالتَّقْصِیرِ فِی الْعِبَادَةِ</w:t>
            </w:r>
            <w:r>
              <w:rPr>
                <w:rStyle w:val="IndexLink"/>
                <w:rtl w:val="true"/>
              </w:rPr>
              <w:tab/>
            </w:r>
            <w:r>
              <w:rPr>
                <w:rStyle w:val="IndexLink"/>
              </w:rPr>
              <w:t>271</w:t>
            </w:r>
          </w:hyperlink>
        </w:p>
        <w:p>
          <w:pPr>
            <w:pStyle w:val="Contents4"/>
            <w:tabs>
              <w:tab w:val="clear" w:pos="8176"/>
              <w:tab w:val="right" w:pos="9026" w:leader="dot"/>
            </w:tabs>
            <w:rPr/>
          </w:pPr>
          <w:hyperlink w:anchor="__RefHeading___Toc3460454_41743263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3460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4"/>
            <w:tabs>
              <w:tab w:val="clear" w:pos="8176"/>
              <w:tab w:val="right" w:pos="9026" w:leader="dot"/>
            </w:tabs>
            <w:rPr/>
          </w:pPr>
          <w:hyperlink w:anchor="__RefHeading___Toc3460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4"/>
            <w:tabs>
              <w:tab w:val="clear" w:pos="8176"/>
              <w:tab w:val="right" w:pos="9026" w:leader="dot"/>
            </w:tabs>
            <w:rPr/>
          </w:pPr>
          <w:hyperlink w:anchor="__RefHeading___Toc3460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272</w:t>
            </w:r>
          </w:hyperlink>
        </w:p>
        <w:p>
          <w:pPr>
            <w:pStyle w:val="Contents4"/>
            <w:tabs>
              <w:tab w:val="clear" w:pos="8176"/>
              <w:tab w:val="right" w:pos="9026" w:leader="dot"/>
            </w:tabs>
            <w:rPr/>
          </w:pPr>
          <w:hyperlink w:anchor="__RefHeading___Toc3460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272</w:t>
            </w:r>
          </w:hyperlink>
        </w:p>
        <w:p>
          <w:pPr>
            <w:pStyle w:val="Contents4"/>
            <w:tabs>
              <w:tab w:val="clear" w:pos="8176"/>
              <w:tab w:val="right" w:pos="9026" w:leader="dot"/>
            </w:tabs>
            <w:rPr/>
          </w:pPr>
          <w:hyperlink w:anchor="__RefHeading___Toc3460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272</w:t>
            </w:r>
          </w:hyperlink>
        </w:p>
        <w:p>
          <w:pPr>
            <w:pStyle w:val="Contents4"/>
            <w:tabs>
              <w:tab w:val="clear" w:pos="8176"/>
              <w:tab w:val="right" w:pos="9026" w:leader="dot"/>
            </w:tabs>
            <w:rPr/>
          </w:pPr>
          <w:hyperlink w:anchor="__RefHeading___Toc3460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273</w:t>
            </w:r>
          </w:hyperlink>
        </w:p>
        <w:p>
          <w:pPr>
            <w:pStyle w:val="Contents4"/>
            <w:tabs>
              <w:tab w:val="clear" w:pos="8176"/>
              <w:tab w:val="right" w:pos="9026" w:leader="dot"/>
            </w:tabs>
            <w:rPr/>
          </w:pPr>
          <w:hyperlink w:anchor="__RefHeading___Toc3460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274</w:t>
            </w:r>
          </w:hyperlink>
        </w:p>
        <w:p>
          <w:pPr>
            <w:pStyle w:val="Contents3"/>
            <w:tabs>
              <w:tab w:val="clear" w:pos="8459"/>
              <w:tab w:val="right" w:pos="9026" w:leader="dot"/>
            </w:tabs>
            <w:rPr/>
          </w:pPr>
          <w:hyperlink w:anchor="__RefHeading___Toc3460470_417432637">
            <w:r>
              <w:rPr>
                <w:webHidden/>
                <w:rStyle w:val="IndexLink"/>
              </w:rPr>
              <w:t>23</w:t>
            </w:r>
            <w:r>
              <w:rPr>
                <w:rStyle w:val="IndexLink"/>
                <w:rtl w:val="true"/>
              </w:rPr>
              <w:t xml:space="preserve">- </w:t>
            </w:r>
            <w:r>
              <w:rPr>
                <w:rStyle w:val="IndexLink"/>
                <w:rtl w:val="true"/>
              </w:rPr>
              <w:t>بَابُ تَحْرِیمِ الْإِعْجَابِ بِالنَّفْسِ وَ بِالْعَمَلِ وَ الْإِدْلَالِ بِهِ‌</w:t>
            </w:r>
            <w:r>
              <w:rPr>
                <w:rStyle w:val="IndexLink"/>
                <w:rtl w:val="true"/>
              </w:rPr>
              <w:tab/>
            </w:r>
            <w:r>
              <w:rPr>
                <w:rStyle w:val="IndexLink"/>
              </w:rPr>
              <w:t>274</w:t>
            </w:r>
          </w:hyperlink>
        </w:p>
        <w:p>
          <w:pPr>
            <w:pStyle w:val="Contents4"/>
            <w:tabs>
              <w:tab w:val="clear" w:pos="8176"/>
              <w:tab w:val="right" w:pos="9026" w:leader="dot"/>
            </w:tabs>
            <w:rPr/>
          </w:pPr>
          <w:hyperlink w:anchor="__RefHeading___Toc3460472_417432637">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460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274</w:t>
            </w:r>
          </w:hyperlink>
        </w:p>
        <w:p>
          <w:pPr>
            <w:pStyle w:val="Contents4"/>
            <w:tabs>
              <w:tab w:val="clear" w:pos="8176"/>
              <w:tab w:val="right" w:pos="9026" w:leader="dot"/>
            </w:tabs>
            <w:rPr/>
          </w:pPr>
          <w:hyperlink w:anchor="__RefHeading___Toc3460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4"/>
            <w:tabs>
              <w:tab w:val="clear" w:pos="8176"/>
              <w:tab w:val="right" w:pos="9026" w:leader="dot"/>
            </w:tabs>
            <w:rPr/>
          </w:pPr>
          <w:hyperlink w:anchor="__RefHeading___Toc3460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275</w:t>
            </w:r>
          </w:hyperlink>
        </w:p>
        <w:p>
          <w:pPr>
            <w:pStyle w:val="Contents4"/>
            <w:tabs>
              <w:tab w:val="clear" w:pos="8176"/>
              <w:tab w:val="right" w:pos="9026" w:leader="dot"/>
            </w:tabs>
            <w:rPr/>
          </w:pPr>
          <w:hyperlink w:anchor="__RefHeading___Toc3460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275</w:t>
            </w:r>
          </w:hyperlink>
        </w:p>
        <w:p>
          <w:pPr>
            <w:pStyle w:val="Contents4"/>
            <w:tabs>
              <w:tab w:val="clear" w:pos="8176"/>
              <w:tab w:val="right" w:pos="9026" w:leader="dot"/>
            </w:tabs>
            <w:rPr/>
          </w:pPr>
          <w:hyperlink w:anchor="__RefHeading___Toc3460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276</w:t>
            </w:r>
          </w:hyperlink>
        </w:p>
        <w:p>
          <w:pPr>
            <w:pStyle w:val="Contents4"/>
            <w:tabs>
              <w:tab w:val="clear" w:pos="8176"/>
              <w:tab w:val="right" w:pos="9026" w:leader="dot"/>
            </w:tabs>
            <w:rPr/>
          </w:pPr>
          <w:hyperlink w:anchor="__RefHeading___Toc3460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276</w:t>
            </w:r>
          </w:hyperlink>
        </w:p>
        <w:p>
          <w:pPr>
            <w:pStyle w:val="Contents4"/>
            <w:tabs>
              <w:tab w:val="clear" w:pos="8176"/>
              <w:tab w:val="right" w:pos="9026" w:leader="dot"/>
            </w:tabs>
            <w:rPr/>
          </w:pPr>
          <w:hyperlink w:anchor="__RefHeading___Toc3460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276</w:t>
            </w:r>
          </w:hyperlink>
        </w:p>
        <w:p>
          <w:pPr>
            <w:pStyle w:val="Contents4"/>
            <w:tabs>
              <w:tab w:val="clear" w:pos="8176"/>
              <w:tab w:val="right" w:pos="9026" w:leader="dot"/>
            </w:tabs>
            <w:rPr/>
          </w:pPr>
          <w:hyperlink w:anchor="__RefHeading___Toc3460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277</w:t>
            </w:r>
          </w:hyperlink>
        </w:p>
        <w:p>
          <w:pPr>
            <w:pStyle w:val="Contents4"/>
            <w:tabs>
              <w:tab w:val="clear" w:pos="8176"/>
              <w:tab w:val="right" w:pos="9026" w:leader="dot"/>
            </w:tabs>
            <w:rPr/>
          </w:pPr>
          <w:hyperlink w:anchor="__RefHeading___Toc3460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277</w:t>
            </w:r>
          </w:hyperlink>
        </w:p>
        <w:p>
          <w:pPr>
            <w:pStyle w:val="Contents4"/>
            <w:tabs>
              <w:tab w:val="clear" w:pos="8176"/>
              <w:tab w:val="right" w:pos="9026" w:leader="dot"/>
            </w:tabs>
            <w:rPr/>
          </w:pPr>
          <w:hyperlink w:anchor="__RefHeading___Toc3460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277</w:t>
            </w:r>
          </w:hyperlink>
        </w:p>
        <w:p>
          <w:pPr>
            <w:pStyle w:val="Contents4"/>
            <w:tabs>
              <w:tab w:val="clear" w:pos="8176"/>
              <w:tab w:val="right" w:pos="9026" w:leader="dot"/>
            </w:tabs>
            <w:rPr/>
          </w:pPr>
          <w:hyperlink w:anchor="__RefHeading___Toc3460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278</w:t>
            </w:r>
          </w:hyperlink>
        </w:p>
        <w:p>
          <w:pPr>
            <w:pStyle w:val="Contents4"/>
            <w:tabs>
              <w:tab w:val="clear" w:pos="8176"/>
              <w:tab w:val="right" w:pos="9026" w:leader="dot"/>
            </w:tabs>
            <w:rPr/>
          </w:pPr>
          <w:hyperlink w:anchor="__RefHeading___Toc3460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278</w:t>
            </w:r>
          </w:hyperlink>
        </w:p>
        <w:p>
          <w:pPr>
            <w:pStyle w:val="Contents4"/>
            <w:tabs>
              <w:tab w:val="clear" w:pos="8176"/>
              <w:tab w:val="right" w:pos="9026" w:leader="dot"/>
            </w:tabs>
            <w:rPr/>
          </w:pPr>
          <w:hyperlink w:anchor="__RefHeading___Toc3460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279</w:t>
            </w:r>
          </w:hyperlink>
        </w:p>
        <w:p>
          <w:pPr>
            <w:pStyle w:val="Contents4"/>
            <w:tabs>
              <w:tab w:val="clear" w:pos="8176"/>
              <w:tab w:val="right" w:pos="9026" w:leader="dot"/>
            </w:tabs>
            <w:rPr/>
          </w:pPr>
          <w:hyperlink w:anchor="__RefHeading___Toc3460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279</w:t>
            </w:r>
          </w:hyperlink>
        </w:p>
        <w:p>
          <w:pPr>
            <w:pStyle w:val="Contents4"/>
            <w:tabs>
              <w:tab w:val="clear" w:pos="8176"/>
              <w:tab w:val="right" w:pos="9026" w:leader="dot"/>
            </w:tabs>
            <w:rPr/>
          </w:pPr>
          <w:hyperlink w:anchor="__RefHeading___Toc3460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279</w:t>
            </w:r>
          </w:hyperlink>
        </w:p>
        <w:p>
          <w:pPr>
            <w:pStyle w:val="Contents4"/>
            <w:tabs>
              <w:tab w:val="clear" w:pos="8176"/>
              <w:tab w:val="right" w:pos="9026" w:leader="dot"/>
            </w:tabs>
            <w:rPr/>
          </w:pPr>
          <w:hyperlink w:anchor="__RefHeading___Toc3460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279</w:t>
            </w:r>
          </w:hyperlink>
        </w:p>
        <w:p>
          <w:pPr>
            <w:pStyle w:val="Contents4"/>
            <w:tabs>
              <w:tab w:val="clear" w:pos="8176"/>
              <w:tab w:val="right" w:pos="9026" w:leader="dot"/>
            </w:tabs>
            <w:rPr/>
          </w:pPr>
          <w:hyperlink w:anchor="__RefHeading___Toc3460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280</w:t>
            </w:r>
          </w:hyperlink>
        </w:p>
        <w:p>
          <w:pPr>
            <w:pStyle w:val="Contents4"/>
            <w:tabs>
              <w:tab w:val="clear" w:pos="8176"/>
              <w:tab w:val="right" w:pos="9026" w:leader="dot"/>
            </w:tabs>
            <w:rPr/>
          </w:pPr>
          <w:hyperlink w:anchor="__RefHeading___Toc3460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280</w:t>
            </w:r>
          </w:hyperlink>
        </w:p>
        <w:p>
          <w:pPr>
            <w:pStyle w:val="Contents4"/>
            <w:tabs>
              <w:tab w:val="clear" w:pos="8176"/>
              <w:tab w:val="right" w:pos="9026" w:leader="dot"/>
            </w:tabs>
            <w:rPr/>
          </w:pPr>
          <w:hyperlink w:anchor="__RefHeading___Toc3460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280</w:t>
            </w:r>
          </w:hyperlink>
        </w:p>
        <w:p>
          <w:pPr>
            <w:pStyle w:val="Contents4"/>
            <w:tabs>
              <w:tab w:val="clear" w:pos="8176"/>
              <w:tab w:val="right" w:pos="9026" w:leader="dot"/>
            </w:tabs>
            <w:rPr/>
          </w:pPr>
          <w:hyperlink w:anchor="__RefHeading___Toc3460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281</w:t>
            </w:r>
          </w:hyperlink>
        </w:p>
        <w:p>
          <w:pPr>
            <w:pStyle w:val="Contents4"/>
            <w:tabs>
              <w:tab w:val="clear" w:pos="8176"/>
              <w:tab w:val="right" w:pos="9026" w:leader="dot"/>
            </w:tabs>
            <w:rPr/>
          </w:pPr>
          <w:hyperlink w:anchor="__RefHeading___Toc3460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281</w:t>
            </w:r>
          </w:hyperlink>
        </w:p>
        <w:p>
          <w:pPr>
            <w:pStyle w:val="Contents4"/>
            <w:tabs>
              <w:tab w:val="clear" w:pos="8176"/>
              <w:tab w:val="right" w:pos="9026" w:leader="dot"/>
            </w:tabs>
            <w:rPr/>
          </w:pPr>
          <w:hyperlink w:anchor="__RefHeading___Toc3460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281</w:t>
            </w:r>
          </w:hyperlink>
        </w:p>
        <w:p>
          <w:pPr>
            <w:pStyle w:val="Contents4"/>
            <w:tabs>
              <w:tab w:val="clear" w:pos="8176"/>
              <w:tab w:val="right" w:pos="9026" w:leader="dot"/>
            </w:tabs>
            <w:rPr/>
          </w:pPr>
          <w:hyperlink w:anchor="__RefHeading___Toc3460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281</w:t>
            </w:r>
          </w:hyperlink>
        </w:p>
        <w:p>
          <w:pPr>
            <w:pStyle w:val="Contents4"/>
            <w:tabs>
              <w:tab w:val="clear" w:pos="8176"/>
              <w:tab w:val="right" w:pos="9026" w:leader="dot"/>
            </w:tabs>
            <w:rPr/>
          </w:pPr>
          <w:hyperlink w:anchor="__RefHeading___Toc3460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281</w:t>
            </w:r>
          </w:hyperlink>
        </w:p>
        <w:p>
          <w:pPr>
            <w:pStyle w:val="Contents4"/>
            <w:tabs>
              <w:tab w:val="clear" w:pos="8176"/>
              <w:tab w:val="right" w:pos="9026" w:leader="dot"/>
            </w:tabs>
            <w:rPr/>
          </w:pPr>
          <w:hyperlink w:anchor="__RefHeading___Toc3460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281</w:t>
            </w:r>
          </w:hyperlink>
        </w:p>
        <w:p>
          <w:pPr>
            <w:pStyle w:val="Contents3"/>
            <w:tabs>
              <w:tab w:val="clear" w:pos="8459"/>
              <w:tab w:val="right" w:pos="9026" w:leader="dot"/>
            </w:tabs>
            <w:rPr/>
          </w:pPr>
          <w:hyperlink w:anchor="__RefHeading___Toc3460524_417432637">
            <w:r>
              <w:rPr>
                <w:webHidden/>
                <w:rStyle w:val="IndexLink"/>
              </w:rPr>
              <w:t>24</w:t>
            </w:r>
            <w:r>
              <w:rPr>
                <w:rStyle w:val="IndexLink"/>
                <w:rtl w:val="true"/>
              </w:rPr>
              <w:t xml:space="preserve">- </w:t>
            </w:r>
            <w:r>
              <w:rPr>
                <w:rStyle w:val="IndexLink"/>
                <w:rtl w:val="true"/>
              </w:rPr>
              <w:t>بَابُ جَوَازِ السُّرُورِ بِالْعِبَادَةِ مِنْ غَیْرِ عُجْبٍ وَ حُکْمِ تَجَدُّدِ الْعُجْبِ فِی أَثْنَاءِ الصَّلَاةِ</w:t>
            </w:r>
            <w:r>
              <w:rPr>
                <w:rStyle w:val="IndexLink"/>
                <w:rtl w:val="true"/>
              </w:rPr>
              <w:tab/>
            </w:r>
            <w:r>
              <w:rPr>
                <w:rStyle w:val="IndexLink"/>
              </w:rPr>
              <w:t>282</w:t>
            </w:r>
          </w:hyperlink>
        </w:p>
        <w:p>
          <w:pPr>
            <w:pStyle w:val="Contents4"/>
            <w:tabs>
              <w:tab w:val="clear" w:pos="8176"/>
              <w:tab w:val="right" w:pos="9026" w:leader="dot"/>
            </w:tabs>
            <w:rPr/>
          </w:pPr>
          <w:hyperlink w:anchor="__RefHeading___Toc3460526_41743263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3460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4"/>
            <w:tabs>
              <w:tab w:val="clear" w:pos="8176"/>
              <w:tab w:val="right" w:pos="9026" w:leader="dot"/>
            </w:tabs>
            <w:rPr/>
          </w:pPr>
          <w:hyperlink w:anchor="__RefHeading___Toc3460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4"/>
            <w:tabs>
              <w:tab w:val="clear" w:pos="8176"/>
              <w:tab w:val="right" w:pos="9026" w:leader="dot"/>
            </w:tabs>
            <w:rPr/>
          </w:pPr>
          <w:hyperlink w:anchor="__RefHeading___Toc3460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4"/>
            <w:tabs>
              <w:tab w:val="clear" w:pos="8176"/>
              <w:tab w:val="right" w:pos="9026" w:leader="dot"/>
            </w:tabs>
            <w:rPr/>
          </w:pPr>
          <w:hyperlink w:anchor="__RefHeading___Toc3460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283</w:t>
            </w:r>
          </w:hyperlink>
        </w:p>
        <w:p>
          <w:pPr>
            <w:pStyle w:val="Contents3"/>
            <w:tabs>
              <w:tab w:val="clear" w:pos="8459"/>
              <w:tab w:val="right" w:pos="9026" w:leader="dot"/>
            </w:tabs>
            <w:rPr/>
          </w:pPr>
          <w:hyperlink w:anchor="__RefHeading___Toc3460536_417432637">
            <w:r>
              <w:rPr>
                <w:webHidden/>
                <w:rStyle w:val="IndexLink"/>
              </w:rPr>
              <w:t>25</w:t>
            </w:r>
            <w:r>
              <w:rPr>
                <w:rStyle w:val="IndexLink"/>
                <w:rtl w:val="true"/>
              </w:rPr>
              <w:t xml:space="preserve">- </w:t>
            </w:r>
            <w:r>
              <w:rPr>
                <w:rStyle w:val="IndexLink"/>
                <w:rtl w:val="true"/>
              </w:rPr>
              <w:t>بَابُ جَوَازِ التَّقِیَّةِ فِی الْعِبَادَاتِ وَ وُجُوبِهَا عِنْدَ خَوْفِ الضَّرَرِ</w:t>
            </w:r>
            <w:r>
              <w:rPr>
                <w:rStyle w:val="IndexLink"/>
                <w:rtl w:val="true"/>
              </w:rPr>
              <w:tab/>
            </w:r>
            <w:r>
              <w:rPr>
                <w:rStyle w:val="IndexLink"/>
              </w:rPr>
              <w:t>283</w:t>
            </w:r>
          </w:hyperlink>
        </w:p>
        <w:p>
          <w:pPr>
            <w:pStyle w:val="Contents4"/>
            <w:tabs>
              <w:tab w:val="clear" w:pos="8176"/>
              <w:tab w:val="right" w:pos="9026" w:leader="dot"/>
            </w:tabs>
            <w:rPr/>
          </w:pPr>
          <w:hyperlink w:anchor="__RefHeading___Toc3460538_41743263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3460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3"/>
            <w:tabs>
              <w:tab w:val="clear" w:pos="8459"/>
              <w:tab w:val="right" w:pos="9026" w:leader="dot"/>
            </w:tabs>
            <w:rPr/>
          </w:pPr>
          <w:hyperlink w:anchor="__RefHeading___Toc3460542_417432637">
            <w:r>
              <w:rPr>
                <w:webHidden/>
                <w:rStyle w:val="IndexLink"/>
              </w:rPr>
              <w:t>26</w:t>
            </w:r>
            <w:r>
              <w:rPr>
                <w:rStyle w:val="IndexLink"/>
                <w:rtl w:val="true"/>
              </w:rPr>
              <w:t xml:space="preserve">- </w:t>
            </w:r>
            <w:r>
              <w:rPr>
                <w:rStyle w:val="IndexLink"/>
                <w:rtl w:val="true"/>
              </w:rPr>
              <w:t>بَابُ اسْتِحْبَابِ الِاقْتِصَادِ فِی الْعِبَادَةِ عِنْدَ خَوْفِ الْمَلَلِ‌</w:t>
            </w:r>
            <w:r>
              <w:rPr>
                <w:rStyle w:val="IndexLink"/>
                <w:rtl w:val="true"/>
              </w:rPr>
              <w:tab/>
            </w:r>
            <w:r>
              <w:rPr>
                <w:rStyle w:val="IndexLink"/>
              </w:rPr>
              <w:t>284</w:t>
            </w:r>
          </w:hyperlink>
        </w:p>
        <w:p>
          <w:pPr>
            <w:pStyle w:val="Contents4"/>
            <w:tabs>
              <w:tab w:val="clear" w:pos="8176"/>
              <w:tab w:val="right" w:pos="9026" w:leader="dot"/>
            </w:tabs>
            <w:rPr/>
          </w:pPr>
          <w:hyperlink w:anchor="__RefHeading___Toc3460544_41743263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3460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4"/>
            <w:tabs>
              <w:tab w:val="clear" w:pos="8176"/>
              <w:tab w:val="right" w:pos="9026" w:leader="dot"/>
            </w:tabs>
            <w:rPr/>
          </w:pPr>
          <w:hyperlink w:anchor="__RefHeading___Toc3460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4"/>
            <w:tabs>
              <w:tab w:val="clear" w:pos="8176"/>
              <w:tab w:val="right" w:pos="9026" w:leader="dot"/>
            </w:tabs>
            <w:rPr/>
          </w:pPr>
          <w:hyperlink w:anchor="__RefHeading___Toc3460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4"/>
            <w:tabs>
              <w:tab w:val="clear" w:pos="8176"/>
              <w:tab w:val="right" w:pos="9026" w:leader="dot"/>
            </w:tabs>
            <w:rPr/>
          </w:pPr>
          <w:hyperlink w:anchor="__RefHeading___Toc3460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285</w:t>
            </w:r>
          </w:hyperlink>
        </w:p>
        <w:p>
          <w:pPr>
            <w:pStyle w:val="Contents4"/>
            <w:tabs>
              <w:tab w:val="clear" w:pos="8176"/>
              <w:tab w:val="right" w:pos="9026" w:leader="dot"/>
            </w:tabs>
            <w:rPr/>
          </w:pPr>
          <w:hyperlink w:anchor="__RefHeading___Toc3460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4"/>
            <w:tabs>
              <w:tab w:val="clear" w:pos="8176"/>
              <w:tab w:val="right" w:pos="9026" w:leader="dot"/>
            </w:tabs>
            <w:rPr/>
          </w:pPr>
          <w:hyperlink w:anchor="__RefHeading___Toc3460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285</w:t>
            </w:r>
          </w:hyperlink>
        </w:p>
        <w:p>
          <w:pPr>
            <w:pStyle w:val="Contents4"/>
            <w:tabs>
              <w:tab w:val="clear" w:pos="8176"/>
              <w:tab w:val="right" w:pos="9026" w:leader="dot"/>
            </w:tabs>
            <w:rPr/>
          </w:pPr>
          <w:hyperlink w:anchor="__RefHeading___Toc3460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286</w:t>
            </w:r>
          </w:hyperlink>
        </w:p>
        <w:p>
          <w:pPr>
            <w:pStyle w:val="Contents4"/>
            <w:tabs>
              <w:tab w:val="clear" w:pos="8176"/>
              <w:tab w:val="right" w:pos="9026" w:leader="dot"/>
            </w:tabs>
            <w:rPr/>
          </w:pPr>
          <w:hyperlink w:anchor="__RefHeading___Toc3460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286</w:t>
            </w:r>
          </w:hyperlink>
        </w:p>
        <w:p>
          <w:pPr>
            <w:pStyle w:val="Contents4"/>
            <w:tabs>
              <w:tab w:val="clear" w:pos="8176"/>
              <w:tab w:val="right" w:pos="9026" w:leader="dot"/>
            </w:tabs>
            <w:rPr/>
          </w:pPr>
          <w:hyperlink w:anchor="__RefHeading___Toc3460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287</w:t>
            </w:r>
          </w:hyperlink>
        </w:p>
        <w:p>
          <w:pPr>
            <w:pStyle w:val="Contents3"/>
            <w:tabs>
              <w:tab w:val="clear" w:pos="8459"/>
              <w:tab w:val="right" w:pos="9026" w:leader="dot"/>
            </w:tabs>
            <w:rPr/>
          </w:pPr>
          <w:hyperlink w:anchor="__RefHeading___Toc3460564_417432637">
            <w:r>
              <w:rPr>
                <w:webHidden/>
                <w:rStyle w:val="IndexLink"/>
              </w:rPr>
              <w:t>27</w:t>
            </w:r>
            <w:r>
              <w:rPr>
                <w:rStyle w:val="IndexLink"/>
                <w:rtl w:val="true"/>
              </w:rPr>
              <w:t xml:space="preserve">- </w:t>
            </w:r>
            <w:r>
              <w:rPr>
                <w:rStyle w:val="IndexLink"/>
                <w:rtl w:val="true"/>
              </w:rPr>
              <w:t>بَابُ اسْتِحْبَابِ تَعْجِیلِ فِعْلِ الْخَیْرِ وَ کَرَاهَةِ تَأْخِیرِهِ‌</w:t>
            </w:r>
            <w:r>
              <w:rPr>
                <w:rStyle w:val="IndexLink"/>
                <w:rtl w:val="true"/>
              </w:rPr>
              <w:tab/>
            </w:r>
            <w:r>
              <w:rPr>
                <w:rStyle w:val="IndexLink"/>
              </w:rPr>
              <w:t>287</w:t>
            </w:r>
          </w:hyperlink>
        </w:p>
        <w:p>
          <w:pPr>
            <w:pStyle w:val="Contents4"/>
            <w:tabs>
              <w:tab w:val="clear" w:pos="8176"/>
              <w:tab w:val="right" w:pos="9026" w:leader="dot"/>
            </w:tabs>
            <w:rPr/>
          </w:pPr>
          <w:hyperlink w:anchor="__RefHeading___Toc3460566_41743263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3460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287</w:t>
            </w:r>
          </w:hyperlink>
        </w:p>
        <w:p>
          <w:pPr>
            <w:pStyle w:val="Contents4"/>
            <w:tabs>
              <w:tab w:val="clear" w:pos="8176"/>
              <w:tab w:val="right" w:pos="9026" w:leader="dot"/>
            </w:tabs>
            <w:rPr/>
          </w:pPr>
          <w:hyperlink w:anchor="__RefHeading___Toc3460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4"/>
            <w:tabs>
              <w:tab w:val="clear" w:pos="8176"/>
              <w:tab w:val="right" w:pos="9026" w:leader="dot"/>
            </w:tabs>
            <w:rPr/>
          </w:pPr>
          <w:hyperlink w:anchor="__RefHeading___Toc3460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287</w:t>
            </w:r>
          </w:hyperlink>
        </w:p>
        <w:p>
          <w:pPr>
            <w:pStyle w:val="Contents4"/>
            <w:tabs>
              <w:tab w:val="clear" w:pos="8176"/>
              <w:tab w:val="right" w:pos="9026" w:leader="dot"/>
            </w:tabs>
            <w:rPr/>
          </w:pPr>
          <w:hyperlink w:anchor="__RefHeading___Toc3460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288</w:t>
            </w:r>
          </w:hyperlink>
        </w:p>
        <w:p>
          <w:pPr>
            <w:pStyle w:val="Contents4"/>
            <w:tabs>
              <w:tab w:val="clear" w:pos="8176"/>
              <w:tab w:val="right" w:pos="9026" w:leader="dot"/>
            </w:tabs>
            <w:rPr/>
          </w:pPr>
          <w:hyperlink w:anchor="__RefHeading___Toc3460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288</w:t>
            </w:r>
          </w:hyperlink>
        </w:p>
        <w:p>
          <w:pPr>
            <w:pStyle w:val="Contents4"/>
            <w:tabs>
              <w:tab w:val="clear" w:pos="8176"/>
              <w:tab w:val="right" w:pos="9026" w:leader="dot"/>
            </w:tabs>
            <w:rPr/>
          </w:pPr>
          <w:hyperlink w:anchor="__RefHeading___Toc3460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288</w:t>
            </w:r>
          </w:hyperlink>
        </w:p>
        <w:p>
          <w:pPr>
            <w:pStyle w:val="Contents4"/>
            <w:tabs>
              <w:tab w:val="clear" w:pos="8176"/>
              <w:tab w:val="right" w:pos="9026" w:leader="dot"/>
            </w:tabs>
            <w:rPr/>
          </w:pPr>
          <w:hyperlink w:anchor="__RefHeading___Toc3460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288</w:t>
            </w:r>
          </w:hyperlink>
        </w:p>
        <w:p>
          <w:pPr>
            <w:pStyle w:val="Contents4"/>
            <w:tabs>
              <w:tab w:val="clear" w:pos="8176"/>
              <w:tab w:val="right" w:pos="9026" w:leader="dot"/>
            </w:tabs>
            <w:rPr/>
          </w:pPr>
          <w:hyperlink w:anchor="__RefHeading___Toc3460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289</w:t>
            </w:r>
          </w:hyperlink>
        </w:p>
        <w:p>
          <w:pPr>
            <w:pStyle w:val="Contents4"/>
            <w:tabs>
              <w:tab w:val="clear" w:pos="8176"/>
              <w:tab w:val="right" w:pos="9026" w:leader="dot"/>
            </w:tabs>
            <w:rPr/>
          </w:pPr>
          <w:hyperlink w:anchor="__RefHeading___Toc3460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289</w:t>
            </w:r>
          </w:hyperlink>
        </w:p>
        <w:p>
          <w:pPr>
            <w:pStyle w:val="Contents4"/>
            <w:tabs>
              <w:tab w:val="clear" w:pos="8176"/>
              <w:tab w:val="right" w:pos="9026" w:leader="dot"/>
            </w:tabs>
            <w:rPr/>
          </w:pPr>
          <w:hyperlink w:anchor="__RefHeading___Toc3460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289</w:t>
            </w:r>
          </w:hyperlink>
        </w:p>
        <w:p>
          <w:pPr>
            <w:pStyle w:val="Contents4"/>
            <w:tabs>
              <w:tab w:val="clear" w:pos="8176"/>
              <w:tab w:val="right" w:pos="9026" w:leader="dot"/>
            </w:tabs>
            <w:rPr/>
          </w:pPr>
          <w:hyperlink w:anchor="__RefHeading___Toc3460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289</w:t>
            </w:r>
          </w:hyperlink>
        </w:p>
        <w:p>
          <w:pPr>
            <w:pStyle w:val="Contents4"/>
            <w:tabs>
              <w:tab w:val="clear" w:pos="8176"/>
              <w:tab w:val="right" w:pos="9026" w:leader="dot"/>
            </w:tabs>
            <w:rPr/>
          </w:pPr>
          <w:hyperlink w:anchor="__RefHeading___Toc3460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289</w:t>
            </w:r>
          </w:hyperlink>
        </w:p>
        <w:p>
          <w:pPr>
            <w:pStyle w:val="Contents4"/>
            <w:tabs>
              <w:tab w:val="clear" w:pos="8176"/>
              <w:tab w:val="right" w:pos="9026" w:leader="dot"/>
            </w:tabs>
            <w:rPr/>
          </w:pPr>
          <w:hyperlink w:anchor="__RefHeading___Toc3460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290</w:t>
            </w:r>
          </w:hyperlink>
        </w:p>
        <w:p>
          <w:pPr>
            <w:pStyle w:val="Contents3"/>
            <w:tabs>
              <w:tab w:val="clear" w:pos="8459"/>
              <w:tab w:val="right" w:pos="9026" w:leader="dot"/>
            </w:tabs>
            <w:rPr/>
          </w:pPr>
          <w:hyperlink w:anchor="__RefHeading___Toc3460594_417432637">
            <w:r>
              <w:rPr>
                <w:webHidden/>
                <w:rStyle w:val="IndexLink"/>
              </w:rPr>
              <w:t>28</w:t>
            </w:r>
            <w:r>
              <w:rPr>
                <w:rStyle w:val="IndexLink"/>
                <w:rtl w:val="true"/>
              </w:rPr>
              <w:t xml:space="preserve">- </w:t>
            </w:r>
            <w:r>
              <w:rPr>
                <w:rStyle w:val="IndexLink"/>
                <w:rtl w:val="true"/>
              </w:rPr>
              <w:t>بَابُ عَدَمِ جَوَازِ اسْتِقْلَالِ شَیْ‌ءٍ مِنَ الْعِبَادَةِ وَ الْعَمَلِ اسْتِقْلَالًا یُؤَدِّی إِلَی التَّرْکِ‌</w:t>
            </w:r>
            <w:r>
              <w:rPr>
                <w:rStyle w:val="IndexLink"/>
                <w:rtl w:val="true"/>
              </w:rPr>
              <w:tab/>
            </w:r>
            <w:r>
              <w:rPr>
                <w:rStyle w:val="IndexLink"/>
              </w:rPr>
              <w:t>290</w:t>
            </w:r>
          </w:hyperlink>
        </w:p>
        <w:p>
          <w:pPr>
            <w:pStyle w:val="Contents4"/>
            <w:tabs>
              <w:tab w:val="clear" w:pos="8176"/>
              <w:tab w:val="right" w:pos="9026" w:leader="dot"/>
            </w:tabs>
            <w:rPr/>
          </w:pPr>
          <w:hyperlink w:anchor="__RefHeading___Toc3460596_41743263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460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4"/>
            <w:tabs>
              <w:tab w:val="clear" w:pos="8176"/>
              <w:tab w:val="right" w:pos="9026" w:leader="dot"/>
            </w:tabs>
            <w:rPr/>
          </w:pPr>
          <w:hyperlink w:anchor="__RefHeading___Toc3460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290</w:t>
            </w:r>
          </w:hyperlink>
        </w:p>
        <w:p>
          <w:pPr>
            <w:pStyle w:val="Contents4"/>
            <w:tabs>
              <w:tab w:val="clear" w:pos="8176"/>
              <w:tab w:val="right" w:pos="9026" w:leader="dot"/>
            </w:tabs>
            <w:rPr/>
          </w:pPr>
          <w:hyperlink w:anchor="__RefHeading___Toc3460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291</w:t>
            </w:r>
          </w:hyperlink>
        </w:p>
        <w:p>
          <w:pPr>
            <w:pStyle w:val="Contents4"/>
            <w:tabs>
              <w:tab w:val="clear" w:pos="8176"/>
              <w:tab w:val="right" w:pos="9026" w:leader="dot"/>
            </w:tabs>
            <w:rPr/>
          </w:pPr>
          <w:hyperlink w:anchor="__RefHeading___Toc3460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291</w:t>
            </w:r>
          </w:hyperlink>
        </w:p>
        <w:p>
          <w:pPr>
            <w:pStyle w:val="Contents4"/>
            <w:tabs>
              <w:tab w:val="clear" w:pos="8176"/>
              <w:tab w:val="right" w:pos="9026" w:leader="dot"/>
            </w:tabs>
            <w:rPr/>
          </w:pPr>
          <w:hyperlink w:anchor="__RefHeading___Toc3460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292</w:t>
            </w:r>
          </w:hyperlink>
        </w:p>
        <w:p>
          <w:pPr>
            <w:pStyle w:val="Contents4"/>
            <w:tabs>
              <w:tab w:val="clear" w:pos="8176"/>
              <w:tab w:val="right" w:pos="9026" w:leader="dot"/>
            </w:tabs>
            <w:rPr/>
          </w:pPr>
          <w:hyperlink w:anchor="__RefHeading___Toc3460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292</w:t>
            </w:r>
          </w:hyperlink>
        </w:p>
        <w:p>
          <w:pPr>
            <w:pStyle w:val="Contents4"/>
            <w:tabs>
              <w:tab w:val="clear" w:pos="8176"/>
              <w:tab w:val="right" w:pos="9026" w:leader="dot"/>
            </w:tabs>
            <w:rPr/>
          </w:pPr>
          <w:hyperlink w:anchor="__RefHeading___Toc3460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293</w:t>
            </w:r>
          </w:hyperlink>
        </w:p>
        <w:p>
          <w:pPr>
            <w:pStyle w:val="Contents4"/>
            <w:tabs>
              <w:tab w:val="clear" w:pos="8176"/>
              <w:tab w:val="right" w:pos="9026" w:leader="dot"/>
            </w:tabs>
            <w:rPr/>
          </w:pPr>
          <w:hyperlink w:anchor="__RefHeading___Toc3460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293</w:t>
            </w:r>
          </w:hyperlink>
        </w:p>
        <w:p>
          <w:pPr>
            <w:pStyle w:val="Contents4"/>
            <w:tabs>
              <w:tab w:val="clear" w:pos="8176"/>
              <w:tab w:val="right" w:pos="9026" w:leader="dot"/>
            </w:tabs>
            <w:rPr/>
          </w:pPr>
          <w:hyperlink w:anchor="__RefHeading___Toc3460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294</w:t>
            </w:r>
          </w:hyperlink>
        </w:p>
        <w:p>
          <w:pPr>
            <w:pStyle w:val="Contents4"/>
            <w:tabs>
              <w:tab w:val="clear" w:pos="8176"/>
              <w:tab w:val="right" w:pos="9026" w:leader="dot"/>
            </w:tabs>
            <w:rPr/>
          </w:pPr>
          <w:hyperlink w:anchor="__RefHeading___Toc3460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294</w:t>
            </w:r>
          </w:hyperlink>
        </w:p>
        <w:p>
          <w:pPr>
            <w:pStyle w:val="Contents4"/>
            <w:tabs>
              <w:tab w:val="clear" w:pos="8176"/>
              <w:tab w:val="right" w:pos="9026" w:leader="dot"/>
            </w:tabs>
            <w:rPr/>
          </w:pPr>
          <w:hyperlink w:anchor="__RefHeading___Toc3460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294</w:t>
            </w:r>
          </w:hyperlink>
        </w:p>
        <w:p>
          <w:pPr>
            <w:pStyle w:val="Contents3"/>
            <w:tabs>
              <w:tab w:val="clear" w:pos="8459"/>
              <w:tab w:val="right" w:pos="9026" w:leader="dot"/>
            </w:tabs>
            <w:rPr/>
          </w:pPr>
          <w:hyperlink w:anchor="__RefHeading___Toc3460620_417432637">
            <w:r>
              <w:rPr>
                <w:webHidden/>
                <w:rStyle w:val="IndexLink"/>
              </w:rPr>
              <w:t>29</w:t>
            </w:r>
            <w:r>
              <w:rPr>
                <w:rStyle w:val="IndexLink"/>
                <w:rtl w:val="true"/>
              </w:rPr>
              <w:t xml:space="preserve">- </w:t>
            </w:r>
            <w:r>
              <w:rPr>
                <w:rStyle w:val="IndexLink"/>
                <w:rtl w:val="true"/>
              </w:rPr>
              <w:t>بَابُ بُطْلَانِ الْعِبَادَةِ بِدُونِ وَلَایَةِ الْأَئِمَّةِ ع وَ اعْتِقَادِ إِمَامَتِهِمْ‌</w:t>
            </w:r>
            <w:r>
              <w:rPr>
                <w:rStyle w:val="IndexLink"/>
                <w:rtl w:val="true"/>
              </w:rPr>
              <w:tab/>
            </w:r>
            <w:r>
              <w:rPr>
                <w:rStyle w:val="IndexLink"/>
              </w:rPr>
              <w:t>294</w:t>
            </w:r>
          </w:hyperlink>
        </w:p>
        <w:p>
          <w:pPr>
            <w:pStyle w:val="Contents4"/>
            <w:tabs>
              <w:tab w:val="clear" w:pos="8176"/>
              <w:tab w:val="right" w:pos="9026" w:leader="dot"/>
            </w:tabs>
            <w:rPr/>
          </w:pPr>
          <w:hyperlink w:anchor="__RefHeading___Toc3460622_41743263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460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4"/>
            <w:tabs>
              <w:tab w:val="clear" w:pos="8176"/>
              <w:tab w:val="right" w:pos="9026" w:leader="dot"/>
            </w:tabs>
            <w:rPr/>
          </w:pPr>
          <w:hyperlink w:anchor="__RefHeading___Toc3460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4"/>
            <w:tabs>
              <w:tab w:val="clear" w:pos="8176"/>
              <w:tab w:val="right" w:pos="9026" w:leader="dot"/>
            </w:tabs>
            <w:rPr/>
          </w:pPr>
          <w:hyperlink w:anchor="__RefHeading___Toc3460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295</w:t>
            </w:r>
          </w:hyperlink>
        </w:p>
        <w:p>
          <w:pPr>
            <w:pStyle w:val="Contents4"/>
            <w:tabs>
              <w:tab w:val="clear" w:pos="8176"/>
              <w:tab w:val="right" w:pos="9026" w:leader="dot"/>
            </w:tabs>
            <w:rPr/>
          </w:pPr>
          <w:hyperlink w:anchor="__RefHeading___Toc3460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295</w:t>
            </w:r>
          </w:hyperlink>
        </w:p>
        <w:p>
          <w:pPr>
            <w:pStyle w:val="Contents4"/>
            <w:tabs>
              <w:tab w:val="clear" w:pos="8176"/>
              <w:tab w:val="right" w:pos="9026" w:leader="dot"/>
            </w:tabs>
            <w:rPr/>
          </w:pPr>
          <w:hyperlink w:anchor="__RefHeading___Toc3460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295</w:t>
            </w:r>
          </w:hyperlink>
        </w:p>
        <w:p>
          <w:pPr>
            <w:pStyle w:val="Contents4"/>
            <w:tabs>
              <w:tab w:val="clear" w:pos="8176"/>
              <w:tab w:val="right" w:pos="9026" w:leader="dot"/>
            </w:tabs>
            <w:rPr/>
          </w:pPr>
          <w:hyperlink w:anchor="__RefHeading___Toc3460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296</w:t>
            </w:r>
          </w:hyperlink>
        </w:p>
        <w:p>
          <w:pPr>
            <w:pStyle w:val="Contents4"/>
            <w:tabs>
              <w:tab w:val="clear" w:pos="8176"/>
              <w:tab w:val="right" w:pos="9026" w:leader="dot"/>
            </w:tabs>
            <w:rPr/>
          </w:pPr>
          <w:hyperlink w:anchor="__RefHeading___Toc3460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296</w:t>
            </w:r>
          </w:hyperlink>
        </w:p>
        <w:p>
          <w:pPr>
            <w:pStyle w:val="Contents4"/>
            <w:tabs>
              <w:tab w:val="clear" w:pos="8176"/>
              <w:tab w:val="right" w:pos="9026" w:leader="dot"/>
            </w:tabs>
            <w:rPr/>
          </w:pPr>
          <w:hyperlink w:anchor="__RefHeading___Toc3460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296</w:t>
            </w:r>
          </w:hyperlink>
        </w:p>
        <w:p>
          <w:pPr>
            <w:pStyle w:val="Contents4"/>
            <w:tabs>
              <w:tab w:val="clear" w:pos="8176"/>
              <w:tab w:val="right" w:pos="9026" w:leader="dot"/>
            </w:tabs>
            <w:rPr/>
          </w:pPr>
          <w:hyperlink w:anchor="__RefHeading___Toc3460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297</w:t>
            </w:r>
          </w:hyperlink>
        </w:p>
        <w:p>
          <w:pPr>
            <w:pStyle w:val="Contents4"/>
            <w:tabs>
              <w:tab w:val="clear" w:pos="8176"/>
              <w:tab w:val="right" w:pos="9026" w:leader="dot"/>
            </w:tabs>
            <w:rPr/>
          </w:pPr>
          <w:hyperlink w:anchor="__RefHeading___Toc3460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297</w:t>
            </w:r>
          </w:hyperlink>
        </w:p>
        <w:p>
          <w:pPr>
            <w:pStyle w:val="Contents4"/>
            <w:tabs>
              <w:tab w:val="clear" w:pos="8176"/>
              <w:tab w:val="right" w:pos="9026" w:leader="dot"/>
            </w:tabs>
            <w:rPr/>
          </w:pPr>
          <w:hyperlink w:anchor="__RefHeading___Toc3460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297</w:t>
            </w:r>
          </w:hyperlink>
        </w:p>
        <w:p>
          <w:pPr>
            <w:pStyle w:val="Contents4"/>
            <w:tabs>
              <w:tab w:val="clear" w:pos="8176"/>
              <w:tab w:val="right" w:pos="9026" w:leader="dot"/>
            </w:tabs>
            <w:rPr/>
          </w:pPr>
          <w:hyperlink w:anchor="__RefHeading___Toc3460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298</w:t>
            </w:r>
          </w:hyperlink>
        </w:p>
        <w:p>
          <w:pPr>
            <w:pStyle w:val="Contents4"/>
            <w:tabs>
              <w:tab w:val="clear" w:pos="8176"/>
              <w:tab w:val="right" w:pos="9026" w:leader="dot"/>
            </w:tabs>
            <w:rPr/>
          </w:pPr>
          <w:hyperlink w:anchor="__RefHeading___Toc3460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298</w:t>
            </w:r>
          </w:hyperlink>
        </w:p>
        <w:p>
          <w:pPr>
            <w:pStyle w:val="Contents4"/>
            <w:tabs>
              <w:tab w:val="clear" w:pos="8176"/>
              <w:tab w:val="right" w:pos="9026" w:leader="dot"/>
            </w:tabs>
            <w:rPr/>
          </w:pPr>
          <w:hyperlink w:anchor="__RefHeading___Toc3460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298</w:t>
            </w:r>
          </w:hyperlink>
        </w:p>
        <w:p>
          <w:pPr>
            <w:pStyle w:val="Contents4"/>
            <w:tabs>
              <w:tab w:val="clear" w:pos="8176"/>
              <w:tab w:val="right" w:pos="9026" w:leader="dot"/>
            </w:tabs>
            <w:rPr/>
          </w:pPr>
          <w:hyperlink w:anchor="__RefHeading___Toc3460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299</w:t>
            </w:r>
          </w:hyperlink>
        </w:p>
        <w:p>
          <w:pPr>
            <w:pStyle w:val="Contents4"/>
            <w:tabs>
              <w:tab w:val="clear" w:pos="8176"/>
              <w:tab w:val="right" w:pos="9026" w:leader="dot"/>
            </w:tabs>
            <w:rPr/>
          </w:pPr>
          <w:hyperlink w:anchor="__RefHeading___Toc3460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299</w:t>
            </w:r>
          </w:hyperlink>
        </w:p>
        <w:p>
          <w:pPr>
            <w:pStyle w:val="Contents4"/>
            <w:tabs>
              <w:tab w:val="clear" w:pos="8176"/>
              <w:tab w:val="right" w:pos="9026" w:leader="dot"/>
            </w:tabs>
            <w:rPr/>
          </w:pPr>
          <w:hyperlink w:anchor="__RefHeading___Toc3460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299</w:t>
            </w:r>
          </w:hyperlink>
        </w:p>
        <w:p>
          <w:pPr>
            <w:pStyle w:val="Contents4"/>
            <w:tabs>
              <w:tab w:val="clear" w:pos="8176"/>
              <w:tab w:val="right" w:pos="9026" w:leader="dot"/>
            </w:tabs>
            <w:rPr/>
          </w:pPr>
          <w:hyperlink w:anchor="__RefHeading___Toc3460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300</w:t>
            </w:r>
          </w:hyperlink>
        </w:p>
        <w:p>
          <w:pPr>
            <w:pStyle w:val="Contents4"/>
            <w:tabs>
              <w:tab w:val="clear" w:pos="8176"/>
              <w:tab w:val="right" w:pos="9026" w:leader="dot"/>
            </w:tabs>
            <w:rPr/>
          </w:pPr>
          <w:hyperlink w:anchor="__RefHeading___Toc3460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300</w:t>
            </w:r>
          </w:hyperlink>
        </w:p>
        <w:p>
          <w:pPr>
            <w:pStyle w:val="Contents3"/>
            <w:tabs>
              <w:tab w:val="clear" w:pos="8459"/>
              <w:tab w:val="right" w:pos="9026" w:leader="dot"/>
            </w:tabs>
            <w:rPr/>
          </w:pPr>
          <w:hyperlink w:anchor="__RefHeading___Toc3460662_417432637">
            <w:r>
              <w:rPr>
                <w:webHidden/>
                <w:rStyle w:val="IndexLink"/>
              </w:rPr>
              <w:t>30</w:t>
            </w:r>
            <w:r>
              <w:rPr>
                <w:rStyle w:val="IndexLink"/>
                <w:rtl w:val="true"/>
              </w:rPr>
              <w:t xml:space="preserve">- </w:t>
            </w:r>
            <w:r>
              <w:rPr>
                <w:rStyle w:val="IndexLink"/>
                <w:rtl w:val="true"/>
              </w:rPr>
              <w:t>بَابُ أَنَّ مَنْ کَانَ مُؤْمِناً ثُمَّ کَفَرَ ثُمَّ آمَنَ لَمْ یَبْطُلْ عَمَلُهُ فِی إِیمَانِهِ السَّابِقِ‌</w:t>
            </w:r>
            <w:r>
              <w:rPr>
                <w:rStyle w:val="IndexLink"/>
                <w:rtl w:val="true"/>
              </w:rPr>
              <w:tab/>
            </w:r>
            <w:r>
              <w:rPr>
                <w:rStyle w:val="IndexLink"/>
              </w:rPr>
              <w:t>301</w:t>
            </w:r>
          </w:hyperlink>
        </w:p>
        <w:p>
          <w:pPr>
            <w:pStyle w:val="Contents4"/>
            <w:tabs>
              <w:tab w:val="clear" w:pos="8176"/>
              <w:tab w:val="right" w:pos="9026" w:leader="dot"/>
            </w:tabs>
            <w:rPr/>
          </w:pPr>
          <w:hyperlink w:anchor="__RefHeading___Toc3460664_41743263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3460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3"/>
            <w:tabs>
              <w:tab w:val="clear" w:pos="8459"/>
              <w:tab w:val="right" w:pos="9026" w:leader="dot"/>
            </w:tabs>
            <w:rPr/>
          </w:pPr>
          <w:hyperlink w:anchor="__RefHeading___Toc3460668_417432637">
            <w:r>
              <w:rPr>
                <w:webHidden/>
                <w:rStyle w:val="IndexLink"/>
              </w:rPr>
              <w:t>31</w:t>
            </w:r>
            <w:r>
              <w:rPr>
                <w:rStyle w:val="IndexLink"/>
                <w:rtl w:val="true"/>
              </w:rPr>
              <w:t xml:space="preserve">- </w:t>
            </w:r>
            <w:r>
              <w:rPr>
                <w:rStyle w:val="IndexLink"/>
                <w:rtl w:val="true"/>
              </w:rPr>
              <w:t>بَابُ عَدَمِ وُجُوبِ قَضَاءِ الْمُخَالِفِ عِبَادَتَهُ إِذَا اسْتَبْصَرَ سِوَی الزَّکَاةِ إِذَا دَفَعَهَا إِلَی غَیْرِ الْمُسْتَحِقِّ وَ الْحَجِّ إِذَا تَرَکَ رُکْناً مِنْهُ‌</w:t>
            </w:r>
            <w:r>
              <w:rPr>
                <w:rStyle w:val="IndexLink"/>
                <w:rtl w:val="true"/>
              </w:rPr>
              <w:tab/>
            </w:r>
            <w:r>
              <w:rPr>
                <w:rStyle w:val="IndexLink"/>
              </w:rPr>
              <w:t>301</w:t>
            </w:r>
          </w:hyperlink>
        </w:p>
        <w:p>
          <w:pPr>
            <w:pStyle w:val="Contents4"/>
            <w:tabs>
              <w:tab w:val="clear" w:pos="8176"/>
              <w:tab w:val="right" w:pos="9026" w:leader="dot"/>
            </w:tabs>
            <w:rPr/>
          </w:pPr>
          <w:hyperlink w:anchor="__RefHeading___Toc3460670_41743263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3460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4"/>
            <w:tabs>
              <w:tab w:val="clear" w:pos="8176"/>
              <w:tab w:val="right" w:pos="9026" w:leader="dot"/>
            </w:tabs>
            <w:rPr/>
          </w:pPr>
          <w:hyperlink w:anchor="__RefHeading___Toc3460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302</w:t>
            </w:r>
          </w:hyperlink>
        </w:p>
        <w:p>
          <w:pPr>
            <w:pStyle w:val="Contents4"/>
            <w:tabs>
              <w:tab w:val="clear" w:pos="8176"/>
              <w:tab w:val="right" w:pos="9026" w:leader="dot"/>
            </w:tabs>
            <w:rPr/>
          </w:pPr>
          <w:hyperlink w:anchor="__RefHeading___Toc3460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302</w:t>
            </w:r>
          </w:hyperlink>
        </w:p>
        <w:p>
          <w:pPr>
            <w:pStyle w:val="Contents4"/>
            <w:tabs>
              <w:tab w:val="clear" w:pos="8176"/>
              <w:tab w:val="right" w:pos="9026" w:leader="dot"/>
            </w:tabs>
            <w:rPr/>
          </w:pPr>
          <w:hyperlink w:anchor="__RefHeading___Toc3460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4"/>
            <w:tabs>
              <w:tab w:val="clear" w:pos="8176"/>
              <w:tab w:val="right" w:pos="9026" w:leader="dot"/>
            </w:tabs>
            <w:rPr/>
          </w:pPr>
          <w:hyperlink w:anchor="__RefHeading___Toc3460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303</w:t>
            </w:r>
          </w:hyperlink>
        </w:p>
        <w:p>
          <w:pPr>
            <w:pStyle w:val="Contents2"/>
            <w:tabs>
              <w:tab w:val="clear" w:pos="8743"/>
              <w:tab w:val="right" w:pos="9026" w:leader="dot"/>
            </w:tabs>
            <w:rPr/>
          </w:pPr>
          <w:hyperlink w:anchor="__RefHeading___Toc3460682_417432637">
            <w:r>
              <w:rPr>
                <w:webHidden/>
                <w:rStyle w:val="IndexLink"/>
                <w:rtl w:val="true"/>
              </w:rPr>
              <w:t>کِتَابُ الطَّهَارَةِ</w:t>
            </w:r>
            <w:r>
              <w:rPr>
                <w:rStyle w:val="IndexLink"/>
                <w:rtl w:val="true"/>
              </w:rPr>
              <w:tab/>
            </w:r>
            <w:r>
              <w:rPr>
                <w:rStyle w:val="IndexLink"/>
              </w:rPr>
              <w:t>305</w:t>
            </w:r>
          </w:hyperlink>
        </w:p>
        <w:p>
          <w:pPr>
            <w:pStyle w:val="Contents3"/>
            <w:tabs>
              <w:tab w:val="clear" w:pos="8459"/>
              <w:tab w:val="right" w:pos="9026" w:leader="dot"/>
            </w:tabs>
            <w:rPr/>
          </w:pPr>
          <w:hyperlink w:anchor="__RefHeading___Toc3460684_417432637">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3460686_417432637">
            <w:r>
              <w:rPr>
                <w:webHidden/>
                <w:rStyle w:val="IndexLink"/>
                <w:rtl w:val="true"/>
              </w:rPr>
              <w:t>أَبْوَابُ الْمَاءِ الْمُطْلَقِ‌</w:t>
            </w:r>
            <w:r>
              <w:rPr>
                <w:rStyle w:val="IndexLink"/>
                <w:rtl w:val="true"/>
              </w:rPr>
              <w:tab/>
            </w:r>
            <w:r>
              <w:rPr>
                <w:rStyle w:val="IndexLink"/>
              </w:rPr>
              <w:t>309</w:t>
            </w:r>
          </w:hyperlink>
        </w:p>
        <w:p>
          <w:pPr>
            <w:pStyle w:val="Contents4"/>
            <w:tabs>
              <w:tab w:val="clear" w:pos="8176"/>
              <w:tab w:val="right" w:pos="9026" w:leader="dot"/>
            </w:tabs>
            <w:rPr/>
          </w:pPr>
          <w:hyperlink w:anchor="__RefHeading___Toc3460688_417432637">
            <w:r>
              <w:rPr>
                <w:webHidden/>
                <w:rStyle w:val="IndexLink"/>
              </w:rPr>
              <w:t>1</w:t>
            </w:r>
            <w:r>
              <w:rPr>
                <w:rStyle w:val="IndexLink"/>
                <w:rtl w:val="true"/>
              </w:rPr>
              <w:t xml:space="preserve">- </w:t>
            </w:r>
            <w:r>
              <w:rPr>
                <w:rStyle w:val="IndexLink"/>
                <w:rtl w:val="true"/>
              </w:rPr>
              <w:t>بَابُ أَنَّهُ طَاهِرٌ مُطَهِّرٌ یَرْفَعُ الْحَدَثَ وَ یُزِیلُ الْخَبَثَ‌</w:t>
            </w:r>
            <w:r>
              <w:rPr>
                <w:rStyle w:val="IndexLink"/>
                <w:rtl w:val="true"/>
              </w:rPr>
              <w:tab/>
            </w:r>
            <w:r>
              <w:rPr>
                <w:rStyle w:val="IndexLink"/>
              </w:rPr>
              <w:t>309</w:t>
            </w:r>
          </w:hyperlink>
        </w:p>
        <w:p>
          <w:pPr>
            <w:pStyle w:val="Contents5"/>
            <w:tabs>
              <w:tab w:val="clear" w:pos="7892"/>
              <w:tab w:val="right" w:pos="9026" w:leader="dot"/>
            </w:tabs>
            <w:rPr/>
          </w:pPr>
          <w:hyperlink w:anchor="__RefHeading___Toc3460690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460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3460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3460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5"/>
            <w:tabs>
              <w:tab w:val="clear" w:pos="7892"/>
              <w:tab w:val="right" w:pos="9026" w:leader="dot"/>
            </w:tabs>
            <w:rPr/>
          </w:pPr>
          <w:hyperlink w:anchor="__RefHeading___Toc3460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3460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310</w:t>
            </w:r>
          </w:hyperlink>
        </w:p>
        <w:p>
          <w:pPr>
            <w:pStyle w:val="Contents5"/>
            <w:tabs>
              <w:tab w:val="clear" w:pos="7892"/>
              <w:tab w:val="right" w:pos="9026" w:leader="dot"/>
            </w:tabs>
            <w:rPr/>
          </w:pPr>
          <w:hyperlink w:anchor="__RefHeading___Toc3460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310</w:t>
            </w:r>
          </w:hyperlink>
        </w:p>
        <w:p>
          <w:pPr>
            <w:pStyle w:val="Contents5"/>
            <w:tabs>
              <w:tab w:val="clear" w:pos="7892"/>
              <w:tab w:val="right" w:pos="9026" w:leader="dot"/>
            </w:tabs>
            <w:rPr/>
          </w:pPr>
          <w:hyperlink w:anchor="__RefHeading___Toc3460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3460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3460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311</w:t>
            </w:r>
          </w:hyperlink>
        </w:p>
        <w:p>
          <w:pPr>
            <w:pStyle w:val="Contents5"/>
            <w:tabs>
              <w:tab w:val="clear" w:pos="7892"/>
              <w:tab w:val="right" w:pos="9026" w:leader="dot"/>
            </w:tabs>
            <w:rPr/>
          </w:pPr>
          <w:hyperlink w:anchor="__RefHeading___Toc3460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311</w:t>
            </w:r>
          </w:hyperlink>
        </w:p>
        <w:p>
          <w:pPr>
            <w:pStyle w:val="Contents4"/>
            <w:tabs>
              <w:tab w:val="clear" w:pos="8176"/>
              <w:tab w:val="right" w:pos="9026" w:leader="dot"/>
            </w:tabs>
            <w:rPr/>
          </w:pPr>
          <w:hyperlink w:anchor="__RefHeading___Toc3460712_417432637">
            <w:r>
              <w:rPr>
                <w:webHidden/>
                <w:rStyle w:val="IndexLink"/>
              </w:rPr>
              <w:t>2</w:t>
            </w:r>
            <w:r>
              <w:rPr>
                <w:rStyle w:val="IndexLink"/>
                <w:rtl w:val="true"/>
              </w:rPr>
              <w:t xml:space="preserve">- </w:t>
            </w:r>
            <w:r>
              <w:rPr>
                <w:rStyle w:val="IndexLink"/>
                <w:rtl w:val="true"/>
              </w:rPr>
              <w:t>بَابُ أَنَّ مَاءَ الْبَحْرِ طَاهِرٌ مُطَهِّرٌ وَ کَذَا مَاءُ الْبِئْرِ وَ مَاءُ الثَّلْجِ‌</w:t>
            </w:r>
            <w:r>
              <w:rPr>
                <w:rStyle w:val="IndexLink"/>
                <w:rtl w:val="true"/>
              </w:rPr>
              <w:tab/>
            </w:r>
            <w:r>
              <w:rPr>
                <w:rStyle w:val="IndexLink"/>
              </w:rPr>
              <w:t>312</w:t>
            </w:r>
          </w:hyperlink>
        </w:p>
        <w:p>
          <w:pPr>
            <w:pStyle w:val="Contents5"/>
            <w:tabs>
              <w:tab w:val="clear" w:pos="7892"/>
              <w:tab w:val="right" w:pos="9026" w:leader="dot"/>
            </w:tabs>
            <w:rPr/>
          </w:pPr>
          <w:hyperlink w:anchor="__RefHeading___Toc3460714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460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3460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3460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3460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312</w:t>
            </w:r>
          </w:hyperlink>
        </w:p>
        <w:p>
          <w:pPr>
            <w:pStyle w:val="Contents4"/>
            <w:tabs>
              <w:tab w:val="clear" w:pos="8176"/>
              <w:tab w:val="right" w:pos="9026" w:leader="dot"/>
            </w:tabs>
            <w:rPr/>
          </w:pPr>
          <w:hyperlink w:anchor="__RefHeading___Toc3460724_417432637">
            <w:r>
              <w:rPr>
                <w:webHidden/>
                <w:rStyle w:val="IndexLink"/>
              </w:rPr>
              <w:t>3</w:t>
            </w:r>
            <w:r>
              <w:rPr>
                <w:rStyle w:val="IndexLink"/>
                <w:rtl w:val="true"/>
              </w:rPr>
              <w:t xml:space="preserve">- </w:t>
            </w:r>
            <w:r>
              <w:rPr>
                <w:rStyle w:val="IndexLink"/>
                <w:rtl w:val="true"/>
              </w:rPr>
              <w:t>بَابُ نَجَاسَةِ الْمَاءِ بِتَغَیُّرِ طَعْمِهِ أَوْ لَوْنِهِ أَوْ رِیحِهِ بِالنَّجَاسَةِ لَا بِغَیْرِهَا مِنْ أَیِّ قِسْمٍ کَانَ الْمَاءُ</w:t>
            </w:r>
            <w:r>
              <w:rPr>
                <w:rStyle w:val="IndexLink"/>
                <w:rtl w:val="true"/>
              </w:rPr>
              <w:tab/>
            </w:r>
            <w:r>
              <w:rPr>
                <w:rStyle w:val="IndexLink"/>
              </w:rPr>
              <w:t>313</w:t>
            </w:r>
          </w:hyperlink>
        </w:p>
        <w:p>
          <w:pPr>
            <w:pStyle w:val="Contents5"/>
            <w:tabs>
              <w:tab w:val="clear" w:pos="7892"/>
              <w:tab w:val="right" w:pos="9026" w:leader="dot"/>
            </w:tabs>
            <w:rPr/>
          </w:pPr>
          <w:hyperlink w:anchor="__RefHeading___Toc3460726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460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3460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3460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3460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314</w:t>
            </w:r>
          </w:hyperlink>
        </w:p>
        <w:p>
          <w:pPr>
            <w:pStyle w:val="Contents5"/>
            <w:tabs>
              <w:tab w:val="clear" w:pos="7892"/>
              <w:tab w:val="right" w:pos="9026" w:leader="dot"/>
            </w:tabs>
            <w:rPr/>
          </w:pPr>
          <w:hyperlink w:anchor="__RefHeading___Toc3460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3460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3460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315</w:t>
            </w:r>
          </w:hyperlink>
        </w:p>
        <w:p>
          <w:pPr>
            <w:pStyle w:val="Contents5"/>
            <w:tabs>
              <w:tab w:val="clear" w:pos="7892"/>
              <w:tab w:val="right" w:pos="9026" w:leader="dot"/>
            </w:tabs>
            <w:rPr/>
          </w:pPr>
          <w:hyperlink w:anchor="__RefHeading___Toc3460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315</w:t>
            </w:r>
          </w:hyperlink>
        </w:p>
        <w:p>
          <w:pPr>
            <w:pStyle w:val="Contents5"/>
            <w:tabs>
              <w:tab w:val="clear" w:pos="7892"/>
              <w:tab w:val="right" w:pos="9026" w:leader="dot"/>
            </w:tabs>
            <w:rPr/>
          </w:pPr>
          <w:hyperlink w:anchor="__RefHeading___Toc3460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316</w:t>
            </w:r>
          </w:hyperlink>
        </w:p>
        <w:p>
          <w:pPr>
            <w:pStyle w:val="Contents5"/>
            <w:tabs>
              <w:tab w:val="clear" w:pos="7892"/>
              <w:tab w:val="right" w:pos="9026" w:leader="dot"/>
            </w:tabs>
            <w:rPr/>
          </w:pPr>
          <w:hyperlink w:anchor="__RefHeading___Toc3460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316</w:t>
            </w:r>
          </w:hyperlink>
        </w:p>
        <w:p>
          <w:pPr>
            <w:pStyle w:val="Contents5"/>
            <w:tabs>
              <w:tab w:val="clear" w:pos="7892"/>
              <w:tab w:val="right" w:pos="9026" w:leader="dot"/>
            </w:tabs>
            <w:rPr/>
          </w:pPr>
          <w:hyperlink w:anchor="__RefHeading___Toc3460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317</w:t>
            </w:r>
          </w:hyperlink>
        </w:p>
        <w:p>
          <w:pPr>
            <w:pStyle w:val="Contents5"/>
            <w:tabs>
              <w:tab w:val="clear" w:pos="7892"/>
              <w:tab w:val="right" w:pos="9026" w:leader="dot"/>
            </w:tabs>
            <w:rPr/>
          </w:pPr>
          <w:hyperlink w:anchor="__RefHeading___Toc3460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317</w:t>
            </w:r>
          </w:hyperlink>
        </w:p>
        <w:p>
          <w:pPr>
            <w:pStyle w:val="Contents5"/>
            <w:tabs>
              <w:tab w:val="clear" w:pos="7892"/>
              <w:tab w:val="right" w:pos="9026" w:leader="dot"/>
            </w:tabs>
            <w:rPr/>
          </w:pPr>
          <w:hyperlink w:anchor="__RefHeading___Toc3460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317</w:t>
            </w:r>
          </w:hyperlink>
        </w:p>
        <w:p>
          <w:pPr>
            <w:pStyle w:val="Contents5"/>
            <w:tabs>
              <w:tab w:val="clear" w:pos="7892"/>
              <w:tab w:val="right" w:pos="9026" w:leader="dot"/>
            </w:tabs>
            <w:rPr/>
          </w:pPr>
          <w:hyperlink w:anchor="__RefHeading___Toc3460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317</w:t>
            </w:r>
          </w:hyperlink>
        </w:p>
        <w:p>
          <w:pPr>
            <w:pStyle w:val="Contents4"/>
            <w:tabs>
              <w:tab w:val="clear" w:pos="8176"/>
              <w:tab w:val="right" w:pos="9026" w:leader="dot"/>
            </w:tabs>
            <w:rPr/>
          </w:pPr>
          <w:hyperlink w:anchor="__RefHeading___Toc3460756_417432637">
            <w:r>
              <w:rPr>
                <w:webHidden/>
                <w:rStyle w:val="IndexLink"/>
              </w:rPr>
              <w:t>4</w:t>
            </w:r>
            <w:r>
              <w:rPr>
                <w:rStyle w:val="IndexLink"/>
                <w:rtl w:val="true"/>
              </w:rPr>
              <w:t xml:space="preserve">- </w:t>
            </w:r>
            <w:r>
              <w:rPr>
                <w:rStyle w:val="IndexLink"/>
                <w:rtl w:val="true"/>
              </w:rPr>
              <w:t>بَابُ الْحُکْمِ بِطَهَارَةِ الْمَاءِ إِلَی أَنْ یُعْلَمَ وُرُودُ النَّجَاسَةِ عَلَیْهِ فَإِنْ وُجِدَتِ النَّجَاسَةُ فِیهِ بَعْدَ اسْتِعْمَالِهِ وَ شُکَّ فِی تَقَدُّمِ وُقُوعِهَا وَ تَأَخُّرِهِ حُکِمَ بِالطَّهَارَةِ</w:t>
            </w:r>
            <w:r>
              <w:rPr>
                <w:rStyle w:val="IndexLink"/>
                <w:rtl w:val="true"/>
              </w:rPr>
              <w:tab/>
            </w:r>
            <w:r>
              <w:rPr>
                <w:rStyle w:val="IndexLink"/>
              </w:rPr>
              <w:t>318</w:t>
            </w:r>
          </w:hyperlink>
        </w:p>
        <w:p>
          <w:pPr>
            <w:pStyle w:val="Contents5"/>
            <w:tabs>
              <w:tab w:val="clear" w:pos="7892"/>
              <w:tab w:val="right" w:pos="9026" w:leader="dot"/>
            </w:tabs>
            <w:rPr/>
          </w:pPr>
          <w:hyperlink w:anchor="__RefHeading___Toc3460758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460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3460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318</w:t>
            </w:r>
          </w:hyperlink>
        </w:p>
        <w:p>
          <w:pPr>
            <w:pStyle w:val="Contents4"/>
            <w:tabs>
              <w:tab w:val="clear" w:pos="8176"/>
              <w:tab w:val="right" w:pos="9026" w:leader="dot"/>
            </w:tabs>
            <w:rPr/>
          </w:pPr>
          <w:hyperlink w:anchor="__RefHeading___Toc3460764_417432637">
            <w:r>
              <w:rPr>
                <w:webHidden/>
                <w:rStyle w:val="IndexLink"/>
              </w:rPr>
              <w:t>5</w:t>
            </w:r>
            <w:r>
              <w:rPr>
                <w:rStyle w:val="IndexLink"/>
                <w:rtl w:val="true"/>
              </w:rPr>
              <w:t xml:space="preserve">- </w:t>
            </w:r>
            <w:r>
              <w:rPr>
                <w:rStyle w:val="IndexLink"/>
                <w:rtl w:val="true"/>
              </w:rPr>
              <w:t>بَابُ عَدَمِ نَجَاسَةِ الْمَاءِ الْجَارِی بِمُجَرَّدِ الْمُلَاقَاةِ لِلنَّجَاسَةِ مَا لَمْ یَتَغَیَّرْ</w:t>
            </w:r>
            <w:r>
              <w:rPr>
                <w:rStyle w:val="IndexLink"/>
                <w:rtl w:val="true"/>
              </w:rPr>
              <w:tab/>
            </w:r>
            <w:r>
              <w:rPr>
                <w:rStyle w:val="IndexLink"/>
              </w:rPr>
              <w:t>319</w:t>
            </w:r>
          </w:hyperlink>
        </w:p>
        <w:p>
          <w:pPr>
            <w:pStyle w:val="Contents5"/>
            <w:tabs>
              <w:tab w:val="clear" w:pos="7892"/>
              <w:tab w:val="right" w:pos="9026" w:leader="dot"/>
            </w:tabs>
            <w:rPr/>
          </w:pPr>
          <w:hyperlink w:anchor="__RefHeading___Toc3460766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3460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3460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3460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3460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319</w:t>
            </w:r>
          </w:hyperlink>
        </w:p>
        <w:p>
          <w:pPr>
            <w:pStyle w:val="Contents5"/>
            <w:tabs>
              <w:tab w:val="clear" w:pos="7892"/>
              <w:tab w:val="right" w:pos="9026" w:leader="dot"/>
            </w:tabs>
            <w:rPr/>
          </w:pPr>
          <w:hyperlink w:anchor="__RefHeading___Toc3460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3460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4"/>
            <w:tabs>
              <w:tab w:val="clear" w:pos="8176"/>
              <w:tab w:val="right" w:pos="9026" w:leader="dot"/>
            </w:tabs>
            <w:rPr/>
          </w:pPr>
          <w:hyperlink w:anchor="__RefHeading___Toc3460780_417432637">
            <w:r>
              <w:rPr>
                <w:webHidden/>
                <w:rStyle w:val="IndexLink"/>
              </w:rPr>
              <w:t>6</w:t>
            </w:r>
            <w:r>
              <w:rPr>
                <w:rStyle w:val="IndexLink"/>
                <w:rtl w:val="true"/>
              </w:rPr>
              <w:t xml:space="preserve">- </w:t>
            </w:r>
            <w:r>
              <w:rPr>
                <w:rStyle w:val="IndexLink"/>
                <w:rtl w:val="true"/>
              </w:rPr>
              <w:t>بَابُ عَدَمِ نَجَاسَةِ مَاءِ الْمَطَرِ حَالَ نُزُولِهِ بِمُجَرَّدِ مُلَاقَاةِ النَّجَاسَةِ</w:t>
            </w:r>
            <w:r>
              <w:rPr>
                <w:rStyle w:val="IndexLink"/>
                <w:rtl w:val="true"/>
              </w:rPr>
              <w:tab/>
            </w:r>
            <w:r>
              <w:rPr>
                <w:rStyle w:val="IndexLink"/>
              </w:rPr>
              <w:t>320</w:t>
            </w:r>
          </w:hyperlink>
        </w:p>
        <w:p>
          <w:pPr>
            <w:pStyle w:val="Contents5"/>
            <w:tabs>
              <w:tab w:val="clear" w:pos="7892"/>
              <w:tab w:val="right" w:pos="9026" w:leader="dot"/>
            </w:tabs>
            <w:rPr/>
          </w:pPr>
          <w:hyperlink w:anchor="__RefHeading___Toc3460782_41743263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3460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5"/>
            <w:tabs>
              <w:tab w:val="clear" w:pos="7892"/>
              <w:tab w:val="right" w:pos="9026" w:leader="dot"/>
            </w:tabs>
            <w:rPr/>
          </w:pPr>
          <w:hyperlink w:anchor="__RefHeading___Toc3460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3460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3460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3460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322</w:t>
            </w:r>
          </w:hyperlink>
        </w:p>
        <w:p>
          <w:pPr>
            <w:pStyle w:val="Contents5"/>
            <w:tabs>
              <w:tab w:val="clear" w:pos="7892"/>
              <w:tab w:val="right" w:pos="9026" w:leader="dot"/>
            </w:tabs>
            <w:rPr/>
          </w:pPr>
          <w:hyperlink w:anchor="__RefHeading___Toc3460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323</w:t>
            </w:r>
          </w:hyperlink>
        </w:p>
        <w:p>
          <w:pPr>
            <w:pStyle w:val="Contents5"/>
            <w:tabs>
              <w:tab w:val="clear" w:pos="7892"/>
              <w:tab w:val="right" w:pos="9026" w:leader="dot"/>
            </w:tabs>
            <w:rPr/>
          </w:pPr>
          <w:hyperlink w:anchor="__RefHeading___Toc3460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323</w:t>
            </w:r>
          </w:hyperlink>
        </w:p>
        <w:p>
          <w:pPr>
            <w:pStyle w:val="Contents5"/>
            <w:tabs>
              <w:tab w:val="clear" w:pos="7892"/>
              <w:tab w:val="right" w:pos="9026" w:leader="dot"/>
            </w:tabs>
            <w:rPr/>
          </w:pPr>
          <w:hyperlink w:anchor="__RefHeading___Toc3460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323</w:t>
            </w:r>
          </w:hyperlink>
        </w:p>
        <w:p>
          <w:pPr>
            <w:pStyle w:val="Contents5"/>
            <w:tabs>
              <w:tab w:val="clear" w:pos="7892"/>
              <w:tab w:val="right" w:pos="9026" w:leader="dot"/>
            </w:tabs>
            <w:rPr/>
          </w:pPr>
          <w:hyperlink w:anchor="__RefHeading___Toc3460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324</w:t>
            </w:r>
          </w:hyperlink>
        </w:p>
        <w:p>
          <w:pPr>
            <w:pStyle w:val="Contents4"/>
            <w:tabs>
              <w:tab w:val="clear" w:pos="8176"/>
              <w:tab w:val="right" w:pos="9026" w:leader="dot"/>
            </w:tabs>
            <w:rPr/>
          </w:pPr>
          <w:hyperlink w:anchor="__RefHeading___Toc3460802_417432637">
            <w:r>
              <w:rPr>
                <w:webHidden/>
                <w:rStyle w:val="IndexLink"/>
              </w:rPr>
              <w:t>7</w:t>
            </w:r>
            <w:r>
              <w:rPr>
                <w:rStyle w:val="IndexLink"/>
                <w:rtl w:val="true"/>
              </w:rPr>
              <w:t xml:space="preserve">- </w:t>
            </w:r>
            <w:r>
              <w:rPr>
                <w:rStyle w:val="IndexLink"/>
                <w:rtl w:val="true"/>
              </w:rPr>
              <w:t>بَابُ عَدَمِ نَجَاسَةِ مَاءِ الْحَمَّامِ إِذَا کَانَ لَهُ مَادَّةٌ بِمُجَرَّدِ مُلَاقَاةِ النَّجَاسَةِ</w:t>
            </w:r>
            <w:r>
              <w:rPr>
                <w:rStyle w:val="IndexLink"/>
                <w:rtl w:val="true"/>
              </w:rPr>
              <w:tab/>
            </w:r>
            <w:r>
              <w:rPr>
                <w:rStyle w:val="IndexLink"/>
              </w:rPr>
              <w:t>324</w:t>
            </w:r>
          </w:hyperlink>
        </w:p>
        <w:p>
          <w:pPr>
            <w:pStyle w:val="Contents5"/>
            <w:tabs>
              <w:tab w:val="clear" w:pos="7892"/>
              <w:tab w:val="right" w:pos="9026" w:leader="dot"/>
            </w:tabs>
            <w:rPr/>
          </w:pPr>
          <w:hyperlink w:anchor="__RefHeading___Toc3460804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460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3460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3460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3460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5"/>
            <w:tabs>
              <w:tab w:val="clear" w:pos="7892"/>
              <w:tab w:val="right" w:pos="9026" w:leader="dot"/>
            </w:tabs>
            <w:rPr/>
          </w:pPr>
          <w:hyperlink w:anchor="__RefHeading___Toc3460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325</w:t>
            </w:r>
          </w:hyperlink>
        </w:p>
        <w:p>
          <w:pPr>
            <w:pStyle w:val="Contents5"/>
            <w:tabs>
              <w:tab w:val="clear" w:pos="7892"/>
              <w:tab w:val="right" w:pos="9026" w:leader="dot"/>
            </w:tabs>
            <w:rPr/>
          </w:pPr>
          <w:hyperlink w:anchor="__RefHeading___Toc3460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325</w:t>
            </w:r>
          </w:hyperlink>
        </w:p>
        <w:p>
          <w:pPr>
            <w:pStyle w:val="Contents5"/>
            <w:tabs>
              <w:tab w:val="clear" w:pos="7892"/>
              <w:tab w:val="right" w:pos="9026" w:leader="dot"/>
            </w:tabs>
            <w:rPr/>
          </w:pPr>
          <w:hyperlink w:anchor="__RefHeading___Toc3460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326</w:t>
            </w:r>
          </w:hyperlink>
        </w:p>
        <w:p>
          <w:pPr>
            <w:pStyle w:val="Contents5"/>
            <w:tabs>
              <w:tab w:val="clear" w:pos="7892"/>
              <w:tab w:val="right" w:pos="9026" w:leader="dot"/>
            </w:tabs>
            <w:rPr/>
          </w:pPr>
          <w:hyperlink w:anchor="__RefHeading___Toc3460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326</w:t>
            </w:r>
          </w:hyperlink>
        </w:p>
        <w:p>
          <w:pPr>
            <w:pStyle w:val="Contents4"/>
            <w:tabs>
              <w:tab w:val="clear" w:pos="8176"/>
              <w:tab w:val="right" w:pos="9026" w:leader="dot"/>
            </w:tabs>
            <w:rPr/>
          </w:pPr>
          <w:hyperlink w:anchor="__RefHeading___Toc3460822_417432637">
            <w:r>
              <w:rPr>
                <w:webHidden/>
                <w:rStyle w:val="IndexLink"/>
              </w:rPr>
              <w:t>8</w:t>
            </w:r>
            <w:r>
              <w:rPr>
                <w:rStyle w:val="IndexLink"/>
                <w:rtl w:val="true"/>
              </w:rPr>
              <w:t xml:space="preserve">- </w:t>
            </w:r>
            <w:r>
              <w:rPr>
                <w:rStyle w:val="IndexLink"/>
                <w:rtl w:val="true"/>
              </w:rPr>
              <w:t>بَابُ نَجَاسَةِ مَا نَقَصَ عَنِ الْکُرِّ مِنَ الرَّاکِدِ بِمُلَاقَاةِ النَّجَاسَةِ لَهُ إِذَا وَرَدَتْ عَلَیْهِ وَ إِنْ لَمْ یَتَغَیَّرْ</w:t>
            </w:r>
            <w:r>
              <w:rPr>
                <w:rStyle w:val="IndexLink"/>
                <w:rtl w:val="true"/>
              </w:rPr>
              <w:tab/>
            </w:r>
            <w:r>
              <w:rPr>
                <w:rStyle w:val="IndexLink"/>
              </w:rPr>
              <w:t>326</w:t>
            </w:r>
          </w:hyperlink>
        </w:p>
        <w:p>
          <w:pPr>
            <w:pStyle w:val="Contents5"/>
            <w:tabs>
              <w:tab w:val="clear" w:pos="7892"/>
              <w:tab w:val="right" w:pos="9026" w:leader="dot"/>
            </w:tabs>
            <w:rPr/>
          </w:pPr>
          <w:hyperlink w:anchor="__RefHeading___Toc3460824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460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3460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327</w:t>
            </w:r>
          </w:hyperlink>
        </w:p>
        <w:p>
          <w:pPr>
            <w:pStyle w:val="Contents5"/>
            <w:tabs>
              <w:tab w:val="clear" w:pos="7892"/>
              <w:tab w:val="right" w:pos="9026" w:leader="dot"/>
            </w:tabs>
            <w:rPr/>
          </w:pPr>
          <w:hyperlink w:anchor="__RefHeading___Toc3460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328</w:t>
            </w:r>
          </w:hyperlink>
        </w:p>
        <w:p>
          <w:pPr>
            <w:pStyle w:val="Contents5"/>
            <w:tabs>
              <w:tab w:val="clear" w:pos="7892"/>
              <w:tab w:val="right" w:pos="9026" w:leader="dot"/>
            </w:tabs>
            <w:rPr/>
          </w:pPr>
          <w:hyperlink w:anchor="__RefHeading___Toc3460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328</w:t>
            </w:r>
          </w:hyperlink>
        </w:p>
        <w:p>
          <w:pPr>
            <w:pStyle w:val="Contents5"/>
            <w:tabs>
              <w:tab w:val="clear" w:pos="7892"/>
              <w:tab w:val="right" w:pos="9026" w:leader="dot"/>
            </w:tabs>
            <w:rPr/>
          </w:pPr>
          <w:hyperlink w:anchor="__RefHeading___Toc3460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328</w:t>
            </w:r>
          </w:hyperlink>
        </w:p>
        <w:p>
          <w:pPr>
            <w:pStyle w:val="Contents5"/>
            <w:tabs>
              <w:tab w:val="clear" w:pos="7892"/>
              <w:tab w:val="right" w:pos="9026" w:leader="dot"/>
            </w:tabs>
            <w:rPr/>
          </w:pPr>
          <w:hyperlink w:anchor="__RefHeading___Toc3460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329</w:t>
            </w:r>
          </w:hyperlink>
        </w:p>
        <w:p>
          <w:pPr>
            <w:pStyle w:val="Contents5"/>
            <w:tabs>
              <w:tab w:val="clear" w:pos="7892"/>
              <w:tab w:val="right" w:pos="9026" w:leader="dot"/>
            </w:tabs>
            <w:rPr/>
          </w:pPr>
          <w:hyperlink w:anchor="__RefHeading___Toc3460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329</w:t>
            </w:r>
          </w:hyperlink>
        </w:p>
        <w:p>
          <w:pPr>
            <w:pStyle w:val="Contents5"/>
            <w:tabs>
              <w:tab w:val="clear" w:pos="7892"/>
              <w:tab w:val="right" w:pos="9026" w:leader="dot"/>
            </w:tabs>
            <w:rPr/>
          </w:pPr>
          <w:hyperlink w:anchor="__RefHeading___Toc3460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329</w:t>
            </w:r>
          </w:hyperlink>
        </w:p>
        <w:p>
          <w:pPr>
            <w:pStyle w:val="Contents5"/>
            <w:tabs>
              <w:tab w:val="clear" w:pos="7892"/>
              <w:tab w:val="right" w:pos="9026" w:leader="dot"/>
            </w:tabs>
            <w:rPr/>
          </w:pPr>
          <w:hyperlink w:anchor="__RefHeading___Toc3460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329</w:t>
            </w:r>
          </w:hyperlink>
        </w:p>
        <w:p>
          <w:pPr>
            <w:pStyle w:val="Contents5"/>
            <w:tabs>
              <w:tab w:val="clear" w:pos="7892"/>
              <w:tab w:val="right" w:pos="9026" w:leader="dot"/>
            </w:tabs>
            <w:rPr/>
          </w:pPr>
          <w:hyperlink w:anchor="__RefHeading___Toc3460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330</w:t>
            </w:r>
          </w:hyperlink>
        </w:p>
        <w:p>
          <w:pPr>
            <w:pStyle w:val="Contents5"/>
            <w:tabs>
              <w:tab w:val="clear" w:pos="7892"/>
              <w:tab w:val="right" w:pos="9026" w:leader="dot"/>
            </w:tabs>
            <w:rPr/>
          </w:pPr>
          <w:hyperlink w:anchor="__RefHeading___Toc3460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330</w:t>
            </w:r>
          </w:hyperlink>
        </w:p>
        <w:p>
          <w:pPr>
            <w:pStyle w:val="Contents5"/>
            <w:tabs>
              <w:tab w:val="clear" w:pos="7892"/>
              <w:tab w:val="right" w:pos="9026" w:leader="dot"/>
            </w:tabs>
            <w:rPr/>
          </w:pPr>
          <w:hyperlink w:anchor="__RefHeading___Toc3460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330</w:t>
            </w:r>
          </w:hyperlink>
        </w:p>
        <w:p>
          <w:pPr>
            <w:pStyle w:val="Contents5"/>
            <w:tabs>
              <w:tab w:val="clear" w:pos="7892"/>
              <w:tab w:val="right" w:pos="9026" w:leader="dot"/>
            </w:tabs>
            <w:rPr/>
          </w:pPr>
          <w:hyperlink w:anchor="__RefHeading___Toc3460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331</w:t>
            </w:r>
          </w:hyperlink>
        </w:p>
        <w:p>
          <w:pPr>
            <w:pStyle w:val="Contents5"/>
            <w:tabs>
              <w:tab w:val="clear" w:pos="7892"/>
              <w:tab w:val="right" w:pos="9026" w:leader="dot"/>
            </w:tabs>
            <w:rPr/>
          </w:pPr>
          <w:hyperlink w:anchor="__RefHeading___Toc3460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331</w:t>
            </w:r>
          </w:hyperlink>
        </w:p>
        <w:p>
          <w:pPr>
            <w:pStyle w:val="Contents5"/>
            <w:tabs>
              <w:tab w:val="clear" w:pos="7892"/>
              <w:tab w:val="right" w:pos="9026" w:leader="dot"/>
            </w:tabs>
            <w:rPr/>
          </w:pPr>
          <w:hyperlink w:anchor="__RefHeading___Toc3460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332</w:t>
            </w:r>
          </w:hyperlink>
        </w:p>
        <w:p>
          <w:pPr>
            <w:pStyle w:val="Contents5"/>
            <w:tabs>
              <w:tab w:val="clear" w:pos="7892"/>
              <w:tab w:val="right" w:pos="9026" w:leader="dot"/>
            </w:tabs>
            <w:rPr/>
          </w:pPr>
          <w:hyperlink w:anchor="__RefHeading___Toc3460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332</w:t>
            </w:r>
          </w:hyperlink>
        </w:p>
        <w:p>
          <w:pPr>
            <w:pStyle w:val="Contents4"/>
            <w:tabs>
              <w:tab w:val="clear" w:pos="8176"/>
              <w:tab w:val="right" w:pos="9026" w:leader="dot"/>
            </w:tabs>
            <w:rPr/>
          </w:pPr>
          <w:hyperlink w:anchor="__RefHeading___Toc3460858_417432637">
            <w:r>
              <w:rPr>
                <w:webHidden/>
                <w:rStyle w:val="IndexLink"/>
              </w:rPr>
              <w:t>9</w:t>
            </w:r>
            <w:r>
              <w:rPr>
                <w:rStyle w:val="IndexLink"/>
                <w:rtl w:val="true"/>
              </w:rPr>
              <w:t xml:space="preserve">- </w:t>
            </w:r>
            <w:r>
              <w:rPr>
                <w:rStyle w:val="IndexLink"/>
                <w:rtl w:val="true"/>
              </w:rPr>
              <w:t>بَابُ عَدَمِ نَجَاسَةِ الْکُرِّ مِنَ الْمَاءِ الرَّاکِدِ بِمُلَاقَاةِ النَّجَاسَةِ بِدُونِ التَّغْیِیرِ</w:t>
            </w:r>
            <w:r>
              <w:rPr>
                <w:rStyle w:val="IndexLink"/>
                <w:rtl w:val="true"/>
              </w:rPr>
              <w:tab/>
            </w:r>
            <w:r>
              <w:rPr>
                <w:rStyle w:val="IndexLink"/>
              </w:rPr>
              <w:t>334</w:t>
            </w:r>
          </w:hyperlink>
        </w:p>
        <w:p>
          <w:pPr>
            <w:pStyle w:val="Contents5"/>
            <w:tabs>
              <w:tab w:val="clear" w:pos="7892"/>
              <w:tab w:val="right" w:pos="9026" w:leader="dot"/>
            </w:tabs>
            <w:rPr/>
          </w:pPr>
          <w:hyperlink w:anchor="__RefHeading___Toc3460860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3460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3460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3460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3460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335</w:t>
            </w:r>
          </w:hyperlink>
        </w:p>
        <w:p>
          <w:pPr>
            <w:pStyle w:val="Contents5"/>
            <w:tabs>
              <w:tab w:val="clear" w:pos="7892"/>
              <w:tab w:val="right" w:pos="9026" w:leader="dot"/>
            </w:tabs>
            <w:rPr/>
          </w:pPr>
          <w:hyperlink w:anchor="__RefHeading___Toc3460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335</w:t>
            </w:r>
          </w:hyperlink>
        </w:p>
        <w:p>
          <w:pPr>
            <w:pStyle w:val="Contents5"/>
            <w:tabs>
              <w:tab w:val="clear" w:pos="7892"/>
              <w:tab w:val="right" w:pos="9026" w:leader="dot"/>
            </w:tabs>
            <w:rPr/>
          </w:pPr>
          <w:hyperlink w:anchor="__RefHeading___Toc3460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335</w:t>
            </w:r>
          </w:hyperlink>
        </w:p>
        <w:p>
          <w:pPr>
            <w:pStyle w:val="Contents5"/>
            <w:tabs>
              <w:tab w:val="clear" w:pos="7892"/>
              <w:tab w:val="right" w:pos="9026" w:leader="dot"/>
            </w:tabs>
            <w:rPr/>
          </w:pPr>
          <w:hyperlink w:anchor="__RefHeading___Toc3460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335</w:t>
            </w:r>
          </w:hyperlink>
        </w:p>
        <w:p>
          <w:pPr>
            <w:pStyle w:val="Contents5"/>
            <w:tabs>
              <w:tab w:val="clear" w:pos="7892"/>
              <w:tab w:val="right" w:pos="9026" w:leader="dot"/>
            </w:tabs>
            <w:rPr/>
          </w:pPr>
          <w:hyperlink w:anchor="__RefHeading___Toc3460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336</w:t>
            </w:r>
          </w:hyperlink>
        </w:p>
        <w:p>
          <w:pPr>
            <w:pStyle w:val="Contents5"/>
            <w:tabs>
              <w:tab w:val="clear" w:pos="7892"/>
              <w:tab w:val="right" w:pos="9026" w:leader="dot"/>
            </w:tabs>
            <w:rPr/>
          </w:pPr>
          <w:hyperlink w:anchor="__RefHeading___Toc3460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337</w:t>
            </w:r>
          </w:hyperlink>
        </w:p>
        <w:p>
          <w:pPr>
            <w:pStyle w:val="Contents5"/>
            <w:tabs>
              <w:tab w:val="clear" w:pos="7892"/>
              <w:tab w:val="right" w:pos="9026" w:leader="dot"/>
            </w:tabs>
            <w:rPr/>
          </w:pPr>
          <w:hyperlink w:anchor="__RefHeading___Toc3460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337</w:t>
            </w:r>
          </w:hyperlink>
        </w:p>
        <w:p>
          <w:pPr>
            <w:pStyle w:val="Contents5"/>
            <w:tabs>
              <w:tab w:val="clear" w:pos="7892"/>
              <w:tab w:val="right" w:pos="9026" w:leader="dot"/>
            </w:tabs>
            <w:rPr/>
          </w:pPr>
          <w:hyperlink w:anchor="__RefHeading___Toc3460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337</w:t>
            </w:r>
          </w:hyperlink>
        </w:p>
        <w:p>
          <w:pPr>
            <w:pStyle w:val="Contents5"/>
            <w:tabs>
              <w:tab w:val="clear" w:pos="7892"/>
              <w:tab w:val="right" w:pos="9026" w:leader="dot"/>
            </w:tabs>
            <w:rPr/>
          </w:pPr>
          <w:hyperlink w:anchor="__RefHeading___Toc3460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3460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338</w:t>
            </w:r>
          </w:hyperlink>
        </w:p>
        <w:p>
          <w:pPr>
            <w:pStyle w:val="Contents5"/>
            <w:tabs>
              <w:tab w:val="clear" w:pos="7892"/>
              <w:tab w:val="right" w:pos="9026" w:leader="dot"/>
            </w:tabs>
            <w:rPr/>
          </w:pPr>
          <w:hyperlink w:anchor="__RefHeading___Toc3460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339</w:t>
            </w:r>
          </w:hyperlink>
        </w:p>
        <w:p>
          <w:pPr>
            <w:pStyle w:val="Contents5"/>
            <w:tabs>
              <w:tab w:val="clear" w:pos="7892"/>
              <w:tab w:val="right" w:pos="9026" w:leader="dot"/>
            </w:tabs>
            <w:rPr/>
          </w:pPr>
          <w:hyperlink w:anchor="__RefHeading___Toc3460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339</w:t>
            </w:r>
          </w:hyperlink>
        </w:p>
        <w:p>
          <w:pPr>
            <w:pStyle w:val="Contents5"/>
            <w:tabs>
              <w:tab w:val="clear" w:pos="7892"/>
              <w:tab w:val="right" w:pos="9026" w:leader="dot"/>
            </w:tabs>
            <w:rPr/>
          </w:pPr>
          <w:hyperlink w:anchor="__RefHeading___Toc3460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339</w:t>
            </w:r>
          </w:hyperlink>
        </w:p>
        <w:p>
          <w:pPr>
            <w:pStyle w:val="Contents5"/>
            <w:tabs>
              <w:tab w:val="clear" w:pos="7892"/>
              <w:tab w:val="right" w:pos="9026" w:leader="dot"/>
            </w:tabs>
            <w:rPr/>
          </w:pPr>
          <w:hyperlink w:anchor="__RefHeading___Toc3460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340</w:t>
            </w:r>
          </w:hyperlink>
        </w:p>
        <w:p>
          <w:pPr>
            <w:pStyle w:val="Contents4"/>
            <w:tabs>
              <w:tab w:val="clear" w:pos="8176"/>
              <w:tab w:val="right" w:pos="9026" w:leader="dot"/>
            </w:tabs>
            <w:rPr/>
          </w:pPr>
          <w:hyperlink w:anchor="__RefHeading___Toc3460896_417432637">
            <w:r>
              <w:rPr>
                <w:webHidden/>
                <w:rStyle w:val="IndexLink"/>
              </w:rPr>
              <w:t>10</w:t>
            </w:r>
            <w:r>
              <w:rPr>
                <w:rStyle w:val="IndexLink"/>
                <w:rtl w:val="true"/>
              </w:rPr>
              <w:t xml:space="preserve">- </w:t>
            </w:r>
            <w:r>
              <w:rPr>
                <w:rStyle w:val="IndexLink"/>
                <w:rtl w:val="true"/>
              </w:rPr>
              <w:t>بَابُ مِقْدَارِ الْکُرِّ بِالْأَشْبَارِ</w:t>
            </w:r>
            <w:r>
              <w:rPr>
                <w:rStyle w:val="IndexLink"/>
                <w:rtl w:val="true"/>
              </w:rPr>
              <w:tab/>
            </w:r>
            <w:r>
              <w:rPr>
                <w:rStyle w:val="IndexLink"/>
              </w:rPr>
              <w:t>340</w:t>
            </w:r>
          </w:hyperlink>
        </w:p>
        <w:p>
          <w:pPr>
            <w:pStyle w:val="Contents5"/>
            <w:tabs>
              <w:tab w:val="clear" w:pos="7892"/>
              <w:tab w:val="right" w:pos="9026" w:leader="dot"/>
            </w:tabs>
            <w:rPr/>
          </w:pPr>
          <w:hyperlink w:anchor="__RefHeading___Toc3460898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3460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3460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5"/>
            <w:tabs>
              <w:tab w:val="clear" w:pos="7892"/>
              <w:tab w:val="right" w:pos="9026" w:leader="dot"/>
            </w:tabs>
            <w:rPr/>
          </w:pPr>
          <w:hyperlink w:anchor="__RefHeading___Toc3460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3460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3460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3460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342</w:t>
            </w:r>
          </w:hyperlink>
        </w:p>
        <w:p>
          <w:pPr>
            <w:pStyle w:val="Contents5"/>
            <w:tabs>
              <w:tab w:val="clear" w:pos="7892"/>
              <w:tab w:val="right" w:pos="9026" w:leader="dot"/>
            </w:tabs>
            <w:rPr/>
          </w:pPr>
          <w:hyperlink w:anchor="__RefHeading___Toc3460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342</w:t>
            </w:r>
          </w:hyperlink>
        </w:p>
        <w:p>
          <w:pPr>
            <w:pStyle w:val="Contents5"/>
            <w:tabs>
              <w:tab w:val="clear" w:pos="7892"/>
              <w:tab w:val="right" w:pos="9026" w:leader="dot"/>
            </w:tabs>
            <w:rPr/>
          </w:pPr>
          <w:hyperlink w:anchor="__RefHeading___Toc3460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4"/>
            <w:tabs>
              <w:tab w:val="clear" w:pos="8176"/>
              <w:tab w:val="right" w:pos="9026" w:leader="dot"/>
            </w:tabs>
            <w:rPr/>
          </w:pPr>
          <w:hyperlink w:anchor="__RefHeading___Toc3460916_417432637">
            <w:r>
              <w:rPr>
                <w:webHidden/>
                <w:rStyle w:val="IndexLink"/>
              </w:rPr>
              <w:t>11</w:t>
            </w:r>
            <w:r>
              <w:rPr>
                <w:rStyle w:val="IndexLink"/>
                <w:rtl w:val="true"/>
              </w:rPr>
              <w:t xml:space="preserve">- </w:t>
            </w:r>
            <w:r>
              <w:rPr>
                <w:rStyle w:val="IndexLink"/>
                <w:rtl w:val="true"/>
              </w:rPr>
              <w:t>بَابُ مِقْدَارِ الْکُرِّ بِالْأَرْطَالِ‌</w:t>
            </w:r>
            <w:r>
              <w:rPr>
                <w:rStyle w:val="IndexLink"/>
                <w:rtl w:val="true"/>
              </w:rPr>
              <w:tab/>
            </w:r>
            <w:r>
              <w:rPr>
                <w:rStyle w:val="IndexLink"/>
              </w:rPr>
              <w:t>343</w:t>
            </w:r>
          </w:hyperlink>
        </w:p>
        <w:p>
          <w:pPr>
            <w:pStyle w:val="Contents5"/>
            <w:tabs>
              <w:tab w:val="clear" w:pos="7892"/>
              <w:tab w:val="right" w:pos="9026" w:leader="dot"/>
            </w:tabs>
            <w:rPr/>
          </w:pPr>
          <w:hyperlink w:anchor="__RefHeading___Toc3460918_41743263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3460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343</w:t>
            </w:r>
          </w:hyperlink>
        </w:p>
        <w:p>
          <w:pPr>
            <w:pStyle w:val="Contents5"/>
            <w:tabs>
              <w:tab w:val="clear" w:pos="7892"/>
              <w:tab w:val="right" w:pos="9026" w:leader="dot"/>
            </w:tabs>
            <w:rPr/>
          </w:pPr>
          <w:hyperlink w:anchor="__RefHeading___Toc3460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3460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344</w:t>
            </w:r>
          </w:hyperlink>
        </w:p>
        <w:p>
          <w:pPr>
            <w:pStyle w:val="Contents4"/>
            <w:tabs>
              <w:tab w:val="clear" w:pos="8176"/>
              <w:tab w:val="right" w:pos="9026" w:leader="dot"/>
            </w:tabs>
            <w:rPr/>
          </w:pPr>
          <w:hyperlink w:anchor="__RefHeading___Toc3460926_417432637">
            <w:r>
              <w:rPr>
                <w:webHidden/>
                <w:rStyle w:val="IndexLink"/>
              </w:rPr>
              <w:t>12</w:t>
            </w:r>
            <w:r>
              <w:rPr>
                <w:rStyle w:val="IndexLink"/>
                <w:rtl w:val="true"/>
              </w:rPr>
              <w:t xml:space="preserve">- </w:t>
            </w:r>
            <w:r>
              <w:rPr>
                <w:rStyle w:val="IndexLink"/>
                <w:rtl w:val="true"/>
              </w:rPr>
              <w:t>بَابُ وُجُوبِ اجْتِنَابِ الْإِنَاءَیْنِ إِذَا کَانَ أَحَدُهُمَا نَجِساً وَ اشْتَبَهَا</w:t>
            </w:r>
            <w:r>
              <w:rPr>
                <w:rStyle w:val="IndexLink"/>
                <w:rtl w:val="true"/>
              </w:rPr>
              <w:tab/>
            </w:r>
            <w:r>
              <w:rPr>
                <w:rStyle w:val="IndexLink"/>
              </w:rPr>
              <w:t>345</w:t>
            </w:r>
          </w:hyperlink>
        </w:p>
        <w:p>
          <w:pPr>
            <w:pStyle w:val="Contents5"/>
            <w:tabs>
              <w:tab w:val="clear" w:pos="7892"/>
              <w:tab w:val="right" w:pos="9026" w:leader="dot"/>
            </w:tabs>
            <w:rPr/>
          </w:pPr>
          <w:hyperlink w:anchor="__RefHeading___Toc3460928_41743263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460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4"/>
            <w:tabs>
              <w:tab w:val="clear" w:pos="8176"/>
              <w:tab w:val="right" w:pos="9026" w:leader="dot"/>
            </w:tabs>
            <w:rPr/>
          </w:pPr>
          <w:hyperlink w:anchor="__RefHeading___Toc3460932_417432637">
            <w:r>
              <w:rPr>
                <w:webHidden/>
                <w:rStyle w:val="IndexLink"/>
              </w:rPr>
              <w:t>13</w:t>
            </w:r>
            <w:r>
              <w:rPr>
                <w:rStyle w:val="IndexLink"/>
                <w:rtl w:val="true"/>
              </w:rPr>
              <w:t xml:space="preserve">- </w:t>
            </w:r>
            <w:r>
              <w:rPr>
                <w:rStyle w:val="IndexLink"/>
                <w:rtl w:val="true"/>
              </w:rPr>
              <w:t>بَابُ عَدَمِ جَوَازِ اسْتِعْمَالِ الْمَاءِ النَّجِسِ فِی الطَّهَارَةِ وَ لَا عِنْدَ الضَّرُورَةِ وَ جَوَازِ اسْتِعْمَالِهِ حِینَئِذٍ فِی الْأَکْلِ وَ الشُّرْبِ خَاصَّةً</w:t>
            </w:r>
            <w:r>
              <w:rPr>
                <w:rStyle w:val="IndexLink"/>
                <w:rtl w:val="true"/>
              </w:rPr>
              <w:tab/>
            </w:r>
            <w:r>
              <w:rPr>
                <w:rStyle w:val="IndexLink"/>
              </w:rPr>
              <w:t>345</w:t>
            </w:r>
          </w:hyperlink>
        </w:p>
        <w:p>
          <w:pPr>
            <w:pStyle w:val="Contents5"/>
            <w:tabs>
              <w:tab w:val="clear" w:pos="7892"/>
              <w:tab w:val="right" w:pos="9026" w:leader="dot"/>
            </w:tabs>
            <w:rPr/>
          </w:pPr>
          <w:hyperlink w:anchor="__RefHeading___Toc3460934_41743263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460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5"/>
            <w:tabs>
              <w:tab w:val="clear" w:pos="7892"/>
              <w:tab w:val="right" w:pos="9026" w:leader="dot"/>
            </w:tabs>
            <w:rPr/>
          </w:pPr>
          <w:hyperlink w:anchor="__RefHeading___Toc3460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4"/>
            <w:tabs>
              <w:tab w:val="clear" w:pos="8176"/>
              <w:tab w:val="right" w:pos="9026" w:leader="dot"/>
            </w:tabs>
            <w:rPr/>
          </w:pPr>
          <w:hyperlink w:anchor="__RefHeading___Toc3460940_417432637">
            <w:r>
              <w:rPr>
                <w:webHidden/>
                <w:rStyle w:val="IndexLink"/>
              </w:rPr>
              <w:t>14</w:t>
            </w:r>
            <w:r>
              <w:rPr>
                <w:rStyle w:val="IndexLink"/>
                <w:rtl w:val="true"/>
              </w:rPr>
              <w:t xml:space="preserve">- </w:t>
            </w:r>
            <w:r>
              <w:rPr>
                <w:rStyle w:val="IndexLink"/>
                <w:rtl w:val="true"/>
              </w:rPr>
              <w:t>بَابُ عَدَمِ نَجَاسَةِ مَاءِ الْبِئْرِ بِمُجَرَّدِ الْمُلَاقَاةِ مِنْ غَیْرِ تَغَیُّرٍ وَ حُکْمِ النَّزْحِ‌</w:t>
            </w:r>
            <w:r>
              <w:rPr>
                <w:rStyle w:val="IndexLink"/>
                <w:rtl w:val="true"/>
              </w:rPr>
              <w:tab/>
            </w:r>
            <w:r>
              <w:rPr>
                <w:rStyle w:val="IndexLink"/>
              </w:rPr>
              <w:t>346</w:t>
            </w:r>
          </w:hyperlink>
        </w:p>
        <w:p>
          <w:pPr>
            <w:pStyle w:val="Contents5"/>
            <w:tabs>
              <w:tab w:val="clear" w:pos="7892"/>
              <w:tab w:val="right" w:pos="9026" w:leader="dot"/>
            </w:tabs>
            <w:rPr/>
          </w:pPr>
          <w:hyperlink w:anchor="__RefHeading___Toc3460942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460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3460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346</w:t>
            </w:r>
          </w:hyperlink>
        </w:p>
        <w:p>
          <w:pPr>
            <w:pStyle w:val="Contents5"/>
            <w:tabs>
              <w:tab w:val="clear" w:pos="7892"/>
              <w:tab w:val="right" w:pos="9026" w:leader="dot"/>
            </w:tabs>
            <w:rPr/>
          </w:pPr>
          <w:hyperlink w:anchor="__RefHeading___Toc3460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3460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5"/>
            <w:tabs>
              <w:tab w:val="clear" w:pos="7892"/>
              <w:tab w:val="right" w:pos="9026" w:leader="dot"/>
            </w:tabs>
            <w:rPr/>
          </w:pPr>
          <w:hyperlink w:anchor="__RefHeading___Toc3460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347</w:t>
            </w:r>
          </w:hyperlink>
        </w:p>
        <w:p>
          <w:pPr>
            <w:pStyle w:val="Contents5"/>
            <w:tabs>
              <w:tab w:val="clear" w:pos="7892"/>
              <w:tab w:val="right" w:pos="9026" w:leader="dot"/>
            </w:tabs>
            <w:rPr/>
          </w:pPr>
          <w:hyperlink w:anchor="__RefHeading___Toc3460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348</w:t>
            </w:r>
          </w:hyperlink>
        </w:p>
        <w:p>
          <w:pPr>
            <w:pStyle w:val="Contents5"/>
            <w:tabs>
              <w:tab w:val="clear" w:pos="7892"/>
              <w:tab w:val="right" w:pos="9026" w:leader="dot"/>
            </w:tabs>
            <w:rPr/>
          </w:pPr>
          <w:hyperlink w:anchor="__RefHeading___Toc3460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348</w:t>
            </w:r>
          </w:hyperlink>
        </w:p>
        <w:p>
          <w:pPr>
            <w:pStyle w:val="Contents5"/>
            <w:tabs>
              <w:tab w:val="clear" w:pos="7892"/>
              <w:tab w:val="right" w:pos="9026" w:leader="dot"/>
            </w:tabs>
            <w:rPr/>
          </w:pPr>
          <w:hyperlink w:anchor="__RefHeading___Toc3460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348</w:t>
            </w:r>
          </w:hyperlink>
        </w:p>
        <w:p>
          <w:pPr>
            <w:pStyle w:val="Contents5"/>
            <w:tabs>
              <w:tab w:val="clear" w:pos="7892"/>
              <w:tab w:val="right" w:pos="9026" w:leader="dot"/>
            </w:tabs>
            <w:rPr/>
          </w:pPr>
          <w:hyperlink w:anchor="__RefHeading___Toc3460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349</w:t>
            </w:r>
          </w:hyperlink>
        </w:p>
        <w:p>
          <w:pPr>
            <w:pStyle w:val="Contents5"/>
            <w:tabs>
              <w:tab w:val="clear" w:pos="7892"/>
              <w:tab w:val="right" w:pos="9026" w:leader="dot"/>
            </w:tabs>
            <w:rPr/>
          </w:pPr>
          <w:hyperlink w:anchor="__RefHeading___Toc3460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349</w:t>
            </w:r>
          </w:hyperlink>
        </w:p>
        <w:p>
          <w:pPr>
            <w:pStyle w:val="Contents5"/>
            <w:tabs>
              <w:tab w:val="clear" w:pos="7892"/>
              <w:tab w:val="right" w:pos="9026" w:leader="dot"/>
            </w:tabs>
            <w:rPr/>
          </w:pPr>
          <w:hyperlink w:anchor="__RefHeading___Toc3460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349</w:t>
            </w:r>
          </w:hyperlink>
        </w:p>
        <w:p>
          <w:pPr>
            <w:pStyle w:val="Contents5"/>
            <w:tabs>
              <w:tab w:val="clear" w:pos="7892"/>
              <w:tab w:val="right" w:pos="9026" w:leader="dot"/>
            </w:tabs>
            <w:rPr/>
          </w:pPr>
          <w:hyperlink w:anchor="__RefHeading___Toc3460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349</w:t>
            </w:r>
          </w:hyperlink>
        </w:p>
        <w:p>
          <w:pPr>
            <w:pStyle w:val="Contents5"/>
            <w:tabs>
              <w:tab w:val="clear" w:pos="7892"/>
              <w:tab w:val="right" w:pos="9026" w:leader="dot"/>
            </w:tabs>
            <w:rPr/>
          </w:pPr>
          <w:hyperlink w:anchor="__RefHeading___Toc3460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350</w:t>
            </w:r>
          </w:hyperlink>
        </w:p>
        <w:p>
          <w:pPr>
            <w:pStyle w:val="Contents5"/>
            <w:tabs>
              <w:tab w:val="clear" w:pos="7892"/>
              <w:tab w:val="right" w:pos="9026" w:leader="dot"/>
            </w:tabs>
            <w:rPr/>
          </w:pPr>
          <w:hyperlink w:anchor="__RefHeading___Toc3460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350</w:t>
            </w:r>
          </w:hyperlink>
        </w:p>
        <w:p>
          <w:pPr>
            <w:pStyle w:val="Contents5"/>
            <w:tabs>
              <w:tab w:val="clear" w:pos="7892"/>
              <w:tab w:val="right" w:pos="9026" w:leader="dot"/>
            </w:tabs>
            <w:rPr/>
          </w:pPr>
          <w:hyperlink w:anchor="__RefHeading___Toc3460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350</w:t>
            </w:r>
          </w:hyperlink>
        </w:p>
        <w:p>
          <w:pPr>
            <w:pStyle w:val="Contents5"/>
            <w:tabs>
              <w:tab w:val="clear" w:pos="7892"/>
              <w:tab w:val="right" w:pos="9026" w:leader="dot"/>
            </w:tabs>
            <w:rPr/>
          </w:pPr>
          <w:hyperlink w:anchor="__RefHeading___Toc3460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351</w:t>
            </w:r>
          </w:hyperlink>
        </w:p>
        <w:p>
          <w:pPr>
            <w:pStyle w:val="Contents5"/>
            <w:tabs>
              <w:tab w:val="clear" w:pos="7892"/>
              <w:tab w:val="right" w:pos="9026" w:leader="dot"/>
            </w:tabs>
            <w:rPr/>
          </w:pPr>
          <w:hyperlink w:anchor="__RefHeading___Toc3460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351</w:t>
            </w:r>
          </w:hyperlink>
        </w:p>
        <w:p>
          <w:pPr>
            <w:pStyle w:val="Contents5"/>
            <w:tabs>
              <w:tab w:val="clear" w:pos="7892"/>
              <w:tab w:val="right" w:pos="9026" w:leader="dot"/>
            </w:tabs>
            <w:rPr/>
          </w:pPr>
          <w:hyperlink w:anchor="__RefHeading___Toc3460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351</w:t>
            </w:r>
          </w:hyperlink>
        </w:p>
        <w:p>
          <w:pPr>
            <w:pStyle w:val="Contents5"/>
            <w:tabs>
              <w:tab w:val="clear" w:pos="7892"/>
              <w:tab w:val="right" w:pos="9026" w:leader="dot"/>
            </w:tabs>
            <w:rPr/>
          </w:pPr>
          <w:hyperlink w:anchor="__RefHeading___Toc3460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352</w:t>
            </w:r>
          </w:hyperlink>
        </w:p>
        <w:p>
          <w:pPr>
            <w:pStyle w:val="Contents5"/>
            <w:tabs>
              <w:tab w:val="clear" w:pos="7892"/>
              <w:tab w:val="right" w:pos="9026" w:leader="dot"/>
            </w:tabs>
            <w:rPr/>
          </w:pPr>
          <w:hyperlink w:anchor="__RefHeading___Toc3460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352</w:t>
            </w:r>
          </w:hyperlink>
        </w:p>
        <w:p>
          <w:pPr>
            <w:pStyle w:val="Contents5"/>
            <w:tabs>
              <w:tab w:val="clear" w:pos="7892"/>
              <w:tab w:val="right" w:pos="9026" w:leader="dot"/>
            </w:tabs>
            <w:rPr/>
          </w:pPr>
          <w:hyperlink w:anchor="__RefHeading___Toc3460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352</w:t>
            </w:r>
          </w:hyperlink>
        </w:p>
        <w:p>
          <w:pPr>
            <w:pStyle w:val="Contents5"/>
            <w:tabs>
              <w:tab w:val="clear" w:pos="7892"/>
              <w:tab w:val="right" w:pos="9026" w:leader="dot"/>
            </w:tabs>
            <w:rPr/>
          </w:pPr>
          <w:hyperlink w:anchor="__RefHeading___Toc3460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353</w:t>
            </w:r>
          </w:hyperlink>
        </w:p>
        <w:p>
          <w:pPr>
            <w:pStyle w:val="Contents4"/>
            <w:tabs>
              <w:tab w:val="clear" w:pos="8176"/>
              <w:tab w:val="right" w:pos="9026" w:leader="dot"/>
            </w:tabs>
            <w:rPr/>
          </w:pPr>
          <w:hyperlink w:anchor="__RefHeading___Toc3460988_417432637">
            <w:r>
              <w:rPr>
                <w:webHidden/>
                <w:rStyle w:val="IndexLink"/>
              </w:rPr>
              <w:t>15</w:t>
            </w:r>
            <w:r>
              <w:rPr>
                <w:rStyle w:val="IndexLink"/>
                <w:rtl w:val="true"/>
              </w:rPr>
              <w:t xml:space="preserve">- </w:t>
            </w:r>
            <w:r>
              <w:rPr>
                <w:rStyle w:val="IndexLink"/>
                <w:rtl w:val="true"/>
              </w:rPr>
              <w:t>بَابُ مَا یُنْزَحُ مِنَ الْبِئْرِ لِمَوْتِ الثَّوْرِ وَ الْحِمَارِ وَ الْبَعِیرِ وَ النَّبِیذِ وَ الْمُسْکِرِ وَ انْصِبَابِ الْخَمْرِ</w:t>
            </w:r>
            <w:r>
              <w:rPr>
                <w:rStyle w:val="IndexLink"/>
                <w:rtl w:val="true"/>
              </w:rPr>
              <w:tab/>
            </w:r>
            <w:r>
              <w:rPr>
                <w:rStyle w:val="IndexLink"/>
              </w:rPr>
              <w:t>355</w:t>
            </w:r>
          </w:hyperlink>
        </w:p>
        <w:p>
          <w:pPr>
            <w:pStyle w:val="Contents5"/>
            <w:tabs>
              <w:tab w:val="clear" w:pos="7892"/>
              <w:tab w:val="right" w:pos="9026" w:leader="dot"/>
            </w:tabs>
            <w:rPr/>
          </w:pPr>
          <w:hyperlink w:anchor="__RefHeading___Toc3460990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460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3460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5"/>
            <w:tabs>
              <w:tab w:val="clear" w:pos="7892"/>
              <w:tab w:val="right" w:pos="9026" w:leader="dot"/>
            </w:tabs>
            <w:rPr/>
          </w:pPr>
          <w:hyperlink w:anchor="__RefHeading___Toc3460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3460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355</w:t>
            </w:r>
          </w:hyperlink>
        </w:p>
        <w:p>
          <w:pPr>
            <w:pStyle w:val="Contents5"/>
            <w:tabs>
              <w:tab w:val="clear" w:pos="7892"/>
              <w:tab w:val="right" w:pos="9026" w:leader="dot"/>
            </w:tabs>
            <w:rPr/>
          </w:pPr>
          <w:hyperlink w:anchor="__RefHeading___Toc3461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3461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356</w:t>
            </w:r>
          </w:hyperlink>
        </w:p>
        <w:p>
          <w:pPr>
            <w:pStyle w:val="Contents4"/>
            <w:tabs>
              <w:tab w:val="clear" w:pos="8176"/>
              <w:tab w:val="right" w:pos="9026" w:leader="dot"/>
            </w:tabs>
            <w:rPr/>
          </w:pPr>
          <w:hyperlink w:anchor="__RefHeading___Toc3461004_417432637">
            <w:r>
              <w:rPr>
                <w:webHidden/>
                <w:rStyle w:val="IndexLink"/>
              </w:rPr>
              <w:t>16</w:t>
            </w:r>
            <w:r>
              <w:rPr>
                <w:rStyle w:val="IndexLink"/>
                <w:rtl w:val="true"/>
              </w:rPr>
              <w:t xml:space="preserve">- </w:t>
            </w:r>
            <w:r>
              <w:rPr>
                <w:rStyle w:val="IndexLink"/>
                <w:rtl w:val="true"/>
              </w:rPr>
              <w:t>بَابُ مَا یُنْزَحُ مِنَ الْبِئْرِ لِبَوْلِ الصَّبِیِّ وَ الرَّجُلِ وَ غَیْرِهِمَا</w:t>
            </w:r>
            <w:r>
              <w:rPr>
                <w:rStyle w:val="IndexLink"/>
                <w:rtl w:val="true"/>
              </w:rPr>
              <w:tab/>
            </w:r>
            <w:r>
              <w:rPr>
                <w:rStyle w:val="IndexLink"/>
              </w:rPr>
              <w:t>357</w:t>
            </w:r>
          </w:hyperlink>
        </w:p>
        <w:p>
          <w:pPr>
            <w:pStyle w:val="Contents5"/>
            <w:tabs>
              <w:tab w:val="clear" w:pos="7892"/>
              <w:tab w:val="right" w:pos="9026" w:leader="dot"/>
            </w:tabs>
            <w:rPr/>
          </w:pPr>
          <w:hyperlink w:anchor="__RefHeading___Toc3461006_41743263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3461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5"/>
            <w:tabs>
              <w:tab w:val="clear" w:pos="7892"/>
              <w:tab w:val="right" w:pos="9026" w:leader="dot"/>
            </w:tabs>
            <w:rPr/>
          </w:pPr>
          <w:hyperlink w:anchor="__RefHeading___Toc3461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5"/>
            <w:tabs>
              <w:tab w:val="clear" w:pos="7892"/>
              <w:tab w:val="right" w:pos="9026" w:leader="dot"/>
            </w:tabs>
            <w:rPr/>
          </w:pPr>
          <w:hyperlink w:anchor="__RefHeading___Toc3461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3461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357</w:t>
            </w:r>
          </w:hyperlink>
        </w:p>
        <w:p>
          <w:pPr>
            <w:pStyle w:val="Contents5"/>
            <w:tabs>
              <w:tab w:val="clear" w:pos="7892"/>
              <w:tab w:val="right" w:pos="9026" w:leader="dot"/>
            </w:tabs>
            <w:rPr/>
          </w:pPr>
          <w:hyperlink w:anchor="__RefHeading___Toc3461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3461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3461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358</w:t>
            </w:r>
          </w:hyperlink>
        </w:p>
        <w:p>
          <w:pPr>
            <w:pStyle w:val="Contents4"/>
            <w:tabs>
              <w:tab w:val="clear" w:pos="8176"/>
              <w:tab w:val="right" w:pos="9026" w:leader="dot"/>
            </w:tabs>
            <w:rPr/>
          </w:pPr>
          <w:hyperlink w:anchor="__RefHeading___Toc3461022_417432637">
            <w:r>
              <w:rPr>
                <w:webHidden/>
                <w:rStyle w:val="IndexLink"/>
              </w:rPr>
              <w:t>17</w:t>
            </w:r>
            <w:r>
              <w:rPr>
                <w:rStyle w:val="IndexLink"/>
                <w:rtl w:val="true"/>
              </w:rPr>
              <w:t xml:space="preserve">- </w:t>
            </w:r>
            <w:r>
              <w:rPr>
                <w:rStyle w:val="IndexLink"/>
                <w:rtl w:val="true"/>
              </w:rPr>
              <w:t>بَابُ مَا یُنْزَحُ مِنَ الْبِئْرِ لِلسِّنَّوْرِ وَ الْکَلْبِ وَ الْخِنْزِیرِ وَ مَا أَشْبَهَهَا</w:t>
            </w:r>
            <w:r>
              <w:rPr>
                <w:rStyle w:val="IndexLink"/>
                <w:rtl w:val="true"/>
              </w:rPr>
              <w:tab/>
            </w:r>
            <w:r>
              <w:rPr>
                <w:rStyle w:val="IndexLink"/>
              </w:rPr>
              <w:t>358</w:t>
            </w:r>
          </w:hyperlink>
        </w:p>
        <w:p>
          <w:pPr>
            <w:pStyle w:val="Contents5"/>
            <w:tabs>
              <w:tab w:val="clear" w:pos="7892"/>
              <w:tab w:val="right" w:pos="9026" w:leader="dot"/>
            </w:tabs>
            <w:rPr/>
          </w:pPr>
          <w:hyperlink w:anchor="__RefHeading___Toc3461024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3461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3461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3461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3461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3461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359</w:t>
            </w:r>
          </w:hyperlink>
        </w:p>
        <w:p>
          <w:pPr>
            <w:pStyle w:val="Contents5"/>
            <w:tabs>
              <w:tab w:val="clear" w:pos="7892"/>
              <w:tab w:val="right" w:pos="9026" w:leader="dot"/>
            </w:tabs>
            <w:rPr/>
          </w:pPr>
          <w:hyperlink w:anchor="__RefHeading___Toc3461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360</w:t>
            </w:r>
          </w:hyperlink>
        </w:p>
        <w:p>
          <w:pPr>
            <w:pStyle w:val="Contents5"/>
            <w:tabs>
              <w:tab w:val="clear" w:pos="7892"/>
              <w:tab w:val="right" w:pos="9026" w:leader="dot"/>
            </w:tabs>
            <w:rPr/>
          </w:pPr>
          <w:hyperlink w:anchor="__RefHeading___Toc3461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360</w:t>
            </w:r>
          </w:hyperlink>
        </w:p>
        <w:p>
          <w:pPr>
            <w:pStyle w:val="Contents5"/>
            <w:tabs>
              <w:tab w:val="clear" w:pos="7892"/>
              <w:tab w:val="right" w:pos="9026" w:leader="dot"/>
            </w:tabs>
            <w:rPr/>
          </w:pPr>
          <w:hyperlink w:anchor="__RefHeading___Toc3461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360</w:t>
            </w:r>
          </w:hyperlink>
        </w:p>
        <w:p>
          <w:pPr>
            <w:pStyle w:val="Contents5"/>
            <w:tabs>
              <w:tab w:val="clear" w:pos="7892"/>
              <w:tab w:val="right" w:pos="9026" w:leader="dot"/>
            </w:tabs>
            <w:rPr/>
          </w:pPr>
          <w:hyperlink w:anchor="__RefHeading___Toc3461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361</w:t>
            </w:r>
          </w:hyperlink>
        </w:p>
        <w:p>
          <w:pPr>
            <w:pStyle w:val="Contents5"/>
            <w:tabs>
              <w:tab w:val="clear" w:pos="7892"/>
              <w:tab w:val="right" w:pos="9026" w:leader="dot"/>
            </w:tabs>
            <w:rPr/>
          </w:pPr>
          <w:hyperlink w:anchor="__RefHeading___Toc3461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361</w:t>
            </w:r>
          </w:hyperlink>
        </w:p>
        <w:p>
          <w:pPr>
            <w:pStyle w:val="Contents5"/>
            <w:tabs>
              <w:tab w:val="clear" w:pos="7892"/>
              <w:tab w:val="right" w:pos="9026" w:leader="dot"/>
            </w:tabs>
            <w:rPr/>
          </w:pPr>
          <w:hyperlink w:anchor="__RefHeading___Toc3461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361</w:t>
            </w:r>
          </w:hyperlink>
        </w:p>
        <w:p>
          <w:pPr>
            <w:pStyle w:val="Contents4"/>
            <w:tabs>
              <w:tab w:val="clear" w:pos="8176"/>
              <w:tab w:val="right" w:pos="9026" w:leader="dot"/>
            </w:tabs>
            <w:rPr/>
          </w:pPr>
          <w:hyperlink w:anchor="__RefHeading___Toc3461048_417432637">
            <w:r>
              <w:rPr>
                <w:webHidden/>
                <w:rStyle w:val="IndexLink"/>
              </w:rPr>
              <w:t>18</w:t>
            </w:r>
            <w:r>
              <w:rPr>
                <w:rStyle w:val="IndexLink"/>
                <w:rtl w:val="true"/>
              </w:rPr>
              <w:t xml:space="preserve">- </w:t>
            </w:r>
            <w:r>
              <w:rPr>
                <w:rStyle w:val="IndexLink"/>
                <w:rtl w:val="true"/>
              </w:rPr>
              <w:t>بَابُ مَا یُنْزَحُ لِلدَّجَاجَةِ وَ الْحَمَامَةِ وَ الطَّیْرِ وَ الشَّاةِ وَ نَحْوِهَا</w:t>
            </w:r>
            <w:r>
              <w:rPr>
                <w:rStyle w:val="IndexLink"/>
                <w:rtl w:val="true"/>
              </w:rPr>
              <w:tab/>
            </w:r>
            <w:r>
              <w:rPr>
                <w:rStyle w:val="IndexLink"/>
              </w:rPr>
              <w:t>362</w:t>
            </w:r>
          </w:hyperlink>
        </w:p>
        <w:p>
          <w:pPr>
            <w:pStyle w:val="Contents5"/>
            <w:tabs>
              <w:tab w:val="clear" w:pos="7892"/>
              <w:tab w:val="right" w:pos="9026" w:leader="dot"/>
            </w:tabs>
            <w:rPr/>
          </w:pPr>
          <w:hyperlink w:anchor="__RefHeading___Toc3461050_41743263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3461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5"/>
            <w:tabs>
              <w:tab w:val="clear" w:pos="7892"/>
              <w:tab w:val="right" w:pos="9026" w:leader="dot"/>
            </w:tabs>
            <w:rPr/>
          </w:pPr>
          <w:hyperlink w:anchor="__RefHeading___Toc3461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362</w:t>
            </w:r>
          </w:hyperlink>
        </w:p>
        <w:p>
          <w:pPr>
            <w:pStyle w:val="Contents5"/>
            <w:tabs>
              <w:tab w:val="clear" w:pos="7892"/>
              <w:tab w:val="right" w:pos="9026" w:leader="dot"/>
            </w:tabs>
            <w:rPr/>
          </w:pPr>
          <w:hyperlink w:anchor="__RefHeading___Toc3461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362</w:t>
            </w:r>
          </w:hyperlink>
        </w:p>
        <w:p>
          <w:pPr>
            <w:pStyle w:val="Contents5"/>
            <w:tabs>
              <w:tab w:val="clear" w:pos="7892"/>
              <w:tab w:val="right" w:pos="9026" w:leader="dot"/>
            </w:tabs>
            <w:rPr/>
          </w:pPr>
          <w:hyperlink w:anchor="__RefHeading___Toc3461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3461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3461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363</w:t>
            </w:r>
          </w:hyperlink>
        </w:p>
        <w:p>
          <w:pPr>
            <w:pStyle w:val="Contents5"/>
            <w:tabs>
              <w:tab w:val="clear" w:pos="7892"/>
              <w:tab w:val="right" w:pos="9026" w:leader="dot"/>
            </w:tabs>
            <w:rPr/>
          </w:pPr>
          <w:hyperlink w:anchor="__RefHeading___Toc3461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363</w:t>
            </w:r>
          </w:hyperlink>
        </w:p>
        <w:p>
          <w:pPr>
            <w:pStyle w:val="Contents5"/>
            <w:tabs>
              <w:tab w:val="clear" w:pos="7892"/>
              <w:tab w:val="right" w:pos="9026" w:leader="dot"/>
            </w:tabs>
            <w:rPr/>
          </w:pPr>
          <w:hyperlink w:anchor="__RefHeading___Toc3461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363</w:t>
            </w:r>
          </w:hyperlink>
        </w:p>
        <w:p>
          <w:pPr>
            <w:pStyle w:val="Contents4"/>
            <w:tabs>
              <w:tab w:val="clear" w:pos="8176"/>
              <w:tab w:val="right" w:pos="9026" w:leader="dot"/>
            </w:tabs>
            <w:rPr/>
          </w:pPr>
          <w:hyperlink w:anchor="__RefHeading___Toc3461068_417432637">
            <w:r>
              <w:rPr>
                <w:webHidden/>
                <w:rStyle w:val="IndexLink"/>
              </w:rPr>
              <w:t>19</w:t>
            </w:r>
            <w:r>
              <w:rPr>
                <w:rStyle w:val="IndexLink"/>
                <w:rtl w:val="true"/>
              </w:rPr>
              <w:t xml:space="preserve">- </w:t>
            </w:r>
            <w:r>
              <w:rPr>
                <w:rStyle w:val="IndexLink"/>
                <w:rtl w:val="true"/>
              </w:rPr>
              <w:t>بَابُ مَا یُنْزَحُ لِلْفَأْرَةِ وَ الْوَزَغَةِ وَ السَّامِّ أَبْرَصَ وَ الْعَقْرَبِ وَ نَحْوِهَا</w:t>
            </w:r>
            <w:r>
              <w:rPr>
                <w:rStyle w:val="IndexLink"/>
                <w:rtl w:val="true"/>
              </w:rPr>
              <w:tab/>
            </w:r>
            <w:r>
              <w:rPr>
                <w:rStyle w:val="IndexLink"/>
              </w:rPr>
              <w:t>363</w:t>
            </w:r>
          </w:hyperlink>
        </w:p>
        <w:p>
          <w:pPr>
            <w:pStyle w:val="Contents5"/>
            <w:tabs>
              <w:tab w:val="clear" w:pos="7892"/>
              <w:tab w:val="right" w:pos="9026" w:leader="dot"/>
            </w:tabs>
            <w:rPr/>
          </w:pPr>
          <w:hyperlink w:anchor="__RefHeading___Toc3461070_41743263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3461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3461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3461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3461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364</w:t>
            </w:r>
          </w:hyperlink>
        </w:p>
        <w:p>
          <w:pPr>
            <w:pStyle w:val="Contents5"/>
            <w:tabs>
              <w:tab w:val="clear" w:pos="7892"/>
              <w:tab w:val="right" w:pos="9026" w:leader="dot"/>
            </w:tabs>
            <w:rPr/>
          </w:pPr>
          <w:hyperlink w:anchor="__RefHeading___Toc3461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364</w:t>
            </w:r>
          </w:hyperlink>
        </w:p>
        <w:p>
          <w:pPr>
            <w:pStyle w:val="Contents5"/>
            <w:tabs>
              <w:tab w:val="clear" w:pos="7892"/>
              <w:tab w:val="right" w:pos="9026" w:leader="dot"/>
            </w:tabs>
            <w:rPr/>
          </w:pPr>
          <w:hyperlink w:anchor="__RefHeading___Toc3461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364</w:t>
            </w:r>
          </w:hyperlink>
        </w:p>
        <w:p>
          <w:pPr>
            <w:pStyle w:val="Contents5"/>
            <w:tabs>
              <w:tab w:val="clear" w:pos="7892"/>
              <w:tab w:val="right" w:pos="9026" w:leader="dot"/>
            </w:tabs>
            <w:rPr/>
          </w:pPr>
          <w:hyperlink w:anchor="__RefHeading___Toc3461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365</w:t>
            </w:r>
          </w:hyperlink>
        </w:p>
        <w:p>
          <w:pPr>
            <w:pStyle w:val="Contents5"/>
            <w:tabs>
              <w:tab w:val="clear" w:pos="7892"/>
              <w:tab w:val="right" w:pos="9026" w:leader="dot"/>
            </w:tabs>
            <w:rPr/>
          </w:pPr>
          <w:hyperlink w:anchor="__RefHeading___Toc3461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365</w:t>
            </w:r>
          </w:hyperlink>
        </w:p>
        <w:p>
          <w:pPr>
            <w:pStyle w:val="Contents5"/>
            <w:tabs>
              <w:tab w:val="clear" w:pos="7892"/>
              <w:tab w:val="right" w:pos="9026" w:leader="dot"/>
            </w:tabs>
            <w:rPr/>
          </w:pPr>
          <w:hyperlink w:anchor="__RefHeading___Toc3461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365</w:t>
            </w:r>
          </w:hyperlink>
        </w:p>
        <w:p>
          <w:pPr>
            <w:pStyle w:val="Contents5"/>
            <w:tabs>
              <w:tab w:val="clear" w:pos="7892"/>
              <w:tab w:val="right" w:pos="9026" w:leader="dot"/>
            </w:tabs>
            <w:rPr/>
          </w:pPr>
          <w:hyperlink w:anchor="__RefHeading___Toc3461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366</w:t>
            </w:r>
          </w:hyperlink>
        </w:p>
        <w:p>
          <w:pPr>
            <w:pStyle w:val="Contents5"/>
            <w:tabs>
              <w:tab w:val="clear" w:pos="7892"/>
              <w:tab w:val="right" w:pos="9026" w:leader="dot"/>
            </w:tabs>
            <w:rPr/>
          </w:pPr>
          <w:hyperlink w:anchor="__RefHeading___Toc3461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366</w:t>
            </w:r>
          </w:hyperlink>
        </w:p>
        <w:p>
          <w:pPr>
            <w:pStyle w:val="Contents5"/>
            <w:tabs>
              <w:tab w:val="clear" w:pos="7892"/>
              <w:tab w:val="right" w:pos="9026" w:leader="dot"/>
            </w:tabs>
            <w:rPr/>
          </w:pPr>
          <w:hyperlink w:anchor="__RefHeading___Toc3461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366</w:t>
            </w:r>
          </w:hyperlink>
        </w:p>
        <w:p>
          <w:pPr>
            <w:pStyle w:val="Contents5"/>
            <w:tabs>
              <w:tab w:val="clear" w:pos="7892"/>
              <w:tab w:val="right" w:pos="9026" w:leader="dot"/>
            </w:tabs>
            <w:rPr/>
          </w:pPr>
          <w:hyperlink w:anchor="__RefHeading___Toc3461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366</w:t>
            </w:r>
          </w:hyperlink>
        </w:p>
        <w:p>
          <w:pPr>
            <w:pStyle w:val="Contents5"/>
            <w:tabs>
              <w:tab w:val="clear" w:pos="7892"/>
              <w:tab w:val="right" w:pos="9026" w:leader="dot"/>
            </w:tabs>
            <w:rPr/>
          </w:pPr>
          <w:hyperlink w:anchor="__RefHeading___Toc3461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366</w:t>
            </w:r>
          </w:hyperlink>
        </w:p>
        <w:p>
          <w:pPr>
            <w:pStyle w:val="Contents5"/>
            <w:tabs>
              <w:tab w:val="clear" w:pos="7892"/>
              <w:tab w:val="right" w:pos="9026" w:leader="dot"/>
            </w:tabs>
            <w:rPr/>
          </w:pPr>
          <w:hyperlink w:anchor="__RefHeading___Toc3461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366</w:t>
            </w:r>
          </w:hyperlink>
        </w:p>
        <w:p>
          <w:pPr>
            <w:pStyle w:val="Contents4"/>
            <w:tabs>
              <w:tab w:val="clear" w:pos="8176"/>
              <w:tab w:val="right" w:pos="9026" w:leader="dot"/>
            </w:tabs>
            <w:rPr/>
          </w:pPr>
          <w:hyperlink w:anchor="__RefHeading___Toc3461102_417432637">
            <w:r>
              <w:rPr>
                <w:webHidden/>
                <w:rStyle w:val="IndexLink"/>
              </w:rPr>
              <w:t>20</w:t>
            </w:r>
            <w:r>
              <w:rPr>
                <w:rStyle w:val="IndexLink"/>
                <w:rtl w:val="true"/>
              </w:rPr>
              <w:t xml:space="preserve">- </w:t>
            </w:r>
            <w:r>
              <w:rPr>
                <w:rStyle w:val="IndexLink"/>
                <w:rtl w:val="true"/>
              </w:rPr>
              <w:t>بَابُ مَا یُنْزَحُ لِلْعَذِرَةِ الْیَابِسَةِ وَ الرَّطْبَةِ وَ خُرْءِ الْکِلَابِ وَ مَا لَا نَصَّ فِیهِ‌</w:t>
            </w:r>
            <w:r>
              <w:rPr>
                <w:rStyle w:val="IndexLink"/>
                <w:rtl w:val="true"/>
              </w:rPr>
              <w:tab/>
            </w:r>
            <w:r>
              <w:rPr>
                <w:rStyle w:val="IndexLink"/>
              </w:rPr>
              <w:t>367</w:t>
            </w:r>
          </w:hyperlink>
        </w:p>
        <w:p>
          <w:pPr>
            <w:pStyle w:val="Contents5"/>
            <w:tabs>
              <w:tab w:val="clear" w:pos="7892"/>
              <w:tab w:val="right" w:pos="9026" w:leader="dot"/>
            </w:tabs>
            <w:rPr/>
          </w:pPr>
          <w:hyperlink w:anchor="__RefHeading___Toc3461104_41743263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461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5"/>
            <w:tabs>
              <w:tab w:val="clear" w:pos="7892"/>
              <w:tab w:val="right" w:pos="9026" w:leader="dot"/>
            </w:tabs>
            <w:rPr/>
          </w:pPr>
          <w:hyperlink w:anchor="__RefHeading___Toc3461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3461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3461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368</w:t>
            </w:r>
          </w:hyperlink>
        </w:p>
        <w:p>
          <w:pPr>
            <w:pStyle w:val="Contents5"/>
            <w:tabs>
              <w:tab w:val="clear" w:pos="7892"/>
              <w:tab w:val="right" w:pos="9026" w:leader="dot"/>
            </w:tabs>
            <w:rPr/>
          </w:pPr>
          <w:hyperlink w:anchor="__RefHeading___Toc3461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368</w:t>
            </w:r>
          </w:hyperlink>
        </w:p>
        <w:p>
          <w:pPr>
            <w:pStyle w:val="Contents5"/>
            <w:tabs>
              <w:tab w:val="clear" w:pos="7892"/>
              <w:tab w:val="right" w:pos="9026" w:leader="dot"/>
            </w:tabs>
            <w:rPr/>
          </w:pPr>
          <w:hyperlink w:anchor="__RefHeading___Toc3461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368</w:t>
            </w:r>
          </w:hyperlink>
        </w:p>
        <w:p>
          <w:pPr>
            <w:pStyle w:val="Contents4"/>
            <w:tabs>
              <w:tab w:val="clear" w:pos="8176"/>
              <w:tab w:val="right" w:pos="9026" w:leader="dot"/>
            </w:tabs>
            <w:rPr/>
          </w:pPr>
          <w:hyperlink w:anchor="__RefHeading___Toc3461118_417432637">
            <w:r>
              <w:rPr>
                <w:webHidden/>
                <w:rStyle w:val="IndexLink"/>
              </w:rPr>
              <w:t>21</w:t>
            </w:r>
            <w:r>
              <w:rPr>
                <w:rStyle w:val="IndexLink"/>
                <w:rtl w:val="true"/>
              </w:rPr>
              <w:t xml:space="preserve">- </w:t>
            </w:r>
            <w:r>
              <w:rPr>
                <w:rStyle w:val="IndexLink"/>
                <w:rtl w:val="true"/>
              </w:rPr>
              <w:t>بَابُ مَا یُنْزَحُ مِنَ الْبِئْرِ لِمَوْتِ الْإِنْسَانِ وَ لِلدَّمِ الْقَلِیلِ وَ الْکَثِیرِ</w:t>
            </w:r>
            <w:r>
              <w:rPr>
                <w:rStyle w:val="IndexLink"/>
                <w:rtl w:val="true"/>
              </w:rPr>
              <w:tab/>
            </w:r>
            <w:r>
              <w:rPr>
                <w:rStyle w:val="IndexLink"/>
              </w:rPr>
              <w:t>369</w:t>
            </w:r>
          </w:hyperlink>
        </w:p>
        <w:p>
          <w:pPr>
            <w:pStyle w:val="Contents5"/>
            <w:tabs>
              <w:tab w:val="clear" w:pos="7892"/>
              <w:tab w:val="right" w:pos="9026" w:leader="dot"/>
            </w:tabs>
            <w:rPr/>
          </w:pPr>
          <w:hyperlink w:anchor="__RefHeading___Toc3461120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3461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3461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3461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5"/>
            <w:tabs>
              <w:tab w:val="clear" w:pos="7892"/>
              <w:tab w:val="right" w:pos="9026" w:leader="dot"/>
            </w:tabs>
            <w:rPr/>
          </w:pPr>
          <w:hyperlink w:anchor="__RefHeading___Toc3461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370</w:t>
            </w:r>
          </w:hyperlink>
        </w:p>
        <w:p>
          <w:pPr>
            <w:pStyle w:val="Contents5"/>
            <w:tabs>
              <w:tab w:val="clear" w:pos="7892"/>
              <w:tab w:val="right" w:pos="9026" w:leader="dot"/>
            </w:tabs>
            <w:rPr/>
          </w:pPr>
          <w:hyperlink w:anchor="__RefHeading___Toc3461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370</w:t>
            </w:r>
          </w:hyperlink>
        </w:p>
        <w:p>
          <w:pPr>
            <w:pStyle w:val="Contents4"/>
            <w:tabs>
              <w:tab w:val="clear" w:pos="8176"/>
              <w:tab w:val="right" w:pos="9026" w:leader="dot"/>
            </w:tabs>
            <w:rPr/>
          </w:pPr>
          <w:hyperlink w:anchor="__RefHeading___Toc3461132_417432637">
            <w:r>
              <w:rPr>
                <w:webHidden/>
                <w:rStyle w:val="IndexLink"/>
              </w:rPr>
              <w:t>22</w:t>
            </w:r>
            <w:r>
              <w:rPr>
                <w:rStyle w:val="IndexLink"/>
                <w:rtl w:val="true"/>
              </w:rPr>
              <w:t xml:space="preserve">- </w:t>
            </w:r>
            <w:r>
              <w:rPr>
                <w:rStyle w:val="IndexLink"/>
                <w:rtl w:val="true"/>
              </w:rPr>
              <w:t>بَابُ مَا یُنْزَحُ لِوُقُوعِ الْمَیْتَةِ وَ اغْتِسَالِ الْجُنُبِ‌</w:t>
            </w:r>
            <w:r>
              <w:rPr>
                <w:rStyle w:val="IndexLink"/>
                <w:rtl w:val="true"/>
              </w:rPr>
              <w:tab/>
            </w:r>
            <w:r>
              <w:rPr>
                <w:rStyle w:val="IndexLink"/>
              </w:rPr>
              <w:t>371</w:t>
            </w:r>
          </w:hyperlink>
        </w:p>
        <w:p>
          <w:pPr>
            <w:pStyle w:val="Contents5"/>
            <w:tabs>
              <w:tab w:val="clear" w:pos="7892"/>
              <w:tab w:val="right" w:pos="9026" w:leader="dot"/>
            </w:tabs>
            <w:rPr/>
          </w:pPr>
          <w:hyperlink w:anchor="__RefHeading___Toc3461134_41743263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3461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3461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3461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3461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3461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3461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371</w:t>
            </w:r>
          </w:hyperlink>
        </w:p>
        <w:p>
          <w:pPr>
            <w:pStyle w:val="Contents5"/>
            <w:tabs>
              <w:tab w:val="clear" w:pos="7892"/>
              <w:tab w:val="right" w:pos="9026" w:leader="dot"/>
            </w:tabs>
            <w:rPr/>
          </w:pPr>
          <w:hyperlink w:anchor="__RefHeading___Toc3461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372</w:t>
            </w:r>
          </w:hyperlink>
        </w:p>
        <w:p>
          <w:pPr>
            <w:pStyle w:val="Contents4"/>
            <w:tabs>
              <w:tab w:val="clear" w:pos="8176"/>
              <w:tab w:val="right" w:pos="9026" w:leader="dot"/>
            </w:tabs>
            <w:rPr/>
          </w:pPr>
          <w:hyperlink w:anchor="__RefHeading___Toc3461150_417432637">
            <w:r>
              <w:rPr>
                <w:webHidden/>
                <w:rStyle w:val="IndexLink"/>
              </w:rPr>
              <w:t>23</w:t>
            </w:r>
            <w:r>
              <w:rPr>
                <w:rStyle w:val="IndexLink"/>
                <w:rtl w:val="true"/>
              </w:rPr>
              <w:t xml:space="preserve">- </w:t>
            </w:r>
            <w:r>
              <w:rPr>
                <w:rStyle w:val="IndexLink"/>
                <w:rtl w:val="true"/>
              </w:rPr>
              <w:t>بَابُ حُکْمِ التَّرَاوُحِ وَ مَا یُنْزَحُ مِنَ الْبِئْرِ مَعَ التَّغَیُّرِ</w:t>
            </w:r>
            <w:r>
              <w:rPr>
                <w:rStyle w:val="IndexLink"/>
                <w:rtl w:val="true"/>
              </w:rPr>
              <w:tab/>
            </w:r>
            <w:r>
              <w:rPr>
                <w:rStyle w:val="IndexLink"/>
              </w:rPr>
              <w:t>372</w:t>
            </w:r>
          </w:hyperlink>
        </w:p>
        <w:p>
          <w:pPr>
            <w:pStyle w:val="Contents5"/>
            <w:tabs>
              <w:tab w:val="clear" w:pos="7892"/>
              <w:tab w:val="right" w:pos="9026" w:leader="dot"/>
            </w:tabs>
            <w:rPr/>
          </w:pPr>
          <w:hyperlink w:anchor="__RefHeading___Toc3461152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461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4"/>
            <w:tabs>
              <w:tab w:val="clear" w:pos="8176"/>
              <w:tab w:val="right" w:pos="9026" w:leader="dot"/>
            </w:tabs>
            <w:rPr/>
          </w:pPr>
          <w:hyperlink w:anchor="__RefHeading___Toc3461156_417432637">
            <w:r>
              <w:rPr>
                <w:webHidden/>
                <w:rStyle w:val="IndexLink"/>
              </w:rPr>
              <w:t>24</w:t>
            </w:r>
            <w:r>
              <w:rPr>
                <w:rStyle w:val="IndexLink"/>
                <w:rtl w:val="true"/>
              </w:rPr>
              <w:t xml:space="preserve">- </w:t>
            </w:r>
            <w:r>
              <w:rPr>
                <w:rStyle w:val="IndexLink"/>
                <w:rtl w:val="true"/>
              </w:rPr>
              <w:t>بَابُ أَحْکَامِ تَقَارُبِ الْبِئْرِ وَ الْبَالُوعَةِ</w:t>
            </w:r>
            <w:r>
              <w:rPr>
                <w:rStyle w:val="IndexLink"/>
                <w:rtl w:val="true"/>
              </w:rPr>
              <w:tab/>
            </w:r>
            <w:r>
              <w:rPr>
                <w:rStyle w:val="IndexLink"/>
              </w:rPr>
              <w:t>373</w:t>
            </w:r>
          </w:hyperlink>
        </w:p>
        <w:p>
          <w:pPr>
            <w:pStyle w:val="Contents5"/>
            <w:tabs>
              <w:tab w:val="clear" w:pos="7892"/>
              <w:tab w:val="right" w:pos="9026" w:leader="dot"/>
            </w:tabs>
            <w:rPr/>
          </w:pPr>
          <w:hyperlink w:anchor="__RefHeading___Toc3461158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461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3461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3461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375</w:t>
            </w:r>
          </w:hyperlink>
        </w:p>
        <w:p>
          <w:pPr>
            <w:pStyle w:val="Contents5"/>
            <w:tabs>
              <w:tab w:val="clear" w:pos="7892"/>
              <w:tab w:val="right" w:pos="9026" w:leader="dot"/>
            </w:tabs>
            <w:rPr/>
          </w:pPr>
          <w:hyperlink w:anchor="__RefHeading___Toc3461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3461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3461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3461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376</w:t>
            </w:r>
          </w:hyperlink>
        </w:p>
        <w:p>
          <w:pPr>
            <w:pStyle w:val="Contents5"/>
            <w:tabs>
              <w:tab w:val="clear" w:pos="7892"/>
              <w:tab w:val="right" w:pos="9026" w:leader="dot"/>
            </w:tabs>
            <w:rPr/>
          </w:pPr>
          <w:hyperlink w:anchor="__RefHeading___Toc3461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376</w:t>
            </w:r>
          </w:hyperlink>
        </w:p>
        <w:p>
          <w:pPr>
            <w:pStyle w:val="Contents3"/>
            <w:tabs>
              <w:tab w:val="clear" w:pos="8459"/>
              <w:tab w:val="right" w:pos="9026" w:leader="dot"/>
            </w:tabs>
            <w:rPr/>
          </w:pPr>
          <w:hyperlink w:anchor="__RefHeading___Toc3461176_417432637">
            <w:r>
              <w:rPr>
                <w:webHidden/>
                <w:rStyle w:val="IndexLink"/>
                <w:rtl w:val="true"/>
              </w:rPr>
              <w:t>اَبْوَابُ الْمَاءِ الْمُضَافِ وَ الْمُسْتَعْمَلِ‌</w:t>
            </w:r>
            <w:r>
              <w:rPr>
                <w:rStyle w:val="IndexLink"/>
                <w:rtl w:val="true"/>
              </w:rPr>
              <w:tab/>
            </w:r>
            <w:r>
              <w:rPr>
                <w:rStyle w:val="IndexLink"/>
              </w:rPr>
              <w:t>377</w:t>
            </w:r>
          </w:hyperlink>
        </w:p>
        <w:p>
          <w:pPr>
            <w:pStyle w:val="Contents4"/>
            <w:tabs>
              <w:tab w:val="clear" w:pos="8176"/>
              <w:tab w:val="right" w:pos="9026" w:leader="dot"/>
            </w:tabs>
            <w:rPr/>
          </w:pPr>
          <w:hyperlink w:anchor="__RefHeading___Toc3461178_417432637">
            <w:r>
              <w:rPr>
                <w:webHidden/>
                <w:rStyle w:val="IndexLink"/>
              </w:rPr>
              <w:t>1</w:t>
            </w:r>
            <w:r>
              <w:rPr>
                <w:rStyle w:val="IndexLink"/>
                <w:rtl w:val="true"/>
              </w:rPr>
              <w:t xml:space="preserve">- </w:t>
            </w:r>
            <w:r>
              <w:rPr>
                <w:rStyle w:val="IndexLink"/>
                <w:rtl w:val="true"/>
              </w:rPr>
              <w:t>بَابُ أَنَّ الْمُضَافَ لَا یَرْفَعُ حَدَثاً وَ لَا یُزِیلُ خَبَثاً</w:t>
            </w:r>
            <w:r>
              <w:rPr>
                <w:rStyle w:val="IndexLink"/>
                <w:rtl w:val="true"/>
              </w:rPr>
              <w:tab/>
            </w:r>
            <w:r>
              <w:rPr>
                <w:rStyle w:val="IndexLink"/>
              </w:rPr>
              <w:t>377</w:t>
            </w:r>
          </w:hyperlink>
        </w:p>
        <w:p>
          <w:pPr>
            <w:pStyle w:val="Contents5"/>
            <w:tabs>
              <w:tab w:val="clear" w:pos="7892"/>
              <w:tab w:val="right" w:pos="9026" w:leader="dot"/>
            </w:tabs>
            <w:rPr/>
          </w:pPr>
          <w:hyperlink w:anchor="__RefHeading___Toc3461180_41743263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3461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3461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4"/>
            <w:tabs>
              <w:tab w:val="clear" w:pos="8176"/>
              <w:tab w:val="right" w:pos="9026" w:leader="dot"/>
            </w:tabs>
            <w:rPr/>
          </w:pPr>
          <w:hyperlink w:anchor="__RefHeading___Toc3461186_417432637">
            <w:r>
              <w:rPr>
                <w:webHidden/>
                <w:rStyle w:val="IndexLink"/>
              </w:rPr>
              <w:t>2</w:t>
            </w:r>
            <w:r>
              <w:rPr>
                <w:rStyle w:val="IndexLink"/>
                <w:rtl w:val="true"/>
              </w:rPr>
              <w:t xml:space="preserve">- </w:t>
            </w:r>
            <w:r>
              <w:rPr>
                <w:rStyle w:val="IndexLink"/>
                <w:rtl w:val="true"/>
              </w:rPr>
              <w:t>بَابُ حُکْمِ النَّبِیذِ وَ اللَّبَنِ‌</w:t>
            </w:r>
            <w:r>
              <w:rPr>
                <w:rStyle w:val="IndexLink"/>
                <w:rtl w:val="true"/>
              </w:rPr>
              <w:tab/>
            </w:r>
            <w:r>
              <w:rPr>
                <w:rStyle w:val="IndexLink"/>
              </w:rPr>
              <w:t>378</w:t>
            </w:r>
          </w:hyperlink>
        </w:p>
        <w:p>
          <w:pPr>
            <w:pStyle w:val="Contents5"/>
            <w:tabs>
              <w:tab w:val="clear" w:pos="7892"/>
              <w:tab w:val="right" w:pos="9026" w:leader="dot"/>
            </w:tabs>
            <w:rPr/>
          </w:pPr>
          <w:hyperlink w:anchor="__RefHeading___Toc3461188_41743263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461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3461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3461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380</w:t>
            </w:r>
          </w:hyperlink>
        </w:p>
        <w:p>
          <w:pPr>
            <w:pStyle w:val="Contents4"/>
            <w:tabs>
              <w:tab w:val="clear" w:pos="8176"/>
              <w:tab w:val="right" w:pos="9026" w:leader="dot"/>
            </w:tabs>
            <w:rPr/>
          </w:pPr>
          <w:hyperlink w:anchor="__RefHeading___Toc3461196_417432637">
            <w:r>
              <w:rPr>
                <w:webHidden/>
                <w:rStyle w:val="IndexLink"/>
              </w:rPr>
              <w:t>3</w:t>
            </w:r>
            <w:r>
              <w:rPr>
                <w:rStyle w:val="IndexLink"/>
                <w:rtl w:val="true"/>
              </w:rPr>
              <w:t xml:space="preserve">- </w:t>
            </w:r>
            <w:r>
              <w:rPr>
                <w:rStyle w:val="IndexLink"/>
                <w:rtl w:val="true"/>
              </w:rPr>
              <w:t>بَابُ حُکْمِ مَاءِ الْوَرْدِ</w:t>
            </w:r>
            <w:r>
              <w:rPr>
                <w:rStyle w:val="IndexLink"/>
                <w:rtl w:val="true"/>
              </w:rPr>
              <w:tab/>
            </w:r>
            <w:r>
              <w:rPr>
                <w:rStyle w:val="IndexLink"/>
              </w:rPr>
              <w:t>380</w:t>
            </w:r>
          </w:hyperlink>
        </w:p>
        <w:p>
          <w:pPr>
            <w:pStyle w:val="Contents5"/>
            <w:tabs>
              <w:tab w:val="clear" w:pos="7892"/>
              <w:tab w:val="right" w:pos="9026" w:leader="dot"/>
            </w:tabs>
            <w:rPr/>
          </w:pPr>
          <w:hyperlink w:anchor="__RefHeading___Toc3461198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3461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4"/>
            <w:tabs>
              <w:tab w:val="clear" w:pos="8176"/>
              <w:tab w:val="right" w:pos="9026" w:leader="dot"/>
            </w:tabs>
            <w:rPr/>
          </w:pPr>
          <w:hyperlink w:anchor="__RefHeading___Toc3461202_417432637">
            <w:r>
              <w:rPr>
                <w:webHidden/>
                <w:rStyle w:val="IndexLink"/>
              </w:rPr>
              <w:t>4</w:t>
            </w:r>
            <w:r>
              <w:rPr>
                <w:rStyle w:val="IndexLink"/>
                <w:rtl w:val="true"/>
              </w:rPr>
              <w:t xml:space="preserve">- </w:t>
            </w:r>
            <w:r>
              <w:rPr>
                <w:rStyle w:val="IndexLink"/>
                <w:rtl w:val="true"/>
              </w:rPr>
              <w:t>بَابُ حُکْمِ الرِّیقِ‌</w:t>
            </w:r>
            <w:r>
              <w:rPr>
                <w:rStyle w:val="IndexLink"/>
                <w:rtl w:val="true"/>
              </w:rPr>
              <w:tab/>
            </w:r>
            <w:r>
              <w:rPr>
                <w:rStyle w:val="IndexLink"/>
              </w:rPr>
              <w:t>381</w:t>
            </w:r>
          </w:hyperlink>
        </w:p>
        <w:p>
          <w:pPr>
            <w:pStyle w:val="Contents5"/>
            <w:tabs>
              <w:tab w:val="clear" w:pos="7892"/>
              <w:tab w:val="right" w:pos="9026" w:leader="dot"/>
            </w:tabs>
            <w:rPr/>
          </w:pPr>
          <w:hyperlink w:anchor="__RefHeading___Toc3461204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461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3461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3461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4"/>
            <w:tabs>
              <w:tab w:val="clear" w:pos="8176"/>
              <w:tab w:val="right" w:pos="9026" w:leader="dot"/>
            </w:tabs>
            <w:rPr/>
          </w:pPr>
          <w:hyperlink w:anchor="__RefHeading___Toc3461212_417432637">
            <w:r>
              <w:rPr>
                <w:webHidden/>
                <w:rStyle w:val="IndexLink"/>
              </w:rPr>
              <w:t>5</w:t>
            </w:r>
            <w:r>
              <w:rPr>
                <w:rStyle w:val="IndexLink"/>
                <w:rtl w:val="true"/>
              </w:rPr>
              <w:t xml:space="preserve">- </w:t>
            </w:r>
            <w:r>
              <w:rPr>
                <w:rStyle w:val="IndexLink"/>
                <w:rtl w:val="true"/>
              </w:rPr>
              <w:t>بَابُ نَجَاسَةِ الْمُضَافِ بِمُلَاقَاةِ النَّجَاسَةِ وَ إِنْ کَانَ کَثِیراً وَ کَذَا الْمَائِعَاتُ‌</w:t>
            </w:r>
            <w:r>
              <w:rPr>
                <w:rStyle w:val="IndexLink"/>
                <w:rtl w:val="true"/>
              </w:rPr>
              <w:tab/>
            </w:r>
            <w:r>
              <w:rPr>
                <w:rStyle w:val="IndexLink"/>
              </w:rPr>
              <w:t>381</w:t>
            </w:r>
          </w:hyperlink>
        </w:p>
        <w:p>
          <w:pPr>
            <w:pStyle w:val="Contents5"/>
            <w:tabs>
              <w:tab w:val="clear" w:pos="7892"/>
              <w:tab w:val="right" w:pos="9026" w:leader="dot"/>
            </w:tabs>
            <w:rPr/>
          </w:pPr>
          <w:hyperlink w:anchor="__RefHeading___Toc3461214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461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3461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3461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4"/>
            <w:tabs>
              <w:tab w:val="clear" w:pos="8176"/>
              <w:tab w:val="right" w:pos="9026" w:leader="dot"/>
            </w:tabs>
            <w:rPr/>
          </w:pPr>
          <w:hyperlink w:anchor="__RefHeading___Toc3461222_417432637">
            <w:r>
              <w:rPr>
                <w:webHidden/>
                <w:rStyle w:val="IndexLink"/>
              </w:rPr>
              <w:t>6</w:t>
            </w:r>
            <w:r>
              <w:rPr>
                <w:rStyle w:val="IndexLink"/>
                <w:rtl w:val="true"/>
              </w:rPr>
              <w:t xml:space="preserve">- </w:t>
            </w:r>
            <w:r>
              <w:rPr>
                <w:rStyle w:val="IndexLink"/>
                <w:rtl w:val="true"/>
              </w:rPr>
              <w:t>بَابُ کَرَاهَةِ الطَّهَارَةِ بِمَاءٍ أُسْخِنَ بِالشَّمْسِ فِی الْآنِیَةِ وَ أَنْ یُعْجَنَ بِهِ‌</w:t>
            </w:r>
            <w:r>
              <w:rPr>
                <w:rStyle w:val="IndexLink"/>
                <w:rtl w:val="true"/>
              </w:rPr>
              <w:tab/>
            </w:r>
            <w:r>
              <w:rPr>
                <w:rStyle w:val="IndexLink"/>
              </w:rPr>
              <w:t>383</w:t>
            </w:r>
          </w:hyperlink>
        </w:p>
        <w:p>
          <w:pPr>
            <w:pStyle w:val="Contents5"/>
            <w:tabs>
              <w:tab w:val="clear" w:pos="7892"/>
              <w:tab w:val="right" w:pos="9026" w:leader="dot"/>
            </w:tabs>
            <w:rPr/>
          </w:pPr>
          <w:hyperlink w:anchor="__RefHeading___Toc3461224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3461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3461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3461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384</w:t>
            </w:r>
          </w:hyperlink>
        </w:p>
        <w:p>
          <w:pPr>
            <w:pStyle w:val="Contents4"/>
            <w:tabs>
              <w:tab w:val="clear" w:pos="8176"/>
              <w:tab w:val="right" w:pos="9026" w:leader="dot"/>
            </w:tabs>
            <w:rPr/>
          </w:pPr>
          <w:hyperlink w:anchor="__RefHeading___Toc3461232_417432637">
            <w:r>
              <w:rPr>
                <w:webHidden/>
                <w:rStyle w:val="IndexLink"/>
              </w:rPr>
              <w:t>7</w:t>
            </w:r>
            <w:r>
              <w:rPr>
                <w:rStyle w:val="IndexLink"/>
                <w:rtl w:val="true"/>
              </w:rPr>
              <w:t xml:space="preserve">- </w:t>
            </w:r>
            <w:r>
              <w:rPr>
                <w:rStyle w:val="IndexLink"/>
                <w:rtl w:val="true"/>
              </w:rPr>
              <w:t>بَابُ کَرَاهَةِ الطَّهَارَةِ بِالْمَاءِ الَّذِی یُسَخَّنُ بِالنَّارِ فِی غُسْلِ الْأَمْوَاتِ وَ جَوَازِهِ فِی غُسْلِ الْأَحْیَاءِ</w:t>
            </w:r>
            <w:r>
              <w:rPr>
                <w:rStyle w:val="IndexLink"/>
                <w:rtl w:val="true"/>
              </w:rPr>
              <w:tab/>
            </w:r>
            <w:r>
              <w:rPr>
                <w:rStyle w:val="IndexLink"/>
              </w:rPr>
              <w:t>384</w:t>
            </w:r>
          </w:hyperlink>
        </w:p>
        <w:p>
          <w:pPr>
            <w:pStyle w:val="Contents5"/>
            <w:tabs>
              <w:tab w:val="clear" w:pos="7892"/>
              <w:tab w:val="right" w:pos="9026" w:leader="dot"/>
            </w:tabs>
            <w:rPr/>
          </w:pPr>
          <w:hyperlink w:anchor="__RefHeading___Toc3461234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3461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3461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4"/>
            <w:tabs>
              <w:tab w:val="clear" w:pos="8176"/>
              <w:tab w:val="right" w:pos="9026" w:leader="dot"/>
            </w:tabs>
            <w:rPr/>
          </w:pPr>
          <w:hyperlink w:anchor="__RefHeading___Toc3461240_417432637">
            <w:r>
              <w:rPr>
                <w:webHidden/>
                <w:rStyle w:val="IndexLink"/>
              </w:rPr>
              <w:t>8</w:t>
            </w:r>
            <w:r>
              <w:rPr>
                <w:rStyle w:val="IndexLink"/>
                <w:rtl w:val="true"/>
              </w:rPr>
              <w:t xml:space="preserve">- </w:t>
            </w:r>
            <w:r>
              <w:rPr>
                <w:rStyle w:val="IndexLink"/>
                <w:rtl w:val="true"/>
              </w:rPr>
              <w:t>بَابُ أَنَّ الْمَاءَ الْمُسْتَعْمَلَ فِی الْوُضُوءِ طَاهِرٌ مُطَهِّرٌ وَ کَذَا بَقِیَّةُ مَائِهِ‌</w:t>
            </w:r>
            <w:r>
              <w:rPr>
                <w:rStyle w:val="IndexLink"/>
                <w:rtl w:val="true"/>
              </w:rPr>
              <w:tab/>
            </w:r>
            <w:r>
              <w:rPr>
                <w:rStyle w:val="IndexLink"/>
              </w:rPr>
              <w:t>385</w:t>
            </w:r>
          </w:hyperlink>
        </w:p>
        <w:p>
          <w:pPr>
            <w:pStyle w:val="Contents5"/>
            <w:tabs>
              <w:tab w:val="clear" w:pos="7892"/>
              <w:tab w:val="right" w:pos="9026" w:leader="dot"/>
            </w:tabs>
            <w:rPr/>
          </w:pPr>
          <w:hyperlink w:anchor="__RefHeading___Toc3461242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3461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3461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386</w:t>
            </w:r>
          </w:hyperlink>
        </w:p>
        <w:p>
          <w:pPr>
            <w:pStyle w:val="Contents5"/>
            <w:tabs>
              <w:tab w:val="clear" w:pos="7892"/>
              <w:tab w:val="right" w:pos="9026" w:leader="dot"/>
            </w:tabs>
            <w:rPr/>
          </w:pPr>
          <w:hyperlink w:anchor="__RefHeading___Toc3461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386</w:t>
            </w:r>
          </w:hyperlink>
        </w:p>
        <w:p>
          <w:pPr>
            <w:pStyle w:val="Contents5"/>
            <w:tabs>
              <w:tab w:val="clear" w:pos="7892"/>
              <w:tab w:val="right" w:pos="9026" w:leader="dot"/>
            </w:tabs>
            <w:rPr/>
          </w:pPr>
          <w:hyperlink w:anchor="__RefHeading___Toc3461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386</w:t>
            </w:r>
          </w:hyperlink>
        </w:p>
        <w:p>
          <w:pPr>
            <w:pStyle w:val="Contents4"/>
            <w:tabs>
              <w:tab w:val="clear" w:pos="8176"/>
              <w:tab w:val="right" w:pos="9026" w:leader="dot"/>
            </w:tabs>
            <w:rPr/>
          </w:pPr>
          <w:hyperlink w:anchor="__RefHeading___Toc3461252_417432637">
            <w:r>
              <w:rPr>
                <w:webHidden/>
                <w:rStyle w:val="IndexLink"/>
              </w:rPr>
              <w:t>9</w:t>
            </w:r>
            <w:r>
              <w:rPr>
                <w:rStyle w:val="IndexLink"/>
                <w:rtl w:val="true"/>
              </w:rPr>
              <w:t xml:space="preserve">- </w:t>
            </w:r>
            <w:r>
              <w:rPr>
                <w:rStyle w:val="IndexLink"/>
                <w:rtl w:val="true"/>
              </w:rPr>
              <w:t>بَابُ حُکْمِ الْمَاءِ الْمُسْتَعْمَلِ فِی الْغُسْلِ مِنَ الْجَنَابَةِ وَ مَا یَنْتَضِحُ مِنْ قَطَرَاتِ مَاءِ الْغُسْلِ فِی الْإِنَاءِ وَ غَیْرِهِ وَ حُکْمِ الْغُسَالَةِ</w:t>
            </w:r>
            <w:r>
              <w:rPr>
                <w:rStyle w:val="IndexLink"/>
              </w:rPr>
              <w:t>1465</w:t>
            </w:r>
            <w:r>
              <w:rPr>
                <w:rStyle w:val="IndexLink"/>
                <w:rtl w:val="true"/>
              </w:rPr>
              <w:tab/>
            </w:r>
            <w:r>
              <w:rPr>
                <w:rStyle w:val="IndexLink"/>
              </w:rPr>
              <w:t>387</w:t>
            </w:r>
          </w:hyperlink>
        </w:p>
        <w:p>
          <w:pPr>
            <w:pStyle w:val="Contents5"/>
            <w:tabs>
              <w:tab w:val="clear" w:pos="7892"/>
              <w:tab w:val="right" w:pos="9026" w:leader="dot"/>
            </w:tabs>
            <w:rPr/>
          </w:pPr>
          <w:hyperlink w:anchor="__RefHeading___Toc3461254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3461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3461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3461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3461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5"/>
            <w:tabs>
              <w:tab w:val="clear" w:pos="7892"/>
              <w:tab w:val="right" w:pos="9026" w:leader="dot"/>
            </w:tabs>
            <w:rPr/>
          </w:pPr>
          <w:hyperlink w:anchor="__RefHeading___Toc3461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3461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3461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3461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3461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3461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390</w:t>
            </w:r>
          </w:hyperlink>
        </w:p>
        <w:p>
          <w:pPr>
            <w:pStyle w:val="Contents5"/>
            <w:tabs>
              <w:tab w:val="clear" w:pos="7892"/>
              <w:tab w:val="right" w:pos="9026" w:leader="dot"/>
            </w:tabs>
            <w:rPr/>
          </w:pPr>
          <w:hyperlink w:anchor="__RefHeading___Toc3461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390</w:t>
            </w:r>
          </w:hyperlink>
        </w:p>
        <w:p>
          <w:pPr>
            <w:pStyle w:val="Contents5"/>
            <w:tabs>
              <w:tab w:val="clear" w:pos="7892"/>
              <w:tab w:val="right" w:pos="9026" w:leader="dot"/>
            </w:tabs>
            <w:rPr/>
          </w:pPr>
          <w:hyperlink w:anchor="__RefHeading___Toc3461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390</w:t>
            </w:r>
          </w:hyperlink>
        </w:p>
        <w:p>
          <w:pPr>
            <w:pStyle w:val="Contents5"/>
            <w:tabs>
              <w:tab w:val="clear" w:pos="7892"/>
              <w:tab w:val="right" w:pos="9026" w:leader="dot"/>
            </w:tabs>
            <w:rPr/>
          </w:pPr>
          <w:hyperlink w:anchor="__RefHeading___Toc3461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391</w:t>
            </w:r>
          </w:hyperlink>
        </w:p>
        <w:p>
          <w:pPr>
            <w:pStyle w:val="Contents5"/>
            <w:tabs>
              <w:tab w:val="clear" w:pos="7892"/>
              <w:tab w:val="right" w:pos="9026" w:leader="dot"/>
            </w:tabs>
            <w:rPr/>
          </w:pPr>
          <w:hyperlink w:anchor="__RefHeading___Toc3461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391</w:t>
            </w:r>
          </w:hyperlink>
        </w:p>
        <w:p>
          <w:pPr>
            <w:pStyle w:val="Contents4"/>
            <w:tabs>
              <w:tab w:val="clear" w:pos="8176"/>
              <w:tab w:val="right" w:pos="9026" w:leader="dot"/>
            </w:tabs>
            <w:rPr/>
          </w:pPr>
          <w:hyperlink w:anchor="__RefHeading___Toc3461284_417432637">
            <w:r>
              <w:rPr>
                <w:webHidden/>
                <w:rStyle w:val="IndexLink"/>
              </w:rPr>
              <w:t>10</w:t>
            </w:r>
            <w:r>
              <w:rPr>
                <w:rStyle w:val="IndexLink"/>
                <w:rtl w:val="true"/>
              </w:rPr>
              <w:t xml:space="preserve">- </w:t>
            </w:r>
            <w:r>
              <w:rPr>
                <w:rStyle w:val="IndexLink"/>
                <w:rtl w:val="true"/>
              </w:rPr>
              <w:t>بَابُ اسْتِحْبَابِ نَضْحِ أَرْبَعِ أَکُفٍّ مِنَ الْمَاءِ لِمَنْ خَشِیَ عَوْدَ مَاءِ الْغُسْلِ أَوِ الْوُضُوءِ إِلَیْهِ کَفٍّ أَمَامَهُ وَ کَفٍّ خَلْفَهُ وَ کَفٍّ عَنْ یَمِینِهِ وَ کَفٍّ عَنْ یَسَارِهِ ثُمَّ یَغْتَسِلُ أَوْ یَتَوَضَّأُ</w:t>
            </w:r>
            <w:r>
              <w:rPr>
                <w:rStyle w:val="IndexLink"/>
                <w:rtl w:val="true"/>
              </w:rPr>
              <w:tab/>
            </w:r>
            <w:r>
              <w:rPr>
                <w:rStyle w:val="IndexLink"/>
              </w:rPr>
              <w:t>392</w:t>
            </w:r>
          </w:hyperlink>
        </w:p>
        <w:p>
          <w:pPr>
            <w:pStyle w:val="Contents5"/>
            <w:tabs>
              <w:tab w:val="clear" w:pos="7892"/>
              <w:tab w:val="right" w:pos="9026" w:leader="dot"/>
            </w:tabs>
            <w:rPr/>
          </w:pPr>
          <w:hyperlink w:anchor="__RefHeading___Toc3461286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3461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3461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3461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4"/>
            <w:tabs>
              <w:tab w:val="clear" w:pos="8176"/>
              <w:tab w:val="right" w:pos="9026" w:leader="dot"/>
            </w:tabs>
            <w:rPr/>
          </w:pPr>
          <w:hyperlink w:anchor="__RefHeading___Toc3461294_417432637">
            <w:r>
              <w:rPr>
                <w:webHidden/>
                <w:rStyle w:val="IndexLink"/>
              </w:rPr>
              <w:t>11</w:t>
            </w:r>
            <w:r>
              <w:rPr>
                <w:rStyle w:val="IndexLink"/>
                <w:rtl w:val="true"/>
              </w:rPr>
              <w:t xml:space="preserve">- </w:t>
            </w:r>
            <w:r>
              <w:rPr>
                <w:rStyle w:val="IndexLink"/>
                <w:rtl w:val="true"/>
              </w:rPr>
              <w:t>بَابُ کَرَاهَةِ الِاغْتِسَالِ بِغُسَالَةِ الْحَمَّامِ مَعَ عَدَمِ الْعِلْمِ بِنَجَاسَتِهَا وَ أَنَّ الْمَاءَ النَّجِسَ لَا یَطْهُرُ بِبُلُوغِهِ کُرّاً</w:t>
            </w:r>
            <w:r>
              <w:rPr>
                <w:rStyle w:val="IndexLink"/>
                <w:rtl w:val="true"/>
              </w:rPr>
              <w:tab/>
            </w:r>
            <w:r>
              <w:rPr>
                <w:rStyle w:val="IndexLink"/>
              </w:rPr>
              <w:t>394</w:t>
            </w:r>
          </w:hyperlink>
        </w:p>
        <w:p>
          <w:pPr>
            <w:pStyle w:val="Contents5"/>
            <w:tabs>
              <w:tab w:val="clear" w:pos="7892"/>
              <w:tab w:val="right" w:pos="9026" w:leader="dot"/>
            </w:tabs>
            <w:rPr/>
          </w:pPr>
          <w:hyperlink w:anchor="__RefHeading___Toc3461296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3461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3461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395</w:t>
            </w:r>
          </w:hyperlink>
        </w:p>
        <w:p>
          <w:pPr>
            <w:pStyle w:val="Contents5"/>
            <w:tabs>
              <w:tab w:val="clear" w:pos="7892"/>
              <w:tab w:val="right" w:pos="9026" w:leader="dot"/>
            </w:tabs>
            <w:rPr/>
          </w:pPr>
          <w:hyperlink w:anchor="__RefHeading___Toc3461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3461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3461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396</w:t>
            </w:r>
          </w:hyperlink>
        </w:p>
        <w:p>
          <w:pPr>
            <w:pStyle w:val="Contents4"/>
            <w:tabs>
              <w:tab w:val="clear" w:pos="8176"/>
              <w:tab w:val="right" w:pos="9026" w:leader="dot"/>
            </w:tabs>
            <w:rPr/>
          </w:pPr>
          <w:hyperlink w:anchor="__RefHeading___Toc3461308_417432637">
            <w:r>
              <w:rPr>
                <w:webHidden/>
                <w:rStyle w:val="IndexLink"/>
              </w:rPr>
              <w:t>12</w:t>
            </w:r>
            <w:r>
              <w:rPr>
                <w:rStyle w:val="IndexLink"/>
                <w:rtl w:val="true"/>
              </w:rPr>
              <w:t xml:space="preserve">- </w:t>
            </w:r>
            <w:r>
              <w:rPr>
                <w:rStyle w:val="IndexLink"/>
                <w:rtl w:val="true"/>
              </w:rPr>
              <w:t>بَابُ جَوَازِ الطَّهَارَةِ بِالْمِیَاهِ الْحَارَّةِ الَّتِی یُشَمُّ مِنْهَا رَائِحَةُ الْکِبْرِیتِ وَ کَرَاهَةِ الِاسْتِشْفَاءِ بِهَا</w:t>
            </w:r>
            <w:r>
              <w:rPr>
                <w:rStyle w:val="IndexLink"/>
                <w:rtl w:val="true"/>
              </w:rPr>
              <w:tab/>
            </w:r>
            <w:r>
              <w:rPr>
                <w:rStyle w:val="IndexLink"/>
              </w:rPr>
              <w:t>396</w:t>
            </w:r>
          </w:hyperlink>
        </w:p>
        <w:p>
          <w:pPr>
            <w:pStyle w:val="Contents5"/>
            <w:tabs>
              <w:tab w:val="clear" w:pos="7892"/>
              <w:tab w:val="right" w:pos="9026" w:leader="dot"/>
            </w:tabs>
            <w:rPr/>
          </w:pPr>
          <w:hyperlink w:anchor="__RefHeading___Toc3461310_41743263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3461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3461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3461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3461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397</w:t>
            </w:r>
          </w:hyperlink>
        </w:p>
        <w:p>
          <w:pPr>
            <w:pStyle w:val="Contents4"/>
            <w:tabs>
              <w:tab w:val="clear" w:pos="8176"/>
              <w:tab w:val="right" w:pos="9026" w:leader="dot"/>
            </w:tabs>
            <w:rPr/>
          </w:pPr>
          <w:hyperlink w:anchor="__RefHeading___Toc3461320_417432637">
            <w:r>
              <w:rPr>
                <w:webHidden/>
                <w:rStyle w:val="IndexLink"/>
              </w:rPr>
              <w:t>13</w:t>
            </w:r>
            <w:r>
              <w:rPr>
                <w:rStyle w:val="IndexLink"/>
                <w:rtl w:val="true"/>
              </w:rPr>
              <w:t xml:space="preserve">- </w:t>
            </w:r>
            <w:r>
              <w:rPr>
                <w:rStyle w:val="IndexLink"/>
                <w:rtl w:val="true"/>
              </w:rPr>
              <w:t>بَابُ طَهَارَةِ مَاءِ الِاسْتِنْجَاءِ</w:t>
            </w:r>
            <w:r>
              <w:rPr>
                <w:rStyle w:val="IndexLink"/>
                <w:rtl w:val="true"/>
              </w:rPr>
              <w:tab/>
            </w:r>
            <w:r>
              <w:rPr>
                <w:rStyle w:val="IndexLink"/>
              </w:rPr>
              <w:t>397</w:t>
            </w:r>
          </w:hyperlink>
        </w:p>
        <w:p>
          <w:pPr>
            <w:pStyle w:val="Contents5"/>
            <w:tabs>
              <w:tab w:val="clear" w:pos="7892"/>
              <w:tab w:val="right" w:pos="9026" w:leader="dot"/>
            </w:tabs>
            <w:rPr/>
          </w:pPr>
          <w:hyperlink w:anchor="__RefHeading___Toc3461322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3461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3461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3461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398</w:t>
            </w:r>
          </w:hyperlink>
        </w:p>
        <w:p>
          <w:pPr>
            <w:pStyle w:val="Contents5"/>
            <w:tabs>
              <w:tab w:val="clear" w:pos="7892"/>
              <w:tab w:val="right" w:pos="9026" w:leader="dot"/>
            </w:tabs>
            <w:rPr/>
          </w:pPr>
          <w:hyperlink w:anchor="__RefHeading___Toc3461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3461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399</w:t>
            </w:r>
          </w:hyperlink>
        </w:p>
        <w:p>
          <w:pPr>
            <w:pStyle w:val="Contents4"/>
            <w:tabs>
              <w:tab w:val="clear" w:pos="8176"/>
              <w:tab w:val="right" w:pos="9026" w:leader="dot"/>
            </w:tabs>
            <w:rPr/>
          </w:pPr>
          <w:hyperlink w:anchor="__RefHeading___Toc3461334_417432637">
            <w:r>
              <w:rPr>
                <w:webHidden/>
                <w:rStyle w:val="IndexLink"/>
              </w:rPr>
              <w:t>14</w:t>
            </w:r>
            <w:r>
              <w:rPr>
                <w:rStyle w:val="IndexLink"/>
                <w:rtl w:val="true"/>
              </w:rPr>
              <w:t xml:space="preserve">- </w:t>
            </w:r>
            <w:r>
              <w:rPr>
                <w:rStyle w:val="IndexLink"/>
                <w:rtl w:val="true"/>
              </w:rPr>
              <w:t>بَابُ جَوَازِ الْوُضُوءِ بِبَقِیَّةِ مَاءِ الِاسْتِنْجَاءِ وَ کَرَاهَةِ اعْتِیَادِهِ إِلَّا مَعَ غَسْلِ الْیَدِ قَبْلَ دُخُولِ الْإِنَاءِ</w:t>
            </w:r>
            <w:r>
              <w:rPr>
                <w:rStyle w:val="IndexLink"/>
                <w:rtl w:val="true"/>
              </w:rPr>
              <w:tab/>
            </w:r>
            <w:r>
              <w:rPr>
                <w:rStyle w:val="IndexLink"/>
              </w:rPr>
              <w:t>399</w:t>
            </w:r>
          </w:hyperlink>
        </w:p>
        <w:p>
          <w:pPr>
            <w:pStyle w:val="Contents5"/>
            <w:tabs>
              <w:tab w:val="clear" w:pos="7892"/>
              <w:tab w:val="right" w:pos="9026" w:leader="dot"/>
            </w:tabs>
            <w:rPr/>
          </w:pPr>
          <w:hyperlink w:anchor="__RefHeading___Toc3461336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3461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3"/>
            <w:tabs>
              <w:tab w:val="clear" w:pos="8459"/>
              <w:tab w:val="right" w:pos="9026" w:leader="dot"/>
            </w:tabs>
            <w:rPr/>
          </w:pPr>
          <w:hyperlink w:anchor="__RefHeading___Toc3461340_417432637">
            <w:r>
              <w:rPr>
                <w:webHidden/>
                <w:rStyle w:val="IndexLink"/>
                <w:rtl w:val="true"/>
              </w:rPr>
              <w:t>اَبْوَابِ الْأَسْآرِ</w:t>
            </w:r>
            <w:r>
              <w:rPr>
                <w:rStyle w:val="IndexLink"/>
                <w:rtl w:val="true"/>
              </w:rPr>
              <w:tab/>
            </w:r>
            <w:r>
              <w:rPr>
                <w:rStyle w:val="IndexLink"/>
              </w:rPr>
              <w:t>401</w:t>
            </w:r>
          </w:hyperlink>
        </w:p>
        <w:p>
          <w:pPr>
            <w:pStyle w:val="Contents4"/>
            <w:tabs>
              <w:tab w:val="clear" w:pos="8176"/>
              <w:tab w:val="right" w:pos="9026" w:leader="dot"/>
            </w:tabs>
            <w:rPr/>
          </w:pPr>
          <w:hyperlink w:anchor="__RefHeading___Toc3461342_417432637">
            <w:r>
              <w:rPr>
                <w:webHidden/>
                <w:rStyle w:val="IndexLink"/>
              </w:rPr>
              <w:t>1</w:t>
            </w:r>
            <w:r>
              <w:rPr>
                <w:rStyle w:val="IndexLink"/>
                <w:rtl w:val="true"/>
              </w:rPr>
              <w:t xml:space="preserve">- </w:t>
            </w:r>
            <w:r>
              <w:rPr>
                <w:rStyle w:val="IndexLink"/>
                <w:rtl w:val="true"/>
              </w:rPr>
              <w:t>بَابُ نَجَاسَةِ سُؤْرِ الْکَلْبِ وَ الْخِنْزِیرِ</w:t>
            </w:r>
            <w:r>
              <w:rPr>
                <w:rStyle w:val="IndexLink"/>
                <w:rtl w:val="true"/>
              </w:rPr>
              <w:tab/>
            </w:r>
            <w:r>
              <w:rPr>
                <w:rStyle w:val="IndexLink"/>
              </w:rPr>
              <w:t>401</w:t>
            </w:r>
          </w:hyperlink>
        </w:p>
        <w:p>
          <w:pPr>
            <w:pStyle w:val="Contents5"/>
            <w:tabs>
              <w:tab w:val="clear" w:pos="7892"/>
              <w:tab w:val="right" w:pos="9026" w:leader="dot"/>
            </w:tabs>
            <w:rPr/>
          </w:pPr>
          <w:hyperlink w:anchor="__RefHeading___Toc3461344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3461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3461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3461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3461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402</w:t>
            </w:r>
          </w:hyperlink>
        </w:p>
        <w:p>
          <w:pPr>
            <w:pStyle w:val="Contents5"/>
            <w:tabs>
              <w:tab w:val="clear" w:pos="7892"/>
              <w:tab w:val="right" w:pos="9026" w:leader="dot"/>
            </w:tabs>
            <w:rPr/>
          </w:pPr>
          <w:hyperlink w:anchor="__RefHeading___Toc3461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3461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3461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402</w:t>
            </w:r>
          </w:hyperlink>
        </w:p>
        <w:p>
          <w:pPr>
            <w:pStyle w:val="Contents5"/>
            <w:tabs>
              <w:tab w:val="clear" w:pos="7892"/>
              <w:tab w:val="right" w:pos="9026" w:leader="dot"/>
            </w:tabs>
            <w:rPr/>
          </w:pPr>
          <w:hyperlink w:anchor="__RefHeading___Toc3461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403</w:t>
            </w:r>
          </w:hyperlink>
        </w:p>
        <w:p>
          <w:pPr>
            <w:pStyle w:val="Contents4"/>
            <w:tabs>
              <w:tab w:val="clear" w:pos="8176"/>
              <w:tab w:val="right" w:pos="9026" w:leader="dot"/>
            </w:tabs>
            <w:rPr/>
          </w:pPr>
          <w:hyperlink w:anchor="__RefHeading___Toc3461362_417432637">
            <w:r>
              <w:rPr>
                <w:webHidden/>
                <w:rStyle w:val="IndexLink"/>
              </w:rPr>
              <w:t>2</w:t>
            </w:r>
            <w:r>
              <w:rPr>
                <w:rStyle w:val="IndexLink"/>
                <w:rtl w:val="true"/>
              </w:rPr>
              <w:t xml:space="preserve">- </w:t>
            </w:r>
            <w:r>
              <w:rPr>
                <w:rStyle w:val="IndexLink"/>
                <w:rtl w:val="true"/>
              </w:rPr>
              <w:t>بَابُ طَهَارَةِ سُؤْرِ السِّنَّوْرِ وَ عَدَمِ کَرَاهَتِهِ‌</w:t>
            </w:r>
            <w:r>
              <w:rPr>
                <w:rStyle w:val="IndexLink"/>
                <w:rtl w:val="true"/>
              </w:rPr>
              <w:tab/>
            </w:r>
            <w:r>
              <w:rPr>
                <w:rStyle w:val="IndexLink"/>
              </w:rPr>
              <w:t>403</w:t>
            </w:r>
          </w:hyperlink>
        </w:p>
        <w:p>
          <w:pPr>
            <w:pStyle w:val="Contents5"/>
            <w:tabs>
              <w:tab w:val="clear" w:pos="7892"/>
              <w:tab w:val="right" w:pos="9026" w:leader="dot"/>
            </w:tabs>
            <w:rPr/>
          </w:pPr>
          <w:hyperlink w:anchor="__RefHeading___Toc3461364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461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3461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3461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3461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404</w:t>
            </w:r>
          </w:hyperlink>
        </w:p>
        <w:p>
          <w:pPr>
            <w:pStyle w:val="Contents5"/>
            <w:tabs>
              <w:tab w:val="clear" w:pos="7892"/>
              <w:tab w:val="right" w:pos="9026" w:leader="dot"/>
            </w:tabs>
            <w:rPr/>
          </w:pPr>
          <w:hyperlink w:anchor="__RefHeading___Toc3461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404</w:t>
            </w:r>
          </w:hyperlink>
        </w:p>
        <w:p>
          <w:pPr>
            <w:pStyle w:val="Contents5"/>
            <w:tabs>
              <w:tab w:val="clear" w:pos="7892"/>
              <w:tab w:val="right" w:pos="9026" w:leader="dot"/>
            </w:tabs>
            <w:rPr/>
          </w:pPr>
          <w:hyperlink w:anchor="__RefHeading___Toc3461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404</w:t>
            </w:r>
          </w:hyperlink>
        </w:p>
        <w:p>
          <w:pPr>
            <w:pStyle w:val="Contents5"/>
            <w:tabs>
              <w:tab w:val="clear" w:pos="7892"/>
              <w:tab w:val="right" w:pos="9026" w:leader="dot"/>
            </w:tabs>
            <w:rPr/>
          </w:pPr>
          <w:hyperlink w:anchor="__RefHeading___Toc3461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404</w:t>
            </w:r>
          </w:hyperlink>
        </w:p>
        <w:p>
          <w:pPr>
            <w:pStyle w:val="Contents4"/>
            <w:tabs>
              <w:tab w:val="clear" w:pos="8176"/>
              <w:tab w:val="right" w:pos="9026" w:leader="dot"/>
            </w:tabs>
            <w:rPr/>
          </w:pPr>
          <w:hyperlink w:anchor="__RefHeading___Toc3461380_417432637">
            <w:r>
              <w:rPr>
                <w:webHidden/>
                <w:rStyle w:val="IndexLink"/>
              </w:rPr>
              <w:t>3</w:t>
            </w:r>
            <w:r>
              <w:rPr>
                <w:rStyle w:val="IndexLink"/>
                <w:rtl w:val="true"/>
              </w:rPr>
              <w:t xml:space="preserve">- </w:t>
            </w:r>
            <w:r>
              <w:rPr>
                <w:rStyle w:val="IndexLink"/>
                <w:rtl w:val="true"/>
              </w:rPr>
              <w:t>بَابُ نَجَاسَةِ أَسْآرِ أَصْنَافِ الْکُفَّارِ</w:t>
            </w:r>
            <w:r>
              <w:rPr>
                <w:rStyle w:val="IndexLink"/>
                <w:rtl w:val="true"/>
              </w:rPr>
              <w:tab/>
            </w:r>
            <w:r>
              <w:rPr>
                <w:rStyle w:val="IndexLink"/>
              </w:rPr>
              <w:t>405</w:t>
            </w:r>
          </w:hyperlink>
        </w:p>
        <w:p>
          <w:pPr>
            <w:pStyle w:val="Contents5"/>
            <w:tabs>
              <w:tab w:val="clear" w:pos="7892"/>
              <w:tab w:val="right" w:pos="9026" w:leader="dot"/>
            </w:tabs>
            <w:rPr/>
          </w:pPr>
          <w:hyperlink w:anchor="__RefHeading___Toc3461382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461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3461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3461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405</w:t>
            </w:r>
          </w:hyperlink>
        </w:p>
        <w:p>
          <w:pPr>
            <w:pStyle w:val="Contents4"/>
            <w:tabs>
              <w:tab w:val="clear" w:pos="8176"/>
              <w:tab w:val="right" w:pos="9026" w:leader="dot"/>
            </w:tabs>
            <w:rPr/>
          </w:pPr>
          <w:hyperlink w:anchor="__RefHeading___Toc3461390_417432637">
            <w:r>
              <w:rPr>
                <w:webHidden/>
                <w:rStyle w:val="IndexLink"/>
              </w:rPr>
              <w:t>4</w:t>
            </w:r>
            <w:r>
              <w:rPr>
                <w:rStyle w:val="IndexLink"/>
                <w:rtl w:val="true"/>
              </w:rPr>
              <w:t xml:space="preserve">- </w:t>
            </w:r>
            <w:r>
              <w:rPr>
                <w:rStyle w:val="IndexLink"/>
                <w:rtl w:val="true"/>
              </w:rPr>
              <w:t>بَابُ طَهَارَةِ أَسْآرِ أَصْنَافِ الْأَطْیَارِ وَ إِنْ أَکَلَتِ الْجِیَفَ مَعَ خُلُوِّ مَوْضِعِ الْمُلَاقَاةِ مِنْ عَیْنِ النَّجَاسَةِ</w:t>
            </w:r>
            <w:r>
              <w:rPr>
                <w:rStyle w:val="IndexLink"/>
                <w:rtl w:val="true"/>
              </w:rPr>
              <w:tab/>
            </w:r>
            <w:r>
              <w:rPr>
                <w:rStyle w:val="IndexLink"/>
              </w:rPr>
              <w:t>406</w:t>
            </w:r>
          </w:hyperlink>
        </w:p>
        <w:p>
          <w:pPr>
            <w:pStyle w:val="Contents5"/>
            <w:tabs>
              <w:tab w:val="clear" w:pos="7892"/>
              <w:tab w:val="right" w:pos="9026" w:leader="dot"/>
            </w:tabs>
            <w:rPr/>
          </w:pPr>
          <w:hyperlink w:anchor="__RefHeading___Toc3461392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3461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3461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3461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5"/>
            <w:tabs>
              <w:tab w:val="clear" w:pos="7892"/>
              <w:tab w:val="right" w:pos="9026" w:leader="dot"/>
            </w:tabs>
            <w:rPr/>
          </w:pPr>
          <w:hyperlink w:anchor="__RefHeading___Toc3461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407</w:t>
            </w:r>
          </w:hyperlink>
        </w:p>
        <w:p>
          <w:pPr>
            <w:pStyle w:val="Contents4"/>
            <w:tabs>
              <w:tab w:val="clear" w:pos="8176"/>
              <w:tab w:val="right" w:pos="9026" w:leader="dot"/>
            </w:tabs>
            <w:rPr/>
          </w:pPr>
          <w:hyperlink w:anchor="__RefHeading___Toc3461402_417432637">
            <w:r>
              <w:rPr>
                <w:webHidden/>
                <w:rStyle w:val="IndexLink"/>
              </w:rPr>
              <w:t>5</w:t>
            </w:r>
            <w:r>
              <w:rPr>
                <w:rStyle w:val="IndexLink"/>
                <w:rtl w:val="true"/>
              </w:rPr>
              <w:t xml:space="preserve">- </w:t>
            </w:r>
            <w:r>
              <w:rPr>
                <w:rStyle w:val="IndexLink"/>
                <w:rtl w:val="true"/>
              </w:rPr>
              <w:t>بَابُ طَهَارَةِ سُؤْرِ بَقِیَّةِ الدَّوَابِّ حَتَّی الْمُسُوخِ وَ کَرَاهَةِ سُؤْرِ مَا لَا یُؤْکَلُ لَحْمُهُ‌</w:t>
            </w:r>
            <w:r>
              <w:rPr>
                <w:rStyle w:val="IndexLink"/>
                <w:rtl w:val="true"/>
              </w:rPr>
              <w:tab/>
            </w:r>
            <w:r>
              <w:rPr>
                <w:rStyle w:val="IndexLink"/>
              </w:rPr>
              <w:t>407</w:t>
            </w:r>
          </w:hyperlink>
        </w:p>
        <w:p>
          <w:pPr>
            <w:pStyle w:val="Contents5"/>
            <w:tabs>
              <w:tab w:val="clear" w:pos="7892"/>
              <w:tab w:val="right" w:pos="9026" w:leader="dot"/>
            </w:tabs>
            <w:rPr/>
          </w:pPr>
          <w:hyperlink w:anchor="__RefHeading___Toc3461404_41743263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3461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3461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5"/>
            <w:tabs>
              <w:tab w:val="clear" w:pos="7892"/>
              <w:tab w:val="right" w:pos="9026" w:leader="dot"/>
            </w:tabs>
            <w:rPr/>
          </w:pPr>
          <w:hyperlink w:anchor="__RefHeading___Toc3461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408</w:t>
            </w:r>
          </w:hyperlink>
        </w:p>
        <w:p>
          <w:pPr>
            <w:pStyle w:val="Contents5"/>
            <w:tabs>
              <w:tab w:val="clear" w:pos="7892"/>
              <w:tab w:val="right" w:pos="9026" w:leader="dot"/>
            </w:tabs>
            <w:rPr/>
          </w:pPr>
          <w:hyperlink w:anchor="__RefHeading___Toc3461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408</w:t>
            </w:r>
          </w:hyperlink>
        </w:p>
        <w:p>
          <w:pPr>
            <w:pStyle w:val="Contents5"/>
            <w:tabs>
              <w:tab w:val="clear" w:pos="7892"/>
              <w:tab w:val="right" w:pos="9026" w:leader="dot"/>
            </w:tabs>
            <w:rPr/>
          </w:pPr>
          <w:hyperlink w:anchor="__RefHeading___Toc3461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408</w:t>
            </w:r>
          </w:hyperlink>
        </w:p>
        <w:p>
          <w:pPr>
            <w:pStyle w:val="Contents5"/>
            <w:tabs>
              <w:tab w:val="clear" w:pos="7892"/>
              <w:tab w:val="right" w:pos="9026" w:leader="dot"/>
            </w:tabs>
            <w:rPr/>
          </w:pPr>
          <w:hyperlink w:anchor="__RefHeading___Toc3461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409</w:t>
            </w:r>
          </w:hyperlink>
        </w:p>
        <w:p>
          <w:pPr>
            <w:pStyle w:val="Contents4"/>
            <w:tabs>
              <w:tab w:val="clear" w:pos="8176"/>
              <w:tab w:val="right" w:pos="9026" w:leader="dot"/>
            </w:tabs>
            <w:rPr/>
          </w:pPr>
          <w:hyperlink w:anchor="__RefHeading___Toc3461418_417432637">
            <w:r>
              <w:rPr>
                <w:webHidden/>
                <w:rStyle w:val="IndexLink"/>
              </w:rPr>
              <w:t>6</w:t>
            </w:r>
            <w:r>
              <w:rPr>
                <w:rStyle w:val="IndexLink"/>
                <w:rtl w:val="true"/>
              </w:rPr>
              <w:t xml:space="preserve">- </w:t>
            </w:r>
            <w:r>
              <w:rPr>
                <w:rStyle w:val="IndexLink"/>
                <w:rtl w:val="true"/>
              </w:rPr>
              <w:t>بَابُ کَرَاهَةِ سُؤْرِ الْجَلَّالِ‌</w:t>
            </w:r>
            <w:r>
              <w:rPr>
                <w:rStyle w:val="IndexLink"/>
                <w:rtl w:val="true"/>
              </w:rPr>
              <w:tab/>
            </w:r>
            <w:r>
              <w:rPr>
                <w:rStyle w:val="IndexLink"/>
              </w:rPr>
              <w:t>409</w:t>
            </w:r>
          </w:hyperlink>
        </w:p>
        <w:p>
          <w:pPr>
            <w:pStyle w:val="Contents5"/>
            <w:tabs>
              <w:tab w:val="clear" w:pos="7892"/>
              <w:tab w:val="right" w:pos="9026" w:leader="dot"/>
            </w:tabs>
            <w:rPr/>
          </w:pPr>
          <w:hyperlink w:anchor="__RefHeading___Toc3461420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461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4"/>
            <w:tabs>
              <w:tab w:val="clear" w:pos="8176"/>
              <w:tab w:val="right" w:pos="9026" w:leader="dot"/>
            </w:tabs>
            <w:rPr/>
          </w:pPr>
          <w:hyperlink w:anchor="__RefHeading___Toc3461424_417432637">
            <w:r>
              <w:rPr>
                <w:webHidden/>
                <w:rStyle w:val="IndexLink"/>
              </w:rPr>
              <w:t>7</w:t>
            </w:r>
            <w:r>
              <w:rPr>
                <w:rStyle w:val="IndexLink"/>
                <w:rtl w:val="true"/>
              </w:rPr>
              <w:t xml:space="preserve">- </w:t>
            </w:r>
            <w:r>
              <w:rPr>
                <w:rStyle w:val="IndexLink"/>
                <w:rtl w:val="true"/>
              </w:rPr>
              <w:t>بَابُ طَهَارَةِ سُؤْرِ الْجُنُبِ‌</w:t>
            </w:r>
            <w:r>
              <w:rPr>
                <w:rStyle w:val="IndexLink"/>
                <w:rtl w:val="true"/>
              </w:rPr>
              <w:tab/>
            </w:r>
            <w:r>
              <w:rPr>
                <w:rStyle w:val="IndexLink"/>
              </w:rPr>
              <w:t>410</w:t>
            </w:r>
          </w:hyperlink>
        </w:p>
        <w:p>
          <w:pPr>
            <w:pStyle w:val="Contents5"/>
            <w:tabs>
              <w:tab w:val="clear" w:pos="7892"/>
              <w:tab w:val="right" w:pos="9026" w:leader="dot"/>
            </w:tabs>
            <w:rPr/>
          </w:pPr>
          <w:hyperlink w:anchor="__RefHeading___Toc3461426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3461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3461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3461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3461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3461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3461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411</w:t>
            </w:r>
          </w:hyperlink>
        </w:p>
        <w:p>
          <w:pPr>
            <w:pStyle w:val="Contents4"/>
            <w:tabs>
              <w:tab w:val="clear" w:pos="8176"/>
              <w:tab w:val="right" w:pos="9026" w:leader="dot"/>
            </w:tabs>
            <w:rPr/>
          </w:pPr>
          <w:hyperlink w:anchor="__RefHeading___Toc3461440_417432637">
            <w:r>
              <w:rPr>
                <w:webHidden/>
                <w:rStyle w:val="IndexLink"/>
              </w:rPr>
              <w:t>8</w:t>
            </w:r>
            <w:r>
              <w:rPr>
                <w:rStyle w:val="IndexLink"/>
                <w:rtl w:val="true"/>
              </w:rPr>
              <w:t xml:space="preserve">- </w:t>
            </w:r>
            <w:r>
              <w:rPr>
                <w:rStyle w:val="IndexLink"/>
                <w:rtl w:val="true"/>
              </w:rPr>
              <w:t>بَابُ طَهَارَةِ سُؤْرِ الْحَائِضِ وَ کَرَاهَةِ الْوُضُوءِ مِنْ سُؤْرِهَا إِذَا لَمْ تَکُنْ مَأْمُونَةً</w:t>
            </w:r>
            <w:r>
              <w:rPr>
                <w:rStyle w:val="IndexLink"/>
                <w:rtl w:val="true"/>
              </w:rPr>
              <w:tab/>
            </w:r>
            <w:r>
              <w:rPr>
                <w:rStyle w:val="IndexLink"/>
              </w:rPr>
              <w:t>412</w:t>
            </w:r>
          </w:hyperlink>
        </w:p>
        <w:p>
          <w:pPr>
            <w:pStyle w:val="Contents5"/>
            <w:tabs>
              <w:tab w:val="clear" w:pos="7892"/>
              <w:tab w:val="right" w:pos="9026" w:leader="dot"/>
            </w:tabs>
            <w:rPr/>
          </w:pPr>
          <w:hyperlink w:anchor="__RefHeading___Toc3461442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3461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3461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3461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3461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3461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3461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413</w:t>
            </w:r>
          </w:hyperlink>
        </w:p>
        <w:p>
          <w:pPr>
            <w:pStyle w:val="Contents5"/>
            <w:tabs>
              <w:tab w:val="clear" w:pos="7892"/>
              <w:tab w:val="right" w:pos="9026" w:leader="dot"/>
            </w:tabs>
            <w:rPr/>
          </w:pPr>
          <w:hyperlink w:anchor="__RefHeading___Toc3461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413</w:t>
            </w:r>
          </w:hyperlink>
        </w:p>
        <w:p>
          <w:pPr>
            <w:pStyle w:val="Contents5"/>
            <w:tabs>
              <w:tab w:val="clear" w:pos="7892"/>
              <w:tab w:val="right" w:pos="9026" w:leader="dot"/>
            </w:tabs>
            <w:rPr/>
          </w:pPr>
          <w:hyperlink w:anchor="__RefHeading___Toc3461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414</w:t>
            </w:r>
          </w:hyperlink>
        </w:p>
        <w:p>
          <w:pPr>
            <w:pStyle w:val="Contents5"/>
            <w:tabs>
              <w:tab w:val="clear" w:pos="7892"/>
              <w:tab w:val="right" w:pos="9026" w:leader="dot"/>
            </w:tabs>
            <w:rPr/>
          </w:pPr>
          <w:hyperlink w:anchor="__RefHeading___Toc3461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414</w:t>
            </w:r>
          </w:hyperlink>
        </w:p>
        <w:p>
          <w:pPr>
            <w:pStyle w:val="Contents4"/>
            <w:tabs>
              <w:tab w:val="clear" w:pos="8176"/>
              <w:tab w:val="right" w:pos="9026" w:leader="dot"/>
            </w:tabs>
            <w:rPr/>
          </w:pPr>
          <w:hyperlink w:anchor="__RefHeading___Toc3461462_417432637">
            <w:r>
              <w:rPr>
                <w:webHidden/>
                <w:rStyle w:val="IndexLink"/>
              </w:rPr>
              <w:t>9</w:t>
            </w:r>
            <w:r>
              <w:rPr>
                <w:rStyle w:val="IndexLink"/>
                <w:rtl w:val="true"/>
              </w:rPr>
              <w:t xml:space="preserve">- </w:t>
            </w:r>
            <w:r>
              <w:rPr>
                <w:rStyle w:val="IndexLink"/>
                <w:rtl w:val="true"/>
              </w:rPr>
              <w:t>بَابُ طَهَارَةِ سُؤْرِ الْفَأْرَةِ وَ الْحَیَّةِ وَ الْعَظَایَةِ وَ الْوَزَغِ وَ الْعَقْرَبِ وَ أَشْبَاهِهِ وَ اسْتِحْبَابِ اجْتِنَابِهِ وَ طَهَارَةِ سُؤْرِ الْخُنْفَسَاءِ</w:t>
            </w:r>
            <w:r>
              <w:rPr>
                <w:rStyle w:val="IndexLink"/>
                <w:rtl w:val="true"/>
              </w:rPr>
              <w:tab/>
            </w:r>
            <w:r>
              <w:rPr>
                <w:rStyle w:val="IndexLink"/>
              </w:rPr>
              <w:t>414</w:t>
            </w:r>
          </w:hyperlink>
        </w:p>
        <w:p>
          <w:pPr>
            <w:pStyle w:val="Contents5"/>
            <w:tabs>
              <w:tab w:val="clear" w:pos="7892"/>
              <w:tab w:val="right" w:pos="9026" w:leader="dot"/>
            </w:tabs>
            <w:rPr/>
          </w:pPr>
          <w:hyperlink w:anchor="__RefHeading___Toc3461464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3461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3461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3461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415</w:t>
            </w:r>
          </w:hyperlink>
        </w:p>
        <w:p>
          <w:pPr>
            <w:pStyle w:val="Contents5"/>
            <w:tabs>
              <w:tab w:val="clear" w:pos="7892"/>
              <w:tab w:val="right" w:pos="9026" w:leader="dot"/>
            </w:tabs>
            <w:rPr/>
          </w:pPr>
          <w:hyperlink w:anchor="__RefHeading___Toc3461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3461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416</w:t>
            </w:r>
          </w:hyperlink>
        </w:p>
        <w:p>
          <w:pPr>
            <w:pStyle w:val="Contents5"/>
            <w:tabs>
              <w:tab w:val="clear" w:pos="7892"/>
              <w:tab w:val="right" w:pos="9026" w:leader="dot"/>
            </w:tabs>
            <w:rPr/>
          </w:pPr>
          <w:hyperlink w:anchor="__RefHeading___Toc3461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416</w:t>
            </w:r>
          </w:hyperlink>
        </w:p>
        <w:p>
          <w:pPr>
            <w:pStyle w:val="Contents5"/>
            <w:tabs>
              <w:tab w:val="clear" w:pos="7892"/>
              <w:tab w:val="right" w:pos="9026" w:leader="dot"/>
            </w:tabs>
            <w:rPr/>
          </w:pPr>
          <w:hyperlink w:anchor="__RefHeading___Toc3461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416</w:t>
            </w:r>
          </w:hyperlink>
        </w:p>
        <w:p>
          <w:pPr>
            <w:pStyle w:val="Contents5"/>
            <w:tabs>
              <w:tab w:val="clear" w:pos="7892"/>
              <w:tab w:val="right" w:pos="9026" w:leader="dot"/>
            </w:tabs>
            <w:rPr/>
          </w:pPr>
          <w:hyperlink w:anchor="__RefHeading___Toc3461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417</w:t>
            </w:r>
          </w:hyperlink>
        </w:p>
        <w:p>
          <w:pPr>
            <w:pStyle w:val="Contents4"/>
            <w:tabs>
              <w:tab w:val="clear" w:pos="8176"/>
              <w:tab w:val="right" w:pos="9026" w:leader="dot"/>
            </w:tabs>
            <w:rPr/>
          </w:pPr>
          <w:hyperlink w:anchor="__RefHeading___Toc3461482_417432637">
            <w:r>
              <w:rPr>
                <w:webHidden/>
                <w:rStyle w:val="IndexLink"/>
              </w:rPr>
              <w:t>10</w:t>
            </w:r>
            <w:r>
              <w:rPr>
                <w:rStyle w:val="IndexLink"/>
                <w:rtl w:val="true"/>
              </w:rPr>
              <w:t xml:space="preserve">- </w:t>
            </w:r>
            <w:r>
              <w:rPr>
                <w:rStyle w:val="IndexLink"/>
                <w:rtl w:val="true"/>
              </w:rPr>
              <w:t>بَابُ طَهَارَةِ سُؤْرِ مَا لَیْسَ لَهُ نَفْسٌ سَائِلَةٌ وَ إِنْ مَاتَ‌</w:t>
            </w:r>
            <w:r>
              <w:rPr>
                <w:rStyle w:val="IndexLink"/>
                <w:rtl w:val="true"/>
              </w:rPr>
              <w:tab/>
            </w:r>
            <w:r>
              <w:rPr>
                <w:rStyle w:val="IndexLink"/>
              </w:rPr>
              <w:t>417</w:t>
            </w:r>
          </w:hyperlink>
        </w:p>
        <w:p>
          <w:pPr>
            <w:pStyle w:val="Contents5"/>
            <w:tabs>
              <w:tab w:val="clear" w:pos="7892"/>
              <w:tab w:val="right" w:pos="9026" w:leader="dot"/>
            </w:tabs>
            <w:rPr/>
          </w:pPr>
          <w:hyperlink w:anchor="__RefHeading___Toc3461484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3461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3461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3461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417</w:t>
            </w:r>
          </w:hyperlink>
        </w:p>
        <w:p>
          <w:pPr>
            <w:pStyle w:val="Contents5"/>
            <w:tabs>
              <w:tab w:val="clear" w:pos="7892"/>
              <w:tab w:val="right" w:pos="9026" w:leader="dot"/>
            </w:tabs>
            <w:rPr/>
          </w:pPr>
          <w:hyperlink w:anchor="__RefHeading___Toc3461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3461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418</w:t>
            </w:r>
          </w:hyperlink>
        </w:p>
        <w:p>
          <w:pPr>
            <w:pStyle w:val="Contents4"/>
            <w:tabs>
              <w:tab w:val="clear" w:pos="8176"/>
              <w:tab w:val="right" w:pos="9026" w:leader="dot"/>
            </w:tabs>
            <w:rPr/>
          </w:pPr>
          <w:hyperlink w:anchor="__RefHeading___Toc3461496_417432637">
            <w:r>
              <w:rPr>
                <w:webHidden/>
                <w:rStyle w:val="IndexLink"/>
              </w:rPr>
              <w:t>11</w:t>
            </w:r>
            <w:r>
              <w:rPr>
                <w:rStyle w:val="IndexLink"/>
                <w:rtl w:val="true"/>
              </w:rPr>
              <w:t xml:space="preserve">- </w:t>
            </w:r>
            <w:r>
              <w:rPr>
                <w:rStyle w:val="IndexLink"/>
                <w:rtl w:val="true"/>
              </w:rPr>
              <w:t>بَابُ حُکْمِ الْعَجِینِ بِالْمَاءِ النَّجِسِ‌</w:t>
            </w:r>
            <w:r>
              <w:rPr>
                <w:rStyle w:val="IndexLink"/>
                <w:rtl w:val="true"/>
              </w:rPr>
              <w:tab/>
            </w:r>
            <w:r>
              <w:rPr>
                <w:rStyle w:val="IndexLink"/>
              </w:rPr>
              <w:t>418</w:t>
            </w:r>
          </w:hyperlink>
        </w:p>
        <w:p>
          <w:pPr>
            <w:pStyle w:val="Contents5"/>
            <w:tabs>
              <w:tab w:val="clear" w:pos="7892"/>
              <w:tab w:val="right" w:pos="9026" w:leader="dot"/>
            </w:tabs>
            <w:rPr/>
          </w:pPr>
          <w:hyperlink w:anchor="__RefHeading___Toc3461498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3461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3461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5"/>
            <w:tabs>
              <w:tab w:val="clear" w:pos="7892"/>
              <w:tab w:val="right" w:pos="9026" w:leader="dot"/>
            </w:tabs>
            <w:rPr/>
          </w:pPr>
          <w:hyperlink w:anchor="__RefHeading___Toc3461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419</w:t>
            </w:r>
          </w:hyperlink>
        </w:p>
        <w:p>
          <w:pPr>
            <w:pStyle w:val="Contents3"/>
            <w:tabs>
              <w:tab w:val="clear" w:pos="8459"/>
              <w:tab w:val="right" w:pos="9026" w:leader="dot"/>
            </w:tabs>
            <w:rPr/>
          </w:pPr>
          <w:hyperlink w:anchor="__RefHeading___Toc3461506_417432637">
            <w:r>
              <w:rPr>
                <w:webHidden/>
                <w:rStyle w:val="IndexLink"/>
                <w:rtl w:val="true"/>
              </w:rPr>
              <w:t>أَبْوَابُ نَوَاقِضِ الْوُضُوءِ</w:t>
            </w:r>
            <w:r>
              <w:rPr>
                <w:rStyle w:val="IndexLink"/>
                <w:rtl w:val="true"/>
              </w:rPr>
              <w:tab/>
            </w:r>
            <w:r>
              <w:rPr>
                <w:rStyle w:val="IndexLink"/>
              </w:rPr>
              <w:t>421</w:t>
            </w:r>
          </w:hyperlink>
        </w:p>
        <w:p>
          <w:pPr>
            <w:pStyle w:val="Contents4"/>
            <w:tabs>
              <w:tab w:val="clear" w:pos="8176"/>
              <w:tab w:val="right" w:pos="9026" w:leader="dot"/>
            </w:tabs>
            <w:rPr/>
          </w:pPr>
          <w:hyperlink w:anchor="__RefHeading___Toc3461508_417432637">
            <w:r>
              <w:rPr>
                <w:webHidden/>
                <w:rStyle w:val="IndexLink"/>
              </w:rPr>
              <w:t>1</w:t>
            </w:r>
            <w:r>
              <w:rPr>
                <w:rStyle w:val="IndexLink"/>
                <w:rtl w:val="true"/>
              </w:rPr>
              <w:t xml:space="preserve">- </w:t>
            </w:r>
            <w:r>
              <w:rPr>
                <w:rStyle w:val="IndexLink"/>
                <w:rtl w:val="true"/>
              </w:rPr>
              <w:t>بَابُ أَنَّهُ لَا یَنْقُضُ الْوُضُوءَ إِلَّا الْیَقِینُ بِحُصُولِ الْحَدَثِ دُونَ الظَّنِّ وَ الشَّکِ‌</w:t>
            </w:r>
            <w:r>
              <w:rPr>
                <w:rStyle w:val="IndexLink"/>
                <w:rtl w:val="true"/>
              </w:rPr>
              <w:tab/>
            </w:r>
            <w:r>
              <w:rPr>
                <w:rStyle w:val="IndexLink"/>
              </w:rPr>
              <w:t>421</w:t>
            </w:r>
          </w:hyperlink>
        </w:p>
        <w:p>
          <w:pPr>
            <w:pStyle w:val="Contents5"/>
            <w:tabs>
              <w:tab w:val="clear" w:pos="7892"/>
              <w:tab w:val="right" w:pos="9026" w:leader="dot"/>
            </w:tabs>
            <w:rPr/>
          </w:pPr>
          <w:hyperlink w:anchor="__RefHeading___Toc3461510_41743263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3461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3461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421</w:t>
            </w:r>
          </w:hyperlink>
        </w:p>
        <w:p>
          <w:pPr>
            <w:pStyle w:val="Contents5"/>
            <w:tabs>
              <w:tab w:val="clear" w:pos="7892"/>
              <w:tab w:val="right" w:pos="9026" w:leader="dot"/>
            </w:tabs>
            <w:rPr/>
          </w:pPr>
          <w:hyperlink w:anchor="__RefHeading___Toc3461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422</w:t>
            </w:r>
          </w:hyperlink>
        </w:p>
        <w:p>
          <w:pPr>
            <w:pStyle w:val="Contents5"/>
            <w:tabs>
              <w:tab w:val="clear" w:pos="7892"/>
              <w:tab w:val="right" w:pos="9026" w:leader="dot"/>
            </w:tabs>
            <w:rPr/>
          </w:pPr>
          <w:hyperlink w:anchor="__RefHeading___Toc3461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422</w:t>
            </w:r>
          </w:hyperlink>
        </w:p>
        <w:p>
          <w:pPr>
            <w:pStyle w:val="Contents5"/>
            <w:tabs>
              <w:tab w:val="clear" w:pos="7892"/>
              <w:tab w:val="right" w:pos="9026" w:leader="dot"/>
            </w:tabs>
            <w:rPr/>
          </w:pPr>
          <w:hyperlink w:anchor="__RefHeading___Toc3461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422</w:t>
            </w:r>
          </w:hyperlink>
        </w:p>
        <w:p>
          <w:pPr>
            <w:pStyle w:val="Contents5"/>
            <w:tabs>
              <w:tab w:val="clear" w:pos="7892"/>
              <w:tab w:val="right" w:pos="9026" w:leader="dot"/>
            </w:tabs>
            <w:rPr/>
          </w:pPr>
          <w:hyperlink w:anchor="__RefHeading___Toc3461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422</w:t>
            </w:r>
          </w:hyperlink>
        </w:p>
        <w:p>
          <w:pPr>
            <w:pStyle w:val="Contents5"/>
            <w:tabs>
              <w:tab w:val="clear" w:pos="7892"/>
              <w:tab w:val="right" w:pos="9026" w:leader="dot"/>
            </w:tabs>
            <w:rPr/>
          </w:pPr>
          <w:hyperlink w:anchor="__RefHeading___Toc3461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423</w:t>
            </w:r>
          </w:hyperlink>
        </w:p>
        <w:p>
          <w:pPr>
            <w:pStyle w:val="Contents5"/>
            <w:tabs>
              <w:tab w:val="clear" w:pos="7892"/>
              <w:tab w:val="right" w:pos="9026" w:leader="dot"/>
            </w:tabs>
            <w:rPr/>
          </w:pPr>
          <w:hyperlink w:anchor="__RefHeading___Toc3461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423</w:t>
            </w:r>
          </w:hyperlink>
        </w:p>
        <w:p>
          <w:pPr>
            <w:pStyle w:val="Contents5"/>
            <w:tabs>
              <w:tab w:val="clear" w:pos="7892"/>
              <w:tab w:val="right" w:pos="9026" w:leader="dot"/>
            </w:tabs>
            <w:rPr/>
          </w:pPr>
          <w:hyperlink w:anchor="__RefHeading___Toc3461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424</w:t>
            </w:r>
          </w:hyperlink>
        </w:p>
        <w:p>
          <w:pPr>
            <w:pStyle w:val="Contents5"/>
            <w:tabs>
              <w:tab w:val="clear" w:pos="7892"/>
              <w:tab w:val="right" w:pos="9026" w:leader="dot"/>
            </w:tabs>
            <w:rPr/>
          </w:pPr>
          <w:hyperlink w:anchor="__RefHeading___Toc3461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424</w:t>
            </w:r>
          </w:hyperlink>
        </w:p>
        <w:p>
          <w:pPr>
            <w:pStyle w:val="Contents4"/>
            <w:tabs>
              <w:tab w:val="clear" w:pos="8176"/>
              <w:tab w:val="right" w:pos="9026" w:leader="dot"/>
            </w:tabs>
            <w:rPr/>
          </w:pPr>
          <w:hyperlink w:anchor="__RefHeading___Toc3461532_417432637">
            <w:r>
              <w:rPr>
                <w:webHidden/>
                <w:rStyle w:val="IndexLink"/>
              </w:rPr>
              <w:t>2</w:t>
            </w:r>
            <w:r>
              <w:rPr>
                <w:rStyle w:val="IndexLink"/>
                <w:rtl w:val="true"/>
              </w:rPr>
              <w:t xml:space="preserve">- </w:t>
            </w:r>
            <w:r>
              <w:rPr>
                <w:rStyle w:val="IndexLink"/>
                <w:rtl w:val="true"/>
              </w:rPr>
              <w:t>بَابُ أَنَّ الْبَوْلَ وَ الْغَائِطَ وَ الرِّیحَ وَ الْمَنِیَّ وَ الْجَنَابَةَ تَنْقُضُ الْوُضُوءَ</w:t>
            </w:r>
            <w:r>
              <w:rPr>
                <w:rStyle w:val="IndexLink"/>
                <w:rtl w:val="true"/>
              </w:rPr>
              <w:tab/>
            </w:r>
            <w:r>
              <w:rPr>
                <w:rStyle w:val="IndexLink"/>
              </w:rPr>
              <w:t>424</w:t>
            </w:r>
          </w:hyperlink>
        </w:p>
        <w:p>
          <w:pPr>
            <w:pStyle w:val="Contents5"/>
            <w:tabs>
              <w:tab w:val="clear" w:pos="7892"/>
              <w:tab w:val="right" w:pos="9026" w:leader="dot"/>
            </w:tabs>
            <w:rPr/>
          </w:pPr>
          <w:hyperlink w:anchor="__RefHeading___Toc3461534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3461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3461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425</w:t>
            </w:r>
          </w:hyperlink>
        </w:p>
        <w:p>
          <w:pPr>
            <w:pStyle w:val="Contents5"/>
            <w:tabs>
              <w:tab w:val="clear" w:pos="7892"/>
              <w:tab w:val="right" w:pos="9026" w:leader="dot"/>
            </w:tabs>
            <w:rPr/>
          </w:pPr>
          <w:hyperlink w:anchor="__RefHeading___Toc3461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3461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425</w:t>
            </w:r>
          </w:hyperlink>
        </w:p>
        <w:p>
          <w:pPr>
            <w:pStyle w:val="Contents5"/>
            <w:tabs>
              <w:tab w:val="clear" w:pos="7892"/>
              <w:tab w:val="right" w:pos="9026" w:leader="dot"/>
            </w:tabs>
            <w:rPr/>
          </w:pPr>
          <w:hyperlink w:anchor="__RefHeading___Toc3461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426</w:t>
            </w:r>
          </w:hyperlink>
        </w:p>
        <w:p>
          <w:pPr>
            <w:pStyle w:val="Contents5"/>
            <w:tabs>
              <w:tab w:val="clear" w:pos="7892"/>
              <w:tab w:val="right" w:pos="9026" w:leader="dot"/>
            </w:tabs>
            <w:rPr/>
          </w:pPr>
          <w:hyperlink w:anchor="__RefHeading___Toc3461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426</w:t>
            </w:r>
          </w:hyperlink>
        </w:p>
        <w:p>
          <w:pPr>
            <w:pStyle w:val="Contents5"/>
            <w:tabs>
              <w:tab w:val="clear" w:pos="7892"/>
              <w:tab w:val="right" w:pos="9026" w:leader="dot"/>
            </w:tabs>
            <w:rPr/>
          </w:pPr>
          <w:hyperlink w:anchor="__RefHeading___Toc3461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427</w:t>
            </w:r>
          </w:hyperlink>
        </w:p>
        <w:p>
          <w:pPr>
            <w:pStyle w:val="Contents5"/>
            <w:tabs>
              <w:tab w:val="clear" w:pos="7892"/>
              <w:tab w:val="right" w:pos="9026" w:leader="dot"/>
            </w:tabs>
            <w:rPr/>
          </w:pPr>
          <w:hyperlink w:anchor="__RefHeading___Toc3461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427</w:t>
            </w:r>
          </w:hyperlink>
        </w:p>
        <w:p>
          <w:pPr>
            <w:pStyle w:val="Contents5"/>
            <w:tabs>
              <w:tab w:val="clear" w:pos="7892"/>
              <w:tab w:val="right" w:pos="9026" w:leader="dot"/>
            </w:tabs>
            <w:rPr/>
          </w:pPr>
          <w:hyperlink w:anchor="__RefHeading___Toc3461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427</w:t>
            </w:r>
          </w:hyperlink>
        </w:p>
        <w:p>
          <w:pPr>
            <w:pStyle w:val="Contents5"/>
            <w:tabs>
              <w:tab w:val="clear" w:pos="7892"/>
              <w:tab w:val="right" w:pos="9026" w:leader="dot"/>
            </w:tabs>
            <w:rPr/>
          </w:pPr>
          <w:hyperlink w:anchor="__RefHeading___Toc3461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427</w:t>
            </w:r>
          </w:hyperlink>
        </w:p>
        <w:p>
          <w:pPr>
            <w:pStyle w:val="Contents4"/>
            <w:tabs>
              <w:tab w:val="clear" w:pos="8176"/>
              <w:tab w:val="right" w:pos="9026" w:leader="dot"/>
            </w:tabs>
            <w:rPr/>
          </w:pPr>
          <w:hyperlink w:anchor="__RefHeading___Toc3461556_417432637">
            <w:r>
              <w:rPr>
                <w:webHidden/>
                <w:rStyle w:val="IndexLink"/>
              </w:rPr>
              <w:t>3</w:t>
            </w:r>
            <w:r>
              <w:rPr>
                <w:rStyle w:val="IndexLink"/>
                <w:rtl w:val="true"/>
              </w:rPr>
              <w:t xml:space="preserve">- </w:t>
            </w:r>
            <w:r>
              <w:rPr>
                <w:rStyle w:val="IndexLink"/>
                <w:rtl w:val="true"/>
              </w:rPr>
              <w:t>بَابُ أَنَّ النَّوْمَ الْغَالِبَ عَلَی السَّمْعِ یَنْقُضُ الْوُضُوءَ عَلَی أَیِّ حَالٍ کَانَ وَ أَنَّهُ لَا یَنْقُضُ الْوُضُوءَ شَیْ‌ءٌ مِنَ الْأَشْیَاءِ غَیْرُ الْأَحْدَاثِ الْمَنْصُوصَةِ</w:t>
            </w:r>
            <w:r>
              <w:rPr>
                <w:rStyle w:val="IndexLink"/>
                <w:rtl w:val="true"/>
              </w:rPr>
              <w:tab/>
            </w:r>
            <w:r>
              <w:rPr>
                <w:rStyle w:val="IndexLink"/>
              </w:rPr>
              <w:t>428</w:t>
            </w:r>
          </w:hyperlink>
        </w:p>
        <w:p>
          <w:pPr>
            <w:pStyle w:val="Contents5"/>
            <w:tabs>
              <w:tab w:val="clear" w:pos="7892"/>
              <w:tab w:val="right" w:pos="9026" w:leader="dot"/>
            </w:tabs>
            <w:rPr/>
          </w:pPr>
          <w:hyperlink w:anchor="__RefHeading___Toc3461558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3461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3461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3461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3461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3461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429</w:t>
            </w:r>
          </w:hyperlink>
        </w:p>
        <w:p>
          <w:pPr>
            <w:pStyle w:val="Contents5"/>
            <w:tabs>
              <w:tab w:val="clear" w:pos="7892"/>
              <w:tab w:val="right" w:pos="9026" w:leader="dot"/>
            </w:tabs>
            <w:rPr/>
          </w:pPr>
          <w:hyperlink w:anchor="__RefHeading___Toc3461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429</w:t>
            </w:r>
          </w:hyperlink>
        </w:p>
        <w:p>
          <w:pPr>
            <w:pStyle w:val="Contents5"/>
            <w:tabs>
              <w:tab w:val="clear" w:pos="7892"/>
              <w:tab w:val="right" w:pos="9026" w:leader="dot"/>
            </w:tabs>
            <w:rPr/>
          </w:pPr>
          <w:hyperlink w:anchor="__RefHeading___Toc3461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429</w:t>
            </w:r>
          </w:hyperlink>
        </w:p>
        <w:p>
          <w:pPr>
            <w:pStyle w:val="Contents5"/>
            <w:tabs>
              <w:tab w:val="clear" w:pos="7892"/>
              <w:tab w:val="right" w:pos="9026" w:leader="dot"/>
            </w:tabs>
            <w:rPr/>
          </w:pPr>
          <w:hyperlink w:anchor="__RefHeading___Toc3461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430</w:t>
            </w:r>
          </w:hyperlink>
        </w:p>
        <w:p>
          <w:pPr>
            <w:pStyle w:val="Contents5"/>
            <w:tabs>
              <w:tab w:val="clear" w:pos="7892"/>
              <w:tab w:val="right" w:pos="9026" w:leader="dot"/>
            </w:tabs>
            <w:rPr/>
          </w:pPr>
          <w:hyperlink w:anchor="__RefHeading___Toc3461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430</w:t>
            </w:r>
          </w:hyperlink>
        </w:p>
        <w:p>
          <w:pPr>
            <w:pStyle w:val="Contents5"/>
            <w:tabs>
              <w:tab w:val="clear" w:pos="7892"/>
              <w:tab w:val="right" w:pos="9026" w:leader="dot"/>
            </w:tabs>
            <w:rPr/>
          </w:pPr>
          <w:hyperlink w:anchor="__RefHeading___Toc3461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430</w:t>
            </w:r>
          </w:hyperlink>
        </w:p>
        <w:p>
          <w:pPr>
            <w:pStyle w:val="Contents5"/>
            <w:tabs>
              <w:tab w:val="clear" w:pos="7892"/>
              <w:tab w:val="right" w:pos="9026" w:leader="dot"/>
            </w:tabs>
            <w:rPr/>
          </w:pPr>
          <w:hyperlink w:anchor="__RefHeading___Toc3461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430</w:t>
            </w:r>
          </w:hyperlink>
        </w:p>
        <w:p>
          <w:pPr>
            <w:pStyle w:val="Contents5"/>
            <w:tabs>
              <w:tab w:val="clear" w:pos="7892"/>
              <w:tab w:val="right" w:pos="9026" w:leader="dot"/>
            </w:tabs>
            <w:rPr/>
          </w:pPr>
          <w:hyperlink w:anchor="__RefHeading___Toc3461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431</w:t>
            </w:r>
          </w:hyperlink>
        </w:p>
        <w:p>
          <w:pPr>
            <w:pStyle w:val="Contents5"/>
            <w:tabs>
              <w:tab w:val="clear" w:pos="7892"/>
              <w:tab w:val="right" w:pos="9026" w:leader="dot"/>
            </w:tabs>
            <w:rPr/>
          </w:pPr>
          <w:hyperlink w:anchor="__RefHeading___Toc3461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431</w:t>
            </w:r>
          </w:hyperlink>
        </w:p>
        <w:p>
          <w:pPr>
            <w:pStyle w:val="Contents5"/>
            <w:tabs>
              <w:tab w:val="clear" w:pos="7892"/>
              <w:tab w:val="right" w:pos="9026" w:leader="dot"/>
            </w:tabs>
            <w:rPr/>
          </w:pPr>
          <w:hyperlink w:anchor="__RefHeading___Toc3461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432</w:t>
            </w:r>
          </w:hyperlink>
        </w:p>
        <w:p>
          <w:pPr>
            <w:pStyle w:val="Contents5"/>
            <w:tabs>
              <w:tab w:val="clear" w:pos="7892"/>
              <w:tab w:val="right" w:pos="9026" w:leader="dot"/>
            </w:tabs>
            <w:rPr/>
          </w:pPr>
          <w:hyperlink w:anchor="__RefHeading___Toc3461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432</w:t>
            </w:r>
          </w:hyperlink>
        </w:p>
        <w:p>
          <w:pPr>
            <w:pStyle w:val="Contents5"/>
            <w:tabs>
              <w:tab w:val="clear" w:pos="7892"/>
              <w:tab w:val="right" w:pos="9026" w:leader="dot"/>
            </w:tabs>
            <w:rPr/>
          </w:pPr>
          <w:hyperlink w:anchor="__RefHeading___Toc3461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432</w:t>
            </w:r>
          </w:hyperlink>
        </w:p>
        <w:p>
          <w:pPr>
            <w:pStyle w:val="Contents4"/>
            <w:tabs>
              <w:tab w:val="clear" w:pos="8176"/>
              <w:tab w:val="right" w:pos="9026" w:leader="dot"/>
            </w:tabs>
            <w:rPr/>
          </w:pPr>
          <w:hyperlink w:anchor="__RefHeading___Toc3461592_417432637">
            <w:r>
              <w:rPr>
                <w:webHidden/>
                <w:rStyle w:val="IndexLink"/>
              </w:rPr>
              <w:t>4</w:t>
            </w:r>
            <w:r>
              <w:rPr>
                <w:rStyle w:val="IndexLink"/>
                <w:rtl w:val="true"/>
              </w:rPr>
              <w:t xml:space="preserve">- </w:t>
            </w:r>
            <w:r>
              <w:rPr>
                <w:rStyle w:val="IndexLink"/>
                <w:rtl w:val="true"/>
              </w:rPr>
              <w:t>بَابُ حُکْمِ مَا أَزَالَ الْعَقْلَ مِنْ إِغْمَاءٍ وَ جُنُونٍ وَ سُکْرٍ وَ غَیْرِهَا</w:t>
            </w:r>
            <w:r>
              <w:rPr>
                <w:rStyle w:val="IndexLink"/>
                <w:rtl w:val="true"/>
              </w:rPr>
              <w:tab/>
            </w:r>
            <w:r>
              <w:rPr>
                <w:rStyle w:val="IndexLink"/>
              </w:rPr>
              <w:t>433</w:t>
            </w:r>
          </w:hyperlink>
        </w:p>
        <w:p>
          <w:pPr>
            <w:pStyle w:val="Contents5"/>
            <w:tabs>
              <w:tab w:val="clear" w:pos="7892"/>
              <w:tab w:val="right" w:pos="9026" w:leader="dot"/>
            </w:tabs>
            <w:rPr/>
          </w:pPr>
          <w:hyperlink w:anchor="__RefHeading___Toc3461594_41743263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3461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4"/>
            <w:tabs>
              <w:tab w:val="clear" w:pos="8176"/>
              <w:tab w:val="right" w:pos="9026" w:leader="dot"/>
            </w:tabs>
            <w:rPr/>
          </w:pPr>
          <w:hyperlink w:anchor="__RefHeading___Toc3461598_417432637">
            <w:r>
              <w:rPr>
                <w:webHidden/>
                <w:rStyle w:val="IndexLink"/>
              </w:rPr>
              <w:t>5</w:t>
            </w:r>
            <w:r>
              <w:rPr>
                <w:rStyle w:val="IndexLink"/>
                <w:rtl w:val="true"/>
              </w:rPr>
              <w:t xml:space="preserve">- </w:t>
            </w:r>
            <w:r>
              <w:rPr>
                <w:rStyle w:val="IndexLink"/>
                <w:rtl w:val="true"/>
              </w:rPr>
              <w:t>بَابُ أَنَّ مَا یَخْرُجُ مِنَ الدُّبُرِ مِنْ حَبِّ الْقَرْعِ وَ الدِّیدَانِ لَا یَنْقُضُ الْوُضُوءَ إِلَّا أَنْ یَکُونَ مُتَلَطِّخاً بِالْعَذِرَةِ</w:t>
            </w:r>
            <w:r>
              <w:rPr>
                <w:rStyle w:val="IndexLink"/>
              </w:rPr>
              <w:t>1776</w:t>
            </w:r>
            <w:r>
              <w:rPr>
                <w:rStyle w:val="IndexLink"/>
                <w:rtl w:val="true"/>
              </w:rPr>
              <w:tab/>
            </w:r>
            <w:r>
              <w:rPr>
                <w:rStyle w:val="IndexLink"/>
              </w:rPr>
              <w:t>434</w:t>
            </w:r>
          </w:hyperlink>
        </w:p>
        <w:p>
          <w:pPr>
            <w:pStyle w:val="Contents5"/>
            <w:tabs>
              <w:tab w:val="clear" w:pos="7892"/>
              <w:tab w:val="right" w:pos="9026" w:leader="dot"/>
            </w:tabs>
            <w:rPr/>
          </w:pPr>
          <w:hyperlink w:anchor="__RefHeading___Toc3461600_41743263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3461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5"/>
            <w:tabs>
              <w:tab w:val="clear" w:pos="7892"/>
              <w:tab w:val="right" w:pos="9026" w:leader="dot"/>
            </w:tabs>
            <w:rPr/>
          </w:pPr>
          <w:hyperlink w:anchor="__RefHeading___Toc3461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3461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5"/>
            <w:tabs>
              <w:tab w:val="clear" w:pos="7892"/>
              <w:tab w:val="right" w:pos="9026" w:leader="dot"/>
            </w:tabs>
            <w:rPr/>
          </w:pPr>
          <w:hyperlink w:anchor="__RefHeading___Toc3461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3461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435</w:t>
            </w:r>
          </w:hyperlink>
        </w:p>
        <w:p>
          <w:pPr>
            <w:pStyle w:val="Contents5"/>
            <w:tabs>
              <w:tab w:val="clear" w:pos="7892"/>
              <w:tab w:val="right" w:pos="9026" w:leader="dot"/>
            </w:tabs>
            <w:rPr/>
          </w:pPr>
          <w:hyperlink w:anchor="__RefHeading___Toc3461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435</w:t>
            </w:r>
          </w:hyperlink>
        </w:p>
        <w:p>
          <w:pPr>
            <w:pStyle w:val="Contents4"/>
            <w:tabs>
              <w:tab w:val="clear" w:pos="8176"/>
              <w:tab w:val="right" w:pos="9026" w:leader="dot"/>
            </w:tabs>
            <w:rPr/>
          </w:pPr>
          <w:hyperlink w:anchor="__RefHeading___Toc3461614_417432637">
            <w:r>
              <w:rPr>
                <w:webHidden/>
                <w:rStyle w:val="IndexLink"/>
              </w:rPr>
              <w:t>6</w:t>
            </w:r>
            <w:r>
              <w:rPr>
                <w:rStyle w:val="IndexLink"/>
                <w:rtl w:val="true"/>
              </w:rPr>
              <w:t xml:space="preserve">- </w:t>
            </w:r>
            <w:r>
              <w:rPr>
                <w:rStyle w:val="IndexLink"/>
                <w:rtl w:val="true"/>
              </w:rPr>
              <w:t>بَابُ أَنَّ الْقَیْ‌ءَ وَ الْمِدَّةَ</w:t>
            </w:r>
            <w:r>
              <w:rPr>
                <w:rStyle w:val="IndexLink"/>
              </w:rPr>
              <w:t>1793</w:t>
            </w:r>
            <w:r>
              <w:rPr>
                <w:rStyle w:val="IndexLink"/>
                <w:rtl w:val="true"/>
              </w:rPr>
              <w:t xml:space="preserve"> </w:t>
            </w:r>
            <w:r>
              <w:rPr>
                <w:rStyle w:val="IndexLink"/>
                <w:rtl w:val="true"/>
              </w:rPr>
              <w:t>وَ الْقَیْحَ وَ الْجُشَاءَ</w:t>
            </w:r>
            <w:r>
              <w:rPr>
                <w:rStyle w:val="IndexLink"/>
              </w:rPr>
              <w:t>1794</w:t>
            </w:r>
            <w:r>
              <w:rPr>
                <w:rStyle w:val="IndexLink"/>
                <w:rtl w:val="true"/>
              </w:rPr>
              <w:t xml:space="preserve"> </w:t>
            </w:r>
            <w:r>
              <w:rPr>
                <w:rStyle w:val="IndexLink"/>
                <w:rtl w:val="true"/>
              </w:rPr>
              <w:t>وَ الضَّحِکَ وَ الْقَهْقَهَةَ وَ الْقَرْقَرَةَ فِی الْبَطْنِ لَا یَنْقُضُ شَیْ‌ءٌ مِنْهَا الْوُضُوءَ</w:t>
            </w:r>
            <w:r>
              <w:rPr>
                <w:rStyle w:val="IndexLink"/>
                <w:rtl w:val="true"/>
              </w:rPr>
              <w:tab/>
            </w:r>
            <w:r>
              <w:rPr>
                <w:rStyle w:val="IndexLink"/>
              </w:rPr>
              <w:t>436</w:t>
            </w:r>
          </w:hyperlink>
        </w:p>
        <w:p>
          <w:pPr>
            <w:pStyle w:val="Contents5"/>
            <w:tabs>
              <w:tab w:val="clear" w:pos="7892"/>
              <w:tab w:val="right" w:pos="9026" w:leader="dot"/>
            </w:tabs>
            <w:rPr/>
          </w:pPr>
          <w:hyperlink w:anchor="__RefHeading___Toc3461616_41743263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3461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5"/>
            <w:tabs>
              <w:tab w:val="clear" w:pos="7892"/>
              <w:tab w:val="right" w:pos="9026" w:leader="dot"/>
            </w:tabs>
            <w:rPr/>
          </w:pPr>
          <w:hyperlink w:anchor="__RefHeading___Toc3461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436</w:t>
            </w:r>
          </w:hyperlink>
        </w:p>
        <w:p>
          <w:pPr>
            <w:pStyle w:val="Contents5"/>
            <w:tabs>
              <w:tab w:val="clear" w:pos="7892"/>
              <w:tab w:val="right" w:pos="9026" w:leader="dot"/>
            </w:tabs>
            <w:rPr/>
          </w:pPr>
          <w:hyperlink w:anchor="__RefHeading___Toc3461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436</w:t>
            </w:r>
          </w:hyperlink>
        </w:p>
        <w:p>
          <w:pPr>
            <w:pStyle w:val="Contents5"/>
            <w:tabs>
              <w:tab w:val="clear" w:pos="7892"/>
              <w:tab w:val="right" w:pos="9026" w:leader="dot"/>
            </w:tabs>
            <w:rPr/>
          </w:pPr>
          <w:hyperlink w:anchor="__RefHeading___Toc3461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437</w:t>
            </w:r>
          </w:hyperlink>
        </w:p>
        <w:p>
          <w:pPr>
            <w:pStyle w:val="Contents5"/>
            <w:tabs>
              <w:tab w:val="clear" w:pos="7892"/>
              <w:tab w:val="right" w:pos="9026" w:leader="dot"/>
            </w:tabs>
            <w:rPr/>
          </w:pPr>
          <w:hyperlink w:anchor="__RefHeading___Toc3461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437</w:t>
            </w:r>
          </w:hyperlink>
        </w:p>
        <w:p>
          <w:pPr>
            <w:pStyle w:val="Contents5"/>
            <w:tabs>
              <w:tab w:val="clear" w:pos="7892"/>
              <w:tab w:val="right" w:pos="9026" w:leader="dot"/>
            </w:tabs>
            <w:rPr/>
          </w:pPr>
          <w:hyperlink w:anchor="__RefHeading___Toc3461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438</w:t>
            </w:r>
          </w:hyperlink>
        </w:p>
        <w:p>
          <w:pPr>
            <w:pStyle w:val="Contents5"/>
            <w:tabs>
              <w:tab w:val="clear" w:pos="7892"/>
              <w:tab w:val="right" w:pos="9026" w:leader="dot"/>
            </w:tabs>
            <w:rPr/>
          </w:pPr>
          <w:hyperlink w:anchor="__RefHeading___Toc3461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438</w:t>
            </w:r>
          </w:hyperlink>
        </w:p>
        <w:p>
          <w:pPr>
            <w:pStyle w:val="Contents5"/>
            <w:tabs>
              <w:tab w:val="clear" w:pos="7892"/>
              <w:tab w:val="right" w:pos="9026" w:leader="dot"/>
            </w:tabs>
            <w:rPr/>
          </w:pPr>
          <w:hyperlink w:anchor="__RefHeading___Toc3461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438</w:t>
            </w:r>
          </w:hyperlink>
        </w:p>
        <w:p>
          <w:pPr>
            <w:pStyle w:val="Contents5"/>
            <w:tabs>
              <w:tab w:val="clear" w:pos="7892"/>
              <w:tab w:val="right" w:pos="9026" w:leader="dot"/>
            </w:tabs>
            <w:rPr/>
          </w:pPr>
          <w:hyperlink w:anchor="__RefHeading___Toc3461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438</w:t>
            </w:r>
          </w:hyperlink>
        </w:p>
        <w:p>
          <w:pPr>
            <w:pStyle w:val="Contents5"/>
            <w:tabs>
              <w:tab w:val="clear" w:pos="7892"/>
              <w:tab w:val="right" w:pos="9026" w:leader="dot"/>
            </w:tabs>
            <w:rPr/>
          </w:pPr>
          <w:hyperlink w:anchor="__RefHeading___Toc3461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439</w:t>
            </w:r>
          </w:hyperlink>
        </w:p>
        <w:p>
          <w:pPr>
            <w:pStyle w:val="Contents5"/>
            <w:tabs>
              <w:tab w:val="clear" w:pos="7892"/>
              <w:tab w:val="right" w:pos="9026" w:leader="dot"/>
            </w:tabs>
            <w:rPr/>
          </w:pPr>
          <w:hyperlink w:anchor="__RefHeading___Toc3461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439</w:t>
            </w:r>
          </w:hyperlink>
        </w:p>
        <w:p>
          <w:pPr>
            <w:pStyle w:val="Contents5"/>
            <w:tabs>
              <w:tab w:val="clear" w:pos="7892"/>
              <w:tab w:val="right" w:pos="9026" w:leader="dot"/>
            </w:tabs>
            <w:rPr/>
          </w:pPr>
          <w:hyperlink w:anchor="__RefHeading___Toc3461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439</w:t>
            </w:r>
          </w:hyperlink>
        </w:p>
        <w:p>
          <w:pPr>
            <w:pStyle w:val="Contents5"/>
            <w:tabs>
              <w:tab w:val="clear" w:pos="7892"/>
              <w:tab w:val="right" w:pos="9026" w:leader="dot"/>
            </w:tabs>
            <w:rPr/>
          </w:pPr>
          <w:hyperlink w:anchor="__RefHeading___Toc3461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440</w:t>
            </w:r>
          </w:hyperlink>
        </w:p>
        <w:p>
          <w:pPr>
            <w:pStyle w:val="Contents4"/>
            <w:tabs>
              <w:tab w:val="clear" w:pos="8176"/>
              <w:tab w:val="right" w:pos="9026" w:leader="dot"/>
            </w:tabs>
            <w:rPr/>
          </w:pPr>
          <w:hyperlink w:anchor="__RefHeading___Toc3461644_417432637">
            <w:r>
              <w:rPr>
                <w:webHidden/>
                <w:rStyle w:val="IndexLink"/>
              </w:rPr>
              <w:t>7</w:t>
            </w:r>
            <w:r>
              <w:rPr>
                <w:rStyle w:val="IndexLink"/>
                <w:rtl w:val="true"/>
              </w:rPr>
              <w:t xml:space="preserve">- </w:t>
            </w:r>
            <w:r>
              <w:rPr>
                <w:rStyle w:val="IndexLink"/>
                <w:rtl w:val="true"/>
              </w:rPr>
              <w:t>بَابُ أَنَّهُ لَا یَنْقُضُ الْوُضُوءَ رُعَافٌ وَ لَا حِجَامَةٌ وَ لَا خُرُوجُ دَمٍ غَیْرُ الْحَیْضِ وَ الِاسْتِحَاضَةِ وَ النِّفَاسِ‌</w:t>
            </w:r>
            <w:r>
              <w:rPr>
                <w:rStyle w:val="IndexLink"/>
                <w:rtl w:val="true"/>
              </w:rPr>
              <w:tab/>
            </w:r>
            <w:r>
              <w:rPr>
                <w:rStyle w:val="IndexLink"/>
              </w:rPr>
              <w:t>440</w:t>
            </w:r>
          </w:hyperlink>
        </w:p>
        <w:p>
          <w:pPr>
            <w:pStyle w:val="Contents5"/>
            <w:tabs>
              <w:tab w:val="clear" w:pos="7892"/>
              <w:tab w:val="right" w:pos="9026" w:leader="dot"/>
            </w:tabs>
            <w:rPr/>
          </w:pPr>
          <w:hyperlink w:anchor="__RefHeading___Toc3461646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3461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3461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3461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3461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3461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3461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442</w:t>
            </w:r>
          </w:hyperlink>
        </w:p>
        <w:p>
          <w:pPr>
            <w:pStyle w:val="Contents5"/>
            <w:tabs>
              <w:tab w:val="clear" w:pos="7892"/>
              <w:tab w:val="right" w:pos="9026" w:leader="dot"/>
            </w:tabs>
            <w:rPr/>
          </w:pPr>
          <w:hyperlink w:anchor="__RefHeading___Toc3461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442</w:t>
            </w:r>
          </w:hyperlink>
        </w:p>
        <w:p>
          <w:pPr>
            <w:pStyle w:val="Contents5"/>
            <w:tabs>
              <w:tab w:val="clear" w:pos="7892"/>
              <w:tab w:val="right" w:pos="9026" w:leader="dot"/>
            </w:tabs>
            <w:rPr/>
          </w:pPr>
          <w:hyperlink w:anchor="__RefHeading___Toc3461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442</w:t>
            </w:r>
          </w:hyperlink>
        </w:p>
        <w:p>
          <w:pPr>
            <w:pStyle w:val="Contents5"/>
            <w:tabs>
              <w:tab w:val="clear" w:pos="7892"/>
              <w:tab w:val="right" w:pos="9026" w:leader="dot"/>
            </w:tabs>
            <w:rPr/>
          </w:pPr>
          <w:hyperlink w:anchor="__RefHeading___Toc3461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442</w:t>
            </w:r>
          </w:hyperlink>
        </w:p>
        <w:p>
          <w:pPr>
            <w:pStyle w:val="Contents5"/>
            <w:tabs>
              <w:tab w:val="clear" w:pos="7892"/>
              <w:tab w:val="right" w:pos="9026" w:leader="dot"/>
            </w:tabs>
            <w:rPr/>
          </w:pPr>
          <w:hyperlink w:anchor="__RefHeading___Toc3461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443</w:t>
            </w:r>
          </w:hyperlink>
        </w:p>
        <w:p>
          <w:pPr>
            <w:pStyle w:val="Contents5"/>
            <w:tabs>
              <w:tab w:val="clear" w:pos="7892"/>
              <w:tab w:val="right" w:pos="9026" w:leader="dot"/>
            </w:tabs>
            <w:rPr/>
          </w:pPr>
          <w:hyperlink w:anchor="__RefHeading___Toc3461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443</w:t>
            </w:r>
          </w:hyperlink>
        </w:p>
        <w:p>
          <w:pPr>
            <w:pStyle w:val="Contents5"/>
            <w:tabs>
              <w:tab w:val="clear" w:pos="7892"/>
              <w:tab w:val="right" w:pos="9026" w:leader="dot"/>
            </w:tabs>
            <w:rPr/>
          </w:pPr>
          <w:hyperlink w:anchor="__RefHeading___Toc3461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443</w:t>
            </w:r>
          </w:hyperlink>
        </w:p>
        <w:p>
          <w:pPr>
            <w:pStyle w:val="Contents5"/>
            <w:tabs>
              <w:tab w:val="clear" w:pos="7892"/>
              <w:tab w:val="right" w:pos="9026" w:leader="dot"/>
            </w:tabs>
            <w:rPr/>
          </w:pPr>
          <w:hyperlink w:anchor="__RefHeading___Toc3461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443</w:t>
            </w:r>
          </w:hyperlink>
        </w:p>
        <w:p>
          <w:pPr>
            <w:pStyle w:val="Contents5"/>
            <w:tabs>
              <w:tab w:val="clear" w:pos="7892"/>
              <w:tab w:val="right" w:pos="9026" w:leader="dot"/>
            </w:tabs>
            <w:rPr/>
          </w:pPr>
          <w:hyperlink w:anchor="__RefHeading___Toc3461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444</w:t>
            </w:r>
          </w:hyperlink>
        </w:p>
        <w:p>
          <w:pPr>
            <w:pStyle w:val="Contents4"/>
            <w:tabs>
              <w:tab w:val="clear" w:pos="8176"/>
              <w:tab w:val="right" w:pos="9026" w:leader="dot"/>
            </w:tabs>
            <w:rPr/>
          </w:pPr>
          <w:hyperlink w:anchor="__RefHeading___Toc3461676_417432637">
            <w:r>
              <w:rPr>
                <w:webHidden/>
                <w:rStyle w:val="IndexLink"/>
              </w:rPr>
              <w:t>8</w:t>
            </w:r>
            <w:r>
              <w:rPr>
                <w:rStyle w:val="IndexLink"/>
                <w:rtl w:val="true"/>
              </w:rPr>
              <w:t xml:space="preserve">- </w:t>
            </w:r>
            <w:r>
              <w:rPr>
                <w:rStyle w:val="IndexLink"/>
                <w:rtl w:val="true"/>
              </w:rPr>
              <w:t>بَابُ أَنَّ إِنْشَادَ الشِّعْرِ لَا یَنْقُضُ الْوُضُوءَ</w:t>
            </w:r>
            <w:r>
              <w:rPr>
                <w:rStyle w:val="IndexLink"/>
                <w:rtl w:val="true"/>
              </w:rPr>
              <w:tab/>
            </w:r>
            <w:r>
              <w:rPr>
                <w:rStyle w:val="IndexLink"/>
              </w:rPr>
              <w:t>445</w:t>
            </w:r>
          </w:hyperlink>
        </w:p>
        <w:p>
          <w:pPr>
            <w:pStyle w:val="Contents5"/>
            <w:tabs>
              <w:tab w:val="clear" w:pos="7892"/>
              <w:tab w:val="right" w:pos="9026" w:leader="dot"/>
            </w:tabs>
            <w:rPr/>
          </w:pPr>
          <w:hyperlink w:anchor="__RefHeading___Toc3461678_417432637">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3461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445</w:t>
            </w:r>
          </w:hyperlink>
        </w:p>
        <w:p>
          <w:pPr>
            <w:pStyle w:val="Contents5"/>
            <w:tabs>
              <w:tab w:val="clear" w:pos="7892"/>
              <w:tab w:val="right" w:pos="9026" w:leader="dot"/>
            </w:tabs>
            <w:rPr/>
          </w:pPr>
          <w:hyperlink w:anchor="__RefHeading___Toc3461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3461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4"/>
            <w:tabs>
              <w:tab w:val="clear" w:pos="8176"/>
              <w:tab w:val="right" w:pos="9026" w:leader="dot"/>
            </w:tabs>
            <w:rPr/>
          </w:pPr>
          <w:hyperlink w:anchor="__RefHeading___Toc3461686_417432637">
            <w:r>
              <w:rPr>
                <w:webHidden/>
                <w:rStyle w:val="IndexLink"/>
              </w:rPr>
              <w:t>9</w:t>
            </w:r>
            <w:r>
              <w:rPr>
                <w:rStyle w:val="IndexLink"/>
                <w:rtl w:val="true"/>
              </w:rPr>
              <w:t xml:space="preserve">- </w:t>
            </w:r>
            <w:r>
              <w:rPr>
                <w:rStyle w:val="IndexLink"/>
                <w:rtl w:val="true"/>
              </w:rPr>
              <w:t>بَابُ أَنَّ الْقُبْلَةَ وَ الْمُبَاشَرَةَ وَ الْمُضَاجَعَةَ وَ مَسَّ الْفَرْجِ مُطْلَقاً وَ نَحْوَ ذَلِکَ مِمَّا دُونَ الْجِمَاعِ لَا یَنْقُضُ الْوُضُوءَ</w:t>
            </w:r>
            <w:r>
              <w:rPr>
                <w:rStyle w:val="IndexLink"/>
                <w:rtl w:val="true"/>
              </w:rPr>
              <w:tab/>
            </w:r>
            <w:r>
              <w:rPr>
                <w:rStyle w:val="IndexLink"/>
              </w:rPr>
              <w:t>446</w:t>
            </w:r>
          </w:hyperlink>
        </w:p>
        <w:p>
          <w:pPr>
            <w:pStyle w:val="Contents5"/>
            <w:tabs>
              <w:tab w:val="clear" w:pos="7892"/>
              <w:tab w:val="right" w:pos="9026" w:leader="dot"/>
            </w:tabs>
            <w:rPr/>
          </w:pPr>
          <w:hyperlink w:anchor="__RefHeading___Toc3461688_41743263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3461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3461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5"/>
            <w:tabs>
              <w:tab w:val="clear" w:pos="7892"/>
              <w:tab w:val="right" w:pos="9026" w:leader="dot"/>
            </w:tabs>
            <w:rPr/>
          </w:pPr>
          <w:hyperlink w:anchor="__RefHeading___Toc3461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446</w:t>
            </w:r>
          </w:hyperlink>
        </w:p>
        <w:p>
          <w:pPr>
            <w:pStyle w:val="Contents5"/>
            <w:tabs>
              <w:tab w:val="clear" w:pos="7892"/>
              <w:tab w:val="right" w:pos="9026" w:leader="dot"/>
            </w:tabs>
            <w:rPr/>
          </w:pPr>
          <w:hyperlink w:anchor="__RefHeading___Toc3461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447</w:t>
            </w:r>
          </w:hyperlink>
        </w:p>
        <w:p>
          <w:pPr>
            <w:pStyle w:val="Contents5"/>
            <w:tabs>
              <w:tab w:val="clear" w:pos="7892"/>
              <w:tab w:val="right" w:pos="9026" w:leader="dot"/>
            </w:tabs>
            <w:rPr/>
          </w:pPr>
          <w:hyperlink w:anchor="__RefHeading___Toc3461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447</w:t>
            </w:r>
          </w:hyperlink>
        </w:p>
        <w:p>
          <w:pPr>
            <w:pStyle w:val="Contents5"/>
            <w:tabs>
              <w:tab w:val="clear" w:pos="7892"/>
              <w:tab w:val="right" w:pos="9026" w:leader="dot"/>
            </w:tabs>
            <w:rPr/>
          </w:pPr>
          <w:hyperlink w:anchor="__RefHeading___Toc3461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447</w:t>
            </w:r>
          </w:hyperlink>
        </w:p>
        <w:p>
          <w:pPr>
            <w:pStyle w:val="Contents5"/>
            <w:tabs>
              <w:tab w:val="clear" w:pos="7892"/>
              <w:tab w:val="right" w:pos="9026" w:leader="dot"/>
            </w:tabs>
            <w:rPr/>
          </w:pPr>
          <w:hyperlink w:anchor="__RefHeading___Toc3461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3461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448</w:t>
            </w:r>
          </w:hyperlink>
        </w:p>
        <w:p>
          <w:pPr>
            <w:pStyle w:val="Contents5"/>
            <w:tabs>
              <w:tab w:val="clear" w:pos="7892"/>
              <w:tab w:val="right" w:pos="9026" w:leader="dot"/>
            </w:tabs>
            <w:rPr/>
          </w:pPr>
          <w:hyperlink w:anchor="__RefHeading___Toc3461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448</w:t>
            </w:r>
          </w:hyperlink>
        </w:p>
        <w:p>
          <w:pPr>
            <w:pStyle w:val="Contents5"/>
            <w:tabs>
              <w:tab w:val="clear" w:pos="7892"/>
              <w:tab w:val="right" w:pos="9026" w:leader="dot"/>
            </w:tabs>
            <w:rPr/>
          </w:pPr>
          <w:hyperlink w:anchor="__RefHeading___Toc3461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448</w:t>
            </w:r>
          </w:hyperlink>
        </w:p>
        <w:p>
          <w:pPr>
            <w:pStyle w:val="Contents5"/>
            <w:tabs>
              <w:tab w:val="clear" w:pos="7892"/>
              <w:tab w:val="right" w:pos="9026" w:leader="dot"/>
            </w:tabs>
            <w:rPr/>
          </w:pPr>
          <w:hyperlink w:anchor="__RefHeading___Toc3461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449</w:t>
            </w:r>
          </w:hyperlink>
        </w:p>
        <w:p>
          <w:pPr>
            <w:pStyle w:val="Contents5"/>
            <w:tabs>
              <w:tab w:val="clear" w:pos="7892"/>
              <w:tab w:val="right" w:pos="9026" w:leader="dot"/>
            </w:tabs>
            <w:rPr/>
          </w:pPr>
          <w:hyperlink w:anchor="__RefHeading___Toc3461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449</w:t>
            </w:r>
          </w:hyperlink>
        </w:p>
        <w:p>
          <w:pPr>
            <w:pStyle w:val="Contents5"/>
            <w:tabs>
              <w:tab w:val="clear" w:pos="7892"/>
              <w:tab w:val="right" w:pos="9026" w:leader="dot"/>
            </w:tabs>
            <w:rPr/>
          </w:pPr>
          <w:hyperlink w:anchor="__RefHeading___Toc3461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449</w:t>
            </w:r>
          </w:hyperlink>
        </w:p>
        <w:p>
          <w:pPr>
            <w:pStyle w:val="Contents5"/>
            <w:tabs>
              <w:tab w:val="clear" w:pos="7892"/>
              <w:tab w:val="right" w:pos="9026" w:leader="dot"/>
            </w:tabs>
            <w:rPr/>
          </w:pPr>
          <w:hyperlink w:anchor="__RefHeading___Toc3461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449</w:t>
            </w:r>
          </w:hyperlink>
        </w:p>
        <w:p>
          <w:pPr>
            <w:pStyle w:val="Contents4"/>
            <w:tabs>
              <w:tab w:val="clear" w:pos="8176"/>
              <w:tab w:val="right" w:pos="9026" w:leader="dot"/>
            </w:tabs>
            <w:rPr/>
          </w:pPr>
          <w:hyperlink w:anchor="__RefHeading___Toc3461718_417432637">
            <w:r>
              <w:rPr>
                <w:webHidden/>
                <w:rStyle w:val="IndexLink"/>
              </w:rPr>
              <w:t>10</w:t>
            </w:r>
            <w:r>
              <w:rPr>
                <w:rStyle w:val="IndexLink"/>
                <w:rtl w:val="true"/>
              </w:rPr>
              <w:t xml:space="preserve">- </w:t>
            </w:r>
            <w:r>
              <w:rPr>
                <w:rStyle w:val="IndexLink"/>
                <w:rtl w:val="true"/>
              </w:rPr>
              <w:t>بَابُ أَنَّ مُلَاقَاةَ الْبَوْلِ وَ الْغَائِطِ لِلْبَدَنِ لَا یَنْقُضُ الْوُضُوءَ</w:t>
            </w:r>
            <w:r>
              <w:rPr>
                <w:rStyle w:val="IndexLink"/>
                <w:rtl w:val="true"/>
              </w:rPr>
              <w:tab/>
            </w:r>
            <w:r>
              <w:rPr>
                <w:rStyle w:val="IndexLink"/>
              </w:rPr>
              <w:t>449</w:t>
            </w:r>
          </w:hyperlink>
        </w:p>
        <w:p>
          <w:pPr>
            <w:pStyle w:val="Contents5"/>
            <w:tabs>
              <w:tab w:val="clear" w:pos="7892"/>
              <w:tab w:val="right" w:pos="9026" w:leader="dot"/>
            </w:tabs>
            <w:rPr/>
          </w:pPr>
          <w:hyperlink w:anchor="__RefHeading___Toc3461720_41743263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3461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5"/>
            <w:tabs>
              <w:tab w:val="clear" w:pos="7892"/>
              <w:tab w:val="right" w:pos="9026" w:leader="dot"/>
            </w:tabs>
            <w:rPr/>
          </w:pPr>
          <w:hyperlink w:anchor="__RefHeading___Toc3461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450</w:t>
            </w:r>
          </w:hyperlink>
        </w:p>
        <w:p>
          <w:pPr>
            <w:pStyle w:val="Contents4"/>
            <w:tabs>
              <w:tab w:val="clear" w:pos="8176"/>
              <w:tab w:val="right" w:pos="9026" w:leader="dot"/>
            </w:tabs>
            <w:rPr/>
          </w:pPr>
          <w:hyperlink w:anchor="__RefHeading___Toc3461726_417432637">
            <w:r>
              <w:rPr>
                <w:webHidden/>
                <w:rStyle w:val="IndexLink"/>
              </w:rPr>
              <w:t>11</w:t>
            </w:r>
            <w:r>
              <w:rPr>
                <w:rStyle w:val="IndexLink"/>
                <w:rtl w:val="true"/>
              </w:rPr>
              <w:t xml:space="preserve">- </w:t>
            </w:r>
            <w:r>
              <w:rPr>
                <w:rStyle w:val="IndexLink"/>
                <w:rtl w:val="true"/>
              </w:rPr>
              <w:t>بَابُ أَنَّ لَمْسَ الْکَلْبِ وَ الْکَافِرِ لَا یَنْقُضُ الْوُضُوءَ</w:t>
            </w:r>
            <w:r>
              <w:rPr>
                <w:rStyle w:val="IndexLink"/>
                <w:rtl w:val="true"/>
              </w:rPr>
              <w:tab/>
            </w:r>
            <w:r>
              <w:rPr>
                <w:rStyle w:val="IndexLink"/>
              </w:rPr>
              <w:t>450</w:t>
            </w:r>
          </w:hyperlink>
        </w:p>
        <w:p>
          <w:pPr>
            <w:pStyle w:val="Contents5"/>
            <w:tabs>
              <w:tab w:val="clear" w:pos="7892"/>
              <w:tab w:val="right" w:pos="9026" w:leader="dot"/>
            </w:tabs>
            <w:rPr/>
          </w:pPr>
          <w:hyperlink w:anchor="__RefHeading___Toc3461728_41743263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3461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3461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3461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3461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3461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451</w:t>
            </w:r>
          </w:hyperlink>
        </w:p>
        <w:p>
          <w:pPr>
            <w:pStyle w:val="Contents4"/>
            <w:tabs>
              <w:tab w:val="clear" w:pos="8176"/>
              <w:tab w:val="right" w:pos="9026" w:leader="dot"/>
            </w:tabs>
            <w:rPr/>
          </w:pPr>
          <w:hyperlink w:anchor="__RefHeading___Toc3461740_417432637">
            <w:r>
              <w:rPr>
                <w:webHidden/>
                <w:rStyle w:val="IndexLink"/>
              </w:rPr>
              <w:t>12</w:t>
            </w:r>
            <w:r>
              <w:rPr>
                <w:rStyle w:val="IndexLink"/>
                <w:rtl w:val="true"/>
              </w:rPr>
              <w:t xml:space="preserve">- </w:t>
            </w:r>
            <w:r>
              <w:rPr>
                <w:rStyle w:val="IndexLink"/>
                <w:rtl w:val="true"/>
              </w:rPr>
              <w:t>بَابُ أَنَّ الْمَذْیَ وَ الْوَذْیَ وَ الْوَدْیَ وَ الْإِنْعَاظَ وَ النُّخَامَةَ وَ الْبُصَاقَ وَ الْمُخَاطَ لَا یَنْقُضُ شَیْ‌ءٌ مِنْهَا الْوُضُوءَ لَکِنْ یُسْتَحَبُّ الْوُضُوءُ مِنَ الْمَذْیِ عَنْ شَهْوَةٍ</w:t>
            </w:r>
            <w:r>
              <w:rPr>
                <w:rStyle w:val="IndexLink"/>
              </w:rPr>
              <w:t>1906</w:t>
            </w:r>
            <w:r>
              <w:rPr>
                <w:rStyle w:val="IndexLink"/>
                <w:rtl w:val="true"/>
              </w:rPr>
              <w:tab/>
            </w:r>
            <w:r>
              <w:rPr>
                <w:rStyle w:val="IndexLink"/>
              </w:rPr>
              <w:t>452</w:t>
            </w:r>
          </w:hyperlink>
        </w:p>
        <w:p>
          <w:pPr>
            <w:pStyle w:val="Contents5"/>
            <w:tabs>
              <w:tab w:val="clear" w:pos="7892"/>
              <w:tab w:val="right" w:pos="9026" w:leader="dot"/>
            </w:tabs>
            <w:rPr/>
          </w:pPr>
          <w:hyperlink w:anchor="__RefHeading___Toc3461742_41743263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3461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3461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3461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3461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3461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3461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454</w:t>
            </w:r>
          </w:hyperlink>
        </w:p>
        <w:p>
          <w:pPr>
            <w:pStyle w:val="Contents5"/>
            <w:tabs>
              <w:tab w:val="clear" w:pos="7892"/>
              <w:tab w:val="right" w:pos="9026" w:leader="dot"/>
            </w:tabs>
            <w:rPr/>
          </w:pPr>
          <w:hyperlink w:anchor="__RefHeading___Toc3461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3461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454</w:t>
            </w:r>
          </w:hyperlink>
        </w:p>
        <w:p>
          <w:pPr>
            <w:pStyle w:val="Contents5"/>
            <w:tabs>
              <w:tab w:val="clear" w:pos="7892"/>
              <w:tab w:val="right" w:pos="9026" w:leader="dot"/>
            </w:tabs>
            <w:rPr/>
          </w:pPr>
          <w:hyperlink w:anchor="__RefHeading___Toc3461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455</w:t>
            </w:r>
          </w:hyperlink>
        </w:p>
        <w:p>
          <w:pPr>
            <w:pStyle w:val="Contents5"/>
            <w:tabs>
              <w:tab w:val="clear" w:pos="7892"/>
              <w:tab w:val="right" w:pos="9026" w:leader="dot"/>
            </w:tabs>
            <w:rPr/>
          </w:pPr>
          <w:hyperlink w:anchor="__RefHeading___Toc3461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455</w:t>
            </w:r>
          </w:hyperlink>
        </w:p>
        <w:p>
          <w:pPr>
            <w:pStyle w:val="Contents5"/>
            <w:tabs>
              <w:tab w:val="clear" w:pos="7892"/>
              <w:tab w:val="right" w:pos="9026" w:leader="dot"/>
            </w:tabs>
            <w:rPr/>
          </w:pPr>
          <w:hyperlink w:anchor="__RefHeading___Toc3461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455</w:t>
            </w:r>
          </w:hyperlink>
        </w:p>
        <w:p>
          <w:pPr>
            <w:pStyle w:val="Contents5"/>
            <w:tabs>
              <w:tab w:val="clear" w:pos="7892"/>
              <w:tab w:val="right" w:pos="9026" w:leader="dot"/>
            </w:tabs>
            <w:rPr/>
          </w:pPr>
          <w:hyperlink w:anchor="__RefHeading___Toc3461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455</w:t>
            </w:r>
          </w:hyperlink>
        </w:p>
        <w:p>
          <w:pPr>
            <w:pStyle w:val="Contents5"/>
            <w:tabs>
              <w:tab w:val="clear" w:pos="7892"/>
              <w:tab w:val="right" w:pos="9026" w:leader="dot"/>
            </w:tabs>
            <w:rPr/>
          </w:pPr>
          <w:hyperlink w:anchor="__RefHeading___Toc3461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456</w:t>
            </w:r>
          </w:hyperlink>
        </w:p>
        <w:p>
          <w:pPr>
            <w:pStyle w:val="Contents5"/>
            <w:tabs>
              <w:tab w:val="clear" w:pos="7892"/>
              <w:tab w:val="right" w:pos="9026" w:leader="dot"/>
            </w:tabs>
            <w:rPr/>
          </w:pPr>
          <w:hyperlink w:anchor="__RefHeading___Toc3461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456</w:t>
            </w:r>
          </w:hyperlink>
        </w:p>
        <w:p>
          <w:pPr>
            <w:pStyle w:val="Contents5"/>
            <w:tabs>
              <w:tab w:val="clear" w:pos="7892"/>
              <w:tab w:val="right" w:pos="9026" w:leader="dot"/>
            </w:tabs>
            <w:rPr/>
          </w:pPr>
          <w:hyperlink w:anchor="__RefHeading___Toc3461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456</w:t>
            </w:r>
          </w:hyperlink>
        </w:p>
        <w:p>
          <w:pPr>
            <w:pStyle w:val="Contents5"/>
            <w:tabs>
              <w:tab w:val="clear" w:pos="7892"/>
              <w:tab w:val="right" w:pos="9026" w:leader="dot"/>
            </w:tabs>
            <w:rPr/>
          </w:pPr>
          <w:hyperlink w:anchor="__RefHeading___Toc3461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457</w:t>
            </w:r>
          </w:hyperlink>
        </w:p>
        <w:p>
          <w:pPr>
            <w:pStyle w:val="Contents5"/>
            <w:tabs>
              <w:tab w:val="clear" w:pos="7892"/>
              <w:tab w:val="right" w:pos="9026" w:leader="dot"/>
            </w:tabs>
            <w:rPr/>
          </w:pPr>
          <w:hyperlink w:anchor="__RefHeading___Toc3461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457</w:t>
            </w:r>
          </w:hyperlink>
        </w:p>
        <w:p>
          <w:pPr>
            <w:pStyle w:val="Contents5"/>
            <w:tabs>
              <w:tab w:val="clear" w:pos="7892"/>
              <w:tab w:val="right" w:pos="9026" w:leader="dot"/>
            </w:tabs>
            <w:rPr/>
          </w:pPr>
          <w:hyperlink w:anchor="__RefHeading___Toc3461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457</w:t>
            </w:r>
          </w:hyperlink>
        </w:p>
        <w:p>
          <w:pPr>
            <w:pStyle w:val="Contents5"/>
            <w:tabs>
              <w:tab w:val="clear" w:pos="7892"/>
              <w:tab w:val="right" w:pos="9026" w:leader="dot"/>
            </w:tabs>
            <w:rPr/>
          </w:pPr>
          <w:hyperlink w:anchor="__RefHeading___Toc3461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458</w:t>
            </w:r>
          </w:hyperlink>
        </w:p>
        <w:p>
          <w:pPr>
            <w:pStyle w:val="Contents4"/>
            <w:tabs>
              <w:tab w:val="clear" w:pos="8176"/>
              <w:tab w:val="right" w:pos="9026" w:leader="dot"/>
            </w:tabs>
            <w:rPr/>
          </w:pPr>
          <w:hyperlink w:anchor="__RefHeading___Toc3461782_417432637">
            <w:r>
              <w:rPr>
                <w:webHidden/>
                <w:rStyle w:val="IndexLink"/>
              </w:rPr>
              <w:t>13</w:t>
            </w:r>
            <w:r>
              <w:rPr>
                <w:rStyle w:val="IndexLink"/>
                <w:rtl w:val="true"/>
              </w:rPr>
              <w:t xml:space="preserve">- </w:t>
            </w:r>
            <w:r>
              <w:rPr>
                <w:rStyle w:val="IndexLink"/>
                <w:rtl w:val="true"/>
              </w:rPr>
              <w:t>بَابُ حُکْمِ الْبَلَلِ الْمُشْتَبِهِ الْخَارِجِ بَعْدَ الْبَوْلِ وَ الْمَنِیِ‌</w:t>
            </w:r>
            <w:r>
              <w:rPr>
                <w:rStyle w:val="IndexLink"/>
                <w:rtl w:val="true"/>
              </w:rPr>
              <w:tab/>
            </w:r>
            <w:r>
              <w:rPr>
                <w:rStyle w:val="IndexLink"/>
              </w:rPr>
              <w:t>458</w:t>
            </w:r>
          </w:hyperlink>
        </w:p>
        <w:p>
          <w:pPr>
            <w:pStyle w:val="Contents5"/>
            <w:tabs>
              <w:tab w:val="clear" w:pos="7892"/>
              <w:tab w:val="right" w:pos="9026" w:leader="dot"/>
            </w:tabs>
            <w:rPr/>
          </w:pPr>
          <w:hyperlink w:anchor="__RefHeading___Toc3461784_41743263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461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3461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458</w:t>
            </w:r>
          </w:hyperlink>
        </w:p>
        <w:p>
          <w:pPr>
            <w:pStyle w:val="Contents5"/>
            <w:tabs>
              <w:tab w:val="clear" w:pos="7892"/>
              <w:tab w:val="right" w:pos="9026" w:leader="dot"/>
            </w:tabs>
            <w:rPr/>
          </w:pPr>
          <w:hyperlink w:anchor="__RefHeading___Toc3461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3461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459</w:t>
            </w:r>
          </w:hyperlink>
        </w:p>
        <w:p>
          <w:pPr>
            <w:pStyle w:val="Contents5"/>
            <w:tabs>
              <w:tab w:val="clear" w:pos="7892"/>
              <w:tab w:val="right" w:pos="9026" w:leader="dot"/>
            </w:tabs>
            <w:rPr/>
          </w:pPr>
          <w:hyperlink w:anchor="__RefHeading___Toc3461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459</w:t>
            </w:r>
          </w:hyperlink>
        </w:p>
        <w:p>
          <w:pPr>
            <w:pStyle w:val="Contents5"/>
            <w:tabs>
              <w:tab w:val="clear" w:pos="7892"/>
              <w:tab w:val="right" w:pos="9026" w:leader="dot"/>
            </w:tabs>
            <w:rPr/>
          </w:pPr>
          <w:hyperlink w:anchor="__RefHeading___Toc3461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459</w:t>
            </w:r>
          </w:hyperlink>
        </w:p>
        <w:p>
          <w:pPr>
            <w:pStyle w:val="Contents5"/>
            <w:tabs>
              <w:tab w:val="clear" w:pos="7892"/>
              <w:tab w:val="right" w:pos="9026" w:leader="dot"/>
            </w:tabs>
            <w:rPr/>
          </w:pPr>
          <w:hyperlink w:anchor="__RefHeading___Toc3461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460</w:t>
            </w:r>
          </w:hyperlink>
        </w:p>
        <w:p>
          <w:pPr>
            <w:pStyle w:val="Contents5"/>
            <w:tabs>
              <w:tab w:val="clear" w:pos="7892"/>
              <w:tab w:val="right" w:pos="9026" w:leader="dot"/>
            </w:tabs>
            <w:rPr/>
          </w:pPr>
          <w:hyperlink w:anchor="__RefHeading___Toc3461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461</w:t>
            </w:r>
          </w:hyperlink>
        </w:p>
        <w:p>
          <w:pPr>
            <w:pStyle w:val="Contents5"/>
            <w:tabs>
              <w:tab w:val="clear" w:pos="7892"/>
              <w:tab w:val="right" w:pos="9026" w:leader="dot"/>
            </w:tabs>
            <w:rPr/>
          </w:pPr>
          <w:hyperlink w:anchor="__RefHeading___Toc3461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461</w:t>
            </w:r>
          </w:hyperlink>
        </w:p>
        <w:p>
          <w:pPr>
            <w:pStyle w:val="Contents5"/>
            <w:tabs>
              <w:tab w:val="clear" w:pos="7892"/>
              <w:tab w:val="right" w:pos="9026" w:leader="dot"/>
            </w:tabs>
            <w:rPr/>
          </w:pPr>
          <w:hyperlink w:anchor="__RefHeading___Toc3461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462</w:t>
            </w:r>
          </w:hyperlink>
        </w:p>
        <w:p>
          <w:pPr>
            <w:pStyle w:val="Contents4"/>
            <w:tabs>
              <w:tab w:val="clear" w:pos="8176"/>
              <w:tab w:val="right" w:pos="9026" w:leader="dot"/>
            </w:tabs>
            <w:rPr/>
          </w:pPr>
          <w:hyperlink w:anchor="__RefHeading___Toc3461806_417432637">
            <w:r>
              <w:rPr>
                <w:webHidden/>
                <w:rStyle w:val="IndexLink"/>
              </w:rPr>
              <w:t>14</w:t>
            </w:r>
            <w:r>
              <w:rPr>
                <w:rStyle w:val="IndexLink"/>
                <w:rtl w:val="true"/>
              </w:rPr>
              <w:t xml:space="preserve">- </w:t>
            </w:r>
            <w:r>
              <w:rPr>
                <w:rStyle w:val="IndexLink"/>
                <w:rtl w:val="true"/>
              </w:rPr>
              <w:t>بَابُ أَنَّ تَقْلِیمَ الْأَظْفَارِ وَ الْحَلْقَ وَ نَتْفَ الْإِبْطِ وَ أَخْذَ الشَّعْرِ لَا یَنْقُضُ الْوُضُوءَ وَ لَکِنْ یُسْتَحَبُّ مَسْحُ الْمَوْضِعِ بِالْمَاءِ إِذَا کَانَ بِالْحَدِیدِ</w:t>
            </w:r>
            <w:r>
              <w:rPr>
                <w:rStyle w:val="IndexLink"/>
                <w:rtl w:val="true"/>
              </w:rPr>
              <w:tab/>
            </w:r>
            <w:r>
              <w:rPr>
                <w:rStyle w:val="IndexLink"/>
              </w:rPr>
              <w:t>462</w:t>
            </w:r>
          </w:hyperlink>
        </w:p>
        <w:p>
          <w:pPr>
            <w:pStyle w:val="Contents5"/>
            <w:tabs>
              <w:tab w:val="clear" w:pos="7892"/>
              <w:tab w:val="right" w:pos="9026" w:leader="dot"/>
            </w:tabs>
            <w:rPr/>
          </w:pPr>
          <w:hyperlink w:anchor="__RefHeading___Toc3461808_41743263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3461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3461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5"/>
            <w:tabs>
              <w:tab w:val="clear" w:pos="7892"/>
              <w:tab w:val="right" w:pos="9026" w:leader="dot"/>
            </w:tabs>
            <w:rPr/>
          </w:pPr>
          <w:hyperlink w:anchor="__RefHeading___Toc3461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463</w:t>
            </w:r>
          </w:hyperlink>
        </w:p>
        <w:p>
          <w:pPr>
            <w:pStyle w:val="Contents5"/>
            <w:tabs>
              <w:tab w:val="clear" w:pos="7892"/>
              <w:tab w:val="right" w:pos="9026" w:leader="dot"/>
            </w:tabs>
            <w:rPr/>
          </w:pPr>
          <w:hyperlink w:anchor="__RefHeading___Toc3461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464</w:t>
            </w:r>
          </w:hyperlink>
        </w:p>
        <w:p>
          <w:pPr>
            <w:pStyle w:val="Contents5"/>
            <w:tabs>
              <w:tab w:val="clear" w:pos="7892"/>
              <w:tab w:val="right" w:pos="9026" w:leader="dot"/>
            </w:tabs>
            <w:rPr/>
          </w:pPr>
          <w:hyperlink w:anchor="__RefHeading___Toc3461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3461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465</w:t>
            </w:r>
          </w:hyperlink>
        </w:p>
        <w:p>
          <w:pPr>
            <w:pStyle w:val="Contents5"/>
            <w:tabs>
              <w:tab w:val="clear" w:pos="7892"/>
              <w:tab w:val="right" w:pos="9026" w:leader="dot"/>
            </w:tabs>
            <w:rPr/>
          </w:pPr>
          <w:hyperlink w:anchor="__RefHeading___Toc3461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465</w:t>
            </w:r>
          </w:hyperlink>
        </w:p>
        <w:p>
          <w:pPr>
            <w:pStyle w:val="Contents4"/>
            <w:tabs>
              <w:tab w:val="clear" w:pos="8176"/>
              <w:tab w:val="right" w:pos="9026" w:leader="dot"/>
            </w:tabs>
            <w:rPr/>
          </w:pPr>
          <w:hyperlink w:anchor="__RefHeading___Toc3461824_417432637">
            <w:r>
              <w:rPr>
                <w:webHidden/>
                <w:rStyle w:val="IndexLink"/>
              </w:rPr>
              <w:t>15</w:t>
            </w:r>
            <w:r>
              <w:rPr>
                <w:rStyle w:val="IndexLink"/>
                <w:rtl w:val="true"/>
              </w:rPr>
              <w:t xml:space="preserve">- </w:t>
            </w:r>
            <w:r>
              <w:rPr>
                <w:rStyle w:val="IndexLink"/>
                <w:rtl w:val="true"/>
              </w:rPr>
              <w:t>بَابُ أَنَّ أَکْلَ مَا غَیَّرَتِ النَّارُ بَلْ مُطْلَقَ الْأَکْلِ وَ الشُّرْبِ وَ اسْتِدْخَالَ أَیِّ شَیْ‌ءٍ کَانَ لَا یَنْقُضُ الْوُضُوءَ</w:t>
            </w:r>
            <w:r>
              <w:rPr>
                <w:rStyle w:val="IndexLink"/>
                <w:rtl w:val="true"/>
              </w:rPr>
              <w:tab/>
            </w:r>
            <w:r>
              <w:rPr>
                <w:rStyle w:val="IndexLink"/>
              </w:rPr>
              <w:t>465</w:t>
            </w:r>
          </w:hyperlink>
        </w:p>
        <w:p>
          <w:pPr>
            <w:pStyle w:val="Contents5"/>
            <w:tabs>
              <w:tab w:val="clear" w:pos="7892"/>
              <w:tab w:val="right" w:pos="9026" w:leader="dot"/>
            </w:tabs>
            <w:rPr/>
          </w:pPr>
          <w:hyperlink w:anchor="__RefHeading___Toc3461826_41743263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3461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465</w:t>
            </w:r>
          </w:hyperlink>
        </w:p>
        <w:p>
          <w:pPr>
            <w:pStyle w:val="Contents5"/>
            <w:tabs>
              <w:tab w:val="clear" w:pos="7892"/>
              <w:tab w:val="right" w:pos="9026" w:leader="dot"/>
            </w:tabs>
            <w:rPr/>
          </w:pPr>
          <w:hyperlink w:anchor="__RefHeading___Toc3461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5"/>
            <w:tabs>
              <w:tab w:val="clear" w:pos="7892"/>
              <w:tab w:val="right" w:pos="9026" w:leader="dot"/>
            </w:tabs>
            <w:rPr/>
          </w:pPr>
          <w:hyperlink w:anchor="__RefHeading___Toc3461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466</w:t>
            </w:r>
          </w:hyperlink>
        </w:p>
        <w:p>
          <w:pPr>
            <w:pStyle w:val="Contents5"/>
            <w:tabs>
              <w:tab w:val="clear" w:pos="7892"/>
              <w:tab w:val="right" w:pos="9026" w:leader="dot"/>
            </w:tabs>
            <w:rPr/>
          </w:pPr>
          <w:hyperlink w:anchor="__RefHeading___Toc3461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466</w:t>
            </w:r>
          </w:hyperlink>
        </w:p>
        <w:p>
          <w:pPr>
            <w:pStyle w:val="Contents5"/>
            <w:tabs>
              <w:tab w:val="clear" w:pos="7892"/>
              <w:tab w:val="right" w:pos="9026" w:leader="dot"/>
            </w:tabs>
            <w:rPr/>
          </w:pPr>
          <w:hyperlink w:anchor="__RefHeading___Toc3461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466</w:t>
            </w:r>
          </w:hyperlink>
        </w:p>
        <w:p>
          <w:pPr>
            <w:pStyle w:val="Contents4"/>
            <w:tabs>
              <w:tab w:val="clear" w:pos="8176"/>
              <w:tab w:val="right" w:pos="9026" w:leader="dot"/>
            </w:tabs>
            <w:rPr/>
          </w:pPr>
          <w:hyperlink w:anchor="__RefHeading___Toc3461838_417432637">
            <w:r>
              <w:rPr>
                <w:webHidden/>
                <w:rStyle w:val="IndexLink"/>
              </w:rPr>
              <w:t>16</w:t>
            </w:r>
            <w:r>
              <w:rPr>
                <w:rStyle w:val="IndexLink"/>
                <w:rtl w:val="true"/>
              </w:rPr>
              <w:t xml:space="preserve">- </w:t>
            </w:r>
            <w:r>
              <w:rPr>
                <w:rStyle w:val="IndexLink"/>
                <w:rtl w:val="true"/>
              </w:rPr>
              <w:t>بَابُ أَنَّ اسْتِدْخَالَ الدَّوَاءِ وَ خُرُوجَ النَّدَی وَ الصُّفْرَةِ مِنَ الْمَقْعَدَةِ وَ النَّاصُورِ لَا یَنْقُضُ الْوُضُوءَ</w:t>
            </w:r>
            <w:r>
              <w:rPr>
                <w:rStyle w:val="IndexLink"/>
                <w:rtl w:val="true"/>
              </w:rPr>
              <w:tab/>
            </w:r>
            <w:r>
              <w:rPr>
                <w:rStyle w:val="IndexLink"/>
              </w:rPr>
              <w:t>467</w:t>
            </w:r>
          </w:hyperlink>
        </w:p>
        <w:p>
          <w:pPr>
            <w:pStyle w:val="Contents5"/>
            <w:tabs>
              <w:tab w:val="clear" w:pos="7892"/>
              <w:tab w:val="right" w:pos="9026" w:leader="dot"/>
            </w:tabs>
            <w:rPr/>
          </w:pPr>
          <w:hyperlink w:anchor="__RefHeading___Toc3461840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3461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5"/>
            <w:tabs>
              <w:tab w:val="clear" w:pos="7892"/>
              <w:tab w:val="right" w:pos="9026" w:leader="dot"/>
            </w:tabs>
            <w:rPr/>
          </w:pPr>
          <w:hyperlink w:anchor="__RefHeading___Toc3461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3461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468</w:t>
            </w:r>
          </w:hyperlink>
        </w:p>
        <w:p>
          <w:pPr>
            <w:pStyle w:val="Contents5"/>
            <w:tabs>
              <w:tab w:val="clear" w:pos="7892"/>
              <w:tab w:val="right" w:pos="9026" w:leader="dot"/>
            </w:tabs>
            <w:rPr/>
          </w:pPr>
          <w:hyperlink w:anchor="__RefHeading___Toc3461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468</w:t>
            </w:r>
          </w:hyperlink>
        </w:p>
        <w:p>
          <w:pPr>
            <w:pStyle w:val="Contents4"/>
            <w:tabs>
              <w:tab w:val="clear" w:pos="8176"/>
              <w:tab w:val="right" w:pos="9026" w:leader="dot"/>
            </w:tabs>
            <w:rPr/>
          </w:pPr>
          <w:hyperlink w:anchor="__RefHeading___Toc3461850_417432637">
            <w:r>
              <w:rPr>
                <w:webHidden/>
                <w:rStyle w:val="IndexLink"/>
              </w:rPr>
              <w:t>17</w:t>
            </w:r>
            <w:r>
              <w:rPr>
                <w:rStyle w:val="IndexLink"/>
                <w:rtl w:val="true"/>
              </w:rPr>
              <w:t xml:space="preserve">- </w:t>
            </w:r>
            <w:r>
              <w:rPr>
                <w:rStyle w:val="IndexLink"/>
                <w:rtl w:val="true"/>
              </w:rPr>
              <w:t>بَابُ أَنَّ قَتْلَ الْبَقَّةِ وَ الْبُرْغُوثِ وَ الْقَمْلَةِ وَ الذُّبَابِ لَا یَنْقُضُ الْوُضُوءَ وَ کَذَا الْکَذِبُ عَلَی اللَّهِ وَ عَلَی رَسُولِهِ وَ عَلَی الْأَئِمَّةِ ع‌</w:t>
            </w:r>
            <w:r>
              <w:rPr>
                <w:rStyle w:val="IndexLink"/>
                <w:rtl w:val="true"/>
              </w:rPr>
              <w:tab/>
            </w:r>
            <w:r>
              <w:rPr>
                <w:rStyle w:val="IndexLink"/>
              </w:rPr>
              <w:t>469</w:t>
            </w:r>
          </w:hyperlink>
        </w:p>
        <w:p>
          <w:pPr>
            <w:pStyle w:val="Contents5"/>
            <w:tabs>
              <w:tab w:val="clear" w:pos="7892"/>
              <w:tab w:val="right" w:pos="9026" w:leader="dot"/>
            </w:tabs>
            <w:rPr/>
          </w:pPr>
          <w:hyperlink w:anchor="__RefHeading___Toc3461852_41743263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3461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469</w:t>
            </w:r>
          </w:hyperlink>
        </w:p>
        <w:p>
          <w:pPr>
            <w:pStyle w:val="Contents4"/>
            <w:tabs>
              <w:tab w:val="clear" w:pos="8176"/>
              <w:tab w:val="right" w:pos="9026" w:leader="dot"/>
            </w:tabs>
            <w:rPr/>
          </w:pPr>
          <w:hyperlink w:anchor="__RefHeading___Toc3461856_417432637">
            <w:r>
              <w:rPr>
                <w:webHidden/>
                <w:rStyle w:val="IndexLink"/>
              </w:rPr>
              <w:t>18</w:t>
            </w:r>
            <w:r>
              <w:rPr>
                <w:rStyle w:val="IndexLink"/>
                <w:rtl w:val="true"/>
              </w:rPr>
              <w:t xml:space="preserve">- </w:t>
            </w:r>
            <w:r>
              <w:rPr>
                <w:rStyle w:val="IndexLink"/>
                <w:rtl w:val="true"/>
              </w:rPr>
              <w:t>بَابُ عَدَمِ وُجُوبِ إِعَادَةِ الْوُضُوءِ عَلَی مَنْ تَرَکَ الِاسْتِنْجَاءَ وَ تَوَضَّأَ وَ صَلَّی وَ وُجُوبِ إِعَادَةِ الصَّلَاةِ حِینَئِذٍ</w:t>
            </w:r>
            <w:r>
              <w:rPr>
                <w:rStyle w:val="IndexLink"/>
                <w:rtl w:val="true"/>
              </w:rPr>
              <w:tab/>
            </w:r>
            <w:r>
              <w:rPr>
                <w:rStyle w:val="IndexLink"/>
              </w:rPr>
              <w:t>470</w:t>
            </w:r>
          </w:hyperlink>
        </w:p>
        <w:p>
          <w:pPr>
            <w:pStyle w:val="Contents5"/>
            <w:tabs>
              <w:tab w:val="clear" w:pos="7892"/>
              <w:tab w:val="right" w:pos="9026" w:leader="dot"/>
            </w:tabs>
            <w:rPr/>
          </w:pPr>
          <w:hyperlink w:anchor="__RefHeading___Toc3461858_41743263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3461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3461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470</w:t>
            </w:r>
          </w:hyperlink>
        </w:p>
        <w:p>
          <w:pPr>
            <w:pStyle w:val="Contents5"/>
            <w:tabs>
              <w:tab w:val="clear" w:pos="7892"/>
              <w:tab w:val="right" w:pos="9026" w:leader="dot"/>
            </w:tabs>
            <w:rPr/>
          </w:pPr>
          <w:hyperlink w:anchor="__RefHeading___Toc3461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470</w:t>
            </w:r>
          </w:hyperlink>
        </w:p>
        <w:p>
          <w:pPr>
            <w:pStyle w:val="Contents5"/>
            <w:tabs>
              <w:tab w:val="clear" w:pos="7892"/>
              <w:tab w:val="right" w:pos="9026" w:leader="dot"/>
            </w:tabs>
            <w:rPr/>
          </w:pPr>
          <w:hyperlink w:anchor="__RefHeading___Toc3461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5"/>
            <w:tabs>
              <w:tab w:val="clear" w:pos="7892"/>
              <w:tab w:val="right" w:pos="9026" w:leader="dot"/>
            </w:tabs>
            <w:rPr/>
          </w:pPr>
          <w:hyperlink w:anchor="__RefHeading___Toc3461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471</w:t>
            </w:r>
          </w:hyperlink>
        </w:p>
        <w:p>
          <w:pPr>
            <w:pStyle w:val="Contents5"/>
            <w:tabs>
              <w:tab w:val="clear" w:pos="7892"/>
              <w:tab w:val="right" w:pos="9026" w:leader="dot"/>
            </w:tabs>
            <w:rPr/>
          </w:pPr>
          <w:hyperlink w:anchor="__RefHeading___Toc3461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471</w:t>
            </w:r>
          </w:hyperlink>
        </w:p>
        <w:p>
          <w:pPr>
            <w:pStyle w:val="Contents5"/>
            <w:tabs>
              <w:tab w:val="clear" w:pos="7892"/>
              <w:tab w:val="right" w:pos="9026" w:leader="dot"/>
            </w:tabs>
            <w:rPr/>
          </w:pPr>
          <w:hyperlink w:anchor="__RefHeading___Toc3461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471</w:t>
            </w:r>
          </w:hyperlink>
        </w:p>
        <w:p>
          <w:pPr>
            <w:pStyle w:val="Contents5"/>
            <w:tabs>
              <w:tab w:val="clear" w:pos="7892"/>
              <w:tab w:val="right" w:pos="9026" w:leader="dot"/>
            </w:tabs>
            <w:rPr/>
          </w:pPr>
          <w:hyperlink w:anchor="__RefHeading___Toc3461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472</w:t>
            </w:r>
          </w:hyperlink>
        </w:p>
        <w:p>
          <w:pPr>
            <w:pStyle w:val="Contents5"/>
            <w:tabs>
              <w:tab w:val="clear" w:pos="7892"/>
              <w:tab w:val="right" w:pos="9026" w:leader="dot"/>
            </w:tabs>
            <w:rPr/>
          </w:pPr>
          <w:hyperlink w:anchor="__RefHeading___Toc3461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472</w:t>
            </w:r>
          </w:hyperlink>
        </w:p>
        <w:p>
          <w:pPr>
            <w:pStyle w:val="Contents4"/>
            <w:tabs>
              <w:tab w:val="clear" w:pos="8176"/>
              <w:tab w:val="right" w:pos="9026" w:leader="dot"/>
            </w:tabs>
            <w:rPr/>
          </w:pPr>
          <w:hyperlink w:anchor="__RefHeading___Toc3461878_417432637">
            <w:r>
              <w:rPr>
                <w:webHidden/>
                <w:rStyle w:val="IndexLink"/>
              </w:rPr>
              <w:t>19</w:t>
            </w:r>
            <w:r>
              <w:rPr>
                <w:rStyle w:val="IndexLink"/>
                <w:rtl w:val="true"/>
              </w:rPr>
              <w:t xml:space="preserve">- </w:t>
            </w:r>
            <w:r>
              <w:rPr>
                <w:rStyle w:val="IndexLink"/>
                <w:rtl w:val="true"/>
              </w:rPr>
              <w:t>بَابُ حُکْمِ صَاحِبِ السَّلَسِ وَ الْبَطَنِ‌</w:t>
            </w:r>
            <w:r>
              <w:rPr>
                <w:rStyle w:val="IndexLink"/>
                <w:rtl w:val="true"/>
              </w:rPr>
              <w:tab/>
            </w:r>
            <w:r>
              <w:rPr>
                <w:rStyle w:val="IndexLink"/>
              </w:rPr>
              <w:t>473</w:t>
            </w:r>
          </w:hyperlink>
        </w:p>
        <w:p>
          <w:pPr>
            <w:pStyle w:val="Contents5"/>
            <w:tabs>
              <w:tab w:val="clear" w:pos="7892"/>
              <w:tab w:val="right" w:pos="9026" w:leader="dot"/>
            </w:tabs>
            <w:rPr/>
          </w:pPr>
          <w:hyperlink w:anchor="__RefHeading___Toc3461880_41743263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3461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3461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3461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3461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474</w:t>
            </w:r>
          </w:hyperlink>
        </w:p>
        <w:p>
          <w:pPr>
            <w:pStyle w:val="Contents5"/>
            <w:tabs>
              <w:tab w:val="clear" w:pos="7892"/>
              <w:tab w:val="right" w:pos="9026" w:leader="dot"/>
            </w:tabs>
            <w:rPr/>
          </w:pPr>
          <w:hyperlink w:anchor="__RefHeading___Toc3461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474</w:t>
            </w:r>
          </w:hyperlink>
        </w:p>
        <w:p>
          <w:pPr>
            <w:pStyle w:val="Contents3"/>
            <w:tabs>
              <w:tab w:val="clear" w:pos="8459"/>
              <w:tab w:val="right" w:pos="9026" w:leader="dot"/>
            </w:tabs>
            <w:rPr/>
          </w:pPr>
          <w:hyperlink w:anchor="__RefHeading___Toc3461892_417432637">
            <w:r>
              <w:rPr>
                <w:webHidden/>
                <w:rStyle w:val="IndexLink"/>
                <w:rtl w:val="true"/>
              </w:rPr>
              <w:t>أَبْوَابُ أَحْکَامِ الْخَلْوَةِ</w:t>
            </w:r>
            <w:r>
              <w:rPr>
                <w:rStyle w:val="IndexLink"/>
                <w:rtl w:val="true"/>
              </w:rPr>
              <w:tab/>
            </w:r>
            <w:r>
              <w:rPr>
                <w:rStyle w:val="IndexLink"/>
              </w:rPr>
              <w:t>475</w:t>
            </w:r>
          </w:hyperlink>
        </w:p>
        <w:p>
          <w:pPr>
            <w:pStyle w:val="Contents4"/>
            <w:tabs>
              <w:tab w:val="clear" w:pos="8176"/>
              <w:tab w:val="right" w:pos="9026" w:leader="dot"/>
            </w:tabs>
            <w:rPr/>
          </w:pPr>
          <w:hyperlink w:anchor="__RefHeading___Toc3461894_417432637">
            <w:r>
              <w:rPr>
                <w:webHidden/>
                <w:rStyle w:val="IndexLink"/>
              </w:rPr>
              <w:t>1</w:t>
            </w:r>
            <w:r>
              <w:rPr>
                <w:rStyle w:val="IndexLink"/>
                <w:rtl w:val="true"/>
              </w:rPr>
              <w:t xml:space="preserve">- </w:t>
            </w:r>
            <w:r>
              <w:rPr>
                <w:rStyle w:val="IndexLink"/>
                <w:rtl w:val="true"/>
              </w:rPr>
              <w:t>بَابُ وُجُوبِ سَتْرِ الْعَوْرَةِ وَ تَحْرِیمِ النَّظَرِ إِلَی عَوْرَةِ الْمُسْلِمِ غَیْرِ الْمُحَلَّلِ رَجُلًا کَانَ أَوِ امْرَأَةً</w:t>
            </w:r>
            <w:r>
              <w:rPr>
                <w:rStyle w:val="IndexLink"/>
                <w:rtl w:val="true"/>
              </w:rPr>
              <w:tab/>
            </w:r>
            <w:r>
              <w:rPr>
                <w:rStyle w:val="IndexLink"/>
              </w:rPr>
              <w:t>475</w:t>
            </w:r>
          </w:hyperlink>
        </w:p>
        <w:p>
          <w:pPr>
            <w:pStyle w:val="Contents5"/>
            <w:tabs>
              <w:tab w:val="clear" w:pos="7892"/>
              <w:tab w:val="right" w:pos="9026" w:leader="dot"/>
            </w:tabs>
            <w:rPr/>
          </w:pPr>
          <w:hyperlink w:anchor="__RefHeading___Toc3461896_41743263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3461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3461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3461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476</w:t>
            </w:r>
          </w:hyperlink>
        </w:p>
        <w:p>
          <w:pPr>
            <w:pStyle w:val="Contents5"/>
            <w:tabs>
              <w:tab w:val="clear" w:pos="7892"/>
              <w:tab w:val="right" w:pos="9026" w:leader="dot"/>
            </w:tabs>
            <w:rPr/>
          </w:pPr>
          <w:hyperlink w:anchor="__RefHeading___Toc3461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476</w:t>
            </w:r>
          </w:hyperlink>
        </w:p>
        <w:p>
          <w:pPr>
            <w:pStyle w:val="Contents5"/>
            <w:tabs>
              <w:tab w:val="clear" w:pos="7892"/>
              <w:tab w:val="right" w:pos="9026" w:leader="dot"/>
            </w:tabs>
            <w:rPr/>
          </w:pPr>
          <w:hyperlink w:anchor="__RefHeading___Toc3461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476</w:t>
            </w:r>
          </w:hyperlink>
        </w:p>
        <w:p>
          <w:pPr>
            <w:pStyle w:val="Contents4"/>
            <w:tabs>
              <w:tab w:val="clear" w:pos="8176"/>
              <w:tab w:val="right" w:pos="9026" w:leader="dot"/>
            </w:tabs>
            <w:rPr/>
          </w:pPr>
          <w:hyperlink w:anchor="__RefHeading___Toc3461908_417432637">
            <w:r>
              <w:rPr>
                <w:webHidden/>
                <w:rStyle w:val="IndexLink"/>
              </w:rPr>
              <w:t>2</w:t>
            </w:r>
            <w:r>
              <w:rPr>
                <w:rStyle w:val="IndexLink"/>
                <w:rtl w:val="true"/>
              </w:rPr>
              <w:t xml:space="preserve">- </w:t>
            </w:r>
            <w:r>
              <w:rPr>
                <w:rStyle w:val="IndexLink"/>
                <w:rtl w:val="true"/>
              </w:rPr>
              <w:t>بَابُ عَدَمِ جَوَازِ اسْتِقْبَالِ الْقِبْلَةِ وَ اسْتِدْبَارِهَا عِنْدَ التَّخَلِّی وَ کَرَاهَةِ اسْتِقْبَالِ الرِّیحِ وَ اسْتِدْبَارِهَا وَ اسْتِحْبَابِ اسْتِقْبَالِ الْمَشْرِقِ وَ الْمَغْرِبِ‌</w:t>
            </w:r>
            <w:r>
              <w:rPr>
                <w:rStyle w:val="IndexLink"/>
                <w:rtl w:val="true"/>
              </w:rPr>
              <w:tab/>
            </w:r>
            <w:r>
              <w:rPr>
                <w:rStyle w:val="IndexLink"/>
              </w:rPr>
              <w:t>477</w:t>
            </w:r>
          </w:hyperlink>
        </w:p>
        <w:p>
          <w:pPr>
            <w:pStyle w:val="Contents5"/>
            <w:tabs>
              <w:tab w:val="clear" w:pos="7892"/>
              <w:tab w:val="right" w:pos="9026" w:leader="dot"/>
            </w:tabs>
            <w:rPr/>
          </w:pPr>
          <w:hyperlink w:anchor="__RefHeading___Toc3461910_41743263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3461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477</w:t>
            </w:r>
          </w:hyperlink>
        </w:p>
        <w:p>
          <w:pPr>
            <w:pStyle w:val="Contents5"/>
            <w:tabs>
              <w:tab w:val="clear" w:pos="7892"/>
              <w:tab w:val="right" w:pos="9026" w:leader="dot"/>
            </w:tabs>
            <w:rPr/>
          </w:pPr>
          <w:hyperlink w:anchor="__RefHeading___Toc3461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3461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478</w:t>
            </w:r>
          </w:hyperlink>
        </w:p>
        <w:p>
          <w:pPr>
            <w:pStyle w:val="Contents5"/>
            <w:tabs>
              <w:tab w:val="clear" w:pos="7892"/>
              <w:tab w:val="right" w:pos="9026" w:leader="dot"/>
            </w:tabs>
            <w:rPr/>
          </w:pPr>
          <w:hyperlink w:anchor="__RefHeading___Toc3461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3461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478</w:t>
            </w:r>
          </w:hyperlink>
        </w:p>
        <w:p>
          <w:pPr>
            <w:pStyle w:val="Contents5"/>
            <w:tabs>
              <w:tab w:val="clear" w:pos="7892"/>
              <w:tab w:val="right" w:pos="9026" w:leader="dot"/>
            </w:tabs>
            <w:rPr/>
          </w:pPr>
          <w:hyperlink w:anchor="__RefHeading___Toc3461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478</w:t>
            </w:r>
          </w:hyperlink>
        </w:p>
        <w:p>
          <w:pPr>
            <w:pStyle w:val="Contents5"/>
            <w:tabs>
              <w:tab w:val="clear" w:pos="7892"/>
              <w:tab w:val="right" w:pos="9026" w:leader="dot"/>
            </w:tabs>
            <w:rPr/>
          </w:pPr>
          <w:hyperlink w:anchor="__RefHeading___Toc3461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479</w:t>
            </w:r>
          </w:hyperlink>
        </w:p>
        <w:p>
          <w:pPr>
            <w:pStyle w:val="Contents4"/>
            <w:tabs>
              <w:tab w:val="clear" w:pos="8176"/>
              <w:tab w:val="right" w:pos="9026" w:leader="dot"/>
            </w:tabs>
            <w:rPr/>
          </w:pPr>
          <w:hyperlink w:anchor="__RefHeading___Toc3461926_417432637">
            <w:r>
              <w:rPr>
                <w:webHidden/>
                <w:rStyle w:val="IndexLink"/>
              </w:rPr>
              <w:t>3</w:t>
            </w:r>
            <w:r>
              <w:rPr>
                <w:rStyle w:val="IndexLink"/>
                <w:rtl w:val="true"/>
              </w:rPr>
              <w:t xml:space="preserve">- </w:t>
            </w:r>
            <w:r>
              <w:rPr>
                <w:rStyle w:val="IndexLink"/>
                <w:rtl w:val="true"/>
              </w:rPr>
              <w:t>بَابُ اسْتِحْبَابِ تَغْطِیَةِ الرَّأْسِ وَ التَّقَنُّعِ عِنْدَ قَضَاءِ الْحَاجَةِ</w:t>
            </w:r>
            <w:r>
              <w:rPr>
                <w:rStyle w:val="IndexLink"/>
                <w:rtl w:val="true"/>
              </w:rPr>
              <w:tab/>
            </w:r>
            <w:r>
              <w:rPr>
                <w:rStyle w:val="IndexLink"/>
              </w:rPr>
              <w:t>480</w:t>
            </w:r>
          </w:hyperlink>
        </w:p>
        <w:p>
          <w:pPr>
            <w:pStyle w:val="Contents5"/>
            <w:tabs>
              <w:tab w:val="clear" w:pos="7892"/>
              <w:tab w:val="right" w:pos="9026" w:leader="dot"/>
            </w:tabs>
            <w:rPr/>
          </w:pPr>
          <w:hyperlink w:anchor="__RefHeading___Toc3461928_41743263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3461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5"/>
            <w:tabs>
              <w:tab w:val="clear" w:pos="7892"/>
              <w:tab w:val="right" w:pos="9026" w:leader="dot"/>
            </w:tabs>
            <w:rPr/>
          </w:pPr>
          <w:hyperlink w:anchor="__RefHeading___Toc3461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3461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480</w:t>
            </w:r>
          </w:hyperlink>
        </w:p>
        <w:p>
          <w:pPr>
            <w:pStyle w:val="Contents4"/>
            <w:tabs>
              <w:tab w:val="clear" w:pos="8176"/>
              <w:tab w:val="right" w:pos="9026" w:leader="dot"/>
            </w:tabs>
            <w:rPr/>
          </w:pPr>
          <w:hyperlink w:anchor="__RefHeading___Toc3461936_417432637">
            <w:r>
              <w:rPr>
                <w:webHidden/>
                <w:rStyle w:val="IndexLink"/>
              </w:rPr>
              <w:t>4</w:t>
            </w:r>
            <w:r>
              <w:rPr>
                <w:rStyle w:val="IndexLink"/>
                <w:rtl w:val="true"/>
              </w:rPr>
              <w:t xml:space="preserve">- </w:t>
            </w:r>
            <w:r>
              <w:rPr>
                <w:rStyle w:val="IndexLink"/>
                <w:rtl w:val="true"/>
              </w:rPr>
              <w:t>بَابُ اسْتِحْبَابِ التَّبَاعُدِ عَنِ النَّاسِ عِنْدَ التَّخَلِّی وَ شِدَّةِ التَّسَتُّرِ وَ التَّحَفُّظِ</w:t>
            </w:r>
            <w:r>
              <w:rPr>
                <w:rStyle w:val="IndexLink"/>
                <w:rtl w:val="true"/>
              </w:rPr>
              <w:tab/>
            </w:r>
            <w:r>
              <w:rPr>
                <w:rStyle w:val="IndexLink"/>
              </w:rPr>
              <w:t>481</w:t>
            </w:r>
          </w:hyperlink>
        </w:p>
        <w:p>
          <w:pPr>
            <w:pStyle w:val="Contents5"/>
            <w:tabs>
              <w:tab w:val="clear" w:pos="7892"/>
              <w:tab w:val="right" w:pos="9026" w:leader="dot"/>
            </w:tabs>
            <w:rPr/>
          </w:pPr>
          <w:hyperlink w:anchor="__RefHeading___Toc3461938_41743263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3461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3461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481</w:t>
            </w:r>
          </w:hyperlink>
        </w:p>
        <w:p>
          <w:pPr>
            <w:pStyle w:val="Contents5"/>
            <w:tabs>
              <w:tab w:val="clear" w:pos="7892"/>
              <w:tab w:val="right" w:pos="9026" w:leader="dot"/>
            </w:tabs>
            <w:rPr/>
          </w:pPr>
          <w:hyperlink w:anchor="__RefHeading___Toc3461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481</w:t>
            </w:r>
          </w:hyperlink>
        </w:p>
        <w:p>
          <w:pPr>
            <w:pStyle w:val="Contents5"/>
            <w:tabs>
              <w:tab w:val="clear" w:pos="7892"/>
              <w:tab w:val="right" w:pos="9026" w:leader="dot"/>
            </w:tabs>
            <w:rPr/>
          </w:pPr>
          <w:hyperlink w:anchor="__RefHeading___Toc3461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482</w:t>
            </w:r>
          </w:hyperlink>
        </w:p>
        <w:p>
          <w:pPr>
            <w:pStyle w:val="Contents5"/>
            <w:tabs>
              <w:tab w:val="clear" w:pos="7892"/>
              <w:tab w:val="right" w:pos="9026" w:leader="dot"/>
            </w:tabs>
            <w:rPr/>
          </w:pPr>
          <w:hyperlink w:anchor="__RefHeading___Toc3461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482</w:t>
            </w:r>
          </w:hyperlink>
        </w:p>
        <w:p>
          <w:pPr>
            <w:pStyle w:val="Contents4"/>
            <w:tabs>
              <w:tab w:val="clear" w:pos="8176"/>
              <w:tab w:val="right" w:pos="9026" w:leader="dot"/>
            </w:tabs>
            <w:rPr/>
          </w:pPr>
          <w:hyperlink w:anchor="__RefHeading___Toc3461950_417432637">
            <w:r>
              <w:rPr>
                <w:webHidden/>
                <w:rStyle w:val="IndexLink"/>
              </w:rPr>
              <w:t>5</w:t>
            </w:r>
            <w:r>
              <w:rPr>
                <w:rStyle w:val="IndexLink"/>
                <w:rtl w:val="true"/>
              </w:rPr>
              <w:t xml:space="preserve">- </w:t>
            </w:r>
            <w:r>
              <w:rPr>
                <w:rStyle w:val="IndexLink"/>
                <w:rtl w:val="true"/>
              </w:rPr>
              <w:t>بَابُ اسْتِحْبَابِ التَّسْمِیَةِ وَ الِاسْتِعَاذَةِ وَ الدُّعَاءِ بِالْمَأْثُورِ عِنْدَ دُخُولِ الْمَخْرَجِ وَ الْخُرُوجِ مِنْهُ وَ الْفَرَاغِ وَ النَّظَرِ إِلَی الْمَاءِ وَ الْوُضُوءِ</w:t>
            </w:r>
            <w:r>
              <w:rPr>
                <w:rStyle w:val="IndexLink"/>
                <w:rtl w:val="true"/>
              </w:rPr>
              <w:tab/>
            </w:r>
            <w:r>
              <w:rPr>
                <w:rStyle w:val="IndexLink"/>
              </w:rPr>
              <w:t>482</w:t>
            </w:r>
          </w:hyperlink>
        </w:p>
        <w:p>
          <w:pPr>
            <w:pStyle w:val="Contents5"/>
            <w:tabs>
              <w:tab w:val="clear" w:pos="7892"/>
              <w:tab w:val="right" w:pos="9026" w:leader="dot"/>
            </w:tabs>
            <w:rPr/>
          </w:pPr>
          <w:hyperlink w:anchor="__RefHeading___Toc3461952_41743263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3461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3461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483</w:t>
            </w:r>
          </w:hyperlink>
        </w:p>
        <w:p>
          <w:pPr>
            <w:pStyle w:val="Contents5"/>
            <w:tabs>
              <w:tab w:val="clear" w:pos="7892"/>
              <w:tab w:val="right" w:pos="9026" w:leader="dot"/>
            </w:tabs>
            <w:rPr/>
          </w:pPr>
          <w:hyperlink w:anchor="__RefHeading___Toc3461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483</w:t>
            </w:r>
          </w:hyperlink>
        </w:p>
        <w:p>
          <w:pPr>
            <w:pStyle w:val="Contents5"/>
            <w:tabs>
              <w:tab w:val="clear" w:pos="7892"/>
              <w:tab w:val="right" w:pos="9026" w:leader="dot"/>
            </w:tabs>
            <w:rPr/>
          </w:pPr>
          <w:hyperlink w:anchor="__RefHeading___Toc3461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483</w:t>
            </w:r>
          </w:hyperlink>
        </w:p>
        <w:p>
          <w:pPr>
            <w:pStyle w:val="Contents5"/>
            <w:tabs>
              <w:tab w:val="clear" w:pos="7892"/>
              <w:tab w:val="right" w:pos="9026" w:leader="dot"/>
            </w:tabs>
            <w:rPr/>
          </w:pPr>
          <w:hyperlink w:anchor="__RefHeading___Toc3461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483</w:t>
            </w:r>
          </w:hyperlink>
        </w:p>
        <w:p>
          <w:pPr>
            <w:pStyle w:val="Contents5"/>
            <w:tabs>
              <w:tab w:val="clear" w:pos="7892"/>
              <w:tab w:val="right" w:pos="9026" w:leader="dot"/>
            </w:tabs>
            <w:rPr/>
          </w:pPr>
          <w:hyperlink w:anchor="__RefHeading___Toc3461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484</w:t>
            </w:r>
          </w:hyperlink>
        </w:p>
        <w:p>
          <w:pPr>
            <w:pStyle w:val="Contents5"/>
            <w:tabs>
              <w:tab w:val="clear" w:pos="7892"/>
              <w:tab w:val="right" w:pos="9026" w:leader="dot"/>
            </w:tabs>
            <w:rPr/>
          </w:pPr>
          <w:hyperlink w:anchor="__RefHeading___Toc3461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484</w:t>
            </w:r>
          </w:hyperlink>
        </w:p>
        <w:p>
          <w:pPr>
            <w:pStyle w:val="Contents5"/>
            <w:tabs>
              <w:tab w:val="clear" w:pos="7892"/>
              <w:tab w:val="right" w:pos="9026" w:leader="dot"/>
            </w:tabs>
            <w:rPr/>
          </w:pPr>
          <w:hyperlink w:anchor="__RefHeading___Toc3461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484</w:t>
            </w:r>
          </w:hyperlink>
        </w:p>
        <w:p>
          <w:pPr>
            <w:pStyle w:val="Contents5"/>
            <w:tabs>
              <w:tab w:val="clear" w:pos="7892"/>
              <w:tab w:val="right" w:pos="9026" w:leader="dot"/>
            </w:tabs>
            <w:rPr/>
          </w:pPr>
          <w:hyperlink w:anchor="__RefHeading___Toc3461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484</w:t>
            </w:r>
          </w:hyperlink>
        </w:p>
        <w:p>
          <w:pPr>
            <w:pStyle w:val="Contents5"/>
            <w:tabs>
              <w:tab w:val="clear" w:pos="7892"/>
              <w:tab w:val="right" w:pos="9026" w:leader="dot"/>
            </w:tabs>
            <w:rPr/>
          </w:pPr>
          <w:hyperlink w:anchor="__RefHeading___Toc3461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485</w:t>
            </w:r>
          </w:hyperlink>
        </w:p>
        <w:p>
          <w:pPr>
            <w:pStyle w:val="Contents4"/>
            <w:tabs>
              <w:tab w:val="clear" w:pos="8176"/>
              <w:tab w:val="right" w:pos="9026" w:leader="dot"/>
            </w:tabs>
            <w:rPr/>
          </w:pPr>
          <w:hyperlink w:anchor="__RefHeading___Toc3461974_417432637">
            <w:r>
              <w:rPr>
                <w:webHidden/>
                <w:rStyle w:val="IndexLink"/>
              </w:rPr>
              <w:t>6</w:t>
            </w:r>
            <w:r>
              <w:rPr>
                <w:rStyle w:val="IndexLink"/>
                <w:rtl w:val="true"/>
              </w:rPr>
              <w:t xml:space="preserve">- </w:t>
            </w:r>
            <w:r>
              <w:rPr>
                <w:rStyle w:val="IndexLink"/>
                <w:rtl w:val="true"/>
              </w:rPr>
              <w:t>بَابُ کَرَاهَةِ الْکَلَامِ عَلَی الْخَلَاءِ</w:t>
            </w:r>
            <w:r>
              <w:rPr>
                <w:rStyle w:val="IndexLink"/>
                <w:rtl w:val="true"/>
              </w:rPr>
              <w:tab/>
            </w:r>
            <w:r>
              <w:rPr>
                <w:rStyle w:val="IndexLink"/>
              </w:rPr>
              <w:t>485</w:t>
            </w:r>
          </w:hyperlink>
        </w:p>
        <w:p>
          <w:pPr>
            <w:pStyle w:val="Contents5"/>
            <w:tabs>
              <w:tab w:val="clear" w:pos="7892"/>
              <w:tab w:val="right" w:pos="9026" w:leader="dot"/>
            </w:tabs>
            <w:rPr/>
          </w:pPr>
          <w:hyperlink w:anchor="__RefHeading___Toc3461976_41743263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3461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3461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486</w:t>
            </w:r>
          </w:hyperlink>
        </w:p>
        <w:p>
          <w:pPr>
            <w:pStyle w:val="Contents4"/>
            <w:tabs>
              <w:tab w:val="clear" w:pos="8176"/>
              <w:tab w:val="right" w:pos="9026" w:leader="dot"/>
            </w:tabs>
            <w:rPr/>
          </w:pPr>
          <w:hyperlink w:anchor="__RefHeading___Toc3461982_417432637">
            <w:r>
              <w:rPr>
                <w:webHidden/>
                <w:rStyle w:val="IndexLink"/>
              </w:rPr>
              <w:t>7</w:t>
            </w:r>
            <w:r>
              <w:rPr>
                <w:rStyle w:val="IndexLink"/>
                <w:rtl w:val="true"/>
              </w:rPr>
              <w:t xml:space="preserve">- </w:t>
            </w:r>
            <w:r>
              <w:rPr>
                <w:rStyle w:val="IndexLink"/>
                <w:rtl w:val="true"/>
              </w:rPr>
              <w:t>بَابُ عَدَمِ کَرَاهَةِ ذِکْرِ اللَّهِ وَ تَحْمِیدِهِ وَ قِرَاءَةِ آیَةِ الْکُرْسِیِّ عَلَی الْخَلَاءِ</w:t>
            </w:r>
            <w:r>
              <w:rPr>
                <w:rStyle w:val="IndexLink"/>
                <w:rtl w:val="true"/>
              </w:rPr>
              <w:tab/>
            </w:r>
            <w:r>
              <w:rPr>
                <w:rStyle w:val="IndexLink"/>
              </w:rPr>
              <w:t>486</w:t>
            </w:r>
          </w:hyperlink>
        </w:p>
        <w:p>
          <w:pPr>
            <w:pStyle w:val="Contents5"/>
            <w:tabs>
              <w:tab w:val="clear" w:pos="7892"/>
              <w:tab w:val="right" w:pos="9026" w:leader="dot"/>
            </w:tabs>
            <w:rPr/>
          </w:pPr>
          <w:hyperlink w:anchor="__RefHeading___Toc3461984_41743263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3461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3461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3461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487</w:t>
            </w:r>
          </w:hyperlink>
        </w:p>
        <w:p>
          <w:pPr>
            <w:pStyle w:val="Contents5"/>
            <w:tabs>
              <w:tab w:val="clear" w:pos="7892"/>
              <w:tab w:val="right" w:pos="9026" w:leader="dot"/>
            </w:tabs>
            <w:rPr/>
          </w:pPr>
          <w:hyperlink w:anchor="__RefHeading___Toc3461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487</w:t>
            </w:r>
          </w:hyperlink>
        </w:p>
        <w:p>
          <w:pPr>
            <w:pStyle w:val="Contents5"/>
            <w:tabs>
              <w:tab w:val="clear" w:pos="7892"/>
              <w:tab w:val="right" w:pos="9026" w:leader="dot"/>
            </w:tabs>
            <w:rPr/>
          </w:pPr>
          <w:hyperlink w:anchor="__RefHeading___Toc3461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488</w:t>
            </w:r>
          </w:hyperlink>
        </w:p>
        <w:p>
          <w:pPr>
            <w:pStyle w:val="Contents5"/>
            <w:tabs>
              <w:tab w:val="clear" w:pos="7892"/>
              <w:tab w:val="right" w:pos="9026" w:leader="dot"/>
            </w:tabs>
            <w:rPr/>
          </w:pPr>
          <w:hyperlink w:anchor="__RefHeading___Toc3461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488</w:t>
            </w:r>
          </w:hyperlink>
        </w:p>
        <w:p>
          <w:pPr>
            <w:pStyle w:val="Contents5"/>
            <w:tabs>
              <w:tab w:val="clear" w:pos="7892"/>
              <w:tab w:val="right" w:pos="9026" w:leader="dot"/>
            </w:tabs>
            <w:rPr/>
          </w:pPr>
          <w:hyperlink w:anchor="__RefHeading___Toc3461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488</w:t>
            </w:r>
          </w:hyperlink>
        </w:p>
        <w:p>
          <w:pPr>
            <w:pStyle w:val="Contents5"/>
            <w:tabs>
              <w:tab w:val="clear" w:pos="7892"/>
              <w:tab w:val="right" w:pos="9026" w:leader="dot"/>
            </w:tabs>
            <w:rPr/>
          </w:pPr>
          <w:hyperlink w:anchor="__RefHeading___Toc3462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489</w:t>
            </w:r>
          </w:hyperlink>
        </w:p>
        <w:p>
          <w:pPr>
            <w:pStyle w:val="Contents5"/>
            <w:tabs>
              <w:tab w:val="clear" w:pos="7892"/>
              <w:tab w:val="right" w:pos="9026" w:leader="dot"/>
            </w:tabs>
            <w:rPr/>
          </w:pPr>
          <w:hyperlink w:anchor="__RefHeading___Toc3462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489</w:t>
            </w:r>
          </w:hyperlink>
        </w:p>
        <w:p>
          <w:pPr>
            <w:pStyle w:val="Contents4"/>
            <w:tabs>
              <w:tab w:val="clear" w:pos="8176"/>
              <w:tab w:val="right" w:pos="9026" w:leader="dot"/>
            </w:tabs>
            <w:rPr/>
          </w:pPr>
          <w:hyperlink w:anchor="__RefHeading___Toc3462004_417432637">
            <w:r>
              <w:rPr>
                <w:webHidden/>
                <w:rStyle w:val="IndexLink"/>
              </w:rPr>
              <w:t>8</w:t>
            </w:r>
            <w:r>
              <w:rPr>
                <w:rStyle w:val="IndexLink"/>
                <w:rtl w:val="true"/>
              </w:rPr>
              <w:t xml:space="preserve">- </w:t>
            </w:r>
            <w:r>
              <w:rPr>
                <w:rStyle w:val="IndexLink"/>
                <w:rtl w:val="true"/>
              </w:rPr>
              <w:t>بَابُ عَدَمِ کَرَاهَةِ حِکَایَةِ الْأَذَانِ عَلَی الْخَلَاءِ وَ اسْتِحْبَابِهِ</w:t>
            </w:r>
            <w:r>
              <w:rPr>
                <w:rStyle w:val="IndexLink"/>
              </w:rPr>
              <w:t>‌</w:t>
            </w:r>
            <w:r>
              <w:rPr>
                <w:rStyle w:val="IndexLink"/>
              </w:rPr>
              <w:t>2154</w:t>
            </w:r>
            <w:r>
              <w:rPr>
                <w:rStyle w:val="IndexLink"/>
                <w:rtl w:val="true"/>
              </w:rPr>
              <w:tab/>
            </w:r>
            <w:r>
              <w:rPr>
                <w:rStyle w:val="IndexLink"/>
              </w:rPr>
              <w:t>490</w:t>
            </w:r>
          </w:hyperlink>
        </w:p>
        <w:p>
          <w:pPr>
            <w:pStyle w:val="Contents5"/>
            <w:tabs>
              <w:tab w:val="clear" w:pos="7892"/>
              <w:tab w:val="right" w:pos="9026" w:leader="dot"/>
            </w:tabs>
            <w:rPr/>
          </w:pPr>
          <w:hyperlink w:anchor="__RefHeading___Toc3462006_41743263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3462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490</w:t>
            </w:r>
          </w:hyperlink>
        </w:p>
        <w:p>
          <w:pPr>
            <w:pStyle w:val="Contents5"/>
            <w:tabs>
              <w:tab w:val="clear" w:pos="7892"/>
              <w:tab w:val="right" w:pos="9026" w:leader="dot"/>
            </w:tabs>
            <w:rPr/>
          </w:pPr>
          <w:hyperlink w:anchor="__RefHeading___Toc3462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3462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490</w:t>
            </w:r>
          </w:hyperlink>
        </w:p>
        <w:p>
          <w:pPr>
            <w:pStyle w:val="Contents4"/>
            <w:tabs>
              <w:tab w:val="clear" w:pos="8176"/>
              <w:tab w:val="right" w:pos="9026" w:leader="dot"/>
            </w:tabs>
            <w:rPr/>
          </w:pPr>
          <w:hyperlink w:anchor="__RefHeading___Toc3462014_417432637">
            <w:r>
              <w:rPr>
                <w:webHidden/>
                <w:rStyle w:val="IndexLink"/>
              </w:rPr>
              <w:t>9</w:t>
            </w:r>
            <w:r>
              <w:rPr>
                <w:rStyle w:val="IndexLink"/>
                <w:rtl w:val="true"/>
              </w:rPr>
              <w:t xml:space="preserve">- </w:t>
            </w:r>
            <w:r>
              <w:rPr>
                <w:rStyle w:val="IndexLink"/>
                <w:rtl w:val="true"/>
              </w:rPr>
              <w:t>بَابُ وُجُوبِ الِاسْتِنْجَاءِ وَ إِزَالَةِ النَّجَاسَاتِ لِلصَّلَاةِ</w:t>
            </w:r>
            <w:r>
              <w:rPr>
                <w:rStyle w:val="IndexLink"/>
                <w:rtl w:val="true"/>
              </w:rPr>
              <w:tab/>
            </w:r>
            <w:r>
              <w:rPr>
                <w:rStyle w:val="IndexLink"/>
              </w:rPr>
              <w:t>491</w:t>
            </w:r>
          </w:hyperlink>
        </w:p>
        <w:p>
          <w:pPr>
            <w:pStyle w:val="Contents5"/>
            <w:tabs>
              <w:tab w:val="clear" w:pos="7892"/>
              <w:tab w:val="right" w:pos="9026" w:leader="dot"/>
            </w:tabs>
            <w:rPr/>
          </w:pPr>
          <w:hyperlink w:anchor="__RefHeading___Toc3462016_41743263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462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3462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491</w:t>
            </w:r>
          </w:hyperlink>
        </w:p>
        <w:p>
          <w:pPr>
            <w:pStyle w:val="Contents5"/>
            <w:tabs>
              <w:tab w:val="clear" w:pos="7892"/>
              <w:tab w:val="right" w:pos="9026" w:leader="dot"/>
            </w:tabs>
            <w:rPr/>
          </w:pPr>
          <w:hyperlink w:anchor="__RefHeading___Toc3462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492</w:t>
            </w:r>
          </w:hyperlink>
        </w:p>
        <w:p>
          <w:pPr>
            <w:pStyle w:val="Contents5"/>
            <w:tabs>
              <w:tab w:val="clear" w:pos="7892"/>
              <w:tab w:val="right" w:pos="9026" w:leader="dot"/>
            </w:tabs>
            <w:rPr/>
          </w:pPr>
          <w:hyperlink w:anchor="__RefHeading___Toc3462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3462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492</w:t>
            </w:r>
          </w:hyperlink>
        </w:p>
        <w:p>
          <w:pPr>
            <w:pStyle w:val="Contents5"/>
            <w:tabs>
              <w:tab w:val="clear" w:pos="7892"/>
              <w:tab w:val="right" w:pos="9026" w:leader="dot"/>
            </w:tabs>
            <w:rPr/>
          </w:pPr>
          <w:hyperlink w:anchor="__RefHeading___Toc3462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492</w:t>
            </w:r>
          </w:hyperlink>
        </w:p>
        <w:p>
          <w:pPr>
            <w:pStyle w:val="Contents4"/>
            <w:tabs>
              <w:tab w:val="clear" w:pos="8176"/>
              <w:tab w:val="right" w:pos="9026" w:leader="dot"/>
            </w:tabs>
            <w:rPr/>
          </w:pPr>
          <w:hyperlink w:anchor="__RefHeading___Toc3462030_417432637">
            <w:r>
              <w:rPr>
                <w:webHidden/>
                <w:rStyle w:val="IndexLink"/>
              </w:rPr>
              <w:t>10</w:t>
            </w:r>
            <w:r>
              <w:rPr>
                <w:rStyle w:val="IndexLink"/>
                <w:rtl w:val="true"/>
              </w:rPr>
              <w:t xml:space="preserve">- </w:t>
            </w:r>
            <w:r>
              <w:rPr>
                <w:rStyle w:val="IndexLink"/>
                <w:rtl w:val="true"/>
              </w:rPr>
              <w:t>بَابُ حُکْمِ مَنْ نَسِیَ الِاسْتِنْجَاءَ حَتَّی تَوَضَّأَ وَ صَلَّی‌</w:t>
            </w:r>
            <w:r>
              <w:rPr>
                <w:rStyle w:val="IndexLink"/>
                <w:rtl w:val="true"/>
              </w:rPr>
              <w:tab/>
            </w:r>
            <w:r>
              <w:rPr>
                <w:rStyle w:val="IndexLink"/>
              </w:rPr>
              <w:t>493</w:t>
            </w:r>
          </w:hyperlink>
        </w:p>
        <w:p>
          <w:pPr>
            <w:pStyle w:val="Contents5"/>
            <w:tabs>
              <w:tab w:val="clear" w:pos="7892"/>
              <w:tab w:val="right" w:pos="9026" w:leader="dot"/>
            </w:tabs>
            <w:rPr/>
          </w:pPr>
          <w:hyperlink w:anchor="__RefHeading___Toc3462032_41743263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3462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3462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493</w:t>
            </w:r>
          </w:hyperlink>
        </w:p>
        <w:p>
          <w:pPr>
            <w:pStyle w:val="Contents5"/>
            <w:tabs>
              <w:tab w:val="clear" w:pos="7892"/>
              <w:tab w:val="right" w:pos="9026" w:leader="dot"/>
            </w:tabs>
            <w:rPr/>
          </w:pPr>
          <w:hyperlink w:anchor="__RefHeading___Toc3462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494</w:t>
            </w:r>
          </w:hyperlink>
        </w:p>
        <w:p>
          <w:pPr>
            <w:pStyle w:val="Contents5"/>
            <w:tabs>
              <w:tab w:val="clear" w:pos="7892"/>
              <w:tab w:val="right" w:pos="9026" w:leader="dot"/>
            </w:tabs>
            <w:rPr/>
          </w:pPr>
          <w:hyperlink w:anchor="__RefHeading___Toc3462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494</w:t>
            </w:r>
          </w:hyperlink>
        </w:p>
        <w:p>
          <w:pPr>
            <w:pStyle w:val="Contents5"/>
            <w:tabs>
              <w:tab w:val="clear" w:pos="7892"/>
              <w:tab w:val="right" w:pos="9026" w:leader="dot"/>
            </w:tabs>
            <w:rPr/>
          </w:pPr>
          <w:hyperlink w:anchor="__RefHeading___Toc3462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495</w:t>
            </w:r>
          </w:hyperlink>
        </w:p>
        <w:p>
          <w:pPr>
            <w:pStyle w:val="Contents4"/>
            <w:tabs>
              <w:tab w:val="clear" w:pos="8176"/>
              <w:tab w:val="right" w:pos="9026" w:leader="dot"/>
            </w:tabs>
            <w:rPr/>
          </w:pPr>
          <w:hyperlink w:anchor="__RefHeading___Toc3462044_417432637">
            <w:r>
              <w:rPr>
                <w:webHidden/>
                <w:rStyle w:val="IndexLink"/>
              </w:rPr>
              <w:t>11</w:t>
            </w:r>
            <w:r>
              <w:rPr>
                <w:rStyle w:val="IndexLink"/>
                <w:rtl w:val="true"/>
              </w:rPr>
              <w:t xml:space="preserve">- </w:t>
            </w:r>
            <w:r>
              <w:rPr>
                <w:rStyle w:val="IndexLink"/>
                <w:rtl w:val="true"/>
              </w:rPr>
              <w:t>بَابُ اسْتِحْبَابِ الِاسْتِبْرَاءِ لِلرَّجُلِ قَبْلَ الِاسْتِنْجَاءِ مِنَ الْبَوْلِ‌</w:t>
            </w:r>
            <w:r>
              <w:rPr>
                <w:rStyle w:val="IndexLink"/>
                <w:rtl w:val="true"/>
              </w:rPr>
              <w:tab/>
            </w:r>
            <w:r>
              <w:rPr>
                <w:rStyle w:val="IndexLink"/>
              </w:rPr>
              <w:t>496</w:t>
            </w:r>
          </w:hyperlink>
        </w:p>
        <w:p>
          <w:pPr>
            <w:pStyle w:val="Contents5"/>
            <w:tabs>
              <w:tab w:val="clear" w:pos="7892"/>
              <w:tab w:val="right" w:pos="9026" w:leader="dot"/>
            </w:tabs>
            <w:rPr/>
          </w:pPr>
          <w:hyperlink w:anchor="__RefHeading___Toc3462046_41743263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3462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496</w:t>
            </w:r>
          </w:hyperlink>
        </w:p>
        <w:p>
          <w:pPr>
            <w:pStyle w:val="Contents5"/>
            <w:tabs>
              <w:tab w:val="clear" w:pos="7892"/>
              <w:tab w:val="right" w:pos="9026" w:leader="dot"/>
            </w:tabs>
            <w:rPr/>
          </w:pPr>
          <w:hyperlink w:anchor="__RefHeading___Toc3462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496</w:t>
            </w:r>
          </w:hyperlink>
        </w:p>
        <w:p>
          <w:pPr>
            <w:pStyle w:val="Contents4"/>
            <w:tabs>
              <w:tab w:val="clear" w:pos="8176"/>
              <w:tab w:val="right" w:pos="9026" w:leader="dot"/>
            </w:tabs>
            <w:rPr/>
          </w:pPr>
          <w:hyperlink w:anchor="__RefHeading___Toc3462052_417432637">
            <w:r>
              <w:rPr>
                <w:webHidden/>
                <w:rStyle w:val="IndexLink"/>
              </w:rPr>
              <w:t>12</w:t>
            </w:r>
            <w:r>
              <w:rPr>
                <w:rStyle w:val="IndexLink"/>
                <w:rtl w:val="true"/>
              </w:rPr>
              <w:t xml:space="preserve">- </w:t>
            </w:r>
            <w:r>
              <w:rPr>
                <w:rStyle w:val="IndexLink"/>
                <w:rtl w:val="true"/>
              </w:rPr>
              <w:t>بَابُ کَرَاهَةِ الِاسْتِنْجَاءِ بِالْیَمِینِ إِلَّا لِضَرُورَةٍ وَ کَذَا مَسُّ الذَّکَرِ بِالْیَمِینِ وَقْتَ الْبَوْلِ‌</w:t>
            </w:r>
            <w:r>
              <w:rPr>
                <w:rStyle w:val="IndexLink"/>
                <w:rtl w:val="true"/>
              </w:rPr>
              <w:tab/>
            </w:r>
            <w:r>
              <w:rPr>
                <w:rStyle w:val="IndexLink"/>
              </w:rPr>
              <w:t>497</w:t>
            </w:r>
          </w:hyperlink>
        </w:p>
        <w:p>
          <w:pPr>
            <w:pStyle w:val="Contents5"/>
            <w:tabs>
              <w:tab w:val="clear" w:pos="7892"/>
              <w:tab w:val="right" w:pos="9026" w:leader="dot"/>
            </w:tabs>
            <w:rPr/>
          </w:pPr>
          <w:hyperlink w:anchor="__RefHeading___Toc3462054_41743263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3462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3462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3462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497</w:t>
            </w:r>
          </w:hyperlink>
        </w:p>
        <w:p>
          <w:pPr>
            <w:pStyle w:val="Contents5"/>
            <w:tabs>
              <w:tab w:val="clear" w:pos="7892"/>
              <w:tab w:val="right" w:pos="9026" w:leader="dot"/>
            </w:tabs>
            <w:rPr/>
          </w:pPr>
          <w:hyperlink w:anchor="__RefHeading___Toc3462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497</w:t>
            </w:r>
          </w:hyperlink>
        </w:p>
        <w:p>
          <w:pPr>
            <w:pStyle w:val="Contents5"/>
            <w:tabs>
              <w:tab w:val="clear" w:pos="7892"/>
              <w:tab w:val="right" w:pos="9026" w:leader="dot"/>
            </w:tabs>
            <w:rPr/>
          </w:pPr>
          <w:hyperlink w:anchor="__RefHeading___Toc3462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497</w:t>
            </w:r>
          </w:hyperlink>
        </w:p>
        <w:p>
          <w:pPr>
            <w:pStyle w:val="Contents5"/>
            <w:tabs>
              <w:tab w:val="clear" w:pos="7892"/>
              <w:tab w:val="right" w:pos="9026" w:leader="dot"/>
            </w:tabs>
            <w:rPr/>
          </w:pPr>
          <w:hyperlink w:anchor="__RefHeading___Toc3462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498</w:t>
            </w:r>
          </w:hyperlink>
        </w:p>
        <w:p>
          <w:pPr>
            <w:pStyle w:val="Contents5"/>
            <w:tabs>
              <w:tab w:val="clear" w:pos="7892"/>
              <w:tab w:val="right" w:pos="9026" w:leader="dot"/>
            </w:tabs>
            <w:rPr/>
          </w:pPr>
          <w:hyperlink w:anchor="__RefHeading___Toc3462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498</w:t>
            </w:r>
          </w:hyperlink>
        </w:p>
        <w:p>
          <w:pPr>
            <w:pStyle w:val="Contents4"/>
            <w:tabs>
              <w:tab w:val="clear" w:pos="8176"/>
              <w:tab w:val="right" w:pos="9026" w:leader="dot"/>
            </w:tabs>
            <w:rPr/>
          </w:pPr>
          <w:hyperlink w:anchor="__RefHeading___Toc3462070_417432637">
            <w:r>
              <w:rPr>
                <w:webHidden/>
                <w:rStyle w:val="IndexLink"/>
              </w:rPr>
              <w:t>13</w:t>
            </w:r>
            <w:r>
              <w:rPr>
                <w:rStyle w:val="IndexLink"/>
                <w:rtl w:val="true"/>
              </w:rPr>
              <w:t xml:space="preserve">- </w:t>
            </w:r>
            <w:r>
              <w:rPr>
                <w:rStyle w:val="IndexLink"/>
                <w:rtl w:val="true"/>
              </w:rPr>
              <w:t>بَابُ أَنَّ الْوَاجِبَ فِی الِاسْتِنْجَاءِ إِزَالَةُ عَیْنِ النَّجَاسَةِ دُونَ الرِّیحِ مَعَ حُصُولِ مُسَمَّی الْغَسْلِ‌</w:t>
            </w:r>
            <w:r>
              <w:rPr>
                <w:rStyle w:val="IndexLink"/>
                <w:rtl w:val="true"/>
              </w:rPr>
              <w:tab/>
            </w:r>
            <w:r>
              <w:rPr>
                <w:rStyle w:val="IndexLink"/>
              </w:rPr>
              <w:t>498</w:t>
            </w:r>
          </w:hyperlink>
        </w:p>
        <w:p>
          <w:pPr>
            <w:pStyle w:val="Contents5"/>
            <w:tabs>
              <w:tab w:val="clear" w:pos="7892"/>
              <w:tab w:val="right" w:pos="9026" w:leader="dot"/>
            </w:tabs>
            <w:rPr/>
          </w:pPr>
          <w:hyperlink w:anchor="__RefHeading___Toc3462072_41743263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3462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3462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498</w:t>
            </w:r>
          </w:hyperlink>
        </w:p>
        <w:p>
          <w:pPr>
            <w:pStyle w:val="Contents4"/>
            <w:tabs>
              <w:tab w:val="clear" w:pos="8176"/>
              <w:tab w:val="right" w:pos="9026" w:leader="dot"/>
            </w:tabs>
            <w:rPr/>
          </w:pPr>
          <w:hyperlink w:anchor="__RefHeading___Toc3462078_417432637">
            <w:r>
              <w:rPr>
                <w:webHidden/>
                <w:rStyle w:val="IndexLink"/>
              </w:rPr>
              <w:t>14</w:t>
            </w:r>
            <w:r>
              <w:rPr>
                <w:rStyle w:val="IndexLink"/>
                <w:rtl w:val="true"/>
              </w:rPr>
              <w:t xml:space="preserve">- </w:t>
            </w:r>
            <w:r>
              <w:rPr>
                <w:rStyle w:val="IndexLink"/>
                <w:rtl w:val="true"/>
              </w:rPr>
              <w:t>بَابُ اسْتِحْبَابِ الِابْتِدَاءِ فِی الِاسْتِنْجَاءِ بِالْمَقْعَدَةِ ثُمَّ بِالْإِحْلِیلِ وَ اسْتِحْبَابِ مُبَالَغَةِ النِّسَاءِ فِیهِ‌</w:t>
            </w:r>
            <w:r>
              <w:rPr>
                <w:rStyle w:val="IndexLink"/>
                <w:rtl w:val="true"/>
              </w:rPr>
              <w:tab/>
            </w:r>
            <w:r>
              <w:rPr>
                <w:rStyle w:val="IndexLink"/>
              </w:rPr>
              <w:t>499</w:t>
            </w:r>
          </w:hyperlink>
        </w:p>
        <w:p>
          <w:pPr>
            <w:pStyle w:val="Contents5"/>
            <w:tabs>
              <w:tab w:val="clear" w:pos="7892"/>
              <w:tab w:val="right" w:pos="9026" w:leader="dot"/>
            </w:tabs>
            <w:rPr/>
          </w:pPr>
          <w:hyperlink w:anchor="__RefHeading___Toc3462080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3462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4"/>
            <w:tabs>
              <w:tab w:val="clear" w:pos="8176"/>
              <w:tab w:val="right" w:pos="9026" w:leader="dot"/>
            </w:tabs>
            <w:rPr/>
          </w:pPr>
          <w:hyperlink w:anchor="__RefHeading___Toc3462084_417432637">
            <w:r>
              <w:rPr>
                <w:webHidden/>
                <w:rStyle w:val="IndexLink"/>
              </w:rPr>
              <w:t>15</w:t>
            </w:r>
            <w:r>
              <w:rPr>
                <w:rStyle w:val="IndexLink"/>
                <w:rtl w:val="true"/>
              </w:rPr>
              <w:t xml:space="preserve">- </w:t>
            </w:r>
            <w:r>
              <w:rPr>
                <w:rStyle w:val="IndexLink"/>
                <w:rtl w:val="true"/>
              </w:rPr>
              <w:t>بَابُ کَرَاهَةِ الْجُلُوسِ لِقَضَاءِ الْحَاجَةِ عَلَی شُطُوطِ الْأَنْهَارِ وَ الْآبَارِ وَ الطُّرُقِ النَّافِذَةِ وَ تَحْتَ الْأَشْجَارِ الْمُثْمِرَةِ وَقْتَ وُجُودِ الثَّمَرِ وَ عَلَی أَبْوَابِ الدُّورِ وَ أَفْنِیَةِ الْمَسَاجِدِ وَ مَنَازِلِ النُّز</w:t>
            </w:r>
            <w:r>
              <w:rPr>
                <w:rStyle w:val="IndexLink"/>
                <w:rtl w:val="true"/>
              </w:rPr>
              <w:tab/>
            </w:r>
            <w:r>
              <w:rPr>
                <w:rStyle w:val="IndexLink"/>
              </w:rPr>
              <w:t>500</w:t>
            </w:r>
          </w:hyperlink>
        </w:p>
        <w:p>
          <w:pPr>
            <w:pStyle w:val="Contents5"/>
            <w:tabs>
              <w:tab w:val="clear" w:pos="7892"/>
              <w:tab w:val="right" w:pos="9026" w:leader="dot"/>
            </w:tabs>
            <w:rPr/>
          </w:pPr>
          <w:hyperlink w:anchor="__RefHeading___Toc3462086_41743263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3462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3462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3462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3462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501</w:t>
            </w:r>
          </w:hyperlink>
        </w:p>
        <w:p>
          <w:pPr>
            <w:pStyle w:val="Contents5"/>
            <w:tabs>
              <w:tab w:val="clear" w:pos="7892"/>
              <w:tab w:val="right" w:pos="9026" w:leader="dot"/>
            </w:tabs>
            <w:rPr/>
          </w:pPr>
          <w:hyperlink w:anchor="__RefHeading___Toc3462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502</w:t>
            </w:r>
          </w:hyperlink>
        </w:p>
        <w:p>
          <w:pPr>
            <w:pStyle w:val="Contents5"/>
            <w:tabs>
              <w:tab w:val="clear" w:pos="7892"/>
              <w:tab w:val="right" w:pos="9026" w:leader="dot"/>
            </w:tabs>
            <w:rPr/>
          </w:pPr>
          <w:hyperlink w:anchor="__RefHeading___Toc3462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502</w:t>
            </w:r>
          </w:hyperlink>
        </w:p>
        <w:p>
          <w:pPr>
            <w:pStyle w:val="Contents5"/>
            <w:tabs>
              <w:tab w:val="clear" w:pos="7892"/>
              <w:tab w:val="right" w:pos="9026" w:leader="dot"/>
            </w:tabs>
            <w:rPr/>
          </w:pPr>
          <w:hyperlink w:anchor="__RefHeading___Toc3462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502</w:t>
            </w:r>
          </w:hyperlink>
        </w:p>
        <w:p>
          <w:pPr>
            <w:pStyle w:val="Contents5"/>
            <w:tabs>
              <w:tab w:val="clear" w:pos="7892"/>
              <w:tab w:val="right" w:pos="9026" w:leader="dot"/>
            </w:tabs>
            <w:rPr/>
          </w:pPr>
          <w:hyperlink w:anchor="__RefHeading___Toc3462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503</w:t>
            </w:r>
          </w:hyperlink>
        </w:p>
        <w:p>
          <w:pPr>
            <w:pStyle w:val="Contents5"/>
            <w:tabs>
              <w:tab w:val="clear" w:pos="7892"/>
              <w:tab w:val="right" w:pos="9026" w:leader="dot"/>
            </w:tabs>
            <w:rPr/>
          </w:pPr>
          <w:hyperlink w:anchor="__RefHeading___Toc3462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503</w:t>
            </w:r>
          </w:hyperlink>
        </w:p>
        <w:p>
          <w:pPr>
            <w:pStyle w:val="Contents5"/>
            <w:tabs>
              <w:tab w:val="clear" w:pos="7892"/>
              <w:tab w:val="right" w:pos="9026" w:leader="dot"/>
            </w:tabs>
            <w:rPr/>
          </w:pPr>
          <w:hyperlink w:anchor="__RefHeading___Toc3462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503</w:t>
            </w:r>
          </w:hyperlink>
        </w:p>
        <w:p>
          <w:pPr>
            <w:pStyle w:val="Contents5"/>
            <w:tabs>
              <w:tab w:val="clear" w:pos="7892"/>
              <w:tab w:val="right" w:pos="9026" w:leader="dot"/>
            </w:tabs>
            <w:rPr/>
          </w:pPr>
          <w:hyperlink w:anchor="__RefHeading___Toc3462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504</w:t>
            </w:r>
          </w:hyperlink>
        </w:p>
        <w:p>
          <w:pPr>
            <w:pStyle w:val="Contents5"/>
            <w:tabs>
              <w:tab w:val="clear" w:pos="7892"/>
              <w:tab w:val="right" w:pos="9026" w:leader="dot"/>
            </w:tabs>
            <w:rPr/>
          </w:pPr>
          <w:hyperlink w:anchor="__RefHeading___Toc3462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504</w:t>
            </w:r>
          </w:hyperlink>
        </w:p>
        <w:p>
          <w:pPr>
            <w:pStyle w:val="Contents4"/>
            <w:tabs>
              <w:tab w:val="clear" w:pos="8176"/>
              <w:tab w:val="right" w:pos="9026" w:leader="dot"/>
            </w:tabs>
            <w:rPr/>
          </w:pPr>
          <w:hyperlink w:anchor="__RefHeading___Toc3462112_417432637">
            <w:r>
              <w:rPr>
                <w:webHidden/>
                <w:rStyle w:val="IndexLink"/>
              </w:rPr>
              <w:t>16</w:t>
            </w:r>
            <w:r>
              <w:rPr>
                <w:rStyle w:val="IndexLink"/>
                <w:rtl w:val="true"/>
              </w:rPr>
              <w:t xml:space="preserve">- </w:t>
            </w:r>
            <w:r>
              <w:rPr>
                <w:rStyle w:val="IndexLink"/>
                <w:rtl w:val="true"/>
              </w:rPr>
              <w:t>بَابُ کَرَاهَةِ التَّخَلِّی عَلَی الْقَبْرِ وَ التَّغَوُّطِ بَیْنَ الْقُبُورِ وَ أَنْ یَسْتَعْجِلَ الْمُتَغَوِّطُ وَ جُمْلَةٍ مِنَ الْمَکْرُوهَاتِ‌</w:t>
            </w:r>
            <w:r>
              <w:rPr>
                <w:rStyle w:val="IndexLink"/>
                <w:rtl w:val="true"/>
              </w:rPr>
              <w:tab/>
            </w:r>
            <w:r>
              <w:rPr>
                <w:rStyle w:val="IndexLink"/>
              </w:rPr>
              <w:t>505</w:t>
            </w:r>
          </w:hyperlink>
        </w:p>
        <w:p>
          <w:pPr>
            <w:pStyle w:val="Contents5"/>
            <w:tabs>
              <w:tab w:val="clear" w:pos="7892"/>
              <w:tab w:val="right" w:pos="9026" w:leader="dot"/>
            </w:tabs>
            <w:rPr/>
          </w:pPr>
          <w:hyperlink w:anchor="__RefHeading___Toc3462114_41743263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3462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3462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505</w:t>
            </w:r>
          </w:hyperlink>
        </w:p>
        <w:p>
          <w:pPr>
            <w:pStyle w:val="Contents5"/>
            <w:tabs>
              <w:tab w:val="clear" w:pos="7892"/>
              <w:tab w:val="right" w:pos="9026" w:leader="dot"/>
            </w:tabs>
            <w:rPr/>
          </w:pPr>
          <w:hyperlink w:anchor="__RefHeading___Toc3462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506</w:t>
            </w:r>
          </w:hyperlink>
        </w:p>
        <w:p>
          <w:pPr>
            <w:pStyle w:val="Contents4"/>
            <w:tabs>
              <w:tab w:val="clear" w:pos="8176"/>
              <w:tab w:val="right" w:pos="9026" w:leader="dot"/>
            </w:tabs>
            <w:rPr/>
          </w:pPr>
          <w:hyperlink w:anchor="__RefHeading___Toc3462122_417432637">
            <w:r>
              <w:rPr>
                <w:webHidden/>
                <w:rStyle w:val="IndexLink"/>
              </w:rPr>
              <w:t>17</w:t>
            </w:r>
            <w:r>
              <w:rPr>
                <w:rStyle w:val="IndexLink"/>
                <w:rtl w:val="true"/>
              </w:rPr>
              <w:t xml:space="preserve">- </w:t>
            </w:r>
            <w:r>
              <w:rPr>
                <w:rStyle w:val="IndexLink"/>
                <w:rtl w:val="true"/>
              </w:rPr>
              <w:t>بَابُ کَرَاهَةِ الِاسْتِنْجَاءِ بِیَدٍ فِیهَا خَاتَمٌ عَلَیْهِ اسْمُ اللَّهِ وَ کَرَاهَةِ اسْتِصْحَابِهِ عِنْدَ التَّخَلِّی وَ عِنْدَ الْجِمَاعِ وَ عَدَمِ تَحْرِیمِ ذَلِکَ وَ کَذَا خَاتَمٌ عَلَیْهِ شَیْ‌ءٌ مِنَ الْقُرْآنِ وَ کَذَا دِرْهَمٌ وَ دِینَار</w:t>
            </w:r>
            <w:r>
              <w:rPr>
                <w:rStyle w:val="IndexLink"/>
                <w:rtl w:val="true"/>
              </w:rPr>
              <w:tab/>
            </w:r>
            <w:r>
              <w:rPr>
                <w:rStyle w:val="IndexLink"/>
              </w:rPr>
              <w:t>506</w:t>
            </w:r>
          </w:hyperlink>
        </w:p>
        <w:p>
          <w:pPr>
            <w:pStyle w:val="Contents5"/>
            <w:tabs>
              <w:tab w:val="clear" w:pos="7892"/>
              <w:tab w:val="right" w:pos="9026" w:leader="dot"/>
            </w:tabs>
            <w:rPr/>
          </w:pPr>
          <w:hyperlink w:anchor="__RefHeading___Toc3462124_41743263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3462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506</w:t>
            </w:r>
          </w:hyperlink>
        </w:p>
        <w:p>
          <w:pPr>
            <w:pStyle w:val="Contents5"/>
            <w:tabs>
              <w:tab w:val="clear" w:pos="7892"/>
              <w:tab w:val="right" w:pos="9026" w:leader="dot"/>
            </w:tabs>
            <w:rPr/>
          </w:pPr>
          <w:hyperlink w:anchor="__RefHeading___Toc3462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506</w:t>
            </w:r>
          </w:hyperlink>
        </w:p>
        <w:p>
          <w:pPr>
            <w:pStyle w:val="Contents5"/>
            <w:tabs>
              <w:tab w:val="clear" w:pos="7892"/>
              <w:tab w:val="right" w:pos="9026" w:leader="dot"/>
            </w:tabs>
            <w:rPr/>
          </w:pPr>
          <w:hyperlink w:anchor="__RefHeading___Toc3462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507</w:t>
            </w:r>
          </w:hyperlink>
        </w:p>
        <w:p>
          <w:pPr>
            <w:pStyle w:val="Contents5"/>
            <w:tabs>
              <w:tab w:val="clear" w:pos="7892"/>
              <w:tab w:val="right" w:pos="9026" w:leader="dot"/>
            </w:tabs>
            <w:rPr/>
          </w:pPr>
          <w:hyperlink w:anchor="__RefHeading___Toc3462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507</w:t>
            </w:r>
          </w:hyperlink>
        </w:p>
        <w:p>
          <w:pPr>
            <w:pStyle w:val="Contents5"/>
            <w:tabs>
              <w:tab w:val="clear" w:pos="7892"/>
              <w:tab w:val="right" w:pos="9026" w:leader="dot"/>
            </w:tabs>
            <w:rPr/>
          </w:pPr>
          <w:hyperlink w:anchor="__RefHeading___Toc3462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507</w:t>
            </w:r>
          </w:hyperlink>
        </w:p>
        <w:p>
          <w:pPr>
            <w:pStyle w:val="Contents5"/>
            <w:tabs>
              <w:tab w:val="clear" w:pos="7892"/>
              <w:tab w:val="right" w:pos="9026" w:leader="dot"/>
            </w:tabs>
            <w:rPr/>
          </w:pPr>
          <w:hyperlink w:anchor="__RefHeading___Toc3462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508</w:t>
            </w:r>
          </w:hyperlink>
        </w:p>
        <w:p>
          <w:pPr>
            <w:pStyle w:val="Contents5"/>
            <w:tabs>
              <w:tab w:val="clear" w:pos="7892"/>
              <w:tab w:val="right" w:pos="9026" w:leader="dot"/>
            </w:tabs>
            <w:rPr/>
          </w:pPr>
          <w:hyperlink w:anchor="__RefHeading___Toc3462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508</w:t>
            </w:r>
          </w:hyperlink>
        </w:p>
        <w:p>
          <w:pPr>
            <w:pStyle w:val="Contents5"/>
            <w:tabs>
              <w:tab w:val="clear" w:pos="7892"/>
              <w:tab w:val="right" w:pos="9026" w:leader="dot"/>
            </w:tabs>
            <w:rPr/>
          </w:pPr>
          <w:hyperlink w:anchor="__RefHeading___Toc3462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508</w:t>
            </w:r>
          </w:hyperlink>
        </w:p>
        <w:p>
          <w:pPr>
            <w:pStyle w:val="Contents5"/>
            <w:tabs>
              <w:tab w:val="clear" w:pos="7892"/>
              <w:tab w:val="right" w:pos="9026" w:leader="dot"/>
            </w:tabs>
            <w:rPr/>
          </w:pPr>
          <w:hyperlink w:anchor="__RefHeading___Toc3462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3462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509</w:t>
            </w:r>
          </w:hyperlink>
        </w:p>
        <w:p>
          <w:pPr>
            <w:pStyle w:val="Contents4"/>
            <w:tabs>
              <w:tab w:val="clear" w:pos="8176"/>
              <w:tab w:val="right" w:pos="9026" w:leader="dot"/>
            </w:tabs>
            <w:rPr/>
          </w:pPr>
          <w:hyperlink w:anchor="__RefHeading___Toc3462146_417432637">
            <w:r>
              <w:rPr>
                <w:webHidden/>
                <w:rStyle w:val="IndexLink"/>
              </w:rPr>
              <w:t>18</w:t>
            </w:r>
            <w:r>
              <w:rPr>
                <w:rStyle w:val="IndexLink"/>
                <w:rtl w:val="true"/>
              </w:rPr>
              <w:t xml:space="preserve">- </w:t>
            </w:r>
            <w:r>
              <w:rPr>
                <w:rStyle w:val="IndexLink"/>
                <w:rtl w:val="true"/>
              </w:rPr>
              <w:t>بَابُ أَنَّهُ یُسْتَحَبُّ لِمَنْ دَخَلَ الْخَلَاءَ تَذَکُّرُ مَا یُوجِبُ الِاعْتِبَارَ وَ التَّوَاضُعَ وَ الزُّهْدَ وَ تَرْکَ الْحَرَامِ‌</w:t>
            </w:r>
            <w:r>
              <w:rPr>
                <w:rStyle w:val="IndexLink"/>
                <w:rtl w:val="true"/>
              </w:rPr>
              <w:tab/>
            </w:r>
            <w:r>
              <w:rPr>
                <w:rStyle w:val="IndexLink"/>
              </w:rPr>
              <w:t>509</w:t>
            </w:r>
          </w:hyperlink>
        </w:p>
        <w:p>
          <w:pPr>
            <w:pStyle w:val="Contents5"/>
            <w:tabs>
              <w:tab w:val="clear" w:pos="7892"/>
              <w:tab w:val="right" w:pos="9026" w:leader="dot"/>
            </w:tabs>
            <w:rPr/>
          </w:pPr>
          <w:hyperlink w:anchor="__RefHeading___Toc3462148_41743263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3462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509</w:t>
            </w:r>
          </w:hyperlink>
        </w:p>
        <w:p>
          <w:pPr>
            <w:pStyle w:val="Contents5"/>
            <w:tabs>
              <w:tab w:val="clear" w:pos="7892"/>
              <w:tab w:val="right" w:pos="9026" w:leader="dot"/>
            </w:tabs>
            <w:rPr/>
          </w:pPr>
          <w:hyperlink w:anchor="__RefHeading___Toc3462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510</w:t>
            </w:r>
          </w:hyperlink>
        </w:p>
        <w:p>
          <w:pPr>
            <w:pStyle w:val="Contents5"/>
            <w:tabs>
              <w:tab w:val="clear" w:pos="7892"/>
              <w:tab w:val="right" w:pos="9026" w:leader="dot"/>
            </w:tabs>
            <w:rPr/>
          </w:pPr>
          <w:hyperlink w:anchor="__RefHeading___Toc3462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510</w:t>
            </w:r>
          </w:hyperlink>
        </w:p>
        <w:p>
          <w:pPr>
            <w:pStyle w:val="Contents5"/>
            <w:tabs>
              <w:tab w:val="clear" w:pos="7892"/>
              <w:tab w:val="right" w:pos="9026" w:leader="dot"/>
            </w:tabs>
            <w:rPr/>
          </w:pPr>
          <w:hyperlink w:anchor="__RefHeading___Toc3462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510</w:t>
            </w:r>
          </w:hyperlink>
        </w:p>
        <w:p>
          <w:pPr>
            <w:pStyle w:val="Contents5"/>
            <w:tabs>
              <w:tab w:val="clear" w:pos="7892"/>
              <w:tab w:val="right" w:pos="9026" w:leader="dot"/>
            </w:tabs>
            <w:rPr/>
          </w:pPr>
          <w:hyperlink w:anchor="__RefHeading___Toc3462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510</w:t>
            </w:r>
          </w:hyperlink>
        </w:p>
        <w:p>
          <w:pPr>
            <w:pStyle w:val="Contents4"/>
            <w:tabs>
              <w:tab w:val="clear" w:pos="8176"/>
              <w:tab w:val="right" w:pos="9026" w:leader="dot"/>
            </w:tabs>
            <w:rPr/>
          </w:pPr>
          <w:hyperlink w:anchor="__RefHeading___Toc3462160_417432637">
            <w:r>
              <w:rPr>
                <w:webHidden/>
                <w:rStyle w:val="IndexLink"/>
              </w:rPr>
              <w:t>19</w:t>
            </w:r>
            <w:r>
              <w:rPr>
                <w:rStyle w:val="IndexLink"/>
                <w:rtl w:val="true"/>
              </w:rPr>
              <w:t xml:space="preserve">- </w:t>
            </w:r>
            <w:r>
              <w:rPr>
                <w:rStyle w:val="IndexLink"/>
                <w:rtl w:val="true"/>
              </w:rPr>
              <w:t>بَابُ مَا یُسْتَحَبُّ أَنْ یُقَالَ لِلْحَافِظَیْنِ عِنْدَ إِرَادَةِ قَضَاءِ الْحَاجَةِ</w:t>
            </w:r>
            <w:r>
              <w:rPr>
                <w:rStyle w:val="IndexLink"/>
                <w:rtl w:val="true"/>
              </w:rPr>
              <w:tab/>
            </w:r>
            <w:r>
              <w:rPr>
                <w:rStyle w:val="IndexLink"/>
              </w:rPr>
              <w:t>511</w:t>
            </w:r>
          </w:hyperlink>
        </w:p>
        <w:p>
          <w:pPr>
            <w:pStyle w:val="Contents5"/>
            <w:tabs>
              <w:tab w:val="clear" w:pos="7892"/>
              <w:tab w:val="right" w:pos="9026" w:leader="dot"/>
            </w:tabs>
            <w:rPr/>
          </w:pPr>
          <w:hyperlink w:anchor="__RefHeading___Toc3462162_417432637">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3462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511</w:t>
            </w:r>
          </w:hyperlink>
        </w:p>
        <w:p>
          <w:pPr>
            <w:pStyle w:val="Contents4"/>
            <w:tabs>
              <w:tab w:val="clear" w:pos="8176"/>
              <w:tab w:val="right" w:pos="9026" w:leader="dot"/>
            </w:tabs>
            <w:rPr/>
          </w:pPr>
          <w:hyperlink w:anchor="__RefHeading___Toc3462166_417432637">
            <w:r>
              <w:rPr>
                <w:webHidden/>
                <w:rStyle w:val="IndexLink"/>
              </w:rPr>
              <w:t>20</w:t>
            </w:r>
            <w:r>
              <w:rPr>
                <w:rStyle w:val="IndexLink"/>
                <w:rtl w:val="true"/>
              </w:rPr>
              <w:t xml:space="preserve">- </w:t>
            </w:r>
            <w:r>
              <w:rPr>
                <w:rStyle w:val="IndexLink"/>
                <w:rtl w:val="true"/>
              </w:rPr>
              <w:t>بَابُ کَرَاهَةِ طُولِ الْجُلُوسِ عَلَی الْخَلَاءِ</w:t>
            </w:r>
            <w:r>
              <w:rPr>
                <w:rStyle w:val="IndexLink"/>
                <w:rtl w:val="true"/>
              </w:rPr>
              <w:tab/>
            </w:r>
            <w:r>
              <w:rPr>
                <w:rStyle w:val="IndexLink"/>
              </w:rPr>
              <w:t>512</w:t>
            </w:r>
          </w:hyperlink>
        </w:p>
        <w:p>
          <w:pPr>
            <w:pStyle w:val="Contents5"/>
            <w:tabs>
              <w:tab w:val="clear" w:pos="7892"/>
              <w:tab w:val="right" w:pos="9026" w:leader="dot"/>
            </w:tabs>
            <w:rPr/>
          </w:pPr>
          <w:hyperlink w:anchor="__RefHeading___Toc3462168_41743263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3462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512</w:t>
            </w:r>
          </w:hyperlink>
        </w:p>
        <w:p>
          <w:pPr>
            <w:pStyle w:val="Contents5"/>
            <w:tabs>
              <w:tab w:val="clear" w:pos="7892"/>
              <w:tab w:val="right" w:pos="9026" w:leader="dot"/>
            </w:tabs>
            <w:rPr/>
          </w:pPr>
          <w:hyperlink w:anchor="__RefHeading___Toc3462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512</w:t>
            </w:r>
          </w:hyperlink>
        </w:p>
        <w:p>
          <w:pPr>
            <w:pStyle w:val="Contents5"/>
            <w:tabs>
              <w:tab w:val="clear" w:pos="7892"/>
              <w:tab w:val="right" w:pos="9026" w:leader="dot"/>
            </w:tabs>
            <w:rPr/>
          </w:pPr>
          <w:hyperlink w:anchor="__RefHeading___Toc3462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512</w:t>
            </w:r>
          </w:hyperlink>
        </w:p>
        <w:p>
          <w:pPr>
            <w:pStyle w:val="Contents5"/>
            <w:tabs>
              <w:tab w:val="clear" w:pos="7892"/>
              <w:tab w:val="right" w:pos="9026" w:leader="dot"/>
            </w:tabs>
            <w:rPr/>
          </w:pPr>
          <w:hyperlink w:anchor="__RefHeading___Toc3462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512</w:t>
            </w:r>
          </w:hyperlink>
        </w:p>
        <w:p>
          <w:pPr>
            <w:pStyle w:val="Contents5"/>
            <w:tabs>
              <w:tab w:val="clear" w:pos="7892"/>
              <w:tab w:val="right" w:pos="9026" w:leader="dot"/>
            </w:tabs>
            <w:rPr/>
          </w:pPr>
          <w:hyperlink w:anchor="__RefHeading___Toc3462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513</w:t>
            </w:r>
          </w:hyperlink>
        </w:p>
        <w:p>
          <w:pPr>
            <w:pStyle w:val="Contents4"/>
            <w:tabs>
              <w:tab w:val="clear" w:pos="8176"/>
              <w:tab w:val="right" w:pos="9026" w:leader="dot"/>
            </w:tabs>
            <w:rPr/>
          </w:pPr>
          <w:hyperlink w:anchor="__RefHeading___Toc3462180_417432637">
            <w:r>
              <w:rPr>
                <w:webHidden/>
                <w:rStyle w:val="IndexLink"/>
              </w:rPr>
              <w:t>21</w:t>
            </w:r>
            <w:r>
              <w:rPr>
                <w:rStyle w:val="IndexLink"/>
                <w:rtl w:val="true"/>
              </w:rPr>
              <w:t xml:space="preserve">- </w:t>
            </w:r>
            <w:r>
              <w:rPr>
                <w:rStyle w:val="IndexLink"/>
                <w:rtl w:val="true"/>
              </w:rPr>
              <w:t>بَابُ کَرَاهَةِ السِّوَاکِ فِی الْخَلَاءِ</w:t>
            </w:r>
            <w:r>
              <w:rPr>
                <w:rStyle w:val="IndexLink"/>
                <w:rtl w:val="true"/>
              </w:rPr>
              <w:tab/>
            </w:r>
            <w:r>
              <w:rPr>
                <w:rStyle w:val="IndexLink"/>
              </w:rPr>
              <w:t>513</w:t>
            </w:r>
          </w:hyperlink>
        </w:p>
        <w:p>
          <w:pPr>
            <w:pStyle w:val="Contents5"/>
            <w:tabs>
              <w:tab w:val="clear" w:pos="7892"/>
              <w:tab w:val="right" w:pos="9026" w:leader="dot"/>
            </w:tabs>
            <w:rPr/>
          </w:pPr>
          <w:hyperlink w:anchor="__RefHeading___Toc3462182_417432637">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3462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513</w:t>
            </w:r>
          </w:hyperlink>
        </w:p>
        <w:p>
          <w:pPr>
            <w:pStyle w:val="Contents4"/>
            <w:tabs>
              <w:tab w:val="clear" w:pos="8176"/>
              <w:tab w:val="right" w:pos="9026" w:leader="dot"/>
            </w:tabs>
            <w:rPr/>
          </w:pPr>
          <w:hyperlink w:anchor="__RefHeading___Toc3462186_417432637">
            <w:r>
              <w:rPr>
                <w:webHidden/>
                <w:rStyle w:val="IndexLink"/>
              </w:rPr>
              <w:t>22</w:t>
            </w:r>
            <w:r>
              <w:rPr>
                <w:rStyle w:val="IndexLink"/>
                <w:rtl w:val="true"/>
              </w:rPr>
              <w:t xml:space="preserve">- </w:t>
            </w:r>
            <w:r>
              <w:rPr>
                <w:rStyle w:val="IndexLink"/>
                <w:rtl w:val="true"/>
              </w:rPr>
              <w:t>بَابُ کَرَاهَةِ الْبَوْلِ فِی الصُّلْبَةِ وَ اسْتِحْبَابِ ارْتِیَادِ</w:t>
            </w:r>
            <w:r>
              <w:rPr>
                <w:rStyle w:val="IndexLink"/>
              </w:rPr>
              <w:t>2318</w:t>
            </w:r>
            <w:r>
              <w:rPr>
                <w:rStyle w:val="IndexLink"/>
                <w:rtl w:val="true"/>
              </w:rPr>
              <w:t xml:space="preserve"> </w:t>
            </w:r>
            <w:r>
              <w:rPr>
                <w:rStyle w:val="IndexLink"/>
                <w:rtl w:val="true"/>
              </w:rPr>
              <w:t>مَکَانٍ مُرْتَفِعٍ لَهُ أَوْ مَکَانٍ کَثِیرِ التُّرَابِ‌</w:t>
            </w:r>
            <w:r>
              <w:rPr>
                <w:rStyle w:val="IndexLink"/>
                <w:rtl w:val="true"/>
              </w:rPr>
              <w:tab/>
            </w:r>
            <w:r>
              <w:rPr>
                <w:rStyle w:val="IndexLink"/>
              </w:rPr>
              <w:t>514</w:t>
            </w:r>
          </w:hyperlink>
        </w:p>
        <w:p>
          <w:pPr>
            <w:pStyle w:val="Contents5"/>
            <w:tabs>
              <w:tab w:val="clear" w:pos="7892"/>
              <w:tab w:val="right" w:pos="9026" w:leader="dot"/>
            </w:tabs>
            <w:rPr/>
          </w:pPr>
          <w:hyperlink w:anchor="__RefHeading___Toc3462188_417432637">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3462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514</w:t>
            </w:r>
          </w:hyperlink>
        </w:p>
        <w:p>
          <w:pPr>
            <w:pStyle w:val="Contents5"/>
            <w:tabs>
              <w:tab w:val="clear" w:pos="7892"/>
              <w:tab w:val="right" w:pos="9026" w:leader="dot"/>
            </w:tabs>
            <w:rPr/>
          </w:pPr>
          <w:hyperlink w:anchor="__RefHeading___Toc3462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514</w:t>
            </w:r>
          </w:hyperlink>
        </w:p>
        <w:p>
          <w:pPr>
            <w:pStyle w:val="Contents5"/>
            <w:tabs>
              <w:tab w:val="clear" w:pos="7892"/>
              <w:tab w:val="right" w:pos="9026" w:leader="dot"/>
            </w:tabs>
            <w:rPr/>
          </w:pPr>
          <w:hyperlink w:anchor="__RefHeading___Toc3462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514</w:t>
            </w:r>
          </w:hyperlink>
        </w:p>
        <w:p>
          <w:pPr>
            <w:pStyle w:val="Contents4"/>
            <w:tabs>
              <w:tab w:val="clear" w:pos="8176"/>
              <w:tab w:val="right" w:pos="9026" w:leader="dot"/>
            </w:tabs>
            <w:rPr/>
          </w:pPr>
          <w:hyperlink w:anchor="__RefHeading___Toc3462196_417432637">
            <w:r>
              <w:rPr>
                <w:webHidden/>
                <w:rStyle w:val="IndexLink"/>
              </w:rPr>
              <w:t>23</w:t>
            </w:r>
            <w:r>
              <w:rPr>
                <w:rStyle w:val="IndexLink"/>
                <w:rtl w:val="true"/>
              </w:rPr>
              <w:t xml:space="preserve">- </w:t>
            </w:r>
            <w:r>
              <w:rPr>
                <w:rStyle w:val="IndexLink"/>
                <w:rtl w:val="true"/>
              </w:rPr>
              <w:t>بَابُ وُجُوبِ التَّوَقِّی مِنَ الْبَوْلِ‌</w:t>
            </w:r>
            <w:r>
              <w:rPr>
                <w:rStyle w:val="IndexLink"/>
                <w:rtl w:val="true"/>
              </w:rPr>
              <w:tab/>
            </w:r>
            <w:r>
              <w:rPr>
                <w:rStyle w:val="IndexLink"/>
              </w:rPr>
              <w:t>515</w:t>
            </w:r>
          </w:hyperlink>
        </w:p>
        <w:p>
          <w:pPr>
            <w:pStyle w:val="Contents5"/>
            <w:tabs>
              <w:tab w:val="clear" w:pos="7892"/>
              <w:tab w:val="right" w:pos="9026" w:leader="dot"/>
            </w:tabs>
            <w:rPr/>
          </w:pPr>
          <w:hyperlink w:anchor="__RefHeading___Toc3462198_417432637">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3462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515</w:t>
            </w:r>
          </w:hyperlink>
        </w:p>
        <w:p>
          <w:pPr>
            <w:pStyle w:val="Contents5"/>
            <w:tabs>
              <w:tab w:val="clear" w:pos="7892"/>
              <w:tab w:val="right" w:pos="9026" w:leader="dot"/>
            </w:tabs>
            <w:rPr/>
          </w:pPr>
          <w:hyperlink w:anchor="__RefHeading___Toc3462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515</w:t>
            </w:r>
          </w:hyperlink>
        </w:p>
        <w:p>
          <w:pPr>
            <w:pStyle w:val="Contents5"/>
            <w:tabs>
              <w:tab w:val="clear" w:pos="7892"/>
              <w:tab w:val="right" w:pos="9026" w:leader="dot"/>
            </w:tabs>
            <w:rPr/>
          </w:pPr>
          <w:hyperlink w:anchor="__RefHeading___Toc3462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515</w:t>
            </w:r>
          </w:hyperlink>
        </w:p>
        <w:p>
          <w:pPr>
            <w:pStyle w:val="Contents5"/>
            <w:tabs>
              <w:tab w:val="clear" w:pos="7892"/>
              <w:tab w:val="right" w:pos="9026" w:leader="dot"/>
            </w:tabs>
            <w:rPr/>
          </w:pPr>
          <w:hyperlink w:anchor="__RefHeading___Toc3462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516</w:t>
            </w:r>
          </w:hyperlink>
        </w:p>
        <w:p>
          <w:pPr>
            <w:pStyle w:val="Contents4"/>
            <w:tabs>
              <w:tab w:val="clear" w:pos="8176"/>
              <w:tab w:val="right" w:pos="9026" w:leader="dot"/>
            </w:tabs>
            <w:rPr/>
          </w:pPr>
          <w:hyperlink w:anchor="__RefHeading___Toc3462208_417432637">
            <w:r>
              <w:rPr>
                <w:webHidden/>
                <w:rStyle w:val="IndexLink"/>
              </w:rPr>
              <w:t>24</w:t>
            </w:r>
            <w:r>
              <w:rPr>
                <w:rStyle w:val="IndexLink"/>
                <w:rtl w:val="true"/>
              </w:rPr>
              <w:t xml:space="preserve">- </w:t>
            </w:r>
            <w:r>
              <w:rPr>
                <w:rStyle w:val="IndexLink"/>
                <w:rtl w:val="true"/>
              </w:rPr>
              <w:t>بَابُ کَرَاهَةِ الْبَوْلِ فِی الْمَاءِ جَارِیاً وَ رَاکِداً وَ جُمْلَةٍ مِنَ الْمَنَاهِی‌</w:t>
            </w:r>
            <w:r>
              <w:rPr>
                <w:rStyle w:val="IndexLink"/>
                <w:rtl w:val="true"/>
              </w:rPr>
              <w:tab/>
            </w:r>
            <w:r>
              <w:rPr>
                <w:rStyle w:val="IndexLink"/>
              </w:rPr>
              <w:t>516</w:t>
            </w:r>
          </w:hyperlink>
        </w:p>
        <w:p>
          <w:pPr>
            <w:pStyle w:val="Contents5"/>
            <w:tabs>
              <w:tab w:val="clear" w:pos="7892"/>
              <w:tab w:val="right" w:pos="9026" w:leader="dot"/>
            </w:tabs>
            <w:rPr/>
          </w:pPr>
          <w:hyperlink w:anchor="__RefHeading___Toc3462210_417432637">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3462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516</w:t>
            </w:r>
          </w:hyperlink>
        </w:p>
        <w:p>
          <w:pPr>
            <w:pStyle w:val="Contents5"/>
            <w:tabs>
              <w:tab w:val="clear" w:pos="7892"/>
              <w:tab w:val="right" w:pos="9026" w:leader="dot"/>
            </w:tabs>
            <w:rPr/>
          </w:pPr>
          <w:hyperlink w:anchor="__RefHeading___Toc3462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517</w:t>
            </w:r>
          </w:hyperlink>
        </w:p>
        <w:p>
          <w:pPr>
            <w:pStyle w:val="Contents5"/>
            <w:tabs>
              <w:tab w:val="clear" w:pos="7892"/>
              <w:tab w:val="right" w:pos="9026" w:leader="dot"/>
            </w:tabs>
            <w:rPr/>
          </w:pPr>
          <w:hyperlink w:anchor="__RefHeading___Toc3462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517</w:t>
            </w:r>
          </w:hyperlink>
        </w:p>
        <w:p>
          <w:pPr>
            <w:pStyle w:val="Contents5"/>
            <w:tabs>
              <w:tab w:val="clear" w:pos="7892"/>
              <w:tab w:val="right" w:pos="9026" w:leader="dot"/>
            </w:tabs>
            <w:rPr/>
          </w:pPr>
          <w:hyperlink w:anchor="__RefHeading___Toc3462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517</w:t>
            </w:r>
          </w:hyperlink>
        </w:p>
        <w:p>
          <w:pPr>
            <w:pStyle w:val="Contents5"/>
            <w:tabs>
              <w:tab w:val="clear" w:pos="7892"/>
              <w:tab w:val="right" w:pos="9026" w:leader="dot"/>
            </w:tabs>
            <w:rPr/>
          </w:pPr>
          <w:hyperlink w:anchor="__RefHeading___Toc3462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517</w:t>
            </w:r>
          </w:hyperlink>
        </w:p>
        <w:p>
          <w:pPr>
            <w:pStyle w:val="Contents5"/>
            <w:tabs>
              <w:tab w:val="clear" w:pos="7892"/>
              <w:tab w:val="right" w:pos="9026" w:leader="dot"/>
            </w:tabs>
            <w:rPr/>
          </w:pPr>
          <w:hyperlink w:anchor="__RefHeading___Toc3462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517</w:t>
            </w:r>
          </w:hyperlink>
        </w:p>
        <w:p>
          <w:pPr>
            <w:pStyle w:val="Contents4"/>
            <w:tabs>
              <w:tab w:val="clear" w:pos="8176"/>
              <w:tab w:val="right" w:pos="9026" w:leader="dot"/>
            </w:tabs>
            <w:rPr/>
          </w:pPr>
          <w:hyperlink w:anchor="__RefHeading___Toc3462224_417432637">
            <w:r>
              <w:rPr>
                <w:webHidden/>
                <w:rStyle w:val="IndexLink"/>
              </w:rPr>
              <w:t>25</w:t>
            </w:r>
            <w:r>
              <w:rPr>
                <w:rStyle w:val="IndexLink"/>
                <w:rtl w:val="true"/>
              </w:rPr>
              <w:t xml:space="preserve">- </w:t>
            </w:r>
            <w:r>
              <w:rPr>
                <w:rStyle w:val="IndexLink"/>
                <w:rtl w:val="true"/>
              </w:rPr>
              <w:t>بَابُ کَرَاهَةِ اسْتِقْبَالِ الشَّمْسِ أَوِ الْقَمَرِ بِالْعَوْرَةِ عِنْدَ التَّخَلِّی‌</w:t>
            </w:r>
            <w:r>
              <w:rPr>
                <w:rStyle w:val="IndexLink"/>
                <w:rtl w:val="true"/>
              </w:rPr>
              <w:tab/>
            </w:r>
            <w:r>
              <w:rPr>
                <w:rStyle w:val="IndexLink"/>
              </w:rPr>
              <w:t>518</w:t>
            </w:r>
          </w:hyperlink>
        </w:p>
        <w:p>
          <w:pPr>
            <w:pStyle w:val="Contents5"/>
            <w:tabs>
              <w:tab w:val="clear" w:pos="7892"/>
              <w:tab w:val="right" w:pos="9026" w:leader="dot"/>
            </w:tabs>
            <w:rPr/>
          </w:pPr>
          <w:hyperlink w:anchor="__RefHeading___Toc3462226_417432637">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3462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518</w:t>
            </w:r>
          </w:hyperlink>
        </w:p>
        <w:p>
          <w:pPr>
            <w:pStyle w:val="Contents5"/>
            <w:tabs>
              <w:tab w:val="clear" w:pos="7892"/>
              <w:tab w:val="right" w:pos="9026" w:leader="dot"/>
            </w:tabs>
            <w:rPr/>
          </w:pPr>
          <w:hyperlink w:anchor="__RefHeading___Toc3462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518</w:t>
            </w:r>
          </w:hyperlink>
        </w:p>
        <w:p>
          <w:pPr>
            <w:pStyle w:val="Contents5"/>
            <w:tabs>
              <w:tab w:val="clear" w:pos="7892"/>
              <w:tab w:val="right" w:pos="9026" w:leader="dot"/>
            </w:tabs>
            <w:rPr/>
          </w:pPr>
          <w:hyperlink w:anchor="__RefHeading___Toc3462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518</w:t>
            </w:r>
          </w:hyperlink>
        </w:p>
        <w:p>
          <w:pPr>
            <w:pStyle w:val="Contents5"/>
            <w:tabs>
              <w:tab w:val="clear" w:pos="7892"/>
              <w:tab w:val="right" w:pos="9026" w:leader="dot"/>
            </w:tabs>
            <w:rPr/>
          </w:pPr>
          <w:hyperlink w:anchor="__RefHeading___Toc3462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519</w:t>
            </w:r>
          </w:hyperlink>
        </w:p>
        <w:p>
          <w:pPr>
            <w:pStyle w:val="Contents5"/>
            <w:tabs>
              <w:tab w:val="clear" w:pos="7892"/>
              <w:tab w:val="right" w:pos="9026" w:leader="dot"/>
            </w:tabs>
            <w:rPr/>
          </w:pPr>
          <w:hyperlink w:anchor="__RefHeading___Toc3462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519</w:t>
            </w:r>
          </w:hyperlink>
        </w:p>
        <w:p>
          <w:pPr>
            <w:pStyle w:val="Contents4"/>
            <w:tabs>
              <w:tab w:val="clear" w:pos="8176"/>
              <w:tab w:val="right" w:pos="9026" w:leader="dot"/>
            </w:tabs>
            <w:rPr/>
          </w:pPr>
          <w:hyperlink w:anchor="__RefHeading___Toc3462238_417432637">
            <w:r>
              <w:rPr>
                <w:webHidden/>
                <w:rStyle w:val="IndexLink"/>
              </w:rPr>
              <w:t>26</w:t>
            </w:r>
            <w:r>
              <w:rPr>
                <w:rStyle w:val="IndexLink"/>
                <w:rtl w:val="true"/>
              </w:rPr>
              <w:t xml:space="preserve">- </w:t>
            </w:r>
            <w:r>
              <w:rPr>
                <w:rStyle w:val="IndexLink"/>
                <w:rtl w:val="true"/>
              </w:rPr>
              <w:t>بَابُ أَنَّ أَقَلَّ مَا یُجْزِی فِی الِاسْتِنْجَاءِ مِنَ الْبَوْلِ مِثْلَا مَا عَلَی الْحَشَفَةِ وَ یُسْتَحَبُّ الثَّلَاثُ وَ یُجْزِی الصَّبُّ وَ لَا یَجِبُ الدَّلْکُ‌</w:t>
            </w:r>
            <w:r>
              <w:rPr>
                <w:rStyle w:val="IndexLink"/>
                <w:rtl w:val="true"/>
              </w:rPr>
              <w:tab/>
            </w:r>
            <w:r>
              <w:rPr>
                <w:rStyle w:val="IndexLink"/>
              </w:rPr>
              <w:t>519</w:t>
            </w:r>
          </w:hyperlink>
        </w:p>
        <w:p>
          <w:pPr>
            <w:pStyle w:val="Contents5"/>
            <w:tabs>
              <w:tab w:val="clear" w:pos="7892"/>
              <w:tab w:val="right" w:pos="9026" w:leader="dot"/>
            </w:tabs>
            <w:rPr/>
          </w:pPr>
          <w:hyperlink w:anchor="__RefHeading___Toc3462240_41743263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3462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519</w:t>
            </w:r>
          </w:hyperlink>
        </w:p>
        <w:p>
          <w:pPr>
            <w:pStyle w:val="Contents5"/>
            <w:tabs>
              <w:tab w:val="clear" w:pos="7892"/>
              <w:tab w:val="right" w:pos="9026" w:leader="dot"/>
            </w:tabs>
            <w:rPr/>
          </w:pPr>
          <w:hyperlink w:anchor="__RefHeading___Toc3462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519</w:t>
            </w:r>
          </w:hyperlink>
        </w:p>
        <w:p>
          <w:pPr>
            <w:pStyle w:val="Contents5"/>
            <w:tabs>
              <w:tab w:val="clear" w:pos="7892"/>
              <w:tab w:val="right" w:pos="9026" w:leader="dot"/>
            </w:tabs>
            <w:rPr/>
          </w:pPr>
          <w:hyperlink w:anchor="__RefHeading___Toc3462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519</w:t>
            </w:r>
          </w:hyperlink>
        </w:p>
        <w:p>
          <w:pPr>
            <w:pStyle w:val="Contents5"/>
            <w:tabs>
              <w:tab w:val="clear" w:pos="7892"/>
              <w:tab w:val="right" w:pos="9026" w:leader="dot"/>
            </w:tabs>
            <w:rPr/>
          </w:pPr>
          <w:hyperlink w:anchor="__RefHeading___Toc3462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519</w:t>
            </w:r>
          </w:hyperlink>
        </w:p>
        <w:p>
          <w:pPr>
            <w:pStyle w:val="Contents5"/>
            <w:tabs>
              <w:tab w:val="clear" w:pos="7892"/>
              <w:tab w:val="right" w:pos="9026" w:leader="dot"/>
            </w:tabs>
            <w:rPr/>
          </w:pPr>
          <w:hyperlink w:anchor="__RefHeading___Toc3462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3462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520</w:t>
            </w:r>
          </w:hyperlink>
        </w:p>
        <w:p>
          <w:pPr>
            <w:pStyle w:val="Contents5"/>
            <w:tabs>
              <w:tab w:val="clear" w:pos="7892"/>
              <w:tab w:val="right" w:pos="9026" w:leader="dot"/>
            </w:tabs>
            <w:rPr/>
          </w:pPr>
          <w:hyperlink w:anchor="__RefHeading___Toc3462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520</w:t>
            </w:r>
          </w:hyperlink>
        </w:p>
        <w:p>
          <w:pPr>
            <w:pStyle w:val="Contents5"/>
            <w:tabs>
              <w:tab w:val="clear" w:pos="7892"/>
              <w:tab w:val="right" w:pos="9026" w:leader="dot"/>
            </w:tabs>
            <w:rPr/>
          </w:pPr>
          <w:hyperlink w:anchor="__RefHeading___Toc3462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520</w:t>
            </w:r>
          </w:hyperlink>
        </w:p>
        <w:p>
          <w:pPr>
            <w:pStyle w:val="Contents5"/>
            <w:tabs>
              <w:tab w:val="clear" w:pos="7892"/>
              <w:tab w:val="right" w:pos="9026" w:leader="dot"/>
            </w:tabs>
            <w:rPr/>
          </w:pPr>
          <w:hyperlink w:anchor="__RefHeading___Toc3462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521</w:t>
            </w:r>
          </w:hyperlink>
        </w:p>
        <w:p>
          <w:pPr>
            <w:pStyle w:val="Contents4"/>
            <w:tabs>
              <w:tab w:val="clear" w:pos="8176"/>
              <w:tab w:val="right" w:pos="9026" w:leader="dot"/>
            </w:tabs>
            <w:rPr/>
          </w:pPr>
          <w:hyperlink w:anchor="__RefHeading___Toc3462260_417432637">
            <w:r>
              <w:rPr>
                <w:webHidden/>
                <w:rStyle w:val="IndexLink"/>
              </w:rPr>
              <w:t>27</w:t>
            </w:r>
            <w:r>
              <w:rPr>
                <w:rStyle w:val="IndexLink"/>
                <w:rtl w:val="true"/>
              </w:rPr>
              <w:t xml:space="preserve">- </w:t>
            </w:r>
            <w:r>
              <w:rPr>
                <w:rStyle w:val="IndexLink"/>
                <w:rtl w:val="true"/>
              </w:rPr>
              <w:t>بَابُ عَدَمِ وُجُوبِ الِاسْتِنْجَاءِ مِنَ النَّوْمِ وَ الرِّیحِ وَ عَدَمِ اسْتِحْبَابِهِ أَیْضاً</w:t>
            </w:r>
            <w:r>
              <w:rPr>
                <w:rStyle w:val="IndexLink"/>
                <w:rtl w:val="true"/>
              </w:rPr>
              <w:tab/>
            </w:r>
            <w:r>
              <w:rPr>
                <w:rStyle w:val="IndexLink"/>
              </w:rPr>
              <w:t>521</w:t>
            </w:r>
          </w:hyperlink>
        </w:p>
        <w:p>
          <w:pPr>
            <w:pStyle w:val="Contents5"/>
            <w:tabs>
              <w:tab w:val="clear" w:pos="7892"/>
              <w:tab w:val="right" w:pos="9026" w:leader="dot"/>
            </w:tabs>
            <w:rPr/>
          </w:pPr>
          <w:hyperlink w:anchor="__RefHeading___Toc3462262_41743263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3462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3462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522</w:t>
            </w:r>
          </w:hyperlink>
        </w:p>
        <w:p>
          <w:pPr>
            <w:pStyle w:val="Contents4"/>
            <w:tabs>
              <w:tab w:val="clear" w:pos="8176"/>
              <w:tab w:val="right" w:pos="9026" w:leader="dot"/>
            </w:tabs>
            <w:rPr/>
          </w:pPr>
          <w:hyperlink w:anchor="__RefHeading___Toc3462268_417432637">
            <w:r>
              <w:rPr>
                <w:webHidden/>
                <w:rStyle w:val="IndexLink"/>
              </w:rPr>
              <w:t>28</w:t>
            </w:r>
            <w:r>
              <w:rPr>
                <w:rStyle w:val="IndexLink"/>
                <w:rtl w:val="true"/>
              </w:rPr>
              <w:t xml:space="preserve">- </w:t>
            </w:r>
            <w:r>
              <w:rPr>
                <w:rStyle w:val="IndexLink"/>
                <w:rtl w:val="true"/>
              </w:rPr>
              <w:t>بَابُ أَنَّهُ إِذَا خَرَجَ أَحَدُ الْحَدَثَیْنِ وَجَبَ غَسْلُ مَخْرَجِهِ دُونَ مَخْرَجِ الْآخَرِ</w:t>
            </w:r>
            <w:r>
              <w:rPr>
                <w:rStyle w:val="IndexLink"/>
                <w:rtl w:val="true"/>
              </w:rPr>
              <w:tab/>
            </w:r>
            <w:r>
              <w:rPr>
                <w:rStyle w:val="IndexLink"/>
              </w:rPr>
              <w:t>522</w:t>
            </w:r>
          </w:hyperlink>
        </w:p>
        <w:p>
          <w:pPr>
            <w:pStyle w:val="Contents5"/>
            <w:tabs>
              <w:tab w:val="clear" w:pos="7892"/>
              <w:tab w:val="right" w:pos="9026" w:leader="dot"/>
            </w:tabs>
            <w:rPr/>
          </w:pPr>
          <w:hyperlink w:anchor="__RefHeading___Toc3462270_41743263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3462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522</w:t>
            </w:r>
          </w:hyperlink>
        </w:p>
        <w:p>
          <w:pPr>
            <w:pStyle w:val="Contents4"/>
            <w:tabs>
              <w:tab w:val="clear" w:pos="8176"/>
              <w:tab w:val="right" w:pos="9026" w:leader="dot"/>
            </w:tabs>
            <w:rPr/>
          </w:pPr>
          <w:hyperlink w:anchor="__RefHeading___Toc3462274_417432637">
            <w:r>
              <w:rPr>
                <w:webHidden/>
                <w:rStyle w:val="IndexLink"/>
              </w:rPr>
              <w:t>29</w:t>
            </w:r>
            <w:r>
              <w:rPr>
                <w:rStyle w:val="IndexLink"/>
                <w:rtl w:val="true"/>
              </w:rPr>
              <w:t xml:space="preserve">- </w:t>
            </w:r>
            <w:r>
              <w:rPr>
                <w:rStyle w:val="IndexLink"/>
                <w:rtl w:val="true"/>
              </w:rPr>
              <w:t>بَابُ أَنَّ الْوَاجِبَ فِی الِاسْتِنْجَاءِ غَسْلُ ظَاهِرِ الْمَخْرَجِ دُونَ بَاطِنِهِ‌</w:t>
            </w:r>
            <w:r>
              <w:rPr>
                <w:rStyle w:val="IndexLink"/>
                <w:rtl w:val="true"/>
              </w:rPr>
              <w:tab/>
            </w:r>
            <w:r>
              <w:rPr>
                <w:rStyle w:val="IndexLink"/>
              </w:rPr>
              <w:t>523</w:t>
            </w:r>
          </w:hyperlink>
        </w:p>
        <w:p>
          <w:pPr>
            <w:pStyle w:val="Contents5"/>
            <w:tabs>
              <w:tab w:val="clear" w:pos="7892"/>
              <w:tab w:val="right" w:pos="9026" w:leader="dot"/>
            </w:tabs>
            <w:rPr/>
          </w:pPr>
          <w:hyperlink w:anchor="__RefHeading___Toc3462276_41743263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3462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523</w:t>
            </w:r>
          </w:hyperlink>
        </w:p>
        <w:p>
          <w:pPr>
            <w:pStyle w:val="Contents5"/>
            <w:tabs>
              <w:tab w:val="clear" w:pos="7892"/>
              <w:tab w:val="right" w:pos="9026" w:leader="dot"/>
            </w:tabs>
            <w:rPr/>
          </w:pPr>
          <w:hyperlink w:anchor="__RefHeading___Toc3462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523</w:t>
            </w:r>
          </w:hyperlink>
        </w:p>
        <w:p>
          <w:pPr>
            <w:pStyle w:val="Contents5"/>
            <w:tabs>
              <w:tab w:val="clear" w:pos="7892"/>
              <w:tab w:val="right" w:pos="9026" w:leader="dot"/>
            </w:tabs>
            <w:rPr/>
          </w:pPr>
          <w:hyperlink w:anchor="__RefHeading___Toc3462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523</w:t>
            </w:r>
          </w:hyperlink>
        </w:p>
        <w:p>
          <w:pPr>
            <w:pStyle w:val="Contents4"/>
            <w:tabs>
              <w:tab w:val="clear" w:pos="8176"/>
              <w:tab w:val="right" w:pos="9026" w:leader="dot"/>
            </w:tabs>
            <w:rPr/>
          </w:pPr>
          <w:hyperlink w:anchor="__RefHeading___Toc3462284_417432637">
            <w:r>
              <w:rPr>
                <w:webHidden/>
                <w:rStyle w:val="IndexLink"/>
              </w:rPr>
              <w:t>30</w:t>
            </w:r>
            <w:r>
              <w:rPr>
                <w:rStyle w:val="IndexLink"/>
                <w:rtl w:val="true"/>
              </w:rPr>
              <w:t xml:space="preserve">- </w:t>
            </w:r>
            <w:r>
              <w:rPr>
                <w:rStyle w:val="IndexLink"/>
                <w:rtl w:val="true"/>
              </w:rPr>
              <w:t>بَابُ التَّخْیِیرِ فِی الِاسْتِنْجَاءِ مِنَ الْغَائِطِ بَیْنَ الْأَحْجَارِ الثَّلَاثَةِ غَیْرِ الْمُسْتَعْمَلَةِ وَ الْمَاءِ وَ اسْتِحْبَابِ الْجَمْعِ وَ جَعْلِ الْعَدَدِ وَتْراً إِنِ احْتَاجَ إِلَی الْأَکْثَرِ</w:t>
            </w:r>
            <w:r>
              <w:rPr>
                <w:rStyle w:val="IndexLink"/>
                <w:rtl w:val="true"/>
              </w:rPr>
              <w:tab/>
            </w:r>
            <w:r>
              <w:rPr>
                <w:rStyle w:val="IndexLink"/>
              </w:rPr>
              <w:t>524</w:t>
            </w:r>
          </w:hyperlink>
        </w:p>
        <w:p>
          <w:pPr>
            <w:pStyle w:val="Contents5"/>
            <w:tabs>
              <w:tab w:val="clear" w:pos="7892"/>
              <w:tab w:val="right" w:pos="9026" w:leader="dot"/>
            </w:tabs>
            <w:rPr/>
          </w:pPr>
          <w:hyperlink w:anchor="__RefHeading___Toc3462286_417432637">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3462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524</w:t>
            </w:r>
          </w:hyperlink>
        </w:p>
        <w:p>
          <w:pPr>
            <w:pStyle w:val="Contents5"/>
            <w:tabs>
              <w:tab w:val="clear" w:pos="7892"/>
              <w:tab w:val="right" w:pos="9026" w:leader="dot"/>
            </w:tabs>
            <w:rPr/>
          </w:pPr>
          <w:hyperlink w:anchor="__RefHeading___Toc3462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524</w:t>
            </w:r>
          </w:hyperlink>
        </w:p>
        <w:p>
          <w:pPr>
            <w:pStyle w:val="Contents5"/>
            <w:tabs>
              <w:tab w:val="clear" w:pos="7892"/>
              <w:tab w:val="right" w:pos="9026" w:leader="dot"/>
            </w:tabs>
            <w:rPr/>
          </w:pPr>
          <w:hyperlink w:anchor="__RefHeading___Toc3462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524</w:t>
            </w:r>
          </w:hyperlink>
        </w:p>
        <w:p>
          <w:pPr>
            <w:pStyle w:val="Contents5"/>
            <w:tabs>
              <w:tab w:val="clear" w:pos="7892"/>
              <w:tab w:val="right" w:pos="9026" w:leader="dot"/>
            </w:tabs>
            <w:rPr/>
          </w:pPr>
          <w:hyperlink w:anchor="__RefHeading___Toc3462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525</w:t>
            </w:r>
          </w:hyperlink>
        </w:p>
        <w:p>
          <w:pPr>
            <w:pStyle w:val="Contents4"/>
            <w:tabs>
              <w:tab w:val="clear" w:pos="8176"/>
              <w:tab w:val="right" w:pos="9026" w:leader="dot"/>
            </w:tabs>
            <w:rPr/>
          </w:pPr>
          <w:hyperlink w:anchor="__RefHeading___Toc3462296_417432637">
            <w:r>
              <w:rPr>
                <w:webHidden/>
                <w:rStyle w:val="IndexLink"/>
              </w:rPr>
              <w:t>31</w:t>
            </w:r>
            <w:r>
              <w:rPr>
                <w:rStyle w:val="IndexLink"/>
                <w:rtl w:val="true"/>
              </w:rPr>
              <w:t xml:space="preserve">- </w:t>
            </w:r>
            <w:r>
              <w:rPr>
                <w:rStyle w:val="IndexLink"/>
                <w:rtl w:val="true"/>
              </w:rPr>
              <w:t>بَابُ وُجُوبِ الِاقْتِصَارِ عَلَی الْمَاءِ فِی الِاسْتِنْجَاءِ مِنَ الْبَوْلِ‌</w:t>
            </w:r>
            <w:r>
              <w:rPr>
                <w:rStyle w:val="IndexLink"/>
                <w:rtl w:val="true"/>
              </w:rPr>
              <w:tab/>
            </w:r>
            <w:r>
              <w:rPr>
                <w:rStyle w:val="IndexLink"/>
              </w:rPr>
              <w:t>525</w:t>
            </w:r>
          </w:hyperlink>
        </w:p>
        <w:p>
          <w:pPr>
            <w:pStyle w:val="Contents5"/>
            <w:tabs>
              <w:tab w:val="clear" w:pos="7892"/>
              <w:tab w:val="right" w:pos="9026" w:leader="dot"/>
            </w:tabs>
            <w:rPr/>
          </w:pPr>
          <w:hyperlink w:anchor="__RefHeading___Toc3462298_417432637">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3462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525</w:t>
            </w:r>
          </w:hyperlink>
        </w:p>
        <w:p>
          <w:pPr>
            <w:pStyle w:val="Contents5"/>
            <w:tabs>
              <w:tab w:val="clear" w:pos="7892"/>
              <w:tab w:val="right" w:pos="9026" w:leader="dot"/>
            </w:tabs>
            <w:rPr/>
          </w:pPr>
          <w:hyperlink w:anchor="__RefHeading___Toc3462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526</w:t>
            </w:r>
          </w:hyperlink>
        </w:p>
        <w:p>
          <w:pPr>
            <w:pStyle w:val="Contents5"/>
            <w:tabs>
              <w:tab w:val="clear" w:pos="7892"/>
              <w:tab w:val="right" w:pos="9026" w:leader="dot"/>
            </w:tabs>
            <w:rPr/>
          </w:pPr>
          <w:hyperlink w:anchor="__RefHeading___Toc3462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526</w:t>
            </w:r>
          </w:hyperlink>
        </w:p>
        <w:p>
          <w:pPr>
            <w:pStyle w:val="Contents5"/>
            <w:tabs>
              <w:tab w:val="clear" w:pos="7892"/>
              <w:tab w:val="right" w:pos="9026" w:leader="dot"/>
            </w:tabs>
            <w:rPr/>
          </w:pPr>
          <w:hyperlink w:anchor="__RefHeading___Toc3462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526</w:t>
            </w:r>
          </w:hyperlink>
        </w:p>
        <w:p>
          <w:pPr>
            <w:pStyle w:val="Contents5"/>
            <w:tabs>
              <w:tab w:val="clear" w:pos="7892"/>
              <w:tab w:val="right" w:pos="9026" w:leader="dot"/>
            </w:tabs>
            <w:rPr/>
          </w:pPr>
          <w:hyperlink w:anchor="__RefHeading___Toc3462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527</w:t>
            </w:r>
          </w:hyperlink>
        </w:p>
        <w:p>
          <w:pPr>
            <w:pStyle w:val="Contents4"/>
            <w:tabs>
              <w:tab w:val="clear" w:pos="8176"/>
              <w:tab w:val="right" w:pos="9026" w:leader="dot"/>
            </w:tabs>
            <w:rPr/>
          </w:pPr>
          <w:hyperlink w:anchor="__RefHeading___Toc3462310_417432637">
            <w:r>
              <w:rPr>
                <w:webHidden/>
                <w:rStyle w:val="IndexLink"/>
              </w:rPr>
              <w:t>32</w:t>
            </w:r>
            <w:r>
              <w:rPr>
                <w:rStyle w:val="IndexLink"/>
                <w:rtl w:val="true"/>
              </w:rPr>
              <w:t xml:space="preserve">- </w:t>
            </w:r>
            <w:r>
              <w:rPr>
                <w:rStyle w:val="IndexLink"/>
                <w:rtl w:val="true"/>
              </w:rPr>
              <w:t>بَابُ عَدَمِ وُجُوبِ غَسْلِ مَا بَیْنَ الْمَخْرَجَیْنِ وَ لَا مَسْحِهِ‌</w:t>
            </w:r>
            <w:r>
              <w:rPr>
                <w:rStyle w:val="IndexLink"/>
                <w:rtl w:val="true"/>
              </w:rPr>
              <w:tab/>
            </w:r>
            <w:r>
              <w:rPr>
                <w:rStyle w:val="IndexLink"/>
              </w:rPr>
              <w:t>527</w:t>
            </w:r>
          </w:hyperlink>
        </w:p>
        <w:p>
          <w:pPr>
            <w:pStyle w:val="Contents5"/>
            <w:tabs>
              <w:tab w:val="clear" w:pos="7892"/>
              <w:tab w:val="right" w:pos="9026" w:leader="dot"/>
            </w:tabs>
            <w:rPr/>
          </w:pPr>
          <w:hyperlink w:anchor="__RefHeading___Toc3462312_41743263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3462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527</w:t>
            </w:r>
          </w:hyperlink>
        </w:p>
        <w:p>
          <w:pPr>
            <w:pStyle w:val="Contents4"/>
            <w:tabs>
              <w:tab w:val="clear" w:pos="8176"/>
              <w:tab w:val="right" w:pos="9026" w:leader="dot"/>
            </w:tabs>
            <w:rPr/>
          </w:pPr>
          <w:hyperlink w:anchor="__RefHeading___Toc3462316_417432637">
            <w:r>
              <w:rPr>
                <w:webHidden/>
                <w:rStyle w:val="IndexLink"/>
              </w:rPr>
              <w:t>33</w:t>
            </w:r>
            <w:r>
              <w:rPr>
                <w:rStyle w:val="IndexLink"/>
                <w:rtl w:val="true"/>
              </w:rPr>
              <w:t xml:space="preserve">- </w:t>
            </w:r>
            <w:r>
              <w:rPr>
                <w:rStyle w:val="IndexLink"/>
                <w:rtl w:val="true"/>
              </w:rPr>
              <w:t>بَابُ کَرَاهَةِ الْبَوْلِ قَائِماً مِنْ غَیْرِ عِلَّةٍ إِلَّا أَنْ یَطَّلِیَ بِالنُّورَةِ وَ کَرَاهَةِ أَنْ یُطَمِّحَ الرَّجُلُ بِبَوْلِهِ فِی الْهَوَاءِ مِنْ مُرْتَفِعٍ‌</w:t>
            </w:r>
            <w:r>
              <w:rPr>
                <w:rStyle w:val="IndexLink"/>
                <w:rtl w:val="true"/>
              </w:rPr>
              <w:tab/>
            </w:r>
            <w:r>
              <w:rPr>
                <w:rStyle w:val="IndexLink"/>
              </w:rPr>
              <w:t>527</w:t>
            </w:r>
          </w:hyperlink>
        </w:p>
        <w:p>
          <w:pPr>
            <w:pStyle w:val="Contents5"/>
            <w:tabs>
              <w:tab w:val="clear" w:pos="7892"/>
              <w:tab w:val="right" w:pos="9026" w:leader="dot"/>
            </w:tabs>
            <w:rPr/>
          </w:pPr>
          <w:hyperlink w:anchor="__RefHeading___Toc3462318_41743263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3462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527</w:t>
            </w:r>
          </w:hyperlink>
        </w:p>
        <w:p>
          <w:pPr>
            <w:pStyle w:val="Contents5"/>
            <w:tabs>
              <w:tab w:val="clear" w:pos="7892"/>
              <w:tab w:val="right" w:pos="9026" w:leader="dot"/>
            </w:tabs>
            <w:rPr/>
          </w:pPr>
          <w:hyperlink w:anchor="__RefHeading___Toc3462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528</w:t>
            </w:r>
          </w:hyperlink>
        </w:p>
        <w:p>
          <w:pPr>
            <w:pStyle w:val="Contents5"/>
            <w:tabs>
              <w:tab w:val="clear" w:pos="7892"/>
              <w:tab w:val="right" w:pos="9026" w:leader="dot"/>
            </w:tabs>
            <w:rPr/>
          </w:pPr>
          <w:hyperlink w:anchor="__RefHeading___Toc3462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528</w:t>
            </w:r>
          </w:hyperlink>
        </w:p>
        <w:p>
          <w:pPr>
            <w:pStyle w:val="Contents5"/>
            <w:tabs>
              <w:tab w:val="clear" w:pos="7892"/>
              <w:tab w:val="right" w:pos="9026" w:leader="dot"/>
            </w:tabs>
            <w:rPr/>
          </w:pPr>
          <w:hyperlink w:anchor="__RefHeading___Toc3462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3462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528</w:t>
            </w:r>
          </w:hyperlink>
        </w:p>
        <w:p>
          <w:pPr>
            <w:pStyle w:val="Contents5"/>
            <w:tabs>
              <w:tab w:val="clear" w:pos="7892"/>
              <w:tab w:val="right" w:pos="9026" w:leader="dot"/>
            </w:tabs>
            <w:rPr/>
          </w:pPr>
          <w:hyperlink w:anchor="__RefHeading___Toc3462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528</w:t>
            </w:r>
          </w:hyperlink>
        </w:p>
        <w:p>
          <w:pPr>
            <w:pStyle w:val="Contents5"/>
            <w:tabs>
              <w:tab w:val="clear" w:pos="7892"/>
              <w:tab w:val="right" w:pos="9026" w:leader="dot"/>
            </w:tabs>
            <w:rPr/>
          </w:pPr>
          <w:hyperlink w:anchor="__RefHeading___Toc3462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529</w:t>
            </w:r>
          </w:hyperlink>
        </w:p>
        <w:p>
          <w:pPr>
            <w:pStyle w:val="Contents5"/>
            <w:tabs>
              <w:tab w:val="clear" w:pos="7892"/>
              <w:tab w:val="right" w:pos="9026" w:leader="dot"/>
            </w:tabs>
            <w:rPr/>
          </w:pPr>
          <w:hyperlink w:anchor="__RefHeading___Toc3462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529</w:t>
            </w:r>
          </w:hyperlink>
        </w:p>
        <w:p>
          <w:pPr>
            <w:pStyle w:val="Contents4"/>
            <w:tabs>
              <w:tab w:val="clear" w:pos="8176"/>
              <w:tab w:val="right" w:pos="9026" w:leader="dot"/>
            </w:tabs>
            <w:rPr/>
          </w:pPr>
          <w:hyperlink w:anchor="__RefHeading___Toc3462336_417432637">
            <w:r>
              <w:rPr>
                <w:webHidden/>
                <w:rStyle w:val="IndexLink"/>
              </w:rPr>
              <w:t>34</w:t>
            </w:r>
            <w:r>
              <w:rPr>
                <w:rStyle w:val="IndexLink"/>
                <w:rtl w:val="true"/>
              </w:rPr>
              <w:t xml:space="preserve">- </w:t>
            </w:r>
            <w:r>
              <w:rPr>
                <w:rStyle w:val="IndexLink"/>
                <w:rtl w:val="true"/>
              </w:rPr>
              <w:t>بَابُ اسْتِحْبَابِ اخْتِیَارِ الْمَاءِ عَلَی الْأَحْجَارِ خُصُوصاً لِمَنْ لَانَ بَطْنُهُ فِی الِاسْتِنْجَاءِ مِنَ الْغَائِطِ وَ تَعَیُّنِهِ مَعَ التَّعَدِّی وَ اخْتِیَارِ الْمَاءِ الْبَارِدِ لِصَاحِبِ الْبَوَاسِیرِ</w:t>
            </w:r>
            <w:r>
              <w:rPr>
                <w:rStyle w:val="IndexLink"/>
                <w:rtl w:val="true"/>
              </w:rPr>
              <w:tab/>
            </w:r>
            <w:r>
              <w:rPr>
                <w:rStyle w:val="IndexLink"/>
              </w:rPr>
              <w:t>530</w:t>
            </w:r>
          </w:hyperlink>
        </w:p>
        <w:p>
          <w:pPr>
            <w:pStyle w:val="Contents5"/>
            <w:tabs>
              <w:tab w:val="clear" w:pos="7892"/>
              <w:tab w:val="right" w:pos="9026" w:leader="dot"/>
            </w:tabs>
            <w:rPr/>
          </w:pPr>
          <w:hyperlink w:anchor="__RefHeading___Toc3462338_41743263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3462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530</w:t>
            </w:r>
          </w:hyperlink>
        </w:p>
        <w:p>
          <w:pPr>
            <w:pStyle w:val="Contents5"/>
            <w:tabs>
              <w:tab w:val="clear" w:pos="7892"/>
              <w:tab w:val="right" w:pos="9026" w:leader="dot"/>
            </w:tabs>
            <w:rPr/>
          </w:pPr>
          <w:hyperlink w:anchor="__RefHeading___Toc3462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530</w:t>
            </w:r>
          </w:hyperlink>
        </w:p>
        <w:p>
          <w:pPr>
            <w:pStyle w:val="Contents5"/>
            <w:tabs>
              <w:tab w:val="clear" w:pos="7892"/>
              <w:tab w:val="right" w:pos="9026" w:leader="dot"/>
            </w:tabs>
            <w:rPr/>
          </w:pPr>
          <w:hyperlink w:anchor="__RefHeading___Toc3462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530</w:t>
            </w:r>
          </w:hyperlink>
        </w:p>
        <w:p>
          <w:pPr>
            <w:pStyle w:val="Contents5"/>
            <w:tabs>
              <w:tab w:val="clear" w:pos="7892"/>
              <w:tab w:val="right" w:pos="9026" w:leader="dot"/>
            </w:tabs>
            <w:rPr/>
          </w:pPr>
          <w:hyperlink w:anchor="__RefHeading___Toc3462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531</w:t>
            </w:r>
          </w:hyperlink>
        </w:p>
        <w:p>
          <w:pPr>
            <w:pStyle w:val="Contents5"/>
            <w:tabs>
              <w:tab w:val="clear" w:pos="7892"/>
              <w:tab w:val="right" w:pos="9026" w:leader="dot"/>
            </w:tabs>
            <w:rPr/>
          </w:pPr>
          <w:hyperlink w:anchor="__RefHeading___Toc3462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531</w:t>
            </w:r>
          </w:hyperlink>
        </w:p>
        <w:p>
          <w:pPr>
            <w:pStyle w:val="Contents5"/>
            <w:tabs>
              <w:tab w:val="clear" w:pos="7892"/>
              <w:tab w:val="right" w:pos="9026" w:leader="dot"/>
            </w:tabs>
            <w:rPr/>
          </w:pPr>
          <w:hyperlink w:anchor="__RefHeading___Toc3462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532</w:t>
            </w:r>
          </w:hyperlink>
        </w:p>
        <w:p>
          <w:pPr>
            <w:pStyle w:val="Contents5"/>
            <w:tabs>
              <w:tab w:val="clear" w:pos="7892"/>
              <w:tab w:val="right" w:pos="9026" w:leader="dot"/>
            </w:tabs>
            <w:rPr/>
          </w:pPr>
          <w:hyperlink w:anchor="__RefHeading___Toc3462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533</w:t>
            </w:r>
          </w:hyperlink>
        </w:p>
        <w:p>
          <w:pPr>
            <w:pStyle w:val="Contents4"/>
            <w:tabs>
              <w:tab w:val="clear" w:pos="8176"/>
              <w:tab w:val="right" w:pos="9026" w:leader="dot"/>
            </w:tabs>
            <w:rPr/>
          </w:pPr>
          <w:hyperlink w:anchor="__RefHeading___Toc3462354_417432637">
            <w:r>
              <w:rPr>
                <w:webHidden/>
                <w:rStyle w:val="IndexLink"/>
              </w:rPr>
              <w:t>35</w:t>
            </w:r>
            <w:r>
              <w:rPr>
                <w:rStyle w:val="IndexLink"/>
                <w:rtl w:val="true"/>
              </w:rPr>
              <w:t xml:space="preserve">- </w:t>
            </w:r>
            <w:r>
              <w:rPr>
                <w:rStyle w:val="IndexLink"/>
                <w:rtl w:val="true"/>
              </w:rPr>
              <w:t>بَابُ کَرَاهَةِ الِاسْتِنْجَاءِ بِالْعَظْمِ وَ الرَّوْثِ وَ جَوَازِهِ بِالْمَدَرِ وَ الْخِرَقِ وَ الْکُرْسُفِ وَ نَحْوِهَا</w:t>
            </w:r>
            <w:r>
              <w:rPr>
                <w:rStyle w:val="IndexLink"/>
                <w:rtl w:val="true"/>
              </w:rPr>
              <w:tab/>
            </w:r>
            <w:r>
              <w:rPr>
                <w:rStyle w:val="IndexLink"/>
              </w:rPr>
              <w:t>533</w:t>
            </w:r>
          </w:hyperlink>
        </w:p>
        <w:p>
          <w:pPr>
            <w:pStyle w:val="Contents5"/>
            <w:tabs>
              <w:tab w:val="clear" w:pos="7892"/>
              <w:tab w:val="right" w:pos="9026" w:leader="dot"/>
            </w:tabs>
            <w:rPr/>
          </w:pPr>
          <w:hyperlink w:anchor="__RefHeading___Toc3462356_41743263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3462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533</w:t>
            </w:r>
          </w:hyperlink>
        </w:p>
        <w:p>
          <w:pPr>
            <w:pStyle w:val="Contents5"/>
            <w:tabs>
              <w:tab w:val="clear" w:pos="7892"/>
              <w:tab w:val="right" w:pos="9026" w:leader="dot"/>
            </w:tabs>
            <w:rPr/>
          </w:pPr>
          <w:hyperlink w:anchor="__RefHeading___Toc3462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533</w:t>
            </w:r>
          </w:hyperlink>
        </w:p>
        <w:p>
          <w:pPr>
            <w:pStyle w:val="Contents5"/>
            <w:tabs>
              <w:tab w:val="clear" w:pos="7892"/>
              <w:tab w:val="right" w:pos="9026" w:leader="dot"/>
            </w:tabs>
            <w:rPr/>
          </w:pPr>
          <w:hyperlink w:anchor="__RefHeading___Toc3462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534</w:t>
            </w:r>
          </w:hyperlink>
        </w:p>
        <w:p>
          <w:pPr>
            <w:pStyle w:val="Contents5"/>
            <w:tabs>
              <w:tab w:val="clear" w:pos="7892"/>
              <w:tab w:val="right" w:pos="9026" w:leader="dot"/>
            </w:tabs>
            <w:rPr/>
          </w:pPr>
          <w:hyperlink w:anchor="__RefHeading___Toc3462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534</w:t>
            </w:r>
          </w:hyperlink>
        </w:p>
        <w:p>
          <w:pPr>
            <w:pStyle w:val="Contents5"/>
            <w:tabs>
              <w:tab w:val="clear" w:pos="7892"/>
              <w:tab w:val="right" w:pos="9026" w:leader="dot"/>
            </w:tabs>
            <w:rPr/>
          </w:pPr>
          <w:hyperlink w:anchor="__RefHeading___Toc3462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534</w:t>
            </w:r>
          </w:hyperlink>
        </w:p>
        <w:p>
          <w:pPr>
            <w:pStyle w:val="Contents5"/>
            <w:tabs>
              <w:tab w:val="clear" w:pos="7892"/>
              <w:tab w:val="right" w:pos="9026" w:leader="dot"/>
            </w:tabs>
            <w:rPr/>
          </w:pPr>
          <w:hyperlink w:anchor="__RefHeading___Toc3462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534</w:t>
            </w:r>
          </w:hyperlink>
        </w:p>
        <w:p>
          <w:pPr>
            <w:pStyle w:val="Contents4"/>
            <w:tabs>
              <w:tab w:val="clear" w:pos="8176"/>
              <w:tab w:val="right" w:pos="9026" w:leader="dot"/>
            </w:tabs>
            <w:rPr/>
          </w:pPr>
          <w:hyperlink w:anchor="__RefHeading___Toc3462370_417432637">
            <w:r>
              <w:rPr>
                <w:webHidden/>
                <w:rStyle w:val="IndexLink"/>
              </w:rPr>
              <w:t>36</w:t>
            </w:r>
            <w:r>
              <w:rPr>
                <w:rStyle w:val="IndexLink"/>
                <w:rtl w:val="true"/>
              </w:rPr>
              <w:t xml:space="preserve">- </w:t>
            </w:r>
            <w:r>
              <w:rPr>
                <w:rStyle w:val="IndexLink"/>
                <w:rtl w:val="true"/>
              </w:rPr>
              <w:t>بَابُ جَوَازِ اسْتِصْحَابِ خَاتَمٍ مِنْ أَحْجَارِ زَمْزَمَ أَوْ زُمُرُّدٍ عِنْدَ التَّخَلِّی وَ اسْتِحْبَابِ نَزْعِهِ عِنْدَ الِاسْتِنْجَاءِ</w:t>
            </w:r>
            <w:r>
              <w:rPr>
                <w:rStyle w:val="IndexLink"/>
                <w:rtl w:val="true"/>
              </w:rPr>
              <w:tab/>
            </w:r>
            <w:r>
              <w:rPr>
                <w:rStyle w:val="IndexLink"/>
              </w:rPr>
              <w:t>535</w:t>
            </w:r>
          </w:hyperlink>
        </w:p>
        <w:p>
          <w:pPr>
            <w:pStyle w:val="Contents5"/>
            <w:tabs>
              <w:tab w:val="clear" w:pos="7892"/>
              <w:tab w:val="right" w:pos="9026" w:leader="dot"/>
            </w:tabs>
            <w:rPr/>
          </w:pPr>
          <w:hyperlink w:anchor="__RefHeading___Toc3462372_41743263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3462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535</w:t>
            </w:r>
          </w:hyperlink>
        </w:p>
        <w:p>
          <w:pPr>
            <w:pStyle w:val="Contents4"/>
            <w:tabs>
              <w:tab w:val="clear" w:pos="8176"/>
              <w:tab w:val="right" w:pos="9026" w:leader="dot"/>
            </w:tabs>
            <w:rPr/>
          </w:pPr>
          <w:hyperlink w:anchor="__RefHeading___Toc3462376_417432637">
            <w:r>
              <w:rPr>
                <w:webHidden/>
                <w:rStyle w:val="IndexLink"/>
              </w:rPr>
              <w:t>37</w:t>
            </w:r>
            <w:r>
              <w:rPr>
                <w:rStyle w:val="IndexLink"/>
                <w:rtl w:val="true"/>
              </w:rPr>
              <w:t xml:space="preserve">- </w:t>
            </w:r>
            <w:r>
              <w:rPr>
                <w:rStyle w:val="IndexLink"/>
                <w:rtl w:val="true"/>
              </w:rPr>
              <w:t>بَابُ اسْتِحْبَابِ کَوْنِ الْقُعُودِ لِلِاسْتِنْجَاءِ کَالْقُعُودِ لِلْغَائِطِ</w:t>
            </w:r>
            <w:r>
              <w:rPr>
                <w:rStyle w:val="IndexLink"/>
                <w:rtl w:val="true"/>
              </w:rPr>
              <w:tab/>
            </w:r>
            <w:r>
              <w:rPr>
                <w:rStyle w:val="IndexLink"/>
              </w:rPr>
              <w:t>535</w:t>
            </w:r>
          </w:hyperlink>
        </w:p>
        <w:p>
          <w:pPr>
            <w:pStyle w:val="Contents5"/>
            <w:tabs>
              <w:tab w:val="clear" w:pos="7892"/>
              <w:tab w:val="right" w:pos="9026" w:leader="dot"/>
            </w:tabs>
            <w:rPr/>
          </w:pPr>
          <w:hyperlink w:anchor="__RefHeading___Toc3462378_41743263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3462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3462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536</w:t>
            </w:r>
          </w:hyperlink>
        </w:p>
        <w:p>
          <w:pPr>
            <w:pStyle w:val="Contents4"/>
            <w:tabs>
              <w:tab w:val="clear" w:pos="8176"/>
              <w:tab w:val="right" w:pos="9026" w:leader="dot"/>
            </w:tabs>
            <w:rPr/>
          </w:pPr>
          <w:hyperlink w:anchor="__RefHeading___Toc3462384_417432637">
            <w:r>
              <w:rPr>
                <w:webHidden/>
                <w:rStyle w:val="IndexLink"/>
              </w:rPr>
              <w:t>38</w:t>
            </w:r>
            <w:r>
              <w:rPr>
                <w:rStyle w:val="IndexLink"/>
                <w:rtl w:val="true"/>
              </w:rPr>
              <w:t xml:space="preserve">- </w:t>
            </w:r>
            <w:r>
              <w:rPr>
                <w:rStyle w:val="IndexLink"/>
                <w:rtl w:val="true"/>
              </w:rPr>
              <w:t>بَابُ کَرَاهَةِ غَسْلِ الْحُرَّةِ فَرْجَ زَوْجِهَا مِنْ غَیْرِ سُقْمٍ وَ جَوَازِ ذَلِکَ فِی الْأَمَةِ الْمَمْلُوکَةِ لَهُ غَیْرِ الْمُزَوَّجَةِ وَ تَحْرِیمِ ذَلِکَ مِنْ غَیْرِهِمَا مُطْلَقاً</w:t>
            </w:r>
            <w:r>
              <w:rPr>
                <w:rStyle w:val="IndexLink"/>
                <w:rtl w:val="true"/>
              </w:rPr>
              <w:tab/>
            </w:r>
            <w:r>
              <w:rPr>
                <w:rStyle w:val="IndexLink"/>
              </w:rPr>
              <w:t>536</w:t>
            </w:r>
          </w:hyperlink>
        </w:p>
        <w:p>
          <w:pPr>
            <w:pStyle w:val="Contents5"/>
            <w:tabs>
              <w:tab w:val="clear" w:pos="7892"/>
              <w:tab w:val="right" w:pos="9026" w:leader="dot"/>
            </w:tabs>
            <w:rPr/>
          </w:pPr>
          <w:hyperlink w:anchor="__RefHeading___Toc3462386_41743263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3462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536</w:t>
            </w:r>
          </w:hyperlink>
        </w:p>
        <w:p>
          <w:pPr>
            <w:pStyle w:val="Contents4"/>
            <w:tabs>
              <w:tab w:val="clear" w:pos="8176"/>
              <w:tab w:val="right" w:pos="9026" w:leader="dot"/>
            </w:tabs>
            <w:rPr/>
          </w:pPr>
          <w:hyperlink w:anchor="__RefHeading___Toc3462390_417432637">
            <w:r>
              <w:rPr>
                <w:webHidden/>
                <w:rStyle w:val="IndexLink"/>
              </w:rPr>
              <w:t>39</w:t>
            </w:r>
            <w:r>
              <w:rPr>
                <w:rStyle w:val="IndexLink"/>
                <w:rtl w:val="true"/>
              </w:rPr>
              <w:t xml:space="preserve">- </w:t>
            </w:r>
            <w:r>
              <w:rPr>
                <w:rStyle w:val="IndexLink"/>
                <w:rtl w:val="true"/>
              </w:rPr>
              <w:t>بَابُ أَنَّ مَنْ دَخَلَ الْخَلَاءَ فَوَجَدَ لُقْمَةَ خُبْزٍ فِی الْقَذَرِ اسْتُحِبَّ لَهُ غَسْلُهَا وَ أَکْلُهَا بَعْدَ الْخُرُوجِ‌</w:t>
            </w:r>
            <w:r>
              <w:rPr>
                <w:rStyle w:val="IndexLink"/>
                <w:rtl w:val="true"/>
              </w:rPr>
              <w:tab/>
            </w:r>
            <w:r>
              <w:rPr>
                <w:rStyle w:val="IndexLink"/>
              </w:rPr>
              <w:t>537</w:t>
            </w:r>
          </w:hyperlink>
        </w:p>
        <w:p>
          <w:pPr>
            <w:pStyle w:val="Contents5"/>
            <w:tabs>
              <w:tab w:val="clear" w:pos="7892"/>
              <w:tab w:val="right" w:pos="9026" w:leader="dot"/>
            </w:tabs>
            <w:rPr/>
          </w:pPr>
          <w:hyperlink w:anchor="__RefHeading___Toc3462392_417432637">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3462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537</w:t>
            </w:r>
          </w:hyperlink>
        </w:p>
        <w:p>
          <w:pPr>
            <w:pStyle w:val="Contents5"/>
            <w:tabs>
              <w:tab w:val="clear" w:pos="7892"/>
              <w:tab w:val="right" w:pos="9026" w:leader="dot"/>
            </w:tabs>
            <w:rPr/>
          </w:pPr>
          <w:hyperlink w:anchor="__RefHeading___Toc3462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537</w:t>
            </w:r>
          </w:hyperlink>
        </w:p>
        <w:p>
          <w:pPr>
            <w:pStyle w:val="Contents4"/>
            <w:tabs>
              <w:tab w:val="clear" w:pos="8176"/>
              <w:tab w:val="right" w:pos="9026" w:leader="dot"/>
            </w:tabs>
            <w:rPr/>
          </w:pPr>
          <w:hyperlink w:anchor="__RefHeading___Toc3462398_417432637">
            <w:r>
              <w:rPr>
                <w:webHidden/>
                <w:rStyle w:val="IndexLink"/>
              </w:rPr>
              <w:t>40</w:t>
            </w:r>
            <w:r>
              <w:rPr>
                <w:rStyle w:val="IndexLink"/>
                <w:rtl w:val="true"/>
              </w:rPr>
              <w:t xml:space="preserve">- </w:t>
            </w:r>
            <w:r>
              <w:rPr>
                <w:rStyle w:val="IndexLink"/>
                <w:rtl w:val="true"/>
              </w:rPr>
              <w:t>بَابُ تَحْرِیمِ الِاسْتِنْجَاءِ بِالْخُبْزِ وَ حُکْمِ التُّرْبَةِ الْحُسَیْنِیَّةِ وَ الْمَطْعُومِ‌</w:t>
            </w:r>
            <w:r>
              <w:rPr>
                <w:rStyle w:val="IndexLink"/>
                <w:rtl w:val="true"/>
              </w:rPr>
              <w:tab/>
            </w:r>
            <w:r>
              <w:rPr>
                <w:rStyle w:val="IndexLink"/>
              </w:rPr>
              <w:t>538</w:t>
            </w:r>
          </w:hyperlink>
        </w:p>
        <w:p>
          <w:pPr>
            <w:pStyle w:val="Contents5"/>
            <w:tabs>
              <w:tab w:val="clear" w:pos="7892"/>
              <w:tab w:val="right" w:pos="9026" w:leader="dot"/>
            </w:tabs>
            <w:rPr/>
          </w:pPr>
          <w:hyperlink w:anchor="__RefHeading___Toc3462400_41743263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3462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538</w:t>
            </w:r>
          </w:hyperlink>
        </w:p>
        <w:p>
          <w:pPr>
            <w:pStyle w:val="Contents3"/>
            <w:tabs>
              <w:tab w:val="clear" w:pos="8459"/>
              <w:tab w:val="right" w:pos="9026" w:leader="dot"/>
            </w:tabs>
            <w:rPr/>
          </w:pPr>
          <w:hyperlink w:anchor="__RefHeading___Toc3462404_417432637">
            <w:r>
              <w:rPr>
                <w:webHidden/>
                <w:rStyle w:val="IndexLink"/>
                <w:rtl w:val="true"/>
              </w:rPr>
              <w:t>أَبْوَابُ الْوُضُوءِ</w:t>
            </w:r>
            <w:r>
              <w:rPr>
                <w:rStyle w:val="IndexLink"/>
                <w:rtl w:val="true"/>
              </w:rPr>
              <w:tab/>
            </w:r>
            <w:r>
              <w:rPr>
                <w:rStyle w:val="IndexLink"/>
              </w:rPr>
              <w:t>541</w:t>
            </w:r>
          </w:hyperlink>
        </w:p>
        <w:p>
          <w:pPr>
            <w:pStyle w:val="Contents4"/>
            <w:tabs>
              <w:tab w:val="clear" w:pos="8176"/>
              <w:tab w:val="right" w:pos="9026" w:leader="dot"/>
            </w:tabs>
            <w:rPr/>
          </w:pPr>
          <w:hyperlink w:anchor="__RefHeading___Toc3462406_417432637">
            <w:r>
              <w:rPr>
                <w:webHidden/>
                <w:rStyle w:val="IndexLink"/>
              </w:rPr>
              <w:t>1</w:t>
            </w:r>
            <w:r>
              <w:rPr>
                <w:rStyle w:val="IndexLink"/>
                <w:rtl w:val="true"/>
              </w:rPr>
              <w:t xml:space="preserve">- </w:t>
            </w:r>
            <w:r>
              <w:rPr>
                <w:rStyle w:val="IndexLink"/>
                <w:rtl w:val="true"/>
              </w:rPr>
              <w:t>بَابُ وُجُوبِهِ لِلصَّلَاةِ وَ نَحْوِهَا</w:t>
            </w:r>
            <w:r>
              <w:rPr>
                <w:rStyle w:val="IndexLink"/>
                <w:rtl w:val="true"/>
              </w:rPr>
              <w:tab/>
            </w:r>
            <w:r>
              <w:rPr>
                <w:rStyle w:val="IndexLink"/>
              </w:rPr>
              <w:t>541</w:t>
            </w:r>
          </w:hyperlink>
        </w:p>
        <w:p>
          <w:pPr>
            <w:pStyle w:val="Contents5"/>
            <w:tabs>
              <w:tab w:val="clear" w:pos="7892"/>
              <w:tab w:val="right" w:pos="9026" w:leader="dot"/>
            </w:tabs>
            <w:rPr/>
          </w:pPr>
          <w:hyperlink w:anchor="__RefHeading___Toc3462408_41743263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3462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541</w:t>
            </w:r>
          </w:hyperlink>
        </w:p>
        <w:p>
          <w:pPr>
            <w:pStyle w:val="Contents5"/>
            <w:tabs>
              <w:tab w:val="clear" w:pos="7892"/>
              <w:tab w:val="right" w:pos="9026" w:leader="dot"/>
            </w:tabs>
            <w:rPr/>
          </w:pPr>
          <w:hyperlink w:anchor="__RefHeading___Toc3462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541</w:t>
            </w:r>
          </w:hyperlink>
        </w:p>
        <w:p>
          <w:pPr>
            <w:pStyle w:val="Contents5"/>
            <w:tabs>
              <w:tab w:val="clear" w:pos="7892"/>
              <w:tab w:val="right" w:pos="9026" w:leader="dot"/>
            </w:tabs>
            <w:rPr/>
          </w:pPr>
          <w:hyperlink w:anchor="__RefHeading___Toc3462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541</w:t>
            </w:r>
          </w:hyperlink>
        </w:p>
        <w:p>
          <w:pPr>
            <w:pStyle w:val="Contents5"/>
            <w:tabs>
              <w:tab w:val="clear" w:pos="7892"/>
              <w:tab w:val="right" w:pos="9026" w:leader="dot"/>
            </w:tabs>
            <w:rPr/>
          </w:pPr>
          <w:hyperlink w:anchor="__RefHeading___Toc3462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542</w:t>
            </w:r>
          </w:hyperlink>
        </w:p>
        <w:p>
          <w:pPr>
            <w:pStyle w:val="Contents5"/>
            <w:tabs>
              <w:tab w:val="clear" w:pos="7892"/>
              <w:tab w:val="right" w:pos="9026" w:leader="dot"/>
            </w:tabs>
            <w:rPr/>
          </w:pPr>
          <w:hyperlink w:anchor="__RefHeading___Toc3462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542</w:t>
            </w:r>
          </w:hyperlink>
        </w:p>
        <w:p>
          <w:pPr>
            <w:pStyle w:val="Contents5"/>
            <w:tabs>
              <w:tab w:val="clear" w:pos="7892"/>
              <w:tab w:val="right" w:pos="9026" w:leader="dot"/>
            </w:tabs>
            <w:rPr/>
          </w:pPr>
          <w:hyperlink w:anchor="__RefHeading___Toc3462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542</w:t>
            </w:r>
          </w:hyperlink>
        </w:p>
        <w:p>
          <w:pPr>
            <w:pStyle w:val="Contents5"/>
            <w:tabs>
              <w:tab w:val="clear" w:pos="7892"/>
              <w:tab w:val="right" w:pos="9026" w:leader="dot"/>
            </w:tabs>
            <w:rPr/>
          </w:pPr>
          <w:hyperlink w:anchor="__RefHeading___Toc3462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542</w:t>
            </w:r>
          </w:hyperlink>
        </w:p>
        <w:p>
          <w:pPr>
            <w:pStyle w:val="Contents5"/>
            <w:tabs>
              <w:tab w:val="clear" w:pos="7892"/>
              <w:tab w:val="right" w:pos="9026" w:leader="dot"/>
            </w:tabs>
            <w:rPr/>
          </w:pPr>
          <w:hyperlink w:anchor="__RefHeading___Toc3462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542</w:t>
            </w:r>
          </w:hyperlink>
        </w:p>
        <w:p>
          <w:pPr>
            <w:pStyle w:val="Contents5"/>
            <w:tabs>
              <w:tab w:val="clear" w:pos="7892"/>
              <w:tab w:val="right" w:pos="9026" w:leader="dot"/>
            </w:tabs>
            <w:rPr/>
          </w:pPr>
          <w:hyperlink w:anchor="__RefHeading___Toc3462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543</w:t>
            </w:r>
          </w:hyperlink>
        </w:p>
        <w:p>
          <w:pPr>
            <w:pStyle w:val="Contents4"/>
            <w:tabs>
              <w:tab w:val="clear" w:pos="8176"/>
              <w:tab w:val="right" w:pos="9026" w:leader="dot"/>
            </w:tabs>
            <w:rPr/>
          </w:pPr>
          <w:hyperlink w:anchor="__RefHeading___Toc3462428_417432637">
            <w:r>
              <w:rPr>
                <w:webHidden/>
                <w:rStyle w:val="IndexLink"/>
              </w:rPr>
              <w:t>2</w:t>
            </w:r>
            <w:r>
              <w:rPr>
                <w:rStyle w:val="IndexLink"/>
                <w:rtl w:val="true"/>
              </w:rPr>
              <w:t xml:space="preserve">- </w:t>
            </w:r>
            <w:r>
              <w:rPr>
                <w:rStyle w:val="IndexLink"/>
                <w:rtl w:val="true"/>
              </w:rPr>
              <w:t>بَابُ تَحْرِیمِ الدُّخُولِ فِی الصَّلَاةِ بِغَیْرِ طَهَارَةٍ وَ لَوْ فِی التَّقِیَّةِ وَ بُطْلَانِهَا مَعَ عَدَمِهَا</w:t>
            </w:r>
            <w:r>
              <w:rPr>
                <w:rStyle w:val="IndexLink"/>
                <w:rtl w:val="true"/>
              </w:rPr>
              <w:tab/>
            </w:r>
            <w:r>
              <w:rPr>
                <w:rStyle w:val="IndexLink"/>
              </w:rPr>
              <w:t>543</w:t>
            </w:r>
          </w:hyperlink>
        </w:p>
        <w:p>
          <w:pPr>
            <w:pStyle w:val="Contents5"/>
            <w:tabs>
              <w:tab w:val="clear" w:pos="7892"/>
              <w:tab w:val="right" w:pos="9026" w:leader="dot"/>
            </w:tabs>
            <w:rPr/>
          </w:pPr>
          <w:hyperlink w:anchor="__RefHeading___Toc3462430_41743263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3462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3462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544</w:t>
            </w:r>
          </w:hyperlink>
        </w:p>
        <w:p>
          <w:pPr>
            <w:pStyle w:val="Contents5"/>
            <w:tabs>
              <w:tab w:val="clear" w:pos="7892"/>
              <w:tab w:val="right" w:pos="9026" w:leader="dot"/>
            </w:tabs>
            <w:rPr/>
          </w:pPr>
          <w:hyperlink w:anchor="__RefHeading___Toc3462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544</w:t>
            </w:r>
          </w:hyperlink>
        </w:p>
        <w:p>
          <w:pPr>
            <w:pStyle w:val="Contents5"/>
            <w:tabs>
              <w:tab w:val="clear" w:pos="7892"/>
              <w:tab w:val="right" w:pos="9026" w:leader="dot"/>
            </w:tabs>
            <w:rPr/>
          </w:pPr>
          <w:hyperlink w:anchor="__RefHeading___Toc3462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545</w:t>
            </w:r>
          </w:hyperlink>
        </w:p>
        <w:p>
          <w:pPr>
            <w:pStyle w:val="Contents4"/>
            <w:tabs>
              <w:tab w:val="clear" w:pos="8176"/>
              <w:tab w:val="right" w:pos="9026" w:leader="dot"/>
            </w:tabs>
            <w:rPr/>
          </w:pPr>
          <w:hyperlink w:anchor="__RefHeading___Toc3462440_417432637">
            <w:r>
              <w:rPr>
                <w:webHidden/>
                <w:rStyle w:val="IndexLink"/>
              </w:rPr>
              <w:t>3</w:t>
            </w:r>
            <w:r>
              <w:rPr>
                <w:rStyle w:val="IndexLink"/>
                <w:rtl w:val="true"/>
              </w:rPr>
              <w:t xml:space="preserve">- </w:t>
            </w:r>
            <w:r>
              <w:rPr>
                <w:rStyle w:val="IndexLink"/>
                <w:rtl w:val="true"/>
              </w:rPr>
              <w:t>بَابُ وُجُوبِ إِعَادَةِ الصَّلَاةِ عَلَی مَنْ تَرَکَ الْوُضُوءَ أَوْ بَعْضَهُ وَ لَوْ نَاسِیاً حَتَّی صَلَّی وَ وُجُوبِ الْقَضَاءِ بَعْدَ خُرُوجِ الْوَقْتِ‌</w:t>
            </w:r>
            <w:r>
              <w:rPr>
                <w:rStyle w:val="IndexLink"/>
                <w:rtl w:val="true"/>
              </w:rPr>
              <w:tab/>
            </w:r>
            <w:r>
              <w:rPr>
                <w:rStyle w:val="IndexLink"/>
              </w:rPr>
              <w:t>546</w:t>
            </w:r>
          </w:hyperlink>
        </w:p>
        <w:p>
          <w:pPr>
            <w:pStyle w:val="Contents5"/>
            <w:tabs>
              <w:tab w:val="clear" w:pos="7892"/>
              <w:tab w:val="right" w:pos="9026" w:leader="dot"/>
            </w:tabs>
            <w:rPr/>
          </w:pPr>
          <w:hyperlink w:anchor="__RefHeading___Toc3462442_41743263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3462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546</w:t>
            </w:r>
          </w:hyperlink>
        </w:p>
        <w:p>
          <w:pPr>
            <w:pStyle w:val="Contents5"/>
            <w:tabs>
              <w:tab w:val="clear" w:pos="7892"/>
              <w:tab w:val="right" w:pos="9026" w:leader="dot"/>
            </w:tabs>
            <w:rPr/>
          </w:pPr>
          <w:hyperlink w:anchor="__RefHeading___Toc3462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546</w:t>
            </w:r>
          </w:hyperlink>
        </w:p>
        <w:p>
          <w:pPr>
            <w:pStyle w:val="Contents5"/>
            <w:tabs>
              <w:tab w:val="clear" w:pos="7892"/>
              <w:tab w:val="right" w:pos="9026" w:leader="dot"/>
            </w:tabs>
            <w:rPr/>
          </w:pPr>
          <w:hyperlink w:anchor="__RefHeading___Toc3462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546</w:t>
            </w:r>
          </w:hyperlink>
        </w:p>
        <w:p>
          <w:pPr>
            <w:pStyle w:val="Contents5"/>
            <w:tabs>
              <w:tab w:val="clear" w:pos="7892"/>
              <w:tab w:val="right" w:pos="9026" w:leader="dot"/>
            </w:tabs>
            <w:rPr/>
          </w:pPr>
          <w:hyperlink w:anchor="__RefHeading___Toc3462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546</w:t>
            </w:r>
          </w:hyperlink>
        </w:p>
        <w:p>
          <w:pPr>
            <w:pStyle w:val="Contents5"/>
            <w:tabs>
              <w:tab w:val="clear" w:pos="7892"/>
              <w:tab w:val="right" w:pos="9026" w:leader="dot"/>
            </w:tabs>
            <w:rPr/>
          </w:pPr>
          <w:hyperlink w:anchor="__RefHeading___Toc3462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547</w:t>
            </w:r>
          </w:hyperlink>
        </w:p>
        <w:p>
          <w:pPr>
            <w:pStyle w:val="Contents5"/>
            <w:tabs>
              <w:tab w:val="clear" w:pos="7892"/>
              <w:tab w:val="right" w:pos="9026" w:leader="dot"/>
            </w:tabs>
            <w:rPr/>
          </w:pPr>
          <w:hyperlink w:anchor="__RefHeading___Toc3462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547</w:t>
            </w:r>
          </w:hyperlink>
        </w:p>
        <w:p>
          <w:pPr>
            <w:pStyle w:val="Contents5"/>
            <w:tabs>
              <w:tab w:val="clear" w:pos="7892"/>
              <w:tab w:val="right" w:pos="9026" w:leader="dot"/>
            </w:tabs>
            <w:rPr/>
          </w:pPr>
          <w:hyperlink w:anchor="__RefHeading___Toc3462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547</w:t>
            </w:r>
          </w:hyperlink>
        </w:p>
        <w:p>
          <w:pPr>
            <w:pStyle w:val="Contents5"/>
            <w:tabs>
              <w:tab w:val="clear" w:pos="7892"/>
              <w:tab w:val="right" w:pos="9026" w:leader="dot"/>
            </w:tabs>
            <w:rPr/>
          </w:pPr>
          <w:hyperlink w:anchor="__RefHeading___Toc3462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547</w:t>
            </w:r>
          </w:hyperlink>
        </w:p>
        <w:p>
          <w:pPr>
            <w:pStyle w:val="Contents4"/>
            <w:tabs>
              <w:tab w:val="clear" w:pos="8176"/>
              <w:tab w:val="right" w:pos="9026" w:leader="dot"/>
            </w:tabs>
            <w:rPr/>
          </w:pPr>
          <w:hyperlink w:anchor="__RefHeading___Toc3462460_417432637">
            <w:r>
              <w:rPr>
                <w:webHidden/>
                <w:rStyle w:val="IndexLink"/>
              </w:rPr>
              <w:t>4</w:t>
            </w:r>
            <w:r>
              <w:rPr>
                <w:rStyle w:val="IndexLink"/>
                <w:rtl w:val="true"/>
              </w:rPr>
              <w:t xml:space="preserve">- </w:t>
            </w:r>
            <w:r>
              <w:rPr>
                <w:rStyle w:val="IndexLink"/>
                <w:rtl w:val="true"/>
              </w:rPr>
              <w:t>بَابُ وُجُوبِ الطَّهَارَةِ عِنْدَ دُخُولِ وَقْتِ الصَّلَاةِ وَ أَنَّهُ یَجُوزُ تَقْدِیمُهَا قَبْلَ دُخُولِهِ بَلْ یُسْتَحَبُ‌</w:t>
            </w:r>
            <w:r>
              <w:rPr>
                <w:rStyle w:val="IndexLink"/>
                <w:rtl w:val="true"/>
              </w:rPr>
              <w:tab/>
            </w:r>
            <w:r>
              <w:rPr>
                <w:rStyle w:val="IndexLink"/>
              </w:rPr>
              <w:t>548</w:t>
            </w:r>
          </w:hyperlink>
        </w:p>
        <w:p>
          <w:pPr>
            <w:pStyle w:val="Contents5"/>
            <w:tabs>
              <w:tab w:val="clear" w:pos="7892"/>
              <w:tab w:val="right" w:pos="9026" w:leader="dot"/>
            </w:tabs>
            <w:rPr/>
          </w:pPr>
          <w:hyperlink w:anchor="__RefHeading___Toc3462462_417432637">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3462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548</w:t>
            </w:r>
          </w:hyperlink>
        </w:p>
        <w:p>
          <w:pPr>
            <w:pStyle w:val="Contents5"/>
            <w:tabs>
              <w:tab w:val="clear" w:pos="7892"/>
              <w:tab w:val="right" w:pos="9026" w:leader="dot"/>
            </w:tabs>
            <w:rPr/>
          </w:pPr>
          <w:hyperlink w:anchor="__RefHeading___Toc3462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549</w:t>
            </w:r>
          </w:hyperlink>
        </w:p>
        <w:p>
          <w:pPr>
            <w:pStyle w:val="Contents5"/>
            <w:tabs>
              <w:tab w:val="clear" w:pos="7892"/>
              <w:tab w:val="right" w:pos="9026" w:leader="dot"/>
            </w:tabs>
            <w:rPr/>
          </w:pPr>
          <w:hyperlink w:anchor="__RefHeading___Toc3462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549</w:t>
            </w:r>
          </w:hyperlink>
        </w:p>
        <w:p>
          <w:pPr>
            <w:pStyle w:val="Contents5"/>
            <w:tabs>
              <w:tab w:val="clear" w:pos="7892"/>
              <w:tab w:val="right" w:pos="9026" w:leader="dot"/>
            </w:tabs>
            <w:rPr/>
          </w:pPr>
          <w:hyperlink w:anchor="__RefHeading___Toc3462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549</w:t>
            </w:r>
          </w:hyperlink>
        </w:p>
        <w:p>
          <w:pPr>
            <w:pStyle w:val="Contents5"/>
            <w:tabs>
              <w:tab w:val="clear" w:pos="7892"/>
              <w:tab w:val="right" w:pos="9026" w:leader="dot"/>
            </w:tabs>
            <w:rPr/>
          </w:pPr>
          <w:hyperlink w:anchor="__RefHeading___Toc3462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550</w:t>
            </w:r>
          </w:hyperlink>
        </w:p>
        <w:p>
          <w:pPr>
            <w:pStyle w:val="Contents4"/>
            <w:tabs>
              <w:tab w:val="clear" w:pos="8176"/>
              <w:tab w:val="right" w:pos="9026" w:leader="dot"/>
            </w:tabs>
            <w:rPr/>
          </w:pPr>
          <w:hyperlink w:anchor="__RefHeading___Toc3462474_417432637">
            <w:r>
              <w:rPr>
                <w:webHidden/>
                <w:rStyle w:val="IndexLink"/>
              </w:rPr>
              <w:t>5</w:t>
            </w:r>
            <w:r>
              <w:rPr>
                <w:rStyle w:val="IndexLink"/>
                <w:rtl w:val="true"/>
              </w:rPr>
              <w:t xml:space="preserve">- </w:t>
            </w:r>
            <w:r>
              <w:rPr>
                <w:rStyle w:val="IndexLink"/>
                <w:rtl w:val="true"/>
              </w:rPr>
              <w:t>بَابُ وُجُوبِ الطَّهَارَةِ لِلطَّوَافِ الْوَاجِبِ وَ اسْتِحْبَابِهَا لِلطَّوَافِ الْمُسْتَحَبِّ وَ بَقِیَّةِ أَفْعَالِ الْحَجِ‌</w:t>
            </w:r>
            <w:r>
              <w:rPr>
                <w:rStyle w:val="IndexLink"/>
                <w:rtl w:val="true"/>
              </w:rPr>
              <w:tab/>
            </w:r>
            <w:r>
              <w:rPr>
                <w:rStyle w:val="IndexLink"/>
              </w:rPr>
              <w:t>550</w:t>
            </w:r>
          </w:hyperlink>
        </w:p>
        <w:p>
          <w:pPr>
            <w:pStyle w:val="Contents5"/>
            <w:tabs>
              <w:tab w:val="clear" w:pos="7892"/>
              <w:tab w:val="right" w:pos="9026" w:leader="dot"/>
            </w:tabs>
            <w:rPr/>
          </w:pPr>
          <w:hyperlink w:anchor="__RefHeading___Toc3462476_41743263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3462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550</w:t>
            </w:r>
          </w:hyperlink>
        </w:p>
        <w:p>
          <w:pPr>
            <w:pStyle w:val="Contents4"/>
            <w:tabs>
              <w:tab w:val="clear" w:pos="8176"/>
              <w:tab w:val="right" w:pos="9026" w:leader="dot"/>
            </w:tabs>
            <w:rPr/>
          </w:pPr>
          <w:hyperlink w:anchor="__RefHeading___Toc3462480_417432637">
            <w:r>
              <w:rPr>
                <w:webHidden/>
                <w:rStyle w:val="IndexLink"/>
              </w:rPr>
              <w:t>6</w:t>
            </w:r>
            <w:r>
              <w:rPr>
                <w:rStyle w:val="IndexLink"/>
                <w:rtl w:val="true"/>
              </w:rPr>
              <w:t xml:space="preserve">- </w:t>
            </w:r>
            <w:r>
              <w:rPr>
                <w:rStyle w:val="IndexLink"/>
                <w:rtl w:val="true"/>
              </w:rPr>
              <w:t>بَابُ اسْتِحْبَابِ الْوُضُوءِ لِقَضَاءِ الْحَاجَةِ وَ کَرَاهَةِ تَرْکِهِ عِنْدَ السَّعْیِ فِیهَا</w:t>
            </w:r>
            <w:r>
              <w:rPr>
                <w:rStyle w:val="IndexLink"/>
                <w:rtl w:val="true"/>
              </w:rPr>
              <w:tab/>
            </w:r>
            <w:r>
              <w:rPr>
                <w:rStyle w:val="IndexLink"/>
              </w:rPr>
              <w:t>550</w:t>
            </w:r>
          </w:hyperlink>
        </w:p>
        <w:p>
          <w:pPr>
            <w:pStyle w:val="Contents5"/>
            <w:tabs>
              <w:tab w:val="clear" w:pos="7892"/>
              <w:tab w:val="right" w:pos="9026" w:leader="dot"/>
            </w:tabs>
            <w:rPr/>
          </w:pPr>
          <w:hyperlink w:anchor="__RefHeading___Toc3462482_41743263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3462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550</w:t>
            </w:r>
          </w:hyperlink>
        </w:p>
        <w:p>
          <w:pPr>
            <w:pStyle w:val="Contents5"/>
            <w:tabs>
              <w:tab w:val="clear" w:pos="7892"/>
              <w:tab w:val="right" w:pos="9026" w:leader="dot"/>
            </w:tabs>
            <w:rPr/>
          </w:pPr>
          <w:hyperlink w:anchor="__RefHeading___Toc3462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551</w:t>
            </w:r>
          </w:hyperlink>
        </w:p>
        <w:p>
          <w:pPr>
            <w:pStyle w:val="Contents4"/>
            <w:tabs>
              <w:tab w:val="clear" w:pos="8176"/>
              <w:tab w:val="right" w:pos="9026" w:leader="dot"/>
            </w:tabs>
            <w:rPr/>
          </w:pPr>
          <w:hyperlink w:anchor="__RefHeading___Toc3462488_417432637">
            <w:r>
              <w:rPr>
                <w:webHidden/>
                <w:rStyle w:val="IndexLink"/>
              </w:rPr>
              <w:t>7</w:t>
            </w:r>
            <w:r>
              <w:rPr>
                <w:rStyle w:val="IndexLink"/>
                <w:rtl w:val="true"/>
              </w:rPr>
              <w:t xml:space="preserve">- </w:t>
            </w:r>
            <w:r>
              <w:rPr>
                <w:rStyle w:val="IndexLink"/>
                <w:rtl w:val="true"/>
              </w:rPr>
              <w:t>بَابُ جَوَازِ إِیقَاعِ الصَّلَوَاتِ الْکَثِیرَةِ بِوُضُوءٍ وَاحِدٍ مَا لَمْ یُحْدِثْ‌</w:t>
            </w:r>
            <w:r>
              <w:rPr>
                <w:rStyle w:val="IndexLink"/>
                <w:rtl w:val="true"/>
              </w:rPr>
              <w:tab/>
            </w:r>
            <w:r>
              <w:rPr>
                <w:rStyle w:val="IndexLink"/>
              </w:rPr>
              <w:t>551</w:t>
            </w:r>
          </w:hyperlink>
        </w:p>
        <w:p>
          <w:pPr>
            <w:pStyle w:val="Contents5"/>
            <w:tabs>
              <w:tab w:val="clear" w:pos="7892"/>
              <w:tab w:val="right" w:pos="9026" w:leader="dot"/>
            </w:tabs>
            <w:rPr/>
          </w:pPr>
          <w:hyperlink w:anchor="__RefHeading___Toc3462490_41743263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3462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551</w:t>
            </w:r>
          </w:hyperlink>
        </w:p>
        <w:p>
          <w:pPr>
            <w:pStyle w:val="Contents4"/>
            <w:tabs>
              <w:tab w:val="clear" w:pos="8176"/>
              <w:tab w:val="right" w:pos="9026" w:leader="dot"/>
            </w:tabs>
            <w:rPr/>
          </w:pPr>
          <w:hyperlink w:anchor="__RefHeading___Toc3462494_417432637">
            <w:r>
              <w:rPr>
                <w:webHidden/>
                <w:rStyle w:val="IndexLink"/>
              </w:rPr>
              <w:t>8</w:t>
            </w:r>
            <w:r>
              <w:rPr>
                <w:rStyle w:val="IndexLink"/>
                <w:rtl w:val="true"/>
              </w:rPr>
              <w:t xml:space="preserve">- </w:t>
            </w:r>
            <w:r>
              <w:rPr>
                <w:rStyle w:val="IndexLink"/>
                <w:rtl w:val="true"/>
              </w:rPr>
              <w:t>بَابُ اسْتِحْبَابِ تَجْدِیدِ الْوُضُوءِ مِنْ غَیْرِ حَدَثٍ لِکُلِّ صَلَاةٍ وَ خُصُوصاً الْمَغْرِبَ وَ الْعِشَاءَ وَ الصُّبْحَ‌</w:t>
            </w:r>
            <w:r>
              <w:rPr>
                <w:rStyle w:val="IndexLink"/>
                <w:rtl w:val="true"/>
              </w:rPr>
              <w:tab/>
            </w:r>
            <w:r>
              <w:rPr>
                <w:rStyle w:val="IndexLink"/>
              </w:rPr>
              <w:t>551</w:t>
            </w:r>
          </w:hyperlink>
        </w:p>
        <w:p>
          <w:pPr>
            <w:pStyle w:val="Contents5"/>
            <w:tabs>
              <w:tab w:val="clear" w:pos="7892"/>
              <w:tab w:val="right" w:pos="9026" w:leader="dot"/>
            </w:tabs>
            <w:rPr/>
          </w:pPr>
          <w:hyperlink w:anchor="__RefHeading___Toc3462496_41743263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3462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551</w:t>
            </w:r>
          </w:hyperlink>
        </w:p>
        <w:p>
          <w:pPr>
            <w:pStyle w:val="Contents5"/>
            <w:tabs>
              <w:tab w:val="clear" w:pos="7892"/>
              <w:tab w:val="right" w:pos="9026" w:leader="dot"/>
            </w:tabs>
            <w:rPr/>
          </w:pPr>
          <w:hyperlink w:anchor="__RefHeading___Toc3462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552</w:t>
            </w:r>
          </w:hyperlink>
        </w:p>
        <w:p>
          <w:pPr>
            <w:pStyle w:val="Contents5"/>
            <w:tabs>
              <w:tab w:val="clear" w:pos="7892"/>
              <w:tab w:val="right" w:pos="9026" w:leader="dot"/>
            </w:tabs>
            <w:rPr/>
          </w:pPr>
          <w:hyperlink w:anchor="__RefHeading___Toc3462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3462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552</w:t>
            </w:r>
          </w:hyperlink>
        </w:p>
        <w:p>
          <w:pPr>
            <w:pStyle w:val="Contents5"/>
            <w:tabs>
              <w:tab w:val="clear" w:pos="7892"/>
              <w:tab w:val="right" w:pos="9026" w:leader="dot"/>
            </w:tabs>
            <w:rPr/>
          </w:pPr>
          <w:hyperlink w:anchor="__RefHeading___Toc3462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553</w:t>
            </w:r>
          </w:hyperlink>
        </w:p>
        <w:p>
          <w:pPr>
            <w:pStyle w:val="Contents5"/>
            <w:tabs>
              <w:tab w:val="clear" w:pos="7892"/>
              <w:tab w:val="right" w:pos="9026" w:leader="dot"/>
            </w:tabs>
            <w:rPr/>
          </w:pPr>
          <w:hyperlink w:anchor="__RefHeading___Toc3462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553</w:t>
            </w:r>
          </w:hyperlink>
        </w:p>
        <w:p>
          <w:pPr>
            <w:pStyle w:val="Contents5"/>
            <w:tabs>
              <w:tab w:val="clear" w:pos="7892"/>
              <w:tab w:val="right" w:pos="9026" w:leader="dot"/>
            </w:tabs>
            <w:rPr/>
          </w:pPr>
          <w:hyperlink w:anchor="__RefHeading___Toc3462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553</w:t>
            </w:r>
          </w:hyperlink>
        </w:p>
        <w:p>
          <w:pPr>
            <w:pStyle w:val="Contents5"/>
            <w:tabs>
              <w:tab w:val="clear" w:pos="7892"/>
              <w:tab w:val="right" w:pos="9026" w:leader="dot"/>
            </w:tabs>
            <w:rPr/>
          </w:pPr>
          <w:hyperlink w:anchor="__RefHeading___Toc3462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553</w:t>
            </w:r>
          </w:hyperlink>
        </w:p>
        <w:p>
          <w:pPr>
            <w:pStyle w:val="Contents5"/>
            <w:tabs>
              <w:tab w:val="clear" w:pos="7892"/>
              <w:tab w:val="right" w:pos="9026" w:leader="dot"/>
            </w:tabs>
            <w:rPr/>
          </w:pPr>
          <w:hyperlink w:anchor="__RefHeading___Toc3462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553</w:t>
            </w:r>
          </w:hyperlink>
        </w:p>
        <w:p>
          <w:pPr>
            <w:pStyle w:val="Contents5"/>
            <w:tabs>
              <w:tab w:val="clear" w:pos="7892"/>
              <w:tab w:val="right" w:pos="9026" w:leader="dot"/>
            </w:tabs>
            <w:rPr/>
          </w:pPr>
          <w:hyperlink w:anchor="__RefHeading___Toc3462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553</w:t>
            </w:r>
          </w:hyperlink>
        </w:p>
        <w:p>
          <w:pPr>
            <w:pStyle w:val="Contents4"/>
            <w:tabs>
              <w:tab w:val="clear" w:pos="8176"/>
              <w:tab w:val="right" w:pos="9026" w:leader="dot"/>
            </w:tabs>
            <w:rPr/>
          </w:pPr>
          <w:hyperlink w:anchor="__RefHeading___Toc3462518_417432637">
            <w:r>
              <w:rPr>
                <w:webHidden/>
                <w:rStyle w:val="IndexLink"/>
              </w:rPr>
              <w:t>9</w:t>
            </w:r>
            <w:r>
              <w:rPr>
                <w:rStyle w:val="IndexLink"/>
                <w:rtl w:val="true"/>
              </w:rPr>
              <w:t xml:space="preserve">- </w:t>
            </w:r>
            <w:r>
              <w:rPr>
                <w:rStyle w:val="IndexLink"/>
                <w:rtl w:val="true"/>
              </w:rPr>
              <w:t>بَابُ اسْتِحْبَابِ النَّوْمِ عَلَی طَهَارَةٍ وَ لَوْ عَلَی تَیَمُّمٍ‌</w:t>
            </w:r>
            <w:r>
              <w:rPr>
                <w:rStyle w:val="IndexLink"/>
                <w:rtl w:val="true"/>
              </w:rPr>
              <w:tab/>
            </w:r>
            <w:r>
              <w:rPr>
                <w:rStyle w:val="IndexLink"/>
              </w:rPr>
              <w:t>554</w:t>
            </w:r>
          </w:hyperlink>
        </w:p>
        <w:p>
          <w:pPr>
            <w:pStyle w:val="Contents5"/>
            <w:tabs>
              <w:tab w:val="clear" w:pos="7892"/>
              <w:tab w:val="right" w:pos="9026" w:leader="dot"/>
            </w:tabs>
            <w:rPr/>
          </w:pPr>
          <w:hyperlink w:anchor="__RefHeading___Toc3462520_417432637">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3462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554</w:t>
            </w:r>
          </w:hyperlink>
        </w:p>
        <w:p>
          <w:pPr>
            <w:pStyle w:val="Contents5"/>
            <w:tabs>
              <w:tab w:val="clear" w:pos="7892"/>
              <w:tab w:val="right" w:pos="9026" w:leader="dot"/>
            </w:tabs>
            <w:rPr/>
          </w:pPr>
          <w:hyperlink w:anchor="__RefHeading___Toc3462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554</w:t>
            </w:r>
          </w:hyperlink>
        </w:p>
        <w:p>
          <w:pPr>
            <w:pStyle w:val="Contents5"/>
            <w:tabs>
              <w:tab w:val="clear" w:pos="7892"/>
              <w:tab w:val="right" w:pos="9026" w:leader="dot"/>
            </w:tabs>
            <w:rPr/>
          </w:pPr>
          <w:hyperlink w:anchor="__RefHeading___Toc3462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1002</w:t>
            </w:r>
            <w:r>
              <w:rPr>
                <w:rStyle w:val="IndexLink"/>
                <w:rtl w:val="true"/>
              </w:rPr>
              <w:t>]</w:t>
              <w:tab/>
            </w:r>
            <w:r>
              <w:rPr>
                <w:rStyle w:val="IndexLink"/>
              </w:rPr>
              <w:t>555</w:t>
            </w:r>
          </w:hyperlink>
        </w:p>
        <w:p>
          <w:pPr>
            <w:pStyle w:val="Contents5"/>
            <w:tabs>
              <w:tab w:val="clear" w:pos="7892"/>
              <w:tab w:val="right" w:pos="9026" w:leader="dot"/>
            </w:tabs>
            <w:rPr/>
          </w:pPr>
          <w:hyperlink w:anchor="__RefHeading___Toc3462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555</w:t>
            </w:r>
          </w:hyperlink>
        </w:p>
        <w:p>
          <w:pPr>
            <w:pStyle w:val="Contents4"/>
            <w:tabs>
              <w:tab w:val="clear" w:pos="8176"/>
              <w:tab w:val="right" w:pos="9026" w:leader="dot"/>
            </w:tabs>
            <w:rPr/>
          </w:pPr>
          <w:hyperlink w:anchor="__RefHeading___Toc3462530_417432637">
            <w:r>
              <w:rPr>
                <w:webHidden/>
                <w:rStyle w:val="IndexLink"/>
              </w:rPr>
              <w:t>10</w:t>
            </w:r>
            <w:r>
              <w:rPr>
                <w:rStyle w:val="IndexLink"/>
                <w:rtl w:val="true"/>
              </w:rPr>
              <w:t xml:space="preserve">- </w:t>
            </w:r>
            <w:r>
              <w:rPr>
                <w:rStyle w:val="IndexLink"/>
                <w:rtl w:val="true"/>
              </w:rPr>
              <w:t>بَابُ اسْتِحْبَابِ الطَّهَارَةِ لِدُخُولِ الْمَسَاجِدِ</w:t>
            </w:r>
            <w:r>
              <w:rPr>
                <w:rStyle w:val="IndexLink"/>
                <w:rtl w:val="true"/>
              </w:rPr>
              <w:tab/>
            </w:r>
            <w:r>
              <w:rPr>
                <w:rStyle w:val="IndexLink"/>
              </w:rPr>
              <w:t>556</w:t>
            </w:r>
          </w:hyperlink>
        </w:p>
        <w:p>
          <w:pPr>
            <w:pStyle w:val="Contents5"/>
            <w:tabs>
              <w:tab w:val="clear" w:pos="7892"/>
              <w:tab w:val="right" w:pos="9026" w:leader="dot"/>
            </w:tabs>
            <w:rPr/>
          </w:pPr>
          <w:hyperlink w:anchor="__RefHeading___Toc3462532_417432637">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3462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556</w:t>
            </w:r>
          </w:hyperlink>
        </w:p>
        <w:p>
          <w:pPr>
            <w:pStyle w:val="Contents5"/>
            <w:tabs>
              <w:tab w:val="clear" w:pos="7892"/>
              <w:tab w:val="right" w:pos="9026" w:leader="dot"/>
            </w:tabs>
            <w:rPr/>
          </w:pPr>
          <w:hyperlink w:anchor="__RefHeading___Toc3462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556</w:t>
            </w:r>
          </w:hyperlink>
        </w:p>
        <w:p>
          <w:pPr>
            <w:pStyle w:val="Contents5"/>
            <w:tabs>
              <w:tab w:val="clear" w:pos="7892"/>
              <w:tab w:val="right" w:pos="9026" w:leader="dot"/>
            </w:tabs>
            <w:rPr/>
          </w:pPr>
          <w:hyperlink w:anchor="__RefHeading___Toc3462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556</w:t>
            </w:r>
          </w:hyperlink>
        </w:p>
        <w:p>
          <w:pPr>
            <w:pStyle w:val="Contents5"/>
            <w:tabs>
              <w:tab w:val="clear" w:pos="7892"/>
              <w:tab w:val="right" w:pos="9026" w:leader="dot"/>
            </w:tabs>
            <w:rPr/>
          </w:pPr>
          <w:hyperlink w:anchor="__RefHeading___Toc3462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557</w:t>
            </w:r>
          </w:hyperlink>
        </w:p>
        <w:p>
          <w:pPr>
            <w:pStyle w:val="Contents5"/>
            <w:tabs>
              <w:tab w:val="clear" w:pos="7892"/>
              <w:tab w:val="right" w:pos="9026" w:leader="dot"/>
            </w:tabs>
            <w:rPr/>
          </w:pPr>
          <w:hyperlink w:anchor="__RefHeading___Toc3462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557</w:t>
            </w:r>
          </w:hyperlink>
        </w:p>
        <w:p>
          <w:pPr>
            <w:pStyle w:val="Contents4"/>
            <w:tabs>
              <w:tab w:val="clear" w:pos="8176"/>
              <w:tab w:val="right" w:pos="9026" w:leader="dot"/>
            </w:tabs>
            <w:rPr/>
          </w:pPr>
          <w:hyperlink w:anchor="__RefHeading___Toc3462544_417432637">
            <w:r>
              <w:rPr>
                <w:webHidden/>
                <w:rStyle w:val="IndexLink"/>
              </w:rPr>
              <w:t>11</w:t>
            </w:r>
            <w:r>
              <w:rPr>
                <w:rStyle w:val="IndexLink"/>
                <w:rtl w:val="true"/>
              </w:rPr>
              <w:t xml:space="preserve">- </w:t>
            </w:r>
            <w:r>
              <w:rPr>
                <w:rStyle w:val="IndexLink"/>
                <w:rtl w:val="true"/>
              </w:rPr>
              <w:t>بَابُ اسْتِحْبَابِ الْوُضُوءِ لِنَوْمِ الْجُنُبِ وَ عَقِیبَ الْحَدَثِ وَ الصَّلَاةِ عَقِیبَ الْوُضُوءِ وَ الْکَوْنِ عَلَی طَهَارَةٍ</w:t>
            </w:r>
            <w:r>
              <w:rPr>
                <w:rStyle w:val="IndexLink"/>
                <w:rtl w:val="true"/>
              </w:rPr>
              <w:tab/>
            </w:r>
            <w:r>
              <w:rPr>
                <w:rStyle w:val="IndexLink"/>
              </w:rPr>
              <w:t>558</w:t>
            </w:r>
          </w:hyperlink>
        </w:p>
        <w:p>
          <w:pPr>
            <w:pStyle w:val="Contents5"/>
            <w:tabs>
              <w:tab w:val="clear" w:pos="7892"/>
              <w:tab w:val="right" w:pos="9026" w:leader="dot"/>
            </w:tabs>
            <w:rPr/>
          </w:pPr>
          <w:hyperlink w:anchor="__RefHeading___Toc3462546_417432637">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3462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558</w:t>
            </w:r>
          </w:hyperlink>
        </w:p>
        <w:p>
          <w:pPr>
            <w:pStyle w:val="Contents5"/>
            <w:tabs>
              <w:tab w:val="clear" w:pos="7892"/>
              <w:tab w:val="right" w:pos="9026" w:leader="dot"/>
            </w:tabs>
            <w:rPr/>
          </w:pPr>
          <w:hyperlink w:anchor="__RefHeading___Toc3462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558</w:t>
            </w:r>
          </w:hyperlink>
        </w:p>
        <w:p>
          <w:pPr>
            <w:pStyle w:val="Contents5"/>
            <w:tabs>
              <w:tab w:val="clear" w:pos="7892"/>
              <w:tab w:val="right" w:pos="9026" w:leader="dot"/>
            </w:tabs>
            <w:rPr/>
          </w:pPr>
          <w:hyperlink w:anchor="__RefHeading___Toc3462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559</w:t>
            </w:r>
          </w:hyperlink>
        </w:p>
        <w:p>
          <w:pPr>
            <w:pStyle w:val="Contents4"/>
            <w:tabs>
              <w:tab w:val="clear" w:pos="8176"/>
              <w:tab w:val="right" w:pos="9026" w:leader="dot"/>
            </w:tabs>
            <w:rPr/>
          </w:pPr>
          <w:hyperlink w:anchor="__RefHeading___Toc3462554_417432637">
            <w:r>
              <w:rPr>
                <w:webHidden/>
                <w:rStyle w:val="IndexLink"/>
              </w:rPr>
              <w:t>12</w:t>
            </w:r>
            <w:r>
              <w:rPr>
                <w:rStyle w:val="IndexLink"/>
                <w:rtl w:val="true"/>
              </w:rPr>
              <w:t xml:space="preserve">- </w:t>
            </w:r>
            <w:r>
              <w:rPr>
                <w:rStyle w:val="IndexLink"/>
                <w:rtl w:val="true"/>
              </w:rPr>
              <w:t>بَابُ اسْتِحْبَابِ الْوُضُوءِ لِمَسِّ کِتَابَةِ الْقُرْآنِ وَ نَسْخِهِ وَ عَدَمِ جَوَازِ مَسِّ الْمُحْدِثِ وَ الْجُنُبِ کِتَابَةَ الْقُرْآنِ‌</w:t>
            </w:r>
            <w:r>
              <w:rPr>
                <w:rStyle w:val="IndexLink"/>
                <w:rtl w:val="true"/>
              </w:rPr>
              <w:tab/>
            </w:r>
            <w:r>
              <w:rPr>
                <w:rStyle w:val="IndexLink"/>
              </w:rPr>
              <w:t>559</w:t>
            </w:r>
          </w:hyperlink>
        </w:p>
        <w:p>
          <w:pPr>
            <w:pStyle w:val="Contents5"/>
            <w:tabs>
              <w:tab w:val="clear" w:pos="7892"/>
              <w:tab w:val="right" w:pos="9026" w:leader="dot"/>
            </w:tabs>
            <w:rPr/>
          </w:pPr>
          <w:hyperlink w:anchor="__RefHeading___Toc3462556_417432637">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3462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559</w:t>
            </w:r>
          </w:hyperlink>
        </w:p>
        <w:p>
          <w:pPr>
            <w:pStyle w:val="Contents5"/>
            <w:tabs>
              <w:tab w:val="clear" w:pos="7892"/>
              <w:tab w:val="right" w:pos="9026" w:leader="dot"/>
            </w:tabs>
            <w:rPr/>
          </w:pPr>
          <w:hyperlink w:anchor="__RefHeading___Toc3462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559</w:t>
            </w:r>
          </w:hyperlink>
        </w:p>
        <w:p>
          <w:pPr>
            <w:pStyle w:val="Contents5"/>
            <w:tabs>
              <w:tab w:val="clear" w:pos="7892"/>
              <w:tab w:val="right" w:pos="9026" w:leader="dot"/>
            </w:tabs>
            <w:rPr/>
          </w:pPr>
          <w:hyperlink w:anchor="__RefHeading___Toc3462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560</w:t>
            </w:r>
          </w:hyperlink>
        </w:p>
        <w:p>
          <w:pPr>
            <w:pStyle w:val="Contents5"/>
            <w:tabs>
              <w:tab w:val="clear" w:pos="7892"/>
              <w:tab w:val="right" w:pos="9026" w:leader="dot"/>
            </w:tabs>
            <w:rPr/>
          </w:pPr>
          <w:hyperlink w:anchor="__RefHeading___Toc3462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560</w:t>
            </w:r>
          </w:hyperlink>
        </w:p>
        <w:p>
          <w:pPr>
            <w:pStyle w:val="Contents5"/>
            <w:tabs>
              <w:tab w:val="clear" w:pos="7892"/>
              <w:tab w:val="right" w:pos="9026" w:leader="dot"/>
            </w:tabs>
            <w:rPr/>
          </w:pPr>
          <w:hyperlink w:anchor="__RefHeading___Toc3462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561</w:t>
            </w:r>
          </w:hyperlink>
        </w:p>
        <w:p>
          <w:pPr>
            <w:pStyle w:val="Contents4"/>
            <w:tabs>
              <w:tab w:val="clear" w:pos="8176"/>
              <w:tab w:val="right" w:pos="9026" w:leader="dot"/>
            </w:tabs>
            <w:rPr/>
          </w:pPr>
          <w:hyperlink w:anchor="__RefHeading___Toc3462568_417432637">
            <w:r>
              <w:rPr>
                <w:webHidden/>
                <w:rStyle w:val="IndexLink"/>
              </w:rPr>
              <w:t>13</w:t>
            </w:r>
            <w:r>
              <w:rPr>
                <w:rStyle w:val="IndexLink"/>
                <w:rtl w:val="true"/>
              </w:rPr>
              <w:t xml:space="preserve">- </w:t>
            </w:r>
            <w:r>
              <w:rPr>
                <w:rStyle w:val="IndexLink"/>
                <w:rtl w:val="true"/>
              </w:rPr>
              <w:t>بَابُ اسْتِحْبَابِ الْوُضُوءِ لِجِمَاعِ الْحَامِلِ وَ الْعَوْدِ إِلَی الْجِمَاعِ وَ إِنْ تَکَرَّرَ وَ لِمَنْ أَتَی جَارِیَةً وَ أَرَادَ أَنْ یَأْتِیَ أُخْرَی‌</w:t>
            </w:r>
            <w:r>
              <w:rPr>
                <w:rStyle w:val="IndexLink"/>
                <w:rtl w:val="true"/>
              </w:rPr>
              <w:tab/>
            </w:r>
            <w:r>
              <w:rPr>
                <w:rStyle w:val="IndexLink"/>
              </w:rPr>
              <w:t>561</w:t>
            </w:r>
          </w:hyperlink>
        </w:p>
        <w:p>
          <w:pPr>
            <w:pStyle w:val="Contents5"/>
            <w:tabs>
              <w:tab w:val="clear" w:pos="7892"/>
              <w:tab w:val="right" w:pos="9026" w:leader="dot"/>
            </w:tabs>
            <w:rPr/>
          </w:pPr>
          <w:hyperlink w:anchor="__RefHeading___Toc3462570_417432637">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3462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561</w:t>
            </w:r>
          </w:hyperlink>
        </w:p>
        <w:p>
          <w:pPr>
            <w:pStyle w:val="Contents5"/>
            <w:tabs>
              <w:tab w:val="clear" w:pos="7892"/>
              <w:tab w:val="right" w:pos="9026" w:leader="dot"/>
            </w:tabs>
            <w:rPr/>
          </w:pPr>
          <w:hyperlink w:anchor="__RefHeading___Toc3462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561</w:t>
            </w:r>
          </w:hyperlink>
        </w:p>
        <w:p>
          <w:pPr>
            <w:pStyle w:val="Contents4"/>
            <w:tabs>
              <w:tab w:val="clear" w:pos="8176"/>
              <w:tab w:val="right" w:pos="9026" w:leader="dot"/>
            </w:tabs>
            <w:rPr/>
          </w:pPr>
          <w:hyperlink w:anchor="__RefHeading___Toc3462576_417432637">
            <w:r>
              <w:rPr>
                <w:webHidden/>
                <w:rStyle w:val="IndexLink"/>
              </w:rPr>
              <w:t>14</w:t>
            </w:r>
            <w:r>
              <w:rPr>
                <w:rStyle w:val="IndexLink"/>
                <w:rtl w:val="true"/>
              </w:rPr>
              <w:t xml:space="preserve">- </w:t>
            </w:r>
            <w:r>
              <w:rPr>
                <w:rStyle w:val="IndexLink"/>
                <w:rtl w:val="true"/>
              </w:rPr>
              <w:t>بَابُ اسْتِحْبَابِ وُضُوءِ الْحَائِضِ فِی وَقْتِ کُلِّ صَلَاةٍ وَ ذِکْرِ اللَّهِ مِقْدَارَ صَلَاتِهَا</w:t>
            </w:r>
            <w:r>
              <w:rPr>
                <w:rStyle w:val="IndexLink"/>
                <w:rtl w:val="true"/>
              </w:rPr>
              <w:tab/>
            </w:r>
            <w:r>
              <w:rPr>
                <w:rStyle w:val="IndexLink"/>
              </w:rPr>
              <w:t>562</w:t>
            </w:r>
          </w:hyperlink>
        </w:p>
        <w:p>
          <w:pPr>
            <w:pStyle w:val="Contents5"/>
            <w:tabs>
              <w:tab w:val="clear" w:pos="7892"/>
              <w:tab w:val="right" w:pos="9026" w:leader="dot"/>
            </w:tabs>
            <w:rPr/>
          </w:pPr>
          <w:hyperlink w:anchor="__RefHeading___Toc3462578_41743263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3462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562</w:t>
            </w:r>
          </w:hyperlink>
        </w:p>
        <w:p>
          <w:pPr>
            <w:pStyle w:val="Contents4"/>
            <w:tabs>
              <w:tab w:val="clear" w:pos="8176"/>
              <w:tab w:val="right" w:pos="9026" w:leader="dot"/>
            </w:tabs>
            <w:rPr/>
          </w:pPr>
          <w:hyperlink w:anchor="__RefHeading___Toc3462582_417432637">
            <w:r>
              <w:rPr>
                <w:webHidden/>
                <w:rStyle w:val="IndexLink"/>
              </w:rPr>
              <w:t>15</w:t>
            </w:r>
            <w:r>
              <w:rPr>
                <w:rStyle w:val="IndexLink"/>
                <w:rtl w:val="true"/>
              </w:rPr>
              <w:t xml:space="preserve">- </w:t>
            </w:r>
            <w:r>
              <w:rPr>
                <w:rStyle w:val="IndexLink"/>
                <w:rtl w:val="true"/>
              </w:rPr>
              <w:t>بَابُ کَیْفِیَّةِ الْوُضُوءِ وَ جُمْلَةٍ مِنْ أَحْکَامِهِ‌</w:t>
            </w:r>
            <w:r>
              <w:rPr>
                <w:rStyle w:val="IndexLink"/>
                <w:rtl w:val="true"/>
              </w:rPr>
              <w:tab/>
            </w:r>
            <w:r>
              <w:rPr>
                <w:rStyle w:val="IndexLink"/>
              </w:rPr>
              <w:t>563</w:t>
            </w:r>
          </w:hyperlink>
        </w:p>
        <w:p>
          <w:pPr>
            <w:pStyle w:val="Contents5"/>
            <w:tabs>
              <w:tab w:val="clear" w:pos="7892"/>
              <w:tab w:val="right" w:pos="9026" w:leader="dot"/>
            </w:tabs>
            <w:rPr/>
          </w:pPr>
          <w:hyperlink w:anchor="__RefHeading___Toc3462584_417432637">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3462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563</w:t>
            </w:r>
          </w:hyperlink>
        </w:p>
        <w:p>
          <w:pPr>
            <w:pStyle w:val="Contents5"/>
            <w:tabs>
              <w:tab w:val="clear" w:pos="7892"/>
              <w:tab w:val="right" w:pos="9026" w:leader="dot"/>
            </w:tabs>
            <w:rPr/>
          </w:pPr>
          <w:hyperlink w:anchor="__RefHeading___Toc3462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563</w:t>
            </w:r>
          </w:hyperlink>
        </w:p>
        <w:p>
          <w:pPr>
            <w:pStyle w:val="Contents5"/>
            <w:tabs>
              <w:tab w:val="clear" w:pos="7892"/>
              <w:tab w:val="right" w:pos="9026" w:leader="dot"/>
            </w:tabs>
            <w:rPr/>
          </w:pPr>
          <w:hyperlink w:anchor="__RefHeading___Toc3462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3462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3462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3462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566</w:t>
            </w:r>
          </w:hyperlink>
        </w:p>
        <w:p>
          <w:pPr>
            <w:pStyle w:val="Contents5"/>
            <w:tabs>
              <w:tab w:val="clear" w:pos="7892"/>
              <w:tab w:val="right" w:pos="9026" w:leader="dot"/>
            </w:tabs>
            <w:rPr/>
          </w:pPr>
          <w:hyperlink w:anchor="__RefHeading___Toc3462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3462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567</w:t>
            </w:r>
          </w:hyperlink>
        </w:p>
        <w:p>
          <w:pPr>
            <w:pStyle w:val="Contents5"/>
            <w:tabs>
              <w:tab w:val="clear" w:pos="7892"/>
              <w:tab w:val="right" w:pos="9026" w:leader="dot"/>
            </w:tabs>
            <w:rPr/>
          </w:pPr>
          <w:hyperlink w:anchor="__RefHeading___Toc3462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567</w:t>
            </w:r>
          </w:hyperlink>
        </w:p>
        <w:p>
          <w:pPr>
            <w:pStyle w:val="Contents5"/>
            <w:tabs>
              <w:tab w:val="clear" w:pos="7892"/>
              <w:tab w:val="right" w:pos="9026" w:leader="dot"/>
            </w:tabs>
            <w:rPr/>
          </w:pPr>
          <w:hyperlink w:anchor="__RefHeading___Toc3462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568</w:t>
            </w:r>
          </w:hyperlink>
        </w:p>
        <w:p>
          <w:pPr>
            <w:pStyle w:val="Contents5"/>
            <w:tabs>
              <w:tab w:val="clear" w:pos="7892"/>
              <w:tab w:val="right" w:pos="9026" w:leader="dot"/>
            </w:tabs>
            <w:rPr/>
          </w:pPr>
          <w:hyperlink w:anchor="__RefHeading___Toc3462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568</w:t>
            </w:r>
          </w:hyperlink>
        </w:p>
        <w:p>
          <w:pPr>
            <w:pStyle w:val="Contents5"/>
            <w:tabs>
              <w:tab w:val="clear" w:pos="7892"/>
              <w:tab w:val="right" w:pos="9026" w:leader="dot"/>
            </w:tabs>
            <w:rPr/>
          </w:pPr>
          <w:hyperlink w:anchor="__RefHeading___Toc3462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569</w:t>
            </w:r>
          </w:hyperlink>
        </w:p>
        <w:p>
          <w:pPr>
            <w:pStyle w:val="Contents5"/>
            <w:tabs>
              <w:tab w:val="clear" w:pos="7892"/>
              <w:tab w:val="right" w:pos="9026" w:leader="dot"/>
            </w:tabs>
            <w:rPr/>
          </w:pPr>
          <w:hyperlink w:anchor="__RefHeading___Toc3462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570</w:t>
            </w:r>
          </w:hyperlink>
        </w:p>
        <w:p>
          <w:pPr>
            <w:pStyle w:val="Contents5"/>
            <w:tabs>
              <w:tab w:val="clear" w:pos="7892"/>
              <w:tab w:val="right" w:pos="9026" w:leader="dot"/>
            </w:tabs>
            <w:rPr/>
          </w:pPr>
          <w:hyperlink w:anchor="__RefHeading___Toc3462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571</w:t>
            </w:r>
          </w:hyperlink>
        </w:p>
        <w:p>
          <w:pPr>
            <w:pStyle w:val="Contents5"/>
            <w:tabs>
              <w:tab w:val="clear" w:pos="7892"/>
              <w:tab w:val="right" w:pos="9026" w:leader="dot"/>
            </w:tabs>
            <w:rPr/>
          </w:pPr>
          <w:hyperlink w:anchor="__RefHeading___Toc3462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571</w:t>
            </w:r>
          </w:hyperlink>
        </w:p>
        <w:p>
          <w:pPr>
            <w:pStyle w:val="Contents5"/>
            <w:tabs>
              <w:tab w:val="clear" w:pos="7892"/>
              <w:tab w:val="right" w:pos="9026" w:leader="dot"/>
            </w:tabs>
            <w:rPr/>
          </w:pPr>
          <w:hyperlink w:anchor="__RefHeading___Toc3462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571</w:t>
            </w:r>
          </w:hyperlink>
        </w:p>
        <w:p>
          <w:pPr>
            <w:pStyle w:val="Contents5"/>
            <w:tabs>
              <w:tab w:val="clear" w:pos="7892"/>
              <w:tab w:val="right" w:pos="9026" w:leader="dot"/>
            </w:tabs>
            <w:rPr/>
          </w:pPr>
          <w:hyperlink w:anchor="__RefHeading___Toc3462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572</w:t>
            </w:r>
          </w:hyperlink>
        </w:p>
        <w:p>
          <w:pPr>
            <w:pStyle w:val="Contents5"/>
            <w:tabs>
              <w:tab w:val="clear" w:pos="7892"/>
              <w:tab w:val="right" w:pos="9026" w:leader="dot"/>
            </w:tabs>
            <w:rPr/>
          </w:pPr>
          <w:hyperlink w:anchor="__RefHeading___Toc3462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573</w:t>
            </w:r>
          </w:hyperlink>
        </w:p>
        <w:p>
          <w:pPr>
            <w:pStyle w:val="Contents5"/>
            <w:tabs>
              <w:tab w:val="clear" w:pos="7892"/>
              <w:tab w:val="right" w:pos="9026" w:leader="dot"/>
            </w:tabs>
            <w:rPr/>
          </w:pPr>
          <w:hyperlink w:anchor="__RefHeading___Toc3462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573</w:t>
            </w:r>
          </w:hyperlink>
        </w:p>
        <w:p>
          <w:pPr>
            <w:pStyle w:val="Contents5"/>
            <w:tabs>
              <w:tab w:val="clear" w:pos="7892"/>
              <w:tab w:val="right" w:pos="9026" w:leader="dot"/>
            </w:tabs>
            <w:rPr/>
          </w:pPr>
          <w:hyperlink w:anchor="__RefHeading___Toc3462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573</w:t>
            </w:r>
          </w:hyperlink>
        </w:p>
        <w:p>
          <w:pPr>
            <w:pStyle w:val="Contents5"/>
            <w:tabs>
              <w:tab w:val="clear" w:pos="7892"/>
              <w:tab w:val="right" w:pos="9026" w:leader="dot"/>
            </w:tabs>
            <w:rPr/>
          </w:pPr>
          <w:hyperlink w:anchor="__RefHeading___Toc3462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574</w:t>
            </w:r>
          </w:hyperlink>
        </w:p>
        <w:p>
          <w:pPr>
            <w:pStyle w:val="Contents5"/>
            <w:tabs>
              <w:tab w:val="clear" w:pos="7892"/>
              <w:tab w:val="right" w:pos="9026" w:leader="dot"/>
            </w:tabs>
            <w:rPr/>
          </w:pPr>
          <w:hyperlink w:anchor="__RefHeading___Toc3462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574</w:t>
            </w:r>
          </w:hyperlink>
        </w:p>
        <w:p>
          <w:pPr>
            <w:pStyle w:val="Contents5"/>
            <w:tabs>
              <w:tab w:val="clear" w:pos="7892"/>
              <w:tab w:val="right" w:pos="9026" w:leader="dot"/>
            </w:tabs>
            <w:rPr/>
          </w:pPr>
          <w:hyperlink w:anchor="__RefHeading___Toc3462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575</w:t>
            </w:r>
          </w:hyperlink>
        </w:p>
        <w:p>
          <w:pPr>
            <w:pStyle w:val="Contents5"/>
            <w:tabs>
              <w:tab w:val="clear" w:pos="7892"/>
              <w:tab w:val="right" w:pos="9026" w:leader="dot"/>
            </w:tabs>
            <w:rPr/>
          </w:pPr>
          <w:hyperlink w:anchor="__RefHeading___Toc3462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575</w:t>
            </w:r>
          </w:hyperlink>
        </w:p>
        <w:p>
          <w:pPr>
            <w:pStyle w:val="Contents5"/>
            <w:tabs>
              <w:tab w:val="clear" w:pos="7892"/>
              <w:tab w:val="right" w:pos="9026" w:leader="dot"/>
            </w:tabs>
            <w:rPr/>
          </w:pPr>
          <w:hyperlink w:anchor="__RefHeading___Toc3462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576</w:t>
            </w:r>
          </w:hyperlink>
        </w:p>
        <w:p>
          <w:pPr>
            <w:pStyle w:val="Contents5"/>
            <w:tabs>
              <w:tab w:val="clear" w:pos="7892"/>
              <w:tab w:val="right" w:pos="9026" w:leader="dot"/>
            </w:tabs>
            <w:rPr/>
          </w:pPr>
          <w:hyperlink w:anchor="__RefHeading___Toc3462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576</w:t>
            </w:r>
          </w:hyperlink>
        </w:p>
        <w:p>
          <w:pPr>
            <w:pStyle w:val="Contents4"/>
            <w:tabs>
              <w:tab w:val="clear" w:pos="8176"/>
              <w:tab w:val="right" w:pos="9026" w:leader="dot"/>
            </w:tabs>
            <w:rPr/>
          </w:pPr>
          <w:hyperlink w:anchor="__RefHeading___Toc3462638_417432637">
            <w:r>
              <w:rPr>
                <w:webHidden/>
                <w:rStyle w:val="IndexLink"/>
              </w:rPr>
              <w:t>16</w:t>
            </w:r>
            <w:r>
              <w:rPr>
                <w:rStyle w:val="IndexLink"/>
                <w:rtl w:val="true"/>
              </w:rPr>
              <w:t xml:space="preserve">- </w:t>
            </w:r>
            <w:r>
              <w:rPr>
                <w:rStyle w:val="IndexLink"/>
                <w:rtl w:val="true"/>
              </w:rPr>
              <w:t>بَابُ اسْتِحْبَابِ الدُّعَاءِ بِالْمَأْثُورِ عِنْدَ النَّظَرِ إِلَی الْمَاءِ وَ عِنْدَ الِاسْتِنْجَاءِ وَ الْمَضْمَضَةِ وَ الِاسْتِنْشَاقِ وَ غَسْلِ الْأَعْضَاءِ وَ جَوَازِ أَمْرِ الْغَیْرِ بِإِحْضَارِ مَاءِ الْوُضُوءِ</w:t>
            </w:r>
            <w:r>
              <w:rPr>
                <w:rStyle w:val="IndexLink"/>
                <w:rtl w:val="true"/>
              </w:rPr>
              <w:tab/>
            </w:r>
            <w:r>
              <w:rPr>
                <w:rStyle w:val="IndexLink"/>
              </w:rPr>
              <w:t>577</w:t>
            </w:r>
          </w:hyperlink>
        </w:p>
        <w:p>
          <w:pPr>
            <w:pStyle w:val="Contents5"/>
            <w:tabs>
              <w:tab w:val="clear" w:pos="7892"/>
              <w:tab w:val="right" w:pos="9026" w:leader="dot"/>
            </w:tabs>
            <w:rPr/>
          </w:pPr>
          <w:hyperlink w:anchor="__RefHeading___Toc3462640_417432637">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3462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577</w:t>
            </w:r>
          </w:hyperlink>
        </w:p>
        <w:p>
          <w:pPr>
            <w:pStyle w:val="Contents5"/>
            <w:tabs>
              <w:tab w:val="clear" w:pos="7892"/>
              <w:tab w:val="right" w:pos="9026" w:leader="dot"/>
            </w:tabs>
            <w:rPr/>
          </w:pPr>
          <w:hyperlink w:anchor="__RefHeading___Toc3462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579</w:t>
            </w:r>
          </w:hyperlink>
        </w:p>
        <w:p>
          <w:pPr>
            <w:pStyle w:val="Contents4"/>
            <w:tabs>
              <w:tab w:val="clear" w:pos="8176"/>
              <w:tab w:val="right" w:pos="9026" w:leader="dot"/>
            </w:tabs>
            <w:rPr/>
          </w:pPr>
          <w:hyperlink w:anchor="__RefHeading___Toc3462646_417432637">
            <w:r>
              <w:rPr>
                <w:webHidden/>
                <w:rStyle w:val="IndexLink"/>
              </w:rPr>
              <w:t>17</w:t>
            </w:r>
            <w:r>
              <w:rPr>
                <w:rStyle w:val="IndexLink"/>
                <w:rtl w:val="true"/>
              </w:rPr>
              <w:t xml:space="preserve">- </w:t>
            </w:r>
            <w:r>
              <w:rPr>
                <w:rStyle w:val="IndexLink"/>
                <w:rtl w:val="true"/>
              </w:rPr>
              <w:t>بَابُ حَدِّ الْوَجْهِ الَّذِی یَجِبُ غَسْلُهُ وَ عَدَمِ وُجُوبِ غَسْلِ الصُّدْغِ‌</w:t>
            </w:r>
            <w:r>
              <w:rPr>
                <w:rStyle w:val="IndexLink"/>
                <w:rtl w:val="true"/>
              </w:rPr>
              <w:tab/>
            </w:r>
            <w:r>
              <w:rPr>
                <w:rStyle w:val="IndexLink"/>
              </w:rPr>
              <w:t>579</w:t>
            </w:r>
          </w:hyperlink>
        </w:p>
        <w:p>
          <w:pPr>
            <w:pStyle w:val="Contents5"/>
            <w:tabs>
              <w:tab w:val="clear" w:pos="7892"/>
              <w:tab w:val="right" w:pos="9026" w:leader="dot"/>
            </w:tabs>
            <w:rPr/>
          </w:pPr>
          <w:hyperlink w:anchor="__RefHeading___Toc3462648_417432637">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3462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579</w:t>
            </w:r>
          </w:hyperlink>
        </w:p>
        <w:p>
          <w:pPr>
            <w:pStyle w:val="Contents5"/>
            <w:tabs>
              <w:tab w:val="clear" w:pos="7892"/>
              <w:tab w:val="right" w:pos="9026" w:leader="dot"/>
            </w:tabs>
            <w:rPr/>
          </w:pPr>
          <w:hyperlink w:anchor="__RefHeading___Toc3462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580</w:t>
            </w:r>
          </w:hyperlink>
        </w:p>
        <w:p>
          <w:pPr>
            <w:pStyle w:val="Contents4"/>
            <w:tabs>
              <w:tab w:val="clear" w:pos="8176"/>
              <w:tab w:val="right" w:pos="9026" w:leader="dot"/>
            </w:tabs>
            <w:rPr/>
          </w:pPr>
          <w:hyperlink w:anchor="__RefHeading___Toc3462654_417432637">
            <w:r>
              <w:rPr>
                <w:webHidden/>
                <w:rStyle w:val="IndexLink"/>
              </w:rPr>
              <w:t>18</w:t>
            </w:r>
            <w:r>
              <w:rPr>
                <w:rStyle w:val="IndexLink"/>
                <w:rtl w:val="true"/>
              </w:rPr>
              <w:t xml:space="preserve">- </w:t>
            </w:r>
            <w:r>
              <w:rPr>
                <w:rStyle w:val="IndexLink"/>
                <w:rtl w:val="true"/>
              </w:rPr>
              <w:t>بَابُ أَنَّهُ لَا یَجِبُ غَسْلُ الْأُذُنَیْنِ مَعَ الْوَجْهِ وَ لَا مَسْحُهُمَا مَعَ الرَّأْسِ‌</w:t>
            </w:r>
            <w:r>
              <w:rPr>
                <w:rStyle w:val="IndexLink"/>
                <w:rtl w:val="true"/>
              </w:rPr>
              <w:tab/>
            </w:r>
            <w:r>
              <w:rPr>
                <w:rStyle w:val="IndexLink"/>
              </w:rPr>
              <w:t>580</w:t>
            </w:r>
          </w:hyperlink>
        </w:p>
        <w:p>
          <w:pPr>
            <w:pStyle w:val="Contents5"/>
            <w:tabs>
              <w:tab w:val="clear" w:pos="7892"/>
              <w:tab w:val="right" w:pos="9026" w:leader="dot"/>
            </w:tabs>
            <w:rPr/>
          </w:pPr>
          <w:hyperlink w:anchor="__RefHeading___Toc3462656_417432637">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3462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580</w:t>
            </w:r>
          </w:hyperlink>
        </w:p>
        <w:p>
          <w:pPr>
            <w:pStyle w:val="Contents5"/>
            <w:tabs>
              <w:tab w:val="clear" w:pos="7892"/>
              <w:tab w:val="right" w:pos="9026" w:leader="dot"/>
            </w:tabs>
            <w:rPr/>
          </w:pPr>
          <w:hyperlink w:anchor="__RefHeading___Toc3462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580</w:t>
            </w:r>
          </w:hyperlink>
        </w:p>
        <w:p>
          <w:pPr>
            <w:pStyle w:val="Contents5"/>
            <w:tabs>
              <w:tab w:val="clear" w:pos="7892"/>
              <w:tab w:val="right" w:pos="9026" w:leader="dot"/>
            </w:tabs>
            <w:rPr/>
          </w:pPr>
          <w:hyperlink w:anchor="__RefHeading___Toc3462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581</w:t>
            </w:r>
          </w:hyperlink>
        </w:p>
        <w:p>
          <w:pPr>
            <w:pStyle w:val="Contents4"/>
            <w:tabs>
              <w:tab w:val="clear" w:pos="8176"/>
              <w:tab w:val="right" w:pos="9026" w:leader="dot"/>
            </w:tabs>
            <w:rPr/>
          </w:pPr>
          <w:hyperlink w:anchor="__RefHeading___Toc3462664_417432637">
            <w:r>
              <w:rPr>
                <w:webHidden/>
                <w:rStyle w:val="IndexLink"/>
              </w:rPr>
              <w:t>19</w:t>
            </w:r>
            <w:r>
              <w:rPr>
                <w:rStyle w:val="IndexLink"/>
                <w:rtl w:val="true"/>
              </w:rPr>
              <w:t xml:space="preserve">- </w:t>
            </w:r>
            <w:r>
              <w:rPr>
                <w:rStyle w:val="IndexLink"/>
                <w:rtl w:val="true"/>
              </w:rPr>
              <w:t>بَابُ وُجُوبِ الِابْتِدَاءِ فِی غَسْلِ الْوَجْهِ بِأَعْلَاهُ وَ فِی غَسْلِ الْیَدَیْنِ بِالْمِرْفَقَیْنِ‌</w:t>
            </w:r>
            <w:r>
              <w:rPr>
                <w:rStyle w:val="IndexLink"/>
                <w:rtl w:val="true"/>
              </w:rPr>
              <w:tab/>
            </w:r>
            <w:r>
              <w:rPr>
                <w:rStyle w:val="IndexLink"/>
              </w:rPr>
              <w:t>581</w:t>
            </w:r>
          </w:hyperlink>
        </w:p>
        <w:p>
          <w:pPr>
            <w:pStyle w:val="Contents5"/>
            <w:tabs>
              <w:tab w:val="clear" w:pos="7892"/>
              <w:tab w:val="right" w:pos="9026" w:leader="dot"/>
            </w:tabs>
            <w:rPr/>
          </w:pPr>
          <w:hyperlink w:anchor="__RefHeading___Toc3462666_417432637">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3462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581</w:t>
            </w:r>
          </w:hyperlink>
        </w:p>
        <w:p>
          <w:pPr>
            <w:pStyle w:val="Contents4"/>
            <w:tabs>
              <w:tab w:val="clear" w:pos="8176"/>
              <w:tab w:val="right" w:pos="9026" w:leader="dot"/>
            </w:tabs>
            <w:rPr/>
          </w:pPr>
          <w:hyperlink w:anchor="__RefHeading___Toc3462670_417432637">
            <w:r>
              <w:rPr>
                <w:webHidden/>
                <w:rStyle w:val="IndexLink"/>
              </w:rPr>
              <w:t>20</w:t>
            </w:r>
            <w:r>
              <w:rPr>
                <w:rStyle w:val="IndexLink"/>
                <w:rtl w:val="true"/>
              </w:rPr>
              <w:t xml:space="preserve">- </w:t>
            </w:r>
            <w:r>
              <w:rPr>
                <w:rStyle w:val="IndexLink"/>
                <w:rtl w:val="true"/>
              </w:rPr>
              <w:t>بَابُ جَوَازِ النَّکْسِ فِی الْمَسْحِ‌</w:t>
            </w:r>
            <w:r>
              <w:rPr>
                <w:rStyle w:val="IndexLink"/>
                <w:rtl w:val="true"/>
              </w:rPr>
              <w:tab/>
            </w:r>
            <w:r>
              <w:rPr>
                <w:rStyle w:val="IndexLink"/>
              </w:rPr>
              <w:t>582</w:t>
            </w:r>
          </w:hyperlink>
        </w:p>
        <w:p>
          <w:pPr>
            <w:pStyle w:val="Contents5"/>
            <w:tabs>
              <w:tab w:val="clear" w:pos="7892"/>
              <w:tab w:val="right" w:pos="9026" w:leader="dot"/>
            </w:tabs>
            <w:rPr/>
          </w:pPr>
          <w:hyperlink w:anchor="__RefHeading___Toc3462672_417432637">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3462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582</w:t>
            </w:r>
          </w:hyperlink>
        </w:p>
        <w:p>
          <w:pPr>
            <w:pStyle w:val="Contents5"/>
            <w:tabs>
              <w:tab w:val="clear" w:pos="7892"/>
              <w:tab w:val="right" w:pos="9026" w:leader="dot"/>
            </w:tabs>
            <w:rPr/>
          </w:pPr>
          <w:hyperlink w:anchor="__RefHeading___Toc3462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582</w:t>
            </w:r>
          </w:hyperlink>
        </w:p>
        <w:p>
          <w:pPr>
            <w:pStyle w:val="Contents5"/>
            <w:tabs>
              <w:tab w:val="clear" w:pos="7892"/>
              <w:tab w:val="right" w:pos="9026" w:leader="dot"/>
            </w:tabs>
            <w:rPr/>
          </w:pPr>
          <w:hyperlink w:anchor="__RefHeading___Toc3462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583</w:t>
            </w:r>
          </w:hyperlink>
        </w:p>
        <w:p>
          <w:pPr>
            <w:pStyle w:val="Contents4"/>
            <w:tabs>
              <w:tab w:val="clear" w:pos="8176"/>
              <w:tab w:val="right" w:pos="9026" w:leader="dot"/>
            </w:tabs>
            <w:rPr/>
          </w:pPr>
          <w:hyperlink w:anchor="__RefHeading___Toc3462680_417432637">
            <w:r>
              <w:rPr>
                <w:webHidden/>
                <w:rStyle w:val="IndexLink"/>
              </w:rPr>
              <w:t>21</w:t>
            </w:r>
            <w:r>
              <w:rPr>
                <w:rStyle w:val="IndexLink"/>
                <w:rtl w:val="true"/>
              </w:rPr>
              <w:t xml:space="preserve">- </w:t>
            </w:r>
            <w:r>
              <w:rPr>
                <w:rStyle w:val="IndexLink"/>
                <w:rtl w:val="true"/>
              </w:rPr>
              <w:t>بَابُ وُجُوبِ أَخْذِ الْبَلَلِ لِلْمَسْحِ مِنْ لِحْیَتِهِ أَوْ حَاجِبَیْهِ أَوْ أَجْفَانِ عَیْنَیْهِ إِنْ کَانَ قَدْ جَفَّ عَنْ یَدَیْهِ وَ عَدَمِ جَوَازِ اسْتِئْنَافِ مَاءٍ جَدِیدٍ لَهُ فَإِنْ لَمْ یَبْقَ بَلَلٌ أَصْلًا أَعَادَ الْوُضُوءَ</w:t>
            </w:r>
            <w:r>
              <w:rPr>
                <w:rStyle w:val="IndexLink"/>
                <w:rtl w:val="true"/>
              </w:rPr>
              <w:tab/>
            </w:r>
            <w:r>
              <w:rPr>
                <w:rStyle w:val="IndexLink"/>
              </w:rPr>
              <w:t>583</w:t>
            </w:r>
          </w:hyperlink>
        </w:p>
        <w:p>
          <w:pPr>
            <w:pStyle w:val="Contents5"/>
            <w:tabs>
              <w:tab w:val="clear" w:pos="7892"/>
              <w:tab w:val="right" w:pos="9026" w:leader="dot"/>
            </w:tabs>
            <w:rPr/>
          </w:pPr>
          <w:hyperlink w:anchor="__RefHeading___Toc3462682_417432637">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3462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583</w:t>
            </w:r>
          </w:hyperlink>
        </w:p>
        <w:p>
          <w:pPr>
            <w:pStyle w:val="Contents5"/>
            <w:tabs>
              <w:tab w:val="clear" w:pos="7892"/>
              <w:tab w:val="right" w:pos="9026" w:leader="dot"/>
            </w:tabs>
            <w:rPr/>
          </w:pPr>
          <w:hyperlink w:anchor="__RefHeading___Toc3462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584</w:t>
            </w:r>
          </w:hyperlink>
        </w:p>
        <w:p>
          <w:pPr>
            <w:pStyle w:val="Contents5"/>
            <w:tabs>
              <w:tab w:val="clear" w:pos="7892"/>
              <w:tab w:val="right" w:pos="9026" w:leader="dot"/>
            </w:tabs>
            <w:rPr/>
          </w:pPr>
          <w:hyperlink w:anchor="__RefHeading___Toc3462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584</w:t>
            </w:r>
          </w:hyperlink>
        </w:p>
        <w:p>
          <w:pPr>
            <w:pStyle w:val="Contents5"/>
            <w:tabs>
              <w:tab w:val="clear" w:pos="7892"/>
              <w:tab w:val="right" w:pos="9026" w:leader="dot"/>
            </w:tabs>
            <w:rPr/>
          </w:pPr>
          <w:hyperlink w:anchor="__RefHeading___Toc3462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584</w:t>
            </w:r>
          </w:hyperlink>
        </w:p>
        <w:p>
          <w:pPr>
            <w:pStyle w:val="Contents5"/>
            <w:tabs>
              <w:tab w:val="clear" w:pos="7892"/>
              <w:tab w:val="right" w:pos="9026" w:leader="dot"/>
            </w:tabs>
            <w:rPr/>
          </w:pPr>
          <w:hyperlink w:anchor="__RefHeading___Toc3462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585</w:t>
            </w:r>
          </w:hyperlink>
        </w:p>
        <w:p>
          <w:pPr>
            <w:pStyle w:val="Contents5"/>
            <w:tabs>
              <w:tab w:val="clear" w:pos="7892"/>
              <w:tab w:val="right" w:pos="9026" w:leader="dot"/>
            </w:tabs>
            <w:rPr/>
          </w:pPr>
          <w:hyperlink w:anchor="__RefHeading___Toc3462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585</w:t>
            </w:r>
          </w:hyperlink>
        </w:p>
        <w:p>
          <w:pPr>
            <w:pStyle w:val="Contents5"/>
            <w:tabs>
              <w:tab w:val="clear" w:pos="7892"/>
              <w:tab w:val="right" w:pos="9026" w:leader="dot"/>
            </w:tabs>
            <w:rPr/>
          </w:pPr>
          <w:hyperlink w:anchor="__RefHeading___Toc3462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585</w:t>
            </w:r>
          </w:hyperlink>
        </w:p>
        <w:p>
          <w:pPr>
            <w:pStyle w:val="Contents5"/>
            <w:tabs>
              <w:tab w:val="clear" w:pos="7892"/>
              <w:tab w:val="right" w:pos="9026" w:leader="dot"/>
            </w:tabs>
            <w:rPr/>
          </w:pPr>
          <w:hyperlink w:anchor="__RefHeading___Toc3462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585</w:t>
            </w:r>
          </w:hyperlink>
        </w:p>
        <w:p>
          <w:pPr>
            <w:pStyle w:val="Contents5"/>
            <w:tabs>
              <w:tab w:val="clear" w:pos="7892"/>
              <w:tab w:val="right" w:pos="9026" w:leader="dot"/>
            </w:tabs>
            <w:rPr/>
          </w:pPr>
          <w:hyperlink w:anchor="__RefHeading___Toc3462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586</w:t>
            </w:r>
          </w:hyperlink>
        </w:p>
        <w:p>
          <w:pPr>
            <w:pStyle w:val="Contents4"/>
            <w:tabs>
              <w:tab w:val="clear" w:pos="8176"/>
              <w:tab w:val="right" w:pos="9026" w:leader="dot"/>
            </w:tabs>
            <w:rPr/>
          </w:pPr>
          <w:hyperlink w:anchor="__RefHeading___Toc3462702_417432637">
            <w:r>
              <w:rPr>
                <w:webHidden/>
                <w:rStyle w:val="IndexLink"/>
              </w:rPr>
              <w:t>22</w:t>
            </w:r>
            <w:r>
              <w:rPr>
                <w:rStyle w:val="IndexLink"/>
                <w:rtl w:val="true"/>
              </w:rPr>
              <w:t xml:space="preserve">- </w:t>
            </w:r>
            <w:r>
              <w:rPr>
                <w:rStyle w:val="IndexLink"/>
                <w:rtl w:val="true"/>
              </w:rPr>
              <w:t>بَابُ وُجُوبِ کَوْنِ مَسْحِ الرَّأْسِ عَلَی مُقَدَّمِهِ‌</w:t>
            </w:r>
            <w:r>
              <w:rPr>
                <w:rStyle w:val="IndexLink"/>
                <w:rtl w:val="true"/>
              </w:rPr>
              <w:tab/>
            </w:r>
            <w:r>
              <w:rPr>
                <w:rStyle w:val="IndexLink"/>
              </w:rPr>
              <w:t>586</w:t>
            </w:r>
          </w:hyperlink>
        </w:p>
        <w:p>
          <w:pPr>
            <w:pStyle w:val="Contents5"/>
            <w:tabs>
              <w:tab w:val="clear" w:pos="7892"/>
              <w:tab w:val="right" w:pos="9026" w:leader="dot"/>
            </w:tabs>
            <w:rPr/>
          </w:pPr>
          <w:hyperlink w:anchor="__RefHeading___Toc3462704_417432637">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3462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586</w:t>
            </w:r>
          </w:hyperlink>
        </w:p>
        <w:p>
          <w:pPr>
            <w:pStyle w:val="Contents5"/>
            <w:tabs>
              <w:tab w:val="clear" w:pos="7892"/>
              <w:tab w:val="right" w:pos="9026" w:leader="dot"/>
            </w:tabs>
            <w:rPr/>
          </w:pPr>
          <w:hyperlink w:anchor="__RefHeading___Toc3462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586</w:t>
            </w:r>
          </w:hyperlink>
        </w:p>
        <w:p>
          <w:pPr>
            <w:pStyle w:val="Contents5"/>
            <w:tabs>
              <w:tab w:val="clear" w:pos="7892"/>
              <w:tab w:val="right" w:pos="9026" w:leader="dot"/>
            </w:tabs>
            <w:rPr/>
          </w:pPr>
          <w:hyperlink w:anchor="__RefHeading___Toc3462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587</w:t>
            </w:r>
          </w:hyperlink>
        </w:p>
        <w:p>
          <w:pPr>
            <w:pStyle w:val="Contents5"/>
            <w:tabs>
              <w:tab w:val="clear" w:pos="7892"/>
              <w:tab w:val="right" w:pos="9026" w:leader="dot"/>
            </w:tabs>
            <w:rPr/>
          </w:pPr>
          <w:hyperlink w:anchor="__RefHeading___Toc3462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587</w:t>
            </w:r>
          </w:hyperlink>
        </w:p>
        <w:p>
          <w:pPr>
            <w:pStyle w:val="Contents5"/>
            <w:tabs>
              <w:tab w:val="clear" w:pos="7892"/>
              <w:tab w:val="right" w:pos="9026" w:leader="dot"/>
            </w:tabs>
            <w:rPr/>
          </w:pPr>
          <w:hyperlink w:anchor="__RefHeading___Toc3462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587</w:t>
            </w:r>
          </w:hyperlink>
        </w:p>
        <w:p>
          <w:pPr>
            <w:pStyle w:val="Contents5"/>
            <w:tabs>
              <w:tab w:val="clear" w:pos="7892"/>
              <w:tab w:val="right" w:pos="9026" w:leader="dot"/>
            </w:tabs>
            <w:rPr/>
          </w:pPr>
          <w:hyperlink w:anchor="__RefHeading___Toc3462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588</w:t>
            </w:r>
          </w:hyperlink>
        </w:p>
        <w:p>
          <w:pPr>
            <w:pStyle w:val="Contents5"/>
            <w:tabs>
              <w:tab w:val="clear" w:pos="7892"/>
              <w:tab w:val="right" w:pos="9026" w:leader="dot"/>
            </w:tabs>
            <w:rPr/>
          </w:pPr>
          <w:hyperlink w:anchor="__RefHeading___Toc3462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588</w:t>
            </w:r>
          </w:hyperlink>
        </w:p>
        <w:p>
          <w:pPr>
            <w:pStyle w:val="Contents4"/>
            <w:tabs>
              <w:tab w:val="clear" w:pos="8176"/>
              <w:tab w:val="right" w:pos="9026" w:leader="dot"/>
            </w:tabs>
            <w:rPr/>
          </w:pPr>
          <w:hyperlink w:anchor="__RefHeading___Toc3462720_417432637">
            <w:r>
              <w:rPr>
                <w:webHidden/>
                <w:rStyle w:val="IndexLink"/>
              </w:rPr>
              <w:t>23</w:t>
            </w:r>
            <w:r>
              <w:rPr>
                <w:rStyle w:val="IndexLink"/>
                <w:rtl w:val="true"/>
              </w:rPr>
              <w:t xml:space="preserve">- </w:t>
            </w:r>
            <w:r>
              <w:rPr>
                <w:rStyle w:val="IndexLink"/>
                <w:rtl w:val="true"/>
              </w:rPr>
              <w:t>بَابُ وُجُوبِ اسْتِیعَابِ الْوَجْهِ وَ الْیَدَیْنِ فِی الْوُضُوءِ بِالْغَسْلِ وَ عَدَمِ وُجُوبِ اسْتِیعَابِ الرَّأْسِ وَ عَرْضِ الْقَدَمَیْنِ بِالْمَسْحِ وَ أَنَّ الْوَاجِبَ مَسْحُ ظَاهِرِ الْقَدَمِ‌</w:t>
            </w:r>
            <w:r>
              <w:rPr>
                <w:rStyle w:val="IndexLink"/>
                <w:rtl w:val="true"/>
              </w:rPr>
              <w:tab/>
            </w:r>
            <w:r>
              <w:rPr>
                <w:rStyle w:val="IndexLink"/>
              </w:rPr>
              <w:t>588</w:t>
            </w:r>
          </w:hyperlink>
        </w:p>
        <w:p>
          <w:pPr>
            <w:pStyle w:val="Contents5"/>
            <w:tabs>
              <w:tab w:val="clear" w:pos="7892"/>
              <w:tab w:val="right" w:pos="9026" w:leader="dot"/>
            </w:tabs>
            <w:rPr/>
          </w:pPr>
          <w:hyperlink w:anchor="__RefHeading___Toc3462722_417432637">
            <w:r>
              <w:rPr>
                <w:webHidden/>
                <w:rStyle w:val="IndexLink"/>
                <w:rtl w:val="true"/>
              </w:rPr>
              <w:t>اشارة</w:t>
            </w:r>
            <w:r>
              <w:rPr>
                <w:rStyle w:val="IndexLink"/>
                <w:rtl w:val="true"/>
              </w:rPr>
              <w:tab/>
            </w:r>
            <w:r>
              <w:rPr>
                <w:rStyle w:val="IndexLink"/>
              </w:rPr>
              <w:t>588</w:t>
            </w:r>
          </w:hyperlink>
        </w:p>
        <w:p>
          <w:pPr>
            <w:pStyle w:val="Contents5"/>
            <w:tabs>
              <w:tab w:val="clear" w:pos="7892"/>
              <w:tab w:val="right" w:pos="9026" w:leader="dot"/>
            </w:tabs>
            <w:rPr/>
          </w:pPr>
          <w:hyperlink w:anchor="__RefHeading___Toc3462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3462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590</w:t>
            </w:r>
          </w:hyperlink>
        </w:p>
        <w:p>
          <w:pPr>
            <w:pStyle w:val="Contents5"/>
            <w:tabs>
              <w:tab w:val="clear" w:pos="7892"/>
              <w:tab w:val="right" w:pos="9026" w:leader="dot"/>
            </w:tabs>
            <w:rPr/>
          </w:pPr>
          <w:hyperlink w:anchor="__RefHeading___Toc3462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590</w:t>
            </w:r>
          </w:hyperlink>
        </w:p>
        <w:p>
          <w:pPr>
            <w:pStyle w:val="Contents5"/>
            <w:tabs>
              <w:tab w:val="clear" w:pos="7892"/>
              <w:tab w:val="right" w:pos="9026" w:leader="dot"/>
            </w:tabs>
            <w:rPr/>
          </w:pPr>
          <w:hyperlink w:anchor="__RefHeading___Toc3462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3462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590</w:t>
            </w:r>
          </w:hyperlink>
        </w:p>
        <w:p>
          <w:pPr>
            <w:pStyle w:val="Contents5"/>
            <w:tabs>
              <w:tab w:val="clear" w:pos="7892"/>
              <w:tab w:val="right" w:pos="9026" w:leader="dot"/>
            </w:tabs>
            <w:rPr/>
          </w:pPr>
          <w:hyperlink w:anchor="__RefHeading___Toc3462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591</w:t>
            </w:r>
          </w:hyperlink>
        </w:p>
        <w:p>
          <w:pPr>
            <w:pStyle w:val="Contents5"/>
            <w:tabs>
              <w:tab w:val="clear" w:pos="7892"/>
              <w:tab w:val="right" w:pos="9026" w:leader="dot"/>
            </w:tabs>
            <w:rPr/>
          </w:pPr>
          <w:hyperlink w:anchor="__RefHeading___Toc3462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591</w:t>
            </w:r>
          </w:hyperlink>
        </w:p>
        <w:p>
          <w:pPr>
            <w:pStyle w:val="Contents5"/>
            <w:tabs>
              <w:tab w:val="clear" w:pos="7892"/>
              <w:tab w:val="right" w:pos="9026" w:leader="dot"/>
            </w:tabs>
            <w:rPr/>
          </w:pPr>
          <w:hyperlink w:anchor="__RefHeading___Toc3462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591</w:t>
            </w:r>
          </w:hyperlink>
        </w:p>
        <w:p>
          <w:pPr>
            <w:pStyle w:val="Contents5"/>
            <w:tabs>
              <w:tab w:val="clear" w:pos="7892"/>
              <w:tab w:val="right" w:pos="9026" w:leader="dot"/>
            </w:tabs>
            <w:rPr/>
          </w:pPr>
          <w:hyperlink w:anchor="__RefHeading___Toc3462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592</w:t>
            </w:r>
          </w:hyperlink>
        </w:p>
        <w:p>
          <w:pPr>
            <w:pStyle w:val="Contents4"/>
            <w:tabs>
              <w:tab w:val="clear" w:pos="8176"/>
              <w:tab w:val="right" w:pos="9026" w:leader="dot"/>
            </w:tabs>
            <w:rPr/>
          </w:pPr>
          <w:hyperlink w:anchor="__RefHeading___Toc3462742_417432637">
            <w:r>
              <w:rPr>
                <w:webHidden/>
                <w:rStyle w:val="IndexLink"/>
              </w:rPr>
              <w:t>24</w:t>
            </w:r>
            <w:r>
              <w:rPr>
                <w:rStyle w:val="IndexLink"/>
                <w:rtl w:val="true"/>
              </w:rPr>
              <w:t xml:space="preserve">- </w:t>
            </w:r>
            <w:r>
              <w:rPr>
                <w:rStyle w:val="IndexLink"/>
                <w:rtl w:val="true"/>
              </w:rPr>
              <w:t>بَابُ أَقَلِّ مَا یُجْزِی مِنَ الْمَسْحِ‌</w:t>
            </w:r>
            <w:r>
              <w:rPr>
                <w:rStyle w:val="IndexLink"/>
                <w:rtl w:val="true"/>
              </w:rPr>
              <w:tab/>
            </w:r>
            <w:r>
              <w:rPr>
                <w:rStyle w:val="IndexLink"/>
              </w:rPr>
              <w:t>592</w:t>
            </w:r>
          </w:hyperlink>
        </w:p>
        <w:p>
          <w:pPr>
            <w:pStyle w:val="Contents5"/>
            <w:tabs>
              <w:tab w:val="clear" w:pos="7892"/>
              <w:tab w:val="right" w:pos="9026" w:leader="dot"/>
            </w:tabs>
            <w:rPr/>
          </w:pPr>
          <w:hyperlink w:anchor="__RefHeading___Toc3462744_417432637">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3462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592</w:t>
            </w:r>
          </w:hyperlink>
        </w:p>
        <w:p>
          <w:pPr>
            <w:pStyle w:val="Contents5"/>
            <w:tabs>
              <w:tab w:val="clear" w:pos="7892"/>
              <w:tab w:val="right" w:pos="9026" w:leader="dot"/>
            </w:tabs>
            <w:rPr/>
          </w:pPr>
          <w:hyperlink w:anchor="__RefHeading___Toc3462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592</w:t>
            </w:r>
          </w:hyperlink>
        </w:p>
        <w:p>
          <w:pPr>
            <w:pStyle w:val="Contents5"/>
            <w:tabs>
              <w:tab w:val="clear" w:pos="7892"/>
              <w:tab w:val="right" w:pos="9026" w:leader="dot"/>
            </w:tabs>
            <w:rPr/>
          </w:pPr>
          <w:hyperlink w:anchor="__RefHeading___Toc3462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592</w:t>
            </w:r>
          </w:hyperlink>
        </w:p>
        <w:p>
          <w:pPr>
            <w:pStyle w:val="Contents5"/>
            <w:tabs>
              <w:tab w:val="clear" w:pos="7892"/>
              <w:tab w:val="right" w:pos="9026" w:leader="dot"/>
            </w:tabs>
            <w:rPr/>
          </w:pPr>
          <w:hyperlink w:anchor="__RefHeading___Toc3462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593</w:t>
            </w:r>
          </w:hyperlink>
        </w:p>
        <w:p>
          <w:pPr>
            <w:pStyle w:val="Contents5"/>
            <w:tabs>
              <w:tab w:val="clear" w:pos="7892"/>
              <w:tab w:val="right" w:pos="9026" w:leader="dot"/>
            </w:tabs>
            <w:rPr/>
          </w:pPr>
          <w:hyperlink w:anchor="__RefHeading___Toc3462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593</w:t>
            </w:r>
          </w:hyperlink>
        </w:p>
        <w:p>
          <w:pPr>
            <w:pStyle w:val="Contents5"/>
            <w:tabs>
              <w:tab w:val="clear" w:pos="7892"/>
              <w:tab w:val="right" w:pos="9026" w:leader="dot"/>
            </w:tabs>
            <w:rPr/>
          </w:pPr>
          <w:hyperlink w:anchor="__RefHeading___Toc3462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594</w:t>
            </w:r>
          </w:hyperlink>
        </w:p>
        <w:p>
          <w:pPr>
            <w:pStyle w:val="Contents4"/>
            <w:tabs>
              <w:tab w:val="clear" w:pos="8176"/>
              <w:tab w:val="right" w:pos="9026" w:leader="dot"/>
            </w:tabs>
            <w:rPr/>
          </w:pPr>
          <w:hyperlink w:anchor="__RefHeading___Toc3462758_417432637">
            <w:r>
              <w:rPr>
                <w:webHidden/>
                <w:rStyle w:val="IndexLink"/>
              </w:rPr>
              <w:t>25</w:t>
            </w:r>
            <w:r>
              <w:rPr>
                <w:rStyle w:val="IndexLink"/>
                <w:rtl w:val="true"/>
              </w:rPr>
              <w:t xml:space="preserve">- </w:t>
            </w:r>
            <w:r>
              <w:rPr>
                <w:rStyle w:val="IndexLink"/>
                <w:rtl w:val="true"/>
              </w:rPr>
              <w:t>بَابُ وُجُوبِ الْمَسْحِ عَلَی الرِّجْلَیْنِ وَ عَدَمِ إِجْزَاءِ غَسْلِهِمَا فِی الْوُضُوءِ</w:t>
            </w:r>
            <w:r>
              <w:rPr>
                <w:rStyle w:val="IndexLink"/>
                <w:rtl w:val="true"/>
              </w:rPr>
              <w:tab/>
            </w:r>
            <w:r>
              <w:rPr>
                <w:rStyle w:val="IndexLink"/>
              </w:rPr>
              <w:t>594</w:t>
            </w:r>
          </w:hyperlink>
        </w:p>
        <w:p>
          <w:pPr>
            <w:pStyle w:val="Contents5"/>
            <w:tabs>
              <w:tab w:val="clear" w:pos="7892"/>
              <w:tab w:val="right" w:pos="9026" w:leader="dot"/>
            </w:tabs>
            <w:rPr/>
          </w:pPr>
          <w:hyperlink w:anchor="__RefHeading___Toc3462760_417432637">
            <w:r>
              <w:rPr>
                <w:webHidden/>
                <w:rStyle w:val="IndexLink"/>
                <w:rtl w:val="true"/>
              </w:rPr>
              <w:t>اشارة</w:t>
            </w:r>
            <w:r>
              <w:rPr>
                <w:rStyle w:val="IndexLink"/>
                <w:rtl w:val="true"/>
              </w:rPr>
              <w:tab/>
            </w:r>
            <w:r>
              <w:rPr>
                <w:rStyle w:val="IndexLink"/>
              </w:rPr>
              <w:t>594</w:t>
            </w:r>
          </w:hyperlink>
        </w:p>
        <w:p>
          <w:pPr>
            <w:pStyle w:val="Contents5"/>
            <w:tabs>
              <w:tab w:val="clear" w:pos="7892"/>
              <w:tab w:val="right" w:pos="9026" w:leader="dot"/>
            </w:tabs>
            <w:rPr/>
          </w:pPr>
          <w:hyperlink w:anchor="__RefHeading___Toc3462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594</w:t>
            </w:r>
          </w:hyperlink>
        </w:p>
        <w:p>
          <w:pPr>
            <w:pStyle w:val="Contents5"/>
            <w:tabs>
              <w:tab w:val="clear" w:pos="7892"/>
              <w:tab w:val="right" w:pos="9026" w:leader="dot"/>
            </w:tabs>
            <w:rPr/>
          </w:pPr>
          <w:hyperlink w:anchor="__RefHeading___Toc3462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594</w:t>
            </w:r>
          </w:hyperlink>
        </w:p>
        <w:p>
          <w:pPr>
            <w:pStyle w:val="Contents5"/>
            <w:tabs>
              <w:tab w:val="clear" w:pos="7892"/>
              <w:tab w:val="right" w:pos="9026" w:leader="dot"/>
            </w:tabs>
            <w:rPr/>
          </w:pPr>
          <w:hyperlink w:anchor="__RefHeading___Toc3462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595</w:t>
            </w:r>
          </w:hyperlink>
        </w:p>
        <w:p>
          <w:pPr>
            <w:pStyle w:val="Contents5"/>
            <w:tabs>
              <w:tab w:val="clear" w:pos="7892"/>
              <w:tab w:val="right" w:pos="9026" w:leader="dot"/>
            </w:tabs>
            <w:rPr/>
          </w:pPr>
          <w:hyperlink w:anchor="__RefHeading___Toc3462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595</w:t>
            </w:r>
          </w:hyperlink>
        </w:p>
        <w:p>
          <w:pPr>
            <w:pStyle w:val="Contents5"/>
            <w:tabs>
              <w:tab w:val="clear" w:pos="7892"/>
              <w:tab w:val="right" w:pos="9026" w:leader="dot"/>
            </w:tabs>
            <w:rPr/>
          </w:pPr>
          <w:hyperlink w:anchor="__RefHeading___Toc3462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595</w:t>
            </w:r>
          </w:hyperlink>
        </w:p>
        <w:p>
          <w:pPr>
            <w:pStyle w:val="Contents5"/>
            <w:tabs>
              <w:tab w:val="clear" w:pos="7892"/>
              <w:tab w:val="right" w:pos="9026" w:leader="dot"/>
            </w:tabs>
            <w:rPr/>
          </w:pPr>
          <w:hyperlink w:anchor="__RefHeading___Toc3462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595</w:t>
            </w:r>
          </w:hyperlink>
        </w:p>
        <w:p>
          <w:pPr>
            <w:pStyle w:val="Contents5"/>
            <w:tabs>
              <w:tab w:val="clear" w:pos="7892"/>
              <w:tab w:val="right" w:pos="9026" w:leader="dot"/>
            </w:tabs>
            <w:rPr/>
          </w:pPr>
          <w:hyperlink w:anchor="__RefHeading___Toc3462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595</w:t>
            </w:r>
          </w:hyperlink>
        </w:p>
        <w:p>
          <w:pPr>
            <w:pStyle w:val="Contents5"/>
            <w:tabs>
              <w:tab w:val="clear" w:pos="7892"/>
              <w:tab w:val="right" w:pos="9026" w:leader="dot"/>
            </w:tabs>
            <w:rPr/>
          </w:pPr>
          <w:hyperlink w:anchor="__RefHeading___Toc3462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596</w:t>
            </w:r>
          </w:hyperlink>
        </w:p>
        <w:p>
          <w:pPr>
            <w:pStyle w:val="Contents5"/>
            <w:tabs>
              <w:tab w:val="clear" w:pos="7892"/>
              <w:tab w:val="right" w:pos="9026" w:leader="dot"/>
            </w:tabs>
            <w:rPr/>
          </w:pPr>
          <w:hyperlink w:anchor="__RefHeading___Toc3462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596</w:t>
            </w:r>
          </w:hyperlink>
        </w:p>
        <w:p>
          <w:pPr>
            <w:pStyle w:val="Contents5"/>
            <w:tabs>
              <w:tab w:val="clear" w:pos="7892"/>
              <w:tab w:val="right" w:pos="9026" w:leader="dot"/>
            </w:tabs>
            <w:rPr/>
          </w:pPr>
          <w:hyperlink w:anchor="__RefHeading___Toc3462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596</w:t>
            </w:r>
          </w:hyperlink>
        </w:p>
        <w:p>
          <w:pPr>
            <w:pStyle w:val="Contents5"/>
            <w:tabs>
              <w:tab w:val="clear" w:pos="7892"/>
              <w:tab w:val="right" w:pos="9026" w:leader="dot"/>
            </w:tabs>
            <w:rPr/>
          </w:pPr>
          <w:hyperlink w:anchor="__RefHeading___Toc3462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596</w:t>
            </w:r>
          </w:hyperlink>
        </w:p>
        <w:p>
          <w:pPr>
            <w:pStyle w:val="Contents5"/>
            <w:tabs>
              <w:tab w:val="clear" w:pos="7892"/>
              <w:tab w:val="right" w:pos="9026" w:leader="dot"/>
            </w:tabs>
            <w:rPr/>
          </w:pPr>
          <w:hyperlink w:anchor="__RefHeading___Toc3462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596</w:t>
            </w:r>
          </w:hyperlink>
        </w:p>
        <w:p>
          <w:pPr>
            <w:pStyle w:val="Contents5"/>
            <w:tabs>
              <w:tab w:val="clear" w:pos="7892"/>
              <w:tab w:val="right" w:pos="9026" w:leader="dot"/>
            </w:tabs>
            <w:rPr/>
          </w:pPr>
          <w:hyperlink w:anchor="__RefHeading___Toc3462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597</w:t>
            </w:r>
          </w:hyperlink>
        </w:p>
        <w:p>
          <w:pPr>
            <w:pStyle w:val="Contents5"/>
            <w:tabs>
              <w:tab w:val="clear" w:pos="7892"/>
              <w:tab w:val="right" w:pos="9026" w:leader="dot"/>
            </w:tabs>
            <w:rPr/>
          </w:pPr>
          <w:hyperlink w:anchor="__RefHeading___Toc3462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597</w:t>
            </w:r>
          </w:hyperlink>
        </w:p>
        <w:p>
          <w:pPr>
            <w:pStyle w:val="Contents5"/>
            <w:tabs>
              <w:tab w:val="clear" w:pos="7892"/>
              <w:tab w:val="right" w:pos="9026" w:leader="dot"/>
            </w:tabs>
            <w:rPr/>
          </w:pPr>
          <w:hyperlink w:anchor="__RefHeading___Toc3462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597</w:t>
            </w:r>
          </w:hyperlink>
        </w:p>
        <w:p>
          <w:pPr>
            <w:pStyle w:val="Contents5"/>
            <w:tabs>
              <w:tab w:val="clear" w:pos="7892"/>
              <w:tab w:val="right" w:pos="9026" w:leader="dot"/>
            </w:tabs>
            <w:rPr/>
          </w:pPr>
          <w:hyperlink w:anchor="__RefHeading___Toc3462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598</w:t>
            </w:r>
          </w:hyperlink>
        </w:p>
        <w:p>
          <w:pPr>
            <w:pStyle w:val="Contents4"/>
            <w:tabs>
              <w:tab w:val="clear" w:pos="8176"/>
              <w:tab w:val="right" w:pos="9026" w:leader="dot"/>
            </w:tabs>
            <w:rPr/>
          </w:pPr>
          <w:hyperlink w:anchor="__RefHeading___Toc3462794_417432637">
            <w:r>
              <w:rPr>
                <w:webHidden/>
                <w:rStyle w:val="IndexLink"/>
              </w:rPr>
              <w:t>26</w:t>
            </w:r>
            <w:r>
              <w:rPr>
                <w:rStyle w:val="IndexLink"/>
                <w:rtl w:val="true"/>
              </w:rPr>
              <w:t xml:space="preserve">- </w:t>
            </w:r>
            <w:r>
              <w:rPr>
                <w:rStyle w:val="IndexLink"/>
                <w:rtl w:val="true"/>
              </w:rPr>
              <w:t>بَابُ تَأَکُّدِ اسْتِحْبَابِ التَّسْمِیَةِ وَ الدُّعَاءِ بِالْمَأْثُورِ عِنْدَ الْوُضُوءِ وَ التَّسْمِیَةِ عِنْدَ الْأَکْلِ وَ الشُّرْبِ وَ اللُّبْسِ وَ کُلِّ فِعْلٍ‌</w:t>
            </w:r>
            <w:r>
              <w:rPr>
                <w:rStyle w:val="IndexLink"/>
                <w:rtl w:val="true"/>
              </w:rPr>
              <w:tab/>
            </w:r>
            <w:r>
              <w:rPr>
                <w:rStyle w:val="IndexLink"/>
              </w:rPr>
              <w:t>599</w:t>
            </w:r>
          </w:hyperlink>
        </w:p>
        <w:p>
          <w:pPr>
            <w:pStyle w:val="Contents5"/>
            <w:tabs>
              <w:tab w:val="clear" w:pos="7892"/>
              <w:tab w:val="right" w:pos="9026" w:leader="dot"/>
            </w:tabs>
            <w:rPr/>
          </w:pPr>
          <w:hyperlink w:anchor="__RefHeading___Toc3462796_417432637">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3462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599</w:t>
            </w:r>
          </w:hyperlink>
        </w:p>
        <w:p>
          <w:pPr>
            <w:pStyle w:val="Contents5"/>
            <w:tabs>
              <w:tab w:val="clear" w:pos="7892"/>
              <w:tab w:val="right" w:pos="9026" w:leader="dot"/>
            </w:tabs>
            <w:rPr/>
          </w:pPr>
          <w:hyperlink w:anchor="__RefHeading___Toc3462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599</w:t>
            </w:r>
          </w:hyperlink>
        </w:p>
        <w:p>
          <w:pPr>
            <w:pStyle w:val="Contents5"/>
            <w:tabs>
              <w:tab w:val="clear" w:pos="7892"/>
              <w:tab w:val="right" w:pos="9026" w:leader="dot"/>
            </w:tabs>
            <w:rPr/>
          </w:pPr>
          <w:hyperlink w:anchor="__RefHeading___Toc3462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599</w:t>
            </w:r>
          </w:hyperlink>
        </w:p>
        <w:p>
          <w:pPr>
            <w:pStyle w:val="Contents5"/>
            <w:tabs>
              <w:tab w:val="clear" w:pos="7892"/>
              <w:tab w:val="right" w:pos="9026" w:leader="dot"/>
            </w:tabs>
            <w:rPr/>
          </w:pPr>
          <w:hyperlink w:anchor="__RefHeading___Toc3462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599</w:t>
            </w:r>
          </w:hyperlink>
        </w:p>
        <w:p>
          <w:pPr>
            <w:pStyle w:val="Contents5"/>
            <w:tabs>
              <w:tab w:val="clear" w:pos="7892"/>
              <w:tab w:val="right" w:pos="9026" w:leader="dot"/>
            </w:tabs>
            <w:rPr/>
          </w:pPr>
          <w:hyperlink w:anchor="__RefHeading___Toc3462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600</w:t>
            </w:r>
          </w:hyperlink>
        </w:p>
        <w:p>
          <w:pPr>
            <w:pStyle w:val="Contents5"/>
            <w:tabs>
              <w:tab w:val="clear" w:pos="7892"/>
              <w:tab w:val="right" w:pos="9026" w:leader="dot"/>
            </w:tabs>
            <w:rPr/>
          </w:pPr>
          <w:hyperlink w:anchor="__RefHeading___Toc3462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600</w:t>
            </w:r>
          </w:hyperlink>
        </w:p>
        <w:p>
          <w:pPr>
            <w:pStyle w:val="Contents5"/>
            <w:tabs>
              <w:tab w:val="clear" w:pos="7892"/>
              <w:tab w:val="right" w:pos="9026" w:leader="dot"/>
            </w:tabs>
            <w:rPr/>
          </w:pPr>
          <w:hyperlink w:anchor="__RefHeading___Toc3462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600</w:t>
            </w:r>
          </w:hyperlink>
        </w:p>
        <w:p>
          <w:pPr>
            <w:pStyle w:val="Contents5"/>
            <w:tabs>
              <w:tab w:val="clear" w:pos="7892"/>
              <w:tab w:val="right" w:pos="9026" w:leader="dot"/>
            </w:tabs>
            <w:rPr/>
          </w:pPr>
          <w:hyperlink w:anchor="__RefHeading___Toc3462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601</w:t>
            </w:r>
          </w:hyperlink>
        </w:p>
        <w:p>
          <w:pPr>
            <w:pStyle w:val="Contents5"/>
            <w:tabs>
              <w:tab w:val="clear" w:pos="7892"/>
              <w:tab w:val="right" w:pos="9026" w:leader="dot"/>
            </w:tabs>
            <w:rPr/>
          </w:pPr>
          <w:hyperlink w:anchor="__RefHeading___Toc3462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601</w:t>
            </w:r>
          </w:hyperlink>
        </w:p>
        <w:p>
          <w:pPr>
            <w:pStyle w:val="Contents5"/>
            <w:tabs>
              <w:tab w:val="clear" w:pos="7892"/>
              <w:tab w:val="right" w:pos="9026" w:leader="dot"/>
            </w:tabs>
            <w:rPr/>
          </w:pPr>
          <w:hyperlink w:anchor="__RefHeading___Toc3462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602</w:t>
            </w:r>
          </w:hyperlink>
        </w:p>
        <w:p>
          <w:pPr>
            <w:pStyle w:val="Contents5"/>
            <w:tabs>
              <w:tab w:val="clear" w:pos="7892"/>
              <w:tab w:val="right" w:pos="9026" w:leader="dot"/>
            </w:tabs>
            <w:rPr/>
          </w:pPr>
          <w:hyperlink w:anchor="__RefHeading___Toc3462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602</w:t>
            </w:r>
          </w:hyperlink>
        </w:p>
        <w:p>
          <w:pPr>
            <w:pStyle w:val="Contents5"/>
            <w:tabs>
              <w:tab w:val="clear" w:pos="7892"/>
              <w:tab w:val="right" w:pos="9026" w:leader="dot"/>
            </w:tabs>
            <w:rPr/>
          </w:pPr>
          <w:hyperlink w:anchor="__RefHeading___Toc3462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602</w:t>
            </w:r>
          </w:hyperlink>
        </w:p>
        <w:p>
          <w:pPr>
            <w:pStyle w:val="Contents5"/>
            <w:tabs>
              <w:tab w:val="clear" w:pos="7892"/>
              <w:tab w:val="right" w:pos="9026" w:leader="dot"/>
            </w:tabs>
            <w:rPr/>
          </w:pPr>
          <w:hyperlink w:anchor="__RefHeading___Toc3462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602</w:t>
            </w:r>
          </w:hyperlink>
        </w:p>
        <w:p>
          <w:pPr>
            <w:pStyle w:val="Contents4"/>
            <w:tabs>
              <w:tab w:val="clear" w:pos="8176"/>
              <w:tab w:val="right" w:pos="9026" w:leader="dot"/>
            </w:tabs>
            <w:rPr/>
          </w:pPr>
          <w:hyperlink w:anchor="__RefHeading___Toc3462824_417432637">
            <w:r>
              <w:rPr>
                <w:webHidden/>
                <w:rStyle w:val="IndexLink"/>
              </w:rPr>
              <w:t>27</w:t>
            </w:r>
            <w:r>
              <w:rPr>
                <w:rStyle w:val="IndexLink"/>
                <w:rtl w:val="true"/>
              </w:rPr>
              <w:t xml:space="preserve">- </w:t>
            </w:r>
            <w:r>
              <w:rPr>
                <w:rStyle w:val="IndexLink"/>
                <w:rtl w:val="true"/>
              </w:rPr>
              <w:t>بَابُ اسْتِحْبَابِ غَسْلِ الْیَدَیْنِ قَبْلَ إِدْخَالِهِمَا الْإِنَاءَ مَرَّةً مِنْ حَدَثِ الْبَوْلِ وَ النَّوْمِ وَ مَرَّتَیْنِ مِنَ الْغَائِطِ وَ ثَلَاثاً مِنَ الْجَنَابَةِ</w:t>
            </w:r>
            <w:r>
              <w:rPr>
                <w:rStyle w:val="IndexLink"/>
                <w:rtl w:val="true"/>
              </w:rPr>
              <w:tab/>
            </w:r>
            <w:r>
              <w:rPr>
                <w:rStyle w:val="IndexLink"/>
              </w:rPr>
              <w:t>603</w:t>
            </w:r>
          </w:hyperlink>
        </w:p>
        <w:p>
          <w:pPr>
            <w:pStyle w:val="Contents5"/>
            <w:tabs>
              <w:tab w:val="clear" w:pos="7892"/>
              <w:tab w:val="right" w:pos="9026" w:leader="dot"/>
            </w:tabs>
            <w:rPr/>
          </w:pPr>
          <w:hyperlink w:anchor="__RefHeading___Toc3462826_417432637">
            <w:r>
              <w:rPr>
                <w:webHidden/>
                <w:rStyle w:val="IndexLink"/>
                <w:rtl w:val="true"/>
              </w:rPr>
              <w:t>اشارة</w:t>
            </w:r>
            <w:r>
              <w:rPr>
                <w:rStyle w:val="IndexLink"/>
                <w:rtl w:val="true"/>
              </w:rPr>
              <w:tab/>
            </w:r>
            <w:r>
              <w:rPr>
                <w:rStyle w:val="IndexLink"/>
              </w:rPr>
              <w:t>603</w:t>
            </w:r>
          </w:hyperlink>
        </w:p>
        <w:p>
          <w:pPr>
            <w:pStyle w:val="Contents5"/>
            <w:tabs>
              <w:tab w:val="clear" w:pos="7892"/>
              <w:tab w:val="right" w:pos="9026" w:leader="dot"/>
            </w:tabs>
            <w:rPr/>
          </w:pPr>
          <w:hyperlink w:anchor="__RefHeading___Toc3462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603</w:t>
            </w:r>
          </w:hyperlink>
        </w:p>
        <w:p>
          <w:pPr>
            <w:pStyle w:val="Contents5"/>
            <w:tabs>
              <w:tab w:val="clear" w:pos="7892"/>
              <w:tab w:val="right" w:pos="9026" w:leader="dot"/>
            </w:tabs>
            <w:rPr/>
          </w:pPr>
          <w:hyperlink w:anchor="__RefHeading___Toc3462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603</w:t>
            </w:r>
          </w:hyperlink>
        </w:p>
        <w:p>
          <w:pPr>
            <w:pStyle w:val="Contents5"/>
            <w:tabs>
              <w:tab w:val="clear" w:pos="7892"/>
              <w:tab w:val="right" w:pos="9026" w:leader="dot"/>
            </w:tabs>
            <w:rPr/>
          </w:pPr>
          <w:hyperlink w:anchor="__RefHeading___Toc3462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604</w:t>
            </w:r>
          </w:hyperlink>
        </w:p>
        <w:p>
          <w:pPr>
            <w:pStyle w:val="Contents5"/>
            <w:tabs>
              <w:tab w:val="clear" w:pos="7892"/>
              <w:tab w:val="right" w:pos="9026" w:leader="dot"/>
            </w:tabs>
            <w:rPr/>
          </w:pPr>
          <w:hyperlink w:anchor="__RefHeading___Toc3462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604</w:t>
            </w:r>
          </w:hyperlink>
        </w:p>
        <w:p>
          <w:pPr>
            <w:pStyle w:val="Contents5"/>
            <w:tabs>
              <w:tab w:val="clear" w:pos="7892"/>
              <w:tab w:val="right" w:pos="9026" w:leader="dot"/>
            </w:tabs>
            <w:rPr/>
          </w:pPr>
          <w:hyperlink w:anchor="__RefHeading___Toc3462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604</w:t>
            </w:r>
          </w:hyperlink>
        </w:p>
        <w:p>
          <w:pPr>
            <w:pStyle w:val="Contents4"/>
            <w:tabs>
              <w:tab w:val="clear" w:pos="8176"/>
              <w:tab w:val="right" w:pos="9026" w:leader="dot"/>
            </w:tabs>
            <w:rPr/>
          </w:pPr>
          <w:hyperlink w:anchor="__RefHeading___Toc3462838_417432637">
            <w:r>
              <w:rPr>
                <w:webHidden/>
                <w:rStyle w:val="IndexLink"/>
              </w:rPr>
              <w:t>28</w:t>
            </w:r>
            <w:r>
              <w:rPr>
                <w:rStyle w:val="IndexLink"/>
                <w:rtl w:val="true"/>
              </w:rPr>
              <w:t xml:space="preserve">- </w:t>
            </w:r>
            <w:r>
              <w:rPr>
                <w:rStyle w:val="IndexLink"/>
                <w:rtl w:val="true"/>
              </w:rPr>
              <w:t>بَابُ جَوَازِ إِدْخَالِ الْیَدَیْنِ الْإِنَاءَ قَبْلَ الْغَسْلِ الْمُسْتَحَبِ</w:t>
            </w:r>
            <w:r>
              <w:rPr>
                <w:rStyle w:val="IndexLink"/>
              </w:rPr>
              <w:t>‌</w:t>
            </w:r>
            <w:r>
              <w:rPr>
                <w:rStyle w:val="IndexLink"/>
              </w:rPr>
              <w:t>2936</w:t>
            </w:r>
            <w:r>
              <w:rPr>
                <w:rStyle w:val="IndexLink"/>
                <w:rtl w:val="true"/>
              </w:rPr>
              <w:tab/>
            </w:r>
            <w:r>
              <w:rPr>
                <w:rStyle w:val="IndexLink"/>
              </w:rPr>
              <w:t>605</w:t>
            </w:r>
          </w:hyperlink>
        </w:p>
        <w:p>
          <w:pPr>
            <w:pStyle w:val="Contents5"/>
            <w:tabs>
              <w:tab w:val="clear" w:pos="7892"/>
              <w:tab w:val="right" w:pos="9026" w:leader="dot"/>
            </w:tabs>
            <w:rPr/>
          </w:pPr>
          <w:hyperlink w:anchor="__RefHeading___Toc3462840_417432637">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3462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605</w:t>
            </w:r>
          </w:hyperlink>
        </w:p>
        <w:p>
          <w:pPr>
            <w:pStyle w:val="Contents5"/>
            <w:tabs>
              <w:tab w:val="clear" w:pos="7892"/>
              <w:tab w:val="right" w:pos="9026" w:leader="dot"/>
            </w:tabs>
            <w:rPr/>
          </w:pPr>
          <w:hyperlink w:anchor="__RefHeading___Toc3462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605</w:t>
            </w:r>
          </w:hyperlink>
        </w:p>
        <w:p>
          <w:pPr>
            <w:pStyle w:val="Contents4"/>
            <w:tabs>
              <w:tab w:val="clear" w:pos="8176"/>
              <w:tab w:val="right" w:pos="9026" w:leader="dot"/>
            </w:tabs>
            <w:rPr/>
          </w:pPr>
          <w:hyperlink w:anchor="__RefHeading___Toc3462846_417432637">
            <w:r>
              <w:rPr>
                <w:webHidden/>
                <w:rStyle w:val="IndexLink"/>
              </w:rPr>
              <w:t>29</w:t>
            </w:r>
            <w:r>
              <w:rPr>
                <w:rStyle w:val="IndexLink"/>
                <w:rtl w:val="true"/>
              </w:rPr>
              <w:t xml:space="preserve">- </w:t>
            </w:r>
            <w:r>
              <w:rPr>
                <w:rStyle w:val="IndexLink"/>
                <w:rtl w:val="true"/>
              </w:rPr>
              <w:t>بَابُ اسْتِحْبَابِ الْمَضْمَضَةِ ثَلَاثاً وَ الِاسْتِنْشَاقِ ثَلَاثاً قَبْلَ الْوُضُوءِ وَ عَدَمِ وُجُوبِهِمَا</w:t>
            </w:r>
            <w:r>
              <w:rPr>
                <w:rStyle w:val="IndexLink"/>
                <w:rtl w:val="true"/>
              </w:rPr>
              <w:tab/>
            </w:r>
            <w:r>
              <w:rPr>
                <w:rStyle w:val="IndexLink"/>
              </w:rPr>
              <w:t>606</w:t>
            </w:r>
          </w:hyperlink>
        </w:p>
        <w:p>
          <w:pPr>
            <w:pStyle w:val="Contents5"/>
            <w:tabs>
              <w:tab w:val="clear" w:pos="7892"/>
              <w:tab w:val="right" w:pos="9026" w:leader="dot"/>
            </w:tabs>
            <w:rPr/>
          </w:pPr>
          <w:hyperlink w:anchor="__RefHeading___Toc3462848_417432637">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3462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606</w:t>
            </w:r>
          </w:hyperlink>
        </w:p>
        <w:p>
          <w:pPr>
            <w:pStyle w:val="Contents5"/>
            <w:tabs>
              <w:tab w:val="clear" w:pos="7892"/>
              <w:tab w:val="right" w:pos="9026" w:leader="dot"/>
            </w:tabs>
            <w:rPr/>
          </w:pPr>
          <w:hyperlink w:anchor="__RefHeading___Toc3462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606</w:t>
            </w:r>
          </w:hyperlink>
        </w:p>
        <w:p>
          <w:pPr>
            <w:pStyle w:val="Contents5"/>
            <w:tabs>
              <w:tab w:val="clear" w:pos="7892"/>
              <w:tab w:val="right" w:pos="9026" w:leader="dot"/>
            </w:tabs>
            <w:rPr/>
          </w:pPr>
          <w:hyperlink w:anchor="__RefHeading___Toc3462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606</w:t>
            </w:r>
          </w:hyperlink>
        </w:p>
        <w:p>
          <w:pPr>
            <w:pStyle w:val="Contents5"/>
            <w:tabs>
              <w:tab w:val="clear" w:pos="7892"/>
              <w:tab w:val="right" w:pos="9026" w:leader="dot"/>
            </w:tabs>
            <w:rPr/>
          </w:pPr>
          <w:hyperlink w:anchor="__RefHeading___Toc3462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607</w:t>
            </w:r>
          </w:hyperlink>
        </w:p>
        <w:p>
          <w:pPr>
            <w:pStyle w:val="Contents5"/>
            <w:tabs>
              <w:tab w:val="clear" w:pos="7892"/>
              <w:tab w:val="right" w:pos="9026" w:leader="dot"/>
            </w:tabs>
            <w:rPr/>
          </w:pPr>
          <w:hyperlink w:anchor="__RefHeading___Toc3462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607</w:t>
            </w:r>
          </w:hyperlink>
        </w:p>
        <w:p>
          <w:pPr>
            <w:pStyle w:val="Contents5"/>
            <w:tabs>
              <w:tab w:val="clear" w:pos="7892"/>
              <w:tab w:val="right" w:pos="9026" w:leader="dot"/>
            </w:tabs>
            <w:rPr/>
          </w:pPr>
          <w:hyperlink w:anchor="__RefHeading___Toc3462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607</w:t>
            </w:r>
          </w:hyperlink>
        </w:p>
        <w:p>
          <w:pPr>
            <w:pStyle w:val="Contents5"/>
            <w:tabs>
              <w:tab w:val="clear" w:pos="7892"/>
              <w:tab w:val="right" w:pos="9026" w:leader="dot"/>
            </w:tabs>
            <w:rPr/>
          </w:pPr>
          <w:hyperlink w:anchor="__RefHeading___Toc3462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607</w:t>
            </w:r>
          </w:hyperlink>
        </w:p>
        <w:p>
          <w:pPr>
            <w:pStyle w:val="Contents5"/>
            <w:tabs>
              <w:tab w:val="clear" w:pos="7892"/>
              <w:tab w:val="right" w:pos="9026" w:leader="dot"/>
            </w:tabs>
            <w:rPr/>
          </w:pPr>
          <w:hyperlink w:anchor="__RefHeading___Toc3462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608</w:t>
            </w:r>
          </w:hyperlink>
        </w:p>
        <w:p>
          <w:pPr>
            <w:pStyle w:val="Contents5"/>
            <w:tabs>
              <w:tab w:val="clear" w:pos="7892"/>
              <w:tab w:val="right" w:pos="9026" w:leader="dot"/>
            </w:tabs>
            <w:rPr/>
          </w:pPr>
          <w:hyperlink w:anchor="__RefHeading___Toc3462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608</w:t>
            </w:r>
          </w:hyperlink>
        </w:p>
        <w:p>
          <w:pPr>
            <w:pStyle w:val="Contents5"/>
            <w:tabs>
              <w:tab w:val="clear" w:pos="7892"/>
              <w:tab w:val="right" w:pos="9026" w:leader="dot"/>
            </w:tabs>
            <w:rPr/>
          </w:pPr>
          <w:hyperlink w:anchor="__RefHeading___Toc3462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608</w:t>
            </w:r>
          </w:hyperlink>
        </w:p>
        <w:p>
          <w:pPr>
            <w:pStyle w:val="Contents5"/>
            <w:tabs>
              <w:tab w:val="clear" w:pos="7892"/>
              <w:tab w:val="right" w:pos="9026" w:leader="dot"/>
            </w:tabs>
            <w:rPr/>
          </w:pPr>
          <w:hyperlink w:anchor="__RefHeading___Toc3462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608</w:t>
            </w:r>
          </w:hyperlink>
        </w:p>
        <w:p>
          <w:pPr>
            <w:pStyle w:val="Contents5"/>
            <w:tabs>
              <w:tab w:val="clear" w:pos="7892"/>
              <w:tab w:val="right" w:pos="9026" w:leader="dot"/>
            </w:tabs>
            <w:rPr/>
          </w:pPr>
          <w:hyperlink w:anchor="__RefHeading___Toc3462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609</w:t>
            </w:r>
          </w:hyperlink>
        </w:p>
        <w:p>
          <w:pPr>
            <w:pStyle w:val="Contents5"/>
            <w:tabs>
              <w:tab w:val="clear" w:pos="7892"/>
              <w:tab w:val="right" w:pos="9026" w:leader="dot"/>
            </w:tabs>
            <w:rPr/>
          </w:pPr>
          <w:hyperlink w:anchor="__RefHeading___Toc3462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609</w:t>
            </w:r>
          </w:hyperlink>
        </w:p>
        <w:p>
          <w:pPr>
            <w:pStyle w:val="Contents5"/>
            <w:tabs>
              <w:tab w:val="clear" w:pos="7892"/>
              <w:tab w:val="right" w:pos="9026" w:leader="dot"/>
            </w:tabs>
            <w:rPr/>
          </w:pPr>
          <w:hyperlink w:anchor="__RefHeading___Toc3462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609</w:t>
            </w:r>
          </w:hyperlink>
        </w:p>
        <w:p>
          <w:pPr>
            <w:pStyle w:val="Contents4"/>
            <w:tabs>
              <w:tab w:val="clear" w:pos="8176"/>
              <w:tab w:val="right" w:pos="9026" w:leader="dot"/>
            </w:tabs>
            <w:rPr/>
          </w:pPr>
          <w:hyperlink w:anchor="__RefHeading___Toc3462878_417432637">
            <w:r>
              <w:rPr>
                <w:webHidden/>
                <w:rStyle w:val="IndexLink"/>
              </w:rPr>
              <w:t>30</w:t>
            </w:r>
            <w:r>
              <w:rPr>
                <w:rStyle w:val="IndexLink"/>
                <w:rtl w:val="true"/>
              </w:rPr>
              <w:t xml:space="preserve">- </w:t>
            </w:r>
            <w:r>
              <w:rPr>
                <w:rStyle w:val="IndexLink"/>
                <w:rtl w:val="true"/>
              </w:rPr>
              <w:t>بَابُ اسْتِحْبَابِ صَفْقِ الْوَجْهِ بِالْمَاءِ قَلِیلًا عِنْدَ الْوُضُوءِ وَ کَرَاهَةِ الْمُبَالَغَةِ فِی الضَّرْبِ وَ التَّعَمُّقِ فِی الْوُضُوءِ</w:t>
            </w:r>
            <w:r>
              <w:rPr>
                <w:rStyle w:val="IndexLink"/>
                <w:rtl w:val="true"/>
              </w:rPr>
              <w:tab/>
            </w:r>
            <w:r>
              <w:rPr>
                <w:rStyle w:val="IndexLink"/>
              </w:rPr>
              <w:t>610</w:t>
            </w:r>
          </w:hyperlink>
        </w:p>
        <w:p>
          <w:pPr>
            <w:pStyle w:val="Contents5"/>
            <w:tabs>
              <w:tab w:val="clear" w:pos="7892"/>
              <w:tab w:val="right" w:pos="9026" w:leader="dot"/>
            </w:tabs>
            <w:rPr/>
          </w:pPr>
          <w:hyperlink w:anchor="__RefHeading___Toc3462880_417432637">
            <w:r>
              <w:rPr>
                <w:webHidden/>
                <w:rStyle w:val="IndexLink"/>
                <w:rtl w:val="true"/>
              </w:rPr>
              <w:t>اشارة</w:t>
            </w:r>
            <w:r>
              <w:rPr>
                <w:rStyle w:val="IndexLink"/>
                <w:rtl w:val="true"/>
              </w:rPr>
              <w:tab/>
            </w:r>
            <w:r>
              <w:rPr>
                <w:rStyle w:val="IndexLink"/>
              </w:rPr>
              <w:t>610</w:t>
            </w:r>
          </w:hyperlink>
        </w:p>
        <w:p>
          <w:pPr>
            <w:pStyle w:val="Contents5"/>
            <w:tabs>
              <w:tab w:val="clear" w:pos="7892"/>
              <w:tab w:val="right" w:pos="9026" w:leader="dot"/>
            </w:tabs>
            <w:rPr/>
          </w:pPr>
          <w:hyperlink w:anchor="__RefHeading___Toc3462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610</w:t>
            </w:r>
          </w:hyperlink>
        </w:p>
        <w:p>
          <w:pPr>
            <w:pStyle w:val="Contents5"/>
            <w:tabs>
              <w:tab w:val="clear" w:pos="7892"/>
              <w:tab w:val="right" w:pos="9026" w:leader="dot"/>
            </w:tabs>
            <w:rPr/>
          </w:pPr>
          <w:hyperlink w:anchor="__RefHeading___Toc3462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610</w:t>
            </w:r>
          </w:hyperlink>
        </w:p>
        <w:p>
          <w:pPr>
            <w:pStyle w:val="Contents5"/>
            <w:tabs>
              <w:tab w:val="clear" w:pos="7892"/>
              <w:tab w:val="right" w:pos="9026" w:leader="dot"/>
            </w:tabs>
            <w:rPr/>
          </w:pPr>
          <w:hyperlink w:anchor="__RefHeading___Toc3462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611</w:t>
            </w:r>
          </w:hyperlink>
        </w:p>
        <w:p>
          <w:pPr>
            <w:pStyle w:val="Contents4"/>
            <w:tabs>
              <w:tab w:val="clear" w:pos="8176"/>
              <w:tab w:val="right" w:pos="9026" w:leader="dot"/>
            </w:tabs>
            <w:rPr/>
          </w:pPr>
          <w:hyperlink w:anchor="__RefHeading___Toc3462888_417432637">
            <w:r>
              <w:rPr>
                <w:webHidden/>
                <w:rStyle w:val="IndexLink"/>
              </w:rPr>
              <w:t>31</w:t>
            </w:r>
            <w:r>
              <w:rPr>
                <w:rStyle w:val="IndexLink"/>
                <w:rtl w:val="true"/>
              </w:rPr>
              <w:t xml:space="preserve">- </w:t>
            </w:r>
            <w:r>
              <w:rPr>
                <w:rStyle w:val="IndexLink"/>
                <w:rtl w:val="true"/>
              </w:rPr>
              <w:t>بَابُ إِجْزَاءِ الْغُرْفَةِ الْوَاحِدَةِ فِی الْوُضُوءِ وَ حُکْمِ الثَّانِیَةِ وَ الثَّالِثَةِ</w:t>
            </w:r>
            <w:r>
              <w:rPr>
                <w:rStyle w:val="IndexLink"/>
                <w:rtl w:val="true"/>
              </w:rPr>
              <w:tab/>
            </w:r>
            <w:r>
              <w:rPr>
                <w:rStyle w:val="IndexLink"/>
              </w:rPr>
              <w:t>611</w:t>
            </w:r>
          </w:hyperlink>
        </w:p>
        <w:p>
          <w:pPr>
            <w:pStyle w:val="Contents5"/>
            <w:tabs>
              <w:tab w:val="clear" w:pos="7892"/>
              <w:tab w:val="right" w:pos="9026" w:leader="dot"/>
            </w:tabs>
            <w:rPr/>
          </w:pPr>
          <w:hyperlink w:anchor="__RefHeading___Toc3462890_417432637">
            <w:r>
              <w:rPr>
                <w:webHidden/>
                <w:rStyle w:val="IndexLink"/>
                <w:rtl w:val="true"/>
              </w:rPr>
              <w:t>اشارة</w:t>
            </w:r>
            <w:r>
              <w:rPr>
                <w:rStyle w:val="IndexLink"/>
                <w:rtl w:val="true"/>
              </w:rPr>
              <w:tab/>
            </w:r>
            <w:r>
              <w:rPr>
                <w:rStyle w:val="IndexLink"/>
              </w:rPr>
              <w:t>611</w:t>
            </w:r>
          </w:hyperlink>
        </w:p>
        <w:p>
          <w:pPr>
            <w:pStyle w:val="Contents5"/>
            <w:tabs>
              <w:tab w:val="clear" w:pos="7892"/>
              <w:tab w:val="right" w:pos="9026" w:leader="dot"/>
            </w:tabs>
            <w:rPr/>
          </w:pPr>
          <w:hyperlink w:anchor="__RefHeading___Toc3462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611</w:t>
            </w:r>
          </w:hyperlink>
        </w:p>
        <w:p>
          <w:pPr>
            <w:pStyle w:val="Contents5"/>
            <w:tabs>
              <w:tab w:val="clear" w:pos="7892"/>
              <w:tab w:val="right" w:pos="9026" w:leader="dot"/>
            </w:tabs>
            <w:rPr/>
          </w:pPr>
          <w:hyperlink w:anchor="__RefHeading___Toc3462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612</w:t>
            </w:r>
          </w:hyperlink>
        </w:p>
        <w:p>
          <w:pPr>
            <w:pStyle w:val="Contents5"/>
            <w:tabs>
              <w:tab w:val="clear" w:pos="7892"/>
              <w:tab w:val="right" w:pos="9026" w:leader="dot"/>
            </w:tabs>
            <w:rPr/>
          </w:pPr>
          <w:hyperlink w:anchor="__RefHeading___Toc3462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612</w:t>
            </w:r>
          </w:hyperlink>
        </w:p>
        <w:p>
          <w:pPr>
            <w:pStyle w:val="Contents5"/>
            <w:tabs>
              <w:tab w:val="clear" w:pos="7892"/>
              <w:tab w:val="right" w:pos="9026" w:leader="dot"/>
            </w:tabs>
            <w:rPr/>
          </w:pPr>
          <w:hyperlink w:anchor="__RefHeading___Toc3462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612</w:t>
            </w:r>
          </w:hyperlink>
        </w:p>
        <w:p>
          <w:pPr>
            <w:pStyle w:val="Contents5"/>
            <w:tabs>
              <w:tab w:val="clear" w:pos="7892"/>
              <w:tab w:val="right" w:pos="9026" w:leader="dot"/>
            </w:tabs>
            <w:rPr/>
          </w:pPr>
          <w:hyperlink w:anchor="__RefHeading___Toc3462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612</w:t>
            </w:r>
          </w:hyperlink>
        </w:p>
        <w:p>
          <w:pPr>
            <w:pStyle w:val="Contents5"/>
            <w:tabs>
              <w:tab w:val="clear" w:pos="7892"/>
              <w:tab w:val="right" w:pos="9026" w:leader="dot"/>
            </w:tabs>
            <w:rPr/>
          </w:pPr>
          <w:hyperlink w:anchor="__RefHeading___Toc3462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613</w:t>
            </w:r>
          </w:hyperlink>
        </w:p>
        <w:p>
          <w:pPr>
            <w:pStyle w:val="Contents5"/>
            <w:tabs>
              <w:tab w:val="clear" w:pos="7892"/>
              <w:tab w:val="right" w:pos="9026" w:leader="dot"/>
            </w:tabs>
            <w:rPr/>
          </w:pPr>
          <w:hyperlink w:anchor="__RefHeading___Toc3462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613</w:t>
            </w:r>
          </w:hyperlink>
        </w:p>
        <w:p>
          <w:pPr>
            <w:pStyle w:val="Contents5"/>
            <w:tabs>
              <w:tab w:val="clear" w:pos="7892"/>
              <w:tab w:val="right" w:pos="9026" w:leader="dot"/>
            </w:tabs>
            <w:rPr/>
          </w:pPr>
          <w:hyperlink w:anchor="__RefHeading___Toc3462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613</w:t>
            </w:r>
          </w:hyperlink>
        </w:p>
        <w:p>
          <w:pPr>
            <w:pStyle w:val="Contents5"/>
            <w:tabs>
              <w:tab w:val="clear" w:pos="7892"/>
              <w:tab w:val="right" w:pos="9026" w:leader="dot"/>
            </w:tabs>
            <w:rPr/>
          </w:pPr>
          <w:hyperlink w:anchor="__RefHeading___Toc3462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614</w:t>
            </w:r>
          </w:hyperlink>
        </w:p>
        <w:p>
          <w:pPr>
            <w:pStyle w:val="Contents5"/>
            <w:tabs>
              <w:tab w:val="clear" w:pos="7892"/>
              <w:tab w:val="right" w:pos="9026" w:leader="dot"/>
            </w:tabs>
            <w:rPr/>
          </w:pPr>
          <w:hyperlink w:anchor="__RefHeading___Toc3462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614</w:t>
            </w:r>
          </w:hyperlink>
        </w:p>
        <w:p>
          <w:pPr>
            <w:pStyle w:val="Contents5"/>
            <w:tabs>
              <w:tab w:val="clear" w:pos="7892"/>
              <w:tab w:val="right" w:pos="9026" w:leader="dot"/>
            </w:tabs>
            <w:rPr/>
          </w:pPr>
          <w:hyperlink w:anchor="__RefHeading___Toc3462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614</w:t>
            </w:r>
          </w:hyperlink>
        </w:p>
        <w:p>
          <w:pPr>
            <w:pStyle w:val="Contents5"/>
            <w:tabs>
              <w:tab w:val="clear" w:pos="7892"/>
              <w:tab w:val="right" w:pos="9026" w:leader="dot"/>
            </w:tabs>
            <w:rPr/>
          </w:pPr>
          <w:hyperlink w:anchor="__RefHeading___Toc3462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614</w:t>
            </w:r>
          </w:hyperlink>
        </w:p>
        <w:p>
          <w:pPr>
            <w:pStyle w:val="Contents5"/>
            <w:tabs>
              <w:tab w:val="clear" w:pos="7892"/>
              <w:tab w:val="right" w:pos="9026" w:leader="dot"/>
            </w:tabs>
            <w:rPr/>
          </w:pPr>
          <w:hyperlink w:anchor="__RefHeading___Toc3462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614</w:t>
            </w:r>
          </w:hyperlink>
        </w:p>
        <w:p>
          <w:pPr>
            <w:pStyle w:val="Contents5"/>
            <w:tabs>
              <w:tab w:val="clear" w:pos="7892"/>
              <w:tab w:val="right" w:pos="9026" w:leader="dot"/>
            </w:tabs>
            <w:rPr/>
          </w:pPr>
          <w:hyperlink w:anchor="__RefHeading___Toc3462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614</w:t>
            </w:r>
          </w:hyperlink>
        </w:p>
        <w:p>
          <w:pPr>
            <w:pStyle w:val="Contents5"/>
            <w:tabs>
              <w:tab w:val="clear" w:pos="7892"/>
              <w:tab w:val="right" w:pos="9026" w:leader="dot"/>
            </w:tabs>
            <w:rPr/>
          </w:pPr>
          <w:hyperlink w:anchor="__RefHeading___Toc3462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615</w:t>
            </w:r>
          </w:hyperlink>
        </w:p>
        <w:p>
          <w:pPr>
            <w:pStyle w:val="Contents5"/>
            <w:tabs>
              <w:tab w:val="clear" w:pos="7892"/>
              <w:tab w:val="right" w:pos="9026" w:leader="dot"/>
            </w:tabs>
            <w:rPr/>
          </w:pPr>
          <w:hyperlink w:anchor="__RefHeading___Toc3462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615</w:t>
            </w:r>
          </w:hyperlink>
        </w:p>
        <w:p>
          <w:pPr>
            <w:pStyle w:val="Contents5"/>
            <w:tabs>
              <w:tab w:val="clear" w:pos="7892"/>
              <w:tab w:val="right" w:pos="9026" w:leader="dot"/>
            </w:tabs>
            <w:rPr/>
          </w:pPr>
          <w:hyperlink w:anchor="__RefHeading___Toc3462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615</w:t>
            </w:r>
          </w:hyperlink>
        </w:p>
        <w:p>
          <w:pPr>
            <w:pStyle w:val="Contents5"/>
            <w:tabs>
              <w:tab w:val="clear" w:pos="7892"/>
              <w:tab w:val="right" w:pos="9026" w:leader="dot"/>
            </w:tabs>
            <w:rPr/>
          </w:pPr>
          <w:hyperlink w:anchor="__RefHeading___Toc3462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615</w:t>
            </w:r>
          </w:hyperlink>
        </w:p>
        <w:p>
          <w:pPr>
            <w:pStyle w:val="Contents5"/>
            <w:tabs>
              <w:tab w:val="clear" w:pos="7892"/>
              <w:tab w:val="right" w:pos="9026" w:leader="dot"/>
            </w:tabs>
            <w:rPr/>
          </w:pPr>
          <w:hyperlink w:anchor="__RefHeading___Toc3462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615</w:t>
            </w:r>
          </w:hyperlink>
        </w:p>
        <w:p>
          <w:pPr>
            <w:pStyle w:val="Contents5"/>
            <w:tabs>
              <w:tab w:val="clear" w:pos="7892"/>
              <w:tab w:val="right" w:pos="9026" w:leader="dot"/>
            </w:tabs>
            <w:rPr/>
          </w:pPr>
          <w:hyperlink w:anchor="__RefHeading___Toc3462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615</w:t>
            </w:r>
          </w:hyperlink>
        </w:p>
        <w:p>
          <w:pPr>
            <w:pStyle w:val="Contents5"/>
            <w:tabs>
              <w:tab w:val="clear" w:pos="7892"/>
              <w:tab w:val="right" w:pos="9026" w:leader="dot"/>
            </w:tabs>
            <w:rPr/>
          </w:pPr>
          <w:hyperlink w:anchor="__RefHeading___Toc3462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615</w:t>
            </w:r>
          </w:hyperlink>
        </w:p>
        <w:p>
          <w:pPr>
            <w:pStyle w:val="Contents5"/>
            <w:tabs>
              <w:tab w:val="clear" w:pos="7892"/>
              <w:tab w:val="right" w:pos="9026" w:leader="dot"/>
            </w:tabs>
            <w:rPr/>
          </w:pPr>
          <w:hyperlink w:anchor="__RefHeading___Toc3462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616</w:t>
            </w:r>
          </w:hyperlink>
        </w:p>
        <w:p>
          <w:pPr>
            <w:pStyle w:val="Contents5"/>
            <w:tabs>
              <w:tab w:val="clear" w:pos="7892"/>
              <w:tab w:val="right" w:pos="9026" w:leader="dot"/>
            </w:tabs>
            <w:rPr/>
          </w:pPr>
          <w:hyperlink w:anchor="__RefHeading___Toc3462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616</w:t>
            </w:r>
          </w:hyperlink>
        </w:p>
        <w:p>
          <w:pPr>
            <w:pStyle w:val="Contents5"/>
            <w:tabs>
              <w:tab w:val="clear" w:pos="7892"/>
              <w:tab w:val="right" w:pos="9026" w:leader="dot"/>
            </w:tabs>
            <w:rPr/>
          </w:pPr>
          <w:hyperlink w:anchor="__RefHeading___Toc3462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616</w:t>
            </w:r>
          </w:hyperlink>
        </w:p>
        <w:p>
          <w:pPr>
            <w:pStyle w:val="Contents5"/>
            <w:tabs>
              <w:tab w:val="clear" w:pos="7892"/>
              <w:tab w:val="right" w:pos="9026" w:leader="dot"/>
            </w:tabs>
            <w:rPr/>
          </w:pPr>
          <w:hyperlink w:anchor="__RefHeading___Toc3462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616</w:t>
            </w:r>
          </w:hyperlink>
        </w:p>
        <w:p>
          <w:pPr>
            <w:pStyle w:val="Contents5"/>
            <w:tabs>
              <w:tab w:val="clear" w:pos="7892"/>
              <w:tab w:val="right" w:pos="9026" w:leader="dot"/>
            </w:tabs>
            <w:rPr/>
          </w:pPr>
          <w:hyperlink w:anchor="__RefHeading___Toc3462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617</w:t>
            </w:r>
          </w:hyperlink>
        </w:p>
        <w:p>
          <w:pPr>
            <w:pStyle w:val="Contents5"/>
            <w:tabs>
              <w:tab w:val="clear" w:pos="7892"/>
              <w:tab w:val="right" w:pos="9026" w:leader="dot"/>
            </w:tabs>
            <w:rPr/>
          </w:pPr>
          <w:hyperlink w:anchor="__RefHeading___Toc3462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617</w:t>
            </w:r>
          </w:hyperlink>
        </w:p>
        <w:p>
          <w:pPr>
            <w:pStyle w:val="Contents5"/>
            <w:tabs>
              <w:tab w:val="clear" w:pos="7892"/>
              <w:tab w:val="right" w:pos="9026" w:leader="dot"/>
            </w:tabs>
            <w:rPr/>
          </w:pPr>
          <w:hyperlink w:anchor="__RefHeading___Toc3462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617</w:t>
            </w:r>
          </w:hyperlink>
        </w:p>
        <w:p>
          <w:pPr>
            <w:pStyle w:val="Contents5"/>
            <w:tabs>
              <w:tab w:val="clear" w:pos="7892"/>
              <w:tab w:val="right" w:pos="9026" w:leader="dot"/>
            </w:tabs>
            <w:rPr/>
          </w:pPr>
          <w:hyperlink w:anchor="__RefHeading___Toc3462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618</w:t>
            </w:r>
          </w:hyperlink>
        </w:p>
        <w:p>
          <w:pPr>
            <w:pStyle w:val="Contents5"/>
            <w:tabs>
              <w:tab w:val="clear" w:pos="7892"/>
              <w:tab w:val="right" w:pos="9026" w:leader="dot"/>
            </w:tabs>
            <w:rPr/>
          </w:pPr>
          <w:hyperlink w:anchor="__RefHeading___Toc3462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618</w:t>
            </w:r>
          </w:hyperlink>
        </w:p>
        <w:p>
          <w:pPr>
            <w:pStyle w:val="Contents4"/>
            <w:tabs>
              <w:tab w:val="clear" w:pos="8176"/>
              <w:tab w:val="right" w:pos="9026" w:leader="dot"/>
            </w:tabs>
            <w:rPr/>
          </w:pPr>
          <w:hyperlink w:anchor="__RefHeading___Toc3462952_417432637">
            <w:r>
              <w:rPr>
                <w:webHidden/>
                <w:rStyle w:val="IndexLink"/>
              </w:rPr>
              <w:t>32</w:t>
            </w:r>
            <w:r>
              <w:rPr>
                <w:rStyle w:val="IndexLink"/>
                <w:rtl w:val="true"/>
              </w:rPr>
              <w:t xml:space="preserve">- </w:t>
            </w:r>
            <w:r>
              <w:rPr>
                <w:rStyle w:val="IndexLink"/>
                <w:rtl w:val="true"/>
              </w:rPr>
              <w:t>بَابُ جَوَازِ الْوُضُوءِ ثَلَاثاً ثَلَاثاً لِلتَّقِیَّةِ بَلْ وُجُوبِهِ وَ کَذَا غَسْلُ الرِّجْلَیْنِ وَ غَیْرُ ذَلِکَ فِی حَالِ الْخَوْفِ خَاصَّةً</w:t>
            </w:r>
            <w:r>
              <w:rPr>
                <w:rStyle w:val="IndexLink"/>
                <w:rtl w:val="true"/>
              </w:rPr>
              <w:tab/>
            </w:r>
            <w:r>
              <w:rPr>
                <w:rStyle w:val="IndexLink"/>
              </w:rPr>
              <w:t>619</w:t>
            </w:r>
          </w:hyperlink>
        </w:p>
        <w:p>
          <w:pPr>
            <w:pStyle w:val="Contents5"/>
            <w:tabs>
              <w:tab w:val="clear" w:pos="7892"/>
              <w:tab w:val="right" w:pos="9026" w:leader="dot"/>
            </w:tabs>
            <w:rPr/>
          </w:pPr>
          <w:hyperlink w:anchor="__RefHeading___Toc3462954_417432637">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3462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619</w:t>
            </w:r>
          </w:hyperlink>
        </w:p>
        <w:p>
          <w:pPr>
            <w:pStyle w:val="Contents5"/>
            <w:tabs>
              <w:tab w:val="clear" w:pos="7892"/>
              <w:tab w:val="right" w:pos="9026" w:leader="dot"/>
            </w:tabs>
            <w:rPr/>
          </w:pPr>
          <w:hyperlink w:anchor="__RefHeading___Toc3462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619</w:t>
            </w:r>
          </w:hyperlink>
        </w:p>
        <w:p>
          <w:pPr>
            <w:pStyle w:val="Contents5"/>
            <w:tabs>
              <w:tab w:val="clear" w:pos="7892"/>
              <w:tab w:val="right" w:pos="9026" w:leader="dot"/>
            </w:tabs>
            <w:rPr/>
          </w:pPr>
          <w:hyperlink w:anchor="__RefHeading___Toc3462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620</w:t>
            </w:r>
          </w:hyperlink>
        </w:p>
        <w:p>
          <w:pPr>
            <w:pStyle w:val="Contents5"/>
            <w:tabs>
              <w:tab w:val="clear" w:pos="7892"/>
              <w:tab w:val="right" w:pos="9026" w:leader="dot"/>
            </w:tabs>
            <w:rPr/>
          </w:pPr>
          <w:hyperlink w:anchor="__RefHeading___Toc3462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621</w:t>
            </w:r>
          </w:hyperlink>
        </w:p>
        <w:p>
          <w:pPr>
            <w:pStyle w:val="Contents4"/>
            <w:tabs>
              <w:tab w:val="clear" w:pos="8176"/>
              <w:tab w:val="right" w:pos="9026" w:leader="dot"/>
            </w:tabs>
            <w:rPr/>
          </w:pPr>
          <w:hyperlink w:anchor="__RefHeading___Toc3462964_417432637">
            <w:r>
              <w:rPr>
                <w:webHidden/>
                <w:rStyle w:val="IndexLink"/>
              </w:rPr>
              <w:t>33</w:t>
            </w:r>
            <w:r>
              <w:rPr>
                <w:rStyle w:val="IndexLink"/>
                <w:rtl w:val="true"/>
              </w:rPr>
              <w:t xml:space="preserve">- </w:t>
            </w:r>
            <w:r>
              <w:rPr>
                <w:rStyle w:val="IndexLink"/>
                <w:rtl w:val="true"/>
              </w:rPr>
              <w:t>بَابُ وُجُوبِ الْمُوَالاةِ فِی الْوُضُوءِ وَ بُطْلَانِهِ مَعَ جَفَافِ السَّابِقِ مِنَ الْأَعْضَاءِ بِسَبَبِ التَّرَاخِی‌</w:t>
            </w:r>
            <w:r>
              <w:rPr>
                <w:rStyle w:val="IndexLink"/>
                <w:rtl w:val="true"/>
              </w:rPr>
              <w:tab/>
            </w:r>
            <w:r>
              <w:rPr>
                <w:rStyle w:val="IndexLink"/>
              </w:rPr>
              <w:t>622</w:t>
            </w:r>
          </w:hyperlink>
        </w:p>
        <w:p>
          <w:pPr>
            <w:pStyle w:val="Contents5"/>
            <w:tabs>
              <w:tab w:val="clear" w:pos="7892"/>
              <w:tab w:val="right" w:pos="9026" w:leader="dot"/>
            </w:tabs>
            <w:rPr/>
          </w:pPr>
          <w:hyperlink w:anchor="__RefHeading___Toc3462966_417432637">
            <w:r>
              <w:rPr>
                <w:webHidden/>
                <w:rStyle w:val="IndexLink"/>
                <w:rtl w:val="true"/>
              </w:rPr>
              <w:t>اشارة</w:t>
            </w:r>
            <w:r>
              <w:rPr>
                <w:rStyle w:val="IndexLink"/>
                <w:rtl w:val="true"/>
              </w:rPr>
              <w:tab/>
            </w:r>
            <w:r>
              <w:rPr>
                <w:rStyle w:val="IndexLink"/>
              </w:rPr>
              <w:t>622</w:t>
            </w:r>
          </w:hyperlink>
        </w:p>
        <w:p>
          <w:pPr>
            <w:pStyle w:val="Contents5"/>
            <w:tabs>
              <w:tab w:val="clear" w:pos="7892"/>
              <w:tab w:val="right" w:pos="9026" w:leader="dot"/>
            </w:tabs>
            <w:rPr/>
          </w:pPr>
          <w:hyperlink w:anchor="__RefHeading___Toc3462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622</w:t>
            </w:r>
          </w:hyperlink>
        </w:p>
        <w:p>
          <w:pPr>
            <w:pStyle w:val="Contents5"/>
            <w:tabs>
              <w:tab w:val="clear" w:pos="7892"/>
              <w:tab w:val="right" w:pos="9026" w:leader="dot"/>
            </w:tabs>
            <w:rPr/>
          </w:pPr>
          <w:hyperlink w:anchor="__RefHeading___Toc3462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622</w:t>
            </w:r>
          </w:hyperlink>
        </w:p>
        <w:p>
          <w:pPr>
            <w:pStyle w:val="Contents5"/>
            <w:tabs>
              <w:tab w:val="clear" w:pos="7892"/>
              <w:tab w:val="right" w:pos="9026" w:leader="dot"/>
            </w:tabs>
            <w:rPr/>
          </w:pPr>
          <w:hyperlink w:anchor="__RefHeading___Toc3462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623</w:t>
            </w:r>
          </w:hyperlink>
        </w:p>
        <w:p>
          <w:pPr>
            <w:pStyle w:val="Contents5"/>
            <w:tabs>
              <w:tab w:val="clear" w:pos="7892"/>
              <w:tab w:val="right" w:pos="9026" w:leader="dot"/>
            </w:tabs>
            <w:rPr/>
          </w:pPr>
          <w:hyperlink w:anchor="__RefHeading___Toc3462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623</w:t>
            </w:r>
          </w:hyperlink>
        </w:p>
        <w:p>
          <w:pPr>
            <w:pStyle w:val="Contents5"/>
            <w:tabs>
              <w:tab w:val="clear" w:pos="7892"/>
              <w:tab w:val="right" w:pos="9026" w:leader="dot"/>
            </w:tabs>
            <w:rPr/>
          </w:pPr>
          <w:hyperlink w:anchor="__RefHeading___Toc3462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624</w:t>
            </w:r>
          </w:hyperlink>
        </w:p>
        <w:p>
          <w:pPr>
            <w:pStyle w:val="Contents5"/>
            <w:tabs>
              <w:tab w:val="clear" w:pos="7892"/>
              <w:tab w:val="right" w:pos="9026" w:leader="dot"/>
            </w:tabs>
            <w:rPr/>
          </w:pPr>
          <w:hyperlink w:anchor="__RefHeading___Toc3462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624</w:t>
            </w:r>
          </w:hyperlink>
        </w:p>
        <w:p>
          <w:pPr>
            <w:pStyle w:val="Contents4"/>
            <w:tabs>
              <w:tab w:val="clear" w:pos="8176"/>
              <w:tab w:val="right" w:pos="9026" w:leader="dot"/>
            </w:tabs>
            <w:rPr/>
          </w:pPr>
          <w:hyperlink w:anchor="__RefHeading___Toc3462980_417432637">
            <w:r>
              <w:rPr>
                <w:webHidden/>
                <w:rStyle w:val="IndexLink"/>
              </w:rPr>
              <w:t>34</w:t>
            </w:r>
            <w:r>
              <w:rPr>
                <w:rStyle w:val="IndexLink"/>
                <w:rtl w:val="true"/>
              </w:rPr>
              <w:t xml:space="preserve">- </w:t>
            </w:r>
            <w:r>
              <w:rPr>
                <w:rStyle w:val="IndexLink"/>
                <w:rtl w:val="true"/>
              </w:rPr>
              <w:t>بَابُ وُجُوبِ التَّرْتِیبِ فِی الْوُضُوءِ وَ جَوَازِ مَسْحِ الرِّجْلَیْنِ مَعاً</w:t>
            </w:r>
            <w:r>
              <w:rPr>
                <w:rStyle w:val="IndexLink"/>
                <w:rtl w:val="true"/>
              </w:rPr>
              <w:tab/>
            </w:r>
            <w:r>
              <w:rPr>
                <w:rStyle w:val="IndexLink"/>
              </w:rPr>
              <w:t>624</w:t>
            </w:r>
          </w:hyperlink>
        </w:p>
        <w:p>
          <w:pPr>
            <w:pStyle w:val="Contents5"/>
            <w:tabs>
              <w:tab w:val="clear" w:pos="7892"/>
              <w:tab w:val="right" w:pos="9026" w:leader="dot"/>
            </w:tabs>
            <w:rPr/>
          </w:pPr>
          <w:hyperlink w:anchor="__RefHeading___Toc3462982_417432637">
            <w:r>
              <w:rPr>
                <w:webHidden/>
                <w:rStyle w:val="IndexLink"/>
                <w:rtl w:val="true"/>
              </w:rPr>
              <w:t>اشارة</w:t>
            </w:r>
            <w:r>
              <w:rPr>
                <w:rStyle w:val="IndexLink"/>
                <w:rtl w:val="true"/>
              </w:rPr>
              <w:tab/>
            </w:r>
            <w:r>
              <w:rPr>
                <w:rStyle w:val="IndexLink"/>
              </w:rPr>
              <w:t>624</w:t>
            </w:r>
          </w:hyperlink>
        </w:p>
        <w:p>
          <w:pPr>
            <w:pStyle w:val="Contents5"/>
            <w:tabs>
              <w:tab w:val="clear" w:pos="7892"/>
              <w:tab w:val="right" w:pos="9026" w:leader="dot"/>
            </w:tabs>
            <w:rPr/>
          </w:pPr>
          <w:hyperlink w:anchor="__RefHeading___Toc3462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624</w:t>
            </w:r>
          </w:hyperlink>
        </w:p>
        <w:p>
          <w:pPr>
            <w:pStyle w:val="Contents5"/>
            <w:tabs>
              <w:tab w:val="clear" w:pos="7892"/>
              <w:tab w:val="right" w:pos="9026" w:leader="dot"/>
            </w:tabs>
            <w:rPr/>
          </w:pPr>
          <w:hyperlink w:anchor="__RefHeading___Toc3462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625</w:t>
            </w:r>
          </w:hyperlink>
        </w:p>
        <w:p>
          <w:pPr>
            <w:pStyle w:val="Contents5"/>
            <w:tabs>
              <w:tab w:val="clear" w:pos="7892"/>
              <w:tab w:val="right" w:pos="9026" w:leader="dot"/>
            </w:tabs>
            <w:rPr/>
          </w:pPr>
          <w:hyperlink w:anchor="__RefHeading___Toc3462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625</w:t>
            </w:r>
          </w:hyperlink>
        </w:p>
        <w:p>
          <w:pPr>
            <w:pStyle w:val="Contents5"/>
            <w:tabs>
              <w:tab w:val="clear" w:pos="7892"/>
              <w:tab w:val="right" w:pos="9026" w:leader="dot"/>
            </w:tabs>
            <w:rPr/>
          </w:pPr>
          <w:hyperlink w:anchor="__RefHeading___Toc3462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625</w:t>
            </w:r>
          </w:hyperlink>
        </w:p>
        <w:p>
          <w:pPr>
            <w:pStyle w:val="Contents5"/>
            <w:tabs>
              <w:tab w:val="clear" w:pos="7892"/>
              <w:tab w:val="right" w:pos="9026" w:leader="dot"/>
            </w:tabs>
            <w:rPr/>
          </w:pPr>
          <w:hyperlink w:anchor="__RefHeading___Toc3462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626</w:t>
            </w:r>
          </w:hyperlink>
        </w:p>
        <w:p>
          <w:pPr>
            <w:pStyle w:val="Contents4"/>
            <w:tabs>
              <w:tab w:val="clear" w:pos="8176"/>
              <w:tab w:val="right" w:pos="9026" w:leader="dot"/>
            </w:tabs>
            <w:rPr/>
          </w:pPr>
          <w:hyperlink w:anchor="__RefHeading___Toc3462994_417432637">
            <w:r>
              <w:rPr>
                <w:webHidden/>
                <w:rStyle w:val="IndexLink"/>
              </w:rPr>
              <w:t>35</w:t>
            </w:r>
            <w:r>
              <w:rPr>
                <w:rStyle w:val="IndexLink"/>
                <w:rtl w:val="true"/>
              </w:rPr>
              <w:t xml:space="preserve">- </w:t>
            </w:r>
            <w:r>
              <w:rPr>
                <w:rStyle w:val="IndexLink"/>
                <w:rtl w:val="true"/>
              </w:rPr>
              <w:t>بَابُ وُجُوبِ الْإِعَادَةِ عَلَی مَا یَحْصُلُ مَعَهُ التَّرْتِیبُ عَلَی مَنْ خَالَفَهُ عَمْداً أَوْ نِسْیَاناً وَ ذَکَرَ قَبْلَ جَفَافِ الْوَضُوءِ وَ لَوْ بِتَرْکِ عُضْوٍ فَیُعِیدُهُ وَ مَا بَعْدَهُ‌</w:t>
            </w:r>
            <w:r>
              <w:rPr>
                <w:rStyle w:val="IndexLink"/>
                <w:rtl w:val="true"/>
              </w:rPr>
              <w:tab/>
            </w:r>
            <w:r>
              <w:rPr>
                <w:rStyle w:val="IndexLink"/>
              </w:rPr>
              <w:t>626</w:t>
            </w:r>
          </w:hyperlink>
        </w:p>
        <w:p>
          <w:pPr>
            <w:pStyle w:val="Contents5"/>
            <w:tabs>
              <w:tab w:val="clear" w:pos="7892"/>
              <w:tab w:val="right" w:pos="9026" w:leader="dot"/>
            </w:tabs>
            <w:rPr/>
          </w:pPr>
          <w:hyperlink w:anchor="__RefHeading___Toc3462996_417432637">
            <w:r>
              <w:rPr>
                <w:webHidden/>
                <w:rStyle w:val="IndexLink"/>
                <w:rtl w:val="true"/>
              </w:rPr>
              <w:t>اشارة</w:t>
            </w:r>
            <w:r>
              <w:rPr>
                <w:rStyle w:val="IndexLink"/>
                <w:rtl w:val="true"/>
              </w:rPr>
              <w:tab/>
            </w:r>
            <w:r>
              <w:rPr>
                <w:rStyle w:val="IndexLink"/>
              </w:rPr>
              <w:t>626</w:t>
            </w:r>
          </w:hyperlink>
        </w:p>
        <w:p>
          <w:pPr>
            <w:pStyle w:val="Contents5"/>
            <w:tabs>
              <w:tab w:val="clear" w:pos="7892"/>
              <w:tab w:val="right" w:pos="9026" w:leader="dot"/>
            </w:tabs>
            <w:rPr/>
          </w:pPr>
          <w:hyperlink w:anchor="__RefHeading___Toc3462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626</w:t>
            </w:r>
          </w:hyperlink>
        </w:p>
        <w:p>
          <w:pPr>
            <w:pStyle w:val="Contents5"/>
            <w:tabs>
              <w:tab w:val="clear" w:pos="7892"/>
              <w:tab w:val="right" w:pos="9026" w:leader="dot"/>
            </w:tabs>
            <w:rPr/>
          </w:pPr>
          <w:hyperlink w:anchor="__RefHeading___Toc3463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627</w:t>
            </w:r>
          </w:hyperlink>
        </w:p>
        <w:p>
          <w:pPr>
            <w:pStyle w:val="Contents5"/>
            <w:tabs>
              <w:tab w:val="clear" w:pos="7892"/>
              <w:tab w:val="right" w:pos="9026" w:leader="dot"/>
            </w:tabs>
            <w:rPr/>
          </w:pPr>
          <w:hyperlink w:anchor="__RefHeading___Toc3463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627</w:t>
            </w:r>
          </w:hyperlink>
        </w:p>
        <w:p>
          <w:pPr>
            <w:pStyle w:val="Contents5"/>
            <w:tabs>
              <w:tab w:val="clear" w:pos="7892"/>
              <w:tab w:val="right" w:pos="9026" w:leader="dot"/>
            </w:tabs>
            <w:rPr/>
          </w:pPr>
          <w:hyperlink w:anchor="__RefHeading___Toc3463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627</w:t>
            </w:r>
          </w:hyperlink>
        </w:p>
        <w:p>
          <w:pPr>
            <w:pStyle w:val="Contents5"/>
            <w:tabs>
              <w:tab w:val="clear" w:pos="7892"/>
              <w:tab w:val="right" w:pos="9026" w:leader="dot"/>
            </w:tabs>
            <w:rPr/>
          </w:pPr>
          <w:hyperlink w:anchor="__RefHeading___Toc3463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627</w:t>
            </w:r>
          </w:hyperlink>
        </w:p>
        <w:p>
          <w:pPr>
            <w:pStyle w:val="Contents5"/>
            <w:tabs>
              <w:tab w:val="clear" w:pos="7892"/>
              <w:tab w:val="right" w:pos="9026" w:leader="dot"/>
            </w:tabs>
            <w:rPr/>
          </w:pPr>
          <w:hyperlink w:anchor="__RefHeading___Toc3463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627</w:t>
            </w:r>
          </w:hyperlink>
        </w:p>
        <w:p>
          <w:pPr>
            <w:pStyle w:val="Contents5"/>
            <w:tabs>
              <w:tab w:val="clear" w:pos="7892"/>
              <w:tab w:val="right" w:pos="9026" w:leader="dot"/>
            </w:tabs>
            <w:rPr/>
          </w:pPr>
          <w:hyperlink w:anchor="__RefHeading___Toc3463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628</w:t>
            </w:r>
          </w:hyperlink>
        </w:p>
        <w:p>
          <w:pPr>
            <w:pStyle w:val="Contents5"/>
            <w:tabs>
              <w:tab w:val="clear" w:pos="7892"/>
              <w:tab w:val="right" w:pos="9026" w:leader="dot"/>
            </w:tabs>
            <w:rPr/>
          </w:pPr>
          <w:hyperlink w:anchor="__RefHeading___Toc3463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628</w:t>
            </w:r>
          </w:hyperlink>
        </w:p>
        <w:p>
          <w:pPr>
            <w:pStyle w:val="Contents5"/>
            <w:tabs>
              <w:tab w:val="clear" w:pos="7892"/>
              <w:tab w:val="right" w:pos="9026" w:leader="dot"/>
            </w:tabs>
            <w:rPr/>
          </w:pPr>
          <w:hyperlink w:anchor="__RefHeading___Toc3463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628</w:t>
            </w:r>
          </w:hyperlink>
        </w:p>
        <w:p>
          <w:pPr>
            <w:pStyle w:val="Contents5"/>
            <w:tabs>
              <w:tab w:val="clear" w:pos="7892"/>
              <w:tab w:val="right" w:pos="9026" w:leader="dot"/>
            </w:tabs>
            <w:rPr/>
          </w:pPr>
          <w:hyperlink w:anchor="__RefHeading___Toc3463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629</w:t>
            </w:r>
          </w:hyperlink>
        </w:p>
        <w:p>
          <w:pPr>
            <w:pStyle w:val="Contents5"/>
            <w:tabs>
              <w:tab w:val="clear" w:pos="7892"/>
              <w:tab w:val="right" w:pos="9026" w:leader="dot"/>
            </w:tabs>
            <w:rPr/>
          </w:pPr>
          <w:hyperlink w:anchor="__RefHeading___Toc3463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629</w:t>
            </w:r>
          </w:hyperlink>
        </w:p>
        <w:p>
          <w:pPr>
            <w:pStyle w:val="Contents5"/>
            <w:tabs>
              <w:tab w:val="clear" w:pos="7892"/>
              <w:tab w:val="right" w:pos="9026" w:leader="dot"/>
            </w:tabs>
            <w:rPr/>
          </w:pPr>
          <w:hyperlink w:anchor="__RefHeading___Toc3463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629</w:t>
            </w:r>
          </w:hyperlink>
        </w:p>
        <w:p>
          <w:pPr>
            <w:pStyle w:val="Contents5"/>
            <w:tabs>
              <w:tab w:val="clear" w:pos="7892"/>
              <w:tab w:val="right" w:pos="9026" w:leader="dot"/>
            </w:tabs>
            <w:rPr/>
          </w:pPr>
          <w:hyperlink w:anchor="__RefHeading___Toc3463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629</w:t>
            </w:r>
          </w:hyperlink>
        </w:p>
        <w:p>
          <w:pPr>
            <w:pStyle w:val="Contents5"/>
            <w:tabs>
              <w:tab w:val="clear" w:pos="7892"/>
              <w:tab w:val="right" w:pos="9026" w:leader="dot"/>
            </w:tabs>
            <w:rPr/>
          </w:pPr>
          <w:hyperlink w:anchor="__RefHeading___Toc3463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630</w:t>
            </w:r>
          </w:hyperlink>
        </w:p>
        <w:p>
          <w:pPr>
            <w:pStyle w:val="Contents5"/>
            <w:tabs>
              <w:tab w:val="clear" w:pos="7892"/>
              <w:tab w:val="right" w:pos="9026" w:leader="dot"/>
            </w:tabs>
            <w:rPr/>
          </w:pPr>
          <w:hyperlink w:anchor="__RefHeading___Toc3463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630</w:t>
            </w:r>
          </w:hyperlink>
        </w:p>
        <w:p>
          <w:pPr>
            <w:pStyle w:val="Contents4"/>
            <w:tabs>
              <w:tab w:val="clear" w:pos="8176"/>
              <w:tab w:val="right" w:pos="9026" w:leader="dot"/>
            </w:tabs>
            <w:rPr/>
          </w:pPr>
          <w:hyperlink w:anchor="__RefHeading___Toc3463028_417432637">
            <w:r>
              <w:rPr>
                <w:webHidden/>
                <w:rStyle w:val="IndexLink"/>
              </w:rPr>
              <w:t>36</w:t>
            </w:r>
            <w:r>
              <w:rPr>
                <w:rStyle w:val="IndexLink"/>
                <w:rtl w:val="true"/>
              </w:rPr>
              <w:t xml:space="preserve">- </w:t>
            </w:r>
            <w:r>
              <w:rPr>
                <w:rStyle w:val="IndexLink"/>
                <w:rtl w:val="true"/>
              </w:rPr>
              <w:t>بَابُ أَنَّ مَنْ أَصَابَ الْمَطَرُ أَعْضَاءَ وُضُوئِهِ أَجْزَأَهُ إِذَا غَسَلَ وَجْهَهُ وَ یَدَیْهِ وَ مَسَحَ رَأْسَهُ وَ رِجْلَیْهِ‌</w:t>
            </w:r>
            <w:r>
              <w:rPr>
                <w:rStyle w:val="IndexLink"/>
                <w:rtl w:val="true"/>
              </w:rPr>
              <w:tab/>
            </w:r>
            <w:r>
              <w:rPr>
                <w:rStyle w:val="IndexLink"/>
              </w:rPr>
              <w:t>630</w:t>
            </w:r>
          </w:hyperlink>
        </w:p>
        <w:p>
          <w:pPr>
            <w:pStyle w:val="Contents5"/>
            <w:tabs>
              <w:tab w:val="clear" w:pos="7892"/>
              <w:tab w:val="right" w:pos="9026" w:leader="dot"/>
            </w:tabs>
            <w:rPr/>
          </w:pPr>
          <w:hyperlink w:anchor="__RefHeading___Toc3463030_417432637">
            <w:r>
              <w:rPr>
                <w:webHidden/>
                <w:rStyle w:val="IndexLink"/>
                <w:rtl w:val="true"/>
              </w:rPr>
              <w:t>اشارة</w:t>
            </w:r>
            <w:r>
              <w:rPr>
                <w:rStyle w:val="IndexLink"/>
                <w:rtl w:val="true"/>
              </w:rPr>
              <w:tab/>
            </w:r>
            <w:r>
              <w:rPr>
                <w:rStyle w:val="IndexLink"/>
              </w:rPr>
              <w:t>630</w:t>
            </w:r>
          </w:hyperlink>
        </w:p>
        <w:p>
          <w:pPr>
            <w:pStyle w:val="Contents5"/>
            <w:tabs>
              <w:tab w:val="clear" w:pos="7892"/>
              <w:tab w:val="right" w:pos="9026" w:leader="dot"/>
            </w:tabs>
            <w:rPr/>
          </w:pPr>
          <w:hyperlink w:anchor="__RefHeading___Toc3463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630</w:t>
            </w:r>
          </w:hyperlink>
        </w:p>
        <w:p>
          <w:pPr>
            <w:pStyle w:val="Contents4"/>
            <w:tabs>
              <w:tab w:val="clear" w:pos="8176"/>
              <w:tab w:val="right" w:pos="9026" w:leader="dot"/>
            </w:tabs>
            <w:rPr/>
          </w:pPr>
          <w:hyperlink w:anchor="__RefHeading___Toc3463034_417432637">
            <w:r>
              <w:rPr>
                <w:webHidden/>
                <w:rStyle w:val="IndexLink"/>
              </w:rPr>
              <w:t>37</w:t>
            </w:r>
            <w:r>
              <w:rPr>
                <w:rStyle w:val="IndexLink"/>
                <w:rtl w:val="true"/>
              </w:rPr>
              <w:t xml:space="preserve">- </w:t>
            </w:r>
            <w:r>
              <w:rPr>
                <w:rStyle w:val="IndexLink"/>
                <w:rtl w:val="true"/>
              </w:rPr>
              <w:t>بَابُ وُجُوبِ الْمَسْحِ عَلَی بَشَرَةِ الرَّأْسِ أَوْ شَعْرِهِ وَ عَدَمِ جَوَازِ الْمَسْحِ عَلَی حَائِلٍ کَالْحِنَّاءِ وَ الدَّوَاءِ وَ الْعِمَامَةِ وَ الْخِمَارِ إِلَّا مَعَ الضَّرُورَةِ</w:t>
            </w:r>
            <w:r>
              <w:rPr>
                <w:rStyle w:val="IndexLink"/>
                <w:rtl w:val="true"/>
              </w:rPr>
              <w:tab/>
            </w:r>
            <w:r>
              <w:rPr>
                <w:rStyle w:val="IndexLink"/>
              </w:rPr>
              <w:t>631</w:t>
            </w:r>
          </w:hyperlink>
        </w:p>
        <w:p>
          <w:pPr>
            <w:pStyle w:val="Contents5"/>
            <w:tabs>
              <w:tab w:val="clear" w:pos="7892"/>
              <w:tab w:val="right" w:pos="9026" w:leader="dot"/>
            </w:tabs>
            <w:rPr/>
          </w:pPr>
          <w:hyperlink w:anchor="__RefHeading___Toc3463036_417432637">
            <w:r>
              <w:rPr>
                <w:webHidden/>
                <w:rStyle w:val="IndexLink"/>
                <w:rtl w:val="true"/>
              </w:rPr>
              <w:t>اشارة</w:t>
            </w:r>
            <w:r>
              <w:rPr>
                <w:rStyle w:val="IndexLink"/>
                <w:rtl w:val="true"/>
              </w:rPr>
              <w:tab/>
            </w:r>
            <w:r>
              <w:rPr>
                <w:rStyle w:val="IndexLink"/>
              </w:rPr>
              <w:t>631</w:t>
            </w:r>
          </w:hyperlink>
        </w:p>
        <w:p>
          <w:pPr>
            <w:pStyle w:val="Contents5"/>
            <w:tabs>
              <w:tab w:val="clear" w:pos="7892"/>
              <w:tab w:val="right" w:pos="9026" w:leader="dot"/>
            </w:tabs>
            <w:rPr/>
          </w:pPr>
          <w:hyperlink w:anchor="__RefHeading___Toc3463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631</w:t>
            </w:r>
          </w:hyperlink>
        </w:p>
        <w:p>
          <w:pPr>
            <w:pStyle w:val="Contents5"/>
            <w:tabs>
              <w:tab w:val="clear" w:pos="7892"/>
              <w:tab w:val="right" w:pos="9026" w:leader="dot"/>
            </w:tabs>
            <w:rPr/>
          </w:pPr>
          <w:hyperlink w:anchor="__RefHeading___Toc3463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631</w:t>
            </w:r>
          </w:hyperlink>
        </w:p>
        <w:p>
          <w:pPr>
            <w:pStyle w:val="Contents5"/>
            <w:tabs>
              <w:tab w:val="clear" w:pos="7892"/>
              <w:tab w:val="right" w:pos="9026" w:leader="dot"/>
            </w:tabs>
            <w:rPr/>
          </w:pPr>
          <w:hyperlink w:anchor="__RefHeading___Toc3463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631</w:t>
            </w:r>
          </w:hyperlink>
        </w:p>
        <w:p>
          <w:pPr>
            <w:pStyle w:val="Contents5"/>
            <w:tabs>
              <w:tab w:val="clear" w:pos="7892"/>
              <w:tab w:val="right" w:pos="9026" w:leader="dot"/>
            </w:tabs>
            <w:rPr/>
          </w:pPr>
          <w:hyperlink w:anchor="__RefHeading___Toc3463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632</w:t>
            </w:r>
          </w:hyperlink>
        </w:p>
        <w:p>
          <w:pPr>
            <w:pStyle w:val="Contents5"/>
            <w:tabs>
              <w:tab w:val="clear" w:pos="7892"/>
              <w:tab w:val="right" w:pos="9026" w:leader="dot"/>
            </w:tabs>
            <w:rPr/>
          </w:pPr>
          <w:hyperlink w:anchor="__RefHeading___Toc3463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632</w:t>
            </w:r>
          </w:hyperlink>
        </w:p>
        <w:p>
          <w:pPr>
            <w:pStyle w:val="Contents4"/>
            <w:tabs>
              <w:tab w:val="clear" w:pos="8176"/>
              <w:tab w:val="right" w:pos="9026" w:leader="dot"/>
            </w:tabs>
            <w:rPr/>
          </w:pPr>
          <w:hyperlink w:anchor="__RefHeading___Toc3463048_417432637">
            <w:r>
              <w:rPr>
                <w:webHidden/>
                <w:rStyle w:val="IndexLink"/>
              </w:rPr>
              <w:t>38</w:t>
            </w:r>
            <w:r>
              <w:rPr>
                <w:rStyle w:val="IndexLink"/>
                <w:rtl w:val="true"/>
              </w:rPr>
              <w:t xml:space="preserve">- </w:t>
            </w:r>
            <w:r>
              <w:rPr>
                <w:rStyle w:val="IndexLink"/>
                <w:rtl w:val="true"/>
              </w:rPr>
              <w:t>بَابُ عَدَمِ جَوَازِ الْمَسْحِ عَلَی الْخُفَّیْنِ إِلَّا لِضَرُورَةٍ شَدِیدَةٍ أَوْ تَقِیَّةٍ عَظِیمَةٍ</w:t>
            </w:r>
            <w:r>
              <w:rPr>
                <w:rStyle w:val="IndexLink"/>
                <w:rtl w:val="true"/>
              </w:rPr>
              <w:tab/>
            </w:r>
            <w:r>
              <w:rPr>
                <w:rStyle w:val="IndexLink"/>
              </w:rPr>
              <w:t>633</w:t>
            </w:r>
          </w:hyperlink>
        </w:p>
        <w:p>
          <w:pPr>
            <w:pStyle w:val="Contents5"/>
            <w:tabs>
              <w:tab w:val="clear" w:pos="7892"/>
              <w:tab w:val="right" w:pos="9026" w:leader="dot"/>
            </w:tabs>
            <w:rPr/>
          </w:pPr>
          <w:hyperlink w:anchor="__RefHeading___Toc3463050_417432637">
            <w:r>
              <w:rPr>
                <w:webHidden/>
                <w:rStyle w:val="IndexLink"/>
                <w:rtl w:val="true"/>
              </w:rPr>
              <w:t>اشارة</w:t>
            </w:r>
            <w:r>
              <w:rPr>
                <w:rStyle w:val="IndexLink"/>
                <w:rtl w:val="true"/>
              </w:rPr>
              <w:tab/>
            </w:r>
            <w:r>
              <w:rPr>
                <w:rStyle w:val="IndexLink"/>
              </w:rPr>
              <w:t>633</w:t>
            </w:r>
          </w:hyperlink>
        </w:p>
        <w:p>
          <w:pPr>
            <w:pStyle w:val="Contents5"/>
            <w:tabs>
              <w:tab w:val="clear" w:pos="7892"/>
              <w:tab w:val="right" w:pos="9026" w:leader="dot"/>
            </w:tabs>
            <w:rPr/>
          </w:pPr>
          <w:hyperlink w:anchor="__RefHeading___Toc3463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633</w:t>
            </w:r>
          </w:hyperlink>
        </w:p>
        <w:p>
          <w:pPr>
            <w:pStyle w:val="Contents5"/>
            <w:tabs>
              <w:tab w:val="clear" w:pos="7892"/>
              <w:tab w:val="right" w:pos="9026" w:leader="dot"/>
            </w:tabs>
            <w:rPr/>
          </w:pPr>
          <w:hyperlink w:anchor="__RefHeading___Toc3463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633</w:t>
            </w:r>
          </w:hyperlink>
        </w:p>
        <w:p>
          <w:pPr>
            <w:pStyle w:val="Contents5"/>
            <w:tabs>
              <w:tab w:val="clear" w:pos="7892"/>
              <w:tab w:val="right" w:pos="9026" w:leader="dot"/>
            </w:tabs>
            <w:rPr/>
          </w:pPr>
          <w:hyperlink w:anchor="__RefHeading___Toc3463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633</w:t>
            </w:r>
          </w:hyperlink>
        </w:p>
        <w:p>
          <w:pPr>
            <w:pStyle w:val="Contents5"/>
            <w:tabs>
              <w:tab w:val="clear" w:pos="7892"/>
              <w:tab w:val="right" w:pos="9026" w:leader="dot"/>
            </w:tabs>
            <w:rPr/>
          </w:pPr>
          <w:hyperlink w:anchor="__RefHeading___Toc3463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634</w:t>
            </w:r>
          </w:hyperlink>
        </w:p>
        <w:p>
          <w:pPr>
            <w:pStyle w:val="Contents5"/>
            <w:tabs>
              <w:tab w:val="clear" w:pos="7892"/>
              <w:tab w:val="right" w:pos="9026" w:leader="dot"/>
            </w:tabs>
            <w:rPr/>
          </w:pPr>
          <w:hyperlink w:anchor="__RefHeading___Toc3463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634</w:t>
            </w:r>
          </w:hyperlink>
        </w:p>
        <w:p>
          <w:pPr>
            <w:pStyle w:val="Contents5"/>
            <w:tabs>
              <w:tab w:val="clear" w:pos="7892"/>
              <w:tab w:val="right" w:pos="9026" w:leader="dot"/>
            </w:tabs>
            <w:rPr/>
          </w:pPr>
          <w:hyperlink w:anchor="__RefHeading___Toc3463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634</w:t>
            </w:r>
          </w:hyperlink>
        </w:p>
        <w:p>
          <w:pPr>
            <w:pStyle w:val="Contents5"/>
            <w:tabs>
              <w:tab w:val="clear" w:pos="7892"/>
              <w:tab w:val="right" w:pos="9026" w:leader="dot"/>
            </w:tabs>
            <w:rPr/>
          </w:pPr>
          <w:hyperlink w:anchor="__RefHeading___Toc3463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635</w:t>
            </w:r>
          </w:hyperlink>
        </w:p>
        <w:p>
          <w:pPr>
            <w:pStyle w:val="Contents5"/>
            <w:tabs>
              <w:tab w:val="clear" w:pos="7892"/>
              <w:tab w:val="right" w:pos="9026" w:leader="dot"/>
            </w:tabs>
            <w:rPr/>
          </w:pPr>
          <w:hyperlink w:anchor="__RefHeading___Toc3463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635</w:t>
            </w:r>
          </w:hyperlink>
        </w:p>
        <w:p>
          <w:pPr>
            <w:pStyle w:val="Contents5"/>
            <w:tabs>
              <w:tab w:val="clear" w:pos="7892"/>
              <w:tab w:val="right" w:pos="9026" w:leader="dot"/>
            </w:tabs>
            <w:rPr/>
          </w:pPr>
          <w:hyperlink w:anchor="__RefHeading___Toc3463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635</w:t>
            </w:r>
          </w:hyperlink>
        </w:p>
        <w:p>
          <w:pPr>
            <w:pStyle w:val="Contents5"/>
            <w:tabs>
              <w:tab w:val="clear" w:pos="7892"/>
              <w:tab w:val="right" w:pos="9026" w:leader="dot"/>
            </w:tabs>
            <w:rPr/>
          </w:pPr>
          <w:hyperlink w:anchor="__RefHeading___Toc3463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635</w:t>
            </w:r>
          </w:hyperlink>
        </w:p>
        <w:p>
          <w:pPr>
            <w:pStyle w:val="Contents5"/>
            <w:tabs>
              <w:tab w:val="clear" w:pos="7892"/>
              <w:tab w:val="right" w:pos="9026" w:leader="dot"/>
            </w:tabs>
            <w:rPr/>
          </w:pPr>
          <w:hyperlink w:anchor="__RefHeading___Toc3463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636</w:t>
            </w:r>
          </w:hyperlink>
        </w:p>
        <w:p>
          <w:pPr>
            <w:pStyle w:val="Contents5"/>
            <w:tabs>
              <w:tab w:val="clear" w:pos="7892"/>
              <w:tab w:val="right" w:pos="9026" w:leader="dot"/>
            </w:tabs>
            <w:rPr/>
          </w:pPr>
          <w:hyperlink w:anchor="__RefHeading___Toc3463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636</w:t>
            </w:r>
          </w:hyperlink>
        </w:p>
        <w:p>
          <w:pPr>
            <w:pStyle w:val="Contents5"/>
            <w:tabs>
              <w:tab w:val="clear" w:pos="7892"/>
              <w:tab w:val="right" w:pos="9026" w:leader="dot"/>
            </w:tabs>
            <w:rPr/>
          </w:pPr>
          <w:hyperlink w:anchor="__RefHeading___Toc3463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636</w:t>
            </w:r>
          </w:hyperlink>
        </w:p>
        <w:p>
          <w:pPr>
            <w:pStyle w:val="Contents5"/>
            <w:tabs>
              <w:tab w:val="clear" w:pos="7892"/>
              <w:tab w:val="right" w:pos="9026" w:leader="dot"/>
            </w:tabs>
            <w:rPr/>
          </w:pPr>
          <w:hyperlink w:anchor="__RefHeading___Toc3463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637</w:t>
            </w:r>
          </w:hyperlink>
        </w:p>
        <w:p>
          <w:pPr>
            <w:pStyle w:val="Contents5"/>
            <w:tabs>
              <w:tab w:val="clear" w:pos="7892"/>
              <w:tab w:val="right" w:pos="9026" w:leader="dot"/>
            </w:tabs>
            <w:rPr/>
          </w:pPr>
          <w:hyperlink w:anchor="__RefHeading___Toc3463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637</w:t>
            </w:r>
          </w:hyperlink>
        </w:p>
        <w:p>
          <w:pPr>
            <w:pStyle w:val="Contents5"/>
            <w:tabs>
              <w:tab w:val="clear" w:pos="7892"/>
              <w:tab w:val="right" w:pos="9026" w:leader="dot"/>
            </w:tabs>
            <w:rPr/>
          </w:pPr>
          <w:hyperlink w:anchor="__RefHeading___Toc3463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637</w:t>
            </w:r>
          </w:hyperlink>
        </w:p>
        <w:p>
          <w:pPr>
            <w:pStyle w:val="Contents5"/>
            <w:tabs>
              <w:tab w:val="clear" w:pos="7892"/>
              <w:tab w:val="right" w:pos="9026" w:leader="dot"/>
            </w:tabs>
            <w:rPr/>
          </w:pPr>
          <w:hyperlink w:anchor="__RefHeading___Toc3463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637</w:t>
            </w:r>
          </w:hyperlink>
        </w:p>
        <w:p>
          <w:pPr>
            <w:pStyle w:val="Contents5"/>
            <w:tabs>
              <w:tab w:val="clear" w:pos="7892"/>
              <w:tab w:val="right" w:pos="9026" w:leader="dot"/>
            </w:tabs>
            <w:rPr/>
          </w:pPr>
          <w:hyperlink w:anchor="__RefHeading___Toc3463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637</w:t>
            </w:r>
          </w:hyperlink>
        </w:p>
        <w:p>
          <w:pPr>
            <w:pStyle w:val="Contents5"/>
            <w:tabs>
              <w:tab w:val="clear" w:pos="7892"/>
              <w:tab w:val="right" w:pos="9026" w:leader="dot"/>
            </w:tabs>
            <w:rPr/>
          </w:pPr>
          <w:hyperlink w:anchor="__RefHeading___Toc3463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638</w:t>
            </w:r>
          </w:hyperlink>
        </w:p>
        <w:p>
          <w:pPr>
            <w:pStyle w:val="Contents5"/>
            <w:tabs>
              <w:tab w:val="clear" w:pos="7892"/>
              <w:tab w:val="right" w:pos="9026" w:leader="dot"/>
            </w:tabs>
            <w:rPr/>
          </w:pPr>
          <w:hyperlink w:anchor="__RefHeading___Toc3463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638</w:t>
            </w:r>
          </w:hyperlink>
        </w:p>
        <w:p>
          <w:pPr>
            <w:pStyle w:val="Contents4"/>
            <w:tabs>
              <w:tab w:val="clear" w:pos="8176"/>
              <w:tab w:val="right" w:pos="9026" w:leader="dot"/>
            </w:tabs>
            <w:rPr/>
          </w:pPr>
          <w:hyperlink w:anchor="__RefHeading___Toc3463092_417432637">
            <w:r>
              <w:rPr>
                <w:webHidden/>
                <w:rStyle w:val="IndexLink"/>
              </w:rPr>
              <w:t>39</w:t>
            </w:r>
            <w:r>
              <w:rPr>
                <w:rStyle w:val="IndexLink"/>
                <w:rtl w:val="true"/>
              </w:rPr>
              <w:t xml:space="preserve">- </w:t>
            </w:r>
            <w:r>
              <w:rPr>
                <w:rStyle w:val="IndexLink"/>
                <w:rtl w:val="true"/>
              </w:rPr>
              <w:t>بَابُ إِجْزَاءِ الْمَسْحِ عَلَی الْجَبَائِرِ فِی الْوُضُوءِ وَ إِنْ کَانَتْ فِی مَوْضِعِ الْغَسْلِ مَعَ تَعَذُّرِ نَزْعِهَا وَ إِیصَالِ الْمَاءِ إِلَی مَا تَحْتَهَا وَ عَدَمِ وُجُوبِ غَسْلِ دَاخِلِ الْجُرْحِ‌</w:t>
            </w:r>
            <w:r>
              <w:rPr>
                <w:rStyle w:val="IndexLink"/>
                <w:rtl w:val="true"/>
              </w:rPr>
              <w:tab/>
            </w:r>
            <w:r>
              <w:rPr>
                <w:rStyle w:val="IndexLink"/>
              </w:rPr>
              <w:t>639</w:t>
            </w:r>
          </w:hyperlink>
        </w:p>
        <w:p>
          <w:pPr>
            <w:pStyle w:val="Contents5"/>
            <w:tabs>
              <w:tab w:val="clear" w:pos="7892"/>
              <w:tab w:val="right" w:pos="9026" w:leader="dot"/>
            </w:tabs>
            <w:rPr/>
          </w:pPr>
          <w:hyperlink w:anchor="__RefHeading___Toc3463094_417432637">
            <w:r>
              <w:rPr>
                <w:webHidden/>
                <w:rStyle w:val="IndexLink"/>
                <w:rtl w:val="true"/>
              </w:rPr>
              <w:t>اشارة</w:t>
            </w:r>
            <w:r>
              <w:rPr>
                <w:rStyle w:val="IndexLink"/>
                <w:rtl w:val="true"/>
              </w:rPr>
              <w:tab/>
            </w:r>
            <w:r>
              <w:rPr>
                <w:rStyle w:val="IndexLink"/>
              </w:rPr>
              <w:t>639</w:t>
            </w:r>
          </w:hyperlink>
        </w:p>
        <w:p>
          <w:pPr>
            <w:pStyle w:val="Contents5"/>
            <w:tabs>
              <w:tab w:val="clear" w:pos="7892"/>
              <w:tab w:val="right" w:pos="9026" w:leader="dot"/>
            </w:tabs>
            <w:rPr/>
          </w:pPr>
          <w:hyperlink w:anchor="__RefHeading___Toc3463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639</w:t>
            </w:r>
          </w:hyperlink>
        </w:p>
        <w:p>
          <w:pPr>
            <w:pStyle w:val="Contents5"/>
            <w:tabs>
              <w:tab w:val="clear" w:pos="7892"/>
              <w:tab w:val="right" w:pos="9026" w:leader="dot"/>
            </w:tabs>
            <w:rPr/>
          </w:pPr>
          <w:hyperlink w:anchor="__RefHeading___Toc3463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639</w:t>
            </w:r>
          </w:hyperlink>
        </w:p>
        <w:p>
          <w:pPr>
            <w:pStyle w:val="Contents5"/>
            <w:tabs>
              <w:tab w:val="clear" w:pos="7892"/>
              <w:tab w:val="right" w:pos="9026" w:leader="dot"/>
            </w:tabs>
            <w:rPr/>
          </w:pPr>
          <w:hyperlink w:anchor="__RefHeading___Toc3463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640</w:t>
            </w:r>
          </w:hyperlink>
        </w:p>
        <w:p>
          <w:pPr>
            <w:pStyle w:val="Contents5"/>
            <w:tabs>
              <w:tab w:val="clear" w:pos="7892"/>
              <w:tab w:val="right" w:pos="9026" w:leader="dot"/>
            </w:tabs>
            <w:rPr/>
          </w:pPr>
          <w:hyperlink w:anchor="__RefHeading___Toc3463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640</w:t>
            </w:r>
          </w:hyperlink>
        </w:p>
        <w:p>
          <w:pPr>
            <w:pStyle w:val="Contents5"/>
            <w:tabs>
              <w:tab w:val="clear" w:pos="7892"/>
              <w:tab w:val="right" w:pos="9026" w:leader="dot"/>
            </w:tabs>
            <w:rPr/>
          </w:pPr>
          <w:hyperlink w:anchor="__RefHeading___Toc3463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640</w:t>
            </w:r>
          </w:hyperlink>
        </w:p>
        <w:p>
          <w:pPr>
            <w:pStyle w:val="Contents5"/>
            <w:tabs>
              <w:tab w:val="clear" w:pos="7892"/>
              <w:tab w:val="right" w:pos="9026" w:leader="dot"/>
            </w:tabs>
            <w:rPr/>
          </w:pPr>
          <w:hyperlink w:anchor="__RefHeading___Toc3463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640</w:t>
            </w:r>
          </w:hyperlink>
        </w:p>
        <w:p>
          <w:pPr>
            <w:pStyle w:val="Contents5"/>
            <w:tabs>
              <w:tab w:val="clear" w:pos="7892"/>
              <w:tab w:val="right" w:pos="9026" w:leader="dot"/>
            </w:tabs>
            <w:rPr/>
          </w:pPr>
          <w:hyperlink w:anchor="__RefHeading___Toc3463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641</w:t>
            </w:r>
          </w:hyperlink>
        </w:p>
        <w:p>
          <w:pPr>
            <w:pStyle w:val="Contents5"/>
            <w:tabs>
              <w:tab w:val="clear" w:pos="7892"/>
              <w:tab w:val="right" w:pos="9026" w:leader="dot"/>
            </w:tabs>
            <w:rPr/>
          </w:pPr>
          <w:hyperlink w:anchor="__RefHeading___Toc3463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641</w:t>
            </w:r>
          </w:hyperlink>
        </w:p>
        <w:p>
          <w:pPr>
            <w:pStyle w:val="Contents5"/>
            <w:tabs>
              <w:tab w:val="clear" w:pos="7892"/>
              <w:tab w:val="right" w:pos="9026" w:leader="dot"/>
            </w:tabs>
            <w:rPr/>
          </w:pPr>
          <w:hyperlink w:anchor="__RefHeading___Toc3463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641</w:t>
            </w:r>
          </w:hyperlink>
        </w:p>
        <w:p>
          <w:pPr>
            <w:pStyle w:val="Contents5"/>
            <w:tabs>
              <w:tab w:val="clear" w:pos="7892"/>
              <w:tab w:val="right" w:pos="9026" w:leader="dot"/>
            </w:tabs>
            <w:rPr/>
          </w:pPr>
          <w:hyperlink w:anchor="__RefHeading___Toc3463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642</w:t>
            </w:r>
          </w:hyperlink>
        </w:p>
        <w:p>
          <w:pPr>
            <w:pStyle w:val="Contents5"/>
            <w:tabs>
              <w:tab w:val="clear" w:pos="7892"/>
              <w:tab w:val="right" w:pos="9026" w:leader="dot"/>
            </w:tabs>
            <w:rPr/>
          </w:pPr>
          <w:hyperlink w:anchor="__RefHeading___Toc3463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642</w:t>
            </w:r>
          </w:hyperlink>
        </w:p>
        <w:p>
          <w:pPr>
            <w:pStyle w:val="Contents4"/>
            <w:tabs>
              <w:tab w:val="clear" w:pos="8176"/>
              <w:tab w:val="right" w:pos="9026" w:leader="dot"/>
            </w:tabs>
            <w:rPr/>
          </w:pPr>
          <w:hyperlink w:anchor="__RefHeading___Toc3463118_417432637">
            <w:r>
              <w:rPr>
                <w:webHidden/>
                <w:rStyle w:val="IndexLink"/>
              </w:rPr>
              <w:t>40</w:t>
            </w:r>
            <w:r>
              <w:rPr>
                <w:rStyle w:val="IndexLink"/>
                <w:rtl w:val="true"/>
              </w:rPr>
              <w:t xml:space="preserve">- </w:t>
            </w:r>
            <w:r>
              <w:rPr>
                <w:rStyle w:val="IndexLink"/>
                <w:rtl w:val="true"/>
              </w:rPr>
              <w:t>بَابُ ابْتِدَاءِ الْمَرْأَةِ بِغَسْلِ بَاطِنِ الذِّرَاعِ وَ الرَّجُلِ بِظَاهِرِهِ فِی الْوُضُوءِ</w:t>
            </w:r>
            <w:r>
              <w:rPr>
                <w:rStyle w:val="IndexLink"/>
                <w:rtl w:val="true"/>
              </w:rPr>
              <w:tab/>
            </w:r>
            <w:r>
              <w:rPr>
                <w:rStyle w:val="IndexLink"/>
              </w:rPr>
              <w:t>642</w:t>
            </w:r>
          </w:hyperlink>
        </w:p>
        <w:p>
          <w:pPr>
            <w:pStyle w:val="Contents5"/>
            <w:tabs>
              <w:tab w:val="clear" w:pos="7892"/>
              <w:tab w:val="right" w:pos="9026" w:leader="dot"/>
            </w:tabs>
            <w:rPr/>
          </w:pPr>
          <w:hyperlink w:anchor="__RefHeading___Toc3463120_417432637">
            <w:r>
              <w:rPr>
                <w:webHidden/>
                <w:rStyle w:val="IndexLink"/>
                <w:rtl w:val="true"/>
              </w:rPr>
              <w:t>اشارة</w:t>
            </w:r>
            <w:r>
              <w:rPr>
                <w:rStyle w:val="IndexLink"/>
                <w:rtl w:val="true"/>
              </w:rPr>
              <w:tab/>
            </w:r>
            <w:r>
              <w:rPr>
                <w:rStyle w:val="IndexLink"/>
              </w:rPr>
              <w:t>642</w:t>
            </w:r>
          </w:hyperlink>
        </w:p>
        <w:p>
          <w:pPr>
            <w:pStyle w:val="Contents5"/>
            <w:tabs>
              <w:tab w:val="clear" w:pos="7892"/>
              <w:tab w:val="right" w:pos="9026" w:leader="dot"/>
            </w:tabs>
            <w:rPr/>
          </w:pPr>
          <w:hyperlink w:anchor="__RefHeading___Toc3463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642</w:t>
            </w:r>
          </w:hyperlink>
        </w:p>
        <w:p>
          <w:pPr>
            <w:pStyle w:val="Contents5"/>
            <w:tabs>
              <w:tab w:val="clear" w:pos="7892"/>
              <w:tab w:val="right" w:pos="9026" w:leader="dot"/>
            </w:tabs>
            <w:rPr/>
          </w:pPr>
          <w:hyperlink w:anchor="__RefHeading___Toc3463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643</w:t>
            </w:r>
          </w:hyperlink>
        </w:p>
        <w:p>
          <w:pPr>
            <w:pStyle w:val="Contents4"/>
            <w:tabs>
              <w:tab w:val="clear" w:pos="8176"/>
              <w:tab w:val="right" w:pos="9026" w:leader="dot"/>
            </w:tabs>
            <w:rPr/>
          </w:pPr>
          <w:hyperlink w:anchor="__RefHeading___Toc3463126_417432637">
            <w:r>
              <w:rPr>
                <w:webHidden/>
                <w:rStyle w:val="IndexLink"/>
              </w:rPr>
              <w:t>41</w:t>
            </w:r>
            <w:r>
              <w:rPr>
                <w:rStyle w:val="IndexLink"/>
                <w:rtl w:val="true"/>
              </w:rPr>
              <w:t xml:space="preserve">- </w:t>
            </w:r>
            <w:r>
              <w:rPr>
                <w:rStyle w:val="IndexLink"/>
                <w:rtl w:val="true"/>
              </w:rPr>
              <w:t>بَابُ وُجُوبِ إِیصَالِ الْمَاءِ إِلَی مَا تَحْتَ الْخَاتَمِ وَ الدُّمْلُجِ وَ نَحْوِهِمَا فِی الْوُضُوءِ</w:t>
            </w:r>
            <w:r>
              <w:rPr>
                <w:rStyle w:val="IndexLink"/>
                <w:rtl w:val="true"/>
              </w:rPr>
              <w:tab/>
            </w:r>
            <w:r>
              <w:rPr>
                <w:rStyle w:val="IndexLink"/>
              </w:rPr>
              <w:t>643</w:t>
            </w:r>
          </w:hyperlink>
        </w:p>
        <w:p>
          <w:pPr>
            <w:pStyle w:val="Contents5"/>
            <w:tabs>
              <w:tab w:val="clear" w:pos="7892"/>
              <w:tab w:val="right" w:pos="9026" w:leader="dot"/>
            </w:tabs>
            <w:rPr/>
          </w:pPr>
          <w:hyperlink w:anchor="__RefHeading___Toc3463128_417432637">
            <w:r>
              <w:rPr>
                <w:webHidden/>
                <w:rStyle w:val="IndexLink"/>
                <w:rtl w:val="true"/>
              </w:rPr>
              <w:t>اشارة</w:t>
            </w:r>
            <w:r>
              <w:rPr>
                <w:rStyle w:val="IndexLink"/>
                <w:rtl w:val="true"/>
              </w:rPr>
              <w:tab/>
            </w:r>
            <w:r>
              <w:rPr>
                <w:rStyle w:val="IndexLink"/>
              </w:rPr>
              <w:t>643</w:t>
            </w:r>
          </w:hyperlink>
        </w:p>
        <w:p>
          <w:pPr>
            <w:pStyle w:val="Contents5"/>
            <w:tabs>
              <w:tab w:val="clear" w:pos="7892"/>
              <w:tab w:val="right" w:pos="9026" w:leader="dot"/>
            </w:tabs>
            <w:rPr/>
          </w:pPr>
          <w:hyperlink w:anchor="__RefHeading___Toc3463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643</w:t>
            </w:r>
          </w:hyperlink>
        </w:p>
        <w:p>
          <w:pPr>
            <w:pStyle w:val="Contents5"/>
            <w:tabs>
              <w:tab w:val="clear" w:pos="7892"/>
              <w:tab w:val="right" w:pos="9026" w:leader="dot"/>
            </w:tabs>
            <w:rPr/>
          </w:pPr>
          <w:hyperlink w:anchor="__RefHeading___Toc3463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644</w:t>
            </w:r>
          </w:hyperlink>
        </w:p>
        <w:p>
          <w:pPr>
            <w:pStyle w:val="Contents5"/>
            <w:tabs>
              <w:tab w:val="clear" w:pos="7892"/>
              <w:tab w:val="right" w:pos="9026" w:leader="dot"/>
            </w:tabs>
            <w:rPr/>
          </w:pPr>
          <w:hyperlink w:anchor="__RefHeading___Toc3463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644</w:t>
            </w:r>
          </w:hyperlink>
        </w:p>
        <w:p>
          <w:pPr>
            <w:pStyle w:val="Contents4"/>
            <w:tabs>
              <w:tab w:val="clear" w:pos="8176"/>
              <w:tab w:val="right" w:pos="9026" w:leader="dot"/>
            </w:tabs>
            <w:rPr/>
          </w:pPr>
          <w:hyperlink w:anchor="__RefHeading___Toc3463136_417432637">
            <w:r>
              <w:rPr>
                <w:webHidden/>
                <w:rStyle w:val="IndexLink"/>
              </w:rPr>
              <w:t>42</w:t>
            </w:r>
            <w:r>
              <w:rPr>
                <w:rStyle w:val="IndexLink"/>
                <w:rtl w:val="true"/>
              </w:rPr>
              <w:t xml:space="preserve">- </w:t>
            </w:r>
            <w:r>
              <w:rPr>
                <w:rStyle w:val="IndexLink"/>
                <w:rtl w:val="true"/>
              </w:rPr>
              <w:t>بَابُ أَنَّ مَنْ شَکَّ فِی شَیْ‌ءٍ مِنْ أَفْعَالِ الْوُضُوءِ قَبْلَ الِانْصِرَافِ وَجَبَ أَنْ یَأْتِیَ بِمَا شَکَّ فِیهِ وَ بِمَا بَعْدَهُ وَ مَنْ شَکَّ بَعْدَ الِانْصِرَافِ لَمْ یَجِبْ عَلَیْهِ شَیْ‌ءٌ إِلَّا أَنْ یَتَیَقَّنَ‌</w:t>
            </w:r>
            <w:r>
              <w:rPr>
                <w:rStyle w:val="IndexLink"/>
                <w:rtl w:val="true"/>
              </w:rPr>
              <w:tab/>
            </w:r>
            <w:r>
              <w:rPr>
                <w:rStyle w:val="IndexLink"/>
              </w:rPr>
              <w:t>645</w:t>
            </w:r>
          </w:hyperlink>
        </w:p>
        <w:p>
          <w:pPr>
            <w:pStyle w:val="Contents5"/>
            <w:tabs>
              <w:tab w:val="clear" w:pos="7892"/>
              <w:tab w:val="right" w:pos="9026" w:leader="dot"/>
            </w:tabs>
            <w:rPr/>
          </w:pPr>
          <w:hyperlink w:anchor="__RefHeading___Toc3463138_417432637">
            <w:r>
              <w:rPr>
                <w:webHidden/>
                <w:rStyle w:val="IndexLink"/>
                <w:rtl w:val="true"/>
              </w:rPr>
              <w:t>اشارة</w:t>
            </w:r>
            <w:r>
              <w:rPr>
                <w:rStyle w:val="IndexLink"/>
                <w:rtl w:val="true"/>
              </w:rPr>
              <w:tab/>
            </w:r>
            <w:r>
              <w:rPr>
                <w:rStyle w:val="IndexLink"/>
              </w:rPr>
              <w:t>645</w:t>
            </w:r>
          </w:hyperlink>
        </w:p>
        <w:p>
          <w:pPr>
            <w:pStyle w:val="Contents5"/>
            <w:tabs>
              <w:tab w:val="clear" w:pos="7892"/>
              <w:tab w:val="right" w:pos="9026" w:leader="dot"/>
            </w:tabs>
            <w:rPr/>
          </w:pPr>
          <w:hyperlink w:anchor="__RefHeading___Toc3463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645</w:t>
            </w:r>
          </w:hyperlink>
        </w:p>
        <w:p>
          <w:pPr>
            <w:pStyle w:val="Contents5"/>
            <w:tabs>
              <w:tab w:val="clear" w:pos="7892"/>
              <w:tab w:val="right" w:pos="9026" w:leader="dot"/>
            </w:tabs>
            <w:rPr/>
          </w:pPr>
          <w:hyperlink w:anchor="__RefHeading___Toc3463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645</w:t>
            </w:r>
          </w:hyperlink>
        </w:p>
        <w:p>
          <w:pPr>
            <w:pStyle w:val="Contents5"/>
            <w:tabs>
              <w:tab w:val="clear" w:pos="7892"/>
              <w:tab w:val="right" w:pos="9026" w:leader="dot"/>
            </w:tabs>
            <w:rPr/>
          </w:pPr>
          <w:hyperlink w:anchor="__RefHeading___Toc3463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646</w:t>
            </w:r>
          </w:hyperlink>
        </w:p>
        <w:p>
          <w:pPr>
            <w:pStyle w:val="Contents5"/>
            <w:tabs>
              <w:tab w:val="clear" w:pos="7892"/>
              <w:tab w:val="right" w:pos="9026" w:leader="dot"/>
            </w:tabs>
            <w:rPr/>
          </w:pPr>
          <w:hyperlink w:anchor="__RefHeading___Toc3463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646</w:t>
            </w:r>
          </w:hyperlink>
        </w:p>
        <w:p>
          <w:pPr>
            <w:pStyle w:val="Contents5"/>
            <w:tabs>
              <w:tab w:val="clear" w:pos="7892"/>
              <w:tab w:val="right" w:pos="9026" w:leader="dot"/>
            </w:tabs>
            <w:rPr/>
          </w:pPr>
          <w:hyperlink w:anchor="__RefHeading___Toc3463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646</w:t>
            </w:r>
          </w:hyperlink>
        </w:p>
        <w:p>
          <w:pPr>
            <w:pStyle w:val="Contents5"/>
            <w:tabs>
              <w:tab w:val="clear" w:pos="7892"/>
              <w:tab w:val="right" w:pos="9026" w:leader="dot"/>
            </w:tabs>
            <w:rPr/>
          </w:pPr>
          <w:hyperlink w:anchor="__RefHeading___Toc3463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647</w:t>
            </w:r>
          </w:hyperlink>
        </w:p>
        <w:p>
          <w:pPr>
            <w:pStyle w:val="Contents5"/>
            <w:tabs>
              <w:tab w:val="clear" w:pos="7892"/>
              <w:tab w:val="right" w:pos="9026" w:leader="dot"/>
            </w:tabs>
            <w:rPr/>
          </w:pPr>
          <w:hyperlink w:anchor="__RefHeading___Toc3463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647</w:t>
            </w:r>
          </w:hyperlink>
        </w:p>
        <w:p>
          <w:pPr>
            <w:pStyle w:val="Contents5"/>
            <w:tabs>
              <w:tab w:val="clear" w:pos="7892"/>
              <w:tab w:val="right" w:pos="9026" w:leader="dot"/>
            </w:tabs>
            <w:rPr/>
          </w:pPr>
          <w:hyperlink w:anchor="__RefHeading___Toc3463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647</w:t>
            </w:r>
          </w:hyperlink>
        </w:p>
        <w:p>
          <w:pPr>
            <w:pStyle w:val="Contents4"/>
            <w:tabs>
              <w:tab w:val="clear" w:pos="8176"/>
              <w:tab w:val="right" w:pos="9026" w:leader="dot"/>
            </w:tabs>
            <w:rPr/>
          </w:pPr>
          <w:hyperlink w:anchor="__RefHeading___Toc3463156_417432637">
            <w:r>
              <w:rPr>
                <w:webHidden/>
                <w:rStyle w:val="IndexLink"/>
              </w:rPr>
              <w:t>43</w:t>
            </w:r>
            <w:r>
              <w:rPr>
                <w:rStyle w:val="IndexLink"/>
                <w:rtl w:val="true"/>
              </w:rPr>
              <w:t xml:space="preserve">- </w:t>
            </w:r>
            <w:r>
              <w:rPr>
                <w:rStyle w:val="IndexLink"/>
                <w:rtl w:val="true"/>
              </w:rPr>
              <w:t>بَابُ أَنَّ مَنْ نَسِیَ بَعْضَ الْوَجْهِ أَجْزَأَهُ أَنْ یَبُلَّهُ مِنْ بَعْضِ جَسَدِهِ‌</w:t>
            </w:r>
            <w:r>
              <w:rPr>
                <w:rStyle w:val="IndexLink"/>
                <w:rtl w:val="true"/>
              </w:rPr>
              <w:tab/>
            </w:r>
            <w:r>
              <w:rPr>
                <w:rStyle w:val="IndexLink"/>
              </w:rPr>
              <w:t>648</w:t>
            </w:r>
          </w:hyperlink>
        </w:p>
        <w:p>
          <w:pPr>
            <w:pStyle w:val="Contents5"/>
            <w:tabs>
              <w:tab w:val="clear" w:pos="7892"/>
              <w:tab w:val="right" w:pos="9026" w:leader="dot"/>
            </w:tabs>
            <w:rPr/>
          </w:pPr>
          <w:hyperlink w:anchor="__RefHeading___Toc3463158_417432637">
            <w:r>
              <w:rPr>
                <w:webHidden/>
                <w:rStyle w:val="IndexLink"/>
                <w:rtl w:val="true"/>
              </w:rPr>
              <w:t>اشارة</w:t>
            </w:r>
            <w:r>
              <w:rPr>
                <w:rStyle w:val="IndexLink"/>
                <w:rtl w:val="true"/>
              </w:rPr>
              <w:tab/>
            </w:r>
            <w:r>
              <w:rPr>
                <w:rStyle w:val="IndexLink"/>
              </w:rPr>
              <w:t>648</w:t>
            </w:r>
          </w:hyperlink>
        </w:p>
        <w:p>
          <w:pPr>
            <w:pStyle w:val="Contents5"/>
            <w:tabs>
              <w:tab w:val="clear" w:pos="7892"/>
              <w:tab w:val="right" w:pos="9026" w:leader="dot"/>
            </w:tabs>
            <w:rPr/>
          </w:pPr>
          <w:hyperlink w:anchor="__RefHeading___Toc3463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648</w:t>
            </w:r>
          </w:hyperlink>
        </w:p>
        <w:p>
          <w:pPr>
            <w:pStyle w:val="Contents4"/>
            <w:tabs>
              <w:tab w:val="clear" w:pos="8176"/>
              <w:tab w:val="right" w:pos="9026" w:leader="dot"/>
            </w:tabs>
            <w:rPr/>
          </w:pPr>
          <w:hyperlink w:anchor="__RefHeading___Toc3463162_417432637">
            <w:r>
              <w:rPr>
                <w:webHidden/>
                <w:rStyle w:val="IndexLink"/>
              </w:rPr>
              <w:t>44</w:t>
            </w:r>
            <w:r>
              <w:rPr>
                <w:rStyle w:val="IndexLink"/>
                <w:rtl w:val="true"/>
              </w:rPr>
              <w:t xml:space="preserve">- </w:t>
            </w:r>
            <w:r>
              <w:rPr>
                <w:rStyle w:val="IndexLink"/>
                <w:rtl w:val="true"/>
              </w:rPr>
              <w:t>بَابُ أَنَّ مَنْ تَیَقَّنَ الطَّهَارَةَ وَ شَکَّ فِی الْحَدَثِ لَمْ یَجِبْ عَلَیْهِ الْوُضُوءُ وَ بِالْعَکْسِ یَجِبُ عَلَیْهِ‌</w:t>
            </w:r>
            <w:r>
              <w:rPr>
                <w:rStyle w:val="IndexLink"/>
                <w:rtl w:val="true"/>
              </w:rPr>
              <w:tab/>
            </w:r>
            <w:r>
              <w:rPr>
                <w:rStyle w:val="IndexLink"/>
              </w:rPr>
              <w:t>648</w:t>
            </w:r>
          </w:hyperlink>
        </w:p>
        <w:p>
          <w:pPr>
            <w:pStyle w:val="Contents5"/>
            <w:tabs>
              <w:tab w:val="clear" w:pos="7892"/>
              <w:tab w:val="right" w:pos="9026" w:leader="dot"/>
            </w:tabs>
            <w:rPr/>
          </w:pPr>
          <w:hyperlink w:anchor="__RefHeading___Toc3463164_417432637">
            <w:r>
              <w:rPr>
                <w:webHidden/>
                <w:rStyle w:val="IndexLink"/>
                <w:rtl w:val="true"/>
              </w:rPr>
              <w:t>اشارة</w:t>
            </w:r>
            <w:r>
              <w:rPr>
                <w:rStyle w:val="IndexLink"/>
                <w:rtl w:val="true"/>
              </w:rPr>
              <w:tab/>
            </w:r>
            <w:r>
              <w:rPr>
                <w:rStyle w:val="IndexLink"/>
              </w:rPr>
              <w:t>648</w:t>
            </w:r>
          </w:hyperlink>
        </w:p>
        <w:p>
          <w:pPr>
            <w:pStyle w:val="Contents5"/>
            <w:tabs>
              <w:tab w:val="clear" w:pos="7892"/>
              <w:tab w:val="right" w:pos="9026" w:leader="dot"/>
            </w:tabs>
            <w:rPr/>
          </w:pPr>
          <w:hyperlink w:anchor="__RefHeading___Toc3463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648</w:t>
            </w:r>
          </w:hyperlink>
        </w:p>
        <w:p>
          <w:pPr>
            <w:pStyle w:val="Contents5"/>
            <w:tabs>
              <w:tab w:val="clear" w:pos="7892"/>
              <w:tab w:val="right" w:pos="9026" w:leader="dot"/>
            </w:tabs>
            <w:rPr/>
          </w:pPr>
          <w:hyperlink w:anchor="__RefHeading___Toc3463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649</w:t>
            </w:r>
          </w:hyperlink>
        </w:p>
        <w:p>
          <w:pPr>
            <w:pStyle w:val="Contents4"/>
            <w:tabs>
              <w:tab w:val="clear" w:pos="8176"/>
              <w:tab w:val="right" w:pos="9026" w:leader="dot"/>
            </w:tabs>
            <w:rPr/>
          </w:pPr>
          <w:hyperlink w:anchor="__RefHeading___Toc3463170_417432637">
            <w:r>
              <w:rPr>
                <w:webHidden/>
                <w:rStyle w:val="IndexLink"/>
              </w:rPr>
              <w:t>45</w:t>
            </w:r>
            <w:r>
              <w:rPr>
                <w:rStyle w:val="IndexLink"/>
                <w:rtl w:val="true"/>
              </w:rPr>
              <w:t xml:space="preserve">- </w:t>
            </w:r>
            <w:r>
              <w:rPr>
                <w:rStyle w:val="IndexLink"/>
                <w:rtl w:val="true"/>
              </w:rPr>
              <w:t>بَابُ جَوَازِ التَّمَنْدُلِ بَعْدَ الْوُضُوءِ وَ اسْتِحْبَابِ تَرْکِهِ‌</w:t>
            </w:r>
            <w:r>
              <w:rPr>
                <w:rStyle w:val="IndexLink"/>
                <w:rtl w:val="true"/>
              </w:rPr>
              <w:tab/>
            </w:r>
            <w:r>
              <w:rPr>
                <w:rStyle w:val="IndexLink"/>
              </w:rPr>
              <w:t>649</w:t>
            </w:r>
          </w:hyperlink>
        </w:p>
        <w:p>
          <w:pPr>
            <w:pStyle w:val="Contents5"/>
            <w:tabs>
              <w:tab w:val="clear" w:pos="7892"/>
              <w:tab w:val="right" w:pos="9026" w:leader="dot"/>
            </w:tabs>
            <w:rPr/>
          </w:pPr>
          <w:hyperlink w:anchor="__RefHeading___Toc3463172_417432637">
            <w:r>
              <w:rPr>
                <w:webHidden/>
                <w:rStyle w:val="IndexLink"/>
                <w:rtl w:val="true"/>
              </w:rPr>
              <w:t>اشارة</w:t>
            </w:r>
            <w:r>
              <w:rPr>
                <w:rStyle w:val="IndexLink"/>
                <w:rtl w:val="true"/>
              </w:rPr>
              <w:tab/>
            </w:r>
            <w:r>
              <w:rPr>
                <w:rStyle w:val="IndexLink"/>
              </w:rPr>
              <w:t>649</w:t>
            </w:r>
          </w:hyperlink>
        </w:p>
        <w:p>
          <w:pPr>
            <w:pStyle w:val="Contents5"/>
            <w:tabs>
              <w:tab w:val="clear" w:pos="7892"/>
              <w:tab w:val="right" w:pos="9026" w:leader="dot"/>
            </w:tabs>
            <w:rPr/>
          </w:pPr>
          <w:hyperlink w:anchor="__RefHeading___Toc3463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649</w:t>
            </w:r>
          </w:hyperlink>
        </w:p>
        <w:p>
          <w:pPr>
            <w:pStyle w:val="Contents5"/>
            <w:tabs>
              <w:tab w:val="clear" w:pos="7892"/>
              <w:tab w:val="right" w:pos="9026" w:leader="dot"/>
            </w:tabs>
            <w:rPr/>
          </w:pPr>
          <w:hyperlink w:anchor="__RefHeading___Toc3463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650</w:t>
            </w:r>
          </w:hyperlink>
        </w:p>
        <w:p>
          <w:pPr>
            <w:pStyle w:val="Contents5"/>
            <w:tabs>
              <w:tab w:val="clear" w:pos="7892"/>
              <w:tab w:val="right" w:pos="9026" w:leader="dot"/>
            </w:tabs>
            <w:rPr/>
          </w:pPr>
          <w:hyperlink w:anchor="__RefHeading___Toc3463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650</w:t>
            </w:r>
          </w:hyperlink>
        </w:p>
        <w:p>
          <w:pPr>
            <w:pStyle w:val="Contents5"/>
            <w:tabs>
              <w:tab w:val="clear" w:pos="7892"/>
              <w:tab w:val="right" w:pos="9026" w:leader="dot"/>
            </w:tabs>
            <w:rPr/>
          </w:pPr>
          <w:hyperlink w:anchor="__RefHeading___Toc3463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650</w:t>
            </w:r>
          </w:hyperlink>
        </w:p>
        <w:p>
          <w:pPr>
            <w:pStyle w:val="Contents5"/>
            <w:tabs>
              <w:tab w:val="clear" w:pos="7892"/>
              <w:tab w:val="right" w:pos="9026" w:leader="dot"/>
            </w:tabs>
            <w:rPr/>
          </w:pPr>
          <w:hyperlink w:anchor="__RefHeading___Toc3463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650</w:t>
            </w:r>
          </w:hyperlink>
        </w:p>
        <w:p>
          <w:pPr>
            <w:pStyle w:val="Contents5"/>
            <w:tabs>
              <w:tab w:val="clear" w:pos="7892"/>
              <w:tab w:val="right" w:pos="9026" w:leader="dot"/>
            </w:tabs>
            <w:rPr/>
          </w:pPr>
          <w:hyperlink w:anchor="__RefHeading___Toc3463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651</w:t>
            </w:r>
          </w:hyperlink>
        </w:p>
        <w:p>
          <w:pPr>
            <w:pStyle w:val="Contents5"/>
            <w:tabs>
              <w:tab w:val="clear" w:pos="7892"/>
              <w:tab w:val="right" w:pos="9026" w:leader="dot"/>
            </w:tabs>
            <w:rPr/>
          </w:pPr>
          <w:hyperlink w:anchor="__RefHeading___Toc3463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651</w:t>
            </w:r>
          </w:hyperlink>
        </w:p>
        <w:p>
          <w:pPr>
            <w:pStyle w:val="Contents5"/>
            <w:tabs>
              <w:tab w:val="clear" w:pos="7892"/>
              <w:tab w:val="right" w:pos="9026" w:leader="dot"/>
            </w:tabs>
            <w:rPr/>
          </w:pPr>
          <w:hyperlink w:anchor="__RefHeading___Toc3463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651</w:t>
            </w:r>
          </w:hyperlink>
        </w:p>
        <w:p>
          <w:pPr>
            <w:pStyle w:val="Contents5"/>
            <w:tabs>
              <w:tab w:val="clear" w:pos="7892"/>
              <w:tab w:val="right" w:pos="9026" w:leader="dot"/>
            </w:tabs>
            <w:rPr/>
          </w:pPr>
          <w:hyperlink w:anchor="__RefHeading___Toc3463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651</w:t>
            </w:r>
          </w:hyperlink>
        </w:p>
        <w:p>
          <w:pPr>
            <w:pStyle w:val="Contents4"/>
            <w:tabs>
              <w:tab w:val="clear" w:pos="8176"/>
              <w:tab w:val="right" w:pos="9026" w:leader="dot"/>
            </w:tabs>
            <w:rPr/>
          </w:pPr>
          <w:hyperlink w:anchor="__RefHeading___Toc3463192_417432637">
            <w:r>
              <w:rPr>
                <w:webHidden/>
                <w:rStyle w:val="IndexLink"/>
              </w:rPr>
              <w:t>46</w:t>
            </w:r>
            <w:r>
              <w:rPr>
                <w:rStyle w:val="IndexLink"/>
                <w:rtl w:val="true"/>
              </w:rPr>
              <w:t xml:space="preserve">- </w:t>
            </w:r>
            <w:r>
              <w:rPr>
                <w:rStyle w:val="IndexLink"/>
                <w:rtl w:val="true"/>
              </w:rPr>
              <w:t>بَابُ عَدَمِ وُجُوبِ تَخْلِیلِ الشَّعْرِ فِی الْوُضُوءِ</w:t>
            </w:r>
            <w:r>
              <w:rPr>
                <w:rStyle w:val="IndexLink"/>
                <w:rtl w:val="true"/>
              </w:rPr>
              <w:tab/>
            </w:r>
            <w:r>
              <w:rPr>
                <w:rStyle w:val="IndexLink"/>
              </w:rPr>
              <w:t>652</w:t>
            </w:r>
          </w:hyperlink>
        </w:p>
        <w:p>
          <w:pPr>
            <w:pStyle w:val="Contents5"/>
            <w:tabs>
              <w:tab w:val="clear" w:pos="7892"/>
              <w:tab w:val="right" w:pos="9026" w:leader="dot"/>
            </w:tabs>
            <w:rPr/>
          </w:pPr>
          <w:hyperlink w:anchor="__RefHeading___Toc3463194_417432637">
            <w:r>
              <w:rPr>
                <w:webHidden/>
                <w:rStyle w:val="IndexLink"/>
                <w:rtl w:val="true"/>
              </w:rPr>
              <w:t>اشارة</w:t>
            </w:r>
            <w:r>
              <w:rPr>
                <w:rStyle w:val="IndexLink"/>
                <w:rtl w:val="true"/>
              </w:rPr>
              <w:tab/>
            </w:r>
            <w:r>
              <w:rPr>
                <w:rStyle w:val="IndexLink"/>
              </w:rPr>
              <w:t>652</w:t>
            </w:r>
          </w:hyperlink>
        </w:p>
        <w:p>
          <w:pPr>
            <w:pStyle w:val="Contents5"/>
            <w:tabs>
              <w:tab w:val="clear" w:pos="7892"/>
              <w:tab w:val="right" w:pos="9026" w:leader="dot"/>
            </w:tabs>
            <w:rPr/>
          </w:pPr>
          <w:hyperlink w:anchor="__RefHeading___Toc3463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652</w:t>
            </w:r>
          </w:hyperlink>
        </w:p>
        <w:p>
          <w:pPr>
            <w:pStyle w:val="Contents5"/>
            <w:tabs>
              <w:tab w:val="clear" w:pos="7892"/>
              <w:tab w:val="right" w:pos="9026" w:leader="dot"/>
            </w:tabs>
            <w:rPr/>
          </w:pPr>
          <w:hyperlink w:anchor="__RefHeading___Toc3463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652</w:t>
            </w:r>
          </w:hyperlink>
        </w:p>
        <w:p>
          <w:pPr>
            <w:pStyle w:val="Contents5"/>
            <w:tabs>
              <w:tab w:val="clear" w:pos="7892"/>
              <w:tab w:val="right" w:pos="9026" w:leader="dot"/>
            </w:tabs>
            <w:rPr/>
          </w:pPr>
          <w:hyperlink w:anchor="__RefHeading___Toc3463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652</w:t>
            </w:r>
          </w:hyperlink>
        </w:p>
        <w:p>
          <w:pPr>
            <w:pStyle w:val="Contents4"/>
            <w:tabs>
              <w:tab w:val="clear" w:pos="8176"/>
              <w:tab w:val="right" w:pos="9026" w:leader="dot"/>
            </w:tabs>
            <w:rPr/>
          </w:pPr>
          <w:hyperlink w:anchor="__RefHeading___Toc3463202_417432637">
            <w:r>
              <w:rPr>
                <w:webHidden/>
                <w:rStyle w:val="IndexLink"/>
              </w:rPr>
              <w:t>47</w:t>
            </w:r>
            <w:r>
              <w:rPr>
                <w:rStyle w:val="IndexLink"/>
                <w:rtl w:val="true"/>
              </w:rPr>
              <w:t xml:space="preserve">- </w:t>
            </w:r>
            <w:r>
              <w:rPr>
                <w:rStyle w:val="IndexLink"/>
                <w:rtl w:val="true"/>
              </w:rPr>
              <w:t>بَابُ کَرَاهَةِ الِاسْتِعَانَةِ فِی الْوُضُوءِ</w:t>
            </w:r>
            <w:r>
              <w:rPr>
                <w:rStyle w:val="IndexLink"/>
                <w:rtl w:val="true"/>
              </w:rPr>
              <w:tab/>
            </w:r>
            <w:r>
              <w:rPr>
                <w:rStyle w:val="IndexLink"/>
              </w:rPr>
              <w:t>652</w:t>
            </w:r>
          </w:hyperlink>
        </w:p>
        <w:p>
          <w:pPr>
            <w:pStyle w:val="Contents5"/>
            <w:tabs>
              <w:tab w:val="clear" w:pos="7892"/>
              <w:tab w:val="right" w:pos="9026" w:leader="dot"/>
            </w:tabs>
            <w:rPr/>
          </w:pPr>
          <w:hyperlink w:anchor="__RefHeading___Toc3463204_417432637">
            <w:r>
              <w:rPr>
                <w:webHidden/>
                <w:rStyle w:val="IndexLink"/>
                <w:rtl w:val="true"/>
              </w:rPr>
              <w:t>اشارة</w:t>
            </w:r>
            <w:r>
              <w:rPr>
                <w:rStyle w:val="IndexLink"/>
                <w:rtl w:val="true"/>
              </w:rPr>
              <w:tab/>
            </w:r>
            <w:r>
              <w:rPr>
                <w:rStyle w:val="IndexLink"/>
              </w:rPr>
              <w:t>652</w:t>
            </w:r>
          </w:hyperlink>
        </w:p>
        <w:p>
          <w:pPr>
            <w:pStyle w:val="Contents5"/>
            <w:tabs>
              <w:tab w:val="clear" w:pos="7892"/>
              <w:tab w:val="right" w:pos="9026" w:leader="dot"/>
            </w:tabs>
            <w:rPr/>
          </w:pPr>
          <w:hyperlink w:anchor="__RefHeading___Toc3463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652</w:t>
            </w:r>
          </w:hyperlink>
        </w:p>
        <w:p>
          <w:pPr>
            <w:pStyle w:val="Contents5"/>
            <w:tabs>
              <w:tab w:val="clear" w:pos="7892"/>
              <w:tab w:val="right" w:pos="9026" w:leader="dot"/>
            </w:tabs>
            <w:rPr/>
          </w:pPr>
          <w:hyperlink w:anchor="__RefHeading___Toc3463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653</w:t>
            </w:r>
          </w:hyperlink>
        </w:p>
        <w:p>
          <w:pPr>
            <w:pStyle w:val="Contents5"/>
            <w:tabs>
              <w:tab w:val="clear" w:pos="7892"/>
              <w:tab w:val="right" w:pos="9026" w:leader="dot"/>
            </w:tabs>
            <w:rPr/>
          </w:pPr>
          <w:hyperlink w:anchor="__RefHeading___Toc3463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654</w:t>
            </w:r>
          </w:hyperlink>
        </w:p>
        <w:p>
          <w:pPr>
            <w:pStyle w:val="Contents5"/>
            <w:tabs>
              <w:tab w:val="clear" w:pos="7892"/>
              <w:tab w:val="right" w:pos="9026" w:leader="dot"/>
            </w:tabs>
            <w:rPr/>
          </w:pPr>
          <w:hyperlink w:anchor="__RefHeading___Toc3463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654</w:t>
            </w:r>
          </w:hyperlink>
        </w:p>
        <w:p>
          <w:pPr>
            <w:pStyle w:val="Contents4"/>
            <w:tabs>
              <w:tab w:val="clear" w:pos="8176"/>
              <w:tab w:val="right" w:pos="9026" w:leader="dot"/>
            </w:tabs>
            <w:rPr/>
          </w:pPr>
          <w:hyperlink w:anchor="__RefHeading___Toc3463214_417432637">
            <w:r>
              <w:rPr>
                <w:webHidden/>
                <w:rStyle w:val="IndexLink"/>
              </w:rPr>
              <w:t>48</w:t>
            </w:r>
            <w:r>
              <w:rPr>
                <w:rStyle w:val="IndexLink"/>
                <w:rtl w:val="true"/>
              </w:rPr>
              <w:t xml:space="preserve">- </w:t>
            </w:r>
            <w:r>
              <w:rPr>
                <w:rStyle w:val="IndexLink"/>
                <w:rtl w:val="true"/>
              </w:rPr>
              <w:t>بَابُ جَوَازِ تَوْلِیَةِ الْغَیْرِ الطَّهَارَةَ مَعَ الْعَجْزِ</w:t>
            </w:r>
            <w:r>
              <w:rPr>
                <w:rStyle w:val="IndexLink"/>
                <w:rtl w:val="true"/>
              </w:rPr>
              <w:tab/>
            </w:r>
            <w:r>
              <w:rPr>
                <w:rStyle w:val="IndexLink"/>
              </w:rPr>
              <w:t>654</w:t>
            </w:r>
          </w:hyperlink>
        </w:p>
        <w:p>
          <w:pPr>
            <w:pStyle w:val="Contents5"/>
            <w:tabs>
              <w:tab w:val="clear" w:pos="7892"/>
              <w:tab w:val="right" w:pos="9026" w:leader="dot"/>
            </w:tabs>
            <w:rPr/>
          </w:pPr>
          <w:hyperlink w:anchor="__RefHeading___Toc3463216_417432637">
            <w:r>
              <w:rPr>
                <w:webHidden/>
                <w:rStyle w:val="IndexLink"/>
                <w:rtl w:val="true"/>
              </w:rPr>
              <w:t>اشارة</w:t>
            </w:r>
            <w:r>
              <w:rPr>
                <w:rStyle w:val="IndexLink"/>
                <w:rtl w:val="true"/>
              </w:rPr>
              <w:tab/>
            </w:r>
            <w:r>
              <w:rPr>
                <w:rStyle w:val="IndexLink"/>
              </w:rPr>
              <w:t>654</w:t>
            </w:r>
          </w:hyperlink>
        </w:p>
        <w:p>
          <w:pPr>
            <w:pStyle w:val="Contents5"/>
            <w:tabs>
              <w:tab w:val="clear" w:pos="7892"/>
              <w:tab w:val="right" w:pos="9026" w:leader="dot"/>
            </w:tabs>
            <w:rPr/>
          </w:pPr>
          <w:hyperlink w:anchor="__RefHeading___Toc3463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654</w:t>
            </w:r>
          </w:hyperlink>
        </w:p>
        <w:p>
          <w:pPr>
            <w:pStyle w:val="Contents4"/>
            <w:tabs>
              <w:tab w:val="clear" w:pos="8176"/>
              <w:tab w:val="right" w:pos="9026" w:leader="dot"/>
            </w:tabs>
            <w:rPr/>
          </w:pPr>
          <w:hyperlink w:anchor="__RefHeading___Toc3463220_417432637">
            <w:r>
              <w:rPr>
                <w:webHidden/>
                <w:rStyle w:val="IndexLink"/>
              </w:rPr>
              <w:t>49</w:t>
            </w:r>
            <w:r>
              <w:rPr>
                <w:rStyle w:val="IndexLink"/>
                <w:rtl w:val="true"/>
              </w:rPr>
              <w:t xml:space="preserve">- </w:t>
            </w:r>
            <w:r>
              <w:rPr>
                <w:rStyle w:val="IndexLink"/>
                <w:rtl w:val="true"/>
              </w:rPr>
              <w:t>بَابُ حُکْمِ الْأَقْطَعِ الْیَدِ وَ الرِّجْلِ‌</w:t>
            </w:r>
            <w:r>
              <w:rPr>
                <w:rStyle w:val="IndexLink"/>
                <w:rtl w:val="true"/>
              </w:rPr>
              <w:tab/>
            </w:r>
            <w:r>
              <w:rPr>
                <w:rStyle w:val="IndexLink"/>
              </w:rPr>
              <w:t>655</w:t>
            </w:r>
          </w:hyperlink>
        </w:p>
        <w:p>
          <w:pPr>
            <w:pStyle w:val="Contents5"/>
            <w:tabs>
              <w:tab w:val="clear" w:pos="7892"/>
              <w:tab w:val="right" w:pos="9026" w:leader="dot"/>
            </w:tabs>
            <w:rPr/>
          </w:pPr>
          <w:hyperlink w:anchor="__RefHeading___Toc3463222_417432637">
            <w:r>
              <w:rPr>
                <w:webHidden/>
                <w:rStyle w:val="IndexLink"/>
                <w:rtl w:val="true"/>
              </w:rPr>
              <w:t>اشارة</w:t>
            </w:r>
            <w:r>
              <w:rPr>
                <w:rStyle w:val="IndexLink"/>
                <w:rtl w:val="true"/>
              </w:rPr>
              <w:tab/>
            </w:r>
            <w:r>
              <w:rPr>
                <w:rStyle w:val="IndexLink"/>
              </w:rPr>
              <w:t>655</w:t>
            </w:r>
          </w:hyperlink>
        </w:p>
        <w:p>
          <w:pPr>
            <w:pStyle w:val="Contents5"/>
            <w:tabs>
              <w:tab w:val="clear" w:pos="7892"/>
              <w:tab w:val="right" w:pos="9026" w:leader="dot"/>
            </w:tabs>
            <w:rPr/>
          </w:pPr>
          <w:hyperlink w:anchor="__RefHeading___Toc3463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655</w:t>
            </w:r>
          </w:hyperlink>
        </w:p>
        <w:p>
          <w:pPr>
            <w:pStyle w:val="Contents5"/>
            <w:tabs>
              <w:tab w:val="clear" w:pos="7892"/>
              <w:tab w:val="right" w:pos="9026" w:leader="dot"/>
            </w:tabs>
            <w:rPr/>
          </w:pPr>
          <w:hyperlink w:anchor="__RefHeading___Toc3463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655</w:t>
            </w:r>
          </w:hyperlink>
        </w:p>
        <w:p>
          <w:pPr>
            <w:pStyle w:val="Contents5"/>
            <w:tabs>
              <w:tab w:val="clear" w:pos="7892"/>
              <w:tab w:val="right" w:pos="9026" w:leader="dot"/>
            </w:tabs>
            <w:rPr/>
          </w:pPr>
          <w:hyperlink w:anchor="__RefHeading___Toc3463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656</w:t>
            </w:r>
          </w:hyperlink>
        </w:p>
        <w:p>
          <w:pPr>
            <w:pStyle w:val="Contents5"/>
            <w:tabs>
              <w:tab w:val="clear" w:pos="7892"/>
              <w:tab w:val="right" w:pos="9026" w:leader="dot"/>
            </w:tabs>
            <w:rPr/>
          </w:pPr>
          <w:hyperlink w:anchor="__RefHeading___Toc3463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656</w:t>
            </w:r>
          </w:hyperlink>
        </w:p>
        <w:p>
          <w:pPr>
            <w:pStyle w:val="Contents4"/>
            <w:tabs>
              <w:tab w:val="clear" w:pos="8176"/>
              <w:tab w:val="right" w:pos="9026" w:leader="dot"/>
            </w:tabs>
            <w:rPr/>
          </w:pPr>
          <w:hyperlink w:anchor="__RefHeading___Toc3463232_417432637">
            <w:r>
              <w:rPr>
                <w:webHidden/>
                <w:rStyle w:val="IndexLink"/>
              </w:rPr>
              <w:t>50</w:t>
            </w:r>
            <w:r>
              <w:rPr>
                <w:rStyle w:val="IndexLink"/>
                <w:rtl w:val="true"/>
              </w:rPr>
              <w:t xml:space="preserve">- </w:t>
            </w:r>
            <w:r>
              <w:rPr>
                <w:rStyle w:val="IndexLink"/>
                <w:rtl w:val="true"/>
              </w:rPr>
              <w:t>بَابُ اسْتِحْبَابِ الْوُضُوءِ بِمُدٍّ مِنْ مَاءٍ وَ الْغُسْلِ بِصَاعٍ وَ عَدَمِ جَوَازِ اسْتِقْلَالِ ذَلِکَ‌</w:t>
            </w:r>
            <w:r>
              <w:rPr>
                <w:rStyle w:val="IndexLink"/>
                <w:rtl w:val="true"/>
              </w:rPr>
              <w:tab/>
            </w:r>
            <w:r>
              <w:rPr>
                <w:rStyle w:val="IndexLink"/>
              </w:rPr>
              <w:t>657</w:t>
            </w:r>
          </w:hyperlink>
        </w:p>
        <w:p>
          <w:pPr>
            <w:pStyle w:val="Contents5"/>
            <w:tabs>
              <w:tab w:val="clear" w:pos="7892"/>
              <w:tab w:val="right" w:pos="9026" w:leader="dot"/>
            </w:tabs>
            <w:rPr/>
          </w:pPr>
          <w:hyperlink w:anchor="__RefHeading___Toc3463234_417432637">
            <w:r>
              <w:rPr>
                <w:webHidden/>
                <w:rStyle w:val="IndexLink"/>
                <w:rtl w:val="true"/>
              </w:rPr>
              <w:t>اشارة</w:t>
            </w:r>
            <w:r>
              <w:rPr>
                <w:rStyle w:val="IndexLink"/>
                <w:rtl w:val="true"/>
              </w:rPr>
              <w:tab/>
            </w:r>
            <w:r>
              <w:rPr>
                <w:rStyle w:val="IndexLink"/>
              </w:rPr>
              <w:t>657</w:t>
            </w:r>
          </w:hyperlink>
        </w:p>
        <w:p>
          <w:pPr>
            <w:pStyle w:val="Contents5"/>
            <w:tabs>
              <w:tab w:val="clear" w:pos="7892"/>
              <w:tab w:val="right" w:pos="9026" w:leader="dot"/>
            </w:tabs>
            <w:rPr/>
          </w:pPr>
          <w:hyperlink w:anchor="__RefHeading___Toc3463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657</w:t>
            </w:r>
          </w:hyperlink>
        </w:p>
        <w:p>
          <w:pPr>
            <w:pStyle w:val="Contents5"/>
            <w:tabs>
              <w:tab w:val="clear" w:pos="7892"/>
              <w:tab w:val="right" w:pos="9026" w:leader="dot"/>
            </w:tabs>
            <w:rPr/>
          </w:pPr>
          <w:hyperlink w:anchor="__RefHeading___Toc3463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657</w:t>
            </w:r>
          </w:hyperlink>
        </w:p>
        <w:p>
          <w:pPr>
            <w:pStyle w:val="Contents5"/>
            <w:tabs>
              <w:tab w:val="clear" w:pos="7892"/>
              <w:tab w:val="right" w:pos="9026" w:leader="dot"/>
            </w:tabs>
            <w:rPr/>
          </w:pPr>
          <w:hyperlink w:anchor="__RefHeading___Toc3463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657</w:t>
            </w:r>
          </w:hyperlink>
        </w:p>
        <w:p>
          <w:pPr>
            <w:pStyle w:val="Contents5"/>
            <w:tabs>
              <w:tab w:val="clear" w:pos="7892"/>
              <w:tab w:val="right" w:pos="9026" w:leader="dot"/>
            </w:tabs>
            <w:rPr/>
          </w:pPr>
          <w:hyperlink w:anchor="__RefHeading___Toc3463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658</w:t>
            </w:r>
          </w:hyperlink>
        </w:p>
        <w:p>
          <w:pPr>
            <w:pStyle w:val="Contents5"/>
            <w:tabs>
              <w:tab w:val="clear" w:pos="7892"/>
              <w:tab w:val="right" w:pos="9026" w:leader="dot"/>
            </w:tabs>
            <w:rPr/>
          </w:pPr>
          <w:hyperlink w:anchor="__RefHeading___Toc3463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658</w:t>
            </w:r>
          </w:hyperlink>
        </w:p>
        <w:p>
          <w:pPr>
            <w:pStyle w:val="Contents5"/>
            <w:tabs>
              <w:tab w:val="clear" w:pos="7892"/>
              <w:tab w:val="right" w:pos="9026" w:leader="dot"/>
            </w:tabs>
            <w:rPr/>
          </w:pPr>
          <w:hyperlink w:anchor="__RefHeading___Toc3463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659</w:t>
            </w:r>
          </w:hyperlink>
        </w:p>
        <w:p>
          <w:pPr>
            <w:pStyle w:val="Contents4"/>
            <w:tabs>
              <w:tab w:val="clear" w:pos="8176"/>
              <w:tab w:val="right" w:pos="9026" w:leader="dot"/>
            </w:tabs>
            <w:rPr/>
          </w:pPr>
          <w:hyperlink w:anchor="__RefHeading___Toc3463248_417432637">
            <w:r>
              <w:rPr>
                <w:webHidden/>
                <w:rStyle w:val="IndexLink"/>
              </w:rPr>
              <w:t>51</w:t>
            </w:r>
            <w:r>
              <w:rPr>
                <w:rStyle w:val="IndexLink"/>
                <w:rtl w:val="true"/>
              </w:rPr>
              <w:t xml:space="preserve">- </w:t>
            </w:r>
            <w:r>
              <w:rPr>
                <w:rStyle w:val="IndexLink"/>
                <w:rtl w:val="true"/>
              </w:rPr>
              <w:t>بَابُ اشْتِرَاطِ طَهَارَةِ الْمَاءِ فِی الْوُضُوءِ وَ الْغُسْلِ وَ بُطْلَانِهِمَا بِالْمَاءِ النَّجِسِ وَ بُطْلَانِ الصَّلَاةِ الْوَاقِعَةِ بِتِلْکَ الطَّهَارَةِ وَ وُجُوبِ إِعَادَتِهِمَا</w:t>
            </w:r>
            <w:r>
              <w:rPr>
                <w:rStyle w:val="IndexLink"/>
                <w:rtl w:val="true"/>
              </w:rPr>
              <w:tab/>
            </w:r>
            <w:r>
              <w:rPr>
                <w:rStyle w:val="IndexLink"/>
              </w:rPr>
              <w:t>659</w:t>
            </w:r>
          </w:hyperlink>
        </w:p>
        <w:p>
          <w:pPr>
            <w:pStyle w:val="Contents5"/>
            <w:tabs>
              <w:tab w:val="clear" w:pos="7892"/>
              <w:tab w:val="right" w:pos="9026" w:leader="dot"/>
            </w:tabs>
            <w:rPr/>
          </w:pPr>
          <w:hyperlink w:anchor="__RefHeading___Toc3463250_417432637">
            <w:r>
              <w:rPr>
                <w:webHidden/>
                <w:rStyle w:val="IndexLink"/>
                <w:rtl w:val="true"/>
              </w:rPr>
              <w:t>اشارة</w:t>
            </w:r>
            <w:r>
              <w:rPr>
                <w:rStyle w:val="IndexLink"/>
                <w:rtl w:val="true"/>
              </w:rPr>
              <w:tab/>
            </w:r>
            <w:r>
              <w:rPr>
                <w:rStyle w:val="IndexLink"/>
              </w:rPr>
              <w:t>659</w:t>
            </w:r>
          </w:hyperlink>
        </w:p>
        <w:p>
          <w:pPr>
            <w:pStyle w:val="Contents5"/>
            <w:tabs>
              <w:tab w:val="clear" w:pos="7892"/>
              <w:tab w:val="right" w:pos="9026" w:leader="dot"/>
            </w:tabs>
            <w:rPr/>
          </w:pPr>
          <w:hyperlink w:anchor="__RefHeading___Toc3463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659</w:t>
            </w:r>
          </w:hyperlink>
        </w:p>
        <w:p>
          <w:pPr>
            <w:pStyle w:val="Contents4"/>
            <w:tabs>
              <w:tab w:val="clear" w:pos="8176"/>
              <w:tab w:val="right" w:pos="9026" w:leader="dot"/>
            </w:tabs>
            <w:rPr/>
          </w:pPr>
          <w:hyperlink w:anchor="__RefHeading___Toc3463254_417432637">
            <w:r>
              <w:rPr>
                <w:webHidden/>
                <w:rStyle w:val="IndexLink"/>
              </w:rPr>
              <w:t>52</w:t>
            </w:r>
            <w:r>
              <w:rPr>
                <w:rStyle w:val="IndexLink"/>
                <w:rtl w:val="true"/>
              </w:rPr>
              <w:t xml:space="preserve">- </w:t>
            </w:r>
            <w:r>
              <w:rPr>
                <w:rStyle w:val="IndexLink"/>
                <w:rtl w:val="true"/>
              </w:rPr>
              <w:t>بَابُ أَنَّهُ یُجْزِی فِی الْوُضُوءِ أَقَلُّ مِنْ مُدٍّ بَلْ مُسَمَّی الْغَسْلِ وَ لَوْ مِثْلَ الدَّهْنِ وَ کَرَاهَةِ الْإِفْرَاطِ وَ الْإِکْثَارِ</w:t>
            </w:r>
            <w:r>
              <w:rPr>
                <w:rStyle w:val="IndexLink"/>
                <w:rtl w:val="true"/>
              </w:rPr>
              <w:tab/>
            </w:r>
            <w:r>
              <w:rPr>
                <w:rStyle w:val="IndexLink"/>
              </w:rPr>
              <w:t>660</w:t>
            </w:r>
          </w:hyperlink>
        </w:p>
        <w:p>
          <w:pPr>
            <w:pStyle w:val="Contents5"/>
            <w:tabs>
              <w:tab w:val="clear" w:pos="7892"/>
              <w:tab w:val="right" w:pos="9026" w:leader="dot"/>
            </w:tabs>
            <w:rPr/>
          </w:pPr>
          <w:hyperlink w:anchor="__RefHeading___Toc3463256_417432637">
            <w:r>
              <w:rPr>
                <w:webHidden/>
                <w:rStyle w:val="IndexLink"/>
                <w:rtl w:val="true"/>
              </w:rPr>
              <w:t>اشارة</w:t>
            </w:r>
            <w:r>
              <w:rPr>
                <w:rStyle w:val="IndexLink"/>
                <w:rtl w:val="true"/>
              </w:rPr>
              <w:tab/>
            </w:r>
            <w:r>
              <w:rPr>
                <w:rStyle w:val="IndexLink"/>
              </w:rPr>
              <w:t>660</w:t>
            </w:r>
          </w:hyperlink>
        </w:p>
        <w:p>
          <w:pPr>
            <w:pStyle w:val="Contents5"/>
            <w:tabs>
              <w:tab w:val="clear" w:pos="7892"/>
              <w:tab w:val="right" w:pos="9026" w:leader="dot"/>
            </w:tabs>
            <w:rPr/>
          </w:pPr>
          <w:hyperlink w:anchor="__RefHeading___Toc3463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660</w:t>
            </w:r>
          </w:hyperlink>
        </w:p>
        <w:p>
          <w:pPr>
            <w:pStyle w:val="Contents5"/>
            <w:tabs>
              <w:tab w:val="clear" w:pos="7892"/>
              <w:tab w:val="right" w:pos="9026" w:leader="dot"/>
            </w:tabs>
            <w:rPr/>
          </w:pPr>
          <w:hyperlink w:anchor="__RefHeading___Toc3463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661</w:t>
            </w:r>
          </w:hyperlink>
        </w:p>
        <w:p>
          <w:pPr>
            <w:pStyle w:val="Contents5"/>
            <w:tabs>
              <w:tab w:val="clear" w:pos="7892"/>
              <w:tab w:val="right" w:pos="9026" w:leader="dot"/>
            </w:tabs>
            <w:rPr/>
          </w:pPr>
          <w:hyperlink w:anchor="__RefHeading___Toc3463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661</w:t>
            </w:r>
          </w:hyperlink>
        </w:p>
        <w:p>
          <w:pPr>
            <w:pStyle w:val="Contents5"/>
            <w:tabs>
              <w:tab w:val="clear" w:pos="7892"/>
              <w:tab w:val="right" w:pos="9026" w:leader="dot"/>
            </w:tabs>
            <w:rPr/>
          </w:pPr>
          <w:hyperlink w:anchor="__RefHeading___Toc3463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661</w:t>
            </w:r>
          </w:hyperlink>
        </w:p>
        <w:p>
          <w:pPr>
            <w:pStyle w:val="Contents5"/>
            <w:tabs>
              <w:tab w:val="clear" w:pos="7892"/>
              <w:tab w:val="right" w:pos="9026" w:leader="dot"/>
            </w:tabs>
            <w:rPr/>
          </w:pPr>
          <w:hyperlink w:anchor="__RefHeading___Toc3463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661</w:t>
            </w:r>
          </w:hyperlink>
        </w:p>
        <w:p>
          <w:pPr>
            <w:pStyle w:val="Contents4"/>
            <w:tabs>
              <w:tab w:val="clear" w:pos="8176"/>
              <w:tab w:val="right" w:pos="9026" w:leader="dot"/>
            </w:tabs>
            <w:rPr/>
          </w:pPr>
          <w:hyperlink w:anchor="__RefHeading___Toc3463268_417432637">
            <w:r>
              <w:rPr>
                <w:webHidden/>
                <w:rStyle w:val="IndexLink"/>
              </w:rPr>
              <w:t>53</w:t>
            </w:r>
            <w:r>
              <w:rPr>
                <w:rStyle w:val="IndexLink"/>
                <w:rtl w:val="true"/>
              </w:rPr>
              <w:t xml:space="preserve">- </w:t>
            </w:r>
            <w:r>
              <w:rPr>
                <w:rStyle w:val="IndexLink"/>
                <w:rtl w:val="true"/>
              </w:rPr>
              <w:t>بَابُ اسْتِحْبَابِ فَتْحِ الْعُیُونِ عِنْدَ الْوُضُوءِ وَ عَدَمِ وُجُوبِ إِیصَالِ الْمَاءِ إِلَی الْبَوَاطِنِ‌</w:t>
            </w:r>
            <w:r>
              <w:rPr>
                <w:rStyle w:val="IndexLink"/>
                <w:rtl w:val="true"/>
              </w:rPr>
              <w:tab/>
            </w:r>
            <w:r>
              <w:rPr>
                <w:rStyle w:val="IndexLink"/>
              </w:rPr>
              <w:t>662</w:t>
            </w:r>
          </w:hyperlink>
        </w:p>
        <w:p>
          <w:pPr>
            <w:pStyle w:val="Contents5"/>
            <w:tabs>
              <w:tab w:val="clear" w:pos="7892"/>
              <w:tab w:val="right" w:pos="9026" w:leader="dot"/>
            </w:tabs>
            <w:rPr/>
          </w:pPr>
          <w:hyperlink w:anchor="__RefHeading___Toc3463270_417432637">
            <w:r>
              <w:rPr>
                <w:webHidden/>
                <w:rStyle w:val="IndexLink"/>
                <w:rtl w:val="true"/>
              </w:rPr>
              <w:t>اشارة</w:t>
            </w:r>
            <w:r>
              <w:rPr>
                <w:rStyle w:val="IndexLink"/>
                <w:rtl w:val="true"/>
              </w:rPr>
              <w:tab/>
            </w:r>
            <w:r>
              <w:rPr>
                <w:rStyle w:val="IndexLink"/>
              </w:rPr>
              <w:t>662</w:t>
            </w:r>
          </w:hyperlink>
        </w:p>
        <w:p>
          <w:pPr>
            <w:pStyle w:val="Contents5"/>
            <w:tabs>
              <w:tab w:val="clear" w:pos="7892"/>
              <w:tab w:val="right" w:pos="9026" w:leader="dot"/>
            </w:tabs>
            <w:rPr/>
          </w:pPr>
          <w:hyperlink w:anchor="__RefHeading___Toc3463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662</w:t>
            </w:r>
          </w:hyperlink>
        </w:p>
        <w:p>
          <w:pPr>
            <w:pStyle w:val="Contents4"/>
            <w:tabs>
              <w:tab w:val="clear" w:pos="8176"/>
              <w:tab w:val="right" w:pos="9026" w:leader="dot"/>
            </w:tabs>
            <w:rPr/>
          </w:pPr>
          <w:hyperlink w:anchor="__RefHeading___Toc3463274_417432637">
            <w:r>
              <w:rPr>
                <w:webHidden/>
                <w:rStyle w:val="IndexLink"/>
              </w:rPr>
              <w:t>54</w:t>
            </w:r>
            <w:r>
              <w:rPr>
                <w:rStyle w:val="IndexLink"/>
                <w:rtl w:val="true"/>
              </w:rPr>
              <w:t xml:space="preserve">- </w:t>
            </w:r>
            <w:r>
              <w:rPr>
                <w:rStyle w:val="IndexLink"/>
                <w:rtl w:val="true"/>
              </w:rPr>
              <w:t>بَابُ اسْتِحْبَابِ إِسْبَاغِ الْوُضُوءِ</w:t>
            </w:r>
            <w:r>
              <w:rPr>
                <w:rStyle w:val="IndexLink"/>
                <w:rtl w:val="true"/>
              </w:rPr>
              <w:tab/>
            </w:r>
            <w:r>
              <w:rPr>
                <w:rStyle w:val="IndexLink"/>
              </w:rPr>
              <w:t>663</w:t>
            </w:r>
          </w:hyperlink>
        </w:p>
        <w:p>
          <w:pPr>
            <w:pStyle w:val="Contents5"/>
            <w:tabs>
              <w:tab w:val="clear" w:pos="7892"/>
              <w:tab w:val="right" w:pos="9026" w:leader="dot"/>
            </w:tabs>
            <w:rPr/>
          </w:pPr>
          <w:hyperlink w:anchor="__RefHeading___Toc3463276_417432637">
            <w:r>
              <w:rPr>
                <w:webHidden/>
                <w:rStyle w:val="IndexLink"/>
                <w:rtl w:val="true"/>
              </w:rPr>
              <w:t>اشارة</w:t>
            </w:r>
            <w:r>
              <w:rPr>
                <w:rStyle w:val="IndexLink"/>
                <w:rtl w:val="true"/>
              </w:rPr>
              <w:tab/>
            </w:r>
            <w:r>
              <w:rPr>
                <w:rStyle w:val="IndexLink"/>
              </w:rPr>
              <w:t>663</w:t>
            </w:r>
          </w:hyperlink>
        </w:p>
        <w:p>
          <w:pPr>
            <w:pStyle w:val="Contents5"/>
            <w:tabs>
              <w:tab w:val="clear" w:pos="7892"/>
              <w:tab w:val="right" w:pos="9026" w:leader="dot"/>
            </w:tabs>
            <w:rPr/>
          </w:pPr>
          <w:hyperlink w:anchor="__RefHeading___Toc3463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663</w:t>
            </w:r>
          </w:hyperlink>
        </w:p>
        <w:p>
          <w:pPr>
            <w:pStyle w:val="Contents5"/>
            <w:tabs>
              <w:tab w:val="clear" w:pos="7892"/>
              <w:tab w:val="right" w:pos="9026" w:leader="dot"/>
            </w:tabs>
            <w:rPr/>
          </w:pPr>
          <w:hyperlink w:anchor="__RefHeading___Toc3463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663</w:t>
            </w:r>
          </w:hyperlink>
        </w:p>
        <w:p>
          <w:pPr>
            <w:pStyle w:val="Contents5"/>
            <w:tabs>
              <w:tab w:val="clear" w:pos="7892"/>
              <w:tab w:val="right" w:pos="9026" w:leader="dot"/>
            </w:tabs>
            <w:rPr/>
          </w:pPr>
          <w:hyperlink w:anchor="__RefHeading___Toc3463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664</w:t>
            </w:r>
          </w:hyperlink>
        </w:p>
        <w:p>
          <w:pPr>
            <w:pStyle w:val="Contents5"/>
            <w:tabs>
              <w:tab w:val="clear" w:pos="7892"/>
              <w:tab w:val="right" w:pos="9026" w:leader="dot"/>
            </w:tabs>
            <w:rPr/>
          </w:pPr>
          <w:hyperlink w:anchor="__RefHeading___Toc3463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664</w:t>
            </w:r>
          </w:hyperlink>
        </w:p>
        <w:p>
          <w:pPr>
            <w:pStyle w:val="Contents5"/>
            <w:tabs>
              <w:tab w:val="clear" w:pos="7892"/>
              <w:tab w:val="right" w:pos="9026" w:leader="dot"/>
            </w:tabs>
            <w:rPr/>
          </w:pPr>
          <w:hyperlink w:anchor="__RefHeading___Toc3463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665</w:t>
            </w:r>
          </w:hyperlink>
        </w:p>
        <w:p>
          <w:pPr>
            <w:pStyle w:val="Contents5"/>
            <w:tabs>
              <w:tab w:val="clear" w:pos="7892"/>
              <w:tab w:val="right" w:pos="9026" w:leader="dot"/>
            </w:tabs>
            <w:rPr/>
          </w:pPr>
          <w:hyperlink w:anchor="__RefHeading___Toc3463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665</w:t>
            </w:r>
          </w:hyperlink>
        </w:p>
        <w:p>
          <w:pPr>
            <w:pStyle w:val="Contents5"/>
            <w:tabs>
              <w:tab w:val="clear" w:pos="7892"/>
              <w:tab w:val="right" w:pos="9026" w:leader="dot"/>
            </w:tabs>
            <w:rPr/>
          </w:pPr>
          <w:hyperlink w:anchor="__RefHeading___Toc3463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665</w:t>
            </w:r>
          </w:hyperlink>
        </w:p>
        <w:p>
          <w:pPr>
            <w:pStyle w:val="Contents5"/>
            <w:tabs>
              <w:tab w:val="clear" w:pos="7892"/>
              <w:tab w:val="right" w:pos="9026" w:leader="dot"/>
            </w:tabs>
            <w:rPr/>
          </w:pPr>
          <w:hyperlink w:anchor="__RefHeading___Toc3463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666</w:t>
            </w:r>
          </w:hyperlink>
        </w:p>
        <w:p>
          <w:pPr>
            <w:pStyle w:val="Contents4"/>
            <w:tabs>
              <w:tab w:val="clear" w:pos="8176"/>
              <w:tab w:val="right" w:pos="9026" w:leader="dot"/>
            </w:tabs>
            <w:rPr/>
          </w:pPr>
          <w:hyperlink w:anchor="__RefHeading___Toc3463294_417432637">
            <w:r>
              <w:rPr>
                <w:webHidden/>
                <w:rStyle w:val="IndexLink"/>
              </w:rPr>
              <w:t>55</w:t>
            </w:r>
            <w:r>
              <w:rPr>
                <w:rStyle w:val="IndexLink"/>
                <w:rtl w:val="true"/>
              </w:rPr>
              <w:t xml:space="preserve">- </w:t>
            </w:r>
            <w:r>
              <w:rPr>
                <w:rStyle w:val="IndexLink"/>
                <w:rtl w:val="true"/>
              </w:rPr>
              <w:t>بَابُ حُکْمِ الْوُضُوءِ مِنْ إِنَاءٍ فِیهِ تَمَاثِیلُ أَوْ فِضَّةٌ</w:t>
            </w:r>
            <w:r>
              <w:rPr>
                <w:rStyle w:val="IndexLink"/>
                <w:rtl w:val="true"/>
              </w:rPr>
              <w:tab/>
            </w:r>
            <w:r>
              <w:rPr>
                <w:rStyle w:val="IndexLink"/>
              </w:rPr>
              <w:t>667</w:t>
            </w:r>
          </w:hyperlink>
        </w:p>
        <w:p>
          <w:pPr>
            <w:pStyle w:val="Contents5"/>
            <w:tabs>
              <w:tab w:val="clear" w:pos="7892"/>
              <w:tab w:val="right" w:pos="9026" w:leader="dot"/>
            </w:tabs>
            <w:rPr/>
          </w:pPr>
          <w:hyperlink w:anchor="__RefHeading___Toc3463296_417432637">
            <w:r>
              <w:rPr>
                <w:webHidden/>
                <w:rStyle w:val="IndexLink"/>
                <w:rtl w:val="true"/>
              </w:rPr>
              <w:t>اشارة</w:t>
            </w:r>
            <w:r>
              <w:rPr>
                <w:rStyle w:val="IndexLink"/>
                <w:rtl w:val="true"/>
              </w:rPr>
              <w:tab/>
            </w:r>
            <w:r>
              <w:rPr>
                <w:rStyle w:val="IndexLink"/>
              </w:rPr>
              <w:t>667</w:t>
            </w:r>
          </w:hyperlink>
        </w:p>
        <w:p>
          <w:pPr>
            <w:pStyle w:val="Contents5"/>
            <w:tabs>
              <w:tab w:val="clear" w:pos="7892"/>
              <w:tab w:val="right" w:pos="9026" w:leader="dot"/>
            </w:tabs>
            <w:rPr/>
          </w:pPr>
          <w:hyperlink w:anchor="__RefHeading___Toc3463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667</w:t>
            </w:r>
          </w:hyperlink>
        </w:p>
        <w:p>
          <w:pPr>
            <w:pStyle w:val="Contents4"/>
            <w:tabs>
              <w:tab w:val="clear" w:pos="8176"/>
              <w:tab w:val="right" w:pos="9026" w:leader="dot"/>
            </w:tabs>
            <w:rPr/>
          </w:pPr>
          <w:hyperlink w:anchor="__RefHeading___Toc3463300_417432637">
            <w:r>
              <w:rPr>
                <w:webHidden/>
                <w:rStyle w:val="IndexLink"/>
              </w:rPr>
              <w:t>56</w:t>
            </w:r>
            <w:r>
              <w:rPr>
                <w:rStyle w:val="IndexLink"/>
                <w:rtl w:val="true"/>
              </w:rPr>
              <w:t xml:space="preserve">- </w:t>
            </w:r>
            <w:r>
              <w:rPr>
                <w:rStyle w:val="IndexLink"/>
                <w:rtl w:val="true"/>
              </w:rPr>
              <w:t>بَابُ کَرَاهَةِ صَبِّ مَاءِ الْوُضُوءِ فِی الْکَنِیفِ وَ جَوَازِ إِرْسَالِهِ فِی الْبَالُوعَةِ</w:t>
            </w:r>
            <w:r>
              <w:rPr>
                <w:rStyle w:val="IndexLink"/>
                <w:rtl w:val="true"/>
              </w:rPr>
              <w:tab/>
            </w:r>
            <w:r>
              <w:rPr>
                <w:rStyle w:val="IndexLink"/>
              </w:rPr>
              <w:t>667</w:t>
            </w:r>
          </w:hyperlink>
        </w:p>
        <w:p>
          <w:pPr>
            <w:pStyle w:val="Contents5"/>
            <w:tabs>
              <w:tab w:val="clear" w:pos="7892"/>
              <w:tab w:val="right" w:pos="9026" w:leader="dot"/>
            </w:tabs>
            <w:rPr/>
          </w:pPr>
          <w:hyperlink w:anchor="__RefHeading___Toc3463302_417432637">
            <w:r>
              <w:rPr>
                <w:webHidden/>
                <w:rStyle w:val="IndexLink"/>
                <w:rtl w:val="true"/>
              </w:rPr>
              <w:t>اشارة</w:t>
            </w:r>
            <w:r>
              <w:rPr>
                <w:rStyle w:val="IndexLink"/>
                <w:rtl w:val="true"/>
              </w:rPr>
              <w:tab/>
            </w:r>
            <w:r>
              <w:rPr>
                <w:rStyle w:val="IndexLink"/>
              </w:rPr>
              <w:t>667</w:t>
            </w:r>
          </w:hyperlink>
        </w:p>
        <w:p>
          <w:pPr>
            <w:pStyle w:val="Contents5"/>
            <w:tabs>
              <w:tab w:val="clear" w:pos="7892"/>
              <w:tab w:val="right" w:pos="9026" w:leader="dot"/>
            </w:tabs>
            <w:rPr/>
          </w:pPr>
          <w:hyperlink w:anchor="__RefHeading___Toc3463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667</w:t>
            </w:r>
          </w:hyperlink>
        </w:p>
        <w:p>
          <w:pPr>
            <w:pStyle w:val="Contents4"/>
            <w:tabs>
              <w:tab w:val="clear" w:pos="8176"/>
              <w:tab w:val="right" w:pos="9026" w:leader="dot"/>
            </w:tabs>
            <w:rPr/>
          </w:pPr>
          <w:hyperlink w:anchor="__RefHeading___Toc3463306_417432637">
            <w:r>
              <w:rPr>
                <w:webHidden/>
                <w:rStyle w:val="IndexLink"/>
              </w:rPr>
              <w:t>57</w:t>
            </w:r>
            <w:r>
              <w:rPr>
                <w:rStyle w:val="IndexLink"/>
                <w:rtl w:val="true"/>
              </w:rPr>
              <w:t xml:space="preserve">- </w:t>
            </w:r>
            <w:r>
              <w:rPr>
                <w:rStyle w:val="IndexLink"/>
                <w:rtl w:val="true"/>
              </w:rPr>
              <w:t>بَابُ کَرَاهَةِ الْوُضُوءِ فِی الْمَسْجِدِ مِنْ حَدَثِ الْبَوْلِ وَ الْغَائِطِ وَ جَوَازِهِ مِنَ الْحَدَثِ الْوَاقِعِ فِی الْمَسْجِدِ</w:t>
            </w:r>
            <w:r>
              <w:rPr>
                <w:rStyle w:val="IndexLink"/>
                <w:rtl w:val="true"/>
              </w:rPr>
              <w:tab/>
            </w:r>
            <w:r>
              <w:rPr>
                <w:rStyle w:val="IndexLink"/>
              </w:rPr>
              <w:t>668</w:t>
            </w:r>
          </w:hyperlink>
        </w:p>
        <w:p>
          <w:pPr>
            <w:pStyle w:val="Contents5"/>
            <w:tabs>
              <w:tab w:val="clear" w:pos="7892"/>
              <w:tab w:val="right" w:pos="9026" w:leader="dot"/>
            </w:tabs>
            <w:rPr/>
          </w:pPr>
          <w:hyperlink w:anchor="__RefHeading___Toc3463308_417432637">
            <w:r>
              <w:rPr>
                <w:webHidden/>
                <w:rStyle w:val="IndexLink"/>
                <w:rtl w:val="true"/>
              </w:rPr>
              <w:t>اشارة</w:t>
            </w:r>
            <w:r>
              <w:rPr>
                <w:rStyle w:val="IndexLink"/>
                <w:rtl w:val="true"/>
              </w:rPr>
              <w:tab/>
            </w:r>
            <w:r>
              <w:rPr>
                <w:rStyle w:val="IndexLink"/>
              </w:rPr>
              <w:t>668</w:t>
            </w:r>
          </w:hyperlink>
        </w:p>
        <w:p>
          <w:pPr>
            <w:pStyle w:val="Contents5"/>
            <w:tabs>
              <w:tab w:val="clear" w:pos="7892"/>
              <w:tab w:val="right" w:pos="9026" w:leader="dot"/>
            </w:tabs>
            <w:rPr/>
          </w:pPr>
          <w:hyperlink w:anchor="__RefHeading___Toc3463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668</w:t>
            </w:r>
          </w:hyperlink>
        </w:p>
        <w:p>
          <w:pPr>
            <w:pStyle w:val="Contents5"/>
            <w:tabs>
              <w:tab w:val="clear" w:pos="7892"/>
              <w:tab w:val="right" w:pos="9026" w:leader="dot"/>
            </w:tabs>
            <w:rPr/>
          </w:pPr>
          <w:hyperlink w:anchor="__RefHeading___Toc3463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35_128205"/>
      <w:bookmarkStart w:id="1" w:name="pg12135_128205"/>
      <w:bookmarkEnd w:id="1"/>
    </w:p>
    <w:p>
      <w:pPr>
        <w:pStyle w:val="Heading2"/>
        <w:numPr>
          <w:ilvl w:val="1"/>
          <w:numId w:val="1"/>
        </w:numPr>
        <w:rPr/>
      </w:pPr>
      <w:bookmarkStart w:id="2" w:name="pg12135_128205"/>
      <w:bookmarkStart w:id="3" w:name="__RefHeading___Toc3459708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9710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35_128209"/>
      <w:bookmarkStart w:id="8" w:name="pg12135_128209"/>
      <w:bookmarkEnd w:id="8"/>
    </w:p>
    <w:p>
      <w:pPr>
        <w:pStyle w:val="Heading2"/>
        <w:numPr>
          <w:ilvl w:val="1"/>
          <w:numId w:val="1"/>
        </w:numPr>
        <w:rPr/>
      </w:pPr>
      <w:bookmarkStart w:id="9" w:name="pg12135_128209"/>
      <w:bookmarkStart w:id="10" w:name="__RefHeading___Toc3459712_417432637"/>
      <w:bookmarkStart w:id="11" w:name="_Toc3"/>
      <w:bookmarkEnd w:id="9"/>
      <w:bookmarkEnd w:id="10"/>
      <w:r>
        <w:rPr>
          <w:rtl w:val="true"/>
        </w:rPr>
        <w:t xml:space="preserve">المقدّمة </w:t>
      </w:r>
      <w:r>
        <w:rPr>
          <w:rtl w:val="true"/>
        </w:rPr>
        <w:t>[</w:t>
      </w:r>
      <w:r>
        <w:rPr>
          <w:rtl w:val="true"/>
        </w:rPr>
        <w:t>للتحقیق</w:t>
      </w:r>
      <w:r>
        <w:rPr>
          <w:rtl w:val="true"/>
        </w:rPr>
        <w:t>]</w:t>
      </w:r>
      <w:bookmarkEnd w:id="11"/>
    </w:p>
    <w:p>
      <w:pPr>
        <w:pStyle w:val="Heading3"/>
        <w:numPr>
          <w:ilvl w:val="2"/>
          <w:numId w:val="1"/>
        </w:numPr>
        <w:rPr/>
      </w:pPr>
      <w:bookmarkStart w:id="12" w:name="__RefHeading___Toc3459714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4" w:name="__RefHeading___Toc3459716_417432637"/>
      <w:bookmarkStart w:id="15" w:name="_Toc5"/>
      <w:bookmarkEnd w:id="14"/>
      <w:r>
        <w:rPr>
          <w:rtl w:val="true"/>
        </w:rPr>
        <w:t>[</w:t>
      </w:r>
      <w:r>
        <w:rPr>
          <w:rtl w:val="true"/>
        </w:rPr>
        <w:t>کلام حول الکتابة فی عهد النبی صلی الله علیه و آله</w:t>
      </w:r>
      <w:r>
        <w:rPr>
          <w:rtl w:val="true"/>
        </w:rPr>
        <w:t>]</w:t>
      </w:r>
      <w:bookmarkEnd w:id="15"/>
    </w:p>
    <w:p>
      <w:pPr>
        <w:pStyle w:val="BookText"/>
        <w:rPr/>
      </w:pPr>
      <w:r>
        <w:rPr>
          <w:rFonts w:ascii="IRNazanin" w:hAnsi="IRNazanin" w:eastAsia="IRNazanin"/>
          <w:color w:val="111111"/>
          <w:sz w:val="28"/>
          <w:sz w:val="28"/>
          <w:szCs w:val="28"/>
          <w:rtl w:val="true"/>
          <w:lang w:bidi="fa-IR"/>
        </w:rPr>
        <w:t>بعث رسول اللّه صلی اللّه علیه و آله، و من یحسن الکتابة فی ارض الجزیرة قلیلون جدا، حتی لقد کان الکتّاب فی مکة المکرمة یعدون علی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فقد کانت مدة البعثة فی مکة متخصصة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الأعم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لبناء الشخصیة الاسلامیة و تربیة المسلمین القلائل الذین منّ اللّه علیهم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هذه القلة القلیلة من المسلمین المتعلمین تتحمل عبء کتابة الوحی علی القراطیس و العسب و الأحجار الخفاف و الأدم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لما هاجر الرسول الأعظم صلی اللّه علیه و آله إلی المدینة حث المسلمین علی تعلم الکتابة، و کتابة القرآن و حفظه، فکان رجال من صحابته مختصّین بکتابة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وقعت غزوة بدر و أسر المسلمون فیها عددا من المشرکین کان فیهم من یعرف الکتابة، فجعل رسول اللّه صلی اللّه علیه و آله فکاک أسرهم لقاء تعلیمهم عشرة من صبیان المسلمین القراءة و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رسول اللّه صلی اللّه علیه و آله أول ناشر للکتابة فی الاسلام فی مدینته المنورة و بین أصحابه المسلمین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کان جماعة فی عهده صلی اللّه علیه و آله یحفظون القرآن و هو عندهم مکتوب، </w:t>
      </w:r>
      <w:bookmarkStart w:id="16" w:name="pg12135_128210"/>
    </w:p>
    <w:p>
      <w:pPr>
        <w:pStyle w:val="BookText"/>
        <w:rPr/>
      </w:pPr>
      <w:bookmarkEnd w:id="16"/>
      <w:r>
        <w:rPr>
          <w:rFonts w:ascii="IRNazanin" w:hAnsi="IRNazanin" w:eastAsia="IRNazanin"/>
          <w:color w:val="111111"/>
          <w:sz w:val="28"/>
          <w:sz w:val="28"/>
          <w:szCs w:val="28"/>
          <w:rtl w:val="true"/>
          <w:lang w:bidi="fa-IR"/>
        </w:rPr>
        <w:t>کما یروی ذلک عن أمیر المؤمنین علی بن ابی طالب علیه السلام و عبد اللّه بن مسعود</w:t>
      </w:r>
      <w:r>
        <w:rPr>
          <w:rFonts w:eastAsia="IRNazanin" w:cs="IRNazanin"/>
          <w:color w:val="111111"/>
          <w:sz w:val="28"/>
          <w:szCs w:val="28"/>
          <w:rtl w:val="true"/>
          <w:lang w:bidi="fa-IR"/>
        </w:rPr>
        <w:t>.</w:t>
      </w:r>
    </w:p>
    <w:p>
      <w:pPr>
        <w:pStyle w:val="Heading3"/>
        <w:numPr>
          <w:ilvl w:val="2"/>
          <w:numId w:val="1"/>
        </w:numPr>
        <w:rPr/>
      </w:pPr>
      <w:bookmarkStart w:id="17" w:name="__RefHeading___Toc3459718_417432637"/>
      <w:bookmarkStart w:id="18" w:name="_Toc6"/>
      <w:bookmarkEnd w:id="17"/>
      <w:r>
        <w:rPr>
          <w:rtl w:val="true"/>
        </w:rPr>
        <w:t>[</w:t>
      </w:r>
      <w:r>
        <w:rPr>
          <w:rtl w:val="true"/>
        </w:rPr>
        <w:t>کلام حول النهی عن کتابة الحدیث و أول صحیفة کتبت فی عهد النبی صلی الله علیه و آله</w:t>
      </w:r>
      <w:r>
        <w:rPr>
          <w:rtl w:val="true"/>
        </w:rPr>
        <w:t>]</w:t>
      </w:r>
      <w:bookmarkEnd w:id="18"/>
    </w:p>
    <w:p>
      <w:pPr>
        <w:pStyle w:val="BookText"/>
        <w:rPr/>
      </w:pPr>
      <w:r>
        <w:rPr>
          <w:rFonts w:ascii="IRNazanin" w:hAnsi="IRNazanin" w:eastAsia="IRNazanin"/>
          <w:color w:val="111111"/>
          <w:sz w:val="28"/>
          <w:sz w:val="28"/>
          <w:szCs w:val="28"/>
          <w:rtl w:val="true"/>
          <w:lang w:bidi="fa-IR"/>
        </w:rPr>
        <w:t>و هذا الأمر یتناقض مع ما ذهب الیه القائلون بالنهی عن تدوین الحدیث و نسبة ذلک النهی الی رسول اللّه صلی اللّه علیه و آله، فانا نقول حتی و ان صح نهی النبی صلی اللّه علیه و آله عن تدوین حدیثه الذی هو وحی یوحی، و تفسیر ما غمض و تفصیل ما اجمل من القرآن الکریم، فیمکننا أن نحمل هذا النهی علی اوائل البعثة النبویة خوفا من التباس القرآن بغیره، إلاّ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العرب و بعد فترة قلیلة عرفوا بذوقهم اللغوی کلام القرآن الذی یعلو کل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فقد سمح رسول اللّه صلی اللّه علیه و آله لاصحابه بکتابة حدیثه فی حیاته بل کانت له صلی اللّه علیه و آله صحیفة کتبت باشرافه المباشر، معلقة بقراب سیفه، و هی التی اعطاها صلی اللّه علیه و آله لعلی علیه السلام فاشتهرت باسم صحیفة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عنها الشیعة و السنة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الصحیفة صغیرة فیها العقل و مقادیر الدیات و احکام فکاک الاسیر، و غیر ذلک و قد اخرج عنها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فی صحیحه فی کتاب الدیات و باب الدیة علی العاقلة و ابن ماجه فی سننه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2:887/2658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فی مسنده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459720_417432637"/>
      <w:bookmarkStart w:id="20" w:name="_Toc7"/>
      <w:bookmarkEnd w:id="19"/>
      <w:r>
        <w:rPr>
          <w:rtl w:val="true"/>
        </w:rPr>
        <w:t>و کتبت فی عهده صلی اللّه علیه و آله صحائف اخری،</w:t>
      </w:r>
      <w:bookmarkEnd w:id="2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علی بن أبی طالب، و هی کتاب ضخم، افصح الائمة الاطهار علیهم السلام عن ضخامة حجمها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صحیفة طولها سبعون ذراعا، املاها رسول اللّه صلی اللّه علیه و آله علی علی علیه السلام، فکتبها علی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کتاب جمع فیه العلم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أبی رافع المدنی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صلی اللّه علیه و آله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رافع کتاب السنن و الاحکام و القضایا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ابن عباس یأتی أبا رافع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رسول اللّه صلی اللّه علیه و آله یوم کذا؟ ما صنع رسول اللّه صلی اللّه علیه و آله یوم کذا؟ و مع ابن عباس ألواح یکتب فیها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عبد اللّه بن عمر و التی سماها بالصادقة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اشتملت علی الف حدیث، روی بعضها أحمد فی مسنده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تعتبر احدی الوثائق التاریخیة التی تثبت تدوین الحدیث فی زمن النبی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عبد اللّه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اکتب کل شیء أسمعه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حفظه، فنهتنی قریش،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کل شیء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بشر یتکلم فی الغضب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فامسکت عن الکتاب، و ذکرت ذلک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باصبعه الی فیه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اکتب فو الذی نفسی بیده ما خرج منه الاّ حق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سعد بن عبادة الانصاری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طائفة من أحادیث رسول اللّه صلی اللّه علیه و آله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یری البخاری ان هذه الصحیفة کانت نسخة من صحیفة عبد اللّه بن أبی أوفی الذی کان یکتب الاحادیث بیده و کان الناس یقرؤن علیه ما جمعه بخطه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السنة قبل التدوین</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جابر بن عبد اللّه الانصاری ذکرها ابن سعد فی طبقاته </w:t>
      </w:r>
      <w:r>
        <w:rPr>
          <w:rStyle w:val="FootnoteAnchor"/>
          <w:rtl w:val="true"/>
        </w:rPr>
        <w:footnoteReference w:id="8"/>
      </w:r>
      <w:r>
        <w:rPr>
          <w:rFonts w:ascii="IRNazanin" w:hAnsi="IRNazanin" w:eastAsia="IRNazanin"/>
          <w:color w:val="111111"/>
          <w:sz w:val="28"/>
          <w:sz w:val="28"/>
          <w:szCs w:val="28"/>
          <w:rtl w:val="true"/>
          <w:lang w:bidi="fa-IR"/>
        </w:rPr>
        <w:t xml:space="preserve">، و عبد الرزاق فی مصنفه </w:t>
      </w:r>
      <w:r>
        <w:rPr>
          <w:rStyle w:val="FootnoteAnchor"/>
          <w:rtl w:val="true"/>
        </w:rPr>
        <w:footnoteReference w:id="9"/>
      </w:r>
      <w:r>
        <w:rPr>
          <w:rFonts w:ascii="IRNazanin" w:hAnsi="IRNazanin" w:eastAsia="IRNazanin"/>
          <w:color w:val="111111"/>
          <w:sz w:val="28"/>
          <w:sz w:val="28"/>
          <w:szCs w:val="28"/>
          <w:rtl w:val="true"/>
          <w:lang w:bidi="fa-IR"/>
        </w:rPr>
        <w:t xml:space="preserve">، و الذهبی فی تذکرته </w:t>
      </w:r>
      <w:r>
        <w:rPr>
          <w:rStyle w:val="FootnoteAnchor"/>
          <w:rtl w:val="true"/>
        </w:rPr>
        <w:footnoteReference w:id="10"/>
      </w:r>
      <w:r>
        <w:rPr>
          <w:rFonts w:ascii="IRNazanin" w:hAnsi="IRNazanin" w:eastAsia="IRNazanin"/>
          <w:color w:val="111111"/>
          <w:sz w:val="28"/>
          <w:sz w:val="28"/>
          <w:szCs w:val="28"/>
          <w:rtl w:val="true"/>
          <w:lang w:bidi="fa-IR"/>
        </w:rPr>
        <w:t>و روی مسلم فی صحیحه انها کانت فی مناسک الحج، و یحتمل ان یکون فیها ذکر حجة الوداع التی القی فیها رسول اللّه صلی اللّه علیه و آله خطبته الجامعة، و عین علیها علیه السلام وصیا و خلیفة و اماما للناس بعده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قتادة بن دعامة السدوسی یکبر من قیمة هذه الصحیفة 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لأنا لصحیفة جابر أحفظ منی لسورة البقرة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یعتبر جابر من الصحابة البارزین الذین دعوا الی عملیة التدوین فضلا عن ممارستها، فلم یقتصر علی کتابة الصحیفة بل کان یملی الاحادیث علی تلامذته من التابعین </w:t>
      </w:r>
      <w:r>
        <w:rPr>
          <w:rStyle w:val="FootnoteAnchor"/>
          <w:rtl w:val="true"/>
        </w:rPr>
        <w:footnoteReference w:id="12"/>
      </w:r>
      <w:r>
        <w:rPr>
          <w:rFonts w:ascii="IRNazanin" w:hAnsi="IRNazanin" w:eastAsia="IRNazanin"/>
          <w:color w:val="111111"/>
          <w:sz w:val="28"/>
          <w:sz w:val="28"/>
          <w:szCs w:val="28"/>
          <w:rtl w:val="true"/>
          <w:lang w:bidi="fa-IR"/>
        </w:rPr>
        <w:t>و کتب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الحنفیة، و سلیمان بن قیس الیشکری، و عبد اللّه بن محمد بن عقیل،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تتحدد کتابة الحدیث النبوی بالاسماء التی ذکرنا بل کان لغیر هؤلاء من الصحابة عمل مماثل و مصنفات اخری کأبی ذر الغفاری، و رافع بن خدیج الانصاری و سلمان الفارسی و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الصحف و ما ورد من اجازته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بالکتابة لعبد اللّه بن عمرو و غیره و احادیثه المتکثرة فی ذلک و التی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اکتبوا و لا حرج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10:232/29222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قیدوا العلم بالکتاب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اکتبوا لابی فلان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1" w:name="pg12135_128213"/>
    </w:p>
    <w:p>
      <w:pPr>
        <w:pStyle w:val="BookText"/>
        <w:rPr/>
      </w:pPr>
      <w:bookmarkEnd w:id="2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استعن بیمینک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واضح علی اجازته لکتابة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احادیث کثیرة عن عدد من الصحابة تبلغ بمجموعها رتبة التواتر، فی اثبات وقوع الکتابة للحدیث النبوی فی عهده صلی اللّه علیه و آله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459722_417432637"/>
      <w:bookmarkStart w:id="23" w:name="_Toc8"/>
      <w:bookmarkEnd w:id="22"/>
      <w:r>
        <w:rPr>
          <w:rtl w:val="true"/>
        </w:rPr>
        <w:t>[</w:t>
      </w:r>
      <w:r>
        <w:rPr>
          <w:rtl w:val="true"/>
        </w:rPr>
        <w:t>أبو بکر و منع کتابة الحدیث</w:t>
      </w:r>
      <w:r>
        <w:rPr>
          <w:rtl w:val="true"/>
        </w:rPr>
        <w:t>]</w:t>
      </w:r>
      <w:bookmarkEnd w:id="23"/>
    </w:p>
    <w:p>
      <w:pPr>
        <w:pStyle w:val="BookText"/>
        <w:rPr/>
      </w:pPr>
      <w:r>
        <w:rPr>
          <w:rFonts w:ascii="IRNazanin" w:hAnsi="IRNazanin" w:eastAsia="IRNazanin"/>
          <w:color w:val="111111"/>
          <w:sz w:val="28"/>
          <w:sz w:val="28"/>
          <w:szCs w:val="28"/>
          <w:rtl w:val="true"/>
          <w:lang w:bidi="fa-IR"/>
        </w:rPr>
        <w:t>و لما وصل أبو بکر الی الخلافة أجمع علی تدوین الحدیث عن رسول اللّه صلی اللّه علیه و آله، و جمع خمسمائة حدیث و 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تروی عائشة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لیلته یتقلب،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تقلبه، فلما أصبح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بنیة هلمی الاحادیث التی عندک، فجئته بها فأحرقها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منعهم من التحدیث عن رسول اللّه صلی اللّه علیه و آله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مراسیل ابن ابی ملیکة ان ابا بکر جمع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تحدثون عن رسول اللّه صلی اللّه علیه و آله احادیث تختلفون فیها، و الناس بعدکم أشد اختلافا، فلا تحدثوا عن رسول اللّه شیئا، فمن سألکم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 بینکم کتاب اللّه فاستحلوا حلاله و حرموا حرامه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تطل أیام أبی بکر، و لذلک لم یصدر منه کلام کثیر حول تدوین الحدیث فی عصره، و لکن هناک اشارات الی ان الصحابة لم یبالوا بنهیه </w:t>
      </w:r>
      <w:bookmarkStart w:id="24" w:name="pg12135_128214"/>
    </w:p>
    <w:p>
      <w:pPr>
        <w:pStyle w:val="BookText"/>
        <w:rPr/>
      </w:pPr>
      <w:bookmarkEnd w:id="24"/>
      <w:r>
        <w:rPr>
          <w:rFonts w:ascii="IRNazanin" w:hAnsi="IRNazanin" w:eastAsia="IRNazanin"/>
          <w:color w:val="111111"/>
          <w:sz w:val="28"/>
          <w:sz w:val="28"/>
          <w:szCs w:val="28"/>
          <w:rtl w:val="true"/>
          <w:lang w:bidi="fa-IR"/>
        </w:rPr>
        <w:t>و استمروا علی الکتابة</w:t>
      </w:r>
      <w:r>
        <w:rPr>
          <w:rFonts w:eastAsia="IRNazanin" w:cs="IRNazanin"/>
          <w:color w:val="111111"/>
          <w:sz w:val="28"/>
          <w:szCs w:val="28"/>
          <w:rtl w:val="true"/>
          <w:lang w:bidi="fa-IR"/>
        </w:rPr>
        <w:t>.</w:t>
      </w:r>
    </w:p>
    <w:p>
      <w:pPr>
        <w:pStyle w:val="Heading3"/>
        <w:numPr>
          <w:ilvl w:val="2"/>
          <w:numId w:val="1"/>
        </w:numPr>
        <w:rPr/>
      </w:pPr>
      <w:bookmarkStart w:id="25" w:name="__RefHeading___Toc3459724_417432637"/>
      <w:bookmarkStart w:id="26" w:name="_Toc9"/>
      <w:bookmarkEnd w:id="25"/>
      <w:r>
        <w:rPr>
          <w:rtl w:val="true"/>
        </w:rPr>
        <w:t>[</w:t>
      </w:r>
      <w:r>
        <w:rPr>
          <w:rtl w:val="true"/>
        </w:rPr>
        <w:t>عمر و منع کتابة الحدیث</w:t>
      </w:r>
      <w:r>
        <w:rPr>
          <w:rtl w:val="true"/>
        </w:rPr>
        <w:t>]</w:t>
      </w:r>
      <w:bookmarkEnd w:id="26"/>
    </w:p>
    <w:p>
      <w:pPr>
        <w:pStyle w:val="BookText"/>
        <w:rPr/>
      </w:pPr>
      <w:r>
        <w:rPr>
          <w:rFonts w:ascii="IRNazanin" w:hAnsi="IRNazanin" w:eastAsia="IRNazanin"/>
          <w:color w:val="111111"/>
          <w:sz w:val="28"/>
          <w:sz w:val="28"/>
          <w:szCs w:val="28"/>
          <w:rtl w:val="true"/>
          <w:lang w:bidi="fa-IR"/>
        </w:rPr>
        <w:t>و عندما استخلف عمر فکر فی اول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فکر قبله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یکتب السنن، ثم لم یلبث ان عدل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عروة بن الزبیر، أن عمر بن الخطاب اراد أن یکتب السنن، فاستفتی اصحاب النبی فی ذلک، فأشاروا علیه بأن یکتبها، فطفق عمر یستخیر اللّه شهرا ثم اصبح یوما و قد عزم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ارید ان اکتب السنن، و انی ذکرت قوما کانوا قبلکم کتبوا کتبا، فاکبوا علیها و ترکوا کتاب اللّه، و انی و اللّه لا اشوب کتاب اللّه بشیء أبدا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القاسم بن محمد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الاحادیث کثرت علی عهد عمر ابن الخطاب فأنشد الناس أن یأتوه بها، فلما أتوه بها أمر بتحریقها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ان الصحابة استمروا علی الکتابة، و لم یبالوا برأیه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الحدیث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اضطر أن یناشدهم لیأتوه بما عندهم من مجامیع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حرقها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تشدد فی المنع فکتب الی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شیء فلیمحه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استمرت هذه السنة من سنن عمر، کما استمرت غیرها من سننه، و قد ساعد علی بقائها طول المدة، و دقة الخطة فی المنع، و شدة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یدلّک علی دقة خطة المنع ما رواه قرظة بن کعب،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سیرنا عمر الی العراق مشی معنا عمر الی صرار،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شیعتکم؟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تشیعنا و تکرمنا،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ذلک لحاجة، انک تأتون أهل قریة لهم دوی بالقرآن کدوی النحل فلا تصدوهم بالاحادیث عن رسول اللّه و أنا شریککم، قال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 بعده حدیثا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بن کعب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عمر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الذهبی ان عمر حبس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أبا الدرداء، و أبا مسعود الانصاری،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أکثرتم الحدیث عن رسول اللّه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یقول 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اقلوا الروایة عن رسول اللّه الاّ فی ما یعمل به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فقد احکم الحصار حول التدوین و سدّ أی منفذ یمکن ان </w:t>
      </w:r>
      <w:bookmarkStart w:id="27" w:name="pg12135_128216"/>
    </w:p>
    <w:p>
      <w:pPr>
        <w:pStyle w:val="BookText"/>
        <w:rPr/>
      </w:pPr>
      <w:bookmarkEnd w:id="27"/>
      <w:r>
        <w:rPr>
          <w:rFonts w:ascii="IRNazanin" w:hAnsi="IRNazanin" w:eastAsia="IRNazanin"/>
          <w:color w:val="111111"/>
          <w:sz w:val="28"/>
          <w:sz w:val="28"/>
          <w:szCs w:val="28"/>
          <w:rtl w:val="true"/>
          <w:lang w:bidi="fa-IR"/>
        </w:rPr>
        <w:t xml:space="preserve">یؤدی الیه و کادت عملیة التطویق هذه تفعل فعلها علی مرور السنوات حتی جاء جیل من المسلمین لا یستحل کتابة الحدیث، و ینهی عنها، فهذا عبیده السلمانی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لابراهیم بن زید التمیمی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علم أنّه یکتب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تخلدن عنی کتابا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کره ابراهیم النخعی أن تکتب الاحادیث فی الکراریس، و تشبه بالمصاحف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عامر الشعبی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کتبت سوداء فی بیضاء، و لا سمعت من رجل حدیثا فأردت أن یعیده علیّ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فی عهد بنی امیة فان أمر عمر بقی ساری المفعول، فقد جاء فی الاخبار أن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تسلطه علی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استقدم عبید بن شریة الجرهمی فکتب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 و اخبار الماضین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فهرست الندیم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لم یستقدم من یحدثه بحدیث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28" w:name="__RefHeading___Toc3459726_417432637"/>
      <w:bookmarkStart w:id="29" w:name="_Toc10"/>
      <w:bookmarkEnd w:id="28"/>
      <w:r>
        <w:rPr>
          <w:rtl w:val="true"/>
        </w:rPr>
        <w:t>[</w:t>
      </w:r>
      <w:r>
        <w:rPr>
          <w:rtl w:val="true"/>
        </w:rPr>
        <w:t>ادعاء الخلیفة الثانی لمنعه عن تدوین الحدیث</w:t>
      </w:r>
      <w:r>
        <w:rPr>
          <w:rtl w:val="true"/>
        </w:rPr>
        <w:t>]</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هنا وقفة مع ادعاء الخلیفة الثانی ان منعه لتدوین الحدیث کان خوفا من اختلاطه بالقرآن الکریم فیظن انه منه، و قد صرح عمر بهذا لما فرض المنع الرسمی لتدوین الحدیث،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ادعاء غیر مقبول و لا معقول، لان القرآن متمیز ببلاغة فائقة و بمسحة الهیة تجعله فوق مستوی کلام البشر حتی کلام النبی صلی اللّه علیه و آله، و القرآن له دلیل علیه من نفسه، فنسق کلامه و القرائن التی تحف به تمیزه عن أی کلام غیره، و لهذا انبهر العرب باعجازه بمجرد سماعه، و کانوا یمیزونه عن کل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بالاضافة الی ذلک فقد أحاط النبی صلی اللّه علیه و آله القرآن بسیاج من الاحکام الشرعیة منها تحریم مس کتابته لغیر المتطهر، و وجوب الانصات له عند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یختلط علی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نزل القرآن بین أظهرهم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بغیره؟</w:t>
      </w:r>
    </w:p>
    <w:p>
      <w:pPr>
        <w:pStyle w:val="BookText"/>
        <w:rPr/>
      </w:pPr>
      <w:r>
        <w:rPr>
          <w:rFonts w:ascii="IRNazanin" w:hAnsi="IRNazanin" w:eastAsia="IRNazanin"/>
          <w:color w:val="111111"/>
          <w:sz w:val="28"/>
          <w:sz w:val="28"/>
          <w:szCs w:val="28"/>
          <w:rtl w:val="true"/>
          <w:lang w:bidi="fa-IR"/>
        </w:rPr>
        <w:t>و مع ذلک کله فهل یمکن لمدع ان یدعی ان کتابة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ذلک إلاّ تعریضا للحدیث الشریف الی الاندراس و النسیان؟ مع ما یترتب علیهما من آثار و نتائج؟</w:t>
      </w:r>
    </w:p>
    <w:p>
      <w:pPr>
        <w:pStyle w:val="BookText"/>
        <w:rPr/>
      </w:pPr>
      <w:r>
        <w:rPr>
          <w:rFonts w:ascii="IRNazanin" w:hAnsi="IRNazanin" w:eastAsia="IRNazanin"/>
          <w:color w:val="111111"/>
          <w:sz w:val="28"/>
          <w:sz w:val="28"/>
          <w:szCs w:val="28"/>
          <w:rtl w:val="true"/>
          <w:lang w:bidi="fa-IR"/>
        </w:rPr>
        <w:t>و اذا تم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القرآن سیستبهم علی المسلمین، لان فیه ما لا یعرفه إلاّ رسول اللّه صلی اللّه علیه و آله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صح هذا المنع لکان فی اول الاسلام، و لا شک انه ارتفع بعد نزول جملة من القرآن حددت خصائصه و أبانت معالمه و میزته عن کل </w:t>
      </w:r>
    </w:p>
    <w:p>
      <w:pPr>
        <w:pStyle w:val="BookText"/>
        <w:rPr/>
      </w:pP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فان من المقطوع به ان النبی صلی اللّه علیه و آله أمر بالکتابة، و سمح لجماعة من الصحابة أن یکتبوا الحدیث، و کانت له صلی اللّه علیه و آله صحیفة معلقة بقراب سیفه ورثها عنه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النبی صلی اللّه علیه و آله أولی من غیره بحیاطة القرآن و الحفاظ علی سلامة نصه، فلو کان التدوین یختلط بالقرآن لمنعه قبل غیره، هذا اذا کانت کتابة الحدیث مع القرآن فی صفحة واحدة، فکیف اذا کانت کتابة الحدیث منفصلة، و تسمی باسم خاص کصحیفة علی علیه السلام، و صحیفة عبد اللّه بن عمرو، فهل یمکن لمدع أن یدعی اختلاط الحدیث 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لم یر الصحابة ان المنع یمثل الزاما شرعیا یجب ان یخضعوا له بقدر ما اعتبروه رأیا ارتآه البعض لمصالح خاصة و کذلک جماعة من التابعین دعت و مارست عملیة التدوین و لم یبالوا بأمر المنع،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الحنفیة ابن الامام أمیر المؤمنین و میثم بن یحیی التمار و حجر بن عدی الکندی و عروة بن الزبیر و سعید بن جبیر و الحارث بن عبد اللّه الهمدانی و ابو حمزة الثمالی و زید بن وهب الجهنی و سلیم بن قیس العامری الهلالی و الاصبغ بن نباتة و الحسن بن محمد بن الحنفیة و سالم بن أبی الجعد و عطاء بن ابی رباح و الضحاک بن مزاحم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نعتقد ان المنع من التدوین یخفی اسبابا أعمق من التی علل بها، </w:t>
      </w:r>
    </w:p>
    <w:p>
      <w:pPr>
        <w:pStyle w:val="BookText"/>
        <w:rPr/>
      </w:pPr>
      <w:r>
        <w:rPr>
          <w:rFonts w:ascii="IRNazanin" w:hAnsi="IRNazanin" w:eastAsia="IRNazanin"/>
          <w:color w:val="111111"/>
          <w:sz w:val="28"/>
          <w:sz w:val="28"/>
          <w:szCs w:val="28"/>
          <w:rtl w:val="true"/>
          <w:lang w:bidi="fa-IR"/>
        </w:rPr>
        <w:t>فهذه تبطن غیر ما تظهر، و لا تثبت للنقد الصحیح بأی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یراد للحدیث النبوی أن یأخذ مداه الطبیعی و الصحیح بل ارید له أن یتشکل بحسب الصورة التی آلت الیها الاوضاع بعد وفاة الرسول صلی اللّه علیه و آله، و لیس بحسب الحدود و المعالم التی رسمها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یساعد علی اقصاء أهل البیت عن مرکز هم الحقیقی، و ان یساعد علی تثبیت السلطة القائمة، و الامران لم یکن للحدیث النبوی فیهما أی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یدلک علی ذلک ما رواه الخطیب البغدادی بسنده عن عبد الرحمن بن الاسود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علقمة بکتاب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فیها احادیث فی أهل البیت، بیت النبی صلی اللّه علیه و آله، فاستأذنا علی عبد اللّه فدخلنا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فدفعنا الیه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الجاریة ثم دعا بطست فیها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الرحمن انظر فیها، فأن فیها احادیث حسانا، فجعل یمیثها فیه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القلوب أوعیة فاشغلوها بالقرآن، و لا تشغلوها بما سواه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یشمل المنع الاحکام، لان الاحکام لا تمس السلطة بشیء، و لذلک نری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اقلوا الروایة عن رسول اللّه إلاّ فیما یعمل به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کان هذا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رافقه و جاء بعده من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لما 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إذا عرفنا معنی الوضع و انه الکذب بعینه و یندرج تحت عقوبة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منّ متعمدا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امکننا القول ان الوضع بدأ منذ عصر الرسول صلی اللّه علیه و آله حیث أخرج الطحاوی فی مشکل الآثار عن بریدة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الی قوم فی جانب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أن أحکم برأیی فیکم، فی کذا و کذا و قد کان خطب إمرأة منهم فی الجاهلیة، فأبوا أن یزوجوه، فبعث القوم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عدو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أرسل رجلا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وجدته حیا فاضرب عنقه، و ما أراک تجده حیا، و ان وجدته میتا فاحرقه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فوجده قد لدغ فمات، فحرقه، فعند ذلک 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کذب علیّ منعمدا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هذا الوضع لم یقدّر له ان یستمر و یستحکم و یلبس لباس الصدق، بفضل وجود الرسول الأعظم صلی اللّه علیه و آله، فکان هذا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یلبث ان یقبر و هو فی مهده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ان نعتبر بدایة الوضع الحقیقی الذی صدقته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جماعات من المسلمین، هو ما حدث حین وفاة رسول اللّه صلی اللّه علیه و آله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و فی البیت رجال </w:t>
      </w:r>
    </w:p>
    <w:p>
      <w:pPr>
        <w:pStyle w:val="BookText"/>
        <w:rPr/>
      </w:pPr>
      <w:r>
        <w:rPr>
          <w:rFonts w:ascii="IRNazanin" w:hAnsi="IRNazanin" w:eastAsia="IRNazanin"/>
          <w:color w:val="111111"/>
          <w:sz w:val="28"/>
          <w:sz w:val="28"/>
          <w:szCs w:val="28"/>
          <w:rtl w:val="true"/>
          <w:lang w:bidi="fa-IR"/>
        </w:rPr>
        <w:t>فیهم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غلبه الوجع و عندکم کتاب اللّه، فحسبنا کتاب اللّه، و اختلف أهل البیت فمنهم من یقول ما قال عمر، فلما اکثروا اللغط و الاختلاف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لا ینبغی عندی التنازع</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هذا فتحا لباب الوضع لغرض سیاسی، هدفه الاساسی اقصاء الخلافة عن صاحبها الحقیقی، لتکون لمن غلب، و لذا جاء بعدها رأسا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المصادم للشرع الشریف، و الذی سمع أول ما سمع من الخلیفة الاول حین طالبته الزهراء علیها السلام بارثها من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فتح الباب علی مصراعیه امام هذا الانحراف الخطیر فی أیام الخلفاء، الذین جندوا لغرضهم هذا جماعة ممن لم یدخل الایمان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الوضع کانت العوامل الهدامة الاخری تنخر فی جسم الحدیث الشریف، و تجعل أمامه شرعا آخر یجبر الناس علی التمسک به و تطبیقه، و کان من ذلک الاجتهاد فی مقابل النص، و تشریع أشیاء لم تکن علی عهد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من ذلک فی عهد الخلیفة الاول تجویز قتل المسلمین المؤمنین بسبب احقاد و عداوات جاهلیة، او بسبب عدم الخضوع للسلطة القائمة لأن المسلمین قد اعطوا بیعتهم للخلیفة الحق الذی نصبه رسول اللّه صلی اللّه علیه و آله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التجویز کان التبریر و کان المدح المشعر بأنه حدیث عن المعصوم، فخرج الخلفاء بجملة اقوال تنطبق و ما یریدون، و تقف حائلا و سدا منیعا أمام الوضوح الشرعی، و الدلیل القاطع فی مسائل الدین المختلفة حتی و ان قوبلت بالرفض و الاستنکار کما حدث فی قضیة مالک بن نویرة و قول الخلیفة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أغمد سیفا سلّه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إلیک تفصیل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ابی عون و غیره ان خالد بن الولید ادعی ان مالک بن نویرة ارتد بکلام بلغه عنه، فانکر مالک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الاسلام ما غیرت و لا بدلت، و شهد له بذلک ابو قتادة، و عبد اللّه بن عمر، فقدمه خالد و أمر ضرار بن الازور الأسدی فضرب عنقه، و قبض خالد امرأته؟ فقال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کذا فی مطبوعة کنز العمّال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وفیات الأعیان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بذکر القائل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وثیمة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زنا فارجمه، فقال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لارجمه تأول فاخطأ،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قتل مسلما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لأقتله تأول فأخطأ،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لاشیم سیفا سلّه اللّه علیهم ابدا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رویت هذه الواقعة أیضا بالشکل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الاستاذ هیکل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أبو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أبا قتادة الأنصاری غضب لفعلة خالد، اذ قتل مالکا و تزوج امرأته، فترکه منصرفا إلی المدینة مقسما ان لا یکون ابدا فی لواء علیه خالد، و ان متمم بن نویرة أخا مالک ذهب معه، فلما بلغا المدینة ذهب ابو قتادة و لا یزال الغضب آخذا منه مأخذه فلقی ابا بکر فقص علیه أمر خالد، و قتله مالکا و زواجه من لیلی، و اضاف انه أقسم ان لا یکون أبدا فی لواء علیه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أبا بکر کان معجبا بخالد و انتصاراته، و لم یعجبه أبو قتادة، بل أنکر علیه منه أن یقول فی سیف الاسلام ما یقوله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هاله غضب الخلیفة فاسکته؟ کلا، فقد کانت ثورته علی خالد عنیفة کل العنف، لذلک ذهب </w:t>
      </w:r>
    </w:p>
    <w:p>
      <w:pPr>
        <w:pStyle w:val="BookText"/>
        <w:rPr/>
      </w:pPr>
      <w:r>
        <w:rPr>
          <w:rFonts w:ascii="IRNazanin" w:hAnsi="IRNazanin" w:eastAsia="IRNazanin"/>
          <w:color w:val="111111"/>
          <w:sz w:val="28"/>
          <w:sz w:val="28"/>
          <w:szCs w:val="28"/>
          <w:rtl w:val="true"/>
          <w:lang w:bidi="fa-IR"/>
        </w:rPr>
        <w:t>الی عمر بن الخطاب فقص علیه القصة، و صور له خالدا فی صورة الرجل الذی یغلب هواه علی واجبه، و یستهین بأمر اللّه ارضاء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اقره عمر علی رأیه و شارکه فی الطعن علی خالد و النیل منه، و ذهب عمر إلی أبی بکر و قد اثارته فعلة خالد أیّما ثورة، و طلب الیه ان یعزله، و قال ان فی سیف خالد رهقا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الرهق السفه و الخفة و رکوب الشر و الظلم و غشیان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علیه ان یقیده و لم یکن أبو بکر یقید من عماله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لذلک قال حین ألح عمر علیه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یا عمر، تأول فاخطأ، فارفع لسانک عن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یکتف عمر بهذا الجواب، و لم یکف عن المطالبة بتنفیذ رأیه فلما ضاق أبو بکر ذرعا بالحاح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عمر ما کنت لاشیم </w:t>
      </w:r>
      <w:r>
        <w:rPr>
          <w:rStyle w:val="FootnoteAnchor"/>
          <w:rtl w:val="true"/>
        </w:rPr>
        <w:footnoteReference w:id="37"/>
      </w:r>
      <w:r>
        <w:rPr>
          <w:rFonts w:ascii="IRNazanin" w:hAnsi="IRNazanin" w:eastAsia="IRNazanin"/>
          <w:color w:val="111111"/>
          <w:sz w:val="28"/>
          <w:sz w:val="28"/>
          <w:szCs w:val="28"/>
          <w:rtl w:val="true"/>
          <w:lang w:bidi="fa-IR"/>
        </w:rPr>
        <w:t xml:space="preserve">سیفا سلّه اللّه علی الکافرین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خالد هذا الذی اصبح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 من سیوف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فی زمن رسول اللّه صلی اللّه علیه و آله فاتکا غادرا یؤاخذ فی الاسلام بأحن الجاهلیة و عداواتها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داعیا الی الاسلام </w:t>
      </w:r>
      <w:r>
        <w:rPr>
          <w:rStyle w:val="FootnoteAnchor"/>
          <w:rtl w:val="true"/>
        </w:rPr>
        <w:footnoteReference w:id="39"/>
      </w:r>
      <w:r>
        <w:rPr>
          <w:rFonts w:ascii="IRNazanin" w:hAnsi="IRNazanin" w:eastAsia="IRNazanin"/>
          <w:color w:val="111111"/>
          <w:sz w:val="28"/>
          <w:sz w:val="28"/>
          <w:szCs w:val="28"/>
          <w:rtl w:val="true"/>
          <w:lang w:bidi="fa-IR"/>
        </w:rPr>
        <w:t xml:space="preserve">، و لم یبعثه مقاتلا، و کان بنو </w:t>
      </w:r>
      <w:bookmarkStart w:id="30" w:name="pg12135_128224"/>
    </w:p>
    <w:p>
      <w:pPr>
        <w:pStyle w:val="BookText"/>
        <w:rPr/>
      </w:pPr>
      <w:bookmarkEnd w:id="30"/>
      <w:r>
        <w:rPr>
          <w:rFonts w:ascii="IRNazanin" w:hAnsi="IRNazanin" w:eastAsia="IRNazanin"/>
          <w:color w:val="111111"/>
          <w:sz w:val="28"/>
          <w:sz w:val="28"/>
          <w:szCs w:val="28"/>
          <w:rtl w:val="true"/>
          <w:lang w:bidi="fa-IR"/>
        </w:rPr>
        <w:t>جذیمة قتلوا فی الجاهلیة عمه الفاکه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بمن معه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ضعوا أسلحتکم فان الناس قد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فوضعوا اسلحتهم، و أمر بهم فکتفوا ثم عرضهم علی السیف فقتل منهم مقتلة عظیمة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الخبر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الیک مما صنع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مرتین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459728_417432637"/>
      <w:bookmarkStart w:id="32" w:name="_Toc11"/>
      <w:bookmarkEnd w:id="31"/>
      <w:r>
        <w:rPr>
          <w:rtl w:val="true"/>
        </w:rPr>
        <w:t>[</w:t>
      </w:r>
      <w:r>
        <w:rPr>
          <w:rtl w:val="true"/>
        </w:rPr>
        <w:t>الوضع و الاجتهاد فی مقابل النص فی عهد الخلیفة الثانی</w:t>
      </w:r>
      <w:r>
        <w:rPr>
          <w:rtl w:val="true"/>
        </w:rPr>
        <w:t>]</w:t>
      </w:r>
      <w:bookmarkEnd w:id="32"/>
    </w:p>
    <w:p>
      <w:pPr>
        <w:pStyle w:val="Heading4"/>
        <w:numPr>
          <w:ilvl w:val="3"/>
          <w:numId w:val="1"/>
        </w:numPr>
        <w:rPr/>
      </w:pPr>
      <w:bookmarkStart w:id="33" w:name="__RefHeading___Toc3459730_417432637"/>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و فی عهد الخلیفة الثانی کان النمو الحقیقی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و ما یترتب علیه من آثار اجتماعیة و سیاسیة تخالف النص النبوی الشریف، و الاجتهاد فی مقابل النص الذی یجعل من الرسول صلی اللّه علیه و آله مجتهدا یصح بحقه الخطأ، و تتیح للرأی الآخر أن یقف مقابله، فکانا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و الاجتهاد مقابل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یرسمان الخطوات العملیة للانحراف الاعمق الذی اصاب الامة الاسلامیة</w:t>
      </w:r>
      <w:r>
        <w:rPr>
          <w:rFonts w:eastAsia="IRNazanin" w:cs="IRNazanin"/>
          <w:color w:val="111111"/>
          <w:sz w:val="28"/>
          <w:szCs w:val="28"/>
          <w:rtl w:val="true"/>
          <w:lang w:bidi="fa-IR"/>
        </w:rPr>
        <w:t>.</w:t>
      </w:r>
    </w:p>
    <w:p>
      <w:pPr>
        <w:pStyle w:val="Heading4"/>
        <w:numPr>
          <w:ilvl w:val="3"/>
          <w:numId w:val="1"/>
        </w:numPr>
        <w:rPr/>
      </w:pPr>
      <w:bookmarkStart w:id="35" w:name="__RefHeading___Toc3459732_417432637"/>
      <w:bookmarkStart w:id="36" w:name="_Toc13"/>
      <w:bookmarkEnd w:id="35"/>
      <w:r>
        <w:rPr>
          <w:rtl w:val="true"/>
        </w:rPr>
        <w:t>[</w:t>
      </w:r>
      <w:r>
        <w:rPr>
          <w:rtl w:val="true"/>
        </w:rPr>
        <w:t>أما الاجتهاد فی مقابل النص</w:t>
      </w:r>
      <w:r>
        <w:rPr>
          <w:rtl w:val="true"/>
        </w:rPr>
        <w:t>]</w:t>
      </w:r>
      <w:bookmarkEnd w:id="36"/>
    </w:p>
    <w:p>
      <w:pPr>
        <w:pStyle w:val="Heading5"/>
        <w:numPr>
          <w:ilvl w:val="4"/>
          <w:numId w:val="1"/>
        </w:numPr>
        <w:rPr/>
      </w:pPr>
      <w:bookmarkStart w:id="37" w:name="__RefHeading___Toc3459734_417432637"/>
      <w:bookmarkStart w:id="38" w:name="_Toc14"/>
      <w:bookmarkEnd w:id="37"/>
      <w:r>
        <w:rPr>
          <w:rtl w:val="true"/>
        </w:rPr>
        <w:t>[</w:t>
      </w:r>
      <w:r>
        <w:rPr>
          <w:rtl w:val="true"/>
        </w:rPr>
        <w:t>النهی عن المتعتین</w:t>
      </w:r>
      <w:r>
        <w:rPr>
          <w:rtl w:val="true"/>
        </w:rPr>
        <w:t>]</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الأمر الثانی فکان للخلیفة الثانی فیه الباع الطویل، و من اجتهاداته المخالفة للقرآن الکریم و لنصوص رسول اللّه صلی اللّه علیه و آله، ما جاء به فی شأن متعة النساء و متعة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السیوطی فی الدر المنثور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عمر عن المتعتین متعة الحج و متعة النساء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 اللّه علیه و آله انا انهی عنهما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و متعة النساء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نص القرآن علی مشروعیة متعة النساء 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کان المسلمون یتمتعون بالقبضة من التمر و الدقیق علی عهد رسول اللّه صلی اللّه علیه و آله و علی عهد أبی بکر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9:141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صحیح مسلم عن جابر بن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نستمتع بالقبضة من التمر و الدقیق الأیام علی عهد رسول اللّه صلی اللّه علیه و آله و ابی بکر، حتی نهی عنه عمر فی شأن عمرو بن حریث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الأحادیث فی تحلیلها کثیرة معتبرة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عارض الخلیفة فی اجتهاده هذا جماعة من الصحابة و التابعین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و أبو سعید الخدری، و ابنه عبد اللّه بن عمر، و الزبیر بن العوّام، و خالد ابن مهاجر، و عمرو بن حریث، و ابّی بن کعب، و سعید بن جبیر، و طاووس الیمانی، و السدی، و زفر بن أوس المدنی، </w:t>
      </w:r>
      <w:bookmarkStart w:id="39" w:name="pg12135_128226"/>
    </w:p>
    <w:p>
      <w:pPr>
        <w:pStyle w:val="BookText"/>
        <w:rPr/>
      </w:pPr>
      <w:bookmarkEnd w:id="39"/>
      <w:r>
        <w:rPr>
          <w:rFonts w:ascii="IRNazanin" w:hAnsi="IRNazanin" w:eastAsia="IRNazanin"/>
          <w:color w:val="111111"/>
          <w:sz w:val="28"/>
          <w:sz w:val="28"/>
          <w:szCs w:val="28"/>
          <w:rtl w:val="true"/>
          <w:lang w:bidi="fa-IR"/>
        </w:rPr>
        <w:t>و جابر بن عبد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رأسهم سیدهم و أعلمهم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عباس متشددا فی تحلیلها، و کان حین یذکر تحریم الثانی لها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المتعة إلاّ رحمة من اللّه تعالی رحم بها امة محمد صلی اللّه علیه و آله، و لولا نهیه عنها لما احتاج الی الزنا إلاّ شفی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مصنف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قال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سبق من رأی عمر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لأمرت بالمتعة ثم ما زنی إلاّ شقی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تحریمه لمتعة الحج فقد کان اول المخالفین له ابنه عبد اللّه بن عمر، ففی صحیح الترمذی ان عبد اللّه بن عمر سئل عن متعة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 قد نهی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أبی نهی عنها و صنعها رسول اللّه، أ أمر أبی نتبع أم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لقد صنعها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الی کثیر من أمثال هذه الصحاح الصراح فی إنکار النهی عنها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3459736_417432637"/>
      <w:bookmarkStart w:id="41" w:name="_Toc15"/>
      <w:bookmarkEnd w:id="40"/>
      <w:r>
        <w:rPr>
          <w:rtl w:val="true"/>
        </w:rPr>
        <w:t>[</w:t>
      </w:r>
      <w:r>
        <w:rPr>
          <w:rtl w:val="true"/>
        </w:rPr>
        <w:t>جملة أخری من اجتهادات الخلیفة الثانی فی مقابل النصّ</w:t>
      </w:r>
      <w:r>
        <w:rPr>
          <w:rtl w:val="true"/>
        </w:rPr>
        <w:t>]</w:t>
      </w:r>
      <w:bookmarkEnd w:id="41"/>
    </w:p>
    <w:p>
      <w:pPr>
        <w:pStyle w:val="Heading6"/>
        <w:numPr>
          <w:ilvl w:val="5"/>
          <w:numId w:val="1"/>
        </w:numPr>
        <w:rPr/>
      </w:pPr>
      <w:bookmarkStart w:id="42" w:name="__RefHeading___Toc3459738_417432637"/>
      <w:bookmarkStart w:id="43" w:name="_Toc16"/>
      <w:bookmarkEnd w:id="42"/>
      <w:r>
        <w:rPr>
          <w:rtl w:val="true"/>
        </w:rPr>
        <w:t>اشارة</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توالت اجتهادات الخلیفة الثانی و کثرت حتی أصبحت جملة کبیرة نذکر عدة منها</w:t>
      </w:r>
      <w:r>
        <w:rPr>
          <w:rFonts w:eastAsia="IRNazanin" w:cs="IRNazanin"/>
          <w:color w:val="111111"/>
          <w:sz w:val="28"/>
          <w:szCs w:val="28"/>
          <w:rtl w:val="true"/>
          <w:lang w:bidi="fa-IR"/>
        </w:rPr>
        <w:t xml:space="preserve">: </w:t>
      </w:r>
      <w:bookmarkStart w:id="44" w:name="pg12135_128227"/>
    </w:p>
    <w:p>
      <w:pPr>
        <w:pStyle w:val="Heading6"/>
        <w:numPr>
          <w:ilvl w:val="5"/>
          <w:numId w:val="1"/>
        </w:numPr>
        <w:rPr/>
      </w:pPr>
      <w:bookmarkStart w:id="45" w:name="__RefHeading___Toc3459740_417432637"/>
      <w:bookmarkStart w:id="46" w:name="_Toc17"/>
      <w:bookmarkEnd w:id="44"/>
      <w:bookmarkEnd w:id="45"/>
      <w:r>
        <w:rPr/>
        <w:t>1</w:t>
      </w:r>
      <w:r>
        <w:rPr>
          <w:rtl w:val="true"/>
        </w:rPr>
        <w:t>-</w:t>
      </w:r>
      <w:r>
        <w:rPr>
          <w:rtl w:val="true"/>
        </w:rPr>
        <w:t>رجم المجنونة</w:t>
      </w:r>
      <w:r>
        <w:rPr>
          <w:rtl w:val="true"/>
        </w:rPr>
        <w:t>:</w:t>
      </w:r>
      <w:bookmarkEnd w:id="46"/>
    </w:p>
    <w:p>
      <w:pPr>
        <w:pStyle w:val="BookText"/>
        <w:rPr/>
      </w:pPr>
      <w:r>
        <w:rPr>
          <w:rFonts w:ascii="IRNazanin" w:hAnsi="IRNazanin" w:eastAsia="IRNazanin"/>
          <w:color w:val="111111"/>
          <w:sz w:val="28"/>
          <w:sz w:val="28"/>
          <w:szCs w:val="28"/>
          <w:rtl w:val="true"/>
          <w:lang w:bidi="fa-IR"/>
        </w:rPr>
        <w:t>حیث حکم علی مجنونة قد زنت فاخذت لیقام علیها الحدّ، فاجتاز علیهم علی علیه السلام فسألهم عن أمرها فأخبروه، فأمر بارجاعها، و قال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تذکر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و عن النائم حتی یستقیظ، و عن المعتوه حتی یبرأ، و ان هذه معتوهة بنی فلان، لعل الذی أتاها، أتاها و هی فی بلائها، فخلّ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عمر یکبّر، و أمر باطلاق سراحها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3459742_417432637"/>
      <w:bookmarkStart w:id="48" w:name="_Toc18"/>
      <w:bookmarkEnd w:id="47"/>
      <w:r>
        <w:rPr/>
        <w:t>2</w:t>
      </w:r>
      <w:r>
        <w:rPr>
          <w:rtl w:val="true"/>
        </w:rPr>
        <w:t>-</w:t>
      </w:r>
      <w:r>
        <w:rPr>
          <w:rtl w:val="true"/>
        </w:rPr>
        <w:t>رجم من ولدت لستّة أشهر</w:t>
      </w:r>
      <w:r>
        <w:rPr>
          <w:rtl w:val="true"/>
        </w:rPr>
        <w:t>:</w:t>
      </w:r>
      <w:bookmarkEnd w:id="48"/>
    </w:p>
    <w:p>
      <w:pPr>
        <w:pStyle w:val="BookText"/>
        <w:rPr/>
      </w:pPr>
      <w:r>
        <w:rPr>
          <w:rFonts w:ascii="IRNazanin" w:hAnsi="IRNazanin" w:eastAsia="IRNazanin"/>
          <w:color w:val="111111"/>
          <w:sz w:val="28"/>
          <w:sz w:val="28"/>
          <w:szCs w:val="28"/>
          <w:rtl w:val="true"/>
          <w:lang w:bidi="fa-IR"/>
        </w:rPr>
        <w:t>و من غریب هذه الاجتهادات حکمه برجم امرأة ولدت لستة أشهر، فردّ الامام علی علیه السلام حکمه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فالحمل ستة أشهر و الفصال فی عامین، فترک عمر رجمها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 w:name="__RefHeading___Toc3459744_417432637"/>
      <w:bookmarkStart w:id="50" w:name="_Toc19"/>
      <w:bookmarkEnd w:id="49"/>
      <w:r>
        <w:rPr/>
        <w:t>3</w:t>
      </w:r>
      <w:r>
        <w:rPr>
          <w:rtl w:val="true"/>
        </w:rPr>
        <w:t>-</w:t>
      </w:r>
      <w:r>
        <w:rPr>
          <w:rtl w:val="true"/>
        </w:rPr>
        <w:t>إقامة الحدّ علی جعدة بن سلیم</w:t>
      </w:r>
      <w:r>
        <w:rPr>
          <w:rtl w:val="true"/>
        </w:rPr>
        <w:t>:</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برید علی الخلیفة فنثر کنانته، فبدرت صحیفة فقرأها الخلیفة </w:t>
      </w:r>
      <w:bookmarkStart w:id="51" w:name="pg12135_128228"/>
    </w:p>
    <w:p>
      <w:pPr>
        <w:pStyle w:val="BookText"/>
        <w:rPr/>
      </w:pPr>
      <w:bookmarkEnd w:id="51"/>
      <w:r>
        <w:rPr>
          <w:rFonts w:ascii="IRNazanin" w:hAnsi="IRNazanin" w:eastAsia="IRNazanin"/>
          <w:color w:val="111111"/>
          <w:sz w:val="28"/>
          <w:sz w:val="28"/>
          <w:szCs w:val="28"/>
          <w:rtl w:val="true"/>
          <w:lang w:bidi="fa-IR"/>
        </w:rPr>
        <w:t>فاذا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ابلغ ابا حفص رسولا  فدا لک من أخی ثقة إزاری</w:t>
      </w:r>
    </w:p>
    <w:p>
      <w:pPr>
        <w:pStyle w:val="BookText"/>
        <w:rPr/>
      </w:pPr>
      <w:r>
        <w:rPr>
          <w:rFonts w:ascii="IRNazanin" w:hAnsi="IRNazanin" w:eastAsia="IRNazanin"/>
          <w:color w:val="111111"/>
          <w:sz w:val="28"/>
          <w:sz w:val="28"/>
          <w:szCs w:val="28"/>
          <w:rtl w:val="true"/>
          <w:lang w:bidi="fa-IR"/>
        </w:rPr>
        <w:t>قلائصنا هداک اللّه انا  شغلنا عنکم زمن الحصار</w:t>
      </w:r>
    </w:p>
    <w:p>
      <w:pPr>
        <w:pStyle w:val="BookText"/>
        <w:rPr/>
      </w:pPr>
      <w:r>
        <w:rPr>
          <w:rFonts w:ascii="IRNazanin" w:hAnsi="IRNazanin" w:eastAsia="IRNazanin"/>
          <w:color w:val="111111"/>
          <w:sz w:val="28"/>
          <w:sz w:val="28"/>
          <w:szCs w:val="28"/>
          <w:rtl w:val="true"/>
          <w:lang w:bidi="fa-IR"/>
        </w:rPr>
        <w:t>فما قلص وجدن معقلات  قفا سلع بمختلف البحار</w:t>
      </w:r>
    </w:p>
    <w:p>
      <w:pPr>
        <w:pStyle w:val="BookText"/>
        <w:rPr/>
      </w:pPr>
      <w:r>
        <w:rPr>
          <w:rFonts w:ascii="IRNazanin" w:hAnsi="IRNazanin" w:eastAsia="IRNazanin"/>
          <w:color w:val="111111"/>
          <w:sz w:val="28"/>
          <w:sz w:val="28"/>
          <w:szCs w:val="28"/>
          <w:rtl w:val="true"/>
          <w:lang w:bidi="fa-IR"/>
        </w:rPr>
        <w:t>قلائص من بنی سعد بن بکر  و أسلم أو جهینة أو غفار</w:t>
      </w:r>
    </w:p>
    <w:p>
      <w:pPr>
        <w:pStyle w:val="BookText"/>
        <w:rPr/>
      </w:pPr>
      <w:r>
        <w:rPr>
          <w:rFonts w:ascii="IRNazanin" w:hAnsi="IRNazanin" w:eastAsia="IRNazanin"/>
          <w:color w:val="111111"/>
          <w:sz w:val="28"/>
          <w:sz w:val="28"/>
          <w:szCs w:val="28"/>
          <w:rtl w:val="true"/>
          <w:lang w:bidi="fa-IR"/>
        </w:rPr>
        <w:t>یعقلهن جعدة من سلیم  معیدا یبتغی سقط العذار</w:t>
      </w:r>
    </w:p>
    <w:p>
      <w:pPr>
        <w:pStyle w:val="BookText"/>
        <w:rPr/>
      </w:pPr>
      <w:r>
        <w:rPr>
          <w:rFonts w:ascii="Amiri" w:hAnsi="Amiri" w:eastAsia="Amiri" w:cs="Amiri"/>
          <w:color w:val="111111"/>
          <w:sz w:val="28"/>
          <w:sz w:val="28"/>
          <w:szCs w:val="28"/>
          <w:rtl w:val="true"/>
          <w:lang w:bidi="ar-SA"/>
        </w:rPr>
        <w:t xml:space="preserve">فأمر عمر باحضار جعدة فجلده مائة معقولا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تقم البینة علی انه ارتکب جریمة الزنی، سوی هذه الابیات، و هی لا تصلح للاعتماد علیها</w:t>
      </w:r>
      <w:r>
        <w:rPr>
          <w:rFonts w:eastAsia="IRNazanin" w:cs="IRNazanin"/>
          <w:color w:val="111111"/>
          <w:sz w:val="28"/>
          <w:szCs w:val="28"/>
          <w:rtl w:val="true"/>
          <w:lang w:bidi="fa-IR"/>
        </w:rPr>
        <w:t>.</w:t>
      </w:r>
    </w:p>
    <w:p>
      <w:pPr>
        <w:pStyle w:val="Heading6"/>
        <w:numPr>
          <w:ilvl w:val="5"/>
          <w:numId w:val="1"/>
        </w:numPr>
        <w:rPr/>
      </w:pPr>
      <w:bookmarkStart w:id="52" w:name="__RefHeading___Toc3459746_417432637"/>
      <w:bookmarkStart w:id="53" w:name="_Toc20"/>
      <w:bookmarkEnd w:id="52"/>
      <w:r>
        <w:rPr/>
        <w:t>4</w:t>
      </w:r>
      <w:r>
        <w:rPr>
          <w:rtl w:val="true"/>
        </w:rPr>
        <w:t>-</w:t>
      </w:r>
      <w:r>
        <w:rPr>
          <w:rtl w:val="true"/>
        </w:rPr>
        <w:t>اجتهاده فی حکم الطلاق</w:t>
      </w:r>
      <w:r>
        <w:rPr>
          <w:rtl w:val="true"/>
        </w:rPr>
        <w:t>:</w:t>
      </w:r>
      <w:bookmarkEnd w:id="53"/>
    </w:p>
    <w:p>
      <w:pPr>
        <w:pStyle w:val="BookText"/>
        <w:rPr/>
      </w:pPr>
      <w:r>
        <w:rPr>
          <w:rFonts w:ascii="IRNazanin" w:hAnsi="IRNazanin" w:eastAsia="IRNazanin"/>
          <w:color w:val="111111"/>
          <w:sz w:val="28"/>
          <w:sz w:val="28"/>
          <w:szCs w:val="28"/>
          <w:rtl w:val="true"/>
          <w:lang w:bidi="fa-IR"/>
        </w:rPr>
        <w:t xml:space="preserve">فقد جعل التلفظ بالثلاثة فی مجلس واحد ثلاثة تطلیقات، خلافا لما کانت علیه سنة الرسول صلی اللّه علیه و آله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 w:name="__RefHeading___Toc3459748_417432637"/>
      <w:bookmarkStart w:id="55" w:name="_Toc21"/>
      <w:bookmarkEnd w:id="54"/>
      <w:r>
        <w:rPr/>
        <w:t>5</w:t>
      </w:r>
      <w:r>
        <w:rPr>
          <w:rtl w:val="true"/>
        </w:rPr>
        <w:t>-</w:t>
      </w:r>
      <w:r>
        <w:rPr>
          <w:rtl w:val="true"/>
        </w:rPr>
        <w:t xml:space="preserve">تبدیله </w:t>
      </w:r>
      <w:r>
        <w:rPr>
          <w:rtl w:val="true"/>
        </w:rPr>
        <w:t>(</w:t>
      </w:r>
      <w:r>
        <w:rPr>
          <w:rtl w:val="true"/>
        </w:rPr>
        <w:t>حیّ علی خیر العمل</w:t>
      </w:r>
      <w:r>
        <w:rPr>
          <w:rtl w:val="true"/>
        </w:rPr>
        <w:t xml:space="preserve">) </w:t>
      </w:r>
      <w:r>
        <w:rPr>
          <w:rtl w:val="true"/>
        </w:rPr>
        <w:t>،</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الاذان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الصبح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56" w:name="pg12135_128229"/>
    </w:p>
    <w:p>
      <w:pPr>
        <w:pStyle w:val="Heading6"/>
        <w:numPr>
          <w:ilvl w:val="5"/>
          <w:numId w:val="1"/>
        </w:numPr>
        <w:rPr/>
      </w:pPr>
      <w:bookmarkStart w:id="57" w:name="__RefHeading___Toc3459750_417432637"/>
      <w:bookmarkStart w:id="58" w:name="_Toc22"/>
      <w:bookmarkEnd w:id="56"/>
      <w:bookmarkEnd w:id="57"/>
      <w:r>
        <w:rPr/>
        <w:t>6</w:t>
      </w:r>
      <w:r>
        <w:rPr>
          <w:rtl w:val="true"/>
        </w:rPr>
        <w:t>-</w:t>
      </w:r>
      <w:r>
        <w:rPr>
          <w:rtl w:val="true"/>
        </w:rPr>
        <w:t>حکمه فی المتزوّجة فی عدّتها</w:t>
      </w:r>
      <w:r>
        <w:rPr>
          <w:rtl w:val="true"/>
        </w:rPr>
        <w:t>:</w:t>
      </w:r>
      <w:bookmarkEnd w:id="58"/>
    </w:p>
    <w:p>
      <w:pPr>
        <w:pStyle w:val="BookText"/>
        <w:rPr/>
      </w:pPr>
      <w:r>
        <w:rPr>
          <w:rFonts w:ascii="IRNazanin" w:hAnsi="IRNazanin" w:eastAsia="IRNazanin"/>
          <w:color w:val="111111"/>
          <w:sz w:val="28"/>
          <w:sz w:val="28"/>
          <w:szCs w:val="28"/>
          <w:rtl w:val="true"/>
          <w:lang w:bidi="fa-IR"/>
        </w:rPr>
        <w:t>و ذلک ان امرأة تزوجت فی عدتها، فأمر الخلیفة بالتفریق بینهما و جعل صداقها من بیت المال، و بلغ ذلک علیّا علیه السلام فأنکر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الصداق و بیت المال، انهما جهلا، و ینبغی للامام أن یردهما الی السنة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علی علیه السلام عن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 بما استحل من فرجها، و یفرق بینهما، و لا جلد علیهما، و تکمل عدتها من الاول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9" w:name="pg12135_128230"/>
    </w:p>
    <w:p>
      <w:pPr>
        <w:pStyle w:val="Heading6"/>
        <w:numPr>
          <w:ilvl w:val="5"/>
          <w:numId w:val="1"/>
        </w:numPr>
        <w:rPr/>
      </w:pPr>
      <w:bookmarkStart w:id="60" w:name="__RefHeading___Toc3459752_417432637"/>
      <w:bookmarkStart w:id="61" w:name="_Toc23"/>
      <w:bookmarkEnd w:id="59"/>
      <w:bookmarkEnd w:id="60"/>
      <w:r>
        <w:rPr/>
        <w:t>7</w:t>
      </w:r>
      <w:r>
        <w:rPr>
          <w:rtl w:val="true"/>
        </w:rPr>
        <w:t>-</w:t>
      </w:r>
      <w:r>
        <w:rPr>
          <w:rtl w:val="true"/>
        </w:rPr>
        <w:t>نقص حدّ شارب الخمر</w:t>
      </w:r>
      <w:r>
        <w:rPr>
          <w:rtl w:val="true"/>
        </w:rPr>
        <w:t>:</w:t>
      </w:r>
      <w:bookmarkEnd w:id="61"/>
    </w:p>
    <w:p>
      <w:pPr>
        <w:pStyle w:val="BookText"/>
        <w:rPr/>
      </w:pPr>
      <w:r>
        <w:rPr>
          <w:rFonts w:ascii="IRNazanin" w:hAnsi="IRNazanin" w:eastAsia="IRNazanin"/>
          <w:color w:val="111111"/>
          <w:sz w:val="28"/>
          <w:sz w:val="28"/>
          <w:szCs w:val="28"/>
          <w:rtl w:val="true"/>
          <w:lang w:bidi="fa-IR"/>
        </w:rPr>
        <w:t>فقد جیء له بشارب خمر فبعث به الی مطیع بن الأسود لیقیم علیه الحدّ، و اجتاز علیه فرآه یضربه ضربا شدیدا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الرجل، کم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انقص عنه بعشرین، فجعل شدة الضرب قصاصا بالعشرین التی بقیت من الحدّ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السنن الکبری للبیهقیّ </w:t>
      </w:r>
      <w:r>
        <w:rPr>
          <w:rFonts w:eastAsia="IRNazanin" w:cs="IRNazanin"/>
          <w:color w:val="111111"/>
          <w:sz w:val="28"/>
          <w:szCs w:val="28"/>
          <w:lang w:bidi="fa-IR"/>
        </w:rPr>
        <w:t>8:317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3459754_417432637"/>
      <w:bookmarkStart w:id="63" w:name="_Toc24"/>
      <w:bookmarkEnd w:id="62"/>
      <w:r>
        <w:rPr/>
        <w:t>8</w:t>
      </w:r>
      <w:r>
        <w:rPr>
          <w:rtl w:val="true"/>
        </w:rPr>
        <w:t>-</w:t>
      </w:r>
      <w:r>
        <w:rPr>
          <w:rtl w:val="true"/>
        </w:rPr>
        <w:t>أقوال العلماء فیه و ثناؤهم علیه</w:t>
      </w:r>
      <w:r>
        <w:rPr>
          <w:rtl w:val="true"/>
        </w:rPr>
        <w:t>:</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اقام عمرو بن العاص علیه الحد حینما شرب الخمر فی مصر، و ذلک بمحضر من أخیه عبد اللّه، فلما بلغ الخلیفة ذلک کتب الی ابن العاص ان یحمله علی قتب بغیر وطاء و ان یشدّد علیه، فأرسله عمرو </w:t>
      </w:r>
      <w:bookmarkStart w:id="64" w:name="pg12135_128231"/>
    </w:p>
    <w:p>
      <w:pPr>
        <w:pStyle w:val="BookText"/>
        <w:rPr/>
      </w:pPr>
      <w:bookmarkEnd w:id="64"/>
      <w:r>
        <w:rPr>
          <w:rFonts w:ascii="IRNazanin" w:hAnsi="IRNazanin" w:eastAsia="IRNazanin"/>
          <w:color w:val="111111"/>
          <w:sz w:val="28"/>
          <w:sz w:val="28"/>
          <w:szCs w:val="28"/>
          <w:rtl w:val="true"/>
          <w:lang w:bidi="fa-IR"/>
        </w:rPr>
        <w:t>بالحالة التی أمره بها، و قد کتب الیه باقامة الحدّ علیه، و بعث بالکتاب مع ولده عبد اللّه فلما انتهی الی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یستطیع المشی لمرضه و إعیائه، و أبصره، أمر باحضار السیاط، فقال له عبد 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اقیم علیه الحدّ، و شهد بذلک أخوه عبد اللّه فلم یلتفت الیه، و أخذ السیاط، و جعل یضر به و هو یستغیث،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مریض، و أنت و اللّه قاتلی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ان أقام علیه الحدّ حبسه شهرا فمات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فبأی وجه شرعی اقام الحد علیه ثانیا، فالمریض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علیه الحد حتی یشفی من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مجلسه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حد الخمر، 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ان تجعله کأخف الحدود، فجعله ثمانین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3459756_417432637"/>
      <w:bookmarkStart w:id="66" w:name="_Toc25"/>
      <w:bookmarkEnd w:id="65"/>
      <w:r>
        <w:rPr/>
        <w:t>9</w:t>
      </w:r>
      <w:r>
        <w:rPr>
          <w:rtl w:val="true"/>
        </w:rPr>
        <w:t>-</w:t>
      </w:r>
      <w:r>
        <w:rPr>
          <w:rtl w:val="true"/>
        </w:rPr>
        <w:t>صلاة التراویح</w:t>
      </w:r>
      <w:r>
        <w:rPr>
          <w:rtl w:val="true"/>
        </w:rPr>
        <w:t>:</w:t>
      </w:r>
      <w:bookmarkEnd w:id="66"/>
    </w:p>
    <w:p>
      <w:pPr>
        <w:pStyle w:val="BookText"/>
        <w:rPr/>
      </w:pPr>
      <w:r>
        <w:rPr>
          <w:rFonts w:ascii="IRNazanin" w:hAnsi="IRNazanin" w:eastAsia="IRNazanin"/>
          <w:color w:val="111111"/>
          <w:sz w:val="28"/>
          <w:sz w:val="28"/>
          <w:szCs w:val="28"/>
          <w:rtl w:val="true"/>
          <w:lang w:bidi="fa-IR"/>
        </w:rPr>
        <w:t>المعروف عن سیرة الرسول صلی اللّه علیه و آله ان صلاة نافلة شهر رمضان لم تشرع لها الجماعة، و انما الجماعة فی الفریضة و ما شرعت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الناس یصلون نافلة شهر رمضان فرادی و استمروا علی ذلک مدة خلافة ابی بکر، و لما جاء الخلیفة الثانی استحسن ان یوحدهم بصلاة </w:t>
      </w:r>
      <w:bookmarkStart w:id="67" w:name="pg12135_128232"/>
    </w:p>
    <w:p>
      <w:pPr>
        <w:pStyle w:val="BookText"/>
        <w:rPr/>
      </w:pPr>
      <w:bookmarkEnd w:id="67"/>
      <w:r>
        <w:rPr>
          <w:rFonts w:ascii="IRNazanin" w:hAnsi="IRNazanin" w:eastAsia="IRNazanin"/>
          <w:color w:val="111111"/>
          <w:sz w:val="28"/>
          <w:sz w:val="28"/>
          <w:szCs w:val="28"/>
          <w:rtl w:val="true"/>
          <w:lang w:bidi="fa-IR"/>
        </w:rPr>
        <w:t xml:space="preserve">إمام واحد، ففعل و عمم أمره الی سائر البلدان الاسلامیة، متحدیا السنة بالاستحسان و کان یقول نعمت البدعة هذه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8:407/23466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 ان ما مر ذکره من اجتهادات الخلیفة الثانی لیست إلاّ غیضا من فیض فمساهمة الخلیفة الثانی بنفسه فی تقویة هذا الوضع، و توهین أمر السنة الشریفة، اکثر من ان یتم حصره فی هذه الصفحات القلیلة، فلمزید من الاطلاع یراجع کتاب النص و الاجتهاد للامام شرف الدین، و الغدیر للعلامة الکبیر الامینی و غیرهما</w:t>
      </w:r>
      <w:r>
        <w:rPr>
          <w:rFonts w:eastAsia="IRNazanin" w:cs="IRNazanin"/>
          <w:color w:val="111111"/>
          <w:sz w:val="28"/>
          <w:szCs w:val="28"/>
          <w:rtl w:val="true"/>
          <w:lang w:bidi="fa-IR"/>
        </w:rPr>
        <w:t>.</w:t>
      </w:r>
    </w:p>
    <w:p>
      <w:pPr>
        <w:pStyle w:val="Heading5"/>
        <w:numPr>
          <w:ilvl w:val="4"/>
          <w:numId w:val="1"/>
        </w:numPr>
        <w:rPr/>
      </w:pPr>
      <w:bookmarkStart w:id="68" w:name="__RefHeading___Toc3459758_417432637"/>
      <w:bookmarkStart w:id="69" w:name="_Toc26"/>
      <w:bookmarkEnd w:id="68"/>
      <w:r>
        <w:rPr>
          <w:rtl w:val="true"/>
        </w:rPr>
        <w:t>[</w:t>
      </w:r>
      <w:r>
        <w:rPr>
          <w:rtl w:val="true"/>
        </w:rPr>
        <w:t>أما وضع الحدیث</w:t>
      </w:r>
      <w:r>
        <w:rPr>
          <w:rtl w:val="true"/>
        </w:rPr>
        <w:t>]</w:t>
      </w:r>
      <w:bookmarkEnd w:id="69"/>
    </w:p>
    <w:p>
      <w:pPr>
        <w:pStyle w:val="Heading6"/>
        <w:numPr>
          <w:ilvl w:val="5"/>
          <w:numId w:val="1"/>
        </w:numPr>
        <w:rPr/>
      </w:pPr>
      <w:bookmarkStart w:id="70" w:name="__RefHeading___Toc3459760_417432637"/>
      <w:bookmarkStart w:id="71" w:name="_Toc27"/>
      <w:bookmarkEnd w:id="70"/>
      <w:r>
        <w:rPr>
          <w:rtl w:val="true"/>
        </w:rPr>
        <w:t>[</w:t>
      </w:r>
      <w:r>
        <w:rPr>
          <w:rtl w:val="true"/>
        </w:rPr>
        <w:t>تربیة کعب الاحبار علی ید عمر و قصة أبی حریرة مع کعب</w:t>
      </w:r>
      <w:r>
        <w:rPr>
          <w:rtl w:val="true"/>
        </w:rPr>
        <w:t>]</w:t>
      </w:r>
      <w:bookmarkEnd w:id="71"/>
    </w:p>
    <w:p>
      <w:pPr>
        <w:pStyle w:val="BookText"/>
        <w:rPr/>
      </w:pPr>
      <w:r>
        <w:rPr>
          <w:rFonts w:ascii="IRNazanin" w:hAnsi="IRNazanin" w:eastAsia="IRNazanin"/>
          <w:color w:val="111111"/>
          <w:sz w:val="28"/>
          <w:sz w:val="28"/>
          <w:szCs w:val="28"/>
          <w:rtl w:val="true"/>
          <w:lang w:bidi="fa-IR"/>
        </w:rPr>
        <w:t>و اما الأمر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القاء اضواء یسیرة علی حیاة من اشتهروا بذلک ککعب و وهب کافیة للتدلیل علی مدی المجال الذی فسح لهم فی عهد الخلیفة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أشهر من کوّنه الخلیفة و ربّاه علی عینه کعب أحبار الیهود المعروف بکعب الاحبار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فکعب قدم الی المدینة فی خلافة عمر شیخا شارف السبعین من عمره، و لم یجئ الیها حین کان نور رسول اللّه صلی اللّه علیه و آله یغمر ارضها و قلوب الناس فیها، و لا فی خلافة أبی بکر، بل جاء الی المدینة و قد أسلمت جزیرة العرب کلها لیدعی انه یرید أن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ید عمر، و استبقاه عنده فی المدینة، و کان یسأله عن مبدأ الخلق و قضایا المعاد </w:t>
      </w:r>
    </w:p>
    <w:p>
      <w:pPr>
        <w:pStyle w:val="BookText"/>
        <w:rPr/>
      </w:pPr>
      <w:r>
        <w:rPr>
          <w:rFonts w:ascii="IRNazanin" w:hAnsi="IRNazanin" w:eastAsia="IRNazanin"/>
          <w:color w:val="111111"/>
          <w:sz w:val="28"/>
          <w:sz w:val="28"/>
          <w:szCs w:val="28"/>
          <w:rtl w:val="true"/>
          <w:lang w:bidi="fa-IR"/>
        </w:rPr>
        <w:t>و تفسیر القرآن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کعب الیهودی یبث سمومه فی المسلمین، و قد بلغ من علو شأنه انه کان یلقی دروسه فی المسجد، فقد جاء فی طبقات ابن سعد حکایة عن رجل دخل المسجد فاذا عامر بن عبد اللّه بن عبد القیس جالس الی کعب، و بینهما سفر من اسفار التوراة، و کعب یقرأ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7:110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سعد أیضا فی طبقاته الکبری عن عبد اللّه بن شقیق أن أبا هریرة جاء الی کعب یسأل عنه، و کعب فی القوم،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لا أعرف أحدا من أصحاب رسول اللّه أن یکون أحفظ لحدیث رسول اللّه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انک لم تجد طالب شیء إلاّ سیشبع منه یوما من الدهر إلاّ طالب علم، أو طالب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جئتک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اننی جئتک لأطلب عندک العلم، و أستقی من معینک الغزیر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وجد کعب بغیته فی ابی هریرة الذی یزعم أنه أحفظ الناس لحدیث رسول اللّه، فکان نعم التلمیذ النجیب الذی یحمل عنه ما یرید بثه مما یفسد عقائد المسلمین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بلغ من دهاء کعب الأحبار و استغلاله لسذاجة ابی هریرة و غفلته أن کان یلقنه ما یرید بثه فی الدین الاسلامی من خرافات و أساطیر حتی اذا رواها ابو هریرة، عاد هو فصدق ابا هریرة، لیؤکد هذه </w:t>
      </w:r>
      <w:bookmarkStart w:id="72" w:name="pg12135_128234"/>
    </w:p>
    <w:p>
      <w:pPr>
        <w:pStyle w:val="BookText"/>
        <w:rPr/>
      </w:pPr>
      <w:bookmarkEnd w:id="72"/>
      <w:r>
        <w:rPr>
          <w:rFonts w:ascii="IRNazanin" w:hAnsi="IRNazanin" w:eastAsia="IRNazanin"/>
          <w:color w:val="111111"/>
          <w:sz w:val="28"/>
          <w:sz w:val="28"/>
          <w:szCs w:val="28"/>
          <w:rtl w:val="true"/>
          <w:lang w:bidi="fa-IR"/>
        </w:rPr>
        <w:t>الاسرائیلیات و لیمکن لها فی عقول المسلمین کأن الخبر قد رواه ابو هریرة عن النبی، و هو فی الحقیقة عن کعب الأحبار</w:t>
      </w:r>
      <w:r>
        <w:rPr>
          <w:rFonts w:eastAsia="IRNazanin" w:cs="IRNazanin"/>
          <w:color w:val="111111"/>
          <w:sz w:val="28"/>
          <w:szCs w:val="28"/>
          <w:rtl w:val="true"/>
          <w:lang w:bidi="fa-IR"/>
        </w:rPr>
        <w:t>!</w:t>
      </w:r>
    </w:p>
    <w:p>
      <w:pPr>
        <w:pStyle w:val="Heading6"/>
        <w:numPr>
          <w:ilvl w:val="5"/>
          <w:numId w:val="1"/>
        </w:numPr>
        <w:rPr/>
      </w:pPr>
      <w:bookmarkStart w:id="73" w:name="__RefHeading___Toc3459762_417432637"/>
      <w:bookmarkStart w:id="74" w:name="_Toc28"/>
      <w:bookmarkEnd w:id="73"/>
      <w:r>
        <w:rPr>
          <w:rtl w:val="true"/>
        </w:rPr>
        <w:t xml:space="preserve">فمن الأحادیث التی رواها ابو هریرة عن النبی </w:t>
      </w:r>
      <w:r>
        <w:rPr>
          <w:rtl w:val="true"/>
        </w:rPr>
        <w:t>(</w:t>
      </w:r>
      <w:r>
        <w:rPr>
          <w:rtl w:val="true"/>
        </w:rPr>
        <w:t>صلی اللّه علیه و آله</w:t>
      </w:r>
      <w:r>
        <w:rPr>
          <w:rtl w:val="true"/>
        </w:rPr>
        <w:t xml:space="preserve">) </w:t>
      </w:r>
      <w:r>
        <w:rPr>
          <w:rtl w:val="true"/>
        </w:rPr>
        <w:t>و هی</w:t>
      </w:r>
      <w:bookmarkEnd w:id="74"/>
    </w:p>
    <w:p>
      <w:pPr>
        <w:pStyle w:val="BookText"/>
        <w:rPr/>
      </w:pPr>
      <w:r>
        <w:rPr>
          <w:rFonts w:ascii="IRNazanin" w:hAnsi="IRNazanin" w:eastAsia="IRNazanin"/>
          <w:color w:val="111111"/>
          <w:sz w:val="28"/>
          <w:sz w:val="28"/>
          <w:szCs w:val="28"/>
          <w:rtl w:val="true"/>
          <w:lang w:bidi="fa-IR"/>
        </w:rPr>
        <w:t>فی الحقیقة من الاسرائیلیات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احمد و البخاری و مسلم و غیرهم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الجنة لشجرة یسیر الراکب فی ظلها مئة عام و لا یقطعها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لم یکد هذا الحدیث یبلغ کعبا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أسرع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الذی أنزل التوراة علی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الفرقان علی محمد، لو أن رجلا 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الحقة من الإبل هی ابنة ثلاث سنین و دخلت فی الرابعة، و الجذعة الناقة التی بلغت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دار بأعلی تلک الشجرة ما بلغها حتی یسقط هرما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غرسها بیده، و نفخ فیها من روحه، و إن أفنانها لمن وراء ستار الجنة، و ما فی الجنة نهر إلاّ و هو یخرج من أصل هذه الشجرة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3459764_417432637"/>
      <w:bookmarkStart w:id="76" w:name="_Toc29"/>
      <w:bookmarkEnd w:id="75"/>
      <w:r>
        <w:rPr>
          <w:rtl w:val="true"/>
        </w:rPr>
        <w:t>[</w:t>
      </w:r>
      <w:r>
        <w:rPr>
          <w:rtl w:val="true"/>
        </w:rPr>
        <w:t>کعب و معاویة و المغیبات</w:t>
      </w:r>
      <w:r>
        <w:rPr>
          <w:rtl w:val="true"/>
        </w:rPr>
        <w:t>]</w:t>
      </w:r>
      <w:bookmarkEnd w:id="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کید کعب أنه کان یتکهن بالمغیبات، و لنضرب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واحدا نجتزئ به، فعندما اشتعلت نیران الفتنة فی زمن عثمان و اشتد زفیرها، حتی التهمت عثمان فقتلته و هو فی بیته، لم یدع هذا الکاهن </w:t>
      </w:r>
    </w:p>
    <w:p>
      <w:pPr>
        <w:pStyle w:val="BookText"/>
        <w:rPr/>
      </w:pPr>
      <w:r>
        <w:rPr>
          <w:rFonts w:ascii="IRNazanin" w:hAnsi="IRNazanin" w:eastAsia="IRNazanin"/>
          <w:color w:val="111111"/>
          <w:sz w:val="28"/>
          <w:sz w:val="28"/>
          <w:szCs w:val="28"/>
          <w:rtl w:val="true"/>
          <w:lang w:bidi="fa-IR"/>
        </w:rPr>
        <w:t>الماکر هذه الفرصة تمرّ دون ان یهتبلها، بل أسرع ینفخ فی نارها و یسهم بکیده الیهودی فیها ما استطاع إلی ذلک سبیلا، و قد کان من کیده فی هذه الفتنة أن أرهص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الخلافة بعد عثمان ستکون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وکیع عن الأعمش عن ابی الصباح </w:t>
      </w:r>
      <w:r>
        <w:rPr>
          <w:rStyle w:val="FootnoteAnchor"/>
          <w:rtl w:val="true"/>
        </w:rPr>
        <w:footnoteReference w:id="67"/>
      </w:r>
      <w:r>
        <w:rPr>
          <w:rFonts w:ascii="IRNazanin" w:hAnsi="IRNazanin" w:eastAsia="IRNazanin"/>
          <w:color w:val="111111"/>
          <w:sz w:val="28"/>
          <w:sz w:val="28"/>
          <w:szCs w:val="28"/>
          <w:rtl w:val="true"/>
          <w:lang w:bidi="fa-IR"/>
        </w:rPr>
        <w:t>أن الحادی کان یحدو بعثمان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الأمیر بعده علی  و فی الزبیر خلق رضی</w:t>
      </w:r>
    </w:p>
    <w:p>
      <w:pPr>
        <w:pStyle w:val="BookText"/>
        <w:rPr/>
      </w:pPr>
      <w:r>
        <w:rPr>
          <w:rFonts w:ascii="IRNazanin" w:hAnsi="IRNazanin" w:eastAsia="IRNazanin"/>
          <w:color w:val="111111"/>
          <w:sz w:val="28"/>
          <w:sz w:val="28"/>
          <w:szCs w:val="28"/>
          <w:rtl w:val="true"/>
          <w:lang w:bidi="fa-IR"/>
        </w:rPr>
        <w:t>فقال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صاحب البغلة الشهباء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یراه یرکب 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معاویة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اسحاق ما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هاهنا علی و الزبیر و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أردف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ذلک فی الکتاب الاول</w:t>
      </w:r>
      <w:r>
        <w:rPr>
          <w:rFonts w:eastAsia="IRNazanin" w:cs="IRNazanin"/>
          <w:color w:val="111111"/>
          <w:sz w:val="28"/>
          <w:szCs w:val="28"/>
          <w:rtl w:val="true"/>
          <w:lang w:bidi="fa-IR"/>
        </w:rPr>
        <w:t xml:space="preserve">!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زمان معاویة کان کعب فی الشام، و قد قربه و أدناه و کان یسأله عن امور المبدأ و المغیبات و تفسیر القرآن، و قد ذکر ابن حجر العسقلانی فی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هو الذی أمر کعبا بأن یقص فی الشام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کان من ثمار ذلک ما وردنا من احادیث کثیرة موضوعة عن فضائل الشام و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الاستاذ الفاضل الشیخ محمود أبو 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الأستاذ سعید الأفغانی نشر مقالا بمجلة الرسالة المصریة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وهب بن منبه الصهیونی الأول، فصححت هذا الرأی بمقال نشر فی العدد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المجلة أثبت فیه بالأدلة القاطعة أن کعب الاحبار هو الصهیونی الأول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کاد هذا المقال ینشر حتی هب فی وجهنا شیوخ الأزهر و أمطرونا </w:t>
      </w:r>
      <w:bookmarkStart w:id="77" w:name="pg12135_128236"/>
    </w:p>
    <w:p>
      <w:pPr>
        <w:pStyle w:val="BookText"/>
        <w:rPr/>
      </w:pPr>
      <w:bookmarkEnd w:id="77"/>
      <w:r>
        <w:rPr>
          <w:rFonts w:ascii="IRNazanin" w:hAnsi="IRNazanin" w:eastAsia="IRNazanin"/>
          <w:color w:val="111111"/>
          <w:sz w:val="28"/>
          <w:sz w:val="28"/>
          <w:szCs w:val="28"/>
          <w:rtl w:val="true"/>
          <w:lang w:bidi="fa-IR"/>
        </w:rPr>
        <w:t>و ابلا من طعنهم المعروف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کعبا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الصهیونی الأول، و هو من کبار التابعین و خیار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یؤسف له أنهم لا یزالون یذکرون اسمه بالسیادة إلی الیوم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3459766_417432637"/>
      <w:bookmarkStart w:id="79" w:name="_Toc30"/>
      <w:bookmarkEnd w:id="78"/>
      <w:r>
        <w:rPr>
          <w:rtl w:val="true"/>
        </w:rPr>
        <w:t>[</w:t>
      </w:r>
      <w:r>
        <w:rPr>
          <w:rtl w:val="true"/>
        </w:rPr>
        <w:t>وهب بن منبه و الإسرائلیات</w:t>
      </w:r>
      <w:r>
        <w:rPr>
          <w:rtl w:val="true"/>
        </w:rPr>
        <w:t>]</w:t>
      </w:r>
      <w:bookmarkEnd w:id="79"/>
    </w:p>
    <w:p>
      <w:pPr>
        <w:pStyle w:val="BookText"/>
        <w:rPr/>
      </w:pPr>
      <w:r>
        <w:rPr>
          <w:rFonts w:ascii="IRNazanin" w:hAnsi="IRNazanin" w:eastAsia="IRNazanin"/>
          <w:color w:val="111111"/>
          <w:sz w:val="28"/>
          <w:sz w:val="28"/>
          <w:szCs w:val="28"/>
          <w:rtl w:val="true"/>
          <w:lang w:bidi="fa-IR"/>
        </w:rPr>
        <w:t>و یبرز الی جانب کعب اسم وهب بن منبه الذی یروی عن النبی صلی اللّه علیه و آله مرسلا، و ادرک عدة من الصحابة، و قد کانت مادة حدیثه التوراة و الانجیل و شروحهما و حواشیهما، فکانت المنبع الضخم للقصاص، و دخلت فی التفاسیر و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الذهبی فی سیر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للمسند قلیلة، و انما غزارة علمه فی الاسرائیلیات، و من صحائف أهل الکتاب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أثرها السیّئ یسری فی فکر المسلمین إلی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لوهب تلامذة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لداه عبد اللّه و عبد الرحمن، و عمرو بن دینار، و سماک بن الفضل، و همام بن نافع أبو عبد الرزاق، و جماعة کثیرون عد منهم الذهبی فی السیر أکثر من عشرین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سواهم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4:545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الداری الذی أسلم فی أیام رسول اللّه صلی اللّه علیه و آله، و کان یحدث بقصة الجساسة و الدجال و نزول عیسی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حدیث الجساسة مسلم فی صحیحه من طریق فاطمة بنت قیس اخت الضحاک بن قیس و کانت من المهاجرات الأولیات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تمیم أول من قص، و ذلک فی عهد عمر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أبو الحارث الاسرائیلی، أسلم قدیما بعد أن قدم النبی صلی اللّه علیه و آله المدینة، و هو من أحبار الیهود، روی عنه أبو هریرة و أنس ابن مالک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الثانی للاسرائیلیات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أعلم أهل زمانه، و مات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کان أهل الکتاب هؤلاء، البذرة الاولی للقصّاص الذین کانوا یجلسون فی المساجد، و یتکلمون بما یتناسب مع أذهان العامة، و کانت مدرسة القصّاص مغضوبا علیها من قبل صالحی الصحابة، فقد جاء فی کتاب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من قصّ فی مسجد البصرة هو الاسود بن سریع التمیمی السعدی، و لکنه لم یجد قبولا بین مجتمع لا یزال فیه ثلة من الصحابة الأتقیاء الحافظین لعهد رسول اللّه صلی اللّه علیه و آله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جلس لیقص فارتفعت الاصوات، فجاء مجالد بن مسعود السلمی و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 اللّه ما جئتکم لأجلس إلیکم، و لکنی رأیتکم صنعتم شیئا أنکره المسلمون، فایاکم و ما انکره المسلمون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الأنکار و غیره بدا صفیقا فی نهایة الأمر امام توسع دائرة الوضع التی قویت باحتضان و رعایة بعض الخلفاء من جانب، و غذتها عوامل و ظروف اجتماعیة و سیاسیة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اتخذ الوضع بعد ذلک صورة اخری صاغها الوضاعین الزنادقة کعبد الکریم بن ابی العوجاء، و بیان بن سمعان المهدی فلقد وضعوا ما یفسدوا به الدین و یشوهوا کرامته لدی العقلاء و المثقفین، و لینحدروا بعقیدة العامة الی درجة من السخف تثیر سخریة الملحدین، کما یقول الدکتور السباعی، و من امثلة هذه الاحادیث المکذوبة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ربنا عشیة عرفة، علی جمل أورق، یصافح الرکبان، و یعانق المشاة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اشتکت عیناه فعادته الملائکة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 إلی الوجه الجمیل عبادة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لسنا هنا بصدد الحدیث عن الاثار التی ترتبت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و 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عملیة الدس و الوضع، و لکن یکفی أن نعرف أن ثانی مصدر تشریعی للاسلام یتعرض لکل هذا ضمن عملیة غالبها الاعم الاستهداف و التنظیم، لکی ندرک مدی جسامة و فداحة الأمر، و ما اصوب ما قاله احدهم ان وضع الحدیث علی رسول اللّه کان أشد خطرا علی الدین و أنکی ضررا بالمسلمین من تعصب أهل المشرقین و المغربین، و إن تفرق المسلمین الی شیع و فرق و مذاهب و نحل لهو أثر من </w:t>
      </w:r>
      <w:bookmarkStart w:id="80" w:name="pg12135_128239"/>
    </w:p>
    <w:p>
      <w:pPr>
        <w:pStyle w:val="BookText"/>
        <w:rPr/>
      </w:pPr>
      <w:bookmarkEnd w:id="80"/>
      <w:r>
        <w:rPr>
          <w:rFonts w:ascii="IRNazanin" w:hAnsi="IRNazanin" w:eastAsia="IRNazanin"/>
          <w:color w:val="111111"/>
          <w:sz w:val="28"/>
          <w:sz w:val="28"/>
          <w:szCs w:val="28"/>
          <w:rtl w:val="true"/>
          <w:lang w:bidi="fa-IR"/>
        </w:rPr>
        <w:t xml:space="preserve">آثار الوضع فی الدین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3459768_417432637"/>
      <w:bookmarkStart w:id="82" w:name="_Toc31"/>
      <w:bookmarkEnd w:id="81"/>
      <w:r>
        <w:rPr>
          <w:rtl w:val="true"/>
        </w:rPr>
        <w:t>[</w:t>
      </w:r>
      <w:r>
        <w:rPr>
          <w:rtl w:val="true"/>
        </w:rPr>
        <w:t>عثمان و عملیة الاجتهاد مقابل النص</w:t>
      </w:r>
      <w:r>
        <w:rPr>
          <w:rtl w:val="true"/>
        </w:rPr>
        <w:t>]</w:t>
      </w:r>
      <w:bookmarkEnd w:id="82"/>
    </w:p>
    <w:p>
      <w:pPr>
        <w:pStyle w:val="Heading4"/>
        <w:numPr>
          <w:ilvl w:val="3"/>
          <w:numId w:val="1"/>
        </w:numPr>
        <w:rPr/>
      </w:pPr>
      <w:bookmarkStart w:id="83" w:name="__RefHeading___Toc3459770_417432637"/>
      <w:bookmarkStart w:id="84" w:name="_Toc32"/>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اما عثمان فکان دوره تواصلیا مع دور الخلیفة الثانی فی ترسیخ عملیة الاجتهاد مقابل النص، و من ذلک</w:t>
      </w:r>
      <w:r>
        <w:rPr>
          <w:rFonts w:eastAsia="IRNazanin" w:cs="IRNazanin"/>
          <w:color w:val="111111"/>
          <w:sz w:val="28"/>
          <w:szCs w:val="28"/>
          <w:rtl w:val="true"/>
          <w:lang w:bidi="fa-IR"/>
        </w:rPr>
        <w:t>:</w:t>
      </w:r>
    </w:p>
    <w:p>
      <w:pPr>
        <w:pStyle w:val="Heading4"/>
        <w:numPr>
          <w:ilvl w:val="3"/>
          <w:numId w:val="1"/>
        </w:numPr>
        <w:rPr/>
      </w:pPr>
      <w:bookmarkStart w:id="85" w:name="__RefHeading___Toc3459772_417432637"/>
      <w:bookmarkStart w:id="86" w:name="_Toc33"/>
      <w:bookmarkEnd w:id="85"/>
      <w:r>
        <w:rPr/>
        <w:t>1</w:t>
      </w:r>
      <w:r>
        <w:rPr>
          <w:rtl w:val="true"/>
        </w:rPr>
        <w:t>-</w:t>
      </w:r>
      <w:r>
        <w:rPr>
          <w:rtl w:val="true"/>
        </w:rPr>
        <w:t>اتمام الصلاة فی السفر</w:t>
      </w:r>
      <w:r>
        <w:rPr>
          <w:rtl w:val="true"/>
        </w:rPr>
        <w:t>:</w:t>
      </w:r>
      <w:bookmarkEnd w:id="86"/>
    </w:p>
    <w:p>
      <w:pPr>
        <w:pStyle w:val="BookText"/>
        <w:rPr/>
      </w:pPr>
      <w:r>
        <w:rPr>
          <w:rFonts w:ascii="IRNazanin" w:hAnsi="IRNazanin" w:eastAsia="IRNazanin"/>
          <w:color w:val="111111"/>
          <w:sz w:val="28"/>
          <w:sz w:val="28"/>
          <w:szCs w:val="28"/>
          <w:rtl w:val="true"/>
          <w:lang w:bidi="fa-IR"/>
        </w:rPr>
        <w:t xml:space="preserve">فان السنة فی الصلاة انها فی السفر رکعتین و فی الحضر أربع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عثمان فی السنة السادسة من خلافته أتم الصلاة بمنی و اتخذ ذلک سنة معتذرا بان الناس قد کثروا فی عامهم فصلی اربعا لیعلمهم ان الصلاة أربع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اعتذار مهلهل کما تری</w:t>
      </w:r>
      <w:r>
        <w:rPr>
          <w:rFonts w:eastAsia="IRNazanin" w:cs="IRNazanin"/>
          <w:color w:val="111111"/>
          <w:sz w:val="28"/>
          <w:szCs w:val="28"/>
          <w:rtl w:val="true"/>
          <w:lang w:bidi="fa-IR"/>
        </w:rPr>
        <w:t>.</w:t>
      </w:r>
    </w:p>
    <w:p>
      <w:pPr>
        <w:pStyle w:val="Heading4"/>
        <w:numPr>
          <w:ilvl w:val="3"/>
          <w:numId w:val="1"/>
        </w:numPr>
        <w:rPr/>
      </w:pPr>
      <w:bookmarkStart w:id="87" w:name="__RefHeading___Toc3459774_417432637"/>
      <w:bookmarkStart w:id="88" w:name="_Toc34"/>
      <w:bookmarkEnd w:id="87"/>
      <w:r>
        <w:rPr/>
        <w:t>2</w:t>
      </w:r>
      <w:r>
        <w:rPr>
          <w:rtl w:val="true"/>
        </w:rPr>
        <w:t>-</w:t>
      </w:r>
      <w:r>
        <w:rPr>
          <w:rtl w:val="true"/>
        </w:rPr>
        <w:t>تقدیم الخطبة فی صلاة العیدین</w:t>
      </w:r>
      <w:r>
        <w:rPr>
          <w:rtl w:val="true"/>
        </w:rPr>
        <w:t>:</w:t>
      </w:r>
      <w:bookmarkEnd w:id="88"/>
    </w:p>
    <w:p>
      <w:pPr>
        <w:pStyle w:val="BookText"/>
        <w:rPr/>
      </w:pPr>
      <w:r>
        <w:rPr>
          <w:rFonts w:ascii="IRNazanin" w:hAnsi="IRNazanin" w:eastAsia="IRNazanin"/>
          <w:color w:val="111111"/>
          <w:sz w:val="28"/>
          <w:sz w:val="28"/>
          <w:szCs w:val="28"/>
          <w:rtl w:val="true"/>
          <w:lang w:bidi="fa-IR"/>
        </w:rPr>
        <w:t xml:space="preserve">فقد جرت السنة فی صلاة العیدین أن یصلی الامام بالناس أولا ثم الخطبة بعد ذلک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عثمان خالف هذه السنة فقدم الخطبة و أخر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3459776_417432637"/>
      <w:bookmarkStart w:id="90" w:name="_Toc35"/>
      <w:bookmarkEnd w:id="89"/>
      <w:r>
        <w:rPr/>
        <w:t>3</w:t>
      </w:r>
      <w:r>
        <w:rPr>
          <w:rtl w:val="true"/>
        </w:rPr>
        <w:t>-</w:t>
      </w:r>
      <w:r>
        <w:rPr>
          <w:rtl w:val="true"/>
        </w:rPr>
        <w:t>الجمع بین الاختین</w:t>
      </w:r>
      <w:r>
        <w:rPr>
          <w:rtl w:val="true"/>
        </w:rPr>
        <w:t>:</w:t>
      </w:r>
      <w:bookmarkEnd w:id="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غریب الاحکام المصادمة لصریح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w:t>
      </w:r>
      <w:bookmarkStart w:id="91" w:name="pg12135_128240"/>
    </w:p>
    <w:p>
      <w:pPr>
        <w:pStyle w:val="BookText"/>
        <w:rPr/>
      </w:pPr>
      <w:bookmarkEnd w:id="91"/>
      <w:r>
        <w:rPr>
          <w:rFonts w:ascii="Amiri" w:hAnsi="Amiri" w:eastAsia="Amiri" w:cs="Amiri"/>
          <w:color w:val="111111"/>
          <w:sz w:val="28"/>
          <w:sz w:val="28"/>
          <w:szCs w:val="28"/>
          <w:rtl w:val="true"/>
          <w:lang w:bidi="ar-SA"/>
        </w:rPr>
        <w:t>تَجْمَعُوا بَیْنَ اَلْأُخْتَیْنِ إِلاّٰ مٰا قَدْ 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أجاز عثمان الجمع بین الاختین فی النکاح اذا کانتا ملک یمین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459778_417432637"/>
      <w:bookmarkStart w:id="93" w:name="_Toc36"/>
      <w:bookmarkEnd w:id="92"/>
      <w:r>
        <w:rPr/>
        <w:t>4</w:t>
      </w:r>
      <w:r>
        <w:rPr>
          <w:rtl w:val="true"/>
        </w:rPr>
        <w:t>-</w:t>
      </w:r>
      <w:r>
        <w:rPr>
          <w:rtl w:val="true"/>
        </w:rPr>
        <w:t>حکمه فی غسل الجنابة</w:t>
      </w:r>
      <w:r>
        <w:rPr>
          <w:rtl w:val="true"/>
        </w:rPr>
        <w:t>:</w:t>
      </w:r>
      <w:bookmarkEnd w:id="93"/>
    </w:p>
    <w:p>
      <w:pPr>
        <w:pStyle w:val="BookText"/>
        <w:rPr/>
      </w:pPr>
      <w:r>
        <w:rPr>
          <w:rFonts w:ascii="IRNazanin" w:hAnsi="IRNazanin" w:eastAsia="IRNazanin"/>
          <w:color w:val="111111"/>
          <w:sz w:val="28"/>
          <w:sz w:val="28"/>
          <w:szCs w:val="28"/>
          <w:rtl w:val="true"/>
          <w:lang w:bidi="fa-IR"/>
        </w:rPr>
        <w:t>حیث سأل زید بن خالد الجهنی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اذا جامع الرجل امراته و لم یمن؟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کما یتوضأ للصلاة، و نسبه الی انه سمعه من رسول اللّه صلی اللّه علیه و آله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الذی لا یجهله مسلم ان غسل الجنابة واجب اذا التقی الختانان</w:t>
      </w:r>
      <w:r>
        <w:rPr>
          <w:rFonts w:eastAsia="IRNazanin" w:cs="IRNazanin"/>
          <w:color w:val="111111"/>
          <w:sz w:val="28"/>
          <w:szCs w:val="28"/>
          <w:rtl w:val="true"/>
          <w:lang w:bidi="fa-IR"/>
        </w:rPr>
        <w:t>.</w:t>
      </w:r>
    </w:p>
    <w:p>
      <w:pPr>
        <w:pStyle w:val="Heading4"/>
        <w:numPr>
          <w:ilvl w:val="3"/>
          <w:numId w:val="1"/>
        </w:numPr>
        <w:rPr/>
      </w:pPr>
      <w:bookmarkStart w:id="94" w:name="__RefHeading___Toc3459780_417432637"/>
      <w:bookmarkStart w:id="95" w:name="_Toc37"/>
      <w:bookmarkEnd w:id="94"/>
      <w:r>
        <w:rPr>
          <w:rtl w:val="true"/>
        </w:rPr>
        <w:t>[</w:t>
      </w:r>
      <w:r>
        <w:rPr/>
        <w:t>5</w:t>
      </w:r>
      <w:r>
        <w:rPr>
          <w:rtl w:val="true"/>
        </w:rPr>
        <w:t>-</w:t>
      </w:r>
      <w:r>
        <w:rPr>
          <w:rtl w:val="true"/>
        </w:rPr>
        <w:t>تعطیل القصاص فی قاتل الهرمزان</w:t>
      </w:r>
      <w:r>
        <w:rPr>
          <w:rtl w:val="true"/>
        </w:rPr>
        <w:t>]</w:t>
      </w:r>
      <w:bookmarkEnd w:id="95"/>
    </w:p>
    <w:p>
      <w:pPr>
        <w:pStyle w:val="BookText"/>
        <w:rPr/>
      </w:pPr>
      <w:r>
        <w:rPr>
          <w:rFonts w:ascii="IRNazanin" w:hAnsi="IRNazanin" w:eastAsia="IRNazanin"/>
          <w:color w:val="111111"/>
          <w:sz w:val="28"/>
          <w:sz w:val="28"/>
          <w:szCs w:val="28"/>
          <w:rtl w:val="true"/>
          <w:lang w:bidi="fa-IR"/>
        </w:rPr>
        <w:t>و بالإضافة الی هذا و ذاک فقد استقبل خلافته بتعطیل القصاص، و ذلک بعفوه عن عبید اللّه بن عمر، الذی ثار لمقتل أبیه،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الهرمزان و جفینة و بنت أبی لؤلؤة، و اراد قتل کل صبی فی المدینة، فانتهی أمره إلی سعد بن أبی وقاص فساوره و قابله بناعم القول حتی انتزع منه سیفه، و أودعه فی السجن کی ینظر الخلیفة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تمت البیعة اعتلی الخلیفة أعواد المنبر و عرض قصة عبید اللّه علی المسلمین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الهرمزان من المسلمین، و لا وارث إلاّ المسلمون عامة، و أنا إمامکم و قد عفوت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أنکر علیه أمیر المؤمنین علی علیه السلام ذلک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هذا الفاسق فقد أتی عظیما، قتل مسلما بلا ذنب و ثار أمیر المؤمنین علی علیه السلام فی وجه </w:t>
      </w:r>
    </w:p>
    <w:p>
      <w:pPr>
        <w:pStyle w:val="BookText"/>
        <w:rPr/>
      </w:pPr>
      <w:r>
        <w:rPr>
          <w:rFonts w:ascii="IRNazanin" w:hAnsi="IRNazanin" w:eastAsia="IRNazanin"/>
          <w:color w:val="111111"/>
          <w:sz w:val="28"/>
          <w:sz w:val="28"/>
          <w:szCs w:val="28"/>
          <w:rtl w:val="true"/>
          <w:lang w:bidi="fa-IR"/>
        </w:rPr>
        <w:t>عبید اللّه،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ظفرت بک لأقتلنک بالهرمزان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أنساب الأشراف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eastAsia="IRNazanin" w:cs="IRNazanin"/>
          <w:color w:val="111111"/>
          <w:sz w:val="28"/>
          <w:szCs w:val="28"/>
          <w:lang w:bidi="fa-IR"/>
        </w:rPr>
        <w:t>510/1322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أنکر علی الخلیفة أیضا خیار المسلمین و صلحاؤهم هذا العفو، لأنه کان تعطیلا لحدود اللّه، و کان زیاد بن لبید اذا لقی عبید اللّه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عبید اللّه مالک مهرب  و لا ملجأ من ابن أروی و لا خفر</w:t>
      </w:r>
    </w:p>
    <w:p>
      <w:pPr>
        <w:pStyle w:val="BookText"/>
        <w:rPr/>
      </w:pPr>
      <w:r>
        <w:rPr>
          <w:rFonts w:ascii="IRNazanin" w:hAnsi="IRNazanin" w:eastAsia="IRNazanin"/>
          <w:color w:val="111111"/>
          <w:sz w:val="28"/>
          <w:sz w:val="28"/>
          <w:szCs w:val="28"/>
          <w:rtl w:val="true"/>
          <w:lang w:bidi="fa-IR"/>
        </w:rPr>
        <w:t>أصبت دما و اللّه فی غیر حله  حراما و قتل الهرمزان له خطر</w:t>
      </w:r>
    </w:p>
    <w:p>
      <w:pPr>
        <w:pStyle w:val="BookText"/>
        <w:rPr/>
      </w:pPr>
      <w:r>
        <w:rPr>
          <w:rFonts w:ascii="IRNazanin" w:hAnsi="IRNazanin" w:eastAsia="IRNazanin"/>
          <w:color w:val="111111"/>
          <w:sz w:val="28"/>
          <w:sz w:val="28"/>
          <w:szCs w:val="28"/>
          <w:rtl w:val="true"/>
          <w:lang w:bidi="fa-IR"/>
        </w:rPr>
        <w:t>علی غیر شیء غیر أن قال قائل  اتتهمون الهرمزان علی عمر</w:t>
      </w:r>
    </w:p>
    <w:p>
      <w:pPr>
        <w:pStyle w:val="BookText"/>
        <w:rPr/>
      </w:pPr>
      <w:r>
        <w:rPr>
          <w:rFonts w:ascii="IRNazanin" w:hAnsi="IRNazanin" w:eastAsia="IRNazanin"/>
          <w:color w:val="111111"/>
          <w:sz w:val="28"/>
          <w:sz w:val="28"/>
          <w:szCs w:val="28"/>
          <w:rtl w:val="true"/>
          <w:lang w:bidi="fa-IR"/>
        </w:rPr>
        <w:t>فقال سفیه و الحوادث جمة  نعم اتهمه قد أشار و قد أمر</w:t>
      </w:r>
    </w:p>
    <w:p>
      <w:pPr>
        <w:pStyle w:val="BookText"/>
        <w:rPr/>
      </w:pPr>
      <w:r>
        <w:rPr>
          <w:rFonts w:ascii="IRNazanin" w:hAnsi="IRNazanin" w:eastAsia="IRNazanin"/>
          <w:color w:val="111111"/>
          <w:sz w:val="28"/>
          <w:sz w:val="28"/>
          <w:szCs w:val="28"/>
          <w:rtl w:val="true"/>
          <w:lang w:bidi="fa-IR"/>
        </w:rPr>
        <w:t>و کان سلاح العبد فی جوف بیته  یقلبه و الأمر بالأمر یعتبر</w:t>
      </w:r>
    </w:p>
    <w:p>
      <w:pPr>
        <w:pStyle w:val="BookText"/>
        <w:rPr/>
      </w:pPr>
      <w:r>
        <w:rPr>
          <w:rFonts w:ascii="IRNazanin" w:hAnsi="IRNazanin" w:eastAsia="IRNazanin"/>
          <w:color w:val="111111"/>
          <w:sz w:val="28"/>
          <w:sz w:val="28"/>
          <w:szCs w:val="28"/>
          <w:rtl w:val="true"/>
          <w:lang w:bidi="fa-IR"/>
        </w:rPr>
        <w:t>و شکاه عبید اللّه الی عثمان فدعا زیادا و نهاه عن ذلک فلم ینته، و تناول عثمان بالنقد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عمرو عبید اللّه رهن  فلا تشکک بقتل الهرمزان</w:t>
      </w:r>
    </w:p>
    <w:p>
      <w:pPr>
        <w:pStyle w:val="BookText"/>
        <w:rPr/>
      </w:pPr>
      <w:r>
        <w:rPr>
          <w:rFonts w:ascii="IRNazanin" w:hAnsi="IRNazanin" w:eastAsia="IRNazanin"/>
          <w:color w:val="111111"/>
          <w:sz w:val="28"/>
          <w:sz w:val="28"/>
          <w:szCs w:val="28"/>
          <w:rtl w:val="true"/>
          <w:lang w:bidi="fa-IR"/>
        </w:rPr>
        <w:t>فإنک ان غفرت الجرم عنه  و اسباب الخطا فرسا رهان</w:t>
      </w:r>
    </w:p>
    <w:p>
      <w:pPr>
        <w:pStyle w:val="BookText"/>
        <w:rPr/>
      </w:pPr>
      <w:r>
        <w:rPr>
          <w:rFonts w:ascii="IRNazanin" w:hAnsi="IRNazanin" w:eastAsia="IRNazanin"/>
          <w:color w:val="111111"/>
          <w:sz w:val="28"/>
          <w:sz w:val="28"/>
          <w:szCs w:val="28"/>
          <w:rtl w:val="true"/>
          <w:lang w:bidi="fa-IR"/>
        </w:rPr>
        <w:t xml:space="preserve">اتعفو اذ عفوت بغیر حق  فما لک بالذی تحکی بدان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غضب عثمان علی زیاد و زجره حتی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اخرج عثمان عبید اللّه من المدینة الی الکوفة، و أنزله دارا فنسب الموضع الیه،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کویفة ابن عمر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عمل الخلیفة هذا مخالفا لحکم اللّه تعالی و سنة رسوله صلی اللّه علیه و آله، فان الشارع قد الزم الولاة باقامة الحدود و عدم التسامح فیها، لصیانة النفوس </w:t>
      </w:r>
      <w:bookmarkStart w:id="96" w:name="pg12135_128242"/>
    </w:p>
    <w:p>
      <w:pPr>
        <w:pStyle w:val="BookText"/>
        <w:rPr/>
      </w:pPr>
      <w:bookmarkEnd w:id="96"/>
      <w:r>
        <w:rPr>
          <w:rFonts w:ascii="IRNazanin" w:hAnsi="IRNazanin" w:eastAsia="IRNazanin"/>
          <w:color w:val="111111"/>
          <w:sz w:val="28"/>
          <w:sz w:val="28"/>
          <w:szCs w:val="28"/>
          <w:rtl w:val="true"/>
          <w:lang w:bidi="fa-IR"/>
        </w:rPr>
        <w:t>و حفظ النظام، و لیس لحاکم أن یتهاون فی هذا الأمر مهما عظم شأن المعتدی</w:t>
      </w:r>
      <w:r>
        <w:rPr>
          <w:rFonts w:eastAsia="IRNazanin" w:cs="IRNazanin"/>
          <w:color w:val="111111"/>
          <w:sz w:val="28"/>
          <w:szCs w:val="28"/>
          <w:rtl w:val="true"/>
          <w:lang w:bidi="fa-IR"/>
        </w:rPr>
        <w:t>.</w:t>
      </w:r>
    </w:p>
    <w:p>
      <w:pPr>
        <w:pStyle w:val="Heading4"/>
        <w:numPr>
          <w:ilvl w:val="3"/>
          <w:numId w:val="1"/>
        </w:numPr>
        <w:rPr/>
      </w:pPr>
      <w:bookmarkStart w:id="97" w:name="__RefHeading___Toc3459782_417432637"/>
      <w:bookmarkStart w:id="98" w:name="_Toc38"/>
      <w:bookmarkEnd w:id="97"/>
      <w:r>
        <w:rPr>
          <w:rtl w:val="true"/>
        </w:rPr>
        <w:t>[</w:t>
      </w:r>
      <w:r>
        <w:rPr/>
        <w:t>6</w:t>
      </w:r>
      <w:r>
        <w:rPr>
          <w:rtl w:val="true"/>
        </w:rPr>
        <w:t>-</w:t>
      </w:r>
      <w:r>
        <w:rPr>
          <w:rtl w:val="true"/>
        </w:rPr>
        <w:t>تبعیة النهی عن متعة الحج</w:t>
      </w:r>
      <w:r>
        <w:rPr>
          <w:rtl w:val="true"/>
        </w:rPr>
        <w:t>]</w:t>
      </w:r>
      <w:bookmarkEnd w:id="98"/>
    </w:p>
    <w:p>
      <w:pPr>
        <w:pStyle w:val="BookText"/>
        <w:rPr/>
      </w:pPr>
      <w:r>
        <w:rPr>
          <w:rFonts w:ascii="IRNazanin" w:hAnsi="IRNazanin" w:eastAsia="IRNazanin"/>
          <w:color w:val="111111"/>
          <w:sz w:val="28"/>
          <w:sz w:val="28"/>
          <w:szCs w:val="28"/>
          <w:rtl w:val="true"/>
          <w:lang w:bidi="fa-IR"/>
        </w:rPr>
        <w:t>و تابع الخلیفة الثالث سلفه فی النهی عن متعة الحج، فقد جاء فی مسند أحمد عن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إنا لمع عثمان بن عفان بالجحفة و معه رهط من أهل الشام فیهم حبیب بن مسلمة الفهری اذ قال عثمان، و ذکر له التمتع بالعمرة الی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اتم للحج و العمرة ان لا یکونا فی اشهر الحج فلو اخرتم هذه العمرة حتی تزوروا هذا البیت زورتین کان أفضل، فان اللّه تعالی قد وسع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أبی طالب فی بطن الوادی یعلف بعیرا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الذی قال عثمان فاقبل حتی وقف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اعمدت الی سنة سنها رسول اللّه صلی اللّه علیه و آله و رخصة رخص اللّه تعالی بها للعباد فی کتابه تضیق علیهم فیها و تنهی عنها و قد کانت لذی الحاجة و لنائی الدار، ثم أهلّ بحجة و عمرة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عثمان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نهیت عنها؟ إنی لم أنه عنها، إنما کان رأیا أشرت به فمن شاء أخذ به و من شاء ترکه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3459784_417432637"/>
      <w:bookmarkStart w:id="100" w:name="_Toc39"/>
      <w:bookmarkEnd w:id="99"/>
      <w:r>
        <w:rPr>
          <w:rtl w:val="true"/>
        </w:rPr>
        <w:t>[</w:t>
      </w:r>
      <w:r>
        <w:rPr/>
        <w:t>7</w:t>
      </w:r>
      <w:r>
        <w:rPr>
          <w:rtl w:val="true"/>
        </w:rPr>
        <w:t>-</w:t>
      </w:r>
      <w:r>
        <w:rPr>
          <w:rtl w:val="true"/>
        </w:rPr>
        <w:t>رعایة جانب اقربائه</w:t>
      </w:r>
      <w:r>
        <w:rPr>
          <w:rtl w:val="true"/>
        </w:rPr>
        <w:t>]</w:t>
      </w:r>
      <w:bookmarkEnd w:id="100"/>
    </w:p>
    <w:p>
      <w:pPr>
        <w:pStyle w:val="BookText"/>
        <w:rPr/>
      </w:pPr>
      <w:r>
        <w:rPr>
          <w:rFonts w:ascii="IRNazanin" w:hAnsi="IRNazanin" w:eastAsia="IRNazanin"/>
          <w:color w:val="111111"/>
          <w:sz w:val="28"/>
          <w:sz w:val="28"/>
          <w:szCs w:val="28"/>
          <w:rtl w:val="true"/>
          <w:lang w:bidi="fa-IR"/>
        </w:rPr>
        <w:t>و راعی جانب اقربائه حتی لو کان فاسقا أو شارب خمر، فولاّهم علی أمصار المسلمین، و لم یولّ أجلة الصحابة الذین هم أبصر بالسیاسة و بالشریعة و الدین من اولئک الصبیان الفسقة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مهد لملک معاویة و لولاه لما اتیح لمعاویة نقل الخلافة ذات یوم الی آل أبی سفیان و تثبیتها فی بنی امیة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الدکتور 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الذی لیس فیه شک هو أن عثمان ولّی الولید علی الکوفة بعد عزل سعد بن ابی وقاص، و ولّی عبد اللّه بن </w:t>
      </w:r>
    </w:p>
    <w:p>
      <w:pPr>
        <w:pStyle w:val="BookText"/>
        <w:rPr/>
      </w:pPr>
      <w:r>
        <w:rPr>
          <w:rFonts w:ascii="IRNazanin" w:hAnsi="IRNazanin" w:eastAsia="IRNazanin"/>
          <w:color w:val="111111"/>
          <w:sz w:val="28"/>
          <w:sz w:val="28"/>
          <w:szCs w:val="28"/>
          <w:rtl w:val="true"/>
          <w:lang w:bidi="fa-IR"/>
        </w:rPr>
        <w:t xml:space="preserve">عامر علی البصرة بعد أن عزل أبا موسی الاشعری، و جمع الشام کلها لمعاویة، و بسط سلطانه علیها الی أبعد حد ممکن، بعد أن کانت الشام و لایات تشارک فی ادارتها قریش و غیرها من أحیاء العرب، و ولّی عبد اللّه بن سرح مصر بعد أن عزل عنها عمرو بن العاص، و کل هؤلاء الولاة من ذوی قرابة عثمان، منهم أخوه لامه و منهم أخوه فی الرضاعة و منهم خاله، و منهم من یجتمع معه فی نسبه الأدنی الی امیة بن عبد شمس، کل هذه حقائق لاسبیل الی انکارها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الفتنة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أبو هریرة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اتبع الخلیفة الثالث اجتهاد سلفه فی منع ذوی القربی من سهامهم من الخمس، و أخذ یوزعه علی أقاربه بدون حساب، فاعطی خمس غزوة افریقیا الاولی الی عبد اللّه بن أبی سرح ابن خالته و أخیه من الرضاعة، و اعطی خمس الغزوة الثانیة ابن عمه و صهره مروان بن الحکم، اضافة الی اعطائه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أقطع الحارث ابن عمه و صهره سوق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صلی اللّه علیه و آله تصدیق به علی المسلمین </w:t>
      </w:r>
      <w:r>
        <w:rPr>
          <w:rStyle w:val="FootnoteAnchor"/>
          <w:rtl w:val="true"/>
        </w:rPr>
        <w:footnoteReference w:id="87"/>
      </w:r>
      <w:r>
        <w:rPr>
          <w:rFonts w:ascii="IRNazanin" w:hAnsi="IRNazanin" w:eastAsia="IRNazanin"/>
          <w:color w:val="111111"/>
          <w:sz w:val="28"/>
          <w:sz w:val="28"/>
          <w:szCs w:val="28"/>
          <w:rtl w:val="true"/>
          <w:lang w:bidi="fa-IR"/>
        </w:rPr>
        <w:t>و أعطی عمه الحکم صدقات 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اذا أمسی عامل الصدقة علی سوق المسلمین أتی بها الی عثمان فیقول له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ادفعها الی الحکم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عثمان یقرب بنی امیة و یستخلصهم لنفسه، فقرب مروان بن </w:t>
      </w:r>
      <w:bookmarkStart w:id="101" w:name="pg12135_128244"/>
    </w:p>
    <w:p>
      <w:pPr>
        <w:pStyle w:val="BookText"/>
        <w:rPr/>
      </w:pPr>
      <w:bookmarkEnd w:id="101"/>
      <w:r>
        <w:rPr>
          <w:rFonts w:ascii="IRNazanin" w:hAnsi="IRNazanin" w:eastAsia="IRNazanin"/>
          <w:color w:val="111111"/>
          <w:sz w:val="28"/>
          <w:sz w:val="28"/>
          <w:szCs w:val="28"/>
          <w:rtl w:val="true"/>
          <w:lang w:bidi="fa-IR"/>
        </w:rPr>
        <w:t xml:space="preserve">الحکم، و اختص به و اتخذه لنفسه وزیرا و مشیرا و أمر له بمئة ألف، و کان قد زوجه ابنته ام أبان ثم أقطعه فدک التی کانت ملکا للنبی، و کانت فاطمة رضی اللّه عنها طلبتها من أبی بکر فدفعت عنها بحدیث أوردوه، و نصه کما قالوه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للاستاذ أبی ریة کلام لطیف حول موضوع فدک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نشرنا کلمة بمجلة الرسالة المصریة عن موقف ابی بکر من الزهراء فی هذا المیراث ننقل منها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إذا سلمنا بأن خبر الآحاد الظنی یخصص الکتاب القطعی، و انه قد ثبت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لا تخصیص فی عموم هذا الخبر فان أبا بکر کان یسعه ان یعطی فاطمة رضی اللّه عنها بعض ترکة أبیها کأن یخصها بفدک، و هذا من حقه الذی لا یعارضه فیه أحد، اذ یجوز للامام أن یخص من یشاء بما شاء، و قد خص هو نفسه الزبیر بن العوام و محمد بن مسلمة و غیرهما ببعض متروکات النبی علی ان فدک هذه التی منعها ابو بکر من فاطمة لم تلبث ان أقطعها عثمان لمروان</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459786_417432637"/>
      <w:bookmarkStart w:id="103" w:name="_Toc40"/>
      <w:bookmarkEnd w:id="102"/>
      <w:r>
        <w:rPr>
          <w:rtl w:val="true"/>
        </w:rPr>
        <w:t>[</w:t>
      </w:r>
      <w:r>
        <w:rPr>
          <w:rtl w:val="true"/>
        </w:rPr>
        <w:t>مخالفة عائشة للسنة النبویة</w:t>
      </w:r>
      <w:r>
        <w:rPr>
          <w:rtl w:val="true"/>
        </w:rPr>
        <w:t>]</w:t>
      </w:r>
      <w:bookmarkEnd w:id="103"/>
    </w:p>
    <w:p>
      <w:pPr>
        <w:pStyle w:val="Heading4"/>
        <w:numPr>
          <w:ilvl w:val="3"/>
          <w:numId w:val="1"/>
        </w:numPr>
        <w:rPr/>
      </w:pPr>
      <w:bookmarkStart w:id="104" w:name="__RefHeading___Toc3459788_417432637"/>
      <w:bookmarkStart w:id="105" w:name="_Toc41"/>
      <w:bookmarkEnd w:id="104"/>
      <w:r>
        <w:rPr>
          <w:rtl w:val="true"/>
        </w:rPr>
        <w:t>اشارة</w:t>
      </w:r>
      <w:bookmarkEnd w:id="1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عائشة فیحار الکاتب من أی قضایاها یبدأ، و لکننا مضطرّون أن نبدأ من مخالفاتها القطعیة للسنة النبویة</w:t>
      </w:r>
      <w:r>
        <w:rPr>
          <w:rFonts w:eastAsia="IRNazanin" w:cs="IRNazanin"/>
          <w:color w:val="111111"/>
          <w:sz w:val="28"/>
          <w:szCs w:val="28"/>
          <w:rtl w:val="true"/>
          <w:lang w:bidi="fa-IR"/>
        </w:rPr>
        <w:t xml:space="preserve">. </w:t>
      </w:r>
      <w:bookmarkStart w:id="106" w:name="pg12135_128245"/>
    </w:p>
    <w:p>
      <w:pPr>
        <w:pStyle w:val="Heading4"/>
        <w:numPr>
          <w:ilvl w:val="3"/>
          <w:numId w:val="1"/>
        </w:numPr>
        <w:rPr/>
      </w:pPr>
      <w:bookmarkStart w:id="107" w:name="__RefHeading___Toc3459790_417432637"/>
      <w:bookmarkStart w:id="108" w:name="_Toc42"/>
      <w:bookmarkEnd w:id="106"/>
      <w:bookmarkEnd w:id="107"/>
      <w:r>
        <w:rPr/>
        <w:t>1</w:t>
      </w:r>
      <w:r>
        <w:rPr>
          <w:rtl w:val="true"/>
        </w:rPr>
        <w:t>-</w:t>
      </w:r>
      <w:r>
        <w:rPr>
          <w:rtl w:val="true"/>
        </w:rPr>
        <w:t>صلاتها تماما فی السفر</w:t>
      </w:r>
      <w:r>
        <w:rPr>
          <w:rtl w:val="true"/>
        </w:rPr>
        <w:t>:</w:t>
      </w:r>
      <w:bookmarkEnd w:id="108"/>
    </w:p>
    <w:p>
      <w:pPr>
        <w:pStyle w:val="BookText"/>
        <w:rPr/>
      </w:pPr>
      <w:r>
        <w:rPr>
          <w:rFonts w:ascii="IRNazanin" w:hAnsi="IRNazanin" w:eastAsia="IRNazanin"/>
          <w:color w:val="111111"/>
          <w:sz w:val="28"/>
          <w:sz w:val="28"/>
          <w:szCs w:val="28"/>
          <w:rtl w:val="true"/>
          <w:lang w:bidi="fa-IR"/>
        </w:rPr>
        <w:t>أخرج مسلم من عدة طرق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أول ما فرضت رکعتین،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فاقرت صلاة السفر و اتمت صلاة الحضر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المتواتر عن عائشة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حدهما من بین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الاتمام فی السفر</w:t>
      </w:r>
      <w:r>
        <w:rPr>
          <w:rFonts w:eastAsia="IRNazanin" w:cs="IRNazanin"/>
          <w:color w:val="111111"/>
          <w:sz w:val="28"/>
          <w:szCs w:val="28"/>
          <w:rtl w:val="true"/>
          <w:lang w:bidi="fa-IR"/>
        </w:rPr>
        <w:t>.</w:t>
      </w:r>
    </w:p>
    <w:p>
      <w:pPr>
        <w:pStyle w:val="Heading4"/>
        <w:numPr>
          <w:ilvl w:val="3"/>
          <w:numId w:val="1"/>
        </w:numPr>
        <w:rPr/>
      </w:pPr>
      <w:bookmarkStart w:id="109" w:name="__RefHeading___Toc3459792_417432637"/>
      <w:bookmarkStart w:id="110" w:name="_Toc43"/>
      <w:bookmarkEnd w:id="109"/>
      <w:r>
        <w:rPr/>
        <w:t>2</w:t>
      </w:r>
      <w:r>
        <w:rPr>
          <w:rtl w:val="true"/>
        </w:rPr>
        <w:t>-</w:t>
      </w:r>
      <w:r>
        <w:rPr>
          <w:rtl w:val="true"/>
        </w:rPr>
        <w:t>تشکیکها بنبوة الرسول صلی اللّه علیه و آله</w:t>
      </w:r>
      <w:r>
        <w:rPr>
          <w:rtl w:val="true"/>
        </w:rPr>
        <w:t>.</w:t>
      </w:r>
      <w:bookmarkEnd w:id="110"/>
    </w:p>
    <w:p>
      <w:pPr>
        <w:pStyle w:val="BookText"/>
        <w:rPr/>
      </w:pPr>
      <w:r>
        <w:rPr>
          <w:rFonts w:ascii="IRNazanin" w:hAnsi="IRNazanin" w:eastAsia="IRNazanin"/>
          <w:color w:val="111111"/>
          <w:sz w:val="28"/>
          <w:sz w:val="28"/>
          <w:szCs w:val="28"/>
          <w:rtl w:val="true"/>
          <w:lang w:bidi="fa-IR"/>
        </w:rPr>
        <w:t>و ذلک أنها غضبت یوما و کلمها رسول اللّه صلی اللّه علیه و آله فکان مما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تزعم انک نبی اللّه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الیک بعض عظائمها</w:t>
      </w:r>
      <w:r>
        <w:rPr>
          <w:rFonts w:eastAsia="IRNazanin" w:cs="IRNazanin"/>
          <w:color w:val="111111"/>
          <w:sz w:val="28"/>
          <w:szCs w:val="28"/>
          <w:rtl w:val="true"/>
          <w:lang w:bidi="fa-IR"/>
        </w:rPr>
        <w:t>.</w:t>
      </w:r>
    </w:p>
    <w:p>
      <w:pPr>
        <w:pStyle w:val="Heading4"/>
        <w:numPr>
          <w:ilvl w:val="3"/>
          <w:numId w:val="1"/>
        </w:numPr>
        <w:rPr/>
      </w:pPr>
      <w:bookmarkStart w:id="111" w:name="__RefHeading___Toc3459794_417432637"/>
      <w:bookmarkStart w:id="112" w:name="_Toc44"/>
      <w:bookmarkEnd w:id="111"/>
      <w:r>
        <w:rPr/>
        <w:t>3</w:t>
      </w:r>
      <w:r>
        <w:rPr>
          <w:rtl w:val="true"/>
        </w:rPr>
        <w:t>-</w:t>
      </w:r>
      <w:r>
        <w:rPr>
          <w:rtl w:val="true"/>
        </w:rPr>
        <w:t>تهییجها الفتنة بین المسلمین</w:t>
      </w:r>
      <w:r>
        <w:rPr>
          <w:rtl w:val="true"/>
        </w:rPr>
        <w:t>.</w:t>
      </w:r>
      <w:bookmarkEnd w:id="112"/>
    </w:p>
    <w:p>
      <w:pPr>
        <w:pStyle w:val="BookText"/>
        <w:rPr/>
      </w:pPr>
      <w:r>
        <w:rPr>
          <w:rFonts w:ascii="IRNazanin" w:hAnsi="IRNazanin" w:eastAsia="IRNazanin"/>
          <w:color w:val="111111"/>
          <w:sz w:val="28"/>
          <w:sz w:val="28"/>
          <w:szCs w:val="28"/>
          <w:rtl w:val="true"/>
          <w:lang w:bidi="fa-IR"/>
        </w:rPr>
        <w:t xml:space="preserve">و ذلک برکبوها جملها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التحاقها بطلحة و الزبیر الی البصرة خروجا علی إمام زمانها أمیر المؤمنین علی علیه السلام، و قد تمت له البیعة من المسلمین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نص الرسول الأمین عن رب العالمین و قد ظهرت الدلائل عند ماء الحوأب </w:t>
      </w:r>
      <w:r>
        <w:rPr>
          <w:rStyle w:val="FootnoteAnchor"/>
          <w:rtl w:val="true"/>
        </w:rPr>
        <w:footnoteReference w:id="93"/>
      </w:r>
      <w:r>
        <w:rPr>
          <w:rFonts w:ascii="IRNazanin" w:hAnsi="IRNazanin" w:eastAsia="IRNazanin"/>
          <w:color w:val="111111"/>
          <w:sz w:val="28"/>
          <w:sz w:val="28"/>
          <w:szCs w:val="28"/>
          <w:rtl w:val="true"/>
          <w:lang w:bidi="fa-IR"/>
        </w:rPr>
        <w:t>و لکنها مرت علی غلوائها و لم یردعها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 تکتف بما فعلت بل أرسلت عائشة إلی حفصة و غیرها من امهات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غیر واحد من اثبات أهل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تسألهن الخروج معها الی البصرة فما اجابها الی ذلک منهنّ إلاّ حفصة، لکن أخاها عبد اللّه أتاها فعزم علیها بترک الخروج، فحطت رحلها بعد أن همت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ما کان یوم الجمل من دماء مسفوکة، و حرمات مهتوکة، فصلّها أصحاب الأخبار، و کانت کما یقول العلامة السید عبد الحسین شرف الدین أساسا لصفین و النهروان و مأساة کربلاء و ما بعدها حتی نکبة فلسطین فی عصرنا هذا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خروجها مخالفة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الاولی و أقمن الصلاة و آتین الزکاة و أطعن اللّه و رسوله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مخالفة لقوله صلی اللّه علیه و آله لنسائه بعد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ثم ظهور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الجلوس فی البیوت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القول فی مسیرها قول سید البلغاء فی </w:t>
      </w:r>
      <w:bookmarkStart w:id="113" w:name="pg12135_128247"/>
    </w:p>
    <w:p>
      <w:pPr>
        <w:pStyle w:val="BookText"/>
        <w:rPr/>
      </w:pPr>
      <w:bookmarkEnd w:id="113"/>
      <w:r>
        <w:rPr>
          <w:rFonts w:ascii="Amiri" w:hAnsi="Amiri" w:eastAsia="Amiri" w:cs="Amiri"/>
          <w:color w:val="111111"/>
          <w:sz w:val="28"/>
          <w:sz w:val="28"/>
          <w:szCs w:val="28"/>
          <w:rtl w:val="true"/>
          <w:lang w:bidi="ar-SA"/>
        </w:rPr>
        <w:t>خطبة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إن عائشة سارت إلی البصرة و معها طلحة و الزبیر، و کل منهما یری الأمر له دون صاحبه، أما طلحة فابن عمها، و أما الزبیر فختنها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راکبة الجمل الأحمر ما تقطع عقبة، و لا تحل عقدة، إلاّ فی معصیة اللّه و سخطه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3459796_417432637"/>
      <w:bookmarkStart w:id="115" w:name="_Toc45"/>
      <w:bookmarkEnd w:id="114"/>
      <w:r>
        <w:rPr/>
        <w:t>4</w:t>
      </w:r>
      <w:r>
        <w:rPr>
          <w:rtl w:val="true"/>
        </w:rPr>
        <w:t>-</w:t>
      </w:r>
      <w:r>
        <w:rPr>
          <w:rtl w:val="true"/>
        </w:rPr>
        <w:t>الوضع الصریح للحدیث</w:t>
      </w:r>
      <w:r>
        <w:rPr>
          <w:rtl w:val="true"/>
        </w:rPr>
        <w:t>:</w:t>
      </w:r>
      <w:bookmarkEnd w:id="115"/>
    </w:p>
    <w:p>
      <w:pPr>
        <w:pStyle w:val="BookText"/>
        <w:rPr/>
      </w:pPr>
      <w:r>
        <w:rPr>
          <w:rFonts w:ascii="IRNazanin" w:hAnsi="IRNazanin" w:eastAsia="IRNazanin"/>
          <w:color w:val="111111"/>
          <w:sz w:val="28"/>
          <w:sz w:val="28"/>
          <w:szCs w:val="28"/>
          <w:rtl w:val="true"/>
          <w:lang w:bidi="fa-IR"/>
        </w:rPr>
        <w:t>و روی الزهری أن عروة بن الزبیر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إذ أقبل العباس 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ان هذین یموتان علی غیر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عبد الرزاق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الزهری حدیثان عن عروة عن عائشة فی علی، و الحدیث الثانی زعم فیه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إذ أقبل العباس 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عایشة إن سرک أن تنظری الی رجلین من أهل النار، فانظری الی هذین قد طلعا، فنظرت فاذا العباس و علی بن أبی طالب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مصادم للقرآن الکریم الناطق بتطهیر أهل البیت، و علی اولهم بعد رسول اللّه صلی اللّه علیه و آله، و قد نزلت فیه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 المفسرین کما و ان رسول اللّه صلی اللّه علیه و آله قد حدّث بفضل أخیه و وصیه و صهره و أبی ذریته علی علیه السلام بما جاوز حد الاحصاء</w:t>
      </w:r>
      <w:r>
        <w:rPr>
          <w:rFonts w:eastAsia="IRNazanin" w:cs="IRNazanin"/>
          <w:color w:val="111111"/>
          <w:sz w:val="28"/>
          <w:szCs w:val="28"/>
          <w:rtl w:val="true"/>
          <w:lang w:bidi="fa-IR"/>
        </w:rPr>
        <w:t xml:space="preserve">. </w:t>
      </w:r>
      <w:bookmarkStart w:id="116" w:name="pg12135_128248"/>
    </w:p>
    <w:p>
      <w:pPr>
        <w:pStyle w:val="Heading4"/>
        <w:numPr>
          <w:ilvl w:val="3"/>
          <w:numId w:val="1"/>
        </w:numPr>
        <w:rPr/>
      </w:pPr>
      <w:bookmarkStart w:id="117" w:name="__RefHeading___Toc3459798_417432637"/>
      <w:bookmarkStart w:id="118" w:name="_Toc46"/>
      <w:bookmarkEnd w:id="116"/>
      <w:bookmarkEnd w:id="117"/>
      <w:r>
        <w:rPr/>
        <w:t>5</w:t>
      </w:r>
      <w:r>
        <w:rPr>
          <w:rtl w:val="true"/>
        </w:rPr>
        <w:t>-</w:t>
      </w:r>
      <w:r>
        <w:rPr>
          <w:rtl w:val="true"/>
        </w:rPr>
        <w:t>موقفها فی دفن الحسن 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لما توفی الحسن علیه السلام مسموما و خرج به أخوه الحسین علیه السلام لیجدد به العهد بقبر جده صلی اللّه علیه و آله، خرجت عائشة علی بغلة شهباء یحف بها بنو امیة و هی 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بیتی من لا أحب، إن دفن الحسن فی بیتی لتجز هذه، و أومأت الی ناصیتها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لیت شعری الم تسمع ام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جده رسول اللّه صلی اللّه علیه و آله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احبه و احب من یحبه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ابنی و انا احبه، فاحبه و احب من یحبه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ینظر الی سید شباب أهل الجنة فلینظر الی الحسن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أحد أصحاب آیة التطهیر و سورة 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البغض یعمی و یصم، و قد صدق فیها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حفظت أربعین ألف حدیث  و من الذکر آیة تنساها</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تحفظ الذکر، ما الذی أنساها؟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العجب أن عائشة لم تغیر موقفها فی تأیید معاویة مع أنه قتل أخویها محمد بن أبی بکر و عبد الرحمن؟ و کان اخوها محمدا قد قتل فی </w:t>
      </w:r>
      <w:bookmarkStart w:id="119" w:name="pg12135_128249"/>
    </w:p>
    <w:p>
      <w:pPr>
        <w:pStyle w:val="BookText"/>
        <w:rPr/>
      </w:pPr>
      <w:bookmarkEnd w:id="119"/>
      <w:r>
        <w:rPr>
          <w:rFonts w:ascii="IRNazanin" w:hAnsi="IRNazanin" w:eastAsia="IRNazanin"/>
          <w:color w:val="111111"/>
          <w:sz w:val="28"/>
          <w:sz w:val="28"/>
          <w:szCs w:val="28"/>
          <w:rtl w:val="true"/>
          <w:lang w:bidi="fa-IR"/>
        </w:rPr>
        <w:t xml:space="preserve">صورة بشعة، حینما ولاه أمیر المؤمنین علی علیه السلام علی مصر، فقتله معاویة بالسم، و مثل به جلاوزته أبشع تمثیل فالقوه بعد قتله فی جیفة حمار </w:t>
      </w:r>
      <w:r>
        <w:rPr>
          <w:rStyle w:val="FootnoteAnchor"/>
          <w:rtl w:val="true"/>
        </w:rPr>
        <w:footnoteReference w:id="103"/>
      </w:r>
      <w:r>
        <w:rPr>
          <w:rFonts w:ascii="IRNazanin" w:hAnsi="IRNazanin" w:eastAsia="IRNazanin"/>
          <w:color w:val="111111"/>
          <w:sz w:val="28"/>
          <w:sz w:val="28"/>
          <w:szCs w:val="28"/>
          <w:rtl w:val="true"/>
          <w:lang w:bidi="fa-IR"/>
        </w:rPr>
        <w:t>و أحرقوه، لذا کانت عائشة لا تأکل الشواء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أیدت عائشة معاویة بن ابی سفیان الذی استتب له الأمر بالخلافة بعد معرکة صفین و وفاة أمیر المؤمنین علیه السلام و صلح الحسن علیه السلام</w:t>
      </w:r>
      <w:r>
        <w:rPr>
          <w:rFonts w:eastAsia="IRNazanin" w:cs="IRNazanin"/>
          <w:color w:val="111111"/>
          <w:sz w:val="28"/>
          <w:szCs w:val="28"/>
          <w:rtl w:val="true"/>
          <w:lang w:bidi="fa-IR"/>
        </w:rPr>
        <w:t>.</w:t>
      </w:r>
    </w:p>
    <w:p>
      <w:pPr>
        <w:pStyle w:val="Heading3"/>
        <w:numPr>
          <w:ilvl w:val="2"/>
          <w:numId w:val="1"/>
        </w:numPr>
        <w:rPr/>
      </w:pPr>
      <w:bookmarkStart w:id="120" w:name="__RefHeading___Toc3459800_417432637"/>
      <w:bookmarkStart w:id="121" w:name="_Toc47"/>
      <w:bookmarkEnd w:id="120"/>
      <w:r>
        <w:rPr>
          <w:rtl w:val="true"/>
        </w:rPr>
        <w:t>[</w:t>
      </w:r>
      <w:r>
        <w:rPr>
          <w:rtl w:val="true"/>
        </w:rPr>
        <w:t>سلطة معاویة</w:t>
      </w:r>
      <w:r>
        <w:rPr>
          <w:rtl w:val="true"/>
        </w:rPr>
        <w:t>]</w:t>
      </w:r>
      <w:bookmarkEnd w:id="121"/>
    </w:p>
    <w:p>
      <w:pPr>
        <w:pStyle w:val="Heading4"/>
        <w:numPr>
          <w:ilvl w:val="3"/>
          <w:numId w:val="1"/>
        </w:numPr>
        <w:rPr/>
      </w:pPr>
      <w:bookmarkStart w:id="122" w:name="__RefHeading___Toc3459802_417432637"/>
      <w:bookmarkStart w:id="123" w:name="_Toc48"/>
      <w:bookmarkEnd w:id="122"/>
      <w:r>
        <w:rPr>
          <w:rtl w:val="true"/>
        </w:rPr>
        <w:t>[</w:t>
      </w:r>
      <w:r>
        <w:rPr>
          <w:rtl w:val="true"/>
        </w:rPr>
        <w:t>افتتاح سلطته حین بلغه نعی أمیر المؤمنین علی 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افتتح معاویة سلطته حین بلغه نعی أمیر المؤمنین علی علیه السلام، و ذلک فی وقت الضحی فقام فصلی ست رکعات، ثم أمر بنی امیة بروایة الاحادیث فی 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الصلاة لم یصلها النبی صلی اللّه علیه و آله و لا أبو بکر و لا عمر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محدّث الدولة أبو هریرة لم یلبث أن وضع حدیثا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خلیلی بثلاث لا أدعهن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أیام فی کل شهر، و صلاة الضحی، و نوم علی وتر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3459804_417432637"/>
      <w:bookmarkStart w:id="125" w:name="_Toc49"/>
      <w:bookmarkEnd w:id="124"/>
      <w:r>
        <w:rPr>
          <w:rtl w:val="true"/>
        </w:rPr>
        <w:t>[</w:t>
      </w:r>
      <w:r>
        <w:rPr>
          <w:rtl w:val="true"/>
        </w:rPr>
        <w:t>أمره بسب أمیر المؤمنین علیه السلام</w:t>
      </w:r>
      <w:r>
        <w:rPr>
          <w:rtl w:val="true"/>
        </w:rPr>
        <w:t>]</w:t>
      </w:r>
      <w:bookmarkEnd w:id="1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أول عمل قام به بعد احتلاله کرسی الخلافة أمره بسب أمیر المؤمنین علی علیه السلام علی منابر المسلمین، فقد روی أن معاویة بن أبی سفیان لما ولی المغیرة بن شعبة الکوفة فی جمادی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ایصاءک باشیاء کثیرة، فأنا تارکها اعتمادا علی بصرک بما یرضینی، </w:t>
      </w:r>
    </w:p>
    <w:p>
      <w:pPr>
        <w:pStyle w:val="BookText"/>
        <w:rPr/>
      </w:pPr>
      <w:r>
        <w:rPr>
          <w:rFonts w:ascii="IRNazanin" w:hAnsi="IRNazanin" w:eastAsia="IRNazanin"/>
          <w:color w:val="111111"/>
          <w:sz w:val="28"/>
          <w:sz w:val="28"/>
          <w:szCs w:val="28"/>
          <w:rtl w:val="true"/>
          <w:lang w:bidi="fa-IR"/>
        </w:rPr>
        <w:t>و یسعد سلطانی و یصلح به رعیتی، و لست تارکا ایصاءک بخصلة، لا تتحمّ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تتجنب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شتم علی و ذمه، و الترحم علی عثمان و الاستغفار له، و العیب علی أصحاب علی، و الاقصاء لهم، و ترک الاستماع منهم، و باطراء شیعة عثمان و الادناء لهم و الاستماع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فاقام المغیرة علی الکوفة عاملا لمعاویة سبع سنین و اشهرا و هو من احسن شیء سیرة و اشده حبا للعافیة، غیر أنه لا یدع ذم علی و الوقوع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الزبیر بن بکار فی الموفقیات، عن المطرف بن المغیرة بن شعبة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مع أبی علی معاویة، فکان أبی یأتیه فیتحدث معه، ثم ینصرف إلّی فیذکر معاویة و عقله، و یعجب بما یری منه، إذ جاء ذات لیلة فأمسک عن العشاء، و رأیته مغتما فانتظرته ساعة، و ظننت أنه لأمر حدث فینا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مغتما منذ اللیلة؟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جئت من أکفر الناس و اخبثهم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 قد خلوت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قد بلغت سنّا یا أمیر المؤمنین فلو أظهرت عدلا، و بسطت خیرا فانک قد کبرت، و لو نظرت إلی اخوتک من بنی هاشم فوصلت أرحامهم، فو اللّه ما عندهم الیوم شیء تخافه، و إن ذلک مما یبقی لک ذکره و ثوابه؟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ذکر أرجو بقاءه؟ ملک أخو تیم فعدل و فعل ما فعل، فما عدا أن هلک حتی هلک ذکره إلاّ أن یقول قائل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أخو عدی، فاجتهد و شمر عشر سنین، فما عدا أن هلک حتی هلک ذکره، إلاّ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bookmarkStart w:id="126" w:name="pg12135_128251"/>
    </w:p>
    <w:p>
      <w:pPr>
        <w:pStyle w:val="BookText"/>
        <w:rPr/>
      </w:pPr>
      <w:bookmarkEnd w:id="126"/>
      <w:r>
        <w:rPr>
          <w:rFonts w:ascii="IRNazanin" w:hAnsi="IRNazanin" w:eastAsia="IRNazanin"/>
          <w:color w:val="111111"/>
          <w:sz w:val="28"/>
          <w:sz w:val="28"/>
          <w:szCs w:val="28"/>
          <w:rtl w:val="true"/>
          <w:lang w:bidi="fa-IR"/>
        </w:rPr>
        <w:t xml:space="preserve">و ان ابن أبی کبشة </w:t>
      </w:r>
      <w:r>
        <w:rPr>
          <w:rStyle w:val="FootnoteAnchor"/>
          <w:rtl w:val="true"/>
        </w:rPr>
        <w:footnoteReference w:id="107"/>
      </w:r>
      <w:r>
        <w:rPr>
          <w:rFonts w:ascii="IRNazanin" w:hAnsi="IRNazanin" w:eastAsia="IRNazanin"/>
          <w:color w:val="111111"/>
          <w:sz w:val="28"/>
          <w:sz w:val="28"/>
          <w:szCs w:val="28"/>
          <w:rtl w:val="true"/>
          <w:lang w:bidi="fa-IR"/>
        </w:rPr>
        <w:t xml:space="preserve">لیصاح به کل یوم خمس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عمل یبقی؟ و أی ذکر یدوم بعد هذا لا أبا لک؟ لا و اللّه إلاّ دفنا دفنا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المدائنی فی کتاب الأحداث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الی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 من فضل أبی تراب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انظروا من قبلکم من شیعة عثمان و محبیه و أهل ولایته و الذین یروون فضائله و مناقبه فادنوا مجالسهم، و قربوهم و اکرموهم، و اکتبوا إلّی بکل ما یروی کل رجل منهم و اسمه و اسم أبیه و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حتی اکثروا فی فضائل عثمان و مناقبه، لما کان یبعث الیهم معاویة من الصلات و الکساء و الحباء و القطائع، و یفیضه فی العرب منهم و الموالی، فکثر ذلک و تنافسوا فی المنازل و الدنیا، فلیس یجیء أحد مردود من الناس عاملا من عمال معاویة فیروی فی عثمان فضیلة أو منقبة إلاّ کتب اسمه و قربه و شفعه، فلبثوا بذلک حینا</w:t>
      </w:r>
      <w:r>
        <w:rPr>
          <w:rFonts w:eastAsia="IRNazanin" w:cs="IRNazanin"/>
          <w:color w:val="111111"/>
          <w:sz w:val="28"/>
          <w:szCs w:val="28"/>
          <w:rtl w:val="true"/>
          <w:lang w:bidi="fa-IR"/>
        </w:rPr>
        <w:t>.</w:t>
      </w:r>
    </w:p>
    <w:p>
      <w:pPr>
        <w:pStyle w:val="Heading4"/>
        <w:numPr>
          <w:ilvl w:val="3"/>
          <w:numId w:val="1"/>
        </w:numPr>
        <w:rPr/>
      </w:pPr>
      <w:bookmarkStart w:id="127" w:name="__RefHeading___Toc3459806_417432637"/>
      <w:bookmarkStart w:id="128" w:name="_Toc50"/>
      <w:bookmarkEnd w:id="127"/>
      <w:r>
        <w:rPr>
          <w:rtl w:val="true"/>
        </w:rPr>
        <w:t>[</w:t>
      </w:r>
      <w:r>
        <w:rPr>
          <w:rtl w:val="true"/>
        </w:rPr>
        <w:t>الدفاع عن عثمان</w:t>
      </w:r>
      <w:r>
        <w:rPr>
          <w:rtl w:val="true"/>
        </w:rPr>
        <w:t>]</w:t>
      </w:r>
      <w:bookmarkEnd w:id="1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الی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فی عثمان قد کثر و فشا فی کل مصر و فی کل وجه و ناحیة، فاذا جاءکم کتابی هذا فادعوا الناس الی الروایة فی فضائل الصحابة و الخلفاء الأولین، و لا تترکوا خبرا یرویه أحد من المسلمین فی أبی تراب إلاّ و اتونی بمناقض له فی الصحابة مفتعلة فان هذا أحب إلّی، و أقر لعینی، و أدحض لحجة أبی تراب و شیعته، و أشد علیهم من </w:t>
      </w:r>
    </w:p>
    <w:p>
      <w:pPr>
        <w:pStyle w:val="BookText"/>
        <w:rPr/>
      </w:pPr>
      <w:r>
        <w:rPr>
          <w:rFonts w:ascii="IRNazanin" w:hAnsi="IRNazanin" w:eastAsia="IRNazanin"/>
          <w:color w:val="111111"/>
          <w:sz w:val="28"/>
          <w:sz w:val="28"/>
          <w:szCs w:val="28"/>
          <w:rtl w:val="true"/>
          <w:lang w:bidi="fa-IR"/>
        </w:rPr>
        <w:t>مناقب عثمان و فضله، فقرئت کتبه علی الناس، فرویت اخبار کثیرة فی مناقب الصحابة مفتعلة لا حقیقة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الناس فی روایة ما یجری هذا المجری حتی أشادوا بذکر ذلک علی المنابر، و ألقی إلی معلمی الکتاتیب فعلموا صبیانهم و غلمانهم حتی رووه و تعلموه کما یتعلمون القرآن، بل علموه بناتهم و نساءهم و خدمهم، فلبثوا بذلک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حدیث کثیر موضوع، و بهتان منتشر، و مضی علی ذلک الفقهاء و القضاة و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أعظم الناس فی ذلک القراء المراؤون الذین یظهرون الخشوع و النسک و یفتعلون الاحادیث لیحظوا بذلک عند ولاتهم و یقربوا مجالسهم و یصیبوا به الأموال و الضیاع و المنازل، حتی انتقلت تلک الأخبار و الأحادیث الی أیدی الدیانین الذین لا یستحلون الکذب و البهتان، فقبلوها و رووها و هم یظنون أنها حق، و لو علموا أنها باطلة لما رووها و لا تدینوا بها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ورث معاویة عن أبیه قسوته و کیده و دهاءه، و لم تکن ام معاویة بأقل من أبیه تنکرا للاسلام و بغضا لأهله و حفیظة علیهم، و هم قد و تروها یوم بد فثأر لها المشرکون یوم احد، و لکن ضغنها لم یهدأ و حفیظتها لم تسکن، حتی فتحت مکة فاسلمت کارهة کما أسلم زوجها کارها و کما أسلم کذلک ابنها معاویة بعد اسلام أبیه کارها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هند هذه هی التی اغرت وحشیا بحمزة عم النبی حتی قتله ثم اعتقته، و لما قتل حمزة بقرت بطنه، و لاکت کبده، و فعلت فعلاتها بجثته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اذا کان معاویة قد ورث بغض علی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حدثناک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هناک أسبابا اخری تسعّر من نار هذا البغض، منها أن علیا قتل أخاه حنظلة یوم بدر، و خاله الولید بن عتبة و غیرهما کثیرین من أعیان و أماثل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ذلک کان معاویة أشد الناس عداوة لعلی یتربص به الدوائر دائما، و لا یفتأ یسعی فی الکید له سرا و علانیة، قولا و فعلا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وضع قوما من الصحابة و قوما من التابعین علی روایة أخبار قبیحة فی علی علیه السلام تقتضی الطعن فیه و البراءة منه، و جعل لهم علی ذلک جعلا یرغب فی مثله، فاختلقوا ما أرضاه، منهم ابو هریرة و عمر و ابن العاص و المغیرة بن شعبة، و من التابعین عروة بن الزبیر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الغریب اننا لا نجد لمعاویة فضیلة معترفا بها، و قد افرد له البخاری فی صحیحه بابا عنونه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عنون لغیره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مع انه لم یأت فی هذا الباب بأحادیث مرفوعة الی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ابن الجوزی فی الموضوعات عن اسحاق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قال لم یصح فی فضائل معاویة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العلماء المحققون جریمة معاویة الکبری فی حق الاسلام و المسلمین حین صرف الخلافة بحقده و مکره عن صاحبها الأصلی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ابن رشد الفیلسوف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أقام دولة بنی امیة و سلطانها الشدید، ففتح بذلک بابا للفتن التی لا تزال إلی الآن قائمة قاعدة </w:t>
      </w:r>
      <w:bookmarkStart w:id="129" w:name="pg12135_128254"/>
    </w:p>
    <w:p>
      <w:pPr>
        <w:pStyle w:val="BookText"/>
        <w:rPr/>
      </w:pPr>
      <w:bookmarkEnd w:id="129"/>
      <w:r>
        <w:rPr>
          <w:rFonts w:ascii="IRNazanin" w:hAnsi="IRNazanin" w:eastAsia="IRNazanin"/>
          <w:color w:val="111111"/>
          <w:sz w:val="28"/>
          <w:sz w:val="28"/>
          <w:szCs w:val="28"/>
          <w:rtl w:val="true"/>
          <w:lang w:bidi="fa-IR"/>
        </w:rPr>
        <w:t xml:space="preserve">حتی فی بلادنا هذه الأندلس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459808_417432637"/>
      <w:bookmarkStart w:id="131" w:name="_Toc51"/>
      <w:bookmarkEnd w:id="130"/>
      <w:r>
        <w:rPr>
          <w:rtl w:val="true"/>
        </w:rPr>
        <w:t>[</w:t>
      </w:r>
      <w:r>
        <w:rPr>
          <w:rtl w:val="true"/>
        </w:rPr>
        <w:t>عَلَم الوضاعین أبو هریرة الدوسی</w:t>
      </w:r>
      <w:r>
        <w:rPr>
          <w:rtl w:val="true"/>
        </w:rPr>
        <w:t>]</w:t>
      </w:r>
      <w:bookmarkEnd w:id="131"/>
    </w:p>
    <w:p>
      <w:pPr>
        <w:pStyle w:val="Heading4"/>
        <w:numPr>
          <w:ilvl w:val="3"/>
          <w:numId w:val="1"/>
        </w:numPr>
        <w:rPr/>
      </w:pPr>
      <w:bookmarkStart w:id="132" w:name="__RefHeading___Toc3459810_417432637"/>
      <w:bookmarkStart w:id="133" w:name="_Toc52"/>
      <w:bookmarkEnd w:id="132"/>
      <w:r>
        <w:rPr>
          <w:rtl w:val="true"/>
        </w:rPr>
        <w:t>[</w:t>
      </w:r>
      <w:r>
        <w:rPr>
          <w:rtl w:val="true"/>
        </w:rPr>
        <w:t>قدومه لی المدینة المنورة</w:t>
      </w:r>
      <w:r>
        <w:rPr>
          <w:rtl w:val="true"/>
        </w:rPr>
        <w:t>]</w:t>
      </w:r>
      <w:bookmarkEnd w:id="133"/>
    </w:p>
    <w:p>
      <w:pPr>
        <w:pStyle w:val="BookText"/>
        <w:rPr/>
      </w:pPr>
      <w:r>
        <w:rPr>
          <w:rFonts w:ascii="IRNazanin" w:hAnsi="IRNazanin" w:eastAsia="IRNazanin"/>
          <w:color w:val="111111"/>
          <w:sz w:val="28"/>
          <w:sz w:val="28"/>
          <w:szCs w:val="28"/>
          <w:rtl w:val="true"/>
          <w:lang w:bidi="fa-IR"/>
        </w:rPr>
        <w:t xml:space="preserve">و اما علم الوضاعین أبو هریرة الدوسی فقد قدم إلی المدینة المنورة کما قدم غیره من الدوسیین و الاشعریین بعد إنتصار النبی صلی اللّه علیه و آله فی وقعة خیبر 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ثم ذهب إلی البحرین فی ذی القعدة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یرجع للمدینة بعد ذلک إلاّ بعد وفاة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فهو لم یصحب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سنة واحدة و تسعة أشهر </w:t>
      </w:r>
      <w:r>
        <w:rPr>
          <w:rStyle w:val="FootnoteAnchor"/>
          <w:rtl w:val="true"/>
        </w:rPr>
        <w:footnoteReference w:id="113"/>
      </w:r>
      <w:r>
        <w:rPr>
          <w:rFonts w:ascii="IRNazanin" w:hAnsi="IRNazanin" w:eastAsia="IRNazanin"/>
          <w:color w:val="111111"/>
          <w:sz w:val="28"/>
          <w:sz w:val="28"/>
          <w:szCs w:val="28"/>
          <w:rtl w:val="true"/>
          <w:lang w:bidi="fa-IR"/>
        </w:rPr>
        <w:t xml:space="preserve">، و قیل ثلاث سنین و مع هذا کان أکثر الصحابة حدیثا عن رسول اللّه صلی اللّه علیه و آله، فقد ذکر ابن حزم أن مسند بقی بن مخلد قد احتوی من حدیث أبی هریرة علی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منها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ابو هریرة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أصحاب النبی صلی اللّه علیه و آله أحد أکثر حدیثا منی، إلاّ ما کان من عبد اللّه بن عمرو، فقد کان یکتب و لا أکتب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یکن ابن عمر و أکثر منه حدیثا، فقد أحصیت أحادیثه فی مسند أحمد فبلغت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34" w:name="pg12135_128255"/>
    </w:p>
    <w:p>
      <w:pPr>
        <w:pStyle w:val="Heading4"/>
        <w:numPr>
          <w:ilvl w:val="3"/>
          <w:numId w:val="1"/>
        </w:numPr>
        <w:rPr/>
      </w:pPr>
      <w:bookmarkStart w:id="135" w:name="__RefHeading___Toc3459812_417432637"/>
      <w:bookmarkStart w:id="136" w:name="_Toc53"/>
      <w:bookmarkEnd w:id="134"/>
      <w:bookmarkEnd w:id="135"/>
      <w:r>
        <w:rPr>
          <w:rtl w:val="true"/>
        </w:rPr>
        <w:t>[</w:t>
      </w:r>
      <w:r>
        <w:rPr>
          <w:rtl w:val="true"/>
        </w:rPr>
        <w:t>رأی الخلفاء فی أبی هریرة</w:t>
      </w:r>
      <w:r>
        <w:rPr>
          <w:rtl w:val="true"/>
        </w:rPr>
        <w:t>]</w:t>
      </w:r>
      <w:bookmarkEnd w:id="136"/>
    </w:p>
    <w:p>
      <w:pPr>
        <w:pStyle w:val="BookText"/>
        <w:rPr/>
      </w:pPr>
      <w:r>
        <w:rPr>
          <w:rFonts w:ascii="IRNazanin" w:hAnsi="IRNazanin" w:eastAsia="IRNazanin"/>
          <w:color w:val="111111"/>
          <w:sz w:val="28"/>
          <w:sz w:val="28"/>
          <w:szCs w:val="28"/>
          <w:rtl w:val="true"/>
          <w:lang w:bidi="fa-IR"/>
        </w:rPr>
        <w:t>لقد کان أمیر المؤمنین علی علیه السلام سیء الرأی فی أبی هریرة، فقد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أکذب من هذا الدوسی علی رسول اللّه صلی اللّه علیه و آله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ان عمر تنبه إلی خطر أبی هریرة فی ما ینسبه إلی النبی صلی اللّه علیه و آله، فدعاه و زجره و نهاه عن الحدیث و هدده بالنفی إلی أرض دوس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أتی أبو هریرة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یأت بمثله من صحبه من جلة الصحابة و السابقین الأولین إلیه، اتهموه و انکروا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سمعت هذا وحدک و من سمعه معک؟ و کانت عائشة أشدهم انکارا علیه لتطاول الأیام بها و به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حدیثا فی المشی فی الخف الواحد، فبلغ عائشة فمشت فی خف واحد،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لأخالفن أبا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الکلب و المرأة و الحمار تقطع الصلاة، فقالت عائشة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وسط السریر و أنا علی السریر معترضة بینه و بین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علیا أن أبا هریرة یبتدئ بمیامنه فی الوضوء و فی اللباس، فدعا بماء فتوضأ فبدأ بمیاسره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لأخالفن أبا هریرة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إنکار عائشة علی أبی هریرة الذی ذکره ابن قتیبة آنفا أنها قالت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لتحدّث حدیثا ما سمعته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أجابها بجواب </w:t>
      </w:r>
    </w:p>
    <w:p>
      <w:pPr>
        <w:pStyle w:val="BookText"/>
        <w:rPr/>
      </w:pPr>
      <w:r>
        <w:rPr>
          <w:rFonts w:ascii="IRNazanin" w:hAnsi="IRNazanin" w:eastAsia="IRNazanin"/>
          <w:color w:val="111111"/>
          <w:sz w:val="28"/>
          <w:sz w:val="28"/>
          <w:szCs w:val="28"/>
          <w:rtl w:val="true"/>
          <w:lang w:bidi="fa-IR"/>
        </w:rPr>
        <w:t>لا أدب فیه و لا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البخاری و ابن سعد و ابن کثیر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المرآة و المکحلة،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تشغلنی عنه المکحلة و الخضاب، و لکنی أری ذلک شغلک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الذهبی أن عائشة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یا أبا هریرة علی رسول اللّه، فکان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تشغلنی عنه المرآة و لا المکحلة، و لا المدهن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 هریرة فی أول إسلامه و قبله و بعده إلی أیام عمر فقیرا لا یملک قوت بطنه، ففی حدیث رواه أحمد و الشیخان عن الزهری، عن عبد الرحمن بن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امرءا مسکینا أصحب رسول اللّه علی ملء بطنی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کان عمر بن الخطاب أول من أنعم علی أبی هریرة حیث ولاه علی البحرین سنة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بلغ عمر عنه أشیاء تخل بأمانة الوالی فعزله و ولی مکانه عثمان بن أبی العاص الثقفی، و لما عاد وجد معه لبیت المال أربعمائة ألف درهم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جئت لنفسک؟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أصبتها؟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رأس مالک و رزقک فخذه، و اجعل الآخر فی بیت المال؛ ثم أمر عمر بان یقبض منه عشرة آلاف، و فی روایة اثنا عشر ألفا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 ابن سعد فی طبقاته أن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للّه و للاسلام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عدوا للّه و 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أسرقت مال اللّه؟</w:t>
      </w:r>
    </w:p>
    <w:p>
      <w:pPr>
        <w:pStyle w:val="BookText"/>
        <w:rPr/>
      </w:pPr>
      <w:r>
        <w:rPr>
          <w:rFonts w:ascii="IRNazanin" w:hAnsi="IRNazanin" w:eastAsia="IRNazanin"/>
          <w:color w:val="111111"/>
          <w:sz w:val="28"/>
          <w:sz w:val="28"/>
          <w:szCs w:val="28"/>
          <w:rtl w:val="true"/>
          <w:lang w:bidi="fa-IR"/>
        </w:rPr>
        <w:t>و قد روی البلاذری مثل ذلک فی فتوح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أن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حین أنی استعملتک علی البحرین و أنت بلا نعلین، ثم بلغنی أنک ابتعت افراسا بألف دینار و ستمائة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لنا أفرس تناتجت و عطایا تلاحقت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حسبت لک رزقک و مؤونتک، و هذا فضل فأدّه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و أوجع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إلیه بالدرة فضربه حتی أدماه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احتسبتها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لو اخذتها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وادیتها طائعا، أجئت من أقصی حجر بالبحرین یجبی الناس لک؟ لا للّه و لا للمسلمین، ما رجعت بک امیمة إلاّ لرعیة الحمر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أجود ما قاله الاستاذ ابو ریة فی کتابه أضواء علی السنة المحمدیة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اذا کان قد بلغ من فاقة أبی هریرة وجوعه أن یخر مغشیا علیه، فیضع الناس أرجلهم علی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تراه یدع دولة بنی امیة ذات السلطان العریض و الأطعمة الناعمة، و ینقلب إلی علی الزاهد الفقیر الذی کان طعامه القدید؟ إن هذا لمما تأباه الطباع الانسانیة، و لا یتفق و الغرائز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من عصم ربک، و قلیل ما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عرف بنو امیة صنیعه معهم، و قدروا موالاته لهم، فأغدقوا علیه من افضالهم، و غمروه برفدهم و أعطیتهم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أن تحول حاله من ضیق إلی سعة، و من شظف العیش إلی دعة، و من فقر إلی ثراء، و بعد أن کان یستر جسمه بنمرة بالیة صار یلبس الخز و الکتان الممشق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ثمار القلوب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نعقب علی کل ما مر بأن الفقر بذاته لیس عیبا، و انما یکون الفقر عیبا اذا کان صاحبه یتوسل الی شبع بطنه ببیع دینه و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فان من الطبیعی أن یکیل أبو هریرة المدح للخلفاء و لمعاویة و اشباهه، و یناوئ أمیر المؤمنین علیا علیه السلام، و هو ولی نعمته فی الدین، و اولئک اولیاء نعمته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طریقة أبی هریرة فی حدیثه أن یرفع الحدیث إلی رسول اللّه صلی اللّه علیه و آله، و لم یسمعه منه، و هذا هو التدلیس، و هو عیب یرد الحدیث لأجله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تحفظوا فی الحدیث، فو اللّه لقد رأیتنا نجالس أبا هریرة فیحدث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یحدثنا عن کعب، ثم یقوم فأسمع بعض من کان معنا، یجعل حدیث رسول اللّه عن </w:t>
      </w:r>
      <w:bookmarkStart w:id="137" w:name="pg12135_128259"/>
    </w:p>
    <w:p>
      <w:pPr>
        <w:pStyle w:val="BookText"/>
        <w:rPr/>
      </w:pPr>
      <w:bookmarkEnd w:id="137"/>
      <w:r>
        <w:rPr>
          <w:rFonts w:ascii="IRNazanin" w:hAnsi="IRNazanin" w:eastAsia="IRNazanin"/>
          <w:color w:val="111111"/>
          <w:sz w:val="28"/>
          <w:sz w:val="28"/>
          <w:szCs w:val="28"/>
          <w:rtl w:val="true"/>
          <w:lang w:bidi="fa-IR"/>
        </w:rPr>
        <w:t xml:space="preserve">کعب، و یجعل حدیث کعب عن رسول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کان یدلس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حدث أبو هریرة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فلا صیام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حوقق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أخبرنیه مخبر و لم أسمعه من رسول اللّه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الطحاوی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حدثتم عنی حدیثا تعرفونه و لا تنکرونه فصدقوا به، قلته أم لم أقله، فانی أقول ما یعرف و لا ینکر، و اذا حدثتم عنی حدیثا تنکرونه و لا تعرفونه فکذبوا به، فانی لا أقول ما ینکر و لا یعرف</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3459814_417432637"/>
      <w:bookmarkStart w:id="139" w:name="_Toc54"/>
      <w:bookmarkEnd w:id="138"/>
      <w:r>
        <w:rPr>
          <w:rtl w:val="true"/>
        </w:rPr>
        <w:t>نماذج من احادیث أبی هریرة</w:t>
      </w:r>
      <w:r>
        <w:rPr>
          <w:rtl w:val="true"/>
        </w:rPr>
        <w:t>:</w:t>
      </w:r>
      <w:bookmarkEnd w:id="139"/>
    </w:p>
    <w:p>
      <w:pPr>
        <w:pStyle w:val="BookText"/>
        <w:rPr/>
      </w:pPr>
      <w:r>
        <w:rPr>
          <w:rFonts w:ascii="IRNazanin" w:hAnsi="IRNazanin" w:eastAsia="IRNazanin"/>
          <w:color w:val="111111"/>
          <w:sz w:val="28"/>
          <w:sz w:val="28"/>
          <w:szCs w:val="28"/>
          <w:rtl w:val="true"/>
          <w:lang w:bidi="fa-IR"/>
        </w:rPr>
        <w:t>کان أبو هریرة متحاملا علی علی علیه السلام و یتوسل بموضوعاته فی الحدیث لینفّس عن هذا الحقد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هریرة العراق مع معاویة عام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الحقیقة عام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الی مسجد الکوفة، فلما رأی کثرة من استقبله من الناس جثا علی رکبتیه، ثم ضرب صلعته مرارا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اتزعمون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و أحرق نفسی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لقد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نبی حرما، و إن </w:t>
      </w:r>
    </w:p>
    <w:p>
      <w:pPr>
        <w:pStyle w:val="BookText"/>
        <w:rPr/>
      </w:pPr>
      <w:r>
        <w:rPr>
          <w:rFonts w:ascii="IRNazanin" w:hAnsi="IRNazanin" w:eastAsia="IRNazanin"/>
          <w:color w:val="111111"/>
          <w:sz w:val="28"/>
          <w:sz w:val="28"/>
          <w:szCs w:val="28"/>
          <w:rtl w:val="true"/>
          <w:lang w:bidi="fa-IR"/>
        </w:rPr>
        <w:t xml:space="preserve">حرمی المدینة ما بین عیر إلی ثور، فمن أحدث فیهما حدثا فعلیه لعنة اللّه و الملائکة و الناس أجمعین، و أشهد باللّه أن علیا أحدث فیها، فلما بلغ معاویة قوله أجازه و أکرمه و ولاه إمارة المدینة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أحادیثه فی مدح أولیاء نعمته أنه نظر الی عائشة بنت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مشهورة بالجمال 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ما غذاک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وجها احسن منک إلاّ وجه معاویة علی منبر رسول اللّه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فشا الوضع، و کثر الوضاعون، و دخل فیهم کل معاد للدین زندیق لم یخرج دینه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 أو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نتیجة ذلک ان کثر الحدیث الموضوع کثرة 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سهل بن السری الحافظ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أحمد بن عبد اللّه الجوبیاری، و محمد بن عکاشة الکرمانی، و محمد بن تمیم الفارابی علی رسول اللّه أکثر من عشرة آلاف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یقول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مائة ألف حدیث صحیح، و مائتی ألف حدیث غیر صحیح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عبد الکریم بن أبی العوجاء یدس الاحادیث فی کتاب جده </w:t>
      </w:r>
    </w:p>
    <w:p>
      <w:pPr>
        <w:pStyle w:val="BookText"/>
        <w:rPr/>
      </w:pPr>
      <w:r>
        <w:rPr>
          <w:rFonts w:ascii="IRNazanin" w:hAnsi="IRNazanin" w:eastAsia="IRNazanin"/>
          <w:color w:val="111111"/>
          <w:sz w:val="28"/>
          <w:sz w:val="28"/>
          <w:szCs w:val="28"/>
          <w:rtl w:val="true"/>
          <w:lang w:bidi="fa-IR"/>
        </w:rPr>
        <w:t>لامه حماد ابن سلمة وجیء به الی محمد بن سلیمان بن علی أمیر البصرة لیقتله، فلما ایقن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وضعت فیکم أربعة آلاف حدیث، احرم فیها الحلال، و أحل فیها الحرام، و لقد فطرتکم فی یوم صومکم، و صومتکم فی یوم فطرکم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حماد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الزنادقة علی رسول اللّه صلی اللّه علیه و آله أربعة عشر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اشهر وضاعی الزنادقة عبد الکریم بن أبی العوجاء قتله محمد بن سلیمان إبن علی أمیر البصرة، و بیان بن سمعان المهدی، قتله خالد بن عبد اللّه القسری، و محمد بن سعید المطلوب، قتله أبو جعفر المنصور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مباحث فی تدوین السنة المطهرة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وضعهم الحدیث لأسباب کثیرة، منها کتاب معاویة الذی نقلناه قبل هذا، و منها التقرب للملوک، و منها بسبب العصبیة المذهبیة، و منها العداء القلبی للاسلام و أهله، و منها لأسباب 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اشد هذه الاصناف ضررا أهل الزهد، لأنهم للثقة بهم و توسم الخیر فیهم یقبل موضوعاتهم کثیرا ممن هم علی نمطهم فی الجهل ورقة فی الدین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بالزهاد فی ذلک المتفقهة الذین </w:t>
      </w:r>
    </w:p>
    <w:p>
      <w:pPr>
        <w:pStyle w:val="BookText"/>
        <w:rPr/>
      </w:pPr>
      <w:r>
        <w:rPr>
          <w:rFonts w:ascii="IRNazanin" w:hAnsi="IRNazanin" w:eastAsia="IRNazanin"/>
          <w:color w:val="111111"/>
          <w:sz w:val="28"/>
          <w:sz w:val="28"/>
          <w:szCs w:val="28"/>
          <w:rtl w:val="true"/>
          <w:lang w:bidi="fa-IR"/>
        </w:rPr>
        <w:t xml:space="preserve">استجازوا نسبة مادل علیه القیاس الی النبی صلی اللّه علیه و آله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لنستعرض نماذج مما وضعوه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أبو یعلی عن أبی هریرة،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بی الی السماء فما مررت بسماء إلاّ وجدت فیها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أبو بکر الصدیق خلفی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أبو یعلی کذلک عن ابن عمر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الملائکة لتستحی من عثمان کما تستحی من اللّه و رسوله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عائشة علی النساء کفضل الثرید علی سائر الطعام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5:706/3887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حدیث أن صورتها قد جاءت النبی فی سرقة من حریر مع جبریل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زوجتک فی الدنیا و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نصف دینکم عن هذه الحمیراء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آخره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الاحادیث التی أملتها العصبیة الحدیث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امتی رجل یقال له محمد بن ادریس أضر علی امتی من ابلیس، و یکون فی امتی رجل یقال له أبو حنیفة هو سراج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اسناده وضاعان أحدهما مأمون بن أحمد السلمی و الآخر أحمد بن عبد اللّه الخونباری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الخطیب عن أبی هریرة مرفوعا، و اقتصر علی ما ذکره فی أبی حنیفة، و قال، مرفوع وضعه محمد بن سعید المروزی البورقی،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حدث به فی بلاد خراسان ثم حدث به فی العراق و 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فی امتی رجل یقال له محمد بن ادریس فتنته أضر علی امتی من فتنة ابلیس</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وضعت الشافعیة مقابل هذا حدیثا فی امامهم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الاحادیث التی املاها البعض للتقرب الی الملوک فکثیرة جدا نذکر منها المثال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الی المهدی بعشرة محدثین، فیهم غیاث بن ابراهیم، و کان المهدی یحب الحمام، فقیل 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بحدیث أبی هریرة ان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الا فی نصل او خف او حافر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جناح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 له المهدی بعشرة آلاف درهم، فلما قام، قال </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قفاک قفا کذاب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استجلبت ذلک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بالحمام فذبحت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الموضوعات لابن الجوزی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مباحث فی تدوین السنة المطهرة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بلغ من أمرهم انهم یضعون الحدیث لأسباب تافهة، و من أمثلة ذلک ما اسنده الحاکم عن سیف بن عمر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سعد بن طریف فجاء ابنه من الکتاب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ضربنی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لاخزینهم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عکرمة، عن ابن عباس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معلموا صبیانکم شرارکم، اقلهم رحمة للیتیم و اغلظهم علی المساکین</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الاخبار فی ذلک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أحسن ما یتبین فیه موقف الملوک و الخلفاء و الامراء المتأخرین هو قول الدکتور السباعی فی کتابه السنة و مکانتها فی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لتساهل الخلفاء و الامراء مع الوضاعین من أثر سیء جر علی الدین کثیرا من البلاء، و لو وقفوا منهم موقف الجد وقضوا علی رؤسائهم، کما هو حکم اللّه فی مثل هذه الحالة، لما انتشرت هذا الانتشار، بل راینا مع الأسف ان خلیفة کالمهدی مع اعترافه بکذب غیاث بن ابراهیم و زیادته فی الحدیث تقربا الی هواه کافأه بعشرة آلاف درهم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تقوله الروایة من أنه أمر بذبح الحمام لأنه کان سببا فی هذه </w:t>
      </w:r>
      <w:bookmarkStart w:id="140" w:name="pg12135_128265"/>
    </w:p>
    <w:p>
      <w:pPr>
        <w:pStyle w:val="BookText"/>
        <w:rPr/>
      </w:pPr>
      <w:bookmarkEnd w:id="140"/>
      <w:r>
        <w:rPr>
          <w:rFonts w:ascii="IRNazanin" w:hAnsi="IRNazanin" w:eastAsia="IRNazanin"/>
          <w:color w:val="111111"/>
          <w:sz w:val="28"/>
          <w:sz w:val="28"/>
          <w:szCs w:val="28"/>
          <w:rtl w:val="true"/>
          <w:lang w:bidi="fa-IR"/>
        </w:rPr>
        <w:t>الکذبة، فهو مدعاة للعجب إذا کان خیرا للمهدی أن یؤدب هذا الکاذب الفاجر و یترک الحمام من غیر ذبح بدلا من أن یذبح الحمام و یترک من یستحق الموت حرا طلیقا ینعم بمال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نحن نری للمهدی تساهلا آخر مع کذاب آخر هو مقاتل بن سلیمان البلخی، فقد قال له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وضعت لک أحادیث فی العباس و بنیه فقال له المهدی؟ لا حاجة لی فیها ثم لم یفعل معه شیئا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3459816_417432637"/>
      <w:bookmarkStart w:id="142" w:name="_Toc55"/>
      <w:bookmarkEnd w:id="141"/>
      <w:r>
        <w:rPr>
          <w:rtl w:val="true"/>
        </w:rPr>
        <w:t>عود علی بدء</w:t>
      </w:r>
      <w:r>
        <w:rPr>
          <w:rtl w:val="true"/>
        </w:rPr>
        <w:t>: [</w:t>
      </w:r>
      <w:r>
        <w:rPr>
          <w:rtl w:val="true"/>
        </w:rPr>
        <w:t>فی کتابة و جمع الحدیث</w:t>
      </w:r>
      <w:r>
        <w:rPr>
          <w:rtl w:val="true"/>
        </w:rPr>
        <w:t>]</w:t>
      </w:r>
      <w:bookmarkEnd w:id="142"/>
    </w:p>
    <w:p>
      <w:pPr>
        <w:pStyle w:val="Heading4"/>
        <w:numPr>
          <w:ilvl w:val="3"/>
          <w:numId w:val="1"/>
        </w:numPr>
        <w:rPr/>
      </w:pPr>
      <w:bookmarkStart w:id="143" w:name="__RefHeading___Toc3459818_417432637"/>
      <w:bookmarkStart w:id="144" w:name="_Toc56"/>
      <w:bookmarkEnd w:id="143"/>
      <w:r>
        <w:rPr>
          <w:rtl w:val="true"/>
        </w:rPr>
        <w:t>[</w:t>
      </w:r>
      <w:r>
        <w:rPr>
          <w:rtl w:val="true"/>
        </w:rPr>
        <w:t xml:space="preserve">أمر عمر بن عبد العزیز </w:t>
      </w:r>
      <w:r>
        <w:rPr>
          <w:rtl w:val="true"/>
        </w:rPr>
        <w:t>(</w:t>
      </w:r>
      <w:r>
        <w:rPr/>
        <w:t>99</w:t>
      </w:r>
      <w:r>
        <w:rPr>
          <w:rtl w:val="true"/>
        </w:rPr>
        <w:t>-</w:t>
      </w:r>
      <w:r>
        <w:rPr/>
        <w:t>101</w:t>
      </w:r>
      <w:r>
        <w:rPr>
          <w:rtl w:val="true"/>
        </w:rPr>
        <w:t xml:space="preserve"> </w:t>
      </w:r>
      <w:r>
        <w:rPr>
          <w:rtl w:val="true"/>
        </w:rPr>
        <w:t>ه‍</w:t>
      </w:r>
      <w:r>
        <w:rPr>
          <w:rtl w:val="true"/>
        </w:rPr>
        <w:t xml:space="preserve">) </w:t>
      </w:r>
      <w:r>
        <w:rPr>
          <w:rtl w:val="true"/>
        </w:rPr>
        <w:t>بجع الحدیث</w:t>
      </w:r>
      <w:r>
        <w:rPr>
          <w:rtl w:val="true"/>
        </w:rPr>
        <w:t>]</w:t>
      </w:r>
      <w:bookmarkEnd w:id="144"/>
    </w:p>
    <w:p>
      <w:pPr>
        <w:pStyle w:val="BookText"/>
        <w:rPr/>
      </w:pPr>
      <w:r>
        <w:rPr>
          <w:rFonts w:ascii="IRNazanin" w:hAnsi="IRNazanin" w:eastAsia="IRNazanin"/>
          <w:color w:val="111111"/>
          <w:sz w:val="28"/>
          <w:sz w:val="28"/>
          <w:szCs w:val="28"/>
          <w:rtl w:val="true"/>
          <w:lang w:bidi="fa-IR"/>
        </w:rPr>
        <w:t>انتهی القرن الأول و الحدیث یتناقل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الأعم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 کانت الأحادیث ممزوجة بفتاوی الصحابة و قضایاهم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ولی عمر بن عبد 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المحذور الذی یخشاه الخلفاء قد زال، فأمر بجمع الحدیث و تدوینه رسمیا، و اصدر أمره بذلک لابن حزم الأنصاری أن یجمع حدیث النبی صلی اللّه علیه و آله، و کان محمد بن شهاب الزهری متولی عملیة الجمع و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حدّث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نکره کتاب العلم حتی اکرهنا علیه هؤلاء الامراء فرأینا ألاّ نمنعه أحدا من المسلمین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استکتبنی الملوک فاکتبتهم فاستحییت اللّه اذ کتبها الملوک ألا اکتبها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یصلنا من هذا التدوین السلطانی أثر مکتوب، غیر ان الباب فتح علی مصراعیه لمن شاء، ان یکتب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اؤلئک الذین سبق ذکرهم و أنهم دونوا الحدیث فی أوج شدة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کثیرون و جمعوا من الحدیث الشریف مجامیع، و لکنها لازالت تشمل الی جانب الحدیث النبوی فتاوی الصحابة و قضایاهم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فان تکوین الحدیث و جمعه لم یتطور تطورا جدیا، و لم یحقق تقدما ملموسا إلاّ بعد فتح باب التدوین و رفع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وصلتنا اسماء جماعة ممن دوّن الحدیث فی القرن الثانی نذکر جملة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الملک بن عبد العزیز بن جریج 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بن راشد توفی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أبی عروة توفی سنة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عمرو عبد الرحمن بن عمر الاوزاعی توفی سنة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بیروت من بلاد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الرحمن بن أبی ذئب توفی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الربیع بن صبیح 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شعبة بن الحجاج 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سفیان بن سعید الثوری توفی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بالکوفة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اللیث بن سعد توفی سنة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بمصر</w:t>
      </w:r>
      <w:r>
        <w:rPr>
          <w:rFonts w:eastAsia="IRNazanin" w:cs="IRNazanin"/>
          <w:color w:val="111111"/>
          <w:sz w:val="28"/>
          <w:szCs w:val="28"/>
          <w:rtl w:val="true"/>
          <w:lang w:bidi="fa-IR"/>
        </w:rPr>
        <w:t xml:space="preserve">. </w:t>
      </w:r>
      <w:bookmarkStart w:id="145" w:name="pg12135_128267"/>
    </w:p>
    <w:p>
      <w:pPr>
        <w:pStyle w:val="BookText"/>
        <w:rPr/>
      </w:pPr>
      <w:bookmarkEnd w:id="145"/>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سلمة حماد بن سلمة بن دینار توفی سنة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مالک بن أنس 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المبارک توفی سنة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هشیم بن بشیر توفی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بواسط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جریر بن عبد الحمید الضبی توفی سنة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عیینة توفی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بمکة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مباحث فی تدوین السنة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هؤلاء کلهم من رجال القرن الثانی، و لم یصلنا من کتب هؤلاء إلاّ القلیل، و أشهر ما وصلنا من هذه الفترة موطأ مالک، و لذلک ذکر بعضهم انه اول کتاب دوّن فی الحدیث</w:t>
      </w:r>
      <w:r>
        <w:rPr>
          <w:rFonts w:eastAsia="IRNazanin" w:cs="IRNazanin"/>
          <w:color w:val="111111"/>
          <w:sz w:val="28"/>
          <w:szCs w:val="28"/>
          <w:rtl w:val="true"/>
          <w:lang w:bidi="fa-IR"/>
        </w:rPr>
        <w:t>.</w:t>
      </w:r>
    </w:p>
    <w:p>
      <w:pPr>
        <w:pStyle w:val="Heading4"/>
        <w:numPr>
          <w:ilvl w:val="3"/>
          <w:numId w:val="1"/>
        </w:numPr>
        <w:rPr/>
      </w:pPr>
      <w:bookmarkStart w:id="146" w:name="__RefHeading___Toc3459820_417432637"/>
      <w:bookmarkStart w:id="147" w:name="_Toc57"/>
      <w:bookmarkEnd w:id="146"/>
      <w:r>
        <w:rPr>
          <w:rtl w:val="true"/>
        </w:rPr>
        <w:t>[</w:t>
      </w:r>
      <w:r>
        <w:rPr>
          <w:rtl w:val="true"/>
        </w:rPr>
        <w:t>کتب أهل السنة لجمع الحدیث</w:t>
      </w:r>
      <w:r>
        <w:rPr>
          <w:rtl w:val="true"/>
        </w:rPr>
        <w:t>]</w:t>
      </w:r>
      <w:bookmarkEnd w:id="147"/>
    </w:p>
    <w:p>
      <w:pPr>
        <w:pStyle w:val="Heading5"/>
        <w:numPr>
          <w:ilvl w:val="4"/>
          <w:numId w:val="1"/>
        </w:numPr>
        <w:rPr/>
      </w:pPr>
      <w:bookmarkStart w:id="148" w:name="__RefHeading___Toc3459822_417432637"/>
      <w:bookmarkStart w:id="149" w:name="_Toc58"/>
      <w:bookmarkEnd w:id="148"/>
      <w:r>
        <w:rPr>
          <w:rtl w:val="true"/>
        </w:rPr>
        <w:t>موطأ مالک</w:t>
      </w:r>
      <w:bookmarkEnd w:id="149"/>
    </w:p>
    <w:p>
      <w:pPr>
        <w:pStyle w:val="BookText"/>
        <w:rPr/>
      </w:pPr>
      <w:r>
        <w:rPr>
          <w:rFonts w:ascii="IRNazanin" w:hAnsi="IRNazanin" w:eastAsia="IRNazanin"/>
          <w:color w:val="111111"/>
          <w:sz w:val="28"/>
          <w:sz w:val="28"/>
          <w:szCs w:val="28"/>
          <w:rtl w:val="true"/>
          <w:lang w:bidi="fa-IR"/>
        </w:rPr>
        <w:t xml:space="preserve">لأبی عبد اللّه مالک بن أنس بن مالک بن ابی عامر بن عمرو بن الحارث الأصبحی الیمانی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علی أصح الأقوال </w:t>
      </w:r>
      <w:r>
        <w:rPr>
          <w:rStyle w:val="FootnoteAnchor"/>
          <w:rtl w:val="true"/>
        </w:rPr>
        <w:footnoteReference w:id="142"/>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نشأ فی رفاهیة و تجمل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یذکر المؤرخون ان الامام جعفر بن محمد الصادق علیهما السلام کان من </w:t>
      </w:r>
    </w:p>
    <w:p>
      <w:pPr>
        <w:pStyle w:val="BookText"/>
        <w:rPr/>
      </w:pPr>
      <w:r>
        <w:rPr>
          <w:rFonts w:ascii="IRNazanin" w:hAnsi="IRNazanin" w:eastAsia="IRNazanin"/>
          <w:color w:val="111111"/>
          <w:sz w:val="28"/>
          <w:sz w:val="28"/>
          <w:szCs w:val="28"/>
          <w:rtl w:val="true"/>
          <w:lang w:bidi="fa-IR"/>
        </w:rPr>
        <w:t>شیوخ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صح ما رواه صاحب الدیباج من ان لمالک عدة کتب فی الفلک و الریاضیات، فلعله أخذ ذلک عن جعفر الصادق علیه السلام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جمع أبو بکر الخطیب البغدادی کتابا کبیرا فی الرواة عن مالک و شیء من روایتهم عنه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المعروف عن مالک انه کان یفضل عثمان علی علی علیه السلام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موطأه فهو من اقدم المؤلفات عند الجمهور و الذی صنفه بأمر أبی جعفر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عبد البر فی کتاب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أبو جعفر المنصور دعانی فدخلت علیه، فحادثته و سألنی فأجبته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عزمت أن آمر بکتبک هذه التی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فتنسخ نسخا، ثم أبعث الی کل مصر من أمصار المسلمین منها نسخة، و آمرهم أن یعملوا بما فیها و لا یتعدوها الی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رأیت أصل العلم روایة أهل المدینة و علمهم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 تفعل هذا، فان الناس قد سبقت الیهم أقاویل، و سمعوا أحادیث، و رووا روایات، و أخذ کل قوم بما سبق الیهم و عملوا به و دانوا من أختلاف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و ان ردهم عما اعتقدوه شدید فدع الناس و ما هم علیه، و ما اختار أهل کل بلد لأنفسهم، فقال لعمری، لو طاوعتنی علی ذلک لأمرت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روایة اخری ان المنصور طلب منه ان یضع للناس کتابا یتجنب فیه تشدیدات ابن عمر، و رخص ابن عباس، و شواذ ابن مسعود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الانتقاء لابن عبد البر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مالکا لم یکن صاحب حدیث، بل کان صاحب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أحصیت علی مالک سبعین مسألة و کلها مخالفة لسنة الرسول، و قد اعترف مالک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الدارقطنی جزءا فیما خولف فیه مالک من الأحادیث فی الموطأ و غیره، و فیه أکثر من عشرین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یؤخذ علی مالک أیضا انه روی عن شیخه الصادق علیه السلام خمس روایات مسندة، و أربعة منقطعة، و الروایات المسندة مرجعها الی حدیث واحد مسند و هو حدیث جابر، و الاربعة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هنا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مالک لم یکن وفیا لاستاذه الصادق علیه السلام، الذی أغنی بحدیثه أربعة الآف رجل جمع اسماءهم الحافظ ابن عقدة فی کتاب خاص ، و الذی ألف من حدیثه عن آبائه عن جده المصطفی صلوات اللّه علیهم أربعمائة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باحصائیة بسیطة تبین لنا کثرة روایة مالک عن نافع مولی ابن عمر، و عن الزهری، و هما لا یصلان فی العلم بحدیث رسول اللّه صلی اللّه علیه و آله عشر معشار علم الصادق علیه السلام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یؤاخذ مالک أیضا بعدم روایته عن أمیر المؤمنین علی علیه السلام بینما یروی عن نافع و امثاله؟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لیس هذا و ذاک یدلان علی حسیکة فی نفس مالک لأهل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اتخذت طریقة تدوین الحدیث بعد القرن الثانی صورة اخری تعتبر متطورة عما سبقتها، و ذلک بافرادها الحدیث النبوی خاصة بدون أن یلابسه شیء من فتاوی الصحابه او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فصنف جماعة فی ذلک، و من 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عبد اللّه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عبید اللّه بن موسی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عبد اللّه بن الزبیر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مسدد بن مسرهد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إسحاق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لئن کانت هذه المسانید و المصنفات قد افردت للحدیث النبوی فقط، و لم تخلط به أقوال الصحابة، و لکنها کانت تجمع بین الصحیح و الضعیف و الموضوع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التألیف علی هذا النمط الی ان ظهرت طبقة البخاری، فدخل التدوین حینئذ مرحلة جدیدة، و خطی خطوة نحو الأمام، و یمکن أن نسمی هذا الدور دور التنقیح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الفترة الفت عند الجمهور الکتب الستة المعروفة باسم الصحاح الستة، و هی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تالیف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150" w:name="pg12135_128271"/>
    </w:p>
    <w:p>
      <w:pPr>
        <w:pStyle w:val="BookText"/>
        <w:rPr/>
      </w:pPr>
      <w:bookmarkEnd w:id="15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تألیف مسلم بن الحجاج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تألیف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 تألیف سلیمان بن الاشعث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تألیف محمد بن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النسائی، تألیف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بعضهم یستبدل الأخیر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اللّه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الصحاح الستة</w:t>
      </w:r>
      <w:r>
        <w:rPr>
          <w:rFonts w:eastAsia="IRNazanin" w:cs="IRNazanin"/>
          <w:color w:val="111111"/>
          <w:sz w:val="28"/>
          <w:szCs w:val="28"/>
          <w:rtl w:val="true"/>
          <w:lang w:bidi="fa-IR"/>
        </w:rPr>
        <w:t>.</w:t>
      </w:r>
    </w:p>
    <w:p>
      <w:pPr>
        <w:pStyle w:val="Heading5"/>
        <w:numPr>
          <w:ilvl w:val="4"/>
          <w:numId w:val="1"/>
        </w:numPr>
        <w:rPr/>
      </w:pPr>
      <w:bookmarkStart w:id="151" w:name="__RefHeading___Toc3459824_417432637"/>
      <w:bookmarkStart w:id="152" w:name="_Toc59"/>
      <w:bookmarkEnd w:id="151"/>
      <w:r>
        <w:rPr>
          <w:rtl w:val="true"/>
        </w:rPr>
        <w:t>صحیح البخاری</w:t>
      </w:r>
      <w:r>
        <w:rPr>
          <w:rtl w:val="true"/>
        </w:rPr>
        <w:t>:</w:t>
      </w:r>
      <w:bookmarkEnd w:id="152"/>
    </w:p>
    <w:p>
      <w:pPr>
        <w:pStyle w:val="BookText"/>
        <w:rPr/>
      </w:pPr>
      <w:r>
        <w:rPr>
          <w:rFonts w:ascii="IRNazanin" w:hAnsi="IRNazanin" w:eastAsia="IRNazanin"/>
          <w:color w:val="111111"/>
          <w:sz w:val="28"/>
          <w:sz w:val="28"/>
          <w:szCs w:val="28"/>
          <w:rtl w:val="true"/>
          <w:lang w:bidi="fa-IR"/>
        </w:rPr>
        <w:t xml:space="preserve">لأبی عبد اللّه محمد بن إسماعیل بن المغیرة بن بروز به، ولد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ببخاری، و توفی فی لیلة عید الفطر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خصّه الجمهور بمنزلة عالیة لا یمکن لکتاب آخر أن یرقی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عنه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جامع البخاری الصحیح فأجل کتب الاسلام و أفضلها بعد کتاب اللّه تعالی، فلو رحل الرجل لسماعه من الف فرسخ لما ضاعت رحلته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الصلاح فی جزء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البخاری و مسلم علی اخراجه فهو مقطوع بصدق مخبره ثابت یقینا، لتلقی الامة ذلک بالقبول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مما یضعف هذه المنزلة فی نفوسنا طریقة البخاری فی کتابة الحدیث</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الخطیب البغدادی عنه انه قال رب حدیث سمعته بالبصرة کتبته بالشام، و رب حدیث سمعته بالشام کتبته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w:t>
      </w:r>
    </w:p>
    <w:p>
      <w:pPr>
        <w:pStyle w:val="BookText"/>
        <w:rPr/>
      </w:pPr>
      <w:r>
        <w:rPr>
          <w:rFonts w:ascii="IRNazanin" w:hAnsi="IRNazanin" w:eastAsia="IRNazanin"/>
          <w:color w:val="111111"/>
          <w:sz w:val="28"/>
          <w:sz w:val="28"/>
          <w:szCs w:val="28"/>
          <w:rtl w:val="true"/>
          <w:lang w:bidi="fa-IR"/>
        </w:rPr>
        <w:t xml:space="preserve">عبد اللّه، بکماله؟ فسکت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أحید بن أبی جعفر والی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إسماعیل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حدیث سمعته بالبصرة کتبته بالشام، و رب حدیث سمعته بالشام کتبته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بتمامه؟ فسکت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یؤکد ذلک أیضا ان البخاری مات قبل ان یتم تبییض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ابن حجر فی مقدمة الفتح، ان ابا إسحاق إبراهیم بن أحمد المستملی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انتسخت کتاب البخاری من أصله الذی کان عند صاحبه محمد بن یوسف الفربری، فرأیت فیه أشیاء لم تتم، و أشیاء مبیضة، منها تراجم لم یثبت بعدها شیئا، و منها أحادیث لم یترجم لها، فأضفنا بعض ذلک إلی بعض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فان علماء الرجال قد تکلموا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رجالاته، و اتهموهم بالضعف </w:t>
      </w:r>
      <w:r>
        <w:rPr>
          <w:rStyle w:val="FootnoteAnchor"/>
          <w:rtl w:val="true"/>
        </w:rPr>
        <w:footnoteReference w:id="152"/>
      </w:r>
      <w:r>
        <w:rPr>
          <w:rFonts w:ascii="IRNazanin" w:hAnsi="IRNazanin" w:eastAsia="IRNazanin"/>
          <w:color w:val="111111"/>
          <w:sz w:val="28"/>
          <w:sz w:val="28"/>
          <w:szCs w:val="28"/>
          <w:rtl w:val="true"/>
          <w:lang w:bidi="fa-IR"/>
        </w:rPr>
        <w:t xml:space="preserve">، و انتقدوا من أحادیثه نحو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یرو البخاری فی صحیحه عن الامام الصادق علیه السلام، و قد أجاد العلامة الکبیر السید عبد الحسین شرف الدین فی نقد هذه المسألة حیث 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أنکی من هذا کله عدم احتجاج البخاری فی صحیحه بأئمة أهل البیت النبوی، اذ لم یرو شیئا عن الصادق و الکاظم و الرضا و الجواد و الهادی و الزکی العسکری و کان معاصرا له، و لا روی عن الحسن بن الحسن، </w:t>
      </w:r>
    </w:p>
    <w:p>
      <w:pPr>
        <w:pStyle w:val="BookText"/>
        <w:rPr/>
      </w:pPr>
      <w:r>
        <w:rPr>
          <w:rFonts w:ascii="IRNazanin" w:hAnsi="IRNazanin" w:eastAsia="IRNazanin"/>
          <w:color w:val="111111"/>
          <w:sz w:val="28"/>
          <w:sz w:val="28"/>
          <w:szCs w:val="28"/>
          <w:rtl w:val="true"/>
          <w:lang w:bidi="fa-IR"/>
        </w:rPr>
        <w:t>و لا عن زید بن علی ابن الحسین، و لا عن یحیی بن زید، و لا عن النفس الزکیة محمد بن عبد اللّه الکامل بن الحسن الرضا بن الحسن السبط، و لا عن أخیه إبراهیم بن عبد اللّه، و لا عن الحسین الفخی بن علی بن الحسن بن الحسن، و لا عن یحیی بن عبد اللّه بن الحسن، و لا عن اخیه ادریس بن عبد اللّه، و لا عن محمد بن جعفر الصادق، و لا عن محمد بن إبراهیم بن إسماعیل بن إبراهیم بن الحسن بن الحسن المعروف بابن طباطبا، و لا عن اخیه القاسم الشرسی، و لا عن محمد بن زید بن علی، و لا عن محمد بن القاسم بن علی بن عمر الاشرف بن زین العابدین صاحب الطالقان المعاصر للبخاری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لاعن غیرهم من أعلام العترة الطاهرة و أغصان الشجرة الزاهرة، کعبد اللّه بن الحسن و علی بن جعفر العریضی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یرو شیئا من حدیث سبطه الأکبر و ریحانته من الدنیا أبی محمد الحسن المجتبی سید شباب أهل الجنة مع احتجاجه بداعیة الخوارج و أشدهم عداوة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فی ابن ملجم و ضربته لامیر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اراد بها  الا لیبلغ من ذی العشر رضوانا</w:t>
      </w:r>
    </w:p>
    <w:p>
      <w:pPr>
        <w:pStyle w:val="BookText"/>
        <w:rPr/>
      </w:pPr>
      <w:r>
        <w:rPr>
          <w:rFonts w:ascii="IRNazanin" w:hAnsi="IRNazanin" w:eastAsia="IRNazanin"/>
          <w:color w:val="111111"/>
          <w:sz w:val="28"/>
          <w:sz w:val="28"/>
          <w:szCs w:val="28"/>
          <w:rtl w:val="true"/>
          <w:lang w:bidi="fa-IR"/>
        </w:rPr>
        <w:t xml:space="preserve">انی لأذکره یوما فاحسبه  اوفی البریة عند اللّه میزانا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روی عن اناس متهمین بالکذب، کاسماعیل بن عبد اللّه بن اویس ابن مالک المتوفی عام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بن عبد اللّه العامری </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لکنه لم یرو عن الامام الصادق الذی أجمع الکلّ علی صدق حدیثه و درایته بکلّ شیء، و الأخذ باقواله و آرائه، حیث کان فی الکوفة وحدها ألف شیخ محدث،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ابن محمّد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الضعفاء، و یعدونهم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الحسن بن ذکوان البصری، و أحمد بن أبی الطیب البغدادی، و سلمة بن رجاء التمیمی، و بسر بن آدم الضریر، و عبد اللّه بن أبی لبید، و عبد اللّه بن أبی نجیح المکی، و کهمس بن منهال السدوسی، و هارون بن موسی الازدی، و سفیان بن سلیمان، و عبد الوارث بن سعید، و غیرهم</w:t>
      </w:r>
      <w:r>
        <w:rPr>
          <w:rFonts w:eastAsia="IRNazanin" w:cs="IRNazanin"/>
          <w:color w:val="111111"/>
          <w:sz w:val="28"/>
          <w:szCs w:val="28"/>
          <w:rtl w:val="true"/>
          <w:lang w:bidi="fa-IR"/>
        </w:rPr>
        <w:t xml:space="preserve">. </w:t>
      </w:r>
      <w:bookmarkStart w:id="153" w:name="pg12135_128275"/>
    </w:p>
    <w:p>
      <w:pPr>
        <w:pStyle w:val="BookText"/>
        <w:rPr/>
      </w:pPr>
      <w:bookmarkEnd w:id="153"/>
      <w:r>
        <w:rPr>
          <w:rFonts w:ascii="IRNazanin" w:hAnsi="IRNazanin" w:eastAsia="IRNazanin"/>
          <w:color w:val="111111"/>
          <w:sz w:val="28"/>
          <w:sz w:val="28"/>
          <w:szCs w:val="28"/>
          <w:rtl w:val="true"/>
          <w:lang w:bidi="fa-IR"/>
        </w:rPr>
        <w:t xml:space="preserve">کما و روی عن اناس مشهورین بعدائهم و نصبهم لأهل بیت العصمة و الطهارة، کالسائب بن فروخ، و اسحاق بن سوید العدوی، و بهز بن أسد، و حریز بن عثمان، و حصین بن نمیر الواسطی، و خالد بن سلمة بن عاص بن هشام المعروف بالفأفاء، و عبد اللّه بن سالم الاشعری أبی یوسف الحمصی، و قیس بن أبی حازم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3459826_417432637"/>
      <w:bookmarkStart w:id="155" w:name="_Toc60"/>
      <w:bookmarkEnd w:id="154"/>
      <w:r>
        <w:rPr>
          <w:rtl w:val="true"/>
        </w:rPr>
        <w:t>صحیح مسلم</w:t>
      </w:r>
      <w:r>
        <w:rPr>
          <w:rtl w:val="true"/>
        </w:rPr>
        <w:t>:</w:t>
      </w:r>
      <w:bookmarkEnd w:id="155"/>
    </w:p>
    <w:p>
      <w:pPr>
        <w:pStyle w:val="BookText"/>
        <w:rPr/>
      </w:pPr>
      <w:r>
        <w:rPr>
          <w:rFonts w:ascii="IRNazanin" w:hAnsi="IRNazanin" w:eastAsia="IRNazanin"/>
          <w:color w:val="111111"/>
          <w:sz w:val="28"/>
          <w:sz w:val="28"/>
          <w:szCs w:val="28"/>
          <w:rtl w:val="true"/>
          <w:lang w:bidi="fa-IR"/>
        </w:rPr>
        <w:t xml:space="preserve">لأبی الحسین مسلم بن الحجاج بن مسلم القشیری النیسابوری، أحد الحفاظ، ولد بنیسابور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توفی عشیة یوم الأحد 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بنیسابور، و عمره خمس و خمسون سنة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وضع کتابه الصحیح عرضه علی أبی زرعة الرازی، فأنکر علیه و تغیظ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سلما لأهل البدع و غیرهم فاذا </w:t>
      </w:r>
      <w:bookmarkStart w:id="156" w:name="pg12135_128276"/>
    </w:p>
    <w:p>
      <w:pPr>
        <w:pStyle w:val="BookText"/>
        <w:rPr/>
      </w:pPr>
      <w:bookmarkEnd w:id="156"/>
      <w:r>
        <w:rPr>
          <w:rFonts w:ascii="IRNazanin" w:hAnsi="IRNazanin" w:eastAsia="IRNazanin"/>
          <w:color w:val="111111"/>
          <w:sz w:val="28"/>
          <w:sz w:val="28"/>
          <w:szCs w:val="28"/>
          <w:rtl w:val="true"/>
          <w:lang w:bidi="fa-IR"/>
        </w:rPr>
        <w:t>روی لهم المخالف حدیثا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فی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جرد مسلم الصحاح و لم یتعرض للاستنباط و نحوه، وفاق البخاری فی جمع الطرق و حسن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رجال مسلم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تکلم فیها علماء الرجال 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انتقد علیه نحو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یروی عن رجال ترکهم البخاری لشبهة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کلام لا بد أن یذکر، فابو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المشهور فی الجرح و التعدیل یراه سلما لأهل البدع، فلیس من المعقول فی کتاب کهذا ان ننسب کل ما فیه الی رسول اللّه صلی اللّه علیه و آله و نحکم علیه بالصحة المطلقة، فلو خیّرنا بین ما یشین مقام الرسول الکریم صلی اللّه علیه و آله، أو تضعیف راو او حدیث او کتاب فلا نتردد فی ان نختار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الذین جعلوا کتاب مسلم فی هذه المرتبة العالیه غافلون عن هذه المحاذیر التی هی ملازمة للکتاب ملازمة الظل لاصله</w:t>
      </w:r>
      <w:r>
        <w:rPr>
          <w:rFonts w:eastAsia="IRNazanin" w:cs="IRNazanin"/>
          <w:color w:val="111111"/>
          <w:sz w:val="28"/>
          <w:szCs w:val="28"/>
          <w:rtl w:val="true"/>
          <w:lang w:bidi="fa-IR"/>
        </w:rPr>
        <w:t>.</w:t>
      </w:r>
    </w:p>
    <w:p>
      <w:pPr>
        <w:pStyle w:val="Heading5"/>
        <w:numPr>
          <w:ilvl w:val="4"/>
          <w:numId w:val="1"/>
        </w:numPr>
        <w:rPr/>
      </w:pPr>
      <w:bookmarkStart w:id="157" w:name="__RefHeading___Toc3459828_417432637"/>
      <w:bookmarkStart w:id="158" w:name="_Toc61"/>
      <w:bookmarkEnd w:id="157"/>
      <w:r>
        <w:rPr>
          <w:rtl w:val="true"/>
        </w:rPr>
        <w:t>سنن الترمذی</w:t>
      </w:r>
      <w:r>
        <w:rPr>
          <w:rtl w:val="true"/>
        </w:rPr>
        <w:t>:</w:t>
      </w:r>
      <w:bookmarkEnd w:id="158"/>
    </w:p>
    <w:p>
      <w:pPr>
        <w:pStyle w:val="BookText"/>
        <w:rPr/>
      </w:pPr>
      <w:r>
        <w:rPr>
          <w:rFonts w:ascii="IRNazanin" w:hAnsi="IRNazanin" w:eastAsia="IRNazanin"/>
          <w:color w:val="111111"/>
          <w:sz w:val="28"/>
          <w:sz w:val="28"/>
          <w:szCs w:val="28"/>
          <w:rtl w:val="true"/>
          <w:lang w:bidi="fa-IR"/>
        </w:rPr>
        <w:t xml:space="preserve">لأبی عیسی محمد بن عیسی بن سورة الترمذی الضریر ولد سنة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بترمذ و 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تتلمذ و تخرج علی ید البخاری، و منه أخذ علم الحدیث و تفقه فیه و تمرن بین یدیه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سنن الترمذی ما لیس فی غیرها من ذکر </w:t>
      </w:r>
      <w:bookmarkStart w:id="159" w:name="pg12135_128277"/>
    </w:p>
    <w:p>
      <w:pPr>
        <w:pStyle w:val="BookText"/>
        <w:rPr/>
      </w:pPr>
      <w:bookmarkEnd w:id="159"/>
      <w:r>
        <w:rPr>
          <w:rFonts w:ascii="IRNazanin" w:hAnsi="IRNazanin" w:eastAsia="IRNazanin"/>
          <w:color w:val="111111"/>
          <w:sz w:val="28"/>
          <w:sz w:val="28"/>
          <w:szCs w:val="28"/>
          <w:rtl w:val="true"/>
          <w:lang w:bidi="fa-IR"/>
        </w:rPr>
        <w:t>المذاهب و وجوه الاستدلال، و تبیین أنواع الحدیث من الصحیح و الحسن و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اتخذت سنن الترمذی مکانتها بین الصحاح الستة، و قد سماه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w:t>
      </w:r>
    </w:p>
    <w:p>
      <w:pPr>
        <w:pStyle w:val="Heading5"/>
        <w:numPr>
          <w:ilvl w:val="4"/>
          <w:numId w:val="1"/>
        </w:numPr>
        <w:rPr/>
      </w:pPr>
      <w:bookmarkStart w:id="160" w:name="__RefHeading___Toc3459830_417432637"/>
      <w:bookmarkStart w:id="161" w:name="_Toc62"/>
      <w:bookmarkEnd w:id="160"/>
      <w:r>
        <w:rPr>
          <w:rtl w:val="true"/>
        </w:rPr>
        <w:t>سنن النسائی</w:t>
      </w:r>
      <w:r>
        <w:rPr>
          <w:rtl w:val="true"/>
        </w:rPr>
        <w:t>:</w:t>
      </w:r>
      <w:bookmarkEnd w:id="161"/>
    </w:p>
    <w:p>
      <w:pPr>
        <w:pStyle w:val="BookText"/>
        <w:rPr/>
      </w:pPr>
      <w:r>
        <w:rPr>
          <w:rFonts w:ascii="IRNazanin" w:hAnsi="IRNazanin" w:eastAsia="IRNazanin"/>
          <w:color w:val="111111"/>
          <w:sz w:val="28"/>
          <w:sz w:val="28"/>
          <w:szCs w:val="28"/>
          <w:rtl w:val="true"/>
          <w:lang w:bidi="fa-IR"/>
        </w:rPr>
        <w:t xml:space="preserve">لأبی عبد الرحمن أحمد بن شعیب بن علی بن بحر بن سنان بن دینار النسائی، ولد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بنساء من بلاد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امتحن فی دمشق محنة کانت فیها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خرج النسائی من مصر سنة اثنتین و ثلاثمائة الی دمشق فسأله اصحاب معاویة من اهل الشام تفضیله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یرضی معاویة راسا براس حتی یفضل؟</w:t>
      </w:r>
    </w:p>
    <w:p>
      <w:pPr>
        <w:pStyle w:val="BookText"/>
        <w:rPr/>
      </w:pPr>
      <w:r>
        <w:rPr>
          <w:rFonts w:ascii="IRNazanin" w:hAnsi="IRNazanin" w:eastAsia="IRNazanin"/>
          <w:color w:val="111111"/>
          <w:sz w:val="28"/>
          <w:sz w:val="28"/>
          <w:szCs w:val="28"/>
          <w:rtl w:val="true"/>
          <w:lang w:bidi="fa-IR"/>
        </w:rPr>
        <w:t>سألوه ایضا عما یرویه لمعاویة من فضائل،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اعرف له فضیلة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فما زال به اهل الشام یضربونه فی خصییه بارجلهم حتی اخرجوه من المسجد، ثم حمل الی الرملة فتوفی بها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الحافظ ابو الحسن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امتحن الامام النسائی بدمشق طلب ان یحمل الی مکة فحمل الیها و توفی بها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کانت وفاته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مضی النسائی الی ربه یشکو </w:t>
      </w:r>
      <w:bookmarkStart w:id="162" w:name="pg12135_128278"/>
    </w:p>
    <w:p>
      <w:pPr>
        <w:pStyle w:val="BookText"/>
        <w:rPr/>
      </w:pPr>
      <w:bookmarkEnd w:id="162"/>
      <w:r>
        <w:rPr>
          <w:rFonts w:ascii="IRNazanin" w:hAnsi="IRNazanin" w:eastAsia="IRNazanin"/>
          <w:color w:val="111111"/>
          <w:sz w:val="28"/>
          <w:sz w:val="28"/>
          <w:szCs w:val="28"/>
          <w:rtl w:val="true"/>
          <w:lang w:bidi="fa-IR"/>
        </w:rPr>
        <w:t>النواصب من أعداء اهل بیت نبیه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یرع النواصب حرمة شیخ نیف علی الثمانین، و هو من رجالهم الذین یعدونهم من الثقات، و کان إماما من ائمتهم فی الحدیث، و لا یزال کتابه احد الصحاح الستة التی علیها المدار عند الجمهور فی الاعتماد و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التاج السبکی عن والده و عن شیخه الذهبی ان النسائی احفظ من مسلم صاحب الصحیح، و ان سننه اقل السنن حدیثا ضعیفا بعد الصحیحین</w:t>
      </w:r>
      <w:r>
        <w:rPr>
          <w:rFonts w:eastAsia="IRNazanin" w:cs="IRNazanin"/>
          <w:color w:val="111111"/>
          <w:sz w:val="28"/>
          <w:szCs w:val="28"/>
          <w:rtl w:val="true"/>
          <w:lang w:bidi="fa-IR"/>
        </w:rPr>
        <w:t>.</w:t>
      </w:r>
    </w:p>
    <w:p>
      <w:pPr>
        <w:pStyle w:val="Heading5"/>
        <w:numPr>
          <w:ilvl w:val="4"/>
          <w:numId w:val="1"/>
        </w:numPr>
        <w:rPr/>
      </w:pPr>
      <w:bookmarkStart w:id="163" w:name="__RefHeading___Toc3459832_417432637"/>
      <w:bookmarkStart w:id="164" w:name="_Toc63"/>
      <w:bookmarkEnd w:id="163"/>
      <w:r>
        <w:rPr>
          <w:rtl w:val="true"/>
        </w:rPr>
        <w:t>سنن أبی داود</w:t>
      </w:r>
      <w:r>
        <w:rPr>
          <w:rtl w:val="true"/>
        </w:rPr>
        <w:t>:</w:t>
      </w:r>
      <w:bookmarkEnd w:id="164"/>
    </w:p>
    <w:p>
      <w:pPr>
        <w:pStyle w:val="BookText"/>
        <w:rPr/>
      </w:pPr>
      <w:r>
        <w:rPr>
          <w:rFonts w:ascii="IRNazanin" w:hAnsi="IRNazanin" w:eastAsia="IRNazanin"/>
          <w:color w:val="111111"/>
          <w:sz w:val="28"/>
          <w:sz w:val="28"/>
          <w:szCs w:val="28"/>
          <w:rtl w:val="true"/>
          <w:lang w:bidi="fa-IR"/>
        </w:rPr>
        <w:t xml:space="preserve">لابی داود سلیمان بن الاشعث الازدی السجستانی، ولد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یصنف فی علم الحدیث مثل سنن ابی داود و هو احسن وضعا و اکثر فقها من الصحیحین، حدث عنه الترمذی و النسائی، و قال ابن کثیر فی مختصر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لسنن أبی داود کثیرة، فی بعضها ما لیس فی الاخری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اشهر رواة السنن عنه ابو سعید ابن الاعرابی، و ابو علی اللؤلؤی و ابو بکر ابن داسة</w:t>
      </w:r>
      <w:r>
        <w:rPr>
          <w:rFonts w:eastAsia="IRNazanin" w:cs="IRNazanin"/>
          <w:color w:val="111111"/>
          <w:sz w:val="28"/>
          <w:szCs w:val="28"/>
          <w:rtl w:val="true"/>
          <w:lang w:bidi="fa-IR"/>
        </w:rPr>
        <w:t xml:space="preserve">. </w:t>
      </w:r>
      <w:bookmarkStart w:id="165" w:name="pg12135_128279"/>
    </w:p>
    <w:p>
      <w:pPr>
        <w:pStyle w:val="Heading5"/>
        <w:numPr>
          <w:ilvl w:val="4"/>
          <w:numId w:val="1"/>
        </w:numPr>
        <w:rPr/>
      </w:pPr>
      <w:bookmarkStart w:id="166" w:name="__RefHeading___Toc3459834_417432637"/>
      <w:bookmarkStart w:id="167" w:name="_Toc64"/>
      <w:bookmarkEnd w:id="165"/>
      <w:bookmarkEnd w:id="166"/>
      <w:r>
        <w:rPr>
          <w:rtl w:val="true"/>
        </w:rPr>
        <w:t>سنن ابن ماجة</w:t>
      </w:r>
      <w:r>
        <w:rPr>
          <w:rtl w:val="true"/>
        </w:rPr>
        <w:t>:</w:t>
      </w:r>
      <w:bookmarkEnd w:id="167"/>
    </w:p>
    <w:p>
      <w:pPr>
        <w:pStyle w:val="BookText"/>
        <w:rPr/>
      </w:pPr>
      <w:r>
        <w:rPr>
          <w:rFonts w:ascii="IRNazanin" w:hAnsi="IRNazanin" w:eastAsia="IRNazanin"/>
          <w:color w:val="111111"/>
          <w:sz w:val="28"/>
          <w:sz w:val="28"/>
          <w:szCs w:val="28"/>
          <w:rtl w:val="true"/>
          <w:lang w:bidi="fa-IR"/>
        </w:rPr>
        <w:t xml:space="preserve">لأبی عبد اللّه محمد بن یزید بن ماجة القزوینی، ولد سنة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فی رمضان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13/277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مؤلف 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ضمّها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تشتمل علی أربعة آلاف حدیث کما ذکره الذهبی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مجموع أحادیث کتاب السنن الذی حققه محمد فؤاد عبد الباقی بلغ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أفرد زوائد السنن أحمد بن زین الدین البوصیری فی کتاب و خرجّها، و تکلم علی اسانیدها بما یلیق بها من صحة و حسن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ضعیفة جدا، حتی بلغنی أن السری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انفرد بخبر فهو ضعیف غالبا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 بن یزید بن ماجة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قدمه بعضهم علی موطأ مالک</w:t>
      </w:r>
      <w:r>
        <w:rPr>
          <w:rFonts w:eastAsia="IRNazanin" w:cs="IRNazanin"/>
          <w:color w:val="111111"/>
          <w:sz w:val="28"/>
          <w:szCs w:val="28"/>
          <w:rtl w:val="true"/>
          <w:lang w:bidi="fa-IR"/>
        </w:rPr>
        <w:t>.</w:t>
      </w:r>
    </w:p>
    <w:p>
      <w:pPr>
        <w:pStyle w:val="Heading4"/>
        <w:numPr>
          <w:ilvl w:val="3"/>
          <w:numId w:val="1"/>
        </w:numPr>
        <w:rPr/>
      </w:pPr>
      <w:bookmarkStart w:id="168" w:name="__RefHeading___Toc3459836_417432637"/>
      <w:bookmarkStart w:id="169" w:name="_Toc65"/>
      <w:bookmarkEnd w:id="168"/>
      <w:r>
        <w:rPr>
          <w:rtl w:val="true"/>
        </w:rPr>
        <w:t>الشیعة و التدوین</w:t>
      </w:r>
      <w:r>
        <w:rPr>
          <w:rtl w:val="true"/>
        </w:rPr>
        <w:t>:</w:t>
      </w:r>
      <w:bookmarkEnd w:id="169"/>
    </w:p>
    <w:p>
      <w:pPr>
        <w:pStyle w:val="Heading5"/>
        <w:numPr>
          <w:ilvl w:val="4"/>
          <w:numId w:val="1"/>
        </w:numPr>
        <w:rPr/>
      </w:pPr>
      <w:bookmarkStart w:id="170" w:name="__RefHeading___Toc3459838_417432637"/>
      <w:bookmarkStart w:id="171" w:name="_Toc66"/>
      <w:bookmarkEnd w:id="170"/>
      <w:r>
        <w:rPr>
          <w:rtl w:val="true"/>
        </w:rPr>
        <w:t>[</w:t>
      </w:r>
      <w:r>
        <w:rPr>
          <w:rtl w:val="true"/>
        </w:rPr>
        <w:t>الشیعة لم یکونوا بحاجة فعلیة إلی التدوین</w:t>
      </w:r>
      <w:r>
        <w:rPr>
          <w:rtl w:val="true"/>
        </w:rPr>
        <w:t>]</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بعد أن تتبعنا تاریخ التدوین عند العامة، من منعه إلی إباحته، بعد نحو مائة سنة، و بعد أن عرجنا علی کتبهم الحدیثیة، و انتهینا إلی الصحاح الستة المعتمدة عندهم، ننتقل بعد هذا الی تدوین الحدیث عند الشیعة فنقول</w:t>
      </w:r>
      <w:r>
        <w:rPr>
          <w:rFonts w:eastAsia="IRNazanin" w:cs="IRNazanin"/>
          <w:color w:val="111111"/>
          <w:sz w:val="28"/>
          <w:szCs w:val="28"/>
          <w:rtl w:val="true"/>
          <w:lang w:bidi="fa-IR"/>
        </w:rPr>
        <w:t xml:space="preserve">: </w:t>
      </w:r>
      <w:bookmarkStart w:id="172" w:name="pg12135_128280"/>
    </w:p>
    <w:p>
      <w:pPr>
        <w:pStyle w:val="BookText"/>
        <w:rPr/>
      </w:pPr>
      <w:bookmarkEnd w:id="172"/>
      <w:r>
        <w:rPr>
          <w:rFonts w:ascii="IRNazanin" w:hAnsi="IRNazanin" w:eastAsia="IRNazanin"/>
          <w:color w:val="111111"/>
          <w:sz w:val="28"/>
          <w:sz w:val="28"/>
          <w:szCs w:val="28"/>
          <w:rtl w:val="true"/>
          <w:lang w:bidi="fa-IR"/>
        </w:rPr>
        <w:t>إن الشیعة لم یکونوا بحاجة فعلیة إلی التدوین کما احتاج الجمهور إلیه، لان فترة منع او اباحة التدوین عندهم کانت تمثل عندنا استمرارا لعصر النص فلم ینقطع بموت الرسول الاعظم صلی اللّه علیه و آله، و انما استمر الی عصر غیبة الامام الثانی عشر عجل اللّه فرجه و کنا طول هذه الفترة نستقی العلم من معینه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ینضب</w:t>
      </w:r>
      <w:r>
        <w:rPr>
          <w:rFonts w:eastAsia="IRNazanin" w:cs="IRNazanin"/>
          <w:color w:val="111111"/>
          <w:sz w:val="28"/>
          <w:szCs w:val="28"/>
          <w:rtl w:val="true"/>
          <w:lang w:bidi="fa-IR"/>
        </w:rPr>
        <w:t>.</w:t>
      </w:r>
    </w:p>
    <w:p>
      <w:pPr>
        <w:pStyle w:val="Heading5"/>
        <w:numPr>
          <w:ilvl w:val="4"/>
          <w:numId w:val="1"/>
        </w:numPr>
        <w:rPr/>
      </w:pPr>
      <w:bookmarkStart w:id="173" w:name="__RefHeading___Toc3459840_417432637"/>
      <w:bookmarkStart w:id="174" w:name="_Toc67"/>
      <w:bookmarkEnd w:id="173"/>
      <w:r>
        <w:rPr>
          <w:rtl w:val="true"/>
        </w:rPr>
        <w:t>[</w:t>
      </w:r>
      <w:r>
        <w:rPr>
          <w:rtl w:val="true"/>
        </w:rPr>
        <w:t>الامام علی امیر المؤمنین علیه السلام اول من دون الحدیث فی مدرسة اهل البیت علیهم السلام</w:t>
      </w:r>
      <w:r>
        <w:rPr>
          <w:rtl w:val="true"/>
        </w:rPr>
        <w:t>]</w:t>
      </w:r>
      <w:bookmarkEnd w:id="174"/>
    </w:p>
    <w:p>
      <w:pPr>
        <w:pStyle w:val="BookText"/>
        <w:rPr/>
      </w:pPr>
      <w:r>
        <w:rPr>
          <w:rFonts w:ascii="IRNazanin" w:hAnsi="IRNazanin" w:eastAsia="IRNazanin"/>
          <w:color w:val="111111"/>
          <w:sz w:val="28"/>
          <w:sz w:val="28"/>
          <w:szCs w:val="28"/>
          <w:rtl w:val="true"/>
          <w:lang w:bidi="fa-IR"/>
        </w:rPr>
        <w:t>و یعتبر الامام علی امیر المؤمنین علیه السلام اول من دون الحدیث فی مدرسة اهل البیت علیهم السلام بأمر من رسول اللّه صلی اللّه علیه و آله حیث کتب الصحیفة التی علقت بقراب سیف رسول اللّه صلی اللّه علیه و آله ثم ورثها منه علی علیه السلام،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کبیرة تسمی عند أهل البیت علیهم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أسألک عن مسألة، فهل ها هنا أحد یسمع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بینه و بین بیت آخر فاطلع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إن شیعتک یتحدثون أن رسول اللّه علم علیا علیه السلام بابا یفتح منه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الجامعة و ما یدریهم ما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الجامعة؟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و أملائه من فلق فیه و خط علیّ بیمینه، فیها کل حلال و حرام و کل شیء یحتاج إلیه الناس حتی الأرش فی الخدش، و ضرب بیده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یا أبا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1:185/1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عجب فقد کانت لأمیر المؤمنین علی علیه السلام عند رسول اللّه منزلة رفیعة، و کان أخاه و نجیه و صفیه و حبیبه و صهره و أبا ذریته، فکان یغرّه العلم 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الشواهد فی ذلک اکثر من ان تحصی فقد روی ابن سعد فی طبقاته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عمر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أکثر اصحاب رسول اللّه صلی اللّه علیه و آله حدیثا؟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إذا سألته أنبأنی، و إذا سکت ابتدأنی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سلیمان الأحمسی،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نزلت آیة إلاّ و قد علمت فی ما نزلت، و أین نزلت، و علی من نزلت، إن ربی وهب لی قلبا عقولا و لسانا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عن کتاب اللّه فانه لیس من آیة إلا و قد عرفت بلیل نزلت أم بنهار، فی سهل نزلت أم فی جبل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بقیت الجامعة عند أهل البیت علیهم السلام یتوارثونها، و فی أیام السجاد علیه السلام احتفل بتسلیمها إلی ولده الامام الباقر علیه السلام أمام إخوته، حیث نظر السجاد علیه السلام إلی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مجتمعون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إلی ابنه محمد الباقر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خذ هذا الصندوق فاذهب به إلی بیتک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یکن دینار و لا درهم، و لکن کان مملوءا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 الباقر علیه السلام لما احتج علیه الحکم بن عتیبة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فقال لابنه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قم، فأخرج کتابا مدروجا عظیما، و جعل ینظر حتی أخرج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علیّ و إملاء رسول اللّه، و أقبل علی الحکم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أنت و سلمة و أبو المقدام حیث شئتم یمینا و شمالا، فو اللّه لا تجدون العلم أوثق منه عند قوم کان ینزل علیهم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ذکرها صاحب کشف الظنون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الجفر و الجامعة کتابان جلیلان أحدهما ذکره 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یخطب بالکوفه علی المنبر، و الآخر أسرّه رسول اللّه صلی اللّه علیه و آله و أمره بتدوینه، فکتبه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حروفا متفرقة علی طریقة سفر آدم فی جفر، یعنی، فی رق قد صنع من جلد البعیر، فاشتهر بین الناس به لأنه وجد فیه ما جری للأولین و الآخرین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لأمیر المؤمنین علیه السلام کتب اخری، منها کتاب الدیات المنسوب إلی ظریف بن ناصح، و کان أمیر المؤمنین علیه السلام قد کتبه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أرسله إلی عماله علی البلاد لیعملوا بمقتضاه، و کتبه شیعته و توارثوه یدا عن ید، حتی إذا انتهی الأمر إلی الصادق علیه السلام عرضوه علیه </w:t>
      </w:r>
      <w:bookmarkStart w:id="175" w:name="pg12135_128283"/>
    </w:p>
    <w:p>
      <w:pPr>
        <w:pStyle w:val="BookText"/>
        <w:rPr/>
      </w:pPr>
      <w:bookmarkEnd w:id="17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حق و قد کان أمیر المؤمنین یأمر عماله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عرضوه بعد فترة علی الامام الرضا علیه السلام فقال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حق، قد کان أمیر المؤمنین یأمر عماله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ارووه فانه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فرق الکلینی فی الکافی أحادیثه علی أبواب الدیات، و أورده الصدوق کله فی باب واحد فی کتاب الفقیه، و اورده الشیخ الطوسی کله فی التهذیب</w:t>
      </w:r>
      <w:r>
        <w:rPr>
          <w:rFonts w:eastAsia="IRNazanin" w:cs="IRNazanin"/>
          <w:color w:val="111111"/>
          <w:sz w:val="28"/>
          <w:szCs w:val="28"/>
          <w:rtl w:val="true"/>
          <w:lang w:bidi="fa-IR"/>
        </w:rPr>
        <w:t>.</w:t>
      </w:r>
    </w:p>
    <w:p>
      <w:pPr>
        <w:pStyle w:val="Heading5"/>
        <w:numPr>
          <w:ilvl w:val="4"/>
          <w:numId w:val="1"/>
        </w:numPr>
        <w:rPr/>
      </w:pPr>
      <w:bookmarkStart w:id="176" w:name="__RefHeading___Toc3459842_417432637"/>
      <w:bookmarkStart w:id="177" w:name="_Toc68"/>
      <w:bookmarkEnd w:id="176"/>
      <w:r>
        <w:rPr>
          <w:rtl w:val="true"/>
        </w:rPr>
        <w:t>[</w:t>
      </w:r>
      <w:r>
        <w:rPr>
          <w:rtl w:val="true"/>
        </w:rPr>
        <w:t>أصحاب أمیر المؤمنین و شیعته و التدوین</w:t>
      </w:r>
      <w:r>
        <w:rPr>
          <w:rtl w:val="true"/>
        </w:rPr>
        <w:t>]</w:t>
      </w:r>
      <w:bookmarkEnd w:id="177"/>
    </w:p>
    <w:p>
      <w:pPr>
        <w:pStyle w:val="BookText"/>
        <w:rPr/>
      </w:pPr>
      <w:r>
        <w:rPr>
          <w:rFonts w:ascii="IRNazanin" w:hAnsi="IRNazanin" w:eastAsia="IRNazanin"/>
          <w:color w:val="111111"/>
          <w:sz w:val="28"/>
          <w:sz w:val="28"/>
          <w:szCs w:val="28"/>
          <w:rtl w:val="true"/>
          <w:lang w:bidi="fa-IR"/>
        </w:rPr>
        <w:t>و قد مارس أصحاب أمیر المؤمنین و شیعته التدوین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ذر و سلمان الفارسی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یبالوا بأمر المنع</w:t>
      </w:r>
      <w:r>
        <w:rPr>
          <w:rFonts w:eastAsia="IRNazanin" w:cs="IRNazanin"/>
          <w:color w:val="111111"/>
          <w:sz w:val="28"/>
          <w:szCs w:val="28"/>
          <w:rtl w:val="true"/>
          <w:lang w:bidi="fa-IR"/>
        </w:rPr>
        <w:t>.</w:t>
      </w:r>
    </w:p>
    <w:p>
      <w:pPr>
        <w:pStyle w:val="Heading5"/>
        <w:numPr>
          <w:ilvl w:val="4"/>
          <w:numId w:val="1"/>
        </w:numPr>
        <w:rPr/>
      </w:pPr>
      <w:bookmarkStart w:id="178" w:name="__RefHeading___Toc3459844_417432637"/>
      <w:bookmarkStart w:id="179" w:name="_Toc69"/>
      <w:bookmarkEnd w:id="178"/>
      <w:r>
        <w:rPr>
          <w:rtl w:val="true"/>
        </w:rPr>
        <w:t>[</w:t>
      </w:r>
      <w:r>
        <w:rPr>
          <w:rtl w:val="true"/>
        </w:rPr>
        <w:t>عصر الامام الصادق و الأئمة علیهم السلام و کتابة الحدیث</w:t>
      </w:r>
      <w:r>
        <w:rPr>
          <w:rtl w:val="true"/>
        </w:rPr>
        <w:t>]</w:t>
      </w:r>
      <w:bookmarkEnd w:id="179"/>
    </w:p>
    <w:p>
      <w:pPr>
        <w:pStyle w:val="BookText"/>
        <w:rPr/>
      </w:pPr>
      <w:r>
        <w:rPr>
          <w:rFonts w:ascii="IRNazanin" w:hAnsi="IRNazanin" w:eastAsia="IRNazanin"/>
          <w:color w:val="111111"/>
          <w:sz w:val="28"/>
          <w:sz w:val="28"/>
          <w:szCs w:val="28"/>
          <w:rtl w:val="true"/>
          <w:lang w:bidi="fa-IR"/>
        </w:rPr>
        <w:t>و استمر أمر الشیعة علی إباحة التدوین حتی جاء عصر الامام الصادق علیه السلام، فقد ألقت إلیه الامة المسلمة بأفذاذ أکبادها لیرتووا من معین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عدد طلاب مدرسته أکثر من أربعة آلاف شخص، جمع أسماءهم ابن عقدة فی کتاب مستقل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الإرشاد للمفید</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کتبوا من حدیث جده رسول اللّه صلی اللّه علیه و آله أربعمائة کتاب عرفت عند الشیعة بالاصول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إطلاق الأصل علی هذا البعض لیس بجعل حادث من العلماء، بل یطلق علیه الأصل بحالة من المعنی اللغوی، ذلک لأن کتاب الحدیث إن کانت جمیع أحادیثه سماعا من مؤلّفه عن الإمام علیه السلام، أو سماعا عمن سمع من الإمام علیه السلام، فوجود تلک الأحادیث فی عالم الکتابة من صنع مؤلّفها وجود أصلی بدوی ارتجالی غیر متفرع من وجود آخر، فیقال له الأصل لذلک، و إن کان جمیع أحادیثه أو بعضها منقولا عن کتاب آخر سابق وجوده علیه، و لو کان هو أصلا، و ذکر صاحبه لهذا المؤلّف أن مرویاته عن الإمام علیه السلام، و أذن له کتابتها و روایتها عنه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الأربعمائة، و قد تضمنتها الموسوعات الحدیثیة المؤلفة</w:t>
      </w:r>
    </w:p>
    <w:p>
      <w:pPr>
        <w:pStyle w:val="BookText"/>
        <w:rPr/>
      </w:pPr>
      <w:r>
        <w:rPr>
          <w:rFonts w:ascii="IRNazanin" w:hAnsi="IRNazanin" w:eastAsia="IRNazanin"/>
          <w:color w:val="111111"/>
          <w:sz w:val="28"/>
          <w:sz w:val="28"/>
          <w:szCs w:val="28"/>
          <w:rtl w:val="true"/>
          <w:lang w:bidi="fa-IR"/>
        </w:rPr>
        <w:t>بعد هذه الفترة، و بقیت جملة منها إلی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 الامام الکاظم علیه السلام کان جماعة من أصحابه و شیعته یحضرون مجلسه و فی أکمامهم ألواح آبنوس لطاف و أمیال، فاذا نطق أبو الحسن الکاظم علیه السلام بکلمة أو أفتی فی نازلة دونوها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ما دونته الشیعة من الحدیث الشریف منذ عهد أمیر المؤمنین علیه السلام إلی عهد الحسن العسکری علیه السلام ستة آلاف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 الغیبة بدأ علماء الشیعة المدونات الحدیثیة السابقة من الکتب الستة آلاف و الاصول الأربعمائة، فظهرت الکتب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سمیت باسماء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لم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یضفی علیها صفة قداسة خاصة بخلاف العامة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فمدرسة اهل البیت علیهم السلام لا تلتزم بصحة جمیع ما فی هذه الکتب، </w:t>
      </w:r>
      <w:bookmarkStart w:id="180" w:name="pg12135_128285"/>
    </w:p>
    <w:p>
      <w:pPr>
        <w:pStyle w:val="BookText"/>
        <w:rPr/>
      </w:pPr>
      <w:bookmarkEnd w:id="180"/>
      <w:r>
        <w:rPr>
          <w:rFonts w:ascii="IRNazanin" w:hAnsi="IRNazanin" w:eastAsia="IRNazanin"/>
          <w:color w:val="111111"/>
          <w:sz w:val="28"/>
          <w:sz w:val="28"/>
          <w:szCs w:val="28"/>
          <w:rtl w:val="true"/>
          <w:lang w:bidi="fa-IR"/>
        </w:rPr>
        <w:t>بل و لم تلتزم بالصحة المطلقة لأی کتاب ما عدا کتاب اللّه العزیز فهذه الکتب معرّضة کغیرها للنقد و التمحیص فی السند و المتن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سنتناول بشیء من التفصیل الکتب التی سمیت بالکتب الاربعة، و التی اصبحت منذ تألیفها و الی الیوم مدار البحث فی الحلقات التدریسیة فی الحوزات العلمیة، و علیها المعوّل فی الفتیا و الاستنباط</w:t>
      </w:r>
      <w:r>
        <w:rPr>
          <w:rFonts w:eastAsia="IRNazanin" w:cs="IRNazanin"/>
          <w:color w:val="111111"/>
          <w:sz w:val="28"/>
          <w:szCs w:val="28"/>
          <w:rtl w:val="true"/>
          <w:lang w:bidi="fa-IR"/>
        </w:rPr>
        <w:t>.</w:t>
      </w:r>
    </w:p>
    <w:p>
      <w:pPr>
        <w:pStyle w:val="Heading4"/>
        <w:numPr>
          <w:ilvl w:val="3"/>
          <w:numId w:val="1"/>
        </w:numPr>
        <w:rPr/>
      </w:pPr>
      <w:bookmarkStart w:id="181" w:name="__RefHeading___Toc3459846_417432637"/>
      <w:bookmarkStart w:id="182" w:name="_Toc70"/>
      <w:bookmarkEnd w:id="181"/>
      <w:r>
        <w:rPr>
          <w:rtl w:val="true"/>
        </w:rPr>
        <w:t>[</w:t>
      </w:r>
      <w:r>
        <w:rPr>
          <w:rtl w:val="true"/>
        </w:rPr>
        <w:t>الشیعة و الکتب الحیثیة</w:t>
      </w:r>
      <w:r>
        <w:rPr>
          <w:rtl w:val="true"/>
        </w:rPr>
        <w:t>]</w:t>
      </w:r>
      <w:bookmarkEnd w:id="182"/>
    </w:p>
    <w:p>
      <w:pPr>
        <w:pStyle w:val="Heading5"/>
        <w:numPr>
          <w:ilvl w:val="4"/>
          <w:numId w:val="1"/>
        </w:numPr>
        <w:rPr/>
      </w:pPr>
      <w:bookmarkStart w:id="183" w:name="__RefHeading___Toc3459848_417432637"/>
      <w:bookmarkStart w:id="184" w:name="_Toc71"/>
      <w:bookmarkEnd w:id="183"/>
      <w:r>
        <w:rPr>
          <w:rtl w:val="true"/>
        </w:rPr>
        <w:t>الکافی</w:t>
      </w:r>
      <w:r>
        <w:rPr>
          <w:rtl w:val="true"/>
        </w:rPr>
        <w:t>:</w:t>
      </w:r>
      <w:bookmarkEnd w:id="184"/>
    </w:p>
    <w:p>
      <w:pPr>
        <w:pStyle w:val="BookText"/>
        <w:rPr/>
      </w:pPr>
      <w:r>
        <w:rPr>
          <w:rFonts w:ascii="IRNazanin" w:hAnsi="IRNazanin" w:eastAsia="IRNazanin"/>
          <w:color w:val="111111"/>
          <w:sz w:val="28"/>
          <w:sz w:val="28"/>
          <w:szCs w:val="28"/>
          <w:rtl w:val="true"/>
          <w:lang w:bidi="fa-IR"/>
        </w:rPr>
        <w:t xml:space="preserve">للشیخ محمد بن یعقوب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لوثاقته عند الفریقین بثقة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مذهب أهل البیت، عالم فی مذهبهم کبیر، فاضل مشهور، وعد من مجددی مذهب الامامیة علی رأس المائة الثالثة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11:323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الکافی اول موسوعة حدیثیة جامعة الفّت بمدرسة اهل البیت حاول مؤلفه أن یجمع فیه الاصول و المدونات الحدیثیة الصغیرة، فجمع فیه ستة عشر الفا و مائة و تسعین حدیثا، بعد تفحص استمر عشرین سنة، قضاها متنقلا بین البلاد طلبا للحدیث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یمتاز الکافی بقربه من الاصول المعتمدة المعول علیها، و بدقة ضبطه، وجودة ترتیبه، و حسن تبویبه، و إیجاز عناوینه، فلا تجد فیه حدیثا ذکر فی غیر بابه، کما أنه لم ینقل الحدیث بالمعنی أصلا و لم یتصرف فیه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جلالة الکاتب و علوّ شأن الکتاب لم یقل أحد بوجوب الاعتقاد بکل ما فیه، و لم یسم صحیحا کما سمی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ما قیل </w:t>
      </w:r>
      <w:bookmarkStart w:id="185" w:name="pg12135_128286"/>
    </w:p>
    <w:p>
      <w:pPr>
        <w:pStyle w:val="BookText"/>
        <w:rPr/>
      </w:pPr>
      <w:bookmarkEnd w:id="185"/>
      <w:r>
        <w:rPr>
          <w:rFonts w:ascii="IRNazanin" w:hAnsi="IRNazanin" w:eastAsia="IRNazanin"/>
          <w:color w:val="111111"/>
          <w:sz w:val="28"/>
          <w:sz w:val="28"/>
          <w:szCs w:val="28"/>
          <w:rtl w:val="true"/>
          <w:lang w:bidi="fa-IR"/>
        </w:rPr>
        <w:t>فیه أنه استخرج أحادیث کتابه من الاصول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الفیض الکاشانی فی معرض ثنائه علی الکتب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أشرفها و أوثقها و أتمها و أجمعها لاشتماله علی الاصول من بینها، و خلوه من الفضول و شینها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أجل الکتب الاربعة الاصول المعتمدة علیه، لم یکتب مثله فی المنقول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أربعة و ثلاثین کتابا، و ثلاثمائة و ستة و عشرین بابا، و أحادیثه حصرت فی ستة عشر ألف حدیث </w:t>
      </w:r>
      <w:r>
        <w:rPr>
          <w:rStyle w:val="FootnoteAnchor"/>
          <w:rtl w:val="true"/>
        </w:rPr>
        <w:footnoteReference w:id="167"/>
      </w:r>
      <w:r>
        <w:rPr>
          <w:rFonts w:ascii="IRNazanin" w:hAnsi="IRNazanin" w:eastAsia="IRNazanin"/>
          <w:color w:val="111111"/>
          <w:sz w:val="28"/>
          <w:sz w:val="28"/>
          <w:szCs w:val="28"/>
          <w:rtl w:val="true"/>
          <w:lang w:bidi="fa-IR"/>
        </w:rPr>
        <w:t>، و قد بلغ من شهرة الکافی أنه کان یقرأ فی المساجد، فقد 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اتردد إلی مسجد اللؤلؤی أقرأ القرآن علی صاحب المسجد، و جماعة من أصحابنا یقرأون الکافی علی أبی الحسین أحمد بن أحمد الکوفی الکاتب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المولی محمد أمین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عن مشایخنا و علمائنا أنه لم یصنف فی الاسلام کتاب یوازیه أو یدانیه</w:t>
      </w:r>
      <w:r>
        <w:rPr>
          <w:rFonts w:eastAsia="IRNazanin" w:cs="IRNazanin"/>
          <w:color w:val="111111"/>
          <w:sz w:val="28"/>
          <w:szCs w:val="28"/>
          <w:rtl w:val="true"/>
          <w:lang w:bidi="fa-IR"/>
        </w:rPr>
        <w:t>.</w:t>
      </w:r>
    </w:p>
    <w:p>
      <w:pPr>
        <w:pStyle w:val="Heading5"/>
        <w:numPr>
          <w:ilvl w:val="4"/>
          <w:numId w:val="1"/>
        </w:numPr>
        <w:rPr/>
      </w:pPr>
      <w:bookmarkStart w:id="186" w:name="__RefHeading___Toc3459850_417432637"/>
      <w:bookmarkStart w:id="187" w:name="_Toc72"/>
      <w:bookmarkEnd w:id="186"/>
      <w:r>
        <w:rPr>
          <w:rtl w:val="true"/>
        </w:rPr>
        <w:t>من لا یحضره الفقیه</w:t>
      </w:r>
      <w:r>
        <w:rPr>
          <w:rtl w:val="true"/>
        </w:rPr>
        <w:t>:</w:t>
      </w:r>
      <w:bookmarkEnd w:id="187"/>
    </w:p>
    <w:p>
      <w:pPr>
        <w:pStyle w:val="BookText"/>
        <w:rPr/>
      </w:pP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بالصدوق، و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بقم و رحل إلی الری و استراباد و جرجان و نیشابور، و مشهد </w:t>
      </w:r>
      <w:bookmarkStart w:id="188" w:name="pg12135_128287"/>
    </w:p>
    <w:p>
      <w:pPr>
        <w:pStyle w:val="BookText"/>
        <w:rPr/>
      </w:pPr>
      <w:bookmarkEnd w:id="188"/>
      <w:r>
        <w:rPr>
          <w:rFonts w:ascii="IRNazanin" w:hAnsi="IRNazanin" w:eastAsia="IRNazanin"/>
          <w:color w:val="111111"/>
          <w:sz w:val="28"/>
          <w:sz w:val="28"/>
          <w:szCs w:val="28"/>
          <w:rtl w:val="true"/>
          <w:lang w:bidi="fa-IR"/>
        </w:rPr>
        <w:t>الرضا علیه السلام و مرو الروذ و سرخس و إیلاق و سمرقند و بلاد ما وراء النهر و همدان و بغداد و الکوفة و مکة و المدینة و 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عن کثیر من المشایخ یبلغ عددهم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 أکثر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الکثیر من الکتب، من اشهرها و اهمها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احصیت احادیثه فکانت خمسة آلاف و تسعمائة و ثلاثة و ستین حدیثا، منها ألفان و خمسون حدیثا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المنقول عن الشیخ البهائی فی شرحه للکتاب، و المولی مراد التفریشی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السجادیة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المحدث البحرانی فی اللؤلؤة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الفقیه فیشتمل مجموعه علی أربع مجلدات یشتمل علی ستمائة و ستة و ستین بابا</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سلیمان الماحوزی فی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جمعا من الأصحاب یصفون مراسیله بالصحة،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تقصر عن مراسیل محمّد بن أبی عمیر، منهم العلامة فی المختلف، و الشهید فی شرح الارشاد، و المحقق الداماد</w:t>
      </w:r>
      <w:r>
        <w:rPr>
          <w:rFonts w:eastAsia="IRNazanin" w:cs="IRNazanin"/>
          <w:color w:val="111111"/>
          <w:sz w:val="28"/>
          <w:szCs w:val="28"/>
          <w:rtl w:val="true"/>
          <w:lang w:bidi="fa-IR"/>
        </w:rPr>
        <w:t>.</w:t>
      </w:r>
    </w:p>
    <w:p>
      <w:pPr>
        <w:pStyle w:val="Heading5"/>
        <w:numPr>
          <w:ilvl w:val="4"/>
          <w:numId w:val="1"/>
        </w:numPr>
        <w:rPr/>
      </w:pPr>
      <w:bookmarkStart w:id="189" w:name="__RefHeading___Toc3459852_417432637"/>
      <w:bookmarkStart w:id="190" w:name="_Toc73"/>
      <w:bookmarkEnd w:id="189"/>
      <w:r>
        <w:rPr>
          <w:rtl w:val="true"/>
        </w:rPr>
        <w:t>التهذیب و الاستبصار</w:t>
      </w:r>
      <w:r>
        <w:rPr>
          <w:rtl w:val="true"/>
        </w:rPr>
        <w:t>:</w:t>
      </w:r>
      <w:bookmarkEnd w:id="190"/>
    </w:p>
    <w:p>
      <w:pPr>
        <w:pStyle w:val="BookText"/>
        <w:rPr/>
      </w:pPr>
      <w:r>
        <w:rPr>
          <w:rFonts w:ascii="IRNazanin" w:hAnsi="IRNazanin" w:eastAsia="IRNazanin"/>
          <w:color w:val="111111"/>
          <w:sz w:val="28"/>
          <w:sz w:val="28"/>
          <w:szCs w:val="28"/>
          <w:rtl w:val="true"/>
          <w:lang w:bidi="fa-IR"/>
        </w:rPr>
        <w:t xml:space="preserve">لشیخ الطائفة ابی جعفر محمد بن الحسن بن علی بن الحسن الطوسی ولد فی شهر رمضان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تجاوز عدد مشایخه الخمسین من اعلام الفریقین، و اما تلامذته </w:t>
      </w:r>
    </w:p>
    <w:p>
      <w:pPr>
        <w:pStyle w:val="BookText"/>
        <w:rPr/>
      </w:pPr>
      <w:r>
        <w:rPr>
          <w:rFonts w:ascii="IRNazanin" w:hAnsi="IRNazanin" w:eastAsia="IRNazanin"/>
          <w:color w:val="111111"/>
          <w:sz w:val="28"/>
          <w:sz w:val="28"/>
          <w:szCs w:val="28"/>
          <w:rtl w:val="true"/>
          <w:lang w:bidi="fa-IR"/>
        </w:rPr>
        <w:t>ففیهم ثلاثمائة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من جلالته ان جعل له الخلیفة العباسی القائم بامر اللّه بن القادر باللّه کرسی الکلام و الافادة، و هو منصب ما کان یمنح إلاّ لوحید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ثقل وجوده علی خصومه فوشوا به الی الخلیفة القادر باللّه، فاحضره الخلیفة و استفهمه عن الوشایة فاجابه بما رفع منزلته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عندما اثار المتعصبون و الجهلة الفتن اضطر الشیخ ان یرحل من بغداد، و هبط الی النجف الاشرف علی طرف البادیة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حیث أسّس حوزة النجف العلمیة التی استمرت قائمة الی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اهم کتبه الحدیثیة کتابان من الکتب الاربعة المعتمدة هما التهذیب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المکانة و الجلالة بمکان یسمو بهما عن التعریف و الوصف و لکنا نجتزئ هنا بما افاض به یراع السید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الثناء علی المؤلف و کتابیه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الحدیث فالیه تشد الرحال و به تبلغ رجاله غایة الآمال و له فیه من الکتب الأربعة التی هی أعظم کتب الحدیث منزلة و اکثرها منفعة کتاب تهذیب الاحکام و کتاب الاستبصار، و لهما المزیة الظاهرة باستقصاء ما یتعلق بالفروع من الاخبار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کان للفقیه فیما یبتغیه من روایات الاحکام مغن عما سواه فی الغالب و لا یغنی عنه غیره فی هذا المرام مضافا الی ما اشتمل علیه الکتابان من الفقه و الاستدلال و التنبیه علی الاصول و الرجال و التوفیق بین الأخبار و الجمع بینهما بشاهد النقل و 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کتاب التهذیب شرح فیه الشیخ الطوسی رحمه 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استاذه الشیخ المفید رحمه اللّه و ابتدأ بتألیفه و هو ابن خمس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انجز منه فی حیاة استاذه تمام کتاب الطهارة الی اول الصلاة، ثم أکمل بقیته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طریقته فی تألیفه فقد وصفها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شرطنا فی أول هذا الکتاب ان نقتصر علی ایراد شرح ما تضمنته الرسالة المقنعة، و ان نذکر مسألة مسألة و نورد فیها الاحتجاج من الظواهر و الأدلة المفضیة الی العلم، و نذکر مع ذلک طرفا من الأخبار التی رواها مخالفونا، ثم نذکر بعد ذلک ما یتعلق بأحادیث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نورد المختلف فی کل مسألة منها المتفق علیها و وفینا بهذا الشرط فی اکثر ما یحتوی علیه کتاب الطهارة ثم انا رأینا له انه یخرج بهذا البسط عن الغرض و یکون مع هذا الکتاب مبتورا غیر مستوف فعدلنا عن هذه الطریقة الی ایراد احادیث اصحابنا رحمهم اللّه المختلف فیه و المتفق، ثم راینا بعد ذلک ان استیفاء ما یتعلق بهذا المنهاج اولی من الاطناب فی غیره فرجعنا و اوردنا من الزیادات ما کنا اخللنا به، و اقتصرنا من ایراد الخبر علی الابتداء بذکر المصنف الذی اخذنا الخبر من کتابه او صاحب الاصل الذی اخذنا الحدیث من اصله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بلغت ابواب التهذیب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احادیثه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الاستبصار فقد احصیت ابوابه فی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احادیثه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القرن الحادی عشر برزت کذلک مجامیع حدیثیة ضخمة لها أهمیتها الخاصة و مکانها المتمیز ألفها المحمدون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الفیض </w:t>
      </w:r>
      <w:bookmarkStart w:id="191" w:name="pg12135_128290"/>
    </w:p>
    <w:p>
      <w:pPr>
        <w:pStyle w:val="BookText"/>
        <w:rPr/>
      </w:pPr>
      <w:bookmarkEnd w:id="191"/>
      <w:r>
        <w:rPr>
          <w:rFonts w:ascii="IRNazanin" w:hAnsi="IRNazanin" w:eastAsia="IRNazanin"/>
          <w:color w:val="111111"/>
          <w:sz w:val="28"/>
          <w:sz w:val="28"/>
          <w:szCs w:val="28"/>
          <w:rtl w:val="true"/>
          <w:lang w:bidi="fa-IR"/>
        </w:rPr>
        <w:t>الکاشانی، و محمد باقر المجلسی، و محمد 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عاشوا فی عصر واحد تقریبا</w:t>
      </w:r>
      <w:r>
        <w:rPr>
          <w:rFonts w:eastAsia="IRNazanin" w:cs="IRNazanin"/>
          <w:color w:val="111111"/>
          <w:sz w:val="28"/>
          <w:szCs w:val="28"/>
          <w:rtl w:val="true"/>
          <w:lang w:bidi="fa-IR"/>
        </w:rPr>
        <w:t>.</w:t>
      </w:r>
    </w:p>
    <w:p>
      <w:pPr>
        <w:pStyle w:val="Heading5"/>
        <w:numPr>
          <w:ilvl w:val="4"/>
          <w:numId w:val="1"/>
        </w:numPr>
        <w:rPr/>
      </w:pPr>
      <w:bookmarkStart w:id="192" w:name="__RefHeading___Toc3459854_417432637"/>
      <w:bookmarkStart w:id="193" w:name="_Toc74"/>
      <w:bookmarkEnd w:id="192"/>
      <w:r>
        <w:rPr>
          <w:rtl w:val="true"/>
        </w:rPr>
        <w:t>الوافی</w:t>
      </w:r>
      <w:r>
        <w:rPr>
          <w:rtl w:val="true"/>
        </w:rPr>
        <w:t>:</w:t>
      </w:r>
      <w:bookmarkEnd w:id="193"/>
    </w:p>
    <w:p>
      <w:pPr>
        <w:pStyle w:val="BookText"/>
        <w:rPr/>
      </w:pPr>
      <w:r>
        <w:rPr>
          <w:rFonts w:ascii="IRNazanin" w:hAnsi="IRNazanin" w:eastAsia="IRNazanin"/>
          <w:color w:val="111111"/>
          <w:sz w:val="28"/>
          <w:sz w:val="28"/>
          <w:szCs w:val="28"/>
          <w:rtl w:val="true"/>
          <w:lang w:bidi="fa-IR"/>
        </w:rPr>
        <w:t xml:space="preserve">لمحمد بن مرتضی بن محمود المدعو بالمولی محسن الکاشانی و الملقب بالفیض، ولد فی رابع عشر صفر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 توفی فی الثانی و العشرین من ربیع الآخر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کما صرح به ولده العلامة علم الهدی و هو أول المحمدین الثلاثة المتأخرین و قد أخذ عن عدة من المشائخ العظام،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والده الشاه مرتضی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صدر الدین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میر محمد باقر الداماد المتوفی سنة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بهاء الدین العاملی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بن الشیخ حسن بن الشهید الثانی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خلیل القوینی المتوفی نسة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محمد صالح المازندرانی المتوفی سنة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تلامذة کثیرون،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محمد باقر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نعمة اللّه الجزائری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ألف موسوعته الکبیرة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فیها أحادیث </w:t>
      </w:r>
      <w:bookmarkStart w:id="194" w:name="pg12135_128291"/>
    </w:p>
    <w:p>
      <w:pPr>
        <w:pStyle w:val="BookText"/>
        <w:rPr/>
      </w:pPr>
      <w:bookmarkEnd w:id="194"/>
      <w:r>
        <w:rPr>
          <w:rFonts w:ascii="IRNazanin" w:hAnsi="IRNazanin" w:eastAsia="IRNazanin"/>
          <w:color w:val="111111"/>
          <w:sz w:val="28"/>
          <w:sz w:val="28"/>
          <w:szCs w:val="28"/>
          <w:rtl w:val="true"/>
          <w:lang w:bidi="fa-IR"/>
        </w:rPr>
        <w:t>الکتب الأربعة، و رتبها علی مقدمة و أربعة عشر کتابا و خاتمة، و جملتها فی خمسة عشر جزءا یبدأ کل جزء بخطبة و ینتهی بخاتمة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الکتاب بثلاث مقدمات و ثلاثة تمهیدات و ذیله بخاتمة رجالیة فی بیان 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علق علی الأحادیث ببیانات نافعة حتی أن أحدهم جرد من بیاناته علی اصول الکافی کتابا مستقلا جعله بمثابة الشرح لاصول الکافی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3459856_417432637"/>
      <w:bookmarkStart w:id="196" w:name="_Toc75"/>
      <w:bookmarkEnd w:id="195"/>
      <w:r>
        <w:rPr>
          <w:rtl w:val="true"/>
        </w:rPr>
        <w:t>بحار الأنوار</w:t>
      </w:r>
      <w:r>
        <w:rPr>
          <w:rtl w:val="true"/>
        </w:rPr>
        <w:t>:</w:t>
      </w:r>
      <w:bookmarkEnd w:id="196"/>
    </w:p>
    <w:p>
      <w:pPr>
        <w:pStyle w:val="BookText"/>
        <w:rPr/>
      </w:pPr>
      <w:r>
        <w:rPr>
          <w:rFonts w:ascii="IRNazanin" w:hAnsi="IRNazanin" w:eastAsia="IRNazanin"/>
          <w:color w:val="111111"/>
          <w:sz w:val="28"/>
          <w:sz w:val="28"/>
          <w:szCs w:val="28"/>
          <w:rtl w:val="true"/>
          <w:lang w:bidi="fa-IR"/>
        </w:rPr>
        <w:t xml:space="preserve">للشیخ محمد باقر بن الشیخ محمد تقی المجلسی، شیخ الاسلام و کبیر المحدثین ولد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قدس سره 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 قد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الدرس علی ایدی مشایخ کبار،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المولی حسن علی التستری ابن عبد اللّه 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أمیر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خلیل بن الغازی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ابن الشیخ محمد ابن الشیخ حسن ابن الشهید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خان ابن السید نظام الدین احمد بن محمد معصوم الحسینی الشیرازی المدنی، شارح الصحیفة و الصمدیة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المعظم الشیخ محمد تقی المجلسی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المحدثین محمد بن الحسن الحر العاملی صاحب کتاب وسائل الشیعة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مرتضی المشتهر بالفیض الکاشانی صاحب کتاب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تتلمذ علیه عدة کثیرة من علماء الطائفة، و کان مجلس درسه مجمعا للفضلاء، و کان یحضره علی ما قیل ألف رجل أو أکثر، أورد العلامة النوری فی الفیض القدسی جمعا ممن تتلمذ علیه او استجازه، و اهم هؤلاء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احمد ابن الشیخ محمد بن یوسف الخطّیّ البحرانیّ، مؤلف ریاض الدلائل و حیاض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سلیمان بن عبد اللّه بن علی بن الحسن بن احمد بن یوسف بن عمار الماحوزی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میرزا عبد اللّه ابن العالم الجلیل عیسی بن محمد صالح الجیرائی التبریزی ثم الاصفهانی، الشهیر بالافندی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اللّه بن نور الدین صاحب العوالم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السید علی خان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 الحر العاملی صاحب کتاب وسائل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بن علی الأردبیلی مؤلف کتاب جامع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نعمة اللّه الجزائری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کتابه بحار الأنوار فهو غنی عن المدح و الثناء، فقد حاول مؤلفه قدس سره جمع ما امکن جمعه من الأحادیث النبویة و الولویة التی لم تتعرض لها الکتب الأربعة لیصونها من الضیاع و الاندراس، و رتبه ترتیبا بدیعا حیث </w:t>
      </w:r>
    </w:p>
    <w:p>
      <w:pPr>
        <w:pStyle w:val="BookText"/>
        <w:rPr/>
      </w:pPr>
      <w:r>
        <w:rPr>
          <w:rFonts w:ascii="IRNazanin" w:hAnsi="IRNazanin" w:eastAsia="IRNazanin"/>
          <w:color w:val="111111"/>
          <w:sz w:val="28"/>
          <w:sz w:val="28"/>
          <w:szCs w:val="28"/>
          <w:rtl w:val="true"/>
          <w:lang w:bidi="fa-IR"/>
        </w:rPr>
        <w:t>استهل الباب بذکر الآیات التی لها علاقة بعنوان الباب ثم شرحها، و أردف ذلک بالأحادیث، و له فی بیان غوامضها و حل مشکلاتها، و الجمع بینها بیانات 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مقدمة الکتاب متحدثا عن هدفه و منهجه فی تصنیفه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الاحاطة بالکتب المتداولة المشهورة، تتبعت الاصول المعتبرة المهجورة التی ترکت فی الأعصار المتطاولة و الأزمان المتمادیة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فطفقت أسال عنها فی شرق البلاد و غربها حینا، والح فی الطلب لدی کل من اظن عنده شیئا من ذلک و ان کان به ضنینا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ساعدنی علی ذلک جماعة من الاخوان ضربوا فی البلاد لتحصیلها و طلبوها فی الاصقاع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الأقطار طلبا حثیثا، حتی اجتمع عندی بفضل ربی کثیر من الاصول المعتبرة التی کان علیها معول العلماء فی الأعصار الماضیة فالفیتها مشتملة علی فوائد جمة خلت عنها الکتب المشهورة المتداولة، و اطلعت فیها علی مدارک کثیر من الأحکام، اعترف الاکثرون بخلو کل منها عما یصلح أن یکون مأخذا له، فبذلت غایة جهدی فی ترویجها و تصحیحها و تنسیقها و تنقیحها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رایت الزمان فی غایة الفساد، و وجدت أکثر أهلها حائرین عما یؤدی الی الرشاد خشیت أن ترجع عما قلیل الی ما کانت علیه من النسیان و الهجران، و خفت أن یتطرق الیها التشتت لعدم مساعدة الدهر الخوّان، و مع ذلک کانت الأخبار المتعلقة بکل مقصد منها متفرقا فی الأبواب، متبددا فی الفصول، قلما یتیسر لأحد العثور علی جمیع الأخبار المتعلقة بمقصد من المقاصد منها، و لعل هذا أیضا کان أحد أسباب ترکها و قلة رغبة الناس فی ضبطها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فعزمت بعد الاستخارة من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تألیفها و نظمها و ترتیبها </w:t>
      </w:r>
      <w:bookmarkStart w:id="197" w:name="pg12135_128294"/>
    </w:p>
    <w:p>
      <w:pPr>
        <w:pStyle w:val="BookText"/>
        <w:rPr/>
      </w:pPr>
      <w:bookmarkEnd w:id="197"/>
      <w:r>
        <w:rPr>
          <w:rFonts w:ascii="IRNazanin" w:hAnsi="IRNazanin" w:eastAsia="IRNazanin"/>
          <w:color w:val="111111"/>
          <w:sz w:val="28"/>
          <w:sz w:val="28"/>
          <w:szCs w:val="28"/>
          <w:rtl w:val="true"/>
          <w:lang w:bidi="fa-IR"/>
        </w:rPr>
        <w:t>و جمعها فی کتاب متّسقة الفصول و الأبواب مضبوطة المقاصد و المطالب، علی نظام غریب، و تألیف عجیب، لم یعهد مثله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فجاء بحمد اللّه کما أردت</w:t>
      </w:r>
      <w:r>
        <w:rPr>
          <w:rFonts w:eastAsia="IRNazanin" w:cs="IRNazanin"/>
          <w:color w:val="111111"/>
          <w:sz w:val="28"/>
          <w:szCs w:val="28"/>
          <w:rtl w:val="true"/>
          <w:lang w:bidi="fa-IR"/>
        </w:rPr>
        <w:t xml:space="preserve">. .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طبع الکتاب طبعتین، أولها حجری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ثانیها حروفی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بالحجم الوزیری باشراف جمع من المحققین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شاع فی الآفاق، و استفاد منه الکثیرون، و ما ذاک إلاّ ببرکة النیة الخالصة لخدمة شریعة سید المرسلین و آله المعصومین صلوات اللّه علیه و علیهم أجمعین</w:t>
      </w:r>
      <w:r>
        <w:rPr>
          <w:rFonts w:eastAsia="IRNazanin" w:cs="IRNazanin"/>
          <w:color w:val="111111"/>
          <w:sz w:val="28"/>
          <w:szCs w:val="28"/>
          <w:rtl w:val="true"/>
          <w:lang w:bidi="fa-IR"/>
        </w:rPr>
        <w:t>.</w:t>
      </w:r>
    </w:p>
    <w:p>
      <w:pPr>
        <w:pStyle w:val="Heading5"/>
        <w:numPr>
          <w:ilvl w:val="4"/>
          <w:numId w:val="1"/>
        </w:numPr>
        <w:rPr/>
      </w:pPr>
      <w:bookmarkStart w:id="198" w:name="__RefHeading___Toc3459858_417432637"/>
      <w:bookmarkStart w:id="199" w:name="_Toc76"/>
      <w:bookmarkEnd w:id="198"/>
      <w:r>
        <w:rPr>
          <w:rtl w:val="true"/>
        </w:rPr>
        <w:t>وسائل الشیعة</w:t>
      </w:r>
      <w:r>
        <w:rPr>
          <w:rtl w:val="true"/>
        </w:rPr>
        <w:t>:</w:t>
      </w:r>
      <w:bookmarkEnd w:id="199"/>
    </w:p>
    <w:p>
      <w:pPr>
        <w:pStyle w:val="BookText"/>
        <w:rPr/>
      </w:pPr>
      <w:r>
        <w:rPr>
          <w:rFonts w:ascii="IRNazanin" w:hAnsi="IRNazanin" w:eastAsia="IRNazanin"/>
          <w:color w:val="111111"/>
          <w:sz w:val="28"/>
          <w:sz w:val="28"/>
          <w:szCs w:val="28"/>
          <w:rtl w:val="true"/>
          <w:lang w:bidi="fa-IR"/>
        </w:rPr>
        <w:t>لمحمد بن الحسن بن علی المعروف بالحر العاملی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الماثل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نتشرّف بتحقیقه و تصحیحه و نشره ثانیة، لذا سنتحدث عنه بشیء من التفصیل، تسبقه ترجمة واسعة للمؤلف</w:t>
      </w:r>
      <w:r>
        <w:rPr>
          <w:rFonts w:eastAsia="IRNazanin" w:cs="IRNazanin"/>
          <w:color w:val="111111"/>
          <w:sz w:val="28"/>
          <w:szCs w:val="28"/>
          <w:rtl w:val="true"/>
          <w:lang w:bidi="fa-IR"/>
        </w:rPr>
        <w:t xml:space="preserve">. </w:t>
      </w:r>
      <w:bookmarkStart w:id="200" w:name="pg12135_128295"/>
    </w:p>
    <w:p>
      <w:pPr>
        <w:pStyle w:val="Heading3"/>
        <w:numPr>
          <w:ilvl w:val="2"/>
          <w:numId w:val="1"/>
        </w:numPr>
        <w:rPr/>
      </w:pPr>
      <w:bookmarkStart w:id="201" w:name="__RefHeading___Toc3459860_417432637"/>
      <w:bookmarkStart w:id="202" w:name="_Toc77"/>
      <w:bookmarkEnd w:id="200"/>
      <w:bookmarkEnd w:id="201"/>
      <w:r>
        <w:rPr>
          <w:rtl w:val="true"/>
        </w:rPr>
        <w:t>ترجمة المؤلّف</w:t>
      </w:r>
      <w:bookmarkEnd w:id="202"/>
    </w:p>
    <w:p>
      <w:pPr>
        <w:pStyle w:val="Heading4"/>
        <w:numPr>
          <w:ilvl w:val="3"/>
          <w:numId w:val="1"/>
        </w:numPr>
        <w:rPr/>
      </w:pPr>
      <w:bookmarkStart w:id="203" w:name="__RefHeading___Toc3459862_417432637"/>
      <w:bookmarkStart w:id="204" w:name="_Toc78"/>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هو المحدث الکبیر و الفقیه النحریر، صاحب التألیفات القیّمة و الآثار الحمیدة، شیخ الاسلام و زعیم الشیعة فی عصره، محمد بن الحسن بن علی بن محمد ابن الحسین، المعروف بالحر العاملی، أحد المحمدین الثلاثة المتأخرین الجامعین لأحادیث الأئمة المعصومین</w:t>
      </w:r>
      <w:r>
        <w:rPr>
          <w:rFonts w:eastAsia="IRNazanin" w:cs="IRNazanin"/>
          <w:color w:val="111111"/>
          <w:sz w:val="28"/>
          <w:szCs w:val="28"/>
          <w:rtl w:val="true"/>
          <w:lang w:bidi="fa-IR"/>
        </w:rPr>
        <w:t>.</w:t>
      </w:r>
    </w:p>
    <w:p>
      <w:pPr>
        <w:pStyle w:val="Heading4"/>
        <w:numPr>
          <w:ilvl w:val="3"/>
          <w:numId w:val="1"/>
        </w:numPr>
        <w:rPr/>
      </w:pPr>
      <w:bookmarkStart w:id="205" w:name="__RefHeading___Toc3459864_417432637"/>
      <w:bookmarkStart w:id="206" w:name="_Toc79"/>
      <w:bookmarkEnd w:id="205"/>
      <w:r>
        <w:rPr>
          <w:rtl w:val="true"/>
        </w:rPr>
        <w:t>نسبه</w:t>
      </w:r>
      <w:r>
        <w:rPr>
          <w:rtl w:val="true"/>
        </w:rPr>
        <w:t>:</w:t>
      </w:r>
      <w:bookmarkEnd w:id="206"/>
    </w:p>
    <w:p>
      <w:pPr>
        <w:pStyle w:val="BookText"/>
        <w:rPr/>
      </w:pPr>
      <w:r>
        <w:rPr>
          <w:rFonts w:ascii="IRNazanin" w:hAnsi="IRNazanin" w:eastAsia="IRNazanin"/>
          <w:color w:val="111111"/>
          <w:sz w:val="28"/>
          <w:sz w:val="28"/>
          <w:szCs w:val="28"/>
          <w:rtl w:val="true"/>
          <w:lang w:bidi="fa-IR"/>
        </w:rPr>
        <w:t>محمد بن الحسن بن علی بن محمد بن الحسین بن عبد السلام بن عبد المطلب ابن علی بن عبد الرسول بن جعفر بن عبد ربه بن عبد اللّه بن مرتضی بن صدر الدین بن نور الدین بن صادق بن حجازی بن عبد الواحد بن المیرزا شمس الدین ابن المیرزا حبیب اللّه بن علی بن معصوم بن موسی بن جعفر بن الحسن بن فخر الدین بن عبد السلام بن الحسین بن نور الدین بن محمد بن علی بن یوسف بن مرتضی بن حجازی بن محمد بن باکیر بن الحر الریاحی، المستشهد مع الامام السبط الشهید یوم الطف، سلام اللّه علیه و علی أصحابه</w:t>
      </w:r>
      <w:r>
        <w:rPr>
          <w:rFonts w:eastAsia="IRNazanin" w:cs="IRNazanin"/>
          <w:color w:val="111111"/>
          <w:sz w:val="28"/>
          <w:szCs w:val="28"/>
          <w:rtl w:val="true"/>
          <w:lang w:bidi="fa-IR"/>
        </w:rPr>
        <w:t>.</w:t>
      </w:r>
    </w:p>
    <w:p>
      <w:pPr>
        <w:pStyle w:val="Heading4"/>
        <w:numPr>
          <w:ilvl w:val="3"/>
          <w:numId w:val="1"/>
        </w:numPr>
        <w:rPr/>
      </w:pPr>
      <w:bookmarkStart w:id="207" w:name="__RefHeading___Toc3459866_417432637"/>
      <w:bookmarkStart w:id="208" w:name="_Toc80"/>
      <w:bookmarkEnd w:id="207"/>
      <w:r>
        <w:rPr>
          <w:rtl w:val="true"/>
        </w:rPr>
        <w:t>ولادته</w:t>
      </w:r>
      <w:r>
        <w:rPr>
          <w:rtl w:val="true"/>
        </w:rPr>
        <w:t>:</w:t>
      </w:r>
      <w:bookmarkEnd w:id="208"/>
    </w:p>
    <w:p>
      <w:pPr>
        <w:pStyle w:val="BookText"/>
        <w:rPr/>
      </w:pPr>
      <w:r>
        <w:rPr>
          <w:rFonts w:ascii="IRNazanin" w:hAnsi="IRNazanin" w:eastAsia="IRNazanin"/>
          <w:color w:val="111111"/>
          <w:sz w:val="28"/>
          <w:sz w:val="28"/>
          <w:szCs w:val="28"/>
          <w:rtl w:val="true"/>
          <w:lang w:bidi="fa-IR"/>
        </w:rPr>
        <w:t xml:space="preserve">ولد فی قریة مشغرة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مشغرة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دمشق من ناحیة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قری جبل 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أعیان الشیعة، عن تاریخ المغربی، ان جبل عامل واقع علی الطرف الجنوبی من بلدة دمشق الشام، فی سعة ثمانیة عشر فرسخا من الطول، فی تسعة فراسخ من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أنّه فی الجانب الغربی من دمشق لا الجنوبی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الجمعة</w:t>
      </w:r>
      <w:bookmarkStart w:id="209" w:name="pg12135_128296"/>
    </w:p>
    <w:p>
      <w:pPr>
        <w:pStyle w:val="BookText"/>
        <w:rPr/>
      </w:pPr>
      <w:bookmarkEnd w:id="209"/>
      <w:r>
        <w:rPr>
          <w:rFonts w:ascii="IRNazanin" w:hAnsi="IRNazanin" w:eastAsia="IRNazanin"/>
          <w:color w:val="111111"/>
          <w:sz w:val="28"/>
          <w:sz w:val="28"/>
          <w:szCs w:val="28"/>
          <w:rtl w:val="true"/>
          <w:lang w:bidi="fa-IR"/>
        </w:rPr>
        <w:t>ثامن شهر رجب المرجب، عام ثلاث و ثلاثین بعد الألف من الهجرة النبویة</w:t>
      </w:r>
      <w:r>
        <w:rPr>
          <w:rFonts w:eastAsia="IRNazanin" w:cs="IRNazanin"/>
          <w:color w:val="111111"/>
          <w:sz w:val="28"/>
          <w:szCs w:val="28"/>
          <w:rtl w:val="true"/>
          <w:lang w:bidi="fa-IR"/>
        </w:rPr>
        <w:t>.</w:t>
      </w:r>
    </w:p>
    <w:p>
      <w:pPr>
        <w:pStyle w:val="Heading4"/>
        <w:numPr>
          <w:ilvl w:val="3"/>
          <w:numId w:val="1"/>
        </w:numPr>
        <w:rPr/>
      </w:pPr>
      <w:bookmarkStart w:id="210" w:name="__RefHeading___Toc3459868_417432637"/>
      <w:bookmarkStart w:id="211" w:name="_Toc81"/>
      <w:bookmarkEnd w:id="210"/>
      <w:r>
        <w:rPr>
          <w:rtl w:val="true"/>
        </w:rPr>
        <w:t>اسرته</w:t>
      </w:r>
      <w:r>
        <w:rPr>
          <w:rtl w:val="true"/>
        </w:rPr>
        <w:t>:</w:t>
      </w:r>
      <w:bookmarkEnd w:id="211"/>
    </w:p>
    <w:p>
      <w:pPr>
        <w:pStyle w:val="BookText"/>
        <w:rPr/>
      </w:pPr>
      <w:r>
        <w:rPr>
          <w:rFonts w:ascii="IRNazanin" w:hAnsi="IRNazanin" w:eastAsia="IRNazanin"/>
          <w:color w:val="111111"/>
          <w:sz w:val="28"/>
          <w:sz w:val="28"/>
          <w:szCs w:val="28"/>
          <w:rtl w:val="true"/>
          <w:lang w:bidi="fa-IR"/>
        </w:rPr>
        <w:t>نشأ الحر و ترعرع فی أحضان العلم و المعرفة، فبیت آل الحر من البیوت الکبیرة العریقة الأصیلة، التی غذت الطائفة بثلة من أعاظم الفقهاء و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والده عالما، فاضلا، ماهرا، صالحا، أدیبا، فقیها، ثقة، حافظا، عارفا بفنون العربیة و الفقه و الأدب، مرجوعا إلیه فی الفقه و خصوصا المواریث، قرأ علیه نجله الحر جملة من کتب العربیة و الفقه و غیرها، دفن فی مشهد الرضا علیه السلام، حیث توفی و هو فی طریقه الیه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رثاه ابنه بقصیدة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عنه ولده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خبر وفاته فی منی، و کنت حججت فی تلک السنة، و کانت الحجة الثانیة، و رثیته بقصیده طویلة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عمه الفاضل و شیخه الکامل الباذل، الشیخ محمد بن علی بن محمد الحر العاملی، ابن بنت الشیخ حسن ابن الشهید الثانی، ذکره الحر </w:t>
      </w:r>
      <w:bookmarkStart w:id="212" w:name="pg12135_128297"/>
    </w:p>
    <w:p>
      <w:pPr>
        <w:pStyle w:val="BookText"/>
        <w:rPr/>
      </w:pPr>
      <w:bookmarkEnd w:id="212"/>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العنوان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ما اتفق له فی أسفاره، و حواش و تعلیقات و فوائد و دیوان شعر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ابن عمه الشیخ حسن بن محمد بن علی، و هو من الفضلاء فی العربیة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جده الشیخ علی بن محمد الحر العاملی، الذی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 الفضل و العبادة و حسن الأخلاق، و جلالة القدر و الشأن، و الشعر و الأدب 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حسن و السید محمد و غیرهما، أروی عن والدی عنه، و له شعر لا یحضرنی الآن منه شیء، و توفی بالنجف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جد والده الشیخ محمد بن الحسین الحر العاملی،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أفضل أهل عصره فی الشرعیّات، و کان ولده الشیخ محمد بن محمد الحر العاملی أفضل أهل عصره فی العقلیات، تزوج الشهید الثانی بنته و قرأ عند الشهید الثانی، و له منه إجازة</w:t>
      </w:r>
      <w:r>
        <w:rPr>
          <w:rFonts w:eastAsia="IRNazanin" w:cs="IRNazanin"/>
          <w:color w:val="111111"/>
          <w:sz w:val="28"/>
          <w:szCs w:val="28"/>
          <w:rtl w:val="true"/>
          <w:lang w:bidi="fa-IR"/>
        </w:rPr>
        <w:t>.</w:t>
      </w:r>
    </w:p>
    <w:p>
      <w:pPr>
        <w:pStyle w:val="Heading4"/>
        <w:numPr>
          <w:ilvl w:val="3"/>
          <w:numId w:val="1"/>
        </w:numPr>
        <w:rPr/>
      </w:pPr>
      <w:bookmarkStart w:id="213" w:name="__RefHeading___Toc3459870_417432637"/>
      <w:bookmarkStart w:id="214" w:name="_Toc82"/>
      <w:bookmarkEnd w:id="213"/>
      <w:r>
        <w:rPr>
          <w:rtl w:val="true"/>
        </w:rPr>
        <w:t xml:space="preserve">موطنه </w:t>
      </w:r>
      <w:r>
        <w:rPr>
          <w:rtl w:val="true"/>
        </w:rPr>
        <w:t>(</w:t>
      </w:r>
      <w:r>
        <w:rPr>
          <w:rtl w:val="true"/>
        </w:rPr>
        <w:t>جبل عامل</w:t>
      </w:r>
      <w:r>
        <w:rPr>
          <w:rtl w:val="true"/>
        </w:rPr>
        <w:t>) :</w:t>
      </w:r>
      <w:bookmarkEnd w:id="2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عامل من البلاد العریقة فی التشیع، فمنذ الکلمة الطیبة التی غرسها أبا ذر فی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نفی الی الشام بأمر عثمان و منها الیها بأمر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الآن ما زالت هذه البلده تؤتی اکلها کل حین باذن ربها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أبو ذر رضوان اللّه علیه مصباحا من مصابیح الهدایة، صنعه الرسول الأعظم صلی اللّه علیه و آله علی عینه فجاء علی قدر، و صدّق آمال رسول اللّه صلی اللّه علیه و آله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أظلت الخضراء و لا أقلّت الغبراء أصدق لهجة من أبی 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فحبیب رسول اللّه صلی اللّه علیه و آله وجد فی جبل عامل أرضا خصبة و عقولا سلیمة و فطرا لم تلوث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لهم سراجا و هاجا یحمل لهم ذکری ندیّة من نور النبوة الکریم فنشر الحدیث الصحیح و الاسلام الخالص و الولاء الحق لآل رسول اللّه، کما قرره النبی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بارک اللّه فی جبل عامل فاستمر فیها التشیع إلی یومنا هذا، مع مامر به الجبل و ساکنوه من ظلم الطواغیت و حکم الجزارین، فکان الجبل البقعة الملقیة قیادها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الکلمة الطیبة أصلها ثابت و فرعها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خرّج الجبل أعاظم الرجال من الهداة إلی الحق و المجاهدین دونه، أمثال الشهیدین العظیمین اللذین لا زالت الحوزات العلمیة تدرس کتابیهما اللمعة الدمشقیة و الروضة البهیة فی مرحلة السطوح</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أیضا قبل الشهیدین و بعدهما المئات من العلماء الذین لم </w:t>
      </w:r>
      <w:bookmarkStart w:id="215" w:name="pg12135_128299"/>
    </w:p>
    <w:p>
      <w:pPr>
        <w:pStyle w:val="BookText"/>
        <w:rPr/>
      </w:pPr>
      <w:bookmarkEnd w:id="215"/>
      <w:r>
        <w:rPr>
          <w:rFonts w:ascii="IRNazanin" w:hAnsi="IRNazanin" w:eastAsia="IRNazanin"/>
          <w:color w:val="111111"/>
          <w:sz w:val="28"/>
          <w:sz w:val="28"/>
          <w:szCs w:val="28"/>
          <w:rtl w:val="true"/>
          <w:lang w:bidi="fa-IR"/>
        </w:rPr>
        <w:t>یقتصر جهادهم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علومهم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بلاد لبنان، بل تعداها إلی البلد الکبیر الواسع إیران، فکانوا علماءه العاملین، و شیوخ الاسلام فیه المثبتین لدعائم التشیع، کالمحقق الکرکی و الشیخ البهائی و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الکاتب أن یجرد منهم قائمة طویلة الذیل 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فی کتابه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بعض مشایخنا أنه اجتمع فی جنازة فی قریة من قری جبل عامل سبعون مجتهدا فی عصر الشهید الثانی رحمه اللّه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صاحب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جبل عامل من علماء الشیعة الامامیة ما ینیف عن خمس مجموعهم، مع أن بلادهم بالنسبة إلی باقی البلدان أقل من عشر العشیر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هذا البلد العابق بالولاء للاسلام و لنبیه صلی اللّه علیه و آله و لآله الکرام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البلد المعروف بالعطاء العلمی الزاخر، فتح شیخنا الحر عینیه لیری أین سیکون موقعه فیه</w:t>
      </w:r>
      <w:r>
        <w:rPr>
          <w:rFonts w:eastAsia="IRNazanin" w:cs="IRNazanin"/>
          <w:color w:val="111111"/>
          <w:sz w:val="28"/>
          <w:szCs w:val="28"/>
          <w:rtl w:val="true"/>
          <w:lang w:bidi="fa-IR"/>
        </w:rPr>
        <w:t>!</w:t>
      </w:r>
    </w:p>
    <w:p>
      <w:pPr>
        <w:pStyle w:val="Heading4"/>
        <w:numPr>
          <w:ilvl w:val="3"/>
          <w:numId w:val="1"/>
        </w:numPr>
        <w:rPr/>
      </w:pPr>
      <w:bookmarkStart w:id="216" w:name="__RefHeading___Toc3459872_417432637"/>
      <w:bookmarkStart w:id="217" w:name="_Toc83"/>
      <w:bookmarkEnd w:id="216"/>
      <w:r>
        <w:rPr>
          <w:rtl w:val="true"/>
        </w:rPr>
        <w:t>دراسته و مشایخه</w:t>
      </w:r>
      <w:r>
        <w:rPr>
          <w:rtl w:val="true"/>
        </w:rPr>
        <w:t>:</w:t>
      </w:r>
      <w:bookmarkEnd w:id="217"/>
    </w:p>
    <w:p>
      <w:pPr>
        <w:pStyle w:val="BookText"/>
        <w:rPr/>
      </w:pPr>
      <w:r>
        <w:rPr>
          <w:rFonts w:ascii="IRNazanin" w:hAnsi="IRNazanin" w:eastAsia="IRNazanin"/>
          <w:color w:val="111111"/>
          <w:sz w:val="28"/>
          <w:sz w:val="28"/>
          <w:szCs w:val="28"/>
          <w:rtl w:val="true"/>
          <w:lang w:bidi="fa-IR"/>
        </w:rPr>
        <w:t xml:space="preserve">قرأ الشیخ الحر فی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عند أساتذة کانت لهم الید الطولی فی التدریس، و قد ترکوا الأثر الطیب فی نشوئه و نموه إلی أن استوی عوده عالما مجتهدا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فقرأ علی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الشیخ محمد بن علی الحر </w:t>
      </w:r>
      <w:bookmarkStart w:id="218" w:name="pg12135_128300"/>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لامه الشیخ عبد السلام بن محمد الحر، و خال أبیه الشیخ علی بن محمود العاملی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فی قریة جبع علی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الشیخ زین الدین بن محمد بن الحسن صاحب المعالم ابن زین الدین الشهید الثانی، و علی الشیخ حسین الظهیری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الشیخ الحر بالاجازة عن أبی عبد اللّه الحسین بن الحسن بن یونس العاملی، و عن العلامة المجلسی، و هو آخر من أجاز له حین مروره بأصفهان، و قد أنس أحدهما بالآخر و استجازه، و الاجازة بینهما مدبجة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الاجازة المدبجة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یجیز کل من العالمین للآخر مرویاته، و تقع غالبا بین أکابر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اصطلاح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من أجاز لی و أجزت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المجلسی رحمه اللّه نظیر ذلک فی مجلد الاجازات من البحار</w:t>
      </w:r>
      <w:r>
        <w:rPr>
          <w:rFonts w:eastAsia="IRNazanin" w:cs="IRNazanin"/>
          <w:color w:val="111111"/>
          <w:sz w:val="28"/>
          <w:szCs w:val="28"/>
          <w:rtl w:val="true"/>
          <w:lang w:bidi="fa-IR"/>
        </w:rPr>
        <w:t>.</w:t>
      </w:r>
    </w:p>
    <w:p>
      <w:pPr>
        <w:pStyle w:val="Heading4"/>
        <w:numPr>
          <w:ilvl w:val="3"/>
          <w:numId w:val="1"/>
        </w:numPr>
        <w:rPr/>
      </w:pPr>
      <w:bookmarkStart w:id="219" w:name="__RefHeading___Toc3459874_417432637"/>
      <w:bookmarkStart w:id="220" w:name="_Toc84"/>
      <w:bookmarkEnd w:id="219"/>
      <w:r>
        <w:rPr>
          <w:rtl w:val="true"/>
        </w:rPr>
        <w:t>تلامذته و المجازون منه</w:t>
      </w:r>
      <w:r>
        <w:rPr>
          <w:rtl w:val="true"/>
        </w:rPr>
        <w:t>:</w:t>
      </w:r>
      <w:bookmarkEnd w:id="220"/>
    </w:p>
    <w:p>
      <w:pPr>
        <w:pStyle w:val="BookText"/>
        <w:rPr/>
      </w:pPr>
      <w:r>
        <w:rPr>
          <w:rFonts w:ascii="IRNazanin" w:hAnsi="IRNazanin" w:eastAsia="IRNazanin"/>
          <w:color w:val="111111"/>
          <w:sz w:val="28"/>
          <w:sz w:val="28"/>
          <w:szCs w:val="28"/>
          <w:rtl w:val="true"/>
          <w:lang w:bidi="fa-IR"/>
        </w:rPr>
        <w:t xml:space="preserve">کان مجلس درس الشیخ مجلسا عامرا بالطلبة المخلصین المجدین فی طلب علوم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لقوا استاذا رفیقا بهم حانیا علیهم، و هو أحد حملة هذه العلوم الأوفیاء لها، و کان بحرا من بحار العلوم فاغترفوا من نمیره ما وسعته أفکارهم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المجازین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المجلسی صاحب البحار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محمد فاضل بن محمد مهدی المشهدی</w:t>
      </w:r>
      <w:r>
        <w:rPr>
          <w:rFonts w:eastAsia="IRNazanin" w:cs="IRNazanin"/>
          <w:color w:val="111111"/>
          <w:sz w:val="28"/>
          <w:szCs w:val="28"/>
          <w:rtl w:val="true"/>
          <w:lang w:bidi="fa-IR"/>
        </w:rPr>
        <w:t xml:space="preserve">. </w:t>
      </w:r>
      <w:bookmarkStart w:id="221" w:name="pg12135_128301"/>
    </w:p>
    <w:p>
      <w:pPr>
        <w:pStyle w:val="BookText"/>
        <w:rPr/>
      </w:pPr>
      <w:bookmarkEnd w:id="221"/>
      <w:r>
        <w:rPr>
          <w:rFonts w:ascii="IRNazanin" w:hAnsi="IRNazanin" w:eastAsia="IRNazanin"/>
          <w:color w:val="111111"/>
          <w:sz w:val="28"/>
          <w:sz w:val="28"/>
          <w:szCs w:val="28"/>
          <w:rtl w:val="true"/>
          <w:lang w:bidi="fa-IR"/>
        </w:rPr>
        <w:t xml:space="preserve">و السید نور الدین بن السید نعمة اللّه الجزائری، و تأریخ إجازته له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محمود بن عبد السلام البحرانی، کما فی مستدرک الوسائل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خاتمة مستدرک الوسائل </w:t>
      </w:r>
      <w:r>
        <w:rPr>
          <w:rFonts w:eastAsia="IRNazanin" w:cs="IRNazanin"/>
          <w:color w:val="111111"/>
          <w:sz w:val="28"/>
          <w:szCs w:val="28"/>
          <w:lang w:bidi="fa-IR"/>
        </w:rPr>
        <w:t>3:390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3459876_417432637"/>
      <w:bookmarkStart w:id="223" w:name="_Toc85"/>
      <w:bookmarkEnd w:id="222"/>
      <w:r>
        <w:rPr>
          <w:rtl w:val="true"/>
        </w:rPr>
        <w:t>أسفاره</w:t>
      </w:r>
      <w:r>
        <w:rPr>
          <w:rtl w:val="true"/>
        </w:rPr>
        <w:t>:</w:t>
      </w:r>
      <w:bookmarkEnd w:id="223"/>
    </w:p>
    <w:p>
      <w:pPr>
        <w:pStyle w:val="BookText"/>
        <w:rPr/>
      </w:pPr>
      <w:r>
        <w:rPr>
          <w:rFonts w:ascii="IRNazanin" w:hAnsi="IRNazanin" w:eastAsia="IRNazanin"/>
          <w:color w:val="111111"/>
          <w:sz w:val="28"/>
          <w:sz w:val="28"/>
          <w:szCs w:val="28"/>
          <w:rtl w:val="true"/>
          <w:lang w:bidi="fa-IR"/>
        </w:rPr>
        <w:t xml:space="preserve">أقام الشیخ الحر فی بلده جبل عامل أربعین سنة، ثم سافر إلی العراق لزیارة المراقد المقدسة، و من ثم الی إیران لزیارة مرقد ثامن الحجج الامام الرضا علیه السلام بطوس، عام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طابت له مجاورة الامام الثامن الضامن، فحط رحله هناک، و کانت طوس مأنس نفسه و مجلس درسه، فتجمع حوله طلاب العلم و عمر بهم مجلسه الشریف، و خرّج جماعات کانوا رسل هدی فی البلدان و القری، ینشرون العلم و الهدی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فی سفره بأصفهان، و التقی فیها بالعلامة المجلسی و أجاز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حج الحر العاملی إلی بیت اللّه الحرام مرتین عامی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خلاصة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حجته الثانیة مر بالیمن لحادثة سیأتیک نبؤها</w:t>
      </w:r>
      <w:r>
        <w:rPr>
          <w:rFonts w:eastAsia="IRNazanin" w:cs="IRNazanin"/>
          <w:color w:val="111111"/>
          <w:sz w:val="28"/>
          <w:szCs w:val="28"/>
          <w:rtl w:val="true"/>
          <w:lang w:bidi="fa-IR"/>
        </w:rPr>
        <w:t>.</w:t>
      </w:r>
    </w:p>
    <w:p>
      <w:pPr>
        <w:pStyle w:val="Heading4"/>
        <w:numPr>
          <w:ilvl w:val="3"/>
          <w:numId w:val="1"/>
        </w:numPr>
        <w:rPr/>
      </w:pPr>
      <w:bookmarkStart w:id="224" w:name="__RefHeading___Toc3459878_417432637"/>
      <w:bookmarkStart w:id="225" w:name="_Toc86"/>
      <w:bookmarkEnd w:id="224"/>
      <w:r>
        <w:rPr>
          <w:rtl w:val="true"/>
        </w:rPr>
        <w:t>من طرائف ما حدث له</w:t>
      </w:r>
      <w:r>
        <w:rPr>
          <w:rtl w:val="true"/>
        </w:rPr>
        <w:t>:</w:t>
      </w:r>
      <w:bookmarkEnd w:id="22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طویلة عریضة کحیاة شیخنا الحر، و أسفار واسعة جال فیها </w:t>
      </w:r>
    </w:p>
    <w:p>
      <w:pPr>
        <w:pStyle w:val="BookText"/>
        <w:rPr/>
      </w:pPr>
      <w:r>
        <w:rPr>
          <w:rFonts w:ascii="IRNazanin" w:hAnsi="IRNazanin" w:eastAsia="IRNazanin"/>
          <w:color w:val="111111"/>
          <w:sz w:val="28"/>
          <w:sz w:val="28"/>
          <w:szCs w:val="28"/>
          <w:rtl w:val="true"/>
          <w:lang w:bidi="fa-IR"/>
        </w:rPr>
        <w:t>أقطارا کثیرة من البلاد الاسلامیة فیها مختلف المذاهب و الألسن و القومیات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یخلوان بطبیعة الحال من طرائف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حکی أنه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إقامته باصفهان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مجلس الشاه سلیمان الصفوی، فدخل بدون استئذان، و جلس علی ناحیة من المسند الذی کان الشاه جالسا علیه، فسأل عنه الشاه فاخبر أنه عالم جلیل من علماء العرب، یدعی محمد بن الحسن الحر العاملی، فالتفت إلیه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میان حر و خر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هو الفرق بین حر و خر؟ و خر بالفارسیة معناها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الشیخ علی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مخدة واحدة، فعجب الشاه من جرأته و سرعة جوابه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مضی زمان علی توطنه المشهد المقدس اعطی منصب قاضی القضاة و شیخ الاسلام فی تلک الدیار، و صار بالتدریج من أعاظم علمائها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من غریب ما اتفق فی بعض مجامع قضائه أنه شهد لدیه بعض طلبة العصر فی واقعة من الوقائع،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یقرأ زبدة شیخنا البهائی فی الاصول، فرد رحمه اللّه شهادته من أجل ذلک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ذکائه، ما نقله المحبی فی خلاصة الأثر أنه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مکة فی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و فی الثانیة منها قتلت الأتراک بمکة جماعة من الفرس لما اتّهموهم بتلویث البیت الشریف حین وجد </w:t>
      </w:r>
      <w:bookmarkStart w:id="226" w:name="pg12135_128303"/>
    </w:p>
    <w:p>
      <w:pPr>
        <w:pStyle w:val="BookText"/>
        <w:rPr/>
      </w:pPr>
      <w:bookmarkEnd w:id="226"/>
      <w:r>
        <w:rPr>
          <w:rFonts w:ascii="IRNazanin" w:hAnsi="IRNazanin" w:eastAsia="IRNazanin"/>
          <w:color w:val="111111"/>
          <w:sz w:val="28"/>
          <w:sz w:val="28"/>
          <w:szCs w:val="28"/>
          <w:rtl w:val="true"/>
          <w:lang w:bidi="fa-IR"/>
        </w:rPr>
        <w:t xml:space="preserve">ملوثا بالعذرة، و کان صاحب الترجمة قد أنذرهم قبل الواقعة بیومین و أمرهم بلزوم بیوتهم، فلمّا حصلت المقتلة فیهم خاف علی نفسه فالتجأ إلی السید موسی بن سلیمان أحد اشراف مکة الحسنیین، و سأله أن یخرجه من مکة إلی نواحی الیمن، فأخرجه مع أحد رجاله إلیها فنجا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459880_417432637"/>
      <w:bookmarkStart w:id="228" w:name="_Toc87"/>
      <w:bookmarkEnd w:id="227"/>
      <w:r>
        <w:rPr>
          <w:rtl w:val="true"/>
        </w:rPr>
        <w:t>أقوال العلماء فیه و ثناؤهم علیه</w:t>
      </w:r>
      <w:r>
        <w:rPr>
          <w:rtl w:val="true"/>
        </w:rPr>
        <w:t>:</w:t>
      </w:r>
      <w:bookmarkEnd w:id="228"/>
    </w:p>
    <w:p>
      <w:pPr>
        <w:pStyle w:val="BookText"/>
        <w:rPr/>
      </w:pPr>
      <w:r>
        <w:rPr>
          <w:rFonts w:ascii="IRNazanin" w:hAnsi="IRNazanin" w:eastAsia="IRNazanin"/>
          <w:color w:val="111111"/>
          <w:sz w:val="28"/>
          <w:sz w:val="28"/>
          <w:szCs w:val="28"/>
          <w:rtl w:val="true"/>
          <w:lang w:bidi="fa-IR"/>
        </w:rPr>
        <w:t>لقد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 الحر أحد الشخصیات العلمیة الکبیرة، التی أغدقت علی الطائفة الکثیر من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 فی سجلاتها الواسعة آثارا تستحق الثناء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تمکن شیخنا 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ثقته العالیة بنفسه و بعقیدته، و تبحره فی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یخلّف آثارا عظمی، فکان حلقة من حلقات مشایخ الاجازات التی تصل الخلف بالسلف، إلی أن تصل إلی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تدوین مؤلفات کانت غررا فی جبین الدهر، حفظ بها حدیث النبی الأکرم و آله المیامین صلوات اللّه علیه و علیهم أجمعین، منها کتابنا هذا و الذی أصبح منذ عهد مؤلفه إلی الآن مورد اعتماد الفقهاء، و مرجع استنباطهم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فقد حظی الشیخ الحر بثناء الکثیرین من الأعلام البارعین الذین یعتبر ثناؤهم شهادة علمیة راقیة لم ینالها إلاّ القلیل، و هذا الأمر لیس بمستغرب لشیخنا الحر، و هو الذی سهر علی حفظ آثار المعصومین علیهم السلام، و ضحی بکل غال و رخیص فی سبیل عقیدته و مبدئه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فآثاره ماثلة للعیان، و لأیادیه البیضاء مآثر خالدة تذکر و یذکر معها </w:t>
      </w:r>
    </w:p>
    <w:p>
      <w:pPr>
        <w:pStyle w:val="BookText"/>
        <w:rPr/>
      </w:pPr>
      <w:r>
        <w:rPr>
          <w:rFonts w:ascii="IRNazanin" w:hAnsi="IRNazanin" w:eastAsia="IRNazanin"/>
          <w:color w:val="111111"/>
          <w:sz w:val="28"/>
          <w:sz w:val="28"/>
          <w:szCs w:val="28"/>
          <w:rtl w:val="true"/>
          <w:lang w:bidi="fa-IR"/>
        </w:rPr>
        <w:t>صاحبها و یتحرم علیه، و ما عند اللّه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أثنی علیه معاصره، السید علی خان شارح الصحیفة السجادیة حیث قال فی السلافة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الحسن بن علی بن محمد الحر الشامی العاملی، علم علم لا تباریه الأعلام، و هضبة فضل لا یفصح عن وصفها الکلام، أرّجت أنفاس فوائده أرجاء الأقطار، و أحیت کل أرض نزلت بها فکأنها لبقاع الأرض أمطار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تصانیفه فی جبهات الأیام غرر، و کلماته فی عقود السطور 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الآن قاطن بأرض العجم، ینشد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إبن الذی لم یخزنی فی حیاته  و لم أخزه لمّا تغیب فی الرجم</w:t>
      </w:r>
    </w:p>
    <w:p>
      <w:pPr>
        <w:pStyle w:val="BookText"/>
        <w:rPr/>
      </w:pPr>
      <w:r>
        <w:rPr>
          <w:rFonts w:ascii="IRNazanin" w:hAnsi="IRNazanin" w:eastAsia="IRNazanin"/>
          <w:color w:val="111111"/>
          <w:sz w:val="28"/>
          <w:sz w:val="28"/>
          <w:szCs w:val="28"/>
          <w:rtl w:val="true"/>
          <w:lang w:bidi="fa-IR"/>
        </w:rPr>
        <w:t xml:space="preserve">و یحیی بفضله مآثر أسلافه، و ینتشی مصطحبا و مغتبقا برحیق الأدب و سلافه، و له شعر مستعذب الجنی، بدیع المجتلی و المجتنی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قطعة من شعره التی تلوح فیه آثار التدین و الحث علی مکارم الأخلاق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مقابس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الأدیب الفقیه، المحدث الکامل، الأدیب الوجیه، الجامع لشتات الأخبار و الآثار، المرتب لأبواب تلک الأنوار و الأسرار، الشیخ محمد بن الحسن الحر العاملی المشغری الطوسی، عامله اللّه بفضله القدوسی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29" w:name="pg12135_128305"/>
    </w:p>
    <w:p>
      <w:pPr>
        <w:pStyle w:val="BookText"/>
        <w:rPr/>
      </w:pPr>
      <w:bookmarkEnd w:id="229"/>
      <w:r>
        <w:rPr>
          <w:rFonts w:ascii="IRNazanin" w:hAnsi="IRNazanin" w:eastAsia="IRNazanin"/>
          <w:color w:val="111111"/>
          <w:sz w:val="28"/>
          <w:sz w:val="28"/>
          <w:szCs w:val="28"/>
          <w:rtl w:val="true"/>
          <w:lang w:bidi="fa-IR"/>
        </w:rPr>
        <w:t>و قال العلامة الأمینی فی کتابه الغدیر بعد کلام طویل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فشیخنا المترجم له درة علی تاج الزمن، و غرة علی جبهة الفضیلة، متی استکنهته تجد له فی کل قدر مغرفة، و بکل فن معرفة، و لقد تقاصرت عنه جمل المدح و زمر الثناء، فکأنه عاد جثمان العلم و هیکل الأدب و شخصیة الکمال البارزة، و إن من آثاره أو من مآثره تدوینه لأحادیث أئمة أهل البیت علیهم السلام فی مجلدات کثیرة، و تألیفه لهم بإثبات إمامتهم و نشر فضائلهم، و الاشادة بذکرهم، و جمع شتات أحکامهم و حکمهم، و نظم عقود القریض فی إطرائهم، و إفراغ سبائک المدح فی بوتقة الثناء علیهم، و لقد ابقت له الذکر الخالد کتبه القیمة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أثنی علیه أیضا، ثلة من أفاضل العلماء من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الافندی فی ریاض العلماء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الأردبیلی فی جامع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النوری فی خاتمة مستدرکه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البغدادی فی هدیة العارفین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الزرکلی فی الأعلام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کحالة فی معجم المؤلفین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3459882_417432637"/>
      <w:bookmarkStart w:id="231" w:name="_Toc88"/>
      <w:bookmarkEnd w:id="230"/>
      <w:r>
        <w:rPr>
          <w:rtl w:val="true"/>
        </w:rPr>
        <w:t>شعره</w:t>
      </w:r>
      <w:r>
        <w:rPr>
          <w:rtl w:val="true"/>
        </w:rPr>
        <w:t>:</w:t>
      </w:r>
      <w:bookmarkEnd w:id="23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امتلک شیخنا الحر عدة الشاعر و سلاحه، فمن خلفیة فکریة </w:t>
      </w:r>
    </w:p>
    <w:p>
      <w:pPr>
        <w:pStyle w:val="BookText"/>
        <w:rPr/>
      </w:pPr>
      <w:r>
        <w:rPr>
          <w:rFonts w:ascii="IRNazanin" w:hAnsi="IRNazanin" w:eastAsia="IRNazanin"/>
          <w:color w:val="111111"/>
          <w:sz w:val="28"/>
          <w:sz w:val="28"/>
          <w:szCs w:val="28"/>
          <w:rtl w:val="true"/>
          <w:lang w:bidi="fa-IR"/>
        </w:rPr>
        <w:t>استوعبت القرآن الکریم و الحدیث الشریف الی مشاعر قلب نابض و فیاض ترکّز بحب النبی و آله علیهم السلام الی لسان اتقن لغة الضاد، فانطلق شاعرا مبرزا یجول فی میادین الشعر المختلفة فتجمعت لدیه ما یقارب عشرین الف بیت ضمّها دیوانه و اکثرها فی مدح أو رثاء النبی و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یحتوی دیوانه ایضا منظومة فی المواریث و الزکاة و الهندسة، و تواریخ النبی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یتمیز شعره بطول النفس فی النظم بحیث تجد له قصائد کثیرة فی مدح النبی و آله علیهم السلام جاوزت کل منها مائة بیت، و منها همزیّته التی نیفت علی الأربعمائة بیت، 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تحظی بمجدک الاوصیاء  و به قد توسل الأنبیاء</w:t>
      </w:r>
    </w:p>
    <w:p>
      <w:pPr>
        <w:pStyle w:val="BookText"/>
        <w:rPr/>
      </w:pPr>
      <w:r>
        <w:rPr>
          <w:rFonts w:ascii="IRNazanin" w:hAnsi="IRNazanin" w:eastAsia="IRNazanin"/>
          <w:color w:val="111111"/>
          <w:sz w:val="28"/>
          <w:sz w:val="28"/>
          <w:szCs w:val="28"/>
          <w:rtl w:val="true"/>
          <w:lang w:bidi="fa-IR"/>
        </w:rPr>
        <w:t>ما لخلق سوی النبی و سبطیه  السعیدین هذه العلیاء</w:t>
      </w:r>
    </w:p>
    <w:p>
      <w:pPr>
        <w:pStyle w:val="BookText"/>
        <w:rPr/>
      </w:pPr>
      <w:r>
        <w:rPr>
          <w:rFonts w:ascii="IRNazanin" w:hAnsi="IRNazanin" w:eastAsia="IRNazanin"/>
          <w:color w:val="111111"/>
          <w:sz w:val="28"/>
          <w:sz w:val="28"/>
          <w:szCs w:val="28"/>
          <w:rtl w:val="true"/>
          <w:lang w:bidi="fa-IR"/>
        </w:rPr>
        <w:t>فبکم آدم استغاث و قد مسّ‍  ته بعد المسرة الضراء</w:t>
      </w:r>
    </w:p>
    <w:p>
      <w:pPr>
        <w:pStyle w:val="BookText"/>
        <w:rPr/>
      </w:pPr>
      <w:r>
        <w:rPr>
          <w:rFonts w:ascii="IRNazanin" w:hAnsi="IRNazanin" w:eastAsia="IRNazanin"/>
          <w:color w:val="111111"/>
          <w:sz w:val="28"/>
          <w:sz w:val="28"/>
          <w:szCs w:val="28"/>
          <w:rtl w:val="true"/>
          <w:lang w:bidi="fa-IR"/>
        </w:rPr>
        <w:t>یوم أمسی فی الأرض فردا غریبا  و نأت عنه عرسه حواء</w:t>
      </w:r>
    </w:p>
    <w:p>
      <w:pPr>
        <w:pStyle w:val="BookText"/>
        <w:rPr/>
      </w:pPr>
      <w:r>
        <w:rPr>
          <w:rFonts w:ascii="IRNazanin" w:hAnsi="IRNazanin" w:eastAsia="IRNazanin"/>
          <w:color w:val="111111"/>
          <w:sz w:val="28"/>
          <w:sz w:val="28"/>
          <w:szCs w:val="28"/>
          <w:rtl w:val="true"/>
          <w:lang w:bidi="fa-IR"/>
        </w:rPr>
        <w:t>و بکی نادما علی ما بدا من‍  ه و جهد الصب الکئیب البکاء</w:t>
      </w:r>
    </w:p>
    <w:p>
      <w:pPr>
        <w:pStyle w:val="BookText"/>
        <w:rPr/>
      </w:pPr>
      <w:r>
        <w:rPr>
          <w:rFonts w:ascii="IRNazanin" w:hAnsi="IRNazanin" w:eastAsia="IRNazanin"/>
          <w:color w:val="111111"/>
          <w:sz w:val="28"/>
          <w:sz w:val="28"/>
          <w:szCs w:val="28"/>
          <w:rtl w:val="true"/>
          <w:lang w:bidi="fa-IR"/>
        </w:rPr>
        <w:t>فتلقی من ربه کلمات  شرفتها من ذکرکم أسماء</w:t>
      </w:r>
    </w:p>
    <w:p>
      <w:pPr>
        <w:pStyle w:val="BookText"/>
        <w:rPr/>
      </w:pPr>
      <w:r>
        <w:rPr>
          <w:rFonts w:ascii="IRNazanin" w:hAnsi="IRNazanin" w:eastAsia="IRNazanin"/>
          <w:color w:val="111111"/>
          <w:sz w:val="28"/>
          <w:sz w:val="28"/>
          <w:szCs w:val="28"/>
          <w:rtl w:val="true"/>
          <w:lang w:bidi="fa-IR"/>
        </w:rPr>
        <w:t>و قد حوت هذه الهمزیة معاجز جمة من معاجز النبی صلی اللّه علیه و آله، و جملة وافرة من فضائل أهل البیت علیهم السلام التی نطق بها القرآن الکریم أو جاء ذکرها فی الحدیث الشریف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طرق فنونا من الشعر صعبة المرتقی قل أن یبرز فیها غیر الشاعر المجید، فمن ذلک تسع و عشرون قصیدة محبوکة الطرفین علی ترتیب حروف المعجم فی مدح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أحداها و هی فی قافیة الهمزة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أغیر أمیر المؤمنین الذی به  تجمع شمل الدین بعد ثناء</w:t>
      </w:r>
    </w:p>
    <w:p>
      <w:pPr>
        <w:pStyle w:val="BookText"/>
        <w:rPr/>
      </w:pPr>
      <w:r>
        <w:rPr>
          <w:rFonts w:ascii="IRNazanin" w:hAnsi="IRNazanin" w:eastAsia="IRNazanin"/>
          <w:color w:val="111111"/>
          <w:sz w:val="28"/>
          <w:sz w:val="28"/>
          <w:szCs w:val="28"/>
          <w:rtl w:val="true"/>
          <w:lang w:bidi="fa-IR"/>
        </w:rPr>
        <w:t>أبانت به الأیام کل عجیبة  فنیران بأس فی بحور عطاء</w:t>
      </w:r>
    </w:p>
    <w:p>
      <w:pPr>
        <w:pStyle w:val="BookText"/>
        <w:rPr/>
      </w:pPr>
      <w:r>
        <w:rPr>
          <w:rFonts w:ascii="IRNazanin" w:hAnsi="IRNazanin" w:eastAsia="IRNazanin"/>
          <w:color w:val="111111"/>
          <w:sz w:val="28"/>
          <w:sz w:val="28"/>
          <w:szCs w:val="28"/>
          <w:rtl w:val="true"/>
          <w:lang w:bidi="fa-IR"/>
        </w:rPr>
        <w:t>و من اخری محبوکة الأطراف الأربعة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تخف فی لوصف من اسراف  فلذ بمدح السادة الأشراف</w:t>
      </w:r>
    </w:p>
    <w:p>
      <w:pPr>
        <w:pStyle w:val="BookText"/>
        <w:rPr/>
      </w:pPr>
      <w:r>
        <w:rPr>
          <w:rFonts w:ascii="IRNazanin" w:hAnsi="IRNazanin" w:eastAsia="IRNazanin"/>
          <w:color w:val="111111"/>
          <w:sz w:val="28"/>
          <w:sz w:val="28"/>
          <w:szCs w:val="28"/>
          <w:rtl w:val="true"/>
          <w:lang w:bidi="fa-IR"/>
        </w:rPr>
        <w:t>فخر لهاشمی أو منافی  فضل سما مراتب الآلاف</w:t>
      </w:r>
    </w:p>
    <w:p>
      <w:pPr>
        <w:pStyle w:val="BookText"/>
        <w:rPr/>
      </w:pPr>
      <w:r>
        <w:rPr>
          <w:rFonts w:ascii="IRNazanin" w:hAnsi="IRNazanin" w:eastAsia="IRNazanin"/>
          <w:color w:val="111111"/>
          <w:sz w:val="28"/>
          <w:sz w:val="28"/>
          <w:szCs w:val="28"/>
          <w:rtl w:val="true"/>
          <w:lang w:bidi="fa-IR"/>
        </w:rPr>
        <w:t>فعلمهم للجهل شاف کافی  فضلهم علی الأنام وافی</w:t>
      </w:r>
    </w:p>
    <w:p>
      <w:pPr>
        <w:pStyle w:val="BookText"/>
        <w:rPr/>
      </w:pPr>
      <w:r>
        <w:rPr>
          <w:rFonts w:ascii="IRNazanin" w:hAnsi="IRNazanin" w:eastAsia="IRNazanin"/>
          <w:color w:val="111111"/>
          <w:sz w:val="28"/>
          <w:sz w:val="28"/>
          <w:szCs w:val="28"/>
          <w:rtl w:val="true"/>
          <w:lang w:bidi="fa-IR"/>
        </w:rPr>
        <w:t>فاقوا الوری منتعلا و حافی  فضل به العدو ذو اعتراف</w:t>
      </w:r>
    </w:p>
    <w:p>
      <w:pPr>
        <w:pStyle w:val="BookText"/>
        <w:rPr/>
      </w:pPr>
      <w:r>
        <w:rPr>
          <w:rFonts w:ascii="IRNazanin" w:hAnsi="IRNazanin" w:eastAsia="IRNazanin"/>
          <w:color w:val="111111"/>
          <w:sz w:val="28"/>
          <w:sz w:val="28"/>
          <w:szCs w:val="28"/>
          <w:rtl w:val="true"/>
          <w:lang w:bidi="fa-IR"/>
        </w:rPr>
        <w:t>فهاکها محبوکة الأطراف  فن غریب ما قفاه قاف</w:t>
      </w:r>
    </w:p>
    <w:p>
      <w:pPr>
        <w:pStyle w:val="BookText"/>
        <w:rPr/>
      </w:pPr>
      <w:r>
        <w:rPr>
          <w:rFonts w:ascii="IRNazanin" w:hAnsi="IRNazanin" w:eastAsia="IRNazanin"/>
          <w:color w:val="111111"/>
          <w:sz w:val="28"/>
          <w:sz w:val="28"/>
          <w:szCs w:val="28"/>
          <w:rtl w:val="true"/>
          <w:lang w:bidi="fa-IR"/>
        </w:rPr>
        <w:t xml:space="preserve">و له من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من الألف فی مدحهم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ولیی علیّ حیث کنت ولیه  و مخلصه بل عبد عبد لعبده</w:t>
      </w:r>
    </w:p>
    <w:p>
      <w:pPr>
        <w:pStyle w:val="BookText"/>
        <w:rPr/>
      </w:pPr>
      <w:r>
        <w:rPr>
          <w:rFonts w:ascii="IRNazanin" w:hAnsi="IRNazanin" w:eastAsia="IRNazanin"/>
          <w:color w:val="111111"/>
          <w:sz w:val="28"/>
          <w:sz w:val="28"/>
          <w:szCs w:val="28"/>
          <w:rtl w:val="true"/>
          <w:lang w:bidi="fa-IR"/>
        </w:rPr>
        <w:t>لعمرک قلبی مغرم بمحبتی  له طول عمری ثم بعد لولده</w:t>
      </w:r>
    </w:p>
    <w:p>
      <w:pPr>
        <w:pStyle w:val="BookText"/>
        <w:rPr/>
      </w:pPr>
      <w:r>
        <w:rPr>
          <w:rFonts w:ascii="IRNazanin" w:hAnsi="IRNazanin" w:eastAsia="IRNazanin"/>
          <w:color w:val="111111"/>
          <w:sz w:val="28"/>
          <w:sz w:val="28"/>
          <w:szCs w:val="28"/>
          <w:rtl w:val="true"/>
          <w:lang w:bidi="fa-IR"/>
        </w:rPr>
        <w:t>و هم مهجتی هم منیتی هم ذخیرتی  و قلبی بحبهم مصیب لرشده</w:t>
      </w:r>
    </w:p>
    <w:p>
      <w:pPr>
        <w:pStyle w:val="BookText"/>
        <w:rPr/>
      </w:pPr>
      <w:r>
        <w:rPr>
          <w:rFonts w:ascii="IRNazanin" w:hAnsi="IRNazanin" w:eastAsia="IRNazanin"/>
          <w:color w:val="111111"/>
          <w:sz w:val="28"/>
          <w:sz w:val="28"/>
          <w:szCs w:val="28"/>
          <w:rtl w:val="true"/>
          <w:lang w:bidi="fa-IR"/>
        </w:rPr>
        <w:t>و کل کبیر منهم شمس منیر  و کل صغیر منهم شمس مهده</w:t>
      </w:r>
    </w:p>
    <w:p>
      <w:pPr>
        <w:pStyle w:val="BookText"/>
        <w:rPr/>
      </w:pPr>
      <w:r>
        <w:rPr>
          <w:rFonts w:ascii="IRNazanin" w:hAnsi="IRNazanin" w:eastAsia="IRNazanin"/>
          <w:color w:val="111111"/>
          <w:sz w:val="28"/>
          <w:sz w:val="28"/>
          <w:szCs w:val="28"/>
          <w:rtl w:val="true"/>
          <w:lang w:bidi="fa-IR"/>
        </w:rPr>
        <w:t>و کل کمی منهم لیث حربه  و کل کریم منهم غیث و هده</w:t>
      </w:r>
    </w:p>
    <w:p>
      <w:pPr>
        <w:pStyle w:val="BookText"/>
        <w:rPr/>
      </w:pPr>
      <w:r>
        <w:rPr>
          <w:rFonts w:ascii="IRNazanin" w:hAnsi="IRNazanin" w:eastAsia="IRNazanin"/>
          <w:color w:val="111111"/>
          <w:sz w:val="28"/>
          <w:sz w:val="28"/>
          <w:szCs w:val="28"/>
          <w:rtl w:val="true"/>
          <w:lang w:bidi="fa-IR"/>
        </w:rPr>
        <w:t>بذلت له جهدی بمدح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جهده</w:t>
      </w:r>
    </w:p>
    <w:p>
      <w:pPr>
        <w:pStyle w:val="BookText"/>
        <w:rPr/>
      </w:pPr>
      <w:r>
        <w:rPr>
          <w:rFonts w:ascii="IRNazanin" w:hAnsi="IRNazanin" w:eastAsia="IRNazanin"/>
          <w:color w:val="111111"/>
          <w:sz w:val="28"/>
          <w:sz w:val="28"/>
          <w:szCs w:val="28"/>
          <w:rtl w:val="true"/>
          <w:lang w:bidi="fa-IR"/>
        </w:rPr>
        <w:t>و یدلک علی شدة تعلقه بأهل البیت علیهم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 عبد لهم فإذا ما  شرفونی بالعتق عدت رقیقا</w:t>
      </w:r>
    </w:p>
    <w:p>
      <w:pPr>
        <w:pStyle w:val="BookText"/>
        <w:rPr/>
      </w:pPr>
      <w:r>
        <w:rPr>
          <w:rFonts w:ascii="IRNazanin" w:hAnsi="IRNazanin" w:eastAsia="IRNazanin"/>
          <w:color w:val="111111"/>
          <w:sz w:val="28"/>
          <w:sz w:val="28"/>
          <w:szCs w:val="28"/>
          <w:rtl w:val="true"/>
          <w:lang w:bidi="fa-IR"/>
        </w:rPr>
        <w:t>إنا عبد لهم فلو اعتقونی  ألف عتق ما صرت یوما عتیقا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لطیف شعره مزجه المدح بالغزل حیث یقول</w:t>
      </w:r>
      <w:r>
        <w:rPr>
          <w:rFonts w:eastAsia="IRNazanin" w:cs="IRNazanin"/>
          <w:color w:val="111111"/>
          <w:sz w:val="28"/>
          <w:szCs w:val="28"/>
          <w:rtl w:val="true"/>
          <w:lang w:bidi="fa-IR"/>
        </w:rPr>
        <w:t xml:space="preserve">: </w:t>
      </w:r>
      <w:bookmarkStart w:id="232" w:name="pg12135_128308"/>
    </w:p>
    <w:p>
      <w:pPr>
        <w:pStyle w:val="BookText"/>
        <w:rPr/>
      </w:pPr>
      <w:bookmarkEnd w:id="232"/>
      <w:r>
        <w:rPr>
          <w:rFonts w:ascii="IRNazanin" w:hAnsi="IRNazanin" w:eastAsia="IRNazanin"/>
          <w:color w:val="111111"/>
          <w:sz w:val="28"/>
          <w:sz w:val="28"/>
          <w:szCs w:val="28"/>
          <w:rtl w:val="true"/>
          <w:lang w:bidi="fa-IR"/>
        </w:rPr>
        <w:t>لئن طاب لی ذکر الحبائب إننی</w:t>
      </w:r>
    </w:p>
    <w:p>
      <w:pPr>
        <w:pStyle w:val="BookText"/>
        <w:rPr/>
      </w:pPr>
      <w:r>
        <w:rPr>
          <w:rFonts w:ascii="IRNazanin" w:hAnsi="IRNazanin" w:eastAsia="IRNazanin"/>
          <w:color w:val="111111"/>
          <w:sz w:val="28"/>
          <w:sz w:val="28"/>
          <w:szCs w:val="28"/>
          <w:rtl w:val="true"/>
          <w:lang w:bidi="fa-IR"/>
        </w:rPr>
        <w:t>أری مدح أهل البیت أحلی و اطیبا</w:t>
      </w:r>
    </w:p>
    <w:p>
      <w:pPr>
        <w:pStyle w:val="BookText"/>
        <w:rPr/>
      </w:pPr>
      <w:r>
        <w:rPr>
          <w:rFonts w:ascii="IRNazanin" w:hAnsi="IRNazanin" w:eastAsia="IRNazanin"/>
          <w:color w:val="111111"/>
          <w:sz w:val="28"/>
          <w:sz w:val="28"/>
          <w:szCs w:val="28"/>
          <w:rtl w:val="true"/>
          <w:lang w:bidi="fa-IR"/>
        </w:rPr>
        <w:t>فهن سلبن العلم و الحلم فی الصبا</w:t>
      </w:r>
    </w:p>
    <w:p>
      <w:pPr>
        <w:pStyle w:val="BookText"/>
        <w:rPr/>
      </w:pPr>
      <w:r>
        <w:rPr>
          <w:rFonts w:ascii="IRNazanin" w:hAnsi="IRNazanin" w:eastAsia="IRNazanin"/>
          <w:color w:val="111111"/>
          <w:sz w:val="28"/>
          <w:sz w:val="28"/>
          <w:szCs w:val="28"/>
          <w:rtl w:val="true"/>
          <w:lang w:bidi="fa-IR"/>
        </w:rPr>
        <w:t>و هم وهبونا العلم و الحلم فی الصبا</w:t>
      </w:r>
    </w:p>
    <w:p>
      <w:pPr>
        <w:pStyle w:val="BookText"/>
        <w:rPr/>
      </w:pPr>
      <w:r>
        <w:rPr>
          <w:rFonts w:ascii="IRNazanin" w:hAnsi="IRNazanin" w:eastAsia="IRNazanin"/>
          <w:color w:val="111111"/>
          <w:sz w:val="28"/>
          <w:sz w:val="28"/>
          <w:szCs w:val="28"/>
          <w:rtl w:val="true"/>
          <w:lang w:bidi="fa-IR"/>
        </w:rPr>
        <w:t>هواهن لی داء هواهم دواؤه</w:t>
      </w:r>
    </w:p>
    <w:p>
      <w:pPr>
        <w:pStyle w:val="BookText"/>
        <w:rPr/>
      </w:pPr>
      <w:r>
        <w:rPr>
          <w:rFonts w:ascii="IRNazanin" w:hAnsi="IRNazanin" w:eastAsia="IRNazanin"/>
          <w:color w:val="111111"/>
          <w:sz w:val="28"/>
          <w:sz w:val="28"/>
          <w:szCs w:val="28"/>
          <w:rtl w:val="true"/>
          <w:lang w:bidi="fa-IR"/>
        </w:rPr>
        <w:t>و من یک ذا داء یرد متطببا</w:t>
      </w:r>
    </w:p>
    <w:p>
      <w:pPr>
        <w:pStyle w:val="BookText"/>
        <w:rPr/>
      </w:pPr>
      <w:r>
        <w:rPr>
          <w:rFonts w:ascii="IRNazanin" w:hAnsi="IRNazanin" w:eastAsia="IRNazanin"/>
          <w:color w:val="111111"/>
          <w:sz w:val="28"/>
          <w:sz w:val="28"/>
          <w:szCs w:val="28"/>
          <w:rtl w:val="true"/>
          <w:lang w:bidi="fa-IR"/>
        </w:rPr>
        <w:t>لئن کان ذاک الحسن یعجب ناظرا</w:t>
      </w:r>
    </w:p>
    <w:p>
      <w:pPr>
        <w:pStyle w:val="BookText"/>
        <w:rPr/>
      </w:pPr>
      <w:r>
        <w:rPr>
          <w:rFonts w:ascii="IRNazanin" w:hAnsi="IRNazanin" w:eastAsia="IRNazanin"/>
          <w:color w:val="111111"/>
          <w:sz w:val="28"/>
          <w:sz w:val="28"/>
          <w:szCs w:val="28"/>
          <w:rtl w:val="true"/>
          <w:lang w:bidi="fa-IR"/>
        </w:rPr>
        <w:t>فانّا رأینا ذلک الفضل أعجبا</w:t>
      </w:r>
    </w:p>
    <w:p>
      <w:pPr>
        <w:pStyle w:val="BookText"/>
        <w:rPr/>
      </w:pPr>
      <w:r>
        <w:rPr>
          <w:rFonts w:ascii="IRNazanin" w:hAnsi="IRNazanin" w:eastAsia="IRNazanin"/>
          <w:color w:val="111111"/>
          <w:sz w:val="28"/>
          <w:sz w:val="28"/>
          <w:szCs w:val="28"/>
          <w:rtl w:val="true"/>
          <w:lang w:bidi="fa-IR"/>
        </w:rPr>
        <w:t>و له یصور صدق التوکل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حازم لیس له مطمع</w:t>
      </w:r>
    </w:p>
    <w:p>
      <w:pPr>
        <w:pStyle w:val="BookText"/>
        <w:rPr/>
      </w:pPr>
      <w:r>
        <w:rPr>
          <w:rFonts w:ascii="Amiri" w:hAnsi="Amiri" w:eastAsia="Amiri" w:cs="Amiri"/>
          <w:color w:val="111111"/>
          <w:sz w:val="28"/>
          <w:sz w:val="28"/>
          <w:szCs w:val="28"/>
          <w:rtl w:val="true"/>
          <w:lang w:bidi="ar-SA"/>
        </w:rPr>
        <w:t>إلاّ من اللّه کما قد یجب</w:t>
      </w:r>
    </w:p>
    <w:p>
      <w:pPr>
        <w:pStyle w:val="BookText"/>
        <w:rPr/>
      </w:pPr>
      <w:r>
        <w:rPr>
          <w:rFonts w:ascii="IRNazanin" w:hAnsi="IRNazanin" w:eastAsia="IRNazanin"/>
          <w:color w:val="111111"/>
          <w:sz w:val="28"/>
          <w:sz w:val="28"/>
          <w:szCs w:val="28"/>
          <w:rtl w:val="true"/>
          <w:lang w:bidi="fa-IR"/>
        </w:rPr>
        <w:t>لأجل هذا قد غدا رزقه</w:t>
      </w:r>
    </w:p>
    <w:p>
      <w:pPr>
        <w:pStyle w:val="BookText"/>
        <w:rPr/>
      </w:pPr>
      <w:r>
        <w:rPr>
          <w:rFonts w:ascii="IRNazanin" w:hAnsi="IRNazanin" w:eastAsia="IRNazanin"/>
          <w:color w:val="111111"/>
          <w:sz w:val="28"/>
          <w:sz w:val="28"/>
          <w:szCs w:val="28"/>
          <w:rtl w:val="true"/>
          <w:lang w:bidi="fa-IR"/>
        </w:rPr>
        <w:t>جمیعه من حیث لا یحتسب</w:t>
      </w:r>
    </w:p>
    <w:p>
      <w:pPr>
        <w:pStyle w:val="BookText"/>
        <w:rPr/>
      </w:pPr>
      <w:r>
        <w:rPr>
          <w:rFonts w:ascii="IRNazanin" w:hAnsi="IRNazanin" w:eastAsia="IRNazanin"/>
          <w:color w:val="111111"/>
          <w:sz w:val="28"/>
          <w:sz w:val="28"/>
          <w:szCs w:val="28"/>
          <w:rtl w:val="true"/>
          <w:lang w:bidi="fa-IR"/>
        </w:rPr>
        <w:t xml:space="preserve">و هو یشیر بهذا 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حکمیاته اللطیفة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الجاه کن علی حذر</w:t>
      </w:r>
    </w:p>
    <w:p>
      <w:pPr>
        <w:pStyle w:val="BookText"/>
        <w:rPr/>
      </w:pPr>
      <w:r>
        <w:rPr>
          <w:rFonts w:ascii="IRNazanin" w:hAnsi="IRNazanin" w:eastAsia="IRNazanin"/>
          <w:color w:val="111111"/>
          <w:sz w:val="28"/>
          <w:sz w:val="28"/>
          <w:szCs w:val="28"/>
          <w:rtl w:val="true"/>
          <w:lang w:bidi="fa-IR"/>
        </w:rPr>
        <w:t>لا تک ممن یغتر بالجاه</w:t>
      </w:r>
    </w:p>
    <w:p>
      <w:pPr>
        <w:pStyle w:val="BookText"/>
        <w:rPr/>
      </w:pPr>
      <w:r>
        <w:rPr>
          <w:rFonts w:ascii="Amiri" w:hAnsi="Amiri" w:eastAsia="Amiri" w:cs="Amiri"/>
          <w:color w:val="111111"/>
          <w:sz w:val="28"/>
          <w:sz w:val="28"/>
          <w:szCs w:val="28"/>
          <w:rtl w:val="true"/>
          <w:lang w:bidi="ar-SA"/>
        </w:rPr>
        <w:t>فان عزّ الدنیا کذلتها  لا عزّ إلاّ بطاعة اللّه</w:t>
      </w:r>
    </w:p>
    <w:p>
      <w:pPr>
        <w:pStyle w:val="BookText"/>
        <w:rPr/>
      </w:pPr>
      <w:r>
        <w:rPr>
          <w:rFonts w:ascii="IRNazanin" w:hAnsi="IRNazanin" w:eastAsia="IRNazanin"/>
          <w:color w:val="111111"/>
          <w:sz w:val="28"/>
          <w:sz w:val="28"/>
          <w:szCs w:val="28"/>
          <w:rtl w:val="true"/>
          <w:lang w:bidi="fa-IR"/>
        </w:rPr>
        <w:t>و نکتفی بهذا المقدار من أشعاره، و من شاء الزیادة فلیراجع دیوانه الذی سیطبع قریبا إن شاء اللّه تعالی</w:t>
      </w:r>
      <w:r>
        <w:rPr>
          <w:rFonts w:eastAsia="IRNazanin" w:cs="IRNazanin"/>
          <w:color w:val="111111"/>
          <w:sz w:val="28"/>
          <w:szCs w:val="28"/>
          <w:rtl w:val="true"/>
          <w:lang w:bidi="fa-IR"/>
        </w:rPr>
        <w:t>.</w:t>
      </w:r>
    </w:p>
    <w:p>
      <w:pPr>
        <w:pStyle w:val="Heading4"/>
        <w:numPr>
          <w:ilvl w:val="3"/>
          <w:numId w:val="1"/>
        </w:numPr>
        <w:rPr/>
      </w:pPr>
      <w:bookmarkStart w:id="233" w:name="__RefHeading___Toc3459884_417432637"/>
      <w:bookmarkStart w:id="234" w:name="_Toc89"/>
      <w:bookmarkEnd w:id="233"/>
      <w:r>
        <w:rPr>
          <w:rtl w:val="true"/>
        </w:rPr>
        <w:t>مؤلّفاته</w:t>
      </w:r>
      <w:r>
        <w:rPr>
          <w:rtl w:val="true"/>
        </w:rPr>
        <w:t>:</w:t>
      </w:r>
      <w:bookmarkEnd w:id="2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الشیخ الحر قدس سره عالما عاملا دأب طول عمره الشریف علی خدمة الشریعة الغراء، فمع المشاغل التی تتطلبها منه مشیخته للاسلام، و مع انشغاله بالتدریس و تربیة العلماء، فقد أثری المکتبة الاسلامیة بکتب کثیرة </w:t>
      </w:r>
    </w:p>
    <w:p>
      <w:pPr>
        <w:pStyle w:val="BookText"/>
        <w:rPr/>
      </w:pPr>
      <w:r>
        <w:rPr>
          <w:rFonts w:ascii="IRNazanin" w:hAnsi="IRNazanin" w:eastAsia="IRNazanin"/>
          <w:color w:val="111111"/>
          <w:sz w:val="28"/>
          <w:sz w:val="28"/>
          <w:szCs w:val="28"/>
          <w:rtl w:val="true"/>
          <w:lang w:bidi="fa-IR"/>
        </w:rPr>
        <w:t>یکفیک أن أحدها، وسائل الشیعة الذی أصبح بعد تألیفه إلی الآن مورد استنباط الاحکام عند فقهاء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کتبه کما ذکرها هو رحمه اللّه فی أمل الآمل، و کما ذکرها المترجمون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کتابنا الذی نقدم له و سیأتی الکلام حوله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عناوین الأبواب، و عدد أحادیث کل باب، و مضمون الأحادیث، و لاشتماله علی جمیع ما روی من فتاواهم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کتاب من لا یحضره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الامة إلی أحکام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من وسائل الشیعة الکبیر مع حذف الأسانید و المکررات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فوائد بلغت المائة فائدة فی مطالب متفرقة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یبحث فی الدلائل علی النبوة الخاصة و الامامة لکل إمام إمام حتی الامام الثانی عشر عجل اللّه فرجه، بلغت مصادره من کتب الشیعة و السنة اکثر من أربعمائة و تسعة و ثلاثین مصدرا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فی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خاص بعلماء جبل عامل، و الثانی عام لعلماء الشیعة فی سائر الأقطار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اصول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یشتمل علی القواعد الکلیة المنصوصة فی اصول الدین و اصول الفقه و فروع الفقه</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 العلویة و اللغة المرویة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فیها أکثر من ستمائة حدیث و أربع و ستین آیة</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الاثنی عشریة فی الرد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نحو ألف حدیث فی الرد علیهم عموما و خصوصا فی کل ما اختص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خلق الکافر و ما یناسبه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التعمیة فی حکم التسمیة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رسالة فی تسمیة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جواب من ردّ أدلة الشهید الثانی فی رسالته فی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الأسماع فی حکم الاجماع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تواتر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أحوال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المعصوم عن السهو و 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بدایة الهدایة فی الواجبات و المحرمات المنصوصة من أول الفقه الی آخره، و هی فی غایة الاختصار، انتهی فیها إلی أن الواجبات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المحرمات </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 فی الأحادیث القدسیة، و هو أول من جمع هذه الاحادیث کما یقول صاحب الاعیان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9:168</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135_128311"/>
    </w:p>
    <w:p>
      <w:pPr>
        <w:pStyle w:val="BookText"/>
        <w:rPr/>
      </w:pPr>
      <w:bookmarkEnd w:id="235"/>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الثانیة، جمع فیها الأدعیة المنسوبة إلی الامام السجاد علیه السلام، و التی لا توجد فی الصحیفة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یقارب عشرین ألف بیت، أکثره فی النبی صلی اللّه علیه و آله و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یتضمن کذلک بالاضافة الی الشعر النظم التعلیمی،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فی المواریث،</w:t>
      </w:r>
    </w:p>
    <w:p>
      <w:pPr>
        <w:pStyle w:val="BookText"/>
        <w:rPr/>
      </w:pPr>
      <w:r>
        <w:rPr>
          <w:rFonts w:ascii="IRNazanin" w:hAnsi="IRNazanin" w:eastAsia="IRNazanin"/>
          <w:color w:val="111111"/>
          <w:sz w:val="28"/>
          <w:sz w:val="28"/>
          <w:szCs w:val="28"/>
          <w:rtl w:val="true"/>
          <w:lang w:bidi="fa-IR"/>
        </w:rPr>
        <w:t>منظومة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فی الهندسة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فی تواریخ النبی صلی اللّه علیه و آله و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إجازات کثیرة لتلامذته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عازما علی أن یشرح وسائل الشیعة بکتاب اسمه تحریر وسائل الشیعة و تحبیر مسائل الشریعة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لکن الأجل لم یمهله لتنفیذ ما عزم علیه فلم یصدر منه إلاّ جزء واحد</w:t>
      </w:r>
      <w:r>
        <w:rPr>
          <w:rFonts w:eastAsia="IRNazanin" w:cs="IRNazanin"/>
          <w:color w:val="111111"/>
          <w:sz w:val="28"/>
          <w:szCs w:val="28"/>
          <w:rtl w:val="true"/>
          <w:lang w:bidi="fa-IR"/>
        </w:rPr>
        <w:t>.</w:t>
      </w:r>
    </w:p>
    <w:p>
      <w:pPr>
        <w:pStyle w:val="Heading4"/>
        <w:numPr>
          <w:ilvl w:val="3"/>
          <w:numId w:val="1"/>
        </w:numPr>
        <w:rPr/>
      </w:pPr>
      <w:bookmarkStart w:id="236" w:name="__RefHeading___Toc3459886_417432637"/>
      <w:bookmarkStart w:id="237" w:name="_Toc90"/>
      <w:bookmarkEnd w:id="236"/>
      <w:r>
        <w:rPr>
          <w:rtl w:val="true"/>
        </w:rPr>
        <w:t>وفاته</w:t>
      </w:r>
      <w:r>
        <w:rPr>
          <w:rtl w:val="true"/>
        </w:rPr>
        <w:t>:</w:t>
      </w:r>
      <w:bookmarkEnd w:id="237"/>
    </w:p>
    <w:p>
      <w:pPr>
        <w:pStyle w:val="BookText"/>
        <w:rPr/>
      </w:pPr>
      <w:r>
        <w:rPr>
          <w:rFonts w:ascii="IRNazanin" w:hAnsi="IRNazanin" w:eastAsia="IRNazanin"/>
          <w:color w:val="111111"/>
          <w:sz w:val="28"/>
          <w:sz w:val="28"/>
          <w:szCs w:val="28"/>
          <w:rtl w:val="true"/>
          <w:lang w:bidi="fa-IR"/>
        </w:rPr>
        <w:t>قال أخوه الشیخ أحمد الحر فی کتابه الدر المسلوک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الیوم الحادی و العشرین، من شهر رمضان،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 مغرب شمس الفضیلة و الافاضة و الافادة، و محاق بدر العلم و العمل و العبادة، شیخ الاسلام و المسلمین، و بقیة الفقهاء و المحدثین، الناطق بهدایة الامة و بدایة الشریعة، الصادق فی النصوص و المعجزات و وسائل الشیعة، الامام الخطیب الشاعر الادیب، عبد ربه العظیم العلی، الشیخ أبو جعفر </w:t>
      </w:r>
      <w:bookmarkStart w:id="238" w:name="pg12135_128312"/>
    </w:p>
    <w:p>
      <w:pPr>
        <w:pStyle w:val="BookText"/>
        <w:rPr/>
      </w:pPr>
      <w:bookmarkEnd w:id="238"/>
      <w:r>
        <w:rPr>
          <w:rFonts w:ascii="IRNazanin" w:hAnsi="IRNazanin" w:eastAsia="IRNazanin"/>
          <w:color w:val="111111"/>
          <w:sz w:val="28"/>
          <w:sz w:val="28"/>
          <w:szCs w:val="28"/>
          <w:rtl w:val="true"/>
          <w:lang w:bidi="fa-IR"/>
        </w:rPr>
        <w:t>محمد بن الحسن الحر العاملی، المنتقل الی رحمة باریه عند ثامن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القدر الوسطی و کان بها</w:t>
      </w:r>
    </w:p>
    <w:p>
      <w:pPr>
        <w:pStyle w:val="BookText"/>
        <w:rPr/>
      </w:pPr>
      <w:r>
        <w:rPr>
          <w:rFonts w:ascii="IRNazanin" w:hAnsi="IRNazanin" w:eastAsia="IRNazanin"/>
          <w:color w:val="111111"/>
          <w:sz w:val="28"/>
          <w:sz w:val="28"/>
          <w:szCs w:val="28"/>
          <w:rtl w:val="true"/>
          <w:lang w:bidi="fa-IR"/>
        </w:rPr>
        <w:t>وفاة حیدر الکرار ذی الغیر</w:t>
      </w:r>
    </w:p>
    <w:p>
      <w:pPr>
        <w:pStyle w:val="BookText"/>
        <w:rPr/>
      </w:pPr>
      <w:r>
        <w:rPr>
          <w:rFonts w:ascii="IRNazanin" w:hAnsi="IRNazanin" w:eastAsia="IRNazanin"/>
          <w:color w:val="111111"/>
          <w:sz w:val="28"/>
          <w:sz w:val="28"/>
          <w:szCs w:val="28"/>
          <w:rtl w:val="true"/>
          <w:lang w:bidi="fa-IR"/>
        </w:rPr>
        <w:t>یا من له جنة المأوی غدت نزلا</w:t>
      </w:r>
    </w:p>
    <w:p>
      <w:pPr>
        <w:pStyle w:val="BookText"/>
        <w:rPr/>
      </w:pPr>
      <w:r>
        <w:rPr>
          <w:rFonts w:ascii="IRNazanin" w:hAnsi="IRNazanin" w:eastAsia="IRNazanin"/>
          <w:color w:val="111111"/>
          <w:sz w:val="28"/>
          <w:sz w:val="28"/>
          <w:szCs w:val="28"/>
          <w:rtl w:val="true"/>
          <w:lang w:bidi="fa-IR"/>
        </w:rPr>
        <w:t>ارقد هناک فقلبی منک فی سعر</w:t>
      </w:r>
    </w:p>
    <w:p>
      <w:pPr>
        <w:pStyle w:val="BookText"/>
        <w:rPr/>
      </w:pPr>
      <w:r>
        <w:rPr>
          <w:rFonts w:ascii="IRNazanin" w:hAnsi="IRNazanin" w:eastAsia="IRNazanin"/>
          <w:color w:val="111111"/>
          <w:sz w:val="28"/>
          <w:sz w:val="28"/>
          <w:szCs w:val="28"/>
          <w:rtl w:val="true"/>
          <w:lang w:bidi="fa-IR"/>
        </w:rPr>
        <w:t>طویت عنا بساط العلم معتلیا</w:t>
      </w:r>
    </w:p>
    <w:p>
      <w:pPr>
        <w:pStyle w:val="BookText"/>
        <w:rPr/>
      </w:pPr>
      <w:r>
        <w:rPr>
          <w:rFonts w:ascii="IRNazanin" w:hAnsi="IRNazanin" w:eastAsia="IRNazanin"/>
          <w:color w:val="111111"/>
          <w:sz w:val="28"/>
          <w:sz w:val="28"/>
          <w:szCs w:val="28"/>
          <w:rtl w:val="true"/>
          <w:lang w:bidi="fa-IR"/>
        </w:rPr>
        <w:t>فاهنأ بمقعد صدق عند مقتدر</w:t>
      </w:r>
    </w:p>
    <w:p>
      <w:pPr>
        <w:pStyle w:val="BookText"/>
        <w:rPr/>
      </w:pPr>
      <w:r>
        <w:rPr>
          <w:rFonts w:ascii="IRNazanin" w:hAnsi="IRNazanin" w:eastAsia="IRNazanin"/>
          <w:color w:val="111111"/>
          <w:sz w:val="28"/>
          <w:sz w:val="28"/>
          <w:szCs w:val="28"/>
          <w:rtl w:val="true"/>
          <w:lang w:bidi="fa-IR"/>
        </w:rPr>
        <w:t>تاریخ رحلته عاما فجعت به</w:t>
      </w:r>
    </w:p>
    <w:p>
      <w:pPr>
        <w:pStyle w:val="BookText"/>
        <w:rPr/>
      </w:pPr>
      <w:r>
        <w:rPr>
          <w:rFonts w:ascii="IRNazanin" w:hAnsi="IRNazanin" w:eastAsia="IRNazanin"/>
          <w:color w:val="111111"/>
          <w:sz w:val="28"/>
          <w:sz w:val="28"/>
          <w:szCs w:val="28"/>
          <w:rtl w:val="true"/>
          <w:lang w:bidi="fa-IR"/>
        </w:rPr>
        <w:t>أسری لنعمة باریه علی قدر</w:t>
      </w:r>
    </w:p>
    <w:p>
      <w:pPr>
        <w:pStyle w:val="BookText"/>
        <w:rPr/>
      </w:pPr>
      <w:r>
        <w:rPr>
          <w:rFonts w:ascii="IRNazanin" w:hAnsi="IRNazanin" w:eastAsia="IRNazanin"/>
          <w:color w:val="111111"/>
          <w:sz w:val="28"/>
          <w:sz w:val="28"/>
          <w:szCs w:val="28"/>
          <w:rtl w:val="true"/>
          <w:lang w:bidi="fa-IR"/>
        </w:rPr>
        <w:t xml:space="preserve">و هو أخی الأکبر، صلّیت علیه فی المسجد تحت القبة جنب المنبر، و دفن فی إیوان حجرة فی صحن الروضة الملاصق لمدرسة میرزا جعفر، و کان قد بلغ عمره اثنین و سبعین، و هو أکبر منی بثلاث سنین إلا ثلاثة أشهر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3459888_417432637"/>
      <w:bookmarkStart w:id="240" w:name="_Toc91"/>
      <w:bookmarkEnd w:id="239"/>
      <w:r>
        <w:rPr>
          <w:rtl w:val="true"/>
        </w:rPr>
        <w:t>وسائل الشیعة</w:t>
      </w:r>
      <w:r>
        <w:rPr>
          <w:rtl w:val="true"/>
        </w:rPr>
        <w:t>:</w:t>
      </w:r>
      <w:bookmarkEnd w:id="240"/>
    </w:p>
    <w:p>
      <w:pPr>
        <w:pStyle w:val="Heading4"/>
        <w:numPr>
          <w:ilvl w:val="3"/>
          <w:numId w:val="1"/>
        </w:numPr>
        <w:rPr/>
      </w:pPr>
      <w:bookmarkStart w:id="241" w:name="__RefHeading___Toc3459890_417432637"/>
      <w:bookmarkStart w:id="242" w:name="_Toc92"/>
      <w:bookmarkEnd w:id="241"/>
      <w:r>
        <w:rPr>
          <w:rtl w:val="true"/>
        </w:rPr>
        <w:t>[</w:t>
      </w:r>
      <w:r>
        <w:rPr>
          <w:rtl w:val="true"/>
        </w:rPr>
        <w:t>تبویب الکتاب</w:t>
      </w:r>
      <w:r>
        <w:rPr>
          <w:rtl w:val="true"/>
        </w:rPr>
        <w:t>]</w:t>
      </w:r>
      <w:bookmarkEnd w:id="242"/>
    </w:p>
    <w:p>
      <w:pPr>
        <w:pStyle w:val="BookText"/>
        <w:rPr/>
      </w:pPr>
      <w:r>
        <w:rPr>
          <w:rFonts w:ascii="IRNazanin" w:hAnsi="IRNazanin" w:eastAsia="IRNazanin"/>
          <w:color w:val="111111"/>
          <w:sz w:val="28"/>
          <w:sz w:val="28"/>
          <w:szCs w:val="28"/>
          <w:rtl w:val="true"/>
          <w:lang w:bidi="fa-IR"/>
        </w:rPr>
        <w:t>هو الکتاب الضخم الفخم الذی رسم المؤلف منهجیته بکتاب مستقل، ثم کتبه جامعا له من مصادر معتمدة کل منها مرجع فی حدیث آل البیت علیهم السلام عن جدهم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کتاب جامع للأحادیث الفقهیة التی یعتمد علیها الفقهاء فی استنباط الأحکام الشرعیة، و قد جمع من الأحادیث النبویة و الولویة جملة وافرة تنیف علی عشرین ألف حدیث، استقاها من أهم المراجع الحدیثیة المعتبرة کالکتب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الفقیه، التهذیب، الاستبصار، و جملة وافرة من الکتب المعتمدة الاخری زادت علی سبعین کتابا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استهلّ الکتاب باحادیث فی مقدمة العبادات، ثم قسّمه علی کتب الفقه المعروفة من الطهارة الی الدیات، ثم فصلّ لکل منها أبوابا عنونها </w:t>
      </w:r>
    </w:p>
    <w:p>
      <w:pPr>
        <w:pStyle w:val="BookText"/>
        <w:rPr/>
      </w:pPr>
      <w:r>
        <w:rPr>
          <w:rFonts w:ascii="IRNazanin" w:hAnsi="IRNazanin" w:eastAsia="IRNazanin"/>
          <w:color w:val="111111"/>
          <w:sz w:val="28"/>
          <w:sz w:val="28"/>
          <w:szCs w:val="28"/>
          <w:rtl w:val="true"/>
          <w:lang w:bidi="fa-IR"/>
        </w:rPr>
        <w:t>بأحکام شرعیة بحیث استوعب جزءا کبیرا مما یمکن حصره من احکام الکتاب، ثم ادرج تحت کل باب أو عنوان أهم الاحادیث ذات الدلالة الواضحة علیه بتمام سندها، ثم و بعد ان یدرج الحدیث عن مصدر أساسی واحد یذیله اما بذکر طرقه الاخری ان روی باکثر من طریق او یذکر اختلافات صیغ الروایة ان وجدت أو کلا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ذیل اکثر الابواب بما اصطلح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فیها الی أی حدیث سابق أو متأخر علی هذا الباب، ذا دلالة جانبیة أو یستفاد منه بشکل أو آخر فی الحکم الشرعی للباب المعنی، فلو کان الباب المعنی فی الجزء الثامن مثلا، فأی حدیث له علاقة بهذا الباب من الاجزاء السبعة المتقدمة یعیّنه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 حدیث آخر سیأتی فی الجزء التاسع و ما بعده یعینه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ما یدلّ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علمنا أن الکتاب حدود الثلاثین مجلدا فی طبعته الحدیثة، لا مکننا أن نتصور مقدار الجهد المبذول فیه و الذی یحتاج إلی علم واسع و استحضار لکل الاحادیث، و صبر علی طول التفتیش و التنقیر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رزق هذا الکتاب ما لم یرزق غیره فکان علیه معول مجتهدی الشیعة من عصر مؤلفه الی الیوم، و ما ذاک إلاّ لحسن ترتیبه و تبویبه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العلامة الامینی فی غدیره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لا تقرأ فی المعاجم ترجمة لشیخنا الحر إلاّ و تجد جمل الثناء علی کتابه الحافل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مبثوثة فیها، و قد أحسن و أجاد أخوه العلامة الصالح فی تقریظه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کتاب علا فی الدین مرتبة  قد قصّرت دونها الأخبار و الکتب</w:t>
      </w:r>
    </w:p>
    <w:p>
      <w:pPr>
        <w:pStyle w:val="BookText"/>
        <w:rPr/>
      </w:pPr>
      <w:r>
        <w:rPr>
          <w:rFonts w:ascii="IRNazanin" w:hAnsi="IRNazanin" w:eastAsia="IRNazanin"/>
          <w:color w:val="111111"/>
          <w:sz w:val="28"/>
          <w:sz w:val="28"/>
          <w:szCs w:val="28"/>
          <w:rtl w:val="true"/>
          <w:lang w:bidi="fa-IR"/>
        </w:rPr>
        <w:t>ینیر کالشّمس فی جوّ القلوب هدی  فتنتحی منه عن أبصارنا الحجب</w:t>
      </w:r>
    </w:p>
    <w:p>
      <w:pPr>
        <w:pStyle w:val="BookText"/>
        <w:rPr/>
      </w:pPr>
      <w:r>
        <w:rPr>
          <w:rFonts w:ascii="IRNazanin" w:hAnsi="IRNazanin" w:eastAsia="IRNazanin"/>
          <w:color w:val="111111"/>
          <w:sz w:val="28"/>
          <w:sz w:val="28"/>
          <w:szCs w:val="28"/>
          <w:rtl w:val="true"/>
          <w:lang w:bidi="fa-IR"/>
        </w:rPr>
        <w:t>هذا صراط الهدی ما ضلّ سالکه  إلی المقامة بل تسمو به الرتب</w:t>
      </w:r>
    </w:p>
    <w:p>
      <w:pPr>
        <w:pStyle w:val="BookText"/>
        <w:rPr/>
      </w:pPr>
      <w:r>
        <w:rPr>
          <w:rFonts w:ascii="IRNazanin" w:hAnsi="IRNazanin" w:eastAsia="IRNazanin"/>
          <w:color w:val="111111"/>
          <w:sz w:val="28"/>
          <w:sz w:val="28"/>
          <w:szCs w:val="28"/>
          <w:rtl w:val="true"/>
          <w:lang w:bidi="fa-IR"/>
        </w:rPr>
        <w:t xml:space="preserve">إن کان ذا الدین حقّا فهو متّبع  حقّا إلی درجات المنتهی سبب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لما کان کتاب الوسائل موضع عنایة الفقهاء، فقد کثرت حوله المؤلفات من شروح و تعلیقات، أو إیضاحات لبعض ما أجمله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شرح المؤلف نفسه 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وسائل الشیعة و تحبیر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الشیخ آغا بزرگ انه خرج منه مجلد واحد فی شرح جملة من مقدماته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آخر علی نحو التعلیق، فیه بیان اللغات، و توضیح العبارات، أو دفع الاشکال عن متن الحدیث أو سنده، أو غیر ذلک، ذکره العلامة الطهرانی أیضا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شرحه بعد مؤلفه جمع من الأعلام، و لکن لم یتجاوزوا کتب العبادات،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علی بن عبد النبی المقابی المعاصر لصاحب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الحاج المولی محمد رضی القزوینی الشهید فی فتنة الأفاغنة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محمد بن سلیمان المقابی المعاصر للشیخ عبد اللّه السماهیجی، و اسم شرحه مجمع الاحکام</w:t>
      </w:r>
      <w:r>
        <w:rPr>
          <w:rFonts w:eastAsia="IRNazanin" w:cs="IRNazanin"/>
          <w:color w:val="111111"/>
          <w:sz w:val="28"/>
          <w:szCs w:val="28"/>
          <w:rtl w:val="true"/>
          <w:lang w:bidi="fa-IR"/>
        </w:rPr>
        <w:t xml:space="preserve">. </w:t>
      </w:r>
      <w:bookmarkStart w:id="243" w:name="pg12135_128315"/>
    </w:p>
    <w:p>
      <w:pPr>
        <w:pStyle w:val="BookText"/>
        <w:rPr/>
      </w:pPr>
      <w:bookmarkEnd w:id="243"/>
      <w:r>
        <w:rPr>
          <w:rFonts w:ascii="IRNazanin" w:hAnsi="IRNazanin" w:eastAsia="IRNazanin"/>
          <w:color w:val="111111"/>
          <w:sz w:val="28"/>
          <w:sz w:val="28"/>
          <w:szCs w:val="28"/>
          <w:rtl w:val="true"/>
          <w:lang w:bidi="fa-IR"/>
        </w:rPr>
        <w:t>و العلامة المحقق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آخرون فی حل بعض مغلقاته،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الشیخ عبد الصاحب حفید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الدلالات إلی ما تقدم أو تأخر فی 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 بالنجف الاشرف عام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سماحة آیة اللّه العظمی السید الخوئی له کتاب فی بیان ما تقدم و ما تأخر، و بیان ما یستفاد من أحادیث الباب زائدا علی ما استفاده صاحب الوسائل، و ذکر حدیث آخر لم یذکره الحر فی الباب مع انه یستفاد منه ما فی عنوان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استدرک علیه العلامة النوری کتابا کبیرا سماه مستدرک الوسائل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حقق و نشر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قبل مؤسّسة آل البیت لاحیاء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أورد فی خاتمته فوائد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بعض العلماء بجرد حواشی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نسخته التی بخط یده، منهم العلامة المقدس الشیخ علی القمی، لکنه فاته تشخیص مواضع الحواشی من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دونها ثانیا المیرزا محمد الطهرانی نزیل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ذکرت هذه الحواشی کلها فی هوامش طبعتنا هذه بتوقیع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Heading4"/>
        <w:numPr>
          <w:ilvl w:val="3"/>
          <w:numId w:val="1"/>
        </w:numPr>
        <w:rPr/>
      </w:pPr>
      <w:bookmarkStart w:id="244" w:name="__RefHeading___Toc3459892_417432637"/>
      <w:bookmarkStart w:id="245" w:name="_Toc93"/>
      <w:bookmarkEnd w:id="244"/>
      <w:r>
        <w:rPr>
          <w:rtl w:val="true"/>
        </w:rPr>
        <w:t>منهج المؤلف</w:t>
      </w:r>
      <w:r>
        <w:rPr>
          <w:rtl w:val="true"/>
        </w:rPr>
        <w:t>:</w:t>
      </w:r>
      <w:bookmarkEnd w:id="2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المؤلف بما انتهجه فی الکتاب فی المقدمة بنحو إجمالی، فقال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لم أنقل فیه الأحادیث إلاّ من الکتب المشهورة المعوّل علیها التی لا تعمل الشیعة إلاّ بها، و لا ترجع إلاّ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مبتدئا باسم من نقلت الأحادیث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ذاکرا للطرق، و الکتب، و ما یتعلق بها فی آخر الکتاب</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کتابنا هذا،</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القول عن النهج الذی سار علیه، فی آخر الکتاب،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صرّحت بأسم الکتاب الذی نقلت الحدیث منه، و ابتدأت بإسم مؤلّفه، و عطفت ما بعده علیه، إلاّ الکتب الأربعة، فإنّی ابتدأت فی أحادیثها بأسماء مؤلّفیها، و لم اصرّح بأسمائها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مبدوءا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کان معطوفا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مبدوءا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کان مبدوءا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کذا ما کان معطوفا علیهما، و لا فرق بینهما،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خفی منهج المؤلف فی ترتیب کتابه علی المبتدئین، أو علی من لا خبرة له بالعلم، فلم یعرف أغراض المؤلف مما بنی علیه أساس عمله، فاقتضی توضیحه،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الحر رحمه اللّه قد التزم فی هذا الکتاب منهجا بدیعا، یتمیز بمیزات فائقة، هی التی سببت له الرواج بین العلماء، نشیر الی بعضها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تسهیل الأمر علی طالبی الحدیث، لسرعة العثور علی المطلوب، و ذلک بترتیب الکتاب علی ترتیب الکتب الفقهیة بما فیها من الأبواب، </w:t>
      </w:r>
    </w:p>
    <w:p>
      <w:pPr>
        <w:pStyle w:val="BookText"/>
        <w:rPr/>
      </w:pPr>
      <w:r>
        <w:rPr>
          <w:rFonts w:ascii="IRNazanin" w:hAnsi="IRNazanin" w:eastAsia="IRNazanin"/>
          <w:color w:val="111111"/>
          <w:sz w:val="28"/>
          <w:sz w:val="28"/>
          <w:szCs w:val="28"/>
          <w:rtl w:val="true"/>
          <w:lang w:bidi="fa-IR"/>
        </w:rPr>
        <w:t>و حسب تسلسل المواضیع المطروحة فی الکتب المتداولة بین الفقهاء، و التی یتعلمها الطلبة فی المدارس الابتدائیة، و یزوا لها العلماء فی المراحل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یتمکن الجمیع، و علی أساس ما یحفظونه من تسلسل المواضیع الفقهیة المدروسة، من العثور علی الحدیث فی الباب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الحدیث الی ما یناسبه فی باب واحد، بحیث یتمکن الطالب من الوقوف علی جمیع ما یرتبط بالباب من الأحادیث الموحّدة فی الدلالة، او المتحدة فی الاسناد و المتن، فی مکان واحد، مجتمعة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یمکّنه بسهولة و یسر من المقارنة بین الأحادیث، سندا و متنا، او دلالة و مفهوما، و بذلک تنکشف للطالب امور عدیدة، اضافة علی ما فی کل حدیث من زیادة او نقصان، بنظرة واحدة، من دون حاجة الی مراجعة المصادر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شتات الأحادیث المرتبطة بباب واحد، من مختلف المصادر، أو من مواضع متباعدة من مصدر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لم یتیسر للطالب إلاّ ببذل کثیر من الجهد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هذه الامور، و غیرها من المزایا، توفیر الوقت العزیز، علی العلماء و الباحثین، بما لا یخفی أثره علی تقدم العلم و سرعة التوصل الی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هذه الآثار انما ترتبت علی ما التزمه المؤلف العظیم من المنهج القویم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الشیخ مع سعة دائرة عمله یبدو شدید الحرص علی ضبط ما ینقله عن المصادر بدقة تامة، فأثبت ما فیها بشکل کامل بما فی ذلک اختلافات النسخ و تفاوتاتها بحذافیرها، و ذکرها کلها فی هوامش الکتاب، حتی فی </w:t>
      </w:r>
    </w:p>
    <w:p>
      <w:pPr>
        <w:pStyle w:val="BookText"/>
        <w:rPr/>
      </w:pPr>
      <w:r>
        <w:rPr>
          <w:rFonts w:ascii="IRNazanin" w:hAnsi="IRNazanin" w:eastAsia="IRNazanin"/>
          <w:color w:val="111111"/>
          <w:sz w:val="28"/>
          <w:sz w:val="28"/>
          <w:szCs w:val="28"/>
          <w:rtl w:val="true"/>
          <w:lang w:bidi="fa-IR"/>
        </w:rPr>
        <w:t>الحروف، و الکلمات، فضلا عن الجمل، و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فنجده کثیرا ما یضع علی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أن بعض النسخ لم ترد فیه الهمزة بل وردت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ضبط اسماء رجال السند، فقد 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جاء فی النسخ من اختلافات، و اشار الیها بوضع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خلت نسخة من کلمة، أو اختلفت مع 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یستعمل هذا الاسلوب، عند اختلاف المصادر، و هنا یشیر الی اسم المصدر الذی ورد فیه الخلاف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یحاول فی أیّ مورد من موارد الاختلاف سواء فی السند أو المتن الاشارة الی ما هو المختار عنده، او الذی یجب أن تکون علیه اصول المصادر، من الصواب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الی ما هو فی النسخ المنقول عنها من التصحیف و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کما یبدو لنا،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 من التالیف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غرض المؤلف من الاقدام علی تالیف هذا الکتاب هو ما ذکره فی المقدمة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طالع کتب الحدیث، و اطلع علی ما فیها من الأحادیث، و کلام مؤلفیها، وجدها لا تخلو من التطویل، و بعد التأویل، و صعوبة التحصیل، و تشتت الاخبار، و اختلاف الاختیار، و کثرة التکرار، و اشتمال الموسوم منها بالفقه علی ما لا یتضمن شیئا من الاحکام الفقهیة، و خلوّه عن کثیر من أحادیث المسائل الشرعیة، و ان کانت بجملتها کافیة لاولی الالباب</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کتابنا هذا،</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فنجد ان الهدف الاساس للمؤلف، انما الجمع الکامل، و التنسیق و التهذیب، دون الشرح و التعلیق و التصحیح، فتوقّع مثل ذلک فی غیر محله و الاعتراض علیه بای شیء من ذلک، خارج عن المنهج العلمی، و لا یقدم علیه إلاّ من جهل اسالیب العلماء، و ابتعد عن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المؤلف اذا رسم لنفسه منهجا معینا، فعلیه أن یلتزم به إلی آخر الکتاب، و لو خالف ذلک لا ستحق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دیدن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بینهم، و علیه عمل الکبار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إثبات ما فی النسخ التی ینقلون عنها، من دون تصرّف، بل یعتبرون الذی یتصرف فی النسخ علی اساس من ظنّه، غیر أمین فی عمله و 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منهم من یشترط تعریف الناقل بمواقع السهو المعلوم، کما هو مشروح فی کتب الدرایة و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التزم بایراد ما فی النسخ کما هی، من دون تصرف فلا اعتراض علیه خاصة، اذا کان من أهل الورع و الاحتیاط فی الدین، فان الواجب الشرعی یفرض علیه النقل کما بلغه من دون تغییر أو تصحیح، و إلاّ لکان ناسبا الی الراوی له، ما لم یقله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 و امثاله من أعلامنا منزهّون عن التعدی علی النصوص، و لو علی اساس من اجتهادهم أو ظنونهم فلا یحق للجاهل بعرفهم أن یعترض علیهم، و لا أن ینسب الیهم ما یجده فی المؤلفات الحاویة علی النصوص المنقولة من اختلافات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کانوا بصدد الشرح أو التصحیح، فانهم یتعرضون لکل ما ورد من اختلافات، لاختیار الصواب، و هذا شأن کتب الشروح لا کتب النصوص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المؤلف قام بعملیة جمع هذا الکتاب و تألیفه فی مدة ثمانیة عشر سنة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هذا الکتاب، الخاتمة، الفائدة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ترجمة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متنقلا بین جبل عامل و مدینة مشهد المقدسة، و أتمّ تالیفه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اعاد النظر فیه ثلاث مرّات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به الی العلماء خدمة عظیمة، و هو من الموسوعات القلائل التی تتوّجت بالاتمام، بالرغم من سعة العمل و کبره، و صعوبة المهمة و خطورتها و قد و فی بکل ما وعد به، من اغراض تألیفه، و أودع فیه کل ما تمنّاه و أراده، و لو بعد طول المدّة، و تحمل کل شدة، حتی قام بکتابته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ما أراد علی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انه اقتصر علی إیراد النصوص و نقلها و تنظیمها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کان تصدی لکل تلک الاختلافات الواقعة فی الأسانید أو المتون، لما أنجز من الکتاب إلاّ معشاره، لما یقتضیه ذلک من الوقت و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ذلک لم یغفل هذا الجانب بالکلیة، فلقد قام فی فترة تألیفه للکتاب بالتعلیق علی موارد ضروریة من الکتاب، سواء فی السند، أو المتن، بتعالیق قیّمة، وجدت فی النسخة الثالثة التی قام بکتابتها بخط یده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من منّ اللّه علینا أن وقعت فی أیدینا فنقلنا جمیع تلک التعالیق فی هامش طبعتنا هذه و فی مجال التحقیق فی کل واحد واحد من الأحادیث و البحث عن مشکلاتها السندیة أو المتنیة، و إبداء رأیه فیها، و کذلک البتّ فی مفاداتها فقد تصدی له المؤلف فی شرحه العظیم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یخرج منه إلاّ جزؤه الأول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16/328</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تمّ عمله هذا، لتکوّن بذلک حجر یلقم به من عوی، و أراد التناول من قدسیة المؤلف، و الحطّ من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من الجفاء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الغباء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نتهم الشیخ المحدث العظیم الحرّ العاملی، بوقوفنا علی ما نراه فی کتابه من اختلافات النسخ التی وصلت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نجده فی مواضع عدیدة یورد نصّا فیه تصحیف واضح فی السند أو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یتصرف فیه و لا یعلق علیه، بل یورد بعده مباشرة، نفس النص و السند، من مصدر آخر، أو موضع آخر من نفس المصدر الأول، بشکله الصائب خالیا من التحریف أو التصحیف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أفیتصور فی حق علم محدّث أمین، قضی عمره فی هذا الفن، و کتب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الاقل، و صرف عمره فیه تألیفا و تدریسا و شرحا و تحقیقا، و هو یکتب بخط یده الشریفة نصا بصورتین، مصحفا، و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أفیتصوّر فی حقه أنه تخفی علیه نکتة التصحیف أو یخفی علیه وجه الصواب،أو یعجز عن تصویب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ایراده للنص الصحیح بعد النص المصحف مباشرة، فی مواضع عدیدة، و مکررا، لدلیل واضح علی کمال تنبّهه الی ما ورد فی المورد الأول، و أن ترکه علی حاله انما کان عن معرفة و فطنة، لکنها الأمانة العلمیة، و الورع الدینی، و إتباع الحق فی أداء الحق الذی التزمه علی نفسه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انجاز العمل إنما تمّ بهذه السرعة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بعد التزامه العملی بترک البحث فی کل حدیث حدیث، مع قیامه باختزال الکتابة، کما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یختصر الاسانید الواردة فی المصادر، کلها إلی حدّ کبیر، لا یخلّ بالمقصود، و ذلک بحذف ألفاظ الاداء و التحمل، و تبدیلها کلها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حذف الالقاب و الکنی و اعمدة النسب، کلما ذکرت فی الأسانید، و الاقتصار علی الأسماء، أو الألقاب المعروفه، مثلا یکتفی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الأسانید، إذا وردت بنص واحد عن مصدر واحد، فیما إذا إختلفت مواضعها، أو عن أکثر من مصدر، بالدمج و التلفیق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فیظن من لا خبرة له بالفنّ وقوع سهو منه، لما یراه من زیادة فی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إختلاف المصادر المتعددة فی نص بشکل طفیف، فإنّه ینقل النص من مصدر واحد ثم یعقبه بالمصدر الآخر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زاد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إنّ الشیخ الحر قدس اللّه روحه تمکن بهذا الاسلوب من جمع کل ما ورد من الحدیث مما یتعلق بجمیع أبواب الفقه فی هذه الموسوعة القیمة، و فی المدة المذکورة، بل تمکن من إعادة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ذلک لما تمّ هذا العمل الضخم قطعا فلو لم یختزل، و لم یدمج، و لم یختصر، لبلغت مجلدات کتابه العشرات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بدا له أن یتکلم فی کل حدیث حدیث متنا و سندا لبلغت مجلداته المئات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أطال فی ذلک، لما تم إنجاز هذا العمل لما یتطلبه الشرح من وقت و مدة تقصر عنه أعمار البشر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یدرک مغزی هذه الحقیقة إلاّ أهل التحقیق و العلم و الفقه، ممن </w:t>
      </w:r>
    </w:p>
    <w:p>
      <w:pPr>
        <w:pStyle w:val="BookText"/>
        <w:rPr/>
      </w:pPr>
      <w:r>
        <w:rPr>
          <w:rFonts w:ascii="IRNazanin" w:hAnsi="IRNazanin" w:eastAsia="IRNazanin"/>
          <w:color w:val="111111"/>
          <w:sz w:val="28"/>
          <w:sz w:val="28"/>
          <w:szCs w:val="28"/>
          <w:rtl w:val="true"/>
          <w:lang w:bidi="fa-IR"/>
        </w:rPr>
        <w:t>یزاول البحوث العلمیة، فیجدون أن مسألة واحدة من المسائل الفقهیة کم تستوعب من الوقت و الجهد، و کم تتشعب فیه البحوث اللغویة، و الاصولیة، و تحقیق المتون و نقد الأسانید، و ملاحظة المعارضات و الترجیحات، و دفع المناقضات و ما الی ذلک من جهود جبارة یبذلها الفقهاء العظام، لتحدید معالم الامة فی العلم و العمل، ببلورة المسائل و استنباطها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ما قدّمه المؤلّف علی وضعه بإثباته ما فی النسخ، و عدم تصرفه فی المنقولات، فسح المجال للعلماء الذین یقفون علی النصّ بنسخه المختلفة لیتمکنوا من ابداء آراءهم، و إعمال خبراتهم فی انتخاب ما تؤدّی إلیه أفکارهم، دون ان یحمّلهم اختیاره للنصّ الذی أدی الیه نظره فقط، فیسد باب الانتخاب و الاجتهاد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 اللّه شیخنا الحر، فقد أدّی واجبه بأفضل ما یمکن، فی تبلیغ ما حمل من العلم حسب النسخ المتوفرة لدیه و التی احتاط فی التوصل الیها بأحوط ما لدیه من طرق و قد ذکر جمیع ذلک فی الفائدة الرابعة من الخاتمة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المؤلف الحر رحمه اللّه قد عقد الفائدة الرابعة من خاتمة الکتاب، لذکر مصادر الکتاب التی قسمها إلی مصادر نقل عنها بلا واسطة و هی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الی مصادر نقل عنها بالواسطة و هی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ذکر فی مقدمة هذه الفائدة ما یدل علی عنایته الفائقة بانتخاب النسخ الجیدة، حسب الامکانات المتوفرة له، بالطبع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وحده، کاف للحکم ببراءة ذمته عما ورد فی الکتاب من التصحیف المستند الی تلک النسخ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الاخفاق الذی لحق بالحدیث لفترة مدیدة فی مدارسه حیث لم تجد لها بین المسلمین ذلک الاندفاع الذی کان فی عصر الازدهار بقیام الدروس لسماع الحدیث و قراءته، اثر فی إهمال هذا العلم من حیث الرعایة و المحافظة علی النسخ و فقدان النسخ الاصیلة للمؤلفات القدیمة، و التی تعتبر اصول الحدیث، من جهة اخری و التی قام بتألیفها جهابذة الفن ممن کانت لهم الکلمة فی حل مشکلاته، و لا بد أن الاصول تلک لا تشوبها شائبة، لما تدل علیه سائر آثار اولئک من رسوخ القدم فی کل ما تعرضوا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فقدانها بلا ریب یؤثر فی وقوع کل هذا الاختلاف 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وجود هذا الکتاب بخط المؤلف، و ما اشبهه من المؤلفات التی تتمیز بالصحة و الضبط، و تشهد بذلک ما فیها من بلاغات السماع و القراءة علی علماء أعلام یخفّف من وطأة تلک الاختلافات، و یهون من أثر مضاعفاتها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خبرة الفقهاء و بذلهم الجهود فی دروسهم العمیقة بامکانها حل المشاکل العالقة، بالحدیث الشریف، و نقاء المصادر مما خلّفته الأیام من آثار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فرحم اللّه شیخنا المؤلف حیث أتعب نفسه المقدسة فی تهیئة هذا الکنز الثمین، و وفّر لنا هذه الجوهرة الغالیة، فأدّاها الینا کما بلغه بأمانة و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علینا أن نحسن رعایتها و الاستفادة منها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نشکر اللّه علی أن وفقنا للوقوف علی نسخة خط ید المؤلّف رضوان اللّه علیه و مکّننا من أداء الواجب العلمی بتقدیمنا نصّ ما أثبته رضوان اللّه علیه بشکل تام و متقن</w:t>
      </w:r>
      <w:r>
        <w:rPr>
          <w:rFonts w:eastAsia="IRNazanin" w:cs="IRNazanin"/>
          <w:color w:val="111111"/>
          <w:sz w:val="28"/>
          <w:szCs w:val="28"/>
          <w:rtl w:val="true"/>
          <w:lang w:bidi="fa-IR"/>
        </w:rPr>
        <w:t>.</w:t>
      </w:r>
      <w:bookmarkStart w:id="246" w:name="pg12135_128325"/>
    </w:p>
    <w:p>
      <w:pPr>
        <w:pStyle w:val="Heading3"/>
        <w:numPr>
          <w:ilvl w:val="2"/>
          <w:numId w:val="1"/>
        </w:numPr>
        <w:rPr/>
      </w:pPr>
      <w:bookmarkStart w:id="247" w:name="__RefHeading___Toc3459894_417432637"/>
      <w:bookmarkStart w:id="248" w:name="_Toc94"/>
      <w:bookmarkEnd w:id="246"/>
      <w:bookmarkEnd w:id="247"/>
      <w:r>
        <w:rPr>
          <w:rtl w:val="true"/>
        </w:rPr>
        <w:t>عملنا فی الکتاب</w:t>
      </w:r>
      <w:r>
        <w:rPr>
          <w:rtl w:val="true"/>
        </w:rPr>
        <w:t>:</w:t>
      </w:r>
      <w:bookmarkEnd w:id="248"/>
    </w:p>
    <w:p>
      <w:pPr>
        <w:pStyle w:val="BookText"/>
        <w:rPr/>
      </w:pPr>
      <w:r>
        <w:rPr>
          <w:rFonts w:ascii="IRNazanin" w:hAnsi="IRNazanin" w:eastAsia="IRNazanin"/>
          <w:color w:val="111111"/>
          <w:sz w:val="28"/>
          <w:sz w:val="28"/>
          <w:szCs w:val="28"/>
          <w:rtl w:val="true"/>
          <w:lang w:bidi="fa-IR"/>
        </w:rPr>
        <w:t>ان الجهود التی بذلها اصحاب السماحة محققا الوسائل فی طبعته الحروفیة الاولی کانت بلا شک جهودا مبارکة، حیث أضنیا أنفسهما فی تصحیح الکتاب و تخریج احادیثه و التعلیق علیه، فأخرجاه من عالم الطباعة الحجریة الثقیل الظل الی حیث یمکن تداوله و قراءته بسهولة و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اذ نقدم لهذا الکتاب فی طبعته الحروفیة الثانیة لا بد لنا أولا من تثمین دور من سبقنا فی العمل و ذلک من باب عدم بخس الناس اشیاؤهم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ثانیا من تقدیم مبررات منطقیة لاستئناف العمل بهذا الکتاب مرة ثانیة، و یمکن حصرها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الخلل الاساسی فی الطبعة الاولی هو عدم الاعتماد علی نسخة بخط المؤلف مع تواجد جلّ الکتاب فی مکتبات ایران، فقد اعتمد المحققان فی تصحیح نسختهما علی نسخة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طابقها علی نسخة سماحة الشیخ محمد الخمایسی، و الذی طابقها بدوره مع نسخة المؤلف الشیخ الحر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اعتمدنا فی عملنا علی نسخة بخط المؤلف شملت أقساما کبیرة من الکتاب، أی اننا اختصرنا المسافة بالاعتماد علی نسخة الام، و ذلک یؤدی بطبیعة الحال الی ضبط المتن بشکل أدق و أصح</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المصنف علی هوامش نسخته شروحا و بیانات تتعلق بتوضیح عبارة أو تعریف مفردة لغویة أو دفع اشکال عن سند الحدیث أو متنه لم تدرج کلها فی الطبعة الاولی، بینما ادرجت فی هذه الطبعة فی الهوامش و ذیلت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التطور الذی أصاب جوانب الحیاة المختلفة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تلک سنة اللّه عز و جل، قد شمل فیما شمل فنی التحقیق و الاخراج، و من المؤسف اننا نجد أغلب مصنفاتنا ما بین مخطوط قابع فی زوایا النسیان ینظر بحنان الی أیدی تخرجه الی عالم النور، و ما بین طبعات قدیمة أصبحت بمرور الزمن غیر ملائمة لمستوی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هدف و طموح المؤسسة یقتصر علی الجانب الاول فقط، لذا أقدمت علی العمل ثانیة بتحقیق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عاکفة علی العمل بتحقیق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مع العلم انه قد طبع حروفیا فی النجف الاشرف قبل أکثر من عشرین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الطبعة المتداولة لا تخلو من اخطاء و اشتباهات، و لعل ذلک قد زاد فی بعض المواضع عن الحد المعتاد، و قد توزعت هذه علی اشکال مختلفة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النقصان فی مفردات الحدیث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لباس المصلی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 فیه تکرار و زیادة واضحة فی الطبعة السابقة و غیر واردة فی النسخة الخطیة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ضبط سند الحدیث من حیث الاسم الصحیح للرواة أو غیر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مقدمة العبادات کان سابقا محمد بن یحیی العمرکی الخراسانی، و الصحیح محمد بن یحیی، عن العمرکی الخراسانی کما فی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المواقیت کان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سفیان بن عیینة، عن الزبیر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کان سابقا محمد بن علی بن محبوب، عن عبد الرحمن بن أبی الهاشم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محمد بن علی بن محبوب، عن محمد بن عیسی، عن عبد الرحمن ابن أبی الهاشم، کما فی المخطوطة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تخریج بعض الاحادیث التی نص المصنف انها رویت فی الکتاب الفلانی مثلا و اعتراف المحقق بعدم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القبلة عن المقنعة و ذکر المحقق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وجدناه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الشفعة ذکر المصنف فی ذیل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الکلینی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المحقق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الحدیث فی النسخ المطبوعة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انه موجود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النقصان فی أحادیث الباب الواحد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الاذان و الاقامة ذکر المصنف فی الفهرست ان فیها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bookmarkStart w:id="249" w:name="pg12135_128328"/>
    </w:p>
    <w:p>
      <w:pPr>
        <w:pStyle w:val="BookText"/>
        <w:rPr/>
      </w:pPr>
      <w:bookmarkEnd w:id="249"/>
      <w:r>
        <w:rPr>
          <w:rFonts w:ascii="IRNazanin" w:hAnsi="IRNazanin" w:eastAsia="IRNazanin"/>
          <w:color w:val="111111"/>
          <w:sz w:val="28"/>
          <w:sz w:val="28"/>
          <w:szCs w:val="28"/>
          <w:rtl w:val="true"/>
          <w:lang w:bidi="fa-IR"/>
        </w:rPr>
        <w:t>و کان الموجود فی الطبعة السابقة اربعة احادیث علما بان النسخة الخطیة فیها ثلاثة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کان المذکور فی الطبعة السابقة حدیث ملفق من حدیثین فی حین أن المصنف حذفه فی النسخة الخطیة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أو تأخیر بعض الاسطر عن مواقعها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الصائم هناک تکرار واضح غیر مذکور فی النسخة الخطیة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الدواب، وردت عبارة فی ذیله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رواه البرقی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فی حین ان هذه العبارة تعود للحدیث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النسخة الخطیة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الخلل الواقع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ذیله عبارة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رواه الکلینی عن علی بن ابراهیم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ان هذه العبارة تعود للحدیث 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نعرض کل هذا مع تقدیرنا و تثمیننا لصاحبی العمل الأول</w:t>
      </w:r>
      <w:r>
        <w:rPr>
          <w:rFonts w:eastAsia="IRNazanin" w:cs="IRNazanin"/>
          <w:color w:val="111111"/>
          <w:sz w:val="28"/>
          <w:szCs w:val="28"/>
          <w:rtl w:val="true"/>
          <w:lang w:bidi="fa-IR"/>
        </w:rPr>
        <w:t>.</w:t>
      </w:r>
    </w:p>
    <w:p>
      <w:pPr>
        <w:pStyle w:val="Heading3"/>
        <w:numPr>
          <w:ilvl w:val="2"/>
          <w:numId w:val="1"/>
        </w:numPr>
        <w:rPr/>
      </w:pPr>
      <w:bookmarkStart w:id="250" w:name="__RefHeading___Toc3459896_417432637"/>
      <w:bookmarkStart w:id="251" w:name="_Toc95"/>
      <w:bookmarkEnd w:id="250"/>
      <w:r>
        <w:rPr>
          <w:rtl w:val="true"/>
        </w:rPr>
        <w:t>مراحل العمل</w:t>
      </w:r>
      <w:r>
        <w:rPr>
          <w:rtl w:val="true"/>
        </w:rPr>
        <w:t>:</w:t>
      </w:r>
      <w:bookmarkEnd w:id="251"/>
    </w:p>
    <w:p>
      <w:pPr>
        <w:pStyle w:val="BookText"/>
        <w:rPr/>
      </w:pPr>
      <w:r>
        <w:rPr>
          <w:rFonts w:ascii="IRNazanin" w:hAnsi="IRNazanin" w:eastAsia="IRNazanin"/>
          <w:color w:val="111111"/>
          <w:sz w:val="28"/>
          <w:sz w:val="28"/>
          <w:szCs w:val="28"/>
          <w:rtl w:val="true"/>
          <w:lang w:bidi="fa-IR"/>
        </w:rPr>
        <w:t>اوّل ما قامت به المؤسسة هو تجمیع النسخ الخطیة بمعونة العلامة المحقق سماحة حجة الاسلام و المسلمین السید عبد العزیز الطباطبائی و الذی تفضّل مشکورا بإرشادنا لمظانّها و هی کالتالی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مکتبة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تبدأ من أول کتاب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مقدمة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هی بخط المصنف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مکتبة ملک برقم </w:t>
      </w:r>
      <w:r>
        <w:rPr>
          <w:rFonts w:eastAsia="IRNazanin" w:cs="IRNazanin"/>
          <w:color w:val="111111"/>
          <w:sz w:val="28"/>
          <w:szCs w:val="28"/>
          <w:rtl w:val="true"/>
          <w:lang w:bidi="fa-IR"/>
        </w:rPr>
        <w:t>(</w:t>
      </w:r>
      <w:r>
        <w:rPr>
          <w:rFonts w:eastAsia="IRNazanin" w:cs="IRNazanin"/>
          <w:color w:val="111111"/>
          <w:sz w:val="28"/>
          <w:szCs w:val="28"/>
          <w:lang w:bidi="fa-IR"/>
        </w:rPr>
        <w:t>8069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تبدأ من أول الکتاب الی الباب الثالث من أبواب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لیست بخط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أفادتنا هذه النسخة فی قراءة تعلیقات المصنف و حواشیه التی کانت مطموسة فی النسخة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المکتبة الرضویة برقم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تبدأ من اول کتاب الزکاة إلی آخر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صفحاتها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لیست بخط المصنف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شرع فی کتابة هذه النسخة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القعدة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تم الفراغ منها فی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الآخر</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نسخ القسم 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بدایتها الی الباب الثانی و الأربعین من ابواب ما یمسک عنه الصائم من کتاب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المسودة الثانیة التی اصلها بخط غیر خط المؤلف، و تصحیحاتها و إلحاقاتها بخطه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من هذه النسخة، و هو من الباب الثانی و الاربعین من ابواب ما یمسک عنه الصائم إلی آخر کتاب الحج، فقد نسخ من النسخة الثالثة التی هی بخط المصنف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المحفوظة فی مکتبة آیة اللّه السید المرعشی النجفی، و هی مکتوبة بخط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تبدأ من کتاب الجهاد الی آخر کتاب الوصایا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غیر مرقمة الصفحات، و الظاهر أنها من ممتلکات المرحوم </w:t>
      </w:r>
    </w:p>
    <w:p>
      <w:pPr>
        <w:pStyle w:val="BookText"/>
        <w:rPr/>
      </w:pPr>
      <w:r>
        <w:rPr>
          <w:rFonts w:ascii="IRNazanin" w:hAnsi="IRNazanin" w:eastAsia="IRNazanin"/>
          <w:color w:val="111111"/>
          <w:sz w:val="28"/>
          <w:sz w:val="28"/>
          <w:szCs w:val="28"/>
          <w:rtl w:val="true"/>
          <w:lang w:bidi="fa-IR"/>
        </w:rPr>
        <w:t>السید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المکتبة الرضویة برقم </w:t>
      </w:r>
      <w:r>
        <w:rPr>
          <w:rFonts w:eastAsia="IRNazanin" w:cs="IRNazanin"/>
          <w:color w:val="111111"/>
          <w:sz w:val="28"/>
          <w:szCs w:val="28"/>
          <w:rtl w:val="true"/>
          <w:lang w:bidi="fa-IR"/>
        </w:rPr>
        <w:t>(</w:t>
      </w:r>
      <w:r>
        <w:rPr>
          <w:rFonts w:eastAsia="IRNazanin" w:cs="IRNazanin"/>
          <w:color w:val="111111"/>
          <w:sz w:val="28"/>
          <w:szCs w:val="28"/>
          <w:lang w:bidi="fa-IR"/>
        </w:rPr>
        <w:t>8987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بخط المصنف رحمه اللّه، و قد تم الفراغ منها فی أوائل شهر ربیع الأول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مکتبة آیة اللّه السید المرعشی النجفی برقم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المصنف قدس سره، تقع 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قد تم الفراغ من نسخها فی منتصف شهر رجب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کتاب من لا یحضره الامام، و هو فهرست للوسائل، صنفه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نسخته محفوظة فی المکتبة الرضویة برقم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صفحاته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شرع الحر رحمه اللّه فی تألیفه فی اوائل شهر ربیع الاول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فراغه منه فی لیلة الجمعة لثلاث بقین من ذی الحجة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المخطوطات توفر لنا کتاب الوسائل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فی النسخ المخطوطة شروح و تعلیقات و بیان للغات المشکلة و توضیح للعبارات و رفع الإشکالات عن متن الحدیث او سنده، و زعها الحر قدس سره فی هوامش النسخ المخطوطة، و لم تذکر فی المطبوع سابقا من الوسائل، و قد أدرجناها کلها فی هامش هذه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بأنّا التزمنا بالرسم الإملائی للکلمة حسبما انتهجه المؤلف فی کتابه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تبین لنا من مراجعة النسخ المخطوطة، و التمرس بها عند </w:t>
      </w:r>
    </w:p>
    <w:p>
      <w:pPr>
        <w:pStyle w:val="BookText"/>
        <w:rPr/>
      </w:pPr>
      <w:r>
        <w:rPr>
          <w:rFonts w:ascii="IRNazanin" w:hAnsi="IRNazanin" w:eastAsia="IRNazanin"/>
          <w:color w:val="111111"/>
          <w:sz w:val="28"/>
          <w:sz w:val="28"/>
          <w:szCs w:val="28"/>
          <w:rtl w:val="true"/>
          <w:lang w:bidi="fa-IR"/>
        </w:rPr>
        <w:t>مقابلتها أن الکتاب قد مر خلال تألیفه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الجمع و التألیف و الاضافة و الحذف، و قد تم هذا کله فی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التهذیب و الاخراج من المسودة الی المبیضة الثانیة، و قد تمت فی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الدقة فی التهذیب و التصحیح و الامعان فی المقابلة، و قد تمت هذه المرحلة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ان المؤلف قدس سره صرف من عمره الشریف عشرین عاما فی تألیف هذا السفر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منهجیة العمل الجماعی الذی اختطتها المؤسسة تستدعی تشکیل عدة لجان تختص کل منها بعمل معین من فضلاء الحوزة، و من الشباب المؤمن الجامع بین الثقافة الدینیة و الدراسة 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المقابلة النسخ الخطیة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مر وصفها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تثبیت الاختلافات ان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تشکلت من الاخوة الا ماجد الحاج عز الدین عبد الملک و محمد عبد علی و عبد الرضا کاظم کریدی و السید مظفر الحسن الرضوی و محمد حسین الجبوری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تخریج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بتخریج الاحادیث و عزوها الی مصادرها الاولیة مع مقابلة تلک النصوص مع المصادر و تثبیت اختلافاتها و تشکلت من الاخوة الافاضل الشیخ شاکر آل عبد الرسول السماوی و اسعد هاشم و السید غیاث طعمة و فاضل الجواهری و حیدر الجواهری و السید جواد التوسلی و السید عبد الامیر احمد الشرع و علی موسی الکعبی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تخریج ما اصطلح علیه الحر قدس سره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p>
    <w:p>
      <w:pPr>
        <w:pStyle w:val="BookText"/>
        <w:rPr/>
      </w:pPr>
      <w:r>
        <w:rPr>
          <w:rFonts w:ascii="IRNazanin" w:hAnsi="IRNazanin" w:eastAsia="IRNazanin"/>
          <w:color w:val="111111"/>
          <w:sz w:val="28"/>
          <w:sz w:val="28"/>
          <w:szCs w:val="28"/>
          <w:rtl w:val="true"/>
          <w:lang w:bidi="fa-IR"/>
        </w:rPr>
        <w:t>أصحاب السماحة حجج الاسلام الشیخ محمد الباقری و السید محمد علی الطباطبائی و الشیخ جعفر المجاهدی و الشیخ محمد الکاظمی و الشیخ محمد الرسولی و الشیخ الربانی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ضبط اسماء رجال الاسانید و تشکلت من اصحاب السماحة حجج الاسلام الشیخ الآهری و الشیخ حلیم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ضبط النص و تقویمه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السعی لتثبیت نص اقرب ما یکون لما ترکه المؤلف و تعیین المصحف من الصحیح و تشکلت من سماحة الاخ المحقق حجة الاسلام السید علی الخراسانی و الاستاذ الفاضل المحقق اسد مولوی و الاخ الفاضل المحقق السید مرتضی الحیدری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صیاغة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تشکلت من صاحب الفضیلة السید مصطفی الحیدری و الاخوة الا ماجد مشتاق المظفر و احمد عبد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الاشراف النهائی علی الکتاب کان علی عاتق سماحة حجة الاسلام العلامة المحقق السید محمد رضا الحسینی الجلالی الذی أسبر الغور فی زوایا الکتاب و مراجعته بدقّة للتأکد من سلامته و تسجیل ملاحظاته القیّمة علیه، فقد أجاد فیما أفاد، فللّه درّه و علیه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pStyle w:val="BookText"/>
        <w:rPr/>
      </w:pPr>
      <w:r>
        <w:rPr>
          <w:rFonts w:ascii="IRNazanin" w:hAnsi="IRNazanin" w:eastAsia="IRNazanin"/>
          <w:color w:val="111111"/>
          <w:sz w:val="28"/>
          <w:sz w:val="28"/>
          <w:szCs w:val="28"/>
          <w:rtl w:val="true"/>
          <w:lang w:bidi="fa-IR"/>
        </w:rPr>
        <w:t>جواد الشهرستانی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52" w:name="pg12137_128341"/>
    </w:p>
    <w:p>
      <w:pPr>
        <w:pStyle w:val="Heading2"/>
        <w:numPr>
          <w:ilvl w:val="1"/>
          <w:numId w:val="1"/>
        </w:numPr>
        <w:rPr/>
      </w:pPr>
      <w:bookmarkStart w:id="253" w:name="__RefHeading___Toc3459898_417432637"/>
      <w:bookmarkStart w:id="254" w:name="_Toc96"/>
      <w:bookmarkEnd w:id="252"/>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pStyle w:val="Heading2"/>
        <w:numPr>
          <w:ilvl w:val="1"/>
          <w:numId w:val="1"/>
        </w:numPr>
        <w:rPr/>
      </w:pPr>
      <w:bookmarkStart w:id="255" w:name="__RefHeading___Toc3459900_417432637"/>
      <w:bookmarkStart w:id="256" w:name="_Toc97"/>
      <w:bookmarkEnd w:id="255"/>
      <w:r>
        <w:rPr>
          <w:rtl w:val="true"/>
        </w:rPr>
        <w:t>مقدمة المؤلف‌</w:t>
      </w:r>
      <w:bookmarkEnd w:id="2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3459902_417432637"/>
      <w:bookmarkStart w:id="258" w:name="_Toc98"/>
      <w:bookmarkEnd w:id="257"/>
      <w:r>
        <w:rPr>
          <w:rtl w:val="true"/>
        </w:rPr>
        <w:t>اشارة</w:t>
      </w:r>
      <w:bookmarkEnd w:id="2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2137_128343"/>
      <w:bookmarkStart w:id="260" w:name="pg12137_128343"/>
      <w:bookmarkEnd w:id="260"/>
    </w:p>
    <w:p>
      <w:pPr>
        <w:pStyle w:val="Heading3"/>
        <w:numPr>
          <w:ilvl w:val="2"/>
          <w:numId w:val="1"/>
        </w:numPr>
        <w:rPr/>
      </w:pPr>
      <w:bookmarkStart w:id="261" w:name="pg12137_128343"/>
      <w:bookmarkStart w:id="262" w:name="__RefHeading___Toc3459904_417432637"/>
      <w:bookmarkStart w:id="263" w:name="_Toc99"/>
      <w:bookmarkEnd w:id="261"/>
      <w:bookmarkEnd w:id="262"/>
      <w:r>
        <w:rPr>
          <w:rtl w:val="true"/>
        </w:rPr>
        <w:t>[</w:t>
      </w:r>
      <w:r>
        <w:rPr>
          <w:rtl w:val="true"/>
        </w:rPr>
        <w:t>الخطبة</w:t>
      </w:r>
      <w:r>
        <w:rPr>
          <w:rtl w:val="true"/>
        </w:rPr>
        <w:t>]</w:t>
      </w:r>
      <w:bookmarkEnd w:id="2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فطر العقول علی معرفته، و وهبها العلم بوجوب وجوده، و وحدانیّته، و تنزیهة عن النقص، و کماله،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عامل عباده بالفضل العمیم، فلم یرض لهم المقام علی الجهل الذمیم، بل أرسل الیهم رسلا یعلّمونهم دینه القویم، و یهدونهم الی الحق و الی صراط مستقیم، فأوضح بذلک القصد، لئلّا یکون للناس علی اللّه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اله إلّا اللّه وحده لا شریک له، الدالّ علی طریق الهدایة، بما أبان من براهین النبوّة و الولایة، و سهّل من مسالک الروایة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محمدا عبده و رسوله، أرسله رأفة و رحمة، و أتمّ علینا به النعمة، و کشف عنّا به کلّ غمة، و أکمل له الدین، و أیّده علی المعاندین، صلّی اللّه علیه و آله الهادین المهتدین صلاة دائمة إلی یوم الدین</w:t>
      </w:r>
      <w:r>
        <w:rPr>
          <w:rFonts w:eastAsia="IRNazanin" w:cs="IRNazanin"/>
          <w:color w:val="111111"/>
          <w:sz w:val="28"/>
          <w:szCs w:val="28"/>
          <w:rtl w:val="true"/>
          <w:lang w:bidi="fa-IR"/>
        </w:rPr>
        <w:t>.</w:t>
      </w:r>
    </w:p>
    <w:p>
      <w:pPr>
        <w:pStyle w:val="Heading3"/>
        <w:numPr>
          <w:ilvl w:val="2"/>
          <w:numId w:val="1"/>
        </w:numPr>
        <w:rPr/>
      </w:pPr>
      <w:bookmarkStart w:id="264" w:name="__RefHeading___Toc3459906_417432637"/>
      <w:bookmarkStart w:id="265" w:name="_Toc100"/>
      <w:bookmarkEnd w:id="264"/>
      <w:r>
        <w:rPr>
          <w:rtl w:val="true"/>
        </w:rPr>
        <w:t>[</w:t>
      </w:r>
      <w:r>
        <w:rPr>
          <w:rtl w:val="true"/>
        </w:rPr>
        <w:t>فی فضیلة علم الحدیث</w:t>
      </w:r>
      <w:r>
        <w:rPr>
          <w:rtl w:val="true"/>
        </w:rPr>
        <w:t>]</w:t>
      </w:r>
      <w:bookmarkEnd w:id="265"/>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الفقیر إلی اللّه الغنیّ، محمّد بن الحسن، الحرّ العاملیّ، عامله اللّه بلطفه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العلم أشرف الصفات و أفضلها، و أعظمها مزیة </w:t>
      </w:r>
      <w:bookmarkStart w:id="266" w:name="pg12137_128344"/>
    </w:p>
    <w:p>
      <w:pPr>
        <w:pStyle w:val="BookText"/>
        <w:rPr/>
      </w:pPr>
      <w:bookmarkEnd w:id="266"/>
      <w:r>
        <w:rPr>
          <w:rFonts w:ascii="IRNazanin" w:hAnsi="IRNazanin" w:eastAsia="IRNazanin"/>
          <w:color w:val="111111"/>
          <w:sz w:val="28"/>
          <w:sz w:val="28"/>
          <w:szCs w:val="28"/>
          <w:rtl w:val="true"/>
          <w:lang w:bidi="fa-IR"/>
        </w:rPr>
        <w:t>و أکملها، إذ هو الهادی من ظلمات الجهالة، المنقذ من لجج الضلالة، الذی توضع لطالبه أجنحة الملائکة الأبرار، و یستغفر له الطیر فی الهواء و الحیتان فی البحار، و یفضل نوم حامله علی عبادة العبّاد، و مداده علی دماء الشهداء 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علم الحدیث أشرف العلوم و أوثقها، عند التحقیق، بل منه یستفید اکثرها بل کلّها صاحب النظر الدقیق، فهی ببذل العمر النفیس فیه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و هو مأخوذ عن المخصوصین بوجوب الاتّباع، الجامعین لفنون العلم بالنصّ و الإجماع، المعصومین عن الخطأ و الخطل، المنزّهین عن الخلل و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فطوبی لمن صرف فیه نفیس الأوقات، و أنفق فی تحصیله بواقی الأیّام و الساعات، و طوی لأجله و ثیر مهاده، و وجّه الیه وجه سعیه و جهاده، و نأی عمّا سواه بجانبه، و کان علیه اعتماده فی جمیع مطالبه، و جعله عماد قصده، و نظام أمره، و بذل فی طلبه و تحقیقه جمیع عمره، فتنزّه </w:t>
      </w:r>
      <w:r>
        <w:rPr>
          <w:rStyle w:val="FootnoteAnchor"/>
          <w:rtl w:val="true"/>
        </w:rPr>
        <w:footnoteReference w:id="198"/>
      </w:r>
      <w:r>
        <w:rPr>
          <w:rFonts w:ascii="IRNazanin" w:hAnsi="IRNazanin" w:eastAsia="IRNazanin"/>
          <w:color w:val="111111"/>
          <w:sz w:val="28"/>
          <w:sz w:val="28"/>
          <w:szCs w:val="28"/>
          <w:rtl w:val="true"/>
          <w:lang w:bidi="fa-IR"/>
        </w:rPr>
        <w:t>قلبه فی بدیع ریاضه، و ارتوی صداه من نمیر حیاضه، و استمسک فی دینه بأوثق الأسباب، و اعتصم بأقوال المعصومین عن الخطأ و الارتیاب</w:t>
      </w:r>
      <w:r>
        <w:rPr>
          <w:rFonts w:eastAsia="IRNazanin" w:cs="IRNazanin"/>
          <w:color w:val="111111"/>
          <w:sz w:val="28"/>
          <w:szCs w:val="28"/>
          <w:rtl w:val="true"/>
          <w:lang w:bidi="fa-IR"/>
        </w:rPr>
        <w:t>.</w:t>
      </w:r>
    </w:p>
    <w:p>
      <w:pPr>
        <w:pStyle w:val="Heading3"/>
        <w:numPr>
          <w:ilvl w:val="2"/>
          <w:numId w:val="1"/>
        </w:numPr>
        <w:rPr/>
      </w:pPr>
      <w:bookmarkStart w:id="267" w:name="__RefHeading___Toc3459908_417432637"/>
      <w:bookmarkStart w:id="268" w:name="_Toc101"/>
      <w:bookmarkEnd w:id="267"/>
      <w:r>
        <w:rPr>
          <w:rtl w:val="true"/>
        </w:rPr>
        <w:t>[</w:t>
      </w:r>
      <w:r>
        <w:rPr>
          <w:rtl w:val="true"/>
        </w:rPr>
        <w:t>تألیف کتاب کاف فی العلم و العمل</w:t>
      </w:r>
      <w:r>
        <w:rPr>
          <w:rtl w:val="true"/>
        </w:rPr>
        <w:t>]</w:t>
      </w:r>
      <w:bookmarkEnd w:id="2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کنت کثیرا ما اطالب فکری و قلمی، و أستنهض عزماتی و هممی، الی تألیف کتاب کافل ببلوغ الأمل، کاف فی العلم و العمل، یشتمل علی أحادیث المسائل الشرعیة، و نصوص الأحکام الفرعیة المرویّة فی الکتب المعتمدة الصحیحة التی نصّ علی صحّتها علماؤنا نصوصا صریحة، یکون مفزعا لی فی مسائل الشریعة، و مرجعا یهتدی به من شاء من الشیعة، </w:t>
      </w:r>
    </w:p>
    <w:p>
      <w:pPr>
        <w:pStyle w:val="BookText"/>
        <w:rPr/>
      </w:pPr>
      <w:r>
        <w:rPr>
          <w:rFonts w:ascii="IRNazanin" w:hAnsi="IRNazanin" w:eastAsia="IRNazanin"/>
          <w:color w:val="111111"/>
          <w:sz w:val="28"/>
          <w:sz w:val="28"/>
          <w:szCs w:val="28"/>
          <w:rtl w:val="true"/>
          <w:lang w:bidi="fa-IR"/>
        </w:rPr>
        <w:t xml:space="preserve">و أکون شریکا فی ثواب کل من اقتبس من أنواره </w:t>
      </w:r>
      <w:r>
        <w:rPr>
          <w:rStyle w:val="FootnoteAnchor"/>
          <w:rtl w:val="true"/>
        </w:rPr>
        <w:footnoteReference w:id="199"/>
      </w:r>
      <w:r>
        <w:rPr>
          <w:rFonts w:ascii="IRNazanin" w:hAnsi="IRNazanin" w:eastAsia="IRNazanin"/>
          <w:color w:val="111111"/>
          <w:sz w:val="28"/>
          <w:sz w:val="28"/>
          <w:szCs w:val="28"/>
          <w:rtl w:val="true"/>
          <w:lang w:bidi="fa-IR"/>
        </w:rPr>
        <w:t>، و اهتدی بأعلامه و مناره، و استضاء بشموسه و أقماره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کنز أعظم من ذلک الثواب المستمرّ سببه و موجبه إن شاء اللّه الی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طالع کتب الحدیث، و اطّلع علی ما فیها من الأحادیث، و کلام مؤلّفیها وجدها لا تخلو من التطویل، و بعد التأویل، و صعوبة التحصیل، و تشتّت الأخبار، و اختلاف الاختیار، و کثرة التکرار، و اشتمال الموسوم منها بالفقه علی ما لا یتضمن شیئا من الأحکام الفقهیّة، و خلّوه من کثیر من أحادیث المسائل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بجملتها کافیة لاولی الألباب، نافیة للشک و الارتیاب، وافیة بمهمّات مقاصد ذوی الأفهام، شافیة فی تحقیق امّهات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کلّما برح بی الشغف و الغرام، و هممت بالشروع فی ذلک المرام، تأمّلت ما فیه من الخطب الجسیم، و الخطر العظیم، فلم أزل متوقّف الأنظار، لما فی ذلک الخاطر من 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دواعی الرغبة فی تهذیب العلم و تسهیل العمل لکامن العزم مثیرة، حتی استخرت اللّه، فظهر الأمر به مرارا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تذکرت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هبت أمرا فقع فیه، فإنّ شدّة توّقیة أعظم </w:t>
      </w:r>
      <w:r>
        <w:rPr>
          <w:rStyle w:val="FootnoteAnchor"/>
          <w:rtl w:val="true"/>
        </w:rPr>
        <w:footnoteReference w:id="200"/>
      </w:r>
      <w:r>
        <w:rPr>
          <w:rFonts w:ascii="IRNazanin" w:hAnsi="IRNazanin" w:eastAsia="IRNazanin"/>
          <w:color w:val="111111"/>
          <w:sz w:val="28"/>
          <w:sz w:val="28"/>
          <w:szCs w:val="28"/>
          <w:rtl w:val="true"/>
          <w:lang w:bidi="fa-IR"/>
        </w:rPr>
        <w:t>من الوقوع فیه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قرنت الهیبة بالخیبة، و الحیاء بالحرمان </w:t>
      </w:r>
      <w:r>
        <w:rPr>
          <w:rStyle w:val="FootnoteAnchor"/>
          <w:rtl w:val="true"/>
        </w:rPr>
        <w:footnoteReference w:id="201"/>
      </w:r>
      <w:bookmarkStart w:id="269" w:name="pg12137_128346"/>
    </w:p>
    <w:p>
      <w:pPr>
        <w:pStyle w:val="BookText"/>
        <w:rPr/>
      </w:pPr>
      <w:bookmarkEnd w:id="269"/>
      <w:r>
        <w:rPr>
          <w:rFonts w:ascii="IRNazanin" w:hAnsi="IRNazanin" w:eastAsia="IRNazanin"/>
          <w:color w:val="111111"/>
          <w:sz w:val="28"/>
          <w:sz w:val="28"/>
          <w:szCs w:val="28"/>
          <w:rtl w:val="true"/>
          <w:lang w:bidi="fa-IR"/>
        </w:rPr>
        <w:t xml:space="preserve">و خفت أن یکون الخاطر الذی عاقنی عن هذا المهمّ من خطوات </w:t>
      </w:r>
      <w:r>
        <w:rPr>
          <w:rStyle w:val="FootnoteAnchor"/>
          <w:rtl w:val="true"/>
        </w:rPr>
        <w:footnoteReference w:id="202"/>
      </w:r>
      <w:r>
        <w:rPr>
          <w:rFonts w:ascii="IRNazanin" w:hAnsi="IRNazanin" w:eastAsia="IRNazanin"/>
          <w:color w:val="111111"/>
          <w:sz w:val="28"/>
          <w:sz w:val="28"/>
          <w:szCs w:val="28"/>
          <w:rtl w:val="true"/>
          <w:lang w:bidi="fa-IR"/>
        </w:rPr>
        <w:t>الشیطان، لما فیه من عظیم النفع لی و للإخوان من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جمعه، لنفسی، و لولدی، و لمن أراد الاهتداء به من بعدی، و بذلت فی هذا المرام جهدی، و أعملت فکری فی تصحیحه و تهذیبه، و تسهیل الأخذ منه و إتقان ترتیبه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ملتقطا لجواهر تلک الأخبار من معادنها، جامعا لتلک النصوص الشریفة من مظانّها، ناظما لغوالی تلک اللآلئ فی سلک واحد، مؤلّفا بین شوارد هاتیک الفوائد الفرائد، مفردا لکل مسألة بابا بقدر الإمکان، متتبّعا لما ورد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الحکم من المسائل الضروریة، أم الأحکام النظریة، إلّا أنّی لا أستقصی کلّ ما ورد فی المسائل الضروریة و الآداب الشرعیة، و إنّما أذکر فی ذلک جملة من الأحادیث المرویّة، لأنّ الضروریّ و النظریّ یختلف باختلاف الناظرین، فما یکون ضروریا عند قوم یکون نظریا عند آخرین، و لیکون الرجوع الی أهل العصمة فی کلّ ما تخاف فیه زلة أو وصمة، و العمل بکلام الأئمة فی جمیع المطالب المهمّة تارکا للاحادیث التی لا تتضمّن شیئا من الأحکام، و للأخبار المشتملة علی الأدعیة الطویلة، و الزیارات، و الخطب المنقولة عنهم علیهم السلام</w:t>
      </w:r>
      <w:r>
        <w:rPr>
          <w:rFonts w:eastAsia="IRNazanin" w:cs="IRNazanin"/>
          <w:color w:val="111111"/>
          <w:sz w:val="28"/>
          <w:szCs w:val="28"/>
          <w:rtl w:val="true"/>
          <w:lang w:bidi="fa-IR"/>
        </w:rPr>
        <w:t>.</w:t>
      </w:r>
    </w:p>
    <w:p>
      <w:pPr>
        <w:pStyle w:val="Heading3"/>
        <w:numPr>
          <w:ilvl w:val="2"/>
          <w:numId w:val="1"/>
        </w:numPr>
        <w:rPr/>
      </w:pPr>
      <w:bookmarkStart w:id="270" w:name="__RefHeading___Toc3459910_417432637"/>
      <w:bookmarkStart w:id="271" w:name="_Toc102"/>
      <w:bookmarkEnd w:id="270"/>
      <w:r>
        <w:rPr>
          <w:rtl w:val="true"/>
        </w:rPr>
        <w:t>[</w:t>
      </w:r>
      <w:r>
        <w:rPr>
          <w:rtl w:val="true"/>
        </w:rPr>
        <w:t>منهجی فی جمع الکتاب</w:t>
      </w:r>
      <w:r>
        <w:rPr>
          <w:rtl w:val="true"/>
        </w:rPr>
        <w:t>]</w:t>
      </w:r>
      <w:bookmarkEnd w:id="2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مستقصیا للفروع الفقهیّة، و الأحکام المرویّة، و السنن الشرعیّة، و الآداب الدینیّة و الدنیویّة، و إن خرجت عمّا اشتملت علیه کتب فقه الإمامیّة لما فیه من الحفظ لأحادیث المعصومین، و جمع الأوامر و النواهی المتعلقة بأفعال المکلّفین، و لیکون الرجوع إلیهم لا إلی غیرهم فی امور الدنیا </w:t>
      </w:r>
    </w:p>
    <w:p>
      <w:pPr>
        <w:pStyle w:val="BookText"/>
        <w:rPr/>
      </w:pP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أنقل فیه الأحادیث إلّا من الکتب المشهورة المعوّل علیها، التی لا تعمل الشیعة إلّا بها، و لا ترجع إلّا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مبتدئا باسم من نقلت الأحادیث عن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ذاکرا للطرق، و الکتب، و ما یتعلّق بها فی آخر الکتاب، إبقاءا للإشعار بأخذ الأخبار من تلک الکتب، و حذرا من الإطناب، مقتدیا فی ذلک بالشیخ الطوسی، و الصدوق ابن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أخّرت أسانیدهما إلی آخر الکتاب، لما ذکرناه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أقتصر فیه علی کتب الحدیث الأربعة، و إن کانت أشهر ممّا سواها بین العلماء، لوجود کتب کثیرة معتمدة، من مؤلّفات الثقات الأجلاء، و کلّها متواترة النسبة الی مؤلّفیها، لا یختلف العلماء و لا یشکّ الفضلاء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أنقله من غیر الکتب الأربعة اصرّح باسم الکتاب الذی أنقله منه، و إن کان الحق عدم الفرق، و أنّ التصریح بذلک 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فعلیک بهذا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الأطهار، السالک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الهادی الی 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طالعه اطّلع علی ما اتفق لجماعة من الأصحاب فی هذا الباب،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حکمهم علی کثیر من الروایات بأنها ضعیفة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وجودها بطرق اخری، هی عندهم أیضا 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دعواهم فی کثیر من المسائل أنّها غیر 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ورودها فی نصوص 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حصرهم لأدلة بعض المسائل فی حدیث واحد، أو أحادیث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کون النصوص علیها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أذکر فی الجمع بین الأخبار و تأویلها إلّا الوجوه القریبة، و التفسیرات الصادرة عن الأفکار المصیبة، مع مراعاة التلخیص و الاختصار، حذرا من الإطالة و الإکثار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تفصیل وسائل الشیعة إلی تحصیل مسائل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 من اللّه جزیل الثواب، و أن یجعله من أکبر الذخائر لیوم الحساب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 أنا أشرع فی المقصود، مستعینا بالملک المعبود، مستمدّا للتوفیق من واجب الوجود، و مفیض الکرم و الجود </w:t>
      </w:r>
      <w:bookmarkStart w:id="272" w:name="pg12137_128349"/>
    </w:p>
    <w:p>
      <w:pPr>
        <w:pStyle w:val="Heading3"/>
        <w:numPr>
          <w:ilvl w:val="2"/>
          <w:numId w:val="1"/>
        </w:numPr>
        <w:rPr/>
      </w:pPr>
      <w:bookmarkStart w:id="273" w:name="__RefHeading___Toc3459912_417432637"/>
      <w:bookmarkStart w:id="274" w:name="_Toc103"/>
      <w:bookmarkEnd w:id="272"/>
      <w:bookmarkEnd w:id="273"/>
      <w:r>
        <w:rPr>
          <w:rtl w:val="true"/>
        </w:rPr>
        <w:t>فهرست الکتاب إجمالا</w:t>
      </w:r>
      <w:bookmarkEnd w:id="274"/>
    </w:p>
    <w:p>
      <w:pPr>
        <w:pStyle w:val="BookText"/>
        <w:rPr/>
      </w:pPr>
      <w:r>
        <w:rPr>
          <w:rFonts w:ascii="Amiri" w:hAnsi="Amiri" w:eastAsia="Amiri" w:cs="Amiri"/>
          <w:color w:val="111111"/>
          <w:sz w:val="28"/>
          <w:sz w:val="28"/>
          <w:szCs w:val="28"/>
          <w:rtl w:val="true"/>
          <w:lang w:bidi="ar-SA"/>
        </w:rPr>
        <w:t>أبواب مقدّمة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الاعتکاف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المزارعة و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العاریة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الإجارة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الوقوف و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السکنی و الحبیس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الهبات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السبق و الرمایة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الخلع و 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الإیلاء و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التدبیر و المکاتبة و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النذر 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الصید و الذبائح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الأطعمة و الأشربة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الشفعة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إحیاء الموات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الفرائض و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الکتاب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الموفّق للصواب، و لنشرع فی التفصیل، سائلین من اللّه الهدایة و التسهیل</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2137_128353"/>
      <w:bookmarkStart w:id="276" w:name="pg12137_128353"/>
      <w:bookmarkEnd w:id="276"/>
    </w:p>
    <w:p>
      <w:pPr>
        <w:pStyle w:val="Heading2"/>
        <w:numPr>
          <w:ilvl w:val="1"/>
          <w:numId w:val="1"/>
        </w:numPr>
        <w:rPr/>
      </w:pPr>
      <w:bookmarkStart w:id="277" w:name="pg12137_128353"/>
      <w:bookmarkStart w:id="278" w:name="__RefHeading___Toc3459914_417432637"/>
      <w:bookmarkStart w:id="279" w:name="_Toc104"/>
      <w:bookmarkEnd w:id="277"/>
      <w:bookmarkEnd w:id="278"/>
      <w:r>
        <w:rPr>
          <w:rtl w:val="true"/>
        </w:rPr>
        <w:t>أَبْوَابُ مُقَدِّمَةِ الْعِبَادَاتِ</w:t>
      </w:r>
      <w:bookmarkEnd w:id="279"/>
    </w:p>
    <w:p>
      <w:pPr>
        <w:pStyle w:val="Heading3"/>
        <w:numPr>
          <w:ilvl w:val="2"/>
          <w:numId w:val="1"/>
        </w:numPr>
        <w:rPr/>
      </w:pPr>
      <w:bookmarkStart w:id="280" w:name="__RefHeading___Toc3459916_417432637"/>
      <w:bookmarkStart w:id="281" w:name="_Toc105"/>
      <w:bookmarkEnd w:id="280"/>
      <w:r>
        <w:rPr/>
        <w:t>1</w:t>
      </w:r>
      <w:r>
        <w:rPr>
          <w:rtl w:val="true"/>
        </w:rPr>
        <w:t xml:space="preserve">- </w:t>
      </w:r>
      <w:r>
        <w:rPr>
          <w:rtl w:val="true"/>
        </w:rPr>
        <w:t>بَابُ وُجُوبِ الْعِبَادَاتِ الْخَمْسِ الصَّلَاةِ وَ الزَّکَاةِ وَ الصَّوْمِ وَ الْحَجِّ وَ الْجِهَادِ</w:t>
      </w:r>
      <w:bookmarkEnd w:id="281"/>
    </w:p>
    <w:p>
      <w:pPr>
        <w:pStyle w:val="Heading4"/>
        <w:numPr>
          <w:ilvl w:val="3"/>
          <w:numId w:val="1"/>
        </w:numPr>
        <w:rPr/>
      </w:pPr>
      <w:bookmarkStart w:id="282" w:name="__RefHeading___Toc3459918_417432637"/>
      <w:bookmarkStart w:id="283" w:name="_Toc106"/>
      <w:bookmarkEnd w:id="282"/>
      <w:r>
        <w:rPr>
          <w:rtl w:val="true"/>
        </w:rPr>
        <w:t>اشارة</w:t>
      </w:r>
      <w:bookmarkEnd w:id="283"/>
    </w:p>
    <w:p>
      <w:pPr>
        <w:pStyle w:val="BookText"/>
        <w:rPr/>
      </w:pPr>
      <w:r>
        <w:rPr>
          <w:rStyle w:val="FootnoteAnchor"/>
        </w:rPr>
        <w:footnoteReference w:id="20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الْعِبَادَاتِ الْخَمْسِ الصَّلَاةِ وَ الزَّکَاةِ وَ الصَّوْمِ وَ الْحَجِّ وَ الْجِهَادِ</w:t>
      </w:r>
    </w:p>
    <w:p>
      <w:pPr>
        <w:pStyle w:val="Heading4"/>
        <w:numPr>
          <w:ilvl w:val="3"/>
          <w:numId w:val="1"/>
        </w:numPr>
        <w:rPr/>
      </w:pPr>
      <w:bookmarkStart w:id="284" w:name="__RefHeading___Toc3459920_417432637"/>
      <w:bookmarkStart w:id="285" w:name="_Toc107"/>
      <w:bookmarkEnd w:id="284"/>
      <w:r>
        <w:rPr>
          <w:rtl w:val="true"/>
        </w:rPr>
        <w:t>[</w:t>
      </w:r>
      <w:r>
        <w:rPr>
          <w:rtl w:val="true"/>
        </w:rPr>
        <w:t>رقم الحدیث الکلی</w:t>
      </w:r>
      <w:r>
        <w:rPr>
          <w:rtl w:val="true"/>
        </w:rPr>
        <w:t xml:space="preserve">: </w:t>
      </w:r>
      <w:r>
        <w:rPr/>
        <w:t>1</w:t>
      </w:r>
      <w:r>
        <w:rPr>
          <w:rtl w:val="true"/>
        </w:rPr>
        <w:t xml:space="preserve"> - </w:t>
      </w:r>
      <w:r>
        <w:rPr>
          <w:rtl w:val="true"/>
        </w:rPr>
        <w:t>رقم الحدیث الباب</w:t>
      </w:r>
      <w:r>
        <w:rPr>
          <w:rtl w:val="true"/>
        </w:rPr>
        <w:t xml:space="preserve">: </w:t>
      </w:r>
      <w:r>
        <w:rPr/>
        <w:t>1</w:t>
      </w:r>
      <w:r>
        <w:rPr>
          <w:rtl w:val="true"/>
        </w:rPr>
        <w:t>]</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مُحَمَّدُ بْنُ یَعْقُوبَ الْکُلَیْنِیُّ رَضِیَ اللَّهُ عَنْهُ عَنْ أَبِی عَلِیٍّ الْأَشْعَرِیِّ عَنِ الْحَسَنِ بْنِ عَلِیٍّ الْکُوفِیِّ عَنْ عَبَّاسِ بْنِ عَامِرٍ عَنْ أَبَانِ بْنِ عُثْمَانَ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عَلَی الصَّلَاةِ وَ الزَّکَاةِ وَ الْحَجِّ وَ الصَّوْمِ وَ الْوَلَایَةِ الْحَدِیثَ</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3459922_417432637"/>
      <w:bookmarkStart w:id="287" w:name="_Toc108"/>
      <w:bookmarkEnd w:id="286"/>
      <w:r>
        <w:rPr>
          <w:rtl w:val="true"/>
        </w:rPr>
        <w:t>[</w:t>
      </w:r>
      <w:r>
        <w:rPr>
          <w:rtl w:val="true"/>
        </w:rPr>
        <w:t>رقم الحدیث الکلی</w:t>
      </w:r>
      <w:r>
        <w:rPr>
          <w:rtl w:val="true"/>
        </w:rPr>
        <w:t xml:space="preserve">: </w:t>
      </w:r>
      <w:r>
        <w:rPr/>
        <w:t>2</w:t>
      </w:r>
      <w:r>
        <w:rPr>
          <w:rtl w:val="true"/>
        </w:rPr>
        <w:t xml:space="preserve"> - </w:t>
      </w:r>
      <w:r>
        <w:rPr>
          <w:rtl w:val="true"/>
        </w:rPr>
        <w:t>رقم الحدیث الباب</w:t>
      </w:r>
      <w:r>
        <w:rPr>
          <w:rtl w:val="true"/>
        </w:rPr>
        <w:t xml:space="preserve">: </w:t>
      </w:r>
      <w:r>
        <w:rPr/>
        <w:t>2</w:t>
      </w:r>
      <w:r>
        <w:rPr>
          <w:rtl w:val="true"/>
        </w:rPr>
        <w:t>]</w:t>
      </w:r>
      <w:bookmarkEnd w:id="2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وَ عَنْ عَلِیِّ بْنِ إِبْرَاهِیمَ عَنْ أَبِیهِ وَ عَبْدِ اللَّهِ بْنِ الصَّلْتِ جَمِیعاً 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أَشْیَاءَ عَلَی الصَّلَاةِ وَ الزَّکَاةِ وَ الْحَجِّ وَ الصَّوْمِ وَ الْوَلَایَةِ قَالَ زُرَارَةُ فَقُلْتُ وَ أَیُّ شَیْ‌ءٍ مِنْ ذَلِکَ أَفْضَلُ فَقَالَ الْوَلَایَةُ أَفْضَلُ لِأَنَّهَا مِفْتَاحُهُنَّ وَ الْوَالِی هُوَ الدَّلِیلُ عَلَیْهِنَّ قُلْتُ ثُمَّ الَّذِی یَلِی ذَلِکَ فِی </w:t>
      </w:r>
      <w:bookmarkStart w:id="288" w:name="pg12137_128354"/>
    </w:p>
    <w:p>
      <w:pPr>
        <w:pStyle w:val="BookText"/>
        <w:rPr/>
      </w:pPr>
      <w:bookmarkEnd w:id="288"/>
      <w:r>
        <w:rPr>
          <w:rFonts w:ascii="Amiri" w:hAnsi="Amiri" w:eastAsia="Amiri" w:cs="Amiri"/>
          <w:color w:val="111111"/>
          <w:sz w:val="28"/>
          <w:sz w:val="28"/>
          <w:szCs w:val="28"/>
          <w:rtl w:val="true"/>
          <w:lang w:bidi="ar-SA"/>
        </w:rPr>
        <w:t>الْفَضْلِ فَقَالَ الصَّلَاةُ قُلْتُ ثُمَّ الَّذِی یَلِیهَا فِی الْفَضْلِ قَالَ الزَّکَاةُ لِأَنَّهُ قَرَنَهَا بِهَا وَ بَدَأَ بِالصَّلَاةِ قَبْلَهَا قُلْتُ فَالَّذِی یَلِیهَا فِی الْفَضْلِ قَالَ الْحَجُّ قُلْتُ مَا ذَا یَتْبَعُهُ قَالَ الصَّوْمُ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أَبِی عَبْدِ اللَّهِ الْبَرْقِیُّ فِی الْمَحَاسِنِ عَنْ عَبْدِ اللَّهِ بْنِ الصَّلْتِ بِالْإِسْنَادِ الْمَذْکُورِ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3459924_417432637"/>
      <w:bookmarkStart w:id="290" w:name="_Toc109"/>
      <w:bookmarkEnd w:id="289"/>
      <w:r>
        <w:rPr>
          <w:rtl w:val="true"/>
        </w:rPr>
        <w:t>[</w:t>
      </w:r>
      <w:r>
        <w:rPr>
          <w:rtl w:val="true"/>
        </w:rPr>
        <w:t>رقم الحدیث الکلی</w:t>
      </w:r>
      <w:r>
        <w:rPr>
          <w:rtl w:val="true"/>
        </w:rPr>
        <w:t xml:space="preserve">: </w:t>
      </w:r>
      <w:r>
        <w:rPr/>
        <w:t>3</w:t>
      </w:r>
      <w:r>
        <w:rPr>
          <w:rtl w:val="true"/>
        </w:rPr>
        <w:t xml:space="preserve"> - </w:t>
      </w:r>
      <w:r>
        <w:rPr>
          <w:rtl w:val="true"/>
        </w:rPr>
        <w:t>رقم الحدیث الباب</w:t>
      </w:r>
      <w:r>
        <w:rPr>
          <w:rtl w:val="true"/>
        </w:rPr>
        <w:t xml:space="preserve">: </w:t>
      </w:r>
      <w:r>
        <w:rPr/>
        <w:t>3</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عَنْ مُحَمَّدِ بْنِ یَحْیَی عَنْ أَحْمَدَ بْنِ مُحَمَّدٍ عَنْ عَلِیِّ بْنِ النُّعْمَانِ عَنِ ابْنِ مُسْکَانَ عَنْ سُلَیْمَانَ بْنِ خَالِدٍ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 بِالْإِسْلَامِ أَصْلِهِ وَ فَرْعِهِ وَ ذِرْوَةِ سَنَامِهِ </w:t>
      </w:r>
      <w:r>
        <w:rPr>
          <w:rStyle w:val="FootnoteAnchor"/>
          <w:rtl w:val="true"/>
        </w:rPr>
        <w:footnoteReference w:id="208"/>
      </w:r>
      <w:r>
        <w:rPr>
          <w:rFonts w:ascii="Amiri" w:hAnsi="Amiri" w:eastAsia="Amiri" w:cs="Amiri"/>
          <w:color w:val="111111"/>
          <w:sz w:val="28"/>
          <w:sz w:val="28"/>
          <w:szCs w:val="28"/>
          <w:rtl w:val="true"/>
          <w:lang w:bidi="ar-SA"/>
        </w:rPr>
        <w:t>قُلْتُ بَلَی جُعِلْتُ فِدَاکَ قَالَ أَمَّا أَصْلُهُ فَالصَّلَاةُ وَ فَرْعُهُ الزَّکَاةُ وَ ذِرْوَةُ سَنَامِهِ الْجِهَادُ ثُمَّ قَالَ إِنْ شِئْتَ أَخْبَرْتُکَ بِأَبْوَابِ الْخَیْرِ قُلْتُ نَعَمْ قَالَ الصَّوْمُ جُنَّةٌ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عَلِیِّ بْنِ النُّعْمَانِ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ابْنِ رِبَاطٍ عَنِ ابْنِ مُسْکَانَ عَنْ سُلَیْمَانَ بْنِ خَالِدٍ عَنْ أَبِی عَبْدِ اللَّهِ ع عَنْ رَسُولِ اللَّهِ ص نَحْوَهُ </w:t>
      </w:r>
      <w:r>
        <w:rPr>
          <w:rStyle w:val="FootnoteAnchor"/>
          <w:rtl w:val="true"/>
        </w:rPr>
        <w:footnoteReference w:id="210"/>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الْحُسَیْنُ بْنُ سَعِیدٍ فِی کِتَابِ الزُّهْدِ عَنْ عَلِیِّ بْنِ النُّعْمَانِ مِثْلَهُ إِلَی قَوْلِهِ الْجِهَادُ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ابْنِ فَضَّالٍ عَنْ ثَعْلَبَةَ عَنْ عَلِیِّ بْنِ عَبْدِ الْعَزِیزِ عَنْ أَبِی عَبْدِ اللَّهِ ع </w:t>
      </w:r>
      <w:bookmarkStart w:id="291" w:name="pg12137_128355"/>
    </w:p>
    <w:p>
      <w:pPr>
        <w:pStyle w:val="BookText"/>
        <w:rPr/>
      </w:pPr>
      <w:bookmarkEnd w:id="291"/>
      <w:r>
        <w:rPr>
          <w:rFonts w:ascii="Amiri" w:hAnsi="Amiri" w:eastAsia="Amiri" w:cs="Amiri"/>
          <w:color w:val="111111"/>
          <w:sz w:val="28"/>
          <w:sz w:val="28"/>
          <w:szCs w:val="28"/>
          <w:rtl w:val="true"/>
          <w:lang w:bidi="ar-SA"/>
        </w:rPr>
        <w:t xml:space="preserve">نَحْوَهُ </w:t>
      </w:r>
      <w:r>
        <w:rPr>
          <w:rStyle w:val="FootnoteAnchor"/>
          <w:rtl w:val="true"/>
        </w:rPr>
        <w:footnoteReference w:id="212"/>
      </w:r>
      <w:r>
        <w:rPr>
          <w:rFonts w:ascii="Amiri" w:hAnsi="Amiri" w:eastAsia="Amiri" w:cs="Amiri"/>
          <w:color w:val="111111"/>
          <w:sz w:val="28"/>
          <w:sz w:val="28"/>
          <w:szCs w:val="28"/>
          <w:rtl w:val="true"/>
          <w:lang w:bidi="ar-SA"/>
        </w:rPr>
        <w:t xml:space="preserve">وَ رَوَاهُ الشَّیْخُ بِإِسْنَادِهِ عَنْ مُحَمَّدِ بْنِ یَعْقُوبَ عَنْ مُحَمَّدِ بْنِ یَحْیَی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رَوَاهُ الصَّدُوقُ بِإِسْنَادِهِ عَنْ عَلِیِّ بْنِ عَبْدِ الْعَزِیزِ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عَلِیِّ بْنِ فَضَّالٍ مِثْلَهُ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3459926_417432637"/>
      <w:bookmarkStart w:id="293" w:name="_Toc110"/>
      <w:bookmarkEnd w:id="292"/>
      <w:r>
        <w:rPr>
          <w:rtl w:val="true"/>
        </w:rPr>
        <w:t>[</w:t>
      </w:r>
      <w:r>
        <w:rPr>
          <w:rtl w:val="true"/>
        </w:rPr>
        <w:t>رقم الحدیث الکلی</w:t>
      </w:r>
      <w:r>
        <w:rPr>
          <w:rtl w:val="true"/>
        </w:rPr>
        <w:t xml:space="preserve">: </w:t>
      </w:r>
      <w:r>
        <w:rPr/>
        <w:t>4</w:t>
      </w:r>
      <w:r>
        <w:rPr>
          <w:rtl w:val="true"/>
        </w:rPr>
        <w:t xml:space="preserve"> - </w:t>
      </w:r>
      <w:r>
        <w:rPr>
          <w:rtl w:val="true"/>
        </w:rPr>
        <w:t>رقم الحدیث الباب</w:t>
      </w:r>
      <w:r>
        <w:rPr>
          <w:rtl w:val="true"/>
        </w:rPr>
        <w:t xml:space="preserve">: </w:t>
      </w:r>
      <w:r>
        <w:rPr/>
        <w:t>4</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 عَنْ عَلِیِّ بْنِ إِبْرَاهِیمَ عَنْ أَبِیهِ وَ عَنْ أَبِی عَلِیٍّ الْأَشْعَرِیِّ عَنْ مُحَمَّدِ بْنِ عَبْدِ الْجَبَّارِ جَمِیعاً عَنْ صَفْوَانَ عَنْ عَمْرِو بْنِ حُرَیْثٍ أَنَّهُ قَالَ لِأَبِی عَبْدِ اللَّهِ ع أَ لَا أَقُصُّ عَلَیْکَ دِینِی فَقَالَ بَلَی قُلْتُ أَدِینُ اللَّهَ بِشَهَادَةِ أَنْ لَا إِلَهَ إِلَّا اللَّهُ وَحْدَهُ لَا شَرِیکَ 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ص وَ إِقَامِ الصَّلَاةِ وَ إِیتَاءِ الزَّکَاةِ وَ صَوْمِ شَهْرِ رَمَضَانَ وَ حِجِّ الْبَیْتِ وَ الْوَلَایَةِ وَ ذَکَرَ الْأَئِمَّةَ ع فَقَالَ یَا عَمْرُو هَذَا دِینُ اللَّهِ وَ دِینُ آبَائِیَ الَّذِی أَدِینُ اللَّهَ بِهِ فِی السِّرِّ وَ الْعَلَانِیَةِ الْحَدِیثَ</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459928_417432637"/>
      <w:bookmarkStart w:id="295" w:name="_Toc111"/>
      <w:bookmarkEnd w:id="294"/>
      <w:r>
        <w:rPr>
          <w:rtl w:val="true"/>
        </w:rPr>
        <w:t>[</w:t>
      </w:r>
      <w:r>
        <w:rPr>
          <w:rtl w:val="true"/>
        </w:rPr>
        <w:t>رقم الحدیث الکلی</w:t>
      </w:r>
      <w:r>
        <w:rPr>
          <w:rtl w:val="true"/>
        </w:rPr>
        <w:t xml:space="preserve">: </w:t>
      </w:r>
      <w:r>
        <w:rPr/>
        <w:t>5</w:t>
      </w:r>
      <w:r>
        <w:rPr>
          <w:rtl w:val="true"/>
        </w:rPr>
        <w:t xml:space="preserve"> - </w:t>
      </w:r>
      <w:r>
        <w:rPr>
          <w:rtl w:val="true"/>
        </w:rPr>
        <w:t>رقم الحدیث الباب</w:t>
      </w:r>
      <w:r>
        <w:rPr>
          <w:rtl w:val="true"/>
        </w:rPr>
        <w:t xml:space="preserve">: </w:t>
      </w:r>
      <w:r>
        <w:rPr/>
        <w:t>5</w:t>
      </w:r>
      <w:r>
        <w:rPr>
          <w:rtl w:val="true"/>
        </w:rPr>
        <w:t>]</w:t>
      </w:r>
      <w:bookmarkEnd w:id="29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وَ عَنْهُ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 الْحَدِیثَ</w:t>
      </w:r>
      <w:r>
        <w:rPr>
          <w:rFonts w:eastAsia="Amiri" w:cs="Amiri" w:ascii="Amiri" w:hAnsi="Amiri"/>
          <w:color w:val="111111"/>
          <w:sz w:val="28"/>
          <w:szCs w:val="28"/>
          <w:rtl w:val="true"/>
          <w:lang w:bidi="ar-SA"/>
        </w:rPr>
        <w:t xml:space="preserve">. </w:t>
      </w:r>
      <w:bookmarkStart w:id="296" w:name="pg12137_128356"/>
    </w:p>
    <w:p>
      <w:pPr>
        <w:pStyle w:val="BookText"/>
        <w:rPr/>
      </w:pPr>
      <w:bookmarkEnd w:id="296"/>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3459930_417432637"/>
      <w:bookmarkStart w:id="298" w:name="_Toc112"/>
      <w:bookmarkEnd w:id="297"/>
      <w:r>
        <w:rPr>
          <w:rtl w:val="true"/>
        </w:rPr>
        <w:t>[</w:t>
      </w:r>
      <w:r>
        <w:rPr>
          <w:rtl w:val="true"/>
        </w:rPr>
        <w:t>رقم الحدیث الکلی</w:t>
      </w:r>
      <w:r>
        <w:rPr>
          <w:rtl w:val="true"/>
        </w:rPr>
        <w:t xml:space="preserve">: </w:t>
      </w:r>
      <w:r>
        <w:rPr/>
        <w:t>6</w:t>
      </w:r>
      <w:r>
        <w:rPr>
          <w:rtl w:val="true"/>
        </w:rPr>
        <w:t xml:space="preserve"> - </w:t>
      </w:r>
      <w:r>
        <w:rPr>
          <w:rtl w:val="true"/>
        </w:rPr>
        <w:t>رقم الحدیث الباب</w:t>
      </w:r>
      <w:r>
        <w:rPr>
          <w:rtl w:val="true"/>
        </w:rPr>
        <w:t xml:space="preserve">: </w:t>
      </w:r>
      <w:r>
        <w:rPr/>
        <w:t>6</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وَ عَنْ مُحَمَّدِ بْنِ یَحْیَی عَنْ أَحْمَدَ بْنَ مُحَمَّدٍ وَ عَنْ عِدَّةٍ مِنْ أَصْحَابِنَا عَنْ سَهْلِ بْنِ زِیَادٍ جَمِیعاً عَنِ الْحَسَنِ بْنِ مَحْبُوبٍ عَنْ هِشَامِ بْنِ سَالِمٍ عَنْ عَبْدِ الْحَمِیدِ بْنِ أَبِی الْعَلَاءِ عَنْ أَبِی عَبْدِ اللَّهِ ع فِی جُمْلَةِ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عَلَی أُمَّةِ مُحَمَّدٍ ص خَمْسَ فَرَائِضَ الصَّلَاةَ وَ الزَّکَاةَ وَ الصِّیَامَ وَ الْحَجَّ وَ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مِنْ تَوَابِعِ الْوَلَایَةِ وَ لَوَازِمِهَا لِمَا یَأْتِی </w:t>
      </w:r>
      <w:r>
        <w:rPr>
          <w:rStyle w:val="FootnoteAnchor"/>
          <w:rtl w:val="true"/>
        </w:rPr>
        <w:footnoteReference w:id="222"/>
      </w:r>
      <w:r>
        <w:rPr>
          <w:rFonts w:ascii="Amiri" w:hAnsi="Amiri" w:eastAsia="Amiri" w:cs="Amiri"/>
          <w:color w:val="111111"/>
          <w:sz w:val="28"/>
          <w:sz w:val="28"/>
          <w:szCs w:val="28"/>
          <w:rtl w:val="true"/>
          <w:lang w:bidi="ar-SA"/>
        </w:rPr>
        <w:t xml:space="preserve">وَ یَدْخُلُ فِیهِ الْأَمْرُ بِالْمَعْرُوفِ وَ النَّهْیُ عَنِ الْمُنْکَرِ وَ یَأْتِی مَا یَدُلُّ عَلَیْهِ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3459932_417432637"/>
      <w:bookmarkStart w:id="300" w:name="_Toc113"/>
      <w:bookmarkEnd w:id="299"/>
      <w:r>
        <w:rPr>
          <w:rtl w:val="true"/>
        </w:rPr>
        <w:t>[</w:t>
      </w:r>
      <w:r>
        <w:rPr>
          <w:rtl w:val="true"/>
        </w:rPr>
        <w:t>رقم الحدیث الکلی</w:t>
      </w:r>
      <w:r>
        <w:rPr>
          <w:rtl w:val="true"/>
        </w:rPr>
        <w:t xml:space="preserve">: </w:t>
      </w:r>
      <w:r>
        <w:rPr/>
        <w:t>7</w:t>
      </w:r>
      <w:r>
        <w:rPr>
          <w:rtl w:val="true"/>
        </w:rPr>
        <w:t xml:space="preserve"> - </w:t>
      </w:r>
      <w:r>
        <w:rPr>
          <w:rtl w:val="true"/>
        </w:rPr>
        <w:t>رقم الحدیث الباب</w:t>
      </w:r>
      <w:r>
        <w:rPr>
          <w:rtl w:val="true"/>
        </w:rPr>
        <w:t xml:space="preserve">: </w:t>
      </w:r>
      <w:r>
        <w:rPr/>
        <w:t>7</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عَنْهُ عَنْ أَحْمَدَ بْنِ مُحَمَّدِ بْنِ عِیسَی عَنِ الْحُسَیْنِ بْنِ سَعِیدٍ عَنِ ابْنِ الْعَرْزَمِیِّ عَنْ أَبِیهِ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أَثَافِیُّ </w:t>
      </w:r>
      <w:r>
        <w:rPr>
          <w:rStyle w:val="FootnoteAnchor"/>
          <w:rtl w:val="true"/>
        </w:rPr>
        <w:footnoteReference w:id="225"/>
      </w:r>
      <w:r>
        <w:rPr>
          <w:rFonts w:ascii="Amiri" w:hAnsi="Amiri" w:eastAsia="Amiri" w:cs="Amiri"/>
          <w:color w:val="111111"/>
          <w:sz w:val="28"/>
          <w:sz w:val="28"/>
          <w:szCs w:val="28"/>
          <w:rtl w:val="true"/>
          <w:lang w:bidi="ar-SA"/>
        </w:rPr>
        <w:t xml:space="preserve">الْإِسْلَامِ ثَلَاثَةٌ الصَّلَاةُ وَ الزَّکَاةُ وَ الْوَلَایَةُ لَا تَصِحُّ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إِلَّا بِصَاحِبَتِهَا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3459934_417432637"/>
      <w:bookmarkStart w:id="302" w:name="_Toc114"/>
      <w:bookmarkEnd w:id="301"/>
      <w:r>
        <w:rPr>
          <w:rtl w:val="true"/>
        </w:rPr>
        <w:t>[</w:t>
      </w:r>
      <w:r>
        <w:rPr>
          <w:rtl w:val="true"/>
        </w:rPr>
        <w:t>رقم الحدیث الکلی</w:t>
      </w:r>
      <w:r>
        <w:rPr>
          <w:rtl w:val="true"/>
        </w:rPr>
        <w:t xml:space="preserve">: </w:t>
      </w:r>
      <w:r>
        <w:rPr/>
        <w:t>8</w:t>
      </w:r>
      <w:r>
        <w:rPr>
          <w:rtl w:val="true"/>
        </w:rPr>
        <w:t xml:space="preserve"> - </w:t>
      </w:r>
      <w:r>
        <w:rPr>
          <w:rtl w:val="true"/>
        </w:rPr>
        <w:t>رقم الحدیث الباب</w:t>
      </w:r>
      <w:r>
        <w:rPr>
          <w:rtl w:val="true"/>
        </w:rPr>
        <w:t xml:space="preserve">: </w:t>
      </w:r>
      <w:r>
        <w:rPr/>
        <w:t>8</w:t>
      </w:r>
      <w:r>
        <w:rPr>
          <w:rtl w:val="true"/>
        </w:rPr>
        <w:t>]</w:t>
      </w:r>
      <w:bookmarkEnd w:id="3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عَنْ عَلِیِّ بْنِ إِبْرَاهِیمَ عَنْ أَبِیهِ عَنْ أَحْمَدَ بْنِ مُحَمَّدِ بْنِ أَبِی نَصْرٍ وَ عَنْ عِدَّةٍ مِنْ أَصْحَابِنَا عَنْ أَحْمَدَ بْنِ مُحَمَّدِ بْنِ خَالِدٍ عَنْ إِبْرَاهِیمَ بْنِ مُحَمَّدٍ </w:t>
      </w:r>
      <w:bookmarkStart w:id="303" w:name="pg12137_128357"/>
    </w:p>
    <w:p>
      <w:pPr>
        <w:pStyle w:val="BookText"/>
        <w:rPr/>
      </w:pPr>
      <w:bookmarkEnd w:id="303"/>
      <w:r>
        <w:rPr>
          <w:rFonts w:ascii="Amiri" w:hAnsi="Amiri" w:eastAsia="Amiri" w:cs="Amiri"/>
          <w:color w:val="111111"/>
          <w:sz w:val="28"/>
          <w:sz w:val="28"/>
          <w:szCs w:val="28"/>
          <w:rtl w:val="true"/>
          <w:lang w:bidi="ar-SA"/>
        </w:rPr>
        <w:t>الثَّقَفِیِّ عَنْ مُحَمَّدِ بْنِ مَرْوَانَ جَمِیعاً عَنْ أَبَانِ بْنِ عُثْمَانَ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أَعْطَی مُحَمَّداً ص شَرَائِعَ نُوحٍ وَ إِبْرَاهِیمَ وَ مُوسَی وَ عِیسَی إِلَی أَنْ قَالَ ثُمَّ افْتَرَضَ عَلَیْهِ فِیهَا الصَّلَاةَ وَ الزَّکَاةَ وَ الصِّیَامَ وَ الْحَجَّ وَ الْأَمْرَ بِالْمَعْرُوفِ وَ النَّهْیَ عَنِ الْمُنْکَرِ وَ الْجِهَادَ فِی سَبِیلِ اللَّهِ وَ زَادَهُ الْوُضُوءَ وَ أَحَلَّ لَهُ الْمَغْنَمَ وَ الْفَیْ‌ءَ </w:t>
      </w:r>
      <w:r>
        <w:rPr>
          <w:rStyle w:val="FootnoteAnchor"/>
          <w:rtl w:val="true"/>
        </w:rPr>
        <w:footnoteReference w:id="228"/>
      </w:r>
      <w:r>
        <w:rPr>
          <w:rFonts w:ascii="Amiri" w:hAnsi="Amiri" w:eastAsia="Amiri" w:cs="Amiri"/>
          <w:color w:val="111111"/>
          <w:sz w:val="28"/>
          <w:sz w:val="28"/>
          <w:szCs w:val="28"/>
          <w:rtl w:val="true"/>
          <w:lang w:bidi="ar-SA"/>
        </w:rPr>
        <w:t xml:space="preserve">وَ جَعَلَ لَهُ الْأَرْضَ مَسْجِداً وَ طَهُوراً وَ أَعْطَاهُ الْجِزْیَةَ وَ أَسْرَ الْمُشْرِکِینَ وَ فِدَاهُمْ </w:t>
      </w:r>
      <w:r>
        <w:rPr>
          <w:rStyle w:val="FootnoteAnchor"/>
          <w:rtl w:val="true"/>
        </w:rPr>
        <w:footnoteReference w:id="229"/>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إِسْحَاقَ الثَّقَفِیِّ عَنْ مُحَمَّدِ بْنِ مَرْوَانَ مِثْلَهُ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3459936_417432637"/>
      <w:bookmarkStart w:id="305" w:name="_Toc115"/>
      <w:bookmarkEnd w:id="304"/>
      <w:r>
        <w:rPr>
          <w:rtl w:val="true"/>
        </w:rPr>
        <w:t>[</w:t>
      </w:r>
      <w:r>
        <w:rPr>
          <w:rtl w:val="true"/>
        </w:rPr>
        <w:t>رقم الحدیث الکلی</w:t>
      </w:r>
      <w:r>
        <w:rPr>
          <w:rtl w:val="true"/>
        </w:rPr>
        <w:t xml:space="preserve">: </w:t>
      </w:r>
      <w:r>
        <w:rPr/>
        <w:t>9</w:t>
      </w:r>
      <w:r>
        <w:rPr>
          <w:rtl w:val="true"/>
        </w:rPr>
        <w:t xml:space="preserve"> - </w:t>
      </w:r>
      <w:r>
        <w:rPr>
          <w:rtl w:val="true"/>
        </w:rPr>
        <w:t>رقم الحدیث الباب</w:t>
      </w:r>
      <w:r>
        <w:rPr>
          <w:rtl w:val="true"/>
        </w:rPr>
        <w:t xml:space="preserve">: </w:t>
      </w:r>
      <w:r>
        <w:rPr/>
        <w:t>9</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وَ عَنْهُ عَنْ مُحَمَّدِ بْنِ عِیسَی عَنْ یُونُسَ بْنِ عَبْدِ الرَّحْمَنِ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أَوْقِفْنِی عَلَی حُدُودِ الْإِیمَانِ فَقَالَ شَهَادَةُ أَنْ لَا إِلَهَ إِلَّا اللَّهُ وَ أَنَّ مُحَمَّداً رَسُولُ اللَّهِ ص وَ الْإِقْرَارُ بِمَا جَاءَ </w:t>
      </w:r>
      <w:r>
        <w:rPr>
          <w:rStyle w:val="FootnoteAnchor"/>
          <w:rtl w:val="true"/>
        </w:rPr>
        <w:footnoteReference w:id="232"/>
      </w:r>
      <w:r>
        <w:rPr>
          <w:rFonts w:ascii="Amiri" w:hAnsi="Amiri" w:eastAsia="Amiri" w:cs="Amiri"/>
          <w:color w:val="111111"/>
          <w:sz w:val="28"/>
          <w:sz w:val="28"/>
          <w:szCs w:val="28"/>
          <w:rtl w:val="true"/>
          <w:lang w:bidi="ar-SA"/>
        </w:rPr>
        <w:t>مِنْ عِنْدِ اللَّهِ وَ صَلَاةُ الْخَمْسِ وَ أَدَاءُ الزَّکَاةِ وَ صَوْمُ شَهْرِ رَمَضَانَ وَ حِجُّ الْبَیْتِ وَ وَلَایَةُ وَلِیِّنَا وَ عَدَاوَةُ عَدُوِّنَا وَ الدُّخُولُ مَعَ الصَّادِقِینَ</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459938_417432637"/>
      <w:bookmarkStart w:id="307" w:name="_Toc116"/>
      <w:bookmarkEnd w:id="306"/>
      <w:r>
        <w:rPr>
          <w:rtl w:val="true"/>
        </w:rPr>
        <w:t>[</w:t>
      </w:r>
      <w:r>
        <w:rPr>
          <w:rtl w:val="true"/>
        </w:rPr>
        <w:t>رقم الحدیث الکلی</w:t>
      </w:r>
      <w:r>
        <w:rPr>
          <w:rtl w:val="true"/>
        </w:rPr>
        <w:t xml:space="preserve">: </w:t>
      </w:r>
      <w:r>
        <w:rPr/>
        <w:t>10</w:t>
      </w:r>
      <w:r>
        <w:rPr>
          <w:rtl w:val="true"/>
        </w:rPr>
        <w:t xml:space="preserve"> - </w:t>
      </w:r>
      <w:r>
        <w:rPr>
          <w:rtl w:val="true"/>
        </w:rPr>
        <w:t>رقم الحدیث الباب</w:t>
      </w:r>
      <w:r>
        <w:rPr>
          <w:rtl w:val="true"/>
        </w:rPr>
        <w:t xml:space="preserve">: </w:t>
      </w:r>
      <w:r>
        <w:rPr/>
        <w:t>10</w:t>
      </w:r>
      <w:r>
        <w:rPr>
          <w:rtl w:val="true"/>
        </w:rPr>
        <w:t>]</w:t>
      </w:r>
      <w:bookmarkEnd w:id="3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 عَنِ الْحُسَیْنِ بْنِ مُحَمَّدٍ الْأَشْعَرِیِّ عَنْ مُعَلَّی بْنِ مُحَمَّدٍ الزِّیَادِیِّ عَنِ الْحَسَنِ بْنِ عَلِیٍّ الْوَشَّاءِ قَالَ حَدَّثَنَا أَبَانُ بْنُ عُثْمَانَ عَنِ الْفُضَیْلِ عَنْ أَبِی </w:t>
      </w:r>
      <w:bookmarkStart w:id="308" w:name="pg12137_128358"/>
    </w:p>
    <w:p>
      <w:pPr>
        <w:pStyle w:val="BookText"/>
        <w:rPr/>
      </w:pPr>
      <w:bookmarkEnd w:id="308"/>
      <w:r>
        <w:rPr>
          <w:rFonts w:ascii="Amiri" w:hAnsi="Amiri" w:eastAsia="Amiri" w:cs="Amiri"/>
          <w:color w:val="111111"/>
          <w:sz w:val="28"/>
          <w:sz w:val="28"/>
          <w:szCs w:val="28"/>
          <w:rtl w:val="true"/>
          <w:lang w:bidi="ar-SA"/>
        </w:rPr>
        <w:t>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عَلَی الصَّلَاةِ وَ الزَّکَاةِ وَ الصَّوْمِ وَ الْحَجِّ وَ الْوَلَایَةِ وَ لَمْ یُنَادَ بِشَیْ‌ءٍ مَا </w:t>
      </w:r>
      <w:r>
        <w:rPr>
          <w:rStyle w:val="FootnoteAnchor"/>
          <w:rtl w:val="true"/>
        </w:rPr>
        <w:footnoteReference w:id="234"/>
      </w:r>
      <w:r>
        <w:rPr>
          <w:rFonts w:ascii="Amiri" w:hAnsi="Amiri" w:eastAsia="Amiri" w:cs="Amiri"/>
          <w:color w:val="111111"/>
          <w:sz w:val="28"/>
          <w:sz w:val="28"/>
          <w:szCs w:val="28"/>
          <w:rtl w:val="true"/>
          <w:lang w:bidi="ar-SA"/>
        </w:rPr>
        <w:t>نُودِیَ بِالْوَلَایَةِ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عَنْ أَبِی حَمْزَةَ الثُّمَالِیِّ عَنْ أَبِی جَعْفَرٍ ع مِثْلَهُ </w:t>
      </w:r>
      <w:r>
        <w:rPr>
          <w:rStyle w:val="FootnoteAnchor"/>
          <w:rtl w:val="true"/>
        </w:rPr>
        <w:footnoteReference w:id="235"/>
      </w:r>
      <w:r>
        <w:rPr>
          <w:rFonts w:ascii="Amiri" w:hAnsi="Amiri" w:eastAsia="Amiri" w:cs="Amiri"/>
          <w:color w:val="111111"/>
          <w:sz w:val="28"/>
          <w:sz w:val="28"/>
          <w:szCs w:val="28"/>
          <w:rtl w:val="true"/>
          <w:lang w:bidi="ar-SA"/>
        </w:rPr>
        <w:t xml:space="preserve">وَ عَنْ عَلِیِّ بْنِ إِبْرَاهِیمَ عَنْ صَالِحِ بْنِ السِّنْدِیِّ عَنْ جَعْفَرِ بْنِ بَشِیرٍ عَنْ أَبَانٍ عَنِ الْفُضَیْلِ عَنْ أَبِی جَعْفَرٍ ع مِثْلَهُ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3459940_417432637"/>
      <w:bookmarkStart w:id="310" w:name="_Toc117"/>
      <w:bookmarkEnd w:id="309"/>
      <w:r>
        <w:rPr>
          <w:rtl w:val="true"/>
        </w:rPr>
        <w:t>[</w:t>
      </w:r>
      <w:r>
        <w:rPr>
          <w:rtl w:val="true"/>
        </w:rPr>
        <w:t>رقم الحدیث الکلی</w:t>
      </w:r>
      <w:r>
        <w:rPr>
          <w:rtl w:val="true"/>
        </w:rPr>
        <w:t xml:space="preserve">: </w:t>
      </w:r>
      <w:r>
        <w:rPr/>
        <w:t>11</w:t>
      </w:r>
      <w:r>
        <w:rPr>
          <w:rtl w:val="true"/>
        </w:rPr>
        <w:t xml:space="preserve"> - </w:t>
      </w:r>
      <w:r>
        <w:rPr>
          <w:rtl w:val="true"/>
        </w:rPr>
        <w:t>رقم الحدیث الباب</w:t>
      </w:r>
      <w:r>
        <w:rPr>
          <w:rtl w:val="true"/>
        </w:rPr>
        <w:t xml:space="preserve">: </w:t>
      </w:r>
      <w:r>
        <w:rPr/>
        <w:t>11</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وَ عَنْ عِدَّةٍ مِنْ أَصْحَابِنَا عَنْ سَهْلِ بْنِ زِیَادٍ عَنْ أَحْمَدَ بْنِ مُحَمَّدِ بْنِ أَبِی نَصْرٍ عَنْ مُثَنًّی الْحَنَّاطِ عَنْ عَبْدِ اللَّهِ بْنِ عَجْلَانَ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w:t>
      </w:r>
      <w:r>
        <w:rPr>
          <w:rStyle w:val="FootnoteAnchor"/>
          <w:rtl w:val="true"/>
        </w:rPr>
        <w:footnoteReference w:id="238"/>
      </w:r>
      <w:r>
        <w:rPr>
          <w:rFonts w:ascii="Amiri" w:hAnsi="Amiri" w:eastAsia="Amiri" w:cs="Amiri"/>
          <w:color w:val="111111"/>
          <w:sz w:val="28"/>
          <w:sz w:val="28"/>
          <w:szCs w:val="28"/>
          <w:rtl w:val="true"/>
          <w:lang w:bidi="ar-SA"/>
        </w:rPr>
        <w:t>الْوَلَایَةِ وَ الصَّلَاةِ وَ الزَّکَاةِ وَ صَوْمِ شَهْرِ رَمَضَانَ وَ الْحَجِّ</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459942_417432637"/>
      <w:bookmarkStart w:id="312" w:name="_Toc118"/>
      <w:bookmarkEnd w:id="311"/>
      <w:r>
        <w:rPr>
          <w:rtl w:val="true"/>
        </w:rPr>
        <w:t>[</w:t>
      </w:r>
      <w:r>
        <w:rPr>
          <w:rtl w:val="true"/>
        </w:rPr>
        <w:t>رقم الحدیث الکلی</w:t>
      </w:r>
      <w:r>
        <w:rPr>
          <w:rtl w:val="true"/>
        </w:rPr>
        <w:t xml:space="preserve">: </w:t>
      </w:r>
      <w:r>
        <w:rPr/>
        <w:t>12</w:t>
      </w:r>
      <w:r>
        <w:rPr>
          <w:rtl w:val="true"/>
        </w:rPr>
        <w:t xml:space="preserve"> - </w:t>
      </w:r>
      <w:r>
        <w:rPr>
          <w:rtl w:val="true"/>
        </w:rPr>
        <w:t>رقم الحدیث الباب</w:t>
      </w:r>
      <w:r>
        <w:rPr>
          <w:rtl w:val="true"/>
        </w:rPr>
        <w:t xml:space="preserve">: </w:t>
      </w:r>
      <w:r>
        <w:rPr/>
        <w:t>12</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وَ عَنْ عَلِیِّ بْنِ إِبْرَاهِیمَ عَنْ صَالِحِ بْنِ السِّنْدِیِّ عَنْ جَعْفَرِ بْنِ بَشِیرٍ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یَسْأَلُ أَبَا عَبْدِ اللَّهِ ع عَنِ الدِّینِ الَّذِی افْتَرَضَ اللَّهُ عَزَّ وَ جَلَّ عَلَی الْعِبَادِ مَا لَا یَسَعُهُمْ جَهْلُهُ وَ لَا یَقْبَلُ مِنْهُمْ غَیْرَهُ مَا هُوَ فَقَالَ شَهَادَةُ أَنْ لَا إِلَهَ إِلَّا اللَّهُ وَ أَنَّ مُحَمَّداً رَسُولُ اللَّهِ وَ إِقَامُ الصَّلَاةِ وَ إِیتَاءُ الزَّکَاةِ وَ حِجُّ الْبَیْتِ مَنِ اسْتَطَاعَ إِلَیْهِ سَبِیلًا وَ صَوْمُ شَهْرِ رَمَضَانَ وَ الْوَلَایَةُ الْحَدِیثَ</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459944_417432637"/>
      <w:bookmarkStart w:id="314" w:name="_Toc119"/>
      <w:bookmarkEnd w:id="313"/>
      <w:r>
        <w:rPr>
          <w:rtl w:val="true"/>
        </w:rPr>
        <w:t>[</w:t>
      </w:r>
      <w:r>
        <w:rPr>
          <w:rtl w:val="true"/>
        </w:rPr>
        <w:t>رقم الحدیث الکلی</w:t>
      </w:r>
      <w:r>
        <w:rPr>
          <w:rtl w:val="true"/>
        </w:rPr>
        <w:t xml:space="preserve">: </w:t>
      </w:r>
      <w:r>
        <w:rPr/>
        <w:t>13</w:t>
      </w:r>
      <w:r>
        <w:rPr>
          <w:rtl w:val="true"/>
        </w:rPr>
        <w:t xml:space="preserve"> - </w:t>
      </w:r>
      <w:r>
        <w:rPr>
          <w:rtl w:val="true"/>
        </w:rPr>
        <w:t>رقم الحدیث الباب</w:t>
      </w:r>
      <w:r>
        <w:rPr>
          <w:rtl w:val="true"/>
        </w:rPr>
        <w:t xml:space="preserve">: </w:t>
      </w:r>
      <w:r>
        <w:rPr/>
        <w:t>13</w:t>
      </w:r>
      <w:r>
        <w:rPr>
          <w:rtl w:val="true"/>
        </w:rPr>
        <w:t>]</w:t>
      </w:r>
      <w:bookmarkEnd w:id="3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عَنْ مُحَمَّدِ بْنِ یَحْیَی عَنْ أَحْمَدَ بْنِ مُحَمَّدٍ عَنْ عَلِیِّ بْنِ الْحَکَمِ </w:t>
      </w:r>
      <w:bookmarkStart w:id="315" w:name="pg12137_128359"/>
    </w:p>
    <w:p>
      <w:pPr>
        <w:pStyle w:val="BookText"/>
        <w:rPr/>
      </w:pPr>
      <w:bookmarkEnd w:id="315"/>
      <w:r>
        <w:rPr>
          <w:rFonts w:ascii="Amiri" w:hAnsi="Amiri" w:eastAsia="Amiri" w:cs="Amiri"/>
          <w:color w:val="111111"/>
          <w:sz w:val="28"/>
          <w:sz w:val="28"/>
          <w:szCs w:val="28"/>
          <w:rtl w:val="true"/>
          <w:lang w:bidi="ar-SA"/>
        </w:rPr>
        <w:t>عَنْ سُفْیَانَ بْنِ السِّمْطِ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الظَّاهِرُ الَّذِی عَلَیْهِ النَّاسُ شَهَادَةُ أَنْ لَا إِلَهَ إِلَّا اللَّهُ </w:t>
      </w:r>
      <w:r>
        <w:rPr>
          <w:rStyle w:val="FootnoteAnchor"/>
          <w:rtl w:val="true"/>
        </w:rPr>
        <w:footnoteReference w:id="241"/>
      </w:r>
      <w:r>
        <w:rPr>
          <w:rFonts w:ascii="Amiri" w:hAnsi="Amiri" w:eastAsia="Amiri" w:cs="Amiri"/>
          <w:color w:val="111111"/>
          <w:sz w:val="28"/>
          <w:sz w:val="28"/>
          <w:szCs w:val="28"/>
          <w:rtl w:val="true"/>
          <w:lang w:bidi="ar-SA"/>
        </w:rPr>
        <w:t xml:space="preserve">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ص وَ إِقَامُ الصَّلَاةِ وَ إِیتَاءُ الزَّکَاةِ وَ حِجُّ الْبَیْتِ وَ صِیَامُ شَهْرِ رَمَضَانَ فَهَذَا الْإِسْلَامُ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459946_417432637"/>
      <w:bookmarkStart w:id="317" w:name="_Toc120"/>
      <w:bookmarkEnd w:id="316"/>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14</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ابْنِ مَحْبُوبٍ عَنْ عَلِیِّ بْنِ رِئَابٍ عَنْ حُمْرَانَ بْنِ أَعْیَنَ عَنْ أَبِی جَعْفَرٍ ع فِی حَدِیثِ الْإِسْلَامِ وَ الْإِیمَانِ قَالَ وَ اجْتَمَعُوا عَلَی الصَّلَاةِ وَ الزَّکَاةِ وَ الصَّوْمِ وَ الْحَجِّ فَخَرَجُوا بِذَلِکَ مِنَ الْکُفْرِ وَ أُضِیفُوا إِلَی الْإِیمَانِ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459948_417432637"/>
      <w:bookmarkStart w:id="319" w:name="_Toc121"/>
      <w:bookmarkEnd w:id="318"/>
      <w:r>
        <w:rPr>
          <w:rtl w:val="true"/>
        </w:rPr>
        <w:t>[</w:t>
      </w:r>
      <w:r>
        <w:rPr>
          <w:rtl w:val="true"/>
        </w:rPr>
        <w:t>رقم الحدیث الکلی</w:t>
      </w:r>
      <w:r>
        <w:rPr>
          <w:rtl w:val="true"/>
        </w:rPr>
        <w:t xml:space="preserve">: </w:t>
      </w:r>
      <w:r>
        <w:rPr/>
        <w:t>15</w:t>
      </w:r>
      <w:r>
        <w:rPr>
          <w:rtl w:val="true"/>
        </w:rPr>
        <w:t xml:space="preserve"> - </w:t>
      </w:r>
      <w:r>
        <w:rPr>
          <w:rtl w:val="true"/>
        </w:rPr>
        <w:t>رقم الحدیث الباب</w:t>
      </w:r>
      <w:r>
        <w:rPr>
          <w:rtl w:val="true"/>
        </w:rPr>
        <w:t xml:space="preserve">: </w:t>
      </w:r>
      <w:r>
        <w:rPr/>
        <w:t>15</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وَ عَنْ عَلِیِّ بْنِ مُحَمَّدٍ عَنْ بَعْضِ أَصْحَابِهِ عَنْ آدَمَ بْنِ إِسْحَاقَ عَنْ عَبْدِ الرَّزَّاقِ بْنِ مِهْرَانَ عَنِ الْحُسَیْنِ بْنِ مَیْمُونٍ عَنْ مُحَمَّدِ بْنِ سَالِمٍ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شَهَادَةِ أَنْ لَا إِلَهَ إِلَّا اللَّهُ وَ أَنَّ مُحَمَّداً عَبْدُهُ وَ رَسُولُهُ وَ إِقَامِ الصَّلَاةِ وَ إِیتَاءِ الزَّکَاةِ وَ حِجِّ الْبَیْتِ وَ صِیَامِ شَهْرِ رَمَضَانَ</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3459950_417432637"/>
      <w:bookmarkStart w:id="321" w:name="_Toc122"/>
      <w:bookmarkEnd w:id="320"/>
      <w:r>
        <w:rPr>
          <w:rtl w:val="true"/>
        </w:rPr>
        <w:t>[</w:t>
      </w:r>
      <w:r>
        <w:rPr>
          <w:rtl w:val="true"/>
        </w:rPr>
        <w:t>رقم الحدیث الکلی</w:t>
      </w:r>
      <w:r>
        <w:rPr>
          <w:rtl w:val="true"/>
        </w:rPr>
        <w:t xml:space="preserve">: </w:t>
      </w:r>
      <w:r>
        <w:rPr/>
        <w:t>16</w:t>
      </w:r>
      <w:r>
        <w:rPr>
          <w:rtl w:val="true"/>
        </w:rPr>
        <w:t xml:space="preserve"> - </w:t>
      </w:r>
      <w:r>
        <w:rPr>
          <w:rtl w:val="true"/>
        </w:rPr>
        <w:t>رقم الحدیث الباب</w:t>
      </w:r>
      <w:r>
        <w:rPr>
          <w:rtl w:val="true"/>
        </w:rPr>
        <w:t xml:space="preserve">: </w:t>
      </w:r>
      <w:r>
        <w:rPr/>
        <w:t>16</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وَ عَنْ عَلِیِّ بْنِ إِبْرَاهِیمَ عَنْ أَبِیهِ عَنْ عَلِیِّ بْنِ مَعْبَدٍ عَنْ عَبْدِ اللَّهِ بْنِ الْقَاسِمِ عَنْ یُونُسَ بْنِ ظَبْیَانَ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الشِّیعَةَ لَوْ أَجْمَعُوا عَلَی تَرْکِ الصَّلَاةِ لَهَلَکُوا وَ لَوْ أَجْمَعُوا عَلَی تَرْکِ الزَّکَاةِ لَهَلَکُوا وَ لَوْ أَجْمَعُوا عَلَی تَرْکِ الْحَجِّ لَهَلَکُوا</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459952_417432637"/>
      <w:bookmarkStart w:id="323" w:name="_Toc123"/>
      <w:bookmarkEnd w:id="322"/>
      <w:r>
        <w:rPr>
          <w:rtl w:val="true"/>
        </w:rPr>
        <w:t>[</w:t>
      </w:r>
      <w:r>
        <w:rPr>
          <w:rtl w:val="true"/>
        </w:rPr>
        <w:t>رقم الحدیث الکلی</w:t>
      </w:r>
      <w:r>
        <w:rPr>
          <w:rtl w:val="true"/>
        </w:rPr>
        <w:t xml:space="preserve">: </w:t>
      </w:r>
      <w:r>
        <w:rPr/>
        <w:t>17</w:t>
      </w:r>
      <w:r>
        <w:rPr>
          <w:rtl w:val="true"/>
        </w:rPr>
        <w:t xml:space="preserve"> - </w:t>
      </w:r>
      <w:r>
        <w:rPr>
          <w:rtl w:val="true"/>
        </w:rPr>
        <w:t>رقم الحدیث الباب</w:t>
      </w:r>
      <w:r>
        <w:rPr>
          <w:rtl w:val="true"/>
        </w:rPr>
        <w:t xml:space="preserve">: </w:t>
      </w:r>
      <w:r>
        <w:rPr/>
        <w:t>17</w:t>
      </w:r>
      <w:r>
        <w:rPr>
          <w:rtl w:val="true"/>
        </w:rPr>
        <w:t>]</w:t>
      </w:r>
      <w:bookmarkEnd w:id="3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مُحَمَّدُ بْنُ عَلِیِّ بْنِ الْحُسَیْنِ بْنِ بَابَوَیْهِ بِإِسْنَادِهِ عَنْ سُلَیْمَانَ بْنِ خَالِدٍ </w:t>
      </w:r>
      <w:bookmarkStart w:id="324" w:name="pg12137_128360"/>
    </w:p>
    <w:p>
      <w:pPr>
        <w:pStyle w:val="BookText"/>
        <w:rPr/>
      </w:pPr>
      <w:bookmarkEnd w:id="3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أَخْبِرْنِی عَنِ الْفَرَائِضِ الَّتِی فَرَضَ اللَّهُ عَلَی الْعِبَادِ مَا هِیَ قَالَ شَهَادَةُ أَنْ لَا إِلَهَ إِلَّا اللَّهُ وَ أَنَّ مُحَمَّداً رَسُولُ اللَّهِ وَ إِقَامُ الصَّلَوَاتِ الْخَمْسِ وَ إِیتَاءُ الزَّکَاةِ وَ حِجُّ الْبَیْتِ وَ صِیَامُ شَهْرِ رَمَضَانَ وَ الْوَلَایَةُ فَمَنْ أَقَامَهُنَّ وَ سَدَّدَ وَ قَارَبَ وَ اجْتَنَبَ کُلَّ مُسْکِرٍ </w:t>
      </w:r>
      <w:r>
        <w:rPr>
          <w:rStyle w:val="FootnoteAnchor"/>
          <w:rtl w:val="true"/>
        </w:rPr>
        <w:footnoteReference w:id="247"/>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عَنْ یَحْیَی الْحَلَبِیِّ عَنْ عَبْدِ اللَّهِ بْنِ مُسْکَانَ عَنْ سُلَیْمَانَ بْنِ خَالِدٍ مِثْلَهُ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3459954_417432637"/>
      <w:bookmarkStart w:id="326" w:name="_Toc124"/>
      <w:bookmarkEnd w:id="325"/>
      <w:r>
        <w:rPr>
          <w:rtl w:val="true"/>
        </w:rPr>
        <w:t>[</w:t>
      </w:r>
      <w:r>
        <w:rPr>
          <w:rtl w:val="true"/>
        </w:rPr>
        <w:t>رقم الحدیث الکلی</w:t>
      </w:r>
      <w:r>
        <w:rPr>
          <w:rtl w:val="true"/>
        </w:rPr>
        <w:t xml:space="preserve">: </w:t>
      </w:r>
      <w:r>
        <w:rPr/>
        <w:t>18</w:t>
      </w:r>
      <w:r>
        <w:rPr>
          <w:rtl w:val="true"/>
        </w:rPr>
        <w:t xml:space="preserve"> - </w:t>
      </w:r>
      <w:r>
        <w:rPr>
          <w:rtl w:val="true"/>
        </w:rPr>
        <w:t>رقم الحدیث الباب</w:t>
      </w:r>
      <w:r>
        <w:rPr>
          <w:rtl w:val="true"/>
        </w:rPr>
        <w:t xml:space="preserve">: </w:t>
      </w:r>
      <w:r>
        <w:rPr/>
        <w:t>18</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قَالَ ابْنُ بَابَوَیْهِ وَ قَالَ أَبُو جَعْفَرٍ ع بُنِیَ الْإِسْلَامُ عَلَی خَمْسَةِ أَشْیَاءَ عَلَی الصَّلَاةِ وَ الزَّکَاةِ وَ الْحَجِّ وَ الصَّوْمِ وَ الْوَلَایَةِ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459956_417432637"/>
      <w:bookmarkStart w:id="328" w:name="_Toc125"/>
      <w:bookmarkEnd w:id="327"/>
      <w:r>
        <w:rPr>
          <w:rtl w:val="true"/>
        </w:rPr>
        <w:t>[</w:t>
      </w:r>
      <w:r>
        <w:rPr>
          <w:rtl w:val="true"/>
        </w:rPr>
        <w:t>رقم الحدیث الکلی</w:t>
      </w:r>
      <w:r>
        <w:rPr>
          <w:rtl w:val="true"/>
        </w:rPr>
        <w:t xml:space="preserve">: </w:t>
      </w:r>
      <w:r>
        <w:rPr/>
        <w:t>19</w:t>
      </w:r>
      <w:r>
        <w:rPr>
          <w:rtl w:val="true"/>
        </w:rPr>
        <w:t xml:space="preserve"> - </w:t>
      </w:r>
      <w:r>
        <w:rPr>
          <w:rtl w:val="true"/>
        </w:rPr>
        <w:t>رقم الحدیث الباب</w:t>
      </w:r>
      <w:r>
        <w:rPr>
          <w:rtl w:val="true"/>
        </w:rPr>
        <w:t xml:space="preserve">: </w:t>
      </w:r>
      <w:r>
        <w:rPr/>
        <w:t>19</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قَالَ وَ خَطَبَ أَمِیرُ الْمُؤْمِنِینَ ع یَوْمَ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 إِلَی أَنْ قَالَ وَ أَطِیعُوا اللَّهَ فِیمَا فَرَضَ عَلَیْکُمْ وَ أَمَرَکُمْ بِهِ مِنْ إِقَامِ الصَّلَاةِ وَ إِیتَاءِ الزَّکَاةِ وَ حِجِّ الْبَیْتِ وَ صَوْمِ شَهْرِ رَمَضَانَ وَ الْأَمْرِ بِالْمَعْرُوفِ وَ النَّهْیِ عَنِ الْمُنْکَرِ</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459958_417432637"/>
      <w:bookmarkStart w:id="330" w:name="_Toc126"/>
      <w:bookmarkEnd w:id="329"/>
      <w:r>
        <w:rPr>
          <w:rtl w:val="true"/>
        </w:rPr>
        <w:t>[</w:t>
      </w:r>
      <w:r>
        <w:rPr>
          <w:rtl w:val="true"/>
        </w:rPr>
        <w:t>رقم الحدیث الکلی</w:t>
      </w:r>
      <w:r>
        <w:rPr>
          <w:rtl w:val="true"/>
        </w:rPr>
        <w:t xml:space="preserve">: </w:t>
      </w:r>
      <w:r>
        <w:rPr/>
        <w:t>20</w:t>
      </w:r>
      <w:r>
        <w:rPr>
          <w:rtl w:val="true"/>
        </w:rPr>
        <w:t xml:space="preserve"> - </w:t>
      </w:r>
      <w:r>
        <w:rPr>
          <w:rtl w:val="true"/>
        </w:rPr>
        <w:t>رقم الحدیث الباب</w:t>
      </w:r>
      <w:r>
        <w:rPr>
          <w:rtl w:val="true"/>
        </w:rPr>
        <w:t xml:space="preserve">: </w:t>
      </w:r>
      <w:r>
        <w:rPr/>
        <w:t>20</w:t>
      </w:r>
      <w:r>
        <w:rPr>
          <w:rtl w:val="true"/>
        </w:rPr>
        <w:t>]</w:t>
      </w:r>
      <w:bookmarkEnd w:id="3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 فِی کِتَابِ الْمَجَالِسِ وَ کِتَابِ صِفَاتِ الشِّیعَةِ وَ کِتَابِ التَّوْحِیدِ وَ کِتَابِ إِکْمَالِ الدِّینِ عَنْ عَلِیِّ بْنِ أَحْمَدَ بْنِ مُوسَی الدَّقَّاقِ </w:t>
      </w:r>
      <w:r>
        <w:rPr>
          <w:rStyle w:val="FootnoteAnchor"/>
          <w:rtl w:val="true"/>
        </w:rPr>
        <w:footnoteReference w:id="252"/>
      </w:r>
      <w:r>
        <w:rPr>
          <w:rFonts w:ascii="Amiri" w:hAnsi="Amiri" w:eastAsia="Amiri" w:cs="Amiri"/>
          <w:color w:val="111111"/>
          <w:sz w:val="28"/>
          <w:sz w:val="28"/>
          <w:szCs w:val="28"/>
          <w:rtl w:val="true"/>
          <w:lang w:bidi="ar-SA"/>
        </w:rPr>
        <w:t xml:space="preserve">وَ عَلِیِّ بْنِ عَبْدِ اللَّهِ الْوَرَّاقِ جَمِیعاً عَنْ مُحَمَّدِ بْنِ هَارُونَ عَنْ أَبِی تُرَابٍ </w:t>
      </w:r>
      <w:bookmarkStart w:id="331" w:name="pg12137_128361"/>
    </w:p>
    <w:p>
      <w:pPr>
        <w:pStyle w:val="BookText"/>
        <w:rPr/>
      </w:pPr>
      <w:bookmarkEnd w:id="331"/>
      <w:r>
        <w:rPr>
          <w:rFonts w:ascii="Amiri" w:hAnsi="Amiri" w:eastAsia="Amiri" w:cs="Amiri"/>
          <w:color w:val="111111"/>
          <w:sz w:val="28"/>
          <w:sz w:val="28"/>
          <w:szCs w:val="28"/>
          <w:rtl w:val="true"/>
          <w:lang w:bidi="ar-SA"/>
        </w:rPr>
        <w:t xml:space="preserve">عَبْدِ اللَّهِ بْنِ مُوسَی الرُّوبَانِیِّ </w:t>
      </w:r>
      <w:r>
        <w:rPr>
          <w:rStyle w:val="FootnoteAnchor"/>
          <w:rtl w:val="true"/>
        </w:rPr>
        <w:footnoteReference w:id="253"/>
      </w:r>
      <w:r>
        <w:rPr>
          <w:rFonts w:ascii="Amiri" w:hAnsi="Amiri" w:eastAsia="Amiri" w:cs="Amiri"/>
          <w:color w:val="111111"/>
          <w:sz w:val="28"/>
          <w:sz w:val="28"/>
          <w:szCs w:val="28"/>
          <w:rtl w:val="true"/>
          <w:lang w:bidi="ar-SA"/>
        </w:rPr>
        <w:t>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عَلِیِّ بْنِ مُحَمَّدٍ ع فَقُلْتُ إِنِّی أُرِیدُ أَنْ أَعْرِضَ عَلَیْکَ دِینِی فَقَالَ هَاتِ یَا أَبَا الْقَاسِمِ فَقُلْتُ إِنِّی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إِلَی أَنْ قَالَ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الْوَلَایَةِ الصَّلَاةُ وَ الزَّکَاةُ وَ الصَّوْمُ وَ الْحَجُّ وَ الْجِهَادُ وَ الْأَمْرُ بِالْمَعْرُوفِ وَ النَّهْیُ عَنِ الْمُنْکَرِ فَقَالَ عَلِیُّ بْنُ مُحَمَّدٍ ع یَا أَبَا الْقَاسِمِ هَذَا وَ اللَّهِ دِینُ اللَّهِ الَّذِی ارْتَضَاهُ لِعِبَادِهِ فَاثْبُتْ عَلَیْهِ ثَبَّتَکَ اللَّهُ بِالْقَوْلِ الثَّابِتِ فِی الْحَیَاةِ الدُّنْیَا وَ فِی الْآخِرَةِ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459960_417432637"/>
      <w:bookmarkStart w:id="333" w:name="_Toc127"/>
      <w:bookmarkEnd w:id="332"/>
      <w:r>
        <w:rPr>
          <w:rtl w:val="true"/>
        </w:rPr>
        <w:t>[</w:t>
      </w:r>
      <w:r>
        <w:rPr>
          <w:rtl w:val="true"/>
        </w:rPr>
        <w:t>رقم الحدیث الکلی</w:t>
      </w:r>
      <w:r>
        <w:rPr>
          <w:rtl w:val="true"/>
        </w:rPr>
        <w:t xml:space="preserve">: </w:t>
      </w:r>
      <w:r>
        <w:rPr/>
        <w:t>21</w:t>
      </w:r>
      <w:r>
        <w:rPr>
          <w:rtl w:val="true"/>
        </w:rPr>
        <w:t xml:space="preserve"> - </w:t>
      </w:r>
      <w:r>
        <w:rPr>
          <w:rtl w:val="true"/>
        </w:rPr>
        <w:t>رقم الحدیث الباب</w:t>
      </w:r>
      <w:r>
        <w:rPr>
          <w:rtl w:val="true"/>
        </w:rPr>
        <w:t xml:space="preserve">: </w:t>
      </w:r>
      <w:r>
        <w:rPr/>
        <w:t>21</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 فِی کِتَابِ الْعِلَلِ عَنْ عَلِیِّ بْنِ أَحْمَدَ عَنْ مُحَمَّدِ بْنِ یَعْقُوبَ عَنْ عَلِیِّ بْنِ مُحَمَّدٍ عَنْ إِسْحَاقَ بْنِ إِسْمَاعِیلَ النَّیْسَابُورِیِّ أَنَّ الْعَالِمَ کَتَبَ إِلَیْهِ یَعْنِی الْحَسَنَ بْنَ عَلِیٍّ ع أَنَّ اللَّهَ لَمَّا فَرَضَ عَلَیْکُمُ الْفَرَائِضَ لَمْ یَفْرِضْ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عَلَیْکُمْ بِحَاجَةٍ مِنْهُ إِلَیْهِ بَلْ رَحْمَةً مِنْهُ إِلَیْکُمْ لَا إِلَهَ إِلَّا هُوَ لِیَمِیزَ الْخَبِیثَ مِنَ الطَّیِّبِ إِلَی أَنْ قَالَ فَفَرَضَ عَلَیْکُمُ الْحَجَّ وَ الْعُمْرَةَ وَ إِقَامَ الصَّلَاةِ وَ إِیتَاءَ الزَّکَاةِ وَ الصَّوْمَ وَ الْوَلَایَةَ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الْمَجَالِسِ وَ الْأَخْبَارِ </w:t>
      </w:r>
      <w:r>
        <w:rPr>
          <w:rStyle w:val="FootnoteAnchor"/>
          <w:rtl w:val="true"/>
        </w:rPr>
        <w:footnoteReference w:id="256"/>
      </w:r>
      <w:r>
        <w:rPr>
          <w:rFonts w:ascii="Amiri" w:hAnsi="Amiri" w:eastAsia="Amiri" w:cs="Amiri"/>
          <w:color w:val="111111"/>
          <w:sz w:val="28"/>
          <w:sz w:val="28"/>
          <w:szCs w:val="28"/>
          <w:rtl w:val="true"/>
          <w:lang w:bidi="ar-SA"/>
        </w:rPr>
        <w:t xml:space="preserve">عَنِ الْحُسَیْنِ بْنِ عُبَیْدِ اللَّهِ عَنْ عَلِیِّ بْنِ مُحَمَّدٍ الْحَلَبِیِّ </w:t>
      </w:r>
      <w:r>
        <w:rPr>
          <w:rStyle w:val="FootnoteAnchor"/>
          <w:rtl w:val="true"/>
        </w:rPr>
        <w:footnoteReference w:id="257"/>
      </w:r>
      <w:r>
        <w:rPr>
          <w:rFonts w:ascii="Amiri" w:hAnsi="Amiri" w:eastAsia="Amiri" w:cs="Amiri"/>
          <w:color w:val="111111"/>
          <w:sz w:val="28"/>
          <w:sz w:val="28"/>
          <w:szCs w:val="28"/>
          <w:rtl w:val="true"/>
          <w:lang w:bidi="ar-SA"/>
        </w:rPr>
        <w:t>عَنِ الْحَسَنِ بْنِ عَلِیٍّ الْجَوْهَرِیِّ عَنْ مُحَمَّدِ بْنِ یَعْقُوبَ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الْکَشِّیُّ فِی کِتَابِ الرِّجَالِ عَنْ بَعْضِ الثِّقَاتِ بِنَیْسَابُورَ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bookmarkStart w:id="334" w:name="pg12137_128362"/>
    </w:p>
    <w:p>
      <w:pPr>
        <w:pStyle w:val="BookText"/>
        <w:rPr/>
      </w:pPr>
      <w:bookmarkEnd w:id="334"/>
      <w:r>
        <w:rPr>
          <w:rFonts w:ascii="Amiri" w:hAnsi="Amiri" w:eastAsia="Amiri" w:cs="Amiri"/>
          <w:color w:val="111111"/>
          <w:sz w:val="28"/>
          <w:sz w:val="28"/>
          <w:szCs w:val="28"/>
          <w:rtl w:val="true"/>
          <w:lang w:bidi="ar-SA"/>
        </w:rPr>
        <w:t xml:space="preserve">تَوْقِیعٌ مِنْ أَبِی مُحَمَّدٍ ع وَ ذَکَرَهُ بِطُولِهِ </w:t>
      </w:r>
      <w:r>
        <w:rPr>
          <w:rStyle w:val="FootnoteAnchor"/>
          <w:rtl w:val="true"/>
        </w:rPr>
        <w:footnoteReference w:id="258"/>
      </w:r>
    </w:p>
    <w:p>
      <w:pPr>
        <w:pStyle w:val="Heading4"/>
        <w:numPr>
          <w:ilvl w:val="3"/>
          <w:numId w:val="1"/>
        </w:numPr>
        <w:rPr/>
      </w:pPr>
      <w:bookmarkStart w:id="335" w:name="__RefHeading___Toc3459962_417432637"/>
      <w:bookmarkStart w:id="336" w:name="_Toc128"/>
      <w:bookmarkEnd w:id="335"/>
      <w:r>
        <w:rPr>
          <w:rtl w:val="true"/>
        </w:rPr>
        <w:t>[</w:t>
      </w:r>
      <w:r>
        <w:rPr>
          <w:rtl w:val="true"/>
        </w:rPr>
        <w:t>رقم الحدیث الکلی</w:t>
      </w:r>
      <w:r>
        <w:rPr>
          <w:rtl w:val="true"/>
        </w:rPr>
        <w:t xml:space="preserve">: </w:t>
      </w:r>
      <w:r>
        <w:rPr/>
        <w:t>22</w:t>
      </w:r>
      <w:r>
        <w:rPr>
          <w:rtl w:val="true"/>
        </w:rPr>
        <w:t xml:space="preserve"> - </w:t>
      </w:r>
      <w:r>
        <w:rPr>
          <w:rtl w:val="true"/>
        </w:rPr>
        <w:t>رقم الحدیث الباب</w:t>
      </w:r>
      <w:r>
        <w:rPr>
          <w:rtl w:val="true"/>
        </w:rPr>
        <w:t xml:space="preserve">: </w:t>
      </w:r>
      <w:r>
        <w:rPr/>
        <w:t>22</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 عَنْ مُحَمَّدِ بْنِ مُوسَی بْنِ الْمُتَوَکِّلِ عَنْ عَلِیِّ بْنِ الْحُسَیْنِ السَّعْدَآبَادِیِّ عَنْ أَحْمَدَ بْنِ أَبِی عَبْدِ اللَّهِ الْبَرْقِیِّ عَنْ إِسْمَاعِیلَ بْنِ مِهْرَانَ عَنْ أَحْمَدَ بْنِ مُحَمَّدِ بْنِ جَابِرٍ عَنْ زَیْنَبَ بِنْتِ عَلِیٍّ ع قَالَتْ قَالَتْ فَاطِمَةُ ع فِی خُطْبَتِهَا فَرَضَ اللَّهُ الْإِیمَانَ تَطْهِیراً مِنَ الشِّرْکِ وَ الصَّلَاةَ تَنْزِیهاً عَنِ الْکِبْرِ وَ الزَّکَاةَ زِیَادَةً فِی الرِّزْقِ وَ الصِّیَامَ تَثْبِیتاً </w:t>
      </w:r>
      <w:r>
        <w:rPr>
          <w:rStyle w:val="FootnoteAnchor"/>
          <w:rtl w:val="true"/>
        </w:rPr>
        <w:footnoteReference w:id="260"/>
      </w:r>
      <w:r>
        <w:rPr>
          <w:rFonts w:ascii="Amiri" w:hAnsi="Amiri" w:eastAsia="Amiri" w:cs="Amiri"/>
          <w:color w:val="111111"/>
          <w:sz w:val="28"/>
          <w:sz w:val="28"/>
          <w:szCs w:val="28"/>
          <w:rtl w:val="true"/>
          <w:lang w:bidi="ar-SA"/>
        </w:rPr>
        <w:t xml:space="preserve">لِلْإِخْلَاصِ وَ الْحَجَّ تَسْنِیَةً </w:t>
      </w:r>
      <w:r>
        <w:rPr>
          <w:rStyle w:val="FootnoteAnchor"/>
          <w:rtl w:val="true"/>
        </w:rPr>
        <w:footnoteReference w:id="261"/>
      </w:r>
      <w:r>
        <w:rPr>
          <w:rFonts w:ascii="Amiri" w:hAnsi="Amiri" w:eastAsia="Amiri" w:cs="Amiri"/>
          <w:color w:val="111111"/>
          <w:sz w:val="28"/>
          <w:sz w:val="28"/>
          <w:szCs w:val="28"/>
          <w:rtl w:val="true"/>
          <w:lang w:bidi="ar-SA"/>
        </w:rPr>
        <w:t>لِلدِّینِ وَ الْجِهَادَ عِزّاً لِلْإِسْلَامِ وَ الْأَمْرَ بِالْمَعْرُوفِ مَصْلَحَةً لِلْعَامَّةِ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بِعِدَّةِ أَسَانِیدَ طَوِیلَةٍ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رَوَاهُ فِی الْفَقِیهِ بِإِسْنَادِهِ عَنْ إِسْمَاعِیلَ بْنِ مِهْرَانَ مِثْلَهُ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459964_417432637"/>
      <w:bookmarkStart w:id="338" w:name="_Toc129"/>
      <w:bookmarkEnd w:id="337"/>
      <w:r>
        <w:rPr>
          <w:rtl w:val="true"/>
        </w:rPr>
        <w:t>[</w:t>
      </w:r>
      <w:r>
        <w:rPr>
          <w:rtl w:val="true"/>
        </w:rPr>
        <w:t>رقم الحدیث الکلی</w:t>
      </w:r>
      <w:r>
        <w:rPr>
          <w:rtl w:val="true"/>
        </w:rPr>
        <w:t xml:space="preserve">: </w:t>
      </w:r>
      <w:r>
        <w:rPr/>
        <w:t>23</w:t>
      </w:r>
      <w:r>
        <w:rPr>
          <w:rtl w:val="true"/>
        </w:rPr>
        <w:t xml:space="preserve"> - </w:t>
      </w:r>
      <w:r>
        <w:rPr>
          <w:rtl w:val="true"/>
        </w:rPr>
        <w:t>رقم الحدیث الباب</w:t>
      </w:r>
      <w:r>
        <w:rPr>
          <w:rtl w:val="true"/>
        </w:rPr>
        <w:t xml:space="preserve">: </w:t>
      </w:r>
      <w:r>
        <w:rPr/>
        <w:t>23</w:t>
      </w:r>
      <w:r>
        <w:rPr>
          <w:rtl w:val="true"/>
        </w:rPr>
        <w:t>]</w:t>
      </w:r>
      <w:bookmarkEnd w:id="3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 عَنْ عَلِیِّ بْنِ حَاتِمٍ عَنْ أَحْمَدَ بْنِ عَلِیٍّ الْعَبْدِیِّ عَنِ الْحَسَنِ بْنِ إِبْرَاهِیمَ الْهَاشِمِیِّ عَنْ إِسْحَاقَ بْنِ إِبْرَاهِیمَ عَنْ عَبْدِ الرَّزَّاقِ بْنِ هَمَّامٍ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w:t>
      </w:r>
      <w:r>
        <w:rPr>
          <w:rStyle w:val="FootnoteAnchor"/>
          <w:rtl w:val="true"/>
        </w:rPr>
        <w:footnoteReference w:id="265"/>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جَاءَنِی جَبْرَئِیلُ فَقَالَ لِی یَا أَحْمَدُ الْإِسْلَامُ عَشَرَةُ أَسْهُمٍ وَ قَدْ خَابَ مَنْ لَا سَهْمَ لَهُ فِیهَا أَوَّلُهَا شَهَادَةُ أَنْ لَا إِلَهَ إِلَّا اللَّهُ وَ هِیَ الْکَلِمَةُ وَ الثَّانِیَةُ الصَّلَاةُ </w:t>
      </w:r>
      <w:bookmarkStart w:id="339" w:name="pg12137_128363"/>
    </w:p>
    <w:p>
      <w:pPr>
        <w:pStyle w:val="BookText"/>
        <w:rPr/>
      </w:pPr>
      <w:bookmarkEnd w:id="339"/>
      <w:r>
        <w:rPr>
          <w:rFonts w:ascii="Amiri" w:hAnsi="Amiri" w:eastAsia="Amiri" w:cs="Amiri"/>
          <w:color w:val="111111"/>
          <w:sz w:val="28"/>
          <w:sz w:val="28"/>
          <w:szCs w:val="28"/>
          <w:rtl w:val="true"/>
          <w:lang w:bidi="ar-SA"/>
        </w:rPr>
        <w:t>وَ هِیَ الطُّهْرُ وَ الثَّالِثَةُ الزَّکَاةُ وَ هِیَ الْفِطْرَةُ وَ الرَّابِعَةُ الصَّوْمُ وَ هُوَ الْجُنَّةُ وَ الْخَامِسَةُ الْحَجُّ وَ هُوَ الشَّرِیعَةُ وَ السَّادِسَةُ الْجِهَادُ وَ هُوَ الْعِزُّ وَ السَّابِعَةُ الْأَمْرُ بِالْمَعْرُوفِ وَ هُوَ الْوَفَاءُ وَ الثَّامِنَةُ النَّهْیُ عَنِ الْمُنْکَرِ وَ هُوَ الْحُجَّةُ وَ التَّاسِعَةُ الْجَمَاعَةُ وَ هِیَ الْأُلْفَةُ وَ الْعَاشِرَةُ الطَّاعَةُ وَ هِیَ الْعِصْمَةُ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3459966_417432637"/>
      <w:bookmarkStart w:id="341" w:name="_Toc130"/>
      <w:bookmarkEnd w:id="340"/>
      <w:r>
        <w:rPr>
          <w:rtl w:val="true"/>
        </w:rPr>
        <w:t>[</w:t>
      </w:r>
      <w:r>
        <w:rPr>
          <w:rtl w:val="true"/>
        </w:rPr>
        <w:t>رقم الحدیث الکلی</w:t>
      </w:r>
      <w:r>
        <w:rPr>
          <w:rtl w:val="true"/>
        </w:rPr>
        <w:t xml:space="preserve">: </w:t>
      </w:r>
      <w:r>
        <w:rPr/>
        <w:t>24</w:t>
      </w:r>
      <w:r>
        <w:rPr>
          <w:rtl w:val="true"/>
        </w:rPr>
        <w:t xml:space="preserve"> - </w:t>
      </w:r>
      <w:r>
        <w:rPr>
          <w:rtl w:val="true"/>
        </w:rPr>
        <w:t>رقم الحدیث الباب</w:t>
      </w:r>
      <w:r>
        <w:rPr>
          <w:rtl w:val="true"/>
        </w:rPr>
        <w:t xml:space="preserve">: </w:t>
      </w:r>
      <w:r>
        <w:rPr/>
        <w:t>24</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وَ فِی الْخِصَالِ عَنْ مُحَمَّدِ بْنِ الْحَسَنِ عَنْ سَعْدِ بْنِ عَبْدِ اللَّهِ عَنْ أَحْمَدَ بْنِ مُحَمَّدِ بْنِ عِیسَی عَنِ الْقَاسِمِ بْنِ الْحَسَنِ بْنِ عَلِیِّ بْنِ یَقْطِینٍ عَنِ ابْنِ أَبِی نَجْرَانَ وَ جَعْفَرِ بْنِ سُلَیْمَانَ جَمِیعاً عَنِ الْعَلَاءِ بْنِ رَزِینٍ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بُنِیَ الْإِسْلَامُ عَلَی خَمْسٍ إِقَامِ الصَّلَاةِ وَ إِیتَاءِ الزَّکَاةِ وَ حِجِّ الْبَیْتِ وَ صَوْمِ شَهْرِ رَمَضَانَ وَ الْوَلَایَةِ لَنَا أَهْلَ الْبَیْتِ فَجُعِلَ فِی أَرْبَعٍ مِنْهَا رُخْصَةٌ وَ لَمْ یُجْعَلْ فِی الْوَلَایَةِ رُخْصَةٌ مَنْ لَمْ یَکُنْ لَهُ مَالٌ لَمْ تَکُنْ عَلَیْهِ الزَّکَاةُ وَ مَنْ لَمْ یَکُنْ لَهُ مَالٌ فَلَیْسَ عَلَیْهِ حَجٌّ وَ مَنْ کَانَ مَرِیضاً صَلَّی قَاعِداً وَ أَفْطَرَ شَهْرَ رَمَضَانَ وَ الْوَلَایَةُ صَحِیحاً کَانَ أَوْ مَرِیضاً أَوْ ذَا مَالٍ أَوْ لَا مَالَ لَهُ فَهِیَ لَازِمَةٌ</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459968_417432637"/>
      <w:bookmarkStart w:id="343" w:name="_Toc131"/>
      <w:bookmarkEnd w:id="342"/>
      <w:r>
        <w:rPr>
          <w:rtl w:val="true"/>
        </w:rPr>
        <w:t>[</w:t>
      </w:r>
      <w:r>
        <w:rPr>
          <w:rtl w:val="true"/>
        </w:rPr>
        <w:t>رقم الحدیث الکلی</w:t>
      </w:r>
      <w:r>
        <w:rPr>
          <w:rtl w:val="true"/>
        </w:rPr>
        <w:t xml:space="preserve">: </w:t>
      </w:r>
      <w:r>
        <w:rPr/>
        <w:t>25</w:t>
      </w:r>
      <w:r>
        <w:rPr>
          <w:rtl w:val="true"/>
        </w:rPr>
        <w:t xml:space="preserve"> - </w:t>
      </w:r>
      <w:r>
        <w:rPr>
          <w:rtl w:val="true"/>
        </w:rPr>
        <w:t>رقم الحدیث الباب</w:t>
      </w:r>
      <w:r>
        <w:rPr>
          <w:rtl w:val="true"/>
        </w:rPr>
        <w:t xml:space="preserve">: </w:t>
      </w:r>
      <w:r>
        <w:rPr/>
        <w:t>25</w:t>
      </w:r>
      <w:r>
        <w:rPr>
          <w:rtl w:val="true"/>
        </w:rPr>
        <w:t>]</w:t>
      </w:r>
      <w:bookmarkEnd w:id="3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عَنْ مُحَمَّدِ بْنِ جَعْفَرٍ الْبُنْدَارِ عَنْ مُحَمَّدِ بْنِ </w:t>
      </w:r>
      <w:r>
        <w:rPr>
          <w:rStyle w:val="FootnoteAnchor"/>
          <w:rtl w:val="true"/>
        </w:rPr>
        <w:footnoteReference w:id="268"/>
      </w:r>
      <w:r>
        <w:rPr>
          <w:rFonts w:ascii="Amiri" w:hAnsi="Amiri" w:eastAsia="Amiri" w:cs="Amiri"/>
          <w:color w:val="111111"/>
          <w:sz w:val="28"/>
          <w:sz w:val="28"/>
          <w:szCs w:val="28"/>
          <w:rtl w:val="true"/>
          <w:lang w:bidi="ar-SA"/>
        </w:rPr>
        <w:t>جُمْهُورٍ الْحَمَّادِیِّ عَنْ صَالِحِ بْنِ مُحَمَّدٍ الْبَغْدَادِیِّ عَنْ عَمْرِو بْنِ عُثْمَانَ الْحِمْصِیِّ عَنْ إِسْمَاعِیلَ بْنِ عَیَّاشٍ عَنْ شُرَحْبِیلَ بْنِ مُسْلِمٍ وَ مُحَمَّدِ بْنِ زِیَادٍ عَنْ أَبِی أُمَامَةَ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لَا نَبِیَّ بَعْدِی وَ لَا أُمَّةَ بَعْدَکُمْ أَلَا فَاعْبُدُوا رَبَّکُمْ وَ صَلُّوا خَمْسَکُمْ وَ صُومُوا شَهْرَکُمْ وَ حُجُّوا بَیْتَ رَبِّکُمْ وَ أَدُّوا زَکَاةَ أَمْوَالِکُمْ طِیبَةً بِهَا نُفُوسُکُمْ وَ أَطِیعُوا وُلَاةَ أَمْرِکُمْ تَدْخُلُوا جَنَّةَ رَبِّکُمْ</w:t>
      </w:r>
      <w:r>
        <w:rPr>
          <w:rFonts w:eastAsia="Amiri" w:cs="Amiri" w:ascii="Amiri" w:hAnsi="Amiri"/>
          <w:color w:val="111111"/>
          <w:sz w:val="28"/>
          <w:szCs w:val="28"/>
          <w:rtl w:val="true"/>
          <w:lang w:bidi="ar-SA"/>
        </w:rPr>
        <w:t xml:space="preserve">. </w:t>
      </w:r>
      <w:bookmarkStart w:id="344" w:name="pg12137_128364"/>
    </w:p>
    <w:p>
      <w:pPr>
        <w:pStyle w:val="Heading4"/>
        <w:numPr>
          <w:ilvl w:val="3"/>
          <w:numId w:val="1"/>
        </w:numPr>
        <w:rPr/>
      </w:pPr>
      <w:bookmarkStart w:id="345" w:name="__RefHeading___Toc3459970_417432637"/>
      <w:bookmarkStart w:id="346" w:name="_Toc132"/>
      <w:bookmarkEnd w:id="344"/>
      <w:bookmarkEnd w:id="345"/>
      <w:r>
        <w:rPr>
          <w:rtl w:val="true"/>
        </w:rPr>
        <w:t>[</w:t>
      </w:r>
      <w:r>
        <w:rPr>
          <w:rtl w:val="true"/>
        </w:rPr>
        <w:t>رقم الحدیث الکلی</w:t>
      </w:r>
      <w:r>
        <w:rPr>
          <w:rtl w:val="true"/>
        </w:rPr>
        <w:t xml:space="preserve">: </w:t>
      </w:r>
      <w:r>
        <w:rPr/>
        <w:t>26</w:t>
      </w:r>
      <w:r>
        <w:rPr>
          <w:rtl w:val="true"/>
        </w:rPr>
        <w:t xml:space="preserve"> - </w:t>
      </w:r>
      <w:r>
        <w:rPr>
          <w:rtl w:val="true"/>
        </w:rPr>
        <w:t>رقم الحدیث الباب</w:t>
      </w:r>
      <w:r>
        <w:rPr>
          <w:rtl w:val="true"/>
        </w:rPr>
        <w:t xml:space="preserve">: </w:t>
      </w:r>
      <w:r>
        <w:rPr/>
        <w:t>26</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وَ عَنْ أَبِیهِ عَنْ مُحَمَّدِ بْنِ یَحْیَی عَنْ مُحَمَّدِ بْنِ أَحْمَدَ عَنْ سَهْلِ بْنِ زِیَادٍ عَنْ مُحَمَّدِ بْنِ سِنَانٍ عَنِ الْمُفَضَّلِ بْنِ عُمَرَ عَنْ یُونُسَ بْنِ ظَبْیَانَ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الْمُحَمَّدِیَّةُ السَّمْحَةُ </w:t>
      </w:r>
      <w:r>
        <w:rPr>
          <w:rStyle w:val="FootnoteAnchor"/>
          <w:rtl w:val="true"/>
        </w:rPr>
        <w:footnoteReference w:id="270"/>
      </w:r>
      <w:r>
        <w:rPr>
          <w:rFonts w:ascii="Amiri" w:hAnsi="Amiri" w:eastAsia="Amiri" w:cs="Amiri"/>
          <w:color w:val="111111"/>
          <w:sz w:val="28"/>
          <w:sz w:val="28"/>
          <w:szCs w:val="28"/>
          <w:rtl w:val="true"/>
          <w:lang w:bidi="ar-SA"/>
        </w:rPr>
        <w:t>إِقَامُ الصَّلَاةِ وَ إِیتَاءُ الزَّکَاةِ وَ صِیَامُ شَهْرِ رَمَضَانَ وَ حِجُّ الْبَیْتِ الْحَرَامِ وَ الطَّاعَةُ لِلْإِمَامِ وَ أَدَاءُ حُقُوقِ الْمُؤْمِنِ</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459972_417432637"/>
      <w:bookmarkStart w:id="348" w:name="_Toc133"/>
      <w:bookmarkEnd w:id="347"/>
      <w:r>
        <w:rPr>
          <w:rtl w:val="true"/>
        </w:rPr>
        <w:t>[</w:t>
      </w:r>
      <w:r>
        <w:rPr>
          <w:rtl w:val="true"/>
        </w:rPr>
        <w:t>رقم الحدیث الکلی</w:t>
      </w:r>
      <w:r>
        <w:rPr>
          <w:rtl w:val="true"/>
        </w:rPr>
        <w:t xml:space="preserve">: </w:t>
      </w:r>
      <w:r>
        <w:rPr/>
        <w:t>27</w:t>
      </w:r>
      <w:r>
        <w:rPr>
          <w:rtl w:val="true"/>
        </w:rPr>
        <w:t xml:space="preserve"> - </w:t>
      </w:r>
      <w:r>
        <w:rPr>
          <w:rtl w:val="true"/>
        </w:rPr>
        <w:t>رقم الحدیث الباب</w:t>
      </w:r>
      <w:r>
        <w:rPr>
          <w:rtl w:val="true"/>
        </w:rPr>
        <w:t xml:space="preserve">: </w:t>
      </w:r>
      <w:r>
        <w:rPr/>
        <w:t>27</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Amiri" w:hAnsi="Amiri" w:eastAsia="Amiri" w:cs="Amiri"/>
          <w:color w:val="111111"/>
          <w:sz w:val="28"/>
          <w:sz w:val="28"/>
          <w:szCs w:val="28"/>
          <w:rtl w:val="true"/>
          <w:lang w:bidi="ar-SA"/>
        </w:rPr>
        <w:t>وَ عَنْ أَحْمَدَ بْنِ الْحَسَنِ الْقَطَّانِ عَنْ أَحْمَدَ بْنِ یَحْیَی بْنِ زَکَرِیَّا عَنْ بَکْرِ بْنِ عَبْدِ اللَّهِ بْنِ حَبِیبٍ عَنْ تَمِیمِ بْنِ بُهْلُولٍ عَنْ أَبِی مُعَاوِیَةَ عَنْ إِسْمَاعِیلَ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کَلَّفَ اللَّهُ الْعِبَادَ إِلَّا دُونَ مَا یُطِیقُونَ إِنَّمَا کَلَّفَهُمْ فِی الْیَوْمِ وَ اللَّیْلَةِ خَمْسَ صَلَوَاتٍ وَ کَلَّفَهُمْ فِی کُلِّ أَلْفِ دِرْهَمٍ خَمْسَةً وَ عِشْرِینَ دِرْهَماً وَ کَلَّفَهُمْ فِی السَّنَةِ صِیَامَ ثَلَاثِینَ یَوْماً وَ کَلَّفَهُمْ حَجَّةً وَاحِدَةً وَ هُمْ یُطِیقُونَ أَکْثَرَ مِنْ ذَلِکَ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459974_417432637"/>
      <w:bookmarkStart w:id="350" w:name="_Toc134"/>
      <w:bookmarkEnd w:id="349"/>
      <w:r>
        <w:rPr>
          <w:rtl w:val="true"/>
        </w:rPr>
        <w:t>[</w:t>
      </w:r>
      <w:r>
        <w:rPr>
          <w:rtl w:val="true"/>
        </w:rPr>
        <w:t>رقم الحدیث الکلی</w:t>
      </w:r>
      <w:r>
        <w:rPr>
          <w:rtl w:val="true"/>
        </w:rPr>
        <w:t xml:space="preserve">: </w:t>
      </w:r>
      <w:r>
        <w:rPr/>
        <w:t>28</w:t>
      </w:r>
      <w:r>
        <w:rPr>
          <w:rtl w:val="true"/>
        </w:rPr>
        <w:t xml:space="preserve"> - </w:t>
      </w:r>
      <w:r>
        <w:rPr>
          <w:rtl w:val="true"/>
        </w:rPr>
        <w:t>رقم الحدیث الباب</w:t>
      </w:r>
      <w:r>
        <w:rPr>
          <w:rtl w:val="true"/>
        </w:rPr>
        <w:t xml:space="preserve">: </w:t>
      </w:r>
      <w:r>
        <w:rPr/>
        <w:t>28</w:t>
      </w:r>
      <w:r>
        <w:rPr>
          <w:rtl w:val="true"/>
        </w:rPr>
        <w:t>]</w:t>
      </w:r>
      <w:bookmarkEnd w:id="35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وَ فِی کِتَابِ صِفَاتِ الشِّیعَةِ عَنْ أَبِیهِ عَنْ عَبْدِ اللَّهِ بْنِ جَعْفَرٍ عَنْ أَحْمَدَ بْنِ مُحَمَّدٍ عَنِ ابْنِ أَبِی نَجْرَانَ قَالَ سَمِعْتُ أَبَا الْحَسَنِ ع یَقُولُ مَنْ عَادَی شِیعَتَنَا فَقَدْ عَادَانَا إِلَی أَنْ قَالَ شِیعَتُنَا الَّذِینَ یُقِیمُونَ الصَّلاةَ وَ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یَحُجُّونَ الْبَیْتَ الْحَرَامَ وَ یَصُومُونَ شَهْرَ رَمَضَانَ وَ یُوَالُونَ أَهْلَ الْبَیْتِ وَ یَبْرَءُونَ مِنْ أَعْدَائِنَا أُولَئِکَ أَهْلُ الْإِیمَانِ وَ التُّقَی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مَنْ رَدَّ عَلَیْهِمْ فَقَدْ رَدَّ عَلَی اللَّهِ وَ مَنْ طَعَنَ عَلَیْهِمْ فَقَدْ طَعَنَ عَلَی اللَّهِ الْحَدِیثَ</w:t>
      </w:r>
      <w:r>
        <w:rPr>
          <w:rFonts w:eastAsia="Amiri" w:cs="Amiri" w:ascii="Amiri" w:hAnsi="Amiri"/>
          <w:color w:val="111111"/>
          <w:sz w:val="28"/>
          <w:szCs w:val="28"/>
          <w:rtl w:val="true"/>
          <w:lang w:bidi="ar-SA"/>
        </w:rPr>
        <w:t xml:space="preserve">. </w:t>
      </w:r>
      <w:bookmarkStart w:id="351" w:name="pg12137_128365"/>
    </w:p>
    <w:p>
      <w:pPr>
        <w:pStyle w:val="Heading4"/>
        <w:numPr>
          <w:ilvl w:val="3"/>
          <w:numId w:val="1"/>
        </w:numPr>
        <w:rPr/>
      </w:pPr>
      <w:bookmarkStart w:id="352" w:name="__RefHeading___Toc3459976_417432637"/>
      <w:bookmarkStart w:id="353" w:name="_Toc135"/>
      <w:bookmarkEnd w:id="351"/>
      <w:bookmarkEnd w:id="352"/>
      <w:r>
        <w:rPr>
          <w:rtl w:val="true"/>
        </w:rPr>
        <w:t>[</w:t>
      </w:r>
      <w:r>
        <w:rPr>
          <w:rtl w:val="true"/>
        </w:rPr>
        <w:t>رقم الحدیث الکلی</w:t>
      </w:r>
      <w:r>
        <w:rPr>
          <w:rtl w:val="true"/>
        </w:rPr>
        <w:t xml:space="preserve">: </w:t>
      </w:r>
      <w:r>
        <w:rPr/>
        <w:t>29</w:t>
      </w:r>
      <w:r>
        <w:rPr>
          <w:rtl w:val="true"/>
        </w:rPr>
        <w:t xml:space="preserve"> - </w:t>
      </w:r>
      <w:r>
        <w:rPr>
          <w:rtl w:val="true"/>
        </w:rPr>
        <w:t>رقم الحدیث الباب</w:t>
      </w:r>
      <w:r>
        <w:rPr>
          <w:rtl w:val="true"/>
        </w:rPr>
        <w:t xml:space="preserve">: </w:t>
      </w:r>
      <w:r>
        <w:rPr/>
        <w:t>29</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Amiri" w:hAnsi="Amiri" w:eastAsia="Amiri" w:cs="Amiri"/>
          <w:color w:val="111111"/>
          <w:sz w:val="28"/>
          <w:sz w:val="28"/>
          <w:szCs w:val="28"/>
          <w:rtl w:val="true"/>
          <w:lang w:bidi="ar-SA"/>
        </w:rPr>
        <w:t>وَ فِی الْمَجَالِسِ عَنْ مُحَمَّدِ بْنِ مُوسَی بْنِ الْمُتَوَکِّلِ عَنِ السَّعْدَآبَادِیِّ عَنْ أَحْمَدَ بْنِ أَبِی عَبْدِ اللَّهِ الْبَرْقِیِّ عَنْ أَبِیهِ عَنْ مُحَمَّدِ بْنِ سِنَانٍ عَنِ الْمُفَضَّلِ بْنِ عُمَرَ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دَعَائِمَ عَلَی الصَّلَاةِ وَ الزَّکَاةِ وَ الصَّوْمِ وَ الْحَجِّ وَ وَلَایَةِ أَمِیرِ الْمُؤْمِنِینَ وَ الْأَئِمَّةِ مِنْ وُلْدِهِ ع</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459978_417432637"/>
      <w:bookmarkStart w:id="355" w:name="_Toc136"/>
      <w:bookmarkEnd w:id="354"/>
      <w:r>
        <w:rPr>
          <w:rtl w:val="true"/>
        </w:rPr>
        <w:t>[</w:t>
      </w:r>
      <w:r>
        <w:rPr>
          <w:rtl w:val="true"/>
        </w:rPr>
        <w:t>رقم الحدیث الکلی</w:t>
      </w:r>
      <w:r>
        <w:rPr>
          <w:rtl w:val="true"/>
        </w:rPr>
        <w:t xml:space="preserve">: </w:t>
      </w:r>
      <w:r>
        <w:rPr/>
        <w:t>30</w:t>
      </w:r>
      <w:r>
        <w:rPr>
          <w:rtl w:val="true"/>
        </w:rPr>
        <w:t xml:space="preserve"> - </w:t>
      </w:r>
      <w:r>
        <w:rPr>
          <w:rtl w:val="true"/>
        </w:rPr>
        <w:t>رقم الحدیث الباب</w:t>
      </w:r>
      <w:r>
        <w:rPr>
          <w:rtl w:val="true"/>
        </w:rPr>
        <w:t xml:space="preserve">: </w:t>
      </w:r>
      <w:r>
        <w:rPr/>
        <w:t>30</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الْحُسَیْنُ بْنُ سَعِیدٍ فِی کِتَابِ الزُّهْدِ عَنْ حَمَّادِ بْنِ عِیسَی عَنْ إِبْرَاهِیمَ بْنِ عُمَرَ الْیَمَانِیِّ رَفَعَ الْحَدِیثَ إِلَی عَلِیٍّ ع أَنَّهُ کَانَ یَقُولُ إِنَّ أَفْضَلَ مَا یَتَوَسَّلُ بِهِ الْمُتَوَسِّلُونَ إِلَی اللَّهِ الْإِیمَانُ بِاللَّهِ وَ رَسُولِهِ وَ الْجِهَادُ فِی سَبِیلِ اللَّهِ وَ کَلِمَةُ الْإِخْلَاصِ فَإِنَّهَا الْفِطْرَةُ وَ إِقَامُ الصَّلَاةِ فَإِنَّهَا الْمِلَّةُ وَ إِیتَاءُ الزَّکَاةِ فَإِنَّهَا مِنْ فَرَائِضِ اللَّهِ وَ صَوْمُ شَهْرِ رَمَضَانَ فَإِنَّهُ جُنَّةٌ مِنْ عَذَابِهِ وَ حِجُّ الْبَیْتِ فَإِنَّهُ مَنْفَاةٌ لِلْفَقْرِ وَ مَدْحَضَةٌ </w:t>
      </w:r>
      <w:r>
        <w:rPr>
          <w:rStyle w:val="FootnoteAnchor"/>
          <w:rtl w:val="true"/>
        </w:rPr>
        <w:footnoteReference w:id="276"/>
      </w:r>
      <w:r>
        <w:rPr>
          <w:rFonts w:ascii="Amiri" w:hAnsi="Amiri" w:eastAsia="Amiri" w:cs="Amiri"/>
          <w:color w:val="111111"/>
          <w:sz w:val="28"/>
          <w:sz w:val="28"/>
          <w:szCs w:val="28"/>
          <w:rtl w:val="true"/>
          <w:lang w:bidi="ar-SA"/>
        </w:rPr>
        <w:t>لِلذَّنْبِ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رَوَاهُ فِی الْعِلَلِ عَنْ أَبِیهِ عَنْ سَعْدِ بْنِ عَبْدِ اللَّهِ عَنْ إِبْرَاهِیمَ بْنِ مَهْزِیَارَ عَنْ أَخِیهِ عَلِیٍّ عَنْ حَمَّادِ بْنِ عِیسَی مِثْلَهُ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3459980_417432637"/>
      <w:bookmarkStart w:id="357" w:name="_Toc137"/>
      <w:bookmarkEnd w:id="356"/>
      <w:r>
        <w:rPr>
          <w:rtl w:val="true"/>
        </w:rPr>
        <w:t>[</w:t>
      </w:r>
      <w:r>
        <w:rPr>
          <w:rtl w:val="true"/>
        </w:rPr>
        <w:t>رقم الحدیث الکلی</w:t>
      </w:r>
      <w:r>
        <w:rPr>
          <w:rtl w:val="true"/>
        </w:rPr>
        <w:t xml:space="preserve">: </w:t>
      </w:r>
      <w:r>
        <w:rPr/>
        <w:t>31</w:t>
      </w:r>
      <w:r>
        <w:rPr>
          <w:rtl w:val="true"/>
        </w:rPr>
        <w:t xml:space="preserve"> - </w:t>
      </w:r>
      <w:r>
        <w:rPr>
          <w:rtl w:val="true"/>
        </w:rPr>
        <w:t>رقم الحدیث الباب</w:t>
      </w:r>
      <w:r>
        <w:rPr>
          <w:rtl w:val="true"/>
        </w:rPr>
        <w:t xml:space="preserve">: </w:t>
      </w:r>
      <w:r>
        <w:rPr/>
        <w:t>31</w:t>
      </w:r>
      <w:r>
        <w:rPr>
          <w:rtl w:val="true"/>
        </w:rPr>
        <w:t>]</w:t>
      </w:r>
      <w:bookmarkEnd w:id="3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الْحَسَنُ بْنُ مُحَمَّدِ بْنِ الْحَسَنِ الطُّوسِیُّ فِی مَجَالِسِهِ عَنْ أَبِیهِ عَنِ الْمُفِیدِ عَنْ جَعْفَرِ بْنِ مُحَمَّدِ بْنِ قُولَوَیْهِ عَنْ أَبِیهِ عَنْ سَعْدِ بْنِ عَبْدِ اللَّهِ عَنْ أَحْمَدَ بْنِ مُحَمَّدِ بْنِ عِیسَی عَنِ الْحَسَنِ بْنِ مَحْبُوبٍ عَنْ أَبِی حَمْزَةَ الثُّمَالِیِّ عَنْ </w:t>
      </w:r>
      <w:bookmarkStart w:id="358" w:name="pg12137_128366"/>
    </w:p>
    <w:p>
      <w:pPr>
        <w:pStyle w:val="BookText"/>
        <w:rPr/>
      </w:pPr>
      <w:bookmarkEnd w:id="358"/>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دَعَائِمَ إِقَامِ الصَّلَاةِ وَ إِیتَاءِ الزَّکَاةِ وَ صَوْمِ شَهْرِ رَمَضَانَ وَ حِجِّ بَیْتِ اللَّهِ الْحَرَامِ وَ الْوَلَایَةِ لَنَا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الطَّبَرِیُّ فِی بِشَارَةِ الْمُصْطَفَی عَنِ الْحَسَنِ بْنِ مُحَمَّدٍ الطُّوسِیِّ مِثْلَهُ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3459982_417432637"/>
      <w:bookmarkStart w:id="360" w:name="_Toc138"/>
      <w:bookmarkEnd w:id="359"/>
      <w:r>
        <w:rPr>
          <w:rtl w:val="true"/>
        </w:rPr>
        <w:t>[</w:t>
      </w:r>
      <w:r>
        <w:rPr>
          <w:rtl w:val="true"/>
        </w:rPr>
        <w:t>رقم الحدیث الکلی</w:t>
      </w:r>
      <w:r>
        <w:rPr>
          <w:rtl w:val="true"/>
        </w:rPr>
        <w:t xml:space="preserve">: </w:t>
      </w:r>
      <w:r>
        <w:rPr/>
        <w:t>32</w:t>
      </w:r>
      <w:r>
        <w:rPr>
          <w:rtl w:val="true"/>
        </w:rPr>
        <w:t xml:space="preserve"> - </w:t>
      </w:r>
      <w:r>
        <w:rPr>
          <w:rtl w:val="true"/>
        </w:rPr>
        <w:t>رقم الحدیث الباب</w:t>
      </w:r>
      <w:r>
        <w:rPr>
          <w:rtl w:val="true"/>
        </w:rPr>
        <w:t xml:space="preserve">: </w:t>
      </w:r>
      <w:r>
        <w:rPr/>
        <w:t>32</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وَ عَنْ أَبِیهِ عَنِ الْمُفِیدِ عَنْ أَحْمَدَ بْنِ مُحَمَّدِ بْنِ الْحَسَنِ بْنِ الْوَلِیدِ عَنْ أَبِیهِ عَنْ مُحَمَّدِ بْنِ الْحَسَنِ الصَّفَّارِ عَنْ أَحْمَدَ بْنِ مُحَمَّدِ بْنِ عِیسَی عَنْ مُحَمَّدِ بْنِ أَبِی عُمَیْرٍ عَنْ عَبْدِ اللَّهِ بْنِ بُکَیْرٍ عَنْ زُرَارَةَ بْنِ أَعْیَنَ عَنْ أَبِی جَعْفَرٍ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بُنِیَ الْإِسْلَامُ عَلَی عَشَرَةِ أَسْهُمٍ عَلَی شَهَادَةِ أَنْ لَا إِلَهَ إِلَّا اللَّهُ وَ هِیَ الْمِلَّةُ وَ الصَّلَاةِ وَ هِیَ الْفَرِیضَةُ وَ الصَّوْمِ وَ هُوَ الْجُنَّةُ وَ الزَّکَاةِ وَ هِیَ الْمُطَهِّرَةُ وَ الْحَجِّ وَ هُوَ الشَّرِیعَةُ وَ الْجِهَادِ وَ هُوَ الْعِزُّ وَ الْأَمْرِ بِالْمَعْرُوفِ وَ هُوَ الْوَفَاءُ وَ النَّهْیِ عَنِ الْمُنْکَرِ وَ هُوَ الْحُجَّةُ وَ الْجَمَاعَةِ وَ هِیَ الْأُلْفَةُ وَ الْعِصْمَةِ وَ هِیَ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مُحَمَّدِ بْنِ یَحْیَی عَنْ مُحَمَّدِ بْنِ أَحْمَدَ عَنْ إِبْرَاهِیمَ بْنِ إِسْحَاقَ عَنْ مُحَمَّدِ بْنِ خَالِدٍ الْبَرْقِیِّ عَنْ مُحَمَّدِ بْنِ أَبِی عُمَیْرٍ مِثْلَهُ </w:t>
      </w:r>
      <w:r>
        <w:rPr>
          <w:rStyle w:val="FootnoteAnchor"/>
          <w:rtl w:val="true"/>
        </w:rPr>
        <w:footnoteReference w:id="282"/>
      </w:r>
      <w:r>
        <w:rPr>
          <w:rFonts w:ascii="Amiri" w:hAnsi="Amiri" w:eastAsia="Amiri" w:cs="Amiri"/>
          <w:color w:val="111111"/>
          <w:sz w:val="28"/>
          <w:sz w:val="28"/>
          <w:szCs w:val="28"/>
          <w:rtl w:val="true"/>
          <w:lang w:bidi="ar-SA"/>
        </w:rPr>
        <w:t xml:space="preserve">وَ رَوَاهُ فِی الْعِلَلِ کَمَا مَرَّ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3459984_417432637"/>
      <w:bookmarkStart w:id="362" w:name="_Toc139"/>
      <w:bookmarkEnd w:id="361"/>
      <w:r>
        <w:rPr>
          <w:rtl w:val="true"/>
        </w:rPr>
        <w:t>[</w:t>
      </w:r>
      <w:r>
        <w:rPr>
          <w:rtl w:val="true"/>
        </w:rPr>
        <w:t>رقم الحدیث الکلی</w:t>
      </w:r>
      <w:r>
        <w:rPr>
          <w:rtl w:val="true"/>
        </w:rPr>
        <w:t xml:space="preserve">: </w:t>
      </w:r>
      <w:r>
        <w:rPr/>
        <w:t>33</w:t>
      </w:r>
      <w:r>
        <w:rPr>
          <w:rtl w:val="true"/>
        </w:rPr>
        <w:t xml:space="preserve"> - </w:t>
      </w:r>
      <w:r>
        <w:rPr>
          <w:rtl w:val="true"/>
        </w:rPr>
        <w:t>رقم الحدیث الباب</w:t>
      </w:r>
      <w:r>
        <w:rPr>
          <w:rtl w:val="true"/>
        </w:rPr>
        <w:t xml:space="preserve">: </w:t>
      </w:r>
      <w:r>
        <w:rPr/>
        <w:t>33</w:t>
      </w:r>
      <w:r>
        <w:rPr>
          <w:rtl w:val="true"/>
        </w:rPr>
        <w:t>]</w:t>
      </w:r>
      <w:bookmarkEnd w:id="36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عَنْ أَبِیهِ عَنْ جَمَاعَةٍ عَنْ أَبِی الْمُفَضَّلِ عَنِ الْفَضْلِ بْنِ مُحَمَّدِ بْنِ الْمُسَیَّبِ عَنْ هَارُونَ بْنِ عَمْرٍو أَبِی مُوسَی الْمُجَاشِعِیِّ عَنْ مُحَمَّدِ بْنِ </w:t>
      </w:r>
      <w:bookmarkStart w:id="363" w:name="pg12137_128367"/>
    </w:p>
    <w:p>
      <w:pPr>
        <w:pStyle w:val="BookText"/>
        <w:rPr/>
      </w:pPr>
      <w:bookmarkEnd w:id="363"/>
      <w:r>
        <w:rPr>
          <w:rFonts w:ascii="Amiri" w:hAnsi="Amiri" w:eastAsia="Amiri" w:cs="Amiri"/>
          <w:color w:val="111111"/>
          <w:sz w:val="28"/>
          <w:sz w:val="28"/>
          <w:szCs w:val="28"/>
          <w:rtl w:val="true"/>
          <w:lang w:bidi="ar-SA"/>
        </w:rPr>
        <w:t>جَعْفَرِ بْنِ مُحَمَّدٍ عَنْ أَبِیهِ عَنْ آبَائِهِ ع وَ عَنِ الْمُجَاشِعِیِّ عَنِ الرِّضَا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خِصَالٍ عَلَی الشَّهَادَتَیْنِ وَ الْقَرِینَتَیْنِ قِیلَ لَهُ أَمَّا الشَّهَادَتَانِ فَقَدْ عَرَفْنَاهُمَا فَمَا الْقَرِینَتَانِ قَالَ الصَّلَاةُ وَ الزَّکَاةُ فَإِنَّهُ لَا تُقْبَلُ إِحْدَاهُمَا إِلَّا بِالْأُخْرَی وَ الصِّیَامِ وَ حِجِّ الْبَیْتِ مَنِ اسْتَطَاعَ إِلَیْهِ سَبِیلًا وَ خَتَمَ ذَلِکَ بِالْوَلَایَةِ الْحَدِیثَ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3459986_417432637"/>
      <w:bookmarkStart w:id="365" w:name="_Toc140"/>
      <w:bookmarkEnd w:id="364"/>
      <w:r>
        <w:rPr>
          <w:rtl w:val="true"/>
        </w:rPr>
        <w:t>[</w:t>
      </w:r>
      <w:r>
        <w:rPr>
          <w:rtl w:val="true"/>
        </w:rPr>
        <w:t>رقم الحدیث الکلی</w:t>
      </w:r>
      <w:r>
        <w:rPr>
          <w:rtl w:val="true"/>
        </w:rPr>
        <w:t xml:space="preserve">: </w:t>
      </w:r>
      <w:r>
        <w:rPr/>
        <w:t>34</w:t>
      </w:r>
      <w:r>
        <w:rPr>
          <w:rtl w:val="true"/>
        </w:rPr>
        <w:t xml:space="preserve"> - </w:t>
      </w:r>
      <w:r>
        <w:rPr>
          <w:rtl w:val="true"/>
        </w:rPr>
        <w:t>رقم الحدیث الباب</w:t>
      </w:r>
      <w:r>
        <w:rPr>
          <w:rtl w:val="true"/>
        </w:rPr>
        <w:t xml:space="preserve">: </w:t>
      </w:r>
      <w:r>
        <w:rPr/>
        <w:t>34</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مُحَمَّدُ بْنُ الْحَسَنِ فِی الْمَجَالِسِ وَ الْأَخْبَارِ بِإِسْنَادِهِ عَنْ عَلِیِّ بْنِ عُقْبَةَ عَنْ أَبِی کَهْمَسٍ وَ بِإِسْنَادِهِ عَنْ رُزَیْقٍ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الْأَعْمَالِ أَفْضَلُ بَعْدَ الْمَعْرِفَةِ فَقَالَ مَا مِنْ شَیْ‌ءٍ بَعْدَ الْمَعْرِفَةِ یَعْدِلُ هَذِهِ الصَّلَاةَ وَ لَا بَعْدَ الْمَعْرِفَةِ وَ الصَّلَاةِ شَیْ‌ءٌ یَعْدِلُ الزَّکَاةَ وَ لَا بَعْدَ ذَلِکَ شَیْ‌ءٌ یَعْدِلُ الصَّوْمَ وَ لَا بَعْدَ ذَلِکَ شَیْ‌ءٌ یَعْدِلُ الْحَجَّ وَ فَاتِحَةُ ذَلِکَ کُلِّهِ مَعْرِفَتُنَا وَ خَاتِمَتُهُ مَعْرِفَتُنَا وَ لَا شَیْ‌ءَ بَعْدَ ذَلِکَ کَبِرِّ الْإِخْوَانِ وَ الْمُوَاسَاةِ بِبَذْلِ الدِّینَارِ وَ الدِّرْهَمِ إِلَی أَنْ قَالَ وَ مَا رَأَیْتُ شَیْئاً أَسْرَعَ غِنًی وَ لَا أَنْفَی لِلْفَقْرِ مِنْ إِدْمَانِ حِجِّ هَذَا الْبَیْتِ وَ صَلَاةٌ فَرِیضَةٌ تَعْدِلُ عِنْدَ اللَّهِ أَلْفَ حَجَّةٍ وَ أَلْفَ عُمْرَةٍ مَبْرُورَاتٍ مُتَقَبَّلَاتٍ وَ لَحَجَّةٌ عِنْدَهُ خَیْرٌ مِنْ بَیْتٍ مَمْلُوٍّ ذَهَباً لَا بَلْ خَیْرٌ مِنْ مِلْ‌ءِ الدُّنْیَا ذَهَباً وَ فِضَّةً یُنْفِقُهُ فِی سَبِیلِ اللَّهِ وَ الَّذِی بَعَثَ مُحَمَّداً ص بِالْحَقِّ بَشِیراً وَ نَذِیراً لَقَضَاءُ حَاجَةِ امْرِئٍ مُسْلِمٍ وَ تَنْفِیسُ کُرْبَتِهِ أَفْضَلُ مِنْ حَجَّةٍ وَ طَوَافٍ وَ حَجَّةٍ وَ طَوَافٍ حَتَّی عَقَدَ عَشَرَةً الْحَدِیثَ</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459988_417432637"/>
      <w:bookmarkStart w:id="367" w:name="_Toc141"/>
      <w:bookmarkEnd w:id="366"/>
      <w:r>
        <w:rPr>
          <w:rtl w:val="true"/>
        </w:rPr>
        <w:t>[</w:t>
      </w:r>
      <w:r>
        <w:rPr>
          <w:rtl w:val="true"/>
        </w:rPr>
        <w:t>رقم الحدیث الکلی</w:t>
      </w:r>
      <w:r>
        <w:rPr>
          <w:rtl w:val="true"/>
        </w:rPr>
        <w:t xml:space="preserve">: </w:t>
      </w:r>
      <w:r>
        <w:rPr/>
        <w:t>35</w:t>
      </w:r>
      <w:r>
        <w:rPr>
          <w:rtl w:val="true"/>
        </w:rPr>
        <w:t xml:space="preserve"> - </w:t>
      </w:r>
      <w:r>
        <w:rPr>
          <w:rtl w:val="true"/>
        </w:rPr>
        <w:t>رقم الحدیث الباب</w:t>
      </w:r>
      <w:r>
        <w:rPr>
          <w:rtl w:val="true"/>
        </w:rPr>
        <w:t xml:space="preserve">: </w:t>
      </w:r>
      <w:r>
        <w:rPr/>
        <w:t>35</w:t>
      </w:r>
      <w:r>
        <w:rPr>
          <w:rtl w:val="true"/>
        </w:rPr>
        <w:t>]</w:t>
      </w:r>
      <w:bookmarkEnd w:id="36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288"/>
      </w:r>
      <w:r>
        <w:rPr>
          <w:rFonts w:ascii="Amiri" w:hAnsi="Amiri" w:eastAsia="Amiri" w:cs="Amiri"/>
          <w:color w:val="111111"/>
          <w:sz w:val="28"/>
          <w:sz w:val="28"/>
          <w:szCs w:val="28"/>
          <w:rtl w:val="true"/>
          <w:lang w:bidi="ar-SA"/>
        </w:rPr>
        <w:t xml:space="preserve">عَنْ أَمِیرِ الْمُؤْمِنِینَ ع فِی </w:t>
      </w:r>
      <w:bookmarkStart w:id="368" w:name="pg12137_128368"/>
    </w:p>
    <w:p>
      <w:pPr>
        <w:pStyle w:val="BookText"/>
        <w:rPr/>
      </w:pPr>
      <w:bookmarkEnd w:id="368"/>
      <w:r>
        <w:rPr>
          <w:rFonts w:ascii="Amiri" w:hAnsi="Amiri" w:eastAsia="Amiri" w:cs="Amiri"/>
          <w:color w:val="111111"/>
          <w:sz w:val="28"/>
          <w:sz w:val="28"/>
          <w:szCs w:val="28"/>
          <w:rtl w:val="true"/>
          <w:lang w:bidi="ar-SA"/>
        </w:rPr>
        <w:t>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فَرَضَهُ اللَّهُ عَزَّ وَ جَلَّ مِنَ الْفَرَائِضِ فِی کِتَابِهِ فَدَعَائِمُ الْإِسْلَامِ وَ هِیَ خَمْسُ دَعَائِمَ وَ عَلَی هَذِهِ الْفَرَائِضِ بُنِیَ الْإِسْلَامُ فَجَعَلَ سُبْحَانَهُ لِکُلِّ فَرِیضَةٍ مِنْ هَذِهِ الْفَرَائِضِ أَرْبَعَةَ حُدُودٍ لَا یَسَعُ أَحَداً جَهْلُهَا أَوَّلُهَا الصَّلَاةُ ثُمَّ الزَّکَاةُ ثُمَّ الصِّیَامُ ثُمَّ الْحَجُّ ثُمَّ الْوَلَایَةُ وَ هِیَ خَاتِمَتُهَا وَ الْحَافِظَةُ لِجَمِیعِ الْفَرَائِضِ وَ السُّنَنِ الْحَدِیثَ</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3459990_417432637"/>
      <w:bookmarkStart w:id="370" w:name="_Toc142"/>
      <w:bookmarkEnd w:id="369"/>
      <w:r>
        <w:rPr>
          <w:rtl w:val="true"/>
        </w:rPr>
        <w:t>[</w:t>
      </w:r>
      <w:r>
        <w:rPr>
          <w:rtl w:val="true"/>
        </w:rPr>
        <w:t>رقم الحدیث الکلی</w:t>
      </w:r>
      <w:r>
        <w:rPr>
          <w:rtl w:val="true"/>
        </w:rPr>
        <w:t xml:space="preserve">: </w:t>
      </w:r>
      <w:r>
        <w:rPr/>
        <w:t>36</w:t>
      </w:r>
      <w:r>
        <w:rPr>
          <w:rtl w:val="true"/>
        </w:rPr>
        <w:t xml:space="preserve"> - </w:t>
      </w:r>
      <w:r>
        <w:rPr>
          <w:rtl w:val="true"/>
        </w:rPr>
        <w:t>رقم الحدیث الباب</w:t>
      </w:r>
      <w:r>
        <w:rPr>
          <w:rtl w:val="true"/>
        </w:rPr>
        <w:t xml:space="preserve">: </w:t>
      </w:r>
      <w:r>
        <w:rPr/>
        <w:t>36</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عَلِیُّ بْنُ إِبْرَاهِیمَ فِی تَفْسِیرِهِ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اللَّهَ یَدْفَعُ بِمَنْ یُصَلِّی مِنْ شِیعَتِنَا عَمَّنْ لَا یُصَلِّی مِنْ شِیعَتِنَا وَ لَوْ أَجْمَعُوا عَلَی تَرْکِ الصَّلَاةِ لَهَلَکُوا وَ إِنَّ اللَّهَ یَدْفَعُ بِمَنْ یُزَکِّی مِنْ شِیعَتِنَا عَمَّنْ لَا یُزَکِّی مِنْ شِیعَتِنَا وَ لَوْ أَجْمَعُوا عَلَی تَرْکِ الزَّکَاةِ لَهَلَکُوا وَ إِنَّ اللَّهَ لَیَدْفَعُ بِمَنْ یَحُجُّ مِنْ شِیعَتِنَا عَمَّنْ لَا یَحُجُّ مِنْ شِیعَتِنَا وَ لَوْ أَجْمَعُوا عَلَی تَرْکِ الْحَجِّ لَهَلَکُوا وَ هُوَ قَوْلُهُ وَ لَوْ لا دَفْعُ اللَّهِ النَّاسَ بَعْضَهُمْ بِبَعْضٍ لَفَسَدَتِ الْأَرْضُ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3459992_417432637"/>
      <w:bookmarkStart w:id="372" w:name="_Toc143"/>
      <w:bookmarkEnd w:id="371"/>
      <w:r>
        <w:rPr>
          <w:rtl w:val="true"/>
        </w:rPr>
        <w:t>[</w:t>
      </w:r>
      <w:r>
        <w:rPr>
          <w:rtl w:val="true"/>
        </w:rPr>
        <w:t>رقم الحدیث الکلی</w:t>
      </w:r>
      <w:r>
        <w:rPr>
          <w:rtl w:val="true"/>
        </w:rPr>
        <w:t xml:space="preserve">: </w:t>
      </w:r>
      <w:r>
        <w:rPr/>
        <w:t>37</w:t>
      </w:r>
      <w:r>
        <w:rPr>
          <w:rtl w:val="true"/>
        </w:rPr>
        <w:t xml:space="preserve"> - </w:t>
      </w:r>
      <w:r>
        <w:rPr>
          <w:rtl w:val="true"/>
        </w:rPr>
        <w:t>رقم الحدیث الباب</w:t>
      </w:r>
      <w:r>
        <w:rPr>
          <w:rtl w:val="true"/>
        </w:rPr>
        <w:t xml:space="preserve">: </w:t>
      </w:r>
      <w:r>
        <w:rPr/>
        <w:t>37</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أَحْمَدُ بْنُ مُحَمَّدِ بْنِ خَالِدٍ الْبَرْقِیُّ فِی الْمَحَاسِنِ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إِلَّا مَا یُطِیقُونَ إِنَّمَا کَلَّفَهُمْ فِی الْیَوْمِ وَ اللَّیْلَةِ خَمْسَ صَلَوَاتٍ وَ کَلَّفَهُمْ مِنْ کُلِّ مِائَتَیْ دِرْهَمٍ خَمْسَةَ دَرَاهِمَ وَ کَلَّفَهُمْ صِیَامَ شَهْرٍ فِی السَّنَةِ وَ کَلَّفَهُمْ حَجَّةً وَاحِدَةً وَ هُمْ یُطِیقُونَ أَکْثَرَ مِنْ ذَلِکَ الْحَدِیثَ</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459994_417432637"/>
      <w:bookmarkStart w:id="374" w:name="_Toc144"/>
      <w:bookmarkEnd w:id="373"/>
      <w:r>
        <w:rPr>
          <w:rtl w:val="true"/>
        </w:rPr>
        <w:t>[</w:t>
      </w:r>
      <w:r>
        <w:rPr>
          <w:rtl w:val="true"/>
        </w:rPr>
        <w:t>رقم الحدیث الکلی</w:t>
      </w:r>
      <w:r>
        <w:rPr>
          <w:rtl w:val="true"/>
        </w:rPr>
        <w:t xml:space="preserve">: </w:t>
      </w:r>
      <w:r>
        <w:rPr/>
        <w:t>38</w:t>
      </w:r>
      <w:r>
        <w:rPr>
          <w:rtl w:val="true"/>
        </w:rPr>
        <w:t xml:space="preserve"> - </w:t>
      </w:r>
      <w:r>
        <w:rPr>
          <w:rtl w:val="true"/>
        </w:rPr>
        <w:t>رقم الحدیث الباب</w:t>
      </w:r>
      <w:r>
        <w:rPr>
          <w:rtl w:val="true"/>
        </w:rPr>
        <w:t xml:space="preserve">: </w:t>
      </w:r>
      <w:r>
        <w:rPr/>
        <w:t>38</w:t>
      </w:r>
      <w:r>
        <w:rPr>
          <w:rtl w:val="true"/>
        </w:rPr>
        <w:t>]</w:t>
      </w:r>
      <w:bookmarkEnd w:id="37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 عَنْ عَلِیِّ بْنِ الْحَکَمِ عَنِ الْحُسَیْنِ بْنِ سَیْفٍ عَنْ مُعَاذِ بْنِ مُسْلِمٍ عَنْ أَبِی عَبْدِ اللَّهِ ع أَنَّهُ سُئِلَ عَنِ الدِّینِ </w:t>
      </w:r>
      <w:r>
        <w:rPr>
          <w:rStyle w:val="FootnoteAnchor"/>
          <w:rtl w:val="true"/>
        </w:rPr>
        <w:footnoteReference w:id="293"/>
      </w:r>
      <w:r>
        <w:rPr>
          <w:rFonts w:ascii="Amiri" w:hAnsi="Amiri" w:eastAsia="Amiri" w:cs="Amiri"/>
          <w:color w:val="111111"/>
          <w:sz w:val="28"/>
          <w:sz w:val="28"/>
          <w:szCs w:val="28"/>
          <w:rtl w:val="true"/>
          <w:lang w:bidi="ar-SA"/>
        </w:rPr>
        <w:t xml:space="preserve">الَّذِی لَا یَقْبَلُ اللَّهُ </w:t>
      </w:r>
      <w:bookmarkStart w:id="375" w:name="pg12137_128369"/>
    </w:p>
    <w:p>
      <w:pPr>
        <w:pStyle w:val="BookText"/>
        <w:rPr/>
      </w:pPr>
      <w:bookmarkEnd w:id="375"/>
      <w:r>
        <w:rPr>
          <w:rFonts w:ascii="Amiri" w:hAnsi="Amiri" w:eastAsia="Amiri" w:cs="Amiri"/>
          <w:color w:val="111111"/>
          <w:sz w:val="28"/>
          <w:sz w:val="28"/>
          <w:szCs w:val="28"/>
          <w:rtl w:val="true"/>
          <w:lang w:bidi="ar-SA"/>
        </w:rPr>
        <w:t>مِنَ الْعِبَادِ غَیْرَهُ وَ لَا یَعْذِرُهُمْ عَلَی جَهْلِهِ فَقَالَ شَهَادَةُ أَنْ لَا إِلَهَ إِلَّا اللَّهُ وَ أَنَّ مُحَمَّداً رَسُولُ اللَّهِ ص وَ الصَّلَوَاتُ الْخَمْسُ وَ صِیَامُ شَهْرِ رَمَضَانَ وَ الْغُسْلُ مِنَ الْجَنَابَةِ وَ حِجُّ الْبَیْتِ وَ الْإِقْرَارُ بِمَا جَاءَ مِنْ عِنْدِ اللَّهِ جُمْلَةً وَ الِائْتِمَامُ بِأَئِمَّةِ الْحَقِّ مِنْ آلِ مُحَمَّدٍ الْحَدِیثَ</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3459996_417432637"/>
      <w:bookmarkStart w:id="377" w:name="_Toc145"/>
      <w:bookmarkEnd w:id="376"/>
      <w:r>
        <w:rPr>
          <w:rtl w:val="true"/>
        </w:rPr>
        <w:t>[</w:t>
      </w:r>
      <w:r>
        <w:rPr>
          <w:rtl w:val="true"/>
        </w:rPr>
        <w:t>رقم الحدیث الکلی</w:t>
      </w:r>
      <w:r>
        <w:rPr>
          <w:rtl w:val="true"/>
        </w:rPr>
        <w:t xml:space="preserve">: </w:t>
      </w:r>
      <w:r>
        <w:rPr/>
        <w:t>39</w:t>
      </w:r>
      <w:r>
        <w:rPr>
          <w:rtl w:val="true"/>
        </w:rPr>
        <w:t xml:space="preserve"> - </w:t>
      </w:r>
      <w:r>
        <w:rPr>
          <w:rtl w:val="true"/>
        </w:rPr>
        <w:t>رقم الحدیث الباب</w:t>
      </w:r>
      <w:r>
        <w:rPr>
          <w:rtl w:val="true"/>
        </w:rPr>
        <w:t xml:space="preserve">: </w:t>
      </w:r>
      <w:r>
        <w:rPr/>
        <w:t>39</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وَ عَنْ أَبِیهِ عَنْ سَعْدَانَ بْنِ مُسْلِمٍ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لَقِیَ اللَّهَ بِهِنَّ دَخَلَ الْجَنَّةَ شَهَادَةُ أَنْ لَا إِلَهَ إِلَّا اللَّهُ وَ أَنَّ مُحَمَّداً رَسُولُ اللَّهِ وَ الْإِقْرَارُ بِمَا جَاءَ مِنْ عِنْدِ اللَّهِ وَ إِقَامُ الصَّلَاةِ وَ إِیتَاءُ الزَّکَاةِ وَ صَوْمُ شَهْرِ رَمَضَانَ وَ حِجُّ الْبَیْتِ وَ الْوَلَایَةُ لِأَوْلِیَاءِ اللَّهِ وَ الْبَرَاءَةُ مِنْ أَعْدَاءِ اللَّهِ وَ اجْتِنَابُ کُلِّ مُسْکِرٍ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الْعَبَّاسِ بْنِ مَعْرُوفٍ عَنْ سَعْدَانَ بْنِ مُسْلِمٍ وَ اسْمُهُ عَبْدُ الرَّحْمَنِ بْنِ مُسْلِمٍ </w:t>
      </w:r>
      <w:r>
        <w:rPr>
          <w:rStyle w:val="FootnoteAnchor"/>
          <w:rtl w:val="true"/>
        </w:rPr>
        <w:footnoteReference w:id="29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الْأَحَادِیثُ فِی ذَلِکَ کَثِیرَةٌ جِدّاً قَدْ تَجَاوَزَتْ حَدَّ التَّوَاتُرِ وَ فِیمَا أَوْرَدْتُهُ کِفَایَةٌ إِنْ شَاءَ اللَّهُ وَ یَأْتِی مَا یَدُلُّ عَلَی ذَلِکَ فِی أَحَادِیثِ تَکْبِیرِ الْجِنَازَةِ </w:t>
      </w:r>
      <w:r>
        <w:rPr>
          <w:rStyle w:val="FootnoteAnchor"/>
          <w:rtl w:val="true"/>
        </w:rPr>
        <w:footnoteReference w:id="296"/>
      </w:r>
      <w:r>
        <w:rPr>
          <w:rFonts w:ascii="Amiri" w:hAnsi="Amiri" w:eastAsia="Amiri" w:cs="Amiri"/>
          <w:color w:val="111111"/>
          <w:sz w:val="28"/>
          <w:sz w:val="28"/>
          <w:szCs w:val="28"/>
          <w:rtl w:val="true"/>
          <w:lang w:bidi="ar-SA"/>
        </w:rPr>
        <w:t xml:space="preserve">وَ کَیْفِیَّةِ الْوُضُوءِ وَ غَیْرِ ذَلِکَ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78" w:name="pg12137_128370"/>
    </w:p>
    <w:p>
      <w:pPr>
        <w:pStyle w:val="Heading3"/>
        <w:numPr>
          <w:ilvl w:val="2"/>
          <w:numId w:val="1"/>
        </w:numPr>
        <w:rPr/>
      </w:pPr>
      <w:bookmarkStart w:id="379" w:name="__RefHeading___Toc3459998_417432637"/>
      <w:bookmarkStart w:id="380" w:name="_Toc146"/>
      <w:bookmarkEnd w:id="378"/>
      <w:bookmarkEnd w:id="379"/>
      <w:r>
        <w:rPr/>
        <w:t>2</w:t>
      </w:r>
      <w:r>
        <w:rPr>
          <w:rtl w:val="true"/>
        </w:rPr>
        <w:t xml:space="preserve">- </w:t>
      </w:r>
      <w:r>
        <w:rPr>
          <w:rtl w:val="true"/>
        </w:rPr>
        <w:t>بَابُ ثُبُوتِ الْکُفْرِ وَ الِارْتِدَادِ بِجُحُودِ بَعْضِ الضَّرُورِیَّاتِ وَ غَیْرِهَا مِمَّا تَقُومُ الْحُجَّةُ فِیهِ بِنَقْلِ الثِّقَاتِ‌</w:t>
      </w:r>
      <w:bookmarkEnd w:id="380"/>
    </w:p>
    <w:p>
      <w:pPr>
        <w:pStyle w:val="Heading4"/>
        <w:numPr>
          <w:ilvl w:val="3"/>
          <w:numId w:val="1"/>
        </w:numPr>
        <w:rPr/>
      </w:pPr>
      <w:bookmarkStart w:id="381" w:name="__RefHeading___Toc3460000_417432637"/>
      <w:bookmarkStart w:id="382" w:name="_Toc147"/>
      <w:bookmarkEnd w:id="381"/>
      <w:r>
        <w:rPr>
          <w:rtl w:val="true"/>
        </w:rPr>
        <w:t>اشارة</w:t>
      </w:r>
      <w:bookmarkEnd w:id="382"/>
    </w:p>
    <w:p>
      <w:pPr>
        <w:pStyle w:val="BookText"/>
        <w:rPr/>
      </w:pPr>
      <w:r>
        <w:rPr>
          <w:rStyle w:val="FootnoteAnchor"/>
        </w:rPr>
        <w:footnoteReference w:id="29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الْکُفْرِ وَ الِارْتِدَادِ بِجُحُودِ بَعْضِ الضَّرُورِیَّاتِ وَ غَیْرِهَا مِمَّا تَقُومُ الْحُجَّةُ فِیهِ بِنَقْلِ الثِّقَاتِ</w:t>
      </w:r>
    </w:p>
    <w:p>
      <w:pPr>
        <w:pStyle w:val="Heading4"/>
        <w:numPr>
          <w:ilvl w:val="3"/>
          <w:numId w:val="1"/>
        </w:numPr>
        <w:rPr/>
      </w:pPr>
      <w:bookmarkStart w:id="383" w:name="__RefHeading___Toc3460002_417432637"/>
      <w:bookmarkStart w:id="384" w:name="_Toc148"/>
      <w:bookmarkEnd w:id="383"/>
      <w:r>
        <w:rPr>
          <w:rtl w:val="true"/>
        </w:rPr>
        <w:t>[</w:t>
      </w:r>
      <w:r>
        <w:rPr>
          <w:rtl w:val="true"/>
        </w:rPr>
        <w:t>رقم الحدیث الکلی</w:t>
      </w:r>
      <w:r>
        <w:rPr>
          <w:rtl w:val="true"/>
        </w:rPr>
        <w:t xml:space="preserve">: </w:t>
      </w:r>
      <w:r>
        <w:rPr/>
        <w:t>40</w:t>
      </w:r>
      <w:r>
        <w:rPr>
          <w:rtl w:val="true"/>
        </w:rPr>
        <w:t xml:space="preserve"> - </w:t>
      </w:r>
      <w:r>
        <w:rPr>
          <w:rtl w:val="true"/>
        </w:rPr>
        <w:t>رقم الحدیث الباب</w:t>
      </w:r>
      <w:r>
        <w:rPr>
          <w:rtl w:val="true"/>
        </w:rPr>
        <w:t xml:space="preserve">: </w:t>
      </w:r>
      <w:r>
        <w:rPr/>
        <w:t>1</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مُحَمَّدُ بْنُ یَعْقُوبَ رَضِیَ اللَّهُ عَنْهُ عَنْ مُحَمَّدِ بْنِ یَحْیَی عَنْ أَحْمَدَ بْنِ مُحَمَّدٍ عَنِ ابْنِ مَحْبُوبٍ عَنِ أَبِی أَیُّوبَ عَنْ مُحَمَّدِ بْنِ مُسْلِمٍ قَالَ سَمِعْتُ أَبَا جَعْفَرٍ ع یَقُولُ کُلُّ شَیْ‌ءٍ یَجُرُّهُ الْإِقْرَارُ وَ التَّسْلِیمُ فَهُوَ الْإِیمَانُ وَ کُلُّ شَیْ‌ءٍ یَجُرُّهُ الْإِنْکَارُ وَ الْجُحُودُ فَهُوَ الْکُفْرُ</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460004_417432637"/>
      <w:bookmarkStart w:id="386" w:name="_Toc149"/>
      <w:bookmarkEnd w:id="385"/>
      <w:r>
        <w:rPr>
          <w:rtl w:val="true"/>
        </w:rPr>
        <w:t>[</w:t>
      </w:r>
      <w:r>
        <w:rPr>
          <w:rtl w:val="true"/>
        </w:rPr>
        <w:t>رقم الحدیث الکلی</w:t>
      </w:r>
      <w:r>
        <w:rPr>
          <w:rtl w:val="true"/>
        </w:rPr>
        <w:t xml:space="preserve">: </w:t>
      </w:r>
      <w:r>
        <w:rPr/>
        <w:t>41</w:t>
      </w:r>
      <w:r>
        <w:rPr>
          <w:rtl w:val="true"/>
        </w:rPr>
        <w:t xml:space="preserve"> - </w:t>
      </w:r>
      <w:r>
        <w:rPr>
          <w:rtl w:val="true"/>
        </w:rPr>
        <w:t>رقم الحدیث الباب</w:t>
      </w:r>
      <w:r>
        <w:rPr>
          <w:rtl w:val="true"/>
        </w:rPr>
        <w:t xml:space="preserve">: </w:t>
      </w:r>
      <w:r>
        <w:rPr/>
        <w:t>2</w:t>
      </w:r>
      <w:r>
        <w:rPr>
          <w:rtl w:val="true"/>
        </w:rPr>
        <w:t>]</w:t>
      </w:r>
      <w:bookmarkEnd w:id="386"/>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وَ عَنْ عِدَّةٍ مِنْ أَصْحَابِنَا عَنْ أَحْمَدَ بْنِ مُحَمَّدٍ عَنِ الْحَسَنِ بْنِ مَحْبُوبٍ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سُنَنُ رَسُولِ اللَّهِ ص کَفَرَائِضِ اللَّهِ عَزَّ وَ جَلَّ فَقَالَ إِنَّ اللَّهَ عَزَّ وَ جَلَّ فَرَضَ فَرَائِضَ مُوجَبَاتٍ عَلَی الْعِبَادِ فَمَنْ تَرَکَ فَرِیضَةً مِنَ الْمُوجَبَاتِ فَلَمْ یَعْمَلْ بِهَا وَ جَحَدَهَا کَانَ کَافِراً وَ أَمَرَ رَسُولُ اللَّهِ ص بِأُمُورٍ کُلُّهَا حَسَنَةٌ فَلَیْسَ مَنْ تَرَکَ بَعْضَ مَا أَمَرَ اللَّهُ عَزَّ وَ جَلَّ </w:t>
      </w:r>
      <w:r>
        <w:rPr>
          <w:rStyle w:val="FootnoteAnchor"/>
          <w:rtl w:val="true"/>
        </w:rPr>
        <w:footnoteReference w:id="301"/>
      </w:r>
      <w:r>
        <w:rPr>
          <w:rFonts w:ascii="Amiri" w:hAnsi="Amiri" w:eastAsia="Amiri" w:cs="Amiri"/>
          <w:color w:val="111111"/>
          <w:sz w:val="28"/>
          <w:sz w:val="28"/>
          <w:szCs w:val="28"/>
          <w:rtl w:val="true"/>
          <w:lang w:bidi="ar-SA"/>
        </w:rPr>
        <w:t>بِهِ عِبَادَهُ مِنَ الطَّاعَةِ بِکَافِرٍ وَ لَکِنَّهُ تَارِکٌ لِلْفَضْلِ مَنْقُوصٌ مِنَ الْخَیْرِ</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460006_417432637"/>
      <w:bookmarkStart w:id="388" w:name="_Toc150"/>
      <w:bookmarkEnd w:id="387"/>
      <w:r>
        <w:rPr>
          <w:rtl w:val="true"/>
        </w:rPr>
        <w:t>[</w:t>
      </w:r>
      <w:r>
        <w:rPr>
          <w:rtl w:val="true"/>
        </w:rPr>
        <w:t>رقم الحدیث الکلی</w:t>
      </w:r>
      <w:r>
        <w:rPr>
          <w:rtl w:val="true"/>
        </w:rPr>
        <w:t xml:space="preserve">: </w:t>
      </w:r>
      <w:r>
        <w:rPr/>
        <w:t>42</w:t>
      </w:r>
      <w:r>
        <w:rPr>
          <w:rtl w:val="true"/>
        </w:rPr>
        <w:t xml:space="preserve"> - </w:t>
      </w:r>
      <w:r>
        <w:rPr>
          <w:rtl w:val="true"/>
        </w:rPr>
        <w:t>رقم الحدیث الباب</w:t>
      </w:r>
      <w:r>
        <w:rPr>
          <w:rtl w:val="true"/>
        </w:rPr>
        <w:t xml:space="preserve">: </w:t>
      </w:r>
      <w:r>
        <w:rPr/>
        <w:t>3</w:t>
      </w:r>
      <w:r>
        <w:rPr>
          <w:rtl w:val="true"/>
        </w:rPr>
        <w:t>]</w:t>
      </w:r>
      <w:bookmarkEnd w:id="3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وَ عَنْ عَلِیِّ بْنِ إِبْرَاهِیمَ عَنْ أَبِیهِ عَنْ حَمَّادِ بْنِ عِیسَی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أَعْظَمُ مِنَ الشِّرْکِ فَمَنِ اخْتَارَ عَلَی اللَّهِ عَزَّ وَ جَلَّ وَ أَبَی الطَّاعَةَ وَ أَقَامَ عَلَی الْکَبَائِرِ فَهُوَ کَافِرٌ وَ مَنْ نَصَبَ دِیناً غَیْرَ دِینِ الْمُؤْمِنِینَ فَهُوَ مُشْرِکٌ</w:t>
      </w:r>
      <w:r>
        <w:rPr>
          <w:rFonts w:eastAsia="Amiri" w:cs="Amiri" w:ascii="Amiri" w:hAnsi="Amiri"/>
          <w:color w:val="111111"/>
          <w:sz w:val="28"/>
          <w:szCs w:val="28"/>
          <w:rtl w:val="true"/>
          <w:lang w:bidi="ar-SA"/>
        </w:rPr>
        <w:t xml:space="preserve">. </w:t>
      </w:r>
      <w:bookmarkStart w:id="389" w:name="pg12137_128371"/>
    </w:p>
    <w:p>
      <w:pPr>
        <w:pStyle w:val="BookText"/>
        <w:rPr/>
      </w:pPr>
      <w:bookmarkEnd w:id="389"/>
      <w:r>
        <w:rPr>
          <w:rFonts w:ascii="Amiri" w:hAnsi="Amiri" w:eastAsia="Amiri" w:cs="Amiri"/>
          <w:color w:val="111111"/>
          <w:sz w:val="28"/>
          <w:sz w:val="28"/>
          <w:szCs w:val="28"/>
          <w:rtl w:val="true"/>
          <w:lang w:bidi="ar-SA"/>
        </w:rPr>
        <w:t xml:space="preserve">وَ رَوَاهُ الْبَرْقِیُّ فِی الْمَحَاسِنِ کَمَا یَأْتِی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3460008_417432637"/>
      <w:bookmarkStart w:id="391" w:name="_Toc151"/>
      <w:bookmarkEnd w:id="390"/>
      <w:r>
        <w:rPr>
          <w:rtl w:val="true"/>
        </w:rPr>
        <w:t>[</w:t>
      </w:r>
      <w:r>
        <w:rPr>
          <w:rtl w:val="true"/>
        </w:rPr>
        <w:t>رقم الحدیث الکلی</w:t>
      </w:r>
      <w:r>
        <w:rPr>
          <w:rtl w:val="true"/>
        </w:rPr>
        <w:t xml:space="preserve">: </w:t>
      </w:r>
      <w:r>
        <w:rPr/>
        <w:t>43</w:t>
      </w:r>
      <w:r>
        <w:rPr>
          <w:rtl w:val="true"/>
        </w:rPr>
        <w:t xml:space="preserve"> - </w:t>
      </w:r>
      <w:r>
        <w:rPr>
          <w:rtl w:val="true"/>
        </w:rPr>
        <w:t>رقم الحدیث الباب</w:t>
      </w:r>
      <w:r>
        <w:rPr>
          <w:rtl w:val="true"/>
        </w:rPr>
        <w:t xml:space="preserve">: </w:t>
      </w:r>
      <w:r>
        <w:rPr/>
        <w:t>4</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وَ عَنْهُ عَنْ مُحَمَّدِ بْنِ عِیسَی عَنْ یُونُسَ عَنْ عَبْدِ اللَّهِ بْنِ بُکَیْرٍ عَنْ زُرَارَةَ عَنْ أَبِی جَعْفَرٍ ع أَنَّهُ قَالَ فِی حَدِیثٍ الْکُفْرُ أَقْدَمُ مِنَ الشِّرْکِ ثُمَّ ذَکَرَ کُفْرَ إِبْلِیسَ ثُمَّ قَالَ فَمَنِ اجْتَرَی عَلَی اللَّهِ فَأَبَی الطَّاعَةَ وَ أَقَامَ عَلَی الْکَبَائِرِ فَهُوَ کَافِرٌ یَعْنِی مُسْتَخِفٌّ کَافِرٌ</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3460010_417432637"/>
      <w:bookmarkStart w:id="393" w:name="_Toc152"/>
      <w:bookmarkEnd w:id="392"/>
      <w:r>
        <w:rPr>
          <w:rtl w:val="true"/>
        </w:rPr>
        <w:t>[</w:t>
      </w:r>
      <w:r>
        <w:rPr>
          <w:rtl w:val="true"/>
        </w:rPr>
        <w:t>رقم الحدیث الکلی</w:t>
      </w:r>
      <w:r>
        <w:rPr>
          <w:rtl w:val="true"/>
        </w:rPr>
        <w:t xml:space="preserve">: </w:t>
      </w:r>
      <w:r>
        <w:rPr/>
        <w:t>44</w:t>
      </w:r>
      <w:r>
        <w:rPr>
          <w:rtl w:val="true"/>
        </w:rPr>
        <w:t xml:space="preserve"> - </w:t>
      </w:r>
      <w:r>
        <w:rPr>
          <w:rtl w:val="true"/>
        </w:rPr>
        <w:t>رقم الحدیث الباب</w:t>
      </w:r>
      <w:r>
        <w:rPr>
          <w:rtl w:val="true"/>
        </w:rPr>
        <w:t xml:space="preserve">: </w:t>
      </w:r>
      <w:r>
        <w:rPr/>
        <w:t>5</w:t>
      </w:r>
      <w:r>
        <w:rPr>
          <w:rtl w:val="true"/>
        </w:rPr>
        <w:t>]</w:t>
      </w:r>
      <w:bookmarkEnd w:id="393"/>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وَ بِالْإِسْنَادِ عَنْ زُرَارَةَ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عَزَّ وَ جَلَّ إِنَّا هَدَیْناهُ السَّبِیلَ إِمَّا شاکِراً وَ إِمَّا کَفُوراً </w:t>
      </w:r>
      <w:r>
        <w:rPr>
          <w:rStyle w:val="FootnoteAnchor"/>
          <w:rtl w:val="true"/>
        </w:rPr>
        <w:footnoteReference w:id="306"/>
      </w:r>
      <w:r>
        <w:rPr>
          <w:rFonts w:ascii="Amiri" w:hAnsi="Amiri" w:eastAsia="Amiri" w:cs="Amiri"/>
          <w:color w:val="111111"/>
          <w:sz w:val="28"/>
          <w:sz w:val="28"/>
          <w:szCs w:val="28"/>
          <w:rtl w:val="true"/>
          <w:lang w:bidi="ar-SA"/>
        </w:rPr>
        <w:t>قَالَ إِمَّا آخِذٌ فَهُوَ شَاکِرٌ وَ إِمَّا تَارِکٌ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 هُنَا مَخْصُوصٌ بِمَا کَانَ عَلَی وَجْهِ الْإِنْکَارِ أَوِ الْکُفْرُ بِمَعْنًی آخَرَ غَیْرِ مَعْنَی الِارْتِدَادِ لِمَا مَضَی </w:t>
      </w:r>
      <w:r>
        <w:rPr>
          <w:rStyle w:val="FootnoteAnchor"/>
          <w:rtl w:val="true"/>
        </w:rPr>
        <w:footnoteReference w:id="307"/>
      </w:r>
      <w:r>
        <w:rPr>
          <w:rFonts w:ascii="Amiri" w:hAnsi="Amiri" w:eastAsia="Amiri" w:cs="Amiri"/>
          <w:color w:val="111111"/>
          <w:sz w:val="28"/>
          <w:sz w:val="28"/>
          <w:szCs w:val="28"/>
          <w:rtl w:val="true"/>
          <w:lang w:bidi="ar-SA"/>
        </w:rPr>
        <w:t xml:space="preserve">وَ یَأْتِی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تجب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3460012_417432637"/>
      <w:bookmarkStart w:id="395" w:name="_Toc153"/>
      <w:bookmarkEnd w:id="394"/>
      <w:r>
        <w:rPr>
          <w:rtl w:val="true"/>
        </w:rPr>
        <w:t>[</w:t>
      </w:r>
      <w:r>
        <w:rPr>
          <w:rtl w:val="true"/>
        </w:rPr>
        <w:t>رقم الحدیث الکلی</w:t>
      </w:r>
      <w:r>
        <w:rPr>
          <w:rtl w:val="true"/>
        </w:rPr>
        <w:t xml:space="preserve">: </w:t>
      </w:r>
      <w:r>
        <w:rPr/>
        <w:t>45</w:t>
      </w:r>
      <w:r>
        <w:rPr>
          <w:rtl w:val="true"/>
        </w:rPr>
        <w:t xml:space="preserve"> - </w:t>
      </w:r>
      <w:r>
        <w:rPr>
          <w:rtl w:val="true"/>
        </w:rPr>
        <w:t>رقم الحدیث الباب</w:t>
      </w:r>
      <w:r>
        <w:rPr>
          <w:rtl w:val="true"/>
        </w:rPr>
        <w:t xml:space="preserve">: </w:t>
      </w:r>
      <w:r>
        <w:rPr/>
        <w:t>6</w:t>
      </w:r>
      <w:r>
        <w:rPr>
          <w:rtl w:val="true"/>
        </w:rPr>
        <w:t>]</w:t>
      </w:r>
      <w:bookmarkEnd w:id="3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وَ عَنْ 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مَنْ یَکْفُرْ بِالْإِیمانِ فَقَدْ حَبِطَ عَمَلُهُ </w:t>
      </w:r>
      <w:r>
        <w:rPr>
          <w:rStyle w:val="FootnoteAnchor"/>
          <w:rtl w:val="true"/>
        </w:rPr>
        <w:footnoteReference w:id="310"/>
      </w:r>
      <w:r>
        <w:rPr>
          <w:rFonts w:ascii="Amiri" w:hAnsi="Amiri" w:eastAsia="Amiri" w:cs="Amiri"/>
          <w:color w:val="111111"/>
          <w:sz w:val="28"/>
          <w:sz w:val="28"/>
          <w:szCs w:val="28"/>
          <w:rtl w:val="true"/>
          <w:lang w:bidi="ar-SA"/>
        </w:rPr>
        <w:t xml:space="preserve">فَقَالَ تَرْکُ </w:t>
      </w:r>
      <w:r>
        <w:rPr>
          <w:rStyle w:val="FootnoteAnchor"/>
          <w:rtl w:val="true"/>
        </w:rPr>
        <w:footnoteReference w:id="311"/>
      </w:r>
      <w:r>
        <w:rPr>
          <w:rFonts w:ascii="Amiri" w:hAnsi="Amiri" w:eastAsia="Amiri" w:cs="Amiri"/>
          <w:color w:val="111111"/>
          <w:sz w:val="28"/>
          <w:sz w:val="28"/>
          <w:szCs w:val="28"/>
          <w:rtl w:val="true"/>
          <w:lang w:bidi="ar-SA"/>
        </w:rPr>
        <w:t xml:space="preserve">الْعَمَلِ </w:t>
      </w:r>
      <w:bookmarkStart w:id="396" w:name="pg12137_128372"/>
    </w:p>
    <w:p>
      <w:pPr>
        <w:pStyle w:val="BookText"/>
        <w:rPr/>
      </w:pPr>
      <w:bookmarkEnd w:id="396"/>
      <w:r>
        <w:rPr>
          <w:rFonts w:ascii="Amiri" w:hAnsi="Amiri" w:eastAsia="Amiri" w:cs="Amiri"/>
          <w:color w:val="111111"/>
          <w:sz w:val="28"/>
          <w:sz w:val="28"/>
          <w:szCs w:val="28"/>
          <w:rtl w:val="true"/>
          <w:lang w:bidi="ar-SA"/>
        </w:rPr>
        <w:t>الَّذِی أَقَرَّ بِهِ مِنْهُ الَّذِی یَدَعُ الصَّلَاةَ مُتَعَمِّداً لَا مِنْ سُکْرٍ وَ 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الْحَسَنِ بْنِ عَلِیِّ بْنِ فَضَّالٍ عَنْ عَبْدِ اللَّهِ بْنِ بُکَیْرٍ نَحْوَهُ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3460014_417432637"/>
      <w:bookmarkStart w:id="398" w:name="_Toc154"/>
      <w:bookmarkEnd w:id="397"/>
      <w:r>
        <w:rPr>
          <w:rtl w:val="true"/>
        </w:rPr>
        <w:t>[</w:t>
      </w:r>
      <w:r>
        <w:rPr>
          <w:rtl w:val="true"/>
        </w:rPr>
        <w:t>رقم الحدیث الکلی</w:t>
      </w:r>
      <w:r>
        <w:rPr>
          <w:rtl w:val="true"/>
        </w:rPr>
        <w:t xml:space="preserve">: </w:t>
      </w:r>
      <w:r>
        <w:rPr/>
        <w:t>46</w:t>
      </w:r>
      <w:r>
        <w:rPr>
          <w:rtl w:val="true"/>
        </w:rPr>
        <w:t xml:space="preserve"> - </w:t>
      </w:r>
      <w:r>
        <w:rPr>
          <w:rtl w:val="true"/>
        </w:rPr>
        <w:t>رقم الحدیث الباب</w:t>
      </w:r>
      <w:r>
        <w:rPr>
          <w:rtl w:val="true"/>
        </w:rPr>
        <w:t xml:space="preserve">: </w:t>
      </w:r>
      <w:r>
        <w:rPr/>
        <w:t>7</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وَ عَنِ الْحُسَیْنِ بْنِ مُحَمَّدٍ عَنْ مُعَلَّی بْنِ مُحَمَّدٍ عَنِ الْحَسَنِ بْنِ عَلِیٍّ عَنْ حَمَّادِ بْنِ عُثْمَانَ عَنْ عُبَیْدٍ عَنْ زُرَارَةَ عَنْ أَبِی عَبْدِ اللَّهِ ع مِثْلَهُ إِلَّا أَنَّهُ قَالَ مِنْ ذَلِکَ أَنْ یَتْرُکَ الصَّلَاةَ مِنْ غَیْرِ سُقْمٍ وَ لَا شُغْلٍ</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460016_417432637"/>
      <w:bookmarkStart w:id="400" w:name="_Toc155"/>
      <w:bookmarkEnd w:id="399"/>
      <w:r>
        <w:rPr>
          <w:rtl w:val="true"/>
        </w:rPr>
        <w:t>[</w:t>
      </w:r>
      <w:r>
        <w:rPr>
          <w:rtl w:val="true"/>
        </w:rPr>
        <w:t>رقم الحدیث الکلی</w:t>
      </w:r>
      <w:r>
        <w:rPr>
          <w:rtl w:val="true"/>
        </w:rPr>
        <w:t xml:space="preserve">: </w:t>
      </w:r>
      <w:r>
        <w:rPr/>
        <w:t>47</w:t>
      </w:r>
      <w:r>
        <w:rPr>
          <w:rtl w:val="true"/>
        </w:rPr>
        <w:t xml:space="preserve"> - </w:t>
      </w:r>
      <w:r>
        <w:rPr>
          <w:rtl w:val="true"/>
        </w:rPr>
        <w:t>رقم الحدیث الباب</w:t>
      </w:r>
      <w:r>
        <w:rPr>
          <w:rtl w:val="true"/>
        </w:rPr>
        <w:t xml:space="preserve">: </w:t>
      </w:r>
      <w:r>
        <w:rPr/>
        <w:t>8</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وَ عَنْ مُحَمَّدِ بْنِ یَحْیَی عَنْ أَحْمَدَ بْنِ مُحَمَّدٍ عَنْ مُحَمَّدِ بْنِ سِنَانٍ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وَ لَمْ یَجْحَدُوا لَمْ یَکْفُرُوا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سِنَانٍ بِالْإِسْنَادِ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3460018_417432637"/>
      <w:bookmarkStart w:id="402" w:name="_Toc156"/>
      <w:bookmarkEnd w:id="401"/>
      <w:r>
        <w:rPr>
          <w:rtl w:val="true"/>
        </w:rPr>
        <w:t>[</w:t>
      </w:r>
      <w:r>
        <w:rPr>
          <w:rtl w:val="true"/>
        </w:rPr>
        <w:t>رقم الحدیث الکلی</w:t>
      </w:r>
      <w:r>
        <w:rPr>
          <w:rtl w:val="true"/>
        </w:rPr>
        <w:t xml:space="preserve">: </w:t>
      </w:r>
      <w:r>
        <w:rPr/>
        <w:t>48</w:t>
      </w:r>
      <w:r>
        <w:rPr>
          <w:rtl w:val="true"/>
        </w:rPr>
        <w:t xml:space="preserve"> - </w:t>
      </w:r>
      <w:r>
        <w:rPr>
          <w:rtl w:val="true"/>
        </w:rPr>
        <w:t>رقم الحدیث الباب</w:t>
      </w:r>
      <w:r>
        <w:rPr>
          <w:rtl w:val="true"/>
        </w:rPr>
        <w:t xml:space="preserve">: </w:t>
      </w:r>
      <w:r>
        <w:rPr/>
        <w:t>9</w:t>
      </w:r>
      <w:r>
        <w:rPr>
          <w:rtl w:val="true"/>
        </w:rPr>
        <w:t>]</w:t>
      </w:r>
      <w:bookmarkEnd w:id="40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وَ عَنْ عَلِیِّ بْنِ إِبْرَاهِیمَ عَنْ أَبِیهِ عَنْ بَکْرِ بْنِ صَالِحٍ عَنِ الْقَاسِمِ بْنِ بُرَیْدٍ عَنْ أَبِی عَمْرٍو الزُّبَیْرِیِّ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فِی کِتَابِ اللَّهِ عَزَّ وَ جَلَّ عَلَی خَمْسَةِ أَوْجُهٍ فَمِنْهَا کُفْرُ الْجُحُودِ </w:t>
      </w:r>
      <w:r>
        <w:rPr>
          <w:rStyle w:val="FootnoteAnchor"/>
          <w:rtl w:val="true"/>
        </w:rPr>
        <w:footnoteReference w:id="317"/>
      </w:r>
      <w:r>
        <w:rPr>
          <w:rFonts w:ascii="Amiri" w:hAnsi="Amiri" w:eastAsia="Amiri" w:cs="Amiri"/>
          <w:color w:val="111111"/>
          <w:sz w:val="28"/>
          <w:sz w:val="28"/>
          <w:szCs w:val="28"/>
          <w:rtl w:val="true"/>
          <w:lang w:bidi="ar-SA"/>
        </w:rPr>
        <w:t xml:space="preserve">عَلَی وَجْهَیْنِ وَ الْکُفْرُ بِتَرْکِ مَا أَمَرَ اللَّهُ عَزَّ وَ جَلَّ بِهِ وَ کُفْرُ الْبَرَاءَةِ وَ کُفْرُ النِّعَمِ فَأَمَّا کُفْرُ الْجُحُودِ فَهُوَ الْجُحُودُ بِالرُّبُوبِیَّةِ وَ الْجُحُودُ عَلَی مَعْرِفَةٍ </w:t>
      </w:r>
      <w:r>
        <w:rPr>
          <w:rStyle w:val="FootnoteAnchor"/>
          <w:rtl w:val="true"/>
        </w:rPr>
        <w:footnoteReference w:id="318"/>
      </w:r>
      <w:r>
        <w:rPr>
          <w:rFonts w:ascii="Amiri" w:hAnsi="Amiri" w:eastAsia="Amiri" w:cs="Amiri"/>
          <w:color w:val="111111"/>
          <w:sz w:val="28"/>
          <w:sz w:val="28"/>
          <w:szCs w:val="28"/>
          <w:rtl w:val="true"/>
          <w:lang w:bidi="ar-SA"/>
        </w:rPr>
        <w:t xml:space="preserve">وَ هُوَ أَنْ یَجْحَدَ الْجَاحِدُ وَ هُوَ یَعْلَمُ أَنَّهُ حَقٌّ قَدِ اسْتَقَرَّ عِنْدَهُ وَ قَدْ قَالَ اللَّهُ تَعَالَی وَ جَحَدُوا بِها </w:t>
      </w:r>
      <w:bookmarkStart w:id="403" w:name="pg12137_128373"/>
    </w:p>
    <w:p>
      <w:pPr>
        <w:pStyle w:val="BookText"/>
        <w:rPr/>
      </w:pPr>
      <w:bookmarkEnd w:id="403"/>
      <w:r>
        <w:rPr>
          <w:rFonts w:ascii="Amiri" w:hAnsi="Amiri" w:eastAsia="Amiri" w:cs="Amiri"/>
          <w:color w:val="111111"/>
          <w:sz w:val="28"/>
          <w:sz w:val="28"/>
          <w:szCs w:val="28"/>
          <w:rtl w:val="true"/>
          <w:lang w:bidi="ar-SA"/>
        </w:rPr>
        <w:t xml:space="preserve">وَ اسْتَیْقَنَتْها أَنْفُسُهُمْ </w:t>
      </w:r>
      <w:r>
        <w:rPr>
          <w:rStyle w:val="FootnoteAnchor"/>
          <w:rtl w:val="true"/>
        </w:rPr>
        <w:footnoteReference w:id="319"/>
      </w:r>
      <w:r>
        <w:rPr>
          <w:rFonts w:ascii="Amiri" w:hAnsi="Amiri" w:eastAsia="Amiri" w:cs="Amiri"/>
          <w:color w:val="111111"/>
          <w:sz w:val="28"/>
          <w:sz w:val="28"/>
          <w:szCs w:val="28"/>
          <w:rtl w:val="true"/>
          <w:lang w:bidi="ar-SA"/>
        </w:rPr>
        <w:t xml:space="preserve">إِلَی أَنْ قَالَ وَ الْوَجْهُ الرَّابِعُ مِنَ الْکُفْرِ تَرْکُ مَا أَمَرَ اللَّهُ عَزَّ وَ جَلَّ بِهِ وَ هُوَ قَوْلُ اللَّهِ عَزَّ وَ جَلَّ أَ فَتُؤْمِنُونَ بِبَعْضِ الْکِتابِ وَ تَکْفُرُونَ بِبَعْضٍ </w:t>
      </w:r>
      <w:r>
        <w:rPr>
          <w:rStyle w:val="FootnoteAnchor"/>
          <w:rtl w:val="true"/>
        </w:rPr>
        <w:footnoteReference w:id="320"/>
      </w:r>
      <w:r>
        <w:rPr>
          <w:rFonts w:ascii="Amiri" w:hAnsi="Amiri" w:eastAsia="Amiri" w:cs="Amiri"/>
          <w:color w:val="111111"/>
          <w:sz w:val="28"/>
          <w:sz w:val="28"/>
          <w:szCs w:val="28"/>
          <w:rtl w:val="true"/>
          <w:lang w:bidi="ar-SA"/>
        </w:rPr>
        <w:t xml:space="preserve">فَکَفَّرَهُمْ </w:t>
      </w:r>
      <w:r>
        <w:rPr>
          <w:rStyle w:val="FootnoteAnchor"/>
          <w:rtl w:val="true"/>
        </w:rPr>
        <w:footnoteReference w:id="321"/>
      </w:r>
      <w:r>
        <w:rPr>
          <w:rFonts w:ascii="Amiri" w:hAnsi="Amiri" w:eastAsia="Amiri" w:cs="Amiri"/>
          <w:color w:val="111111"/>
          <w:sz w:val="28"/>
          <w:sz w:val="28"/>
          <w:szCs w:val="28"/>
          <w:rtl w:val="true"/>
          <w:lang w:bidi="ar-SA"/>
        </w:rPr>
        <w:t xml:space="preserve">بِتَرْکِ مَا أَمَرَهُمُ اللَّهُ عَزَّ وَ جَلَّ بِهِ وَ نَسَبَهُمْ إِلَی الْإِیمَانِ وَ لَمْ یَقْبَلْهُ مِنْهُمْ وَ لَمْ یَنْفَعْهُمْ عِنْدَهُ فَقَالَ فَما جَزاءُ مَنْ یَفْعَلُ ذلِکَ مِنْکُمْ إِلَّا خِزْیٌ فِی الْحَیاةِ الدُّنْیا وَ یَوْمَ الْقِیامَةِ یُرَدُّونَ إِلی أَشَدِّ الْعَذابِ </w:t>
      </w:r>
      <w:r>
        <w:rPr>
          <w:rStyle w:val="FootnoteAnchor"/>
          <w:rtl w:val="true"/>
        </w:rPr>
        <w:footnoteReference w:id="322"/>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460020_417432637"/>
      <w:bookmarkStart w:id="405" w:name="_Toc157"/>
      <w:bookmarkEnd w:id="404"/>
      <w:r>
        <w:rPr>
          <w:rtl w:val="true"/>
        </w:rPr>
        <w:t>[</w:t>
      </w:r>
      <w:r>
        <w:rPr>
          <w:rtl w:val="true"/>
        </w:rPr>
        <w:t>رقم الحدیث الکلی</w:t>
      </w:r>
      <w:r>
        <w:rPr>
          <w:rtl w:val="true"/>
        </w:rPr>
        <w:t xml:space="preserve">: </w:t>
      </w:r>
      <w:r>
        <w:rPr/>
        <w:t>49</w:t>
      </w:r>
      <w:r>
        <w:rPr>
          <w:rtl w:val="true"/>
        </w:rPr>
        <w:t xml:space="preserve"> - </w:t>
      </w:r>
      <w:r>
        <w:rPr>
          <w:rtl w:val="true"/>
        </w:rPr>
        <w:t>رقم الحدیث الباب</w:t>
      </w:r>
      <w:r>
        <w:rPr>
          <w:rtl w:val="true"/>
        </w:rPr>
        <w:t xml:space="preserve">: </w:t>
      </w:r>
      <w:r>
        <w:rPr/>
        <w:t>10</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وَ عَنْهُ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یَرْتَکِبُ الْکَبِیرَةَ فَیَمُوتُ هَلْ یُخْرِجُهُ ذَلِکَ مِنَ الْإِسْلَامِ وَ إِنْ عُذِّبَ کَانَ عَذَابُهُ کَعَذَابِ الْمُشْرِکِینَ أَمْ لَهُ مُدَّةٌ وَ انْقِطَاعٌ فَقَالَ مَنِ ارْتَکَبَ کَبِیرَةً مِنَ الْکَبَائِرِ فَزَعَمَ أَنَّهَا حَلَالٌ أَخْرَجَهُ ذَلِکَ مِنَ الْإِسْلَامِ وَ عُذِّبَ أَشَدَّ الْعَذَابِ وَ إِنْ کَانَ مُعْتَرِفاً أَنَّهُ ذَنْبٌ </w:t>
      </w:r>
      <w:r>
        <w:rPr>
          <w:rStyle w:val="FootnoteAnchor"/>
          <w:rtl w:val="true"/>
        </w:rPr>
        <w:footnoteReference w:id="324"/>
      </w:r>
      <w:r>
        <w:rPr>
          <w:rFonts w:ascii="Amiri" w:hAnsi="Amiri" w:eastAsia="Amiri" w:cs="Amiri"/>
          <w:color w:val="111111"/>
          <w:sz w:val="28"/>
          <w:sz w:val="28"/>
          <w:szCs w:val="28"/>
          <w:rtl w:val="true"/>
          <w:lang w:bidi="ar-SA"/>
        </w:rPr>
        <w:t>وَ مَاتَ عَلَیْهَا أَخْرَجَهُ مِنَ الْإِیمَانِ وَ لَمْ یُخْرِجْهُ مِنَ الْإِسْلَامِ وَ کَانَ عَذَابُهُ أَهْوَنَ مِنْ عَذَابِ الْأَوَّلِ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3460022_417432637"/>
      <w:bookmarkStart w:id="407" w:name="_Toc158"/>
      <w:bookmarkEnd w:id="406"/>
      <w:r>
        <w:rPr>
          <w:rtl w:val="true"/>
        </w:rPr>
        <w:t>[</w:t>
      </w:r>
      <w:r>
        <w:rPr>
          <w:rtl w:val="true"/>
        </w:rPr>
        <w:t>رقم الحدیث الکلی</w:t>
      </w:r>
      <w:r>
        <w:rPr>
          <w:rtl w:val="true"/>
        </w:rPr>
        <w:t xml:space="preserve">: </w:t>
      </w:r>
      <w:r>
        <w:rPr/>
        <w:t>50</w:t>
      </w:r>
      <w:r>
        <w:rPr>
          <w:rtl w:val="true"/>
        </w:rPr>
        <w:t xml:space="preserve"> - </w:t>
      </w:r>
      <w:r>
        <w:rPr>
          <w:rtl w:val="true"/>
        </w:rPr>
        <w:t>رقم الحدیث الباب</w:t>
      </w:r>
      <w:r>
        <w:rPr>
          <w:rtl w:val="true"/>
        </w:rPr>
        <w:t xml:space="preserve">: </w:t>
      </w:r>
      <w:r>
        <w:rPr/>
        <w:t>11</w:t>
      </w:r>
      <w:r>
        <w:rPr>
          <w:rtl w:val="true"/>
        </w:rPr>
        <w:t>]</w:t>
      </w:r>
      <w:bookmarkEnd w:id="4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 عَنْهُ عَنْ هَارُونَ بْنِ مُسْلِمٍ عَنْ مَسْعَدَةَ بْنِ صَدَقَةَ عَنْ أَبِی عَبْدِ اللَّهِ ع قَالَ فِی حَدِیثٍ فَقِیلَ لَهُ أَ رَأَیْتَ الْمُرْتَکِبَ لِلْکَبِیرَةِ یَمُوتُ عَلَیْهَا أَ تُخْرِجُهُ مِنَ الْإِیمَانِ وَ إِنْ عُذِّبَ بِهَا فَیَکُونُ عَذَابُهُ کَعَذَابِ الْمُشْرِکِینَ أَوْ لَهُ انْقِطَاعٌ قَالَ یَخْرُجُ مِنَ الْإِسْلَامِ إِذَا زَعَمَ أَنَّهَا حَلَالٌ وَ لِذَلِکَ یُعَذَّبُ بِأَشَدِّ الْعَذَابِ وَ إِنْ کَانَ مُعْتَرِفاً بِأَنَّهَا کَبِیرَةٌ وَ أَنَّهَا </w:t>
      </w:r>
      <w:r>
        <w:rPr>
          <w:rStyle w:val="FootnoteAnchor"/>
          <w:rtl w:val="true"/>
        </w:rPr>
        <w:footnoteReference w:id="326"/>
      </w:r>
      <w:r>
        <w:rPr>
          <w:rFonts w:ascii="Amiri" w:hAnsi="Amiri" w:eastAsia="Amiri" w:cs="Amiri"/>
          <w:color w:val="111111"/>
          <w:sz w:val="28"/>
          <w:sz w:val="28"/>
          <w:szCs w:val="28"/>
          <w:rtl w:val="true"/>
          <w:lang w:bidi="ar-SA"/>
        </w:rPr>
        <w:t xml:space="preserve">عَلَیْهِ حَرَامٌ وَ أَنَّهُ یُعَذَّبُ عَلَیْهَا وَ أَنَّهَا غَیْرُ حَلَالٍ فَإِنَّهُ مُعَذَّبٌ عَلَیْهَا وَ هُوَ أَهْوَنُ عَذَاباً مِنَ </w:t>
      </w:r>
      <w:bookmarkStart w:id="408" w:name="pg12137_128374"/>
    </w:p>
    <w:p>
      <w:pPr>
        <w:pStyle w:val="BookText"/>
        <w:rPr/>
      </w:pPr>
      <w:bookmarkEnd w:id="408"/>
      <w:r>
        <w:rPr>
          <w:rFonts w:ascii="Amiri" w:hAnsi="Amiri" w:eastAsia="Amiri" w:cs="Amiri"/>
          <w:color w:val="111111"/>
          <w:sz w:val="28"/>
          <w:sz w:val="28"/>
          <w:szCs w:val="28"/>
          <w:rtl w:val="true"/>
          <w:lang w:bidi="ar-SA"/>
        </w:rPr>
        <w:t>الْأَوَّلِ وَ یُخْرِجُهُ مِنَ الْإِیمَانِ وَ لَا یُخْرِجُهُ مِنَ الْإِسْلَامِ</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460024_417432637"/>
      <w:bookmarkStart w:id="410" w:name="_Toc159"/>
      <w:bookmarkEnd w:id="409"/>
      <w:r>
        <w:rPr>
          <w:rtl w:val="true"/>
        </w:rPr>
        <w:t>[</w:t>
      </w:r>
      <w:r>
        <w:rPr>
          <w:rtl w:val="true"/>
        </w:rPr>
        <w:t>رقم الحدیث الکلی</w:t>
      </w:r>
      <w:r>
        <w:rPr>
          <w:rtl w:val="true"/>
        </w:rPr>
        <w:t xml:space="preserve">: </w:t>
      </w:r>
      <w:r>
        <w:rPr/>
        <w:t>51</w:t>
      </w:r>
      <w:r>
        <w:rPr>
          <w:rtl w:val="true"/>
        </w:rPr>
        <w:t xml:space="preserve"> - </w:t>
      </w:r>
      <w:r>
        <w:rPr>
          <w:rtl w:val="true"/>
        </w:rPr>
        <w:t>رقم الحدیث الباب</w:t>
      </w:r>
      <w:r>
        <w:rPr>
          <w:rtl w:val="true"/>
        </w:rPr>
        <w:t xml:space="preserve">: </w:t>
      </w:r>
      <w:r>
        <w:rPr/>
        <w:t>12</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وَ عَنْ مُحَمَّدِ بْنِ یَحْیَی عَنْ مُحَمَّدِ بْنِ الْحُسَیْنِ عَنْ مُحَمَّدِ بْنِ عِیسَی عَنْ صَفْوَانَ بْنِ یَحْیَی عَنْ دَاوُدَ بْنِ الْحُصَیْنِ عَنْ عُمَرَ بْنِ حَنْظَلَةَ عَنْ أَبِی عَبْدِ اللَّهِ ع فِی حَدِیثٍ طَوِیلٍ فِی رَجُلَیْنِ مِنْ أَصْحَابِنَا بَیْنَهُمَا مُنَازَعَةٌ فِی دَیْنٍ أَوْ مِیرَاثٍ قَالَ یَنْظُرَانِ إِلَی مَنْ کَانَ مِنْکُمْ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460026_417432637"/>
      <w:bookmarkStart w:id="412" w:name="_Toc160"/>
      <w:bookmarkEnd w:id="411"/>
      <w:r>
        <w:rPr>
          <w:rtl w:val="true"/>
        </w:rPr>
        <w:t>[</w:t>
      </w:r>
      <w:r>
        <w:rPr>
          <w:rtl w:val="true"/>
        </w:rPr>
        <w:t>رقم الحدیث الکلی</w:t>
      </w:r>
      <w:r>
        <w:rPr>
          <w:rtl w:val="true"/>
        </w:rPr>
        <w:t xml:space="preserve">: </w:t>
      </w:r>
      <w:r>
        <w:rPr/>
        <w:t>52</w:t>
      </w:r>
      <w:r>
        <w:rPr>
          <w:rtl w:val="true"/>
        </w:rPr>
        <w:t xml:space="preserve"> - </w:t>
      </w:r>
      <w:r>
        <w:rPr>
          <w:rtl w:val="true"/>
        </w:rPr>
        <w:t>رقم الحدیث الباب</w:t>
      </w:r>
      <w:r>
        <w:rPr>
          <w:rtl w:val="true"/>
        </w:rPr>
        <w:t xml:space="preserve">: </w:t>
      </w:r>
      <w:r>
        <w:rPr/>
        <w:t>13</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وَ عَنْهُ عَنْ أَحْمَدَ بْنِ مُحَمَّدٍ عَنْ مُحَمَّدِ بْنِ إِسْمَاعِیلَ عَنْ مُحَمَّدِ بْنِ الْفُضَیْلِ عَنْ أَبِی الصَّبَّاحِ الْکِنَانِیِّ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مَنْ شَهِدَ أَنْ لَا إِلَهَ إِلَّا اللَّهُ وَ أَنَّ مُحَمَّداً رَسُولُ اللَّهِ ص کَانَ مُؤْمِناً قَالَ فَأَیْنَ فَرَائِضُ اللَّهِ إِلَی أَنْ قَالَ ثُمَّ قَالَ فَمَا بَالُ مَنْ جَحَدَ الْفَرَائِضَ کَانَ کَافِراً</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460028_417432637"/>
      <w:bookmarkStart w:id="414" w:name="_Toc161"/>
      <w:bookmarkEnd w:id="413"/>
      <w:r>
        <w:rPr>
          <w:rtl w:val="true"/>
        </w:rPr>
        <w:t>[</w:t>
      </w:r>
      <w:r>
        <w:rPr>
          <w:rtl w:val="true"/>
        </w:rPr>
        <w:t>رقم الحدیث الکلی</w:t>
      </w:r>
      <w:r>
        <w:rPr>
          <w:rtl w:val="true"/>
        </w:rPr>
        <w:t xml:space="preserve">: </w:t>
      </w:r>
      <w:r>
        <w:rPr/>
        <w:t>53</w:t>
      </w:r>
      <w:r>
        <w:rPr>
          <w:rtl w:val="true"/>
        </w:rPr>
        <w:t xml:space="preserve"> - </w:t>
      </w:r>
      <w:r>
        <w:rPr>
          <w:rtl w:val="true"/>
        </w:rPr>
        <w:t>رقم الحدیث الباب</w:t>
      </w:r>
      <w:r>
        <w:rPr>
          <w:rtl w:val="true"/>
        </w:rPr>
        <w:t xml:space="preserve">: </w:t>
      </w:r>
      <w:r>
        <w:rPr/>
        <w:t>14</w:t>
      </w:r>
      <w:r>
        <w:rPr>
          <w:rtl w:val="true"/>
        </w:rPr>
        <w:t>]</w:t>
      </w:r>
      <w:bookmarkEnd w:id="41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وَ عَنْ عَلِیِّ بْنِ مُحَمَّدٍ عَنْ بَعْضِ أَصْحَابِهِ عَنْ آدَمَ بْنِ إِسْحَاقَ عَنْ عَبْدِ الرَّزَّاقِ بْنِ مِهْرَانَ عَنِ الْحُسَیْنِ بْنِ مَیْمُونٍ عَنْ مُحَمَّدِ بْنِ سَالِمٍ عَنْ أَبِی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أَذِنَ لِمُحَمَّدٍ ص فِی الْخُرُوجِ مِنْ مَکَّةَ إِلَی الْمَدِینَةِ أَنْزَلَ عَلَیْهِ الْحُدُودَ وَ قِسْمَةَ الْفَرَائِضِ وَ أَخْبَرَهُ بِالْمَعَاصِی الَّتِی أَوْجَبَ اللَّهُ عَلَیْهَا وَ بِهَا النَّارَ لِمَنْ عَمِلَ بِهَا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فِی بَیَانِ الْقَاتِلِ وَ مَنْ یَقْتُلْ مُؤْمِناً مُتَعَمِّداً فَجَزاؤُهُ جَهَنَّمُ خالِداً فِیها وَ غَضِبَ اللَّهُ عَلَیْهِ وَ لَعَنَهُ وَ أَعَدَّ لَهُ عَذاباً عَظِیماً </w:t>
      </w:r>
      <w:r>
        <w:rPr>
          <w:rStyle w:val="FootnoteAnchor"/>
          <w:rtl w:val="true"/>
        </w:rPr>
        <w:footnoteReference w:id="330"/>
      </w:r>
      <w:r>
        <w:rPr>
          <w:rFonts w:ascii="Amiri" w:hAnsi="Amiri" w:eastAsia="Amiri" w:cs="Amiri"/>
          <w:color w:val="111111"/>
          <w:sz w:val="28"/>
          <w:sz w:val="28"/>
          <w:szCs w:val="28"/>
          <w:rtl w:val="true"/>
          <w:lang w:bidi="ar-SA"/>
        </w:rPr>
        <w:t>وَ لَا یَلْعَنُ اللَّهُ مُؤْمِناً وَ قَالَ اللَّهُ عَزَّ وَ جَلَّ إِنَّ اللَّهَ لَعَنَ الْکافِرِینَ وَ أَعَدَّ لَهُمْ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Style w:val="FootnoteAnchor"/>
          <w:rtl w:val="true"/>
        </w:rPr>
        <w:footnoteReference w:id="331"/>
      </w:r>
      <w:r>
        <w:rPr>
          <w:rFonts w:ascii="Amiri" w:hAnsi="Amiri" w:eastAsia="Amiri" w:cs="Amiri"/>
          <w:color w:val="111111"/>
          <w:sz w:val="28"/>
          <w:sz w:val="28"/>
          <w:szCs w:val="28"/>
          <w:rtl w:val="true"/>
          <w:lang w:bidi="ar-SA"/>
        </w:rPr>
        <w:t xml:space="preserve">وَ أَنْزَلَ فِی مَالِ الْیَتَامَی إِنَّ الَّذِینَ یَأْکُلُونَ أَمْوالَ الْیَتامی ظُلْماً إِنَّما یَأْکُلُونَ فِی بُطُونِهِمْ ناراً وَ سَیَصْلَوْنَ سَعِیراً </w:t>
      </w:r>
      <w:r>
        <w:rPr>
          <w:rStyle w:val="FootnoteAnchor"/>
          <w:rtl w:val="true"/>
        </w:rPr>
        <w:footnoteReference w:id="332"/>
      </w:r>
      <w:r>
        <w:rPr>
          <w:rFonts w:ascii="Amiri" w:hAnsi="Amiri" w:eastAsia="Amiri" w:cs="Amiri"/>
          <w:color w:val="111111"/>
          <w:sz w:val="28"/>
          <w:sz w:val="28"/>
          <w:szCs w:val="28"/>
          <w:rtl w:val="true"/>
          <w:lang w:bidi="ar-SA"/>
        </w:rPr>
        <w:t xml:space="preserve">وَ أَنْزَلَ فِی الْکَیْلِ وَیْلٌ لِلْمُطَفِّفِینَ </w:t>
      </w:r>
      <w:r>
        <w:rPr>
          <w:rStyle w:val="FootnoteAnchor"/>
          <w:rtl w:val="true"/>
        </w:rPr>
        <w:footnoteReference w:id="333"/>
      </w:r>
      <w:r>
        <w:rPr>
          <w:rFonts w:ascii="Amiri" w:hAnsi="Amiri" w:eastAsia="Amiri" w:cs="Amiri"/>
          <w:color w:val="111111"/>
          <w:sz w:val="28"/>
          <w:sz w:val="28"/>
          <w:szCs w:val="28"/>
          <w:rtl w:val="true"/>
          <w:lang w:bidi="ar-SA"/>
        </w:rPr>
        <w:t xml:space="preserve">وَ لَمْ یَجْعَلِ الْوَیْلَ لِأَحَدٍ حَتَّی یُسَمِّیَهُ کَافِراً قَالَ اللَّهُ تَعَالَی فَوَیْلٌ لِلَّذِینَ کَفَرُوا مِنْ مَشْهَدِ یَوْمٍ عَظِیمٍ </w:t>
      </w:r>
      <w:r>
        <w:rPr>
          <w:rStyle w:val="FootnoteAnchor"/>
          <w:rtl w:val="true"/>
        </w:rPr>
        <w:footnoteReference w:id="334"/>
      </w:r>
      <w:r>
        <w:rPr>
          <w:rFonts w:ascii="Amiri" w:hAnsi="Amiri" w:eastAsia="Amiri" w:cs="Amiri"/>
          <w:color w:val="111111"/>
          <w:sz w:val="28"/>
          <w:sz w:val="28"/>
          <w:szCs w:val="28"/>
          <w:rtl w:val="true"/>
          <w:lang w:bidi="ar-SA"/>
        </w:rPr>
        <w:t xml:space="preserve">وَ أَنْزَلَ فِی الْعَهْدِ إِنَّ الَّذِینَ یَشْتَرُونَ بِعَهْدِ اللَّهِ وَ أَیْمانِهِمْ ثَمَناً قَلِیلًا أُولئِکَ لا خَلاقَ لَهُمْ فِی الْآخِرَةِ </w:t>
      </w:r>
      <w:r>
        <w:rPr>
          <w:rStyle w:val="FootnoteAnchor"/>
          <w:rtl w:val="true"/>
        </w:rPr>
        <w:footnoteReference w:id="335"/>
      </w:r>
      <w:r>
        <w:rPr>
          <w:rFonts w:ascii="Amiri" w:hAnsi="Amiri" w:eastAsia="Amiri" w:cs="Amiri"/>
          <w:color w:val="111111"/>
          <w:sz w:val="28"/>
          <w:sz w:val="28"/>
          <w:szCs w:val="28"/>
          <w:rtl w:val="true"/>
          <w:lang w:bidi="ar-SA"/>
        </w:rPr>
        <w:t xml:space="preserve">الْآیَةَ وَ الْخَلَاقُ النَّصِیبُ فَمَنْ لَمْ یَکُنْ لَهُ نَصِیبٌ فِی الْآخِرَةِ فَبِأَیِّ شَیْ‌ءٍ یَدْخُلُ الْجَنَّةَ وَ أَنْزَلَ بِالْمَدِینَةِ الزَّانِی لا یَنْکِحُ إِلَّا زانِیَةً أَوْ مُشْرِکَةً وَ الزَّانِیَةُ لا یَنْکِحُها إِلَّا زانٍ أَوْ مُشْرِکٌ وَ حُرِّمَ ذلِکَ عَلَی الْمُؤْمِنِینَ </w:t>
      </w:r>
      <w:r>
        <w:rPr>
          <w:rStyle w:val="FootnoteAnchor"/>
          <w:rtl w:val="true"/>
        </w:rPr>
        <w:footnoteReference w:id="336"/>
      </w:r>
      <w:r>
        <w:rPr>
          <w:rFonts w:ascii="Amiri" w:hAnsi="Amiri" w:eastAsia="Amiri" w:cs="Amiri"/>
          <w:color w:val="111111"/>
          <w:sz w:val="28"/>
          <w:sz w:val="28"/>
          <w:szCs w:val="28"/>
          <w:rtl w:val="true"/>
          <w:lang w:bidi="ar-SA"/>
        </w:rPr>
        <w:t xml:space="preserve">فَلَمْ یُسَمِّ اللَّهُ الزَّانِیَ مُؤْمِناً وَ لَا الزَّانِیَةَ مُؤْمِنَةً وَ قَالَ رَسُولُ اللَّهِ ص لَیْسَ یَمْتَرِی </w:t>
      </w:r>
      <w:r>
        <w:rPr>
          <w:rStyle w:val="FootnoteAnchor"/>
          <w:rtl w:val="true"/>
        </w:rPr>
        <w:footnoteReference w:id="337"/>
      </w:r>
      <w:r>
        <w:rPr>
          <w:rFonts w:ascii="Amiri" w:hAnsi="Amiri" w:eastAsia="Amiri" w:cs="Amiri"/>
          <w:color w:val="111111"/>
          <w:sz w:val="28"/>
          <w:sz w:val="28"/>
          <w:szCs w:val="28"/>
          <w:rtl w:val="true"/>
          <w:lang w:bidi="ar-SA"/>
        </w:rPr>
        <w:t xml:space="preserve">فِیهِ أَهْلُ الْعِلْمِ أَنَّهُ قَالَ لَا یَزْنِی الزَّانِی حِینَ یَزْنِی وَ هُوَ مُؤْمِنٌ فَإِنَّهُ إِذَا فَعَلَ ذَلِکَ خُلِعَ عَنْهُ الْإِیمَانُ کَخَلْعِ الْقَمِیصِ وَ نَزَلَ بِالْمَدِینَةِ وَ الَّذِینَ یَرْمُونَ الْمُحْصَناتِ إِلَی قَوْلِهِ وَ أُولئِکَ هُمُ الْفاسِقُونَ إِلَّا الَّذِینَ تابُوا </w:t>
      </w:r>
      <w:r>
        <w:rPr>
          <w:rStyle w:val="FootnoteAnchor"/>
          <w:rtl w:val="true"/>
        </w:rPr>
        <w:footnoteReference w:id="338"/>
      </w:r>
      <w:r>
        <w:rPr>
          <w:rFonts w:ascii="Amiri" w:hAnsi="Amiri" w:eastAsia="Amiri" w:cs="Amiri"/>
          <w:color w:val="111111"/>
          <w:sz w:val="28"/>
          <w:sz w:val="28"/>
          <w:szCs w:val="28"/>
          <w:rtl w:val="true"/>
          <w:lang w:bidi="ar-SA"/>
        </w:rPr>
        <w:t xml:space="preserve">فَبَرَّأَهُ اللَّهُ مَا کَانَ مُقِیماً عَلَی الْفِرْیَةِ مِنْ أَنْ یُسَمَّی بِالْإِیمَانِ قَالَ اللَّهُ عَزَّ وَ جَلَّ أَ فَمَنْ کانَ مُؤْمِناً کَمَنْ کانَ فاسِقاً لا یَسْتَوُونَ </w:t>
      </w:r>
      <w:r>
        <w:rPr>
          <w:rStyle w:val="FootnoteAnchor"/>
          <w:rtl w:val="true"/>
        </w:rPr>
        <w:footnoteReference w:id="339"/>
      </w:r>
      <w:r>
        <w:rPr>
          <w:rFonts w:ascii="Amiri" w:hAnsi="Amiri" w:eastAsia="Amiri" w:cs="Amiri"/>
          <w:color w:val="111111"/>
          <w:sz w:val="28"/>
          <w:sz w:val="28"/>
          <w:szCs w:val="28"/>
          <w:rtl w:val="true"/>
          <w:lang w:bidi="ar-SA"/>
        </w:rPr>
        <w:t xml:space="preserve">وَ جَعَلَهُ اللَّهُ </w:t>
      </w:r>
      <w:bookmarkStart w:id="415" w:name="pg12137_128376"/>
    </w:p>
    <w:p>
      <w:pPr>
        <w:pStyle w:val="BookText"/>
        <w:rPr/>
      </w:pPr>
      <w:bookmarkEnd w:id="415"/>
      <w:r>
        <w:rPr>
          <w:rFonts w:ascii="Amiri" w:hAnsi="Amiri" w:eastAsia="Amiri" w:cs="Amiri"/>
          <w:color w:val="111111"/>
          <w:sz w:val="28"/>
          <w:sz w:val="28"/>
          <w:szCs w:val="28"/>
          <w:rtl w:val="true"/>
          <w:lang w:bidi="ar-SA"/>
        </w:rPr>
        <w:t xml:space="preserve">مُنَافِقاً قَالَ اللَّهُ إِنَّ الْمُنافِقِینَ هُمُ الْفاسِقُونَ </w:t>
      </w:r>
      <w:r>
        <w:rPr>
          <w:rStyle w:val="FootnoteAnchor"/>
          <w:rtl w:val="true"/>
        </w:rPr>
        <w:footnoteReference w:id="340"/>
      </w:r>
      <w:r>
        <w:rPr>
          <w:rFonts w:ascii="Amiri" w:hAnsi="Amiri" w:eastAsia="Amiri" w:cs="Amiri"/>
          <w:color w:val="111111"/>
          <w:sz w:val="28"/>
          <w:sz w:val="28"/>
          <w:szCs w:val="28"/>
          <w:rtl w:val="true"/>
          <w:lang w:bidi="ar-SA"/>
        </w:rPr>
        <w:t xml:space="preserve">وَ جَعَلَهُ مَلْعُوناً فَقَالَ إِنَّ الَّذِینَ یَرْمُونَ الْمُحْصَناتِ الْغافِلاتِ الْمُؤْمِناتِ لُعِنُوا فِی الدُّنْیا وَ الْآخِرَةِ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3460030_417432637"/>
      <w:bookmarkStart w:id="417" w:name="_Toc162"/>
      <w:bookmarkEnd w:id="416"/>
      <w:r>
        <w:rPr>
          <w:rtl w:val="true"/>
        </w:rPr>
        <w:t>[</w:t>
      </w:r>
      <w:r>
        <w:rPr>
          <w:rtl w:val="true"/>
        </w:rPr>
        <w:t>رقم الحدیث الکلی</w:t>
      </w:r>
      <w:r>
        <w:rPr>
          <w:rtl w:val="true"/>
        </w:rPr>
        <w:t xml:space="preserve">: </w:t>
      </w:r>
      <w:r>
        <w:rPr/>
        <w:t>54</w:t>
      </w:r>
      <w:r>
        <w:rPr>
          <w:rtl w:val="true"/>
        </w:rPr>
        <w:t xml:space="preserve"> - </w:t>
      </w:r>
      <w:r>
        <w:rPr>
          <w:rtl w:val="true"/>
        </w:rPr>
        <w:t>رقم الحدیث الباب</w:t>
      </w:r>
      <w:r>
        <w:rPr>
          <w:rtl w:val="true"/>
        </w:rPr>
        <w:t xml:space="preserve">: </w:t>
      </w:r>
      <w:r>
        <w:rPr/>
        <w:t>15</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الْحَسَنُ بْنُ عَلِیِّ بْنِ شُعْبَةَ فِی تُحَفِ الْعُقُولِ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 مِنَ الْإِیمَانِ بِخَمْسِ جِهَاتٍ مِنَ الْفِعْلِ کُلُّهَا مُتَشَابِهَاتٌ مَعْرُوفَاتٌ الْکُفْرِ وَ الشِّرْکِ وَ الضَّلَالِ وَ الْفِسْقِ وَ رُکُوبِ الْکَبَائِرِ فَمَعْنَی الْکُفْرِ کُلُّ مَعْصِیَةٍ عُصِیَ اللَّهُ بِهَا بِجِهَةِ الْجَحْدِ وَ الْإِنْکَارِ وَ الِاسْتِخْفَافِ وَ التَّهَاوُنِ فِی کُلِّ مَا دَقَّ وَ جَلَّ وَ فَاعِلُهُ کَافِرٌ وَ مَعْنَاهُ مَعْنَی کُفْرٍ </w:t>
      </w:r>
      <w:r>
        <w:rPr>
          <w:rStyle w:val="FootnoteAnchor"/>
          <w:rtl w:val="true"/>
        </w:rPr>
        <w:footnoteReference w:id="343"/>
      </w:r>
      <w:r>
        <w:rPr>
          <w:rFonts w:ascii="Amiri" w:hAnsi="Amiri" w:eastAsia="Amiri" w:cs="Amiri"/>
          <w:color w:val="111111"/>
          <w:sz w:val="28"/>
          <w:sz w:val="28"/>
          <w:szCs w:val="28"/>
          <w:rtl w:val="true"/>
          <w:lang w:bidi="ar-SA"/>
        </w:rPr>
        <w:t xml:space="preserve">مِنْ أَیِّ مِلَّةٍ کَانَ وَ مِنْ أَیِّ فِرْقَةٍ کَانَ بَعْدَ أَنْ یَکُونَ </w:t>
      </w:r>
      <w:r>
        <w:rPr>
          <w:rStyle w:val="FootnoteAnchor"/>
          <w:rtl w:val="true"/>
        </w:rPr>
        <w:footnoteReference w:id="344"/>
      </w:r>
      <w:r>
        <w:rPr>
          <w:rFonts w:ascii="Amiri" w:hAnsi="Amiri" w:eastAsia="Amiri" w:cs="Amiri"/>
          <w:color w:val="111111"/>
          <w:sz w:val="28"/>
          <w:sz w:val="28"/>
          <w:szCs w:val="28"/>
          <w:rtl w:val="true"/>
          <w:lang w:bidi="ar-SA"/>
        </w:rPr>
        <w:t>بِهَذِهِ الصِّفَاتِ فَهُوَ کَافِرٌ إِلَی أَنْ قَالَ فَإِنْ کَانَ هُوَ الَّذِی مَالَ بِهَوَاهُ إِلَی وَجْهٍ مِنْ وُجُوهِ الْمَعْصِیَةِ بِجِهَةِ الْجُحُودِ وَ الِاسْتِخْفَافِ وَ التَّهَاوُنِ فَقَدْ کَفَرَ وَ إِنْ هُوَ مَالَ بِهَوَاهُ إِلَی التَّدَیُّنِ بِجِهَةِ التَّأْوِیلِ وَ التَّقْلِیدِ وَ التَّسْلِیمِ وَ الرِّضَا بِقَوْلِ الْآبَاءِ وَ الْأَسْلَافِ فَقَدْ أَشْرَکَ</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460032_417432637"/>
      <w:bookmarkStart w:id="419" w:name="_Toc163"/>
      <w:bookmarkEnd w:id="418"/>
      <w:r>
        <w:rPr>
          <w:rtl w:val="true"/>
        </w:rPr>
        <w:t>[</w:t>
      </w:r>
      <w:r>
        <w:rPr>
          <w:rtl w:val="true"/>
        </w:rPr>
        <w:t>رقم الحدیث الکلی</w:t>
      </w:r>
      <w:r>
        <w:rPr>
          <w:rtl w:val="true"/>
        </w:rPr>
        <w:t xml:space="preserve">: </w:t>
      </w:r>
      <w:r>
        <w:rPr/>
        <w:t>55</w:t>
      </w:r>
      <w:r>
        <w:rPr>
          <w:rtl w:val="true"/>
        </w:rPr>
        <w:t xml:space="preserve"> - </w:t>
      </w:r>
      <w:r>
        <w:rPr>
          <w:rtl w:val="true"/>
        </w:rPr>
        <w:t>رقم الحدیث الباب</w:t>
      </w:r>
      <w:r>
        <w:rPr>
          <w:rtl w:val="true"/>
        </w:rPr>
        <w:t xml:space="preserve">: </w:t>
      </w:r>
      <w:r>
        <w:rPr/>
        <w:t>16</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عَلِیُّ بْنُ إِبْرَاهِیمَ فِی تَفْسِیرِهِ عَنْ أَحْمَدَ بْنِ إِدْرِیسَ عَنْ أَحْمَدَ بْنِ مُحَمَّدٍ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إِنَّا هَدَیْناهُ السَّبِیلَ إِمَّا شاکِراً وَ إِمَّا کَفُوراً </w:t>
      </w:r>
      <w:r>
        <w:rPr>
          <w:rStyle w:val="FootnoteAnchor"/>
          <w:rtl w:val="true"/>
        </w:rPr>
        <w:footnoteReference w:id="346"/>
      </w:r>
      <w:r>
        <w:rPr>
          <w:rFonts w:ascii="Amiri" w:hAnsi="Amiri" w:eastAsia="Amiri" w:cs="Amiri"/>
          <w:color w:val="111111"/>
          <w:sz w:val="28"/>
          <w:sz w:val="28"/>
          <w:szCs w:val="28"/>
          <w:rtl w:val="true"/>
          <w:lang w:bidi="ar-SA"/>
        </w:rPr>
        <w:t>قَالَ إِمَّا آخِذٌ فَشَاکِرٌ وَ إِمَّا تَارِکٌ فَکَافِرٌ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3460034_417432637"/>
      <w:bookmarkStart w:id="421" w:name="_Toc164"/>
      <w:bookmarkEnd w:id="420"/>
      <w:r>
        <w:rPr>
          <w:rtl w:val="true"/>
        </w:rPr>
        <w:t>[</w:t>
      </w:r>
      <w:r>
        <w:rPr>
          <w:rtl w:val="true"/>
        </w:rPr>
        <w:t>رقم الحدیث الکلی</w:t>
      </w:r>
      <w:r>
        <w:rPr>
          <w:rtl w:val="true"/>
        </w:rPr>
        <w:t xml:space="preserve">: </w:t>
      </w:r>
      <w:r>
        <w:rPr/>
        <w:t>56</w:t>
      </w:r>
      <w:r>
        <w:rPr>
          <w:rtl w:val="true"/>
        </w:rPr>
        <w:t xml:space="preserve"> - </w:t>
      </w:r>
      <w:r>
        <w:rPr>
          <w:rtl w:val="true"/>
        </w:rPr>
        <w:t>رقم الحدیث الباب</w:t>
      </w:r>
      <w:r>
        <w:rPr>
          <w:rtl w:val="true"/>
        </w:rPr>
        <w:t xml:space="preserve">: </w:t>
      </w:r>
      <w:r>
        <w:rPr/>
        <w:t>17</w:t>
      </w:r>
      <w:r>
        <w:rPr>
          <w:rtl w:val="true"/>
        </w:rPr>
        <w:t>]</w:t>
      </w:r>
      <w:bookmarkEnd w:id="42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مُحَمَّدُ بْنُ عَلِیِّ بْنِ الْحُسَیْنِ بْنِ بَابَوَیْهِ رَضِیَ اللَّهُ عَنْهُ فِی کِتَابِ عِقَابِ الْأَعْمَالِ عَنْ عَلِیِّ بْنِ أَحْمَدَ عَنْ مُحَمَّدِ بْنِ جَعْفَرٍ الْأَسَدِیِّ عَنْ </w:t>
      </w:r>
      <w:bookmarkStart w:id="422" w:name="pg12137_128377"/>
    </w:p>
    <w:p>
      <w:pPr>
        <w:pStyle w:val="BookText"/>
        <w:rPr/>
      </w:pPr>
      <w:bookmarkEnd w:id="422"/>
      <w:r>
        <w:rPr>
          <w:rFonts w:ascii="Amiri" w:hAnsi="Amiri" w:eastAsia="Amiri" w:cs="Amiri"/>
          <w:color w:val="111111"/>
          <w:sz w:val="28"/>
          <w:sz w:val="28"/>
          <w:szCs w:val="28"/>
          <w:rtl w:val="true"/>
          <w:lang w:bidi="ar-SA"/>
        </w:rPr>
        <w:t xml:space="preserve">مُوسَی بْنِ عِمْرَانَ النَّخَعِیِّ عَنِ الْحُسَیْنِ بْنِ یَزِیدَ الْقُمِّیِّ </w:t>
      </w:r>
      <w:r>
        <w:rPr>
          <w:rStyle w:val="FootnoteAnchor"/>
          <w:rtl w:val="true"/>
        </w:rPr>
        <w:footnoteReference w:id="348"/>
      </w:r>
      <w:r>
        <w:rPr>
          <w:rFonts w:ascii="Amiri" w:hAnsi="Amiri" w:eastAsia="Amiri" w:cs="Amiri"/>
          <w:color w:val="111111"/>
          <w:sz w:val="28"/>
          <w:sz w:val="28"/>
          <w:szCs w:val="28"/>
          <w:rtl w:val="true"/>
          <w:lang w:bidi="ar-SA"/>
        </w:rPr>
        <w:t>عَنْ مُحَمَّدِ بْنِ سِنَانٍ عَنِ الْمُفَضَّلِ بْنِ عُمَرَ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اللَّهُ إِلَی عَبْدِهِ وَ لَا یُزَکِّیهِ إِذَا تَرَکَ فَرِیضَةً مِنْ فَرَائِضِ اللَّهِ أَوِ ارْتَکَبَ کَبِیرَةً مِنَ الْکَبَائِرِ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اللَّهُ إِلَیْهِ قَالَ نَعَمْ قَدْ أَشْرَکَ بِاللَّهِ قُلْتُ أَشْرَکَ بِاللَّهِ قَالَ نَعَمْ إِنَّ اللَّهَ أَمَرَهُ بِأَمْرٍ وَ أَمَرَهُ إِبْلِیسُ بِأَمْرٍ فَتَرَکَ مَا أَمَرَ اللَّهُ عَزَّ وَ جَلَّ بِهِ وَ صَارَ إِلَی مَا أَمَرَ بِهِ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 إِبْلِیسَ فِی الدَّرْکِ السَّابِعِ مِنَ النَّارِ</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460036_417432637"/>
      <w:bookmarkStart w:id="424" w:name="_Toc165"/>
      <w:bookmarkEnd w:id="423"/>
      <w:r>
        <w:rPr>
          <w:rtl w:val="true"/>
        </w:rPr>
        <w:t>[</w:t>
      </w:r>
      <w:r>
        <w:rPr>
          <w:rtl w:val="true"/>
        </w:rPr>
        <w:t>رقم الحدیث الکلی</w:t>
      </w:r>
      <w:r>
        <w:rPr>
          <w:rtl w:val="true"/>
        </w:rPr>
        <w:t xml:space="preserve">: </w:t>
      </w:r>
      <w:r>
        <w:rPr/>
        <w:t>57</w:t>
      </w:r>
      <w:r>
        <w:rPr>
          <w:rtl w:val="true"/>
        </w:rPr>
        <w:t xml:space="preserve"> - </w:t>
      </w:r>
      <w:r>
        <w:rPr>
          <w:rtl w:val="true"/>
        </w:rPr>
        <w:t>رقم الحدیث الباب</w:t>
      </w:r>
      <w:r>
        <w:rPr>
          <w:rtl w:val="true"/>
        </w:rPr>
        <w:t xml:space="preserve">: </w:t>
      </w:r>
      <w:r>
        <w:rPr/>
        <w:t>18</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 فِی کِتَابِ التَّوْحِیدِ عَنْ مُحَمَّدِ بْنِ الْحَسَنِ بْنِ أَحْمَدَ بْنِ الْوَلِیدِ قَالَ وَ أَوْرَدَهُ فِی جَامِعِهِ عَنْ مُحَمَّدِ بْنِ الْحَسَنِ الصَّفَّارِ عَنِ الْعَبَّاسِ بْنِ مَعْرُوفٍ عَنْ عَبْدِ الرَّحْمَنِ بْنِ أَبِی نَجْرَانَ عَنْ حَمَّادِ بْنِ عُثْمَانَ عَنْ عَبْدِ الرَّحِیمِ الْقَصِیرِ </w:t>
      </w:r>
      <w:r>
        <w:rPr>
          <w:rStyle w:val="FootnoteAnchor"/>
          <w:rtl w:val="true"/>
        </w:rPr>
        <w:footnoteReference w:id="350"/>
      </w:r>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قَبْلَ الْإِیمَانِ وَ هُوَ یُشَارِکُ الْإِیمَانَ فَإِذَا أَتَی الْعَبْدُ بِکَبِیرَةٍ مِنْ کَبَائِرِ الْمَعَاصِی أَوْ صَغِیرَةٍ مِنْ صَغَائِرِ الْمَعَاصِی الَّتِی نَهَی اللَّهُ عَنْهَا کَانَ خَارِجاً مِنَ الْإِیمَانِ وَ ثَابِتاً عَلَیْهِ 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وَ اسْتَغْفَرَ عَادَ إِلَی الْإِیمَانِ وَ لَمْ یُخْرِجْهُ إِلَی الْکُفْرِ وَ الْجُحُودِ وَ الِاسْتِحْلَالِ وَ إِذَا قَالَ لِلْحَلَالِ هَذَا حَرَامٌ وَ لِلْحَرَامِ هَذَا حَلَالٌ وَ دَانَ بِذَلِکَ فَعِنْدَهَا یَکُونُ خَارِجاً مِنَ الْإِیمَانِ وَ الْإِسْلَامِ إِلَی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الْعَبَّاسِ بْنِ مَعْرُوفٍ مِثْلَهُ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3460038_417432637"/>
      <w:bookmarkStart w:id="426" w:name="_Toc166"/>
      <w:bookmarkEnd w:id="425"/>
      <w:r>
        <w:rPr>
          <w:rtl w:val="true"/>
        </w:rPr>
        <w:t>[</w:t>
      </w:r>
      <w:r>
        <w:rPr>
          <w:rtl w:val="true"/>
        </w:rPr>
        <w:t>رقم الحدیث الکلی</w:t>
      </w:r>
      <w:r>
        <w:rPr>
          <w:rtl w:val="true"/>
        </w:rPr>
        <w:t xml:space="preserve">: </w:t>
      </w:r>
      <w:r>
        <w:rPr/>
        <w:t>58</w:t>
      </w:r>
      <w:r>
        <w:rPr>
          <w:rtl w:val="true"/>
        </w:rPr>
        <w:t xml:space="preserve"> - </w:t>
      </w:r>
      <w:r>
        <w:rPr>
          <w:rtl w:val="true"/>
        </w:rPr>
        <w:t>رقم الحدیث الباب</w:t>
      </w:r>
      <w:r>
        <w:rPr>
          <w:rtl w:val="true"/>
        </w:rPr>
        <w:t xml:space="preserve">: </w:t>
      </w:r>
      <w:r>
        <w:rPr/>
        <w:t>19</w:t>
      </w:r>
      <w:r>
        <w:rPr>
          <w:rtl w:val="true"/>
        </w:rPr>
        <w:t>]</w:t>
      </w:r>
      <w:bookmarkEnd w:id="4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مُحَمَّدُ بْنُ الْحَسَنِ الصَّفَّارُ فِی کِتَابِ بَصَائِرِ الدَّرَجَاتِ عَنْ عَبْدِ اللَّهِ بْنِ مُحَمَّدٍ یَعْنِی ابْنَ عِیسَی عَنْ مُحَمَّدِ بْنِ الْحُسَیْنِ بْنِ أَبِی الْخَطَّابِ عَنْ مُحَمَّدِ بْنِ </w:t>
      </w:r>
      <w:bookmarkStart w:id="427" w:name="pg12137_128378"/>
    </w:p>
    <w:p>
      <w:pPr>
        <w:pStyle w:val="BookText"/>
        <w:rPr/>
      </w:pPr>
      <w:bookmarkEnd w:id="427"/>
      <w:r>
        <w:rPr>
          <w:rFonts w:ascii="Amiri" w:hAnsi="Amiri" w:eastAsia="Amiri" w:cs="Amiri"/>
          <w:color w:val="111111"/>
          <w:sz w:val="28"/>
          <w:sz w:val="28"/>
          <w:szCs w:val="28"/>
          <w:rtl w:val="true"/>
          <w:lang w:bidi="ar-SA"/>
        </w:rPr>
        <w:t>عَبْدِ اللَّهِ عَنْ یُونُسَ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لَمْ یُقِرَّ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بِأَنَّکُمْ فِی لَیْلَةِ الْقَدْرِ کَمَا ذُکِرَتْ</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یَجْحَدْهُ قَالَ أَمَّا إِذَا قَامَتْ عَلَیْهِ الْحُجَّةُ مِمَّنْ یَثِقُ بِهِ فِی عِلْمِنَا فَلَمْ یَثِقْ بِهِ فَهُوَ کَافِرٌ وَ أَمَّا مَنْ لَمْ یَسْمَعْ ذَلِکَ فَهُوَ فِی عُذْرٍ حَتَّی یَسْمَعَ ثُمَّ قَالَ أَبُو عَبْدِ اللَّهِ ع یُؤْمِنُ بِاللَّهِ وَ یُؤْمِنُ لِلْمُؤْمِنِینَ</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3460040_417432637"/>
      <w:bookmarkStart w:id="429" w:name="_Toc167"/>
      <w:bookmarkEnd w:id="428"/>
      <w:r>
        <w:rPr>
          <w:rtl w:val="true"/>
        </w:rPr>
        <w:t>[</w:t>
      </w:r>
      <w:r>
        <w:rPr>
          <w:rtl w:val="true"/>
        </w:rPr>
        <w:t>رقم الحدیث الکلی</w:t>
      </w:r>
      <w:r>
        <w:rPr>
          <w:rtl w:val="true"/>
        </w:rPr>
        <w:t xml:space="preserve">: </w:t>
      </w:r>
      <w:r>
        <w:rPr/>
        <w:t>59</w:t>
      </w:r>
      <w:r>
        <w:rPr>
          <w:rtl w:val="true"/>
        </w:rPr>
        <w:t xml:space="preserve"> - </w:t>
      </w:r>
      <w:r>
        <w:rPr>
          <w:rtl w:val="true"/>
        </w:rPr>
        <w:t>رقم الحدیث الباب</w:t>
      </w:r>
      <w:r>
        <w:rPr>
          <w:rtl w:val="true"/>
        </w:rPr>
        <w:t xml:space="preserve">: </w:t>
      </w:r>
      <w:r>
        <w:rPr/>
        <w:t>20</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أَحْمَدُ بْنُ أَبِی عَبْدِ اللَّهِ الْبَرْقِیُّ فِی الْمَحَاسِنِ عَنْ أَبِیهِ عَنِ النَّضْرِ بْنِ سُوَیْدٍ عَنْ یَحْیَی بْنِ عِمْرَانَ الْحَلَبِیِّ عَنْ عَبْدِ اللَّهِ بْنِ مُسْکَانَ عَنْ أَبِی بَصِیرٍ یَعْنِی لَیْثَ بْنَ الْبَخْتَرِیِّ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الرَّادَّ عَلَیَّ هَذَا الْأَمْرِ کَالرَّادِّ عَلَیْکُمْ فَقَالَ یَا أَبَا مُحَمَّدٍ مَنْ رَدَّ عَلَیْکَ هَذَا الْأَمْرَ فَهُوَ کَالرَّادِّ عَلَی رَسُولِ اللَّهِ وَ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خَالِدٍ وَ الْحُسَیْنِ بْنِ سَعِیدٍ جَمِیعاً عَنِ النَّضْرِ بْنِ سُوَیْدٍ مِثْلَهُ </w:t>
      </w:r>
      <w:r>
        <w:rPr>
          <w:rStyle w:val="FootnoteAnchor"/>
          <w:rtl w:val="true"/>
        </w:rPr>
        <w:footnoteReference w:id="355"/>
      </w:r>
    </w:p>
    <w:p>
      <w:pPr>
        <w:pStyle w:val="Heading4"/>
        <w:numPr>
          <w:ilvl w:val="3"/>
          <w:numId w:val="1"/>
        </w:numPr>
        <w:rPr/>
      </w:pPr>
      <w:bookmarkStart w:id="430" w:name="__RefHeading___Toc3460042_417432637"/>
      <w:bookmarkStart w:id="431" w:name="_Toc168"/>
      <w:bookmarkEnd w:id="430"/>
      <w:r>
        <w:rPr>
          <w:rtl w:val="true"/>
        </w:rPr>
        <w:t>[</w:t>
      </w:r>
      <w:r>
        <w:rPr>
          <w:rtl w:val="true"/>
        </w:rPr>
        <w:t>رقم الحدیث الکلی</w:t>
      </w:r>
      <w:r>
        <w:rPr>
          <w:rtl w:val="true"/>
        </w:rPr>
        <w:t xml:space="preserve">: </w:t>
      </w:r>
      <w:r>
        <w:rPr/>
        <w:t>60</w:t>
      </w:r>
      <w:r>
        <w:rPr>
          <w:rtl w:val="true"/>
        </w:rPr>
        <w:t xml:space="preserve"> - </w:t>
      </w:r>
      <w:r>
        <w:rPr>
          <w:rtl w:val="true"/>
        </w:rPr>
        <w:t>رقم الحدیث الباب</w:t>
      </w:r>
      <w:r>
        <w:rPr>
          <w:rtl w:val="true"/>
        </w:rPr>
        <w:t xml:space="preserve">: </w:t>
      </w:r>
      <w:r>
        <w:rPr/>
        <w:t>21</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وَ عَنْ عِدَّةٍ مِنْ أَصْحَابِنَا عَنْ عَلِیِّ بْنِ أَسْبَاطٍ عَنْ عَمِّهِ یَعْقُوبَ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اجْتَرَی عَلَی اللَّهِ فِی الْمَعْصِیَةِ وَ ارْتِکَابِ الْکَبَائِرِ فَهُوَ کَافِرٌ وَ مَنْ نَصَبَ دِیناً غَیْرَ دِینِ اللَّهِ فَهُوَ مُشْرِکٌ</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460044_417432637"/>
      <w:bookmarkStart w:id="433" w:name="_Toc169"/>
      <w:bookmarkEnd w:id="432"/>
      <w:r>
        <w:rPr>
          <w:rtl w:val="true"/>
        </w:rPr>
        <w:t>[</w:t>
      </w:r>
      <w:r>
        <w:rPr>
          <w:rtl w:val="true"/>
        </w:rPr>
        <w:t>رقم الحدیث الکلی</w:t>
      </w:r>
      <w:r>
        <w:rPr>
          <w:rtl w:val="true"/>
        </w:rPr>
        <w:t xml:space="preserve">: </w:t>
      </w:r>
      <w:r>
        <w:rPr/>
        <w:t>61</w:t>
      </w:r>
      <w:r>
        <w:rPr>
          <w:rtl w:val="true"/>
        </w:rPr>
        <w:t xml:space="preserve"> - </w:t>
      </w:r>
      <w:r>
        <w:rPr>
          <w:rtl w:val="true"/>
        </w:rPr>
        <w:t>رقم الحدیث الباب</w:t>
      </w:r>
      <w:r>
        <w:rPr>
          <w:rtl w:val="true"/>
        </w:rPr>
        <w:t xml:space="preserve">: </w:t>
      </w:r>
      <w:r>
        <w:rPr/>
        <w:t>22</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مُحَمَّدُ بْنُ عُمَرَ بْنِ عَبْدِ الْعَزِیزِ الْکَشِّیُّ فِی کِتَابِ الرِّجَالِ عَنْ عَلِیِّ بْنِ مُحَمَّدِ بْنِ قُتَیْبَةَ عَنْ أَحْمَدَ بْنِ إِبْرَاهِیمَ الْمَرَاغِیِّ قَالَ وَرَدَ تَوْقِیعٌ عَلَی الْقَاسِمِ بْنِ الْعَلَاءِ </w:t>
      </w:r>
      <w:r>
        <w:rPr>
          <w:rStyle w:val="FootnoteAnchor"/>
          <w:rtl w:val="true"/>
        </w:rPr>
        <w:footnoteReference w:id="3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تَوْقِیعاً شَرِیفاً یَقُولُ فِیهِ فَإِنَّهُ لَا عُذْرَ لِأَحَدٍ مِنْ مَوَالِینَا فِی التَّشْکِیکِ فِیمَا یُؤَدِّیهِ عَنَّا ثِقَاتُنَا قَدْ عَرَفُوا بِأَنَّا نُفَاوِضُهُمْ سِرَّنَا وَ نُحَمِّلُهُمْ إِیَّاهُ </w:t>
      </w:r>
      <w:bookmarkStart w:id="434" w:name="pg12137_128379"/>
    </w:p>
    <w:p>
      <w:pPr>
        <w:pStyle w:val="BookText"/>
        <w:rPr/>
      </w:pPr>
      <w:bookmarkEnd w:id="434"/>
      <w:r>
        <w:rPr>
          <w:rFonts w:ascii="Amiri" w:hAnsi="Amiri" w:eastAsia="Amiri" w:cs="Amiri"/>
          <w:color w:val="111111"/>
          <w:sz w:val="28"/>
          <w:sz w:val="28"/>
          <w:szCs w:val="28"/>
          <w:rtl w:val="true"/>
          <w:lang w:bidi="ar-SA"/>
        </w:rPr>
        <w:t>إِلَیْهِمْ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أَوَائِلِ کُتُبِ الْعِبَادَاتِ وَ فِی کِتَابِ الْحُدُودِ وَ غَیْرِ ذَلِکَ إِنْ شَاءَ اللَّهُ تَعَالَی ثُمَّ إِنَّ بَعْضَ هَذِهِ الْأَحَادِیثِ مُطْلَقٌ یَتَعَیَّنُ حَمْلُهُ عَلَی التَّفْصِیلِ السَّابِقِ لِلتَّصْرِیحِ بِهِ کَمَا عَرَفْتَ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3460046_417432637"/>
      <w:bookmarkStart w:id="436" w:name="_Toc170"/>
      <w:bookmarkEnd w:id="435"/>
      <w:r>
        <w:rPr/>
        <w:t>3</w:t>
      </w:r>
      <w:r>
        <w:rPr>
          <w:rtl w:val="true"/>
        </w:rPr>
        <w:t xml:space="preserve">- </w:t>
      </w:r>
      <w:r>
        <w:rPr>
          <w:rtl w:val="true"/>
        </w:rPr>
        <w:t>بَابُ اشْتِرَاطِ الْعَقْلِ فِی تَعَلُّقِ التَّکْلِیفِ‌</w:t>
      </w:r>
      <w:bookmarkEnd w:id="436"/>
    </w:p>
    <w:p>
      <w:pPr>
        <w:pStyle w:val="Heading4"/>
        <w:numPr>
          <w:ilvl w:val="3"/>
          <w:numId w:val="1"/>
        </w:numPr>
        <w:rPr/>
      </w:pPr>
      <w:bookmarkStart w:id="437" w:name="__RefHeading___Toc3460048_417432637"/>
      <w:bookmarkStart w:id="438" w:name="_Toc171"/>
      <w:bookmarkEnd w:id="437"/>
      <w:r>
        <w:rPr>
          <w:rtl w:val="true"/>
        </w:rPr>
        <w:t>اشارة</w:t>
      </w:r>
      <w:bookmarkEnd w:id="438"/>
    </w:p>
    <w:p>
      <w:pPr>
        <w:pStyle w:val="BookText"/>
        <w:rPr/>
      </w:pPr>
      <w:r>
        <w:rPr>
          <w:rStyle w:val="FootnoteAnchor"/>
        </w:rPr>
        <w:footnoteReference w:id="36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الْعَقْلِ فِی تَعَلُّقِ التَّکْلِیف</w:t>
      </w:r>
    </w:p>
    <w:p>
      <w:pPr>
        <w:pStyle w:val="Heading4"/>
        <w:numPr>
          <w:ilvl w:val="3"/>
          <w:numId w:val="1"/>
        </w:numPr>
        <w:rPr/>
      </w:pPr>
      <w:bookmarkStart w:id="439" w:name="__RefHeading___Toc3460050_417432637"/>
      <w:bookmarkStart w:id="440" w:name="_Toc172"/>
      <w:bookmarkEnd w:id="439"/>
      <w:r>
        <w:rPr>
          <w:rtl w:val="true"/>
        </w:rPr>
        <w:t>[</w:t>
      </w:r>
      <w:r>
        <w:rPr>
          <w:rtl w:val="true"/>
        </w:rPr>
        <w:t>رقم الحدیث الکلی</w:t>
      </w:r>
      <w:r>
        <w:rPr>
          <w:rtl w:val="true"/>
        </w:rPr>
        <w:t xml:space="preserve">: </w:t>
      </w:r>
      <w:r>
        <w:rPr/>
        <w:t>62</w:t>
      </w:r>
      <w:r>
        <w:rPr>
          <w:rtl w:val="true"/>
        </w:rPr>
        <w:t xml:space="preserve"> - </w:t>
      </w:r>
      <w:r>
        <w:rPr>
          <w:rtl w:val="true"/>
        </w:rPr>
        <w:t>رقم الحدیث الباب</w:t>
      </w:r>
      <w:r>
        <w:rPr>
          <w:rtl w:val="true"/>
        </w:rPr>
        <w:t xml:space="preserve">: </w:t>
      </w:r>
      <w:r>
        <w:rPr/>
        <w:t>1</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مُحَمَّدُ بْنُ یَعْقُوبَ قَالَ حَدَّثَنِی عِدَّةٌ مِنْ أَصْحَابِنَا مِنْهُمْ مُحَمَّدُ بْنُ یَحْیَی الْعَطَّارُ عَنْ أَحْمَدَ بْنِ مُحَمَّدٍ عَنِ الْحَسَنِ بْنِ مَحْبُوبٍ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 أَقْبِلْ فَأَقْبَلَ ثُمَّ قَالَ لَهُ أَدْبِرْ فَأَدْبَرَ ثُمَّ قَالَ وَ عِزَّتِی وَ جَلَالِی مَا خَلَقْتُ خَلْقاً هُوَ أَحَبُّ إِلَیَّ مِنْکَ وَ لَا أَکْمَلْتُکَ إِلَّا فِیمَنْ أُحِبُّ أَمَا إِنِّی إِیَّاکَ آمُرُ وَ إِیَّاکَ أَنْهَی وَ إِیَّاکَ أُعَاقِبُ وَ إِیَّاکَ أُثِیبُ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مَحْبُوبٍ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مُوسَی بْنِ الْمُتَوَکِّلِ عَنْ عَبْدِ اللَّهِ بْنِ جَعْفَرٍ الْحِمْیَرِیِّ عَنْ أَحْمَدَ بْنِ مُحَمَّدِ بْنِ عِیسَی عَنِ الْحَسَنِ بْنِ مَحْبُوبٍ مِثْلَهُ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3460052_417432637"/>
      <w:bookmarkStart w:id="442" w:name="_Toc173"/>
      <w:bookmarkEnd w:id="441"/>
      <w:r>
        <w:rPr>
          <w:rtl w:val="true"/>
        </w:rPr>
        <w:t>[</w:t>
      </w:r>
      <w:r>
        <w:rPr>
          <w:rtl w:val="true"/>
        </w:rPr>
        <w:t>رقم الحدیث الکلی</w:t>
      </w:r>
      <w:r>
        <w:rPr>
          <w:rtl w:val="true"/>
        </w:rPr>
        <w:t xml:space="preserve">: </w:t>
      </w:r>
      <w:r>
        <w:rPr/>
        <w:t>63</w:t>
      </w:r>
      <w:r>
        <w:rPr>
          <w:rtl w:val="true"/>
        </w:rPr>
        <w:t xml:space="preserve"> - </w:t>
      </w:r>
      <w:r>
        <w:rPr>
          <w:rtl w:val="true"/>
        </w:rPr>
        <w:t>رقم الحدیث الباب</w:t>
      </w:r>
      <w:r>
        <w:rPr>
          <w:rtl w:val="true"/>
        </w:rPr>
        <w:t xml:space="preserve">: </w:t>
      </w:r>
      <w:r>
        <w:rPr/>
        <w:t>2</w:t>
      </w:r>
      <w:r>
        <w:rPr>
          <w:rtl w:val="true"/>
        </w:rPr>
        <w:t>]</w:t>
      </w:r>
      <w:bookmarkEnd w:id="44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 عَنْ مُحَمَّدِ بْنِ الْحَسَنِ عَنْ سَهْلِ بْنِ زِیَادٍ عَنِ ابْنِ أَبِی نَجْرَانَ </w:t>
      </w:r>
      <w:bookmarkStart w:id="443" w:name="pg12137_128380"/>
    </w:p>
    <w:p>
      <w:pPr>
        <w:pStyle w:val="BookText"/>
        <w:rPr/>
      </w:pPr>
      <w:bookmarkEnd w:id="443"/>
      <w:r>
        <w:rPr>
          <w:rFonts w:ascii="Amiri" w:hAnsi="Amiri" w:eastAsia="Amiri" w:cs="Amiri"/>
          <w:color w:val="111111"/>
          <w:sz w:val="28"/>
          <w:sz w:val="28"/>
          <w:szCs w:val="28"/>
          <w:rtl w:val="true"/>
          <w:lang w:bidi="ar-SA"/>
        </w:rPr>
        <w:t>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قَالَ لَهُ أَقْبِلْ فَأَقْبَلَ ثُمَّ قَالَ لَهُ أَدْبِرْ فَأَدْبَرَ فَقَالَ وَ عِزَّتِی مَا خَلَقْتُ خَلْقاً أَحْسَنَ مِنْکَ إِیَّاکَ آمُرُ وَ إِیَّاکَ أَنْهَی وَ إِیَّاکَ أُثِیبُ وَ إِیَّاکَ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السِّنْدِیِّ بْنِ مُحَمَّدٍ عَنِ الْعَلَاءِ بْنِ رَزِینٍ مِثْلَهُ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3460054_417432637"/>
      <w:bookmarkStart w:id="445" w:name="_Toc174"/>
      <w:bookmarkEnd w:id="444"/>
      <w:r>
        <w:rPr>
          <w:rtl w:val="true"/>
        </w:rPr>
        <w:t>[</w:t>
      </w:r>
      <w:r>
        <w:rPr>
          <w:rtl w:val="true"/>
        </w:rPr>
        <w:t>رقم الحدیث الکلی</w:t>
      </w:r>
      <w:r>
        <w:rPr>
          <w:rtl w:val="true"/>
        </w:rPr>
        <w:t xml:space="preserve">: </w:t>
      </w:r>
      <w:r>
        <w:rPr/>
        <w:t>64</w:t>
      </w:r>
      <w:r>
        <w:rPr>
          <w:rtl w:val="true"/>
        </w:rPr>
        <w:t xml:space="preserve"> - </w:t>
      </w:r>
      <w:r>
        <w:rPr>
          <w:rtl w:val="true"/>
        </w:rPr>
        <w:t>رقم الحدیث الباب</w:t>
      </w:r>
      <w:r>
        <w:rPr>
          <w:rtl w:val="true"/>
        </w:rPr>
        <w:t xml:space="preserve">: </w:t>
      </w:r>
      <w:r>
        <w:rPr/>
        <w:t>3</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وَ عَنْ عِدَّةٍ مِنْ أَصْحَابِنَا عَنْ أَحْمَدَ بْنِ مُحَمَّدِ بْنِ خَالِدٍ عَنِ الْحَسَنِ بْنِ عَلِیِّ بْنِ یَقْطِینٍ عَنْ مُحَمَّدِ 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یُدَاقُّ </w:t>
      </w:r>
      <w:r>
        <w:rPr>
          <w:rStyle w:val="FootnoteAnchor"/>
          <w:rtl w:val="true"/>
        </w:rPr>
        <w:footnoteReference w:id="367"/>
      </w:r>
      <w:r>
        <w:rPr>
          <w:rFonts w:ascii="Amiri" w:hAnsi="Amiri" w:eastAsia="Amiri" w:cs="Amiri"/>
          <w:color w:val="111111"/>
          <w:sz w:val="28"/>
          <w:sz w:val="28"/>
          <w:szCs w:val="28"/>
          <w:rtl w:val="true"/>
          <w:lang w:bidi="ar-SA"/>
        </w:rPr>
        <w:t>اللَّهُ الْعِبَادَ فِی الْحِسَابِ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مَا آتَاهُمْ مِنَ الْعُقُولِ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عَلِیِّ بْنِ یَقْطِینٍ مِثْلَهُ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3460056_417432637"/>
      <w:bookmarkStart w:id="447" w:name="_Toc175"/>
      <w:bookmarkEnd w:id="446"/>
      <w:r>
        <w:rPr>
          <w:rtl w:val="true"/>
        </w:rPr>
        <w:t>[</w:t>
      </w:r>
      <w:r>
        <w:rPr>
          <w:rtl w:val="true"/>
        </w:rPr>
        <w:t>رقم الحدیث الکلی</w:t>
      </w:r>
      <w:r>
        <w:rPr>
          <w:rtl w:val="true"/>
        </w:rPr>
        <w:t xml:space="preserve">: </w:t>
      </w:r>
      <w:r>
        <w:rPr/>
        <w:t>65</w:t>
      </w:r>
      <w:r>
        <w:rPr>
          <w:rtl w:val="true"/>
        </w:rPr>
        <w:t xml:space="preserve"> - </w:t>
      </w:r>
      <w:r>
        <w:rPr>
          <w:rtl w:val="true"/>
        </w:rPr>
        <w:t>رقم الحدیث الباب</w:t>
      </w:r>
      <w:r>
        <w:rPr>
          <w:rtl w:val="true"/>
        </w:rPr>
        <w:t xml:space="preserve">: </w:t>
      </w:r>
      <w:r>
        <w:rPr/>
        <w:t>4</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وَ عَنْ عَلِیِّ بْنِ مُحَمَّدِ بْنِ عَبْدِ اللَّهِ عَنْ إِبْرَاهِیمَ بْنِ إِسْحَاقَ الْأَحْمَرِ عَنْ مُحَمَّدِ بْنِ سُلَیْمَانَ الدَّیْلَمِیِّ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عَلَی قَدْرِ الْعَقْلِ الْحَدِیثَ</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460058_417432637"/>
      <w:bookmarkStart w:id="449" w:name="_Toc176"/>
      <w:bookmarkEnd w:id="448"/>
      <w:r>
        <w:rPr>
          <w:rtl w:val="true"/>
        </w:rPr>
        <w:t>[</w:t>
      </w:r>
      <w:r>
        <w:rPr>
          <w:rtl w:val="true"/>
        </w:rPr>
        <w:t>رقم الحدیث الکلی</w:t>
      </w:r>
      <w:r>
        <w:rPr>
          <w:rtl w:val="true"/>
        </w:rPr>
        <w:t xml:space="preserve">: </w:t>
      </w:r>
      <w:r>
        <w:rPr/>
        <w:t>66</w:t>
      </w:r>
      <w:r>
        <w:rPr>
          <w:rtl w:val="true"/>
        </w:rPr>
        <w:t xml:space="preserve"> - </w:t>
      </w:r>
      <w:r>
        <w:rPr>
          <w:rtl w:val="true"/>
        </w:rPr>
        <w:t>رقم الحدیث الباب</w:t>
      </w:r>
      <w:r>
        <w:rPr>
          <w:rtl w:val="true"/>
        </w:rPr>
        <w:t xml:space="preserve">: </w:t>
      </w:r>
      <w:r>
        <w:rPr/>
        <w:t>5</w:t>
      </w:r>
      <w:r>
        <w:rPr>
          <w:rtl w:val="true"/>
        </w:rPr>
        <w:t>]</w:t>
      </w:r>
      <w:bookmarkEnd w:id="44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بَلَغَکُمْ عَنْ رَجُلٍ حُسْنُ حَالٍ فَانْظُرُوا فِی حُسْنِ عَقْلِهِ فَإِنَّمَا یُجَازَی بِعَقْلِهِ</w:t>
      </w:r>
      <w:r>
        <w:rPr>
          <w:rFonts w:eastAsia="Amiri" w:cs="Amiri" w:ascii="Amiri" w:hAnsi="Amiri"/>
          <w:color w:val="111111"/>
          <w:sz w:val="28"/>
          <w:szCs w:val="28"/>
          <w:rtl w:val="true"/>
          <w:lang w:bidi="ar-SA"/>
        </w:rPr>
        <w:t xml:space="preserve">. </w:t>
      </w:r>
      <w:bookmarkStart w:id="450" w:name="pg12137_128381"/>
    </w:p>
    <w:p>
      <w:pPr>
        <w:pStyle w:val="BookText"/>
        <w:rPr/>
      </w:pPr>
      <w:bookmarkEnd w:id="450"/>
      <w:r>
        <w:rPr>
          <w:rFonts w:ascii="Amiri" w:hAnsi="Amiri" w:eastAsia="Amiri" w:cs="Amiri"/>
          <w:color w:val="111111"/>
          <w:sz w:val="28"/>
          <w:sz w:val="28"/>
          <w:szCs w:val="28"/>
          <w:rtl w:val="true"/>
          <w:lang w:bidi="ar-SA"/>
        </w:rPr>
        <w:t xml:space="preserve">وَ رَوَاهُ الْبَرْقِیُّ فِی الْمَحَاسِنِ عَنِ النَّوْفَلِیِّ مِثْلَهُ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3460060_417432637"/>
      <w:bookmarkStart w:id="452" w:name="_Toc177"/>
      <w:bookmarkEnd w:id="451"/>
      <w:r>
        <w:rPr>
          <w:rtl w:val="true"/>
        </w:rPr>
        <w:t>[</w:t>
      </w:r>
      <w:r>
        <w:rPr>
          <w:rtl w:val="true"/>
        </w:rPr>
        <w:t>رقم الحدیث الکلی</w:t>
      </w:r>
      <w:r>
        <w:rPr>
          <w:rtl w:val="true"/>
        </w:rPr>
        <w:t xml:space="preserve">: </w:t>
      </w:r>
      <w:r>
        <w:rPr/>
        <w:t>67</w:t>
      </w:r>
      <w:r>
        <w:rPr>
          <w:rtl w:val="true"/>
        </w:rPr>
        <w:t xml:space="preserve"> - </w:t>
      </w:r>
      <w:r>
        <w:rPr>
          <w:rtl w:val="true"/>
        </w:rPr>
        <w:t>رقم الحدیث الباب</w:t>
      </w:r>
      <w:r>
        <w:rPr>
          <w:rtl w:val="true"/>
        </w:rPr>
        <w:t xml:space="preserve">: </w:t>
      </w:r>
      <w:r>
        <w:rPr/>
        <w:t>6</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أَحْمَدُ بْنُ مُحَمَّدِ بْنِ خَالِدٍ الْبَرْقِیُّ فِی الْمَحَاسِنِ عَنْ عَلِیِّ بْنِ الْحَکَمِ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لَمَّا خَلَقَ اللَّهُ الْعَقْلَ قَالَ لَهُ أَقْبِلْ فَأَقْبَلَ ثُمَّ قَالَ لَهُ أَدْبِرْ فَأَدْبَرَ ثُمَّ قَالَ وَ عِزَّتِی وَ جَلَالِی مَا خَلَقْتُ خَلْقاً هُوَ أَحَبُّ إِلَیَّ مِنْکَ بِکَ آخُذُ وَ بِکَ أُعْطِی وَ عَلَیْکَ أُثِیبُ</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460062_417432637"/>
      <w:bookmarkStart w:id="454" w:name="_Toc178"/>
      <w:bookmarkEnd w:id="453"/>
      <w:r>
        <w:rPr>
          <w:rtl w:val="true"/>
        </w:rPr>
        <w:t>[</w:t>
      </w:r>
      <w:r>
        <w:rPr>
          <w:rtl w:val="true"/>
        </w:rPr>
        <w:t>رقم الحدیث الکلی</w:t>
      </w:r>
      <w:r>
        <w:rPr>
          <w:rtl w:val="true"/>
        </w:rPr>
        <w:t xml:space="preserve">: </w:t>
      </w:r>
      <w:r>
        <w:rPr/>
        <w:t>68</w:t>
      </w:r>
      <w:r>
        <w:rPr>
          <w:rtl w:val="true"/>
        </w:rPr>
        <w:t xml:space="preserve"> - </w:t>
      </w:r>
      <w:r>
        <w:rPr>
          <w:rtl w:val="true"/>
        </w:rPr>
        <w:t>رقم الحدیث الباب</w:t>
      </w:r>
      <w:r>
        <w:rPr>
          <w:rtl w:val="true"/>
        </w:rPr>
        <w:t xml:space="preserve">: </w:t>
      </w:r>
      <w:r>
        <w:rPr/>
        <w:t>7</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وَ عَنْ أَبِیهِ عَنْ مُحَمَّدِ بْنِ سِنَانٍ عَنْ رَجُلٍ عَنْ عُبَیْدِ اللَّهِ بْنِ الْوَلِیدِ الْوَصَّافِیِّ عَنْ أَبِی جَعْفَرٍ ع قَالَ فِی حَدِیثٍ أَوْحَی اللَّهُ إِلَی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أُؤَاخِذُ عِبَادِی عَلَی قَدْرِ مَا أَعْطَیْتُهُمْ مِنَ الْعَقْلِ</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3460064_417432637"/>
      <w:bookmarkStart w:id="456" w:name="_Toc179"/>
      <w:bookmarkEnd w:id="455"/>
      <w:r>
        <w:rPr>
          <w:rtl w:val="true"/>
        </w:rPr>
        <w:t>[</w:t>
      </w:r>
      <w:r>
        <w:rPr>
          <w:rtl w:val="true"/>
        </w:rPr>
        <w:t>رقم الحدیث الکلی</w:t>
      </w:r>
      <w:r>
        <w:rPr>
          <w:rtl w:val="true"/>
        </w:rPr>
        <w:t xml:space="preserve">: </w:t>
      </w:r>
      <w:r>
        <w:rPr/>
        <w:t>69</w:t>
      </w:r>
      <w:r>
        <w:rPr>
          <w:rtl w:val="true"/>
        </w:rPr>
        <w:t xml:space="preserve"> - </w:t>
      </w:r>
      <w:r>
        <w:rPr>
          <w:rtl w:val="true"/>
        </w:rPr>
        <w:t>رقم الحدیث الباب</w:t>
      </w:r>
      <w:r>
        <w:rPr>
          <w:rtl w:val="true"/>
        </w:rPr>
        <w:t xml:space="preserve">: </w:t>
      </w:r>
      <w:r>
        <w:rPr/>
        <w:t>8</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وَ عَنْ مُحَمَّدِ بْنِ عَلِیٍّ عَنْ وَهْبِ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الْعَقْلَ فَقَالَ لَهُ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 أَقْبِلْ</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لَا </w:t>
      </w:r>
      <w:r>
        <w:rPr>
          <w:rStyle w:val="FootnoteAnchor"/>
          <w:rtl w:val="true"/>
        </w:rPr>
        <w:footnoteReference w:id="378"/>
      </w:r>
      <w:r>
        <w:rPr>
          <w:rFonts w:ascii="Amiri" w:hAnsi="Amiri" w:eastAsia="Amiri" w:cs="Amiri"/>
          <w:color w:val="111111"/>
          <w:sz w:val="28"/>
          <w:sz w:val="28"/>
          <w:szCs w:val="28"/>
          <w:rtl w:val="true"/>
          <w:lang w:bidi="ar-SA"/>
        </w:rPr>
        <w:t>وَ عِزَّتِی وَ جَلَالِی مَا خَلَقْتُ شَیْئاً أَحَبَّ إِلَیَّ مِنْکَ لَکَ الثَّوَابُ وَ عَلَیْکَ الْعِقَابُ</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3460066_417432637"/>
      <w:bookmarkStart w:id="458" w:name="_Toc180"/>
      <w:bookmarkEnd w:id="457"/>
      <w:r>
        <w:rPr>
          <w:rtl w:val="true"/>
        </w:rPr>
        <w:t>[</w:t>
      </w:r>
      <w:r>
        <w:rPr>
          <w:rtl w:val="true"/>
        </w:rPr>
        <w:t>رقم الحدیث الکلی</w:t>
      </w:r>
      <w:r>
        <w:rPr>
          <w:rtl w:val="true"/>
        </w:rPr>
        <w:t xml:space="preserve">: </w:t>
      </w:r>
      <w:r>
        <w:rPr/>
        <w:t>70</w:t>
      </w:r>
      <w:r>
        <w:rPr>
          <w:rtl w:val="true"/>
        </w:rPr>
        <w:t xml:space="preserve"> - </w:t>
      </w:r>
      <w:r>
        <w:rPr>
          <w:rtl w:val="true"/>
        </w:rPr>
        <w:t>رقم الحدیث الباب</w:t>
      </w:r>
      <w:r>
        <w:rPr>
          <w:rtl w:val="true"/>
        </w:rPr>
        <w:t xml:space="preserve">: </w:t>
      </w:r>
      <w:r>
        <w:rPr/>
        <w:t>9</w:t>
      </w:r>
      <w:r>
        <w:rPr>
          <w:rtl w:val="true"/>
        </w:rPr>
        <w:t>]</w:t>
      </w:r>
      <w:bookmarkEnd w:id="4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بَعْضِ أَصْحَابِنَا رَفَعَهُ عَنْهُمْ ع فِی حَدِیثٍ أَنَّ اللَّهَ خَلَقَ الْعَقْلَ فَقَالَ لَهُ أَقْبِلْ فَأَقْبَلَ ثُمَّ قَالَ لَهُ أَدْبِرْ فَأَدْبَرَ فَقَالَ وَ عِزَّتِی وَ جَلَالِی مَا خَلَقْتُ شَیْئاً أَحْسَنَ مِنْکَ وَ أَحَبَّ إِلَیَّ مِنْکَ بِکَ آخُذُ وَ بِکَ أُعْطِی</w:t>
      </w:r>
      <w:r>
        <w:rPr>
          <w:rFonts w:eastAsia="Amiri" w:cs="Amiri" w:ascii="Amiri" w:hAnsi="Amiri"/>
          <w:color w:val="111111"/>
          <w:sz w:val="28"/>
          <w:szCs w:val="28"/>
          <w:rtl w:val="true"/>
          <w:lang w:bidi="ar-SA"/>
        </w:rPr>
        <w:t xml:space="preserve">. </w:t>
      </w:r>
      <w:bookmarkStart w:id="459" w:name="pg12137_128382"/>
    </w:p>
    <w:p>
      <w:pPr>
        <w:pStyle w:val="BookText"/>
        <w:rPr/>
      </w:pPr>
      <w:bookmarkEnd w:id="4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تجب علیه الزکاة و من لا تجب علیه من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من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الوصایا من کتاب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 و شرائطه من 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و أحکامها العامّة من کتاب الحدود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من کتاب الحدود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من کتاب القصاص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3460068_417432637"/>
      <w:bookmarkStart w:id="461" w:name="_Toc181"/>
      <w:bookmarkEnd w:id="460"/>
      <w:r>
        <w:rPr/>
        <w:t>4</w:t>
      </w:r>
      <w:r>
        <w:rPr>
          <w:rtl w:val="true"/>
        </w:rPr>
        <w:t xml:space="preserve">- </w:t>
      </w:r>
      <w:r>
        <w:rPr>
          <w:rtl w:val="true"/>
        </w:rPr>
        <w:t>بَابُ اشْتِرَاطِ التَّکْلِیفِ بِالْوُجُوبِ وَ التَّحْرِیمِ بِالاحْتِلَامِ أَوِ الْإِنْبَاتِ مُطْلَقاً أَوْ بُلُوغِ الذَّکَرِ خَمْسَ عَشْرَةَ سَنَةً وَ الْأُنْثَی تِسْعَ سِنِینَ وَ اسْتِحْبَابِ تَمْرِینِ الْأَطْفَالِ عَلَی الْعِبَادَةِ قَبْلَ ذَلِکَ‌</w:t>
      </w:r>
      <w:bookmarkEnd w:id="461"/>
    </w:p>
    <w:p>
      <w:pPr>
        <w:pStyle w:val="Heading4"/>
        <w:numPr>
          <w:ilvl w:val="3"/>
          <w:numId w:val="1"/>
        </w:numPr>
        <w:rPr/>
      </w:pPr>
      <w:bookmarkStart w:id="462" w:name="__RefHeading___Toc3460070_417432637"/>
      <w:bookmarkStart w:id="463" w:name="_Toc182"/>
      <w:bookmarkEnd w:id="462"/>
      <w:r>
        <w:rPr>
          <w:rtl w:val="true"/>
        </w:rPr>
        <w:t>اشارة</w:t>
      </w:r>
      <w:bookmarkEnd w:id="463"/>
    </w:p>
    <w:p>
      <w:pPr>
        <w:pStyle w:val="BookText"/>
        <w:rPr/>
      </w:pPr>
      <w:r>
        <w:rPr>
          <w:rStyle w:val="FootnoteAnchor"/>
        </w:rPr>
        <w:footnoteReference w:id="38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التَّکْلِیفِ بِالْوُجُوبِ وَ التَّحْرِیمِ بِالاحْتِلَامِ أَوِ الْإِنْبَاتِ مُطْلَقاً أَوْ بُلُوغِ الذَّکَرِ خَمْسَ عَشْرَةَ سَنَةً وَ الْأُنْثَی تِسْعَ سِنِینَ وَ اسْتِحْبَابِ تَمْرِینِ الْأَطْفَالِ عَلَی الْعِبَادَةِ قَبْلَ ذَلِکَ</w:t>
      </w:r>
    </w:p>
    <w:p>
      <w:pPr>
        <w:pStyle w:val="Heading4"/>
        <w:numPr>
          <w:ilvl w:val="3"/>
          <w:numId w:val="1"/>
        </w:numPr>
        <w:rPr/>
      </w:pPr>
      <w:bookmarkStart w:id="464" w:name="__RefHeading___Toc3460072_417432637"/>
      <w:bookmarkStart w:id="465" w:name="_Toc183"/>
      <w:bookmarkEnd w:id="464"/>
      <w:r>
        <w:rPr>
          <w:rtl w:val="true"/>
        </w:rPr>
        <w:t>[</w:t>
      </w:r>
      <w:r>
        <w:rPr>
          <w:rtl w:val="true"/>
        </w:rPr>
        <w:t>رقم الحدیث الکلی</w:t>
      </w:r>
      <w:r>
        <w:rPr>
          <w:rtl w:val="true"/>
        </w:rPr>
        <w:t xml:space="preserve">: </w:t>
      </w:r>
      <w:r>
        <w:rPr/>
        <w:t>71</w:t>
      </w:r>
      <w:r>
        <w:rPr>
          <w:rtl w:val="true"/>
        </w:rPr>
        <w:t xml:space="preserve"> - </w:t>
      </w:r>
      <w:r>
        <w:rPr>
          <w:rtl w:val="true"/>
        </w:rPr>
        <w:t>رقم الحدیث الباب</w:t>
      </w:r>
      <w:r>
        <w:rPr>
          <w:rtl w:val="true"/>
        </w:rPr>
        <w:t xml:space="preserve">: </w:t>
      </w:r>
      <w:r>
        <w:rPr/>
        <w:t>1</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مُحَمَّدُ بْنُ یَعْقُوبَ عَنْ مُحَمَّدِ بْنِ یَحْیَی عَنْ أَحْمَدَ بْنِ مُحَمَّدِ بْنِ عِیسَی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الْمُسْلِمِینَ مَوْسُومُونَ </w:t>
      </w:r>
      <w:r>
        <w:rPr>
          <w:rStyle w:val="FootnoteAnchor"/>
          <w:rtl w:val="true"/>
        </w:rPr>
        <w:footnoteReference w:id="383"/>
      </w:r>
      <w:r>
        <w:rPr>
          <w:rFonts w:ascii="Amiri" w:hAnsi="Amiri" w:eastAsia="Amiri" w:cs="Amiri"/>
          <w:color w:val="111111"/>
          <w:sz w:val="28"/>
          <w:sz w:val="28"/>
          <w:szCs w:val="28"/>
          <w:rtl w:val="true"/>
          <w:lang w:bidi="ar-SA"/>
        </w:rPr>
        <w:t xml:space="preserve">عِنْدَ اللَّهِ شَافِعٌ وَ مُشَفَّعٌ فَإِذَا بَلَغُوا اثْنَتَیْ عَشْرَةَ سَنَةً کُتِبَتْ </w:t>
      </w:r>
      <w:r>
        <w:rPr>
          <w:rStyle w:val="FootnoteAnchor"/>
          <w:rtl w:val="true"/>
        </w:rPr>
        <w:footnoteReference w:id="384"/>
      </w:r>
      <w:r>
        <w:rPr>
          <w:rFonts w:ascii="Amiri" w:hAnsi="Amiri" w:eastAsia="Amiri" w:cs="Amiri"/>
          <w:color w:val="111111"/>
          <w:sz w:val="28"/>
          <w:sz w:val="28"/>
          <w:szCs w:val="28"/>
          <w:rtl w:val="true"/>
          <w:lang w:bidi="ar-SA"/>
        </w:rPr>
        <w:t>لَهُمُ الْحَسَنَاتُ فَإِذَا بَلَغُوا الْحُلُمَ کُتِبَتْ عَلَیْهِمُ السَّیِّئَاتُ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کِتَابِ التَّوْحِیدِ عَنْ مُحَمَّدِ بْنِ الْحَسَنِ بْنِ الْوَلِیدِ عَنْ مُحَمَّدِ بْنِ الْحَسَنِ الصَّفَّارِ عَنِ الْعَبَّاسِ بْنِ مَعْرُوفٍ عَنْ مُحَمَّدِ بْنِ سِنَانٍ </w:t>
      </w:r>
      <w:bookmarkStart w:id="466" w:name="pg12137_128383"/>
    </w:p>
    <w:p>
      <w:pPr>
        <w:pStyle w:val="BookText"/>
        <w:rPr/>
      </w:pPr>
      <w:bookmarkEnd w:id="466"/>
      <w:r>
        <w:rPr>
          <w:rFonts w:ascii="Amiri" w:hAnsi="Amiri" w:eastAsia="Amiri" w:cs="Amiri"/>
          <w:color w:val="111111"/>
          <w:sz w:val="28"/>
          <w:sz w:val="28"/>
          <w:szCs w:val="28"/>
          <w:rtl w:val="true"/>
          <w:lang w:bidi="ar-SA"/>
        </w:rPr>
        <w:t xml:space="preserve">عَنْ طَلْحَةَ بْنِ زَیْدٍ مِثْلَهُ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3460074_417432637"/>
      <w:bookmarkStart w:id="468" w:name="_Toc184"/>
      <w:bookmarkEnd w:id="467"/>
      <w:r>
        <w:rPr>
          <w:rtl w:val="true"/>
        </w:rPr>
        <w:t>[</w:t>
      </w:r>
      <w:r>
        <w:rPr>
          <w:rtl w:val="true"/>
        </w:rPr>
        <w:t>رقم الحدیث الکلی</w:t>
      </w:r>
      <w:r>
        <w:rPr>
          <w:rtl w:val="true"/>
        </w:rPr>
        <w:t xml:space="preserve">: </w:t>
      </w:r>
      <w:r>
        <w:rPr/>
        <w:t>72</w:t>
      </w:r>
      <w:r>
        <w:rPr>
          <w:rtl w:val="true"/>
        </w:rPr>
        <w:t xml:space="preserve"> - </w:t>
      </w:r>
      <w:r>
        <w:rPr>
          <w:rtl w:val="true"/>
        </w:rPr>
        <w:t>رقم الحدیث الباب</w:t>
      </w:r>
      <w:r>
        <w:rPr>
          <w:rtl w:val="true"/>
        </w:rPr>
        <w:t xml:space="preserve">: </w:t>
      </w:r>
      <w:r>
        <w:rPr/>
        <w:t>2</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 مُحَمَّدِ بْنِ یَحْیَی عَنْ أَحْمَدَ بْنِ مُحَمَّدٍ عَنِ ابْنِ مَحْبُوبٍ عَنْ عَبْدِ الْعَزِیزِ الْعَبْدِیِّ عَنْ حَمْزَةَ بْنِ حُمْرَانَ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قُلْتُ لَهُ مَتَی یَجِبُ عَلَی الْغُلَامِ أَنْ یُؤْخَذَ بِالْحُدُودِ التَّامَّةِ وَ تُقَامَ عَلَیْهِ وَ یُؤْخَذَ بِهَا قَالَ إِذَا خَرَجَ عَنْهُ الْیُتْمُ وَ أَدْرَکَ قُلْتُ فَلِذَلِکَ حَدٌّ یُعْرَفُ بِهِ فَقَالَ إِذَا احْتَلَمَ أَوْ بَلَغَ خَمْسَ عَشْرَةَ سَنَةً أَوْ أَشْعَرَ أَوْ أَنْبَتَ قَبْلَ ذَلِکَ أُقِیمَتْ عَلَیْهِ الْحُدُودُ التَّامَّةُ وَ أُخِذَ بِهَا وَ أُخِذَتْ لَهُ قُلْتُ فَالْجَارِیَةُ مَتَی تَجِبُ عَلَیْهَا الْحُدُودُ التَّامَّةُ وَ تُؤْخَذُ بِهَا وَ یُؤْخَذُ لَهَا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 لَهَا بِهَا قَالَ وَ الْغُلَامُ لَا یَجُوزُ أَمْرُهُ فِی الشِّرَاءِ وَ الْبَیْعِ وَ لَا یَخْرُجُ مِنَ الْیُتْمِ حَتَّی یَبْلُغَ خَمْسَ عَشْرَةَ سَنَةً أَوْ یَحْتَلِمَ أَوْ یُشْعِرَ أَوْ یُنْبِتَ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مُحَمَّدُ بْنُ إِدْرِیسَ فِی آخِرِ السَّرَائِرِ نَقْلًا مِنْ کِتَابِ الْمَشِیخَةِ لِلْحَسَنِ بْنِ مَحْبُوبٍ مِثْلَهُ إِلَّا أَنَّهُ أَسْقَطَ قَوْلَهُ عَنْ حُمْرَانَ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3460076_417432637"/>
      <w:bookmarkStart w:id="470" w:name="_Toc185"/>
      <w:bookmarkEnd w:id="469"/>
      <w:r>
        <w:rPr>
          <w:rtl w:val="true"/>
        </w:rPr>
        <w:t>[</w:t>
      </w:r>
      <w:r>
        <w:rPr>
          <w:rtl w:val="true"/>
        </w:rPr>
        <w:t>رقم الحدیث الکلی</w:t>
      </w:r>
      <w:r>
        <w:rPr>
          <w:rtl w:val="true"/>
        </w:rPr>
        <w:t xml:space="preserve">: </w:t>
      </w:r>
      <w:r>
        <w:rPr/>
        <w:t>73</w:t>
      </w:r>
      <w:r>
        <w:rPr>
          <w:rtl w:val="true"/>
        </w:rPr>
        <w:t xml:space="preserve"> - </w:t>
      </w:r>
      <w:r>
        <w:rPr>
          <w:rtl w:val="true"/>
        </w:rPr>
        <w:t>رقم الحدیث الباب</w:t>
      </w:r>
      <w:r>
        <w:rPr>
          <w:rtl w:val="true"/>
        </w:rPr>
        <w:t xml:space="preserve">: </w:t>
      </w:r>
      <w:r>
        <w:rPr/>
        <w:t>3</w:t>
      </w:r>
      <w:r>
        <w:rPr>
          <w:rtl w:val="true"/>
        </w:rPr>
        <w:t>]</w:t>
      </w:r>
      <w:bookmarkEnd w:id="4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وَ بِالْإِسْنَادِ عَنِ ابْنِ مَحْبُوبٍ عَنْ أَبِی أَیُّوبَ الْخَرَّازِ عَنْ یَزِیدَ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إِذَا بَلَغَتْ تِسْعَ سِنِینَ ذَهَبَ عَنْهَا الْیُتْمُ وَ زُوِّجَتْ وَ أُقِیمَتْ عَلَیْهَا الْحُدُودُ التَّامَّةُ لَهَا وَ عَلَیْهَا الْحَدِیثَ</w:t>
      </w:r>
      <w:r>
        <w:rPr>
          <w:rFonts w:eastAsia="Amiri" w:cs="Amiri" w:ascii="Amiri" w:hAnsi="Amiri"/>
          <w:color w:val="111111"/>
          <w:sz w:val="28"/>
          <w:szCs w:val="28"/>
          <w:rtl w:val="true"/>
          <w:lang w:bidi="ar-SA"/>
        </w:rPr>
        <w:t xml:space="preserve">. </w:t>
      </w:r>
      <w:bookmarkStart w:id="471" w:name="pg12137_128384"/>
    </w:p>
    <w:p>
      <w:pPr>
        <w:pStyle w:val="Heading4"/>
        <w:numPr>
          <w:ilvl w:val="3"/>
          <w:numId w:val="1"/>
        </w:numPr>
        <w:rPr/>
      </w:pPr>
      <w:bookmarkStart w:id="472" w:name="__RefHeading___Toc3460078_417432637"/>
      <w:bookmarkStart w:id="473" w:name="_Toc186"/>
      <w:bookmarkEnd w:id="471"/>
      <w:bookmarkEnd w:id="472"/>
      <w:r>
        <w:rPr>
          <w:rtl w:val="true"/>
        </w:rPr>
        <w:t>[</w:t>
      </w:r>
      <w:r>
        <w:rPr>
          <w:rtl w:val="true"/>
        </w:rPr>
        <w:t>رقم الحدیث الکلی</w:t>
      </w:r>
      <w:r>
        <w:rPr>
          <w:rtl w:val="true"/>
        </w:rPr>
        <w:t xml:space="preserve">: </w:t>
      </w:r>
      <w:r>
        <w:rPr/>
        <w:t>74</w:t>
      </w:r>
      <w:r>
        <w:rPr>
          <w:rtl w:val="true"/>
        </w:rPr>
        <w:t xml:space="preserve"> - </w:t>
      </w:r>
      <w:r>
        <w:rPr>
          <w:rtl w:val="true"/>
        </w:rPr>
        <w:t>رقم الحدیث الباب</w:t>
      </w:r>
      <w:r>
        <w:rPr>
          <w:rtl w:val="true"/>
        </w:rPr>
        <w:t xml:space="preserve">: </w:t>
      </w:r>
      <w:r>
        <w:rPr/>
        <w:t>4</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بِالْإِسْنَادِ عَنْ أَبِی أَیُّوبَ وَ عَنْ عَلِیِّ بْنِ إِبْرَاهِیمَ عَنْ أَبِیهِ عَنِ ابْنِ مَحْبُوبٍ عَنْ أَبِی أَیُّوبَ عَنْ سُلَیْمَانَ بْنِ خَالِدٍ عَنْ أَبِی بَصِیرٍ عَنْ أَبِی عَبْدِ اللَّهِ ع فِی حَدِیثٍ فِی غُلَامٍ صَغِیرٍ لَمْ یُدْرِکْ ابْنِ عَشْرِ سِنِینَ زَنَی بِامْرَأَةٍ مُحْصَنَةٍ قَالَ لَا تُرْجَمُ لِأَنَّ الَّذِی نَکَحَهَا لَیْسَ بِمُدْرِکٍ وَ لَوْ کَانَ مُدْرِکاً رُجِمَتْ</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3460080_417432637"/>
      <w:bookmarkStart w:id="475" w:name="_Toc187"/>
      <w:bookmarkEnd w:id="474"/>
      <w:r>
        <w:rPr>
          <w:rtl w:val="true"/>
        </w:rPr>
        <w:t>[</w:t>
      </w:r>
      <w:r>
        <w:rPr>
          <w:rtl w:val="true"/>
        </w:rPr>
        <w:t>رقم الحدیث الکلی</w:t>
      </w:r>
      <w:r>
        <w:rPr>
          <w:rtl w:val="true"/>
        </w:rPr>
        <w:t xml:space="preserve">: </w:t>
      </w:r>
      <w:r>
        <w:rPr/>
        <w:t>75</w:t>
      </w:r>
      <w:r>
        <w:rPr>
          <w:rtl w:val="true"/>
        </w:rPr>
        <w:t xml:space="preserve"> - </w:t>
      </w:r>
      <w:r>
        <w:rPr>
          <w:rtl w:val="true"/>
        </w:rPr>
        <w:t>رقم الحدیث الباب</w:t>
      </w:r>
      <w:r>
        <w:rPr>
          <w:rtl w:val="true"/>
        </w:rPr>
        <w:t xml:space="preserve">: </w:t>
      </w:r>
      <w:r>
        <w:rPr/>
        <w:t>5</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وَ عَنْ عَلِیِّ بْنِ إِبْرَاهِیمَ عَنْ مُحَمَّدِ بْنِ عِیسَی عَنْ یُونُسَ عَنْ أَبِی أَیُّوبَ الْخَرَّازِ عَنْ إِسْمَاعِیلَ بْنِ جَعْفَرٍ فِی حَدِیثٍ أَنَّ رَسُولَ اللَّهِ ص دَخَلَ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بِنْتُ عَشْرِ سِنِینَ وَ لَیْسَ یُدْخَلُ بِالْجَارِیَةِ حَتَّی تَکُونَ امْرَأَةً</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3460082_417432637"/>
      <w:bookmarkStart w:id="477" w:name="_Toc188"/>
      <w:bookmarkEnd w:id="476"/>
      <w:r>
        <w:rPr>
          <w:rtl w:val="true"/>
        </w:rPr>
        <w:t>[</w:t>
      </w:r>
      <w:r>
        <w:rPr>
          <w:rtl w:val="true"/>
        </w:rPr>
        <w:t>رقم الحدیث الکلی</w:t>
      </w:r>
      <w:r>
        <w:rPr>
          <w:rtl w:val="true"/>
        </w:rPr>
        <w:t xml:space="preserve">: </w:t>
      </w:r>
      <w:r>
        <w:rPr/>
        <w:t>76</w:t>
      </w:r>
      <w:r>
        <w:rPr>
          <w:rtl w:val="true"/>
        </w:rPr>
        <w:t xml:space="preserve"> - </w:t>
      </w:r>
      <w:r>
        <w:rPr>
          <w:rtl w:val="true"/>
        </w:rPr>
        <w:t>رقم الحدیث الباب</w:t>
      </w:r>
      <w:r>
        <w:rPr>
          <w:rtl w:val="true"/>
        </w:rPr>
        <w:t xml:space="preserve">: </w:t>
      </w:r>
      <w:r>
        <w:rPr/>
        <w:t>6</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عَبْدُ اللَّهِ بْنُ جَعْفَرٍ الْحِمْیَرِیُّ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الْیَتِیمِ مَتَی یَنْقَطِعُ یُتْمُهُ قَالَ إِذَا احْتَلَمَ وَ عَرَفَ الْأَخْذَ وَ الْعَطَاءَ</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3460084_417432637"/>
      <w:bookmarkStart w:id="479" w:name="_Toc189"/>
      <w:bookmarkEnd w:id="478"/>
      <w:r>
        <w:rPr>
          <w:rtl w:val="true"/>
        </w:rPr>
        <w:t>[</w:t>
      </w:r>
      <w:r>
        <w:rPr>
          <w:rtl w:val="true"/>
        </w:rPr>
        <w:t>رقم الحدیث الکلی</w:t>
      </w:r>
      <w:r>
        <w:rPr>
          <w:rtl w:val="true"/>
        </w:rPr>
        <w:t xml:space="preserve">: </w:t>
      </w:r>
      <w:r>
        <w:rPr/>
        <w:t>77</w:t>
      </w:r>
      <w:r>
        <w:rPr>
          <w:rtl w:val="true"/>
        </w:rPr>
        <w:t xml:space="preserve"> - </w:t>
      </w:r>
      <w:r>
        <w:rPr>
          <w:rtl w:val="true"/>
        </w:rPr>
        <w:t>رقم الحدیث الباب</w:t>
      </w:r>
      <w:r>
        <w:rPr>
          <w:rtl w:val="true"/>
        </w:rPr>
        <w:t xml:space="preserve">: </w:t>
      </w:r>
      <w:r>
        <w:rPr/>
        <w:t>7</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وَ عَنْ عَلِیِّ بْنِ الْفَضْلِ أَنَّهُ کَتَبَ إِلَی أَبِی الْحَسَنِ ع مَا حَدُّ الْبُلُوغِ قَالَ مَا أَوْجَبَ عَلَی الْمُؤْمِنِینَ الْحُدُودَ</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460086_417432637"/>
      <w:bookmarkStart w:id="481" w:name="_Toc190"/>
      <w:bookmarkEnd w:id="480"/>
      <w:r>
        <w:rPr>
          <w:rtl w:val="true"/>
        </w:rPr>
        <w:t>[</w:t>
      </w:r>
      <w:r>
        <w:rPr>
          <w:rtl w:val="true"/>
        </w:rPr>
        <w:t>رقم الحدیث الکلی</w:t>
      </w:r>
      <w:r>
        <w:rPr>
          <w:rtl w:val="true"/>
        </w:rPr>
        <w:t xml:space="preserve">: </w:t>
      </w:r>
      <w:r>
        <w:rPr/>
        <w:t>78</w:t>
      </w:r>
      <w:r>
        <w:rPr>
          <w:rtl w:val="true"/>
        </w:rPr>
        <w:t xml:space="preserve"> - </w:t>
      </w:r>
      <w:r>
        <w:rPr>
          <w:rtl w:val="true"/>
        </w:rPr>
        <w:t>رقم الحدیث الباب</w:t>
      </w:r>
      <w:r>
        <w:rPr>
          <w:rtl w:val="true"/>
        </w:rPr>
        <w:t xml:space="preserve">: </w:t>
      </w:r>
      <w:r>
        <w:rPr/>
        <w:t>8</w:t>
      </w:r>
      <w:r>
        <w:rPr>
          <w:rtl w:val="true"/>
        </w:rPr>
        <w:t>]</w:t>
      </w:r>
      <w:bookmarkEnd w:id="4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وَ عَنِ السِّنْدِیِّ بْنِ مُحَمَّدٍ عَنْ أَبِی الْبَخْتَرِیِّ عَنْ جَعْفَرِ بْنِ مُحَمَّدٍ عَنْ أَبِیهِ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 رَسُولُ اللَّهِ ص یَوْمَئِذٍ یَعْنِی بَنِی قُرَیْظَةَ عَلَی الْعَانَاتِ فَمَنْ وَجَدَهُ أَنْبَتَ قَتَلَهُ وَ مَنْ لَمْ یَجِدْهُ أَنْبَتَ أَلْحَقَهُ بِالذَّرَارِیِّ</w:t>
      </w:r>
      <w:r>
        <w:rPr>
          <w:rFonts w:eastAsia="Amiri" w:cs="Amiri" w:ascii="Amiri" w:hAnsi="Amiri"/>
          <w:color w:val="111111"/>
          <w:sz w:val="28"/>
          <w:szCs w:val="28"/>
          <w:rtl w:val="true"/>
          <w:lang w:bidi="ar-SA"/>
        </w:rPr>
        <w:t xml:space="preserve">. </w:t>
      </w:r>
      <w:bookmarkStart w:id="482" w:name="pg12137_128385"/>
    </w:p>
    <w:p>
      <w:pPr>
        <w:pStyle w:val="Heading4"/>
        <w:numPr>
          <w:ilvl w:val="3"/>
          <w:numId w:val="1"/>
        </w:numPr>
        <w:rPr/>
      </w:pPr>
      <w:bookmarkStart w:id="483" w:name="__RefHeading___Toc3460088_417432637"/>
      <w:bookmarkStart w:id="484" w:name="_Toc191"/>
      <w:bookmarkEnd w:id="482"/>
      <w:bookmarkEnd w:id="483"/>
      <w:r>
        <w:rPr>
          <w:rtl w:val="true"/>
        </w:rPr>
        <w:t>[</w:t>
      </w:r>
      <w:r>
        <w:rPr>
          <w:rtl w:val="true"/>
        </w:rPr>
        <w:t>رقم الحدیث الکلی</w:t>
      </w:r>
      <w:r>
        <w:rPr>
          <w:rtl w:val="true"/>
        </w:rPr>
        <w:t xml:space="preserve">: </w:t>
      </w:r>
      <w:r>
        <w:rPr/>
        <w:t>79</w:t>
      </w:r>
      <w:r>
        <w:rPr>
          <w:rtl w:val="true"/>
        </w:rPr>
        <w:t xml:space="preserve"> - </w:t>
      </w:r>
      <w:r>
        <w:rPr>
          <w:rtl w:val="true"/>
        </w:rPr>
        <w:t>رقم الحدیث الباب</w:t>
      </w:r>
      <w:r>
        <w:rPr>
          <w:rtl w:val="true"/>
        </w:rPr>
        <w:t xml:space="preserve">: </w:t>
      </w:r>
      <w:r>
        <w:rPr/>
        <w:t>9</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أَبِیهِ عَنْ آبَائِهِ ع فِی وَصِیَّةِ النَّبِیِّ ص لِعَلِیٍّ ع قَالَ یَا عَلِیُّ لَا یُتْمَ بَعْدَ احْتِلَامٍ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460090_417432637"/>
      <w:bookmarkStart w:id="486" w:name="_Toc192"/>
      <w:bookmarkEnd w:id="485"/>
      <w:r>
        <w:rPr>
          <w:rtl w:val="true"/>
        </w:rPr>
        <w:t>[</w:t>
      </w:r>
      <w:r>
        <w:rPr>
          <w:rtl w:val="true"/>
        </w:rPr>
        <w:t>رقم الحدیث الکلی</w:t>
      </w:r>
      <w:r>
        <w:rPr>
          <w:rtl w:val="true"/>
        </w:rPr>
        <w:t xml:space="preserve">: </w:t>
      </w:r>
      <w:r>
        <w:rPr/>
        <w:t>80</w:t>
      </w:r>
      <w:r>
        <w:rPr>
          <w:rtl w:val="true"/>
        </w:rPr>
        <w:t xml:space="preserve"> - </w:t>
      </w:r>
      <w:r>
        <w:rPr>
          <w:rtl w:val="true"/>
        </w:rPr>
        <w:t>رقم الحدیث الباب</w:t>
      </w:r>
      <w:r>
        <w:rPr>
          <w:rtl w:val="true"/>
        </w:rPr>
        <w:t xml:space="preserve">: </w:t>
      </w:r>
      <w:r>
        <w:rPr/>
        <w:t>10</w:t>
      </w:r>
      <w:r>
        <w:rPr>
          <w:rtl w:val="true"/>
        </w:rPr>
        <w:t>]</w:t>
      </w:r>
      <w:bookmarkEnd w:id="486"/>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Amiri" w:hAnsi="Amiri" w:eastAsia="Amiri" w:cs="Amiri"/>
          <w:color w:val="111111"/>
          <w:sz w:val="28"/>
          <w:sz w:val="28"/>
          <w:szCs w:val="28"/>
          <w:rtl w:val="true"/>
          <w:lang w:bidi="ar-SA"/>
        </w:rPr>
        <w:t>قَالَ وَ فِی خَبَرٍ آخَرَ عَلَی الصَّبِیِّ إِذَا احْتَلَمَ الصِّیَامُ وَ عَلَی الْمَرْأَةِ إِذَا حَاضَتِ الصِّیَامُ</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460092_417432637"/>
      <w:bookmarkStart w:id="488" w:name="_Toc193"/>
      <w:bookmarkEnd w:id="487"/>
      <w:r>
        <w:rPr>
          <w:rtl w:val="true"/>
        </w:rPr>
        <w:t>[</w:t>
      </w:r>
      <w:r>
        <w:rPr>
          <w:rtl w:val="true"/>
        </w:rPr>
        <w:t>رقم الحدیث الکلی</w:t>
      </w:r>
      <w:r>
        <w:rPr>
          <w:rtl w:val="true"/>
        </w:rPr>
        <w:t xml:space="preserve">: </w:t>
      </w:r>
      <w:r>
        <w:rPr/>
        <w:t>81</w:t>
      </w:r>
      <w:r>
        <w:rPr>
          <w:rtl w:val="true"/>
        </w:rPr>
        <w:t xml:space="preserve"> - </w:t>
      </w:r>
      <w:r>
        <w:rPr>
          <w:rtl w:val="true"/>
        </w:rPr>
        <w:t>رقم الحدیث الباب</w:t>
      </w:r>
      <w:r>
        <w:rPr>
          <w:rtl w:val="true"/>
        </w:rPr>
        <w:t xml:space="preserve">: </w:t>
      </w:r>
      <w:r>
        <w:rPr/>
        <w:t>11</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 فِی الْخِصَالِ عَنِ الْحَسَنِ بْنِ مُحَمَّدٍ السَّکُونِیِّ عَنِ الْحَضْرَمِیِّ عَنْ إِبْرَاهِیمَ بْنِ أَبِی مُعَاوِیَةَ عَنْ أَبِیهِ عَنِ الْأَعْمَشِ عَنِ ابْنِ ظَبْیَانَ </w:t>
      </w:r>
      <w:r>
        <w:rPr>
          <w:rStyle w:val="FootnoteAnchor"/>
          <w:rtl w:val="true"/>
        </w:rPr>
        <w:footnoteReference w:id="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بِامْرَأَةٍ مَجْنُونَةٍ قَدْ زَنَتْ </w:t>
      </w:r>
      <w:r>
        <w:rPr>
          <w:rStyle w:val="FootnoteAnchor"/>
          <w:rtl w:val="true"/>
        </w:rPr>
        <w:footnoteReference w:id="399"/>
      </w:r>
      <w:r>
        <w:rPr>
          <w:rFonts w:ascii="Amiri" w:hAnsi="Amiri" w:eastAsia="Amiri" w:cs="Amiri"/>
          <w:color w:val="111111"/>
          <w:sz w:val="28"/>
          <w:sz w:val="28"/>
          <w:szCs w:val="28"/>
          <w:rtl w:val="true"/>
          <w:lang w:bidi="ar-SA"/>
        </w:rPr>
        <w:t>فَأَمَرَ بِرَجْمِهَا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الْقَلَمَ یُرْفَعُ عَنْ ثَلَاثَةٍ عَنِ الصَّبِیِّ حَتَّی یَحْتَلِمَ وَ عَنِ الْمَجْنُونِ حَتَّی یُفِیقَ وَ عَنِ النَّائِمِ حَتَّی یَسْتَیْقِظَ</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3460094_417432637"/>
      <w:bookmarkStart w:id="490" w:name="_Toc194"/>
      <w:bookmarkEnd w:id="489"/>
      <w:r>
        <w:rPr>
          <w:rtl w:val="true"/>
        </w:rPr>
        <w:t>[</w:t>
      </w:r>
      <w:r>
        <w:rPr>
          <w:rtl w:val="true"/>
        </w:rPr>
        <w:t>رقم الحدیث الکلی</w:t>
      </w:r>
      <w:r>
        <w:rPr>
          <w:rtl w:val="true"/>
        </w:rPr>
        <w:t xml:space="preserve">: </w:t>
      </w:r>
      <w:r>
        <w:rPr/>
        <w:t>82</w:t>
      </w:r>
      <w:r>
        <w:rPr>
          <w:rtl w:val="true"/>
        </w:rPr>
        <w:t xml:space="preserve"> - </w:t>
      </w:r>
      <w:r>
        <w:rPr>
          <w:rtl w:val="true"/>
        </w:rPr>
        <w:t>رقم الحدیث الباب</w:t>
      </w:r>
      <w:r>
        <w:rPr>
          <w:rtl w:val="true"/>
        </w:rPr>
        <w:t xml:space="preserve">: </w:t>
      </w:r>
      <w:r>
        <w:rPr/>
        <w:t>12</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مُحَمَّدُ بْنُ الْحَسَنِ بِإِسْنَادِهِ عَنْ مُحَمَّدِ بْنِ عَلِیِّ بْنِ مَحْبُوبٍ عَنْ مُحَمَّدِ بْنِ الْحُسَیْنِ عَنْ أَحْمَدَ بْنِ الْحَسَنِ بْنِ عَلِیٍّ عَنْ عَمْرِو بْنِ سَعِیدٍ عَنْ مُصَدِّقِ بْنِ صَدَقَةَ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مَتَی تَجِبُ عَلَیْهِ الصَّلَاةُ فَقَالَ إِذَا أَتَی عَلَیْهِ ثَلَاثَ عَشْرَةَ سَنَةً فَإِنِ احْتَلَمَ قَبْلَ ذَلِکَ فَقَدْ وَجَبَتْ عَلَیْهِ الصَّلَاةُ وَ جَرَی عَلَیْهِ الْقَلَمُ وَ الْجَارِیَةُ مِثْلُ ذَلِکَ إِنْ أَتَی لَهَا ثَلَاثَ عَشْرَةَ سَنَةً أَوْ حَاضَتْ قَبْلَ ذَلِکَ فَقَدْ وَجَبَتْ عَلَیْهَا الصَّلَاةُ وَ جَرَی عَلَیْهَا الْقَلَمُ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حُصُولِ الِاحْتِلَامِ أَوِ الْإِنْبَاتِ لِلْغُلَامِ فِی الثَّلَاثَ </w:t>
      </w:r>
      <w:bookmarkStart w:id="491" w:name="pg12137_128386"/>
    </w:p>
    <w:p>
      <w:pPr>
        <w:pStyle w:val="BookText"/>
        <w:rPr/>
      </w:pPr>
      <w:bookmarkEnd w:id="491"/>
      <w:r>
        <w:rPr>
          <w:rFonts w:ascii="Amiri" w:hAnsi="Amiri" w:eastAsia="Amiri" w:cs="Amiri"/>
          <w:color w:val="111111"/>
          <w:sz w:val="28"/>
          <w:sz w:val="28"/>
          <w:szCs w:val="28"/>
          <w:rtl w:val="true"/>
          <w:lang w:bidi="ar-SA"/>
        </w:rPr>
        <w:t xml:space="preserve">عَشْرَةَ سَنَةً وَ عَدَمِ عَقْلِ الْجَارِیَةِ قَبْلَهَا لِمَا مَضَی </w:t>
      </w:r>
      <w:r>
        <w:rPr>
          <w:rStyle w:val="FootnoteAnchor"/>
          <w:rtl w:val="true"/>
        </w:rPr>
        <w:footnoteReference w:id="401"/>
      </w:r>
      <w:r>
        <w:rPr>
          <w:rFonts w:ascii="Amiri" w:hAnsi="Amiri" w:eastAsia="Amiri" w:cs="Amiri"/>
          <w:color w:val="111111"/>
          <w:sz w:val="28"/>
          <w:sz w:val="28"/>
          <w:szCs w:val="28"/>
          <w:rtl w:val="true"/>
          <w:lang w:bidi="ar-SA"/>
        </w:rPr>
        <w:t xml:space="preserve">وَ یَأْتِی مَا یَدُلُّ عَلَی ذَلِکَ وَ عَلَی التَّمْرِینِ فِی مَحَلِّهِ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تجب علیه الزکاة و من لا تجب علیه من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من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یصحّ منه الصوم من کتاب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 شرائطه من کتاب الحجّ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البیع و شروطه من 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الوصایا من کتاب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الأولاد من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 و أولیاء العقد من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 و شرائطه من 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 من کتاب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من کتاب الحدود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 من کتاب الحدود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من کتاب الحدود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من کتاب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حَمْلُ حُکْمِ الْغُلَامِ عَلَی الِاسْتِحْبَابِ وَ حُکْمِ الْجَارِیَةِ عَلَی أَنَّ مَفْهُومَ الشَّرْطِ غَیْرُ مُرَادٍ</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460096_417432637"/>
      <w:bookmarkStart w:id="493" w:name="_Toc195"/>
      <w:bookmarkEnd w:id="492"/>
      <w:r>
        <w:rPr/>
        <w:t>5</w:t>
      </w:r>
      <w:r>
        <w:rPr>
          <w:rtl w:val="true"/>
        </w:rPr>
        <w:t xml:space="preserve">- </w:t>
      </w:r>
      <w:r>
        <w:rPr>
          <w:rtl w:val="true"/>
        </w:rPr>
        <w:t>بَابُ وُجُوبِ النِّیَّةِ فِی الْعِبَادَاتِ الْوَاجِبَةِ وَ اشْتِرَاطِهَا بِهَا مُطْلَقاً</w:t>
      </w:r>
      <w:bookmarkEnd w:id="493"/>
    </w:p>
    <w:p>
      <w:pPr>
        <w:pStyle w:val="Heading4"/>
        <w:numPr>
          <w:ilvl w:val="3"/>
          <w:numId w:val="1"/>
        </w:numPr>
        <w:rPr/>
      </w:pPr>
      <w:bookmarkStart w:id="494" w:name="__RefHeading___Toc3460098_417432637"/>
      <w:bookmarkStart w:id="495" w:name="_Toc196"/>
      <w:bookmarkEnd w:id="494"/>
      <w:r>
        <w:rPr>
          <w:rtl w:val="true"/>
        </w:rPr>
        <w:t>اشارة</w:t>
      </w:r>
      <w:bookmarkEnd w:id="495"/>
    </w:p>
    <w:p>
      <w:pPr>
        <w:pStyle w:val="BookText"/>
        <w:rPr/>
      </w:pPr>
      <w:r>
        <w:rPr>
          <w:rStyle w:val="FootnoteAnchor"/>
        </w:rPr>
        <w:footnoteReference w:id="40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النِّیَّةِ فِی الْعِبَادَاتِ الْوَاجِبَةِ وَ اشْتِرَاطِهَا بِهَا مُطْلَقاً</w:t>
      </w:r>
    </w:p>
    <w:p>
      <w:pPr>
        <w:pStyle w:val="Heading4"/>
        <w:numPr>
          <w:ilvl w:val="3"/>
          <w:numId w:val="1"/>
        </w:numPr>
        <w:rPr/>
      </w:pPr>
      <w:bookmarkStart w:id="496" w:name="__RefHeading___Toc3460100_417432637"/>
      <w:bookmarkStart w:id="497" w:name="_Toc197"/>
      <w:bookmarkEnd w:id="496"/>
      <w:r>
        <w:rPr>
          <w:rtl w:val="true"/>
        </w:rPr>
        <w:t>[</w:t>
      </w:r>
      <w:r>
        <w:rPr>
          <w:rtl w:val="true"/>
        </w:rPr>
        <w:t>رقم الحدیث الکلی</w:t>
      </w:r>
      <w:r>
        <w:rPr>
          <w:rtl w:val="true"/>
        </w:rPr>
        <w:t xml:space="preserve">: </w:t>
      </w:r>
      <w:r>
        <w:rPr/>
        <w:t>83</w:t>
      </w:r>
      <w:r>
        <w:rPr>
          <w:rtl w:val="true"/>
        </w:rPr>
        <w:t xml:space="preserve"> - </w:t>
      </w:r>
      <w:r>
        <w:rPr>
          <w:rtl w:val="true"/>
        </w:rPr>
        <w:t>رقم الحدیث الباب</w:t>
      </w:r>
      <w:r>
        <w:rPr>
          <w:rtl w:val="true"/>
        </w:rPr>
        <w:t xml:space="preserve">: </w:t>
      </w:r>
      <w:r>
        <w:rPr/>
        <w:t>1</w:t>
      </w:r>
      <w:r>
        <w:rPr>
          <w:rtl w:val="true"/>
        </w:rPr>
        <w:t>]</w:t>
      </w:r>
      <w:bookmarkEnd w:id="4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مُحَمَّدُ بْنُ یَعْقُوبَ عَنْ عَلِیِّ بْنِ إِبْرَاهِیمَ عَنْ أَبِیهِ عَنِ ابْنِ مَحْبُوبٍ عَنْ مَالِکِ بْنِ عَطِیَّةَ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بِنِیَّةٍ</w:t>
      </w:r>
      <w:r>
        <w:rPr>
          <w:rFonts w:eastAsia="Amiri" w:cs="Amiri" w:ascii="Amiri" w:hAnsi="Amiri"/>
          <w:color w:val="111111"/>
          <w:sz w:val="28"/>
          <w:szCs w:val="28"/>
          <w:rtl w:val="true"/>
          <w:lang w:bidi="ar-SA"/>
        </w:rPr>
        <w:t xml:space="preserve">. </w:t>
      </w:r>
      <w:bookmarkStart w:id="498" w:name="pg12137_128387"/>
    </w:p>
    <w:p>
      <w:pPr>
        <w:pStyle w:val="Heading4"/>
        <w:numPr>
          <w:ilvl w:val="3"/>
          <w:numId w:val="1"/>
        </w:numPr>
        <w:rPr/>
      </w:pPr>
      <w:bookmarkStart w:id="499" w:name="__RefHeading___Toc3460102_417432637"/>
      <w:bookmarkStart w:id="500" w:name="_Toc198"/>
      <w:bookmarkEnd w:id="498"/>
      <w:bookmarkEnd w:id="499"/>
      <w:r>
        <w:rPr>
          <w:rtl w:val="true"/>
        </w:rPr>
        <w:t>[</w:t>
      </w:r>
      <w:r>
        <w:rPr>
          <w:rtl w:val="true"/>
        </w:rPr>
        <w:t>رقم الحدیث الکلی</w:t>
      </w:r>
      <w:r>
        <w:rPr>
          <w:rtl w:val="true"/>
        </w:rPr>
        <w:t xml:space="preserve">: </w:t>
      </w:r>
      <w:r>
        <w:rPr/>
        <w:t>84</w:t>
      </w:r>
      <w:r>
        <w:rPr>
          <w:rtl w:val="true"/>
        </w:rPr>
        <w:t xml:space="preserve"> - </w:t>
      </w:r>
      <w:r>
        <w:rPr>
          <w:rtl w:val="true"/>
        </w:rPr>
        <w:t>رقم الحدیث الباب</w:t>
      </w:r>
      <w:r>
        <w:rPr>
          <w:rtl w:val="true"/>
        </w:rPr>
        <w:t xml:space="preserve">: </w:t>
      </w:r>
      <w:r>
        <w:rPr/>
        <w:t>2</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وَ عَنْ عِدَّةٍ مِنْ أَصْحَابِنَا عَنْ أَحْمَدَ بْنِ مُحَمَّدِ بْنِ خَالِدٍ عَنْ أَبِیهِ عَنْ أَبِی إِسْمَاعِیلَ إِبْرَاهِیمَ بْنِ إِسْحَاقَ الْأَزْدِیِّ عَنْ أَبِی عُثْمَانَ الْعَبْدِیِّ عَنْ جَعْفَرٍ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قَوْلَ إِلَّا بِعَمَلٍ وَ لَا قَوْلَ وَ </w:t>
      </w:r>
      <w:r>
        <w:rPr>
          <w:rStyle w:val="FootnoteAnchor"/>
          <w:rtl w:val="true"/>
        </w:rPr>
        <w:footnoteReference w:id="406"/>
      </w:r>
      <w:r>
        <w:rPr>
          <w:rFonts w:ascii="Amiri" w:hAnsi="Amiri" w:eastAsia="Amiri" w:cs="Amiri"/>
          <w:color w:val="111111"/>
          <w:sz w:val="28"/>
          <w:sz w:val="28"/>
          <w:szCs w:val="28"/>
          <w:rtl w:val="true"/>
          <w:lang w:bidi="ar-SA"/>
        </w:rPr>
        <w:t xml:space="preserve">عَمَلَ إِلَّا بِنِیَّةٍ وَ لَا قَوْلَ وَ </w:t>
      </w:r>
      <w:r>
        <w:rPr>
          <w:rStyle w:val="FootnoteAnchor"/>
          <w:rtl w:val="true"/>
        </w:rPr>
        <w:footnoteReference w:id="407"/>
      </w:r>
      <w:r>
        <w:rPr>
          <w:rFonts w:ascii="Amiri" w:hAnsi="Amiri" w:eastAsia="Amiri" w:cs="Amiri"/>
          <w:color w:val="111111"/>
          <w:sz w:val="28"/>
          <w:sz w:val="28"/>
          <w:szCs w:val="28"/>
          <w:rtl w:val="true"/>
          <w:lang w:bidi="ar-SA"/>
        </w:rPr>
        <w:t xml:space="preserve">عَمَلَ وَ </w:t>
      </w:r>
      <w:r>
        <w:rPr>
          <w:rStyle w:val="FootnoteAnchor"/>
          <w:rtl w:val="true"/>
        </w:rPr>
        <w:footnoteReference w:id="408"/>
      </w:r>
      <w:r>
        <w:rPr>
          <w:rFonts w:ascii="Amiri" w:hAnsi="Amiri" w:eastAsia="Amiri" w:cs="Amiri"/>
          <w:color w:val="111111"/>
          <w:sz w:val="28"/>
          <w:sz w:val="28"/>
          <w:szCs w:val="28"/>
          <w:rtl w:val="true"/>
          <w:lang w:bidi="ar-SA"/>
        </w:rPr>
        <w:t>نِیَّةَ إِلَّا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مُرْسَلًا عَنِ الرِّضَا ع نَحْوَهُ </w:t>
      </w:r>
      <w:r>
        <w:rPr>
          <w:rStyle w:val="FootnoteAnchor"/>
          <w:rtl w:val="true"/>
        </w:rPr>
        <w:footnoteReference w:id="409"/>
      </w: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 رَوَاهُ الْبَرْقِیُّ فِی الْمَحَاسِنِ عَنْ أَبِیهِ بِالْإِسْنَادِ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3460104_417432637"/>
      <w:bookmarkStart w:id="502" w:name="_Toc199"/>
      <w:bookmarkEnd w:id="501"/>
      <w:r>
        <w:rPr>
          <w:rtl w:val="true"/>
        </w:rPr>
        <w:t>[</w:t>
      </w:r>
      <w:r>
        <w:rPr>
          <w:rtl w:val="true"/>
        </w:rPr>
        <w:t>رقم الحدیث الکلی</w:t>
      </w:r>
      <w:r>
        <w:rPr>
          <w:rtl w:val="true"/>
        </w:rPr>
        <w:t xml:space="preserve">: </w:t>
      </w:r>
      <w:r>
        <w:rPr/>
        <w:t>85</w:t>
      </w:r>
      <w:r>
        <w:rPr>
          <w:rtl w:val="true"/>
        </w:rPr>
        <w:t xml:space="preserve"> - </w:t>
      </w:r>
      <w:r>
        <w:rPr>
          <w:rtl w:val="true"/>
        </w:rPr>
        <w:t>رقم الحدیث الباب</w:t>
      </w:r>
      <w:r>
        <w:rPr>
          <w:rtl w:val="true"/>
        </w:rPr>
        <w:t xml:space="preserve">: </w:t>
      </w:r>
      <w:r>
        <w:rPr/>
        <w:t>3</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مُحَمَّدُ بْنُ عَلِیِّ بْنِ الْحُسَیْنِ فِی الْخِصَالِ عَنْ مُحَمَّدِ بْنِ مُوسَی بْنِ الْمُتَوَکِّلِ عَنْ عَبْدِ اللَّهِ بْنِ جَعْفَرٍ الْحِمْیَرِیِّ عَنْ أَحْمَدَ بْنِ مُحَمَّدِ بْنِ عِیسَی عَنِ الْحَسَنِ بْنِ مَحْبُوبٍ عَنْ مَالِکِ بْنِ عَطِیَّةَ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لِقُرَشِیٍّ وَ لَا عَرَبِیٍّ إِلَّا بِتَوَاضُعٍ وَ لَا کَرَمَ إِلَّا بِتَقْوًی وَ لَا عَمَلَ إِلَّا بِنِیَّةٍ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عِبَادَةَ إِلَّا بِتَفَقُّهٍ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460106_417432637"/>
      <w:bookmarkStart w:id="504" w:name="_Toc200"/>
      <w:bookmarkEnd w:id="503"/>
      <w:r>
        <w:rPr>
          <w:rtl w:val="true"/>
        </w:rPr>
        <w:t>[</w:t>
      </w:r>
      <w:r>
        <w:rPr>
          <w:rtl w:val="true"/>
        </w:rPr>
        <w:t>رقم الحدیث الکلی</w:t>
      </w:r>
      <w:r>
        <w:rPr>
          <w:rtl w:val="true"/>
        </w:rPr>
        <w:t xml:space="preserve">: </w:t>
      </w:r>
      <w:r>
        <w:rPr/>
        <w:t>86</w:t>
      </w:r>
      <w:r>
        <w:rPr>
          <w:rtl w:val="true"/>
        </w:rPr>
        <w:t xml:space="preserve"> - </w:t>
      </w:r>
      <w:r>
        <w:rPr>
          <w:rtl w:val="true"/>
        </w:rPr>
        <w:t>رقم الحدیث الباب</w:t>
      </w:r>
      <w:r>
        <w:rPr>
          <w:rtl w:val="true"/>
        </w:rPr>
        <w:t xml:space="preserve">: </w:t>
      </w:r>
      <w:r>
        <w:rPr/>
        <w:t>4</w:t>
      </w:r>
      <w:r>
        <w:rPr>
          <w:rtl w:val="true"/>
        </w:rPr>
        <w:t>]</w:t>
      </w:r>
      <w:bookmarkEnd w:id="50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مُحَمَّدُ بْنُ الْحَسَنِ الصَّفَّارُ فِی بَصَائِرِ الدَّرَجَاتِ عَنْ أَحْمَدَ بْنِ مُحَمَّدٍ عَنِ الْبَرْقِیِّ عَنْ إِبْرَاهِیمَ بْنِ إِسْحَاقَ الْأَزْدِیِّ عَنْ أَبِی عُثْمَانَ الْعَبْدِیِّ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505" w:name="pg12137_128388"/>
    </w:p>
    <w:p>
      <w:pPr>
        <w:pStyle w:val="BookText"/>
        <w:rPr/>
      </w:pPr>
      <w:bookmarkEnd w:id="505"/>
      <w:r>
        <w:rPr>
          <w:rFonts w:ascii="Amiri" w:hAnsi="Amiri" w:eastAsia="Amiri" w:cs="Amiri"/>
          <w:color w:val="111111"/>
          <w:sz w:val="28"/>
          <w:sz w:val="28"/>
          <w:szCs w:val="28"/>
          <w:rtl w:val="true"/>
          <w:lang w:bidi="ar-SA"/>
        </w:rPr>
        <w:t xml:space="preserve">اللَّهِ ص لَا قَوْلَ إِلَّا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نِیَّةٍ</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لَا قَوْلَ وَ لَا عَمَلَ إِلَّا بِنِیَّةٍ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3460108_417432637"/>
      <w:bookmarkStart w:id="507" w:name="_Toc201"/>
      <w:bookmarkEnd w:id="506"/>
      <w:r>
        <w:rPr>
          <w:rtl w:val="true"/>
        </w:rPr>
        <w:t>[</w:t>
      </w:r>
      <w:r>
        <w:rPr>
          <w:rtl w:val="true"/>
        </w:rPr>
        <w:t>رقم الحدیث الکلی</w:t>
      </w:r>
      <w:r>
        <w:rPr>
          <w:rtl w:val="true"/>
        </w:rPr>
        <w:t xml:space="preserve">: </w:t>
      </w:r>
      <w:r>
        <w:rPr/>
        <w:t>87</w:t>
      </w:r>
      <w:r>
        <w:rPr>
          <w:rtl w:val="true"/>
        </w:rPr>
        <w:t xml:space="preserve"> - </w:t>
      </w:r>
      <w:r>
        <w:rPr>
          <w:rtl w:val="true"/>
        </w:rPr>
        <w:t>رقم الحدیث الباب</w:t>
      </w:r>
      <w:r>
        <w:rPr>
          <w:rtl w:val="true"/>
        </w:rPr>
        <w:t xml:space="preserve">: </w:t>
      </w:r>
      <w:r>
        <w:rPr/>
        <w:t>5</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أَحْمَدُ بْنُ مُحَمَّدِ بْنِ خَالِدٍ فِی الْمَحَاسِنِ عَنْ عَلِیِّ بْنِ الْحَکَمِ عَنْ أَبِی عُرْوَةَ السُّلَمِیِّ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یَحْشُرُ النَّاسَ عَلَی نِیَّاتِهِمْ یَوْمَ الْقِیَامَةِ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3460110_417432637"/>
      <w:bookmarkStart w:id="509" w:name="_Toc202"/>
      <w:bookmarkEnd w:id="508"/>
      <w:r>
        <w:rPr>
          <w:rtl w:val="true"/>
        </w:rPr>
        <w:t>[</w:t>
      </w:r>
      <w:r>
        <w:rPr>
          <w:rtl w:val="true"/>
        </w:rPr>
        <w:t>رقم الحدیث الکلی</w:t>
      </w:r>
      <w:r>
        <w:rPr>
          <w:rtl w:val="true"/>
        </w:rPr>
        <w:t xml:space="preserve">: </w:t>
      </w:r>
      <w:r>
        <w:rPr/>
        <w:t>88</w:t>
      </w:r>
      <w:r>
        <w:rPr>
          <w:rtl w:val="true"/>
        </w:rPr>
        <w:t xml:space="preserve"> - </w:t>
      </w:r>
      <w:r>
        <w:rPr>
          <w:rtl w:val="true"/>
        </w:rPr>
        <w:t>رقم الحدیث الباب</w:t>
      </w:r>
      <w:r>
        <w:rPr>
          <w:rtl w:val="true"/>
        </w:rPr>
        <w:t xml:space="preserve">: </w:t>
      </w:r>
      <w:r>
        <w:rPr/>
        <w:t>6</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مُحَمَّدُ بْنُ الْحَسَنِ الطُّوسِیُّ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بِالنِّیَّاتِ</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3460112_417432637"/>
      <w:bookmarkStart w:id="511" w:name="_Toc203"/>
      <w:bookmarkEnd w:id="510"/>
      <w:r>
        <w:rPr>
          <w:rtl w:val="true"/>
        </w:rPr>
        <w:t>[</w:t>
      </w:r>
      <w:r>
        <w:rPr>
          <w:rtl w:val="true"/>
        </w:rPr>
        <w:t>رقم الحدیث الکلی</w:t>
      </w:r>
      <w:r>
        <w:rPr>
          <w:rtl w:val="true"/>
        </w:rPr>
        <w:t xml:space="preserve">: </w:t>
      </w:r>
      <w:r>
        <w:rPr/>
        <w:t>89</w:t>
      </w:r>
      <w:r>
        <w:rPr>
          <w:rtl w:val="true"/>
        </w:rPr>
        <w:t xml:space="preserve"> - </w:t>
      </w:r>
      <w:r>
        <w:rPr>
          <w:rtl w:val="true"/>
        </w:rPr>
        <w:t>رقم الحدیث الباب</w:t>
      </w:r>
      <w:r>
        <w:rPr>
          <w:rtl w:val="true"/>
        </w:rPr>
        <w:t xml:space="preserve">: </w:t>
      </w:r>
      <w:r>
        <w:rPr/>
        <w:t>7</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قَالَ 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إِنَّمَا لِامْرِئٍ مَا نَوَی</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3460114_417432637"/>
      <w:bookmarkStart w:id="513" w:name="_Toc204"/>
      <w:bookmarkEnd w:id="512"/>
      <w:r>
        <w:rPr>
          <w:rtl w:val="true"/>
        </w:rPr>
        <w:t>[</w:t>
      </w:r>
      <w:r>
        <w:rPr>
          <w:rtl w:val="true"/>
        </w:rPr>
        <w:t>رقم الحدیث الکلی</w:t>
      </w:r>
      <w:r>
        <w:rPr>
          <w:rtl w:val="true"/>
        </w:rPr>
        <w:t xml:space="preserve">: </w:t>
      </w:r>
      <w:r>
        <w:rPr/>
        <w:t>90</w:t>
      </w:r>
      <w:r>
        <w:rPr>
          <w:rtl w:val="true"/>
        </w:rPr>
        <w:t xml:space="preserve"> - </w:t>
      </w:r>
      <w:r>
        <w:rPr>
          <w:rtl w:val="true"/>
        </w:rPr>
        <w:t>رقم الحدیث الباب</w:t>
      </w:r>
      <w:r>
        <w:rPr>
          <w:rtl w:val="true"/>
        </w:rPr>
        <w:t xml:space="preserve">: </w:t>
      </w:r>
      <w:r>
        <w:rPr/>
        <w:t>8</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 فِی الْمَجَالِسِ وَ الْأَخْبَارِ بِإِسْنَادِهِ الْآتِی </w:t>
      </w:r>
      <w:r>
        <w:rPr>
          <w:rStyle w:val="FootnoteAnchor"/>
          <w:rtl w:val="true"/>
        </w:rPr>
        <w:footnoteReference w:id="421"/>
      </w:r>
      <w:r>
        <w:rPr>
          <w:rFonts w:ascii="Amiri" w:hAnsi="Amiri" w:eastAsia="Amiri" w:cs="Amiri"/>
          <w:color w:val="111111"/>
          <w:sz w:val="28"/>
          <w:sz w:val="28"/>
          <w:szCs w:val="28"/>
          <w:rtl w:val="true"/>
          <w:lang w:bidi="ar-SA"/>
        </w:rPr>
        <w:t>عَنْ أَبِی ذَرٍّ عَنْ رَسُولِ اللَّهِ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لِیَکُنْ لَکَ فِی کُلِّ شَیْ‌ءٍ نِیَّةٌ حَتَّی فِی النَّوْمِ وَ الْأَکْلِ</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3460116_417432637"/>
      <w:bookmarkStart w:id="515" w:name="_Toc205"/>
      <w:bookmarkEnd w:id="514"/>
      <w:r>
        <w:rPr>
          <w:rtl w:val="true"/>
        </w:rPr>
        <w:t>[</w:t>
      </w:r>
      <w:r>
        <w:rPr>
          <w:rtl w:val="true"/>
        </w:rPr>
        <w:t>رقم الحدیث الکلی</w:t>
      </w:r>
      <w:r>
        <w:rPr>
          <w:rtl w:val="true"/>
        </w:rPr>
        <w:t xml:space="preserve">: </w:t>
      </w:r>
      <w:r>
        <w:rPr/>
        <w:t>91</w:t>
      </w:r>
      <w:r>
        <w:rPr>
          <w:rtl w:val="true"/>
        </w:rPr>
        <w:t xml:space="preserve"> - </w:t>
      </w:r>
      <w:r>
        <w:rPr>
          <w:rtl w:val="true"/>
        </w:rPr>
        <w:t>رقم الحدیث الباب</w:t>
      </w:r>
      <w:r>
        <w:rPr>
          <w:rtl w:val="true"/>
        </w:rPr>
        <w:t xml:space="preserve">: </w:t>
      </w:r>
      <w:r>
        <w:rPr/>
        <w:t>9</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وَ عَنْ جَمَاعَةٍ عَنْ أَبِی الْمُفَضَّلِ عَنْ حَنْظَلَةَ بْنِ زَکَرِیَّا عَنْ مُحَمَّدِ بْنِ عَلِیِّ بْنِ حَمْزَةَ الْعَلَوِیِّ عَنْ أَبِیهِ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حَسَبَ إِلَّا بِالتَّوَاضُعِ وَ لَا کَرَمَ إِلَّا بِالتَّقْوَی وَ لَا عَمَلَ إِلَّا بِنِیَّةٍ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3460118_417432637"/>
      <w:bookmarkStart w:id="517" w:name="_Toc206"/>
      <w:bookmarkEnd w:id="516"/>
      <w:r>
        <w:rPr>
          <w:rtl w:val="true"/>
        </w:rPr>
        <w:t>[</w:t>
      </w:r>
      <w:r>
        <w:rPr>
          <w:rtl w:val="true"/>
        </w:rPr>
        <w:t>رقم الحدیث الکلی</w:t>
      </w:r>
      <w:r>
        <w:rPr>
          <w:rtl w:val="true"/>
        </w:rPr>
        <w:t xml:space="preserve">: </w:t>
      </w:r>
      <w:r>
        <w:rPr/>
        <w:t>92</w:t>
      </w:r>
      <w:r>
        <w:rPr>
          <w:rtl w:val="true"/>
        </w:rPr>
        <w:t xml:space="preserve"> - </w:t>
      </w:r>
      <w:r>
        <w:rPr>
          <w:rtl w:val="true"/>
        </w:rPr>
        <w:t>رقم الحدیث الباب</w:t>
      </w:r>
      <w:r>
        <w:rPr>
          <w:rtl w:val="true"/>
        </w:rPr>
        <w:t xml:space="preserve">: </w:t>
      </w:r>
      <w:r>
        <w:rPr/>
        <w:t>10</w:t>
      </w:r>
      <w:r>
        <w:rPr>
          <w:rtl w:val="true"/>
        </w:rPr>
        <w:t>]</w:t>
      </w:r>
      <w:bookmarkEnd w:id="5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 عَنْ جَمَاعَةٍ عَنْ أَبِی الْمُفَضَّلِ عَنْ أَحْمَدَ بْنِ إِسْحَاقَ بْنِ الْعَبَّاسِ </w:t>
      </w:r>
      <w:bookmarkStart w:id="518" w:name="pg12137_128389"/>
    </w:p>
    <w:p>
      <w:pPr>
        <w:pStyle w:val="BookText"/>
        <w:rPr/>
      </w:pPr>
      <w:bookmarkEnd w:id="518"/>
      <w:r>
        <w:rPr>
          <w:rFonts w:ascii="Amiri" w:hAnsi="Amiri" w:eastAsia="Amiri" w:cs="Amiri"/>
          <w:color w:val="111111"/>
          <w:sz w:val="28"/>
          <w:sz w:val="28"/>
          <w:szCs w:val="28"/>
          <w:rtl w:val="true"/>
          <w:lang w:bidi="ar-SA"/>
        </w:rPr>
        <w:t>الْمُوسَوِیِّ عَنْ أَبِیهِ عَنْ إِسْمَاعِیلَ بْنِ مُحَمَّدِ بْنِ إِسْحَاقَ بْنِ مُحَمَّدٍ قَالَ حَدَّثَنِی عَلِیُّ بْنُ جَعْفَرِ بْنِ مُحَمَّدٍ وَ عَلِیُّ بْنُ مُوسَی بْنِ جَعْفَرٍ هَذَا عَنْ أَخِیهِ وَ هَذَا عَنْ أَبِیهِ مُوسَی بْنِ جَعْفَرٍ ع عَنْ آبَائِهِ ع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لِکُلِّ امْرِئٍ مَا نَوَی فَمَنْ غَزَا ابْتِغَاءَ مَا عِنْدَ اللَّهِ فَقَدْ وَقَعَ أَجْرُهُ عَلَی اللَّهِ عَزَّ وَ جَلَّ وَ مَنْ غَزَا یُرِیدُ عَرَضَ الدُّنْیَا أَوْ نَوَی عِقَالًا لَمْ یَکُنْ لَهُ إِلَّا مَا 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النیة من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من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یجب فیه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3460120_417432637"/>
      <w:bookmarkStart w:id="520" w:name="_Toc207"/>
      <w:bookmarkEnd w:id="519"/>
      <w:r>
        <w:rPr/>
        <w:t>6</w:t>
      </w:r>
      <w:r>
        <w:rPr>
          <w:rtl w:val="true"/>
        </w:rPr>
        <w:t xml:space="preserve">- </w:t>
      </w:r>
      <w:r>
        <w:rPr>
          <w:rtl w:val="true"/>
        </w:rPr>
        <w:t>بَابُ اسْتِحْبَابِ نِیَّةِ الْخَیْرِ وَ الْعَزْمِ عَلَیْهِ‌</w:t>
      </w:r>
      <w:bookmarkEnd w:id="520"/>
    </w:p>
    <w:p>
      <w:pPr>
        <w:pStyle w:val="Heading4"/>
        <w:numPr>
          <w:ilvl w:val="3"/>
          <w:numId w:val="1"/>
        </w:numPr>
        <w:rPr/>
      </w:pPr>
      <w:bookmarkStart w:id="521" w:name="__RefHeading___Toc3460122_417432637"/>
      <w:bookmarkStart w:id="522" w:name="_Toc208"/>
      <w:bookmarkEnd w:id="521"/>
      <w:r>
        <w:rPr>
          <w:rtl w:val="true"/>
        </w:rPr>
        <w:t>اشارة</w:t>
      </w:r>
      <w:bookmarkEnd w:id="522"/>
    </w:p>
    <w:p>
      <w:pPr>
        <w:pStyle w:val="BookText"/>
        <w:rPr/>
      </w:pPr>
      <w:r>
        <w:rPr>
          <w:rStyle w:val="FootnoteAnchor"/>
        </w:rPr>
        <w:footnoteReference w:id="42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نِیَّةِ الْخَیْرِ وَ الْعَزْمِ عَلَیْهِ</w:t>
      </w:r>
    </w:p>
    <w:p>
      <w:pPr>
        <w:pStyle w:val="Heading4"/>
        <w:numPr>
          <w:ilvl w:val="3"/>
          <w:numId w:val="1"/>
        </w:numPr>
        <w:rPr/>
      </w:pPr>
      <w:bookmarkStart w:id="523" w:name="__RefHeading___Toc3460124_417432637"/>
      <w:bookmarkStart w:id="524" w:name="_Toc209"/>
      <w:bookmarkEnd w:id="523"/>
      <w:r>
        <w:rPr>
          <w:rtl w:val="true"/>
        </w:rPr>
        <w:t>[</w:t>
      </w:r>
      <w:r>
        <w:rPr>
          <w:rtl w:val="true"/>
        </w:rPr>
        <w:t>رقم الحدیث الکلی</w:t>
      </w:r>
      <w:r>
        <w:rPr>
          <w:rtl w:val="true"/>
        </w:rPr>
        <w:t xml:space="preserve">: </w:t>
      </w:r>
      <w:r>
        <w:rPr/>
        <w:t>93</w:t>
      </w:r>
      <w:r>
        <w:rPr>
          <w:rtl w:val="true"/>
        </w:rPr>
        <w:t xml:space="preserve"> - </w:t>
      </w:r>
      <w:r>
        <w:rPr>
          <w:rtl w:val="true"/>
        </w:rPr>
        <w:t>رقم الحدیث الباب</w:t>
      </w:r>
      <w:r>
        <w:rPr>
          <w:rtl w:val="true"/>
        </w:rPr>
        <w:t xml:space="preserve">: </w:t>
      </w:r>
      <w:r>
        <w:rPr/>
        <w:t>1</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مُحَمَّدُ بْنُ یَعْقُوبَ عَنْ عِدَّةٍ مِنْ أَصْحَابِنَا عَنْ أَحْمَدَ بْنِ مُحَمَّدٍ عَنِ ابْنِ مَحْبُوبٍ عَنْ هِشَامِ بْنِ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الْفَقِیرَ لَیَقُولُ یَا رَبِّ ارْزُقْنِی حَتَّی أَفْعَلَ کَذَا وَ کَذَا مِنَ الْبِرِّ وَ وُجُوهِ الْخَیْرِ فَإِذَا عَلِمَ اللَّهُ ذَلِکَ مِنْهُ بِصِدْقِ نِیَّةٍ کَتَبَ اللَّهُ لَهُ مِنَ الْأَجْرِ مِثْلَ مَا یَکْتُبُ لَهُ لَوْ عَمِلَهُ إِنَّ اللَّهَ وَاسِعٌ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3460126_417432637"/>
      <w:bookmarkStart w:id="526" w:name="_Toc210"/>
      <w:bookmarkEnd w:id="525"/>
      <w:r>
        <w:rPr>
          <w:rtl w:val="true"/>
        </w:rPr>
        <w:t>[</w:t>
      </w:r>
      <w:r>
        <w:rPr>
          <w:rtl w:val="true"/>
        </w:rPr>
        <w:t>رقم الحدیث الکلی</w:t>
      </w:r>
      <w:r>
        <w:rPr>
          <w:rtl w:val="true"/>
        </w:rPr>
        <w:t xml:space="preserve">: </w:t>
      </w:r>
      <w:r>
        <w:rPr/>
        <w:t>94</w:t>
      </w:r>
      <w:r>
        <w:rPr>
          <w:rtl w:val="true"/>
        </w:rPr>
        <w:t xml:space="preserve"> - </w:t>
      </w:r>
      <w:r>
        <w:rPr>
          <w:rtl w:val="true"/>
        </w:rPr>
        <w:t>رقم الحدیث الباب</w:t>
      </w:r>
      <w:r>
        <w:rPr>
          <w:rtl w:val="true"/>
        </w:rPr>
        <w:t xml:space="preserve">: </w:t>
      </w:r>
      <w:r>
        <w:rPr/>
        <w:t>2</w:t>
      </w:r>
      <w:r>
        <w:rPr>
          <w:rtl w:val="true"/>
        </w:rPr>
        <w:t>]</w:t>
      </w:r>
      <w:bookmarkEnd w:id="5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 عَنْهُمْ عَنْ أَحْمَدَ بْنِ مُحَمَّدِ بْنِ خَالِدٍ عَنْ عَلِیِّ بْنِ أَسْبَاطٍ عَنْ </w:t>
      </w:r>
      <w:bookmarkStart w:id="527" w:name="pg12137_128390"/>
    </w:p>
    <w:p>
      <w:pPr>
        <w:pStyle w:val="BookText"/>
        <w:rPr/>
      </w:pPr>
      <w:bookmarkEnd w:id="527"/>
      <w:r>
        <w:rPr>
          <w:rFonts w:ascii="Amiri" w:hAnsi="Amiri" w:eastAsia="Amiri" w:cs="Amiri"/>
          <w:color w:val="111111"/>
          <w:sz w:val="28"/>
          <w:sz w:val="28"/>
          <w:szCs w:val="28"/>
          <w:rtl w:val="true"/>
          <w:lang w:bidi="ar-SA"/>
        </w:rPr>
        <w:t xml:space="preserve">مُحَمَّدِ بْنِ إِسْحَاقَ بْنِ </w:t>
      </w:r>
      <w:r>
        <w:rPr>
          <w:rStyle w:val="FootnoteAnchor"/>
          <w:rtl w:val="true"/>
        </w:rPr>
        <w:footnoteReference w:id="429"/>
      </w:r>
      <w:r>
        <w:rPr>
          <w:rFonts w:ascii="Amiri" w:hAnsi="Amiri" w:eastAsia="Amiri" w:cs="Amiri"/>
          <w:color w:val="111111"/>
          <w:sz w:val="28"/>
          <w:sz w:val="28"/>
          <w:szCs w:val="28"/>
          <w:rtl w:val="true"/>
          <w:lang w:bidi="ar-SA"/>
        </w:rPr>
        <w:t>الْحُسَیْنِ بْنِ عَمْرٍو عَنْ حَسَنِ بْنِ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حَدِّ الْعِبَادَةِ الَّتِی إِذَا فَعَلَهَا فَاعِلُهَا کَانَ مُؤَدِّیاً فَقَالَ حُسْنُ النِّیَّةِ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أَسْبَاطٍ مِثْلَهُ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3460128_417432637"/>
      <w:bookmarkStart w:id="529" w:name="_Toc211"/>
      <w:bookmarkEnd w:id="528"/>
      <w:r>
        <w:rPr>
          <w:rtl w:val="true"/>
        </w:rPr>
        <w:t>[</w:t>
      </w:r>
      <w:r>
        <w:rPr>
          <w:rtl w:val="true"/>
        </w:rPr>
        <w:t>رقم الحدیث الکلی</w:t>
      </w:r>
      <w:r>
        <w:rPr>
          <w:rtl w:val="true"/>
        </w:rPr>
        <w:t xml:space="preserve">: </w:t>
      </w:r>
      <w:r>
        <w:rPr/>
        <w:t>95</w:t>
      </w:r>
      <w:r>
        <w:rPr>
          <w:rtl w:val="true"/>
        </w:rPr>
        <w:t xml:space="preserve"> - </w:t>
      </w:r>
      <w:r>
        <w:rPr>
          <w:rtl w:val="true"/>
        </w:rPr>
        <w:t>رقم الحدیث الباب</w:t>
      </w:r>
      <w:r>
        <w:rPr>
          <w:rtl w:val="true"/>
        </w:rPr>
        <w:t xml:space="preserve">: </w:t>
      </w:r>
      <w:r>
        <w:rPr/>
        <w:t>3</w:t>
      </w:r>
      <w:r>
        <w:rPr>
          <w:rtl w:val="true"/>
        </w:rPr>
        <w:t>]</w:t>
      </w:r>
      <w:bookmarkEnd w:id="529"/>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نِیَّةُ الْمُؤْمِنِ خَیْرٌ مِنْ عَمَلِهِ وَ نِیَّةُ الْکَافِرِ شَرٌّ مِنْ عَمَلِهِ وَ کُلُّ عَامِلٍ یَعْمَلُ عَلَی 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مِثْلَهُ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3460130_417432637"/>
      <w:bookmarkStart w:id="531" w:name="_Toc212"/>
      <w:bookmarkEnd w:id="530"/>
      <w:r>
        <w:rPr>
          <w:rtl w:val="true"/>
        </w:rPr>
        <w:t>[</w:t>
      </w:r>
      <w:r>
        <w:rPr>
          <w:rtl w:val="true"/>
        </w:rPr>
        <w:t>رقم الحدیث الکلی</w:t>
      </w:r>
      <w:r>
        <w:rPr>
          <w:rtl w:val="true"/>
        </w:rPr>
        <w:t xml:space="preserve">: </w:t>
      </w:r>
      <w:r>
        <w:rPr/>
        <w:t>96</w:t>
      </w:r>
      <w:r>
        <w:rPr>
          <w:rtl w:val="true"/>
        </w:rPr>
        <w:t xml:space="preserve"> - </w:t>
      </w:r>
      <w:r>
        <w:rPr>
          <w:rtl w:val="true"/>
        </w:rPr>
        <w:t>رقم الحدیث الباب</w:t>
      </w:r>
      <w:r>
        <w:rPr>
          <w:rtl w:val="true"/>
        </w:rPr>
        <w:t xml:space="preserve">: </w:t>
      </w:r>
      <w:r>
        <w:rPr/>
        <w:t>4</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وَ عَنْهُ عَنْ أَبِیهِ عَنِ الْقَاسِمِ بْنِ مُحَمَّدٍ عَنِ الْمِنْقَرِیِّ عَنْ أَحْمَدَ بْنِ یُونُسَ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خُلِّدَ أَهْلُ النَّارِ فِی النَّارِ لِأَنَّ نِیَّاتِهِمْ کَانَتْ فِی الدُّنْیَا أَنْ لَوْ خُلِّدُوا فِیهَا أَنْ یَعْصُوا اللَّهَ أَبَداً وَ إِنَّمَا خُلِّدَ أَهْلُ الْجَنَّةِ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نِیَّاتِهِمْ کَانَتْ فِی الدُّنْیَا أَنْ لَوْ بَقُوا فِیهَا أَنْ یُطِیعُوا اللَّهَ أَبَداً فَبِالنِّیَّاتِ خُلِّدَ هَؤُلَاءِ وَ هَؤُلَاءِ ثُمَّ تَلَا قَوْلَهُ تَعَالَی قُلْ کُلٌّ یَعْمَلُ عَلی شاکِلَتِهِ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مُحَمَّدٍ الْقَاسَانِیِّ عَنِ الْقَاسِمِ بْنِ مُحَمَّدٍ </w:t>
      </w:r>
      <w:r>
        <w:rPr>
          <w:rStyle w:val="FootnoteAnchor"/>
          <w:rtl w:val="true"/>
        </w:rPr>
        <w:footnoteReference w:id="43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w:t>
      </w:r>
      <w:bookmarkStart w:id="532" w:name="pg12137_128391"/>
    </w:p>
    <w:p>
      <w:pPr>
        <w:pStyle w:val="BookText"/>
        <w:rPr/>
      </w:pPr>
      <w:bookmarkEnd w:id="532"/>
      <w:r>
        <w:rPr>
          <w:rFonts w:ascii="Amiri" w:hAnsi="Amiri" w:eastAsia="Amiri" w:cs="Amiri"/>
          <w:color w:val="111111"/>
          <w:sz w:val="28"/>
          <w:sz w:val="28"/>
          <w:szCs w:val="28"/>
          <w:rtl w:val="true"/>
          <w:lang w:bidi="ar-SA"/>
        </w:rPr>
        <w:t xml:space="preserve">الْقَاسِمِ بْنِ مُحَمَّدٍ مِثْلَهُ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3460132_417432637"/>
      <w:bookmarkStart w:id="534" w:name="_Toc213"/>
      <w:bookmarkEnd w:id="533"/>
      <w:r>
        <w:rPr>
          <w:rtl w:val="true"/>
        </w:rPr>
        <w:t>[</w:t>
      </w:r>
      <w:r>
        <w:rPr>
          <w:rtl w:val="true"/>
        </w:rPr>
        <w:t>رقم الحدیث الکلی</w:t>
      </w:r>
      <w:r>
        <w:rPr>
          <w:rtl w:val="true"/>
        </w:rPr>
        <w:t xml:space="preserve">: </w:t>
      </w:r>
      <w:r>
        <w:rPr/>
        <w:t>97</w:t>
      </w:r>
      <w:r>
        <w:rPr>
          <w:rtl w:val="true"/>
        </w:rPr>
        <w:t xml:space="preserve"> - </w:t>
      </w:r>
      <w:r>
        <w:rPr>
          <w:rtl w:val="true"/>
        </w:rPr>
        <w:t>رقم الحدیث الباب</w:t>
      </w:r>
      <w:r>
        <w:rPr>
          <w:rtl w:val="true"/>
        </w:rPr>
        <w:t xml:space="preserve">: </w:t>
      </w:r>
      <w:r>
        <w:rPr/>
        <w:t>5</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 بِالْإِسْنَادِ عَنِ الْمِنْقَرِیِّ عَنْ سُفْیَانَ بْنِ عُیَیْنَةَ عَنْ أَبِی عَبْدِ اللَّهِ ع فِی حَدِیثٍ وَ النِّیَّةُ أَفْضَلُ مِنَ الْعَمَلِ أَلَا وَ إِنَّ النِّیَّةَ هِیَ الْعَمَلُ ثُمَّ تَلَا قَوْلَهُ تَعَالَی قُلْ کُلٌّ یَعْمَلُ عَلی شاکِلَتِهِ </w:t>
      </w:r>
      <w:r>
        <w:rPr>
          <w:rStyle w:val="FootnoteAnchor"/>
          <w:rtl w:val="true"/>
        </w:rPr>
        <w:footnoteReference w:id="438"/>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3460134_417432637"/>
      <w:bookmarkStart w:id="536" w:name="_Toc214"/>
      <w:bookmarkEnd w:id="535"/>
      <w:r>
        <w:rPr>
          <w:rtl w:val="true"/>
        </w:rPr>
        <w:t>[</w:t>
      </w:r>
      <w:r>
        <w:rPr>
          <w:rtl w:val="true"/>
        </w:rPr>
        <w:t>رقم الحدیث الکلی</w:t>
      </w:r>
      <w:r>
        <w:rPr>
          <w:rtl w:val="true"/>
        </w:rPr>
        <w:t xml:space="preserve">: </w:t>
      </w:r>
      <w:r>
        <w:rPr/>
        <w:t>98</w:t>
      </w:r>
      <w:r>
        <w:rPr>
          <w:rtl w:val="true"/>
        </w:rPr>
        <w:t xml:space="preserve"> - </w:t>
      </w:r>
      <w:r>
        <w:rPr>
          <w:rtl w:val="true"/>
        </w:rPr>
        <w:t>رقم الحدیث الباب</w:t>
      </w:r>
      <w:r>
        <w:rPr>
          <w:rtl w:val="true"/>
        </w:rPr>
        <w:t xml:space="preserve">: </w:t>
      </w:r>
      <w:r>
        <w:rPr/>
        <w:t>6</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وَ عَنْ مُحَمَّدِ بْنِ یَحْیَی عَنْ أَحْمَدَ بْنِ مُحَمَّدٍ عَنْ عَلِیِّ بْنِ حَدِیدٍ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جَعَلَ لآِدَمَ فِی ذُرِّیَّتِهِ أَنَّ مَنْ هَمَّ بِحَسَنَةٍ فَلَمْ یَعْمَلْهَا کُتِبَتْ لَهُ حَسَنَةٌ وَ مَنْ هَمَّ بِحَسَنَةٍ وَ عَمِلَهَا کُتِبَتْ لَهُ عَشْراً وَ مَنْ هَمَّ بِسَیِّئَةٍ </w:t>
      </w:r>
      <w:r>
        <w:rPr>
          <w:rStyle w:val="FootnoteAnchor"/>
          <w:rtl w:val="true"/>
        </w:rPr>
        <w:footnoteReference w:id="440"/>
      </w:r>
      <w:r>
        <w:rPr>
          <w:rFonts w:ascii="Amiri" w:hAnsi="Amiri" w:eastAsia="Amiri" w:cs="Amiri"/>
          <w:color w:val="111111"/>
          <w:sz w:val="28"/>
          <w:sz w:val="28"/>
          <w:szCs w:val="28"/>
          <w:rtl w:val="true"/>
          <w:lang w:bidi="ar-SA"/>
        </w:rPr>
        <w:t>لَمْ تُکْتَبْ عَلَیْهِ وَ مَنْ هَمَّ بِهَا وَ عَمِلَهَا کُتِبَتْ عَلَیْهِ سَیِّئَةٌ</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3460136_417432637"/>
      <w:bookmarkStart w:id="538" w:name="_Toc215"/>
      <w:bookmarkEnd w:id="537"/>
      <w:r>
        <w:rPr>
          <w:rtl w:val="true"/>
        </w:rPr>
        <w:t>[</w:t>
      </w:r>
      <w:r>
        <w:rPr>
          <w:rtl w:val="true"/>
        </w:rPr>
        <w:t>رقم الحدیث الکلی</w:t>
      </w:r>
      <w:r>
        <w:rPr>
          <w:rtl w:val="true"/>
        </w:rPr>
        <w:t xml:space="preserve">: </w:t>
      </w:r>
      <w:r>
        <w:rPr/>
        <w:t>99</w:t>
      </w:r>
      <w:r>
        <w:rPr>
          <w:rtl w:val="true"/>
        </w:rPr>
        <w:t xml:space="preserve"> - </w:t>
      </w:r>
      <w:r>
        <w:rPr>
          <w:rtl w:val="true"/>
        </w:rPr>
        <w:t>رقم الحدیث الباب</w:t>
      </w:r>
      <w:r>
        <w:rPr>
          <w:rtl w:val="true"/>
        </w:rPr>
        <w:t xml:space="preserve">: </w:t>
      </w:r>
      <w:r>
        <w:rPr/>
        <w:t>7</w:t>
      </w:r>
      <w:r>
        <w:rPr>
          <w:rtl w:val="true"/>
        </w:rPr>
        <w:t>]</w:t>
      </w:r>
      <w:bookmarkEnd w:id="538"/>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بْنِ مِهْرَانَ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لَیَهُمُّ بِالْحَسَنَةِ وَ لَا یَعْمَلُ بِهَا فَتُکْتَبُ لَهُ حَسَنَةٌ وَ إِنْ هُوَ عَمِلَهَا کُتِبَتْ لَهُ عَشْرُ حَسَنَاتٍ وَ إِنَّ الْمُؤْمِنَ لَیَهُمُّ بِالسَّیِّئَةِ أَنْ یَعْمَلَهَا فَلَا یَعْمَلُهَا فَلَا تُکْتَبُ عَلَیْهِ</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460138_417432637"/>
      <w:bookmarkStart w:id="540" w:name="_Toc216"/>
      <w:bookmarkEnd w:id="539"/>
      <w:r>
        <w:rPr>
          <w:rtl w:val="true"/>
        </w:rPr>
        <w:t>[</w:t>
      </w:r>
      <w:r>
        <w:rPr>
          <w:rtl w:val="true"/>
        </w:rPr>
        <w:t>رقم الحدیث الکلی</w:t>
      </w:r>
      <w:r>
        <w:rPr>
          <w:rtl w:val="true"/>
        </w:rPr>
        <w:t xml:space="preserve">: </w:t>
      </w:r>
      <w:r>
        <w:rPr/>
        <w:t>100</w:t>
      </w:r>
      <w:r>
        <w:rPr>
          <w:rtl w:val="true"/>
        </w:rPr>
        <w:t xml:space="preserve"> - </w:t>
      </w:r>
      <w:r>
        <w:rPr>
          <w:rtl w:val="true"/>
        </w:rPr>
        <w:t>رقم الحدیث الباب</w:t>
      </w:r>
      <w:r>
        <w:rPr>
          <w:rtl w:val="true"/>
        </w:rPr>
        <w:t xml:space="preserve">: </w:t>
      </w:r>
      <w:r>
        <w:rPr/>
        <w:t>8</w:t>
      </w:r>
      <w:r>
        <w:rPr>
          <w:rtl w:val="true"/>
        </w:rPr>
        <w:t>]</w:t>
      </w:r>
      <w:bookmarkEnd w:id="54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عَنْ عَلِیِّ بْنِ إِبْرَاهِیمَ عَنْ أَبِیهِ عَنِ ابْنِ أَبِی عُمَیْرٍ عَنْ جَمِیلِ بْنِ دَرَّاجٍ عَنْ بُکَیْرٍ </w:t>
      </w:r>
      <w:r>
        <w:rPr>
          <w:rStyle w:val="FootnoteAnchor"/>
          <w:rtl w:val="true"/>
        </w:rPr>
        <w:footnoteReference w:id="443"/>
      </w:r>
      <w:r>
        <w:rPr>
          <w:rFonts w:ascii="Amiri" w:hAnsi="Amiri" w:eastAsia="Amiri" w:cs="Amiri"/>
          <w:color w:val="111111"/>
          <w:sz w:val="28"/>
          <w:sz w:val="28"/>
          <w:szCs w:val="28"/>
          <w:rtl w:val="true"/>
          <w:lang w:bidi="ar-SA"/>
        </w:rPr>
        <w:t>عَنْ أَبِی عَبْدِ اللَّهِ ع أَوْ عَنْ أَبِی جَعْفَرٍ ع إِنَّ اللَّهَ تَعَالَی قَالَ لآِدَمَ ع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لَکَ </w:t>
      </w:r>
      <w:bookmarkStart w:id="541" w:name="pg12137_128392"/>
    </w:p>
    <w:p>
      <w:pPr>
        <w:pStyle w:val="BookText"/>
        <w:rPr/>
      </w:pPr>
      <w:bookmarkEnd w:id="541"/>
      <w:r>
        <w:rPr>
          <w:rFonts w:ascii="Amiri" w:hAnsi="Amiri" w:eastAsia="Amiri" w:cs="Amiri"/>
          <w:color w:val="111111"/>
          <w:sz w:val="28"/>
          <w:sz w:val="28"/>
          <w:szCs w:val="28"/>
          <w:rtl w:val="true"/>
          <w:lang w:bidi="ar-SA"/>
        </w:rPr>
        <w:t>أَنَّ مَنْ هَمَّ مِنْ ذُرِّیَّتِکَ بِسَیِّئَةٍ لَمْ تُکْتَبْ عَلَیْهِ فَإِنْ عَمِلَهَا کُتِبَتْ عَلَیْهِ سَیِّئَةٌ وَ مَنْ هَمَّ مِنْهُمْ بِحَسَنَةٍ فَإِنْ لَمْ یَعْمَلْهَا کُتِبَتْ لَهُ حَسَنَةٌ وَ إِنْ هُوَ عَمِلَهَا کُتِبَتْ لَهُ عَشْراً الْحَدِیثَ</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3460140_417432637"/>
      <w:bookmarkStart w:id="543" w:name="_Toc217"/>
      <w:bookmarkEnd w:id="542"/>
      <w:r>
        <w:rPr>
          <w:rtl w:val="true"/>
        </w:rPr>
        <w:t>[</w:t>
      </w:r>
      <w:r>
        <w:rPr>
          <w:rtl w:val="true"/>
        </w:rPr>
        <w:t>رقم الحدیث الکلی</w:t>
      </w:r>
      <w:r>
        <w:rPr>
          <w:rtl w:val="true"/>
        </w:rPr>
        <w:t xml:space="preserve">: </w:t>
      </w:r>
      <w:r>
        <w:rPr/>
        <w:t>101</w:t>
      </w:r>
      <w:r>
        <w:rPr>
          <w:rtl w:val="true"/>
        </w:rPr>
        <w:t xml:space="preserve"> - </w:t>
      </w:r>
      <w:r>
        <w:rPr>
          <w:rtl w:val="true"/>
        </w:rPr>
        <w:t>رقم الحدیث الباب</w:t>
      </w:r>
      <w:r>
        <w:rPr>
          <w:rtl w:val="true"/>
        </w:rPr>
        <w:t xml:space="preserve">: </w:t>
      </w:r>
      <w:r>
        <w:rPr/>
        <w:t>9</w:t>
      </w:r>
      <w:r>
        <w:rPr>
          <w:rtl w:val="true"/>
        </w:rPr>
        <w:t>]</w:t>
      </w:r>
      <w:bookmarkEnd w:id="543"/>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سَعْدُ بْنُ عَبْدِ اللَّهِ فِی بَصَائِرِ الدَّرَجَاتِ عَنْ مُحَمَّدِ بْنِ الْحُسَیْنِ بْنِ أَبِی الْخَطَّابِ عَنْ عَلِیِّ بْنِ مُحَمَّدِ بْنِ عَبْدِ اللَّهِ الْحَنَّاطِ عَنْ عَلِیِّ بْنِ أَبِی حَمْزَةَ عَنْ أَبِی الْحَسَنِ مُوسَی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فُلَاناً یَا عَلِیُّ لَمْ تَشْهَدْ جَنَازَتَهُ قُلْتُ لَا قَدْ کُنْتُ أُحِبُّ أَنْ أَشْهَدَ جَنَازَةَ مِثْلِهِ فَقَالَ قَدْ کُتِبَ لَکَ ثَوَابُ ذَلِکَ بِمَا نَوَیْتَ</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3460142_417432637"/>
      <w:bookmarkStart w:id="545" w:name="_Toc218"/>
      <w:bookmarkEnd w:id="544"/>
      <w:r>
        <w:rPr>
          <w:rtl w:val="true"/>
        </w:rPr>
        <w:t>[</w:t>
      </w:r>
      <w:r>
        <w:rPr>
          <w:rtl w:val="true"/>
        </w:rPr>
        <w:t>رقم الحدیث الکلی</w:t>
      </w:r>
      <w:r>
        <w:rPr>
          <w:rtl w:val="true"/>
        </w:rPr>
        <w:t xml:space="preserve">: </w:t>
      </w:r>
      <w:r>
        <w:rPr/>
        <w:t>102</w:t>
      </w:r>
      <w:r>
        <w:rPr>
          <w:rtl w:val="true"/>
        </w:rPr>
        <w:t xml:space="preserve"> - </w:t>
      </w:r>
      <w:r>
        <w:rPr>
          <w:rtl w:val="true"/>
        </w:rPr>
        <w:t>رقم الحدیث الباب</w:t>
      </w:r>
      <w:r>
        <w:rPr>
          <w:rtl w:val="true"/>
        </w:rPr>
        <w:t xml:space="preserve">: </w:t>
      </w:r>
      <w:r>
        <w:rPr/>
        <w:t>10</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الْحُسَیْنُ بْنُ سَعِیدٍ فِی کِتَابِ الزُّهْدِ عَنْ عَبْدِ اللَّهِ بْنِ الْمُغِیرَةِ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الْعَبْدُ بِالسَّیِّئَةِ لَمْ تُکْتَبْ عَلَیْهِ وَ إِذَا هَمَّ بِحَسَنَةٍ کُتِبَتْ لَهُ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3460144_417432637"/>
      <w:bookmarkStart w:id="547" w:name="_Toc219"/>
      <w:bookmarkEnd w:id="546"/>
      <w:r>
        <w:rPr>
          <w:rtl w:val="true"/>
        </w:rPr>
        <w:t>[</w:t>
      </w:r>
      <w:r>
        <w:rPr>
          <w:rtl w:val="true"/>
        </w:rPr>
        <w:t>رقم الحدیث الکلی</w:t>
      </w:r>
      <w:r>
        <w:rPr>
          <w:rtl w:val="true"/>
        </w:rPr>
        <w:t xml:space="preserve">: </w:t>
      </w:r>
      <w:r>
        <w:rPr/>
        <w:t>103</w:t>
      </w:r>
      <w:r>
        <w:rPr>
          <w:rtl w:val="true"/>
        </w:rPr>
        <w:t xml:space="preserve"> - </w:t>
      </w:r>
      <w:r>
        <w:rPr>
          <w:rtl w:val="true"/>
        </w:rPr>
        <w:t>رقم الحدیث الباب</w:t>
      </w:r>
      <w:r>
        <w:rPr>
          <w:rtl w:val="true"/>
        </w:rPr>
        <w:t xml:space="preserve">: </w:t>
      </w:r>
      <w:r>
        <w:rPr/>
        <w:t>11</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أَحْمَدُ بْنُ أَبِی عَبْدِ اللَّهِ الْبَرْقِیُّ فِی الْمَحَاسِنِ عَنِ الْوَشَّاءِ عَنِ الْحَسَنِ بْنِ عَلِیِّ بْنِ فَضَّالٍ عَنِ الْمُثَنَّی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حَسُنَتْ نِیَّتُهُ زَادَ اللَّهُ تَعَالَی فِی رِزْقِهِ</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3460146_417432637"/>
      <w:bookmarkStart w:id="549" w:name="_Toc220"/>
      <w:bookmarkEnd w:id="548"/>
      <w:r>
        <w:rPr>
          <w:rtl w:val="true"/>
        </w:rPr>
        <w:t>[</w:t>
      </w:r>
      <w:r>
        <w:rPr>
          <w:rtl w:val="true"/>
        </w:rPr>
        <w:t>رقم الحدیث الکلی</w:t>
      </w:r>
      <w:r>
        <w:rPr>
          <w:rtl w:val="true"/>
        </w:rPr>
        <w:t xml:space="preserve">: </w:t>
      </w:r>
      <w:r>
        <w:rPr/>
        <w:t>104</w:t>
      </w:r>
      <w:r>
        <w:rPr>
          <w:rtl w:val="true"/>
        </w:rPr>
        <w:t xml:space="preserve"> - </w:t>
      </w:r>
      <w:r>
        <w:rPr>
          <w:rtl w:val="true"/>
        </w:rPr>
        <w:t>رقم الحدیث الباب</w:t>
      </w:r>
      <w:r>
        <w:rPr>
          <w:rtl w:val="true"/>
        </w:rPr>
        <w:t xml:space="preserve">: </w:t>
      </w:r>
      <w:r>
        <w:rPr/>
        <w:t>12</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 عَنْ أَبِیهِ عَنِ ابْنِ أَبِی عُمَیْرٍ عَنْ أَبِی الْمَغْرَاءِ عَنْ إِسْحَاقَ بْنِ عَمَّارٍ وَ یُونُسَ قَالا سَأَلْنَا أَبَا عَبْدِ اللَّهِ ع عَنْ قَوْلِ اللَّهِ عَزَّ وَ جَلَّ خُذُوا ما آتَیْناکُمْ بِقُوَّةٍ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قُوَّةٌ فِی الْأَبْدَانِ أَوْ قُوَّةٌ فِی الْقَلْبِ قَالَ فِیهِمَا جَمِیعاً</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3460148_417432637"/>
      <w:bookmarkStart w:id="551" w:name="_Toc221"/>
      <w:bookmarkEnd w:id="550"/>
      <w:r>
        <w:rPr>
          <w:rtl w:val="true"/>
        </w:rPr>
        <w:t>[</w:t>
      </w:r>
      <w:r>
        <w:rPr>
          <w:rtl w:val="true"/>
        </w:rPr>
        <w:t>رقم الحدیث الکلی</w:t>
      </w:r>
      <w:r>
        <w:rPr>
          <w:rtl w:val="true"/>
        </w:rPr>
        <w:t xml:space="preserve">: </w:t>
      </w:r>
      <w:r>
        <w:rPr/>
        <w:t>105</w:t>
      </w:r>
      <w:r>
        <w:rPr>
          <w:rtl w:val="true"/>
        </w:rPr>
        <w:t xml:space="preserve"> - </w:t>
      </w:r>
      <w:r>
        <w:rPr>
          <w:rtl w:val="true"/>
        </w:rPr>
        <w:t>رقم الحدیث الباب</w:t>
      </w:r>
      <w:r>
        <w:rPr>
          <w:rtl w:val="true"/>
        </w:rPr>
        <w:t xml:space="preserve">: </w:t>
      </w:r>
      <w:r>
        <w:rPr/>
        <w:t>13</w:t>
      </w:r>
      <w:r>
        <w:rPr>
          <w:rtl w:val="true"/>
        </w:rPr>
        <w:t>]</w:t>
      </w:r>
      <w:bookmarkEnd w:id="55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وَ عَنْ بَعْضِ أَصْحَابِنَا بَلَغَ بِهِ خَیْثَمَةَ بْنَ عَبْدِ الرَّحْمَنِ الْجُعْفِیَّ قَالَ</w:t>
      </w:r>
      <w:r>
        <w:rPr>
          <w:rFonts w:eastAsia="Amiri" w:cs="Amiri" w:ascii="Amiri" w:hAnsi="Amiri"/>
          <w:color w:val="111111"/>
          <w:sz w:val="28"/>
          <w:szCs w:val="28"/>
          <w:rtl w:val="true"/>
          <w:lang w:bidi="ar-SA"/>
        </w:rPr>
        <w:t xml:space="preserve">: </w:t>
      </w:r>
      <w:bookmarkStart w:id="552" w:name="pg12137_128393"/>
    </w:p>
    <w:p>
      <w:pPr>
        <w:pStyle w:val="BookText"/>
        <w:rPr/>
      </w:pPr>
      <w:bookmarkEnd w:id="552"/>
      <w:r>
        <w:rPr>
          <w:rFonts w:ascii="Amiri" w:hAnsi="Amiri" w:eastAsia="Amiri" w:cs="Amiri"/>
          <w:color w:val="111111"/>
          <w:sz w:val="28"/>
          <w:sz w:val="28"/>
          <w:szCs w:val="28"/>
          <w:rtl w:val="true"/>
          <w:lang w:bidi="ar-SA"/>
        </w:rPr>
        <w:t>سَأَلَ عِیسَی بْنُ عَبْدِ اللَّهِ الْقُمِّیُّ أَبَا عَبْدِ اللَّهِ ع وَ أَنَا حَاضِرٌ فَقَالَ مَا الْعِبَادَةُ فَقَالَ حُسْنُ النِّیَّةِ بِالطَّاعَةِ مِنَ الْوَجْهِ الَّذِی یُطَاعُ اللَّهُ مِنْهُ وَ فِی حَدِیثٍ آخَرَ قَالَ حُسْنُ النِّیَّةِ بِالطَّاعَةِ مِنَ الْوَجْهِ الَّذِی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شَاذَانَ بْنِ الْخَلِیلِ قَالَ وَ کَتَبْتُ مِنْ کِتَابِهِ بِإِسْنَادِهِ یَرْفَعُهُ إِلَی عِیسَی بْنِ عَبْدِ اللَّهِ الْقُمِّیِّ نَحْوَهُ </w:t>
      </w:r>
      <w:r>
        <w:rPr>
          <w:rStyle w:val="FootnoteAnchor"/>
          <w:rtl w:val="true"/>
        </w:rPr>
        <w:footnoteReference w:id="450"/>
      </w:r>
      <w:r>
        <w:rPr>
          <w:rFonts w:ascii="Amiri" w:hAnsi="Amiri" w:eastAsia="Amiri" w:cs="Amiri"/>
          <w:color w:val="111111"/>
          <w:sz w:val="28"/>
          <w:sz w:val="28"/>
          <w:szCs w:val="28"/>
          <w:rtl w:val="true"/>
          <w:lang w:bidi="ar-SA"/>
        </w:rPr>
        <w:t xml:space="preserve">وَ رَوَاهُ الصَّدُوقُ فِی مَعَانِی الْأَخْبَارِ عَنْ أَبِیهِ عَنْ سَعْدٍ عَنْ أَحْمَدَ بْنِ مُحَمَّدٍ عَنْ أَبِیهِ عَمَّنْ ذَکَرَهُ عَنْ خَیْثَمَةَ بْنِ عَبْدِ الرَّحْمَنِ مِثْلَهُ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3460150_417432637"/>
      <w:bookmarkStart w:id="554" w:name="_Toc222"/>
      <w:bookmarkEnd w:id="553"/>
      <w:r>
        <w:rPr>
          <w:rtl w:val="true"/>
        </w:rPr>
        <w:t>[</w:t>
      </w:r>
      <w:r>
        <w:rPr>
          <w:rtl w:val="true"/>
        </w:rPr>
        <w:t>رقم الحدیث الکلی</w:t>
      </w:r>
      <w:r>
        <w:rPr>
          <w:rtl w:val="true"/>
        </w:rPr>
        <w:t xml:space="preserve">: </w:t>
      </w:r>
      <w:r>
        <w:rPr/>
        <w:t>106</w:t>
      </w:r>
      <w:r>
        <w:rPr>
          <w:rtl w:val="true"/>
        </w:rPr>
        <w:t xml:space="preserve"> - </w:t>
      </w:r>
      <w:r>
        <w:rPr>
          <w:rtl w:val="true"/>
        </w:rPr>
        <w:t>رقم الحدیث الباب</w:t>
      </w:r>
      <w:r>
        <w:rPr>
          <w:rtl w:val="true"/>
        </w:rPr>
        <w:t xml:space="preserve">: </w:t>
      </w:r>
      <w:r>
        <w:rPr/>
        <w:t>14</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مُحَمَّدُ بْنُ عَلِیِّ بْنِ بَابَوَیْهِ بِإِسْنَادِهِ عَنِ الْحَسَنِ بْنِ عَلِیِّ بْنِ فَضَّالٍ عَنِ الْحَسَنِ بْنِ الْجَهْمِ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مَا ضَعُفَ بَدَنٌ عَمَّا قَوِیَتْ عَلَیْهِ النِّیَّةُ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رَوَاهُ فِی الْأَمَالِی عَنِ الْحُسَیْنِ بْنِ أَحْمَدَ بْنِ إِدْرِیسَ عَنْ أَبِیهِ عَنْ أَحْمَدَ بْنِ مُحَمَّدِ بْنِ عِیسَی عَنِ ابْنِ فَضَّالٍ مِثْلَهُ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3460152_417432637"/>
      <w:bookmarkStart w:id="556" w:name="_Toc223"/>
      <w:bookmarkEnd w:id="555"/>
      <w:r>
        <w:rPr>
          <w:rtl w:val="true"/>
        </w:rPr>
        <w:t>[</w:t>
      </w:r>
      <w:r>
        <w:rPr>
          <w:rtl w:val="true"/>
        </w:rPr>
        <w:t>رقم الحدیث الکلی</w:t>
      </w:r>
      <w:r>
        <w:rPr>
          <w:rtl w:val="true"/>
        </w:rPr>
        <w:t xml:space="preserve">: </w:t>
      </w:r>
      <w:r>
        <w:rPr/>
        <w:t>107</w:t>
      </w:r>
      <w:r>
        <w:rPr>
          <w:rtl w:val="true"/>
        </w:rPr>
        <w:t xml:space="preserve"> - </w:t>
      </w:r>
      <w:r>
        <w:rPr>
          <w:rtl w:val="true"/>
        </w:rPr>
        <w:t>رقم الحدیث الباب</w:t>
      </w:r>
      <w:r>
        <w:rPr>
          <w:rtl w:val="true"/>
        </w:rPr>
        <w:t xml:space="preserve">: </w:t>
      </w:r>
      <w:r>
        <w:rPr/>
        <w:t>15</w:t>
      </w:r>
      <w:r>
        <w:rPr>
          <w:rtl w:val="true"/>
        </w:rPr>
        <w:t>]</w:t>
      </w:r>
      <w:bookmarkEnd w:id="55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وَ فِی کِتَابِ الْعِلَلِ عَنْ أَبِیهِ عَنْ حَبِیبِ بْنِ الْحُسَیْنِ الْکُوفِیِّ عَنْ مُحَمَّدِ بْنِ الْحُسَیْنِ بْنِ أَبِی الْخَطَّابِ عَنْ أَحْمَدَ بْنِ صَبِیحٍ الْأَسَدِیِّ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سَمِعْتُکَ تَقُولُ نِیَّةُ الْمُؤْمِنِ خَیْرٌ مِنْ عَمَلِهِ فَکَیْفَ تَکُونُ النِّیَّةُ خَیْراً مِنَ الْعَمَلِ قَالَ لِأَنَّ الْعَمَلَ رُبَّمَا کَانَ رِیَاءً لِلْمَخْلُوقِینَ وَ النِّیَّةُ خَالِصَةٌ لِرَبِّ الْعَالَمِینَ فَیُعْطِی عَزَّ وَ جَلَّ عَلَی </w:t>
      </w:r>
      <w:bookmarkStart w:id="557" w:name="pg12137_128394"/>
    </w:p>
    <w:p>
      <w:pPr>
        <w:pStyle w:val="BookText"/>
        <w:rPr/>
      </w:pPr>
      <w:bookmarkEnd w:id="557"/>
      <w:r>
        <w:rPr>
          <w:rFonts w:ascii="Amiri" w:hAnsi="Amiri" w:eastAsia="Amiri" w:cs="Amiri"/>
          <w:color w:val="111111"/>
          <w:sz w:val="28"/>
          <w:sz w:val="28"/>
          <w:szCs w:val="28"/>
          <w:rtl w:val="true"/>
          <w:lang w:bidi="ar-SA"/>
        </w:rPr>
        <w:t>النِّیَّةِ مَا لَا یُعْطِی عَلَی الْعَمَلِ</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3460154_417432637"/>
      <w:bookmarkStart w:id="559" w:name="_Toc224"/>
      <w:bookmarkEnd w:id="558"/>
      <w:r>
        <w:rPr>
          <w:rtl w:val="true"/>
        </w:rPr>
        <w:t>[</w:t>
      </w:r>
      <w:r>
        <w:rPr>
          <w:rtl w:val="true"/>
        </w:rPr>
        <w:t>رقم الحدیث الکلی</w:t>
      </w:r>
      <w:r>
        <w:rPr>
          <w:rtl w:val="true"/>
        </w:rPr>
        <w:t xml:space="preserve">: </w:t>
      </w:r>
      <w:r>
        <w:rPr/>
        <w:t>108</w:t>
      </w:r>
      <w:r>
        <w:rPr>
          <w:rtl w:val="true"/>
        </w:rPr>
        <w:t xml:space="preserve"> - </w:t>
      </w:r>
      <w:r>
        <w:rPr>
          <w:rtl w:val="true"/>
        </w:rPr>
        <w:t>رقم الحدیث الباب</w:t>
      </w:r>
      <w:r>
        <w:rPr>
          <w:rtl w:val="true"/>
        </w:rPr>
        <w:t xml:space="preserve">: </w:t>
      </w:r>
      <w:r>
        <w:rPr/>
        <w:t>16</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قَالَ وَ قَالَ أَبُو عَبْدِ اللَّهِ ع إِنَّ الْعَبْدَ لَیَنْوِی مِنْ نَهَارِهِ أَنْ یُصَلِّیَ بِاللَّیْلِ فَتَغْلِبُهُ عَیْنُهُ فَیَنَامُ فَیُثْبِتُ اللَّهُ لَهُ صَلَاتَهُ وَ یَکْتُبُ نَفَسَهُ تَسْبِیحاً وَ یَجْعَلُ نَوْمَهُ عَلَیْهِ صَدَقَةً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460156_417432637"/>
      <w:bookmarkStart w:id="561" w:name="_Toc225"/>
      <w:bookmarkEnd w:id="560"/>
      <w:r>
        <w:rPr>
          <w:rtl w:val="true"/>
        </w:rPr>
        <w:t>[</w:t>
      </w:r>
      <w:r>
        <w:rPr>
          <w:rtl w:val="true"/>
        </w:rPr>
        <w:t>رقم الحدیث الکلی</w:t>
      </w:r>
      <w:r>
        <w:rPr>
          <w:rtl w:val="true"/>
        </w:rPr>
        <w:t xml:space="preserve">: </w:t>
      </w:r>
      <w:r>
        <w:rPr/>
        <w:t>109</w:t>
      </w:r>
      <w:r>
        <w:rPr>
          <w:rtl w:val="true"/>
        </w:rPr>
        <w:t xml:space="preserve"> - </w:t>
      </w:r>
      <w:r>
        <w:rPr>
          <w:rtl w:val="true"/>
        </w:rPr>
        <w:t>رقم الحدیث الباب</w:t>
      </w:r>
      <w:r>
        <w:rPr>
          <w:rtl w:val="true"/>
        </w:rPr>
        <w:t xml:space="preserve">: </w:t>
      </w:r>
      <w:r>
        <w:rPr/>
        <w:t>17</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وَ عَنْ أَبِیهِ عَنْ مُحَمَّدِ بْنِ یَحْیَی عَنْ مُحَمَّدِ بْنِ أَحْمَدَ عَنْ عِمْرَانَ بْنِ مُوسَی عَنِ الْحَسَنِ بْنِ عَلِیِّ بْنِ النُّعْمَانِ عَنِ الْحَسَنِ بْنِ الْحُسَیْنِ الْأَنْصَارِیِّ عَنْ بَعْضِ رِجَالِهِ عَنْ أَبِی جَعْفَرٍ ع أَنَّهُ کَانَ یَقُولُ نِیَّةُ الْمُؤْمِنِ أَفْضَلُ مِنْ عَمَلِهِ وَ ذَلِکَ لِأَنَّهُ یَنْوِی مِنَ الْخَیْرِ مَا لَا یُدْرِکُهُ وَ نِیَّةُ الْکَافِرِ شَرٌّ مِنْ عَمَلِهِ وَ ذَلِکَ لِأَنَّ الْکَافِرَ یَنْوِی الشَّرَّ وَ یَأْمُلُ مِنَ الشَّرِّ مَا لَا یُدْرِکُهُ</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3460158_417432637"/>
      <w:bookmarkStart w:id="563" w:name="_Toc226"/>
      <w:bookmarkEnd w:id="562"/>
      <w:r>
        <w:rPr>
          <w:rtl w:val="true"/>
        </w:rPr>
        <w:t>[</w:t>
      </w:r>
      <w:r>
        <w:rPr>
          <w:rtl w:val="true"/>
        </w:rPr>
        <w:t>رقم الحدیث الکلی</w:t>
      </w:r>
      <w:r>
        <w:rPr>
          <w:rtl w:val="true"/>
        </w:rPr>
        <w:t xml:space="preserve">: </w:t>
      </w:r>
      <w:r>
        <w:rPr/>
        <w:t>110</w:t>
      </w:r>
      <w:r>
        <w:rPr>
          <w:rtl w:val="true"/>
        </w:rPr>
        <w:t xml:space="preserve"> - </w:t>
      </w:r>
      <w:r>
        <w:rPr>
          <w:rtl w:val="true"/>
        </w:rPr>
        <w:t>رقم الحدیث الباب</w:t>
      </w:r>
      <w:r>
        <w:rPr>
          <w:rtl w:val="true"/>
        </w:rPr>
        <w:t xml:space="preserve">: </w:t>
      </w:r>
      <w:r>
        <w:rPr/>
        <w:t>18</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 فِی الْخِصَالِ عَنْ مُحَمَّدِ بْنِ مُوسَی بْنِ الْمُتَوَکِّلِ عَنْ مُحَمَّدِ بْنِ یَحْیَی عَنِ الْحَسَنِ </w:t>
      </w:r>
      <w:r>
        <w:rPr>
          <w:rStyle w:val="FootnoteAnchor"/>
          <w:rtl w:val="true"/>
        </w:rPr>
        <w:footnoteReference w:id="459"/>
      </w:r>
      <w:r>
        <w:rPr>
          <w:rFonts w:ascii="Amiri" w:hAnsi="Amiri" w:eastAsia="Amiri" w:cs="Amiri"/>
          <w:color w:val="111111"/>
          <w:sz w:val="28"/>
          <w:sz w:val="28"/>
          <w:szCs w:val="28"/>
          <w:rtl w:val="true"/>
          <w:lang w:bidi="ar-SA"/>
        </w:rPr>
        <w:t>بْنِ إِسْحَاقَ عَنْ عَلِیِّ بْنِ مَهْزِیَارَ عَنْ فَضَالَةَ بْنِ أَیُّوبَ عَنِ السَّکُونِیِّ عَنْ أَبِی عَبْدِ اللَّهِ جَعْفَرِ بْنِ مُحَمَّدٍ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تَمَنَّی شَیْئاً وَ هُوَ لِلَّهِ رِضًا لَمْ یَخْرُجْ مِنَ الدُّنْیَا حَتَّی یُعْطَاهُ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ثَوَابِ الْأَعْمَالِ عَنْ أَبِیهِ عَنْ مُحَمَّدِ بْنِ یَحْیَی مِثْلَهُ </w:t>
      </w:r>
      <w:r>
        <w:rPr>
          <w:rStyle w:val="FootnoteAnchor"/>
          <w:rtl w:val="true"/>
        </w:rPr>
        <w:footnoteReference w:id="460"/>
      </w:r>
      <w:r>
        <w:rPr>
          <w:rFonts w:ascii="Amiri" w:hAnsi="Amiri" w:eastAsia="Amiri" w:cs="Amiri"/>
          <w:color w:val="111111"/>
          <w:sz w:val="28"/>
          <w:sz w:val="28"/>
          <w:szCs w:val="28"/>
          <w:rtl w:val="true"/>
          <w:lang w:bidi="ar-SA"/>
        </w:rPr>
        <w:t xml:space="preserve">وَ فِی الْمَجَالِسِ عَنِ الْحُسَیْنِ بْنِ أَحْمَدَ بْنِ إِدْرِیسَ عَنِ الْحُسَیْنِ بْنِ إِسْحَاقَ التَّاجِرِ مِثْلَهُ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564" w:name="pg12137_128395"/>
    </w:p>
    <w:p>
      <w:pPr>
        <w:pStyle w:val="Heading4"/>
        <w:numPr>
          <w:ilvl w:val="3"/>
          <w:numId w:val="1"/>
        </w:numPr>
        <w:rPr/>
      </w:pPr>
      <w:bookmarkStart w:id="565" w:name="__RefHeading___Toc3460160_417432637"/>
      <w:bookmarkStart w:id="566" w:name="_Toc227"/>
      <w:bookmarkEnd w:id="564"/>
      <w:bookmarkEnd w:id="565"/>
      <w:r>
        <w:rPr>
          <w:rtl w:val="true"/>
        </w:rPr>
        <w:t>[</w:t>
      </w:r>
      <w:r>
        <w:rPr>
          <w:rtl w:val="true"/>
        </w:rPr>
        <w:t>رقم الحدیث الکلی</w:t>
      </w:r>
      <w:r>
        <w:rPr>
          <w:rtl w:val="true"/>
        </w:rPr>
        <w:t xml:space="preserve">: </w:t>
      </w:r>
      <w:r>
        <w:rPr/>
        <w:t>111</w:t>
      </w:r>
      <w:r>
        <w:rPr>
          <w:rtl w:val="true"/>
        </w:rPr>
        <w:t xml:space="preserve"> - </w:t>
      </w:r>
      <w:r>
        <w:rPr>
          <w:rtl w:val="true"/>
        </w:rPr>
        <w:t>رقم الحدیث الباب</w:t>
      </w:r>
      <w:r>
        <w:rPr>
          <w:rtl w:val="true"/>
        </w:rPr>
        <w:t xml:space="preserve">: </w:t>
      </w:r>
      <w:r>
        <w:rPr/>
        <w:t>19</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Amiri" w:hAnsi="Amiri" w:eastAsia="Amiri" w:cs="Amiri"/>
          <w:color w:val="111111"/>
          <w:sz w:val="28"/>
          <w:sz w:val="28"/>
          <w:szCs w:val="28"/>
          <w:rtl w:val="true"/>
          <w:lang w:bidi="ar-SA"/>
        </w:rPr>
        <w:t>وَ فِی الْخِصَالِ عَنْ أَبِیهِ عَنْ أَحْمَدَ بْنِ إِدْرِیسَ عَنْ مُحَمَّدِ بْنِ أَحْمَدَ عَنْ عَبْدِ اللَّهِ بْنِ مُحَمَّدٍ الرَّازِیِّ عَنْ بَکْرِ بْنِ صَالِحٍ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زَکَا عَمَلُهُ وَ مَنْ حَسُنَتْ نِیَّتُهُ زَادَ اللَّهُ فِی رِزْقِهِ وَ مَنْ حَسُنَ بِرُّهُ بِأَهْلِهِ زَادَ اللَّهُ فِی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مُثَنًّی الْحَنَّاطِ وَ مُحَمَّدِ بْنِ مُسْلِمٍ مِثْلَهُ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3460162_417432637"/>
      <w:bookmarkStart w:id="568" w:name="_Toc228"/>
      <w:bookmarkEnd w:id="567"/>
      <w:r>
        <w:rPr>
          <w:rtl w:val="true"/>
        </w:rPr>
        <w:t>[</w:t>
      </w:r>
      <w:r>
        <w:rPr>
          <w:rtl w:val="true"/>
        </w:rPr>
        <w:t>رقم الحدیث الکلی</w:t>
      </w:r>
      <w:r>
        <w:rPr>
          <w:rtl w:val="true"/>
        </w:rPr>
        <w:t xml:space="preserve">: </w:t>
      </w:r>
      <w:r>
        <w:rPr/>
        <w:t>112</w:t>
      </w:r>
      <w:r>
        <w:rPr>
          <w:rtl w:val="true"/>
        </w:rPr>
        <w:t xml:space="preserve"> - </w:t>
      </w:r>
      <w:r>
        <w:rPr>
          <w:rtl w:val="true"/>
        </w:rPr>
        <w:t>رقم الحدیث الباب</w:t>
      </w:r>
      <w:r>
        <w:rPr>
          <w:rtl w:val="true"/>
        </w:rPr>
        <w:t xml:space="preserve">: </w:t>
      </w:r>
      <w:r>
        <w:rPr/>
        <w:t>20</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وَ فِی التَّوْحِیدِ عَنْ مُحَمَّدِ بْنِ مُوسَی بْنِ الْمُتَوَکِّلِ عَنِ السَّعْدَآبَادِیِّ عَنْ أَحْمَدَ بْنِ أَبِی عَبْدِ اللَّهِ عَنْ أَبِیهِ عَنْ مُحَمَّدِ بْنِ أَبِی عُمَیْرٍ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بِحَسَنَةٍ فَلَمْ یَعْمَلْهَا کُتِبَتْ لَهُ حَسَنَةٌ فَإِنْ عَمِلَهَا کُتِبَتْ لَهُ عَشْراً وَ یُضَاعِفُ اللَّهُ لِمَنْ یَشَاءُ إِلَی سَبْعِمِائَةٍ وَ مَنْ هَمَّ بِسَیِّئَةٍ فَلَمْ یَعْمَلْهَا لَمْ تُکْتَبْ عَلَیْهِ حَتَّی یَعْمَلَهَا فَإِنْ لَمْ یَعْمَلْهَا کُتِبَتْ لَهُ حَسَنَةٌ </w:t>
      </w:r>
      <w:r>
        <w:rPr>
          <w:rStyle w:val="FootnoteAnchor"/>
          <w:rtl w:val="true"/>
        </w:rPr>
        <w:footnoteReference w:id="465"/>
      </w:r>
      <w:r>
        <w:rPr>
          <w:rFonts w:ascii="Amiri" w:hAnsi="Amiri" w:eastAsia="Amiri" w:cs="Amiri"/>
          <w:color w:val="111111"/>
          <w:sz w:val="28"/>
          <w:sz w:val="28"/>
          <w:szCs w:val="28"/>
          <w:rtl w:val="true"/>
          <w:lang w:bidi="ar-SA"/>
        </w:rPr>
        <w:t>وَ إِنْ عَمِلَهَا أُجِّلَ تِسْعَ سَاعَاتٍ فَإِنْ تَابَ وَ نَدِمَ عَلَیْهَا لَمْ تُکْتَبْ عَلَیْهِ وَ إِنْ لَمْ یَتُبْ وَ لَمْ یَنْدَمْ عَلَیْهَا کُتِبَتْ عَلَیْهِ سَیِّئَةٌ</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3460164_417432637"/>
      <w:bookmarkStart w:id="570" w:name="_Toc229"/>
      <w:bookmarkEnd w:id="569"/>
      <w:r>
        <w:rPr>
          <w:rtl w:val="true"/>
        </w:rPr>
        <w:t>[</w:t>
      </w:r>
      <w:r>
        <w:rPr>
          <w:rtl w:val="true"/>
        </w:rPr>
        <w:t>رقم الحدیث الکلی</w:t>
      </w:r>
      <w:r>
        <w:rPr>
          <w:rtl w:val="true"/>
        </w:rPr>
        <w:t xml:space="preserve">: </w:t>
      </w:r>
      <w:r>
        <w:rPr/>
        <w:t>113</w:t>
      </w:r>
      <w:r>
        <w:rPr>
          <w:rtl w:val="true"/>
        </w:rPr>
        <w:t xml:space="preserve"> - </w:t>
      </w:r>
      <w:r>
        <w:rPr>
          <w:rtl w:val="true"/>
        </w:rPr>
        <w:t>رقم الحدیث الباب</w:t>
      </w:r>
      <w:r>
        <w:rPr>
          <w:rtl w:val="true"/>
        </w:rPr>
        <w:t xml:space="preserve">: </w:t>
      </w:r>
      <w:r>
        <w:rPr/>
        <w:t>21</w:t>
      </w:r>
      <w:r>
        <w:rPr>
          <w:rtl w:val="true"/>
        </w:rPr>
        <w:t>]</w:t>
      </w:r>
      <w:bookmarkEnd w:id="5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عَبْدُ اللَّهِ بْنُ جَعْفَرٍ الْحِمْیَرِیُّ فِی قُرْبِ الْإِسْنَادِ عَنْ هَارُونَ بْنِ مُسْلِمٍ عَنْ مَسْعَدَةَ بْنِ صَدَقَةَ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النِّیَّاتُ مِنْ أَهْلِ الْفِسْقِ یُؤْخَذُ بِهَا أَهْلُهَا إِذاً لَأُخِذَ کُلُّ مَنْ نَوَی الزِّنَا بِالزِّنَا وَ کُلُّ مَنْ نَوَی السَّرِقَةَ بِالسَّرِقَةِ وَ کُلُّ مَنْ نَوَی الْقَتْلَ بِالْقَتْلِ وَ لَکِنَّ اللَّهَ عَدْلٌ کَرِیمٌ لَیْسَ الْجَوْرُ مِنْ شَأْنِهِ وَ لَکِنَّهُ یُثِیبُ عَلَی نِیَّاتِ الْخَیْرِ أَهْلَهَا وَ إِضْمَارِهِمْ عَلَیْهَا وَ لَا یُؤَاخِذُ أَهْلَ الْفِسْقِ </w:t>
      </w:r>
      <w:r>
        <w:rPr>
          <w:rStyle w:val="FootnoteAnchor"/>
          <w:rtl w:val="true"/>
        </w:rPr>
        <w:footnoteReference w:id="467"/>
      </w:r>
      <w:r>
        <w:rPr>
          <w:rFonts w:ascii="Amiri" w:hAnsi="Amiri" w:eastAsia="Amiri" w:cs="Amiri"/>
          <w:color w:val="111111"/>
          <w:sz w:val="28"/>
          <w:sz w:val="28"/>
          <w:szCs w:val="28"/>
          <w:rtl w:val="true"/>
          <w:lang w:bidi="ar-SA"/>
        </w:rPr>
        <w:t>حَتَّی یَفْعَلُوا الْحَدِیثَ</w:t>
      </w:r>
      <w:r>
        <w:rPr>
          <w:rFonts w:eastAsia="Amiri" w:cs="Amiri" w:ascii="Amiri" w:hAnsi="Amiri"/>
          <w:color w:val="111111"/>
          <w:sz w:val="28"/>
          <w:szCs w:val="28"/>
          <w:rtl w:val="true"/>
          <w:lang w:bidi="ar-SA"/>
        </w:rPr>
        <w:t xml:space="preserve">. </w:t>
      </w:r>
      <w:bookmarkStart w:id="571" w:name="pg12137_128396"/>
    </w:p>
    <w:p>
      <w:pPr>
        <w:pStyle w:val="Heading4"/>
        <w:numPr>
          <w:ilvl w:val="3"/>
          <w:numId w:val="1"/>
        </w:numPr>
        <w:rPr/>
      </w:pPr>
      <w:bookmarkStart w:id="572" w:name="__RefHeading___Toc3460166_417432637"/>
      <w:bookmarkStart w:id="573" w:name="_Toc230"/>
      <w:bookmarkEnd w:id="571"/>
      <w:bookmarkEnd w:id="572"/>
      <w:r>
        <w:rPr>
          <w:rtl w:val="true"/>
        </w:rPr>
        <w:t>[</w:t>
      </w:r>
      <w:r>
        <w:rPr>
          <w:rtl w:val="true"/>
        </w:rPr>
        <w:t>رقم الحدیث الکلی</w:t>
      </w:r>
      <w:r>
        <w:rPr>
          <w:rtl w:val="true"/>
        </w:rPr>
        <w:t xml:space="preserve">: </w:t>
      </w:r>
      <w:r>
        <w:rPr/>
        <w:t>114</w:t>
      </w:r>
      <w:r>
        <w:rPr>
          <w:rtl w:val="true"/>
        </w:rPr>
        <w:t xml:space="preserve"> - </w:t>
      </w:r>
      <w:r>
        <w:rPr>
          <w:rtl w:val="true"/>
        </w:rPr>
        <w:t>رقم الحدیث الباب</w:t>
      </w:r>
      <w:r>
        <w:rPr>
          <w:rtl w:val="true"/>
        </w:rPr>
        <w:t xml:space="preserve">: </w:t>
      </w:r>
      <w:r>
        <w:rPr/>
        <w:t>22</w:t>
      </w:r>
      <w:r>
        <w:rPr>
          <w:rtl w:val="true"/>
        </w:rPr>
        <w:t>]</w:t>
      </w:r>
      <w:bookmarkEnd w:id="573"/>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الْحَسَنُ بْنُ مُحَمَّدٍ الطُّوسِیُّ فِی الْأَمَالِی عَنْ أَبِیهِ عَنْ جَمَاعَةٍ عَنْ أَبِی الْمُفَضَّلِ عَنْ عَلِیِّ بْنِ أَحْمَدَ بْنِ سَیَابَةَ عَنْ عَبْدِ الرَّحْمَنِ بْنِ کَثِیرٍ الْهَاشِمِیِّ عَنْ حَمَّادِ بْنِ عِیسَی عَنْ عُمَرَ بْنِ أُذَیْنَةَ عَنِ الْفُضَیْلِ بْنِ یَسَارٍ عَنْ أَبِی جَعْفَرٍ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أَبْلَغُ مِنْ عَمَلِهِ 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3460168_417432637"/>
      <w:bookmarkStart w:id="575" w:name="_Toc231"/>
      <w:bookmarkEnd w:id="574"/>
      <w:r>
        <w:rPr>
          <w:rtl w:val="true"/>
        </w:rPr>
        <w:t>[</w:t>
      </w:r>
      <w:r>
        <w:rPr>
          <w:rtl w:val="true"/>
        </w:rPr>
        <w:t>رقم الحدیث الکلی</w:t>
      </w:r>
      <w:r>
        <w:rPr>
          <w:rtl w:val="true"/>
        </w:rPr>
        <w:t xml:space="preserve">: </w:t>
      </w:r>
      <w:r>
        <w:rPr/>
        <w:t>115</w:t>
      </w:r>
      <w:r>
        <w:rPr>
          <w:rtl w:val="true"/>
        </w:rPr>
        <w:t xml:space="preserve"> - </w:t>
      </w:r>
      <w:r>
        <w:rPr>
          <w:rtl w:val="true"/>
        </w:rPr>
        <w:t>رقم الحدیث الباب</w:t>
      </w:r>
      <w:r>
        <w:rPr>
          <w:rtl w:val="true"/>
        </w:rPr>
        <w:t xml:space="preserve">: </w:t>
      </w:r>
      <w:r>
        <w:rPr/>
        <w:t>23</w:t>
      </w:r>
      <w:r>
        <w:rPr>
          <w:rtl w:val="true"/>
        </w:rPr>
        <w:t>]</w:t>
      </w:r>
      <w:bookmarkEnd w:id="575"/>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Amiri" w:hAnsi="Amiri" w:eastAsia="Amiri" w:cs="Amiri"/>
          <w:color w:val="111111"/>
          <w:sz w:val="28"/>
          <w:sz w:val="28"/>
          <w:szCs w:val="28"/>
          <w:rtl w:val="true"/>
          <w:lang w:bidi="ar-SA"/>
        </w:rPr>
        <w:t>وَ عَنْ أَبِیهِ عَنِ الْمُفِیدِ عَنْ جَعْفَرِ بْنِ مُحَمَّدٍ عَنْ مُحَمَّدِ بْنِ یَعْقُوبَ عَنْ عَلِیِّ بْنِ إِبْرَاهِیمَ عَنْ مُحَمَّدِ بْنِ عِیسَی عَنْ یُونُسَ بْنِ عَبْدِ الرَّحْمَنِ عَنْ أَبِی الْوَلِیدِ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صَدَقَ لِسَانُهُ زَکَا عَمَلُهُ وَ مَنْ حَسُنَتْ نِیَّتُهُ زِیدَ فِی رِزْقِهِ وَ مَنْ حَسُنَ بِرُّهُ بِأَهْلِ بَیْتِهِ زِیدَ فِی عُمُرِهِ</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460170_417432637"/>
      <w:bookmarkStart w:id="577" w:name="_Toc232"/>
      <w:bookmarkEnd w:id="576"/>
      <w:r>
        <w:rPr>
          <w:rtl w:val="true"/>
        </w:rPr>
        <w:t>[</w:t>
      </w:r>
      <w:r>
        <w:rPr>
          <w:rtl w:val="true"/>
        </w:rPr>
        <w:t>رقم الحدیث الکلی</w:t>
      </w:r>
      <w:r>
        <w:rPr>
          <w:rtl w:val="true"/>
        </w:rPr>
        <w:t xml:space="preserve">: </w:t>
      </w:r>
      <w:r>
        <w:rPr/>
        <w:t>116</w:t>
      </w:r>
      <w:r>
        <w:rPr>
          <w:rtl w:val="true"/>
        </w:rPr>
        <w:t xml:space="preserve"> - </w:t>
      </w:r>
      <w:r>
        <w:rPr>
          <w:rtl w:val="true"/>
        </w:rPr>
        <w:t>رقم الحدیث الباب</w:t>
      </w:r>
      <w:r>
        <w:rPr>
          <w:rtl w:val="true"/>
        </w:rPr>
        <w:t xml:space="preserve">: </w:t>
      </w:r>
      <w:r>
        <w:rPr/>
        <w:t>24</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مُحَمَّدُ بْنُ الْحَسَنِ فِی الْمَجَالِسِ وَ الْأَخْبَارِ بِإِسْنَادِهِ عَنْ أَبِی ذَرٍّ عَنِ النَّبِیِّ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هُمَّ بِالْحَسَنَةِ وَ إِنْ لَمْ تَعْمَلْهَا لِکَیْ لَا تُکْتَبَ مِنَ الْغَافِلِینَ</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3460172_417432637"/>
      <w:bookmarkStart w:id="579" w:name="_Toc233"/>
      <w:bookmarkEnd w:id="578"/>
      <w:r>
        <w:rPr>
          <w:rtl w:val="true"/>
        </w:rPr>
        <w:t>[</w:t>
      </w:r>
      <w:r>
        <w:rPr>
          <w:rtl w:val="true"/>
        </w:rPr>
        <w:t>رقم الحدیث الکلی</w:t>
      </w:r>
      <w:r>
        <w:rPr>
          <w:rtl w:val="true"/>
        </w:rPr>
        <w:t xml:space="preserve">: </w:t>
      </w:r>
      <w:r>
        <w:rPr/>
        <w:t>117</w:t>
      </w:r>
      <w:r>
        <w:rPr>
          <w:rtl w:val="true"/>
        </w:rPr>
        <w:t xml:space="preserve"> - </w:t>
      </w:r>
      <w:r>
        <w:rPr>
          <w:rtl w:val="true"/>
        </w:rPr>
        <w:t>رقم الحدیث الباب</w:t>
      </w:r>
      <w:r>
        <w:rPr>
          <w:rtl w:val="true"/>
        </w:rPr>
        <w:t xml:space="preserve">: </w:t>
      </w:r>
      <w:r>
        <w:rPr/>
        <w:t>25</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وَ عَنْ جَمَاعَةٍ عَنْ أَبِی الْمُفَضَّلِ عَنْ عُبَیْدِ اللَّهِ بْنِ الْحُسَیْنِ الْعَلَوِیِّ عَنْ أَبِیهِ عَنْ عَبْدِ الْعَظِیمِ بْنِ عَبْدِ اللَّهِ الْحَسَنِیِّ عَنْ أَبِی جَعْفَرٍ عَنْ آبَائِهِ 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بِکَرَمِهِ وَ فَضْلِهِ یُدْخِلُ الْعَبْدَ بِصِدْقِ النِّیَّةِ وَ السَّرِیرَةِ الصَّالِحَةِ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من کتاب الجهاد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137_128397"/>
    </w:p>
    <w:p>
      <w:pPr>
        <w:pStyle w:val="Heading3"/>
        <w:numPr>
          <w:ilvl w:val="2"/>
          <w:numId w:val="1"/>
        </w:numPr>
        <w:rPr/>
      </w:pPr>
      <w:bookmarkStart w:id="581" w:name="__RefHeading___Toc3460174_417432637"/>
      <w:bookmarkStart w:id="582" w:name="_Toc234"/>
      <w:bookmarkEnd w:id="580"/>
      <w:bookmarkEnd w:id="581"/>
      <w:r>
        <w:rPr/>
        <w:t>7</w:t>
      </w:r>
      <w:r>
        <w:rPr>
          <w:rtl w:val="true"/>
        </w:rPr>
        <w:t xml:space="preserve">- </w:t>
      </w:r>
      <w:r>
        <w:rPr>
          <w:rtl w:val="true"/>
        </w:rPr>
        <w:t>بَابُ کَرَاهَةِ نِیَّةِ الشَّرِّ</w:t>
      </w:r>
      <w:bookmarkEnd w:id="582"/>
    </w:p>
    <w:p>
      <w:pPr>
        <w:pStyle w:val="Heading4"/>
        <w:numPr>
          <w:ilvl w:val="3"/>
          <w:numId w:val="1"/>
        </w:numPr>
        <w:rPr/>
      </w:pPr>
      <w:bookmarkStart w:id="583" w:name="__RefHeading___Toc3460176_417432637"/>
      <w:bookmarkStart w:id="584" w:name="_Toc235"/>
      <w:bookmarkEnd w:id="583"/>
      <w:r>
        <w:rPr>
          <w:rtl w:val="true"/>
        </w:rPr>
        <w:t>اشارة</w:t>
      </w:r>
      <w:bookmarkEnd w:id="584"/>
    </w:p>
    <w:p>
      <w:pPr>
        <w:pStyle w:val="BookText"/>
        <w:rPr/>
      </w:pPr>
      <w:r>
        <w:rPr>
          <w:rStyle w:val="FootnoteAnchor"/>
        </w:rPr>
        <w:footnoteReference w:id="47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نِیَّةِ الشَّرِّ</w:t>
      </w:r>
    </w:p>
    <w:p>
      <w:pPr>
        <w:pStyle w:val="Heading4"/>
        <w:numPr>
          <w:ilvl w:val="3"/>
          <w:numId w:val="1"/>
        </w:numPr>
        <w:rPr/>
      </w:pPr>
      <w:bookmarkStart w:id="585" w:name="__RefHeading___Toc3460178_417432637"/>
      <w:bookmarkStart w:id="586" w:name="_Toc236"/>
      <w:bookmarkEnd w:id="585"/>
      <w:r>
        <w:rPr>
          <w:rtl w:val="true"/>
        </w:rPr>
        <w:t>[</w:t>
      </w:r>
      <w:r>
        <w:rPr>
          <w:rtl w:val="true"/>
        </w:rPr>
        <w:t>رقم الحدیث الکلی</w:t>
      </w:r>
      <w:r>
        <w:rPr>
          <w:rtl w:val="true"/>
        </w:rPr>
        <w:t xml:space="preserve">: </w:t>
      </w:r>
      <w:r>
        <w:rPr/>
        <w:t>118</w:t>
      </w:r>
      <w:r>
        <w:rPr>
          <w:rtl w:val="true"/>
        </w:rPr>
        <w:t xml:space="preserve"> - </w:t>
      </w:r>
      <w:r>
        <w:rPr>
          <w:rtl w:val="true"/>
        </w:rPr>
        <w:t>رقم الحدیث الباب</w:t>
      </w:r>
      <w:r>
        <w:rPr>
          <w:rtl w:val="true"/>
        </w:rPr>
        <w:t xml:space="preserve">: </w:t>
      </w:r>
      <w:r>
        <w:rPr/>
        <w:t>1</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Amiri" w:hAnsi="Amiri" w:eastAsia="Amiri" w:cs="Amiri"/>
          <w:color w:val="111111"/>
          <w:sz w:val="28"/>
          <w:sz w:val="28"/>
          <w:szCs w:val="28"/>
          <w:rtl w:val="true"/>
          <w:lang w:bidi="ar-SA"/>
        </w:rPr>
        <w:t>مُحَمَّدُ بْنُ یَعْقُوبَ عَنْ مُحَمَّدِ بْنِ یَحْیَی عَنْ أَحْمَدَ بْنِ مُحَمَّدٍ عَنْ عَلِیِّ بْنِ الْحَکَمِ عَنْ عُمَرَ بْنِ یَزِیدَ عَنْ أَبِی عَبْدِ اللَّهِ ع فِی حَدِیثٍ أَنَّ رَسُولَ اللَّهِ ص کَانَ یَقُولُ مَنْ أَسَرَّ سَرِیرَةً رَدَّاهُ اللَّهُ رِدَاهَا إِنْ خَیْراً فَخَیْرٌ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شَامِلٌ لِلنِّیَّةِ وَ الْعَمَلِ وَ مِثْلُهُ کَثِیرٌ</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460180_417432637"/>
      <w:bookmarkStart w:id="588" w:name="_Toc237"/>
      <w:bookmarkEnd w:id="587"/>
      <w:r>
        <w:rPr>
          <w:rtl w:val="true"/>
        </w:rPr>
        <w:t>[</w:t>
      </w:r>
      <w:r>
        <w:rPr>
          <w:rtl w:val="true"/>
        </w:rPr>
        <w:t>رقم الحدیث الکلی</w:t>
      </w:r>
      <w:r>
        <w:rPr>
          <w:rtl w:val="true"/>
        </w:rPr>
        <w:t xml:space="preserve">: </w:t>
      </w:r>
      <w:r>
        <w:rPr/>
        <w:t>119</w:t>
      </w:r>
      <w:r>
        <w:rPr>
          <w:rtl w:val="true"/>
        </w:rPr>
        <w:t xml:space="preserve"> - </w:t>
      </w:r>
      <w:r>
        <w:rPr>
          <w:rtl w:val="true"/>
        </w:rPr>
        <w:t>رقم الحدیث الباب</w:t>
      </w:r>
      <w:r>
        <w:rPr>
          <w:rtl w:val="true"/>
        </w:rPr>
        <w:t xml:space="preserve">: </w:t>
      </w:r>
      <w:r>
        <w:rPr/>
        <w:t>2</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عَنْ عَلِیِّ بْنِ إِبْرَاهِیمَ عَنْ صَالِحِ بْنِ السِّنْدِیِّ عَنْ جَعْفَرِ بْنِ بَشِیرٍ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عَبْدٍ یُسِرُّ خَیْراً إِلَّا لَمْ تَذْهَبِ الْأَیَّامُ حَتَّی یُظْهِرَ اللَّهُ لَهُ خَیْراً وَ مَا مِنْ عَبْدٍ یُسِرُّ شَرّاً إِلَّا لَمْ تَذْهَبِ الْأَیَّامُ حَتَّی یُظْهِرَ اللَّهُ 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عَنِ الْحُسَیْنِ بْنِ سَعِیدٍ عَنِ النَّضْرِ بْنِ سُوَیْدٍ عَنِ الْقَاسِمِ بْنِ سُلَیْمَانَ عَنْ جَرَّاحٍ الْمَدَائِنِیِّ عَنْ أَبِی عَبْدِ اللَّهِ ع نَحْوَهُ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3460182_417432637"/>
      <w:bookmarkStart w:id="590" w:name="_Toc238"/>
      <w:bookmarkEnd w:id="589"/>
      <w:r>
        <w:rPr>
          <w:rtl w:val="true"/>
        </w:rPr>
        <w:t>[</w:t>
      </w:r>
      <w:r>
        <w:rPr>
          <w:rtl w:val="true"/>
        </w:rPr>
        <w:t>رقم الحدیث الکلی</w:t>
      </w:r>
      <w:r>
        <w:rPr>
          <w:rtl w:val="true"/>
        </w:rPr>
        <w:t xml:space="preserve">: </w:t>
      </w:r>
      <w:r>
        <w:rPr/>
        <w:t>120</w:t>
      </w:r>
      <w:r>
        <w:rPr>
          <w:rtl w:val="true"/>
        </w:rPr>
        <w:t xml:space="preserve"> - </w:t>
      </w:r>
      <w:r>
        <w:rPr>
          <w:rtl w:val="true"/>
        </w:rPr>
        <w:t>رقم الحدیث الباب</w:t>
      </w:r>
      <w:r>
        <w:rPr>
          <w:rtl w:val="true"/>
        </w:rPr>
        <w:t xml:space="preserve">: </w:t>
      </w:r>
      <w:r>
        <w:rPr/>
        <w:t>3</w:t>
      </w:r>
      <w:r>
        <w:rPr>
          <w:rtl w:val="true"/>
        </w:rPr>
        <w:t>]</w:t>
      </w:r>
      <w:bookmarkEnd w:id="5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وَ عَنْ عِدَّةٍ مِنْ أَصْحَابِنَا عَنْ أَحْمَدَ بْنِ مُحَمَّدٍ عَنْ عَلِیِّ بْنِ حَفْصٍ عَنْ عَلِیِّ بْنِ السَّائِحِ عَنْ عَبْدِ اللَّهِ بْنِ مُوسَی بْنِ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الْمَلَکَیْنِ هَلْ یَعْلَمَانِ بِالذَّنْبِ إِذَا أَرَادَ الْعَبْدُ أَنْ </w:t>
      </w:r>
      <w:bookmarkStart w:id="591" w:name="pg12137_128398"/>
    </w:p>
    <w:p>
      <w:pPr>
        <w:pStyle w:val="BookText"/>
        <w:rPr/>
      </w:pPr>
      <w:bookmarkEnd w:id="591"/>
      <w:r>
        <w:rPr>
          <w:rFonts w:ascii="Amiri" w:hAnsi="Amiri" w:eastAsia="Amiri" w:cs="Amiri"/>
          <w:color w:val="111111"/>
          <w:sz w:val="28"/>
          <w:sz w:val="28"/>
          <w:szCs w:val="28"/>
          <w:rtl w:val="true"/>
          <w:lang w:bidi="ar-SA"/>
        </w:rPr>
        <w:t>یَفْعَلَهُ أَوِ الْحَسَنَةِ فَقَالَ رِیحُ الْکَنِیفِ وَ الطَّیِّبِ سَوَاءٌ قُلْتُ لَا قَالَ إِنَّ الْعَبْدَ إِذَا هَمَّ بِالْحَسَنَةِ خَرَجَ نَفَسُهُ طَیِّبَ الرِّیحِ فَقَالَ صَاحِبُ الْیَمِینِ لِصَاحِبِ الشِّمَالِ قُمْ فَإِنَّهُ قَدْ هَمَّ بِالْحَسَنَةِ فَإِذَا فَعَلَهَا کَانَ لِسَانُهُ قَلَمَهُ وَ رِیقُهُ مِدَادَهُ فَأَثْبَتَهَا لَهُ وَ إِذَا هَمَّ بِالسَّیِّئَةِ خَرَجَ نَفَسُهُ مُنْتِنَ الرِّیحِ فَیَقُولُ صَاحِبُ الشِّمَالِ لِصَاحِبِ الْیَمِینِ قِفْ فَإِنَّهُ قَدْ هَمَّ بِالسَّیِّئَةِ فَإِذَا هُوَ فَعَلَهَا کَانَ لِسَانُهُ قَلَمَهُ وَ رِیقُهُ مِدَادَهُ فَأَثْبَتَهَا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صِفَاتِ الشِّیعَةِ عَنْ أَبِیهِ عَنْ سَعْدِ بْنِ عَبْدِ اللَّهِ عَنْ أَحْمَدَ بْنِ مُحَمَّدٍ مِثْلَهُ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3460184_417432637"/>
      <w:bookmarkStart w:id="593" w:name="_Toc239"/>
      <w:bookmarkEnd w:id="592"/>
      <w:r>
        <w:rPr>
          <w:rtl w:val="true"/>
        </w:rPr>
        <w:t>[</w:t>
      </w:r>
      <w:r>
        <w:rPr>
          <w:rtl w:val="true"/>
        </w:rPr>
        <w:t>رقم الحدیث الکلی</w:t>
      </w:r>
      <w:r>
        <w:rPr>
          <w:rtl w:val="true"/>
        </w:rPr>
        <w:t xml:space="preserve">: </w:t>
      </w:r>
      <w:r>
        <w:rPr/>
        <w:t>121</w:t>
      </w:r>
      <w:r>
        <w:rPr>
          <w:rtl w:val="true"/>
        </w:rPr>
        <w:t xml:space="preserve"> - </w:t>
      </w:r>
      <w:r>
        <w:rPr>
          <w:rtl w:val="true"/>
        </w:rPr>
        <w:t>رقم الحدیث الباب</w:t>
      </w:r>
      <w:r>
        <w:rPr>
          <w:rtl w:val="true"/>
        </w:rPr>
        <w:t xml:space="preserve">: </w:t>
      </w:r>
      <w:r>
        <w:rPr/>
        <w:t>4</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مُحَمَّدُ بْنُ عَلِیِّ بْنِ الْحُسَیْنِ بْنِ بَابَوَیْهِ فِی کِتَابِ عِقَابِ الْأَعْمَالِ عَنْ مُحَمَّدِ بْنِ الْحَسَنِ بْنِ الْوَلِیدِ عَنْ مُحَمَّدِ بْنِ الْحَسَنِ الصَّفَّارِ عَنْ جَعْفَرِ بْنِ مُحَمَّدِ بْنِ عَبْدِ اللَّهِ عَنْ بَکْرِ بْنِ مُحَمَّدٍ الْأَزْدِیِّ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لَیَنْوِی الذَّنْبَ فَیُحْرَمُ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بَکْرِ بْنِ مُحَمَّدٍ مِثْلَهُ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3460186_417432637"/>
      <w:bookmarkStart w:id="595" w:name="_Toc240"/>
      <w:bookmarkEnd w:id="594"/>
      <w:r>
        <w:rPr>
          <w:rtl w:val="true"/>
        </w:rPr>
        <w:t>[</w:t>
      </w:r>
      <w:r>
        <w:rPr>
          <w:rtl w:val="true"/>
        </w:rPr>
        <w:t>رقم الحدیث الکلی</w:t>
      </w:r>
      <w:r>
        <w:rPr>
          <w:rtl w:val="true"/>
        </w:rPr>
        <w:t xml:space="preserve">: </w:t>
      </w:r>
      <w:r>
        <w:rPr/>
        <w:t>122</w:t>
      </w:r>
      <w:r>
        <w:rPr>
          <w:rtl w:val="true"/>
        </w:rPr>
        <w:t xml:space="preserve"> - </w:t>
      </w:r>
      <w:r>
        <w:rPr>
          <w:rtl w:val="true"/>
        </w:rPr>
        <w:t>رقم الحدیث الباب</w:t>
      </w:r>
      <w:r>
        <w:rPr>
          <w:rtl w:val="true"/>
        </w:rPr>
        <w:t xml:space="preserve">: </w:t>
      </w:r>
      <w:r>
        <w:rPr/>
        <w:t>5</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ascii="Amiri" w:hAnsi="Amiri" w:eastAsia="Amiri" w:cs="Amiri"/>
          <w:color w:val="111111"/>
          <w:sz w:val="28"/>
          <w:sz w:val="28"/>
          <w:szCs w:val="28"/>
          <w:rtl w:val="true"/>
          <w:lang w:bidi="ar-SA"/>
        </w:rPr>
        <w:t>وَ عَنْ مُحَمَّدِ بْنِ الْحَسَنِ بْنِ شَمُّونٍ عَنْ عَبْدِ اللَّهِ بْنِ عَمْرِو بْنِ الْأَشْعَثِ عَنْ عَبْدِ الرَّحْمَنِ بْنِ حَمَّادٍ الْأَنْصَارِیِّ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جَابِرُ یُکْتَبُ لِلْمُؤْمِنِ فِی سُقْمِهِ مِنَ الْعَمَلِ الصَّالِحِ مَا کَانَ یُکْتَبُ فِی صِحَّتِهِ وَ یُکْتَبُ لِلْکَافِرِ فِی سُقْمِهِ مِنَ الْعَمَلِ السَّیِّئِ مَا کَانَ یُکْتَبُ فِی صِحَّتِهِ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جَابِرُ مَا أَشَدَّ هَذَا مِنْ حَدِیثٍ</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نَفْیِ التَّحْرِیمِ </w:t>
      </w:r>
      <w:r>
        <w:rPr>
          <w:rStyle w:val="FootnoteAnchor"/>
          <w:rtl w:val="true"/>
        </w:rPr>
        <w:footnoteReference w:id="484"/>
      </w:r>
      <w:r>
        <w:rPr>
          <w:rFonts w:ascii="Amiri" w:hAnsi="Amiri" w:eastAsia="Amiri" w:cs="Amiri"/>
          <w:color w:val="111111"/>
          <w:sz w:val="28"/>
          <w:sz w:val="28"/>
          <w:szCs w:val="28"/>
          <w:rtl w:val="true"/>
          <w:lang w:bidi="ar-SA"/>
        </w:rPr>
        <w:t xml:space="preserve">وَ یَأْتِی مَا یَدُلُّ عَلَیْهِ وَ عَلَی </w:t>
      </w:r>
      <w:bookmarkStart w:id="596" w:name="pg12137_128399"/>
    </w:p>
    <w:p>
      <w:pPr>
        <w:pStyle w:val="BookText"/>
        <w:rPr/>
      </w:pPr>
      <w:bookmarkEnd w:id="596"/>
      <w:r>
        <w:rPr>
          <w:rFonts w:ascii="Amiri" w:hAnsi="Amiri" w:eastAsia="Amiri" w:cs="Amiri"/>
          <w:color w:val="111111"/>
          <w:sz w:val="28"/>
          <w:sz w:val="28"/>
          <w:szCs w:val="28"/>
          <w:rtl w:val="true"/>
          <w:lang w:bidi="ar-SA"/>
        </w:rPr>
        <w:t xml:space="preserve">الْکَرَاهَةِ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من کتاب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من کتاب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3460188_417432637"/>
      <w:bookmarkStart w:id="598" w:name="_Toc241"/>
      <w:bookmarkEnd w:id="597"/>
      <w:r>
        <w:rPr/>
        <w:t>8</w:t>
      </w:r>
      <w:r>
        <w:rPr>
          <w:rtl w:val="true"/>
        </w:rPr>
        <w:t xml:space="preserve">- </w:t>
      </w:r>
      <w:r>
        <w:rPr>
          <w:rtl w:val="true"/>
        </w:rPr>
        <w:t>بَابُ وُجُوبِ الْإِخْلَاصِ فِی الْعِبَادَةِ وَ النِّیَّةِ</w:t>
      </w:r>
      <w:bookmarkEnd w:id="598"/>
    </w:p>
    <w:p>
      <w:pPr>
        <w:pStyle w:val="Heading4"/>
        <w:numPr>
          <w:ilvl w:val="3"/>
          <w:numId w:val="1"/>
        </w:numPr>
        <w:rPr/>
      </w:pPr>
      <w:bookmarkStart w:id="599" w:name="__RefHeading___Toc3460190_417432637"/>
      <w:bookmarkStart w:id="600" w:name="_Toc242"/>
      <w:bookmarkEnd w:id="599"/>
      <w:r>
        <w:rPr>
          <w:rtl w:val="true"/>
        </w:rPr>
        <w:t>اشارة</w:t>
      </w:r>
      <w:bookmarkEnd w:id="600"/>
    </w:p>
    <w:p>
      <w:pPr>
        <w:pStyle w:val="BookText"/>
        <w:rPr/>
      </w:pPr>
      <w:r>
        <w:rPr>
          <w:rStyle w:val="FootnoteAnchor"/>
        </w:rPr>
        <w:footnoteReference w:id="48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الْإِخْلَاصِ فِی الْعِبَادَةِ وَ النِّیَّةِ</w:t>
      </w:r>
    </w:p>
    <w:p>
      <w:pPr>
        <w:pStyle w:val="Heading4"/>
        <w:numPr>
          <w:ilvl w:val="3"/>
          <w:numId w:val="1"/>
        </w:numPr>
        <w:rPr/>
      </w:pPr>
      <w:bookmarkStart w:id="601" w:name="__RefHeading___Toc3460192_417432637"/>
      <w:bookmarkStart w:id="602" w:name="_Toc243"/>
      <w:bookmarkEnd w:id="601"/>
      <w:r>
        <w:rPr>
          <w:rtl w:val="true"/>
        </w:rPr>
        <w:t>[</w:t>
      </w:r>
      <w:r>
        <w:rPr>
          <w:rtl w:val="true"/>
        </w:rPr>
        <w:t>رقم الحدیث الکلی</w:t>
      </w:r>
      <w:r>
        <w:rPr>
          <w:rtl w:val="true"/>
        </w:rPr>
        <w:t xml:space="preserve">: </w:t>
      </w:r>
      <w:r>
        <w:rPr/>
        <w:t>123</w:t>
      </w:r>
      <w:r>
        <w:rPr>
          <w:rtl w:val="true"/>
        </w:rPr>
        <w:t xml:space="preserve"> - </w:t>
      </w:r>
      <w:r>
        <w:rPr>
          <w:rtl w:val="true"/>
        </w:rPr>
        <w:t>رقم الحدیث الباب</w:t>
      </w:r>
      <w:r>
        <w:rPr>
          <w:rtl w:val="true"/>
        </w:rPr>
        <w:t xml:space="preserve">: </w:t>
      </w:r>
      <w:r>
        <w:rPr/>
        <w:t>1</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مُحَمَّدُ بْنُ یَعْقُوبَ عَنْ عَلِیِّ بْنِ إِبْرَاهِیمَ عَنْ مُحَمَّدِ بْنِ عِیسَی عَنْ یُونُسَ عَنْ عَبْدِ اللَّهِ بْنِ مُسْکَانَ عَنْ أَبِی عَبْدِ اللَّهِ ع فِی قَوْلِ اللَّهِ عَزَّ وَ جَلَّ حَنِیفاً مُسْلِماً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خَالِصاً مُخْلِصاً لَیْسَ فِیهِ شَیْ‌ءٌ مِنْ عِبَادَةِ الْأَوْثَانِ</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3460194_417432637"/>
      <w:bookmarkStart w:id="604" w:name="_Toc244"/>
      <w:bookmarkEnd w:id="603"/>
      <w:r>
        <w:rPr>
          <w:rtl w:val="true"/>
        </w:rPr>
        <w:t>[</w:t>
      </w:r>
      <w:r>
        <w:rPr>
          <w:rtl w:val="true"/>
        </w:rPr>
        <w:t>رقم الحدیث الکلی</w:t>
      </w:r>
      <w:r>
        <w:rPr>
          <w:rtl w:val="true"/>
        </w:rPr>
        <w:t xml:space="preserve">: </w:t>
      </w:r>
      <w:r>
        <w:rPr/>
        <w:t>124</w:t>
      </w:r>
      <w:r>
        <w:rPr>
          <w:rtl w:val="true"/>
        </w:rPr>
        <w:t xml:space="preserve"> - </w:t>
      </w:r>
      <w:r>
        <w:rPr>
          <w:rtl w:val="true"/>
        </w:rPr>
        <w:t>رقم الحدیث الباب</w:t>
      </w:r>
      <w:r>
        <w:rPr>
          <w:rtl w:val="true"/>
        </w:rPr>
        <w:t xml:space="preserve">: </w:t>
      </w:r>
      <w:r>
        <w:rPr/>
        <w:t>2</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وَ عَنْ عِدَّةٍ مِنْ أَصْحَابِنَا عَنْ أَحْمَدَ بْنِ مُحَمَّدِ بْنِ خَالِدٍ عَنْ أَبِیهِ عَنْ فَضَالَةَ بْنِ أَیُّوبَ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حَدِیثٍ وَ بِالْإِخْلَاصِ یَکُونُ الْخَلَاصُ</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3460196_417432637"/>
      <w:bookmarkStart w:id="606" w:name="_Toc245"/>
      <w:bookmarkEnd w:id="605"/>
      <w:r>
        <w:rPr>
          <w:rtl w:val="true"/>
        </w:rPr>
        <w:t>[</w:t>
      </w:r>
      <w:r>
        <w:rPr>
          <w:rtl w:val="true"/>
        </w:rPr>
        <w:t>رقم الحدیث الکلی</w:t>
      </w:r>
      <w:r>
        <w:rPr>
          <w:rtl w:val="true"/>
        </w:rPr>
        <w:t xml:space="preserve">: </w:t>
      </w:r>
      <w:r>
        <w:rPr/>
        <w:t>125</w:t>
      </w:r>
      <w:r>
        <w:rPr>
          <w:rtl w:val="true"/>
        </w:rPr>
        <w:t xml:space="preserve"> - </w:t>
      </w:r>
      <w:r>
        <w:rPr>
          <w:rtl w:val="true"/>
        </w:rPr>
        <w:t>رقم الحدیث الباب</w:t>
      </w:r>
      <w:r>
        <w:rPr>
          <w:rtl w:val="true"/>
        </w:rPr>
        <w:t xml:space="preserve">: </w:t>
      </w:r>
      <w:r>
        <w:rPr/>
        <w:t>3</w:t>
      </w:r>
      <w:r>
        <w:rPr>
          <w:rtl w:val="true"/>
        </w:rPr>
        <w:t>]</w:t>
      </w:r>
      <w:bookmarkEnd w:id="6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 عَنْهُمْ </w:t>
      </w:r>
      <w:r>
        <w:rPr>
          <w:rStyle w:val="FootnoteAnchor"/>
          <w:rtl w:val="true"/>
        </w:rPr>
        <w:footnoteReference w:id="491"/>
      </w:r>
      <w:r>
        <w:rPr>
          <w:rFonts w:ascii="Amiri" w:hAnsi="Amiri" w:eastAsia="Amiri" w:cs="Amiri"/>
          <w:color w:val="111111"/>
          <w:sz w:val="28"/>
          <w:sz w:val="28"/>
          <w:szCs w:val="28"/>
          <w:rtl w:val="true"/>
          <w:lang w:bidi="ar-SA"/>
        </w:rPr>
        <w:t xml:space="preserve">عَنْ سَهْلِ بْنِ زِیَادٍ عَنْ عَلِیِّ بْنِ أَسْبَاطٍ عَنْ أَبِی الْحَسَنِ الرِّضَا ع أَنَّ أَمِیرَ الْمُؤْمِنِینَ ع کَانَ یَقُولُ طُوبَی لِمَنْ أَخْلَصَ لِلَّهِ الْعِبَادَةَ وَ الدُّعَاءَ وَ لَمْ یَشْغَلْ قَلْبَهُ بِمَا تَرَی عَیْنَاهُ وَ لَمْ یَنْسَ ذِکْرَ اللَّهِ بِمَا </w:t>
      </w:r>
      <w:bookmarkStart w:id="607" w:name="pg12137_128400"/>
    </w:p>
    <w:p>
      <w:pPr>
        <w:pStyle w:val="BookText"/>
        <w:rPr/>
      </w:pPr>
      <w:bookmarkEnd w:id="607"/>
      <w:r>
        <w:rPr>
          <w:rFonts w:ascii="Amiri" w:hAnsi="Amiri" w:eastAsia="Amiri" w:cs="Amiri"/>
          <w:color w:val="111111"/>
          <w:sz w:val="28"/>
          <w:sz w:val="28"/>
          <w:szCs w:val="28"/>
          <w:rtl w:val="true"/>
          <w:lang w:bidi="ar-SA"/>
        </w:rPr>
        <w:t>تَسْمَعُ 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یَحْزُنْ صَدْرَهُ بِمَا أُعْطِیَ غَیْرُهُ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3460198_417432637"/>
      <w:bookmarkStart w:id="609" w:name="_Toc246"/>
      <w:bookmarkEnd w:id="608"/>
      <w:r>
        <w:rPr>
          <w:rtl w:val="true"/>
        </w:rPr>
        <w:t>[</w:t>
      </w:r>
      <w:r>
        <w:rPr>
          <w:rtl w:val="true"/>
        </w:rPr>
        <w:t>رقم الحدیث الکلی</w:t>
      </w:r>
      <w:r>
        <w:rPr>
          <w:rtl w:val="true"/>
        </w:rPr>
        <w:t xml:space="preserve">: </w:t>
      </w:r>
      <w:r>
        <w:rPr/>
        <w:t>126</w:t>
      </w:r>
      <w:r>
        <w:rPr>
          <w:rtl w:val="true"/>
        </w:rPr>
        <w:t xml:space="preserve"> - </w:t>
      </w:r>
      <w:r>
        <w:rPr>
          <w:rtl w:val="true"/>
        </w:rPr>
        <w:t>رقم الحدیث الباب</w:t>
      </w:r>
      <w:r>
        <w:rPr>
          <w:rtl w:val="true"/>
        </w:rPr>
        <w:t xml:space="preserve">: </w:t>
      </w:r>
      <w:r>
        <w:rPr/>
        <w:t>4</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وَ عَنْ عَلِیِّ بْنِ إِبْرَاهِیمَ عَنْ أَبِیهِ عَنِ الْقَاسِمِ بْنِ مُحَمَّدٍ عَنِ الْمِنْقَرِیِّ عَنْ سُفْیَانَ بْنِ عُیَیْنَةَ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حَتَّی یَخْلُصَ أَشَدُّ مِنَ الْعَمَلِ وَ الْعَمَلُ الْخَالِصُ الَّذِی لَا تُرِیدُ أَنْ یَحْمَدَکَ عَلَیْهِ أَحَدٌ إِلَّا اللَّهُ عَزَّ وَ جَلَّ</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460200_417432637"/>
      <w:bookmarkStart w:id="611" w:name="_Toc247"/>
      <w:bookmarkEnd w:id="610"/>
      <w:r>
        <w:rPr>
          <w:rtl w:val="true"/>
        </w:rPr>
        <w:t>[</w:t>
      </w:r>
      <w:r>
        <w:rPr>
          <w:rtl w:val="true"/>
        </w:rPr>
        <w:t>رقم الحدیث الکلی</w:t>
      </w:r>
      <w:r>
        <w:rPr>
          <w:rtl w:val="true"/>
        </w:rPr>
        <w:t xml:space="preserve">: </w:t>
      </w:r>
      <w:r>
        <w:rPr/>
        <w:t>127</w:t>
      </w:r>
      <w:r>
        <w:rPr>
          <w:rtl w:val="true"/>
        </w:rPr>
        <w:t xml:space="preserve"> - </w:t>
      </w:r>
      <w:r>
        <w:rPr>
          <w:rtl w:val="true"/>
        </w:rPr>
        <w:t>رقم الحدیث الباب</w:t>
      </w:r>
      <w:r>
        <w:rPr>
          <w:rtl w:val="true"/>
        </w:rPr>
        <w:t xml:space="preserve">: </w:t>
      </w:r>
      <w:r>
        <w:rPr/>
        <w:t>5</w:t>
      </w:r>
      <w:r>
        <w:rPr>
          <w:rtl w:val="true"/>
        </w:rPr>
        <w:t>]</w:t>
      </w:r>
      <w:bookmarkEnd w:id="611"/>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إِلَّا مَنْ أَتَی اللَّهَ بِقَلْبٍ سَلِیمٍ </w:t>
      </w:r>
      <w:r>
        <w:rPr>
          <w:rStyle w:val="FootnoteAnchor"/>
          <w:rtl w:val="true"/>
        </w:rPr>
        <w:footnoteReference w:id="494"/>
      </w:r>
      <w:r>
        <w:rPr>
          <w:rFonts w:ascii="Amiri" w:hAnsi="Amiri" w:eastAsia="Amiri" w:cs="Amiri"/>
          <w:color w:val="111111"/>
          <w:sz w:val="28"/>
          <w:sz w:val="28"/>
          <w:szCs w:val="28"/>
          <w:rtl w:val="true"/>
          <w:lang w:bidi="ar-SA"/>
        </w:rPr>
        <w:t xml:space="preserve">قَالَ السَّلِیمُ </w:t>
      </w:r>
      <w:r>
        <w:rPr>
          <w:rStyle w:val="FootnoteAnchor"/>
          <w:rtl w:val="true"/>
        </w:rPr>
        <w:footnoteReference w:id="495"/>
      </w:r>
      <w:r>
        <w:rPr>
          <w:rFonts w:ascii="Amiri" w:hAnsi="Amiri" w:eastAsia="Amiri" w:cs="Amiri"/>
          <w:color w:val="111111"/>
          <w:sz w:val="28"/>
          <w:sz w:val="28"/>
          <w:szCs w:val="28"/>
          <w:rtl w:val="true"/>
          <w:lang w:bidi="ar-SA"/>
        </w:rPr>
        <w:t>الَّذِی یَلْقَی رَبَّهُ وَ لَیْسَ فِیهِ أَحَدٌ سِوَاهُ قَالَ وَ کُلُّ قَلْبٍ فِیهِ شَکٌّ أَوْ شِرْکٌ فَهُوَ سَاقِطٌ وَ إِنَّمَا أَرَادُوا بِالزُّهْدِ فِی الدُّنْیَا لِتَفْرُغَ قُلُوبُهُمْ لِلْآخِرَةِ</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3460202_417432637"/>
      <w:bookmarkStart w:id="613" w:name="_Toc248"/>
      <w:bookmarkEnd w:id="612"/>
      <w:r>
        <w:rPr>
          <w:rtl w:val="true"/>
        </w:rPr>
        <w:t>[</w:t>
      </w:r>
      <w:r>
        <w:rPr>
          <w:rtl w:val="true"/>
        </w:rPr>
        <w:t>رقم الحدیث الکلی</w:t>
      </w:r>
      <w:r>
        <w:rPr>
          <w:rtl w:val="true"/>
        </w:rPr>
        <w:t xml:space="preserve">: </w:t>
      </w:r>
      <w:r>
        <w:rPr/>
        <w:t>128</w:t>
      </w:r>
      <w:r>
        <w:rPr>
          <w:rtl w:val="true"/>
        </w:rPr>
        <w:t xml:space="preserve"> - </w:t>
      </w:r>
      <w:r>
        <w:rPr>
          <w:rtl w:val="true"/>
        </w:rPr>
        <w:t>رقم الحدیث الباب</w:t>
      </w:r>
      <w:r>
        <w:rPr>
          <w:rtl w:val="true"/>
        </w:rPr>
        <w:t xml:space="preserve">: </w:t>
      </w:r>
      <w:r>
        <w:rPr/>
        <w:t>6</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مُحَمَّدُ بْنُ عَلِیِّ بْنِ الْحُسَیْنِ فِی مَعَانِی الْأَخْبَارِ عَنْ أَبِیهِ عَنْ سَعْدِ بْنِ عَبْدِ اللَّهِ عَنْ یَعْقُوبَ بْنِ یَزِیدَ عَنْ مُحَمَّدِ 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 أَبِی عَبْدِ اللَّهِ ع إِذْ قَالَ لَهُ رَجُلٌ أَ تَخَافُ </w:t>
      </w:r>
      <w:r>
        <w:rPr>
          <w:rStyle w:val="FootnoteAnchor"/>
          <w:rtl w:val="true"/>
        </w:rPr>
        <w:footnoteReference w:id="497"/>
      </w:r>
      <w:r>
        <w:rPr>
          <w:rFonts w:ascii="Amiri" w:hAnsi="Amiri" w:eastAsia="Amiri" w:cs="Amiri"/>
          <w:color w:val="111111"/>
          <w:sz w:val="28"/>
          <w:sz w:val="28"/>
          <w:szCs w:val="28"/>
          <w:rtl w:val="true"/>
          <w:lang w:bidi="ar-SA"/>
        </w:rPr>
        <w:t>أَنْ أَکُونَ مُنَافِقاً فَقَالَ لَهُ إِذَا خَلَوْتَ فِی بَیْتِکَ نَهَاراً أَوْ لَیْلًا أَ لَیْسَ تُصَلِّی فَقَالَ بَلَی فَقَالَ فَلِمَنْ تُصَلِّی قَالَ لِلَّهِ عَزَّ وَ جَلَّ قَالَ فَکَیْفَ تَکُونُ مُنَافِقاً وَ أَنْتَ تُصَلِّی لِلَّهِ عَزَّ وَ جَلَّ لَا لِغَیْرِهِ</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460204_417432637"/>
      <w:bookmarkStart w:id="615" w:name="_Toc249"/>
      <w:bookmarkEnd w:id="614"/>
      <w:r>
        <w:rPr>
          <w:rtl w:val="true"/>
        </w:rPr>
        <w:t>[</w:t>
      </w:r>
      <w:r>
        <w:rPr>
          <w:rtl w:val="true"/>
        </w:rPr>
        <w:t>رقم الحدیث الکلی</w:t>
      </w:r>
      <w:r>
        <w:rPr>
          <w:rtl w:val="true"/>
        </w:rPr>
        <w:t xml:space="preserve">: </w:t>
      </w:r>
      <w:r>
        <w:rPr/>
        <w:t>129</w:t>
      </w:r>
      <w:r>
        <w:rPr>
          <w:rtl w:val="true"/>
        </w:rPr>
        <w:t xml:space="preserve"> - </w:t>
      </w:r>
      <w:r>
        <w:rPr>
          <w:rtl w:val="true"/>
        </w:rPr>
        <w:t>رقم الحدیث الباب</w:t>
      </w:r>
      <w:r>
        <w:rPr>
          <w:rtl w:val="true"/>
        </w:rPr>
        <w:t xml:space="preserve">: </w:t>
      </w:r>
      <w:r>
        <w:rPr/>
        <w:t>7</w:t>
      </w:r>
      <w:r>
        <w:rPr>
          <w:rtl w:val="true"/>
        </w:rPr>
        <w:t>]</w:t>
      </w:r>
      <w:bookmarkEnd w:id="61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أَحْمَدُ بْنُ أَبِی عَبْدِ اللَّهِ الْبَرْقِیُّ فِی الْمَحَاسِنِ عَنْ أَبِیهِ عَنْ یُونُسَ عَنِ ابْنِ مُسْکَانَ عَنْ أَبِی عَبْدِ اللَّهِ ع فِی قَوْلِ اللَّهِ حَنِیفاً مُسْلِماً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خَالِصاً مُخْلِصاً لَا یَشُوبُهُ شَیْ‌ءٌ</w:t>
      </w:r>
      <w:r>
        <w:rPr>
          <w:rFonts w:eastAsia="Amiri" w:cs="Amiri" w:ascii="Amiri" w:hAnsi="Amiri"/>
          <w:color w:val="111111"/>
          <w:sz w:val="28"/>
          <w:szCs w:val="28"/>
          <w:rtl w:val="true"/>
          <w:lang w:bidi="ar-SA"/>
        </w:rPr>
        <w:t xml:space="preserve">. </w:t>
      </w:r>
      <w:bookmarkStart w:id="616" w:name="pg12137_128401"/>
    </w:p>
    <w:p>
      <w:pPr>
        <w:pStyle w:val="Heading4"/>
        <w:numPr>
          <w:ilvl w:val="3"/>
          <w:numId w:val="1"/>
        </w:numPr>
        <w:rPr/>
      </w:pPr>
      <w:bookmarkStart w:id="617" w:name="__RefHeading___Toc3460206_417432637"/>
      <w:bookmarkStart w:id="618" w:name="_Toc250"/>
      <w:bookmarkEnd w:id="616"/>
      <w:bookmarkEnd w:id="617"/>
      <w:r>
        <w:rPr>
          <w:rtl w:val="true"/>
        </w:rPr>
        <w:t>[</w:t>
      </w:r>
      <w:r>
        <w:rPr>
          <w:rtl w:val="true"/>
        </w:rPr>
        <w:t>رقم الحدیث الکلی</w:t>
      </w:r>
      <w:r>
        <w:rPr>
          <w:rtl w:val="true"/>
        </w:rPr>
        <w:t xml:space="preserve">: </w:t>
      </w:r>
      <w:r>
        <w:rPr/>
        <w:t>130</w:t>
      </w:r>
      <w:r>
        <w:rPr>
          <w:rtl w:val="true"/>
        </w:rPr>
        <w:t xml:space="preserve"> - </w:t>
      </w:r>
      <w:r>
        <w:rPr>
          <w:rtl w:val="true"/>
        </w:rPr>
        <w:t>رقم الحدیث الباب</w:t>
      </w:r>
      <w:r>
        <w:rPr>
          <w:rtl w:val="true"/>
        </w:rPr>
        <w:t xml:space="preserve">: </w:t>
      </w:r>
      <w:r>
        <w:rPr/>
        <w:t>8</w:t>
      </w:r>
      <w:r>
        <w:rPr>
          <w:rtl w:val="true"/>
        </w:rPr>
        <w:t>]</w:t>
      </w:r>
      <w:bookmarkEnd w:id="618"/>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وَ عَنْ أَبِیهِ عَنِ ابْنِ أَبِی عُمَیْرٍ عَنْ عُمَرَ بْنِ أُذَیْنَةَ عَنْ إِسْمَاعِیلَ بْنِ یَسَارٍ قَالَ سَمِعْتُ أَبَا عَبْدِ اللَّهِ ع یَقُولُ إِنَّ رَبَّکُمْ لَرَحِیمٌ یَشْکُرُ الْقَلِیلَ إِنَّ الْعَبْدَ لَیُصَلِّی رَکْعَتَیْنِ یُرِیدُ بِهِمَا وَجْهَ اللَّهِ عَزَّ وَ جَلَّ فَیُدْخِلُهُ اللَّهُ بِهِمَا الْجَنَّةَ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الصَّدُوقُ وَ الشَّیْخُ کَمَا یَأْتِی إِنْ شَاءَ اللَّهُ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 نحوه عن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3460208_417432637"/>
      <w:bookmarkStart w:id="620" w:name="_Toc251"/>
      <w:bookmarkEnd w:id="619"/>
      <w:r>
        <w:rPr>
          <w:rtl w:val="true"/>
        </w:rPr>
        <w:t>[</w:t>
      </w:r>
      <w:r>
        <w:rPr>
          <w:rtl w:val="true"/>
        </w:rPr>
        <w:t>رقم الحدیث الکلی</w:t>
      </w:r>
      <w:r>
        <w:rPr>
          <w:rtl w:val="true"/>
        </w:rPr>
        <w:t xml:space="preserve">: </w:t>
      </w:r>
      <w:r>
        <w:rPr/>
        <w:t>131</w:t>
      </w:r>
      <w:r>
        <w:rPr>
          <w:rtl w:val="true"/>
        </w:rPr>
        <w:t xml:space="preserve"> - </w:t>
      </w:r>
      <w:r>
        <w:rPr>
          <w:rtl w:val="true"/>
        </w:rPr>
        <w:t>رقم الحدیث الباب</w:t>
      </w:r>
      <w:r>
        <w:rPr>
          <w:rtl w:val="true"/>
        </w:rPr>
        <w:t xml:space="preserve">: </w:t>
      </w:r>
      <w:r>
        <w:rPr/>
        <w:t>9</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وَ عَنْ عُثْمَانَ بْنِ عِیسَی عَنْ عَلِیِّ بْنِ سَالِمٍ قَالَ سَمِعْتُ أَبَا عَبْدِ اللَّهِ ع یَقُولُ قَالَ اللَّهُ عَزَّ وَ جَلَّ أَنَا خَیْرُ شَرِیکٍ مَنْ أَشْرَکَ مَعِی غَیْرِی فِی عَمَلِهِ لَمْ أَقْبَلْهُ إِلَّا مَا کَانَ لِی خَالِصاً</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3460210_417432637"/>
      <w:bookmarkStart w:id="622" w:name="_Toc252"/>
      <w:bookmarkEnd w:id="621"/>
      <w:r>
        <w:rPr>
          <w:rtl w:val="true"/>
        </w:rPr>
        <w:t>[</w:t>
      </w:r>
      <w:r>
        <w:rPr>
          <w:rtl w:val="true"/>
        </w:rPr>
        <w:t>رقم الحدیث الکلی</w:t>
      </w:r>
      <w:r>
        <w:rPr>
          <w:rtl w:val="true"/>
        </w:rPr>
        <w:t xml:space="preserve">: </w:t>
      </w:r>
      <w:r>
        <w:rPr/>
        <w:t>132</w:t>
      </w:r>
      <w:r>
        <w:rPr>
          <w:rtl w:val="true"/>
        </w:rPr>
        <w:t xml:space="preserve"> - </w:t>
      </w:r>
      <w:r>
        <w:rPr>
          <w:rtl w:val="true"/>
        </w:rPr>
        <w:t>رقم الحدیث الباب</w:t>
      </w:r>
      <w:r>
        <w:rPr>
          <w:rtl w:val="true"/>
        </w:rPr>
        <w:t xml:space="preserve">: </w:t>
      </w:r>
      <w:r>
        <w:rPr/>
        <w:t>10</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عَنِ ابْنِ مَحْبُوبٍ عَنْ عُمَرَ بْنِ یَزِیدَ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ضَاعَفَ اللَّهُ عَمَلَهُ لِکُلِّ حَسَنَةٍ سَبْعَمِائَةٍ فَأَحْسِنُوا أَعْمَالَکُمُ الَّتِی تَعْمَلُونَهَا لِثَوَابِ اللَّهِ إِلَی أَنْ قَالَ وَ کُلُّ عَمَلٍ تَعْمَلُهُ لِلَّهِ فَلْیَکُنْ نَقِیّاً مِنَ الدَّنَسِ</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460212_417432637"/>
      <w:bookmarkStart w:id="624" w:name="_Toc253"/>
      <w:bookmarkEnd w:id="623"/>
      <w:r>
        <w:rPr>
          <w:rtl w:val="true"/>
        </w:rPr>
        <w:t>[</w:t>
      </w:r>
      <w:r>
        <w:rPr>
          <w:rtl w:val="true"/>
        </w:rPr>
        <w:t>رقم الحدیث الکلی</w:t>
      </w:r>
      <w:r>
        <w:rPr>
          <w:rtl w:val="true"/>
        </w:rPr>
        <w:t xml:space="preserve">: </w:t>
      </w:r>
      <w:r>
        <w:rPr/>
        <w:t>133</w:t>
      </w:r>
      <w:r>
        <w:rPr>
          <w:rtl w:val="true"/>
        </w:rPr>
        <w:t xml:space="preserve"> - </w:t>
      </w:r>
      <w:r>
        <w:rPr>
          <w:rtl w:val="true"/>
        </w:rPr>
        <w:t>رقم الحدیث الباب</w:t>
      </w:r>
      <w:r>
        <w:rPr>
          <w:rtl w:val="true"/>
        </w:rPr>
        <w:t xml:space="preserve">: </w:t>
      </w:r>
      <w:r>
        <w:rPr/>
        <w:t>11</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وَ عَنْ بَعْضِ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الْحَقِّ وَ الْبَاطِلِ إِلَّا قِلَّةُ الْعَقْلِ قِیلَ وَ کَیْفَ ذَلِکَ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الْعَبْدَ لَیَعْمَلُ الْعَمَلَ الَّذِی هُوَ لِلَّهِ رِضًا فَیُرِیدُ بِهِ غَیْرَ اللَّهِ فَلَوْ أَنَّهُ أَخْلَصَ لِلَّهِ لَجَاءَهُ الَّذِی یُرِیدُ فِی أَسْرَعَ مِنْ ذَلِکَ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وَ کَذَا الْحَدِیثَانِ اللَّذَانِ قَبْلَهُ </w:t>
      </w:r>
      <w:r>
        <w:rPr>
          <w:rStyle w:val="FootnoteAnchor"/>
          <w:rtl w:val="true"/>
        </w:rPr>
        <w:footnoteReference w:id="505"/>
      </w:r>
      <w:bookmarkStart w:id="625" w:name="pg12137_128402"/>
    </w:p>
    <w:p>
      <w:pPr>
        <w:pStyle w:val="BookText"/>
        <w:rPr/>
      </w:pPr>
      <w:bookmarkEnd w:id="6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من کتاب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3460214_417432637"/>
      <w:bookmarkStart w:id="627" w:name="_Toc254"/>
      <w:bookmarkEnd w:id="626"/>
      <w:r>
        <w:rPr/>
        <w:t>9</w:t>
      </w:r>
      <w:r>
        <w:rPr>
          <w:rtl w:val="true"/>
        </w:rPr>
        <w:t xml:space="preserve">- </w:t>
      </w:r>
      <w:r>
        <w:rPr>
          <w:rtl w:val="true"/>
        </w:rPr>
        <w:t>بَابُ مَا یَجُوزُ قَصْدُهُ مِنْ غَایَاتِ النِّیَّةِ وَ مَا یُسْتَحَبُّ اخْتِیَارُهُ مِنْهَا</w:t>
      </w:r>
      <w:bookmarkEnd w:id="627"/>
    </w:p>
    <w:p>
      <w:pPr>
        <w:pStyle w:val="Heading4"/>
        <w:numPr>
          <w:ilvl w:val="3"/>
          <w:numId w:val="1"/>
        </w:numPr>
        <w:rPr/>
      </w:pPr>
      <w:bookmarkStart w:id="628" w:name="__RefHeading___Toc3460216_417432637"/>
      <w:bookmarkStart w:id="629" w:name="_Toc255"/>
      <w:bookmarkEnd w:id="628"/>
      <w:r>
        <w:rPr>
          <w:rtl w:val="true"/>
        </w:rPr>
        <w:t>اشارة</w:t>
      </w:r>
      <w:bookmarkEnd w:id="629"/>
    </w:p>
    <w:p>
      <w:pPr>
        <w:pStyle w:val="BookText"/>
        <w:rPr/>
      </w:pPr>
      <w:r>
        <w:rPr>
          <w:rStyle w:val="FootnoteAnchor"/>
        </w:rPr>
        <w:footnoteReference w:id="50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یَجُوزُ قَصْدُهُ مِنْ غَایَاتِ النِّیَّةِ وَ مَا یُسْتَحَبُّ اخْتِیَارُهُ مِنْهَا</w:t>
      </w:r>
    </w:p>
    <w:p>
      <w:pPr>
        <w:pStyle w:val="Heading4"/>
        <w:numPr>
          <w:ilvl w:val="3"/>
          <w:numId w:val="1"/>
        </w:numPr>
        <w:rPr/>
      </w:pPr>
      <w:bookmarkStart w:id="630" w:name="__RefHeading___Toc3460218_417432637"/>
      <w:bookmarkStart w:id="631" w:name="_Toc256"/>
      <w:bookmarkEnd w:id="630"/>
      <w:r>
        <w:rPr>
          <w:rtl w:val="true"/>
        </w:rPr>
        <w:t>[</w:t>
      </w:r>
      <w:r>
        <w:rPr>
          <w:rtl w:val="true"/>
        </w:rPr>
        <w:t>رقم الحدیث الکلی</w:t>
      </w:r>
      <w:r>
        <w:rPr>
          <w:rtl w:val="true"/>
        </w:rPr>
        <w:t xml:space="preserve">: </w:t>
      </w:r>
      <w:r>
        <w:rPr/>
        <w:t>134</w:t>
      </w:r>
      <w:r>
        <w:rPr>
          <w:rtl w:val="true"/>
        </w:rPr>
        <w:t xml:space="preserve"> - </w:t>
      </w:r>
      <w:r>
        <w:rPr>
          <w:rtl w:val="true"/>
        </w:rPr>
        <w:t>رقم الحدیث الباب</w:t>
      </w:r>
      <w:r>
        <w:rPr>
          <w:rtl w:val="true"/>
        </w:rPr>
        <w:t xml:space="preserve">: </w:t>
      </w:r>
      <w:r>
        <w:rPr/>
        <w:t>1</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مُحَمَّدُ بْنُ یَعْقُوبَ عَنْ عَلِیِّ بْنِ إِبْرَاهِیمَ عَنْ أَبِیهِ عَنِ ابْنِ مَحْبُوبٍ عَنْ جَمِیلٍ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ثَلَاثَةٌ 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3460220_417432637"/>
      <w:bookmarkStart w:id="633" w:name="_Toc257"/>
      <w:bookmarkEnd w:id="632"/>
      <w:r>
        <w:rPr>
          <w:rtl w:val="true"/>
        </w:rPr>
        <w:t>[</w:t>
      </w:r>
      <w:r>
        <w:rPr>
          <w:rtl w:val="true"/>
        </w:rPr>
        <w:t>رقم الحدیث الکلی</w:t>
      </w:r>
      <w:r>
        <w:rPr>
          <w:rtl w:val="true"/>
        </w:rPr>
        <w:t xml:space="preserve">: </w:t>
      </w:r>
      <w:r>
        <w:rPr/>
        <w:t>135</w:t>
      </w:r>
      <w:r>
        <w:rPr>
          <w:rtl w:val="true"/>
        </w:rPr>
        <w:t xml:space="preserve"> - </w:t>
      </w:r>
      <w:r>
        <w:rPr>
          <w:rtl w:val="true"/>
        </w:rPr>
        <w:t>رقم الحدیث الباب</w:t>
      </w:r>
      <w:r>
        <w:rPr>
          <w:rtl w:val="true"/>
        </w:rPr>
        <w:t xml:space="preserve">: </w:t>
      </w:r>
      <w:r>
        <w:rPr/>
        <w:t>2</w:t>
      </w:r>
      <w:r>
        <w:rPr>
          <w:rtl w:val="true"/>
        </w:rPr>
        <w:t>]</w:t>
      </w:r>
      <w:bookmarkEnd w:id="63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مُحَمَّدُ بْنُ عَلِیِّ بْنِ الْحُسَیْنِ فِی الْعِلَلِ وَ الْمَجَالِسِ وَ الْخِصَالِ عَنْ مُحَمَّدِ بْنِ أَحْمَدَ السِّنَانِیِّ عَنْ مُحَمَّدِ بْنِ هَارُونَ عَنْ عُبَیْدِ اللَّهِ بْنِ مُوسَی الْحَبَّالِ الطَّبَرِیِّ عَنْ مُحَمَّدِ بْنِ الْحُسَیْنِ الْخَشَّابِ عَنْ مُحَمَّدِ بْنِ مِحْصَنٍ </w:t>
      </w:r>
      <w:r>
        <w:rPr>
          <w:rStyle w:val="FootnoteAnchor"/>
          <w:rtl w:val="true"/>
        </w:rPr>
        <w:footnoteReference w:id="510"/>
      </w:r>
      <w:r>
        <w:rPr>
          <w:rFonts w:ascii="Amiri" w:hAnsi="Amiri" w:eastAsia="Amiri" w:cs="Amiri"/>
          <w:color w:val="111111"/>
          <w:sz w:val="28"/>
          <w:sz w:val="28"/>
          <w:szCs w:val="28"/>
          <w:rtl w:val="true"/>
          <w:lang w:bidi="ar-SA"/>
        </w:rPr>
        <w:t>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 إِنَّ النَّاسَ یَعْبُدُونَ اللَّهَ عَزَّ وَ جَلَّ عَلَی ثَلَاثَةِ أَوْجُهٍ فَطَبَقَةٌ یَعْبُدُونَهُ رَغْبَةً فِی ثَوَابِهِ فَتِلْکَ عِبَادَةُ الْحُرَصَاءِ وَ هُوَ الطَّمَعُ وَ آخَرُونَ یَعْبُدُونَهُ خَوْفاً </w:t>
      </w:r>
      <w:r>
        <w:rPr>
          <w:rStyle w:val="FootnoteAnchor"/>
          <w:rtl w:val="true"/>
        </w:rPr>
        <w:footnoteReference w:id="511"/>
      </w:r>
      <w:r>
        <w:rPr>
          <w:rFonts w:ascii="Amiri" w:hAnsi="Amiri" w:eastAsia="Amiri" w:cs="Amiri"/>
          <w:color w:val="111111"/>
          <w:sz w:val="28"/>
          <w:sz w:val="28"/>
          <w:szCs w:val="28"/>
          <w:rtl w:val="true"/>
          <w:lang w:bidi="ar-SA"/>
        </w:rPr>
        <w:t xml:space="preserve">مِنَ النَّارِ فَتِلْکَ عِبَادَةُ الْعَبِیدِ وَ هِیَ رَهْبَةٌ وَ لَکِنِّی أَعْبُدُهُ حُبّاً لَهُ عَزَّ وَ جَلَّ فَتِلْکَ عِبَادَةُ الْکِرَامِ وَ هُوَ الْأَمْنُ لِقَوْلِهِ عَزَّ وَ جَلَّ وَ هُمْ مِنْ فَزَعٍ یَوْمَئِذٍ آمِنُونَ </w:t>
      </w:r>
      <w:r>
        <w:rPr>
          <w:rStyle w:val="FootnoteAnchor"/>
          <w:rtl w:val="true"/>
        </w:rPr>
        <w:footnoteReference w:id="512"/>
      </w:r>
      <w:r>
        <w:rPr>
          <w:rFonts w:ascii="Amiri" w:hAnsi="Amiri" w:eastAsia="Amiri" w:cs="Amiri"/>
          <w:color w:val="111111"/>
          <w:sz w:val="28"/>
          <w:sz w:val="28"/>
          <w:szCs w:val="28"/>
          <w:rtl w:val="true"/>
          <w:lang w:bidi="ar-SA"/>
        </w:rPr>
        <w:t xml:space="preserve">وَ لِقَوْلِهِ عَزَّ وَ جَلَّ قُلْ إِنْ کُنْتُمْ تُحِبُّونَ اللَّهَ فَاتَّبِعُونِی یُحْبِبْکُمُ اللَّهُ وَ یَغْفِرْ لَکُمْ ذُنُوبَکُمْ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عَزَّ وَ جَلَّ أَحَبَّهُ اللَّهُ وَ مَنْ أَحَبَّهُ اللَّهُ تَعَالَی کَانَ مِنَ الْآمِنِینَ</w:t>
      </w:r>
      <w:r>
        <w:rPr>
          <w:rFonts w:eastAsia="Amiri" w:cs="Amiri" w:ascii="Amiri" w:hAnsi="Amiri"/>
          <w:color w:val="111111"/>
          <w:sz w:val="28"/>
          <w:szCs w:val="28"/>
          <w:rtl w:val="true"/>
          <w:lang w:bidi="ar-SA"/>
        </w:rPr>
        <w:t xml:space="preserve">. </w:t>
      </w:r>
      <w:bookmarkStart w:id="634" w:name="pg12137_128403"/>
    </w:p>
    <w:p>
      <w:pPr>
        <w:pStyle w:val="Heading4"/>
        <w:numPr>
          <w:ilvl w:val="3"/>
          <w:numId w:val="1"/>
        </w:numPr>
        <w:rPr/>
      </w:pPr>
      <w:bookmarkStart w:id="635" w:name="__RefHeading___Toc3460222_417432637"/>
      <w:bookmarkStart w:id="636" w:name="_Toc258"/>
      <w:bookmarkEnd w:id="634"/>
      <w:bookmarkEnd w:id="635"/>
      <w:r>
        <w:rPr>
          <w:rtl w:val="true"/>
        </w:rPr>
        <w:t>[</w:t>
      </w:r>
      <w:r>
        <w:rPr>
          <w:rtl w:val="true"/>
        </w:rPr>
        <w:t>رقم الحدیث الکلی</w:t>
      </w:r>
      <w:r>
        <w:rPr>
          <w:rtl w:val="true"/>
        </w:rPr>
        <w:t xml:space="preserve">: </w:t>
      </w:r>
      <w:r>
        <w:rPr/>
        <w:t>136</w:t>
      </w:r>
      <w:r>
        <w:rPr>
          <w:rtl w:val="true"/>
        </w:rPr>
        <w:t xml:space="preserve"> - </w:t>
      </w:r>
      <w:r>
        <w:rPr>
          <w:rtl w:val="true"/>
        </w:rPr>
        <w:t>رقم الحدیث الباب</w:t>
      </w:r>
      <w:r>
        <w:rPr>
          <w:rtl w:val="true"/>
        </w:rPr>
        <w:t xml:space="preserve">: </w:t>
      </w:r>
      <w:r>
        <w:rPr/>
        <w:t>3</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 إِنَّ قَوْماً عَبَدُوا اللَّهَ شُکْراً فَتِلْکَ عِبَادَةُ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تَأْتِی أَحَادِیثُ مَنْ بَلَغَهُ ثَوَابٌ عَلَی عَمَلٍ فَعَمِلَهُ طَلَباً لِذَلِکَ الثَّوَابِ وَ هِیَ دَالَّةٌ عَلَی بَعْضِ مَضْمُونِ هَذَا الْبَابِ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مِثْلُهَا أَحَادِیثُ کَثِیرَةٌ جِدّاً تَقَدَّمَ بَعْضُهَا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یَأْتِی بَاقِیهَا فِی تَضَاعِیفِ الْأَبْوَابِ إِنْ شَاءَ اللَّهُ</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3460224_417432637"/>
      <w:bookmarkStart w:id="638" w:name="_Toc259"/>
      <w:bookmarkEnd w:id="637"/>
      <w:r>
        <w:rPr/>
        <w:t>10</w:t>
      </w:r>
      <w:r>
        <w:rPr>
          <w:rtl w:val="true"/>
        </w:rPr>
        <w:t xml:space="preserve">- </w:t>
      </w:r>
      <w:r>
        <w:rPr>
          <w:rtl w:val="true"/>
        </w:rPr>
        <w:t>بَابُ عَدَمِ جَوَازِ الْوَسْوَسَةِ فِی النِّیَّةِ وَ الْعِبَادَةِ</w:t>
      </w:r>
      <w:bookmarkEnd w:id="638"/>
    </w:p>
    <w:p>
      <w:pPr>
        <w:pStyle w:val="Heading4"/>
        <w:numPr>
          <w:ilvl w:val="3"/>
          <w:numId w:val="1"/>
        </w:numPr>
        <w:rPr/>
      </w:pPr>
      <w:bookmarkStart w:id="639" w:name="__RefHeading___Toc3460226_417432637"/>
      <w:bookmarkStart w:id="640" w:name="_Toc260"/>
      <w:bookmarkEnd w:id="639"/>
      <w:r>
        <w:rPr>
          <w:rtl w:val="true"/>
        </w:rPr>
        <w:t>اشارة</w:t>
      </w:r>
      <w:bookmarkEnd w:id="640"/>
    </w:p>
    <w:p>
      <w:pPr>
        <w:pStyle w:val="BookText"/>
        <w:rPr/>
      </w:pPr>
      <w:r>
        <w:rPr>
          <w:rStyle w:val="FootnoteAnchor"/>
        </w:rPr>
        <w:footnoteReference w:id="51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الْوَسْوَسَةِ فِی النِّیَّةِ وَ الْعِبَادَةِ</w:t>
      </w:r>
    </w:p>
    <w:p>
      <w:pPr>
        <w:pStyle w:val="Heading4"/>
        <w:numPr>
          <w:ilvl w:val="3"/>
          <w:numId w:val="1"/>
        </w:numPr>
        <w:rPr/>
      </w:pPr>
      <w:bookmarkStart w:id="641" w:name="__RefHeading___Toc3460228_417432637"/>
      <w:bookmarkStart w:id="642" w:name="_Toc261"/>
      <w:bookmarkEnd w:id="641"/>
      <w:r>
        <w:rPr>
          <w:rtl w:val="true"/>
        </w:rPr>
        <w:t>[</w:t>
      </w:r>
      <w:r>
        <w:rPr>
          <w:rtl w:val="true"/>
        </w:rPr>
        <w:t>رقم الحدیث الکلی</w:t>
      </w:r>
      <w:r>
        <w:rPr>
          <w:rtl w:val="true"/>
        </w:rPr>
        <w:t xml:space="preserve">: </w:t>
      </w:r>
      <w:r>
        <w:rPr/>
        <w:t>137</w:t>
      </w:r>
      <w:r>
        <w:rPr>
          <w:rtl w:val="true"/>
        </w:rPr>
        <w:t xml:space="preserve"> - </w:t>
      </w:r>
      <w:r>
        <w:rPr>
          <w:rtl w:val="true"/>
        </w:rPr>
        <w:t>رقم الحدیث الباب</w:t>
      </w:r>
      <w:r>
        <w:rPr>
          <w:rtl w:val="true"/>
        </w:rPr>
        <w:t xml:space="preserve">: </w:t>
      </w:r>
      <w:r>
        <w:rPr/>
        <w:t>1</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ascii="Amiri" w:hAnsi="Amiri" w:eastAsia="Amiri" w:cs="Amiri"/>
          <w:color w:val="111111"/>
          <w:sz w:val="28"/>
          <w:sz w:val="28"/>
          <w:szCs w:val="28"/>
          <w:rtl w:val="true"/>
          <w:lang w:bidi="ar-SA"/>
        </w:rPr>
        <w:t>مُحَمَّدُ بْنُ یَعْقُوبَ عَنْ 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 رَجُلًا مُبْتَلًی بِالْوُضُوءِ وَ الصَّلَاةِ وَ قُلْتُ هُوَ رَجُلٌ عَاقِلٌ فَقَالَ أَبُو عَبْدِ اللَّهِ ع وَ أَیُّ عَقْلٍ لَهُ وَ هُوَ یُطِیعُ الشَّیْطَانَ فَقُلْتُ لَهُ وَ کَیْفَ یُطِیعُ الشَّیْطَانَ فَقَالَ سَلْهُ هَذَا الَّذِی یَأْتِیهِ مِنْ أَیِّ شَیْ‌ءٍ هُوَ فَإِنَّهُ یَقُولُ لَکَ مِنْ عَمَلِ الشَّیْطَانِ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643" w:name="pg12137_128404"/>
    </w:p>
    <w:p>
      <w:pPr>
        <w:pStyle w:val="Heading3"/>
        <w:numPr>
          <w:ilvl w:val="2"/>
          <w:numId w:val="1"/>
        </w:numPr>
        <w:rPr/>
      </w:pPr>
      <w:bookmarkStart w:id="644" w:name="__RefHeading___Toc3460230_417432637"/>
      <w:bookmarkStart w:id="645" w:name="_Toc262"/>
      <w:bookmarkEnd w:id="643"/>
      <w:bookmarkEnd w:id="644"/>
      <w:r>
        <w:rPr/>
        <w:t>11</w:t>
      </w:r>
      <w:r>
        <w:rPr>
          <w:rtl w:val="true"/>
        </w:rPr>
        <w:t xml:space="preserve">- </w:t>
      </w:r>
      <w:r>
        <w:rPr>
          <w:rtl w:val="true"/>
        </w:rPr>
        <w:t>بَابُ تَحْرِیمِ قَصْدِ الرِّیَاءِ وَ السُّمْعَةِ بِالْعِبَادَةِ</w:t>
      </w:r>
      <w:bookmarkEnd w:id="645"/>
    </w:p>
    <w:p>
      <w:pPr>
        <w:pStyle w:val="Heading4"/>
        <w:numPr>
          <w:ilvl w:val="3"/>
          <w:numId w:val="1"/>
        </w:numPr>
        <w:rPr/>
      </w:pPr>
      <w:bookmarkStart w:id="646" w:name="__RefHeading___Toc3460232_417432637"/>
      <w:bookmarkStart w:id="647" w:name="_Toc263"/>
      <w:bookmarkEnd w:id="646"/>
      <w:r>
        <w:rPr>
          <w:rtl w:val="true"/>
        </w:rPr>
        <w:t>اشارة</w:t>
      </w:r>
      <w:bookmarkEnd w:id="647"/>
    </w:p>
    <w:p>
      <w:pPr>
        <w:pStyle w:val="BookText"/>
        <w:rPr/>
      </w:pPr>
      <w:r>
        <w:rPr>
          <w:rStyle w:val="FootnoteAnchor"/>
        </w:rPr>
        <w:footnoteReference w:id="51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قَصْدِ الرِّیَاءِ وَ السُّمْعَةِ بِالْعِبَادَةِ</w:t>
      </w:r>
    </w:p>
    <w:p>
      <w:pPr>
        <w:pStyle w:val="Heading4"/>
        <w:numPr>
          <w:ilvl w:val="3"/>
          <w:numId w:val="1"/>
        </w:numPr>
        <w:rPr/>
      </w:pPr>
      <w:bookmarkStart w:id="648" w:name="__RefHeading___Toc3460234_417432637"/>
      <w:bookmarkStart w:id="649" w:name="_Toc264"/>
      <w:bookmarkEnd w:id="648"/>
      <w:r>
        <w:rPr>
          <w:rtl w:val="true"/>
        </w:rPr>
        <w:t>[</w:t>
      </w:r>
      <w:r>
        <w:rPr>
          <w:rtl w:val="true"/>
        </w:rPr>
        <w:t>رقم الحدیث الکلی</w:t>
      </w:r>
      <w:r>
        <w:rPr>
          <w:rtl w:val="true"/>
        </w:rPr>
        <w:t xml:space="preserve">: </w:t>
      </w:r>
      <w:r>
        <w:rPr/>
        <w:t>138</w:t>
      </w:r>
      <w:r>
        <w:rPr>
          <w:rtl w:val="true"/>
        </w:rPr>
        <w:t xml:space="preserve"> - </w:t>
      </w:r>
      <w:r>
        <w:rPr>
          <w:rtl w:val="true"/>
        </w:rPr>
        <w:t>رقم الحدیث الباب</w:t>
      </w:r>
      <w:r>
        <w:rPr>
          <w:rtl w:val="true"/>
        </w:rPr>
        <w:t xml:space="preserve">: </w:t>
      </w:r>
      <w:r>
        <w:rPr/>
        <w:t>1</w:t>
      </w:r>
      <w:r>
        <w:rPr>
          <w:rtl w:val="true"/>
        </w:rPr>
        <w:t>]</w:t>
      </w:r>
      <w:bookmarkEnd w:id="649"/>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مُحَمَّدُ بْنُ یَعْقُوبَ عَنْ أَبِی عَلِیٍّ الْأَشْعَرِیِّ عَنْ مُحَمَّدِ بْنِ عَبْدِ الْجَبَّارِ عَنْ صَفْوَانَ عَنْ فَضْلٍ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یَصْنَعُ أَحَدُکُمْ أَنْ یُظْهِرَ حَسَناً وَ یُسِرَّ سَیِّئاً أَ لَیْسَ یَرْجِعُ إِلَی نَفْسِهِ فَیَعْلَمَ أَنَّ ذَلِکَ لَیْسَ کَذَلِکَ وَ اللَّهُ عَزَّ وَ جَلَّ یَقُولُ بَلِ الْإِنْسانُ عَلی نَفْسِهِ بَصِیرَةٌ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السَّرِیرَةَ إِذَا صَلَحَتْ قَوِیَتِ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مُحَمَّدٍ عَنْ مُعَلَّی بْنِ مُحَمَّدٍ عَنْ مُحَمَّدِ بْنِ جُمْهُورٍ عَنْ فَضَالَةَ عَنْ مُعَاوِیَةَ عَنِ الْفَضْلِ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3460236_417432637"/>
      <w:bookmarkStart w:id="651" w:name="_Toc265"/>
      <w:bookmarkEnd w:id="650"/>
      <w:r>
        <w:rPr>
          <w:rtl w:val="true"/>
        </w:rPr>
        <w:t>[</w:t>
      </w:r>
      <w:r>
        <w:rPr>
          <w:rtl w:val="true"/>
        </w:rPr>
        <w:t>رقم الحدیث الکلی</w:t>
      </w:r>
      <w:r>
        <w:rPr>
          <w:rtl w:val="true"/>
        </w:rPr>
        <w:t xml:space="preserve">: </w:t>
      </w:r>
      <w:r>
        <w:rPr/>
        <w:t>139</w:t>
      </w:r>
      <w:r>
        <w:rPr>
          <w:rtl w:val="true"/>
        </w:rPr>
        <w:t xml:space="preserve"> - </w:t>
      </w:r>
      <w:r>
        <w:rPr>
          <w:rtl w:val="true"/>
        </w:rPr>
        <w:t>رقم الحدیث الباب</w:t>
      </w:r>
      <w:r>
        <w:rPr>
          <w:rtl w:val="true"/>
        </w:rPr>
        <w:t xml:space="preserve">: </w:t>
      </w:r>
      <w:r>
        <w:rPr/>
        <w:t>2</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 مُحَمَّدِ بْنِ یَحْیَی عَنْ أَحْمَدَ بْنِ مُحَمَّدٍ عَنِ الْحُسَیْنِ بْنِ سَعِیدٍ عَنْ إِبْرَاهِیمَ بْنِ أَبِی الْبِلَادِ عَنْ سَعْدٍ الْإِسْکَافِ قَالَ لَا أَعْلَمُهُ إِلَّا قَالَ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عَابِدٌ فَأُعْجِبَ بِهِ دَاوُدُ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لَا یُعْجِبْکَ شَیْ‌ءٌ مِنْ أَمْرِهِ فَإِنَّهُ مُرَاءٍ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إِبْرَاهِیمَ بْنِ أَبِی الْبِلَادِ مِثْلَهُ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3460238_417432637"/>
      <w:bookmarkStart w:id="653" w:name="_Toc266"/>
      <w:bookmarkEnd w:id="652"/>
      <w:r>
        <w:rPr>
          <w:rtl w:val="true"/>
        </w:rPr>
        <w:t>[</w:t>
      </w:r>
      <w:r>
        <w:rPr>
          <w:rtl w:val="true"/>
        </w:rPr>
        <w:t>رقم الحدیث الکلی</w:t>
      </w:r>
      <w:r>
        <w:rPr>
          <w:rtl w:val="true"/>
        </w:rPr>
        <w:t xml:space="preserve">: </w:t>
      </w:r>
      <w:r>
        <w:rPr/>
        <w:t>140</w:t>
      </w:r>
      <w:r>
        <w:rPr>
          <w:rtl w:val="true"/>
        </w:rPr>
        <w:t xml:space="preserve"> - </w:t>
      </w:r>
      <w:r>
        <w:rPr>
          <w:rtl w:val="true"/>
        </w:rPr>
        <w:t>رقم الحدیث الباب</w:t>
      </w:r>
      <w:r>
        <w:rPr>
          <w:rtl w:val="true"/>
        </w:rPr>
        <w:t xml:space="preserve">: </w:t>
      </w:r>
      <w:r>
        <w:rPr/>
        <w:t>3</w:t>
      </w:r>
      <w:r>
        <w:rPr>
          <w:rtl w:val="true"/>
        </w:rPr>
        <w:t>]</w:t>
      </w:r>
      <w:bookmarkEnd w:id="65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عَنْ عَلِیِّ بْنِ إِبْرَاهِیمَ عَنْ أَبِیهِ عَنِ ابْنِ مَحْبُوبٍ عَنْ دَاوُدَ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لِلنَّاسِ مَا یُحِبُّ اللَّهُ عَزَّ وَ جَلَّ وَ بَارَزَ اللَّهَ بِمَا کَرِهَهُ لَقِیَ اللَّهَ وَ هُوَ مَاقِتٌ لَهُ</w:t>
      </w:r>
      <w:r>
        <w:rPr>
          <w:rFonts w:eastAsia="Amiri" w:cs="Amiri" w:ascii="Amiri" w:hAnsi="Amiri"/>
          <w:color w:val="111111"/>
          <w:sz w:val="28"/>
          <w:szCs w:val="28"/>
          <w:rtl w:val="true"/>
          <w:lang w:bidi="ar-SA"/>
        </w:rPr>
        <w:t xml:space="preserve">. </w:t>
      </w:r>
      <w:bookmarkStart w:id="654" w:name="pg12137_128405"/>
    </w:p>
    <w:p>
      <w:pPr>
        <w:pStyle w:val="Heading4"/>
        <w:numPr>
          <w:ilvl w:val="3"/>
          <w:numId w:val="1"/>
        </w:numPr>
        <w:rPr/>
      </w:pPr>
      <w:bookmarkStart w:id="655" w:name="__RefHeading___Toc3460240_417432637"/>
      <w:bookmarkStart w:id="656" w:name="_Toc267"/>
      <w:bookmarkEnd w:id="654"/>
      <w:bookmarkEnd w:id="655"/>
      <w:r>
        <w:rPr>
          <w:rtl w:val="true"/>
        </w:rPr>
        <w:t>[</w:t>
      </w:r>
      <w:r>
        <w:rPr>
          <w:rtl w:val="true"/>
        </w:rPr>
        <w:t>رقم الحدیث الکلی</w:t>
      </w:r>
      <w:r>
        <w:rPr>
          <w:rtl w:val="true"/>
        </w:rPr>
        <w:t xml:space="preserve">: </w:t>
      </w:r>
      <w:r>
        <w:rPr/>
        <w:t>141</w:t>
      </w:r>
      <w:r>
        <w:rPr>
          <w:rtl w:val="true"/>
        </w:rPr>
        <w:t xml:space="preserve"> - </w:t>
      </w:r>
      <w:r>
        <w:rPr>
          <w:rtl w:val="true"/>
        </w:rPr>
        <w:t>رقم الحدیث الباب</w:t>
      </w:r>
      <w:r>
        <w:rPr>
          <w:rtl w:val="true"/>
        </w:rPr>
        <w:t xml:space="preserve">: </w:t>
      </w:r>
      <w:r>
        <w:rPr/>
        <w:t>4</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سَیَأْتِی عَلَی النَّاسِ زَمَانٌ تَخْبُثُ فِیهِ سَرَائِرُهُمْ وَ تَحْسُنُ فِیهِ عَلَانِیَتُهُمْ طَمَعاً فِی الدُّنْیَا لَا یُرِیدُونَ بِهِ مَا عِنْدَ رَبِّهِمْ یَکُونُ دِینُهُمْ </w:t>
      </w:r>
      <w:r>
        <w:rPr>
          <w:rStyle w:val="FootnoteAnchor"/>
          <w:rtl w:val="true"/>
        </w:rPr>
        <w:footnoteReference w:id="526"/>
      </w:r>
      <w:r>
        <w:rPr>
          <w:rFonts w:ascii="Amiri" w:hAnsi="Amiri" w:eastAsia="Amiri" w:cs="Amiri"/>
          <w:color w:val="111111"/>
          <w:sz w:val="28"/>
          <w:sz w:val="28"/>
          <w:szCs w:val="28"/>
          <w:rtl w:val="true"/>
          <w:lang w:bidi="ar-SA"/>
        </w:rPr>
        <w:t>رِیَاءً لَا یُخَالِطُهُمْ خَوْفٌ یَعُمُّهُمُ اللَّهُ بِعِقَابٍ فَیَدْعُونَهُ دُعَاءَ الْغَرِیقِ فَلَا یَسْتَجِیبُ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عَلِیِّ بْنِ إِبْرَاهِیمَ مِثْلَهُ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3460242_417432637"/>
      <w:bookmarkStart w:id="658" w:name="_Toc268"/>
      <w:bookmarkEnd w:id="657"/>
      <w:r>
        <w:rPr>
          <w:rtl w:val="true"/>
        </w:rPr>
        <w:t>[</w:t>
      </w:r>
      <w:r>
        <w:rPr>
          <w:rtl w:val="true"/>
        </w:rPr>
        <w:t>رقم الحدیث الکلی</w:t>
      </w:r>
      <w:r>
        <w:rPr>
          <w:rtl w:val="true"/>
        </w:rPr>
        <w:t xml:space="preserve">: </w:t>
      </w:r>
      <w:r>
        <w:rPr/>
        <w:t>142</w:t>
      </w:r>
      <w:r>
        <w:rPr>
          <w:rtl w:val="true"/>
        </w:rPr>
        <w:t xml:space="preserve"> - </w:t>
      </w:r>
      <w:r>
        <w:rPr>
          <w:rtl w:val="true"/>
        </w:rPr>
        <w:t>رقم الحدیث الباب</w:t>
      </w:r>
      <w:r>
        <w:rPr>
          <w:rtl w:val="true"/>
        </w:rPr>
        <w:t xml:space="preserve">: </w:t>
      </w:r>
      <w:r>
        <w:rPr/>
        <w:t>5</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ascii="Amiri" w:hAnsi="Amiri" w:eastAsia="Amiri" w:cs="Amiri"/>
          <w:color w:val="111111"/>
          <w:sz w:val="28"/>
          <w:sz w:val="28"/>
          <w:szCs w:val="28"/>
          <w:rtl w:val="true"/>
          <w:lang w:bidi="ar-SA"/>
        </w:rPr>
        <w:t>وَ عَنْ مُحَمَّدِ بْنِ یَحْیَی عَنْ أَحْمَدَ بْنِ مُحَمَّدٍ عَنْ عَلِیِّ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لَأَتَعَشَّی مَعَ أَبِی عَبْدِ اللَّهِ ع إِذْ تَلَا هَذِهِ الْآیَةَ بَلِ الْإِنْسانُ عَلی نَفْسِهِ بَصِیرَةٌ وَ لَوْ أَلْقی مَعاذِیرَهُ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530"/>
      </w:r>
      <w:r>
        <w:rPr>
          <w:rFonts w:ascii="Amiri" w:hAnsi="Amiri" w:eastAsia="Amiri" w:cs="Amiri"/>
          <w:color w:val="111111"/>
          <w:sz w:val="28"/>
          <w:sz w:val="28"/>
          <w:szCs w:val="28"/>
          <w:rtl w:val="true"/>
          <w:lang w:bidi="ar-SA"/>
        </w:rPr>
        <w:t xml:space="preserve">مَا یَصْنَعُ الْإِنْسَانُ أَنْ یَتَقَرَّبَ </w:t>
      </w:r>
      <w:r>
        <w:rPr>
          <w:rStyle w:val="FootnoteAnchor"/>
          <w:rtl w:val="true"/>
        </w:rPr>
        <w:footnoteReference w:id="531"/>
      </w:r>
      <w:r>
        <w:rPr>
          <w:rFonts w:ascii="Amiri" w:hAnsi="Amiri" w:eastAsia="Amiri" w:cs="Amiri"/>
          <w:color w:val="111111"/>
          <w:sz w:val="28"/>
          <w:sz w:val="28"/>
          <w:szCs w:val="28"/>
          <w:rtl w:val="true"/>
          <w:lang w:bidi="ar-SA"/>
        </w:rPr>
        <w:t xml:space="preserve">إِلَی اللَّهِ عَزَّ وَ جَلَّ بِخِلَافِ مَا یَعْلَمُ اللَّهُ إِنَّ رَسُولَ اللَّهِ ص کَانَ یَقُولُ مَنْ أَسَرَّ سَرِیرَةً رَدَّاهُ اللَّهُ رِدَاهَا إِنْ خَیْراً فَخَیْراً وَ إِنْ شَرّاً فَشَرّاً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3460244_417432637"/>
      <w:bookmarkStart w:id="660" w:name="_Toc269"/>
      <w:bookmarkEnd w:id="659"/>
      <w:r>
        <w:rPr>
          <w:rtl w:val="true"/>
        </w:rPr>
        <w:t>[</w:t>
      </w:r>
      <w:r>
        <w:rPr>
          <w:rtl w:val="true"/>
        </w:rPr>
        <w:t>رقم الحدیث الکلی</w:t>
      </w:r>
      <w:r>
        <w:rPr>
          <w:rtl w:val="true"/>
        </w:rPr>
        <w:t xml:space="preserve">: </w:t>
      </w:r>
      <w:r>
        <w:rPr/>
        <w:t>143</w:t>
      </w:r>
      <w:r>
        <w:rPr>
          <w:rtl w:val="true"/>
        </w:rPr>
        <w:t xml:space="preserve"> - </w:t>
      </w:r>
      <w:r>
        <w:rPr>
          <w:rtl w:val="true"/>
        </w:rPr>
        <w:t>رقم الحدیث الباب</w:t>
      </w:r>
      <w:r>
        <w:rPr>
          <w:rtl w:val="true"/>
        </w:rPr>
        <w:t xml:space="preserve">: </w:t>
      </w:r>
      <w:r>
        <w:rPr/>
        <w:t>6</w:t>
      </w:r>
      <w:r>
        <w:rPr>
          <w:rtl w:val="true"/>
        </w:rPr>
        <w:t>]</w:t>
      </w:r>
      <w:bookmarkEnd w:id="66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أَنَّهُ قَالَ لِعَبَّادِ بْنِ کَثِیرٍ الْبَصْرِیِّ فِی الْمَسْجِدِ وَیْلَکَ یَا عَبَّادُ إِیَّاکَ وَ الرِّیَاءَ فَإِنَّهُ مَنْ عَمِلَ لِغَیْرِ اللَّهِ وَکَلَهُ اللَّهُ إِلَی مَنْ عَمِلَ لَهُ</w:t>
      </w:r>
      <w:r>
        <w:rPr>
          <w:rFonts w:eastAsia="Amiri" w:cs="Amiri" w:ascii="Amiri" w:hAnsi="Amiri"/>
          <w:color w:val="111111"/>
          <w:sz w:val="28"/>
          <w:szCs w:val="28"/>
          <w:rtl w:val="true"/>
          <w:lang w:bidi="ar-SA"/>
        </w:rPr>
        <w:t xml:space="preserve">. </w:t>
      </w:r>
      <w:bookmarkStart w:id="661" w:name="pg12137_128406"/>
    </w:p>
    <w:p>
      <w:pPr>
        <w:pStyle w:val="Heading4"/>
        <w:numPr>
          <w:ilvl w:val="3"/>
          <w:numId w:val="1"/>
        </w:numPr>
        <w:rPr/>
      </w:pPr>
      <w:bookmarkStart w:id="662" w:name="__RefHeading___Toc3460246_417432637"/>
      <w:bookmarkStart w:id="663" w:name="_Toc270"/>
      <w:bookmarkEnd w:id="661"/>
      <w:bookmarkEnd w:id="662"/>
      <w:r>
        <w:rPr>
          <w:rtl w:val="true"/>
        </w:rPr>
        <w:t>[</w:t>
      </w:r>
      <w:r>
        <w:rPr>
          <w:rtl w:val="true"/>
        </w:rPr>
        <w:t>رقم الحدیث الکلی</w:t>
      </w:r>
      <w:r>
        <w:rPr>
          <w:rtl w:val="true"/>
        </w:rPr>
        <w:t xml:space="preserve">: </w:t>
      </w:r>
      <w:r>
        <w:rPr/>
        <w:t>144</w:t>
      </w:r>
      <w:r>
        <w:rPr>
          <w:rtl w:val="true"/>
        </w:rPr>
        <w:t xml:space="preserve"> - </w:t>
      </w:r>
      <w:r>
        <w:rPr>
          <w:rtl w:val="true"/>
        </w:rPr>
        <w:t>رقم الحدیث الباب</w:t>
      </w:r>
      <w:r>
        <w:rPr>
          <w:rtl w:val="true"/>
        </w:rPr>
        <w:t xml:space="preserve">: </w:t>
      </w:r>
      <w:r>
        <w:rPr/>
        <w:t>7</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Amiri" w:hAnsi="Amiri" w:eastAsia="Amiri" w:cs="Amiri"/>
          <w:color w:val="111111"/>
          <w:sz w:val="28"/>
          <w:sz w:val="28"/>
          <w:szCs w:val="28"/>
          <w:rtl w:val="true"/>
          <w:lang w:bidi="ar-SA"/>
        </w:rPr>
        <w:t>وَ عَنْهُمْ عَنْ سَهْلٍ عَنِ ابْنِ شَمُّونٍ عَنِ الْأَصَمِّ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زَادَ خُشُوعُ الْجَسَدِ عَلَی مَا فِی الْقَلْبِ فَهُوَ عِنْدَنَا نِفَاقٌ</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460248_417432637"/>
      <w:bookmarkStart w:id="665" w:name="_Toc271"/>
      <w:bookmarkEnd w:id="664"/>
      <w:r>
        <w:rPr>
          <w:rtl w:val="true"/>
        </w:rPr>
        <w:t>[</w:t>
      </w:r>
      <w:r>
        <w:rPr>
          <w:rtl w:val="true"/>
        </w:rPr>
        <w:t>رقم الحدیث الکلی</w:t>
      </w:r>
      <w:r>
        <w:rPr>
          <w:rtl w:val="true"/>
        </w:rPr>
        <w:t xml:space="preserve">: </w:t>
      </w:r>
      <w:r>
        <w:rPr/>
        <w:t>145</w:t>
      </w:r>
      <w:r>
        <w:rPr>
          <w:rtl w:val="true"/>
        </w:rPr>
        <w:t xml:space="preserve"> - </w:t>
      </w:r>
      <w:r>
        <w:rPr>
          <w:rtl w:val="true"/>
        </w:rPr>
        <w:t>رقم الحدیث الباب</w:t>
      </w:r>
      <w:r>
        <w:rPr>
          <w:rtl w:val="true"/>
        </w:rPr>
        <w:t xml:space="preserve">: </w:t>
      </w:r>
      <w:r>
        <w:rPr/>
        <w:t>8</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عَنْهُمْ عَنْ سَهْلٍ وَ عَنْ عَلِیِّ بْنِ إِبْرَاهِیمَ عَنْ مُحَمَّدِ بْنِ عِیسَی بْنِ عُبَیْدٍ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 وَیْحَکَ یَا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لِغَیْرِ رِیَاءٍ وَ لَا سُمْعَةٍ فَإِنَّهُ مَنْ عَمِلَ لِغَیْرِ اللَّهِ وَکَلَهُ اللَّهُ إِلَی مَا عَمِلَ وَیْحَکَ مَا عَمِلَ أَحَدٌ عَمَلًا إِلَّا رَدَّاهُ اللَّهُ بِهِ إِنْ خَیْراً فَخَیْراً وَ إِنْ شَرّاً فَشَرّاً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3460250_417432637"/>
      <w:bookmarkStart w:id="667" w:name="_Toc272"/>
      <w:bookmarkEnd w:id="666"/>
      <w:r>
        <w:rPr>
          <w:rtl w:val="true"/>
        </w:rPr>
        <w:t>[</w:t>
      </w:r>
      <w:r>
        <w:rPr>
          <w:rtl w:val="true"/>
        </w:rPr>
        <w:t>رقم الحدیث الکلی</w:t>
      </w:r>
      <w:r>
        <w:rPr>
          <w:rtl w:val="true"/>
        </w:rPr>
        <w:t xml:space="preserve">: </w:t>
      </w:r>
      <w:r>
        <w:rPr/>
        <w:t>146</w:t>
      </w:r>
      <w:r>
        <w:rPr>
          <w:rtl w:val="true"/>
        </w:rPr>
        <w:t xml:space="preserve"> - </w:t>
      </w:r>
      <w:r>
        <w:rPr>
          <w:rtl w:val="true"/>
        </w:rPr>
        <w:t>رقم الحدیث الباب</w:t>
      </w:r>
      <w:r>
        <w:rPr>
          <w:rtl w:val="true"/>
        </w:rPr>
        <w:t xml:space="preserve">: </w:t>
      </w:r>
      <w:r>
        <w:rPr/>
        <w:t>9</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أَحْمَدُ بْنُ مُحَمَّدٍ الْبَرْقِیُّ فِی الْمَحَاسِنِ عَنْ عِدَّةٍ مِنْ أَصْحَابِنَا عَنْ عَلِیِّ بْنِ أَسْبَاطٍ عَنْ یَحْیَی بْنِ بَشِیرٍ النَّبَّالِ عَمَّنْ ذَکَرَهُ </w:t>
      </w:r>
      <w:r>
        <w:rPr>
          <w:rStyle w:val="FootnoteAnchor"/>
          <w:rtl w:val="true"/>
        </w:rPr>
        <w:footnoteReference w:id="53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عَزَّ وَ جَلَّ بِالْقَلِیلِ مِنْ عَمَلِهِ أَظْهَرَ اللَّهُ لَهُ أَکْثَرَ مِمَّا أَرَادَهُ بِهِ وَ مَنْ أَرَادَ النَّاسَ بِالْکَثِیرِ مِنْ عَمَلِهِ فِی تَعَبٍ مِنْ بَدَنِهِ وَ سَهَرٍ مِنْ لَیْلِهِ أَبَی اللَّهُ إِلَّا أَنْ یُقَلِّلَهُ فِی عَیْنِ مَنْ سَمِعَهُ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460252_417432637"/>
      <w:bookmarkStart w:id="669" w:name="_Toc273"/>
      <w:bookmarkEnd w:id="668"/>
      <w:r>
        <w:rPr>
          <w:rtl w:val="true"/>
        </w:rPr>
        <w:t>[</w:t>
      </w:r>
      <w:r>
        <w:rPr>
          <w:rtl w:val="true"/>
        </w:rPr>
        <w:t>رقم الحدیث الکلی</w:t>
      </w:r>
      <w:r>
        <w:rPr>
          <w:rtl w:val="true"/>
        </w:rPr>
        <w:t xml:space="preserve">: </w:t>
      </w:r>
      <w:r>
        <w:rPr/>
        <w:t>147</w:t>
      </w:r>
      <w:r>
        <w:rPr>
          <w:rtl w:val="true"/>
        </w:rPr>
        <w:t xml:space="preserve"> - </w:t>
      </w:r>
      <w:r>
        <w:rPr>
          <w:rtl w:val="true"/>
        </w:rPr>
        <w:t>رقم الحدیث الباب</w:t>
      </w:r>
      <w:r>
        <w:rPr>
          <w:rtl w:val="true"/>
        </w:rPr>
        <w:t xml:space="preserve">: </w:t>
      </w:r>
      <w:r>
        <w:rPr/>
        <w:t>10</w:t>
      </w:r>
      <w:r>
        <w:rPr>
          <w:rtl w:val="true"/>
        </w:rPr>
        <w:t>]</w:t>
      </w:r>
      <w:bookmarkEnd w:id="66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وَ عَنْ جَعْفَرِ بْنِ مُحَمَّدٍ الْأَشْعَرِیِّ عَنِ ابْنِ الْقَدَّاحِ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اخْشَوُا اللَّهَ خَشْیَةً لَیْسَتْ بِتَعْذِیرٍ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لِلَّهِ فِی غَیْرِ رِیَاءٍ وَ لَا سُمْعَةٍ فَإِنَّهُ مَنْ عَمِلَ لِغَیْرِ اللَّهِ وَکَلَهُ اللَّهُ إِلَی عَمَلِهِ یَوْمَ الْقِیَامَةِ</w:t>
      </w:r>
      <w:r>
        <w:rPr>
          <w:rFonts w:eastAsia="Amiri" w:cs="Amiri" w:ascii="Amiri" w:hAnsi="Amiri"/>
          <w:color w:val="111111"/>
          <w:sz w:val="28"/>
          <w:szCs w:val="28"/>
          <w:rtl w:val="true"/>
          <w:lang w:bidi="ar-SA"/>
        </w:rPr>
        <w:t xml:space="preserve">. </w:t>
      </w:r>
      <w:bookmarkStart w:id="670" w:name="pg12137_128407"/>
    </w:p>
    <w:p>
      <w:pPr>
        <w:pStyle w:val="BookText"/>
        <w:rPr/>
      </w:pPr>
      <w:bookmarkEnd w:id="670"/>
      <w:r>
        <w:rPr>
          <w:rFonts w:ascii="Amiri" w:hAnsi="Amiri" w:eastAsia="Amiri" w:cs="Amiri"/>
          <w:color w:val="111111"/>
          <w:sz w:val="28"/>
          <w:sz w:val="28"/>
          <w:szCs w:val="28"/>
          <w:rtl w:val="true"/>
          <w:lang w:bidi="ar-SA"/>
        </w:rPr>
        <w:t xml:space="preserve">وَ رَوَاهُ الْکُلَیْنِیُّ عَنْ عِدَّةٍ مِنْ أَصْحَابِنَا عَنْ سَهْلِ بْنِ زِیَادٍ عَنْ جَعْفَرِ بْنِ مُحَمَّدٍ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رَوَی الَّذِی قَبْلَهُ عَنْهُمْ عَنْ سَهْلِ بْنِ زِیَادٍ عَنْ عَلِیِّ بْنِ أَسْبَاطٍ مِثْلَهُ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460254_417432637"/>
      <w:bookmarkStart w:id="672" w:name="_Toc274"/>
      <w:bookmarkEnd w:id="671"/>
      <w:r>
        <w:rPr>
          <w:rtl w:val="true"/>
        </w:rPr>
        <w:t>[</w:t>
      </w:r>
      <w:r>
        <w:rPr>
          <w:rtl w:val="true"/>
        </w:rPr>
        <w:t>رقم الحدیث الکلی</w:t>
      </w:r>
      <w:r>
        <w:rPr>
          <w:rtl w:val="true"/>
        </w:rPr>
        <w:t xml:space="preserve">: </w:t>
      </w:r>
      <w:r>
        <w:rPr/>
        <w:t>148</w:t>
      </w:r>
      <w:r>
        <w:rPr>
          <w:rtl w:val="true"/>
        </w:rPr>
        <w:t xml:space="preserve"> - </w:t>
      </w:r>
      <w:r>
        <w:rPr>
          <w:rtl w:val="true"/>
        </w:rPr>
        <w:t>رقم الحدیث الباب</w:t>
      </w:r>
      <w:r>
        <w:rPr>
          <w:rtl w:val="true"/>
        </w:rPr>
        <w:t xml:space="preserve">: </w:t>
      </w:r>
      <w:r>
        <w:rPr/>
        <w:t>11</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 عَنْ عَبْدِ الرَّحْمَنِ بْنِ أَبِی نَجْرَانَ وَ مُحَمَّدِ بْنِ عَلِیٍّ عَنِ الْمُفَضَّلِ بْنِ صَالِحٍ جَمِیعاً عَنْ مُحَمَّدِ بْنِ عَلِیٍّ الْحَلَبِیِّ عَنْ زُرَارَةَ وَ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عَمِلَ عَمَلًا یَطْلُبُ بِهِ وَجْهَ اللَّهِ وَ الدَّارَ الْآخِرَةَ وَ أَدْخَلَ فِیهِ رِضَی أَحَدٍ مِنَ النَّاسِ کَانَ مُشْرِکاً وَ قَالَ أَبُو عَبْدِ اللَّهِ ع مَنْ عَمِلَ لِلنَّاسِ کَانَ ثَوَابُهُ عَلَی النَّاسِ یَا زُرَارَةُ </w:t>
      </w:r>
      <w:r>
        <w:rPr>
          <w:rStyle w:val="FootnoteAnchor"/>
          <w:rtl w:val="true"/>
        </w:rPr>
        <w:footnoteReference w:id="543"/>
      </w:r>
      <w:r>
        <w:rPr>
          <w:rFonts w:ascii="Amiri" w:hAnsi="Amiri" w:eastAsia="Amiri" w:cs="Amiri"/>
          <w:color w:val="111111"/>
          <w:sz w:val="28"/>
          <w:sz w:val="28"/>
          <w:szCs w:val="28"/>
          <w:rtl w:val="true"/>
          <w:lang w:bidi="ar-SA"/>
        </w:rPr>
        <w:t>کُلُّ رِیَاءٍ شِرْکٌ وَ قَالَ ع قَالَ اللَّهُ عَزَّ وَ جَلَّ مَنْ عَمِلَ لِی وَ لِغَیْرِی فَهُوَ لِمَنْ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وَ الْأَمَالِی عَنْ أَبِیهِ عَنْ مُحَمَّدِ بْنِ أَبِی الْقَاسِمِ عَنْ مُحَمَّدِ بْنِ عَلِیٍّ الْکُوفِیِّ عَنِ الْمُفَضَّلِ بْنِ صَالِحٍ مِثْلَهُ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3460256_417432637"/>
      <w:bookmarkStart w:id="674" w:name="_Toc275"/>
      <w:bookmarkEnd w:id="673"/>
      <w:r>
        <w:rPr>
          <w:rtl w:val="true"/>
        </w:rPr>
        <w:t>[</w:t>
      </w:r>
      <w:r>
        <w:rPr>
          <w:rtl w:val="true"/>
        </w:rPr>
        <w:t>رقم الحدیث الکلی</w:t>
      </w:r>
      <w:r>
        <w:rPr>
          <w:rtl w:val="true"/>
        </w:rPr>
        <w:t xml:space="preserve">: </w:t>
      </w:r>
      <w:r>
        <w:rPr/>
        <w:t>149</w:t>
      </w:r>
      <w:r>
        <w:rPr>
          <w:rtl w:val="true"/>
        </w:rPr>
        <w:t xml:space="preserve"> - </w:t>
      </w:r>
      <w:r>
        <w:rPr>
          <w:rtl w:val="true"/>
        </w:rPr>
        <w:t>رقم الحدیث الباب</w:t>
      </w:r>
      <w:r>
        <w:rPr>
          <w:rtl w:val="true"/>
        </w:rPr>
        <w:t xml:space="preserve">: </w:t>
      </w:r>
      <w:r>
        <w:rPr/>
        <w:t>12</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عَنْ أَبِیهِ عَمَّنْ رَفَعَهُ إِلَی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أَیُّهَا النَّاسُ إِنَّمَا هُوَ اللَّهُ وَ الشَّیْطَانُ وَ الْحَقُّ وَ الْبَاطِلُ وَ الْهُدَی وَ الضَّلَالَةُ وَ الرُّشْدُ وَ الْغَیُّ وَ الْعَاجِلَةُ وَ الْعَاقِبَةُ وَ الْحَسَنَاتُ وَ السَّیِّئَاتُ فَمَا کَانَ مِنْ حَسَنَاتٍ فَلِلَّهِ وَ مَا کَانَ مِنْ سَیِّئَاتٍ فَلِلشَّیْطَانِ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عَنْ </w:t>
      </w:r>
      <w:bookmarkStart w:id="675" w:name="pg12137_128408"/>
    </w:p>
    <w:p>
      <w:pPr>
        <w:pStyle w:val="BookText"/>
        <w:rPr/>
      </w:pPr>
      <w:bookmarkEnd w:id="675"/>
      <w:r>
        <w:rPr>
          <w:rFonts w:ascii="Amiri" w:hAnsi="Amiri" w:eastAsia="Amiri" w:cs="Amiri"/>
          <w:color w:val="111111"/>
          <w:sz w:val="28"/>
          <w:sz w:val="28"/>
          <w:szCs w:val="28"/>
          <w:rtl w:val="true"/>
          <w:lang w:bidi="ar-SA"/>
        </w:rPr>
        <w:t xml:space="preserve">أَبِیهِ مِثْلَهُ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3460258_417432637"/>
      <w:bookmarkStart w:id="677" w:name="_Toc276"/>
      <w:bookmarkEnd w:id="676"/>
      <w:r>
        <w:rPr>
          <w:rtl w:val="true"/>
        </w:rPr>
        <w:t>[</w:t>
      </w:r>
      <w:r>
        <w:rPr>
          <w:rtl w:val="true"/>
        </w:rPr>
        <w:t>رقم الحدیث الکلی</w:t>
      </w:r>
      <w:r>
        <w:rPr>
          <w:rtl w:val="true"/>
        </w:rPr>
        <w:t xml:space="preserve">: </w:t>
      </w:r>
      <w:r>
        <w:rPr/>
        <w:t>150</w:t>
      </w:r>
      <w:r>
        <w:rPr>
          <w:rtl w:val="true"/>
        </w:rPr>
        <w:t xml:space="preserve"> - </w:t>
      </w:r>
      <w:r>
        <w:rPr>
          <w:rtl w:val="true"/>
        </w:rPr>
        <w:t>رقم الحدیث الباب</w:t>
      </w:r>
      <w:r>
        <w:rPr>
          <w:rtl w:val="true"/>
        </w:rPr>
        <w:t xml:space="preserve">: </w:t>
      </w:r>
      <w:r>
        <w:rPr/>
        <w:t>13</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عَلِیُّ بْنُ إِبْرَاهِیمَ فِی تَفْسِیرِهِ قَالَ فِی رِوَایَةِ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عَنْ تَفْسِیرِ قَوْلِ اللَّهِ عَزَّ وَ جَلَّ فَمَنْ کانَ یَرْجُوا لِقاءَ رَبِّهِ فَلْیَعْمَلْ عَمَلًا صالِحاً وَ لا یُشْرِکْ بِعِبادَةِ رَبِّهِ أَحَداً </w:t>
      </w:r>
      <w:r>
        <w:rPr>
          <w:rStyle w:val="FootnoteAnchor"/>
          <w:rtl w:val="true"/>
        </w:rPr>
        <w:footnoteReference w:id="548"/>
      </w:r>
      <w:r>
        <w:rPr>
          <w:rFonts w:ascii="Amiri" w:hAnsi="Amiri" w:eastAsia="Amiri" w:cs="Amiri"/>
          <w:color w:val="111111"/>
          <w:sz w:val="28"/>
          <w:sz w:val="28"/>
          <w:szCs w:val="28"/>
          <w:rtl w:val="true"/>
          <w:lang w:bidi="ar-SA"/>
        </w:rPr>
        <w:t xml:space="preserve">فَقَالَ مَنْ صَلَّی مُرَاءَاةَ النَّاسِ فَهُوَ مُشْرِکٌ إِلَی أَنْ قَالَ وَ مَنْ عَمِلَ عَمَلًا مِمَّا أَمَرَ اللَّهُ بِهِ مُرَاءَاةَ النَّاسِ فَهُوَ مُشْرِکٌ وَ لَا یَقْبَلُ اللَّهُ عَمَلَ مُرَاءٍ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3460260_417432637"/>
      <w:bookmarkStart w:id="679" w:name="_Toc277"/>
      <w:bookmarkEnd w:id="678"/>
      <w:r>
        <w:rPr>
          <w:rtl w:val="true"/>
        </w:rPr>
        <w:t>[</w:t>
      </w:r>
      <w:r>
        <w:rPr>
          <w:rtl w:val="true"/>
        </w:rPr>
        <w:t>رقم الحدیث الکلی</w:t>
      </w:r>
      <w:r>
        <w:rPr>
          <w:rtl w:val="true"/>
        </w:rPr>
        <w:t xml:space="preserve">: </w:t>
      </w:r>
      <w:r>
        <w:rPr/>
        <w:t>151</w:t>
      </w:r>
      <w:r>
        <w:rPr>
          <w:rtl w:val="true"/>
        </w:rPr>
        <w:t xml:space="preserve"> - </w:t>
      </w:r>
      <w:r>
        <w:rPr>
          <w:rtl w:val="true"/>
        </w:rPr>
        <w:t>رقم الحدیث الباب</w:t>
      </w:r>
      <w:r>
        <w:rPr>
          <w:rtl w:val="true"/>
        </w:rPr>
        <w:t xml:space="preserve">: </w:t>
      </w:r>
      <w:r>
        <w:rPr/>
        <w:t>14</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تَزَیَّنَ لِلنَّاسِ بِمَا یُحِبُّ اللَّهُ وَ بَارَزَ اللَّهَ فِی السِّرِّ بِمَا یَکْرَهُ اللَّهُ لَقِیَ اللَّهَ وَ هُوَ عَلَیْهِ غَضْبَانُ لَهُ مَاقِتٌ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مُحَمَّدِ بْنِ خَالِدٍ عَنْ عَبْدِ اللَّهِ بْنِ الْمُغِیرَةِ عَنْ أَبِی خَالِدٍ عَنْ أَبِی عَبْدِ اللَّهِ ع مِثْلَهُ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3460262_417432637"/>
      <w:bookmarkStart w:id="681" w:name="_Toc278"/>
      <w:bookmarkEnd w:id="680"/>
      <w:r>
        <w:rPr>
          <w:rtl w:val="true"/>
        </w:rPr>
        <w:t>[</w:t>
      </w:r>
      <w:r>
        <w:rPr>
          <w:rtl w:val="true"/>
        </w:rPr>
        <w:t>رقم الحدیث الکلی</w:t>
      </w:r>
      <w:r>
        <w:rPr>
          <w:rtl w:val="true"/>
        </w:rPr>
        <w:t xml:space="preserve">: </w:t>
      </w:r>
      <w:r>
        <w:rPr/>
        <w:t>152</w:t>
      </w:r>
      <w:r>
        <w:rPr>
          <w:rtl w:val="true"/>
        </w:rPr>
        <w:t xml:space="preserve"> - </w:t>
      </w:r>
      <w:r>
        <w:rPr>
          <w:rtl w:val="true"/>
        </w:rPr>
        <w:t>رقم الحدیث الباب</w:t>
      </w:r>
      <w:r>
        <w:rPr>
          <w:rtl w:val="true"/>
        </w:rPr>
        <w:t xml:space="preserve">: </w:t>
      </w:r>
      <w:r>
        <w:rPr/>
        <w:t>15</w:t>
      </w:r>
      <w:r>
        <w:rPr>
          <w:rtl w:val="true"/>
        </w:rPr>
        <w:t>]</w:t>
      </w:r>
      <w:bookmarkEnd w:id="68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مُحَمَّدُ بْنُ عَلِیِّ بْنِ الْحُسَیْنِ بْنِ بَابَوَیْهِ رَضِیَ اللَّهُ عَنْهُ بِإِسْنَادِهِ عَنِ ابْنِ أَبِی عُمَیْرٍ عَنْ عِیسَی الْفَرَّاءِ عَنْ عَبْدِ اللَّهِ بْنِ أَبِی یَعْفُورٍ قَالَ سَمِعْتُ الصَّادِقَ ع یَقُولُ قَالَ أَبُو جَعْفَرٍ ع مَنْ کَانَ </w:t>
      </w:r>
      <w:bookmarkStart w:id="682" w:name="pg12137_128409"/>
    </w:p>
    <w:p>
      <w:pPr>
        <w:pStyle w:val="BookText"/>
        <w:rPr/>
      </w:pPr>
      <w:bookmarkEnd w:id="682"/>
      <w:r>
        <w:rPr>
          <w:rFonts w:ascii="Amiri" w:hAnsi="Amiri" w:eastAsia="Amiri" w:cs="Amiri"/>
          <w:color w:val="111111"/>
          <w:sz w:val="28"/>
          <w:sz w:val="28"/>
          <w:szCs w:val="28"/>
          <w:rtl w:val="true"/>
          <w:lang w:bidi="ar-SA"/>
        </w:rPr>
        <w:t>ظَاهِرُهُ أَرْجَحَ مِنْ بَاطِنِهِ خَفَّ مِیزَانُهُ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أَحْمَدَ بْنِ مُحَمَّدِ بْنِ یَحْیَی عَنْ سَعْدِ بْنِ عَبْدِ اللَّهِ عَنْ یَعْقُوبَ بْنِ یَزِیدَ عَنْ مُحَمَّدِ بْنِ أَبِی عُمَیْرٍ مِثْلَهُ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3460264_417432637"/>
      <w:bookmarkStart w:id="684" w:name="_Toc279"/>
      <w:bookmarkEnd w:id="683"/>
      <w:r>
        <w:rPr>
          <w:rtl w:val="true"/>
        </w:rPr>
        <w:t>[</w:t>
      </w:r>
      <w:r>
        <w:rPr>
          <w:rtl w:val="true"/>
        </w:rPr>
        <w:t>رقم الحدیث الکلی</w:t>
      </w:r>
      <w:r>
        <w:rPr>
          <w:rtl w:val="true"/>
        </w:rPr>
        <w:t xml:space="preserve">: </w:t>
      </w:r>
      <w:r>
        <w:rPr/>
        <w:t>153</w:t>
      </w:r>
      <w:r>
        <w:rPr>
          <w:rtl w:val="true"/>
        </w:rPr>
        <w:t xml:space="preserve"> - </w:t>
      </w:r>
      <w:r>
        <w:rPr>
          <w:rtl w:val="true"/>
        </w:rPr>
        <w:t>رقم الحدیث الباب</w:t>
      </w:r>
      <w:r>
        <w:rPr>
          <w:rtl w:val="true"/>
        </w:rPr>
        <w:t xml:space="preserve">: </w:t>
      </w:r>
      <w:r>
        <w:rPr/>
        <w:t>16</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وَ فِی عِقَابِ الْأَعْمَالِ عَنْ أَبِیهِ عَنْ عَبْدِ اللَّهِ بْنِ جَعْفَرٍ عَنْ هَارُونَ بْنِ مُسْلِمٍ عَنْ مَسْعَدَةَ بْنِ زِیَادٍ عَنْ جَعْفَرِ بْنِ مُحَمَّدٍ عَنْ أَبِیهِ عَنْ آبَائِهِ ع أَنَّ رَسُولَ اللَّهِ ص سُئِلَ فِیمَا النَّجَاةُ غَداً فَقَالَ إِنَّمَا النَّجَاةُ فِی أَنْ لَا تُخَادِعُوا اللَّهَ فَیَخْدَعَکُمْ فَإِنَّهُ مَنْ یُخَادِعِ اللَّهَ یَخْدَعْهُ وَ یَخْلَعْ مِنْهُ الْإِیمَانَ وَ نَفْسَهُ یَخْدَعُ لَوْ یَشْعُرُ قِیلَ لَهُ فَکَیْفَ یُخَادِعُ اللَّهَ قَالَ یَعْمَلُ بِمَا أَمَرَهُ اللَّهُ ثُمَّ یُرِیدُ بِهِ غَیْرَهُ فَاتَّقُوا اللَّهَ فِی الرِّیَاءِ فَإِنَّهُ الشِّرْکُ بِاللَّهِ إِنَّ الْمُرَائِیَ یُدْعَی یَوْمَ الْقِیَامَةِ بِأَرْبَعَةِ أَسْمَاءٍ یَا کَافِرُ یَا فَاجِرُ یَا غَادِرُ یَا خَاسِرُ حَبِطَ عَمَلُکَ وَ بَطَلَ أَجْرُکَ فَلَا خَلَاصَ لَکَ الْیَوْمَ فَالْتَمِسْ أَجْرَکَ مِمَّنْ کُنْتَ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مَعَانِی الْأَخْبَارِ عَنْ مُحَمَّدِ بْنِ الْحَسَنِ عَنِ الصَّفَّارِ عَنْ هَارُونَ بْنِ مُسْلِمٍ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رَوَاهُ فِی الْمَجَالِسِ وَ مَعَانِی الْأَخْبَارِ أَیْضاً عَنْ أَحْمَدَ بْنِ هَارُونَ الْفَامِیِّ عَنْ مُحَمَّدِ بْنِ عَبْدِ اللَّهِ بْنِ جَعْفَرٍ عَنْ أَبِیهِ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من کتاب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من کتاب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من کتاب الجهاد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137_128410"/>
    </w:p>
    <w:p>
      <w:pPr>
        <w:pStyle w:val="Heading3"/>
        <w:numPr>
          <w:ilvl w:val="2"/>
          <w:numId w:val="1"/>
        </w:numPr>
        <w:rPr/>
      </w:pPr>
      <w:bookmarkStart w:id="686" w:name="__RefHeading___Toc3460266_417432637"/>
      <w:bookmarkStart w:id="687" w:name="_Toc280"/>
      <w:bookmarkEnd w:id="685"/>
      <w:bookmarkEnd w:id="686"/>
      <w:r>
        <w:rPr/>
        <w:t>12</w:t>
      </w:r>
      <w:r>
        <w:rPr>
          <w:rtl w:val="true"/>
        </w:rPr>
        <w:t xml:space="preserve">- </w:t>
      </w:r>
      <w:r>
        <w:rPr>
          <w:rtl w:val="true"/>
        </w:rPr>
        <w:t>بَابُ بُطْلَانِ الْعِبَادَةِ الْمَقْصُودِ بِهَا الرِّیَاءُ</w:t>
      </w:r>
      <w:bookmarkEnd w:id="687"/>
    </w:p>
    <w:p>
      <w:pPr>
        <w:pStyle w:val="Heading4"/>
        <w:numPr>
          <w:ilvl w:val="3"/>
          <w:numId w:val="1"/>
        </w:numPr>
        <w:rPr/>
      </w:pPr>
      <w:bookmarkStart w:id="688" w:name="__RefHeading___Toc3460268_417432637"/>
      <w:bookmarkStart w:id="689" w:name="_Toc281"/>
      <w:bookmarkEnd w:id="688"/>
      <w:r>
        <w:rPr>
          <w:rtl w:val="true"/>
        </w:rPr>
        <w:t>اشارة</w:t>
      </w:r>
      <w:bookmarkEnd w:id="689"/>
    </w:p>
    <w:p>
      <w:pPr>
        <w:pStyle w:val="BookText"/>
        <w:rPr/>
      </w:pPr>
      <w:r>
        <w:rPr>
          <w:rStyle w:val="FootnoteAnchor"/>
        </w:rPr>
        <w:footnoteReference w:id="55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الْعِبَادَةِ الْمَقْصُودِ بِهَا الرِّیَاءُ</w:t>
      </w:r>
    </w:p>
    <w:p>
      <w:pPr>
        <w:pStyle w:val="Heading4"/>
        <w:numPr>
          <w:ilvl w:val="3"/>
          <w:numId w:val="1"/>
        </w:numPr>
        <w:rPr/>
      </w:pPr>
      <w:bookmarkStart w:id="690" w:name="__RefHeading___Toc3460270_417432637"/>
      <w:bookmarkStart w:id="691" w:name="_Toc282"/>
      <w:bookmarkEnd w:id="690"/>
      <w:r>
        <w:rPr>
          <w:rtl w:val="true"/>
        </w:rPr>
        <w:t>[</w:t>
      </w:r>
      <w:r>
        <w:rPr>
          <w:rtl w:val="true"/>
        </w:rPr>
        <w:t>رقم الحدیث الکلی</w:t>
      </w:r>
      <w:r>
        <w:rPr>
          <w:rtl w:val="true"/>
        </w:rPr>
        <w:t xml:space="preserve">: </w:t>
      </w:r>
      <w:r>
        <w:rPr/>
        <w:t>154</w:t>
      </w:r>
      <w:r>
        <w:rPr>
          <w:rtl w:val="true"/>
        </w:rPr>
        <w:t xml:space="preserve"> - </w:t>
      </w:r>
      <w:r>
        <w:rPr>
          <w:rtl w:val="true"/>
        </w:rPr>
        <w:t>رقم الحدیث الباب</w:t>
      </w:r>
      <w:r>
        <w:rPr>
          <w:rtl w:val="true"/>
        </w:rPr>
        <w:t xml:space="preserve">: </w:t>
      </w:r>
      <w:r>
        <w:rPr/>
        <w:t>1</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مُحَمَّدُ بْنُ عَلِیِّ بْنِ الْحُسَیْنِ بْنِ بَابَوَیْهِ رَضِیَ اللَّهُ عَنْهُ فِی کِتَابِ عِقَابِ الْأَعْمَالِ عَنْ أَبِیهِ عَنْ مُحَمَّدِ بْنِ یَحْیَی عَنِ الْعَمْرَکِیِّ الْخُرَاسَانِیِّ عَنْ عَلِیِّ بْنِ جَعْفَرٍ عَنْ أَخِیهِ مُوسَی بْنِ جَعْفَرٍ عَنْ أَبِیهِ عَنْ آبَائِهِ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یُؤْمَرُ بِرِجَالٍ إِلَی النَّارِ إِلَی أَنْ قَالَ فَیَقُولُ لَهُمْ خَازِنُ النَّارِ یَا أَشْقِیَاءُ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حَالُکُمْ قَالُوا کُنَّا نَعْمَلُ لِغَیْرِ اللَّهِ فَقِیلَ لَنَا خُذُوا ثَوَابَکُمْ مِمَّنْ عَمِلْتُمْ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أَحْمَدَ بْنِ مُحَمَّدِ بْنِ یَحْیَی عَنْ أَبِیهِ مِثْلَهُ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3460272_417432637"/>
      <w:bookmarkStart w:id="693" w:name="_Toc283"/>
      <w:bookmarkEnd w:id="692"/>
      <w:r>
        <w:rPr>
          <w:rtl w:val="true"/>
        </w:rPr>
        <w:t>[</w:t>
      </w:r>
      <w:r>
        <w:rPr>
          <w:rtl w:val="true"/>
        </w:rPr>
        <w:t>رقم الحدیث الکلی</w:t>
      </w:r>
      <w:r>
        <w:rPr>
          <w:rtl w:val="true"/>
        </w:rPr>
        <w:t xml:space="preserve">: </w:t>
      </w:r>
      <w:r>
        <w:rPr/>
        <w:t>155</w:t>
      </w:r>
      <w:r>
        <w:rPr>
          <w:rtl w:val="true"/>
        </w:rPr>
        <w:t xml:space="preserve"> - </w:t>
      </w:r>
      <w:r>
        <w:rPr>
          <w:rtl w:val="true"/>
        </w:rPr>
        <w:t>رقم الحدیث الباب</w:t>
      </w:r>
      <w:r>
        <w:rPr>
          <w:rtl w:val="true"/>
        </w:rPr>
        <w:t xml:space="preserve">: </w:t>
      </w:r>
      <w:r>
        <w:rPr/>
        <w:t>2</w:t>
      </w:r>
      <w:r>
        <w:rPr>
          <w:rtl w:val="true"/>
        </w:rPr>
        <w:t>]</w:t>
      </w:r>
      <w:bookmarkEnd w:id="6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ascii="Amiri" w:hAnsi="Amiri" w:eastAsia="Amiri" w:cs="Amiri"/>
          <w:color w:val="111111"/>
          <w:sz w:val="28"/>
          <w:sz w:val="28"/>
          <w:szCs w:val="28"/>
          <w:rtl w:val="true"/>
          <w:lang w:bidi="ar-SA"/>
        </w:rPr>
        <w:t>وَ عَنْ مُحَمَّدِ بْنِ مُوسَی بْنِ الْمُتَوَکِّلِ عَنِ السَّعْدَآبَادِیِّ عَنْ أَحْمَدَ بْنِ أَبِی عَبْدِ اللَّهِ عَنْ أَبِیهِ وَ الْحَسَنِ بْنِ عَلِیِّ بْنِ فَضَّالٍ عَنْ عَلِیِّ بْنِ النُّعْمَانِ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عَلَی أَحَدِکُمْ لَوْ کَانَ عَلَی قُلَّةِ </w:t>
      </w:r>
      <w:r>
        <w:rPr>
          <w:rStyle w:val="FootnoteAnchor"/>
          <w:rtl w:val="true"/>
        </w:rPr>
        <w:footnoteReference w:id="564"/>
      </w:r>
      <w:r>
        <w:rPr>
          <w:rFonts w:ascii="Amiri" w:hAnsi="Amiri" w:eastAsia="Amiri" w:cs="Amiri"/>
          <w:color w:val="111111"/>
          <w:sz w:val="28"/>
          <w:sz w:val="28"/>
          <w:szCs w:val="28"/>
          <w:rtl w:val="true"/>
          <w:lang w:bidi="ar-SA"/>
        </w:rPr>
        <w:t>جَبَلٍ حَتَّی یَنْتَهِیَ إِلَیْهِ أَجَلُهُ أَ تُرِیدُونَ تُرَاءُونَ النَّاسَ إِنَّ مَنْ عَمِلَ لِلنَّاسِ کَانَ ثَوَابُهُ عَلَی النَّاسِ وَ مَنْ عَمِلَ لِلَّهِ کَانَ ثَوَابُهُ عَلَی اللَّهِ إِنَّ کُلَّ رِیَاءٍ شِرْکٌ</w:t>
      </w:r>
      <w:r>
        <w:rPr>
          <w:rFonts w:eastAsia="Amiri" w:cs="Amiri" w:ascii="Amiri" w:hAnsi="Amiri"/>
          <w:color w:val="111111"/>
          <w:sz w:val="28"/>
          <w:szCs w:val="28"/>
          <w:rtl w:val="true"/>
          <w:lang w:bidi="ar-SA"/>
        </w:rPr>
        <w:t xml:space="preserve">. </w:t>
      </w:r>
      <w:bookmarkStart w:id="694" w:name="pg12137_128411"/>
    </w:p>
    <w:p>
      <w:pPr>
        <w:pStyle w:val="Heading4"/>
        <w:numPr>
          <w:ilvl w:val="3"/>
          <w:numId w:val="1"/>
        </w:numPr>
        <w:rPr/>
      </w:pPr>
      <w:bookmarkStart w:id="695" w:name="__RefHeading___Toc3460274_417432637"/>
      <w:bookmarkStart w:id="696" w:name="_Toc284"/>
      <w:bookmarkEnd w:id="694"/>
      <w:bookmarkEnd w:id="695"/>
      <w:r>
        <w:rPr>
          <w:rtl w:val="true"/>
        </w:rPr>
        <w:t>[</w:t>
      </w:r>
      <w:r>
        <w:rPr>
          <w:rtl w:val="true"/>
        </w:rPr>
        <w:t>رقم الحدیث الکلی</w:t>
      </w:r>
      <w:r>
        <w:rPr>
          <w:rtl w:val="true"/>
        </w:rPr>
        <w:t xml:space="preserve">: </w:t>
      </w:r>
      <w:r>
        <w:rPr/>
        <w:t>156</w:t>
      </w:r>
      <w:r>
        <w:rPr>
          <w:rtl w:val="true"/>
        </w:rPr>
        <w:t xml:space="preserve"> - </w:t>
      </w:r>
      <w:r>
        <w:rPr>
          <w:rtl w:val="true"/>
        </w:rPr>
        <w:t>رقم الحدیث الباب</w:t>
      </w:r>
      <w:r>
        <w:rPr>
          <w:rtl w:val="true"/>
        </w:rPr>
        <w:t xml:space="preserve">: </w:t>
      </w:r>
      <w:r>
        <w:rPr/>
        <w:t>3</w:t>
      </w:r>
      <w:r>
        <w:rPr>
          <w:rtl w:val="true"/>
        </w:rPr>
        <w:t>]</w:t>
      </w:r>
      <w:bookmarkEnd w:id="696"/>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إِنَّ الْمَلَکَ لَیَصْعَدُ بِعَمَلِ الْعَبْدِ مُبْتَهِجاً بِهِ فَإِذَا صَعِدَ بِحَسَنَاتِهِ یَقُولُ اللَّهُ عَزَّ وَ جَلَّ اجْعَلُوهَا فِی سِجِّینٍ إِنَّهُ لَیْسَ إِیَّایَ أَرَادَ بِهِ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3460276_417432637"/>
      <w:bookmarkStart w:id="698" w:name="_Toc285"/>
      <w:bookmarkEnd w:id="697"/>
      <w:r>
        <w:rPr>
          <w:rtl w:val="true"/>
        </w:rPr>
        <w:t>[</w:t>
      </w:r>
      <w:r>
        <w:rPr>
          <w:rtl w:val="true"/>
        </w:rPr>
        <w:t>رقم الحدیث الکلی</w:t>
      </w:r>
      <w:r>
        <w:rPr>
          <w:rtl w:val="true"/>
        </w:rPr>
        <w:t xml:space="preserve">: </w:t>
      </w:r>
      <w:r>
        <w:rPr/>
        <w:t>157</w:t>
      </w:r>
      <w:r>
        <w:rPr>
          <w:rtl w:val="true"/>
        </w:rPr>
        <w:t xml:space="preserve"> - </w:t>
      </w:r>
      <w:r>
        <w:rPr>
          <w:rtl w:val="true"/>
        </w:rPr>
        <w:t>رقم الحدیث الباب</w:t>
      </w:r>
      <w:r>
        <w:rPr>
          <w:rtl w:val="true"/>
        </w:rPr>
        <w:t xml:space="preserve">: </w:t>
      </w:r>
      <w:r>
        <w:rPr/>
        <w:t>4</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وَ عَنْهُ عَنْ أَبِیهِ عَنِ ابْنِ أَبِی عُمَیْرٍ عَنْ أَبِی الْمَغْرَاءِ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رِیَاءٍ شِرْکٌ إِنَّهُ مَنْ عَمِلَ لِلنَّاسِ کَانَ ثَوَابُهُ عَلَی النَّاسِ وَ مَنْ عَمِلَ لِلَّهِ کَانَ ثَوَابُهُ عَلَی اللَّهِ</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3460278_417432637"/>
      <w:bookmarkStart w:id="700" w:name="_Toc286"/>
      <w:bookmarkEnd w:id="699"/>
      <w:r>
        <w:rPr>
          <w:rtl w:val="true"/>
        </w:rPr>
        <w:t>[</w:t>
      </w:r>
      <w:r>
        <w:rPr>
          <w:rtl w:val="true"/>
        </w:rPr>
        <w:t>رقم الحدیث الکلی</w:t>
      </w:r>
      <w:r>
        <w:rPr>
          <w:rtl w:val="true"/>
        </w:rPr>
        <w:t xml:space="preserve">: </w:t>
      </w:r>
      <w:r>
        <w:rPr/>
        <w:t>158</w:t>
      </w:r>
      <w:r>
        <w:rPr>
          <w:rtl w:val="true"/>
        </w:rPr>
        <w:t xml:space="preserve"> - </w:t>
      </w:r>
      <w:r>
        <w:rPr>
          <w:rtl w:val="true"/>
        </w:rPr>
        <w:t>رقم الحدیث الباب</w:t>
      </w:r>
      <w:r>
        <w:rPr>
          <w:rtl w:val="true"/>
        </w:rPr>
        <w:t xml:space="preserve">: </w:t>
      </w:r>
      <w:r>
        <w:rPr/>
        <w:t>5</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 عَنْ مُحَمَّدِ بْنِ یَحْیَی عَنْ أَحْمَدَ بْنِ مُحَمَّدِ بْنِ عِیسَی عَنِ ابْنِ فَضَّالٍ عَنْ عَلِیِّ بْنِ عُقْبَةَ عَنْ أَبِیهِ قَالَ سَمِعْتُ أَبَا عَبْدِ اللَّهِ ع یَقُولُ اجْعَلُوا أَمْرَکُمْ هَذَا لِلَّهِ وَ لَا تَجْعَلُوهُ لِلنَّاسِ فَإِنَّهُ مَا کَانَ لِلَّهِ فَهُوَ لِلَّهِ وَ مَا کَانَ لِلنَّاسِ فَلَا یَصْعَدُ إِلَی اللَّهِ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3460280_417432637"/>
      <w:bookmarkStart w:id="702" w:name="_Toc287"/>
      <w:bookmarkEnd w:id="701"/>
      <w:r>
        <w:rPr>
          <w:rtl w:val="true"/>
        </w:rPr>
        <w:t>[</w:t>
      </w:r>
      <w:r>
        <w:rPr>
          <w:rtl w:val="true"/>
        </w:rPr>
        <w:t>رقم الحدیث الکلی</w:t>
      </w:r>
      <w:r>
        <w:rPr>
          <w:rtl w:val="true"/>
        </w:rPr>
        <w:t xml:space="preserve">: </w:t>
      </w:r>
      <w:r>
        <w:rPr/>
        <w:t>159</w:t>
      </w:r>
      <w:r>
        <w:rPr>
          <w:rtl w:val="true"/>
        </w:rPr>
        <w:t xml:space="preserve"> - </w:t>
      </w:r>
      <w:r>
        <w:rPr>
          <w:rtl w:val="true"/>
        </w:rPr>
        <w:t>رقم الحدیث الباب</w:t>
      </w:r>
      <w:r>
        <w:rPr>
          <w:rtl w:val="true"/>
        </w:rPr>
        <w:t xml:space="preserve">: </w:t>
      </w:r>
      <w:r>
        <w:rPr/>
        <w:t>6</w:t>
      </w:r>
      <w:r>
        <w:rPr>
          <w:rtl w:val="true"/>
        </w:rPr>
        <w:t>]</w:t>
      </w:r>
      <w:bookmarkEnd w:id="70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وَ عَنْهُ عَنْ أَحْمَدَ بْنِ مُحَمَّدٍ عَنِ الْحُسَیْنِ بْنِ سَعِیدٍ عَنِ النَّضْرِ بْنِ سُوَیْدٍ عَنِ الْقَاسِمِ بْنِ سُلَیْمَانَ عَنْ جَرَّاحٍ الْمَدَائِنِیِّ عَنْ أَبِی عَبْدِ اللَّهِ ع فِی قَوْلِ اللَّهِ عَزَّ وَ جَلَّ فَمَنْ کانَ یَرْجُوا لِقاءَ رَبِّهِ فَلْیَعْمَلْ عَمَلًا صالِحاً وَ لا یُشْرِکْ بِعِبادَةِ رَبِّهِ أَحَداً </w:t>
      </w:r>
      <w:r>
        <w:rPr>
          <w:rStyle w:val="FootnoteAnchor"/>
          <w:rtl w:val="true"/>
        </w:rPr>
        <w:footnoteReference w:id="571"/>
      </w:r>
      <w:r>
        <w:rPr>
          <w:rFonts w:ascii="Amiri" w:hAnsi="Amiri" w:eastAsia="Amiri" w:cs="Amiri"/>
          <w:color w:val="111111"/>
          <w:sz w:val="28"/>
          <w:sz w:val="28"/>
          <w:szCs w:val="28"/>
          <w:rtl w:val="true"/>
          <w:lang w:bidi="ar-SA"/>
        </w:rPr>
        <w:t>قَالَ الرَّجُلُ یَعْمَلُ شَیْئاً مِنَ الثَّوَابِ لَا یَطْلُبُ بِهِ وَجْهَ اللَّهِ إِنَّمَا یَطْلُبُ تَزْکِیَةَ النَّاسِ یَشْتَهِی أَنْ یُسْمِعَ بِهِ النَّاسَ فَهَذَا الَّذِی أَشْرَکَ بِعِبَادَةِ رَبِّهِ ثُمَّ قَالَ مَا مِنْ عَبْدٍ أَسَرَّ خَیْراً فَذَهَبَتِ الْأَیَّامُ أَبَداً حَتَّی یُظْهِرَ اللَّهُ لَهُ خَیْراً وَ مَا مِنْ عَبْدٍ یُسِرُّ شَرّاً فَذَهَبَتِ الْأَیَّامُ حَتَّی یُظْهِرَ اللَّهُ لَهُ شَرّاً</w:t>
      </w:r>
      <w:r>
        <w:rPr>
          <w:rFonts w:eastAsia="Amiri" w:cs="Amiri" w:ascii="Amiri" w:hAnsi="Amiri"/>
          <w:color w:val="111111"/>
          <w:sz w:val="28"/>
          <w:szCs w:val="28"/>
          <w:rtl w:val="true"/>
          <w:lang w:bidi="ar-SA"/>
        </w:rPr>
        <w:t xml:space="preserve">. </w:t>
      </w:r>
      <w:bookmarkStart w:id="703" w:name="pg12137_128412"/>
    </w:p>
    <w:p>
      <w:pPr>
        <w:pStyle w:val="BookText"/>
        <w:rPr/>
      </w:pPr>
      <w:bookmarkEnd w:id="703"/>
      <w:r>
        <w:rPr>
          <w:rFonts w:ascii="Amiri" w:hAnsi="Amiri" w:eastAsia="Amiri" w:cs="Amiri"/>
          <w:color w:val="111111"/>
          <w:sz w:val="28"/>
          <w:sz w:val="28"/>
          <w:szCs w:val="28"/>
          <w:rtl w:val="true"/>
          <w:lang w:bidi="ar-SA"/>
        </w:rPr>
        <w:t xml:space="preserve">وَ رَوَاهُ الْحُسَیْنُ بْنُ سَعِیدٍ فِی کِتَابِ الزُّهْدِ عَنِ النَّضْرِ بْنِ سُوَیْدٍ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الَّذِی قَبْلَهُ عَنْ عَلِیِّ بْنِ عُقْبَةَ وَ الَّذِی قَبْلَهُمَا عَنْ مُحَمَّدِ بْنِ سِنَانٍ عَنْ یَزِیدَ بْنِ خَلِیفَةَ مِثْلَهُ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3460282_417432637"/>
      <w:bookmarkStart w:id="705" w:name="_Toc288"/>
      <w:bookmarkEnd w:id="704"/>
      <w:r>
        <w:rPr>
          <w:rtl w:val="true"/>
        </w:rPr>
        <w:t>[</w:t>
      </w:r>
      <w:r>
        <w:rPr>
          <w:rtl w:val="true"/>
        </w:rPr>
        <w:t>رقم الحدیث الکلی</w:t>
      </w:r>
      <w:r>
        <w:rPr>
          <w:rtl w:val="true"/>
        </w:rPr>
        <w:t xml:space="preserve">: </w:t>
      </w:r>
      <w:r>
        <w:rPr/>
        <w:t>160</w:t>
      </w:r>
      <w:r>
        <w:rPr>
          <w:rtl w:val="true"/>
        </w:rPr>
        <w:t xml:space="preserve"> - </w:t>
      </w:r>
      <w:r>
        <w:rPr>
          <w:rtl w:val="true"/>
        </w:rPr>
        <w:t>رقم الحدیث الباب</w:t>
      </w:r>
      <w:r>
        <w:rPr>
          <w:rtl w:val="true"/>
        </w:rPr>
        <w:t xml:space="preserve">: </w:t>
      </w:r>
      <w:r>
        <w:rPr/>
        <w:t>7</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أَحْمَدُ بْنُ مُحَمَّدِ بْنِ خَالِدٍ الْبَرْقِیُّ فِی الْمَحَاسِنِ عَنْ أَبِیهِ عَنِ ابْنِ أَبِی عُمَیْرٍ عَنْ هِشَامِ بْنِ سَالِمٍ عَنْ أَبِی عَبْدِ اللَّهِ ع قَالَ یَقُولُ اللَّهُ عَزَّ وَ جَلَّ أَنَا خَیْرُ شَرِیکٍ فَمَنْ عَمِلَ لِی وَ لِغَیْرِی فَهُوَ لِمَنْ عَمِلَهُ غَیْرِی</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3460284_417432637"/>
      <w:bookmarkStart w:id="707" w:name="_Toc289"/>
      <w:bookmarkEnd w:id="706"/>
      <w:r>
        <w:rPr>
          <w:rtl w:val="true"/>
        </w:rPr>
        <w:t>[</w:t>
      </w:r>
      <w:r>
        <w:rPr>
          <w:rtl w:val="true"/>
        </w:rPr>
        <w:t>رقم الحدیث الکلی</w:t>
      </w:r>
      <w:r>
        <w:rPr>
          <w:rtl w:val="true"/>
        </w:rPr>
        <w:t xml:space="preserve">: </w:t>
      </w:r>
      <w:r>
        <w:rPr/>
        <w:t>161</w:t>
      </w:r>
      <w:r>
        <w:rPr>
          <w:rtl w:val="true"/>
        </w:rPr>
        <w:t xml:space="preserve"> - </w:t>
      </w:r>
      <w:r>
        <w:rPr>
          <w:rtl w:val="true"/>
        </w:rPr>
        <w:t>رقم الحدیث الباب</w:t>
      </w:r>
      <w:r>
        <w:rPr>
          <w:rtl w:val="true"/>
        </w:rPr>
        <w:t xml:space="preserve">: </w:t>
      </w:r>
      <w:r>
        <w:rPr/>
        <w:t>8</w:t>
      </w:r>
      <w:r>
        <w:rPr>
          <w:rtl w:val="true"/>
        </w:rPr>
        <w:t>]</w:t>
      </w:r>
      <w:bookmarkEnd w:id="707"/>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صَائِمٍ لَیْسَ لَهُ مِنْ صَوْمِهِ إِلَّا الظَّمَأُ وَ الْجُوعُ وَ کَمْ مِنْ قَائِمٍ لَیْسَ لَهُ مِنْ قِیَامِهِ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 وَ</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الْعَنَاءُ حَبَّذَا صَوْمُ </w:t>
      </w:r>
      <w:r>
        <w:rPr>
          <w:rStyle w:val="FootnoteAnchor"/>
          <w:rtl w:val="true"/>
        </w:rPr>
        <w:footnoteReference w:id="576"/>
      </w:r>
      <w:r>
        <w:rPr>
          <w:rFonts w:ascii="Amiri" w:hAnsi="Amiri" w:eastAsia="Amiri" w:cs="Amiri"/>
          <w:color w:val="111111"/>
          <w:sz w:val="28"/>
          <w:sz w:val="28"/>
          <w:szCs w:val="28"/>
          <w:rtl w:val="true"/>
          <w:lang w:bidi="ar-SA"/>
        </w:rPr>
        <w:t xml:space="preserve">الْأَکْیَاسِ </w:t>
      </w:r>
      <w:r>
        <w:rPr>
          <w:rStyle w:val="FootnoteAnchor"/>
          <w:rtl w:val="true"/>
        </w:rPr>
        <w:footnoteReference w:id="577"/>
      </w:r>
      <w:r>
        <w:rPr>
          <w:rFonts w:ascii="Amiri" w:hAnsi="Amiri" w:eastAsia="Amiri" w:cs="Amiri"/>
          <w:color w:val="111111"/>
          <w:sz w:val="28"/>
          <w:sz w:val="28"/>
          <w:szCs w:val="28"/>
          <w:rtl w:val="true"/>
          <w:lang w:bidi="ar-SA"/>
        </w:rPr>
        <w:t>وَ إِفْطَارُهُمْ</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3460286_417432637"/>
      <w:bookmarkStart w:id="709" w:name="_Toc290"/>
      <w:bookmarkEnd w:id="708"/>
      <w:r>
        <w:rPr>
          <w:rtl w:val="true"/>
        </w:rPr>
        <w:t>[</w:t>
      </w:r>
      <w:r>
        <w:rPr>
          <w:rtl w:val="true"/>
        </w:rPr>
        <w:t>رقم الحدیث الکلی</w:t>
      </w:r>
      <w:r>
        <w:rPr>
          <w:rtl w:val="true"/>
        </w:rPr>
        <w:t xml:space="preserve">: </w:t>
      </w:r>
      <w:r>
        <w:rPr/>
        <w:t>162</w:t>
      </w:r>
      <w:r>
        <w:rPr>
          <w:rtl w:val="true"/>
        </w:rPr>
        <w:t xml:space="preserve"> - </w:t>
      </w:r>
      <w:r>
        <w:rPr>
          <w:rtl w:val="true"/>
        </w:rPr>
        <w:t>رقم الحدیث الباب</w:t>
      </w:r>
      <w:r>
        <w:rPr>
          <w:rtl w:val="true"/>
        </w:rPr>
        <w:t xml:space="preserve">: </w:t>
      </w:r>
      <w:r>
        <w:rPr/>
        <w:t>9</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الْحَسَنُ بْنُ مُحَمَّدٍ الطُّوسِیُّ فِی الْأَمَالِی عَنْ أَبِیهِ عَنِ الْمُفِیدِ عَنِ الْحُسَیْنِ بْنِ مُحَمَّدٍ التَّمَّارِ عَنْ مُحَمَّدِ بْنِ یَحْیَی بْنِ سُلَیْمَانَ عَنْ یَحْیَی بْنِ دَاوُدَ عَنْ جَعْفَرِ بْنِ سُلَیْمَانَ عَنْ عُمَرَ بْنِ أَبِی عَمْرٍو عَنِ الْمَقْبُرِیِّ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رُبَّ صَائِمٍ حَظُّهُ مِنْ صِیَامِهِ الْجُوعُ وَ الْعَطَشُ وَ رُبَّ قَائِمٍ حَظُّهُ مِنْ قِیَامِهِ السَّهَرُ</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3460288_417432637"/>
      <w:bookmarkStart w:id="711" w:name="_Toc291"/>
      <w:bookmarkEnd w:id="710"/>
      <w:r>
        <w:rPr>
          <w:rtl w:val="true"/>
        </w:rPr>
        <w:t>[</w:t>
      </w:r>
      <w:r>
        <w:rPr>
          <w:rtl w:val="true"/>
        </w:rPr>
        <w:t>رقم الحدیث الکلی</w:t>
      </w:r>
      <w:r>
        <w:rPr>
          <w:rtl w:val="true"/>
        </w:rPr>
        <w:t xml:space="preserve">: </w:t>
      </w:r>
      <w:r>
        <w:rPr/>
        <w:t>163</w:t>
      </w:r>
      <w:r>
        <w:rPr>
          <w:rtl w:val="true"/>
        </w:rPr>
        <w:t xml:space="preserve"> - </w:t>
      </w:r>
      <w:r>
        <w:rPr>
          <w:rtl w:val="true"/>
        </w:rPr>
        <w:t>رقم الحدیث الباب</w:t>
      </w:r>
      <w:r>
        <w:rPr>
          <w:rtl w:val="true"/>
        </w:rPr>
        <w:t xml:space="preserve">: </w:t>
      </w:r>
      <w:r>
        <w:rPr/>
        <w:t>10</w:t>
      </w:r>
      <w:r>
        <w:rPr>
          <w:rtl w:val="true"/>
        </w:rPr>
        <w:t>]</w:t>
      </w:r>
      <w:bookmarkEnd w:id="71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الْحُسَیْنُ بْنُ سَعِیدٍ فِی کِتَابِ الزُّهْدِ عَنِ الْقَاسِمِ بْنِ مُحَمَّدٍ عَنْ عَلِیٍّ عَنْ أَبِی بَصِیرٍ قَالَ سَمِعْتُ أَبَا عَبْدِ اللَّهِ ع یَقُولُ یُجَاءُ بِالْعَبْدِ یَوْمَ الْقِیَامَةِ قَدْ صَلَّی فَیَقُولُ یَا رَبِّ قَدْ صَلَّیْتُ ابْتِغَاءَ وَجْهِکَ فَیُقَالُ </w:t>
      </w:r>
      <w:bookmarkStart w:id="712" w:name="pg12137_128413"/>
    </w:p>
    <w:p>
      <w:pPr>
        <w:pStyle w:val="BookText"/>
        <w:rPr/>
      </w:pPr>
      <w:bookmarkEnd w:id="712"/>
      <w:r>
        <w:rPr>
          <w:rFonts w:ascii="Amiri" w:hAnsi="Amiri" w:eastAsia="Amiri" w:cs="Amiri"/>
          <w:color w:val="111111"/>
          <w:sz w:val="28"/>
          <w:sz w:val="28"/>
          <w:szCs w:val="28"/>
          <w:rtl w:val="true"/>
          <w:lang w:bidi="ar-SA"/>
        </w:rPr>
        <w:t>لَهُ بَلْ صَلَّیْتَ لِیُقَالَ مَا أَحْسَنَ صَلَاةَ فُلَانٍ اذْهَبُوا بِهِ إِلَی النَّارِ ثُمَّ ذَکَرَ مِثْلَ ذَلِکَ فِی الْقِتَالِ وَ قِرَاءَةِ الْقُرْآنِ وَ الصَّدَقَةِ</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3460290_417432637"/>
      <w:bookmarkStart w:id="714" w:name="_Toc292"/>
      <w:bookmarkEnd w:id="713"/>
      <w:r>
        <w:rPr>
          <w:rtl w:val="true"/>
        </w:rPr>
        <w:t>[</w:t>
      </w:r>
      <w:r>
        <w:rPr>
          <w:rtl w:val="true"/>
        </w:rPr>
        <w:t>رقم الحدیث الکلی</w:t>
      </w:r>
      <w:r>
        <w:rPr>
          <w:rtl w:val="true"/>
        </w:rPr>
        <w:t xml:space="preserve">: </w:t>
      </w:r>
      <w:r>
        <w:rPr/>
        <w:t>164</w:t>
      </w:r>
      <w:r>
        <w:rPr>
          <w:rtl w:val="true"/>
        </w:rPr>
        <w:t xml:space="preserve"> - </w:t>
      </w:r>
      <w:r>
        <w:rPr>
          <w:rtl w:val="true"/>
        </w:rPr>
        <w:t>رقم الحدیث الباب</w:t>
      </w:r>
      <w:r>
        <w:rPr>
          <w:rtl w:val="true"/>
        </w:rPr>
        <w:t xml:space="preserve">: </w:t>
      </w:r>
      <w:r>
        <w:rPr/>
        <w:t>11</w:t>
      </w:r>
      <w:r>
        <w:rPr>
          <w:rtl w:val="true"/>
        </w:rPr>
        <w:t>]</w:t>
      </w:r>
      <w:bookmarkEnd w:id="714"/>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 عَنْ عُثْمَانَ بْنِ عِیسَی عَنْ عَلِیِّ بْنِ سَالِمٍ قَالَ سَمِعْتُ أَبَا عَبْدِ اللَّهِ ع یَقُولُ قَالَ اللَّهُ تَعَالَی أَنَا أَغْنَی الْأَغْنِیَاءِ عَنِ الشَّرِیکِ فَمَنْ أَشْرَکَ مَعِی غَیْرِی فِی عَمَلٍ </w:t>
      </w:r>
      <w:r>
        <w:rPr>
          <w:rStyle w:val="FootnoteAnchor"/>
          <w:rtl w:val="true"/>
        </w:rPr>
        <w:footnoteReference w:id="581"/>
      </w:r>
      <w:r>
        <w:rPr>
          <w:rFonts w:ascii="Amiri" w:hAnsi="Amiri" w:eastAsia="Amiri" w:cs="Amiri"/>
          <w:color w:val="111111"/>
          <w:sz w:val="28"/>
          <w:sz w:val="28"/>
          <w:szCs w:val="28"/>
          <w:rtl w:val="true"/>
          <w:lang w:bidi="ar-SA"/>
        </w:rPr>
        <w:t xml:space="preserve">لَمْ أَقْبَلْهُ </w:t>
      </w:r>
      <w:r>
        <w:rPr>
          <w:rStyle w:val="FootnoteAnchor"/>
          <w:rtl w:val="true"/>
        </w:rPr>
        <w:footnoteReference w:id="582"/>
      </w:r>
      <w:r>
        <w:rPr>
          <w:rFonts w:ascii="Amiri" w:hAnsi="Amiri" w:eastAsia="Amiri" w:cs="Amiri"/>
          <w:color w:val="111111"/>
          <w:sz w:val="28"/>
          <w:sz w:val="28"/>
          <w:szCs w:val="28"/>
          <w:rtl w:val="true"/>
          <w:lang w:bidi="ar-SA"/>
        </w:rPr>
        <w:t>إِلَّا مَا کَانَ لِی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w:t>
      </w:r>
      <w:r>
        <w:rPr>
          <w:rFonts w:eastAsia="IRNazanin" w:cs="IRNazanin"/>
          <w:color w:val="111111"/>
          <w:sz w:val="28"/>
          <w:szCs w:val="28"/>
          <w:rtl w:val="true"/>
          <w:lang w:bidi="fa-IR"/>
        </w:rPr>
        <w:t>.</w:t>
      </w:r>
    </w:p>
    <w:p>
      <w:pPr>
        <w:pStyle w:val="Heading3"/>
        <w:numPr>
          <w:ilvl w:val="2"/>
          <w:numId w:val="1"/>
        </w:numPr>
        <w:rPr/>
      </w:pPr>
      <w:bookmarkStart w:id="715" w:name="__RefHeading___Toc3460292_417432637"/>
      <w:bookmarkStart w:id="716" w:name="_Toc293"/>
      <w:bookmarkEnd w:id="715"/>
      <w:r>
        <w:rPr/>
        <w:t>13</w:t>
      </w:r>
      <w:r>
        <w:rPr>
          <w:rtl w:val="true"/>
        </w:rPr>
        <w:t xml:space="preserve">- </w:t>
      </w:r>
      <w:r>
        <w:rPr>
          <w:rtl w:val="true"/>
        </w:rPr>
        <w:t>بَابُ کَرَاهِیَةِ الْکَسَلِ فِی الْخَلْوَةِ وَ النَّشَاطِ بَیْنَ النَّاسِ</w:t>
      </w:r>
      <w:r>
        <w:rPr/>
        <w:t>‌</w:t>
      </w:r>
      <w:r>
        <w:rPr/>
        <w:t>602</w:t>
      </w:r>
      <w:bookmarkEnd w:id="716"/>
    </w:p>
    <w:p>
      <w:pPr>
        <w:pStyle w:val="Heading4"/>
        <w:numPr>
          <w:ilvl w:val="3"/>
          <w:numId w:val="1"/>
        </w:numPr>
        <w:rPr/>
      </w:pPr>
      <w:bookmarkStart w:id="717" w:name="__RefHeading___Toc3460294_417432637"/>
      <w:bookmarkStart w:id="718" w:name="_Toc294"/>
      <w:bookmarkEnd w:id="717"/>
      <w:r>
        <w:rPr>
          <w:rtl w:val="true"/>
        </w:rPr>
        <w:t>اشارة</w:t>
      </w:r>
      <w:bookmarkEnd w:id="718"/>
    </w:p>
    <w:p>
      <w:pPr>
        <w:pStyle w:val="BookText"/>
        <w:rPr/>
      </w:pPr>
      <w:r>
        <w:rPr>
          <w:rStyle w:val="FootnoteAnchor"/>
        </w:rPr>
        <w:footnoteReference w:id="58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کَرَاهِیَةِ الْکَسَلِ فِی الْخَلْوَةِ وَ النَّشَاطِ بَیْنَ النَّاسِ </w:t>
      </w:r>
      <w:r>
        <w:rPr>
          <w:rStyle w:val="FootnoteAnchor"/>
          <w:rtl w:val="true"/>
        </w:rPr>
        <w:footnoteReference w:id="585"/>
      </w:r>
    </w:p>
    <w:p>
      <w:pPr>
        <w:pStyle w:val="Heading4"/>
        <w:numPr>
          <w:ilvl w:val="3"/>
          <w:numId w:val="1"/>
        </w:numPr>
        <w:rPr/>
      </w:pPr>
      <w:bookmarkStart w:id="719" w:name="__RefHeading___Toc3460296_417432637"/>
      <w:bookmarkStart w:id="720" w:name="_Toc295"/>
      <w:bookmarkEnd w:id="719"/>
      <w:r>
        <w:rPr>
          <w:rtl w:val="true"/>
        </w:rPr>
        <w:t>[</w:t>
      </w:r>
      <w:r>
        <w:rPr>
          <w:rtl w:val="true"/>
        </w:rPr>
        <w:t>رقم الحدیث الکلی</w:t>
      </w:r>
      <w:r>
        <w:rPr>
          <w:rtl w:val="true"/>
        </w:rPr>
        <w:t xml:space="preserve">: </w:t>
      </w:r>
      <w:r>
        <w:rPr/>
        <w:t>165</w:t>
      </w:r>
      <w:r>
        <w:rPr>
          <w:rtl w:val="true"/>
        </w:rPr>
        <w:t xml:space="preserve"> - </w:t>
      </w:r>
      <w:r>
        <w:rPr>
          <w:rtl w:val="true"/>
        </w:rPr>
        <w:t>رقم الحدیث الباب</w:t>
      </w:r>
      <w:r>
        <w:rPr>
          <w:rtl w:val="true"/>
        </w:rPr>
        <w:t xml:space="preserve">: </w:t>
      </w:r>
      <w:r>
        <w:rPr/>
        <w:t>1</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ثَلَاثُ عَلَامَاتٍ لِلْمُرَائِی یَنْشَطُ إِذَا رَأَی النَّاسَ وَ یَکْسَلُ إِذَا کَانَ وَحْدَهُ وَ یُحِبُّ أَنْ یُحْمَدَ فِی جَمِیعِ أُمُورِهِ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بْنِ بَابَوَیْهِ بِإِسْنَادِهِ عَنْ حَمَّادِ بْنِ عَمْرٍو وَ أَنَسِ بْنِ </w:t>
      </w:r>
      <w:bookmarkStart w:id="721" w:name="pg12137_128414"/>
    </w:p>
    <w:p>
      <w:pPr>
        <w:pStyle w:val="BookText"/>
        <w:rPr/>
      </w:pPr>
      <w:bookmarkEnd w:id="721"/>
      <w:r>
        <w:rPr>
          <w:rFonts w:ascii="Amiri" w:hAnsi="Amiri" w:eastAsia="Amiri" w:cs="Amiri"/>
          <w:color w:val="111111"/>
          <w:sz w:val="28"/>
          <w:sz w:val="28"/>
          <w:szCs w:val="28"/>
          <w:rtl w:val="true"/>
          <w:lang w:bidi="ar-SA"/>
        </w:rPr>
        <w:t>مُحَمَّدٍ عَنْ أَبِیهِ جَمِیعاً عَنْ جَعْفَرِ بْنِ مُحَمَّدٍ عَنْ آبَائِهِ ع فِی وَصِیَّةِ النَّبِیِّ ص لِعَلِیٍّ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لِلْمُرَائِی ثَلَاثُ عَلَامَاتٍ وَ ذَکَرَ مِثْلَهُ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3460298_417432637"/>
      <w:bookmarkStart w:id="723" w:name="_Toc296"/>
      <w:bookmarkEnd w:id="722"/>
      <w:r>
        <w:rPr/>
        <w:t>14</w:t>
      </w:r>
      <w:r>
        <w:rPr>
          <w:rtl w:val="true"/>
        </w:rPr>
        <w:t xml:space="preserve">- </w:t>
      </w:r>
      <w:r>
        <w:rPr>
          <w:rtl w:val="true"/>
        </w:rPr>
        <w:t>بَابُ کَرَاهَةِ ذِکْرِ الْإِنْسَانِ عِبَادَتَهُ لِلنَّاسِ‌</w:t>
      </w:r>
      <w:bookmarkEnd w:id="723"/>
    </w:p>
    <w:p>
      <w:pPr>
        <w:pStyle w:val="Heading4"/>
        <w:numPr>
          <w:ilvl w:val="3"/>
          <w:numId w:val="1"/>
        </w:numPr>
        <w:rPr/>
      </w:pPr>
      <w:bookmarkStart w:id="724" w:name="__RefHeading___Toc3460300_417432637"/>
      <w:bookmarkStart w:id="725" w:name="_Toc297"/>
      <w:bookmarkEnd w:id="724"/>
      <w:r>
        <w:rPr>
          <w:rtl w:val="true"/>
        </w:rPr>
        <w:t>اشارة</w:t>
      </w:r>
      <w:bookmarkEnd w:id="725"/>
    </w:p>
    <w:p>
      <w:pPr>
        <w:pStyle w:val="BookText"/>
        <w:rPr/>
      </w:pPr>
      <w:r>
        <w:rPr>
          <w:rStyle w:val="FootnoteAnchor"/>
        </w:rPr>
        <w:footnoteReference w:id="58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ذِکْرِ الْإِنْسَانِ عِبَادَتَهُ لِلنَّاسِ</w:t>
      </w:r>
    </w:p>
    <w:p>
      <w:pPr>
        <w:pStyle w:val="Heading4"/>
        <w:numPr>
          <w:ilvl w:val="3"/>
          <w:numId w:val="1"/>
        </w:numPr>
        <w:rPr/>
      </w:pPr>
      <w:bookmarkStart w:id="726" w:name="__RefHeading___Toc3460302_417432637"/>
      <w:bookmarkStart w:id="727" w:name="_Toc298"/>
      <w:bookmarkEnd w:id="726"/>
      <w:r>
        <w:rPr>
          <w:rtl w:val="true"/>
        </w:rPr>
        <w:t>[</w:t>
      </w:r>
      <w:r>
        <w:rPr>
          <w:rtl w:val="true"/>
        </w:rPr>
        <w:t>رقم الحدیث الکلی</w:t>
      </w:r>
      <w:r>
        <w:rPr>
          <w:rtl w:val="true"/>
        </w:rPr>
        <w:t xml:space="preserve">: </w:t>
      </w:r>
      <w:r>
        <w:rPr/>
        <w:t>166</w:t>
      </w:r>
      <w:r>
        <w:rPr>
          <w:rtl w:val="true"/>
        </w:rPr>
        <w:t xml:space="preserve"> - </w:t>
      </w:r>
      <w:r>
        <w:rPr>
          <w:rtl w:val="true"/>
        </w:rPr>
        <w:t>رقم الحدیث الباب</w:t>
      </w:r>
      <w:r>
        <w:rPr>
          <w:rtl w:val="true"/>
        </w:rPr>
        <w:t xml:space="preserve">: </w:t>
      </w:r>
      <w:r>
        <w:rPr/>
        <w:t>1</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Amiri" w:hAnsi="Amiri" w:eastAsia="Amiri" w:cs="Amiri"/>
          <w:color w:val="111111"/>
          <w:sz w:val="28"/>
          <w:sz w:val="28"/>
          <w:szCs w:val="28"/>
          <w:rtl w:val="true"/>
          <w:lang w:bidi="ar-SA"/>
        </w:rPr>
        <w:t>مُحَمَّدُ بْنُ عَلِیِّ بْنِ الْحُسَیْنِ فِی مَعَانِی الْأَخْبَارِ عَنْ أَبِیهِ عَنْ سَعْدِ بْنِ عَبْدِ اللَّهِ عَنْ یَعْقُوبَ بْنِ یَزِیدَ عَنْ مُحَمَّدِ 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عَزَّ وَ جَلَّ فَلا تُزَکُّوا أَنْفُسَکُمْ هُوَ أَعْلَمُ بِمَنِ اتَّقی </w:t>
      </w:r>
      <w:r>
        <w:rPr>
          <w:rStyle w:val="FootnoteAnchor"/>
          <w:rtl w:val="true"/>
        </w:rPr>
        <w:footnoteReference w:id="591"/>
      </w:r>
      <w:r>
        <w:rPr>
          <w:rFonts w:ascii="Amiri" w:hAnsi="Amiri" w:eastAsia="Amiri" w:cs="Amiri"/>
          <w:color w:val="111111"/>
          <w:sz w:val="28"/>
          <w:sz w:val="28"/>
          <w:szCs w:val="28"/>
          <w:rtl w:val="true"/>
          <w:lang w:bidi="ar-SA"/>
        </w:rPr>
        <w:t>قَالَ قَوْلُ الْإِنْسَانِ صَلَّیْتُ الْبَارِحَةَ وَ صُمْتُ أَمْسِ وَ نَحْوَ هَذَا ثُمَّ قَالَ ع إِنَّ قَوْماً کَانُوا یُصْبِحُونَ فَیَقُولُونَ صَلَّیْنَا الْبَارِحَةَ وَ صُمْنَا أَمْسِ فَقَالَ عَلِیٌّ ع لَکِنِّی أَنَامُ اللَّیْلَ وَ النَّهَارَ وَ لَوْ أَجِدُ بَیْنَهُمَا شَیْئاً لَنِمْتُهُ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مُحَمَّدِ بْنِ أَبِی عُمَیْرٍ </w:t>
      </w:r>
      <w:r>
        <w:rPr>
          <w:rStyle w:val="FootnoteAnchor"/>
          <w:rtl w:val="true"/>
        </w:rPr>
        <w:footnoteReference w:id="59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الْمُبَالَغَةِ أَوْ عَلَی نَوْمِ بَعْضِ اللَّیْلِ وَ النَّهَارِ أَوْ عَلَی احْتِقَارِ عِبَادَةِ نَفْسِهِ بِالنِّسْبَةِ إِلَی مَا یَسْتَحِقُّهُ اللَّهُ مِنَ الْعِبَادَةِ فَجَعَلَ عِبَادَتَهُ بِمَنْزِلَةِ النَّوْمِ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728" w:name="pg12137_128415"/>
    </w:p>
    <w:p>
      <w:pPr>
        <w:pStyle w:val="Heading4"/>
        <w:numPr>
          <w:ilvl w:val="3"/>
          <w:numId w:val="1"/>
        </w:numPr>
        <w:rPr/>
      </w:pPr>
      <w:bookmarkStart w:id="729" w:name="__RefHeading___Toc3460304_417432637"/>
      <w:bookmarkStart w:id="730" w:name="_Toc299"/>
      <w:bookmarkEnd w:id="728"/>
      <w:bookmarkEnd w:id="729"/>
      <w:r>
        <w:rPr>
          <w:rtl w:val="true"/>
        </w:rPr>
        <w:t>[</w:t>
      </w:r>
      <w:r>
        <w:rPr>
          <w:rtl w:val="true"/>
        </w:rPr>
        <w:t>رقم الحدیث الکلی</w:t>
      </w:r>
      <w:r>
        <w:rPr>
          <w:rtl w:val="true"/>
        </w:rPr>
        <w:t xml:space="preserve">: </w:t>
      </w:r>
      <w:r>
        <w:rPr/>
        <w:t>167</w:t>
      </w:r>
      <w:r>
        <w:rPr>
          <w:rtl w:val="true"/>
        </w:rPr>
        <w:t xml:space="preserve"> - </w:t>
      </w:r>
      <w:r>
        <w:rPr>
          <w:rtl w:val="true"/>
        </w:rPr>
        <w:t>رقم الحدیث الباب</w:t>
      </w:r>
      <w:r>
        <w:rPr>
          <w:rtl w:val="true"/>
        </w:rPr>
        <w:t xml:space="preserve">: </w:t>
      </w:r>
      <w:r>
        <w:rPr/>
        <w:t>2</w:t>
      </w:r>
      <w:r>
        <w:rPr>
          <w:rtl w:val="true"/>
        </w:rPr>
        <w:t>]</w:t>
      </w:r>
      <w:bookmarkEnd w:id="730"/>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مُحَمَّدُ بْنُ یَعْقُوبَ عَنْ عِدَّةٍ مِنْ أَصْحَابِنَا عَنْ سَهْلِ بْنِ زِیَادٍ عَنْ عَلِیِّ بْنِ أَسْبَاطٍ عَنْ بَعْضِ أَصْحَابِهِ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أَشَدُّ مِنَ الْعَمَلِ قَالَ وَ مَا الْإِبْقَاءُ عَلَی الْعَمَلِ قَالَ یَصِلُ الرَّجُلُ بِصِلَةٍ وَ یُنْفِقُ نَفَقَةً لِلَّهِ وَحْدَهُ لَا شَرِیکَ لَهُ فَکُتِبَتْ لَهُ سِرّاً ثُمَّ یَذْکُرُهَا فَتُمْحَی فَتُکْتَبُ لَهُ عَلَانِیَةً ثُمَّ یَذْکُرُهَا فَتُمْحَی وَ تُکْتَبُ لَهُ 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9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3460306_417432637"/>
      <w:bookmarkStart w:id="732" w:name="_Toc300"/>
      <w:bookmarkEnd w:id="731"/>
      <w:r>
        <w:rPr/>
        <w:t>15</w:t>
      </w:r>
      <w:r>
        <w:rPr>
          <w:rtl w:val="true"/>
        </w:rPr>
        <w:t xml:space="preserve">- </w:t>
      </w:r>
      <w:r>
        <w:rPr>
          <w:rtl w:val="true"/>
        </w:rPr>
        <w:t>بَابُ عَدَمِ کَرَاهَةِ سُرُورِ الْإِنْسَانِ بِاطِّلَاعِ غَیْرِهِ عَلَی عَمَلِهِ بِغَیْرِ قَصْدِهِ‌</w:t>
      </w:r>
      <w:bookmarkEnd w:id="732"/>
    </w:p>
    <w:p>
      <w:pPr>
        <w:pStyle w:val="Heading4"/>
        <w:numPr>
          <w:ilvl w:val="3"/>
          <w:numId w:val="1"/>
        </w:numPr>
        <w:rPr/>
      </w:pPr>
      <w:bookmarkStart w:id="733" w:name="__RefHeading___Toc3460308_417432637"/>
      <w:bookmarkStart w:id="734" w:name="_Toc301"/>
      <w:bookmarkEnd w:id="733"/>
      <w:r>
        <w:rPr>
          <w:rtl w:val="true"/>
        </w:rPr>
        <w:t>اشارة</w:t>
      </w:r>
      <w:bookmarkEnd w:id="734"/>
    </w:p>
    <w:p>
      <w:pPr>
        <w:pStyle w:val="BookText"/>
        <w:rPr/>
      </w:pPr>
      <w:r>
        <w:rPr>
          <w:rStyle w:val="FootnoteAnchor"/>
        </w:rPr>
        <w:footnoteReference w:id="59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کَرَاهَةِ سُرُورِ الْإِنْسَانِ بِاطِّلَاعِ غَیْرِهِ عَلَی عَمَلِهِ بِغَیْرِ قَصْدِهِ</w:t>
      </w:r>
    </w:p>
    <w:p>
      <w:pPr>
        <w:pStyle w:val="Heading4"/>
        <w:numPr>
          <w:ilvl w:val="3"/>
          <w:numId w:val="1"/>
        </w:numPr>
        <w:rPr/>
      </w:pPr>
      <w:bookmarkStart w:id="735" w:name="__RefHeading___Toc3460310_417432637"/>
      <w:bookmarkStart w:id="736" w:name="_Toc302"/>
      <w:bookmarkEnd w:id="735"/>
      <w:r>
        <w:rPr>
          <w:rtl w:val="true"/>
        </w:rPr>
        <w:t>[</w:t>
      </w:r>
      <w:r>
        <w:rPr>
          <w:rtl w:val="true"/>
        </w:rPr>
        <w:t>رقم الحدیث الکلی</w:t>
      </w:r>
      <w:r>
        <w:rPr>
          <w:rtl w:val="true"/>
        </w:rPr>
        <w:t xml:space="preserve">: </w:t>
      </w:r>
      <w:r>
        <w:rPr/>
        <w:t>168</w:t>
      </w:r>
      <w:r>
        <w:rPr>
          <w:rtl w:val="true"/>
        </w:rPr>
        <w:t xml:space="preserve"> - </w:t>
      </w:r>
      <w:r>
        <w:rPr>
          <w:rtl w:val="true"/>
        </w:rPr>
        <w:t>رقم الحدیث الباب</w:t>
      </w:r>
      <w:r>
        <w:rPr>
          <w:rtl w:val="true"/>
        </w:rPr>
        <w:t xml:space="preserve">: </w:t>
      </w:r>
      <w:r>
        <w:rPr/>
        <w:t>1</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یَعْمَلُ الشَّیْ‌ءَ مِنَ الْخَیْرِ فَیَرَاهُ إِنْسَانٌ فَیَسُرُّهُ ذَلِکَ قَالَ لَا بَأْسَ مَا مِنْ أَحَدٍ إِلَّا وَ هُوَ یُحِبُّ أَنْ یَظْهَرَ لَهُ فِی النَّاسِ الْخَیْرُ إِذَا لَمْ یَکُنْ صَنَعَ </w:t>
      </w:r>
      <w:r>
        <w:rPr>
          <w:rStyle w:val="FootnoteAnchor"/>
          <w:rtl w:val="true"/>
        </w:rPr>
        <w:footnoteReference w:id="599"/>
      </w:r>
      <w:r>
        <w:rPr>
          <w:rFonts w:ascii="Amiri" w:hAnsi="Amiri" w:eastAsia="Amiri" w:cs="Amiri"/>
          <w:color w:val="111111"/>
          <w:sz w:val="28"/>
          <w:sz w:val="28"/>
          <w:szCs w:val="28"/>
          <w:rtl w:val="true"/>
          <w:lang w:bidi="ar-SA"/>
        </w:rPr>
        <w:t>ذَلِکَ لِذَلِکَ</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3460312_417432637"/>
      <w:bookmarkStart w:id="738" w:name="_Toc303"/>
      <w:bookmarkEnd w:id="737"/>
      <w:r>
        <w:rPr>
          <w:rtl w:val="true"/>
        </w:rPr>
        <w:t>[</w:t>
      </w:r>
      <w:r>
        <w:rPr>
          <w:rtl w:val="true"/>
        </w:rPr>
        <w:t>رقم الحدیث الکلی</w:t>
      </w:r>
      <w:r>
        <w:rPr>
          <w:rtl w:val="true"/>
        </w:rPr>
        <w:t xml:space="preserve">: </w:t>
      </w:r>
      <w:r>
        <w:rPr/>
        <w:t>169</w:t>
      </w:r>
      <w:r>
        <w:rPr>
          <w:rtl w:val="true"/>
        </w:rPr>
        <w:t xml:space="preserve"> - </w:t>
      </w:r>
      <w:r>
        <w:rPr>
          <w:rtl w:val="true"/>
        </w:rPr>
        <w:t>رقم الحدیث الباب</w:t>
      </w:r>
      <w:r>
        <w:rPr>
          <w:rtl w:val="true"/>
        </w:rPr>
        <w:t xml:space="preserve">: </w:t>
      </w:r>
      <w:r>
        <w:rPr/>
        <w:t>2</w:t>
      </w:r>
      <w:r>
        <w:rPr>
          <w:rtl w:val="true"/>
        </w:rPr>
        <w:t>]</w:t>
      </w:r>
      <w:bookmarkEnd w:id="73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مُحَمَّدُ بْنُ عَلِیِّ بْنِ الْحُسَیْنِ فِی مَعَانِی الْأَخْبَارِ عَنْ مُحَمَّدِ بْنِ أَحْمَدَ بْنِ عَلِیٍّ الْأَسَدِیِّ عَنْ عَبْدِ اللَّهِ بْنِ مُحَمَّدٍ </w:t>
      </w:r>
      <w:r>
        <w:rPr>
          <w:rStyle w:val="FootnoteAnchor"/>
          <w:rtl w:val="true"/>
        </w:rPr>
        <w:footnoteReference w:id="601"/>
      </w:r>
      <w:r>
        <w:rPr>
          <w:rFonts w:ascii="Amiri" w:hAnsi="Amiri" w:eastAsia="Amiri" w:cs="Amiri"/>
          <w:color w:val="111111"/>
          <w:sz w:val="28"/>
          <w:sz w:val="28"/>
          <w:szCs w:val="28"/>
          <w:rtl w:val="true"/>
          <w:lang w:bidi="ar-SA"/>
        </w:rPr>
        <w:t xml:space="preserve">الْمَرْزُبَانِ عَنْ عَلِیِّ بْنِ الْجَعْدِ </w:t>
      </w:r>
      <w:bookmarkStart w:id="739" w:name="pg12137_128416"/>
    </w:p>
    <w:p>
      <w:pPr>
        <w:pStyle w:val="BookText"/>
        <w:rPr/>
      </w:pPr>
      <w:bookmarkEnd w:id="739"/>
      <w:r>
        <w:rPr>
          <w:rFonts w:ascii="Amiri" w:hAnsi="Amiri" w:eastAsia="Amiri" w:cs="Amiri"/>
          <w:color w:val="111111"/>
          <w:sz w:val="28"/>
          <w:sz w:val="28"/>
          <w:szCs w:val="28"/>
          <w:rtl w:val="true"/>
          <w:lang w:bidi="ar-SA"/>
        </w:rPr>
        <w:t>عَنْ شُعْبَةَ عَنْ أَبِی عِمْرَانَ الْجُونِیِّ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رَحِمَهُ اللَّهُ 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یَعْمَلُ لِنَفْسِهِ وَ یُحِبُّهُ النَّاسُ قَالَ تِلْکَ عَاجِلُ بُشْرَی الْمُؤْمِنِ</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3460314_417432637"/>
      <w:bookmarkStart w:id="741" w:name="_Toc304"/>
      <w:bookmarkEnd w:id="740"/>
      <w:r>
        <w:rPr/>
        <w:t>16</w:t>
      </w:r>
      <w:r>
        <w:rPr>
          <w:rtl w:val="true"/>
        </w:rPr>
        <w:t xml:space="preserve">- </w:t>
      </w:r>
      <w:r>
        <w:rPr>
          <w:rtl w:val="true"/>
        </w:rPr>
        <w:t>بَابُ جَوَازِ تَحْسِینِ الْعِبَادَةِ لِیُقْتَدَی بِالْفَاعِلِ وَ لِلتَّرْغِیبِ فِی الْمَذْهَبِ‌</w:t>
      </w:r>
      <w:bookmarkEnd w:id="741"/>
    </w:p>
    <w:p>
      <w:pPr>
        <w:pStyle w:val="Heading4"/>
        <w:numPr>
          <w:ilvl w:val="3"/>
          <w:numId w:val="1"/>
        </w:numPr>
        <w:rPr/>
      </w:pPr>
      <w:bookmarkStart w:id="742" w:name="__RefHeading___Toc3460316_417432637"/>
      <w:bookmarkStart w:id="743" w:name="_Toc305"/>
      <w:bookmarkEnd w:id="742"/>
      <w:r>
        <w:rPr>
          <w:rtl w:val="true"/>
        </w:rPr>
        <w:t>اشارة</w:t>
      </w:r>
      <w:bookmarkEnd w:id="743"/>
    </w:p>
    <w:p>
      <w:pPr>
        <w:pStyle w:val="BookText"/>
        <w:rPr/>
      </w:pPr>
      <w:r>
        <w:rPr>
          <w:rStyle w:val="FootnoteAnchor"/>
        </w:rPr>
        <w:footnoteReference w:id="60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تَحْسِینِ الْعِبَادَةِ لِیُقْتَدَی بِالْفَاعِلِ وَ لِلتَّرْغِیبِ فِی الْمَذْهَبِ</w:t>
      </w:r>
    </w:p>
    <w:p>
      <w:pPr>
        <w:pStyle w:val="Heading4"/>
        <w:numPr>
          <w:ilvl w:val="3"/>
          <w:numId w:val="1"/>
        </w:numPr>
        <w:rPr/>
      </w:pPr>
      <w:bookmarkStart w:id="744" w:name="__RefHeading___Toc3460318_417432637"/>
      <w:bookmarkStart w:id="745" w:name="_Toc306"/>
      <w:bookmarkEnd w:id="744"/>
      <w:r>
        <w:rPr>
          <w:rtl w:val="true"/>
        </w:rPr>
        <w:t>[</w:t>
      </w:r>
      <w:r>
        <w:rPr>
          <w:rtl w:val="true"/>
        </w:rPr>
        <w:t>رقم الحدیث الکلی</w:t>
      </w:r>
      <w:r>
        <w:rPr>
          <w:rtl w:val="true"/>
        </w:rPr>
        <w:t xml:space="preserve">: </w:t>
      </w:r>
      <w:r>
        <w:rPr/>
        <w:t>170</w:t>
      </w:r>
      <w:r>
        <w:rPr>
          <w:rtl w:val="true"/>
        </w:rPr>
        <w:t xml:space="preserve"> - </w:t>
      </w:r>
      <w:r>
        <w:rPr>
          <w:rtl w:val="true"/>
        </w:rPr>
        <w:t>رقم الحدیث الباب</w:t>
      </w:r>
      <w:r>
        <w:rPr>
          <w:rtl w:val="true"/>
        </w:rPr>
        <w:t xml:space="preserve">: </w:t>
      </w:r>
      <w:r>
        <w:rPr/>
        <w:t>1</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أَبِی أُسَامَةَ عَنْ أَبِی عَبْدِ اللَّهِ ع أَنَّهُ قَالَ فِی حَدِیثٍ کُونُوا دُعَاةً إِلَی أَنْفُسِکُمْ بِغَیْرِ أَلْسِنَتِکُمْ وَ کُونُوا زَیْناً وَ لَا تَکُونُوا شَیْناً</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3460320_417432637"/>
      <w:bookmarkStart w:id="747" w:name="_Toc307"/>
      <w:bookmarkEnd w:id="746"/>
      <w:r>
        <w:rPr>
          <w:rtl w:val="true"/>
        </w:rPr>
        <w:t>[</w:t>
      </w:r>
      <w:r>
        <w:rPr>
          <w:rtl w:val="true"/>
        </w:rPr>
        <w:t>رقم الحدیث الکلی</w:t>
      </w:r>
      <w:r>
        <w:rPr>
          <w:rtl w:val="true"/>
        </w:rPr>
        <w:t xml:space="preserve">: </w:t>
      </w:r>
      <w:r>
        <w:rPr/>
        <w:t>171</w:t>
      </w:r>
      <w:r>
        <w:rPr>
          <w:rtl w:val="true"/>
        </w:rPr>
        <w:t xml:space="preserve"> - </w:t>
      </w:r>
      <w:r>
        <w:rPr>
          <w:rtl w:val="true"/>
        </w:rPr>
        <w:t>رقم الحدیث الباب</w:t>
      </w:r>
      <w:r>
        <w:rPr>
          <w:rtl w:val="true"/>
        </w:rPr>
        <w:t xml:space="preserve">: </w:t>
      </w:r>
      <w:r>
        <w:rPr/>
        <w:t>2</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وَ عَنْهُ عَنْ أَحْمَدَ بْنِ مُحَمَّدٍ عَنِ الْحَجَّالِ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کُونُوا دُعَاةً لِلنَّاسِ بِغَیْرِ أَلْسِنَتِکُمْ لِیَرَوْا مِنْکُمُ الْوَرَعَ وَ الِاجْتِهَادَ وَ الصَّلَاةَ وَ الْخَیْرَ فَإِنَّ ذَلِکَ دَاعِیَةٌ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3460322_417432637"/>
      <w:bookmarkStart w:id="749" w:name="_Toc308"/>
      <w:bookmarkEnd w:id="748"/>
      <w:r>
        <w:rPr>
          <w:rtl w:val="true"/>
        </w:rPr>
        <w:t>[</w:t>
      </w:r>
      <w:r>
        <w:rPr>
          <w:rtl w:val="true"/>
        </w:rPr>
        <w:t>رقم الحدیث الکلی</w:t>
      </w:r>
      <w:r>
        <w:rPr>
          <w:rtl w:val="true"/>
        </w:rPr>
        <w:t xml:space="preserve">: </w:t>
      </w:r>
      <w:r>
        <w:rPr/>
        <w:t>172</w:t>
      </w:r>
      <w:r>
        <w:rPr>
          <w:rtl w:val="true"/>
        </w:rPr>
        <w:t xml:space="preserve"> - </w:t>
      </w:r>
      <w:r>
        <w:rPr>
          <w:rtl w:val="true"/>
        </w:rPr>
        <w:t>رقم الحدیث الباب</w:t>
      </w:r>
      <w:r>
        <w:rPr>
          <w:rtl w:val="true"/>
        </w:rPr>
        <w:t xml:space="preserve">: </w:t>
      </w:r>
      <w:r>
        <w:rPr/>
        <w:t>3</w:t>
      </w:r>
      <w:r>
        <w:rPr>
          <w:rtl w:val="true"/>
        </w:rPr>
        <w:t>]</w:t>
      </w:r>
      <w:bookmarkEnd w:id="7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Amiri" w:hAnsi="Amiri" w:eastAsia="Amiri" w:cs="Amiri"/>
          <w:color w:val="111111"/>
          <w:sz w:val="28"/>
          <w:sz w:val="28"/>
          <w:szCs w:val="28"/>
          <w:rtl w:val="true"/>
          <w:lang w:bidi="ar-SA"/>
        </w:rPr>
        <w:t>مُحَمَّدُ بْنُ إِدْرِیسَ فِی آخِرِ السَّرَائِرِ نَقْلًا مِنْ کِتَابِ عَبْدِ اللَّهِ بْنِ بُکَیْرٍ عَنْ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یَدْخُلُ فِی الصَّلَاةِ فَیُجَوِّدُ صَلَاتَهُ وَ یُحَسِّنُهَا رَجَاءَ أَنْ یَسْتَجِرَّ </w:t>
      </w:r>
      <w:r>
        <w:rPr>
          <w:rStyle w:val="FootnoteAnchor"/>
          <w:rtl w:val="true"/>
        </w:rPr>
        <w:footnoteReference w:id="606"/>
      </w:r>
      <w:r>
        <w:rPr>
          <w:rFonts w:ascii="Amiri" w:hAnsi="Amiri" w:eastAsia="Amiri" w:cs="Amiri"/>
          <w:color w:val="111111"/>
          <w:sz w:val="28"/>
          <w:sz w:val="28"/>
          <w:szCs w:val="28"/>
          <w:rtl w:val="true"/>
          <w:lang w:bidi="ar-SA"/>
        </w:rPr>
        <w:t xml:space="preserve">بَعْضَ مَنْ یَرَاهُ </w:t>
      </w:r>
      <w:r>
        <w:rPr>
          <w:rStyle w:val="FootnoteAnchor"/>
          <w:rtl w:val="true"/>
        </w:rPr>
        <w:footnoteReference w:id="607"/>
      </w:r>
      <w:r>
        <w:rPr>
          <w:rFonts w:ascii="Amiri" w:hAnsi="Amiri" w:eastAsia="Amiri" w:cs="Amiri"/>
          <w:color w:val="111111"/>
          <w:sz w:val="28"/>
          <w:sz w:val="28"/>
          <w:szCs w:val="28"/>
          <w:rtl w:val="true"/>
          <w:lang w:bidi="ar-SA"/>
        </w:rPr>
        <w:t>إِلَی هَوَاهُ قَالَ لَیْسَ هَذَا مِنَ الرِّیَاءِ</w:t>
      </w:r>
      <w:r>
        <w:rPr>
          <w:rFonts w:eastAsia="Amiri" w:cs="Amiri" w:ascii="Amiri" w:hAnsi="Amiri"/>
          <w:color w:val="111111"/>
          <w:sz w:val="28"/>
          <w:szCs w:val="28"/>
          <w:rtl w:val="true"/>
          <w:lang w:bidi="ar-SA"/>
        </w:rPr>
        <w:t xml:space="preserve">. </w:t>
      </w:r>
      <w:bookmarkStart w:id="750" w:name="pg12137_128417"/>
    </w:p>
    <w:p>
      <w:pPr>
        <w:pStyle w:val="Heading3"/>
        <w:numPr>
          <w:ilvl w:val="2"/>
          <w:numId w:val="1"/>
        </w:numPr>
        <w:rPr/>
      </w:pPr>
      <w:bookmarkStart w:id="751" w:name="__RefHeading___Toc3460324_417432637"/>
      <w:bookmarkStart w:id="752" w:name="_Toc309"/>
      <w:bookmarkEnd w:id="750"/>
      <w:bookmarkEnd w:id="751"/>
      <w:r>
        <w:rPr/>
        <w:t>17</w:t>
      </w:r>
      <w:r>
        <w:rPr>
          <w:rtl w:val="true"/>
        </w:rPr>
        <w:t xml:space="preserve">- </w:t>
      </w:r>
      <w:r>
        <w:rPr>
          <w:rtl w:val="true"/>
        </w:rPr>
        <w:t>بَابُ اسْتِحْبَابِ الْعِبَادَةِ فِی السِّرِّ وَ اخْتِیَارِهَا عَلَی الْعِبَادَةِ فِی الْعَلَانِیَةِ إِلَّا فِی الْوَاجِبَاتِ‌</w:t>
      </w:r>
      <w:bookmarkEnd w:id="752"/>
    </w:p>
    <w:p>
      <w:pPr>
        <w:pStyle w:val="Heading4"/>
        <w:numPr>
          <w:ilvl w:val="3"/>
          <w:numId w:val="1"/>
        </w:numPr>
        <w:rPr/>
      </w:pPr>
      <w:bookmarkStart w:id="753" w:name="__RefHeading___Toc3460326_417432637"/>
      <w:bookmarkStart w:id="754" w:name="_Toc310"/>
      <w:bookmarkEnd w:id="753"/>
      <w:r>
        <w:rPr>
          <w:rtl w:val="true"/>
        </w:rPr>
        <w:t>اشارة</w:t>
      </w:r>
      <w:bookmarkEnd w:id="754"/>
    </w:p>
    <w:p>
      <w:pPr>
        <w:pStyle w:val="BookText"/>
        <w:rPr/>
      </w:pPr>
      <w:r>
        <w:rPr>
          <w:rStyle w:val="FootnoteAnchor"/>
        </w:rPr>
        <w:footnoteReference w:id="60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الْعِبَادَةِ فِی السِّرِّ وَ اخْتِیَارِهَا عَلَی الْعِبَادَةِ فِی الْعَلَانِیَةِ إِلَّا فِی الْوَاجِبَاتِ</w:t>
      </w:r>
    </w:p>
    <w:p>
      <w:pPr>
        <w:pStyle w:val="Heading4"/>
        <w:numPr>
          <w:ilvl w:val="3"/>
          <w:numId w:val="1"/>
        </w:numPr>
        <w:rPr/>
      </w:pPr>
      <w:bookmarkStart w:id="755" w:name="__RefHeading___Toc3460328_417432637"/>
      <w:bookmarkStart w:id="756" w:name="_Toc311"/>
      <w:bookmarkEnd w:id="755"/>
      <w:r>
        <w:rPr>
          <w:rtl w:val="true"/>
        </w:rPr>
        <w:t>[</w:t>
      </w:r>
      <w:r>
        <w:rPr>
          <w:rtl w:val="true"/>
        </w:rPr>
        <w:t>رقم الحدیث الکلی</w:t>
      </w:r>
      <w:r>
        <w:rPr>
          <w:rtl w:val="true"/>
        </w:rPr>
        <w:t xml:space="preserve">: </w:t>
      </w:r>
      <w:r>
        <w:rPr/>
        <w:t>173</w:t>
      </w:r>
      <w:r>
        <w:rPr>
          <w:rtl w:val="true"/>
        </w:rPr>
        <w:t xml:space="preserve"> - </w:t>
      </w:r>
      <w:r>
        <w:rPr>
          <w:rtl w:val="true"/>
        </w:rPr>
        <w:t>رقم الحدیث الباب</w:t>
      </w:r>
      <w:r>
        <w:rPr>
          <w:rtl w:val="true"/>
        </w:rPr>
        <w:t xml:space="preserve">: </w:t>
      </w:r>
      <w:r>
        <w:rPr/>
        <w:t>1</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مُحَمَّدُ بْنُ یَعْقُوبَ عَنِ الْحُسَیْنِ بْنِ مُحَمَّدٍ عَنْ أَحْمَدَ بْنِ إِسْحَاقَ عَنْ بَکْرِ بْنِ مُحَمَّدٍ الْأَزْدِیِّ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 مِنْ أَغْبَطِ أَوْلِیَائِی عِنْدِی عَبْداً مُؤْمِناً ذَا حَظٍّ مِنْ صَلَاحٍ أَحْسَنَ عِبَادَةَ رَبِّهِ وَ عَبَدَ اللَّهَ فِی السَّرِیرَةِ وَ کَانَ غَامِضاً فِی النَّاسِ فَلَمْ یُشَرْ إِلَیْهِ بِالْأَصَابِعِ وَ کَانَ رِزْقُهُ کَفَافاً فَصَبَرَ عَلَیْهِ فَعُجِّلَتْ بِهِ الْمَنِیَّةُ فَقَلَّ تُرَاثُهُ وَ قَلَّتْ بَوَاکِیهِ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إِسْحَاقَ نَحْوَهُ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3460330_417432637"/>
      <w:bookmarkStart w:id="758" w:name="_Toc312"/>
      <w:bookmarkEnd w:id="757"/>
      <w:r>
        <w:rPr>
          <w:rtl w:val="true"/>
        </w:rPr>
        <w:t>[</w:t>
      </w:r>
      <w:r>
        <w:rPr>
          <w:rtl w:val="true"/>
        </w:rPr>
        <w:t>رقم الحدیث الکلی</w:t>
      </w:r>
      <w:r>
        <w:rPr>
          <w:rtl w:val="true"/>
        </w:rPr>
        <w:t xml:space="preserve">: </w:t>
      </w:r>
      <w:r>
        <w:rPr/>
        <w:t>174</w:t>
      </w:r>
      <w:r>
        <w:rPr>
          <w:rtl w:val="true"/>
        </w:rPr>
        <w:t xml:space="preserve"> - </w:t>
      </w:r>
      <w:r>
        <w:rPr>
          <w:rtl w:val="true"/>
        </w:rPr>
        <w:t>رقم الحدیث الباب</w:t>
      </w:r>
      <w:r>
        <w:rPr>
          <w:rtl w:val="true"/>
        </w:rPr>
        <w:t xml:space="preserve">: </w:t>
      </w:r>
      <w:r>
        <w:rPr/>
        <w:t>2</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وَ عَنْهُ عَنْ مُعَلَّی بْنِ مُحَمَّدٍ عَنْ عَلِیِّ بْنِ مِرْدَاسٍ عَنْ صَفْوَانَ بْنِ یَحْیَی وَ الْحَسَنِ بْنِ مَحْبُوبٍ جَمِیعاً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عَمَّارُ الصَّدَقَةُ وَ اللَّهِ فِی السِّرِّ أَفْضَلُ مِنَ الصَّدَقَةِ فِی الْعَلَانِیَةِ وَ کَذَلِکَ وَ اللَّهِ الْعِبَادَةُ فِی السِّرِّ أَفْضَلُ مِنْهَا فِی الْعَلَانِیَةِ</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3460332_417432637"/>
      <w:bookmarkStart w:id="760" w:name="_Toc313"/>
      <w:bookmarkEnd w:id="759"/>
      <w:r>
        <w:rPr>
          <w:rtl w:val="true"/>
        </w:rPr>
        <w:t>[</w:t>
      </w:r>
      <w:r>
        <w:rPr>
          <w:rtl w:val="true"/>
        </w:rPr>
        <w:t>رقم الحدیث الکلی</w:t>
      </w:r>
      <w:r>
        <w:rPr>
          <w:rtl w:val="true"/>
        </w:rPr>
        <w:t xml:space="preserve">: </w:t>
      </w:r>
      <w:r>
        <w:rPr/>
        <w:t>175</w:t>
      </w:r>
      <w:r>
        <w:rPr>
          <w:rtl w:val="true"/>
        </w:rPr>
        <w:t xml:space="preserve"> - </w:t>
      </w:r>
      <w:r>
        <w:rPr>
          <w:rtl w:val="true"/>
        </w:rPr>
        <w:t>رقم الحدیث الباب</w:t>
      </w:r>
      <w:r>
        <w:rPr>
          <w:rtl w:val="true"/>
        </w:rPr>
        <w:t xml:space="preserve">: </w:t>
      </w:r>
      <w:r>
        <w:rPr/>
        <w:t>3</w:t>
      </w:r>
      <w:r>
        <w:rPr>
          <w:rtl w:val="true"/>
        </w:rPr>
        <w:t>]</w:t>
      </w:r>
      <w:bookmarkEnd w:id="76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وَ اللَّهِ عِبَادَتُکُمْ فِی السِّرِّ مَعَ إِمَامِکُمُ الْمُسْتَتِرِ فِی دَوْلَةِ الْبَاطِلِ وَ تَخَوُّفُکُمْ مِنْ عَدُوِّکُمْ فِی دَوْلَةِ الْبَاطِلِ وَ حَالِ الْهُدْنَةِ أَفْضَلُ مِمَّنْ یَعْبُدُ اللَّهَ فِی ظُهُورِ الْحَقِّ مَعَ إِمَامِ الْحَقِّ الظَّاهِرِ فِی دَوْلَةِ الْحَقِّ الْحَدِیثَ</w:t>
      </w:r>
      <w:r>
        <w:rPr>
          <w:rFonts w:eastAsia="Amiri" w:cs="Amiri" w:ascii="Amiri" w:hAnsi="Amiri"/>
          <w:color w:val="111111"/>
          <w:sz w:val="28"/>
          <w:szCs w:val="28"/>
          <w:rtl w:val="true"/>
          <w:lang w:bidi="ar-SA"/>
        </w:rPr>
        <w:t xml:space="preserve">. </w:t>
      </w:r>
      <w:bookmarkStart w:id="761" w:name="pg12137_128418"/>
    </w:p>
    <w:p>
      <w:pPr>
        <w:pStyle w:val="BookText"/>
        <w:rPr/>
      </w:pPr>
      <w:bookmarkEnd w:id="761"/>
      <w:r>
        <w:rPr>
          <w:rFonts w:ascii="Amiri" w:hAnsi="Amiri" w:eastAsia="Amiri" w:cs="Amiri"/>
          <w:color w:val="111111"/>
          <w:sz w:val="28"/>
          <w:sz w:val="28"/>
          <w:szCs w:val="28"/>
          <w:rtl w:val="true"/>
          <w:lang w:bidi="ar-SA"/>
        </w:rPr>
        <w:t xml:space="preserve">وَ رَوَاهُ الصَّدُوقُ فِی کِتَابِ إِکْمَالِ الدِّینِ عَنِ الْمُظَفَّرِ بْنِ جَعْفَرٍ الْعَلَوِیِّ عَنْ حَیْدَرِ بْنِ مُحَمَّدٍ وَ جَعْفَرِ بْنِ مُحَمَّدِ بْنِ مَسْعُودٍ جَمِیعاً عَنْ أَبِیهِ عَنِ الْقَاسِمِ بْنِ هِشَامٍ عَنِ الْحَسَنِ بْنِ مَحْبُوبٍ نَحْوَهُ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3460334_417432637"/>
      <w:bookmarkStart w:id="763" w:name="_Toc314"/>
      <w:bookmarkEnd w:id="762"/>
      <w:r>
        <w:rPr>
          <w:rtl w:val="true"/>
        </w:rPr>
        <w:t>[</w:t>
      </w:r>
      <w:r>
        <w:rPr>
          <w:rtl w:val="true"/>
        </w:rPr>
        <w:t>رقم الحدیث الکلی</w:t>
      </w:r>
      <w:r>
        <w:rPr>
          <w:rtl w:val="true"/>
        </w:rPr>
        <w:t xml:space="preserve">: </w:t>
      </w:r>
      <w:r>
        <w:rPr/>
        <w:t>176</w:t>
      </w:r>
      <w:r>
        <w:rPr>
          <w:rtl w:val="true"/>
        </w:rPr>
        <w:t xml:space="preserve"> - </w:t>
      </w:r>
      <w:r>
        <w:rPr>
          <w:rtl w:val="true"/>
        </w:rPr>
        <w:t>رقم الحدیث الباب</w:t>
      </w:r>
      <w:r>
        <w:rPr>
          <w:rtl w:val="true"/>
        </w:rPr>
        <w:t xml:space="preserve">: </w:t>
      </w:r>
      <w:r>
        <w:rPr/>
        <w:t>4</w:t>
      </w:r>
      <w:r>
        <w:rPr>
          <w:rtl w:val="true"/>
        </w:rPr>
        <w:t>]</w:t>
      </w:r>
      <w:bookmarkEnd w:id="763"/>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وَ عَنْ عَلِیِّ بْنِ إِبْرَاهِیمَ عَنْ أَبِیهِ عَنْ غَیْرِ وَاحِدٍ عَنْ عَاصِمِ بْنِ حُمَیْدٍ عَنْ أَبِی عُبَیْدَةَ الْحَذَّاءِ قَالَ سَمِعْتُ أَبَا جَعْفَرٍ ع یَقُولُ قَالَ رَسُولُ اللَّهِ ص قَالَ اللَّهُ عَزَّ وَ جَلَّ إِنَّ مِنْ أَغْبَطِ أَوْلِیَائِی عِنْدِی رَجُلًا خَفِیفَ الْحَالِ ذَا حَظٍّ مِنْ صَلَاةٍ أَحْسَنَ عِبَادَةَ رَبِّهِ بِالْغَیْبِ وَ کَانَ غَامِضاً فِی النَّاسِ جُعِلَ رِزْقُهُ کَفَافاً فَصَبَرَ عَلَیْهِ عُجِّلَتْ مَنِیَّتُهُ فَقَلَّ تُرَاثُهُ وَ قَلَّتْ بَوَاکِیهِ</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460336_417432637"/>
      <w:bookmarkStart w:id="765" w:name="_Toc315"/>
      <w:bookmarkEnd w:id="764"/>
      <w:r>
        <w:rPr>
          <w:rtl w:val="true"/>
        </w:rPr>
        <w:t>[</w:t>
      </w:r>
      <w:r>
        <w:rPr>
          <w:rtl w:val="true"/>
        </w:rPr>
        <w:t>رقم الحدیث الکلی</w:t>
      </w:r>
      <w:r>
        <w:rPr>
          <w:rtl w:val="true"/>
        </w:rPr>
        <w:t xml:space="preserve">: </w:t>
      </w:r>
      <w:r>
        <w:rPr/>
        <w:t>177</w:t>
      </w:r>
      <w:r>
        <w:rPr>
          <w:rtl w:val="true"/>
        </w:rPr>
        <w:t xml:space="preserve"> - </w:t>
      </w:r>
      <w:r>
        <w:rPr>
          <w:rtl w:val="true"/>
        </w:rPr>
        <w:t>رقم الحدیث الباب</w:t>
      </w:r>
      <w:r>
        <w:rPr>
          <w:rtl w:val="true"/>
        </w:rPr>
        <w:t xml:space="preserve">: </w:t>
      </w:r>
      <w:r>
        <w:rPr/>
        <w:t>5</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وَ عَنْهُ عَنْ مُحَمَّدِ بْنِ عِیسَی عَنْ یُونُسَ عَنْ هَارُونَ بْنِ خَارِجَةَ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مِنَ الرَّجُلِ یَغْتَسِلُ أَوْ یَتَوَضَّأُ فَیُسْبِغُ الْوُضُوءَ ثُمَّ یَتَنَحَّی حَیْثُ لَا یَرَاهُ أَنِیسٌ فَیُشْرِفُ عَلَیْهِ وَ هُوَ رَاکِعٌ أَوْ سَاجِدٌ الْحَدِیثَ</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3460338_417432637"/>
      <w:bookmarkStart w:id="767" w:name="_Toc316"/>
      <w:bookmarkEnd w:id="766"/>
      <w:r>
        <w:rPr>
          <w:rtl w:val="true"/>
        </w:rPr>
        <w:t>[</w:t>
      </w:r>
      <w:r>
        <w:rPr>
          <w:rtl w:val="true"/>
        </w:rPr>
        <w:t>رقم الحدیث الکلی</w:t>
      </w:r>
      <w:r>
        <w:rPr>
          <w:rtl w:val="true"/>
        </w:rPr>
        <w:t xml:space="preserve">: </w:t>
      </w:r>
      <w:r>
        <w:rPr/>
        <w:t>178</w:t>
      </w:r>
      <w:r>
        <w:rPr>
          <w:rtl w:val="true"/>
        </w:rPr>
        <w:t xml:space="preserve"> - </w:t>
      </w:r>
      <w:r>
        <w:rPr>
          <w:rtl w:val="true"/>
        </w:rPr>
        <w:t>رقم الحدیث الباب</w:t>
      </w:r>
      <w:r>
        <w:rPr>
          <w:rtl w:val="true"/>
        </w:rPr>
        <w:t xml:space="preserve">: </w:t>
      </w:r>
      <w:r>
        <w:rPr/>
        <w:t>6</w:t>
      </w:r>
      <w:r>
        <w:rPr>
          <w:rtl w:val="true"/>
        </w:rPr>
        <w:t>]</w:t>
      </w:r>
      <w:bookmarkEnd w:id="76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مُحَمَّدُ بْنُ الْحَسَنِ فِی الْمَجَالِسِ وَ الْأَخْبَارِ عَنِ الْحُسَیْنِ بْنِ عُبَیْدِ اللَّهِ عَنْ هَارُونَ بْنِ مُوسَی عَنِ ابْنِ عُقْدَةَ عَنْ یَعْقُوبَ بْنِ یُوسُفَ عَنِ الْحُصَیْنِ بْنِ مُخَارِقٍ عَنِ الصَّادِقِ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عَنْ أَمِیرِ الْمُؤْمِنِینَ ع أَنَّ رَجُلًا وَفَدَ إِلَیْهِ</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مِنْ أَشْرَافِ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ع هَلْ فِی بِلَادِکَ قَوْمٌ قَدْ شَهَرُوا أَنْفُسَهُمْ بِالْخَیْرِ لَا یُعْرَفُونَ إِلَّا بِهِ قَالَ نَعَمْ قَالَ فَهَلْ فِی بِلَادِکَ قَوْمٌ قَدْ شَهَرُوا أَنْفُسَهُمْ بِالشَّرِّ لَا یُعْرَفُونَ إِلَّا بِهِ قَالَ نَعَمْ قَالَ </w:t>
      </w:r>
      <w:bookmarkStart w:id="768" w:name="pg12137_128419"/>
    </w:p>
    <w:p>
      <w:pPr>
        <w:pStyle w:val="BookText"/>
        <w:rPr/>
      </w:pPr>
      <w:bookmarkEnd w:id="768"/>
      <w:r>
        <w:rPr>
          <w:rFonts w:ascii="Amiri" w:hAnsi="Amiri" w:eastAsia="Amiri" w:cs="Amiri"/>
          <w:color w:val="111111"/>
          <w:sz w:val="28"/>
          <w:sz w:val="28"/>
          <w:szCs w:val="28"/>
          <w:rtl w:val="true"/>
          <w:lang w:bidi="ar-SA"/>
        </w:rPr>
        <w:t xml:space="preserve">فَهَلْ فِی بِلَادِکَ قَوْمٌ یَجْتَرِحُونَ السَّیِّئَاتِ وَ یَکْتَسِبُونَ الْحَسَنَاتِ قَالَ نَعَمْ قَالَ تِلْکَ خِیَارُ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النُّمْرُقَةُ </w:t>
      </w:r>
      <w:r>
        <w:rPr>
          <w:rStyle w:val="FootnoteAnchor"/>
          <w:rtl w:val="true"/>
        </w:rPr>
        <w:footnoteReference w:id="619"/>
      </w:r>
      <w:r>
        <w:rPr>
          <w:rFonts w:ascii="Amiri" w:hAnsi="Amiri" w:eastAsia="Amiri" w:cs="Amiri"/>
          <w:color w:val="111111"/>
          <w:sz w:val="28"/>
          <w:sz w:val="28"/>
          <w:szCs w:val="28"/>
          <w:rtl w:val="true"/>
          <w:lang w:bidi="ar-SA"/>
        </w:rPr>
        <w:t>الْوُسْطَی یَرْجِعُ إِلَیْهِمُ الْغَالِی وَ یَنْتَهِی إِلَیْهِمُ الْمُقَصِّرُ</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3460340_417432637"/>
      <w:bookmarkStart w:id="770" w:name="_Toc317"/>
      <w:bookmarkEnd w:id="769"/>
      <w:r>
        <w:rPr>
          <w:rtl w:val="true"/>
        </w:rPr>
        <w:t>[</w:t>
      </w:r>
      <w:r>
        <w:rPr>
          <w:rtl w:val="true"/>
        </w:rPr>
        <w:t>رقم الحدیث الکلی</w:t>
      </w:r>
      <w:r>
        <w:rPr>
          <w:rtl w:val="true"/>
        </w:rPr>
        <w:t xml:space="preserve">: </w:t>
      </w:r>
      <w:r>
        <w:rPr/>
        <w:t>179</w:t>
      </w:r>
      <w:r>
        <w:rPr>
          <w:rtl w:val="true"/>
        </w:rPr>
        <w:t xml:space="preserve"> - </w:t>
      </w:r>
      <w:r>
        <w:rPr>
          <w:rtl w:val="true"/>
        </w:rPr>
        <w:t>رقم الحدیث الباب</w:t>
      </w:r>
      <w:r>
        <w:rPr>
          <w:rtl w:val="true"/>
        </w:rPr>
        <w:t xml:space="preserve">: </w:t>
      </w:r>
      <w:r>
        <w:rPr/>
        <w:t>7</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وَ عَنْهُ عَنْ عَلِیِّ بْنِ مُحَمَّدٍ الْعَلَوِیِّ عَنْ مُحَمَّدِ بْنِ أَحْمَدَ الْمُکَتِّبِ عَنْ أَحْمَدَ بْنِ مُحَمَّدٍ الْکُوفِیِّ عَنْ عَلِیِّ بْنِ الْحَسَنِ بْنِ عَلِیِّ بْنِ فَضَّالٍ عَنْ أَبِیهِ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نَفْسَهُ بِالْعِبَادَةِ فَاتَّهِمُوهُ عَلَی دِینِهِ فَإِنَّ اللَّهَ عَزَّ وَ جَلَّ یَکْرَهُ شُهْرَةَ الْعِبَادَةِ وَ شُهْرَةَ اللِّبَاسِ </w:t>
      </w:r>
      <w:r>
        <w:rPr>
          <w:rStyle w:val="FootnoteAnchor"/>
          <w:rtl w:val="true"/>
        </w:rPr>
        <w:footnoteReference w:id="621"/>
      </w:r>
      <w:r>
        <w:rPr>
          <w:rFonts w:ascii="Amiri" w:hAnsi="Amiri" w:eastAsia="Amiri" w:cs="Amiri"/>
          <w:color w:val="111111"/>
          <w:sz w:val="28"/>
          <w:sz w:val="28"/>
          <w:szCs w:val="28"/>
          <w:rtl w:val="true"/>
          <w:lang w:bidi="ar-SA"/>
        </w:rPr>
        <w:t>ثُمَّ قَالَ إِنَّ اللَّهَ عَزَّ وَ جَلَّ إِنَّمَا فَرَضَ عَلَی النَّاسِ فِی الْیَوْمِ وَ اللَّیْلَةِ سَبْعَ عَشْرَةَ رَکْعَةً مَنْ أَتَی بِهَا لَمْ یَسْأَلْهُ اللَّهُ عَمَّا سِوَاهَا وَ إِنَّمَا أَضَافَ إِلَیْهَا رَسُولُ اللَّهِ ص مِثْلَیْهَا لِیَتِمَّ بِالنَّوَافِلِ مَا یَقَعُ فِیهَا مِنَ النُّقْصَانِ وَ إِنَّ اللَّهَ لَا یُعَذِّبُ عَلَی کَثْرَةِ الصَّلَاةِ وَ الصَّوْمِ وَ لَکِنَّهُ یُعَذِّبُ عَلَی خِلَافِ السُّنَّةِ</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3460342_417432637"/>
      <w:bookmarkStart w:id="772" w:name="_Toc318"/>
      <w:bookmarkEnd w:id="771"/>
      <w:r>
        <w:rPr>
          <w:rtl w:val="true"/>
        </w:rPr>
        <w:t>[</w:t>
      </w:r>
      <w:r>
        <w:rPr>
          <w:rtl w:val="true"/>
        </w:rPr>
        <w:t>رقم الحدیث الکلی</w:t>
      </w:r>
      <w:r>
        <w:rPr>
          <w:rtl w:val="true"/>
        </w:rPr>
        <w:t xml:space="preserve">: </w:t>
      </w:r>
      <w:r>
        <w:rPr/>
        <w:t>180</w:t>
      </w:r>
      <w:r>
        <w:rPr>
          <w:rtl w:val="true"/>
        </w:rPr>
        <w:t xml:space="preserve"> - </w:t>
      </w:r>
      <w:r>
        <w:rPr>
          <w:rtl w:val="true"/>
        </w:rPr>
        <w:t>رقم الحدیث الباب</w:t>
      </w:r>
      <w:r>
        <w:rPr>
          <w:rtl w:val="true"/>
        </w:rPr>
        <w:t xml:space="preserve">: </w:t>
      </w:r>
      <w:r>
        <w:rPr/>
        <w:t>8</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أَعْظَمُ الْعِبَادَةِ </w:t>
      </w:r>
      <w:r>
        <w:rPr>
          <w:rStyle w:val="FootnoteAnchor"/>
          <w:rtl w:val="true"/>
        </w:rPr>
        <w:footnoteReference w:id="623"/>
      </w:r>
      <w:r>
        <w:rPr>
          <w:rFonts w:ascii="Amiri" w:hAnsi="Amiri" w:eastAsia="Amiri" w:cs="Amiri"/>
          <w:color w:val="111111"/>
          <w:sz w:val="28"/>
          <w:sz w:val="28"/>
          <w:szCs w:val="28"/>
          <w:rtl w:val="true"/>
          <w:lang w:bidi="ar-SA"/>
        </w:rPr>
        <w:t>أَجْراً أَخْفَاهَا</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3460344_417432637"/>
      <w:bookmarkStart w:id="774" w:name="_Toc319"/>
      <w:bookmarkEnd w:id="773"/>
      <w:r>
        <w:rPr>
          <w:rtl w:val="true"/>
        </w:rPr>
        <w:t>[</w:t>
      </w:r>
      <w:r>
        <w:rPr>
          <w:rtl w:val="true"/>
        </w:rPr>
        <w:t>رقم الحدیث الکلی</w:t>
      </w:r>
      <w:r>
        <w:rPr>
          <w:rtl w:val="true"/>
        </w:rPr>
        <w:t xml:space="preserve">: </w:t>
      </w:r>
      <w:r>
        <w:rPr/>
        <w:t>181</w:t>
      </w:r>
      <w:r>
        <w:rPr>
          <w:rtl w:val="true"/>
        </w:rPr>
        <w:t xml:space="preserve"> - </w:t>
      </w:r>
      <w:r>
        <w:rPr>
          <w:rtl w:val="true"/>
        </w:rPr>
        <w:t>رقم الحدیث الباب</w:t>
      </w:r>
      <w:r>
        <w:rPr>
          <w:rtl w:val="true"/>
        </w:rPr>
        <w:t xml:space="preserve">: </w:t>
      </w:r>
      <w:r>
        <w:rPr/>
        <w:t>9</w:t>
      </w:r>
      <w:r>
        <w:rPr>
          <w:rtl w:val="true"/>
        </w:rPr>
        <w:t>]</w:t>
      </w:r>
      <w:bookmarkEnd w:id="774"/>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مُحَمَّدُ بْنُ عَلِیِّ بْنِ الْحُسَیْنِ بِإِسْنَادِهِ عَنْ یُونُسَ بْنِ ظَبْیَانَ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بِالْعِبَادَةِ رِیبَةٌ الْحَدِیثَ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مَعَانِی الْأَخْبَارِ عَنْ مُحَمَّدِ بْنِ الْحَسَنِ عَنِ الصَّفَّارِ عَنْ أَیُّوبَ بْنِ نُوحٍ عَنْ مُحَمَّدِ بْنِ أَبِی عُمَیْرٍ عَنْ سَیْفِ بْنِ عَمِیرَةَ عَنْ أَبِی حَمْزَةَ الثُّمَالِیِّ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25"/>
      </w:r>
      <w:bookmarkStart w:id="775" w:name="pg12137_128420"/>
    </w:p>
    <w:p>
      <w:pPr>
        <w:pStyle w:val="BookText"/>
        <w:rPr/>
      </w:pPr>
      <w:bookmarkEnd w:id="775"/>
      <w:r>
        <w:rPr>
          <w:rFonts w:ascii="Amiri" w:hAnsi="Amiri" w:eastAsia="Amiri" w:cs="Amiri"/>
          <w:color w:val="111111"/>
          <w:sz w:val="28"/>
          <w:sz w:val="28"/>
          <w:szCs w:val="28"/>
          <w:rtl w:val="true"/>
          <w:lang w:bidi="ar-SA"/>
        </w:rPr>
        <w:t xml:space="preserve">وَ رَوَاهُ فِی الْمَجَالِسِ عَنْ مُحَمَّدِ بْنِ أَحْمَدَ السِّنَانِیِّ عَنْ مُحَمَّدِ بْنِ أَبِی عَبْدِ اللَّهِ الْکُوفِیِّ عَنْ مُوسَی بْنِ عِمْرَانَ النَّخَعِیِّ عَنْ عَمِّهِ الْحُسَیْنِ بْنِ یَزِیدَ عَنْ مُحَمَّدِ بْنِ سِنَانٍ عَنِ الْمُفَضَّلِ بْنِ عُمَرَ عَنْ یُونُسَ بْنِ ظَبْیَانَ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بِغَیْرِ الْعِبَادَاتِ الْوَاجِبَةِ مِنَ الصَّلَاةِ وَ الزَّکَاةِ وَ غَیْرِهَا وَ یَأْتِی مَا یَدُلُّ عَلَی ذَلِکَ فِی الزَّکَاةِ وَ غَیْرِهَا إِنْ شَاءَ اللَّهُ تَعَالَی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الصدقة من کتاب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3460346_417432637"/>
      <w:bookmarkStart w:id="777" w:name="_Toc320"/>
      <w:bookmarkEnd w:id="776"/>
      <w:r>
        <w:rPr/>
        <w:t>18</w:t>
      </w:r>
      <w:r>
        <w:rPr>
          <w:rtl w:val="true"/>
        </w:rPr>
        <w:t xml:space="preserve">- </w:t>
      </w:r>
      <w:r>
        <w:rPr>
          <w:rtl w:val="true"/>
        </w:rPr>
        <w:t>بَابُ اسْتِحْبَابِ الْإِتْیَانِ بِکُلِّ عَمَلٍ مَشْرُوعٍ رُوِیَ لَهُ ثَوَابٌ عَنْهُمْ ع‌</w:t>
      </w:r>
      <w:bookmarkEnd w:id="777"/>
    </w:p>
    <w:p>
      <w:pPr>
        <w:pStyle w:val="Heading4"/>
        <w:numPr>
          <w:ilvl w:val="3"/>
          <w:numId w:val="1"/>
        </w:numPr>
        <w:rPr/>
      </w:pPr>
      <w:bookmarkStart w:id="778" w:name="__RefHeading___Toc3460348_417432637"/>
      <w:bookmarkStart w:id="779" w:name="_Toc321"/>
      <w:bookmarkEnd w:id="778"/>
      <w:r>
        <w:rPr>
          <w:rtl w:val="true"/>
        </w:rPr>
        <w:t>اشارة</w:t>
      </w:r>
      <w:bookmarkEnd w:id="779"/>
    </w:p>
    <w:p>
      <w:pPr>
        <w:pStyle w:val="BookText"/>
        <w:rPr/>
      </w:pPr>
      <w:r>
        <w:rPr>
          <w:rStyle w:val="FootnoteAnchor"/>
        </w:rPr>
        <w:footnoteReference w:id="62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الْإِتْیَانِ بِکُلِّ عَمَلٍ مَشْرُوعٍ رُوِیَ لَهُ ثَوَابٌ عَنْهُمْ ع</w:t>
      </w:r>
    </w:p>
    <w:p>
      <w:pPr>
        <w:pStyle w:val="Heading4"/>
        <w:numPr>
          <w:ilvl w:val="3"/>
          <w:numId w:val="1"/>
        </w:numPr>
        <w:rPr/>
      </w:pPr>
      <w:bookmarkStart w:id="780" w:name="__RefHeading___Toc3460350_417432637"/>
      <w:bookmarkStart w:id="781" w:name="_Toc322"/>
      <w:bookmarkEnd w:id="780"/>
      <w:r>
        <w:rPr>
          <w:rtl w:val="true"/>
        </w:rPr>
        <w:t>[</w:t>
      </w:r>
      <w:r>
        <w:rPr>
          <w:rtl w:val="true"/>
        </w:rPr>
        <w:t>رقم الحدیث الکلی</w:t>
      </w:r>
      <w:r>
        <w:rPr>
          <w:rtl w:val="true"/>
        </w:rPr>
        <w:t xml:space="preserve">: </w:t>
      </w:r>
      <w:r>
        <w:rPr/>
        <w:t>182</w:t>
      </w:r>
      <w:r>
        <w:rPr>
          <w:rtl w:val="true"/>
        </w:rPr>
        <w:t xml:space="preserve"> - </w:t>
      </w:r>
      <w:r>
        <w:rPr>
          <w:rtl w:val="true"/>
        </w:rPr>
        <w:t>رقم الحدیث الباب</w:t>
      </w:r>
      <w:r>
        <w:rPr>
          <w:rtl w:val="true"/>
        </w:rPr>
        <w:t xml:space="preserve">: </w:t>
      </w:r>
      <w:r>
        <w:rPr/>
        <w:t>1</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مُحَمَّدُ بْنُ عَلِیِّ بْنِ بَابَوَیْهِ فِی کِتَابِ ثَوَابِ الْأَعْمَالِ عَنْ أَبِیهِ عَنْ عَلِیِّ بْنِ مُوسَی عَنْ أَحْمَدَ بْنِ مُحَمَّدٍ عَنْ عَلِیِّ بْنِ الْحَکَمِ عَنْ هِشَامٍ عَنْ صَفْوَانَ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شَیْ‌ءٌ مِنَ الثَّوَابِ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مِنَ الْخَیْرِ</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فَعَمِلَهُ کَانَ لَهُ أَجْرُ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رَسُولُ اللَّهِ ص لَمْ یَقُلْهُ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3460352_417432637"/>
      <w:bookmarkStart w:id="783" w:name="_Toc323"/>
      <w:bookmarkEnd w:id="782"/>
      <w:r>
        <w:rPr>
          <w:rtl w:val="true"/>
        </w:rPr>
        <w:t>[</w:t>
      </w:r>
      <w:r>
        <w:rPr>
          <w:rtl w:val="true"/>
        </w:rPr>
        <w:t>رقم الحدیث الکلی</w:t>
      </w:r>
      <w:r>
        <w:rPr>
          <w:rtl w:val="true"/>
        </w:rPr>
        <w:t xml:space="preserve">: </w:t>
      </w:r>
      <w:r>
        <w:rPr/>
        <w:t>183</w:t>
      </w:r>
      <w:r>
        <w:rPr>
          <w:rtl w:val="true"/>
        </w:rPr>
        <w:t xml:space="preserve"> - </w:t>
      </w:r>
      <w:r>
        <w:rPr>
          <w:rtl w:val="true"/>
        </w:rPr>
        <w:t>رقم الحدیث الباب</w:t>
      </w:r>
      <w:r>
        <w:rPr>
          <w:rtl w:val="true"/>
        </w:rPr>
        <w:t xml:space="preserve">: </w:t>
      </w:r>
      <w:r>
        <w:rPr/>
        <w:t>2</w:t>
      </w:r>
      <w:r>
        <w:rPr>
          <w:rtl w:val="true"/>
        </w:rPr>
        <w:t>]</w:t>
      </w:r>
      <w:bookmarkEnd w:id="7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وَ فِی عُیُونِ الْأَخْبَارِ عَنْ عَبْدِ الْوَاحِدِ بْنِ مُحَمَّدِ بْنِ عُبْدُوسٍ عَنْ عَلِیِّ بْنِ مُحَمَّدِ بْنِ قُتَیْبَةَ عَنْ حَمْدَانَ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 بْنَ مُوسَی الرِّضَا ع عَنْ قَوْلِ اللَّهِ عَزَّ وَ جَلَّ فَمَنْ یُرِدِ اللَّهُ أَنْ </w:t>
      </w:r>
      <w:bookmarkStart w:id="784" w:name="pg12137_128421"/>
    </w:p>
    <w:p>
      <w:pPr>
        <w:pStyle w:val="BookText"/>
        <w:rPr/>
      </w:pPr>
      <w:bookmarkEnd w:id="784"/>
      <w:r>
        <w:rPr>
          <w:rFonts w:ascii="Amiri" w:hAnsi="Amiri" w:eastAsia="Amiri" w:cs="Amiri"/>
          <w:color w:val="111111"/>
          <w:sz w:val="28"/>
          <w:sz w:val="28"/>
          <w:szCs w:val="28"/>
          <w:rtl w:val="true"/>
          <w:lang w:bidi="ar-SA"/>
        </w:rPr>
        <w:t xml:space="preserve">یَهْدِیَهُ یَشْرَحْ صَدْرَهُ لِلْإِسْلامِ </w:t>
      </w:r>
      <w:r>
        <w:rPr>
          <w:rStyle w:val="FootnoteAnchor"/>
          <w:rtl w:val="true"/>
        </w:rPr>
        <w:footnoteReference w:id="633"/>
      </w:r>
      <w:r>
        <w:rPr>
          <w:rFonts w:ascii="Amiri" w:hAnsi="Amiri" w:eastAsia="Amiri" w:cs="Amiri"/>
          <w:color w:val="111111"/>
          <w:sz w:val="28"/>
          <w:sz w:val="28"/>
          <w:szCs w:val="28"/>
          <w:rtl w:val="true"/>
          <w:lang w:bidi="ar-SA"/>
        </w:rPr>
        <w:t>قَالَ مَنْ یُرِدِ اللَّهُ أَنْ یَهْدِیَهُ بِإِیمَانِهِ فِی الدُّنْیَا إِلَی جَنَّتِهِ وَ دَارِ کَرَامَتِهِ فِی الْآخِرَةِ یَشْرَحْ صَدْرَهُ لِلتَّسْلِیمِ لِلَّهِ وَ الثِّقَةِ بِهِ وَ السُّکُونِ إِلَی مَا وَعَدَهُ مِنْ ثَوَابِهِ حَتَّی یَطْمَئِنَّ إِلَیْهِ الْحَدِیثَ</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3460354_417432637"/>
      <w:bookmarkStart w:id="786" w:name="_Toc324"/>
      <w:bookmarkEnd w:id="785"/>
      <w:r>
        <w:rPr>
          <w:rtl w:val="true"/>
        </w:rPr>
        <w:t>[</w:t>
      </w:r>
      <w:r>
        <w:rPr>
          <w:rtl w:val="true"/>
        </w:rPr>
        <w:t>رقم الحدیث الکلی</w:t>
      </w:r>
      <w:r>
        <w:rPr>
          <w:rtl w:val="true"/>
        </w:rPr>
        <w:t xml:space="preserve">: </w:t>
      </w:r>
      <w:r>
        <w:rPr/>
        <w:t>184</w:t>
      </w:r>
      <w:r>
        <w:rPr>
          <w:rtl w:val="true"/>
        </w:rPr>
        <w:t xml:space="preserve"> - </w:t>
      </w:r>
      <w:r>
        <w:rPr>
          <w:rtl w:val="true"/>
        </w:rPr>
        <w:t>رقم الحدیث الباب</w:t>
      </w:r>
      <w:r>
        <w:rPr>
          <w:rtl w:val="true"/>
        </w:rPr>
        <w:t xml:space="preserve">: </w:t>
      </w:r>
      <w:r>
        <w:rPr/>
        <w:t>3</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أَحْمَدُ بْنُ أَبِی عَبْدِ اللَّهِ الْبَرْقِیُّ فِی الْمَحَاسِنِ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النَّبِیِّ ص شَیْ‌ءٌ مِنَ الثَّوَابِ فَعَمِلَهُ کَانَ أَجْرُ ذَلِکَ لَهُ وَ إِنْ کَانَ رَسُولُ اللَّهِ ص لَمْ یَقُلْهُ</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3460356_417432637"/>
      <w:bookmarkStart w:id="788" w:name="_Toc325"/>
      <w:bookmarkEnd w:id="787"/>
      <w:r>
        <w:rPr>
          <w:rtl w:val="true"/>
        </w:rPr>
        <w:t>[</w:t>
      </w:r>
      <w:r>
        <w:rPr>
          <w:rtl w:val="true"/>
        </w:rPr>
        <w:t>رقم الحدیث الکلی</w:t>
      </w:r>
      <w:r>
        <w:rPr>
          <w:rtl w:val="true"/>
        </w:rPr>
        <w:t xml:space="preserve">: </w:t>
      </w:r>
      <w:r>
        <w:rPr/>
        <w:t>185</w:t>
      </w:r>
      <w:r>
        <w:rPr>
          <w:rtl w:val="true"/>
        </w:rPr>
        <w:t xml:space="preserve"> - </w:t>
      </w:r>
      <w:r>
        <w:rPr>
          <w:rtl w:val="true"/>
        </w:rPr>
        <w:t>رقم الحدیث الباب</w:t>
      </w:r>
      <w:r>
        <w:rPr>
          <w:rtl w:val="true"/>
        </w:rPr>
        <w:t xml:space="preserve">: </w:t>
      </w:r>
      <w:r>
        <w:rPr/>
        <w:t>4</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وَ عَنْ أَبِیهِ عَنْ أَحْمَدَ بْنِ النَّضْرِ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النَّبِیِّ ص شَیْ‌ءٌ مِنَ </w:t>
      </w:r>
      <w:r>
        <w:rPr>
          <w:rStyle w:val="FootnoteAnchor"/>
          <w:rtl w:val="true"/>
        </w:rPr>
        <w:footnoteReference w:id="636"/>
      </w:r>
      <w:r>
        <w:rPr>
          <w:rFonts w:ascii="Amiri" w:hAnsi="Amiri" w:eastAsia="Amiri" w:cs="Amiri"/>
          <w:color w:val="111111"/>
          <w:sz w:val="28"/>
          <w:sz w:val="28"/>
          <w:szCs w:val="28"/>
          <w:rtl w:val="true"/>
          <w:lang w:bidi="ar-SA"/>
        </w:rPr>
        <w:t>الثَّوَابِ فَفَعَلَ ذَلِکَ طَلَبَ قَوْلِ النَّبِیِّ ص کَانَ لَهُ ذَلِکَ الثَّوَابُ وَ إِنْ کَانَ النَّبِیُّ ص لَمْ یَقُلْهُ</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3460358_417432637"/>
      <w:bookmarkStart w:id="790" w:name="_Toc326"/>
      <w:bookmarkEnd w:id="789"/>
      <w:r>
        <w:rPr>
          <w:rtl w:val="true"/>
        </w:rPr>
        <w:t>[</w:t>
      </w:r>
      <w:r>
        <w:rPr>
          <w:rtl w:val="true"/>
        </w:rPr>
        <w:t>رقم الحدیث الکلی</w:t>
      </w:r>
      <w:r>
        <w:rPr>
          <w:rtl w:val="true"/>
        </w:rPr>
        <w:t xml:space="preserve">: </w:t>
      </w:r>
      <w:r>
        <w:rPr/>
        <w:t>186</w:t>
      </w:r>
      <w:r>
        <w:rPr>
          <w:rtl w:val="true"/>
        </w:rPr>
        <w:t xml:space="preserve"> - </w:t>
      </w:r>
      <w:r>
        <w:rPr>
          <w:rtl w:val="true"/>
        </w:rPr>
        <w:t>رقم الحدیث الباب</w:t>
      </w:r>
      <w:r>
        <w:rPr>
          <w:rtl w:val="true"/>
        </w:rPr>
        <w:t xml:space="preserve">: </w:t>
      </w:r>
      <w:r>
        <w:rPr/>
        <w:t>5</w:t>
      </w:r>
      <w:r>
        <w:rPr>
          <w:rtl w:val="true"/>
        </w:rPr>
        <w:t>]</w:t>
      </w:r>
      <w:bookmarkEnd w:id="790"/>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وَ عَنْ عَلِیِّ بْنِ مُحَمَّدٍ الْقَاسَانِیِّ عَمَّنْ ذَکَرَهُ عَنْ عَبْدِ اللَّهِ بْنِ الْقَاسِمِ الْجَعْفَرِیِّ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وَعَدَهُ اللَّهُ عَلَی عَمَلٍ ثَوَاباً فَهُوَ مُنْجِزُهُ لَهُ وَ مَنْ أَوْعَدَهُ عَلَی عَمَلٍ عِقَاباً فَهُوَ فِیهِ بِالْخِیَارِ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التَّوْحِیدِ عَنْ مُحَمَّدِ بْنِ الْحَسَنِ عَنِ الصَّفَّارِ عَنْ مُحَمَّدِ بْنِ الْحُسَیْنِ وَ أَحْمَدَ بْنِ أَبِی عَبْدِ اللَّهِ عَنْ عَلِیِّ بْنِ مُحَمَّدٍ مِثْلَهُ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3460360_417432637"/>
      <w:bookmarkStart w:id="792" w:name="_Toc327"/>
      <w:bookmarkEnd w:id="791"/>
      <w:r>
        <w:rPr>
          <w:rtl w:val="true"/>
        </w:rPr>
        <w:t>[</w:t>
      </w:r>
      <w:r>
        <w:rPr>
          <w:rtl w:val="true"/>
        </w:rPr>
        <w:t>رقم الحدیث الکلی</w:t>
      </w:r>
      <w:r>
        <w:rPr>
          <w:rtl w:val="true"/>
        </w:rPr>
        <w:t xml:space="preserve">: </w:t>
      </w:r>
      <w:r>
        <w:rPr/>
        <w:t>187</w:t>
      </w:r>
      <w:r>
        <w:rPr>
          <w:rtl w:val="true"/>
        </w:rPr>
        <w:t xml:space="preserve"> - </w:t>
      </w:r>
      <w:r>
        <w:rPr>
          <w:rtl w:val="true"/>
        </w:rPr>
        <w:t>رقم الحدیث الباب</w:t>
      </w:r>
      <w:r>
        <w:rPr>
          <w:rtl w:val="true"/>
        </w:rPr>
        <w:t xml:space="preserve">: </w:t>
      </w:r>
      <w:r>
        <w:rPr/>
        <w:t>6</w:t>
      </w:r>
      <w:r>
        <w:rPr>
          <w:rtl w:val="true"/>
        </w:rPr>
        <w:t>]</w:t>
      </w:r>
      <w:bookmarkEnd w:id="79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مُحَمَّدُ بْنُ یَعْقُوبَ عَنْ عَلِیِّ بْنِ إِبْرَاهِیمَ عَنْ أَبِیهِ عَنِ ابْنِ أَبِی </w:t>
      </w:r>
      <w:bookmarkStart w:id="793" w:name="pg12137_128422"/>
    </w:p>
    <w:p>
      <w:pPr>
        <w:pStyle w:val="BookText"/>
        <w:rPr/>
      </w:pPr>
      <w:bookmarkEnd w:id="793"/>
      <w:r>
        <w:rPr>
          <w:rFonts w:ascii="Amiri" w:hAnsi="Amiri" w:eastAsia="Amiri" w:cs="Amiri"/>
          <w:color w:val="111111"/>
          <w:sz w:val="28"/>
          <w:sz w:val="28"/>
          <w:szCs w:val="28"/>
          <w:rtl w:val="true"/>
          <w:lang w:bidi="ar-SA"/>
        </w:rPr>
        <w:t>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شَیْئاً مِنَ الثَّوَابِ عَلَی شَیْ‌ءٍ فَصَنَعَهُ کَانَ لَهُ وَ إِنْ لَمْ یَکُنْ عَلَی 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طَاوُسٍ فِی کِتَابِ الْإِقْبَالِ نَقْلًا مِنْ کِتَابِ هِشَامِ بْنِ سَالِمٍ الَّذِی هُوَ مِنْ جُمْلَةِ الْأُصُولِ عَنِ الصَّادِقِ ع مِثْلَهُ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3460362_417432637"/>
      <w:bookmarkStart w:id="795" w:name="_Toc328"/>
      <w:bookmarkEnd w:id="794"/>
      <w:r>
        <w:rPr>
          <w:rtl w:val="true"/>
        </w:rPr>
        <w:t>[</w:t>
      </w:r>
      <w:r>
        <w:rPr>
          <w:rtl w:val="true"/>
        </w:rPr>
        <w:t>رقم الحدیث الکلی</w:t>
      </w:r>
      <w:r>
        <w:rPr>
          <w:rtl w:val="true"/>
        </w:rPr>
        <w:t xml:space="preserve">: </w:t>
      </w:r>
      <w:r>
        <w:rPr/>
        <w:t>188</w:t>
      </w:r>
      <w:r>
        <w:rPr>
          <w:rtl w:val="true"/>
        </w:rPr>
        <w:t xml:space="preserve"> - </w:t>
      </w:r>
      <w:r>
        <w:rPr>
          <w:rtl w:val="true"/>
        </w:rPr>
        <w:t>رقم الحدیث الباب</w:t>
      </w:r>
      <w:r>
        <w:rPr>
          <w:rtl w:val="true"/>
        </w:rPr>
        <w:t xml:space="preserve">: </w:t>
      </w:r>
      <w:r>
        <w:rPr/>
        <w:t>7</w:t>
      </w:r>
      <w:r>
        <w:rPr>
          <w:rtl w:val="true"/>
        </w:rPr>
        <w:t>]</w:t>
      </w:r>
      <w:bookmarkEnd w:id="795"/>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وَ عَنْ مُحَمَّدِ بْنِ یَحْیَی عَنْ مُحَمَّدِ بْنِ الْحُسَیْنِ عَنْ مُحَمَّدِ بْنِ سِنَانٍ عَنْ عِمْرَانَ الزَّعْفَرَانِیِّ عَنْ مُحَمَّدِ بْنِ مَرْوَانَ قَالَ سَمِعْتُ أَبَا جَعْفَرٍ ع یَقُولُ مَنْ بَلَغَهُ ثَوَابٌ مِنَ اللَّهِ عَلَی عَمَلٍ فَعَمِلَ ذَلِکَ الْعَمَلَ الْتِمَاسَ ذَلِکَ الثَّوَابِ أُوتِیَهُ وَ إِنْ لَمْ یَکُنِ الْحَدِیثُ کَمَا بَلَغَهُ</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3460364_417432637"/>
      <w:bookmarkStart w:id="797" w:name="_Toc329"/>
      <w:bookmarkEnd w:id="796"/>
      <w:r>
        <w:rPr>
          <w:rtl w:val="true"/>
        </w:rPr>
        <w:t>[</w:t>
      </w:r>
      <w:r>
        <w:rPr>
          <w:rtl w:val="true"/>
        </w:rPr>
        <w:t>رقم الحدیث الکلی</w:t>
      </w:r>
      <w:r>
        <w:rPr>
          <w:rtl w:val="true"/>
        </w:rPr>
        <w:t xml:space="preserve">: </w:t>
      </w:r>
      <w:r>
        <w:rPr/>
        <w:t>189</w:t>
      </w:r>
      <w:r>
        <w:rPr>
          <w:rtl w:val="true"/>
        </w:rPr>
        <w:t xml:space="preserve"> - </w:t>
      </w:r>
      <w:r>
        <w:rPr>
          <w:rtl w:val="true"/>
        </w:rPr>
        <w:t>رقم الحدیث الباب</w:t>
      </w:r>
      <w:r>
        <w:rPr>
          <w:rtl w:val="true"/>
        </w:rPr>
        <w:t xml:space="preserve">: </w:t>
      </w:r>
      <w:r>
        <w:rPr/>
        <w:t>8</w:t>
      </w:r>
      <w:r>
        <w:rPr>
          <w:rtl w:val="true"/>
        </w:rPr>
        <w:t>]</w:t>
      </w:r>
      <w:bookmarkEnd w:id="797"/>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أَحْمَدُ بْنُ فَهْدٍ فِی عُدَّةِ الدَّاعِی قَالَ رَوَی الصَّدُوقُ عَنْ مُحَمَّدِ بْنِ یَعْقُوبَ بِطُرُقِهِ إِلَی الْأَئِمَّةِ ع أَنَّ مَنْ بَلَغَهُ شَیْ‌ءٌ مِنَ الْخَیْرِ فَعَمِلَ بِهِ کَانَ لَهُ مِنَ الثَّوَابِ مَا بَلَغَهُ وَ إِنْ لَمْ یَکُنِ الْأَمْرُ کَمَا نُقِلَ إِلَیْهِ</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3460366_417432637"/>
      <w:bookmarkStart w:id="799" w:name="_Toc330"/>
      <w:bookmarkEnd w:id="798"/>
      <w:r>
        <w:rPr>
          <w:rtl w:val="true"/>
        </w:rPr>
        <w:t>[</w:t>
      </w:r>
      <w:r>
        <w:rPr>
          <w:rtl w:val="true"/>
        </w:rPr>
        <w:t>رقم الحدیث الکلی</w:t>
      </w:r>
      <w:r>
        <w:rPr>
          <w:rtl w:val="true"/>
        </w:rPr>
        <w:t xml:space="preserve">: </w:t>
      </w:r>
      <w:r>
        <w:rPr/>
        <w:t>190</w:t>
      </w:r>
      <w:r>
        <w:rPr>
          <w:rtl w:val="true"/>
        </w:rPr>
        <w:t xml:space="preserve"> - </w:t>
      </w:r>
      <w:r>
        <w:rPr>
          <w:rtl w:val="true"/>
        </w:rPr>
        <w:t>رقم الحدیث الباب</w:t>
      </w:r>
      <w:r>
        <w:rPr>
          <w:rtl w:val="true"/>
        </w:rPr>
        <w:t xml:space="preserve">: </w:t>
      </w:r>
      <w:r>
        <w:rPr/>
        <w:t>9</w:t>
      </w:r>
      <w:r>
        <w:rPr>
          <w:rtl w:val="true"/>
        </w:rPr>
        <w:t>]</w:t>
      </w:r>
      <w:bookmarkEnd w:id="799"/>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عَلِیُّ بْنُ مُوسَی بْنِ جَعْفَرِ بْنِ طَاوُسٍ فِی کِتَابِ الْإِقْبَالِ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شَیْ‌ءٌ مِنَ الْخَیْرِ فَعَمِلَ بِهِ کَانَ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ذَلِکَ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الْأَمْرُ کَمَا بَلَغَهُ</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3460368_417432637"/>
      <w:bookmarkStart w:id="801" w:name="_Toc331"/>
      <w:bookmarkEnd w:id="800"/>
      <w:r>
        <w:rPr/>
        <w:t>19</w:t>
      </w:r>
      <w:r>
        <w:rPr>
          <w:rtl w:val="true"/>
        </w:rPr>
        <w:t xml:space="preserve">- </w:t>
      </w:r>
      <w:r>
        <w:rPr>
          <w:rtl w:val="true"/>
        </w:rPr>
        <w:t>بَابُ تَأَکُّدِ اسْتِحْبَابِ حُبِّ الْعِبَادَةِ وَ التَّفَرُّغِ لَهَا</w:t>
      </w:r>
      <w:bookmarkEnd w:id="801"/>
    </w:p>
    <w:p>
      <w:pPr>
        <w:pStyle w:val="Heading4"/>
        <w:numPr>
          <w:ilvl w:val="3"/>
          <w:numId w:val="1"/>
        </w:numPr>
        <w:rPr/>
      </w:pPr>
      <w:bookmarkStart w:id="802" w:name="__RefHeading___Toc3460370_417432637"/>
      <w:bookmarkStart w:id="803" w:name="_Toc332"/>
      <w:bookmarkEnd w:id="802"/>
      <w:r>
        <w:rPr>
          <w:rtl w:val="true"/>
        </w:rPr>
        <w:t>اشارة</w:t>
      </w:r>
      <w:bookmarkEnd w:id="803"/>
    </w:p>
    <w:p>
      <w:pPr>
        <w:pStyle w:val="BookText"/>
        <w:rPr/>
      </w:pPr>
      <w:r>
        <w:rPr>
          <w:rStyle w:val="FootnoteAnchor"/>
        </w:rPr>
        <w:footnoteReference w:id="64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حُبِّ الْعِبَادَةِ وَ التَّفَرُّغِ لَهَا</w:t>
      </w:r>
    </w:p>
    <w:p>
      <w:pPr>
        <w:pStyle w:val="Heading4"/>
        <w:numPr>
          <w:ilvl w:val="3"/>
          <w:numId w:val="1"/>
        </w:numPr>
        <w:rPr/>
      </w:pPr>
      <w:bookmarkStart w:id="804" w:name="__RefHeading___Toc3460372_417432637"/>
      <w:bookmarkStart w:id="805" w:name="_Toc333"/>
      <w:bookmarkEnd w:id="804"/>
      <w:r>
        <w:rPr>
          <w:rtl w:val="true"/>
        </w:rPr>
        <w:t>[</w:t>
      </w:r>
      <w:r>
        <w:rPr>
          <w:rtl w:val="true"/>
        </w:rPr>
        <w:t>رقم الحدیث الکلی</w:t>
      </w:r>
      <w:r>
        <w:rPr>
          <w:rtl w:val="true"/>
        </w:rPr>
        <w:t xml:space="preserve">: </w:t>
      </w:r>
      <w:r>
        <w:rPr/>
        <w:t>191</w:t>
      </w:r>
      <w:r>
        <w:rPr>
          <w:rtl w:val="true"/>
        </w:rPr>
        <w:t xml:space="preserve"> - </w:t>
      </w:r>
      <w:r>
        <w:rPr>
          <w:rtl w:val="true"/>
        </w:rPr>
        <w:t>رقم الحدیث الباب</w:t>
      </w:r>
      <w:r>
        <w:rPr>
          <w:rtl w:val="true"/>
        </w:rPr>
        <w:t xml:space="preserve">: </w:t>
      </w:r>
      <w:r>
        <w:rPr/>
        <w:t>1</w:t>
      </w:r>
      <w:r>
        <w:rPr>
          <w:rtl w:val="true"/>
        </w:rPr>
        <w:t>]</w:t>
      </w:r>
      <w:bookmarkEnd w:id="80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مُحَمَّدُ بْنُ یَعْقُوبَ عَنْ عِدَّةٍ مِنْ أَصْحَابِنَا عَنْ أَحْمَدَ بْنِ مُحَمَّدٍ </w:t>
      </w:r>
      <w:bookmarkStart w:id="806" w:name="pg12137_128423"/>
    </w:p>
    <w:p>
      <w:pPr>
        <w:pStyle w:val="BookText"/>
        <w:rPr/>
      </w:pPr>
      <w:bookmarkEnd w:id="806"/>
      <w:r>
        <w:rPr>
          <w:rFonts w:ascii="Amiri" w:hAnsi="Amiri" w:eastAsia="Amiri" w:cs="Amiri"/>
          <w:color w:val="111111"/>
          <w:sz w:val="28"/>
          <w:sz w:val="28"/>
          <w:szCs w:val="28"/>
          <w:rtl w:val="true"/>
          <w:lang w:bidi="ar-SA"/>
        </w:rPr>
        <w:t>عَنِ ابْنِ مَحْبُوبٍ عَنْ عُمَرَ بْنِ یَزِیدَ عَنْ أَبِی عَبْدِ اللَّهِ ع قَالَ فِی التَّوْرَاةِ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تَفَرَّغْ لِعِبَادَتِی أَمْلَأْ قَلْبَکَ غِنًی وَ لَا أَکِلْکَ </w:t>
      </w:r>
      <w:r>
        <w:rPr>
          <w:rStyle w:val="FootnoteAnchor"/>
          <w:rtl w:val="true"/>
        </w:rPr>
        <w:footnoteReference w:id="648"/>
      </w:r>
      <w:r>
        <w:rPr>
          <w:rFonts w:ascii="Amiri" w:hAnsi="Amiri" w:eastAsia="Amiri" w:cs="Amiri"/>
          <w:color w:val="111111"/>
          <w:sz w:val="28"/>
          <w:sz w:val="28"/>
          <w:szCs w:val="28"/>
          <w:rtl w:val="true"/>
          <w:lang w:bidi="ar-SA"/>
        </w:rPr>
        <w:t>إِلَی طَلَبِکَ وَ عَلَیَّ أَنْ أَسُدَّ فَاقَتَکَ وَ أَمْلَأَ قَلْبَکَ خَوْفاً مِنِّی وَ إِنْ لَا تَفَرَّغْ لِعِبَادَتِی أَمْلَأْ قَلْبَکَ شُغُلًا بِالدُّنْیَا ثُمَّ لَا أَسُدَّ فَاقَتَکَ وَ أَکِلْکَ إِلَی طَلَبِکَ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3460374_417432637"/>
      <w:bookmarkStart w:id="808" w:name="_Toc334"/>
      <w:bookmarkEnd w:id="807"/>
      <w:r>
        <w:rPr>
          <w:rtl w:val="true"/>
        </w:rPr>
        <w:t>[</w:t>
      </w:r>
      <w:r>
        <w:rPr>
          <w:rtl w:val="true"/>
        </w:rPr>
        <w:t>رقم الحدیث الکلی</w:t>
      </w:r>
      <w:r>
        <w:rPr>
          <w:rtl w:val="true"/>
        </w:rPr>
        <w:t xml:space="preserve">: </w:t>
      </w:r>
      <w:r>
        <w:rPr/>
        <w:t>192</w:t>
      </w:r>
      <w:r>
        <w:rPr>
          <w:rtl w:val="true"/>
        </w:rPr>
        <w:t xml:space="preserve"> - </w:t>
      </w:r>
      <w:r>
        <w:rPr>
          <w:rtl w:val="true"/>
        </w:rPr>
        <w:t>رقم الحدیث الباب</w:t>
      </w:r>
      <w:r>
        <w:rPr>
          <w:rtl w:val="true"/>
        </w:rPr>
        <w:t xml:space="preserve">: </w:t>
      </w:r>
      <w:r>
        <w:rPr/>
        <w:t>2</w:t>
      </w:r>
      <w:r>
        <w:rPr>
          <w:rtl w:val="true"/>
        </w:rPr>
        <w:t>]</w:t>
      </w:r>
      <w:bookmarkEnd w:id="808"/>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عَنْ عَلِیِّ بْنِ إِبْرَاهِیمَ عَنْ مُحَمَّدِ بْنِ عِیسَی عَنْ یُونُسَ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أَفْضَلُ النَّاسِ مَنْ عَشِقَ الْعِبَادَةَ فَعَانَقَهَا وَ أَحَبَّهَا بِقَلْبِهِ وَ بَاشَرَهَا بِجَسَدِهِ وَ تَفَرَّغَ لَهَا فَهُوَ لَا یُبَالِی عَلَی مَا أَصْبَحَ مِنَ الدُّنْیَا عَلَی عُسْرٍ أَمْ عَلَی یُسْرٍ</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460376_417432637"/>
      <w:bookmarkStart w:id="810" w:name="_Toc335"/>
      <w:bookmarkEnd w:id="809"/>
      <w:r>
        <w:rPr>
          <w:rtl w:val="true"/>
        </w:rPr>
        <w:t>[</w:t>
      </w:r>
      <w:r>
        <w:rPr>
          <w:rtl w:val="true"/>
        </w:rPr>
        <w:t>رقم الحدیث الکلی</w:t>
      </w:r>
      <w:r>
        <w:rPr>
          <w:rtl w:val="true"/>
        </w:rPr>
        <w:t xml:space="preserve">: </w:t>
      </w:r>
      <w:r>
        <w:rPr/>
        <w:t>193</w:t>
      </w:r>
      <w:r>
        <w:rPr>
          <w:rtl w:val="true"/>
        </w:rPr>
        <w:t xml:space="preserve"> - </w:t>
      </w:r>
      <w:r>
        <w:rPr>
          <w:rtl w:val="true"/>
        </w:rPr>
        <w:t>رقم الحدیث الباب</w:t>
      </w:r>
      <w:r>
        <w:rPr>
          <w:rtl w:val="true"/>
        </w:rPr>
        <w:t xml:space="preserve">: </w:t>
      </w:r>
      <w:r>
        <w:rPr/>
        <w:t>3</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ascii="Amiri" w:hAnsi="Amiri" w:eastAsia="Amiri" w:cs="Amiri"/>
          <w:color w:val="111111"/>
          <w:sz w:val="28"/>
          <w:sz w:val="28"/>
          <w:szCs w:val="28"/>
          <w:rtl w:val="true"/>
          <w:lang w:bidi="ar-SA"/>
        </w:rPr>
        <w:t>وَ عَنْهُ عَنْ مُحَمَّدِ بْنِ عِیسَی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اللَّهُ تَبَارَکَ وَ تَعَالَی یَا عِبَادِیَ الصِّدِّیقِینَ تَنَعَّمُوا بِعِبَادَتِی فِی الدُّنْیَا فَإِنَّکُمْ تَتَنَعَّمُونَ بِهَا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الْحَسَنِ عَنِ الصَّفَّارِ عَنْ مُحَمَّدِ بْنِ عِیسَی عَنْ یُونُسَ عَنْ أَبِی جَمِیلَةَ مِثْلَهُ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3460378_417432637"/>
      <w:bookmarkStart w:id="812" w:name="_Toc336"/>
      <w:bookmarkEnd w:id="811"/>
      <w:r>
        <w:rPr>
          <w:rtl w:val="true"/>
        </w:rPr>
        <w:t>[</w:t>
      </w:r>
      <w:r>
        <w:rPr>
          <w:rtl w:val="true"/>
        </w:rPr>
        <w:t>رقم الحدیث الکلی</w:t>
      </w:r>
      <w:r>
        <w:rPr>
          <w:rtl w:val="true"/>
        </w:rPr>
        <w:t xml:space="preserve">: </w:t>
      </w:r>
      <w:r>
        <w:rPr/>
        <w:t>194</w:t>
      </w:r>
      <w:r>
        <w:rPr>
          <w:rtl w:val="true"/>
        </w:rPr>
        <w:t xml:space="preserve"> - </w:t>
      </w:r>
      <w:r>
        <w:rPr>
          <w:rtl w:val="true"/>
        </w:rPr>
        <w:t>رقم الحدیث الباب</w:t>
      </w:r>
      <w:r>
        <w:rPr>
          <w:rtl w:val="true"/>
        </w:rPr>
        <w:t xml:space="preserve">: </w:t>
      </w:r>
      <w:r>
        <w:rPr/>
        <w:t>4</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وَ عَنْ مُحَمَّدِ بْنِ یَحْیَی عَنْ أَحْمَدَ بْنِ مُحَمَّدِ بْنِ عِیسَی عَنِ ابْنِ مَحْبُوبٍ عَنِ الْأَحْوَلِ عَنْ سَلَّامِ بْنِ الْمُسْتَنِیرِ عَنْ أَبِی جَعْفَرٍ ع قَالَ فِی حَدِیثٍ کَفَی بِالْمَوْتِ مَوْعِظَةً وَ کَفَی بِالْیَقِینِ غِنًی وَ کَفَی بِالْعِبَادَةِ شُغُلًا</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3460380_417432637"/>
      <w:bookmarkStart w:id="814" w:name="_Toc337"/>
      <w:bookmarkEnd w:id="813"/>
      <w:r>
        <w:rPr>
          <w:rtl w:val="true"/>
        </w:rPr>
        <w:t>[</w:t>
      </w:r>
      <w:r>
        <w:rPr>
          <w:rtl w:val="true"/>
        </w:rPr>
        <w:t>رقم الحدیث الکلی</w:t>
      </w:r>
      <w:r>
        <w:rPr>
          <w:rtl w:val="true"/>
        </w:rPr>
        <w:t xml:space="preserve">: </w:t>
      </w:r>
      <w:r>
        <w:rPr/>
        <w:t>195</w:t>
      </w:r>
      <w:r>
        <w:rPr>
          <w:rtl w:val="true"/>
        </w:rPr>
        <w:t xml:space="preserve"> - </w:t>
      </w:r>
      <w:r>
        <w:rPr>
          <w:rtl w:val="true"/>
        </w:rPr>
        <w:t>رقم الحدیث الباب</w:t>
      </w:r>
      <w:r>
        <w:rPr>
          <w:rtl w:val="true"/>
        </w:rPr>
        <w:t xml:space="preserve">: </w:t>
      </w:r>
      <w:r>
        <w:rPr/>
        <w:t>5</w:t>
      </w:r>
      <w:r>
        <w:rPr>
          <w:rtl w:val="true"/>
        </w:rPr>
        <w:t>]</w:t>
      </w:r>
      <w:bookmarkEnd w:id="8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مُحَمَّدُ بْنُ عَلِیِّ بْنِ الْحُسَیْنِ فِی کِتَابِ الْعِلَلِ عَنْ مُحَمَّدِ بْنِ </w:t>
      </w:r>
      <w:bookmarkStart w:id="815" w:name="pg12137_128424"/>
    </w:p>
    <w:p>
      <w:pPr>
        <w:pStyle w:val="BookText"/>
        <w:rPr/>
      </w:pPr>
      <w:bookmarkEnd w:id="815"/>
      <w:r>
        <w:rPr>
          <w:rFonts w:ascii="Amiri" w:hAnsi="Amiri" w:eastAsia="Amiri" w:cs="Amiri"/>
          <w:color w:val="111111"/>
          <w:sz w:val="28"/>
          <w:sz w:val="28"/>
          <w:szCs w:val="28"/>
          <w:rtl w:val="true"/>
          <w:lang w:bidi="ar-SA"/>
        </w:rPr>
        <w:t>الْحَسَنِ بْنِ الْوَلِیدَ عَنْ مُحَمَّدِ بْنِ الْحَسَنِ الصَّفَّارِ عَنْ أَحْمَدَ بْنِ أَبِی عَبْدِ اللَّهِ الْبَرْقِیِّ عَنْ عَبْدِ اللَّهِ بْنِ أَحْمَدَ النَّهِیکِیِّ عَنْ عَلِیِّ بْنِ الْحَسَنِ الطَّاطَرِیِّ عَنْ دُرُسْتَ بْنِ أَبِی مَنْصُورٍ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مَا مَعْنَی قَوْلِ اللَّهِ عَزَّ وَ جَلَّ وَ ما خَلَقْتُ الْجِنَّ وَ الْإِنْسَ إِلَّا لِیَعْبُدُونِ </w:t>
      </w:r>
      <w:r>
        <w:rPr>
          <w:rStyle w:val="FootnoteAnchor"/>
          <w:rtl w:val="true"/>
        </w:rPr>
        <w:footnoteReference w:id="654"/>
      </w:r>
      <w:r>
        <w:rPr>
          <w:rFonts w:ascii="Amiri" w:hAnsi="Amiri" w:eastAsia="Amiri" w:cs="Amiri"/>
          <w:color w:val="111111"/>
          <w:sz w:val="28"/>
          <w:sz w:val="28"/>
          <w:szCs w:val="28"/>
          <w:rtl w:val="true"/>
          <w:lang w:bidi="ar-SA"/>
        </w:rPr>
        <w:t>فَقَالَ خَلَقَهُمْ لِلْعِبَادَةِ</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3460382_417432637"/>
      <w:bookmarkStart w:id="817" w:name="_Toc338"/>
      <w:bookmarkEnd w:id="816"/>
      <w:r>
        <w:rPr>
          <w:rtl w:val="true"/>
        </w:rPr>
        <w:t>[</w:t>
      </w:r>
      <w:r>
        <w:rPr>
          <w:rtl w:val="true"/>
        </w:rPr>
        <w:t>رقم الحدیث الکلی</w:t>
      </w:r>
      <w:r>
        <w:rPr>
          <w:rtl w:val="true"/>
        </w:rPr>
        <w:t xml:space="preserve">: </w:t>
      </w:r>
      <w:r>
        <w:rPr/>
        <w:t>196</w:t>
      </w:r>
      <w:r>
        <w:rPr>
          <w:rtl w:val="true"/>
        </w:rPr>
        <w:t xml:space="preserve"> - </w:t>
      </w:r>
      <w:r>
        <w:rPr>
          <w:rtl w:val="true"/>
        </w:rPr>
        <w:t>رقم الحدیث الباب</w:t>
      </w:r>
      <w:r>
        <w:rPr>
          <w:rtl w:val="true"/>
        </w:rPr>
        <w:t xml:space="preserve">: </w:t>
      </w:r>
      <w:r>
        <w:rPr/>
        <w:t>6</w:t>
      </w:r>
      <w:r>
        <w:rPr>
          <w:rtl w:val="true"/>
        </w:rPr>
        <w:t>]</w:t>
      </w:r>
      <w:bookmarkEnd w:id="817"/>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وَ عَنْ مُحَمَّدِ بْنِ مُوسَی بْنِ الْمُتَوَکِّلِ عَنِ السَّعْدَآبَادِیِّ عَنِ الْبَرْقِیِّ عَنِ ابْنِ فَضَّالٍ عَنْ ثَعْلَبَةَ بْنِ مَیْمُونٍ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ما خَلَقْتُ الْجِنَّ وَ الْإِنْسَ إِلَّا لِیَعْبُدُونِ قَالَ خَلَقَهُمْ لِلْعِبَادَةِ قُلْتُ خَاصَّةً أَمْ عَامَّةً قَالَ لَا بَلْ عَامَّةً</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3460384_417432637"/>
      <w:bookmarkStart w:id="819" w:name="_Toc339"/>
      <w:bookmarkEnd w:id="818"/>
      <w:r>
        <w:rPr>
          <w:rtl w:val="true"/>
        </w:rPr>
        <w:t>[</w:t>
      </w:r>
      <w:r>
        <w:rPr>
          <w:rtl w:val="true"/>
        </w:rPr>
        <w:t>رقم الحدیث الکلی</w:t>
      </w:r>
      <w:r>
        <w:rPr>
          <w:rtl w:val="true"/>
        </w:rPr>
        <w:t xml:space="preserve">: </w:t>
      </w:r>
      <w:r>
        <w:rPr/>
        <w:t>197</w:t>
      </w:r>
      <w:r>
        <w:rPr>
          <w:rtl w:val="true"/>
        </w:rPr>
        <w:t xml:space="preserve"> - </w:t>
      </w:r>
      <w:r>
        <w:rPr>
          <w:rtl w:val="true"/>
        </w:rPr>
        <w:t>رقم الحدیث الباب</w:t>
      </w:r>
      <w:r>
        <w:rPr>
          <w:rtl w:val="true"/>
        </w:rPr>
        <w:t xml:space="preserve">: </w:t>
      </w:r>
      <w:r>
        <w:rPr/>
        <w:t>7</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ascii="Amiri" w:hAnsi="Amiri" w:eastAsia="Amiri" w:cs="Amiri"/>
          <w:color w:val="111111"/>
          <w:sz w:val="28"/>
          <w:sz w:val="28"/>
          <w:szCs w:val="28"/>
          <w:rtl w:val="true"/>
          <w:lang w:bidi="ar-SA"/>
        </w:rPr>
        <w:t>وَ عَنْ مُحَمَّدِ بْنِ أَحْمَدَ السِّنَانِیِّ عَنْ مُحَمَّدِ بْنِ أَبِی عَبْدِ اللَّهِ الْکُوفِیِّ عَنْ مُوسَی بْنِ عِمْرَانَ النَّخَعِیِّ عَنْ عَمِّهِ الْحُسَیْنِ بْنِ یَزِیدَ النَّوْفَلِیِّ عَنْ عَلِیِّ بْنِ سَالِمٍ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ما خَلَقْتُ الْجِنَّ وَ الْإِنْسَ إِلَّا لِیَعْبُدُونِ قَالَ خَلَقَهُمْ لِیَأْمُرَهُمْ بِالْعِبَادَةِ قَالَ وَ سَأَلْتُهُ عَنْ قَوْلِ اللَّهِ عَزَّ وَ جَلَّ وَ لا یَزالُونَ مُخْتَلِفِینَ إِلَّا مَنْ رَحِمَ رَبُّکَ وَ لِذلِکَ خَلَقَهُمْ </w:t>
      </w:r>
      <w:r>
        <w:rPr>
          <w:rStyle w:val="FootnoteAnchor"/>
          <w:rtl w:val="true"/>
        </w:rPr>
        <w:footnoteReference w:id="657"/>
      </w:r>
      <w:r>
        <w:rPr>
          <w:rFonts w:ascii="Amiri" w:hAnsi="Amiri" w:eastAsia="Amiri" w:cs="Amiri"/>
          <w:color w:val="111111"/>
          <w:sz w:val="28"/>
          <w:sz w:val="28"/>
          <w:szCs w:val="28"/>
          <w:rtl w:val="true"/>
          <w:lang w:bidi="ar-SA"/>
        </w:rPr>
        <w:t>قَالَ خَلَقَهُمْ لِیَفْعَلُوا مَا یَسْتَوْجِبُونَ بِهِ رَحْمَتَهُ فَیَرْحَمَهُمْ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820" w:name="pg12137_128425"/>
    </w:p>
    <w:p>
      <w:pPr>
        <w:pStyle w:val="Heading3"/>
        <w:numPr>
          <w:ilvl w:val="2"/>
          <w:numId w:val="1"/>
        </w:numPr>
        <w:rPr/>
      </w:pPr>
      <w:bookmarkStart w:id="821" w:name="__RefHeading___Toc3460386_417432637"/>
      <w:bookmarkStart w:id="822" w:name="_Toc340"/>
      <w:bookmarkEnd w:id="820"/>
      <w:bookmarkEnd w:id="821"/>
      <w:r>
        <w:rPr/>
        <w:t>20</w:t>
      </w:r>
      <w:r>
        <w:rPr>
          <w:rtl w:val="true"/>
        </w:rPr>
        <w:t xml:space="preserve">- </w:t>
      </w:r>
      <w:r>
        <w:rPr>
          <w:rtl w:val="true"/>
        </w:rPr>
        <w:t>بَابُ تَأَکُّدِ اسْتِحْبَابِ الْجِدِّ وَ الِاجْتِهَادِ فِی الْعِبَادَةِ</w:t>
      </w:r>
      <w:bookmarkEnd w:id="822"/>
    </w:p>
    <w:p>
      <w:pPr>
        <w:pStyle w:val="Heading4"/>
        <w:numPr>
          <w:ilvl w:val="3"/>
          <w:numId w:val="1"/>
        </w:numPr>
        <w:rPr/>
      </w:pPr>
      <w:bookmarkStart w:id="823" w:name="__RefHeading___Toc3460388_417432637"/>
      <w:bookmarkStart w:id="824" w:name="_Toc341"/>
      <w:bookmarkEnd w:id="823"/>
      <w:r>
        <w:rPr>
          <w:rtl w:val="true"/>
        </w:rPr>
        <w:t>اشارة</w:t>
      </w:r>
      <w:bookmarkEnd w:id="824"/>
    </w:p>
    <w:p>
      <w:pPr>
        <w:pStyle w:val="BookText"/>
        <w:rPr/>
      </w:pPr>
      <w:r>
        <w:rPr>
          <w:rStyle w:val="FootnoteAnchor"/>
        </w:rPr>
        <w:footnoteReference w:id="66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الْجِدِّ وَ الِاجْتِهَادِ فِی الْعِبَادَةِ</w:t>
      </w:r>
    </w:p>
    <w:p>
      <w:pPr>
        <w:pStyle w:val="Heading4"/>
        <w:numPr>
          <w:ilvl w:val="3"/>
          <w:numId w:val="1"/>
        </w:numPr>
        <w:rPr/>
      </w:pPr>
      <w:bookmarkStart w:id="825" w:name="__RefHeading___Toc3460390_417432637"/>
      <w:bookmarkStart w:id="826" w:name="_Toc342"/>
      <w:bookmarkEnd w:id="825"/>
      <w:r>
        <w:rPr>
          <w:rtl w:val="true"/>
        </w:rPr>
        <w:t>[</w:t>
      </w:r>
      <w:r>
        <w:rPr>
          <w:rtl w:val="true"/>
        </w:rPr>
        <w:t>رقم الحدیث الکلی</w:t>
      </w:r>
      <w:r>
        <w:rPr>
          <w:rtl w:val="true"/>
        </w:rPr>
        <w:t xml:space="preserve">: </w:t>
      </w:r>
      <w:r>
        <w:rPr/>
        <w:t>198</w:t>
      </w:r>
      <w:r>
        <w:rPr>
          <w:rtl w:val="true"/>
        </w:rPr>
        <w:t xml:space="preserve"> - </w:t>
      </w:r>
      <w:r>
        <w:rPr>
          <w:rtl w:val="true"/>
        </w:rPr>
        <w:t>رقم الحدیث الباب</w:t>
      </w:r>
      <w:r>
        <w:rPr>
          <w:rtl w:val="true"/>
        </w:rPr>
        <w:t xml:space="preserve">: </w:t>
      </w:r>
      <w:r>
        <w:rPr/>
        <w:t>1</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زَیْدٍ الشَّحَّامِ عَنْ عَمْرِو بْنِ سَعِیدِ بْنِ هِلَالٍ الثَّقَفِیِّ عَنْ أَبِی عَبْدِ اللَّهِ ع فِی حَدِیثٍ أَنَّهُ قَالَ لَهُ أُوصِیکَ بِتَقْوَی اللَّهِ وَ الْوَرَعِ وَ الِاجْتِهَادِ</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3460392_417432637"/>
      <w:bookmarkStart w:id="828" w:name="_Toc343"/>
      <w:bookmarkEnd w:id="827"/>
      <w:r>
        <w:rPr>
          <w:rtl w:val="true"/>
        </w:rPr>
        <w:t>[</w:t>
      </w:r>
      <w:r>
        <w:rPr>
          <w:rtl w:val="true"/>
        </w:rPr>
        <w:t>رقم الحدیث الکلی</w:t>
      </w:r>
      <w:r>
        <w:rPr>
          <w:rtl w:val="true"/>
        </w:rPr>
        <w:t xml:space="preserve">: </w:t>
      </w:r>
      <w:r>
        <w:rPr/>
        <w:t>199</w:t>
      </w:r>
      <w:r>
        <w:rPr>
          <w:rtl w:val="true"/>
        </w:rPr>
        <w:t xml:space="preserve"> - </w:t>
      </w:r>
      <w:r>
        <w:rPr>
          <w:rtl w:val="true"/>
        </w:rPr>
        <w:t>رقم الحدیث الباب</w:t>
      </w:r>
      <w:r>
        <w:rPr>
          <w:rtl w:val="true"/>
        </w:rPr>
        <w:t xml:space="preserve">: </w:t>
      </w:r>
      <w:r>
        <w:rPr/>
        <w:t>2</w:t>
      </w:r>
      <w:r>
        <w:rPr>
          <w:rtl w:val="true"/>
        </w:rPr>
        <w:t>]</w:t>
      </w:r>
      <w:bookmarkEnd w:id="828"/>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وَ عَنْهُ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عِشْ مَا شِئْتَ فَإِنَّکَ مَیِّتٌ وَ أَحْبِبْ مَنْ شِئْتَ فَإِنَّکَ مُفَارِقُهُ وَ اعْمَلْ مَا شِئْتَ فَإِنَّکَ لَاقِیهِ</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3460394_417432637"/>
      <w:bookmarkStart w:id="830" w:name="_Toc344"/>
      <w:bookmarkEnd w:id="829"/>
      <w:r>
        <w:rPr>
          <w:rtl w:val="true"/>
        </w:rPr>
        <w:t>[</w:t>
      </w:r>
      <w:r>
        <w:rPr>
          <w:rtl w:val="true"/>
        </w:rPr>
        <w:t>رقم الحدیث الکلی</w:t>
      </w:r>
      <w:r>
        <w:rPr>
          <w:rtl w:val="true"/>
        </w:rPr>
        <w:t xml:space="preserve">: </w:t>
      </w:r>
      <w:r>
        <w:rPr/>
        <w:t>200</w:t>
      </w:r>
      <w:r>
        <w:rPr>
          <w:rtl w:val="true"/>
        </w:rPr>
        <w:t xml:space="preserve"> - </w:t>
      </w:r>
      <w:r>
        <w:rPr>
          <w:rtl w:val="true"/>
        </w:rPr>
        <w:t>رقم الحدیث الباب</w:t>
      </w:r>
      <w:r>
        <w:rPr>
          <w:rtl w:val="true"/>
        </w:rPr>
        <w:t xml:space="preserve">: </w:t>
      </w:r>
      <w:r>
        <w:rPr/>
        <w:t>3</w:t>
      </w:r>
      <w:r>
        <w:rPr>
          <w:rtl w:val="true"/>
        </w:rPr>
        <w:t>]</w:t>
      </w:r>
      <w:bookmarkEnd w:id="83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عَبْدِ الرَّحْمَنِ بْنِ الْحَجَّاجِ وَ حَفْصِ بْنِ الْبَخْتَرِیِّ وَ سَلَمَةَ بَیَّاعِ السَّابِرِیِّ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 إِذَا أَخَذَ کِتَابَ عَلِیٍّ ع فَنَظَرَ فِیهِ قَالَ مَنْ یُطِیقُ هَذَا مَنْ یُطِیقُ ذَا قَالَ ثُمَّ یَعْمَلُ بِهِ وَ کَانَ إِذَا قَامَ إِلَی الصَّلَاةِ تَغَیَّرَ لَوْنُهُ حَتَّی یُعْرَفَ ذَلِکَ فِی وَجْهِهِ وَ مَا أَطَاقَ أَحَدٌ عَمَلَ عَلِیٍّ ع </w:t>
      </w:r>
      <w:bookmarkStart w:id="831" w:name="pg12137_128426"/>
    </w:p>
    <w:p>
      <w:pPr>
        <w:pStyle w:val="BookText"/>
        <w:rPr/>
      </w:pPr>
      <w:bookmarkEnd w:id="831"/>
      <w:r>
        <w:rPr>
          <w:rFonts w:ascii="Amiri" w:hAnsi="Amiri" w:eastAsia="Amiri" w:cs="Amiri"/>
          <w:color w:val="111111"/>
          <w:sz w:val="28"/>
          <w:sz w:val="28"/>
          <w:szCs w:val="28"/>
          <w:rtl w:val="true"/>
          <w:lang w:bidi="ar-SA"/>
        </w:rPr>
        <w:t>مِنْ وُلْدِهِ مِنْ بَعْدِهِ إِلَّا عَلِیُّ بْنُ الْحُسَیْنِ ع</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3460396_417432637"/>
      <w:bookmarkStart w:id="833" w:name="_Toc345"/>
      <w:bookmarkEnd w:id="832"/>
      <w:r>
        <w:rPr>
          <w:rtl w:val="true"/>
        </w:rPr>
        <w:t>[</w:t>
      </w:r>
      <w:r>
        <w:rPr>
          <w:rtl w:val="true"/>
        </w:rPr>
        <w:t>رقم الحدیث الکلی</w:t>
      </w:r>
      <w:r>
        <w:rPr>
          <w:rtl w:val="true"/>
        </w:rPr>
        <w:t xml:space="preserve">: </w:t>
      </w:r>
      <w:r>
        <w:rPr/>
        <w:t>201</w:t>
      </w:r>
      <w:r>
        <w:rPr>
          <w:rtl w:val="true"/>
        </w:rPr>
        <w:t xml:space="preserve"> - </w:t>
      </w:r>
      <w:r>
        <w:rPr>
          <w:rtl w:val="true"/>
        </w:rPr>
        <w:t>رقم الحدیث الباب</w:t>
      </w:r>
      <w:r>
        <w:rPr>
          <w:rtl w:val="true"/>
        </w:rPr>
        <w:t xml:space="preserve">: </w:t>
      </w:r>
      <w:r>
        <w:rPr/>
        <w:t>4</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Amiri" w:hAnsi="Amiri" w:eastAsia="Amiri" w:cs="Amiri"/>
          <w:color w:val="111111"/>
          <w:sz w:val="28"/>
          <w:sz w:val="28"/>
          <w:szCs w:val="28"/>
          <w:rtl w:val="true"/>
          <w:lang w:bidi="ar-SA"/>
        </w:rPr>
        <w:t>وَ عَنْ مُحَمَّدِ بْنِ یَحْیَی عَنْ أَحْمَدَ بْنِ مُحَمَّدِ بْنِ عِیسَی عَنْ عَلِیِّ بْنِ النُّعْمَانِ عَنْ أَبِی أُسَامَةَ قَالَ سَمِعْتُ أَبَا عَبْدِ اللَّهِ ع یَقُولُ عَلَیْکَ بِتَقْوَی اللَّهِ وَ الْوَرَعِ وَ الِاجْتِهَادِ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أَحْمَدَ بْنِ مُحَمَّدٍ وَ عَلِیِّ بْنِ حَدِیدٍ جَمِیعاً عَنْ أَبِی أُسَامَةَ مِثْلَهُ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3460398_417432637"/>
      <w:bookmarkStart w:id="835" w:name="_Toc346"/>
      <w:bookmarkEnd w:id="834"/>
      <w:r>
        <w:rPr>
          <w:rtl w:val="true"/>
        </w:rPr>
        <w:t>[</w:t>
      </w:r>
      <w:r>
        <w:rPr>
          <w:rtl w:val="true"/>
        </w:rPr>
        <w:t>رقم الحدیث الکلی</w:t>
      </w:r>
      <w:r>
        <w:rPr>
          <w:rtl w:val="true"/>
        </w:rPr>
        <w:t xml:space="preserve">: </w:t>
      </w:r>
      <w:r>
        <w:rPr/>
        <w:t>202</w:t>
      </w:r>
      <w:r>
        <w:rPr>
          <w:rtl w:val="true"/>
        </w:rPr>
        <w:t xml:space="preserve"> - </w:t>
      </w:r>
      <w:r>
        <w:rPr>
          <w:rtl w:val="true"/>
        </w:rPr>
        <w:t>رقم الحدیث الباب</w:t>
      </w:r>
      <w:r>
        <w:rPr>
          <w:rtl w:val="true"/>
        </w:rPr>
        <w:t xml:space="preserve">: </w:t>
      </w:r>
      <w:r>
        <w:rPr/>
        <w:t>5</w:t>
      </w:r>
      <w:r>
        <w:rPr>
          <w:rtl w:val="true"/>
        </w:rPr>
        <w:t>]</w:t>
      </w:r>
      <w:bookmarkEnd w:id="835"/>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وَ عَنْهُ عَنْ أَحْمَدَ بْنِ مُحَمَّدٍ عَنِ ابْنِ فَضَّالٍ عَنْ عَلِیِّ بْنِ عُقْبَةَ عَنِ أَبِی کَهْمَسٍ 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أَوْصِنِی قَالَ أُوصِیکَ بِتَقْوَی اللَّهِ وَ الْوَرَعِ وَ الِاجْتِهَادِ الْحَدِیثَ</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460400_417432637"/>
      <w:bookmarkStart w:id="837" w:name="_Toc347"/>
      <w:bookmarkEnd w:id="836"/>
      <w:r>
        <w:rPr>
          <w:rtl w:val="true"/>
        </w:rPr>
        <w:t>[</w:t>
      </w:r>
      <w:r>
        <w:rPr>
          <w:rtl w:val="true"/>
        </w:rPr>
        <w:t>رقم الحدیث الکلی</w:t>
      </w:r>
      <w:r>
        <w:rPr>
          <w:rtl w:val="true"/>
        </w:rPr>
        <w:t xml:space="preserve">: </w:t>
      </w:r>
      <w:r>
        <w:rPr/>
        <w:t>203</w:t>
      </w:r>
      <w:r>
        <w:rPr>
          <w:rtl w:val="true"/>
        </w:rPr>
        <w:t xml:space="preserve"> - </w:t>
      </w:r>
      <w:r>
        <w:rPr>
          <w:rtl w:val="true"/>
        </w:rPr>
        <w:t>رقم الحدیث الباب</w:t>
      </w:r>
      <w:r>
        <w:rPr>
          <w:rtl w:val="true"/>
        </w:rPr>
        <w:t xml:space="preserve">: </w:t>
      </w:r>
      <w:r>
        <w:rPr/>
        <w:t>6</w:t>
      </w:r>
      <w:r>
        <w:rPr>
          <w:rtl w:val="true"/>
        </w:rPr>
        <w:t>]</w:t>
      </w:r>
      <w:bookmarkEnd w:id="837"/>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Amiri" w:hAnsi="Amiri" w:eastAsia="Amiri" w:cs="Amiri"/>
          <w:color w:val="111111"/>
          <w:sz w:val="28"/>
          <w:sz w:val="28"/>
          <w:szCs w:val="28"/>
          <w:rtl w:val="true"/>
          <w:lang w:bidi="ar-SA"/>
        </w:rPr>
        <w:t>وَ عَنْهُ عَنْ أَحْمَدَ بْنِ مُحَمَّدٍ عَنْ مُحَمَّدِ بْنِ الْحَسَنِ بْنِ عَلَّانٍ عَنْ أَبِی إِسْحَاقَ الْخُرَاسَانِیِّ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الشَّاحِبُونَ </w:t>
      </w:r>
      <w:r>
        <w:rPr>
          <w:rStyle w:val="FootnoteAnchor"/>
          <w:rtl w:val="true"/>
        </w:rPr>
        <w:footnoteReference w:id="668"/>
      </w:r>
      <w:r>
        <w:rPr>
          <w:rFonts w:ascii="Amiri" w:hAnsi="Amiri" w:eastAsia="Amiri" w:cs="Amiri"/>
          <w:color w:val="111111"/>
          <w:sz w:val="28"/>
          <w:sz w:val="28"/>
          <w:szCs w:val="28"/>
          <w:rtl w:val="true"/>
          <w:lang w:bidi="ar-SA"/>
        </w:rPr>
        <w:t>الذَّابِلُونَ النَّاحِلُونَ الَّذِینَ إِذَا جَنَّهُمُ اللَّیْلُ اسْتَقْبَلُوهُ بِحُزْنٍ</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3460402_417432637"/>
      <w:bookmarkStart w:id="839" w:name="_Toc348"/>
      <w:bookmarkEnd w:id="838"/>
      <w:r>
        <w:rPr>
          <w:rtl w:val="true"/>
        </w:rPr>
        <w:t>[</w:t>
      </w:r>
      <w:r>
        <w:rPr>
          <w:rtl w:val="true"/>
        </w:rPr>
        <w:t>رقم الحدیث الکلی</w:t>
      </w:r>
      <w:r>
        <w:rPr>
          <w:rtl w:val="true"/>
        </w:rPr>
        <w:t xml:space="preserve">: </w:t>
      </w:r>
      <w:r>
        <w:rPr/>
        <w:t>204</w:t>
      </w:r>
      <w:r>
        <w:rPr>
          <w:rtl w:val="true"/>
        </w:rPr>
        <w:t xml:space="preserve"> - </w:t>
      </w:r>
      <w:r>
        <w:rPr>
          <w:rtl w:val="true"/>
        </w:rPr>
        <w:t>رقم الحدیث الباب</w:t>
      </w:r>
      <w:r>
        <w:rPr>
          <w:rtl w:val="true"/>
        </w:rPr>
        <w:t xml:space="preserve">: </w:t>
      </w:r>
      <w:r>
        <w:rPr/>
        <w:t>7</w:t>
      </w:r>
      <w:r>
        <w:rPr>
          <w:rtl w:val="true"/>
        </w:rPr>
        <w:t>]</w:t>
      </w:r>
      <w:bookmarkEnd w:id="83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وَ عَنْهُ عَنْ أَحْمَدَ بْنِ مُحَمَّدٍ عَنْ مُحَمَّدِ بْنِ إِسْمَاعِیلَ عَنْ مَنْصُورٍ بُزُرْجَ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إِیَّاکَ وَ السَّفِلَةَ فَإِنَّمَا شِیعَةُ عَلِیٍّ ع مَنْ عَفَّ بَطْنُهُ وَ فَرْجُهُ وَ اشْتَدَّ جِهَادُهُ وَ عَمِلَ </w:t>
      </w:r>
      <w:bookmarkStart w:id="840" w:name="pg12137_128427"/>
    </w:p>
    <w:p>
      <w:pPr>
        <w:pStyle w:val="BookText"/>
        <w:rPr/>
      </w:pPr>
      <w:bookmarkEnd w:id="840"/>
      <w:r>
        <w:rPr>
          <w:rFonts w:ascii="Amiri" w:hAnsi="Amiri" w:eastAsia="Amiri" w:cs="Amiri"/>
          <w:color w:val="111111"/>
          <w:sz w:val="28"/>
          <w:sz w:val="28"/>
          <w:szCs w:val="28"/>
          <w:rtl w:val="true"/>
          <w:lang w:bidi="ar-SA"/>
        </w:rPr>
        <w:t>لِخَالِقِهِ وَ رَجَا ثَوَابَهُ وَ خَافَ عِقَابَهُ فَإِذَا رَأَیْتَ أُولَئِکَ فَأُولَئِکَ شِیعَةُ جَعْفَرٍ ع</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3460404_417432637"/>
      <w:bookmarkStart w:id="842" w:name="_Toc349"/>
      <w:bookmarkEnd w:id="841"/>
      <w:r>
        <w:rPr>
          <w:rtl w:val="true"/>
        </w:rPr>
        <w:t>[</w:t>
      </w:r>
      <w:r>
        <w:rPr>
          <w:rtl w:val="true"/>
        </w:rPr>
        <w:t>رقم الحدیث الکلی</w:t>
      </w:r>
      <w:r>
        <w:rPr>
          <w:rtl w:val="true"/>
        </w:rPr>
        <w:t xml:space="preserve">: </w:t>
      </w:r>
      <w:r>
        <w:rPr/>
        <w:t>205</w:t>
      </w:r>
      <w:r>
        <w:rPr>
          <w:rtl w:val="true"/>
        </w:rPr>
        <w:t xml:space="preserve"> - </w:t>
      </w:r>
      <w:r>
        <w:rPr>
          <w:rtl w:val="true"/>
        </w:rPr>
        <w:t>رقم الحدیث الباب</w:t>
      </w:r>
      <w:r>
        <w:rPr>
          <w:rtl w:val="true"/>
        </w:rPr>
        <w:t xml:space="preserve">: </w:t>
      </w:r>
      <w:r>
        <w:rPr/>
        <w:t>8</w:t>
      </w:r>
      <w:r>
        <w:rPr>
          <w:rtl w:val="true"/>
        </w:rPr>
        <w:t>]</w:t>
      </w:r>
      <w:bookmarkEnd w:id="842"/>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وَ عَنْ عِدَّةٍ مِنْ أَصْحَابِنَا عَنْ سَهْلِ بْنِ زِیَادٍ عَنِ ابْنِ مَحْبُوبٍ عَنْ عَلِیِّ بْنِ رِئَابٍ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شِیعَةَ عَلِیٍّ ع کَانُوا خُمْصَ </w:t>
      </w:r>
      <w:r>
        <w:rPr>
          <w:rStyle w:val="FootnoteAnchor"/>
          <w:rtl w:val="true"/>
        </w:rPr>
        <w:footnoteReference w:id="671"/>
      </w:r>
      <w:r>
        <w:rPr>
          <w:rFonts w:ascii="Amiri" w:hAnsi="Amiri" w:eastAsia="Amiri" w:cs="Amiri"/>
          <w:color w:val="111111"/>
          <w:sz w:val="28"/>
          <w:sz w:val="28"/>
          <w:szCs w:val="28"/>
          <w:rtl w:val="true"/>
          <w:lang w:bidi="ar-SA"/>
        </w:rPr>
        <w:t>الْبُطُونِ ذُبُلَ الشِّفَاهِ أَهْلَ رَأْفَةٍ وَ عِلْمٍ وَ حِلْمٍ یُعْرَفُونَ بِالرَّهْبَانِیَّةِ فَأَعِینُوا عَلَی مَا أَنْتُمْ عَلَیْهِ بِالْوَرَعِ وَ الِاجْتِهَادِ</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3460406_417432637"/>
      <w:bookmarkStart w:id="844" w:name="_Toc350"/>
      <w:bookmarkEnd w:id="843"/>
      <w:r>
        <w:rPr>
          <w:rtl w:val="true"/>
        </w:rPr>
        <w:t>[</w:t>
      </w:r>
      <w:r>
        <w:rPr>
          <w:rtl w:val="true"/>
        </w:rPr>
        <w:t>رقم الحدیث الکلی</w:t>
      </w:r>
      <w:r>
        <w:rPr>
          <w:rtl w:val="true"/>
        </w:rPr>
        <w:t xml:space="preserve">: </w:t>
      </w:r>
      <w:r>
        <w:rPr/>
        <w:t>206</w:t>
      </w:r>
      <w:r>
        <w:rPr>
          <w:rtl w:val="true"/>
        </w:rPr>
        <w:t xml:space="preserve"> - </w:t>
      </w:r>
      <w:r>
        <w:rPr>
          <w:rtl w:val="true"/>
        </w:rPr>
        <w:t>رقم الحدیث الباب</w:t>
      </w:r>
      <w:r>
        <w:rPr>
          <w:rtl w:val="true"/>
        </w:rPr>
        <w:t xml:space="preserve">: </w:t>
      </w:r>
      <w:r>
        <w:rPr/>
        <w:t>9</w:t>
      </w:r>
      <w:r>
        <w:rPr>
          <w:rtl w:val="true"/>
        </w:rPr>
        <w:t>]</w:t>
      </w:r>
      <w:bookmarkEnd w:id="844"/>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وَ عَنْهُمْ عَنْ أَحْمَدَ بْنِ مُحَمَّدِ بْنِ خَالِدٍ عَنِ الْحَسَنِ بْنِ مَحْبُوبٍ عَنْ عَبْدِ اللَّهِ بْنِ سِنَانٍ عَنْ مَعْرُوفِ بْنِ خَرَّبُوذَ عَنْ أَبِی جَعْفَرٍ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عَهِدْتُ أَقْوَاماً عَلَی عَهْدِ خَلِیلِی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لَیُصْبِحُونَ وَ یُمْسُونَ شُعْثاً غُبْراً خُمْصاً بَیْنَ أَعْیُنِهِمْ کَرُکَبِ الْمِعْزَی یَبِیتُونَ لِرَبِّهِمْ سُجَّداً وَ قِیَاماً یُرَاوِحُونَ بَیْنَ أَقْدَامِهِمْ وَ جِبَاهِهِمْ یُنَاجُونَ رَبَّهُمْ وَ یَسْأَلُونَهُ فَکَاکَ رِقَابِهِمْ مِنَ النَّارِ وَ اللَّهِ لَقَدْ رَأَیْتُهُمْ مَعَ هَذَا وَ هُمْ خَائِفُونَ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ابْنِ خَالِدٍ عَنِ السِّنْدِیِّ بْنِ مُحَمَّدٍ عَنْ مُحَمَّدِ بْنِ الصَّلْتِ عَنْ أَبِی حَمْزَةَ عَنْ عَلِیِّ بْنِ الْحُسَیْنِ ع نَحْوَهُ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3460408_417432637"/>
      <w:bookmarkStart w:id="846" w:name="_Toc351"/>
      <w:bookmarkEnd w:id="845"/>
      <w:r>
        <w:rPr>
          <w:rtl w:val="true"/>
        </w:rPr>
        <w:t>[</w:t>
      </w:r>
      <w:r>
        <w:rPr>
          <w:rtl w:val="true"/>
        </w:rPr>
        <w:t>رقم الحدیث الکلی</w:t>
      </w:r>
      <w:r>
        <w:rPr>
          <w:rtl w:val="true"/>
        </w:rPr>
        <w:t xml:space="preserve">: </w:t>
      </w:r>
      <w:r>
        <w:rPr/>
        <w:t>207</w:t>
      </w:r>
      <w:r>
        <w:rPr>
          <w:rtl w:val="true"/>
        </w:rPr>
        <w:t xml:space="preserve"> - </w:t>
      </w:r>
      <w:r>
        <w:rPr>
          <w:rtl w:val="true"/>
        </w:rPr>
        <w:t>رقم الحدیث الباب</w:t>
      </w:r>
      <w:r>
        <w:rPr>
          <w:rtl w:val="true"/>
        </w:rPr>
        <w:t xml:space="preserve">: </w:t>
      </w:r>
      <w:r>
        <w:rPr/>
        <w:t>10</w:t>
      </w:r>
      <w:r>
        <w:rPr>
          <w:rtl w:val="true"/>
        </w:rPr>
        <w:t>]</w:t>
      </w:r>
      <w:bookmarkEnd w:id="8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 عَنْهُمْ عَنِ ابْنِ خَالِدٍ عَنْ مُحَمَّدِ بْنِ عَلِیٍّ عَنْ مُحَمَّدِ بْنِ سِنَانٍ عَنْ عِیسَی النَّهْرَسِیرِیِّ </w:t>
      </w:r>
      <w:r>
        <w:rPr>
          <w:rStyle w:val="FootnoteAnchor"/>
          <w:rtl w:val="true"/>
        </w:rPr>
        <w:footnoteReference w:id="67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عَرَفَ اللَّهَ وَ عَظَّمَهُ مَنَعَ فَاهُ مِنَ </w:t>
      </w:r>
      <w:bookmarkStart w:id="847" w:name="pg12137_128428"/>
    </w:p>
    <w:p>
      <w:pPr>
        <w:pStyle w:val="BookText"/>
        <w:rPr/>
      </w:pPr>
      <w:bookmarkEnd w:id="847"/>
      <w:r>
        <w:rPr>
          <w:rFonts w:ascii="Amiri" w:hAnsi="Amiri" w:eastAsia="Amiri" w:cs="Amiri"/>
          <w:color w:val="111111"/>
          <w:sz w:val="28"/>
          <w:sz w:val="28"/>
          <w:szCs w:val="28"/>
          <w:rtl w:val="true"/>
          <w:lang w:bidi="ar-SA"/>
        </w:rPr>
        <w:t xml:space="preserve">الْکَلَامِ وَ بَطْنَهُ مِنَ الطَّعَامِ وَ عَنَّی </w:t>
      </w:r>
      <w:r>
        <w:rPr>
          <w:rStyle w:val="FootnoteAnchor"/>
          <w:rtl w:val="true"/>
        </w:rPr>
        <w:footnoteReference w:id="676"/>
      </w:r>
      <w:r>
        <w:rPr>
          <w:rFonts w:ascii="Amiri" w:hAnsi="Amiri" w:eastAsia="Amiri" w:cs="Amiri"/>
          <w:color w:val="111111"/>
          <w:sz w:val="28"/>
          <w:sz w:val="28"/>
          <w:szCs w:val="28"/>
          <w:rtl w:val="true"/>
          <w:lang w:bidi="ar-SA"/>
        </w:rPr>
        <w:t>نَفْسَهُ بِالصِّیَامِ وَ الْقِیَامِ قَالُوا بِآبَائِنَا وَ أُمَّهَاتِنَا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أَوْلِیَاءُ اللَّهِ قَالَ إِنَّ أَوْلِیَاءَ اللَّهِ سَکَتُوا فَکَانَ سُکُوتُهُمْ ذِکْراً وَ نَظَرُوا فَکَانَ نَظَرُهُمْ عِبْرَةً وَ نَطَقُوا فَکَانَ نُطْقُهُمْ حِکْمَةً وَ مَشَوْا فَکَانَ مَشْیُهُمْ بَیْنَ النَّاسِ بَرَکَةً لَوْ لَا الْآجَالُ الَّتِی قَدْ کُتِبَتْ عَلَیْهِمْ لَمْ تَقِرَّ أَرْوَاحُهُمْ فِی أَجْسَادِهِمْ خَوْفاً مِنَ الْعِقَابِ </w:t>
      </w:r>
      <w:r>
        <w:rPr>
          <w:rStyle w:val="FootnoteAnchor"/>
          <w:rtl w:val="true"/>
        </w:rPr>
        <w:footnoteReference w:id="677"/>
      </w:r>
      <w:r>
        <w:rPr>
          <w:rFonts w:ascii="Amiri" w:hAnsi="Amiri" w:eastAsia="Amiri" w:cs="Amiri"/>
          <w:color w:val="111111"/>
          <w:sz w:val="28"/>
          <w:sz w:val="28"/>
          <w:szCs w:val="28"/>
          <w:rtl w:val="true"/>
          <w:lang w:bidi="ar-SA"/>
        </w:rPr>
        <w:t>وَ شَوْقاً إِلَی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الْمَجَالِسِ عَنِ الْحُسَیْنِ بْنِ أَحْمَدَ بْنِ إِدْرِیسَ عَنْ أَبِیهِ عَنْ أَحْمَدَ بْنِ مُحَمَّدِ بْنِ خَالِدٍ </w:t>
      </w:r>
      <w:r>
        <w:rPr>
          <w:rStyle w:val="FootnoteAnchor"/>
          <w:rtl w:val="true"/>
        </w:rPr>
        <w:footnoteReference w:id="678"/>
      </w:r>
      <w:r>
        <w:rPr>
          <w:rFonts w:ascii="Amiri" w:hAnsi="Amiri" w:eastAsia="Amiri" w:cs="Amiri"/>
          <w:color w:val="111111"/>
          <w:sz w:val="28"/>
          <w:sz w:val="28"/>
          <w:szCs w:val="28"/>
          <w:rtl w:val="true"/>
          <w:lang w:bidi="ar-SA"/>
        </w:rPr>
        <w:t xml:space="preserve">وَ عَنْ مُحَمَّدِ بْنِ عَلِیٍّ مَاجِیلَوَیْهِ عَنْ مُحَمَّدِ بْنِ أَبِی الْقَاسِمِ عَنْ مُحَمَّدِ بْنِ عَلِیٍّ الْکُوفِیِّ مِثْلَهُ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3460410_417432637"/>
      <w:bookmarkStart w:id="849" w:name="_Toc352"/>
      <w:bookmarkEnd w:id="848"/>
      <w:r>
        <w:rPr>
          <w:rtl w:val="true"/>
        </w:rPr>
        <w:t>[</w:t>
      </w:r>
      <w:r>
        <w:rPr>
          <w:rtl w:val="true"/>
        </w:rPr>
        <w:t>رقم الحدیث الکلی</w:t>
      </w:r>
      <w:r>
        <w:rPr>
          <w:rtl w:val="true"/>
        </w:rPr>
        <w:t xml:space="preserve">: </w:t>
      </w:r>
      <w:r>
        <w:rPr/>
        <w:t>208</w:t>
      </w:r>
      <w:r>
        <w:rPr>
          <w:rtl w:val="true"/>
        </w:rPr>
        <w:t xml:space="preserve"> - </w:t>
      </w:r>
      <w:r>
        <w:rPr>
          <w:rtl w:val="true"/>
        </w:rPr>
        <w:t>رقم الحدیث الباب</w:t>
      </w:r>
      <w:r>
        <w:rPr>
          <w:rtl w:val="true"/>
        </w:rPr>
        <w:t xml:space="preserve">: </w:t>
      </w:r>
      <w:r>
        <w:rPr/>
        <w:t>11</w:t>
      </w:r>
      <w:r>
        <w:rPr>
          <w:rtl w:val="true"/>
        </w:rPr>
        <w:t>]</w:t>
      </w:r>
      <w:bookmarkEnd w:id="849"/>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وَ عَنْ مُحَمَّدِ بْنِ الْحَسَنِ عَنِ الْحُسَیْنِ بْنِ الْحَسَنِ بْنِ أَبَانٍ عَنِ الْحُسَیْنِ بْنِ سَعِیدٍ عَنِ ابْنِ أَبِی عُمَیْرٍ عَنْ عَلِیِّ بْنِ أَبِی حَمْزَةَ عَنْ أَبِی بَصِیرٍ عَنْ أَبِی عَبْدِ اللَّهِ ع أَنَّ أَبَاهُ قَالَ لِجَمَاعَةٍ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لَأُحِبُّ رِیحَکُمْ وَ أَرْوَاحَکُمْ فَأَعِینُوا </w:t>
      </w:r>
      <w:r>
        <w:rPr>
          <w:rStyle w:val="FootnoteAnchor"/>
          <w:rtl w:val="true"/>
        </w:rPr>
        <w:footnoteReference w:id="681"/>
      </w:r>
      <w:r>
        <w:rPr>
          <w:rFonts w:ascii="Amiri" w:hAnsi="Amiri" w:eastAsia="Amiri" w:cs="Amiri"/>
          <w:color w:val="111111"/>
          <w:sz w:val="28"/>
          <w:sz w:val="28"/>
          <w:szCs w:val="28"/>
          <w:rtl w:val="true"/>
          <w:lang w:bidi="ar-SA"/>
        </w:rPr>
        <w:t>عَلَی ذَلِکَ بِوَرَعٍ وَ اجْتِهَادٍ وَ اعْلَمُوا أَنَّ وَلَایَتَنَا لَا تُنَالُ إِلَّا بِالْعَمَلِ وَ الِاجْتِهَادِ مَنِ ائْتَمَّ مِنْکُمْ بِعَبْدٍ فَلْیَعْمَلْ بِعَمَلِهِ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عَمْرِو بْنِ أَبِی الْمِقْدَامِ عَنْ أَبِی عَبْدِ اللَّهِ ع نَحْوَهُ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3460412_417432637"/>
      <w:bookmarkStart w:id="851" w:name="_Toc353"/>
      <w:bookmarkEnd w:id="850"/>
      <w:r>
        <w:rPr>
          <w:rtl w:val="true"/>
        </w:rPr>
        <w:t>[</w:t>
      </w:r>
      <w:r>
        <w:rPr>
          <w:rtl w:val="true"/>
        </w:rPr>
        <w:t>رقم الحدیث الکلی</w:t>
      </w:r>
      <w:r>
        <w:rPr>
          <w:rtl w:val="true"/>
        </w:rPr>
        <w:t xml:space="preserve">: </w:t>
      </w:r>
      <w:r>
        <w:rPr/>
        <w:t>209</w:t>
      </w:r>
      <w:r>
        <w:rPr>
          <w:rtl w:val="true"/>
        </w:rPr>
        <w:t xml:space="preserve"> - </w:t>
      </w:r>
      <w:r>
        <w:rPr>
          <w:rtl w:val="true"/>
        </w:rPr>
        <w:t>رقم الحدیث الباب</w:t>
      </w:r>
      <w:r>
        <w:rPr>
          <w:rtl w:val="true"/>
        </w:rPr>
        <w:t xml:space="preserve">: </w:t>
      </w:r>
      <w:r>
        <w:rPr/>
        <w:t>12</w:t>
      </w:r>
      <w:r>
        <w:rPr>
          <w:rtl w:val="true"/>
        </w:rPr>
        <w:t>]</w:t>
      </w:r>
      <w:bookmarkEnd w:id="85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وَ عَنْ أَبِیهِ عَنْ عَلِیِّ بْنِ إِبْرَاهِیمَ عَنْ أَبِیهِ عَنْ عَبْدِ الرَّحْمَنِ بْنِ </w:t>
      </w:r>
      <w:bookmarkStart w:id="852" w:name="pg12137_128429"/>
    </w:p>
    <w:p>
      <w:pPr>
        <w:pStyle w:val="BookText"/>
        <w:rPr/>
      </w:pPr>
      <w:bookmarkEnd w:id="852"/>
      <w:r>
        <w:rPr>
          <w:rFonts w:ascii="Amiri" w:hAnsi="Amiri" w:eastAsia="Amiri" w:cs="Amiri"/>
          <w:color w:val="111111"/>
          <w:sz w:val="28"/>
          <w:sz w:val="28"/>
          <w:szCs w:val="28"/>
          <w:rtl w:val="true"/>
          <w:lang w:bidi="ar-SA"/>
        </w:rPr>
        <w:t>أَبِی نَجْرَانَ عَنْ عَاصِمِ بْنِ حُمَیْدٍ عَنْ مُحَمَّدِ بْنِ قَیْسٍ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کَانَ عَلِیٌّ ع لَیَأْکُلُ أَکْلَ الْعَبْدِ وَ یَجْلِسُ جِلْسَةَ الْعَبْدِ وَ إِنْ کَانَ لَیَشْتَرِی الْقَمِیصَیْنِ السُّنْبُلَانِیَّیْنِ </w:t>
      </w:r>
      <w:r>
        <w:rPr>
          <w:rStyle w:val="FootnoteAnchor"/>
          <w:rtl w:val="true"/>
        </w:rPr>
        <w:footnoteReference w:id="684"/>
      </w:r>
      <w:r>
        <w:rPr>
          <w:rFonts w:ascii="Amiri" w:hAnsi="Amiri" w:eastAsia="Amiri" w:cs="Amiri"/>
          <w:color w:val="111111"/>
          <w:sz w:val="28"/>
          <w:sz w:val="28"/>
          <w:szCs w:val="28"/>
          <w:rtl w:val="true"/>
          <w:lang w:bidi="ar-SA"/>
        </w:rPr>
        <w:t>فَیُخَیِّرُ غُلَامَهُ خَیْرَهُمَا ثُمَّ یَلْبَسُ الْآخَرَ فَإِذَا جَازَ أَصَابِعَهُ قَطَعَهُ وَ إِذَا جَازَ کَعْبَهُ حَذَفَهُ وَ لَقَدْ وَلِیَ خَمْسَ سِنِینَ مَا وَضَعَ آجُرَّةً عَلَی آجُرَّةٍ وَ لَا لَبِنَةً عَلَی لَبِنَةٍ وَ لَا أَقْطَعَ قَطِیعاً وَ لَا أَوْرَثَ بَیْضَاءَ وَ لَا حَمْرَاءَ وَ إِنْ کَانَ لَیُطْعِمُ النَّاسَ خُبْزَ الْبُرِّ وَ اللَّحْمَ وَ یَنْصَرِفُ إِلَی مَنْزِلِهِ وَ یَأْکُلُ خُبْزَ الشَّعِیرِ وَ الزَّیْتَ وَ الْخَلَّ وَ مَا وَرَدَ عَلَیْهِ أَمْرَانِ کِلَاهُمَا لِلَّهِ رِضًا إِلَّا أَخَذَ بِأَشَدِّهِمَا عَلَی بَدَنِهِ وَ لَقَدْ أَعْتَقَ أَلْفَ مَمْلُوکٍ مِنْ کَدِّ یَدِهِ وَ تَرِبَتْ فِیهِ یَدَاهُ وَ عَرِقَ فِیهِ وَجْهُهُ وَ مَا أَطَاقَ عَمَلَهُ أَحَدٌ مِنَ النَّاسِ وَ إِنْ کَانَ لَیُصَلِّی فِی الْیَوْمِ وَ اللَّیْلَةِ أَلْفَ رَکْعَةٍ وَ إِنْ کَانَ أَقْرَبُ النَّاسِ شَبَهاً بِهِ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أَطَاقَ عَمَلَهُ أَحَدٌ مِنَ النَّاسِ بَعْدَهُ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مَجْمَعِ الْبَیَانِ عَنْ مُحَمَّدِ بْنِ قَیْسٍ نَحْوَهُ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3460414_417432637"/>
      <w:bookmarkStart w:id="854" w:name="_Toc354"/>
      <w:bookmarkEnd w:id="853"/>
      <w:r>
        <w:rPr>
          <w:rtl w:val="true"/>
        </w:rPr>
        <w:t>[</w:t>
      </w:r>
      <w:r>
        <w:rPr>
          <w:rtl w:val="true"/>
        </w:rPr>
        <w:t>رقم الحدیث الکلی</w:t>
      </w:r>
      <w:r>
        <w:rPr>
          <w:rtl w:val="true"/>
        </w:rPr>
        <w:t xml:space="preserve">: </w:t>
      </w:r>
      <w:r>
        <w:rPr/>
        <w:t>210</w:t>
      </w:r>
      <w:r>
        <w:rPr>
          <w:rtl w:val="true"/>
        </w:rPr>
        <w:t xml:space="preserve"> - </w:t>
      </w:r>
      <w:r>
        <w:rPr>
          <w:rtl w:val="true"/>
        </w:rPr>
        <w:t>رقم الحدیث الباب</w:t>
      </w:r>
      <w:r>
        <w:rPr>
          <w:rtl w:val="true"/>
        </w:rPr>
        <w:t xml:space="preserve">: </w:t>
      </w:r>
      <w:r>
        <w:rPr/>
        <w:t>13</w:t>
      </w:r>
      <w:r>
        <w:rPr>
          <w:rtl w:val="true"/>
        </w:rPr>
        <w:t>]</w:t>
      </w:r>
      <w:bookmarkEnd w:id="854"/>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وَ فِی الْعِلَلِ عَنْ عَلِیِّ بْنِ أَحْمَدَ عَنْ مُحَمَّدِ بْنِ أَبِی عَبْدِ اللَّهِ الْکُوفِیِّ عَنْ مُحَمَّدِ بْنِ إِسْمَاعِیلَ الْبَرْمَکِیِّ عَنِ الْحُسَیْنِ بْنِ الْهَیْثَمِ عَنْ عَبَّادِ بْنِ یَعْقُوبَ عَنِ الْحَسَنِ بْنِ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مَوْلَاةً لِعَلِیِّ بْنِ الْحُسَیْنِ ع بَعْدَ مَوْتِهِ فَقُلْتُ صِفِی لِی أُمُورَ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أُطْنِبُ أَوْ أَخْتَصِرُ فَقُلْتُ بَلِ اخْتَصِرِی قَالَتْ مَا أَتَیْتُهُ بِطَعَامٍ نَهَاراً قَطُّ وَ لَا فَرَشْتُ لَهُ فِرَاشاً بِلَیْلٍ قَطُّ</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3460416_417432637"/>
      <w:bookmarkStart w:id="856" w:name="_Toc355"/>
      <w:bookmarkEnd w:id="855"/>
      <w:r>
        <w:rPr>
          <w:rtl w:val="true"/>
        </w:rPr>
        <w:t>[</w:t>
      </w:r>
      <w:r>
        <w:rPr>
          <w:rtl w:val="true"/>
        </w:rPr>
        <w:t>رقم الحدیث الکلی</w:t>
      </w:r>
      <w:r>
        <w:rPr>
          <w:rtl w:val="true"/>
        </w:rPr>
        <w:t xml:space="preserve">: </w:t>
      </w:r>
      <w:r>
        <w:rPr/>
        <w:t>211</w:t>
      </w:r>
      <w:r>
        <w:rPr>
          <w:rtl w:val="true"/>
        </w:rPr>
        <w:t xml:space="preserve"> - </w:t>
      </w:r>
      <w:r>
        <w:rPr>
          <w:rtl w:val="true"/>
        </w:rPr>
        <w:t>رقم الحدیث الباب</w:t>
      </w:r>
      <w:r>
        <w:rPr>
          <w:rtl w:val="true"/>
        </w:rPr>
        <w:t xml:space="preserve">: </w:t>
      </w:r>
      <w:r>
        <w:rPr/>
        <w:t>14</w:t>
      </w:r>
      <w:r>
        <w:rPr>
          <w:rtl w:val="true"/>
        </w:rPr>
        <w:t>]</w:t>
      </w:r>
      <w:bookmarkEnd w:id="85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وَ فِی مَعَانِی الْأَخْبَارِ عَنِ الْحَسَنِ بْنِ عَبْدِ اللَّهِ الْعَسْکَرِیِّ عَنْ مُحَمَّدِ بْنِ أَحْمَدَ عَنْ أَحْمَدَ بْنِ عِیسَی عَنْ مُوسَی بْنِ إِسْمَاعِیلَ بْنِ مُوسَی بْنِ </w:t>
      </w:r>
      <w:bookmarkStart w:id="857" w:name="pg12137_128430"/>
    </w:p>
    <w:p>
      <w:pPr>
        <w:pStyle w:val="BookText"/>
        <w:rPr/>
      </w:pPr>
      <w:bookmarkEnd w:id="857"/>
      <w:r>
        <w:rPr>
          <w:rFonts w:ascii="Amiri" w:hAnsi="Amiri" w:eastAsia="Amiri" w:cs="Amiri"/>
          <w:color w:val="111111"/>
          <w:sz w:val="28"/>
          <w:sz w:val="28"/>
          <w:szCs w:val="28"/>
          <w:rtl w:val="true"/>
          <w:lang w:bidi="ar-SA"/>
        </w:rPr>
        <w:t xml:space="preserve">جَعْفَرٍ عَنْ أَبِیهِ عَنْ جَدِّهِ عَنْ جَعْفَرِ بْنِ مُحَمَّدٍ عَنْ آبَائِهِ ع فِی قَوْلِ اللَّهِ عَزَّ وَ جَلَّ وَ لا تَنْسَ نَصِیبَکَ مِنَ الدُّنْیا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تَنْسَ صِحَّتَکَ وَ قُوَّتَکَ وَ فَرَاغَکَ وَ شَبَابَکَ وَ نَشَاطَکَ أَنْ تَطْلُبَ بِهَا الْآخِرَةَ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3460418_417432637"/>
      <w:bookmarkStart w:id="859" w:name="_Toc356"/>
      <w:bookmarkEnd w:id="858"/>
      <w:r>
        <w:rPr>
          <w:rtl w:val="true"/>
        </w:rPr>
        <w:t>[</w:t>
      </w:r>
      <w:r>
        <w:rPr>
          <w:rtl w:val="true"/>
        </w:rPr>
        <w:t>رقم الحدیث الکلی</w:t>
      </w:r>
      <w:r>
        <w:rPr>
          <w:rtl w:val="true"/>
        </w:rPr>
        <w:t xml:space="preserve">: </w:t>
      </w:r>
      <w:r>
        <w:rPr/>
        <w:t>212</w:t>
      </w:r>
      <w:r>
        <w:rPr>
          <w:rtl w:val="true"/>
        </w:rPr>
        <w:t xml:space="preserve"> - </w:t>
      </w:r>
      <w:r>
        <w:rPr>
          <w:rtl w:val="true"/>
        </w:rPr>
        <w:t>رقم الحدیث الباب</w:t>
      </w:r>
      <w:r>
        <w:rPr>
          <w:rtl w:val="true"/>
        </w:rPr>
        <w:t xml:space="preserve">: </w:t>
      </w:r>
      <w:r>
        <w:rPr/>
        <w:t>15</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 فِی عُیُونِ الْأَخْبَارِ عَنْ أَحْمَدَ بْنِ زِیَادِ بْنِ جَعْفَرٍ الْهَمَذَانِیِّ عَنْ عَلِیِّ بْنِ إِبْرَاهِیمَ عَنْ أَبِیهِ عَنْ عَبْدِ السَّلَامِ بْنِ صَالِحٍ الْهَرَوِیِّ فِی حَدِیثٍ أَنَّ الرِّضَا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رُبَّمَا یُصَلِّی</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فِی یَوْمِهِ وَ لَیْلَتِهِ أَلْفَ رَکْعَةٍ وَ إِنَّمَا یَنْفَتِلُ </w:t>
      </w:r>
      <w:r>
        <w:rPr>
          <w:rStyle w:val="FootnoteAnchor"/>
          <w:rtl w:val="true"/>
        </w:rPr>
        <w:footnoteReference w:id="691"/>
      </w:r>
      <w:r>
        <w:rPr>
          <w:rFonts w:ascii="Amiri" w:hAnsi="Amiri" w:eastAsia="Amiri" w:cs="Amiri"/>
          <w:color w:val="111111"/>
          <w:sz w:val="28"/>
          <w:sz w:val="28"/>
          <w:szCs w:val="28"/>
          <w:rtl w:val="true"/>
          <w:lang w:bidi="ar-SA"/>
        </w:rPr>
        <w:t>مِنْ صَلَاتِهِ سَاعَةً فِی صَدْرِ النَّهَارِ وَ قَبْلَ الزَّوَالِ وَ عِنْدَ اصْفِرَارِ الشَّمْسِ فَهُوَ فِی هَذِهِ الْأَوْقَاتِ قَاعِدٌ فِی مُصَلَّاهُ یُنَاجِی رَبَّهُ</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460420_417432637"/>
      <w:bookmarkStart w:id="861" w:name="_Toc357"/>
      <w:bookmarkEnd w:id="860"/>
      <w:r>
        <w:rPr>
          <w:rtl w:val="true"/>
        </w:rPr>
        <w:t>[</w:t>
      </w:r>
      <w:r>
        <w:rPr>
          <w:rtl w:val="true"/>
        </w:rPr>
        <w:t>رقم الحدیث الکلی</w:t>
      </w:r>
      <w:r>
        <w:rPr>
          <w:rtl w:val="true"/>
        </w:rPr>
        <w:t xml:space="preserve">: </w:t>
      </w:r>
      <w:r>
        <w:rPr/>
        <w:t>213</w:t>
      </w:r>
      <w:r>
        <w:rPr>
          <w:rtl w:val="true"/>
        </w:rPr>
        <w:t xml:space="preserve"> - </w:t>
      </w:r>
      <w:r>
        <w:rPr>
          <w:rtl w:val="true"/>
        </w:rPr>
        <w:t>رقم الحدیث الباب</w:t>
      </w:r>
      <w:r>
        <w:rPr>
          <w:rtl w:val="true"/>
        </w:rPr>
        <w:t xml:space="preserve">: </w:t>
      </w:r>
      <w:r>
        <w:rPr/>
        <w:t>16</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وَ عَنْ جَعْفَرِ بْنِ نُعَیْمِ بْنِ شَاذَانَ عَنْ أَحْمَدَ بْنِ إِدْرِیسَ عَنْ إِبْرَاهِیمَ بْنِ هَاشِمٍ عَنْ إِبْرَاهِیمَ بْنِ الْعَبَّاسِ عَنِ الرِّضَا ع فِی حَدِیثٍ أَنَّهُ کَانَ ع قَلِیلَ النَّوْمِ بِاللَّیْلِ کَثِیرَ السَّهَرِ یُحْیِی أَکْثَرَ لَیَالِیهِ مِنْ أَوَّلِهَا إِلَی الصُّبْحِ وَ کَانَ کَثِیرَ الصِّیَامِ فَلَا یَفُوتُهُ صِیَامُ ثَلَاثَةِ أَیَّامٍ فِی الشَّهْرِ وَ یَقُولُ ذَلِکَ صَوْمُ الدَّهْرِ وَ کَانَ کَثِیرَ الْمَعْرُوفِ وَ الصَّدَقَةِ فِی السِّرِّ وَ أَکْثَرُ ذَلِکَ یَکُونُ مِنْهُ فِی اللَّیَالِی الْمُظْلِمَةِ فَمَنْ زَعَمَ أَنَّهُ رَأَی مِثْلَهُ فِی فَضْلِهِ فَلَا تُصَدِّقْهُ</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3460422_417432637"/>
      <w:bookmarkStart w:id="863" w:name="_Toc358"/>
      <w:bookmarkEnd w:id="862"/>
      <w:r>
        <w:rPr>
          <w:rtl w:val="true"/>
        </w:rPr>
        <w:t>[</w:t>
      </w:r>
      <w:r>
        <w:rPr>
          <w:rtl w:val="true"/>
        </w:rPr>
        <w:t>رقم الحدیث الکلی</w:t>
      </w:r>
      <w:r>
        <w:rPr>
          <w:rtl w:val="true"/>
        </w:rPr>
        <w:t xml:space="preserve">: </w:t>
      </w:r>
      <w:r>
        <w:rPr/>
        <w:t>214</w:t>
      </w:r>
      <w:r>
        <w:rPr>
          <w:rtl w:val="true"/>
        </w:rPr>
        <w:t xml:space="preserve"> - </w:t>
      </w:r>
      <w:r>
        <w:rPr>
          <w:rtl w:val="true"/>
        </w:rPr>
        <w:t>رقم الحدیث الباب</w:t>
      </w:r>
      <w:r>
        <w:rPr>
          <w:rtl w:val="true"/>
        </w:rPr>
        <w:t xml:space="preserve">: </w:t>
      </w:r>
      <w:r>
        <w:rPr/>
        <w:t>17</w:t>
      </w:r>
      <w:r>
        <w:rPr>
          <w:rtl w:val="true"/>
        </w:rPr>
        <w:t>]</w:t>
      </w:r>
      <w:bookmarkEnd w:id="86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فِی الْخِصَالِ عَنْ أَبِیهِ عَنْ أَحْمَدَ بْنِ إِدْرِیسَ عَنْ مُحَمَّدِ بْنِ أَحْمَدَ عَنْ مُحَمَّدِ بْنِ عِیسَی عَنْ أَبِی مُحَمَّدٍ الْأَنْصَارِیِّ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یَا أَبَا الْمِقْدَامِ إِنَّمَا شِیعَةُ عَلِیٍّ ع الشَّاحِبُونَ النَّاحِلُونَ الذَّابِلُونَ ذَابِلَةٌ شِفَاهُهُمْ </w:t>
      </w:r>
      <w:bookmarkStart w:id="864" w:name="pg12137_128431"/>
    </w:p>
    <w:p>
      <w:pPr>
        <w:pStyle w:val="BookText"/>
        <w:rPr/>
      </w:pPr>
      <w:bookmarkEnd w:id="864"/>
      <w:r>
        <w:rPr>
          <w:rFonts w:ascii="Amiri" w:hAnsi="Amiri" w:eastAsia="Amiri" w:cs="Amiri"/>
          <w:color w:val="111111"/>
          <w:sz w:val="28"/>
          <w:sz w:val="28"/>
          <w:szCs w:val="28"/>
          <w:rtl w:val="true"/>
          <w:lang w:bidi="ar-SA"/>
        </w:rPr>
        <w:t xml:space="preserve">خَمِیصَةٌ بُطُونُهُمْ مُتَغَیِّرَةٌ أَلْوَانُهُمْ مُصْفَرَّةٌ وُجُوهُهُمْ إِذَا جَنَّهُمُ اللَّیْلُ اتَّخَذُوا الْأَرْضَ فِرَاشاً وَ اسْتَقْبَلُوا الْأَرْضَ بِجِبَاهِهِمْ کَثِیرٌ سُجُودُهُمْ کَثِیرَةٌ دُمُوعُهُمْ کَثِیرٌ دُعَاؤُهُمْ کَثِیرٌ بُکَاؤُهُمْ یَفْرَحُ النَّاسُ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مَحْزُونُونَ</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5" w:name="__RefHeading___Toc3460424_417432637"/>
      <w:bookmarkStart w:id="866" w:name="_Toc359"/>
      <w:bookmarkEnd w:id="865"/>
      <w:r>
        <w:rPr>
          <w:rtl w:val="true"/>
        </w:rPr>
        <w:t>[</w:t>
      </w:r>
      <w:r>
        <w:rPr>
          <w:rtl w:val="true"/>
        </w:rPr>
        <w:t>رقم الحدیث الکلی</w:t>
      </w:r>
      <w:r>
        <w:rPr>
          <w:rtl w:val="true"/>
        </w:rPr>
        <w:t xml:space="preserve">: </w:t>
      </w:r>
      <w:r>
        <w:rPr/>
        <w:t>215</w:t>
      </w:r>
      <w:r>
        <w:rPr>
          <w:rtl w:val="true"/>
        </w:rPr>
        <w:t xml:space="preserve"> - </w:t>
      </w:r>
      <w:r>
        <w:rPr>
          <w:rtl w:val="true"/>
        </w:rPr>
        <w:t>رقم الحدیث الباب</w:t>
      </w:r>
      <w:r>
        <w:rPr>
          <w:rtl w:val="true"/>
        </w:rPr>
        <w:t xml:space="preserve">: </w:t>
      </w:r>
      <w:r>
        <w:rPr/>
        <w:t>18</w:t>
      </w:r>
      <w:r>
        <w:rPr>
          <w:rtl w:val="true"/>
        </w:rPr>
        <w:t>]</w:t>
      </w:r>
      <w:bookmarkEnd w:id="8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مُحَمَّدُ بْنُ مُحَمَّدِ بْنِ النُّعْمَانِ الْمُفِیدُ فِی الْإِرْشَادِ عَنْ سَعِیدِ بْنِ کُلْثُومٍ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أَکَلَ عَلِیُّ بْنُ أَبِی طَالِبٍ ع مِنَ الدُّنْیَا حَرَاماً قَطُّ حَتَّی مَضَی لِسَبِیلِهِ وَ مَا عُرِضَ لَهُ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کِلَاهُمَا</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لِلَّهِ رِضًا إِلَّا أَخَذَ بِأَشَدِّهِمَا عَلَیْهِ فِی دِینِهِ </w:t>
      </w:r>
      <w:r>
        <w:rPr>
          <w:rStyle w:val="FootnoteAnchor"/>
          <w:rtl w:val="true"/>
        </w:rPr>
        <w:footnoteReference w:id="697"/>
      </w:r>
      <w:r>
        <w:rPr>
          <w:rFonts w:ascii="Amiri" w:hAnsi="Amiri" w:eastAsia="Amiri" w:cs="Amiri"/>
          <w:color w:val="111111"/>
          <w:sz w:val="28"/>
          <w:sz w:val="28"/>
          <w:szCs w:val="28"/>
          <w:rtl w:val="true"/>
          <w:lang w:bidi="ar-SA"/>
        </w:rPr>
        <w:t xml:space="preserve">وَ مَا نَزَلَتْ بِرَسُولِ اللَّهِ ص نَازِلَةٌ قَطُّ إِلَّا دَعَاهُ ثِقَةً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أَطَاقَ أَحَدٌ</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عَمَلَ رَسُولِ اللَّهِ ص مِنْ هَذِهِ الْأُمَّةِ غَیْرُهُ وَ إِنْ کَانَ لَیَعْمَلُ عَمَلَ رَجُلٍ کَانَ وَجْهُهُ بَیْنَ الْجَنَّةِ وَ النَّارِ یَرْجُو ثَوَابَ هَذِهِ وَ یَخَافُ عِقَابَ هَذِهِ وَ لَقَدْ أَعْتَقَ مِنْ مَالِهِ أَلْفَ مَمْلُوکٍ فِی طَلَبِ وَجْهِ اللَّهِ وَ النَّجَاةِ مِنَ النَّارِ مِمَّا کَدَّ بِیَدَیْهِ وَ رَشَحَ مِنْهُ جَبِینُهُ وَ إِنْ کَانَ لَیَقُوتُ أَهْلَهُ بِالزَّیْتِ وَ الْخَلِّ وَ الْعَجْوَةِ </w:t>
      </w:r>
      <w:r>
        <w:rPr>
          <w:rStyle w:val="FootnoteAnchor"/>
          <w:rtl w:val="true"/>
        </w:rPr>
        <w:footnoteReference w:id="699"/>
      </w:r>
      <w:r>
        <w:rPr>
          <w:rFonts w:ascii="Amiri" w:hAnsi="Amiri" w:eastAsia="Amiri" w:cs="Amiri"/>
          <w:color w:val="111111"/>
          <w:sz w:val="28"/>
          <w:sz w:val="28"/>
          <w:szCs w:val="28"/>
          <w:rtl w:val="true"/>
          <w:lang w:bidi="ar-SA"/>
        </w:rPr>
        <w:t xml:space="preserve">وَ مَا کَانَ لِبَاسُهُ إِلَّا الْکَرَابِیسَ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فَضَلَ شَیْ‌ءٌ عَنْ 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بِالْجَلَمِ</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فَقَطَعَهُ وَ مَا أَشْبَهَهُ مِنْ وُلْدِهِ وَ لَا أَهْلِ بَیْتِهِ أَحَدٌ أَقْرَبُ شَبَهاً بِهِ فِی لِبَاسِهِ وَ فِقْهِهِ مِنْ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دَخَلَ أَبُو جَعْفَرٍ ع ابْنُهُ عَلَیْهِ فَإِذَا هُوَ قَدْ بَلَغَ مِنَ الْعِبَادَةِ مَا لَمْ یَبْلُغْهُ أَحَدٌ فَرَآهُ قَدِ اصْفَرَّ لَوْنُهُ مِنَ السَّهَرِ وَ رَمَصَتْ عَیْنَاهُ مِنَ الْبُکَاءِ وَ دَبِرَتْ </w:t>
      </w:r>
      <w:r>
        <w:rPr>
          <w:rStyle w:val="FootnoteAnchor"/>
          <w:rtl w:val="true"/>
        </w:rPr>
        <w:footnoteReference w:id="702"/>
      </w:r>
      <w:r>
        <w:rPr>
          <w:rFonts w:ascii="Amiri" w:hAnsi="Amiri" w:eastAsia="Amiri" w:cs="Amiri"/>
          <w:color w:val="111111"/>
          <w:sz w:val="28"/>
          <w:sz w:val="28"/>
          <w:szCs w:val="28"/>
          <w:rtl w:val="true"/>
          <w:lang w:bidi="ar-SA"/>
        </w:rPr>
        <w:t xml:space="preserve">جَبْهَتُهُ وَ انْخَزَمَ </w:t>
      </w:r>
      <w:r>
        <w:rPr>
          <w:rStyle w:val="FootnoteAnchor"/>
          <w:rtl w:val="true"/>
        </w:rPr>
        <w:footnoteReference w:id="703"/>
      </w:r>
      <w:r>
        <w:rPr>
          <w:rFonts w:ascii="Amiri" w:hAnsi="Amiri" w:eastAsia="Amiri" w:cs="Amiri"/>
          <w:color w:val="111111"/>
          <w:sz w:val="28"/>
          <w:sz w:val="28"/>
          <w:szCs w:val="28"/>
          <w:rtl w:val="true"/>
          <w:lang w:bidi="ar-SA"/>
        </w:rPr>
        <w:t xml:space="preserve">أَنْفُهُ مِنَ </w:t>
      </w:r>
      <w:bookmarkStart w:id="867" w:name="pg12137_128432"/>
    </w:p>
    <w:p>
      <w:pPr>
        <w:pStyle w:val="BookText"/>
        <w:rPr/>
      </w:pPr>
      <w:bookmarkEnd w:id="867"/>
      <w:r>
        <w:rPr>
          <w:rFonts w:ascii="Amiri" w:hAnsi="Amiri" w:eastAsia="Amiri" w:cs="Amiri"/>
          <w:color w:val="111111"/>
          <w:sz w:val="28"/>
          <w:sz w:val="28"/>
          <w:szCs w:val="28"/>
          <w:rtl w:val="true"/>
          <w:lang w:bidi="ar-SA"/>
        </w:rPr>
        <w:t>السُّجُودِ وَ وَرِمَتْ سَاقَاهُ وَ قَدَمَاهُ مِنَ الْقِیَامِ فِی الصَّلَاةِ وَ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أَمْلِکْ حِینَ رَأَیْتُهُ بِتِلْکَ الْحَالِ الْبُکَاءَ فَبَکَیْتُ رَحْمَةً لَهُ فَإِذَا هُوَ یُفَکِّرُ فَالْتَفَتَ إِلَیَّ بَعْدَ هُنَیْهَةٍ مِنْ دُخُولِی فَقَالَ یَا بُنَیَّ أَعْطِنِی بَعْضَ تِلْکَ الصُّحُفِ الَّتِی فِیهَا عِبَادَةُ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فَأَعْطَیْتُهُ فَقَرَأَ فِیهَا شَیْئاً یَسِیراً ثُمَّ تَرَکَهَا مِنْ یَدِهِ تَضَجُّراً وَ قَالَ مَنْ یَقْوَی عَلَی عِبَادَةِ عَلِیِّ بْنِ أَبِی طَالِبٍ ع</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3460426_417432637"/>
      <w:bookmarkStart w:id="869" w:name="_Toc360"/>
      <w:bookmarkEnd w:id="868"/>
      <w:r>
        <w:rPr>
          <w:rtl w:val="true"/>
        </w:rPr>
        <w:t>[</w:t>
      </w:r>
      <w:r>
        <w:rPr>
          <w:rtl w:val="true"/>
        </w:rPr>
        <w:t>رقم الحدیث الکلی</w:t>
      </w:r>
      <w:r>
        <w:rPr>
          <w:rtl w:val="true"/>
        </w:rPr>
        <w:t xml:space="preserve">: </w:t>
      </w:r>
      <w:r>
        <w:rPr/>
        <w:t>216</w:t>
      </w:r>
      <w:r>
        <w:rPr>
          <w:rtl w:val="true"/>
        </w:rPr>
        <w:t xml:space="preserve"> - </w:t>
      </w:r>
      <w:r>
        <w:rPr>
          <w:rtl w:val="true"/>
        </w:rPr>
        <w:t>رقم الحدیث الباب</w:t>
      </w:r>
      <w:r>
        <w:rPr>
          <w:rtl w:val="true"/>
        </w:rPr>
        <w:t xml:space="preserve">: </w:t>
      </w:r>
      <w:r>
        <w:rPr/>
        <w:t>19</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وَ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یُصَلِّی فِی الْیَوْمِ وَ اللَّیْلَةِ أَلْفَ رَکْعَةٍ وَ کَانَتِ الرِّیحُ تُمِیلُهُ مِثْلَ السُّنْبُلَةِ</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3460428_417432637"/>
      <w:bookmarkStart w:id="871" w:name="_Toc361"/>
      <w:bookmarkEnd w:id="870"/>
      <w:r>
        <w:rPr>
          <w:rtl w:val="true"/>
        </w:rPr>
        <w:t>[</w:t>
      </w:r>
      <w:r>
        <w:rPr>
          <w:rtl w:val="true"/>
        </w:rPr>
        <w:t>رقم الحدیث الکلی</w:t>
      </w:r>
      <w:r>
        <w:rPr>
          <w:rtl w:val="true"/>
        </w:rPr>
        <w:t xml:space="preserve">: </w:t>
      </w:r>
      <w:r>
        <w:rPr/>
        <w:t>217</w:t>
      </w:r>
      <w:r>
        <w:rPr>
          <w:rtl w:val="true"/>
        </w:rPr>
        <w:t xml:space="preserve"> - </w:t>
      </w:r>
      <w:r>
        <w:rPr>
          <w:rtl w:val="true"/>
        </w:rPr>
        <w:t>رقم الحدیث الباب</w:t>
      </w:r>
      <w:r>
        <w:rPr>
          <w:rtl w:val="true"/>
        </w:rPr>
        <w:t xml:space="preserve">: </w:t>
      </w:r>
      <w:r>
        <w:rPr/>
        <w:t>20</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مُحَمَّدُ بْنُ الْحُسَیْنِ الْمُوسَوِیُّ الرَّضِیُّ فِی نَهْجِ الْبَلَاغَةِ عَنْ أَمِیرِ الْمُؤْمِنِینَ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بِالْجِدِّ وَ الِاجْتِهَادِ وَ التَّأَهُّبِ وَ الِاسْتِعْدَادِ وَ التَّزَوُّدِ فِی مَنْزِلِ الزَّادِ</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3460430_417432637"/>
      <w:bookmarkStart w:id="873" w:name="_Toc362"/>
      <w:bookmarkEnd w:id="872"/>
      <w:r>
        <w:rPr>
          <w:rtl w:val="true"/>
        </w:rPr>
        <w:t>[</w:t>
      </w:r>
      <w:r>
        <w:rPr>
          <w:rtl w:val="true"/>
        </w:rPr>
        <w:t>رقم الحدیث الکلی</w:t>
      </w:r>
      <w:r>
        <w:rPr>
          <w:rtl w:val="true"/>
        </w:rPr>
        <w:t xml:space="preserve">: </w:t>
      </w:r>
      <w:r>
        <w:rPr/>
        <w:t>218</w:t>
      </w:r>
      <w:r>
        <w:rPr>
          <w:rtl w:val="true"/>
        </w:rPr>
        <w:t xml:space="preserve"> - </w:t>
      </w:r>
      <w:r>
        <w:rPr>
          <w:rtl w:val="true"/>
        </w:rPr>
        <w:t>رقم الحدیث الباب</w:t>
      </w:r>
      <w:r>
        <w:rPr>
          <w:rtl w:val="true"/>
        </w:rPr>
        <w:t xml:space="preserve">: </w:t>
      </w:r>
      <w:r>
        <w:rPr/>
        <w:t>21</w:t>
      </w:r>
      <w:r>
        <w:rPr>
          <w:rtl w:val="true"/>
        </w:rPr>
        <w:t>]</w:t>
      </w:r>
      <w:bookmarkEnd w:id="87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الْحَسَنُ بْنُ مُحَمَّدٍ الطُّوسِیُّ فِی الْأَمَالِی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أَمِیرَ الْمُؤْمِنِینَ ع خَرَجَ ذَاتَ لَیْلَةٍ مِنَ الْمَسْجِدِ وَ کَانَتْ لَیْلَةً قَمْرَاءَ فَأَمَّ الْجَبَّانَةَ </w:t>
      </w:r>
      <w:r>
        <w:rPr>
          <w:rStyle w:val="FootnoteAnchor"/>
          <w:rtl w:val="true"/>
        </w:rPr>
        <w:footnoteReference w:id="707"/>
      </w:r>
      <w:r>
        <w:rPr>
          <w:rFonts w:ascii="Amiri" w:hAnsi="Amiri" w:eastAsia="Amiri" w:cs="Amiri"/>
          <w:color w:val="111111"/>
          <w:sz w:val="28"/>
          <w:sz w:val="28"/>
          <w:szCs w:val="28"/>
          <w:rtl w:val="true"/>
          <w:lang w:bidi="ar-SA"/>
        </w:rPr>
        <w:t>وَ لَحِقَهُ جَمَاعَةٌ یَقْفُونَ أَثَرَهُ فَوَقَفَ عَلَیْهِمْ ثُمَّ قَالَ مَنْ أَنْتُمْ قَالُوا شِیعَتُکَ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فَتَفَرَّسَ فِی وُجُوهِهِمْ ثُمَّ قَالَ فَمَا لِی لَا أَرَی عَلَیْکُمْ سِیمَاءَ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سِیمَاءُ الشِّیعَةِ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صُفْرُ الْوُجُوهِ مِنَ السَّهَرِ عُمْشُ </w:t>
      </w:r>
      <w:r>
        <w:rPr>
          <w:rStyle w:val="FootnoteAnchor"/>
          <w:rtl w:val="true"/>
        </w:rPr>
        <w:footnoteReference w:id="708"/>
      </w:r>
      <w:r>
        <w:rPr>
          <w:rFonts w:ascii="Amiri" w:hAnsi="Amiri" w:eastAsia="Amiri" w:cs="Amiri"/>
          <w:color w:val="111111"/>
          <w:sz w:val="28"/>
          <w:sz w:val="28"/>
          <w:szCs w:val="28"/>
          <w:rtl w:val="true"/>
          <w:lang w:bidi="ar-SA"/>
        </w:rPr>
        <w:t xml:space="preserve">الْعُیُونِ مِنَ الْبُکَاءِ </w:t>
      </w:r>
      <w:bookmarkStart w:id="874" w:name="pg12137_128433"/>
    </w:p>
    <w:p>
      <w:pPr>
        <w:pStyle w:val="BookText"/>
        <w:rPr/>
      </w:pPr>
      <w:bookmarkEnd w:id="8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حُدْبُ الظُّهُورِ مِنَ الْقِیَامِ خُمْصُ الْبُطُونِ مِنَ الصِّیَامِ ذُبُلُ الشِّفَاهِ مِنَ الدُّعَاءِ عَلَیْهِمْ غَبَرَةُ الْخَاشِعِینَ</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3460432_417432637"/>
      <w:bookmarkStart w:id="876" w:name="_Toc363"/>
      <w:bookmarkEnd w:id="875"/>
      <w:r>
        <w:rPr>
          <w:rtl w:val="true"/>
        </w:rPr>
        <w:t>[</w:t>
      </w:r>
      <w:r>
        <w:rPr>
          <w:rtl w:val="true"/>
        </w:rPr>
        <w:t>رقم الحدیث الکلی</w:t>
      </w:r>
      <w:r>
        <w:rPr>
          <w:rtl w:val="true"/>
        </w:rPr>
        <w:t xml:space="preserve">: </w:t>
      </w:r>
      <w:r>
        <w:rPr/>
        <w:t>219</w:t>
      </w:r>
      <w:r>
        <w:rPr>
          <w:rtl w:val="true"/>
        </w:rPr>
        <w:t xml:space="preserve"> - </w:t>
      </w:r>
      <w:r>
        <w:rPr>
          <w:rtl w:val="true"/>
        </w:rPr>
        <w:t>رقم الحدیث الباب</w:t>
      </w:r>
      <w:r>
        <w:rPr>
          <w:rtl w:val="true"/>
        </w:rPr>
        <w:t xml:space="preserve">: </w:t>
      </w:r>
      <w:r>
        <w:rPr/>
        <w:t>22</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ascii="Amiri" w:hAnsi="Amiri" w:eastAsia="Amiri" w:cs="Amiri"/>
          <w:color w:val="111111"/>
          <w:sz w:val="28"/>
          <w:sz w:val="28"/>
          <w:szCs w:val="28"/>
          <w:rtl w:val="true"/>
          <w:lang w:bidi="ar-SA"/>
        </w:rPr>
        <w:t>وَ عَنْ أَبِیهِ عَنْ هِلَالِ بْنِ مُحَمَّدٍ الْحَفَّارِ عَنْ إِسْمَاعِیلَ بْنِ عَلِیٍّ الدِّعْبِلِیِّ عَنْ عَلِیِّ بْنِ عَلِیٍّ أَخِی دِعْبِلِ بْنِ عَلِیٍّ عَنِ الرِّضَا عَنْ أَبِیهِ عَنْ جَدِّهِ عَنْ أَبِی جَعْفَرٍ ع أَنَّهُ قَالَ لِخَیْثَمَةَ أَبْلِغْ شِیعَتَنَا أَنَّا لَا نُغْنِی مِنَ اللَّهِ شَیْئاً وَ أَبْلِغْ شِیعَتَنَا أَنَّهُ لَا یُنَالُ مَا عِنْدَ اللَّهِ إِلَّا بِالْعَمَلِ وَ أَبْلِغْ شِیعَتَنَا أَنَّ أَعْظَمَ النَّاسِ حَسْرَةً یَوْمَ الْقِیَامَةِ مَنْ وَصَفَ عَدْلًا ثُمَّ خَالَفَهُ إِلَی غَیْرِهِ وَ أَبْلِغْ شِیعَتَنَا أَنَّهُمْ إِذَا قَامُوا بِمَا أُمِرُوا أَنَّهُمْ هُمُ الْفَائِزُونَ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الْأَحَادِیثُ فِی ذَلِکَ کَثِیرَةٌ جِدّاً وَ قَدْ تَقَدَّمَ بَعْضُهَا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علیه أیضا أحادیث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جُمْلَةٌ أُخْرَی مِنْهَا مُتَفَرِّقَةً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3460434_417432637"/>
      <w:bookmarkStart w:id="878" w:name="_Toc364"/>
      <w:bookmarkEnd w:id="877"/>
      <w:r>
        <w:rPr/>
        <w:t>21</w:t>
      </w:r>
      <w:r>
        <w:rPr>
          <w:rtl w:val="true"/>
        </w:rPr>
        <w:t xml:space="preserve">- </w:t>
      </w:r>
      <w:r>
        <w:rPr>
          <w:rtl w:val="true"/>
        </w:rPr>
        <w:t>بَابُ اسْتِحْبَابِ اسْتِوَاءِ الْعَمَلِ وَ الْمُدَاوَمَةِ عَلَیْهِ وَ أَقَلُّهُ سَنَةٌ</w:t>
      </w:r>
      <w:bookmarkEnd w:id="878"/>
    </w:p>
    <w:p>
      <w:pPr>
        <w:pStyle w:val="Heading4"/>
        <w:numPr>
          <w:ilvl w:val="3"/>
          <w:numId w:val="1"/>
        </w:numPr>
        <w:rPr/>
      </w:pPr>
      <w:bookmarkStart w:id="879" w:name="__RefHeading___Toc3460436_417432637"/>
      <w:bookmarkStart w:id="880" w:name="_Toc365"/>
      <w:bookmarkEnd w:id="879"/>
      <w:r>
        <w:rPr>
          <w:rtl w:val="true"/>
        </w:rPr>
        <w:t>اشارة</w:t>
      </w:r>
      <w:bookmarkEnd w:id="880"/>
    </w:p>
    <w:p>
      <w:pPr>
        <w:pStyle w:val="BookText"/>
        <w:rPr/>
      </w:pPr>
      <w:r>
        <w:rPr>
          <w:rStyle w:val="FootnoteAnchor"/>
        </w:rPr>
        <w:footnoteReference w:id="71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اسْتِوَاءِ الْعَمَلِ وَ الْمُدَاوَمَةِ عَلَیْهِ وَ أَقَلُّهُ سَنَةٌ</w:t>
      </w:r>
    </w:p>
    <w:p>
      <w:pPr>
        <w:pStyle w:val="Heading4"/>
        <w:numPr>
          <w:ilvl w:val="3"/>
          <w:numId w:val="1"/>
        </w:numPr>
        <w:rPr/>
      </w:pPr>
      <w:bookmarkStart w:id="881" w:name="__RefHeading___Toc3460438_417432637"/>
      <w:bookmarkStart w:id="882" w:name="_Toc366"/>
      <w:bookmarkEnd w:id="881"/>
      <w:r>
        <w:rPr>
          <w:rtl w:val="true"/>
        </w:rPr>
        <w:t>[</w:t>
      </w:r>
      <w:r>
        <w:rPr>
          <w:rtl w:val="true"/>
        </w:rPr>
        <w:t>رقم الحدیث الکلی</w:t>
      </w:r>
      <w:r>
        <w:rPr>
          <w:rtl w:val="true"/>
        </w:rPr>
        <w:t xml:space="preserve">: </w:t>
      </w:r>
      <w:r>
        <w:rPr/>
        <w:t>220</w:t>
      </w:r>
      <w:r>
        <w:rPr>
          <w:rtl w:val="true"/>
        </w:rPr>
        <w:t xml:space="preserve"> - </w:t>
      </w:r>
      <w:r>
        <w:rPr>
          <w:rtl w:val="true"/>
        </w:rPr>
        <w:t>رقم الحدیث الباب</w:t>
      </w:r>
      <w:r>
        <w:rPr>
          <w:rtl w:val="true"/>
        </w:rPr>
        <w:t xml:space="preserve">: </w:t>
      </w:r>
      <w:r>
        <w:rPr/>
        <w:t>1</w:t>
      </w:r>
      <w:r>
        <w:rPr>
          <w:rtl w:val="true"/>
        </w:rPr>
        <w:t>]</w:t>
      </w:r>
      <w:bookmarkEnd w:id="8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مُحَمَّدُ بْنُ یَعْقُوبَ عَنْ أَبِی عَلِیٍّ الْأَشْعَرِیِّ عَنْ عِیسَی بْنِ أَیُّوبَ عَنْ عَلِیِّ بْنِ مَهْزِیَارَ عَنْ فَضَالَةَ بْنِ أَیُّوبَ عَنِ الْعَلَاءِ عَنْ مُحَمَّدِ بْنِ مُسْلِمٍ عَنْ أَبِی جَعْفَرٍ ع قَالَ کَانَ عَلِیُّ بْنُ الْحُسَیْنِ ع یَقُولُ إِنِّی لَأُحِبُّ أَنْ أَقْدَمَ عَلَی رَبِّی وَ عَمَلِی مُسْتَوٍ</w:t>
      </w:r>
      <w:r>
        <w:rPr>
          <w:rFonts w:eastAsia="Amiri" w:cs="Amiri" w:ascii="Amiri" w:hAnsi="Amiri"/>
          <w:color w:val="111111"/>
          <w:sz w:val="28"/>
          <w:szCs w:val="28"/>
          <w:rtl w:val="true"/>
          <w:lang w:bidi="ar-SA"/>
        </w:rPr>
        <w:t xml:space="preserve">. </w:t>
      </w:r>
      <w:bookmarkStart w:id="883" w:name="pg12137_128434"/>
    </w:p>
    <w:p>
      <w:pPr>
        <w:pStyle w:val="Heading4"/>
        <w:numPr>
          <w:ilvl w:val="3"/>
          <w:numId w:val="1"/>
        </w:numPr>
        <w:rPr/>
      </w:pPr>
      <w:bookmarkStart w:id="884" w:name="__RefHeading___Toc3460440_417432637"/>
      <w:bookmarkStart w:id="885" w:name="_Toc367"/>
      <w:bookmarkEnd w:id="883"/>
      <w:bookmarkEnd w:id="884"/>
      <w:r>
        <w:rPr>
          <w:rtl w:val="true"/>
        </w:rPr>
        <w:t>[</w:t>
      </w:r>
      <w:r>
        <w:rPr>
          <w:rtl w:val="true"/>
        </w:rPr>
        <w:t>رقم الحدیث الکلی</w:t>
      </w:r>
      <w:r>
        <w:rPr>
          <w:rtl w:val="true"/>
        </w:rPr>
        <w:t xml:space="preserve">: </w:t>
      </w:r>
      <w:r>
        <w:rPr/>
        <w:t>221</w:t>
      </w:r>
      <w:r>
        <w:rPr>
          <w:rtl w:val="true"/>
        </w:rPr>
        <w:t xml:space="preserve"> - </w:t>
      </w:r>
      <w:r>
        <w:rPr>
          <w:rtl w:val="true"/>
        </w:rPr>
        <w:t>رقم الحدیث الباب</w:t>
      </w:r>
      <w:r>
        <w:rPr>
          <w:rtl w:val="true"/>
        </w:rPr>
        <w:t xml:space="preserve">: </w:t>
      </w:r>
      <w:r>
        <w:rPr/>
        <w:t>2</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وَ بِالْإِسْنَادِ عَنْ فَضَالَةَ عَنْ مُعَاوِیَةَ بْنِ عَمَّارٍ عَنْ أَبِی عَبْدِ اللَّهِ ع قَالَ کَانَ عَلِیُّ بْنُ الْحُسَیْنِ ع یَقُولُ إِنِّی لَأُحِبُّ أَنْ أُدَاوِمَ عَلَی الْعَمَلِ وَ إِنْ قَلَّ</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3460442_417432637"/>
      <w:bookmarkStart w:id="887" w:name="_Toc368"/>
      <w:bookmarkEnd w:id="886"/>
      <w:r>
        <w:rPr>
          <w:rtl w:val="true"/>
        </w:rPr>
        <w:t>[</w:t>
      </w:r>
      <w:r>
        <w:rPr>
          <w:rtl w:val="true"/>
        </w:rPr>
        <w:t>رقم الحدیث الکلی</w:t>
      </w:r>
      <w:r>
        <w:rPr>
          <w:rtl w:val="true"/>
        </w:rPr>
        <w:t xml:space="preserve">: </w:t>
      </w:r>
      <w:r>
        <w:rPr/>
        <w:t>222</w:t>
      </w:r>
      <w:r>
        <w:rPr>
          <w:rtl w:val="true"/>
        </w:rPr>
        <w:t xml:space="preserve"> - </w:t>
      </w:r>
      <w:r>
        <w:rPr>
          <w:rtl w:val="true"/>
        </w:rPr>
        <w:t>رقم الحدیث الباب</w:t>
      </w:r>
      <w:r>
        <w:rPr>
          <w:rtl w:val="true"/>
        </w:rPr>
        <w:t xml:space="preserve">: </w:t>
      </w:r>
      <w:r>
        <w:rPr/>
        <w:t>3</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 بِالْإِسْنَادِ عَنْ مُعَاوِیَةَ بْنِ عَمَّارٍ عَنْ نَجِیَّةَ </w:t>
      </w:r>
      <w:r>
        <w:rPr>
          <w:rStyle w:val="FootnoteAnchor"/>
          <w:rtl w:val="true"/>
        </w:rPr>
        <w:footnoteReference w:id="715"/>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عَزَّ وَ جَلَّ مِنْ عَمَلٍ یُدَاوَمُ عَلَیْهِ وَ إِنْ قَلَّ</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3460444_417432637"/>
      <w:bookmarkStart w:id="889" w:name="_Toc369"/>
      <w:bookmarkEnd w:id="888"/>
      <w:r>
        <w:rPr>
          <w:rtl w:val="true"/>
        </w:rPr>
        <w:t>[</w:t>
      </w:r>
      <w:r>
        <w:rPr>
          <w:rtl w:val="true"/>
        </w:rPr>
        <w:t>رقم الحدیث الکلی</w:t>
      </w:r>
      <w:r>
        <w:rPr>
          <w:rtl w:val="true"/>
        </w:rPr>
        <w:t xml:space="preserve">: </w:t>
      </w:r>
      <w:r>
        <w:rPr/>
        <w:t>223</w:t>
      </w:r>
      <w:r>
        <w:rPr>
          <w:rtl w:val="true"/>
        </w:rPr>
        <w:t xml:space="preserve"> - </w:t>
      </w:r>
      <w:r>
        <w:rPr>
          <w:rtl w:val="true"/>
        </w:rPr>
        <w:t>رقم الحدیث الباب</w:t>
      </w:r>
      <w:r>
        <w:rPr>
          <w:rtl w:val="true"/>
        </w:rPr>
        <w:t xml:space="preserve">: </w:t>
      </w:r>
      <w:r>
        <w:rPr/>
        <w:t>4</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کَانَ الرَّجُلُ عَلَی عَمَلٍ فَلْیَدُمْ عَلَیْهِ سَنَةً ثُمَّ یَتَحَوَّلُ عَنْهُ إِنْ شَاءَ إِلَی غَیْرِهِ وَ ذَلِکَ أَنَّ لَیْلَةَ الْقَدْرِ یَکُونُ فِیهَا فِی عَامِهِ ذَلِکَ مَا شَاءَ اللَّهُ أَنْ یَکُونَ</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3460446_417432637"/>
      <w:bookmarkStart w:id="891" w:name="_Toc370"/>
      <w:bookmarkEnd w:id="890"/>
      <w:r>
        <w:rPr>
          <w:rtl w:val="true"/>
        </w:rPr>
        <w:t>[</w:t>
      </w:r>
      <w:r>
        <w:rPr>
          <w:rtl w:val="true"/>
        </w:rPr>
        <w:t>رقم الحدیث الکلی</w:t>
      </w:r>
      <w:r>
        <w:rPr>
          <w:rtl w:val="true"/>
        </w:rPr>
        <w:t xml:space="preserve">: </w:t>
      </w:r>
      <w:r>
        <w:rPr/>
        <w:t>224</w:t>
      </w:r>
      <w:r>
        <w:rPr>
          <w:rtl w:val="true"/>
        </w:rPr>
        <w:t xml:space="preserve"> - </w:t>
      </w:r>
      <w:r>
        <w:rPr>
          <w:rtl w:val="true"/>
        </w:rPr>
        <w:t>رقم الحدیث الباب</w:t>
      </w:r>
      <w:r>
        <w:rPr>
          <w:rtl w:val="true"/>
        </w:rPr>
        <w:t xml:space="preserve">: </w:t>
      </w:r>
      <w:r>
        <w:rPr/>
        <w:t>5</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وَ عَنْهُ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عَزَّ وَ جَلَّ مَا دَاوَمَ </w:t>
      </w:r>
      <w:r>
        <w:rPr>
          <w:rStyle w:val="FootnoteAnchor"/>
          <w:rtl w:val="true"/>
        </w:rPr>
        <w:footnoteReference w:id="718"/>
      </w:r>
      <w:r>
        <w:rPr>
          <w:rFonts w:ascii="Amiri" w:hAnsi="Amiri" w:eastAsia="Amiri" w:cs="Amiri"/>
          <w:color w:val="111111"/>
          <w:sz w:val="28"/>
          <w:sz w:val="28"/>
          <w:szCs w:val="28"/>
          <w:rtl w:val="true"/>
          <w:lang w:bidi="ar-SA"/>
        </w:rPr>
        <w:t>الْعَبْدُ عَلَیْهِ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حَرِیزِ بْنِ عَبْدِ اللَّهِ مِثْلَهُ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3460448_417432637"/>
      <w:bookmarkStart w:id="893" w:name="_Toc371"/>
      <w:bookmarkEnd w:id="892"/>
      <w:r>
        <w:rPr>
          <w:rtl w:val="true"/>
        </w:rPr>
        <w:t>[</w:t>
      </w:r>
      <w:r>
        <w:rPr>
          <w:rtl w:val="true"/>
        </w:rPr>
        <w:t>رقم الحدیث الکلی</w:t>
      </w:r>
      <w:r>
        <w:rPr>
          <w:rtl w:val="true"/>
        </w:rPr>
        <w:t xml:space="preserve">: </w:t>
      </w:r>
      <w:r>
        <w:rPr/>
        <w:t>225</w:t>
      </w:r>
      <w:r>
        <w:rPr>
          <w:rtl w:val="true"/>
        </w:rPr>
        <w:t xml:space="preserve"> - </w:t>
      </w:r>
      <w:r>
        <w:rPr>
          <w:rtl w:val="true"/>
        </w:rPr>
        <w:t>رقم الحدیث الباب</w:t>
      </w:r>
      <w:r>
        <w:rPr>
          <w:rtl w:val="true"/>
        </w:rPr>
        <w:t xml:space="preserve">: </w:t>
      </w:r>
      <w:r>
        <w:rPr/>
        <w:t>6</w:t>
      </w:r>
      <w:r>
        <w:rPr>
          <w:rtl w:val="true"/>
        </w:rPr>
        <w:t>]</w:t>
      </w:r>
      <w:bookmarkEnd w:id="89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وَ عَنْ عِدَّةٍ مِنْ أَصْحَابِنَا عَنْ أَحْمَدَ بْنِ مُحَمَّدٍ عَنْ مُحَمَّدِ بْنِ إِسْمَاعِیلَ عَنْ جَعْفَرِ بْنِ بَشِیرٍ عَنْ عَبْدِ الْکَرِیمِ بْنِ عَمْرٍو عَنْ سُلَیْمَانَ بْنِ </w:t>
      </w:r>
      <w:bookmarkStart w:id="894" w:name="pg12137_128435"/>
    </w:p>
    <w:p>
      <w:pPr>
        <w:pStyle w:val="BookText"/>
        <w:rPr/>
      </w:pPr>
      <w:bookmarkEnd w:id="894"/>
      <w:r>
        <w:rPr>
          <w:rFonts w:ascii="Amiri" w:hAnsi="Amiri" w:eastAsia="Amiri" w:cs="Amiri"/>
          <w:color w:val="111111"/>
          <w:sz w:val="28"/>
          <w:sz w:val="28"/>
          <w:szCs w:val="28"/>
          <w:rtl w:val="true"/>
          <w:lang w:bidi="ar-SA"/>
        </w:rPr>
        <w:t>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 أَنْ تَفْرِضَ عَلَی نَفْسِکَ فَرِیضَةً فَتُفَارِقَهَا اثْنَیْ عَشَرَ هِلَالًا</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3460450_417432637"/>
      <w:bookmarkStart w:id="896" w:name="_Toc372"/>
      <w:bookmarkEnd w:id="895"/>
      <w:r>
        <w:rPr>
          <w:rtl w:val="true"/>
        </w:rPr>
        <w:t>[</w:t>
      </w:r>
      <w:r>
        <w:rPr>
          <w:rtl w:val="true"/>
        </w:rPr>
        <w:t>رقم الحدیث الکلی</w:t>
      </w:r>
      <w:r>
        <w:rPr>
          <w:rtl w:val="true"/>
        </w:rPr>
        <w:t xml:space="preserve">: </w:t>
      </w:r>
      <w:r>
        <w:rPr/>
        <w:t>226</w:t>
      </w:r>
      <w:r>
        <w:rPr>
          <w:rtl w:val="true"/>
        </w:rPr>
        <w:t xml:space="preserve"> - </w:t>
      </w:r>
      <w:r>
        <w:rPr>
          <w:rtl w:val="true"/>
        </w:rPr>
        <w:t>رقم الحدیث الباب</w:t>
      </w:r>
      <w:r>
        <w:rPr>
          <w:rtl w:val="true"/>
        </w:rPr>
        <w:t xml:space="preserve">: </w:t>
      </w:r>
      <w:r>
        <w:rPr/>
        <w:t>7</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أَقْبَحَ الْفَقْرَ بَعْدَ الْغِنَی وَ أَقْبَحَ الْخَطِیئَةَ بَعْدَ الْمَسْکَنَةِ وَ أَقْبَحُ مِنْ ذَلِکَ الْعَابِدُ لِلَّهِ ثُمَّ یَدَعُ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اعداد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اعداد الفرائض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3460452_417432637"/>
      <w:bookmarkStart w:id="898" w:name="_Toc373"/>
      <w:bookmarkEnd w:id="897"/>
      <w:r>
        <w:rPr/>
        <w:t>22</w:t>
      </w:r>
      <w:r>
        <w:rPr>
          <w:rtl w:val="true"/>
        </w:rPr>
        <w:t xml:space="preserve">- </w:t>
      </w:r>
      <w:r>
        <w:rPr>
          <w:rtl w:val="true"/>
        </w:rPr>
        <w:t>بَابُ اسْتِحْبَابِ الِاعْتِرَافِ بِالتَّقْصِیرِ فِی الْعِبَادَةِ</w:t>
      </w:r>
      <w:bookmarkEnd w:id="898"/>
    </w:p>
    <w:p>
      <w:pPr>
        <w:pStyle w:val="Heading4"/>
        <w:numPr>
          <w:ilvl w:val="3"/>
          <w:numId w:val="1"/>
        </w:numPr>
        <w:rPr/>
      </w:pPr>
      <w:bookmarkStart w:id="899" w:name="__RefHeading___Toc3460454_417432637"/>
      <w:bookmarkStart w:id="900" w:name="_Toc374"/>
      <w:bookmarkEnd w:id="899"/>
      <w:r>
        <w:rPr>
          <w:rtl w:val="true"/>
        </w:rPr>
        <w:t>اشارة</w:t>
      </w:r>
      <w:bookmarkEnd w:id="900"/>
    </w:p>
    <w:p>
      <w:pPr>
        <w:pStyle w:val="BookText"/>
        <w:rPr/>
      </w:pPr>
      <w:r>
        <w:rPr>
          <w:rStyle w:val="FootnoteAnchor"/>
        </w:rPr>
        <w:footnoteReference w:id="72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الِاعْتِرَافِ بِالتَّقْصِیرِ فِی الْعِبَادَةِ</w:t>
      </w:r>
    </w:p>
    <w:p>
      <w:pPr>
        <w:pStyle w:val="Heading4"/>
        <w:numPr>
          <w:ilvl w:val="3"/>
          <w:numId w:val="1"/>
        </w:numPr>
        <w:rPr/>
      </w:pPr>
      <w:bookmarkStart w:id="901" w:name="__RefHeading___Toc3460456_417432637"/>
      <w:bookmarkStart w:id="902" w:name="_Toc375"/>
      <w:bookmarkEnd w:id="901"/>
      <w:r>
        <w:rPr>
          <w:rtl w:val="true"/>
        </w:rPr>
        <w:t>[</w:t>
      </w:r>
      <w:r>
        <w:rPr>
          <w:rtl w:val="true"/>
        </w:rPr>
        <w:t>رقم الحدیث الکلی</w:t>
      </w:r>
      <w:r>
        <w:rPr>
          <w:rtl w:val="true"/>
        </w:rPr>
        <w:t xml:space="preserve">: </w:t>
      </w:r>
      <w:r>
        <w:rPr/>
        <w:t>227</w:t>
      </w:r>
      <w:r>
        <w:rPr>
          <w:rtl w:val="true"/>
        </w:rPr>
        <w:t xml:space="preserve"> - </w:t>
      </w:r>
      <w:r>
        <w:rPr>
          <w:rtl w:val="true"/>
        </w:rPr>
        <w:t>رقم الحدیث الباب</w:t>
      </w:r>
      <w:r>
        <w:rPr>
          <w:rtl w:val="true"/>
        </w:rPr>
        <w:t xml:space="preserve">: </w:t>
      </w:r>
      <w:r>
        <w:rPr/>
        <w:t>1</w:t>
      </w:r>
      <w:r>
        <w:rPr>
          <w:rtl w:val="true"/>
        </w:rPr>
        <w:t>]</w:t>
      </w:r>
      <w:bookmarkEnd w:id="902"/>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سَعْدِ بْنِ أَبِی خَلَفٍ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وُلْدِهِ یَا بُنَیَّ عَلَیْکَ بِالْجِدِّ لَا </w:t>
      </w:r>
      <w:r>
        <w:rPr>
          <w:rStyle w:val="FootnoteAnchor"/>
          <w:rtl w:val="true"/>
        </w:rPr>
        <w:footnoteReference w:id="725"/>
      </w:r>
      <w:r>
        <w:rPr>
          <w:rFonts w:ascii="Amiri" w:hAnsi="Amiri" w:eastAsia="Amiri" w:cs="Amiri"/>
          <w:color w:val="111111"/>
          <w:sz w:val="28"/>
          <w:sz w:val="28"/>
          <w:szCs w:val="28"/>
          <w:rtl w:val="true"/>
          <w:lang w:bidi="ar-SA"/>
        </w:rPr>
        <w:t>تُخْرِجَنَّ نَفْسَکَ مِنْ حَدِّ التَّقْصِیرِ فِی عِبَادَةِ اللَّهِ عَزَّ وَ جَلَّ وَ طَاعَتِهِ فَإِنَّ اللَّهَ لَا یُعْبَدُ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72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السَّرَائِرِ نَقْلًا مِنْ کِتَابِ الْمَشِیخَةِ لِلْحَسَنِ بْنِ مَحْبُوبٍ </w:t>
      </w:r>
      <w:r>
        <w:rPr>
          <w:rStyle w:val="FootnoteAnchor"/>
          <w:rtl w:val="true"/>
        </w:rPr>
        <w:footnoteReference w:id="727"/>
      </w:r>
      <w:bookmarkStart w:id="903" w:name="pg12137_128436"/>
    </w:p>
    <w:p>
      <w:pPr>
        <w:pStyle w:val="BookText"/>
        <w:rPr/>
      </w:pPr>
      <w:bookmarkEnd w:id="903"/>
      <w:r>
        <w:rPr>
          <w:rFonts w:ascii="Amiri" w:hAnsi="Amiri" w:eastAsia="Amiri" w:cs="Amiri"/>
          <w:color w:val="111111"/>
          <w:sz w:val="28"/>
          <w:sz w:val="28"/>
          <w:szCs w:val="28"/>
          <w:rtl w:val="true"/>
          <w:lang w:bidi="ar-SA"/>
        </w:rPr>
        <w:t xml:space="preserve">وَ رَوَاهُ الطُّوسِیُّ فِی الْمَجَالِسِ عَنْ أَبِیهِ عَنِ الْمُفِیدِ عَنْ جَعْفَرِ بْنِ مُحَمَّدِ بْنِ قُولَوَیْهِ عَنْ مُحَمَّدِ بْنِ یَعْقُوبَ مِثْلَهُ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4" w:name="__RefHeading___Toc3460458_417432637"/>
      <w:bookmarkStart w:id="905" w:name="_Toc376"/>
      <w:bookmarkEnd w:id="904"/>
      <w:r>
        <w:rPr>
          <w:rtl w:val="true"/>
        </w:rPr>
        <w:t>[</w:t>
      </w:r>
      <w:r>
        <w:rPr>
          <w:rtl w:val="true"/>
        </w:rPr>
        <w:t>رقم الحدیث الکلی</w:t>
      </w:r>
      <w:r>
        <w:rPr>
          <w:rtl w:val="true"/>
        </w:rPr>
        <w:t xml:space="preserve">: </w:t>
      </w:r>
      <w:r>
        <w:rPr/>
        <w:t>228</w:t>
      </w:r>
      <w:r>
        <w:rPr>
          <w:rtl w:val="true"/>
        </w:rPr>
        <w:t xml:space="preserve"> - </w:t>
      </w:r>
      <w:r>
        <w:rPr>
          <w:rtl w:val="true"/>
        </w:rPr>
        <w:t>رقم الحدیث الباب</w:t>
      </w:r>
      <w:r>
        <w:rPr>
          <w:rtl w:val="true"/>
        </w:rPr>
        <w:t xml:space="preserve">: </w:t>
      </w:r>
      <w:r>
        <w:rPr/>
        <w:t>2</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وَ بِالْإِسْنَادِ عَنِ ابْنِ مَحْبُوبٍ عَنِ الْفَضْلِ بْنِ یُونُسَ وَ عَنْ أَبِی عَلِیٍّ الْأَشْعَرِیِّ عَنْ عِیسَی بْنِ أَیُّوبَ عَنْ عَلِیِّ بْنِ مَهْزِیَارَ عَنِ الْفَضْلِ بْنِ یُونُسَ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أَنْ تَقُولَ اللَّهُمَّ لَا تَجْعَلْنِی مِنَ الْمُعَارِینَ وَ لَا تُخْرِجْنِی مِنَ التَّقْصِیرِ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الْمُعَارُونَ فَقَدْ عَرَفْتُ أَنَّ الرَّجُلَ یُعَارُ الدِّینَ ثُمَّ یَخْرُجُ مِنْهُ فَمَا مَعْنَی لَا تُخْرِجْنِی مِنَ التَّقْصِیرِ فَقَالَ کُلُّ عَمَلٍ تُرِیدُ بِهِ اللَّهَ عَزَّ وَ جَلَّ فَکُنْ فِیهِ مُقَصِّراً عِنْدَ نَفْسِکَ فَإِنَّ النَّاسَ کُلَّهُمْ فِی أَعْمَالِهِمْ فِیمَا بَیْنَهُمْ وَ بَیْنَ اللَّهِ مُقَصِّرُونَ إِلَّا مَنْ عَصَمَهُ اللَّهُ عَزَّ وَ جَلَّ</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3460460_417432637"/>
      <w:bookmarkStart w:id="907" w:name="_Toc377"/>
      <w:bookmarkEnd w:id="906"/>
      <w:r>
        <w:rPr>
          <w:rtl w:val="true"/>
        </w:rPr>
        <w:t>[</w:t>
      </w:r>
      <w:r>
        <w:rPr>
          <w:rtl w:val="true"/>
        </w:rPr>
        <w:t>رقم الحدیث الکلی</w:t>
      </w:r>
      <w:r>
        <w:rPr>
          <w:rtl w:val="true"/>
        </w:rPr>
        <w:t xml:space="preserve">: </w:t>
      </w:r>
      <w:r>
        <w:rPr/>
        <w:t>229</w:t>
      </w:r>
      <w:r>
        <w:rPr>
          <w:rtl w:val="true"/>
        </w:rPr>
        <w:t xml:space="preserve"> - </w:t>
      </w:r>
      <w:r>
        <w:rPr>
          <w:rtl w:val="true"/>
        </w:rPr>
        <w:t>رقم الحدیث الباب</w:t>
      </w:r>
      <w:r>
        <w:rPr>
          <w:rtl w:val="true"/>
        </w:rPr>
        <w:t xml:space="preserve">: </w:t>
      </w:r>
      <w:r>
        <w:rPr/>
        <w:t>3</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قَالَ سَمِعْتُ أَبَا الْحَسَنِ ع یَقُولُ لَا تَسْتَکْثِرُوا کَثِیرَ الْخَیْرِ وَ لَا تَسْتَقِلُّوا قَلِیلَ الذُّنُوبِ الْحَدِیثَ</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3460462_417432637"/>
      <w:bookmarkStart w:id="909" w:name="_Toc378"/>
      <w:bookmarkEnd w:id="908"/>
      <w:r>
        <w:rPr>
          <w:rtl w:val="true"/>
        </w:rPr>
        <w:t>[</w:t>
      </w:r>
      <w:r>
        <w:rPr>
          <w:rtl w:val="true"/>
        </w:rPr>
        <w:t>رقم الحدیث الکلی</w:t>
      </w:r>
      <w:r>
        <w:rPr>
          <w:rtl w:val="true"/>
        </w:rPr>
        <w:t xml:space="preserve">: </w:t>
      </w:r>
      <w:r>
        <w:rPr/>
        <w:t>230</w:t>
      </w:r>
      <w:r>
        <w:rPr>
          <w:rtl w:val="true"/>
        </w:rPr>
        <w:t xml:space="preserve"> - </w:t>
      </w:r>
      <w:r>
        <w:rPr>
          <w:rtl w:val="true"/>
        </w:rPr>
        <w:t>رقم الحدیث الباب</w:t>
      </w:r>
      <w:r>
        <w:rPr>
          <w:rtl w:val="true"/>
        </w:rPr>
        <w:t xml:space="preserve">: </w:t>
      </w:r>
      <w:r>
        <w:rPr/>
        <w:t>4</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Amiri" w:hAnsi="Amiri" w:eastAsia="Amiri" w:cs="Amiri"/>
          <w:color w:val="111111"/>
          <w:sz w:val="28"/>
          <w:sz w:val="28"/>
          <w:szCs w:val="28"/>
          <w:rtl w:val="true"/>
          <w:lang w:bidi="ar-SA"/>
        </w:rPr>
        <w:t>وَ عَنْهُمْ عَنْ أَحْمَدَ بْنِ أَبِی عَبْدِ اللَّهِ عَنْ بَعْضِ الْعِرَاقِیِّینَ عَنْ مُحَمَّدِ بْنِ الْمُثَنَّی الْحَضْرَمِیِّ عَنْ أَبِیهِ عَنْ عُثْمَانَ بْنِ زَیْدٍ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یَا جَابِرُ لَا أَخْرَجَکَ اللَّهُ مِنَ النَّقْصِ وَ التَّقْصِیرِ</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460464_417432637"/>
      <w:bookmarkStart w:id="911" w:name="_Toc379"/>
      <w:bookmarkEnd w:id="910"/>
      <w:r>
        <w:rPr>
          <w:rtl w:val="true"/>
        </w:rPr>
        <w:t>[</w:t>
      </w:r>
      <w:r>
        <w:rPr>
          <w:rtl w:val="true"/>
        </w:rPr>
        <w:t>رقم الحدیث الکلی</w:t>
      </w:r>
      <w:r>
        <w:rPr>
          <w:rtl w:val="true"/>
        </w:rPr>
        <w:t xml:space="preserve">: </w:t>
      </w:r>
      <w:r>
        <w:rPr/>
        <w:t>231</w:t>
      </w:r>
      <w:r>
        <w:rPr>
          <w:rtl w:val="true"/>
        </w:rPr>
        <w:t xml:space="preserve"> - </w:t>
      </w:r>
      <w:r>
        <w:rPr>
          <w:rtl w:val="true"/>
        </w:rPr>
        <w:t>رقم الحدیث الباب</w:t>
      </w:r>
      <w:r>
        <w:rPr>
          <w:rtl w:val="true"/>
        </w:rPr>
        <w:t xml:space="preserve">: </w:t>
      </w:r>
      <w:r>
        <w:rPr/>
        <w:t>5</w:t>
      </w:r>
      <w:r>
        <w:rPr>
          <w:rtl w:val="true"/>
        </w:rPr>
        <w:t>]</w:t>
      </w:r>
      <w:bookmarkEnd w:id="91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وَ عَنْ مُحَمَّدِ بْنِ یَحْیَی عَنْ أَحْمَدَ بْنِ مُحَمَّدٍ عَنِ ابْنِ مَحْبُوبٍ عَنْ دَاوُدَ بْنِ کَثِیرٍ عَنْ أَبِی عُبَیْدَةَ 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قَالَ اللَّهُ عَزَّ وَ جَلَّ لَا یَتَّکِلِ الْعَامِلُونَ لِی عَلَی أَعْمَالِهِمُ الَّتِی یَعْمَلُونَهَا لِثَوَابِی فَإِنَّهُمْ لَوِ اجْتَهَدُوا وَ أَتْعَبُوا أَنْفُسَهُمْ </w:t>
      </w:r>
      <w:bookmarkStart w:id="912" w:name="pg12137_128437"/>
    </w:p>
    <w:p>
      <w:pPr>
        <w:pStyle w:val="BookText"/>
        <w:rPr/>
      </w:pPr>
      <w:bookmarkEnd w:id="912"/>
      <w:r>
        <w:rPr>
          <w:rFonts w:ascii="Amiri" w:hAnsi="Amiri" w:eastAsia="Amiri" w:cs="Amiri"/>
          <w:color w:val="111111"/>
          <w:sz w:val="28"/>
          <w:sz w:val="28"/>
          <w:szCs w:val="28"/>
          <w:rtl w:val="true"/>
          <w:lang w:bidi="ar-SA"/>
        </w:rPr>
        <w:t xml:space="preserve">أَعْمَارَهُمْ </w:t>
      </w:r>
      <w:r>
        <w:rPr>
          <w:rStyle w:val="FootnoteAnchor"/>
          <w:rtl w:val="true"/>
        </w:rPr>
        <w:footnoteReference w:id="733"/>
      </w:r>
      <w:r>
        <w:rPr>
          <w:rFonts w:ascii="Amiri" w:hAnsi="Amiri" w:eastAsia="Amiri" w:cs="Amiri"/>
          <w:color w:val="111111"/>
          <w:sz w:val="28"/>
          <w:sz w:val="28"/>
          <w:szCs w:val="28"/>
          <w:rtl w:val="true"/>
          <w:lang w:bidi="ar-SA"/>
        </w:rPr>
        <w:t xml:space="preserve">فِی عِبَادَتِی کَانُوا مُقَصِّرِینَ غَیْرَ بَالِغِینَ فِی عِبَادَتِهِمْ کُنْهَ عِبَادَتِی فِیمَا یَطْلُبُونَ عِنْدِی مِنْ کَرَامَتِی وَ النَّعِیمِ فِی جِنَانِی </w:t>
      </w:r>
      <w:r>
        <w:rPr>
          <w:rStyle w:val="FootnoteAnchor"/>
          <w:rtl w:val="true"/>
        </w:rPr>
        <w:footnoteReference w:id="734"/>
      </w:r>
      <w:r>
        <w:rPr>
          <w:rFonts w:ascii="Amiri" w:hAnsi="Amiri" w:eastAsia="Amiri" w:cs="Amiri"/>
          <w:color w:val="111111"/>
          <w:sz w:val="28"/>
          <w:sz w:val="28"/>
          <w:szCs w:val="28"/>
          <w:rtl w:val="true"/>
          <w:lang w:bidi="ar-SA"/>
        </w:rPr>
        <w:t>وَ رَفِیعِ الدَّرَجَاتِ الْعُلَی فِی جِوَارِی وَ لَکِنْ بِرَحْمَتِی فَلْیَثِقُوا وَ فَضْلِی فَلْیَرْجُوا وَ إِلَی حُسْنِ الظَّنِّ بِی فَلْیَطْمَئِنُّوا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مِثْلَهُ </w:t>
      </w:r>
      <w:r>
        <w:rPr>
          <w:rStyle w:val="FootnoteAnchor"/>
          <w:rtl w:val="true"/>
        </w:rPr>
        <w:footnoteReference w:id="735"/>
      </w:r>
      <w:r>
        <w:rPr>
          <w:rFonts w:ascii="Amiri" w:hAnsi="Amiri" w:eastAsia="Amiri" w:cs="Amiri"/>
          <w:color w:val="111111"/>
          <w:sz w:val="28"/>
          <w:sz w:val="28"/>
          <w:szCs w:val="28"/>
          <w:rtl w:val="true"/>
          <w:lang w:bidi="ar-SA"/>
        </w:rPr>
        <w:t xml:space="preserve">وَ رَوَاهُ الصَّدُوقُ فِی التَّوْحِیدِ عَنْ أَبِیهِ عَنْ سَعْدٍ عَنْ أَحْمَدَ بْنِ مُحَمَّدٍ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ابْنِ قُولَوَیْهِ عَنْ مُحَمَّدِ بْنِ یَعْقُوبَ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 رَوَاهُ أَیْضاً عَنْ أَبِیهِ عَنِ الْمُفِیدِ عَنْ عُمَرَ بْنِ مُحَمَّدٍ عَنْ عَلِیِّ بْنِ مَهْرَوَیْهِ عَنْ دَاوُدَ بْنِ سُلَیْمَانَ عَنِ الرِّضَا عَنْ آبَائِهِ ع مِثْلَهُ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3460466_417432637"/>
      <w:bookmarkStart w:id="914" w:name="_Toc380"/>
      <w:bookmarkEnd w:id="913"/>
      <w:r>
        <w:rPr>
          <w:rtl w:val="true"/>
        </w:rPr>
        <w:t>[</w:t>
      </w:r>
      <w:r>
        <w:rPr>
          <w:rtl w:val="true"/>
        </w:rPr>
        <w:t>رقم الحدیث الکلی</w:t>
      </w:r>
      <w:r>
        <w:rPr>
          <w:rtl w:val="true"/>
        </w:rPr>
        <w:t xml:space="preserve">: </w:t>
      </w:r>
      <w:r>
        <w:rPr/>
        <w:t>232</w:t>
      </w:r>
      <w:r>
        <w:rPr>
          <w:rtl w:val="true"/>
        </w:rPr>
        <w:t xml:space="preserve"> - </w:t>
      </w:r>
      <w:r>
        <w:rPr>
          <w:rtl w:val="true"/>
        </w:rPr>
        <w:t>رقم الحدیث الباب</w:t>
      </w:r>
      <w:r>
        <w:rPr>
          <w:rtl w:val="true"/>
        </w:rPr>
        <w:t xml:space="preserve">: </w:t>
      </w:r>
      <w:r>
        <w:rPr/>
        <w:t>6</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مُحَمَّدُ بْنُ عَلِیِّ بْنِ الْحُسَیْنِ فِی الْخِصَالِ عَنْ مُحَمَّدِ بْنِ الْحَسَنِ عَنِ الصَّفَّارِ عَنْ مُحَمَّدِ بْنِ عَبْدِ الْحَمِیدِ عَنْ عَامِرِ بْنِ رَبَاحٍ عَنْ عُمَرَ </w:t>
      </w:r>
      <w:r>
        <w:rPr>
          <w:rStyle w:val="FootnoteAnchor"/>
          <w:rtl w:val="true"/>
        </w:rPr>
        <w:footnoteReference w:id="740"/>
      </w:r>
      <w:r>
        <w:rPr>
          <w:rFonts w:ascii="Amiri" w:hAnsi="Amiri" w:eastAsia="Amiri" w:cs="Amiri"/>
          <w:color w:val="111111"/>
          <w:sz w:val="28"/>
          <w:sz w:val="28"/>
          <w:szCs w:val="28"/>
          <w:rtl w:val="true"/>
          <w:lang w:bidi="ar-SA"/>
        </w:rPr>
        <w:t>بْنِ الْوَلِیدِ عَنْ سَعْدٍ الْإِسْکَافِ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قَاصِمَاتُ الظَّهْرِ رَجُلٌ اسْتَکْثَرَ عَمَلَهُ وَ نَسِیَ ذُنُوبَهُ وَ أُعْجِبَ بِرَأْیِهِ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مَعَانِی الْأَخْبَارِ عَنْ أَبِیهِ عَنْ سَعْدِ بْنِ عَبْدِ اللَّهِ عَنْ مُحَمَّدِ بْنِ عَبْدِ </w:t>
      </w:r>
      <w:bookmarkStart w:id="915" w:name="pg12137_128438"/>
    </w:p>
    <w:p>
      <w:pPr>
        <w:pStyle w:val="BookText"/>
        <w:rPr/>
      </w:pPr>
      <w:bookmarkEnd w:id="915"/>
      <w:r>
        <w:rPr>
          <w:rFonts w:ascii="Amiri" w:hAnsi="Amiri" w:eastAsia="Amiri" w:cs="Amiri"/>
          <w:color w:val="111111"/>
          <w:sz w:val="28"/>
          <w:sz w:val="28"/>
          <w:szCs w:val="28"/>
          <w:rtl w:val="true"/>
          <w:lang w:bidi="ar-SA"/>
        </w:rPr>
        <w:t xml:space="preserve">الْحَمِیدِ مِثْلَهُ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3460468_417432637"/>
      <w:bookmarkStart w:id="917" w:name="_Toc381"/>
      <w:bookmarkEnd w:id="916"/>
      <w:r>
        <w:rPr>
          <w:rtl w:val="true"/>
        </w:rPr>
        <w:t>[</w:t>
      </w:r>
      <w:r>
        <w:rPr>
          <w:rtl w:val="true"/>
        </w:rPr>
        <w:t>رقم الحدیث الکلی</w:t>
      </w:r>
      <w:r>
        <w:rPr>
          <w:rtl w:val="true"/>
        </w:rPr>
        <w:t xml:space="preserve">: </w:t>
      </w:r>
      <w:r>
        <w:rPr/>
        <w:t>233</w:t>
      </w:r>
      <w:r>
        <w:rPr>
          <w:rtl w:val="true"/>
        </w:rPr>
        <w:t xml:space="preserve"> - </w:t>
      </w:r>
      <w:r>
        <w:rPr>
          <w:rtl w:val="true"/>
        </w:rPr>
        <w:t>رقم الحدیث الباب</w:t>
      </w:r>
      <w:r>
        <w:rPr>
          <w:rtl w:val="true"/>
        </w:rPr>
        <w:t xml:space="preserve">: </w:t>
      </w:r>
      <w:r>
        <w:rPr/>
        <w:t>7</w:t>
      </w:r>
      <w:r>
        <w:rPr>
          <w:rtl w:val="true"/>
        </w:rPr>
        <w:t>]</w:t>
      </w:r>
      <w:bookmarkEnd w:id="917"/>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وَ فِی الْخِصَالِ عَنْ أَبِیهِ عَنْ سَعْدِ بْنِ عَبْدِ اللَّهِ عَنْ أَحْمَدَ بْنِ أَبِی عَبْدِ اللَّهِ عَنْ أَبِیهِ عَنْ صَفْوَانَ بْنِ یَحْیَی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إِبْلِیسُ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اسْتَمْکَنْتُ مِنِ ابْنِ آدَمَ فِی ثَلَاثٍ لَمْ أُبَالِ مَا عَمِلَ فَإِنَّهُ غَیْرُ مَقْبُولٍ مِنْهُ إِذَا اسْتَکْثَرَ عَمَلَهُ وَ نَسِیَ ذَنْبَهُ وَ دَخَلَهُ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44"/>
      </w:r>
      <w:r>
        <w:rPr>
          <w:rFonts w:ascii="Amiri" w:hAnsi="Amiri" w:eastAsia="Amiri" w:cs="Amiri"/>
          <w:color w:val="111111"/>
          <w:sz w:val="28"/>
          <w:sz w:val="28"/>
          <w:szCs w:val="28"/>
          <w:rtl w:val="true"/>
          <w:lang w:bidi="ar-SA"/>
        </w:rPr>
        <w:t xml:space="preserve">وَ فِی أَدْعِیَةِ الصَّحِیفَةِ وَ غَیْرِهَا مِنَ الْأَدْعِیَةِ الْمَأْثُورَةِ دَلَالَةٌ وَاضِحَةٌ عَلَی ذَلِکَ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3460470_417432637"/>
      <w:bookmarkStart w:id="919" w:name="_Toc382"/>
      <w:bookmarkEnd w:id="918"/>
      <w:r>
        <w:rPr/>
        <w:t>23</w:t>
      </w:r>
      <w:r>
        <w:rPr>
          <w:rtl w:val="true"/>
        </w:rPr>
        <w:t xml:space="preserve">- </w:t>
      </w:r>
      <w:r>
        <w:rPr>
          <w:rtl w:val="true"/>
        </w:rPr>
        <w:t>بَابُ تَحْرِیمِ الْإِعْجَابِ بِالنَّفْسِ وَ بِالْعَمَلِ وَ الْإِدْلَالِ بِهِ‌</w:t>
      </w:r>
      <w:bookmarkEnd w:id="919"/>
    </w:p>
    <w:p>
      <w:pPr>
        <w:pStyle w:val="Heading4"/>
        <w:numPr>
          <w:ilvl w:val="3"/>
          <w:numId w:val="1"/>
        </w:numPr>
        <w:rPr/>
      </w:pPr>
      <w:bookmarkStart w:id="920" w:name="__RefHeading___Toc3460472_417432637"/>
      <w:bookmarkStart w:id="921" w:name="_Toc383"/>
      <w:bookmarkEnd w:id="920"/>
      <w:r>
        <w:rPr>
          <w:rtl w:val="true"/>
        </w:rPr>
        <w:t>اشارة</w:t>
      </w:r>
      <w:bookmarkEnd w:id="921"/>
    </w:p>
    <w:p>
      <w:pPr>
        <w:pStyle w:val="BookText"/>
        <w:rPr/>
      </w:pPr>
      <w:r>
        <w:rPr>
          <w:rStyle w:val="FootnoteAnchor"/>
        </w:rPr>
        <w:footnoteReference w:id="74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الْإِعْجَابِ بِالنَّفْسِ وَ بِالْعَمَلِ وَ الْإِدْلَالِ بِهِ</w:t>
      </w:r>
    </w:p>
    <w:p>
      <w:pPr>
        <w:pStyle w:val="Heading4"/>
        <w:numPr>
          <w:ilvl w:val="3"/>
          <w:numId w:val="1"/>
        </w:numPr>
        <w:rPr/>
      </w:pPr>
      <w:bookmarkStart w:id="922" w:name="__RefHeading___Toc3460474_417432637"/>
      <w:bookmarkStart w:id="923" w:name="_Toc384"/>
      <w:bookmarkEnd w:id="922"/>
      <w:r>
        <w:rPr>
          <w:rtl w:val="true"/>
        </w:rPr>
        <w:t>[</w:t>
      </w:r>
      <w:r>
        <w:rPr>
          <w:rtl w:val="true"/>
        </w:rPr>
        <w:t>رقم الحدیث الکلی</w:t>
      </w:r>
      <w:r>
        <w:rPr>
          <w:rtl w:val="true"/>
        </w:rPr>
        <w:t xml:space="preserve">: </w:t>
      </w:r>
      <w:r>
        <w:rPr/>
        <w:t>234</w:t>
      </w:r>
      <w:r>
        <w:rPr>
          <w:rtl w:val="true"/>
        </w:rPr>
        <w:t xml:space="preserve"> - </w:t>
      </w:r>
      <w:r>
        <w:rPr>
          <w:rtl w:val="true"/>
        </w:rPr>
        <w:t>رقم الحدیث الباب</w:t>
      </w:r>
      <w:r>
        <w:rPr>
          <w:rtl w:val="true"/>
        </w:rPr>
        <w:t xml:space="preserve">: </w:t>
      </w:r>
      <w:r>
        <w:rPr/>
        <w:t>1</w:t>
      </w:r>
      <w:r>
        <w:rPr>
          <w:rtl w:val="true"/>
        </w:rPr>
        <w:t>]</w:t>
      </w:r>
      <w:bookmarkEnd w:id="92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مُحَمَّدُ بْنُ یَعْقُوبَ عَنْ مُحَمَّدِ بْنِ یَحْیَی عَنْ أَحْمَدَ بْنِ مُحَمَّدٍ عَنِ ابْنِ مَحْبُوبٍ عَنْ دَاوُدَ بْنِ کَثِیرٍ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قَالَ اللَّهُ تَعَالَی إِنَّ مِنْ عِبَادِیَ الْمُؤْمِنِینَ لَمَنْ یَجْتَهِدُ فِی عِبَادَتِی فَیَقُومُ مِنْ رُقَادِهِ وَ لَذِیذِ وِسَادِهِ فَیَجْتَهِدُ لِیَ اللَّیَالِیَ فَیُتْعِبُ نَفْسَهُ فِی عِبَادَتِی فَأَضْرِبُهُ بِالنُّعَاسِ اللَّیْلَةَ وَ اللَّیْلَتَیْنِ نَظَراً مِنِّی لَهُ وَ إِبْقَاءً عَلَیْهِ فَیَنَامُ حَتَّی یُصْبِحَ فَیَقُومُ وَ هُوَ مَاقِتٌ لِنَفْسِهِ زَارِئٌ عَلَیْهَا وَ لَوْ أُخَلِّی بَیْنَهُ وَ بَیْنَ مَا یُرِیدُ مِنْ عِبَادَتِی لَدَخَلَهُ الْعُجْبُ مِنْ ذَلِکَ فَیُصَیِّرُهُ الْعُجْبُ إِلَی الْفِتْنَةِ بِأَعْمَالِهِ فَیَأْتِیهِ مِنْ ذَلِکَ مَا فِیهِ هَلَاکُهُ لِعُجْبِهِ بِأَعْمَالِهِ </w:t>
      </w:r>
      <w:bookmarkStart w:id="924" w:name="pg12137_128439"/>
    </w:p>
    <w:p>
      <w:pPr>
        <w:pStyle w:val="BookText"/>
        <w:rPr/>
      </w:pPr>
      <w:bookmarkEnd w:id="924"/>
      <w:r>
        <w:rPr>
          <w:rFonts w:ascii="Amiri" w:hAnsi="Amiri" w:eastAsia="Amiri" w:cs="Amiri"/>
          <w:color w:val="111111"/>
          <w:sz w:val="28"/>
          <w:sz w:val="28"/>
          <w:szCs w:val="28"/>
          <w:rtl w:val="true"/>
          <w:lang w:bidi="ar-SA"/>
        </w:rPr>
        <w:t>وَ رِضَاهُ عَنْ نَفْسِهِ حَتَّی یَظُنَّ أَنَّهُ قَدْ فَاقَ الْعَابِدِینَ وَ جَازَ فِی عِبَادَتِهِ حَدَّ التَّقْصِیرِ فَیَتَبَاعَدُ مِنِّی عِنْدَ ذَلِکَ وَ هُوَ یَظُنُّ أَنَّهُ یَتَقَرَّبُ إِلَیَّ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الطُّوسِیُّ کَمَا تَقَدَّمَ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3460476_417432637"/>
      <w:bookmarkStart w:id="926" w:name="_Toc385"/>
      <w:bookmarkEnd w:id="925"/>
      <w:r>
        <w:rPr>
          <w:rtl w:val="true"/>
        </w:rPr>
        <w:t>[</w:t>
      </w:r>
      <w:r>
        <w:rPr>
          <w:rtl w:val="true"/>
        </w:rPr>
        <w:t>رقم الحدیث الکلی</w:t>
      </w:r>
      <w:r>
        <w:rPr>
          <w:rtl w:val="true"/>
        </w:rPr>
        <w:t xml:space="preserve">: </w:t>
      </w:r>
      <w:r>
        <w:rPr/>
        <w:t>235</w:t>
      </w:r>
      <w:r>
        <w:rPr>
          <w:rtl w:val="true"/>
        </w:rPr>
        <w:t xml:space="preserve"> - </w:t>
      </w:r>
      <w:r>
        <w:rPr>
          <w:rtl w:val="true"/>
        </w:rPr>
        <w:t>رقم الحدیث الباب</w:t>
      </w:r>
      <w:r>
        <w:rPr>
          <w:rtl w:val="true"/>
        </w:rPr>
        <w:t xml:space="preserve">: </w:t>
      </w:r>
      <w:r>
        <w:rPr/>
        <w:t>2</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وَ عَنْ عَلِیِّ بْنِ إِبْرَاهِیمَ عَنْ مُحَمَّدِ بْنِ عِیسَی عَنْ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یَعْمَلُ الْعَمَلَ وَ هُوَ خَائِفٌ مُشْفِقٌ ثُمَّ یَعْمَلُ شَیْئاً مِنَ الْبِرِّ فَیَدْخُلُهُ شِبْهُ الْعُجْبِ بِهِ فَقَالَ هُوَ فِی حَالِهِ الْأُولَی وَ هُوَ خَائِفٌ أَحْسَنُ حَالًا مِنْهُ فِی حَالِ 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عَبْدِ الرَّحْمَنِ بْنِ أَبِی نَجْرَانَ عَنْ أَبِی عَبْدِ اللَّهِ ع مِثْلَهُ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3460478_417432637"/>
      <w:bookmarkStart w:id="928" w:name="_Toc386"/>
      <w:bookmarkEnd w:id="927"/>
      <w:r>
        <w:rPr>
          <w:rtl w:val="true"/>
        </w:rPr>
        <w:t>[</w:t>
      </w:r>
      <w:r>
        <w:rPr>
          <w:rtl w:val="true"/>
        </w:rPr>
        <w:t>رقم الحدیث الکلی</w:t>
      </w:r>
      <w:r>
        <w:rPr>
          <w:rtl w:val="true"/>
        </w:rPr>
        <w:t xml:space="preserve">: </w:t>
      </w:r>
      <w:r>
        <w:rPr/>
        <w:t>236</w:t>
      </w:r>
      <w:r>
        <w:rPr>
          <w:rtl w:val="true"/>
        </w:rPr>
        <w:t xml:space="preserve"> - </w:t>
      </w:r>
      <w:r>
        <w:rPr>
          <w:rtl w:val="true"/>
        </w:rPr>
        <w:t>رقم الحدیث الباب</w:t>
      </w:r>
      <w:r>
        <w:rPr>
          <w:rtl w:val="true"/>
        </w:rPr>
        <w:t xml:space="preserve">: </w:t>
      </w:r>
      <w:r>
        <w:rPr/>
        <w:t>3</w:t>
      </w:r>
      <w:r>
        <w:rPr>
          <w:rtl w:val="true"/>
        </w:rPr>
        <w:t>]</w:t>
      </w:r>
      <w:bookmarkEnd w:id="928"/>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وَ بِالْإِسْنَادِ عَنْ یُونُسَ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قَالَ مُوسَی بْنُ عِمْرَانَ ع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بِالذَّنْبِ الَّذِی إِذَا أَذْنَبَهُ ابْنُ آدَمَ اسْتَحْوَذْتَ </w:t>
      </w:r>
      <w:r>
        <w:rPr>
          <w:rStyle w:val="FootnoteAnchor"/>
          <w:rtl w:val="true"/>
        </w:rPr>
        <w:footnoteReference w:id="752"/>
      </w:r>
      <w:r>
        <w:rPr>
          <w:rFonts w:ascii="Amiri" w:hAnsi="Amiri" w:eastAsia="Amiri" w:cs="Amiri"/>
          <w:color w:val="111111"/>
          <w:sz w:val="28"/>
          <w:sz w:val="28"/>
          <w:szCs w:val="28"/>
          <w:rtl w:val="true"/>
          <w:lang w:bidi="ar-SA"/>
        </w:rPr>
        <w:t>عَلَیْهِ قَالَ إِذَا أَعْجَبَتْهُ نَفْسُهُ وَ اسْتَکْثَرَ عَمَلَهُ وَ صَغُرَ فِی عَیْنِهِ ذَنْبُهُ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الْمُذْنِبِینَ وَ أَنْذِرِ الصِّدِّیقِینَ قَالَ کَیْفَ أُبَشِّرُ الْمُذْنِبِینَ وَ أُنْذِرُ الصِّدِّیقِینَ قَالَ یَا دَاوُدُ بَشِّرِ الْمُذْنِبِینَ أَنِّی أَقْبَلُ التَّوْبَةَ وَ أَعْفُو عَنِ الذَّنْبِ وَ أَنْذِرِ الصِّدِّیقِینَ أَنْ لَا یُعْجَبُوا بِأَعْمَالِهِمْ فَإِنَّهُ لَیْسَ عَبْدٌ أَنْصِبُهُ لِلْحِسَابِ إِلَّا هَلَکَ</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3460480_417432637"/>
      <w:bookmarkStart w:id="930" w:name="_Toc387"/>
      <w:bookmarkEnd w:id="929"/>
      <w:r>
        <w:rPr>
          <w:rtl w:val="true"/>
        </w:rPr>
        <w:t>[</w:t>
      </w:r>
      <w:r>
        <w:rPr>
          <w:rtl w:val="true"/>
        </w:rPr>
        <w:t>رقم الحدیث الکلی</w:t>
      </w:r>
      <w:r>
        <w:rPr>
          <w:rtl w:val="true"/>
        </w:rPr>
        <w:t xml:space="preserve">: </w:t>
      </w:r>
      <w:r>
        <w:rPr/>
        <w:t>237</w:t>
      </w:r>
      <w:r>
        <w:rPr>
          <w:rtl w:val="true"/>
        </w:rPr>
        <w:t xml:space="preserve"> - </w:t>
      </w:r>
      <w:r>
        <w:rPr>
          <w:rtl w:val="true"/>
        </w:rPr>
        <w:t>رقم الحدیث الباب</w:t>
      </w:r>
      <w:r>
        <w:rPr>
          <w:rtl w:val="true"/>
        </w:rPr>
        <w:t xml:space="preserve">: </w:t>
      </w:r>
      <w:r>
        <w:rPr/>
        <w:t>4</w:t>
      </w:r>
      <w:r>
        <w:rPr>
          <w:rtl w:val="true"/>
        </w:rPr>
        <w:t>]</w:t>
      </w:r>
      <w:bookmarkEnd w:id="93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 عَنْهُ عَنْ أَبِیهِ عَنِ ابْنِ أَبِی عُمَیْرٍ عَنْ عَبْدِ الرَّحْمَنِ بْنِ </w:t>
      </w:r>
      <w:bookmarkStart w:id="931" w:name="pg12137_128440"/>
    </w:p>
    <w:p>
      <w:pPr>
        <w:pStyle w:val="BookText"/>
        <w:rPr/>
      </w:pPr>
      <w:bookmarkEnd w:id="931"/>
      <w:r>
        <w:rPr>
          <w:rFonts w:ascii="Amiri" w:hAnsi="Amiri" w:eastAsia="Amiri" w:cs="Amiri"/>
          <w:color w:val="111111"/>
          <w:sz w:val="28"/>
          <w:sz w:val="28"/>
          <w:szCs w:val="28"/>
          <w:rtl w:val="true"/>
          <w:lang w:bidi="ar-SA"/>
        </w:rPr>
        <w:t>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فَیَنْدَمُ عَلَیْهِ وَ یَعْمَلُ الْعَمَلَ فَیَسُرُّهُ ذَلِکَ فَیَتَرَاخَی عَنْ حَالِهِ تِلْکَ فَلَأَنْ یَکُونَ عَلَی حَالِهِ تِلْکَ خَیْرٌ لَهُ مِمَّا 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مُحَمَّدِ بْنِ أَبِی عُمَیْرٍ مِثْلَهُ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3460482_417432637"/>
      <w:bookmarkStart w:id="933" w:name="_Toc388"/>
      <w:bookmarkEnd w:id="932"/>
      <w:r>
        <w:rPr>
          <w:rtl w:val="true"/>
        </w:rPr>
        <w:t>[</w:t>
      </w:r>
      <w:r>
        <w:rPr>
          <w:rtl w:val="true"/>
        </w:rPr>
        <w:t>رقم الحدیث الکلی</w:t>
      </w:r>
      <w:r>
        <w:rPr>
          <w:rtl w:val="true"/>
        </w:rPr>
        <w:t xml:space="preserve">: </w:t>
      </w:r>
      <w:r>
        <w:rPr/>
        <w:t>238</w:t>
      </w:r>
      <w:r>
        <w:rPr>
          <w:rtl w:val="true"/>
        </w:rPr>
        <w:t xml:space="preserve"> - </w:t>
      </w:r>
      <w:r>
        <w:rPr>
          <w:rtl w:val="true"/>
        </w:rPr>
        <w:t>رقم الحدیث الباب</w:t>
      </w:r>
      <w:r>
        <w:rPr>
          <w:rtl w:val="true"/>
        </w:rPr>
        <w:t xml:space="preserve">: </w:t>
      </w:r>
      <w:r>
        <w:rPr/>
        <w:t>5</w:t>
      </w:r>
      <w:r>
        <w:rPr>
          <w:rtl w:val="true"/>
        </w:rPr>
        <w:t>]</w:t>
      </w:r>
      <w:bookmarkEnd w:id="933"/>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وَ عَنْهُ عَنْ أَبِیهِ عَنْ عَلِیِّ بْنِ أَسْبَاطٍ عَنْ أَحْمَدَ بْنِ عُمَرَ الْحَلَّالِ عَنْ عَلِیِّ بْنِ سُوَیْدٍ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الَّذِی یُفْسِدُ الْعَمَلَ فَقَالَ الْعُجْبُ دَرَجَاتٌ مِنْهَا أَنْ یُزَیَّنَ لِلْعَبْدِ سُوءُ عَمَلِهِ فَیَرَاهُ حَسَناً فَیُعْجِبَهُ وَ یَحْسَبَ أَنَّهُ یُحْسِنُ صُنْعاً وَ مِنْهَا أَنْ یُؤْمِنَ الْعَبْدُ بِرَبِّهِ فَیَمُنَّ عَلَی اللَّهِ عَزَّ وَ جَلَّ وَ لِلَّهِ عَلَیْهِ فِیهِ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مُحَمَّدِ بْنِ الْحُسَیْنِ عَنْ عَلِیِّ بْنِ أَسْبَاطٍ 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3460484_417432637"/>
      <w:bookmarkStart w:id="935" w:name="_Toc389"/>
      <w:bookmarkEnd w:id="934"/>
      <w:r>
        <w:rPr>
          <w:rtl w:val="true"/>
        </w:rPr>
        <w:t>[</w:t>
      </w:r>
      <w:r>
        <w:rPr>
          <w:rtl w:val="true"/>
        </w:rPr>
        <w:t>رقم الحدیث الکلی</w:t>
      </w:r>
      <w:r>
        <w:rPr>
          <w:rtl w:val="true"/>
        </w:rPr>
        <w:t xml:space="preserve">: </w:t>
      </w:r>
      <w:r>
        <w:rPr/>
        <w:t>239</w:t>
      </w:r>
      <w:r>
        <w:rPr>
          <w:rtl w:val="true"/>
        </w:rPr>
        <w:t xml:space="preserve"> - </w:t>
      </w:r>
      <w:r>
        <w:rPr>
          <w:rtl w:val="true"/>
        </w:rPr>
        <w:t>رقم الحدیث الباب</w:t>
      </w:r>
      <w:r>
        <w:rPr>
          <w:rtl w:val="true"/>
        </w:rPr>
        <w:t xml:space="preserve">: </w:t>
      </w:r>
      <w:r>
        <w:rPr/>
        <w:t>6</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عَنْهُ عَنْ مُوسَی بْنِ إِبْرَاهِیمَ عَنِ الْحَسَنِ بْنِ مُوسَی عَنْ مُوسَی بْنِ عَبْدِ اللَّهِ عَنْ مَیْمُونِ بْنِ 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إِعْجَابُ الْمَرْءِ بِنَفْسِهِ دَلِیلٌ عَلَی ضَعْفِ عَقْلِهِ</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3460486_417432637"/>
      <w:bookmarkStart w:id="937" w:name="_Toc390"/>
      <w:bookmarkEnd w:id="936"/>
      <w:r>
        <w:rPr>
          <w:rtl w:val="true"/>
        </w:rPr>
        <w:t>[</w:t>
      </w:r>
      <w:r>
        <w:rPr>
          <w:rtl w:val="true"/>
        </w:rPr>
        <w:t>رقم الحدیث الکلی</w:t>
      </w:r>
      <w:r>
        <w:rPr>
          <w:rtl w:val="true"/>
        </w:rPr>
        <w:t xml:space="preserve">: </w:t>
      </w:r>
      <w:r>
        <w:rPr/>
        <w:t>240</w:t>
      </w:r>
      <w:r>
        <w:rPr>
          <w:rtl w:val="true"/>
        </w:rPr>
        <w:t xml:space="preserve"> - </w:t>
      </w:r>
      <w:r>
        <w:rPr>
          <w:rtl w:val="true"/>
        </w:rPr>
        <w:t>رقم الحدیث الباب</w:t>
      </w:r>
      <w:r>
        <w:rPr>
          <w:rtl w:val="true"/>
        </w:rPr>
        <w:t xml:space="preserve">: </w:t>
      </w:r>
      <w:r>
        <w:rPr/>
        <w:t>7</w:t>
      </w:r>
      <w:r>
        <w:rPr>
          <w:rtl w:val="true"/>
        </w:rPr>
        <w:t>]</w:t>
      </w:r>
      <w:bookmarkEnd w:id="93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ascii="Amiri" w:hAnsi="Amiri" w:eastAsia="Amiri" w:cs="Amiri"/>
          <w:color w:val="111111"/>
          <w:sz w:val="28"/>
          <w:sz w:val="28"/>
          <w:szCs w:val="28"/>
          <w:rtl w:val="true"/>
          <w:lang w:bidi="ar-SA"/>
        </w:rPr>
        <w:t>وَ عَنْ مُحَمَّدِ بْنِ یَحْیَی عَنْ أَحْمَدَ بْنِ مُحَمَّدِ بْنِ عِیسَی عَنْ عَلِیِّ بْنِ أَسْبَاطٍ عَنْ رَجُلٍ یَرْفَعُهُ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خَیْرٌ لِلْمُؤْمِنِ مِنَ الْعُجْبِ وَ لَوْ لَا ذَلِکَ مَا ابْتُلِیَ مُؤْمِنٌ بِذَنْبٍ أَبَداً</w:t>
      </w:r>
      <w:r>
        <w:rPr>
          <w:rFonts w:eastAsia="Amiri" w:cs="Amiri" w:ascii="Amiri" w:hAnsi="Amiri"/>
          <w:color w:val="111111"/>
          <w:sz w:val="28"/>
          <w:szCs w:val="28"/>
          <w:rtl w:val="true"/>
          <w:lang w:bidi="ar-SA"/>
        </w:rPr>
        <w:t xml:space="preserve">. </w:t>
      </w:r>
      <w:bookmarkStart w:id="938" w:name="pg12137_128441"/>
    </w:p>
    <w:p>
      <w:pPr>
        <w:pStyle w:val="BookText"/>
        <w:rPr/>
      </w:pPr>
      <w:bookmarkEnd w:id="938"/>
      <w:r>
        <w:rPr>
          <w:rFonts w:ascii="Amiri" w:hAnsi="Amiri" w:eastAsia="Amiri" w:cs="Amiri"/>
          <w:color w:val="111111"/>
          <w:sz w:val="28"/>
          <w:sz w:val="28"/>
          <w:szCs w:val="28"/>
          <w:rtl w:val="true"/>
          <w:lang w:bidi="ar-SA"/>
        </w:rPr>
        <w:t xml:space="preserve">وَ رَوَاهُ الصَّدُوقُ فِی الْعِلَلِ عَنْ أَبِیهِ عَنْ سَعْدٍ عَنْ أَحْمَدَ بْنِ مُحَمَّدِ بْنِ عِیسَی عَنْ عَلِیِّ بْنِ الْحَکَمِ عَنْ عَلِیِّ بْنِ أَسْبَاطٍ مِثْلَهُ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9" w:name="__RefHeading___Toc3460488_417432637"/>
      <w:bookmarkStart w:id="940" w:name="_Toc391"/>
      <w:bookmarkEnd w:id="939"/>
      <w:r>
        <w:rPr>
          <w:rtl w:val="true"/>
        </w:rPr>
        <w:t>[</w:t>
      </w:r>
      <w:r>
        <w:rPr>
          <w:rtl w:val="true"/>
        </w:rPr>
        <w:t>رقم الحدیث الکلی</w:t>
      </w:r>
      <w:r>
        <w:rPr>
          <w:rtl w:val="true"/>
        </w:rPr>
        <w:t xml:space="preserve">: </w:t>
      </w:r>
      <w:r>
        <w:rPr/>
        <w:t>241</w:t>
      </w:r>
      <w:r>
        <w:rPr>
          <w:rtl w:val="true"/>
        </w:rPr>
        <w:t xml:space="preserve"> - </w:t>
      </w:r>
      <w:r>
        <w:rPr>
          <w:rtl w:val="true"/>
        </w:rPr>
        <w:t>رقم الحدیث الباب</w:t>
      </w:r>
      <w:r>
        <w:rPr>
          <w:rtl w:val="true"/>
        </w:rPr>
        <w:t xml:space="preserve">: </w:t>
      </w:r>
      <w:r>
        <w:rPr/>
        <w:t>8</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 عَنْهُ </w:t>
      </w:r>
      <w:r>
        <w:rPr>
          <w:rStyle w:val="FootnoteAnchor"/>
          <w:rtl w:val="true"/>
        </w:rPr>
        <w:footnoteReference w:id="761"/>
      </w:r>
      <w:r>
        <w:rPr>
          <w:rFonts w:ascii="Amiri" w:hAnsi="Amiri" w:eastAsia="Amiri" w:cs="Amiri"/>
          <w:color w:val="111111"/>
          <w:sz w:val="28"/>
          <w:sz w:val="28"/>
          <w:szCs w:val="28"/>
          <w:rtl w:val="true"/>
          <w:lang w:bidi="ar-SA"/>
        </w:rPr>
        <w:t>عَنْ سَعِیدِ بْنِ جَنَاحٍ عَنْ أَخِیهِ أَبِی عَامِرٍ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هَلَکَ</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460490_417432637"/>
      <w:bookmarkStart w:id="942" w:name="_Toc392"/>
      <w:bookmarkEnd w:id="941"/>
      <w:r>
        <w:rPr>
          <w:rtl w:val="true"/>
        </w:rPr>
        <w:t>[</w:t>
      </w:r>
      <w:r>
        <w:rPr>
          <w:rtl w:val="true"/>
        </w:rPr>
        <w:t>رقم الحدیث الکلی</w:t>
      </w:r>
      <w:r>
        <w:rPr>
          <w:rtl w:val="true"/>
        </w:rPr>
        <w:t xml:space="preserve">: </w:t>
      </w:r>
      <w:r>
        <w:rPr/>
        <w:t>242</w:t>
      </w:r>
      <w:r>
        <w:rPr>
          <w:rtl w:val="true"/>
        </w:rPr>
        <w:t xml:space="preserve"> - </w:t>
      </w:r>
      <w:r>
        <w:rPr>
          <w:rtl w:val="true"/>
        </w:rPr>
        <w:t>رقم الحدیث الباب</w:t>
      </w:r>
      <w:r>
        <w:rPr>
          <w:rtl w:val="true"/>
        </w:rPr>
        <w:t xml:space="preserve">: </w:t>
      </w:r>
      <w:r>
        <w:rPr/>
        <w:t>9</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وَ عَنْهُ عَنْ أَحْمَدَ بْنِ مُحَمَّدٍ عَنْ مُحَمَّدِ بْنِ سِنَانٍ عَنْ نَضْرِ بْنِ قِرْوَاشٍ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عَالِمٌ عَابِداً فَقَالَ لَهُ کَیْفَ صَلَاتُکَ فَقَالَ مِثْلِی یُسْأَلُ عَنْ صَلَاتِهِ وَ أَنَا أَعْبُدُ اللَّهَ مُنْذُ کَذَا وَ کَذَا قَالَ فَکَیْفَ بُکَاؤُکَ فَقَالَ أَبْکِی حَتَّی تَجْرِیَ دُمُوعِی فَقَالَ لَهُ الْعَالِمُ فَإِنَّ ضَحِکَکَ وَ أَنْتَ خَائِفٌ أَفْضَلُ مِنْ بُکَائِکَ وَ أَنْتَ مُدِلٌّ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 لَا یَصْعَدُ مِنْ عَمَلِهِ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النَّضْرِ بْنِ سُوَیْدٍ عَنْ مُحَمَّدِ بْنِ سِنَانٍ عَنْ إِسْحَاقَ بْنِ عَمَّارٍ مِثْلَهُ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3460492_417432637"/>
      <w:bookmarkStart w:id="944" w:name="_Toc393"/>
      <w:bookmarkEnd w:id="943"/>
      <w:r>
        <w:rPr>
          <w:rtl w:val="true"/>
        </w:rPr>
        <w:t>[</w:t>
      </w:r>
      <w:r>
        <w:rPr>
          <w:rtl w:val="true"/>
        </w:rPr>
        <w:t>رقم الحدیث الکلی</w:t>
      </w:r>
      <w:r>
        <w:rPr>
          <w:rtl w:val="true"/>
        </w:rPr>
        <w:t xml:space="preserve">: </w:t>
      </w:r>
      <w:r>
        <w:rPr/>
        <w:t>243</w:t>
      </w:r>
      <w:r>
        <w:rPr>
          <w:rtl w:val="true"/>
        </w:rPr>
        <w:t xml:space="preserve"> - </w:t>
      </w:r>
      <w:r>
        <w:rPr>
          <w:rtl w:val="true"/>
        </w:rPr>
        <w:t>رقم الحدیث الباب</w:t>
      </w:r>
      <w:r>
        <w:rPr>
          <w:rtl w:val="true"/>
        </w:rPr>
        <w:t xml:space="preserve">: </w:t>
      </w:r>
      <w:r>
        <w:rPr/>
        <w:t>10</w:t>
      </w:r>
      <w:r>
        <w:rPr>
          <w:rtl w:val="true"/>
        </w:rPr>
        <w:t>]</w:t>
      </w:r>
      <w:bookmarkEnd w:id="94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وَ عَنْهُ عَنْ أَحْمَدَ بْنِ مُحَمَّدٍ عَنْ أَحْمَدَ بْنِ أَبِی دَاوُدَ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الْمَسْجِدَ أَحَدُهُمَا عَابِدٌ وَ الْآخَرُ فَاسِقٌ فَخَرَجَا مِنَ الْمَسْجِدِ وَ الْفَاسِقُ صِدِّیقٌ وَ الْعَابِدُ فَاسِقٌ وَ ذَلِکَ أَنَّهُ یَدْخُلُ الْعَابِدُ الْمَسْجِدَ مُدِلًّا بِعِبَادَتِهِ یُدِلُّ بِهَا فَتَکُونُ فِکْرَتُهُ فِی ذَلِکَ وَ تَکُونُ فِکْرَةُ الْفَاسِقِ فِی التَّنَدُّمِ عَلَی فِسْقِهِ وَ یَسْتَغْفِرُ اللَّهَ عَزَّ وَ جَلَّ مِمَّا صَنَعَ مِنَ </w:t>
      </w:r>
      <w:bookmarkStart w:id="945" w:name="pg12137_128442"/>
    </w:p>
    <w:p>
      <w:pPr>
        <w:pStyle w:val="BookText"/>
        <w:rPr/>
      </w:pPr>
      <w:bookmarkEnd w:id="945"/>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عَنْ مُحَمَّدِ بْنِ أَحْمَدَ عَنْ أَحْمَدَ بْنِ مُحَمَّدٍ رَفَعَهُ عَنِ الصَّادِقِ ع نَحْوَهُ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6" w:name="__RefHeading___Toc3460494_417432637"/>
      <w:bookmarkStart w:id="947" w:name="_Toc394"/>
      <w:bookmarkEnd w:id="946"/>
      <w:r>
        <w:rPr>
          <w:rtl w:val="true"/>
        </w:rPr>
        <w:t>[</w:t>
      </w:r>
      <w:r>
        <w:rPr>
          <w:rtl w:val="true"/>
        </w:rPr>
        <w:t>رقم الحدیث الکلی</w:t>
      </w:r>
      <w:r>
        <w:rPr>
          <w:rtl w:val="true"/>
        </w:rPr>
        <w:t xml:space="preserve">: </w:t>
      </w:r>
      <w:r>
        <w:rPr/>
        <w:t>244</w:t>
      </w:r>
      <w:r>
        <w:rPr>
          <w:rtl w:val="true"/>
        </w:rPr>
        <w:t xml:space="preserve"> - </w:t>
      </w:r>
      <w:r>
        <w:rPr>
          <w:rtl w:val="true"/>
        </w:rPr>
        <w:t>رقم الحدیث الباب</w:t>
      </w:r>
      <w:r>
        <w:rPr>
          <w:rtl w:val="true"/>
        </w:rPr>
        <w:t xml:space="preserve">: </w:t>
      </w:r>
      <w:r>
        <w:rPr/>
        <w:t>11</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ascii="Amiri" w:hAnsi="Amiri" w:eastAsia="Amiri" w:cs="Amiri"/>
          <w:color w:val="111111"/>
          <w:sz w:val="28"/>
          <w:sz w:val="28"/>
          <w:szCs w:val="28"/>
          <w:rtl w:val="true"/>
          <w:lang w:bidi="ar-SA"/>
        </w:rPr>
        <w:t>أَحْمَدُ بْنُ مُحَمَّدٍ الْبَرْقِیُّ فِی الْمَحَاسِنِ عَنِ ابْنِ سِنَانٍ عَنِ الْعَلَاءِ عَنْ خَالِدٍ الصَّیْقَلِ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الْأَمْرَ إِلَی مَلَکٍ مِنَ الْمَلَائِکَةِ فَخَلَقَ سَبْعَ سَمَاوَاتٍ وَ سَبْعَ أَرَضِینَ فَلَمَّا رَأَی أَنَّ الْأَشْیَاءَ قَدِ انْقَادَتْ لَهُ قَالَ مَنْ مِثْلِی فَأَرْسَلَ اللَّهُ إِلَیْهِ نُوَیْرَةً مِنَ النَّارِ قُلْتُ وَ مَا النُّوَیْرَةُ قَالَ نَارٌ مِثْلُ الْأَنْمُلَةِ فَاسْتَقْبَلَهَا بِجَمِیعِ مَا خَلَقَ فَتَخَیَّلَ </w:t>
      </w:r>
      <w:r>
        <w:rPr>
          <w:rStyle w:val="FootnoteAnchor"/>
          <w:rtl w:val="true"/>
        </w:rPr>
        <w:footnoteReference w:id="768"/>
      </w:r>
      <w:r>
        <w:rPr>
          <w:rFonts w:ascii="Amiri" w:hAnsi="Amiri" w:eastAsia="Amiri" w:cs="Amiri"/>
          <w:color w:val="111111"/>
          <w:sz w:val="28"/>
          <w:sz w:val="28"/>
          <w:szCs w:val="28"/>
          <w:rtl w:val="true"/>
          <w:lang w:bidi="ar-SA"/>
        </w:rPr>
        <w:t xml:space="preserve">لِذَلِکَ حَتَّی وَصَلَتْ إِلَی نَفْسِهِ لِمَا دَخَلَهُ الْعُجْبُ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أَحْمَدَ بْنِ أَبِی عَبْدِ اللَّهِ عَنْ أَبِیهِ عَنْ مُحَمَّدِ بْنِ سِنَانٍ عَنِ الْعَلَاءِ </w:t>
      </w:r>
      <w:r>
        <w:rPr>
          <w:rStyle w:val="FootnoteAnchor"/>
          <w:rtl w:val="true"/>
        </w:rPr>
        <w:footnoteReference w:id="770"/>
      </w:r>
      <w:r>
        <w:rPr>
          <w:rFonts w:ascii="Amiri" w:hAnsi="Amiri" w:eastAsia="Amiri" w:cs="Amiri"/>
          <w:color w:val="111111"/>
          <w:sz w:val="28"/>
          <w:sz w:val="28"/>
          <w:szCs w:val="28"/>
          <w:rtl w:val="true"/>
          <w:lang w:bidi="ar-SA"/>
        </w:rPr>
        <w:t xml:space="preserve">عَنْ أَبِی خَالِدٍ الصَّیْقَلِ مِثْلَهُ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8" w:name="__RefHeading___Toc3460496_417432637"/>
      <w:bookmarkStart w:id="949" w:name="_Toc395"/>
      <w:bookmarkEnd w:id="948"/>
      <w:r>
        <w:rPr>
          <w:rtl w:val="true"/>
        </w:rPr>
        <w:t>[</w:t>
      </w:r>
      <w:r>
        <w:rPr>
          <w:rtl w:val="true"/>
        </w:rPr>
        <w:t>رقم الحدیث الکلی</w:t>
      </w:r>
      <w:r>
        <w:rPr>
          <w:rtl w:val="true"/>
        </w:rPr>
        <w:t xml:space="preserve">: </w:t>
      </w:r>
      <w:r>
        <w:rPr/>
        <w:t>245</w:t>
      </w:r>
      <w:r>
        <w:rPr>
          <w:rtl w:val="true"/>
        </w:rPr>
        <w:t xml:space="preserve"> - </w:t>
      </w:r>
      <w:r>
        <w:rPr>
          <w:rtl w:val="true"/>
        </w:rPr>
        <w:t>رقم الحدیث الباب</w:t>
      </w:r>
      <w:r>
        <w:rPr>
          <w:rtl w:val="true"/>
        </w:rPr>
        <w:t xml:space="preserve">: </w:t>
      </w:r>
      <w:r>
        <w:rPr/>
        <w:t>12</w:t>
      </w:r>
      <w:r>
        <w:rPr>
          <w:rtl w:val="true"/>
        </w:rPr>
        <w:t>]</w:t>
      </w:r>
      <w:bookmarkEnd w:id="94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وَ عَنِ ابْنِ أَبِی عُمَیْرٍ عَنْ مَنْصُورِ بْنِ یُونُسَ عَنْ أَبِی حَمْزَةَ الثُّمَالِیِّ عَنْ أَبِی عَبْدِ اللَّهِ أَوْ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حَدِیثٍ ثَلَاثٌ مُهْلِکَاتٌ شُحٌّ </w:t>
      </w:r>
      <w:r>
        <w:rPr>
          <w:rStyle w:val="FootnoteAnchor"/>
          <w:rtl w:val="true"/>
        </w:rPr>
        <w:footnoteReference w:id="773"/>
      </w:r>
      <w:r>
        <w:rPr>
          <w:rFonts w:ascii="Amiri" w:hAnsi="Amiri" w:eastAsia="Amiri" w:cs="Amiri"/>
          <w:color w:val="111111"/>
          <w:sz w:val="28"/>
          <w:sz w:val="28"/>
          <w:szCs w:val="28"/>
          <w:rtl w:val="true"/>
          <w:lang w:bidi="ar-SA"/>
        </w:rPr>
        <w:t xml:space="preserve">مُطَاعٌ </w:t>
      </w:r>
      <w:bookmarkStart w:id="950" w:name="pg12137_128443"/>
    </w:p>
    <w:p>
      <w:pPr>
        <w:pStyle w:val="BookText"/>
        <w:rPr/>
      </w:pPr>
      <w:bookmarkEnd w:id="950"/>
      <w:r>
        <w:rPr>
          <w:rFonts w:ascii="Amiri" w:hAnsi="Amiri" w:eastAsia="Amiri" w:cs="Amiri"/>
          <w:color w:val="111111"/>
          <w:sz w:val="28"/>
          <w:sz w:val="28"/>
          <w:szCs w:val="28"/>
          <w:rtl w:val="true"/>
          <w:lang w:bidi="ar-SA"/>
        </w:rPr>
        <w:t>وَ هَوًی مُتَّبَعٌ وَ إِعْجَابُ الْمَرْءِ بِنَفْسِهِ</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3460498_417432637"/>
      <w:bookmarkStart w:id="952" w:name="_Toc396"/>
      <w:bookmarkEnd w:id="951"/>
      <w:r>
        <w:rPr>
          <w:rtl w:val="true"/>
        </w:rPr>
        <w:t>[</w:t>
      </w:r>
      <w:r>
        <w:rPr>
          <w:rtl w:val="true"/>
        </w:rPr>
        <w:t>رقم الحدیث الکلی</w:t>
      </w:r>
      <w:r>
        <w:rPr>
          <w:rtl w:val="true"/>
        </w:rPr>
        <w:t xml:space="preserve">: </w:t>
      </w:r>
      <w:r>
        <w:rPr/>
        <w:t>246</w:t>
      </w:r>
      <w:r>
        <w:rPr>
          <w:rtl w:val="true"/>
        </w:rPr>
        <w:t xml:space="preserve"> - </w:t>
      </w:r>
      <w:r>
        <w:rPr>
          <w:rtl w:val="true"/>
        </w:rPr>
        <w:t>رقم الحدیث الباب</w:t>
      </w:r>
      <w:r>
        <w:rPr>
          <w:rtl w:val="true"/>
        </w:rPr>
        <w:t xml:space="preserve">: </w:t>
      </w:r>
      <w:r>
        <w:rPr/>
        <w:t>13</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وَ عَنْ هَارُونَ بْنِ الْجَهْمِ عَنْ أَبِی جَمِیلَةَ مُفَضَّلِ بْنِ صَالِحٍ عَنْ سَعْدِ بْنِ طَرِیفٍ عَنْ أَبِی جَعْفَرٍ ع قَالَ فِی حَدِیثٍ ثَلَاثٌ مُوبِقَاتٌ شُحٌّ مُطَاعٌ وَ هَوًی مُتَّبَعٌ وَ إِعْجَابُ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أَحْمَدَ بْنِ مُحَمَّدٍ عَنِ الْبَرْقِیِّ مِثْلَهُ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3460500_417432637"/>
      <w:bookmarkStart w:id="954" w:name="_Toc397"/>
      <w:bookmarkEnd w:id="953"/>
      <w:r>
        <w:rPr>
          <w:rtl w:val="true"/>
        </w:rPr>
        <w:t>[</w:t>
      </w:r>
      <w:r>
        <w:rPr>
          <w:rtl w:val="true"/>
        </w:rPr>
        <w:t>رقم الحدیث الکلی</w:t>
      </w:r>
      <w:r>
        <w:rPr>
          <w:rtl w:val="true"/>
        </w:rPr>
        <w:t xml:space="preserve">: </w:t>
      </w:r>
      <w:r>
        <w:rPr/>
        <w:t>247</w:t>
      </w:r>
      <w:r>
        <w:rPr>
          <w:rtl w:val="true"/>
        </w:rPr>
        <w:t xml:space="preserve"> - </w:t>
      </w:r>
      <w:r>
        <w:rPr>
          <w:rtl w:val="true"/>
        </w:rPr>
        <w:t>رقم الحدیث الباب</w:t>
      </w:r>
      <w:r>
        <w:rPr>
          <w:rtl w:val="true"/>
        </w:rPr>
        <w:t xml:space="preserve">: </w:t>
      </w:r>
      <w:r>
        <w:rPr/>
        <w:t>14</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عَنْ حَمَّادِ بْنِ عَمْرٍو النَّصِیبِیِّ عَنِ السَّرِیِّ بْنِ خَالِدٍ عَنْ أَبِی عَبْدِ اللَّهِ عَنْ آبَائِهِ ع فِی وَصِیَّةِ النَّبِیِّ ص لِأَمِیرِ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 الْحَدِیثَ</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3460502_417432637"/>
      <w:bookmarkStart w:id="956" w:name="_Toc398"/>
      <w:bookmarkEnd w:id="955"/>
      <w:r>
        <w:rPr>
          <w:rtl w:val="true"/>
        </w:rPr>
        <w:t>[</w:t>
      </w:r>
      <w:r>
        <w:rPr>
          <w:rtl w:val="true"/>
        </w:rPr>
        <w:t>رقم الحدیث الکلی</w:t>
      </w:r>
      <w:r>
        <w:rPr>
          <w:rtl w:val="true"/>
        </w:rPr>
        <w:t xml:space="preserve">: </w:t>
      </w:r>
      <w:r>
        <w:rPr/>
        <w:t>248</w:t>
      </w:r>
      <w:r>
        <w:rPr>
          <w:rtl w:val="true"/>
        </w:rPr>
        <w:t xml:space="preserve"> - </w:t>
      </w:r>
      <w:r>
        <w:rPr>
          <w:rtl w:val="true"/>
        </w:rPr>
        <w:t>رقم الحدیث الباب</w:t>
      </w:r>
      <w:r>
        <w:rPr>
          <w:rtl w:val="true"/>
        </w:rPr>
        <w:t xml:space="preserve">: </w:t>
      </w:r>
      <w:r>
        <w:rPr/>
        <w:t>15</w:t>
      </w:r>
      <w:r>
        <w:rPr>
          <w:rtl w:val="true"/>
        </w:rPr>
        <w:t>]</w:t>
      </w:r>
      <w:bookmarkEnd w:id="956"/>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مُهْلِکَاتٌ شُحٌّ مُطَاعٌ وَ هَوًی مُتَّبَعٌ وَ إِعْجَابُ الْمَرْءِ بِنَفْسِهِ</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3460504_417432637"/>
      <w:bookmarkStart w:id="958" w:name="_Toc399"/>
      <w:bookmarkEnd w:id="957"/>
      <w:r>
        <w:rPr>
          <w:rtl w:val="true"/>
        </w:rPr>
        <w:t>[</w:t>
      </w:r>
      <w:r>
        <w:rPr>
          <w:rtl w:val="true"/>
        </w:rPr>
        <w:t>رقم الحدیث الکلی</w:t>
      </w:r>
      <w:r>
        <w:rPr>
          <w:rtl w:val="true"/>
        </w:rPr>
        <w:t xml:space="preserve">: </w:t>
      </w:r>
      <w:r>
        <w:rPr/>
        <w:t>249</w:t>
      </w:r>
      <w:r>
        <w:rPr>
          <w:rtl w:val="true"/>
        </w:rPr>
        <w:t xml:space="preserve"> - </w:t>
      </w:r>
      <w:r>
        <w:rPr>
          <w:rtl w:val="true"/>
        </w:rPr>
        <w:t>رقم الحدیث الباب</w:t>
      </w:r>
      <w:r>
        <w:rPr>
          <w:rtl w:val="true"/>
        </w:rPr>
        <w:t xml:space="preserve">: </w:t>
      </w:r>
      <w:r>
        <w:rPr/>
        <w:t>16</w:t>
      </w:r>
      <w:r>
        <w:rPr>
          <w:rtl w:val="true"/>
        </w:rPr>
        <w:t>]</w:t>
      </w:r>
      <w:bookmarkEnd w:id="95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 بِإِسْنَادِهِ عَنْ مُحَمَّدِ بْنِ زِیَادٍ یَعْنِی ابْنَ أَبِی عُمَیْرٍ عَنْ أَبَانِ بْنِ </w:t>
      </w:r>
      <w:bookmarkStart w:id="959" w:name="pg12137_128444"/>
    </w:p>
    <w:p>
      <w:pPr>
        <w:pStyle w:val="BookText"/>
        <w:rPr/>
      </w:pPr>
      <w:bookmarkEnd w:id="959"/>
      <w:r>
        <w:rPr>
          <w:rFonts w:ascii="Amiri" w:hAnsi="Amiri" w:eastAsia="Amiri" w:cs="Amiri"/>
          <w:color w:val="111111"/>
          <w:sz w:val="28"/>
          <w:sz w:val="28"/>
          <w:szCs w:val="28"/>
          <w:rtl w:val="true"/>
          <w:lang w:bidi="ar-SA"/>
        </w:rPr>
        <w:t>عُثْمَانَ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الْمَمَرُّ عَلَی الصِّرَاطِ حَقّاً فَالْعُجْبُ لِمَا ذَا</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3460506_417432637"/>
      <w:bookmarkStart w:id="961" w:name="_Toc400"/>
      <w:bookmarkEnd w:id="960"/>
      <w:r>
        <w:rPr>
          <w:rtl w:val="true"/>
        </w:rPr>
        <w:t>[</w:t>
      </w:r>
      <w:r>
        <w:rPr>
          <w:rtl w:val="true"/>
        </w:rPr>
        <w:t>رقم الحدیث الکلی</w:t>
      </w:r>
      <w:r>
        <w:rPr>
          <w:rtl w:val="true"/>
        </w:rPr>
        <w:t xml:space="preserve">: </w:t>
      </w:r>
      <w:r>
        <w:rPr/>
        <w:t>250</w:t>
      </w:r>
      <w:r>
        <w:rPr>
          <w:rtl w:val="true"/>
        </w:rPr>
        <w:t xml:space="preserve"> - </w:t>
      </w:r>
      <w:r>
        <w:rPr>
          <w:rtl w:val="true"/>
        </w:rPr>
        <w:t>رقم الحدیث الباب</w:t>
      </w:r>
      <w:r>
        <w:rPr>
          <w:rtl w:val="true"/>
        </w:rPr>
        <w:t xml:space="preserve">: </w:t>
      </w:r>
      <w:r>
        <w:rPr/>
        <w:t>17</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وَ فِی الْعِلَلِ وَ فِی التَّوْحِیدِ عَنْ طَاهِرِ بْنِ مُحَمَّدِ بْنِ یُونُسَ عَنْ مُحَمَّدِ بْنِ عُثْمَانَ الْهَرَوِیِّ عَنِ الْحَسَنِ بْنِ مُهَاجِرٍ عَنْ هِشَامِ بْنِ خَالِدٍ عَنِ الْحَسَنِ بْنِ یَحْیَی عَنْ صَدَقَةَ بْنِ عَبْدِ اللَّهِ عَنْ صَدَقَةَ بْنِ عَبْدِ اللَّهِ عَنْ هِشَامٍ عَنْ أَنَسٍ عَنِ النَّبِیِّ ص عَنْ جَبْرَئِیلَ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مَا یَتَقَرَّبُ إِلَیَّ عَبْدِی بِمِثْلِ أَدَاءِ مَا افْتَرَضْتُ عَلَیْهِ وَ إِنَّ مِنْ عِبَادِیَ الْمُؤْمِنِینَ لَمَنْ یُرِیدُ الْبَابَ مِنَ الْعِبَادَةِ فَأَکُفُّهُ عَنْهُ لِئَلَّا یَدْخُلَهُ عُجْبٌ فَیُفْسِدَهُ</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3460508_417432637"/>
      <w:bookmarkStart w:id="963" w:name="_Toc401"/>
      <w:bookmarkEnd w:id="962"/>
      <w:r>
        <w:rPr>
          <w:rtl w:val="true"/>
        </w:rPr>
        <w:t>[</w:t>
      </w:r>
      <w:r>
        <w:rPr>
          <w:rtl w:val="true"/>
        </w:rPr>
        <w:t>رقم الحدیث الکلی</w:t>
      </w:r>
      <w:r>
        <w:rPr>
          <w:rtl w:val="true"/>
        </w:rPr>
        <w:t xml:space="preserve">: </w:t>
      </w:r>
      <w:r>
        <w:rPr/>
        <w:t>251</w:t>
      </w:r>
      <w:r>
        <w:rPr>
          <w:rtl w:val="true"/>
        </w:rPr>
        <w:t xml:space="preserve"> - </w:t>
      </w:r>
      <w:r>
        <w:rPr>
          <w:rtl w:val="true"/>
        </w:rPr>
        <w:t>رقم الحدیث الباب</w:t>
      </w:r>
      <w:r>
        <w:rPr>
          <w:rtl w:val="true"/>
        </w:rPr>
        <w:t xml:space="preserve">: </w:t>
      </w:r>
      <w:r>
        <w:rPr/>
        <w:t>18</w:t>
      </w:r>
      <w:r>
        <w:rPr>
          <w:rtl w:val="true"/>
        </w:rPr>
        <w:t>]</w:t>
      </w:r>
      <w:bookmarkEnd w:id="963"/>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 فِی الْأَمَالِی وَ یُقَالُ لَهُ الْمَجَالِسُ عَنْ عَلِیِّ بْنِ أَحْمَدَ بْنِ مُوسَی عَنْ مُحَمَّدِ بْنِ هَارُونَ عَنْ عُبَیْدِ اللَّهِ بْنِ مُوسَی عَنْ عَبْدِ الْعَظِیمِ الْحَسَنِیِّ عَنْ عَلِیِّ بْنِ مُحَمَّدٍ الْهَادِی </w:t>
      </w:r>
      <w:r>
        <w:rPr>
          <w:rStyle w:val="FootnoteAnchor"/>
          <w:rtl w:val="true"/>
        </w:rPr>
        <w:footnoteReference w:id="781"/>
      </w:r>
      <w:r>
        <w:rPr>
          <w:rFonts w:ascii="Amiri" w:hAnsi="Amiri" w:eastAsia="Amiri" w:cs="Amiri"/>
          <w:color w:val="111111"/>
          <w:sz w:val="28"/>
          <w:sz w:val="28"/>
          <w:szCs w:val="28"/>
          <w:rtl w:val="true"/>
          <w:lang w:bidi="ar-SA"/>
        </w:rPr>
        <w:t>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دَخَلَهُ الْعُجْبُ هَلَکَ</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3460510_417432637"/>
      <w:bookmarkStart w:id="965" w:name="_Toc402"/>
      <w:bookmarkEnd w:id="964"/>
      <w:r>
        <w:rPr>
          <w:rtl w:val="true"/>
        </w:rPr>
        <w:t>[</w:t>
      </w:r>
      <w:r>
        <w:rPr>
          <w:rtl w:val="true"/>
        </w:rPr>
        <w:t>رقم الحدیث الکلی</w:t>
      </w:r>
      <w:r>
        <w:rPr>
          <w:rtl w:val="true"/>
        </w:rPr>
        <w:t xml:space="preserve">: </w:t>
      </w:r>
      <w:r>
        <w:rPr/>
        <w:t>252</w:t>
      </w:r>
      <w:r>
        <w:rPr>
          <w:rtl w:val="true"/>
        </w:rPr>
        <w:t xml:space="preserve"> - </w:t>
      </w:r>
      <w:r>
        <w:rPr>
          <w:rtl w:val="true"/>
        </w:rPr>
        <w:t>رقم الحدیث الباب</w:t>
      </w:r>
      <w:r>
        <w:rPr>
          <w:rtl w:val="true"/>
        </w:rPr>
        <w:t xml:space="preserve">: </w:t>
      </w:r>
      <w:r>
        <w:rPr/>
        <w:t>19</w:t>
      </w:r>
      <w:r>
        <w:rPr>
          <w:rtl w:val="true"/>
        </w:rPr>
        <w:t>]</w:t>
      </w:r>
      <w:bookmarkEnd w:id="96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ascii="Amiri" w:hAnsi="Amiri" w:eastAsia="Amiri" w:cs="Amiri"/>
          <w:color w:val="111111"/>
          <w:sz w:val="28"/>
          <w:sz w:val="28"/>
          <w:szCs w:val="28"/>
          <w:rtl w:val="true"/>
          <w:lang w:bidi="ar-SA"/>
        </w:rPr>
        <w:t>مُحَمَّدُ بْنُ الْحَسَنِ فِی الْمَجَالِسِ وَ الْأَخْبَارِ عَنْ جَمَاعَةٍ عَنْ أَبِی الْمُفَضَّلِ عَنْ عُبَیْدِ اللَّهِ بْنِ الْحُسَیْنِ بْنِ إِبْرَاهِیمَ الْعَلَوِیِّ عَنْ عَلِیِّ بْنِ الْقَاسِمِ بْنِ الْحُسَیْنِ عَنْ أَبِیهِ الْقَاسِمِ بْنِ الْحُسَیْنِ عَنْ أَبِیهِ الْحُسَیْنِ بْنِ زَیْدٍ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لَا أَنَّ الذَّنْبَ خَیْرٌ لِلْمُؤْمِنِ مِنَ الْعُجْبِ مَا خَلَّی اللَّهُ بَیْنَ عَبْدِهِ الْمُؤْمِنِ وَ بَیْنَ ذَنْبٍ أَبَداً</w:t>
      </w:r>
      <w:r>
        <w:rPr>
          <w:rFonts w:eastAsia="Amiri" w:cs="Amiri" w:ascii="Amiri" w:hAnsi="Amiri"/>
          <w:color w:val="111111"/>
          <w:sz w:val="28"/>
          <w:szCs w:val="28"/>
          <w:rtl w:val="true"/>
          <w:lang w:bidi="ar-SA"/>
        </w:rPr>
        <w:t xml:space="preserve">. </w:t>
      </w:r>
      <w:bookmarkStart w:id="966" w:name="pg12137_128445"/>
    </w:p>
    <w:p>
      <w:pPr>
        <w:pStyle w:val="Heading4"/>
        <w:numPr>
          <w:ilvl w:val="3"/>
          <w:numId w:val="1"/>
        </w:numPr>
        <w:rPr/>
      </w:pPr>
      <w:bookmarkStart w:id="967" w:name="__RefHeading___Toc3460512_417432637"/>
      <w:bookmarkStart w:id="968" w:name="_Toc403"/>
      <w:bookmarkEnd w:id="966"/>
      <w:bookmarkEnd w:id="967"/>
      <w:r>
        <w:rPr>
          <w:rtl w:val="true"/>
        </w:rPr>
        <w:t>[</w:t>
      </w:r>
      <w:r>
        <w:rPr>
          <w:rtl w:val="true"/>
        </w:rPr>
        <w:t>رقم الحدیث الکلی</w:t>
      </w:r>
      <w:r>
        <w:rPr>
          <w:rtl w:val="true"/>
        </w:rPr>
        <w:t xml:space="preserve">: </w:t>
      </w:r>
      <w:r>
        <w:rPr/>
        <w:t>253</w:t>
      </w:r>
      <w:r>
        <w:rPr>
          <w:rtl w:val="true"/>
        </w:rPr>
        <w:t xml:space="preserve"> - </w:t>
      </w:r>
      <w:r>
        <w:rPr>
          <w:rtl w:val="true"/>
        </w:rPr>
        <w:t>رقم الحدیث الباب</w:t>
      </w:r>
      <w:r>
        <w:rPr>
          <w:rtl w:val="true"/>
        </w:rPr>
        <w:t xml:space="preserve">: </w:t>
      </w:r>
      <w:r>
        <w:rPr/>
        <w:t>20</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الْحُسَیْنُ بْنُ سَعِیدٍ فِی کِتَابِ الزُّهْدِ عَنْ مُحَمَّدِ بْنِ أَبِی عُمَیْرٍ عَنْ مَنْصُورِ بْنِ یُونُسَ عَنِ الثُّمَالِیِّ عَنْ أَحَدِهِمَا ع قَالَ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لَمَنْ یَسْأَلُنِی الشَّیْ‌ءَ مِنْ طَاعَتِی لِأُحِبَّهُ فَأَصْرِفُ ذَلِکَ عَنْهُ لِکَیْلَا یُعْجِبَهُ عَمَلُهُ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3460514_417432637"/>
      <w:bookmarkStart w:id="970" w:name="_Toc404"/>
      <w:bookmarkEnd w:id="969"/>
      <w:r>
        <w:rPr>
          <w:rtl w:val="true"/>
        </w:rPr>
        <w:t>[</w:t>
      </w:r>
      <w:r>
        <w:rPr>
          <w:rtl w:val="true"/>
        </w:rPr>
        <w:t>رقم الحدیث الکلی</w:t>
      </w:r>
      <w:r>
        <w:rPr>
          <w:rtl w:val="true"/>
        </w:rPr>
        <w:t xml:space="preserve">: </w:t>
      </w:r>
      <w:r>
        <w:rPr/>
        <w:t>254</w:t>
      </w:r>
      <w:r>
        <w:rPr>
          <w:rtl w:val="true"/>
        </w:rPr>
        <w:t xml:space="preserve"> - </w:t>
      </w:r>
      <w:r>
        <w:rPr>
          <w:rtl w:val="true"/>
        </w:rPr>
        <w:t>رقم الحدیث الباب</w:t>
      </w:r>
      <w:r>
        <w:rPr>
          <w:rtl w:val="true"/>
        </w:rPr>
        <w:t xml:space="preserve">: </w:t>
      </w:r>
      <w:r>
        <w:rPr/>
        <w:t>21</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وَ بِالْإِسْنَادِ عَنِ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 مُنْجِیَاتٌ خَوْفُ اللَّهِ فِی السِّرِّ وَ الْعَلَانِیَةِ وَ الْعَدْلُ فِی الرِّضَا وَ الْغَضَبِ وَ الْقَصْدُ فِی الْغِنَی وَ الْفَقْرِ وَ ثَلَاثٌ مُهْلِکَاتٌ هَوًی مُتَّبَعٌ وَ شُحٌّ مُطَاعٌ وَ إِعْجَابُ الْمَرْءِ بِنَفْسِهِ</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3460516_417432637"/>
      <w:bookmarkStart w:id="972" w:name="_Toc405"/>
      <w:bookmarkEnd w:id="971"/>
      <w:r>
        <w:rPr>
          <w:rtl w:val="true"/>
        </w:rPr>
        <w:t>[</w:t>
      </w:r>
      <w:r>
        <w:rPr>
          <w:rtl w:val="true"/>
        </w:rPr>
        <w:t>رقم الحدیث الکلی</w:t>
      </w:r>
      <w:r>
        <w:rPr>
          <w:rtl w:val="true"/>
        </w:rPr>
        <w:t xml:space="preserve">: </w:t>
      </w:r>
      <w:r>
        <w:rPr/>
        <w:t>255</w:t>
      </w:r>
      <w:r>
        <w:rPr>
          <w:rtl w:val="true"/>
        </w:rPr>
        <w:t xml:space="preserve"> - </w:t>
      </w:r>
      <w:r>
        <w:rPr>
          <w:rtl w:val="true"/>
        </w:rPr>
        <w:t>رقم الحدیث الباب</w:t>
      </w:r>
      <w:r>
        <w:rPr>
          <w:rtl w:val="true"/>
        </w:rPr>
        <w:t xml:space="preserve">: </w:t>
      </w:r>
      <w:r>
        <w:rPr/>
        <w:t>22</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ascii="Amiri" w:hAnsi="Amiri" w:eastAsia="Amiri" w:cs="Amiri"/>
          <w:color w:val="111111"/>
          <w:sz w:val="28"/>
          <w:sz w:val="28"/>
          <w:szCs w:val="28"/>
          <w:rtl w:val="true"/>
          <w:lang w:bidi="ar-SA"/>
        </w:rPr>
        <w:t>مُحَمَّدُ بْنُ الْحُسَیْنِ الرَّضِیُّ الْمُوسَوِیُّ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تَسُوؤُکَ خَیْرٌ عِنْدَ اللَّهِ مِنْ حَسَنَةٍ تُعْجِبُکَ</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3460518_417432637"/>
      <w:bookmarkStart w:id="974" w:name="_Toc406"/>
      <w:bookmarkEnd w:id="973"/>
      <w:r>
        <w:rPr>
          <w:rtl w:val="true"/>
        </w:rPr>
        <w:t>[</w:t>
      </w:r>
      <w:r>
        <w:rPr>
          <w:rtl w:val="true"/>
        </w:rPr>
        <w:t>رقم الحدیث الکلی</w:t>
      </w:r>
      <w:r>
        <w:rPr>
          <w:rtl w:val="true"/>
        </w:rPr>
        <w:t xml:space="preserve">: </w:t>
      </w:r>
      <w:r>
        <w:rPr/>
        <w:t>256</w:t>
      </w:r>
      <w:r>
        <w:rPr>
          <w:rtl w:val="true"/>
        </w:rPr>
        <w:t xml:space="preserve"> - </w:t>
      </w:r>
      <w:r>
        <w:rPr>
          <w:rtl w:val="true"/>
        </w:rPr>
        <w:t>رقم الحدیث الباب</w:t>
      </w:r>
      <w:r>
        <w:rPr>
          <w:rtl w:val="true"/>
        </w:rPr>
        <w:t xml:space="preserve">: </w:t>
      </w:r>
      <w:r>
        <w:rPr/>
        <w:t>23</w:t>
      </w:r>
      <w:r>
        <w:rPr>
          <w:rtl w:val="true"/>
        </w:rPr>
        <w:t>]</w:t>
      </w:r>
      <w:bookmarkEnd w:id="974"/>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قَالَ وَ قَالَ ع الْإِعْجَابُ یَمْنَعُ الِازْدِیَادَ</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3460520_417432637"/>
      <w:bookmarkStart w:id="976" w:name="_Toc407"/>
      <w:bookmarkEnd w:id="975"/>
      <w:r>
        <w:rPr>
          <w:rtl w:val="true"/>
        </w:rPr>
        <w:t>[</w:t>
      </w:r>
      <w:r>
        <w:rPr>
          <w:rtl w:val="true"/>
        </w:rPr>
        <w:t>رقم الحدیث الکلی</w:t>
      </w:r>
      <w:r>
        <w:rPr>
          <w:rtl w:val="true"/>
        </w:rPr>
        <w:t xml:space="preserve">: </w:t>
      </w:r>
      <w:r>
        <w:rPr/>
        <w:t>257</w:t>
      </w:r>
      <w:r>
        <w:rPr>
          <w:rtl w:val="true"/>
        </w:rPr>
        <w:t xml:space="preserve"> - </w:t>
      </w:r>
      <w:r>
        <w:rPr>
          <w:rtl w:val="true"/>
        </w:rPr>
        <w:t>رقم الحدیث الباب</w:t>
      </w:r>
      <w:r>
        <w:rPr>
          <w:rtl w:val="true"/>
        </w:rPr>
        <w:t xml:space="preserve">: </w:t>
      </w:r>
      <w:r>
        <w:rPr/>
        <w:t>24</w:t>
      </w:r>
      <w:r>
        <w:rPr>
          <w:rtl w:val="true"/>
        </w:rPr>
        <w:t>]</w:t>
      </w:r>
      <w:bookmarkEnd w:id="976"/>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قَالَ وَ قَالَ ع عُجْبُ الْمَرْءِ بِنَفْسِهِ أَحَدُ حُسَّادِ عَقْلِهِ</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3460522_417432637"/>
      <w:bookmarkStart w:id="978" w:name="_Toc408"/>
      <w:bookmarkEnd w:id="977"/>
      <w:r>
        <w:rPr>
          <w:rtl w:val="true"/>
        </w:rPr>
        <w:t>[</w:t>
      </w:r>
      <w:r>
        <w:rPr>
          <w:rtl w:val="true"/>
        </w:rPr>
        <w:t>رقم الحدیث الکلی</w:t>
      </w:r>
      <w:r>
        <w:rPr>
          <w:rtl w:val="true"/>
        </w:rPr>
        <w:t xml:space="preserve">: </w:t>
      </w:r>
      <w:r>
        <w:rPr/>
        <w:t>258</w:t>
      </w:r>
      <w:r>
        <w:rPr>
          <w:rtl w:val="true"/>
        </w:rPr>
        <w:t xml:space="preserve"> - </w:t>
      </w:r>
      <w:r>
        <w:rPr>
          <w:rtl w:val="true"/>
        </w:rPr>
        <w:t>رقم الحدیث الباب</w:t>
      </w:r>
      <w:r>
        <w:rPr>
          <w:rtl w:val="true"/>
        </w:rPr>
        <w:t xml:space="preserve">: </w:t>
      </w:r>
      <w:r>
        <w:rPr/>
        <w:t>25</w:t>
      </w:r>
      <w:r>
        <w:rPr>
          <w:rtl w:val="true"/>
        </w:rPr>
        <w:t>]</w:t>
      </w:r>
      <w:bookmarkEnd w:id="97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الْحَسَنُ بْنُ مُحَمَّدٍ الطُّوسِیُّ فِی مَجَالِسِهِ عَنْ أَبِیهِ عَنِ الْمُفِیدِ عَنْ عُمَرَ بْنِ مُحَمَّدٍ عَنْ عَلِیِّ بْنِ مَهْرَوَیْهِ عَنْ دَاوُدَ بْنِ سُلَیْمَانَ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الْمُلُوکُ حُکَّامٌ عَلَی النَّاسِ وَ الْعِلْمُ حَاکِمٌ عَلَیْهِمْ وَ حَسْبُکَ مِنَ الْعِلْمِ أَنْ تَخْشَی اللَّهَ وَ حَسْبُکَ مِنَ الْجَهْلِ أَنْ تُعْجَبَ بِعِلْمِکَ</w:t>
      </w:r>
      <w:r>
        <w:rPr>
          <w:rFonts w:eastAsia="Amiri" w:cs="Amiri" w:ascii="Amiri" w:hAnsi="Amiri"/>
          <w:color w:val="111111"/>
          <w:sz w:val="28"/>
          <w:szCs w:val="28"/>
          <w:rtl w:val="true"/>
          <w:lang w:bidi="ar-SA"/>
        </w:rPr>
        <w:t xml:space="preserve">. </w:t>
      </w:r>
      <w:bookmarkStart w:id="979" w:name="pg12137_128446"/>
    </w:p>
    <w:p>
      <w:pPr>
        <w:pStyle w:val="BookText"/>
        <w:rPr/>
      </w:pPr>
      <w:bookmarkEnd w:id="97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89"/>
      </w:r>
      <w:r>
        <w:rPr>
          <w:rFonts w:ascii="Amiri" w:hAnsi="Amiri" w:eastAsia="Amiri" w:cs="Amiri"/>
          <w:color w:val="111111"/>
          <w:sz w:val="28"/>
          <w:sz w:val="28"/>
          <w:szCs w:val="28"/>
          <w:rtl w:val="true"/>
          <w:lang w:bidi="ar-SA"/>
        </w:rPr>
        <w:t xml:space="preserve">وَ یَأْتِی مَا یَدُلُّ عَلَیْهِ إِنْ شَاءَ اللَّهُ تَعَالَی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3460524_417432637"/>
      <w:bookmarkStart w:id="981" w:name="_Toc409"/>
      <w:bookmarkEnd w:id="980"/>
      <w:r>
        <w:rPr/>
        <w:t>24</w:t>
      </w:r>
      <w:r>
        <w:rPr>
          <w:rtl w:val="true"/>
        </w:rPr>
        <w:t xml:space="preserve">- </w:t>
      </w:r>
      <w:r>
        <w:rPr>
          <w:rtl w:val="true"/>
        </w:rPr>
        <w:t>بَابُ جَوَازِ السُّرُورِ بِالْعِبَادَةِ مِنْ غَیْرِ عُجْبٍ وَ حُکْمِ تَجَدُّدِ الْعُجْبِ فِی أَثْنَاءِ الصَّلَاةِ</w:t>
      </w:r>
      <w:bookmarkEnd w:id="981"/>
    </w:p>
    <w:p>
      <w:pPr>
        <w:pStyle w:val="Heading4"/>
        <w:numPr>
          <w:ilvl w:val="3"/>
          <w:numId w:val="1"/>
        </w:numPr>
        <w:rPr/>
      </w:pPr>
      <w:bookmarkStart w:id="982" w:name="__RefHeading___Toc3460526_417432637"/>
      <w:bookmarkStart w:id="983" w:name="_Toc410"/>
      <w:bookmarkEnd w:id="982"/>
      <w:r>
        <w:rPr>
          <w:rtl w:val="true"/>
        </w:rPr>
        <w:t>اشارة</w:t>
      </w:r>
      <w:bookmarkEnd w:id="983"/>
    </w:p>
    <w:p>
      <w:pPr>
        <w:pStyle w:val="BookText"/>
        <w:rPr/>
      </w:pPr>
      <w:r>
        <w:rPr>
          <w:rStyle w:val="FootnoteAnchor"/>
        </w:rPr>
        <w:footnoteReference w:id="79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السُّرُورِ بِالْعِبَادَةِ مِنْ غَیْرِ عُجْبٍ وَ حُکْمِ تَجَدُّدِ الْعُجْبِ فِی أَثْنَاءِ الصَّلَاةِ</w:t>
      </w:r>
    </w:p>
    <w:p>
      <w:pPr>
        <w:pStyle w:val="Heading4"/>
        <w:numPr>
          <w:ilvl w:val="3"/>
          <w:numId w:val="1"/>
        </w:numPr>
        <w:rPr/>
      </w:pPr>
      <w:bookmarkStart w:id="984" w:name="__RefHeading___Toc3460528_417432637"/>
      <w:bookmarkStart w:id="985" w:name="_Toc411"/>
      <w:bookmarkEnd w:id="984"/>
      <w:r>
        <w:rPr>
          <w:rtl w:val="true"/>
        </w:rPr>
        <w:t>[</w:t>
      </w:r>
      <w:r>
        <w:rPr>
          <w:rtl w:val="true"/>
        </w:rPr>
        <w:t>رقم الحدیث الکلی</w:t>
      </w:r>
      <w:r>
        <w:rPr>
          <w:rtl w:val="true"/>
        </w:rPr>
        <w:t xml:space="preserve">: </w:t>
      </w:r>
      <w:r>
        <w:rPr/>
        <w:t>259</w:t>
      </w:r>
      <w:r>
        <w:rPr>
          <w:rtl w:val="true"/>
        </w:rPr>
        <w:t xml:space="preserve"> - </w:t>
      </w:r>
      <w:r>
        <w:rPr>
          <w:rtl w:val="true"/>
        </w:rPr>
        <w:t>رقم الحدیث الباب</w:t>
      </w:r>
      <w:r>
        <w:rPr>
          <w:rtl w:val="true"/>
        </w:rPr>
        <w:t xml:space="preserve">: </w:t>
      </w:r>
      <w:r>
        <w:rPr/>
        <w:t>1</w:t>
      </w:r>
      <w:r>
        <w:rPr>
          <w:rtl w:val="true"/>
        </w:rPr>
        <w:t>]</w:t>
      </w:r>
      <w:bookmarkEnd w:id="985"/>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مُحَمَّدُ بْنُ یَعْقُوبَ عَنْ عَلِیِّ بْنِ إِبْرَاهِیمَ عَنْ أَبِیهِ عَنِ ابْنِ أَبِی عُمَیْرٍ عَنِ الْقَاسِمِ بْنِ عُرْوَةَ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سَرَّتْهُ حَسَنَتُهُ وَ سَاءَتْهُ سَیِّئَتُهُ فَهُوَ مُؤْمِنٌ</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3460530_417432637"/>
      <w:bookmarkStart w:id="987" w:name="_Toc412"/>
      <w:bookmarkEnd w:id="986"/>
      <w:r>
        <w:rPr>
          <w:rtl w:val="true"/>
        </w:rPr>
        <w:t>[</w:t>
      </w:r>
      <w:r>
        <w:rPr>
          <w:rtl w:val="true"/>
        </w:rPr>
        <w:t>رقم الحدیث الکلی</w:t>
      </w:r>
      <w:r>
        <w:rPr>
          <w:rtl w:val="true"/>
        </w:rPr>
        <w:t xml:space="preserve">: </w:t>
      </w:r>
      <w:r>
        <w:rPr/>
        <w:t>260</w:t>
      </w:r>
      <w:r>
        <w:rPr>
          <w:rtl w:val="true"/>
        </w:rPr>
        <w:t xml:space="preserve"> - </w:t>
      </w:r>
      <w:r>
        <w:rPr>
          <w:rtl w:val="true"/>
        </w:rPr>
        <w:t>رقم الحدیث الباب</w:t>
      </w:r>
      <w:r>
        <w:rPr>
          <w:rtl w:val="true"/>
        </w:rPr>
        <w:t xml:space="preserve">: </w:t>
      </w:r>
      <w:r>
        <w:rPr/>
        <w:t>2</w:t>
      </w:r>
      <w:r>
        <w:rPr>
          <w:rtl w:val="true"/>
        </w:rPr>
        <w:t>]</w:t>
      </w:r>
      <w:bookmarkEnd w:id="987"/>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وَ عَنْ عِدَّةٍ مِنْ أَصْحَابِنَا عَنْ أَحْمَدَ بْنِ مُحَمَّدِ بْنِ خَالِدٍ عَنْ إِسْمَاعِیلَ بْنِ مِهْرَانَ عَنْ سَیْفِ بْنِ عَمِیرَةَ عَنْ سُلَیْمَانَ بْنِ عَمْرٍو النَّخَعِیِّ وَ الْحُسَیْنِ بْنِ سَیْفٍ عَنْ أَخِیهِ عَلِیٍّ عَنْ سُلَیْمَانَ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عَنْ خِیَارِ الْعِبَادِ فَقَالَ 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الْأَمَالِی عَنْ مُحَمَّدِ بْنِ الْحَسَنِ عَنِ الصَّفَّارِ عَنْ أَحْمَدَ بْنِ أَبِی عَبْدِ اللَّهِ الْبَرْقِیِّ عَنْ إِسْمَاعِیلَ بْنِ مِهْرَانَ عَنْ سَیْفِ بْنِ عَمِیرَةَ عَنْ سُلَیْمَانَ بْنِ جَعْفَرٍ النَّخَعِیِّ عَنْ مُحَمَّدِ بْنِ مُسْلِمٍ وَ غَیْرِهِ عَنْ أَبِی جَعْفَرٍ ع مِثْلَهُ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988" w:name="pg12137_128447"/>
    </w:p>
    <w:p>
      <w:pPr>
        <w:pStyle w:val="Heading4"/>
        <w:numPr>
          <w:ilvl w:val="3"/>
          <w:numId w:val="1"/>
        </w:numPr>
        <w:rPr/>
      </w:pPr>
      <w:bookmarkStart w:id="989" w:name="__RefHeading___Toc3460532_417432637"/>
      <w:bookmarkStart w:id="990" w:name="_Toc413"/>
      <w:bookmarkEnd w:id="988"/>
      <w:bookmarkEnd w:id="989"/>
      <w:r>
        <w:rPr>
          <w:rtl w:val="true"/>
        </w:rPr>
        <w:t>[</w:t>
      </w:r>
      <w:r>
        <w:rPr>
          <w:rtl w:val="true"/>
        </w:rPr>
        <w:t>رقم الحدیث الکلی</w:t>
      </w:r>
      <w:r>
        <w:rPr>
          <w:rtl w:val="true"/>
        </w:rPr>
        <w:t xml:space="preserve">: </w:t>
      </w:r>
      <w:r>
        <w:rPr/>
        <w:t>261</w:t>
      </w:r>
      <w:r>
        <w:rPr>
          <w:rtl w:val="true"/>
        </w:rPr>
        <w:t xml:space="preserve"> - </w:t>
      </w:r>
      <w:r>
        <w:rPr>
          <w:rtl w:val="true"/>
        </w:rPr>
        <w:t>رقم الحدیث الباب</w:t>
      </w:r>
      <w:r>
        <w:rPr>
          <w:rtl w:val="true"/>
        </w:rPr>
        <w:t xml:space="preserve">: </w:t>
      </w:r>
      <w:r>
        <w:rPr/>
        <w:t>3</w:t>
      </w:r>
      <w:r>
        <w:rPr>
          <w:rtl w:val="true"/>
        </w:rPr>
        <w:t>]</w:t>
      </w:r>
      <w:bookmarkEnd w:id="990"/>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وَ عَنْ عَلِیِّ بْنِ إِبْرَاهِیمَ عَنْ مُحَمَّدِ بْنِ عِیسَی عَنْ یُونُسَ بْنِ عَبْدِ الرَّحْمَنِ عَنْ یُونُسَ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وَ أَنَا حَاضِرٌ الرَّجُلُ یَکُونُ فِی صَلَاتِهِ خَالِیاً فَیَدْخُلُهُ الْعُجْبُ فَقَالَ إِذَا کَانَ أَوَّلَ صَلَاتِهِ بِنِیَّةٍ یُرِیدُ بِهَا رَبَّهُ فَلَا یَضُرُّهُ مَا دَخَلَهُ بَعْدَ ذَلِکَ فَلْیَمْضِ فِی صَلَاتِهِ وَ لْیَخْسَأِ الشَّیْطَانَ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1" w:name="__RefHeading___Toc3460534_417432637"/>
      <w:bookmarkStart w:id="992" w:name="_Toc414"/>
      <w:bookmarkEnd w:id="991"/>
      <w:r>
        <w:rPr>
          <w:rtl w:val="true"/>
        </w:rPr>
        <w:t>[</w:t>
      </w:r>
      <w:r>
        <w:rPr>
          <w:rtl w:val="true"/>
        </w:rPr>
        <w:t>رقم الحدیث الکلی</w:t>
      </w:r>
      <w:r>
        <w:rPr>
          <w:rtl w:val="true"/>
        </w:rPr>
        <w:t xml:space="preserve">: </w:t>
      </w:r>
      <w:r>
        <w:rPr/>
        <w:t>262</w:t>
      </w:r>
      <w:r>
        <w:rPr>
          <w:rtl w:val="true"/>
        </w:rPr>
        <w:t xml:space="preserve"> - </w:t>
      </w:r>
      <w:r>
        <w:rPr>
          <w:rtl w:val="true"/>
        </w:rPr>
        <w:t>رقم الحدیث الباب</w:t>
      </w:r>
      <w:r>
        <w:rPr>
          <w:rtl w:val="true"/>
        </w:rPr>
        <w:t xml:space="preserve">: </w:t>
      </w:r>
      <w:r>
        <w:rPr/>
        <w:t>4</w:t>
      </w:r>
      <w:r>
        <w:rPr>
          <w:rtl w:val="true"/>
        </w:rPr>
        <w:t>]</w:t>
      </w:r>
      <w:bookmarkEnd w:id="992"/>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مُحَمَّدُ بْنُ عَلِیِّ بْنِ الْحُسَیْنِ فِی کِتَابِ صِفَاتِ الشِّیعَةِ عَنْ أَبِیهِ عَنْ عَبْدِ اللَّهِ بْنِ جَعْفَرٍ الْحِمْیَرِیِّ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سَرَّتْهُ حَسَنَتُهُ وَ سَاءَتْهُ سَیِّئَتُهُ فَهُوَ مُؤْمِنٌ</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3460536_417432637"/>
      <w:bookmarkStart w:id="994" w:name="_Toc415"/>
      <w:bookmarkEnd w:id="993"/>
      <w:r>
        <w:rPr/>
        <w:t>25</w:t>
      </w:r>
      <w:r>
        <w:rPr>
          <w:rtl w:val="true"/>
        </w:rPr>
        <w:t xml:space="preserve">- </w:t>
      </w:r>
      <w:r>
        <w:rPr>
          <w:rtl w:val="true"/>
        </w:rPr>
        <w:t>بَابُ جَوَازِ التَّقِیَّةِ فِی الْعِبَادَاتِ وَ وُجُوبِهَا عِنْدَ خَوْفِ الضَّرَرِ</w:t>
      </w:r>
      <w:bookmarkEnd w:id="994"/>
    </w:p>
    <w:p>
      <w:pPr>
        <w:pStyle w:val="Heading4"/>
        <w:numPr>
          <w:ilvl w:val="3"/>
          <w:numId w:val="1"/>
        </w:numPr>
        <w:rPr/>
      </w:pPr>
      <w:bookmarkStart w:id="995" w:name="__RefHeading___Toc3460538_417432637"/>
      <w:bookmarkStart w:id="996" w:name="_Toc416"/>
      <w:bookmarkEnd w:id="995"/>
      <w:r>
        <w:rPr>
          <w:rtl w:val="true"/>
        </w:rPr>
        <w:t>اشارة</w:t>
      </w:r>
      <w:bookmarkEnd w:id="996"/>
    </w:p>
    <w:p>
      <w:pPr>
        <w:pStyle w:val="BookText"/>
        <w:rPr/>
      </w:pPr>
      <w:r>
        <w:rPr>
          <w:rStyle w:val="FootnoteAnchor"/>
        </w:rPr>
        <w:footnoteReference w:id="798"/>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التَّقِیَّةِ فِی الْعِبَادَاتِ وَ وُجُوبِهَا عِنْدَ خَوْفِ الضَّرَرِ</w:t>
      </w:r>
    </w:p>
    <w:p>
      <w:pPr>
        <w:pStyle w:val="Heading4"/>
        <w:numPr>
          <w:ilvl w:val="3"/>
          <w:numId w:val="1"/>
        </w:numPr>
        <w:rPr/>
      </w:pPr>
      <w:bookmarkStart w:id="997" w:name="__RefHeading___Toc3460540_417432637"/>
      <w:bookmarkStart w:id="998" w:name="_Toc417"/>
      <w:bookmarkEnd w:id="997"/>
      <w:r>
        <w:rPr>
          <w:rtl w:val="true"/>
        </w:rPr>
        <w:t>[</w:t>
      </w:r>
      <w:r>
        <w:rPr>
          <w:rtl w:val="true"/>
        </w:rPr>
        <w:t>رقم الحدیث الکلی</w:t>
      </w:r>
      <w:r>
        <w:rPr>
          <w:rtl w:val="true"/>
        </w:rPr>
        <w:t xml:space="preserve">: </w:t>
      </w:r>
      <w:r>
        <w:rPr/>
        <w:t>263</w:t>
      </w:r>
      <w:r>
        <w:rPr>
          <w:rtl w:val="true"/>
        </w:rPr>
        <w:t xml:space="preserve"> - </w:t>
      </w:r>
      <w:r>
        <w:rPr>
          <w:rtl w:val="true"/>
        </w:rPr>
        <w:t>رقم الحدیث الباب</w:t>
      </w:r>
      <w:r>
        <w:rPr>
          <w:rtl w:val="true"/>
        </w:rPr>
        <w:t xml:space="preserve">: </w:t>
      </w:r>
      <w:r>
        <w:rPr/>
        <w:t>1</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عَنْ عَلِیٍّ ع قَالَ </w:t>
      </w:r>
      <w:r>
        <w:rPr>
          <w:rStyle w:val="FootnoteAnchor"/>
          <w:rtl w:val="true"/>
        </w:rPr>
        <w:footnoteReference w:id="80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الرُّخْصَةُ الَّتِی صَاحِبُهَا فِیهَا بِالْخِیَارِ فَإِنَّ اللَّهَ نَهَی الْمُؤْمِنَ أَنْ یَتَّخِذَ الْکَافِرَ وَلِیّاً ثُمَّ مَنَّ عَلَیْهِ بِإِطْلَاقِ الرُّخْصَةِ لَهُ عِنْدَ التَّقِیَّةِ فِی الظَّاهِرِ أَنْ یَصُومَ بِصِیَامِهِ وَ یُفْطِرَ بِإِفْطَارِهِ وَ یُصَلِّیَ بِصَلَاتِهِ وَ یَعْمَلَ بِعَمَلِهِ وَ یُظْهِرَ لَهُ اسْتِعْمَالَ ذَلِکَ مُوَسَّعاً </w:t>
      </w:r>
      <w:bookmarkStart w:id="999" w:name="pg12137_128448"/>
    </w:p>
    <w:p>
      <w:pPr>
        <w:pStyle w:val="BookText"/>
        <w:rPr/>
      </w:pPr>
      <w:bookmarkEnd w:id="999"/>
      <w:r>
        <w:rPr>
          <w:rFonts w:ascii="Amiri" w:hAnsi="Amiri" w:eastAsia="Amiri" w:cs="Amiri"/>
          <w:color w:val="111111"/>
          <w:sz w:val="28"/>
          <w:sz w:val="28"/>
          <w:szCs w:val="28"/>
          <w:rtl w:val="true"/>
          <w:lang w:bidi="ar-SA"/>
        </w:rPr>
        <w:t xml:space="preserve">عَلَیْهِ فِیهِ وَ عَلَیْهِ أَنْ یَدِینَ اللَّهَ تَعَالَی فِی الْبَاطِنِ بِخِلَافِ مَا یُظْهِرُ لِمَنْ یَخَافُهُ مِنَ الْمُخَالِفِینَ الْمُسْتَوْلِینَ عَلَی الْأُمَّةِ قَالَ اللَّهُ تَعَالَی لا یَتَّخِذِ الْمُؤْمِنُونَ الْکافِرِینَ أَوْلِیاءَ مِنْ دُونِ الْمُؤْمِنِینَ وَ مَنْ یَفْعَلْ ذلِکَ فَلَیْسَ مِنَ اللَّهِ فِی شَیْ‌ءٍ إِلَّا أَنْ تَتَّقُوا مِنْهُمْ تُقاةً وَ یُحَذِّرُکُمُ اللَّهُ نَفْسَهُ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رَحْمَةٌ </w:t>
      </w:r>
      <w:r>
        <w:rPr>
          <w:rStyle w:val="FootnoteAnchor"/>
          <w:rtl w:val="true"/>
        </w:rPr>
        <w:footnoteReference w:id="802"/>
      </w:r>
      <w:r>
        <w:rPr>
          <w:rFonts w:ascii="Amiri" w:hAnsi="Amiri" w:eastAsia="Amiri" w:cs="Amiri"/>
          <w:color w:val="111111"/>
          <w:sz w:val="28"/>
          <w:sz w:val="28"/>
          <w:szCs w:val="28"/>
          <w:rtl w:val="true"/>
          <w:lang w:bidi="ar-SA"/>
        </w:rPr>
        <w:t>تَفَضَّلَ اللَّهُ بِهَا عَلَی الْمُؤْمِنِینَ رَحْمَةً لَهُمْ لِیَسْتَعْمِلُوهَا عِنْدَ التَّقِیَّةِ فِی الظَّاهِرِ 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أَنْ یُؤْخَذَ بِرُخَصِهِ کَمَا یُحِبُّ أَنْ یُؤْخَذَ بِعَزَائِمِهِ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أَحْکَامِ التَّقِیَّةِ فِی الْأَمْرِ بِالْمَعْرُوفِ وَ النَّهْیِ عَنِ الْمُنْکَرِ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3460542_417432637"/>
      <w:bookmarkStart w:id="1001" w:name="_Toc418"/>
      <w:bookmarkEnd w:id="1000"/>
      <w:r>
        <w:rPr/>
        <w:t>26</w:t>
      </w:r>
      <w:r>
        <w:rPr>
          <w:rtl w:val="true"/>
        </w:rPr>
        <w:t xml:space="preserve">- </w:t>
      </w:r>
      <w:r>
        <w:rPr>
          <w:rtl w:val="true"/>
        </w:rPr>
        <w:t>بَابُ اسْتِحْبَابِ الِاقْتِصَادِ فِی الْعِبَادَةِ عِنْدَ خَوْفِ الْمَلَلِ‌</w:t>
      </w:r>
      <w:bookmarkEnd w:id="1001"/>
    </w:p>
    <w:p>
      <w:pPr>
        <w:pStyle w:val="Heading4"/>
        <w:numPr>
          <w:ilvl w:val="3"/>
          <w:numId w:val="1"/>
        </w:numPr>
        <w:rPr/>
      </w:pPr>
      <w:bookmarkStart w:id="1002" w:name="__RefHeading___Toc3460544_417432637"/>
      <w:bookmarkStart w:id="1003" w:name="_Toc419"/>
      <w:bookmarkEnd w:id="1002"/>
      <w:r>
        <w:rPr>
          <w:rtl w:val="true"/>
        </w:rPr>
        <w:t>اشارة</w:t>
      </w:r>
      <w:bookmarkEnd w:id="1003"/>
    </w:p>
    <w:p>
      <w:pPr>
        <w:pStyle w:val="BookText"/>
        <w:rPr/>
      </w:pPr>
      <w:r>
        <w:rPr>
          <w:rStyle w:val="FootnoteAnchor"/>
        </w:rPr>
        <w:footnoteReference w:id="804"/>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الِاقْتِصَادِ فِی الْعِبَادَةِ عِنْدَ خَوْفِ الْمَلَلِ</w:t>
      </w:r>
    </w:p>
    <w:p>
      <w:pPr>
        <w:pStyle w:val="Heading4"/>
        <w:numPr>
          <w:ilvl w:val="3"/>
          <w:numId w:val="1"/>
        </w:numPr>
        <w:rPr/>
      </w:pPr>
      <w:bookmarkStart w:id="1004" w:name="__RefHeading___Toc3460546_417432637"/>
      <w:bookmarkStart w:id="1005" w:name="_Toc420"/>
      <w:bookmarkEnd w:id="1004"/>
      <w:r>
        <w:rPr>
          <w:rtl w:val="true"/>
        </w:rPr>
        <w:t>[</w:t>
      </w:r>
      <w:r>
        <w:rPr>
          <w:rtl w:val="true"/>
        </w:rPr>
        <w:t>رقم الحدیث الکلی</w:t>
      </w:r>
      <w:r>
        <w:rPr>
          <w:rtl w:val="true"/>
        </w:rPr>
        <w:t xml:space="preserve">: </w:t>
      </w:r>
      <w:r>
        <w:rPr/>
        <w:t>264</w:t>
      </w:r>
      <w:r>
        <w:rPr>
          <w:rtl w:val="true"/>
        </w:rPr>
        <w:t xml:space="preserve"> - </w:t>
      </w:r>
      <w:r>
        <w:rPr>
          <w:rtl w:val="true"/>
        </w:rPr>
        <w:t>رقم الحدیث الباب</w:t>
      </w:r>
      <w:r>
        <w:rPr>
          <w:rtl w:val="true"/>
        </w:rPr>
        <w:t xml:space="preserve">: </w:t>
      </w:r>
      <w:r>
        <w:rPr/>
        <w:t>1</w:t>
      </w:r>
      <w:r>
        <w:rPr>
          <w:rtl w:val="true"/>
        </w:rPr>
        <w:t>]</w:t>
      </w:r>
      <w:bookmarkEnd w:id="1005"/>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فِی الْعِبَادَةِ وَ أَنَا شَابٌّ فَقَالَ لِی أَبِی یَا بُنَیَّ دُونَ مَا أَرَاکَ تَصْنَعُ فَإِنَّ اللَّهَ عَزَّ وَ جَلَّ إِذَا أَحَبَّ عَبْداً رَضِیَ مِنْهُ بِالْیَسِیرِ</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3460548_417432637"/>
      <w:bookmarkStart w:id="1007" w:name="_Toc421"/>
      <w:bookmarkEnd w:id="1006"/>
      <w:r>
        <w:rPr>
          <w:rtl w:val="true"/>
        </w:rPr>
        <w:t>[</w:t>
      </w:r>
      <w:r>
        <w:rPr>
          <w:rtl w:val="true"/>
        </w:rPr>
        <w:t>رقم الحدیث الکلی</w:t>
      </w:r>
      <w:r>
        <w:rPr>
          <w:rtl w:val="true"/>
        </w:rPr>
        <w:t xml:space="preserve">: </w:t>
      </w:r>
      <w:r>
        <w:rPr/>
        <w:t>265</w:t>
      </w:r>
      <w:r>
        <w:rPr>
          <w:rtl w:val="true"/>
        </w:rPr>
        <w:t xml:space="preserve"> - </w:t>
      </w:r>
      <w:r>
        <w:rPr>
          <w:rtl w:val="true"/>
        </w:rPr>
        <w:t>رقم الحدیث الباب</w:t>
      </w:r>
      <w:r>
        <w:rPr>
          <w:rtl w:val="true"/>
        </w:rPr>
        <w:t xml:space="preserve">: </w:t>
      </w:r>
      <w:r>
        <w:rPr/>
        <w:t>2</w:t>
      </w:r>
      <w:r>
        <w:rPr>
          <w:rtl w:val="true"/>
        </w:rPr>
        <w:t>]</w:t>
      </w:r>
      <w:bookmarkEnd w:id="1007"/>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ascii="Amiri" w:hAnsi="Amiri" w:eastAsia="Amiri" w:cs="Amiri"/>
          <w:color w:val="111111"/>
          <w:sz w:val="28"/>
          <w:sz w:val="28"/>
          <w:szCs w:val="28"/>
          <w:rtl w:val="true"/>
          <w:lang w:bidi="ar-SA"/>
        </w:rPr>
        <w:t>وَ بِالْإِسْنَادِ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تُکَرِّهُوا إِلَی أَنْفُسِکُمُ الْعِبَادَةَ</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460550_417432637"/>
      <w:bookmarkStart w:id="1009" w:name="_Toc422"/>
      <w:bookmarkEnd w:id="1008"/>
      <w:r>
        <w:rPr>
          <w:rtl w:val="true"/>
        </w:rPr>
        <w:t>[</w:t>
      </w:r>
      <w:r>
        <w:rPr>
          <w:rtl w:val="true"/>
        </w:rPr>
        <w:t>رقم الحدیث الکلی</w:t>
      </w:r>
      <w:r>
        <w:rPr>
          <w:rtl w:val="true"/>
        </w:rPr>
        <w:t xml:space="preserve">: </w:t>
      </w:r>
      <w:r>
        <w:rPr/>
        <w:t>266</w:t>
      </w:r>
      <w:r>
        <w:rPr>
          <w:rtl w:val="true"/>
        </w:rPr>
        <w:t xml:space="preserve"> - </w:t>
      </w:r>
      <w:r>
        <w:rPr>
          <w:rtl w:val="true"/>
        </w:rPr>
        <w:t>رقم الحدیث الباب</w:t>
      </w:r>
      <w:r>
        <w:rPr>
          <w:rtl w:val="true"/>
        </w:rPr>
        <w:t xml:space="preserve">: </w:t>
      </w:r>
      <w:r>
        <w:rPr/>
        <w:t>3</w:t>
      </w:r>
      <w:r>
        <w:rPr>
          <w:rtl w:val="true"/>
        </w:rPr>
        <w:t>]</w:t>
      </w:r>
      <w:bookmarkEnd w:id="100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 عَنْ عِدَّةٍ مِنْ أَصْحَابِنَا عَنْ أَحْمَدَ بْنِ مُحَمَّدٍ عَنِ ابْنِ فَضَّالٍ </w:t>
      </w:r>
      <w:bookmarkStart w:id="1010" w:name="pg12137_128449"/>
    </w:p>
    <w:p>
      <w:pPr>
        <w:pStyle w:val="BookText"/>
        <w:rPr/>
      </w:pPr>
      <w:bookmarkEnd w:id="1010"/>
      <w:r>
        <w:rPr>
          <w:rFonts w:ascii="Amiri" w:hAnsi="Amiri" w:eastAsia="Amiri" w:cs="Amiri"/>
          <w:color w:val="111111"/>
          <w:sz w:val="28"/>
          <w:sz w:val="28"/>
          <w:szCs w:val="28"/>
          <w:rtl w:val="true"/>
          <w:lang w:bidi="ar-SA"/>
        </w:rPr>
        <w:t>عَنِ الْحَسَنِ بْنِ الْجَهْمِ عَنْ مَنْصُورٍ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أَبِی وَ أَنَا بِالطَّوَافِ وَ أَنَا حَدَثٌ وَ قَدِ اجْتَهَدْتُ فِی الْعِبَادَةِ فَرَآنِی وَ أَنَا أَتَصَابُّ عَرَقاً فَقَالَ لِی یَا جَعْفَرُ یَا بُنَیَّ إِنَّ اللَّهَ إِذَا أَحَبَّ عَبْداً أَدْخَلَهُ الْجَنَّةَ وَ رَضِیَ عَنْهُ بِالْیَسِیرِ</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3460552_417432637"/>
      <w:bookmarkStart w:id="1012" w:name="_Toc423"/>
      <w:bookmarkEnd w:id="1011"/>
      <w:r>
        <w:rPr>
          <w:rtl w:val="true"/>
        </w:rPr>
        <w:t>[</w:t>
      </w:r>
      <w:r>
        <w:rPr>
          <w:rtl w:val="true"/>
        </w:rPr>
        <w:t>رقم الحدیث الکلی</w:t>
      </w:r>
      <w:r>
        <w:rPr>
          <w:rtl w:val="true"/>
        </w:rPr>
        <w:t xml:space="preserve">: </w:t>
      </w:r>
      <w:r>
        <w:rPr/>
        <w:t>267</w:t>
      </w:r>
      <w:r>
        <w:rPr>
          <w:rtl w:val="true"/>
        </w:rPr>
        <w:t xml:space="preserve"> - </w:t>
      </w:r>
      <w:r>
        <w:rPr>
          <w:rtl w:val="true"/>
        </w:rPr>
        <w:t>رقم الحدیث الباب</w:t>
      </w:r>
      <w:r>
        <w:rPr>
          <w:rtl w:val="true"/>
        </w:rPr>
        <w:t xml:space="preserve">: </w:t>
      </w:r>
      <w:r>
        <w:rPr/>
        <w:t>4</w:t>
      </w:r>
      <w:r>
        <w:rPr>
          <w:rtl w:val="true"/>
        </w:rPr>
        <w:t>]</w:t>
      </w:r>
      <w:bookmarkEnd w:id="1012"/>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 عَنْ مُحَمَّدِ بْنِ یَحْیَی عَنْ أَحْمَدَ بْنِ مُحَمَّدِ بْنِ عِیسَی عَنْ مُحَمَّدِ بْنِ إِسْمَاعِیلَ عَنْ حَنَانِ بْنِ سَدِیرٍ قَالَ سَمِعْتُ أَبَا عَبْدِ اللَّهِ ع یَقُولُ إِنَّ اللَّهَ إِذَا أَحَبَّ عَبْداً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قَلِیلًا جَزَاهُ بِالْقَلِیلِ الْکَثِیرَ وَ لَمْ یَتَعَاظَمْهُ أَنْ یَجْزِیَ بِالْقَلِیلِ الْکَثِیرَ لَهُ</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3460554_417432637"/>
      <w:bookmarkStart w:id="1014" w:name="_Toc424"/>
      <w:bookmarkEnd w:id="1013"/>
      <w:r>
        <w:rPr>
          <w:rtl w:val="true"/>
        </w:rPr>
        <w:t>[</w:t>
      </w:r>
      <w:r>
        <w:rPr>
          <w:rtl w:val="true"/>
        </w:rPr>
        <w:t>رقم الحدیث الکلی</w:t>
      </w:r>
      <w:r>
        <w:rPr>
          <w:rtl w:val="true"/>
        </w:rPr>
        <w:t xml:space="preserve">: </w:t>
      </w:r>
      <w:r>
        <w:rPr/>
        <w:t>268</w:t>
      </w:r>
      <w:r>
        <w:rPr>
          <w:rtl w:val="true"/>
        </w:rPr>
        <w:t xml:space="preserve"> - </w:t>
      </w:r>
      <w:r>
        <w:rPr>
          <w:rtl w:val="true"/>
        </w:rPr>
        <w:t>رقم الحدیث الباب</w:t>
      </w:r>
      <w:r>
        <w:rPr>
          <w:rtl w:val="true"/>
        </w:rPr>
        <w:t xml:space="preserve">: </w:t>
      </w:r>
      <w:r>
        <w:rPr/>
        <w:t>5</w:t>
      </w:r>
      <w:r>
        <w:rPr>
          <w:rtl w:val="true"/>
        </w:rPr>
        <w:t>]</w:t>
      </w:r>
      <w:bookmarkEnd w:id="1014"/>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وَ عَنْهُ عَنْ أَحْمَدَ بْنِ مُحَمَّدٍ عَنِ ابْنِ مَحْبُوبٍ عَنِ الْأَحْوَلِ عَنْ سَلَّامِ بْنِ الْمُسْتَنِیرِ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أَلَا إِنَّ لِکُلِّ عِبَادَةٍ شِرَّةً </w:t>
      </w:r>
      <w:r>
        <w:rPr>
          <w:rStyle w:val="FootnoteAnchor"/>
          <w:rtl w:val="true"/>
        </w:rPr>
        <w:footnoteReference w:id="811"/>
      </w:r>
      <w:r>
        <w:rPr>
          <w:rFonts w:ascii="Amiri" w:hAnsi="Amiri" w:eastAsia="Amiri" w:cs="Amiri"/>
          <w:color w:val="111111"/>
          <w:sz w:val="28"/>
          <w:sz w:val="28"/>
          <w:szCs w:val="28"/>
          <w:rtl w:val="true"/>
          <w:lang w:bidi="ar-SA"/>
        </w:rPr>
        <w:t xml:space="preserve">ثُمَّ تَصِیرُ إِلَی فَتْرَةٍ فَمَنْ صَارَتْ شِرَّةُ عِبَادَتِهِ إِلَی سُنَّتِی فَقَدِ اهْتَدَی وَ مَنْ خَالَفَ سُنَّتِی فَقَدْ ضَلَّ وَ کَانَ عَمَلُهُ فِی تَبَارٍ </w:t>
      </w:r>
      <w:r>
        <w:rPr>
          <w:rStyle w:val="FootnoteAnchor"/>
          <w:rtl w:val="true"/>
        </w:rPr>
        <w:footnoteReference w:id="812"/>
      </w:r>
      <w:r>
        <w:rPr>
          <w:rFonts w:ascii="Amiri" w:hAnsi="Amiri" w:eastAsia="Amiri" w:cs="Amiri"/>
          <w:color w:val="111111"/>
          <w:sz w:val="28"/>
          <w:sz w:val="28"/>
          <w:szCs w:val="28"/>
          <w:rtl w:val="true"/>
          <w:lang w:bidi="ar-SA"/>
        </w:rPr>
        <w:t>أَمَا إِنِّی أُصَلِّی وَ أَنَامُ وَ أَصُومُ وَ أُفْطِرُ وَ أَضْحَکُ وَ أَبْکِی فَمَنْ رَغِبَ عَنْ مِنْهَاجِی وَ سُنَّتِی فَلَیْسَ مِنِّی وَ قَالَ کَفَی بِالْمَوْتِ مَوْعِظَةً وَ کَفَی بِالْیَقِینِ غِنًی وَ کَفَی بِالْعِبَادَةِ شُغُلًا</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3460556_417432637"/>
      <w:bookmarkStart w:id="1016" w:name="_Toc425"/>
      <w:bookmarkEnd w:id="1015"/>
      <w:r>
        <w:rPr>
          <w:rtl w:val="true"/>
        </w:rPr>
        <w:t>[</w:t>
      </w:r>
      <w:r>
        <w:rPr>
          <w:rtl w:val="true"/>
        </w:rPr>
        <w:t>رقم الحدیث الکلی</w:t>
      </w:r>
      <w:r>
        <w:rPr>
          <w:rtl w:val="true"/>
        </w:rPr>
        <w:t xml:space="preserve">: </w:t>
      </w:r>
      <w:r>
        <w:rPr/>
        <w:t>269</w:t>
      </w:r>
      <w:r>
        <w:rPr>
          <w:rtl w:val="true"/>
        </w:rPr>
        <w:t xml:space="preserve"> - </w:t>
      </w:r>
      <w:r>
        <w:rPr>
          <w:rtl w:val="true"/>
        </w:rPr>
        <w:t>رقم الحدیث الباب</w:t>
      </w:r>
      <w:r>
        <w:rPr>
          <w:rtl w:val="true"/>
        </w:rPr>
        <w:t xml:space="preserve">: </w:t>
      </w:r>
      <w:r>
        <w:rPr/>
        <w:t>6</w:t>
      </w:r>
      <w:r>
        <w:rPr>
          <w:rtl w:val="true"/>
        </w:rPr>
        <w:t>]</w:t>
      </w:r>
      <w:bookmarkEnd w:id="101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ascii="Amiri" w:hAnsi="Amiri" w:eastAsia="Amiri" w:cs="Amiri"/>
          <w:color w:val="111111"/>
          <w:sz w:val="28"/>
          <w:sz w:val="28"/>
          <w:szCs w:val="28"/>
          <w:rtl w:val="true"/>
          <w:lang w:bidi="ar-SA"/>
        </w:rPr>
        <w:t>وَ عَنْهُ عَنْ أَحْمَدَ بْنِ مُحَمَّدِ بْنِ عِیسَی عَنْ مُحَمَّدِ 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هَذَا الدِّینَ مَتِینٌ فَأَوْغِلُوا </w:t>
      </w:r>
      <w:r>
        <w:rPr>
          <w:rStyle w:val="FootnoteAnchor"/>
          <w:rtl w:val="true"/>
        </w:rPr>
        <w:footnoteReference w:id="814"/>
      </w:r>
      <w:r>
        <w:rPr>
          <w:rFonts w:ascii="Amiri" w:hAnsi="Amiri" w:eastAsia="Amiri" w:cs="Amiri"/>
          <w:color w:val="111111"/>
          <w:sz w:val="28"/>
          <w:sz w:val="28"/>
          <w:szCs w:val="28"/>
          <w:rtl w:val="true"/>
          <w:lang w:bidi="ar-SA"/>
        </w:rPr>
        <w:t xml:space="preserve">فِیهِ بِرِفْقٍ وَ لَا تُکَرِّهُوا عِبَادَةَ اللَّهِ </w:t>
      </w:r>
      <w:bookmarkStart w:id="1017" w:name="pg12137_128450"/>
    </w:p>
    <w:p>
      <w:pPr>
        <w:pStyle w:val="BookText"/>
        <w:rPr/>
      </w:pPr>
      <w:bookmarkEnd w:id="1017"/>
      <w:r>
        <w:rPr>
          <w:rFonts w:ascii="Amiri" w:hAnsi="Amiri" w:eastAsia="Amiri" w:cs="Amiri"/>
          <w:color w:val="111111"/>
          <w:sz w:val="28"/>
          <w:sz w:val="28"/>
          <w:szCs w:val="28"/>
          <w:rtl w:val="true"/>
          <w:lang w:bidi="ar-SA"/>
        </w:rPr>
        <w:t xml:space="preserve">إِلَی عِبَادِ اللَّهِ فَتَکُونُوا کَالرَّاکِبِ الْمُنْبَتِّ </w:t>
      </w:r>
      <w:r>
        <w:rPr>
          <w:rStyle w:val="FootnoteAnchor"/>
          <w:rtl w:val="true"/>
        </w:rPr>
        <w:footnoteReference w:id="815"/>
      </w:r>
      <w:r>
        <w:rPr>
          <w:rFonts w:ascii="Amiri" w:hAnsi="Amiri" w:eastAsia="Amiri" w:cs="Amiri"/>
          <w:color w:val="111111"/>
          <w:sz w:val="28"/>
          <w:sz w:val="28"/>
          <w:szCs w:val="28"/>
          <w:rtl w:val="true"/>
          <w:lang w:bidi="ar-SA"/>
        </w:rPr>
        <w:t>الَّذِی لَا سَفَراً قَطَعَ وَ لَا ظَهْراً أَبْقَی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أَحْمَدَ عَنْ مُحَمَّدِ بْنِ سِنَانٍ عَنْ مُقَرِّنٍ عَنْ مُحَمَّدِ بْنِ سُوقَةَ عَنْ أَبِی جَعْفَرٍ ع مِثْلَهُ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8" w:name="__RefHeading___Toc3460558_417432637"/>
      <w:bookmarkStart w:id="1019" w:name="_Toc426"/>
      <w:bookmarkEnd w:id="1018"/>
      <w:r>
        <w:rPr>
          <w:rtl w:val="true"/>
        </w:rPr>
        <w:t>[</w:t>
      </w:r>
      <w:r>
        <w:rPr>
          <w:rtl w:val="true"/>
        </w:rPr>
        <w:t>رقم الحدیث الکلی</w:t>
      </w:r>
      <w:r>
        <w:rPr>
          <w:rtl w:val="true"/>
        </w:rPr>
        <w:t xml:space="preserve">: </w:t>
      </w:r>
      <w:r>
        <w:rPr/>
        <w:t>270</w:t>
      </w:r>
      <w:r>
        <w:rPr>
          <w:rtl w:val="true"/>
        </w:rPr>
        <w:t xml:space="preserve"> - </w:t>
      </w:r>
      <w:r>
        <w:rPr>
          <w:rtl w:val="true"/>
        </w:rPr>
        <w:t>رقم الحدیث الباب</w:t>
      </w:r>
      <w:r>
        <w:rPr>
          <w:rtl w:val="true"/>
        </w:rPr>
        <w:t xml:space="preserve">: </w:t>
      </w:r>
      <w:r>
        <w:rPr/>
        <w:t>7</w:t>
      </w:r>
      <w:r>
        <w:rPr>
          <w:rtl w:val="true"/>
        </w:rPr>
        <w:t>]</w:t>
      </w:r>
      <w:bookmarkEnd w:id="1019"/>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ascii="Amiri" w:hAnsi="Amiri" w:eastAsia="Amiri" w:cs="Amiri"/>
          <w:color w:val="111111"/>
          <w:sz w:val="28"/>
          <w:sz w:val="28"/>
          <w:szCs w:val="28"/>
          <w:rtl w:val="true"/>
          <w:lang w:bidi="ar-SA"/>
        </w:rPr>
        <w:t>وَ عَنْ حُمَیْدِ بْنِ زِیَادٍ عَنِ الْخَشَّابِ عَنِ ابْنِ بَقَّاحٍ عَنْ مُعَاذِ بْنِ ثَابِتٍ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إِنَّ هَذَا الدِّینَ مَتِینٌ فَأَوْغِلْ فِیهِ بِرِفْقٍ وَ لَا تُبَغِّضْ إِلَی نَفْسِکَ عِبَادَةَ رَبِّکَ إِنَّ الْمُنْبَتَّ یَعْنِی الْمُفْرِطَ لَا ظَهْراً أَبْقَی وَ لَا أَرْضاً قَطَعَ فَاعْمَلْ عَمَلَ مَنْ یَرْجُو أَنْ یَمُوتَ هَرِماً وَ احْذَرْ حَذَرَ مَنْ یَتَخَوَّفُ أَنْ یَمُوتَ غَداً</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3460560_417432637"/>
      <w:bookmarkStart w:id="1021" w:name="_Toc427"/>
      <w:bookmarkEnd w:id="1020"/>
      <w:r>
        <w:rPr>
          <w:rtl w:val="true"/>
        </w:rPr>
        <w:t>[</w:t>
      </w:r>
      <w:r>
        <w:rPr>
          <w:rtl w:val="true"/>
        </w:rPr>
        <w:t>رقم الحدیث الکلی</w:t>
      </w:r>
      <w:r>
        <w:rPr>
          <w:rtl w:val="true"/>
        </w:rPr>
        <w:t xml:space="preserve">: </w:t>
      </w:r>
      <w:r>
        <w:rPr/>
        <w:t>271</w:t>
      </w:r>
      <w:r>
        <w:rPr>
          <w:rtl w:val="true"/>
        </w:rPr>
        <w:t xml:space="preserve"> - </w:t>
      </w:r>
      <w:r>
        <w:rPr>
          <w:rtl w:val="true"/>
        </w:rPr>
        <w:t>رقم الحدیث الباب</w:t>
      </w:r>
      <w:r>
        <w:rPr>
          <w:rtl w:val="true"/>
        </w:rPr>
        <w:t xml:space="preserve">: </w:t>
      </w:r>
      <w:r>
        <w:rPr/>
        <w:t>8</w:t>
      </w:r>
      <w:r>
        <w:rPr>
          <w:rtl w:val="true"/>
        </w:rPr>
        <w:t>]</w:t>
      </w:r>
      <w:bookmarkEnd w:id="1021"/>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مُحَمَّدُ بْنُ عَلِیِّ بْنِ الْحُسَیْنِ بِإِسْنَادِهِ عَنِ الْحَسَنِ بْنِ مَحْبُوبٍ عَنْ جَمِیلِ بْنِ صَالِحٍ عَنْ مُحَمَّدِ بْنِ مَرْوَانَ عَنْ أَبِی عَبْدِ اللَّهِ ع فِی حَدِیثٍ قَالَ کَانَ أَبِی یَقُولُ مَا مِنْ أَحَدٍ أَبْغَضَ إِلَی اللَّهِ عَزَّ وَ جَلَّ مِنْ رَجُلٍ یُقَالُ لَهُ کَانَ رَسُولُ اللَّهِ ص یَفْعَلُ کَذَا وَ کَذَا فَیَقُولُ لَا یُعَذِّبُنِیَ اللَّهُ عَلَی أَنْ أَجْتَهِدَ فِی الصَّلَاةِ وَ الصَّوْمِ کَأَنَّهُ یَرَی أَنَّ رَسُولَ اللَّهِ ص تَرَکَ شَیْئاً مِنَ الْفَضْلِ عَجْزاً عَنْهُ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الْحَسَنِ بْنِ مَحْبُوبٍ مِثْلَهُ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1022" w:name="pg12137_128451"/>
    </w:p>
    <w:p>
      <w:pPr>
        <w:pStyle w:val="Heading4"/>
        <w:numPr>
          <w:ilvl w:val="3"/>
          <w:numId w:val="1"/>
        </w:numPr>
        <w:rPr/>
      </w:pPr>
      <w:bookmarkStart w:id="1023" w:name="__RefHeading___Toc3460562_417432637"/>
      <w:bookmarkStart w:id="1024" w:name="_Toc428"/>
      <w:bookmarkEnd w:id="1022"/>
      <w:bookmarkEnd w:id="1023"/>
      <w:r>
        <w:rPr>
          <w:rtl w:val="true"/>
        </w:rPr>
        <w:t>[</w:t>
      </w:r>
      <w:r>
        <w:rPr>
          <w:rtl w:val="true"/>
        </w:rPr>
        <w:t>رقم الحدیث الکلی</w:t>
      </w:r>
      <w:r>
        <w:rPr>
          <w:rtl w:val="true"/>
        </w:rPr>
        <w:t xml:space="preserve">: </w:t>
      </w:r>
      <w:r>
        <w:rPr/>
        <w:t>272</w:t>
      </w:r>
      <w:r>
        <w:rPr>
          <w:rtl w:val="true"/>
        </w:rPr>
        <w:t xml:space="preserve"> - </w:t>
      </w:r>
      <w:r>
        <w:rPr>
          <w:rtl w:val="true"/>
        </w:rPr>
        <w:t>رقم الحدیث الباب</w:t>
      </w:r>
      <w:r>
        <w:rPr>
          <w:rtl w:val="true"/>
        </w:rPr>
        <w:t xml:space="preserve">: </w:t>
      </w:r>
      <w:r>
        <w:rPr/>
        <w:t>9</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الْحَسَنُ بْنُ مُحَمَّدٍ الطُّوسِیُّ فِی الْأَمَالِی وَ یُقَالُ لَهُ الْمَجَالِسُ عَنْ أَبِیهِ عَنْ أَبِی عُمَرَ بْنِ مَهْدِیٍّ عَنْ أَحْمَدَ عَنْ أَحْمَدَ بْنِ یَحْیَی عَنْ عَبْدِ الرَّحْمَنِ عَنْ أَبِیهِ عَنِ الْأَعْمَشِ عَنْ تَمِیمِ بْنِ سَلَمَةَ عَنْ أَبِی عُبَیْدَةَ عَنْ عَبْدِ اللَّهِ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فِی سُنَّةٍ خَیْرٌ مِنِ اجْتِهَادٍ فِی بِدْعَةٍ ثُمَّ قَالَ تَعَلَّمُوا مِمَّنْ عَلِمَ فَعَمِلَ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8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و نوافلها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3460564_417432637"/>
      <w:bookmarkStart w:id="1026" w:name="_Toc429"/>
      <w:bookmarkEnd w:id="1025"/>
      <w:r>
        <w:rPr/>
        <w:t>27</w:t>
      </w:r>
      <w:r>
        <w:rPr>
          <w:rtl w:val="true"/>
        </w:rPr>
        <w:t xml:space="preserve">- </w:t>
      </w:r>
      <w:r>
        <w:rPr>
          <w:rtl w:val="true"/>
        </w:rPr>
        <w:t>بَابُ اسْتِحْبَابِ تَعْجِیلِ فِعْلِ الْخَیْرِ وَ کَرَاهَةِ تَأْخِیرِهِ‌</w:t>
      </w:r>
      <w:bookmarkEnd w:id="1026"/>
    </w:p>
    <w:p>
      <w:pPr>
        <w:pStyle w:val="Heading4"/>
        <w:numPr>
          <w:ilvl w:val="3"/>
          <w:numId w:val="1"/>
        </w:numPr>
        <w:rPr/>
      </w:pPr>
      <w:bookmarkStart w:id="1027" w:name="__RefHeading___Toc3460566_417432637"/>
      <w:bookmarkStart w:id="1028" w:name="_Toc430"/>
      <w:bookmarkEnd w:id="1027"/>
      <w:r>
        <w:rPr>
          <w:rtl w:val="true"/>
        </w:rPr>
        <w:t>اشارة</w:t>
      </w:r>
      <w:bookmarkEnd w:id="1028"/>
    </w:p>
    <w:p>
      <w:pPr>
        <w:pStyle w:val="BookText"/>
        <w:rPr/>
      </w:pPr>
      <w:r>
        <w:rPr>
          <w:rStyle w:val="FootnoteAnchor"/>
        </w:rPr>
        <w:footnoteReference w:id="823"/>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تَعْجِیلِ فِعْلِ الْخَیْرِ وَ کَرَاهَةِ تَأْخِیرِهِ</w:t>
      </w:r>
    </w:p>
    <w:p>
      <w:pPr>
        <w:pStyle w:val="Heading4"/>
        <w:numPr>
          <w:ilvl w:val="3"/>
          <w:numId w:val="1"/>
        </w:numPr>
        <w:rPr/>
      </w:pPr>
      <w:bookmarkStart w:id="1029" w:name="__RefHeading___Toc3460568_417432637"/>
      <w:bookmarkStart w:id="1030" w:name="_Toc431"/>
      <w:bookmarkEnd w:id="1029"/>
      <w:r>
        <w:rPr>
          <w:rtl w:val="true"/>
        </w:rPr>
        <w:t>[</w:t>
      </w:r>
      <w:r>
        <w:rPr>
          <w:rtl w:val="true"/>
        </w:rPr>
        <w:t>رقم الحدیث الکلی</w:t>
      </w:r>
      <w:r>
        <w:rPr>
          <w:rtl w:val="true"/>
        </w:rPr>
        <w:t xml:space="preserve">: </w:t>
      </w:r>
      <w:r>
        <w:rPr/>
        <w:t>273</w:t>
      </w:r>
      <w:r>
        <w:rPr>
          <w:rtl w:val="true"/>
        </w:rPr>
        <w:t xml:space="preserve"> - </w:t>
      </w:r>
      <w:r>
        <w:rPr>
          <w:rtl w:val="true"/>
        </w:rPr>
        <w:t>رقم الحدیث الباب</w:t>
      </w:r>
      <w:r>
        <w:rPr>
          <w:rtl w:val="true"/>
        </w:rPr>
        <w:t xml:space="preserve">: </w:t>
      </w:r>
      <w:r>
        <w:rPr/>
        <w:t>1</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مُحَمَّدُ بْنُ یَعْقُوبَ عَنْ مُحَمَّدِ بْنِ یَحْیَی عَنْ أَحْمَدَ بْنِ مُحَمَّدِ بْنِ عِیسَی عَنْ عَلِیِّ بْنِ النُّعْمَانِ عَنْ حَمْزَةَ بْنِ حُمْرَانَ قَالَ سَمِعْتُ أَبَا عَبْدِ اللَّهِ ع یَقُولُ إِذَا هَمَّ أَحَدُکُمْ بِخَیْرٍ فَلَا یُؤَخِّرْهُ فَإِنَّ الْعَبْدَ رُبَّمَا صَلَّی الصَّلَاةَ أَوْ صَامَ الْیَوْمَ فَیُقَالُ لَهُ اعْمَلْ مَا شِئْتَ بَعْدَهَا فَقَدْ غُفِرَ </w:t>
      </w:r>
      <w:r>
        <w:rPr>
          <w:rStyle w:val="FootnoteAnchor"/>
          <w:rtl w:val="true"/>
        </w:rPr>
        <w:footnoteReference w:id="825"/>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3460570_417432637"/>
      <w:bookmarkStart w:id="1032" w:name="_Toc432"/>
      <w:bookmarkEnd w:id="1031"/>
      <w:r>
        <w:rPr>
          <w:rtl w:val="true"/>
        </w:rPr>
        <w:t>[</w:t>
      </w:r>
      <w:r>
        <w:rPr>
          <w:rtl w:val="true"/>
        </w:rPr>
        <w:t>رقم الحدیث الکلی</w:t>
      </w:r>
      <w:r>
        <w:rPr>
          <w:rtl w:val="true"/>
        </w:rPr>
        <w:t xml:space="preserve">: </w:t>
      </w:r>
      <w:r>
        <w:rPr/>
        <w:t>274</w:t>
      </w:r>
      <w:r>
        <w:rPr>
          <w:rtl w:val="true"/>
        </w:rPr>
        <w:t xml:space="preserve"> - </w:t>
      </w:r>
      <w:r>
        <w:rPr>
          <w:rtl w:val="true"/>
        </w:rPr>
        <w:t>رقم الحدیث الباب</w:t>
      </w:r>
      <w:r>
        <w:rPr>
          <w:rtl w:val="true"/>
        </w:rPr>
        <w:t xml:space="preserve">: </w:t>
      </w:r>
      <w:r>
        <w:rPr/>
        <w:t>2</w:t>
      </w:r>
      <w:r>
        <w:rPr>
          <w:rtl w:val="true"/>
        </w:rPr>
        <w:t>]</w:t>
      </w:r>
      <w:bookmarkEnd w:id="1032"/>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وَ عَنْهُ عَنْ أَحْمَدَ عَنِ ابْنِ أَبِی عُمَیْرٍ عَنْ مُرَازِمِ بْنِ حَکِیمٍ عَنْ أَبِی عَبْدِ اللَّهِ ع قَالَ کَانَ أَبِی یَقُولُ إِذَا هَمَمْتَ بِخَیْرٍ فَبَادِرْ فَإِنَّکَ لَا تَدْرِی مَا یَحْدُثُ</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3460572_417432637"/>
      <w:bookmarkStart w:id="1034" w:name="_Toc433"/>
      <w:bookmarkEnd w:id="1033"/>
      <w:r>
        <w:rPr>
          <w:rtl w:val="true"/>
        </w:rPr>
        <w:t>[</w:t>
      </w:r>
      <w:r>
        <w:rPr>
          <w:rtl w:val="true"/>
        </w:rPr>
        <w:t>رقم الحدیث الکلی</w:t>
      </w:r>
      <w:r>
        <w:rPr>
          <w:rtl w:val="true"/>
        </w:rPr>
        <w:t xml:space="preserve">: </w:t>
      </w:r>
      <w:r>
        <w:rPr/>
        <w:t>275</w:t>
      </w:r>
      <w:r>
        <w:rPr>
          <w:rtl w:val="true"/>
        </w:rPr>
        <w:t xml:space="preserve"> - </w:t>
      </w:r>
      <w:r>
        <w:rPr>
          <w:rtl w:val="true"/>
        </w:rPr>
        <w:t>رقم الحدیث الباب</w:t>
      </w:r>
      <w:r>
        <w:rPr>
          <w:rtl w:val="true"/>
        </w:rPr>
        <w:t xml:space="preserve">: </w:t>
      </w:r>
      <w:r>
        <w:rPr/>
        <w:t>3</w:t>
      </w:r>
      <w:r>
        <w:rPr>
          <w:rtl w:val="true"/>
        </w:rPr>
        <w:t>]</w:t>
      </w:r>
      <w:bookmarkEnd w:id="10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 عَنْهُ عَنْ مُحَمَّدِ بْنِ الْحُسَیْنِ عَنْ عَلِیِّ بْنِ أَسْبَاطٍ عَنِ الْعَلَاءِ عَنْ مُحَمَّدِ بْنِ مُسْلِمٍ قَالَ سَمِعْتُ أَبَا جَعْفَرٍ ع یَقُولُ إِنَّ اللَّهَ ثَقَّلَ </w:t>
      </w:r>
      <w:bookmarkStart w:id="1035" w:name="pg12137_128452"/>
    </w:p>
    <w:p>
      <w:pPr>
        <w:pStyle w:val="BookText"/>
        <w:rPr/>
      </w:pPr>
      <w:bookmarkEnd w:id="1035"/>
      <w:r>
        <w:rPr>
          <w:rFonts w:ascii="Amiri" w:hAnsi="Amiri" w:eastAsia="Amiri" w:cs="Amiri"/>
          <w:color w:val="111111"/>
          <w:sz w:val="28"/>
          <w:sz w:val="28"/>
          <w:szCs w:val="28"/>
          <w:rtl w:val="true"/>
          <w:lang w:bidi="ar-SA"/>
        </w:rPr>
        <w:t>الْخَیْرَ عَلَی أَهْلِ الدُّنْیَا کَثِقْلِهِ فِی مَوَازِینِهِمْ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خَفَّفَ الشَّرَّ عَلَی أَهْلِ الدُّنْیَا کَخِفَّتِهِ فِی مَوَازِینِهِمْ یَوْمَ الْقِیَامَةِ</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3460574_417432637"/>
      <w:bookmarkStart w:id="1037" w:name="_Toc434"/>
      <w:bookmarkEnd w:id="1036"/>
      <w:r>
        <w:rPr>
          <w:rtl w:val="true"/>
        </w:rPr>
        <w:t>[</w:t>
      </w:r>
      <w:r>
        <w:rPr>
          <w:rtl w:val="true"/>
        </w:rPr>
        <w:t>رقم الحدیث الکلی</w:t>
      </w:r>
      <w:r>
        <w:rPr>
          <w:rtl w:val="true"/>
        </w:rPr>
        <w:t xml:space="preserve">: </w:t>
      </w:r>
      <w:r>
        <w:rPr/>
        <w:t>276</w:t>
      </w:r>
      <w:r>
        <w:rPr>
          <w:rtl w:val="true"/>
        </w:rPr>
        <w:t xml:space="preserve"> - </w:t>
      </w:r>
      <w:r>
        <w:rPr>
          <w:rtl w:val="true"/>
        </w:rPr>
        <w:t>رقم الحدیث الباب</w:t>
      </w:r>
      <w:r>
        <w:rPr>
          <w:rtl w:val="true"/>
        </w:rPr>
        <w:t xml:space="preserve">: </w:t>
      </w:r>
      <w:r>
        <w:rPr/>
        <w:t>4</w:t>
      </w:r>
      <w:r>
        <w:rPr>
          <w:rtl w:val="true"/>
        </w:rPr>
        <w:t>]</w:t>
      </w:r>
      <w:bookmarkEnd w:id="1037"/>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وَ عَنْهُ عَنْ أَحْمَدَ بْنِ مُحَمَّدٍ عَنْ عَلِیِّ بْنِ الْحَکَمِ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افْتَتِحُوا نَهَارَکُمْ بِخَیْرٍ وَ أَمْلُوا عَلَی حَفَظَتِکُمْ فِی أَوَّلِهِ خَیْراً وَ فِی آخِرِهِ خَیْراً یُغْفَرْ لَکُمْ مَا بَیْنَ ذَلِکَ إِنْ شَاءَ اللَّهُ</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3460576_417432637"/>
      <w:bookmarkStart w:id="1039" w:name="_Toc435"/>
      <w:bookmarkEnd w:id="1038"/>
      <w:r>
        <w:rPr>
          <w:rtl w:val="true"/>
        </w:rPr>
        <w:t>[</w:t>
      </w:r>
      <w:r>
        <w:rPr>
          <w:rtl w:val="true"/>
        </w:rPr>
        <w:t>رقم الحدیث الکلی</w:t>
      </w:r>
      <w:r>
        <w:rPr>
          <w:rtl w:val="true"/>
        </w:rPr>
        <w:t xml:space="preserve">: </w:t>
      </w:r>
      <w:r>
        <w:rPr/>
        <w:t>277</w:t>
      </w:r>
      <w:r>
        <w:rPr>
          <w:rtl w:val="true"/>
        </w:rPr>
        <w:t xml:space="preserve"> - </w:t>
      </w:r>
      <w:r>
        <w:rPr>
          <w:rtl w:val="true"/>
        </w:rPr>
        <w:t>رقم الحدیث الباب</w:t>
      </w:r>
      <w:r>
        <w:rPr>
          <w:rtl w:val="true"/>
        </w:rPr>
        <w:t xml:space="preserve">: </w:t>
      </w:r>
      <w:r>
        <w:rPr/>
        <w:t>5</w:t>
      </w:r>
      <w:r>
        <w:rPr>
          <w:rtl w:val="true"/>
        </w:rPr>
        <w:t>]</w:t>
      </w:r>
      <w:bookmarkEnd w:id="1039"/>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وَ عَنْ عَلِیِّ بْنِ إِبْرَاهِیمَ عَنْ أَبِیهِ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یُحِبُّ مِنَ الْخَیْرِ مَا یُعَجَّلُ</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3460578_417432637"/>
      <w:bookmarkStart w:id="1041" w:name="_Toc436"/>
      <w:bookmarkEnd w:id="1040"/>
      <w:r>
        <w:rPr>
          <w:rtl w:val="true"/>
        </w:rPr>
        <w:t>[</w:t>
      </w:r>
      <w:r>
        <w:rPr>
          <w:rtl w:val="true"/>
        </w:rPr>
        <w:t>رقم الحدیث الکلی</w:t>
      </w:r>
      <w:r>
        <w:rPr>
          <w:rtl w:val="true"/>
        </w:rPr>
        <w:t xml:space="preserve">: </w:t>
      </w:r>
      <w:r>
        <w:rPr/>
        <w:t>278</w:t>
      </w:r>
      <w:r>
        <w:rPr>
          <w:rtl w:val="true"/>
        </w:rPr>
        <w:t xml:space="preserve"> - </w:t>
      </w:r>
      <w:r>
        <w:rPr>
          <w:rtl w:val="true"/>
        </w:rPr>
        <w:t>رقم الحدیث الباب</w:t>
      </w:r>
      <w:r>
        <w:rPr>
          <w:rtl w:val="true"/>
        </w:rPr>
        <w:t xml:space="preserve">: </w:t>
      </w:r>
      <w:r>
        <w:rPr/>
        <w:t>6</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وَ عَنْهُ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بِشَیْ‌ءٍ مِنَ الْخَیْرِ فَلَا تُؤَخِّرْهُ فَإِنَّ اللَّهَ عَزَّ وَ جَلَّ رُبَّمَا اطَّلَعَ عَلَی الْعَبْدِ وَ هُوَ عَلَی شَیْ‌ءٍ مِنَ الطَّاعَةِ فَیَقُولُ وَ عِزَّتِی وَ جَلَالِی لَا أُعَذِّبُکَ بَعْدَهَا أَبَداً وَ إِذَا هَمَمْتَ بِسَیِّئَةٍ فَلَا تَعْمَلْهَا فَإِنَّهُ رُبَّمَا اطَّلَعَ اللَّهُ عَلَی الْعَبْدِ وَ هُوَ عَلَی شَیْ‌ءٍ مِنَ الْمَعْصِیَةِ فَیَقُولُ وَ عِزَّتِی وَ جَلَالِی لَا أَغْفِرُ لَکَ بَعْدَهَا أَبَداً</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3460580_417432637"/>
      <w:bookmarkStart w:id="1043" w:name="_Toc437"/>
      <w:bookmarkEnd w:id="1042"/>
      <w:r>
        <w:rPr>
          <w:rtl w:val="true"/>
        </w:rPr>
        <w:t>[</w:t>
      </w:r>
      <w:r>
        <w:rPr>
          <w:rtl w:val="true"/>
        </w:rPr>
        <w:t>رقم الحدیث الکلی</w:t>
      </w:r>
      <w:r>
        <w:rPr>
          <w:rtl w:val="true"/>
        </w:rPr>
        <w:t xml:space="preserve">: </w:t>
      </w:r>
      <w:r>
        <w:rPr/>
        <w:t>279</w:t>
      </w:r>
      <w:r>
        <w:rPr>
          <w:rtl w:val="true"/>
        </w:rPr>
        <w:t xml:space="preserve"> - </w:t>
      </w:r>
      <w:r>
        <w:rPr>
          <w:rtl w:val="true"/>
        </w:rPr>
        <w:t>رقم الحدیث الباب</w:t>
      </w:r>
      <w:r>
        <w:rPr>
          <w:rtl w:val="true"/>
        </w:rPr>
        <w:t xml:space="preserve">: </w:t>
      </w:r>
      <w:r>
        <w:rPr/>
        <w:t>7</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وَ عَنْ عِدَّةٍ مِنْ أَصْحَابِنَا عَنْ أَحْمَدَ بْنِ مُحَمَّدِ بْنِ خَالِدٍ عَنْ عَلِیِّ بْنِ الْحَکَمِ عَنْ أَبَانِ بْنِ عُثْمَانَ عَنْ بَشِیرِ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شَیْئاً مِنَ الْخَیْرِ فَلَا تُؤَخِّرْهُ فَإِنَّ الْعَبْدَ یَصُومُ الْیَوْمَ الْحَارَّ یُرِیدُ مَا عِنْدَ اللَّهِ فَیُعْتِقُهُ اللَّهُ بِهِ مِنَ النَّارِ الْحَدِیثَ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الْمَجَالِسِ عَنْ عَلِیِّ بْنِ أَحْمَدَ بْنِ عَبْدِ اللَّهِ عَنْ أَبِیهِ عَنْ جَدِّهِ أَحْمَدَ بْنِ أَبِی عَبْدِ اللَّهِ الْبَرْقِیِّ مِثْلَهُ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1044" w:name="pg12137_128453"/>
    </w:p>
    <w:p>
      <w:pPr>
        <w:pStyle w:val="Heading4"/>
        <w:numPr>
          <w:ilvl w:val="3"/>
          <w:numId w:val="1"/>
        </w:numPr>
        <w:rPr/>
      </w:pPr>
      <w:bookmarkStart w:id="1045" w:name="__RefHeading___Toc3460582_417432637"/>
      <w:bookmarkStart w:id="1046" w:name="_Toc438"/>
      <w:bookmarkEnd w:id="1044"/>
      <w:bookmarkEnd w:id="1045"/>
      <w:r>
        <w:rPr>
          <w:rtl w:val="true"/>
        </w:rPr>
        <w:t>[</w:t>
      </w:r>
      <w:r>
        <w:rPr>
          <w:rtl w:val="true"/>
        </w:rPr>
        <w:t>رقم الحدیث الکلی</w:t>
      </w:r>
      <w:r>
        <w:rPr>
          <w:rtl w:val="true"/>
        </w:rPr>
        <w:t xml:space="preserve">: </w:t>
      </w:r>
      <w:r>
        <w:rPr/>
        <w:t>280</w:t>
      </w:r>
      <w:r>
        <w:rPr>
          <w:rtl w:val="true"/>
        </w:rPr>
        <w:t xml:space="preserve"> - </w:t>
      </w:r>
      <w:r>
        <w:rPr>
          <w:rtl w:val="true"/>
        </w:rPr>
        <w:t>رقم الحدیث الباب</w:t>
      </w:r>
      <w:r>
        <w:rPr>
          <w:rtl w:val="true"/>
        </w:rPr>
        <w:t xml:space="preserve">: </w:t>
      </w:r>
      <w:r>
        <w:rPr/>
        <w:t>8</w:t>
      </w:r>
      <w:r>
        <w:rPr>
          <w:rtl w:val="true"/>
        </w:rPr>
        <w:t>]</w:t>
      </w:r>
      <w:bookmarkEnd w:id="1046"/>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Amiri" w:hAnsi="Amiri" w:eastAsia="Amiri" w:cs="Amiri"/>
          <w:color w:val="111111"/>
          <w:sz w:val="28"/>
          <w:sz w:val="28"/>
          <w:szCs w:val="28"/>
          <w:rtl w:val="true"/>
          <w:lang w:bidi="ar-SA"/>
        </w:rPr>
        <w:t>وَ عَنْهُمْ عَنْهُ عَنِ ابْنِ فَضَّالٍ عَنِ ابْنِ بُکَیْرٍ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بِخَیْرٍ فَلْیُعَجِّلْهُ وَ لَا یُؤَخِّرْهُ فَإِنَّ الْعَبْدَ رُبَّمَا عَمِلَ الْعَمَلَ فَیَقُولُ اللَّهُ تَبَارَکَ وَ تَعَالَی قَدْ غَفَرْتُ لَکَ وَ لَا أَکْتُبُ عَلَیْکَ شَیْئاً أَبَداً وَ مَنْ هَمَّ بِسَیِّئَةٍ فَلَا یَعْمَلْهَا فَإِنَّهُ رُبَّمَا عَمِلَ الْعَبْدُ السَّیِّئَةَ فَیَرَاهُ الرَّبُّ سُبْحَانَهُ فَیَقُولُ لَا وَ عِزَّتِی وَ جَلَالِی لَا أَغْفِرُ لَکَ بَعْدَهَا أَبَداً</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3460584_417432637"/>
      <w:bookmarkStart w:id="1048" w:name="_Toc439"/>
      <w:bookmarkEnd w:id="1047"/>
      <w:r>
        <w:rPr>
          <w:rtl w:val="true"/>
        </w:rPr>
        <w:t>[</w:t>
      </w:r>
      <w:r>
        <w:rPr>
          <w:rtl w:val="true"/>
        </w:rPr>
        <w:t>رقم الحدیث الکلی</w:t>
      </w:r>
      <w:r>
        <w:rPr>
          <w:rtl w:val="true"/>
        </w:rPr>
        <w:t xml:space="preserve">: </w:t>
      </w:r>
      <w:r>
        <w:rPr/>
        <w:t>281</w:t>
      </w:r>
      <w:r>
        <w:rPr>
          <w:rtl w:val="true"/>
        </w:rPr>
        <w:t xml:space="preserve"> - </w:t>
      </w:r>
      <w:r>
        <w:rPr>
          <w:rtl w:val="true"/>
        </w:rPr>
        <w:t>رقم الحدیث الباب</w:t>
      </w:r>
      <w:r>
        <w:rPr>
          <w:rtl w:val="true"/>
        </w:rPr>
        <w:t xml:space="preserve">: </w:t>
      </w:r>
      <w:r>
        <w:rPr/>
        <w:t>9</w:t>
      </w:r>
      <w:r>
        <w:rPr>
          <w:rtl w:val="true"/>
        </w:rPr>
        <w:t>]</w:t>
      </w:r>
      <w:bookmarkEnd w:id="1048"/>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وَ عَنْ أَبِی عَلِیٍّ الْأَشْعَرِیِّ عَنْ مُحَمَّدِ بْنِ عَبْدِ الْجَبَّارِ عَنِ ابْنِ فَضَّالٍ عَنْ أَبِی جَمِیلَةَ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أَحَدُکُمْ بِخَیْرٍ أَوْ صِلَةٍ فَإِنَّ عَنْ یَمِینِهِ وَ شِمَالِهِ شَیْطَانَیْنِ فَلْیُبَادِرْ لَا یَکُفَّاهُ عَنْ ذَلِکَ</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3460586_417432637"/>
      <w:bookmarkStart w:id="1050" w:name="_Toc440"/>
      <w:bookmarkEnd w:id="1049"/>
      <w:r>
        <w:rPr>
          <w:rtl w:val="true"/>
        </w:rPr>
        <w:t>[</w:t>
      </w:r>
      <w:r>
        <w:rPr>
          <w:rtl w:val="true"/>
        </w:rPr>
        <w:t>رقم الحدیث الکلی</w:t>
      </w:r>
      <w:r>
        <w:rPr>
          <w:rtl w:val="true"/>
        </w:rPr>
        <w:t xml:space="preserve">: </w:t>
      </w:r>
      <w:r>
        <w:rPr/>
        <w:t>282</w:t>
      </w:r>
      <w:r>
        <w:rPr>
          <w:rtl w:val="true"/>
        </w:rPr>
        <w:t xml:space="preserve"> - </w:t>
      </w:r>
      <w:r>
        <w:rPr>
          <w:rtl w:val="true"/>
        </w:rPr>
        <w:t>رقم الحدیث الباب</w:t>
      </w:r>
      <w:r>
        <w:rPr>
          <w:rtl w:val="true"/>
        </w:rPr>
        <w:t xml:space="preserve">: </w:t>
      </w:r>
      <w:r>
        <w:rPr/>
        <w:t>10</w:t>
      </w:r>
      <w:r>
        <w:rPr>
          <w:rtl w:val="true"/>
        </w:rPr>
        <w:t>]</w:t>
      </w:r>
      <w:bookmarkEnd w:id="1050"/>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وَ عَنْ مُحَمَّدِ بْنِ یَحْیَی عَنْ أَحْمَدَ بْنِ مُحَمَّدٍ عَنْ مُحَمَّدِ بْنِ سِنَانٍ عَنْ أَبِی الْجَارُودِ قَالَ سَمِعْتُ أَبَا جَعْفَرٍ ع یَقُولُ مَنْ هَمَّ بِشَیْ‌ءٍ مِنَ الْخَیْرِ فَلْیُعَجِّلْهُ فَإِنَّ کُلَّ شَیْ‌ءٍ فِیهِ تَأْخِیرٌ فَإِنَّ لِلشَّیْطَانِ فِیهِ نَظْرَةً</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3460588_417432637"/>
      <w:bookmarkStart w:id="1052" w:name="_Toc441"/>
      <w:bookmarkEnd w:id="1051"/>
      <w:r>
        <w:rPr>
          <w:rtl w:val="true"/>
        </w:rPr>
        <w:t>[</w:t>
      </w:r>
      <w:r>
        <w:rPr>
          <w:rtl w:val="true"/>
        </w:rPr>
        <w:t>رقم الحدیث الکلی</w:t>
      </w:r>
      <w:r>
        <w:rPr>
          <w:rtl w:val="true"/>
        </w:rPr>
        <w:t xml:space="preserve">: </w:t>
      </w:r>
      <w:r>
        <w:rPr/>
        <w:t>283</w:t>
      </w:r>
      <w:r>
        <w:rPr>
          <w:rtl w:val="true"/>
        </w:rPr>
        <w:t xml:space="preserve"> - </w:t>
      </w:r>
      <w:r>
        <w:rPr>
          <w:rtl w:val="true"/>
        </w:rPr>
        <w:t>رقم الحدیث الباب</w:t>
      </w:r>
      <w:r>
        <w:rPr>
          <w:rtl w:val="true"/>
        </w:rPr>
        <w:t xml:space="preserve">: </w:t>
      </w:r>
      <w:r>
        <w:rPr/>
        <w:t>11</w:t>
      </w:r>
      <w:r>
        <w:rPr>
          <w:rtl w:val="true"/>
        </w:rPr>
        <w:t>]</w:t>
      </w:r>
      <w:bookmarkEnd w:id="1052"/>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مُحَمَّدُ بْنُ إِدْرِیسَ فِی آخِرِ السَّرَائِرِ نَقْلًا مِنْ کِتَابِ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فَتَعَجَّلِ الْخَیْرَ مَا اسْتَطَعْتَ الْحَدِیثَ</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3460590_417432637"/>
      <w:bookmarkStart w:id="1054" w:name="_Toc442"/>
      <w:bookmarkEnd w:id="1053"/>
      <w:r>
        <w:rPr>
          <w:rtl w:val="true"/>
        </w:rPr>
        <w:t>[</w:t>
      </w:r>
      <w:r>
        <w:rPr>
          <w:rtl w:val="true"/>
        </w:rPr>
        <w:t>رقم الحدیث الکلی</w:t>
      </w:r>
      <w:r>
        <w:rPr>
          <w:rtl w:val="true"/>
        </w:rPr>
        <w:t xml:space="preserve">: </w:t>
      </w:r>
      <w:r>
        <w:rPr/>
        <w:t>284</w:t>
      </w:r>
      <w:r>
        <w:rPr>
          <w:rtl w:val="true"/>
        </w:rPr>
        <w:t xml:space="preserve"> - </w:t>
      </w:r>
      <w:r>
        <w:rPr>
          <w:rtl w:val="true"/>
        </w:rPr>
        <w:t>رقم الحدیث الباب</w:t>
      </w:r>
      <w:r>
        <w:rPr>
          <w:rtl w:val="true"/>
        </w:rPr>
        <w:t xml:space="preserve">: </w:t>
      </w:r>
      <w:r>
        <w:rPr/>
        <w:t>12</w:t>
      </w:r>
      <w:r>
        <w:rPr>
          <w:rtl w:val="true"/>
        </w:rPr>
        <w:t>]</w:t>
      </w:r>
      <w:bookmarkEnd w:id="105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الْحَسَنُ بْنُ مُحَمَّدٍ الطُّوسِیُّ فِی الْأَمَالِی عَنْ أَبِیهِ عَنِ الْمُفِیدِ عَنِ ابْنِ الزَّیَّاتِ عَنْ مُحَمَّدِ بْنِ هَمَّامٍ عَنْ جَعْفَرِ بْنِ مُحَمَّدِ بْنِ مَالِکٍ عَنْ أَحْمَدَ بْنِ سَلَامَةَ عَنْ مُحَمَّدِ بْنِ الْحَسَنِ الْعَامِرِیِّ عَنْ أَبِی مَعْمَرٍ عَنْ أَبِی بَکْرِ بْنِ عَیَّاشٍ عَنِ الْفُجَیْعِ الْعُقَیْلِیِّ عَنِ الْحَسَنِ بْنِ عَلِیٍّ عَنْ أَبِیهِ ع </w:t>
      </w:r>
      <w:bookmarkStart w:id="1055" w:name="pg12137_128454"/>
    </w:p>
    <w:p>
      <w:pPr>
        <w:pStyle w:val="BookText"/>
        <w:rPr/>
      </w:pPr>
      <w:bookmarkEnd w:id="10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لَکَ شَیْ‌ءٌ مِنْ أَمْرِ الْآخِرَةِ فَابْدَأْ بِهِ وَ إِذَا عَرَضَ لَکَ شَیْ‌ءٌ مِنْ أَمْرِ الدُّنْیَا فَتَأَنَّهُ حَتَّی تُصِیبَ رُشْدَکَ</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3460592_417432637"/>
      <w:bookmarkStart w:id="1057" w:name="_Toc443"/>
      <w:bookmarkEnd w:id="1056"/>
      <w:r>
        <w:rPr>
          <w:rtl w:val="true"/>
        </w:rPr>
        <w:t>[</w:t>
      </w:r>
      <w:r>
        <w:rPr>
          <w:rtl w:val="true"/>
        </w:rPr>
        <w:t>رقم الحدیث الکلی</w:t>
      </w:r>
      <w:r>
        <w:rPr>
          <w:rtl w:val="true"/>
        </w:rPr>
        <w:t xml:space="preserve">: </w:t>
      </w:r>
      <w:r>
        <w:rPr/>
        <w:t>285</w:t>
      </w:r>
      <w:r>
        <w:rPr>
          <w:rtl w:val="true"/>
        </w:rPr>
        <w:t xml:space="preserve"> - </w:t>
      </w:r>
      <w:r>
        <w:rPr>
          <w:rtl w:val="true"/>
        </w:rPr>
        <w:t>رقم الحدیث الباب</w:t>
      </w:r>
      <w:r>
        <w:rPr>
          <w:rtl w:val="true"/>
        </w:rPr>
        <w:t xml:space="preserve">: </w:t>
      </w:r>
      <w:r>
        <w:rPr/>
        <w:t>13</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Amiri" w:hAnsi="Amiri" w:eastAsia="Amiri" w:cs="Amiri"/>
          <w:color w:val="111111"/>
          <w:sz w:val="28"/>
          <w:sz w:val="28"/>
          <w:szCs w:val="28"/>
          <w:rtl w:val="true"/>
          <w:lang w:bidi="ar-SA"/>
        </w:rPr>
        <w:t>مُحَمَّدُ بْنُ الْحَسَنِ فِی الْمَجَالِسِ وَ الْأَخْبَارِ بِإِسْنَادِهِ عَنْ أَبِی ذَرٍّ فِی وَصِیَّةِ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اغْتَنِمْ خَمْساً قَبْلَ خَمْسٍ شَبَابَکَ قَبْلَ هَرَمِکَ وَ صِحَّتَکَ قَبْلَ سُقْمِکَ وَ غِنَاکَ قَبْلَ فَقْرِکَ وَ فَرَاغَکَ قَبْلَ شُغْلِکَ وَ حَیَاتَکَ قَبْلَ مَوْتِکَ یَا أَبَا ذَرٍّ إِیَّاکَ وَ التَّسْوِیفَ </w:t>
      </w:r>
      <w:r>
        <w:rPr>
          <w:rStyle w:val="FootnoteAnchor"/>
          <w:rtl w:val="true"/>
        </w:rPr>
        <w:footnoteReference w:id="839"/>
      </w:r>
      <w:r>
        <w:rPr>
          <w:rFonts w:ascii="Amiri" w:hAnsi="Amiri" w:eastAsia="Amiri" w:cs="Amiri"/>
          <w:color w:val="111111"/>
          <w:sz w:val="28"/>
          <w:sz w:val="28"/>
          <w:szCs w:val="28"/>
          <w:rtl w:val="true"/>
          <w:lang w:bidi="ar-SA"/>
        </w:rPr>
        <w:t>بِأَمَلِکَ فَإِنَّکَ بِیَوْمِکَ وَ لَسْتَ بِمَا بَعْدَهُ یَا أَبَا ذَرٍّ إِذَا أَصْبَحْتَ فَلَا تُحَدِّثْ نَفْسَکَ بِالْمَسَاءِ وَ إِذَا أَمْسَیْتَ فَلَا تُحَدِّثْ نَفْسَکَ بِالصَّبَاحِ وَ خُذْ مِنْ صِحَّتِکَ قَبْلَ سُقْمِکَ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40"/>
      </w:r>
    </w:p>
    <w:p>
      <w:pPr>
        <w:pStyle w:val="Heading3"/>
        <w:numPr>
          <w:ilvl w:val="2"/>
          <w:numId w:val="1"/>
        </w:numPr>
        <w:rPr/>
      </w:pPr>
      <w:bookmarkStart w:id="1058" w:name="__RefHeading___Toc3460594_417432637"/>
      <w:bookmarkStart w:id="1059" w:name="_Toc444"/>
      <w:bookmarkEnd w:id="1058"/>
      <w:r>
        <w:rPr/>
        <w:t>28</w:t>
      </w:r>
      <w:r>
        <w:rPr>
          <w:rtl w:val="true"/>
        </w:rPr>
        <w:t xml:space="preserve">- </w:t>
      </w:r>
      <w:r>
        <w:rPr>
          <w:rtl w:val="true"/>
        </w:rPr>
        <w:t>بَابُ عَدَمِ جَوَازِ اسْتِقْلَالِ شَیْ‌ءٍ مِنَ الْعِبَادَةِ وَ الْعَمَلِ اسْتِقْلَالًا یُؤَدِّی إِلَی التَّرْکِ‌</w:t>
      </w:r>
      <w:bookmarkEnd w:id="1059"/>
    </w:p>
    <w:p>
      <w:pPr>
        <w:pStyle w:val="Heading4"/>
        <w:numPr>
          <w:ilvl w:val="3"/>
          <w:numId w:val="1"/>
        </w:numPr>
        <w:rPr/>
      </w:pPr>
      <w:bookmarkStart w:id="1060" w:name="__RefHeading___Toc3460596_417432637"/>
      <w:bookmarkStart w:id="1061" w:name="_Toc445"/>
      <w:bookmarkEnd w:id="1060"/>
      <w:r>
        <w:rPr>
          <w:rtl w:val="true"/>
        </w:rPr>
        <w:t>اشارة</w:t>
      </w:r>
      <w:bookmarkEnd w:id="1061"/>
    </w:p>
    <w:p>
      <w:pPr>
        <w:pStyle w:val="BookText"/>
        <w:rPr/>
      </w:pPr>
      <w:r>
        <w:rPr>
          <w:rStyle w:val="FootnoteAnchor"/>
        </w:rPr>
        <w:footnoteReference w:id="84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اسْتِقْلَالِ شَیْ‌ءٍ مِنَ الْعِبَادَةِ وَ الْعَمَلِ اسْتِقْلَالًا یُؤَدِّی إِلَی التَّرْکِ</w:t>
      </w:r>
    </w:p>
    <w:p>
      <w:pPr>
        <w:pStyle w:val="Heading4"/>
        <w:numPr>
          <w:ilvl w:val="3"/>
          <w:numId w:val="1"/>
        </w:numPr>
        <w:rPr/>
      </w:pPr>
      <w:bookmarkStart w:id="1062" w:name="__RefHeading___Toc3460598_417432637"/>
      <w:bookmarkStart w:id="1063" w:name="_Toc446"/>
      <w:bookmarkEnd w:id="1062"/>
      <w:r>
        <w:rPr>
          <w:rtl w:val="true"/>
        </w:rPr>
        <w:t>[</w:t>
      </w:r>
      <w:r>
        <w:rPr>
          <w:rtl w:val="true"/>
        </w:rPr>
        <w:t>رقم الحدیث الکلی</w:t>
      </w:r>
      <w:r>
        <w:rPr>
          <w:rtl w:val="true"/>
        </w:rPr>
        <w:t xml:space="preserve">: </w:t>
      </w:r>
      <w:r>
        <w:rPr/>
        <w:t>286</w:t>
      </w:r>
      <w:r>
        <w:rPr>
          <w:rtl w:val="true"/>
        </w:rPr>
        <w:t xml:space="preserve"> - </w:t>
      </w:r>
      <w:r>
        <w:rPr>
          <w:rtl w:val="true"/>
        </w:rPr>
        <w:t>رقم الحدیث الباب</w:t>
      </w:r>
      <w:r>
        <w:rPr>
          <w:rtl w:val="true"/>
        </w:rPr>
        <w:t xml:space="preserve">: </w:t>
      </w:r>
      <w:r>
        <w:rPr/>
        <w:t>1</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مُحَمَّدُ بْنُ یَعْقُوبَ عَنْ عِدَّةٍ مِنْ أَصْحَابِنَا عَنْ أَحْمَدَ بْنِ مُحَمَّدِ بْنِ خَالِدٍ عَنْ عَلِیِّ بْنِ الْحَکَمِ عَنْ أَبَانِ بْنِ عُثْمَانَ عَنْ بَشِیرِ بْنِ یَسَارٍ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تَسْتَقِلَّ مَا یُتَقَرَّبُ بِهِ إِلَی اللَّهِ عَزَّ وَ جَلَّ وَ لَوْ شِقَّ تَمْرَةٍ</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3460600_417432637"/>
      <w:bookmarkStart w:id="1065" w:name="_Toc447"/>
      <w:bookmarkEnd w:id="1064"/>
      <w:r>
        <w:rPr>
          <w:rtl w:val="true"/>
        </w:rPr>
        <w:t>[</w:t>
      </w:r>
      <w:r>
        <w:rPr>
          <w:rtl w:val="true"/>
        </w:rPr>
        <w:t>رقم الحدیث الکلی</w:t>
      </w:r>
      <w:r>
        <w:rPr>
          <w:rtl w:val="true"/>
        </w:rPr>
        <w:t xml:space="preserve">: </w:t>
      </w:r>
      <w:r>
        <w:rPr/>
        <w:t>287</w:t>
      </w:r>
      <w:r>
        <w:rPr>
          <w:rtl w:val="true"/>
        </w:rPr>
        <w:t xml:space="preserve"> - </w:t>
      </w:r>
      <w:r>
        <w:rPr>
          <w:rtl w:val="true"/>
        </w:rPr>
        <w:t>رقم الحدیث الباب</w:t>
      </w:r>
      <w:r>
        <w:rPr>
          <w:rtl w:val="true"/>
        </w:rPr>
        <w:t xml:space="preserve">: </w:t>
      </w:r>
      <w:r>
        <w:rPr/>
        <w:t>2</w:t>
      </w:r>
      <w:r>
        <w:rPr>
          <w:rtl w:val="true"/>
        </w:rPr>
        <w:t>]</w:t>
      </w:r>
      <w:bookmarkEnd w:id="106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 عَنْ مُحَمَّدِ بْنِ یَحْیَی عَنْ أَحْمَدَ بْنِ مُحَمَّدٍ عَنِ الْحُسَیْنِ بْنِ سَعِیدٍ </w:t>
      </w:r>
      <w:bookmarkStart w:id="1066" w:name="pg12137_128455"/>
    </w:p>
    <w:p>
      <w:pPr>
        <w:pStyle w:val="BookText"/>
        <w:rPr/>
      </w:pPr>
      <w:bookmarkEnd w:id="1066"/>
      <w:r>
        <w:rPr>
          <w:rFonts w:ascii="Amiri" w:hAnsi="Amiri" w:eastAsia="Amiri" w:cs="Amiri"/>
          <w:color w:val="111111"/>
          <w:sz w:val="28"/>
          <w:sz w:val="28"/>
          <w:szCs w:val="28"/>
          <w:rtl w:val="true"/>
          <w:lang w:bidi="ar-SA"/>
        </w:rPr>
        <w:t>عَمَّنْ ذَکَرَهُ عَنْ عُبَیْدِ بْنِ زُرَارَةَ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حَدِیثٌ رُوِیَ لَنَا أَنَّکَ قُلْتَ إِذَا عَرَفْتَ فَاعْمَلْ مَا شِئْتَ فَقَالَ قَدْ قُلْتُ ذَلِکَ قَالَ قُلْتَ وَ إِنْ زَنَوْا أَوْ سَرَقُوا أَوْ شَرِبُوا الْخَمْرَ فَقَالَ لِی إِنَّا لِلَّهِ وَ إِنَّا إِلَیْهِ رَاجِعُونَ وَ اللَّهِ مَا أَنْصَفُونَا أَنْ نَکُونَ أُخِذْنَا بِالْعَمَلِ وَ وُضِعَ عَنْهُمْ إِنَّمَا قُلْتُ إِذَا عَرَفْتَ فَاعْمَلْ مَا شِئْتَ مِنْ قَلِیلِ الْخَیْرِ وَ کَثِیرِهِ فَإِنَّهُ یُقْبَلُ مِنْکَ</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3460602_417432637"/>
      <w:bookmarkStart w:id="1068" w:name="_Toc448"/>
      <w:bookmarkEnd w:id="1067"/>
      <w:r>
        <w:rPr>
          <w:rtl w:val="true"/>
        </w:rPr>
        <w:t>[</w:t>
      </w:r>
      <w:r>
        <w:rPr>
          <w:rtl w:val="true"/>
        </w:rPr>
        <w:t>رقم الحدیث الکلی</w:t>
      </w:r>
      <w:r>
        <w:rPr>
          <w:rtl w:val="true"/>
        </w:rPr>
        <w:t xml:space="preserve">: </w:t>
      </w:r>
      <w:r>
        <w:rPr/>
        <w:t>288</w:t>
      </w:r>
      <w:r>
        <w:rPr>
          <w:rtl w:val="true"/>
        </w:rPr>
        <w:t xml:space="preserve"> - </w:t>
      </w:r>
      <w:r>
        <w:rPr>
          <w:rtl w:val="true"/>
        </w:rPr>
        <w:t>رقم الحدیث الباب</w:t>
      </w:r>
      <w:r>
        <w:rPr>
          <w:rtl w:val="true"/>
        </w:rPr>
        <w:t xml:space="preserve">: </w:t>
      </w:r>
      <w:r>
        <w:rPr/>
        <w:t>3</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عَنْ عِدَّةٍ مِنْ أَصْحَابِنَا عَنْ أَحْمَدَ بْنِ مُحَمَّدِ بْنِ خَالِدٍ عَنْ مُحَمَّدِ بْنِ عَلِیٍّ عَنْ مُحَمَّدِ بْنِ عُمَرَ بْنِ یَزِیدَ عَنِ الرِّضَا ع أَنَّهُ قَالَ فِی حَدِیثٍ تَصَدَّقْ بِالشَّیْ‌ءِ وَ إِنْ قَلَّ فَإِنَّ کُلَّ شَیْ‌ءٍ یُرَادُ بِهِ اللَّهُ وَ إِنْ قَلَّ بَعْدَ أَنْ تَصْدُقَ النِّیَّةُ فِیهِ عَظِیمٌ إِنَّ اللَّهَ تَعَالَی یَقُولُ فَمَنْ یَعْمَلْ مِثْقالَ ذَرَّةٍ خَیْراً یَرَهُ وَ مَنْ یَعْمَلْ مِثْقالَ ذَرَّةٍ شَرًّا یَرَهُ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3460604_417432637"/>
      <w:bookmarkStart w:id="1070" w:name="_Toc449"/>
      <w:bookmarkEnd w:id="1069"/>
      <w:r>
        <w:rPr>
          <w:rtl w:val="true"/>
        </w:rPr>
        <w:t>[</w:t>
      </w:r>
      <w:r>
        <w:rPr>
          <w:rtl w:val="true"/>
        </w:rPr>
        <w:t>رقم الحدیث الکلی</w:t>
      </w:r>
      <w:r>
        <w:rPr>
          <w:rtl w:val="true"/>
        </w:rPr>
        <w:t xml:space="preserve">: </w:t>
      </w:r>
      <w:r>
        <w:rPr/>
        <w:t>289</w:t>
      </w:r>
      <w:r>
        <w:rPr>
          <w:rtl w:val="true"/>
        </w:rPr>
        <w:t xml:space="preserve"> - </w:t>
      </w:r>
      <w:r>
        <w:rPr>
          <w:rtl w:val="true"/>
        </w:rPr>
        <w:t>رقم الحدیث الباب</w:t>
      </w:r>
      <w:r>
        <w:rPr>
          <w:rtl w:val="true"/>
        </w:rPr>
        <w:t xml:space="preserve">: </w:t>
      </w:r>
      <w:r>
        <w:rPr/>
        <w:t>4</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مُحَمَّدُ بْنُ الْحَسَنِ بِإِسْنَادِهِ عَنْ مُحَمَّدِ بْنِ عَلِیِّ بْنِ مَحْبُوبٍ عَنِ الْعَبَّاسِ عَنْ عَبْدِ اللَّهِ بْنِ الْمُغِیرَةِ عَنْ مُعَاوِیَةَ بْنِ عَمَّارٍ عَنْ إِسْمَاعِیلَ بْنِ یَسَارٍ قَالَ سَمِعْتُ أَبَا عَبْدِ اللَّهِ ع یَقُولُ إِیَّاکُمْ وَ الْکَسَلَ إِنَّ رَبَّکُمْ رَحِیمٌ یَشْکُرُ الْقَلِیلَ إِنَّ الرَّجُلَ لَیُصَلِّی الرَّکْعَتَیْنِ تَطَوُّعاً یُرِیدُ بِهِمَا وَجْهَ اللَّهِ فَیُدْخِلُهُ اللَّهُ بِهِمَا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لَیَتَصَدَّقُ بِالدِّرْهَمِ تَطَوُّعاً یُرِیدُ بِهِ وَجْهَ اللَّهِ فَیُدْخِلُهُ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لَیَصُومُ الْیَوْمَ تَطَوُّعاً یُرِیدُ بِهِ وَجْهَ اللَّهِ فَیُدْخِلُهُ اللَّهُ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4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ثَوَابِ الْأَعْمَالِ عَنْ مُحَمَّدِ بْنِ الْحَسَنِ عَنِ الْحُسَیْنِ بْنِ </w:t>
      </w:r>
      <w:bookmarkStart w:id="1071" w:name="pg12137_128456"/>
    </w:p>
    <w:p>
      <w:pPr>
        <w:pStyle w:val="BookText"/>
        <w:rPr/>
      </w:pPr>
      <w:bookmarkEnd w:id="1071"/>
      <w:r>
        <w:rPr>
          <w:rFonts w:ascii="Amiri" w:hAnsi="Amiri" w:eastAsia="Amiri" w:cs="Amiri"/>
          <w:color w:val="111111"/>
          <w:sz w:val="28"/>
          <w:sz w:val="28"/>
          <w:szCs w:val="28"/>
          <w:rtl w:val="true"/>
          <w:lang w:bidi="ar-SA"/>
        </w:rPr>
        <w:t xml:space="preserve">الْحَسَنِ بْنِ أَبَانٍ عَنِ الْحُسَیْنِ بْنِ سَعِیدٍ عَنْ فَضَالَةَ عَنْ مُعَاوِیَةَ بْنِ عَمَّارٍ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عَنْ عُمَرَ بْنِ أُذَیْنَةَ عَنْ إِسْمَاعِیلَ بْنِ یَسَارٍ مِثْلَهُ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3460606_417432637"/>
      <w:bookmarkStart w:id="1073" w:name="_Toc450"/>
      <w:bookmarkEnd w:id="1072"/>
      <w:r>
        <w:rPr>
          <w:rtl w:val="true"/>
        </w:rPr>
        <w:t>[</w:t>
      </w:r>
      <w:r>
        <w:rPr>
          <w:rtl w:val="true"/>
        </w:rPr>
        <w:t>رقم الحدیث الکلی</w:t>
      </w:r>
      <w:r>
        <w:rPr>
          <w:rtl w:val="true"/>
        </w:rPr>
        <w:t xml:space="preserve">: </w:t>
      </w:r>
      <w:r>
        <w:rPr/>
        <w:t>290</w:t>
      </w:r>
      <w:r>
        <w:rPr>
          <w:rtl w:val="true"/>
        </w:rPr>
        <w:t xml:space="preserve"> - </w:t>
      </w:r>
      <w:r>
        <w:rPr>
          <w:rtl w:val="true"/>
        </w:rPr>
        <w:t>رقم الحدیث الباب</w:t>
      </w:r>
      <w:r>
        <w:rPr>
          <w:rtl w:val="true"/>
        </w:rPr>
        <w:t xml:space="preserve">: </w:t>
      </w:r>
      <w:r>
        <w:rPr/>
        <w:t>5</w:t>
      </w:r>
      <w:r>
        <w:rPr>
          <w:rtl w:val="true"/>
        </w:rPr>
        <w:t>]</w:t>
      </w:r>
      <w:bookmarkEnd w:id="1073"/>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مُحَمَّدُ بْنُ عَلِیِّ بْنِ الْحُسَیْنِ فِی مَعَانِی الْأَخْبَارِ عَنْ أَبِیهِ عَنْ سَعْدِ بْنِ عَبْدِ اللَّهِ عَنْ أَحْمَدَ بْنِ مُحَمَّدِ بْنِ عِیسَی عَنْ أَبِیهِ عَنْ عَلِیِّ بْنِ النُّعْمَانِ عَنْ فُضَیْلِ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عَمَّا رُوِیَ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فَاعْمَلْ مَا شِئْتَ وَ أَنَّهُمْ یَسْتَحِلُّونَ بَعْدَ ذَلِکَ کُلَّ مُحَرَّمٍ فَقَالَ مَا لَهُمْ لَعَنَهُمُ اللَّهُ إِنَّمَا قَالَ أَبِی ع إِذَا عَرَفْتَ الْحَقَّ فَاعْمَلْ مَا شِئْتَ مِنْ خَیْرٍ یُقْبَلُ مِنْکَ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4" w:name="__RefHeading___Toc3460608_417432637"/>
      <w:bookmarkStart w:id="1075" w:name="_Toc451"/>
      <w:bookmarkEnd w:id="1074"/>
      <w:r>
        <w:rPr>
          <w:rtl w:val="true"/>
        </w:rPr>
        <w:t>[</w:t>
      </w:r>
      <w:r>
        <w:rPr>
          <w:rtl w:val="true"/>
        </w:rPr>
        <w:t>رقم الحدیث الکلی</w:t>
      </w:r>
      <w:r>
        <w:rPr>
          <w:rtl w:val="true"/>
        </w:rPr>
        <w:t xml:space="preserve">: </w:t>
      </w:r>
      <w:r>
        <w:rPr/>
        <w:t>291</w:t>
      </w:r>
      <w:r>
        <w:rPr>
          <w:rtl w:val="true"/>
        </w:rPr>
        <w:t xml:space="preserve"> - </w:t>
      </w:r>
      <w:r>
        <w:rPr>
          <w:rtl w:val="true"/>
        </w:rPr>
        <w:t>رقم الحدیث الباب</w:t>
      </w:r>
      <w:r>
        <w:rPr>
          <w:rtl w:val="true"/>
        </w:rPr>
        <w:t xml:space="preserve">: </w:t>
      </w:r>
      <w:r>
        <w:rPr/>
        <w:t>6</w:t>
      </w:r>
      <w:r>
        <w:rPr>
          <w:rtl w:val="true"/>
        </w:rPr>
        <w:t>]</w:t>
      </w:r>
      <w:bookmarkEnd w:id="107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ascii="Amiri" w:hAnsi="Amiri" w:eastAsia="Amiri" w:cs="Amiri"/>
          <w:color w:val="111111"/>
          <w:sz w:val="28"/>
          <w:sz w:val="28"/>
          <w:szCs w:val="28"/>
          <w:rtl w:val="true"/>
          <w:lang w:bidi="ar-SA"/>
        </w:rPr>
        <w:t>وَ فِی الْخِصَالِ وَ فِی مَعَانِی الْأَخْبَارِ وَ فِی کِتَابِ إِکْمَالِ الدِّینِ عَنْ مُحَمَّدِ بْنِ عَلِیٍّ مَاجِیلَوَیْهِ عَنْ عَمِّهِ مُحَمَّدِ بْنِ أَبِی الْقَاسِمِ عَنْ أَحْمَدَ بْنِ مُحَمَّدِ بْنِ خَالِدٍ عَنِ الْقَاسِمِ بْنِ یَحْیَی عَنْ جَدِّهِ الْحَسَنِ بْنِ رَاشِدٍ عَنْ أَبِی بَصِیرٍ عَنْ مُحَمَّدِ بْنِ مُسْلِمٍ عَنْ أَبِی جَعْفَرٍ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أَخْفَی أَرْبَعَةً فِی أَرْبَعَةٍ أَخْفَی رِضَاهُ فِی طَاعَتِهِ فَلَا تَسْتَصْغِرَنَّ شَیْئاً مِنْ طَاعَتِهِ فَرُبَّمَا وَافَقَ رِضَاهُ وَ أَنْتَ لَا تَعْلَمُ وَ أَخْفَی سَخَطَهُ فِی مَعْصِیَتِهِ فَلَا تَسْتَصْغِرَنَّ شَیْئاً مِنْ مَعْصِیَتِهِ فَرُبَّمَا وَافَقَ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مَعْصِیَتَهُ</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 أَنْتَ لَا تَعْلَمُ وَ أَخْفَی إِجَابَتَهُ فِی دَعْوَتِهِ فَلَا تَسْتَصْغِرَنَّ شَیْئاً مِنْ </w:t>
      </w:r>
      <w:bookmarkStart w:id="1076" w:name="pg12137_128457"/>
    </w:p>
    <w:p>
      <w:pPr>
        <w:pStyle w:val="BookText"/>
        <w:rPr/>
      </w:pPr>
      <w:bookmarkEnd w:id="1076"/>
      <w:r>
        <w:rPr>
          <w:rFonts w:ascii="Amiri" w:hAnsi="Amiri" w:eastAsia="Amiri" w:cs="Amiri"/>
          <w:color w:val="111111"/>
          <w:sz w:val="28"/>
          <w:sz w:val="28"/>
          <w:szCs w:val="28"/>
          <w:rtl w:val="true"/>
          <w:lang w:bidi="ar-SA"/>
        </w:rPr>
        <w:t xml:space="preserve">دُعَائِهِ فَرُبَّمَا وَافَقَ إِجَابَتَهُ وَ أَنْتَ لَا تَعْلَمُ وَ أَخْفَی وَلِیَّهُ فِی عِبَادِهِ فَلَا تَسْتَصْغِرَنَّ عَبْداً مِنْ عَبِیدِ اللَّهِ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یَکُونُ وَلِیَّهُ وَ أَنْتَ لَا تَعْلَمُ</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3460610_417432637"/>
      <w:bookmarkStart w:id="1078" w:name="_Toc452"/>
      <w:bookmarkEnd w:id="1077"/>
      <w:r>
        <w:rPr>
          <w:rtl w:val="true"/>
        </w:rPr>
        <w:t>[</w:t>
      </w:r>
      <w:r>
        <w:rPr>
          <w:rtl w:val="true"/>
        </w:rPr>
        <w:t>رقم الحدیث الکلی</w:t>
      </w:r>
      <w:r>
        <w:rPr>
          <w:rtl w:val="true"/>
        </w:rPr>
        <w:t xml:space="preserve">: </w:t>
      </w:r>
      <w:r>
        <w:rPr/>
        <w:t>292</w:t>
      </w:r>
      <w:r>
        <w:rPr>
          <w:rtl w:val="true"/>
        </w:rPr>
        <w:t xml:space="preserve"> - </w:t>
      </w:r>
      <w:r>
        <w:rPr>
          <w:rtl w:val="true"/>
        </w:rPr>
        <w:t>رقم الحدیث الباب</w:t>
      </w:r>
      <w:r>
        <w:rPr>
          <w:rtl w:val="true"/>
        </w:rPr>
        <w:t xml:space="preserve">: </w:t>
      </w:r>
      <w:r>
        <w:rPr/>
        <w:t>7</w:t>
      </w:r>
      <w:r>
        <w:rPr>
          <w:rtl w:val="true"/>
        </w:rPr>
        <w:t>]</w:t>
      </w:r>
      <w:bookmarkEnd w:id="1078"/>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 فِی الْعِلَلِ عَنْ مُحَمَّدِ بْنِ مُوسَی عَنِ السَّعْدَآبَادِیِّ عَنْ أَحْمَدَ بْنِ أَبِی عَبْدِ اللَّهِ عَنْ عَبْدِ الْعَظِیمِ الْحَسَنِیِّ عَنِ ابْنِ أَبِی عُمَیْرٍ عَنْ عَبْدِ اللَّهِ بْنِ الْفَضْلِ عَنْ خَالِهِ مُحَمَّدِ بْنِ سُلَیْمَانَ عَنْ رَجُلٍ عَنْ مُحَمَّدِ بْنِ عَلِیٍّ ع أَنَّهُ قَالَ لِمُحَمَّدِ بْنِ مُسْلِمٍ یَا مُحَمَّدَ بْنَ مُسْلِمٍ لَا یَغُرَّنَّکَ النَّاسُ مِنْ نَفْسِکَ فَإِنَّ الْأَمْرَ یَصِلُ إِلَیْکَ دُونَهُمْ وَ لَا تَقْطَعَنَّ </w:t>
      </w:r>
      <w:r>
        <w:rPr>
          <w:rStyle w:val="FootnoteAnchor"/>
          <w:rtl w:val="true"/>
        </w:rPr>
        <w:footnoteReference w:id="856"/>
      </w:r>
      <w:r>
        <w:rPr>
          <w:rFonts w:ascii="Amiri" w:hAnsi="Amiri" w:eastAsia="Amiri" w:cs="Amiri"/>
          <w:color w:val="111111"/>
          <w:sz w:val="28"/>
          <w:sz w:val="28"/>
          <w:szCs w:val="28"/>
          <w:rtl w:val="true"/>
          <w:lang w:bidi="ar-SA"/>
        </w:rPr>
        <w:t xml:space="preserve">النَّهَارَ عَنْکَ کَذَا وَ کَذَا فَإِنَّ مَعَکَ مَنْ یُحْصِی عَلَیْکَ وَ لَا تَسْتَصْغِرَنَّ حَسَنَةً تَعْمَلُهَا </w:t>
      </w:r>
      <w:r>
        <w:rPr>
          <w:rStyle w:val="FootnoteAnchor"/>
          <w:rtl w:val="true"/>
        </w:rPr>
        <w:footnoteReference w:id="857"/>
      </w:r>
      <w:r>
        <w:rPr>
          <w:rFonts w:ascii="Amiri" w:hAnsi="Amiri" w:eastAsia="Amiri" w:cs="Amiri"/>
          <w:color w:val="111111"/>
          <w:sz w:val="28"/>
          <w:sz w:val="28"/>
          <w:szCs w:val="28"/>
          <w:rtl w:val="true"/>
          <w:lang w:bidi="ar-SA"/>
        </w:rPr>
        <w:t xml:space="preserve">فَإِنَّکَ تَرَاهَا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تَسُرُّکَ وَ لَا تَسْتَصْغِرَنَّ سَیِّئَةً تَعْمَلُ بِهَا فَإِنَّکَ تَرَاهَا حَیْثُ</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تَسُوؤُکَ وَ أَحْسِنْ فَإِنِّی لَمْ أَرَ شَیْئاً قَطُّ أَشَدَّ طَلَباً وَ لَا أَسْرَعَ دَرْکاً مِنْ حَسَنَةٍ مُحْدَثَةٍ لِذَنْبٍ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سَعِیدٍ فِی کِتَابِ الزُّهْدِ عَنْ فَضَالَةَ بْنِ أَیُّوبَ عَنْ عَبْدِ اللَّهِ بْنِ یَزِیدَ عَنْ عَلِیِّ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وَ ذَکَرَ مِثْلَهُ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3460612_417432637"/>
      <w:bookmarkStart w:id="1080" w:name="_Toc453"/>
      <w:bookmarkEnd w:id="1079"/>
      <w:r>
        <w:rPr>
          <w:rtl w:val="true"/>
        </w:rPr>
        <w:t>[</w:t>
      </w:r>
      <w:r>
        <w:rPr>
          <w:rtl w:val="true"/>
        </w:rPr>
        <w:t>رقم الحدیث الکلی</w:t>
      </w:r>
      <w:r>
        <w:rPr>
          <w:rtl w:val="true"/>
        </w:rPr>
        <w:t xml:space="preserve">: </w:t>
      </w:r>
      <w:r>
        <w:rPr/>
        <w:t>293</w:t>
      </w:r>
      <w:r>
        <w:rPr>
          <w:rtl w:val="true"/>
        </w:rPr>
        <w:t xml:space="preserve"> - </w:t>
      </w:r>
      <w:r>
        <w:rPr>
          <w:rtl w:val="true"/>
        </w:rPr>
        <w:t>رقم الحدیث الباب</w:t>
      </w:r>
      <w:r>
        <w:rPr>
          <w:rtl w:val="true"/>
        </w:rPr>
        <w:t xml:space="preserve">: </w:t>
      </w:r>
      <w:r>
        <w:rPr/>
        <w:t>8</w:t>
      </w:r>
      <w:r>
        <w:rPr>
          <w:rtl w:val="true"/>
        </w:rPr>
        <w:t>]</w:t>
      </w:r>
      <w:bookmarkEnd w:id="108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أَحْمَدُ بْنُ مُحَمَّدِ بْنِ خَالِدٍ فِی الْمَحَاسِنِ عَنْ أَبِیهِ عَنِ ابْنِ سِنَانٍ عَنْ مُحَمَّدِ بْنِ حَکِیمٍ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اعْلَمُوا أَنَّهُ لَا یَصْغَرُ مَا ضَرَّ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یَصْغَرُ مَا یَنْفَعُ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فِیمَا أَخْبَرَکُمُ اللَّهُ کَمَنْ عَایَنَ</w:t>
      </w:r>
      <w:r>
        <w:rPr>
          <w:rFonts w:eastAsia="Amiri" w:cs="Amiri" w:ascii="Amiri" w:hAnsi="Amiri"/>
          <w:color w:val="111111"/>
          <w:sz w:val="28"/>
          <w:szCs w:val="28"/>
          <w:rtl w:val="true"/>
          <w:lang w:bidi="ar-SA"/>
        </w:rPr>
        <w:t xml:space="preserve">. </w:t>
      </w:r>
      <w:bookmarkStart w:id="1081" w:name="pg12137_128458"/>
    </w:p>
    <w:p>
      <w:pPr>
        <w:pStyle w:val="Heading4"/>
        <w:numPr>
          <w:ilvl w:val="3"/>
          <w:numId w:val="1"/>
        </w:numPr>
        <w:rPr/>
      </w:pPr>
      <w:bookmarkStart w:id="1082" w:name="__RefHeading___Toc3460614_417432637"/>
      <w:bookmarkStart w:id="1083" w:name="_Toc454"/>
      <w:bookmarkEnd w:id="1081"/>
      <w:bookmarkEnd w:id="1082"/>
      <w:r>
        <w:rPr>
          <w:rtl w:val="true"/>
        </w:rPr>
        <w:t>[</w:t>
      </w:r>
      <w:r>
        <w:rPr>
          <w:rtl w:val="true"/>
        </w:rPr>
        <w:t>رقم الحدیث الکلی</w:t>
      </w:r>
      <w:r>
        <w:rPr>
          <w:rtl w:val="true"/>
        </w:rPr>
        <w:t xml:space="preserve">: </w:t>
      </w:r>
      <w:r>
        <w:rPr/>
        <w:t>294</w:t>
      </w:r>
      <w:r>
        <w:rPr>
          <w:rtl w:val="true"/>
        </w:rPr>
        <w:t xml:space="preserve"> - </w:t>
      </w:r>
      <w:r>
        <w:rPr>
          <w:rtl w:val="true"/>
        </w:rPr>
        <w:t>رقم الحدیث الباب</w:t>
      </w:r>
      <w:r>
        <w:rPr>
          <w:rtl w:val="true"/>
        </w:rPr>
        <w:t xml:space="preserve">: </w:t>
      </w:r>
      <w:r>
        <w:rPr/>
        <w:t>9</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الْخَیْرَ وَ لَا تُحَقِّرُوا مِنْهُ شَیْئاً فَإِنَّ صَغِیرَهُ کَبِیرٌ وَ قَلِیلَهُ کَثِیرٌ وَ لَا یَقُولَنَّ أَحَدُکُمْ إِنَّ أَحَداً أَوْلَی بِفِعْلِ الْخَیْرِ مِنِّی فَیَکُونَ وَ اللَّهِ کَذَلِکَ إِنَّ لِلْخَیْرِ وَ لِلشَّرِّ أَهْلًا فَمَهْمَا تَرَکْتُمُوهُ مِنْهُمَا کَفَاکُمُوهُ أَهْلُهُ</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3460616_417432637"/>
      <w:bookmarkStart w:id="1085" w:name="_Toc455"/>
      <w:bookmarkEnd w:id="1084"/>
      <w:r>
        <w:rPr>
          <w:rtl w:val="true"/>
        </w:rPr>
        <w:t>[</w:t>
      </w:r>
      <w:r>
        <w:rPr>
          <w:rtl w:val="true"/>
        </w:rPr>
        <w:t>رقم الحدیث الکلی</w:t>
      </w:r>
      <w:r>
        <w:rPr>
          <w:rtl w:val="true"/>
        </w:rPr>
        <w:t xml:space="preserve">: </w:t>
      </w:r>
      <w:r>
        <w:rPr/>
        <w:t>295</w:t>
      </w:r>
      <w:r>
        <w:rPr>
          <w:rtl w:val="true"/>
        </w:rPr>
        <w:t xml:space="preserve"> - </w:t>
      </w:r>
      <w:r>
        <w:rPr>
          <w:rtl w:val="true"/>
        </w:rPr>
        <w:t>رقم الحدیث الباب</w:t>
      </w:r>
      <w:r>
        <w:rPr>
          <w:rtl w:val="true"/>
        </w:rPr>
        <w:t xml:space="preserve">: </w:t>
      </w:r>
      <w:r>
        <w:rPr/>
        <w:t>10</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وَ قَالَ ع قَلِیلٌ مَدُومٌ عَلَیْهِ خَیْرٌ مِنْ کَثِیرٍ مَمْلُولٍ مِنْهُ</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3460618_417432637"/>
      <w:bookmarkStart w:id="1087" w:name="_Toc456"/>
      <w:bookmarkEnd w:id="1086"/>
      <w:r>
        <w:rPr>
          <w:rtl w:val="true"/>
        </w:rPr>
        <w:t>[</w:t>
      </w:r>
      <w:r>
        <w:rPr>
          <w:rtl w:val="true"/>
        </w:rPr>
        <w:t>رقم الحدیث الکلی</w:t>
      </w:r>
      <w:r>
        <w:rPr>
          <w:rtl w:val="true"/>
        </w:rPr>
        <w:t xml:space="preserve">: </w:t>
      </w:r>
      <w:r>
        <w:rPr/>
        <w:t>296</w:t>
      </w:r>
      <w:r>
        <w:rPr>
          <w:rtl w:val="true"/>
        </w:rPr>
        <w:t xml:space="preserve"> - </w:t>
      </w:r>
      <w:r>
        <w:rPr>
          <w:rtl w:val="true"/>
        </w:rPr>
        <w:t>رقم الحدیث الباب</w:t>
      </w:r>
      <w:r>
        <w:rPr>
          <w:rtl w:val="true"/>
        </w:rPr>
        <w:t xml:space="preserve">: </w:t>
      </w:r>
      <w:r>
        <w:rPr/>
        <w:t>11</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الْحَسَنُ بْنُ مُحَمَّدٍ الطُّوسِیُّ فِی الْأَمَالِی عَنْ أَبِیهِ عَنِ الْمُفِیدِ عَنْ جَعْفَرِ بْنِ مُحَمَّدِ بْنِ قُولَوَیْهِ عَنْ أَبِیهِ عَنْ سَعْدِ بْنِ عَبْدِ اللَّهِ عَنْ أَحْمَدَ بْنِ مُحَمَّدٍ عَنْ یُونُسَ بْنِ عَبْدِ الرَّحْمَنِ عَنِ الْحَسَنِ بْنِ مَحْبُوبٍ عَنْ أَبِی مُحَمَّدٍ الْوَابِشِیِّ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الْعَبْدُ الْمُؤْمِنُ ضَاعَفَ اللَّهُ عَمَلَهُ بِکُلِّ حَسَنَةٍ سَبْعَمِائَةِ ضِعْفٍ وَ ذَلِکَ قَوْلُ اللَّهِ عَزَّ وَ جَلَّ وَ اللَّهُ یُضاعِفُ لِمَنْ یَشاءُ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3460620_417432637"/>
      <w:bookmarkStart w:id="1089" w:name="_Toc457"/>
      <w:bookmarkEnd w:id="1088"/>
      <w:r>
        <w:rPr/>
        <w:t>29</w:t>
      </w:r>
      <w:r>
        <w:rPr>
          <w:rtl w:val="true"/>
        </w:rPr>
        <w:t xml:space="preserve">- </w:t>
      </w:r>
      <w:r>
        <w:rPr>
          <w:rtl w:val="true"/>
        </w:rPr>
        <w:t>بَابُ بُطْلَانِ الْعِبَادَةِ بِدُونِ وَلَایَةِ الْأَئِمَّةِ ع وَ اعْتِقَادِ إِمَامَتِهِمْ‌</w:t>
      </w:r>
      <w:bookmarkEnd w:id="1089"/>
    </w:p>
    <w:p>
      <w:pPr>
        <w:pStyle w:val="Heading4"/>
        <w:numPr>
          <w:ilvl w:val="3"/>
          <w:numId w:val="1"/>
        </w:numPr>
        <w:rPr/>
      </w:pPr>
      <w:bookmarkStart w:id="1090" w:name="__RefHeading___Toc3460622_417432637"/>
      <w:bookmarkStart w:id="1091" w:name="_Toc458"/>
      <w:bookmarkEnd w:id="1090"/>
      <w:r>
        <w:rPr>
          <w:rtl w:val="true"/>
        </w:rPr>
        <w:t>اشارة</w:t>
      </w:r>
      <w:bookmarkEnd w:id="1091"/>
    </w:p>
    <w:p>
      <w:pPr>
        <w:pStyle w:val="BookText"/>
        <w:rPr/>
      </w:pPr>
      <w:r>
        <w:rPr>
          <w:rStyle w:val="FootnoteAnchor"/>
        </w:rPr>
        <w:footnoteReference w:id="865"/>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الْعِبَادَةِ بِدُونِ وَلَایَةِ الْأَئِمَّةِ ع وَ اعْتِقَادِ إِمَامَتِهِمْ</w:t>
      </w:r>
    </w:p>
    <w:p>
      <w:pPr>
        <w:pStyle w:val="Heading4"/>
        <w:numPr>
          <w:ilvl w:val="3"/>
          <w:numId w:val="1"/>
        </w:numPr>
        <w:rPr/>
      </w:pPr>
      <w:bookmarkStart w:id="1092" w:name="__RefHeading___Toc3460624_417432637"/>
      <w:bookmarkStart w:id="1093" w:name="_Toc459"/>
      <w:bookmarkEnd w:id="1092"/>
      <w:r>
        <w:rPr>
          <w:rtl w:val="true"/>
        </w:rPr>
        <w:t>[</w:t>
      </w:r>
      <w:r>
        <w:rPr>
          <w:rtl w:val="true"/>
        </w:rPr>
        <w:t>رقم الحدیث الکلی</w:t>
      </w:r>
      <w:r>
        <w:rPr>
          <w:rtl w:val="true"/>
        </w:rPr>
        <w:t xml:space="preserve">: </w:t>
      </w:r>
      <w:r>
        <w:rPr/>
        <w:t>297</w:t>
      </w:r>
      <w:r>
        <w:rPr>
          <w:rtl w:val="true"/>
        </w:rPr>
        <w:t xml:space="preserve"> - </w:t>
      </w:r>
      <w:r>
        <w:rPr>
          <w:rtl w:val="true"/>
        </w:rPr>
        <w:t>رقم الحدیث الباب</w:t>
      </w:r>
      <w:r>
        <w:rPr>
          <w:rtl w:val="true"/>
        </w:rPr>
        <w:t xml:space="preserve">: </w:t>
      </w:r>
      <w:r>
        <w:rPr/>
        <w:t>1</w:t>
      </w:r>
      <w:r>
        <w:rPr>
          <w:rtl w:val="true"/>
        </w:rPr>
        <w:t>]</w:t>
      </w:r>
      <w:bookmarkEnd w:id="109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مُحَمَّدُ بْنُ یَعْقُوبَ عَنْ مُحَمَّدِ بْنِ یَحْیَی عَنْ مُحَمَّدِ بْنِ الْحُسَیْنِ عَنْ صَفْوَانَ بْنِ یَحْیَی عَنِ الْعَلَاءِ بْنِ رَزِینٍ عَنْ مُحَمَّدِ بْنِ مُسْلِمٍ قَالَ سَمِعْتُ أَبَا جَعْفَرٍ ع یَقُولُ کُلُّ مَنْ دَانَ اللَّهَ عَزَّ وَ جَلَّ بِعِبَادَةٍ یُجْهِدُ فِیهَا نَفْسَهُ وَ لَا إِمَامَ لَهُ مِنَ اللَّهِ فَسَعْیُهُ غَیْرُ مَقْبُولٍ وَ هُوَ ضَالٌّ مُتَحَیِّرٌ وَ اللَّهُ شَانِئٌ لِأَعْمَالِهِ إِلَی أَنْ قَالَ وَ إِنْ مَاتَ عَلَی هَذِهِ الْحَالِ مَاتَ مِیتَةَ کُفْرٍ وَ نِفَاقٍ وَ اعْلَمْ یَا </w:t>
      </w:r>
      <w:bookmarkStart w:id="1094" w:name="pg12137_128459"/>
    </w:p>
    <w:p>
      <w:pPr>
        <w:pStyle w:val="BookText"/>
        <w:rPr/>
      </w:pPr>
      <w:bookmarkEnd w:id="1094"/>
      <w:r>
        <w:rPr>
          <w:rFonts w:ascii="Amiri" w:hAnsi="Amiri" w:eastAsia="Amiri" w:cs="Amiri"/>
          <w:color w:val="111111"/>
          <w:sz w:val="28"/>
          <w:sz w:val="28"/>
          <w:szCs w:val="28"/>
          <w:rtl w:val="true"/>
          <w:lang w:bidi="ar-SA"/>
        </w:rPr>
        <w:t>مُحَمَّدُ إِنَّ أَئِمَّةَ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3460626_417432637"/>
      <w:bookmarkStart w:id="1096" w:name="_Toc460"/>
      <w:bookmarkEnd w:id="1095"/>
      <w:r>
        <w:rPr>
          <w:rtl w:val="true"/>
        </w:rPr>
        <w:t>[</w:t>
      </w:r>
      <w:r>
        <w:rPr>
          <w:rtl w:val="true"/>
        </w:rPr>
        <w:t>رقم الحدیث الکلی</w:t>
      </w:r>
      <w:r>
        <w:rPr>
          <w:rtl w:val="true"/>
        </w:rPr>
        <w:t xml:space="preserve">: </w:t>
      </w:r>
      <w:r>
        <w:rPr/>
        <w:t>298</w:t>
      </w:r>
      <w:r>
        <w:rPr>
          <w:rtl w:val="true"/>
        </w:rPr>
        <w:t xml:space="preserve"> - </w:t>
      </w:r>
      <w:r>
        <w:rPr>
          <w:rtl w:val="true"/>
        </w:rPr>
        <w:t>رقم الحدیث الباب</w:t>
      </w:r>
      <w:r>
        <w:rPr>
          <w:rtl w:val="true"/>
        </w:rPr>
        <w:t xml:space="preserve">: </w:t>
      </w:r>
      <w:r>
        <w:rPr/>
        <w:t>2</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وَ عَنْ عَلِیِّ بْنِ إِبْرَاهِیمَ عَنْ أَبِیهِ وَ عَنْ عَبْدِ اللَّهِ بْنِ الصَّلْتِ جَمِیعاً عَنْ حَمَّادِ بْنِ عِیسَی عَنْ حَرِیزِ بْنِ عَبْدِ اللَّهِ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 سَنَامُهُ وَ مِفْتَاحُهُ وَ بَابُ الْأَشْیَاءِ وَ رِضَی الرَّحْمَنِ الطَّاعَةُ لِلْإِمَامِ بَعْدَ مَعْرِفَتِهِ 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عَبْدِ اللَّهِ بْنِ الصَّلْتِ بِالْإِسْنَادِ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3460628_417432637"/>
      <w:bookmarkStart w:id="1098" w:name="_Toc461"/>
      <w:bookmarkEnd w:id="1097"/>
      <w:r>
        <w:rPr>
          <w:rtl w:val="true"/>
        </w:rPr>
        <w:t>[</w:t>
      </w:r>
      <w:r>
        <w:rPr>
          <w:rtl w:val="true"/>
        </w:rPr>
        <w:t>رقم الحدیث الکلی</w:t>
      </w:r>
      <w:r>
        <w:rPr>
          <w:rtl w:val="true"/>
        </w:rPr>
        <w:t xml:space="preserve">: </w:t>
      </w:r>
      <w:r>
        <w:rPr/>
        <w:t>299</w:t>
      </w:r>
      <w:r>
        <w:rPr>
          <w:rtl w:val="true"/>
        </w:rPr>
        <w:t xml:space="preserve"> - </w:t>
      </w:r>
      <w:r>
        <w:rPr>
          <w:rtl w:val="true"/>
        </w:rPr>
        <w:t>رقم الحدیث الباب</w:t>
      </w:r>
      <w:r>
        <w:rPr>
          <w:rtl w:val="true"/>
        </w:rPr>
        <w:t xml:space="preserve">: </w:t>
      </w:r>
      <w:r>
        <w:rPr/>
        <w:t>3</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وَ عَنْ عِدَّةٍ مِنْ أَصْحَابِنَا عَنْ سَهْلِ بْنِ زِیَادٍ عَنْ مُحَمَّدِ بْنِ سُلَیْمَانَ عَنْ أَبِیهِ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یَأْتِ اللَّهَ عَزَّ وَ جَلَّ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أَنْتُمْ عَلَیْهِ لَمْ تُقْبَلْ مِنْهُ حَسَنَةٌ وَ لَمْ یُتَجَاوَزْ لَهُ عَنْ سَیِّئَةٍ</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3460630_417432637"/>
      <w:bookmarkStart w:id="1100" w:name="_Toc462"/>
      <w:bookmarkEnd w:id="1099"/>
      <w:r>
        <w:rPr>
          <w:rtl w:val="true"/>
        </w:rPr>
        <w:t>[</w:t>
      </w:r>
      <w:r>
        <w:rPr>
          <w:rtl w:val="true"/>
        </w:rPr>
        <w:t>رقم الحدیث الکلی</w:t>
      </w:r>
      <w:r>
        <w:rPr>
          <w:rtl w:val="true"/>
        </w:rPr>
        <w:t xml:space="preserve">: </w:t>
      </w:r>
      <w:r>
        <w:rPr/>
        <w:t>300</w:t>
      </w:r>
      <w:r>
        <w:rPr>
          <w:rtl w:val="true"/>
        </w:rPr>
        <w:t xml:space="preserve"> - </w:t>
      </w:r>
      <w:r>
        <w:rPr>
          <w:rtl w:val="true"/>
        </w:rPr>
        <w:t>رقم الحدیث الباب</w:t>
      </w:r>
      <w:r>
        <w:rPr>
          <w:rtl w:val="true"/>
        </w:rPr>
        <w:t xml:space="preserve">: </w:t>
      </w:r>
      <w:r>
        <w:rPr/>
        <w:t>4</w:t>
      </w:r>
      <w:r>
        <w:rPr>
          <w:rtl w:val="true"/>
        </w:rPr>
        <w:t>]</w:t>
      </w:r>
      <w:bookmarkEnd w:id="1100"/>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وَ عَنْ عَلِیِّ بْنِ إِبْرَاهِیمَ عَنْ مُحَمَّدِ بْنِ عِیسَی بْنِ عُبَیْدٍ عَنْ یُونُسَ فِی حَدِیثٍ قَالَ أَبُو عَبْدِ اللَّهِ ع لِعَبَّادِ بْنِ کَثِیرٍ اعْلَمْ أَنَّهُ لَا یَتَقَبَّلُ اللَّهُ مِنْکَ شَیْئاً حَتَّی تَقُولَ قَوْلًا عَدْلًا</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3460632_417432637"/>
      <w:bookmarkStart w:id="1102" w:name="_Toc463"/>
      <w:bookmarkEnd w:id="1101"/>
      <w:r>
        <w:rPr>
          <w:rtl w:val="true"/>
        </w:rPr>
        <w:t>[</w:t>
      </w:r>
      <w:r>
        <w:rPr>
          <w:rtl w:val="true"/>
        </w:rPr>
        <w:t>رقم الحدیث الکلی</w:t>
      </w:r>
      <w:r>
        <w:rPr>
          <w:rtl w:val="true"/>
        </w:rPr>
        <w:t xml:space="preserve">: </w:t>
      </w:r>
      <w:r>
        <w:rPr/>
        <w:t>301</w:t>
      </w:r>
      <w:r>
        <w:rPr>
          <w:rtl w:val="true"/>
        </w:rPr>
        <w:t xml:space="preserve"> - </w:t>
      </w:r>
      <w:r>
        <w:rPr>
          <w:rtl w:val="true"/>
        </w:rPr>
        <w:t>رقم الحدیث الباب</w:t>
      </w:r>
      <w:r>
        <w:rPr>
          <w:rtl w:val="true"/>
        </w:rPr>
        <w:t xml:space="preserve">: </w:t>
      </w:r>
      <w:r>
        <w:rPr/>
        <w:t>5</w:t>
      </w:r>
      <w:r>
        <w:rPr>
          <w:rtl w:val="true"/>
        </w:rPr>
        <w:t>]</w:t>
      </w:r>
      <w:bookmarkEnd w:id="110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وَ عَنْ مُحَمَّدِ بْنِ یَحْیَی عَنْ أَحْمَدَ بْنِ مُحَمَّدٍ وَ عَنْ عِدَّةٍ مِنْ </w:t>
      </w:r>
      <w:bookmarkStart w:id="1103" w:name="pg12137_128460"/>
    </w:p>
    <w:p>
      <w:pPr>
        <w:pStyle w:val="BookText"/>
        <w:rPr/>
      </w:pPr>
      <w:bookmarkEnd w:id="1103"/>
      <w:r>
        <w:rPr>
          <w:rFonts w:ascii="Amiri" w:hAnsi="Amiri" w:eastAsia="Amiri" w:cs="Amiri"/>
          <w:color w:val="111111"/>
          <w:sz w:val="28"/>
          <w:sz w:val="28"/>
          <w:szCs w:val="28"/>
          <w:rtl w:val="true"/>
          <w:lang w:bidi="ar-SA"/>
        </w:rPr>
        <w:t>أَصْحَابِنَا عَنْ سَهْلِ بْنِ زِیَادٍ جَمِیعاً عَنِ الْحَسَنِ بْنِ مَحْبُوبٍ عَنْ هِشَامِ بْنِ سَالِمٍ عَنْ عَبْدِ الْحَمِیدِ بْنِ أَبِی الْعَلَاءِ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أَنَّ إِبْلِیسَ سَجَدَ لِلَّهِ بَعْدَ الْمَعْصِیَةِ وَ التَّکَبُّرِ عُمُرَ الدُّنْیَا مَا نَفَعَهُ ذَلِکَ وَ لَا قَبِلَهُ اللَّهُ عَزَّ وَ جَلَّ مَا لَمْ یَسْجُدْ لآِدَمَ کَمَا أَمَرَهُ اللَّهُ عَزَّ وَ جَلَّ أَنْ یَسْجُدَ لَهُ وَ کَذَلِکَ هَذِهِ الْأُمَّةُ الْعَاصِیَةُ الْمَفْتُونَةُ </w:t>
      </w:r>
      <w:r>
        <w:rPr>
          <w:rStyle w:val="FootnoteAnchor"/>
          <w:rtl w:val="true"/>
        </w:rPr>
        <w:footnoteReference w:id="872"/>
      </w:r>
      <w:r>
        <w:rPr>
          <w:rFonts w:ascii="Amiri" w:hAnsi="Amiri" w:eastAsia="Amiri" w:cs="Amiri"/>
          <w:color w:val="111111"/>
          <w:sz w:val="28"/>
          <w:sz w:val="28"/>
          <w:szCs w:val="28"/>
          <w:rtl w:val="true"/>
          <w:lang w:bidi="ar-SA"/>
        </w:rPr>
        <w:t>بَعْدَ نَبِیِّهَا ص وَ بَعْدَ تَرْکِهِمُ الْإِمَامَ الَّذِی نَصَبَهُ نَبِیُّهُمْ ص لَهُمْ فَلَنْ یَقْبَلَ اللَّهُ لَهُمْ عَمَلًا وَ لَنْ یَرْفَعَ لَهُمْ حَسَنَةً حَتَّی یَأْتُوا اللَّهَ مِنْ حَیْثُ أَمَرَهُمْ وَ یَتَوَلَّوُا الْإِمَامَ الَّذِی أُمِرُوا بِوَلَایَتِهِ وَ یَدْخُلُوا مِنَ الْبَابِ الَّذِی فَتَحَهُ اللَّهُ وَ رَسُولُهُ لَهُمْ</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3460634_417432637"/>
      <w:bookmarkStart w:id="1105" w:name="_Toc464"/>
      <w:bookmarkEnd w:id="1104"/>
      <w:r>
        <w:rPr>
          <w:rtl w:val="true"/>
        </w:rPr>
        <w:t>[</w:t>
      </w:r>
      <w:r>
        <w:rPr>
          <w:rtl w:val="true"/>
        </w:rPr>
        <w:t>رقم الحدیث الکلی</w:t>
      </w:r>
      <w:r>
        <w:rPr>
          <w:rtl w:val="true"/>
        </w:rPr>
        <w:t xml:space="preserve">: </w:t>
      </w:r>
      <w:r>
        <w:rPr/>
        <w:t>302</w:t>
      </w:r>
      <w:r>
        <w:rPr>
          <w:rtl w:val="true"/>
        </w:rPr>
        <w:t xml:space="preserve"> - </w:t>
      </w:r>
      <w:r>
        <w:rPr>
          <w:rtl w:val="true"/>
        </w:rPr>
        <w:t>رقم الحدیث الباب</w:t>
      </w:r>
      <w:r>
        <w:rPr>
          <w:rtl w:val="true"/>
        </w:rPr>
        <w:t xml:space="preserve">: </w:t>
      </w:r>
      <w:r>
        <w:rPr/>
        <w:t>6</w:t>
      </w:r>
      <w:r>
        <w:rPr>
          <w:rtl w:val="true"/>
        </w:rPr>
        <w:t>]</w:t>
      </w:r>
      <w:bookmarkEnd w:id="1105"/>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ascii="Amiri" w:hAnsi="Amiri" w:eastAsia="Amiri" w:cs="Amiri"/>
          <w:color w:val="111111"/>
          <w:sz w:val="28"/>
          <w:sz w:val="28"/>
          <w:szCs w:val="28"/>
          <w:rtl w:val="true"/>
          <w:lang w:bidi="ar-SA"/>
        </w:rPr>
        <w:t>وَ عَنْهُ عَنْ أَحْمَدَ بْنِ مُحَمَّدٍ عَنِ ابْنِ مَحْبُوبٍ عَنْ عَمْرِو بْنِ أَبِی الْمِقْدَامِ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یَعْرِفِ اللَّهَ وَ مَا یَعْرِفِ الْإِمَامَ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یَعْرِفُ وَ یَعْبُدُ غَیْرَ اللَّهِ هَکَذَا وَ اللَّهِ ضَلَالًا</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3460636_417432637"/>
      <w:bookmarkStart w:id="1107" w:name="_Toc465"/>
      <w:bookmarkEnd w:id="1106"/>
      <w:r>
        <w:rPr>
          <w:rtl w:val="true"/>
        </w:rPr>
        <w:t>[</w:t>
      </w:r>
      <w:r>
        <w:rPr>
          <w:rtl w:val="true"/>
        </w:rPr>
        <w:t>رقم الحدیث الکلی</w:t>
      </w:r>
      <w:r>
        <w:rPr>
          <w:rtl w:val="true"/>
        </w:rPr>
        <w:t xml:space="preserve">: </w:t>
      </w:r>
      <w:r>
        <w:rPr/>
        <w:t>303</w:t>
      </w:r>
      <w:r>
        <w:rPr>
          <w:rtl w:val="true"/>
        </w:rPr>
        <w:t xml:space="preserve"> - </w:t>
      </w:r>
      <w:r>
        <w:rPr>
          <w:rtl w:val="true"/>
        </w:rPr>
        <w:t>رقم الحدیث الباب</w:t>
      </w:r>
      <w:r>
        <w:rPr>
          <w:rtl w:val="true"/>
        </w:rPr>
        <w:t xml:space="preserve">: </w:t>
      </w:r>
      <w:r>
        <w:rPr/>
        <w:t>7</w:t>
      </w:r>
      <w:r>
        <w:rPr>
          <w:rtl w:val="true"/>
        </w:rPr>
        <w:t>]</w:t>
      </w:r>
      <w:bookmarkEnd w:id="1107"/>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وَ عَنْ حُمَیْدِ بْنِ زِیَادٍ عَنِ ابْنِ سَمَاعَةَ عَنْ أَحْمَدَ بْنِ الْحَسَنِ عَنْ مُعَاوِیَةَ بْنِ وَهْبٍ عَنْ إِسْمَاعِیلَ بْنِ نَجِیحٍ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سَوَادٌ وَ أَنْتُمُ الْحَاجُّ</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3460638_417432637"/>
      <w:bookmarkStart w:id="1109" w:name="_Toc466"/>
      <w:bookmarkEnd w:id="1108"/>
      <w:r>
        <w:rPr>
          <w:rtl w:val="true"/>
        </w:rPr>
        <w:t>[</w:t>
      </w:r>
      <w:r>
        <w:rPr>
          <w:rtl w:val="true"/>
        </w:rPr>
        <w:t>رقم الحدیث الکلی</w:t>
      </w:r>
      <w:r>
        <w:rPr>
          <w:rtl w:val="true"/>
        </w:rPr>
        <w:t xml:space="preserve">: </w:t>
      </w:r>
      <w:r>
        <w:rPr/>
        <w:t>304</w:t>
      </w:r>
      <w:r>
        <w:rPr>
          <w:rtl w:val="true"/>
        </w:rPr>
        <w:t xml:space="preserve"> - </w:t>
      </w:r>
      <w:r>
        <w:rPr>
          <w:rtl w:val="true"/>
        </w:rPr>
        <w:t>رقم الحدیث الباب</w:t>
      </w:r>
      <w:r>
        <w:rPr>
          <w:rtl w:val="true"/>
        </w:rPr>
        <w:t xml:space="preserve">: </w:t>
      </w:r>
      <w:r>
        <w:rPr/>
        <w:t>8</w:t>
      </w:r>
      <w:r>
        <w:rPr>
          <w:rtl w:val="true"/>
        </w:rPr>
        <w:t>]</w:t>
      </w:r>
      <w:bookmarkEnd w:id="110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وَ عَنْ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الْعَبَّاسِ عَنِ الْحَسَنِ بْنِ عَبْدِ الرَّحْمَنِ</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عَنْ مَنْصُورِ بْنِ یُونُسَ عَنْ حَرِیزٍ عَنْ فُضَیْلٍ عَنْ أَبِی جَعْفَرٍ </w:t>
      </w:r>
      <w:bookmarkStart w:id="1110" w:name="pg12137_128461"/>
    </w:p>
    <w:p>
      <w:pPr>
        <w:pStyle w:val="BookText"/>
        <w:rPr/>
      </w:pPr>
      <w:bookmarkEnd w:id="1110"/>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لِلَّهِ عَزَّ ذِکْرُهُ حَاجٌّ غَیْرُکُمْ وَ لَا یَتَقَبَّلُ إِلَّا مِنْکُمْ الْحَدِیثَ</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3460640_417432637"/>
      <w:bookmarkStart w:id="1112" w:name="_Toc467"/>
      <w:bookmarkEnd w:id="1111"/>
      <w:r>
        <w:rPr>
          <w:rtl w:val="true"/>
        </w:rPr>
        <w:t>[</w:t>
      </w:r>
      <w:r>
        <w:rPr>
          <w:rtl w:val="true"/>
        </w:rPr>
        <w:t>رقم الحدیث الکلی</w:t>
      </w:r>
      <w:r>
        <w:rPr>
          <w:rtl w:val="true"/>
        </w:rPr>
        <w:t xml:space="preserve">: </w:t>
      </w:r>
      <w:r>
        <w:rPr/>
        <w:t>305</w:t>
      </w:r>
      <w:r>
        <w:rPr>
          <w:rtl w:val="true"/>
        </w:rPr>
        <w:t xml:space="preserve"> - </w:t>
      </w:r>
      <w:r>
        <w:rPr>
          <w:rtl w:val="true"/>
        </w:rPr>
        <w:t>رقم الحدیث الباب</w:t>
      </w:r>
      <w:r>
        <w:rPr>
          <w:rtl w:val="true"/>
        </w:rPr>
        <w:t xml:space="preserve">: </w:t>
      </w:r>
      <w:r>
        <w:rPr/>
        <w:t>9</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وَ عَنْ عِدَّةٍ مِنْ أَصْحَابِنَا عَنْ سَهْلِ بْنِ زِیَادٍ عَنْ مُحَمَّدِ بْنِ سِنَانٍ عَنْ حَمَّادِ بْنِ أَبِی طَلْحَةَ عَنْ مُعَاذِ بْنِ کَثِیرٍ أَنَّهُ قَالَ لِأَبِی عَبْدِ اللَّهِ ع فِی حَدِیثٍ إِنَّ أَهْلَ الْمَوْقِفِ لَکَثِیرٌ فَقَالَ غُثَاءٌ </w:t>
      </w:r>
      <w:r>
        <w:rPr>
          <w:rStyle w:val="FootnoteAnchor"/>
          <w:rtl w:val="true"/>
        </w:rPr>
        <w:footnoteReference w:id="878"/>
      </w:r>
      <w:r>
        <w:rPr>
          <w:rFonts w:ascii="Amiri" w:hAnsi="Amiri" w:eastAsia="Amiri" w:cs="Amiri"/>
          <w:color w:val="111111"/>
          <w:sz w:val="28"/>
          <w:sz w:val="28"/>
          <w:szCs w:val="28"/>
          <w:rtl w:val="true"/>
          <w:lang w:bidi="ar-SA"/>
        </w:rPr>
        <w:t>یَأْتِی بِهِ الْمَوْجُ مِنْ کُلِّ مَکَانٍ لَا وَ اللَّهِ مَا الْحَجُّ إِلَّا لَکُمْ لَا وَ اللَّهِ مَا یَتَقَبَّلُ اللَّهُ إِلَّا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الْمُفِیدِ عَنِ ابْنِ قُولَوَیْهِ عَنْ مُحَمَّدِ بْنِ یَعْقُوبَ مِثْلَهُ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3460642_417432637"/>
      <w:bookmarkStart w:id="1114" w:name="_Toc468"/>
      <w:bookmarkEnd w:id="1113"/>
      <w:r>
        <w:rPr>
          <w:rtl w:val="true"/>
        </w:rPr>
        <w:t>[</w:t>
      </w:r>
      <w:r>
        <w:rPr>
          <w:rtl w:val="true"/>
        </w:rPr>
        <w:t>رقم الحدیث الکلی</w:t>
      </w:r>
      <w:r>
        <w:rPr>
          <w:rtl w:val="true"/>
        </w:rPr>
        <w:t xml:space="preserve">: </w:t>
      </w:r>
      <w:r>
        <w:rPr/>
        <w:t>306</w:t>
      </w:r>
      <w:r>
        <w:rPr>
          <w:rtl w:val="true"/>
        </w:rPr>
        <w:t xml:space="preserve"> - </w:t>
      </w:r>
      <w:r>
        <w:rPr>
          <w:rtl w:val="true"/>
        </w:rPr>
        <w:t>رقم الحدیث الباب</w:t>
      </w:r>
      <w:r>
        <w:rPr>
          <w:rtl w:val="true"/>
        </w:rPr>
        <w:t xml:space="preserve">: </w:t>
      </w:r>
      <w:r>
        <w:rPr/>
        <w:t>10</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أَحْمَدُ بْنُ أَبِی عَبْدِ اللَّهِ الْبَرْقِیُّ فِی الْمَحَاسِنِ عَنْ أَبِیهِ عَنْ حَمْزَةَ بْنِ عَبْدِ اللَّهِ عَنْ جَمِیلِ بْنِ دَرَّاجٍ عَنِ ابْنِ مُسْکَانَ عَنِ الْکَلْبِیِّ عَنْ أَبِی عَبْدِ اللَّهِ ع فِی حَدِیثٍ قَالَ مَا أَکْثَرَ السَّوَادَ یَعْنِی النَّاسَ قُلْتُ أَجَلْ فَقَالَ أَمَا وَ اللَّهِ مَا یَحُجُّ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لِلَّهِ غَیْرُکُمْ</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3460644_417432637"/>
      <w:bookmarkStart w:id="1116" w:name="_Toc469"/>
      <w:bookmarkEnd w:id="1115"/>
      <w:r>
        <w:rPr>
          <w:rtl w:val="true"/>
        </w:rPr>
        <w:t>[</w:t>
      </w:r>
      <w:r>
        <w:rPr>
          <w:rtl w:val="true"/>
        </w:rPr>
        <w:t>رقم الحدیث الکلی</w:t>
      </w:r>
      <w:r>
        <w:rPr>
          <w:rtl w:val="true"/>
        </w:rPr>
        <w:t xml:space="preserve">: </w:t>
      </w:r>
      <w:r>
        <w:rPr/>
        <w:t>307</w:t>
      </w:r>
      <w:r>
        <w:rPr>
          <w:rtl w:val="true"/>
        </w:rPr>
        <w:t xml:space="preserve"> - </w:t>
      </w:r>
      <w:r>
        <w:rPr>
          <w:rtl w:val="true"/>
        </w:rPr>
        <w:t>رقم الحدیث الباب</w:t>
      </w:r>
      <w:r>
        <w:rPr>
          <w:rtl w:val="true"/>
        </w:rPr>
        <w:t xml:space="preserve">: </w:t>
      </w:r>
      <w:r>
        <w:rPr/>
        <w:t>11</w:t>
      </w:r>
      <w:r>
        <w:rPr>
          <w:rtl w:val="true"/>
        </w:rPr>
        <w:t>]</w:t>
      </w:r>
      <w:bookmarkEnd w:id="111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وَ عَنْ أَبِیهِ وَ مُحَمَّدِ بْنِ عِیسَی عَنْ صَفْوَانَ عَنْ إِسْحَاقَ بْنِ عَمَّارٍ عَنْ عَبَّادِ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عَبَّادُ مَا عَلَی مِلَّةِ إِبْرَاهِیمَ أَحَدٌ غَیْرُکُمْ وَ مَا یَقْبَلُ اللَّهُ إِلَّا مِنْکُمْ وَ لَا یَغْفِرُ الذُّنُوبَ إِلَّا لَکُمْ</w:t>
      </w:r>
      <w:r>
        <w:rPr>
          <w:rFonts w:eastAsia="Amiri" w:cs="Amiri" w:ascii="Amiri" w:hAnsi="Amiri"/>
          <w:color w:val="111111"/>
          <w:sz w:val="28"/>
          <w:szCs w:val="28"/>
          <w:rtl w:val="true"/>
          <w:lang w:bidi="ar-SA"/>
        </w:rPr>
        <w:t xml:space="preserve">. </w:t>
      </w:r>
      <w:bookmarkStart w:id="1117" w:name="pg12137_128462"/>
    </w:p>
    <w:p>
      <w:pPr>
        <w:pStyle w:val="Heading4"/>
        <w:numPr>
          <w:ilvl w:val="3"/>
          <w:numId w:val="1"/>
        </w:numPr>
        <w:rPr/>
      </w:pPr>
      <w:bookmarkStart w:id="1118" w:name="__RefHeading___Toc3460646_417432637"/>
      <w:bookmarkStart w:id="1119" w:name="_Toc470"/>
      <w:bookmarkEnd w:id="1117"/>
      <w:bookmarkEnd w:id="1118"/>
      <w:r>
        <w:rPr>
          <w:rtl w:val="true"/>
        </w:rPr>
        <w:t>[</w:t>
      </w:r>
      <w:r>
        <w:rPr>
          <w:rtl w:val="true"/>
        </w:rPr>
        <w:t>رقم الحدیث الکلی</w:t>
      </w:r>
      <w:r>
        <w:rPr>
          <w:rtl w:val="true"/>
        </w:rPr>
        <w:t xml:space="preserve">: </w:t>
      </w:r>
      <w:r>
        <w:rPr/>
        <w:t>308</w:t>
      </w:r>
      <w:r>
        <w:rPr>
          <w:rtl w:val="true"/>
        </w:rPr>
        <w:t xml:space="preserve"> - </w:t>
      </w:r>
      <w:r>
        <w:rPr>
          <w:rtl w:val="true"/>
        </w:rPr>
        <w:t>رقم الحدیث الباب</w:t>
      </w:r>
      <w:r>
        <w:rPr>
          <w:rtl w:val="true"/>
        </w:rPr>
        <w:t xml:space="preserve">: </w:t>
      </w:r>
      <w:r>
        <w:rPr/>
        <w:t>12</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مُحَمَّدُ بْنُ عَلِیِّ بْنِ الْحُسَیْنِ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الْبِقَاعِ أَفْضَلُ فَقُلْنَا اللَّهُ وَ رَسُولُهُ وَ ابْنُ رَسُولِهِ أَعْلَمُ فَقَالَ لَنَا أَفْضَلُ الْبِقَاعِ مَا بَیْنَ الرُّکْنِ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عُمِّرَ مَا عُمِّرَ نُوحٌ فِی قَوْمِهِ أَلْفَ سَنَةٍ إِلَّا خَمْسِینَ عَاماً یَصُومُ النَّهَارَ وَ یَقُومُ اللَّیْلَ فِی ذَلِکَ الْمَکَانِ ثُمَّ لَقِیَ اللَّهَ بِغَیْرِ وَلَایَتِنَا لَمْ یَنْفَعْهُ ذَلِکَ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عِقَابِ الْأَعْمَالِ عَنْ مُحَمَّدِ بْنِ الْحَسَنِ عَنِ الصَّفَّارِ عَنْ أَحْمَدَ بْنِ مُحَمَّدٍ عَنْ عَبْدِ الرَّحْمَنِ بْنِ أَبِی نَجْرَانَ عَنْ عَاصِمٍ عَنْ أَبِی حَمْزَةَ مِثْلَهُ </w:t>
      </w:r>
      <w:r>
        <w:rPr>
          <w:rStyle w:val="FootnoteAnchor"/>
          <w:rtl w:val="true"/>
        </w:rPr>
        <w:footnoteReference w:id="884"/>
      </w:r>
      <w:r>
        <w:rPr>
          <w:rFonts w:ascii="Amiri" w:hAnsi="Amiri" w:eastAsia="Amiri" w:cs="Amiri"/>
          <w:color w:val="111111"/>
          <w:sz w:val="28"/>
          <w:sz w:val="28"/>
          <w:szCs w:val="28"/>
          <w:rtl w:val="true"/>
          <w:lang w:bidi="ar-SA"/>
        </w:rPr>
        <w:t xml:space="preserve">وَ رَوَاهُ الطُّوسِیُّ فِی مَجَالِسِهِ عَنْ أَبِیهِ عَنِ الْمُفِیدِ عَنْ مُحَمَّدِ بْنِ عُمَرَ الْجِعَابِیِّ عَنْ عَبْدِ اللَّهِ بْنِ أَحْمَدَ عَنْ عَبْدِ اللَّهِ بْنِ یَحْیَی عَنْ عَلِیِّ بْنِ عَاصِمٍ عَنْ أَبِی حَمْزَةَ مِثْلَهُ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0" w:name="__RefHeading___Toc3460648_417432637"/>
      <w:bookmarkStart w:id="1121" w:name="_Toc471"/>
      <w:bookmarkEnd w:id="1120"/>
      <w:r>
        <w:rPr>
          <w:rtl w:val="true"/>
        </w:rPr>
        <w:t>[</w:t>
      </w:r>
      <w:r>
        <w:rPr>
          <w:rtl w:val="true"/>
        </w:rPr>
        <w:t>رقم الحدیث الکلی</w:t>
      </w:r>
      <w:r>
        <w:rPr>
          <w:rtl w:val="true"/>
        </w:rPr>
        <w:t xml:space="preserve">: </w:t>
      </w:r>
      <w:r>
        <w:rPr/>
        <w:t>309</w:t>
      </w:r>
      <w:r>
        <w:rPr>
          <w:rtl w:val="true"/>
        </w:rPr>
        <w:t xml:space="preserve"> - </w:t>
      </w:r>
      <w:r>
        <w:rPr>
          <w:rtl w:val="true"/>
        </w:rPr>
        <w:t>رقم الحدیث الباب</w:t>
      </w:r>
      <w:r>
        <w:rPr>
          <w:rtl w:val="true"/>
        </w:rPr>
        <w:t xml:space="preserve">: </w:t>
      </w:r>
      <w:r>
        <w:rPr/>
        <w:t>13</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ascii="Amiri" w:hAnsi="Amiri" w:eastAsia="Amiri" w:cs="Amiri"/>
          <w:color w:val="111111"/>
          <w:sz w:val="28"/>
          <w:sz w:val="28"/>
          <w:szCs w:val="28"/>
          <w:rtl w:val="true"/>
          <w:lang w:bidi="ar-SA"/>
        </w:rPr>
        <w:t>وَ عَنْ أَبِیهِ عَنْ عَلِیِّ بْنِ مُوسَی عَنْ أَحْمَدَ بْنِ مُحَمَّدٍ عَنِ الْوَشَّاءِ عَنْ کَرَّامٍ الْخَثْعَمِیِّ عَنْ أَبِی الصَّامِتِ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مُعَلَّی لَوْ أَنَّ عَبْداً عَبَدَ اللَّهَ مِائَةَ عَامٍ مَا بَیْنَ الرُّکْنِ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النَّهَارَ وَ یَقُومُ اللَّیْلَ حَتَّی یَسْقُطَ حَاجِبَاهُ عَلَی عَیْنَیْهِ وَ یَلْتَقِیَ تَرَاقِیهِ هَرَماً جَاهِلًا بِحَقِّنَا لَمْ یَکُنْ لَهُ ثَوَابٌ</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3460650_417432637"/>
      <w:bookmarkStart w:id="1123" w:name="_Toc472"/>
      <w:bookmarkEnd w:id="1122"/>
      <w:r>
        <w:rPr>
          <w:rtl w:val="true"/>
        </w:rPr>
        <w:t>[</w:t>
      </w:r>
      <w:r>
        <w:rPr>
          <w:rtl w:val="true"/>
        </w:rPr>
        <w:t>رقم الحدیث الکلی</w:t>
      </w:r>
      <w:r>
        <w:rPr>
          <w:rtl w:val="true"/>
        </w:rPr>
        <w:t xml:space="preserve">: </w:t>
      </w:r>
      <w:r>
        <w:rPr/>
        <w:t>310</w:t>
      </w:r>
      <w:r>
        <w:rPr>
          <w:rtl w:val="true"/>
        </w:rPr>
        <w:t xml:space="preserve"> - </w:t>
      </w:r>
      <w:r>
        <w:rPr>
          <w:rtl w:val="true"/>
        </w:rPr>
        <w:t>رقم الحدیث الباب</w:t>
      </w:r>
      <w:r>
        <w:rPr>
          <w:rtl w:val="true"/>
        </w:rPr>
        <w:t xml:space="preserve">: </w:t>
      </w:r>
      <w:r>
        <w:rPr/>
        <w:t>14</w:t>
      </w:r>
      <w:r>
        <w:rPr>
          <w:rtl w:val="true"/>
        </w:rPr>
        <w:t>]</w:t>
      </w:r>
      <w:bookmarkEnd w:id="112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ascii="Amiri" w:hAnsi="Amiri" w:eastAsia="Amiri" w:cs="Amiri"/>
          <w:color w:val="111111"/>
          <w:sz w:val="28"/>
          <w:sz w:val="28"/>
          <w:szCs w:val="28"/>
          <w:rtl w:val="true"/>
          <w:lang w:bidi="ar-SA"/>
        </w:rPr>
        <w:t>وَ عَنْ مُحَمَّدِ بْنِ الْحَسَنِ عَنِ الصَّفَّارِ عَنْ أَحْمَدَ بْنِ مُحَمَّدٍ عَنِ ابْنِ فَضَّالٍ عَنْ عَلِیِّ بْنِ عُقْبَةَ عَنْ أَبِیهِ عُقْبَةَ بْنِ خَالِدٍ عَنْ مُیَسِّرٍ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الْبِقَاعِ مَا بَیْنَ الرُّکْنِ الْأَسْوَدِ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الْکَعْبَةِ وَ ذَاکَ حَطِیمُ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اللَّهِ لَوْ أَنَّ عَبْداً </w:t>
      </w:r>
      <w:bookmarkStart w:id="1124" w:name="pg12137_128463"/>
    </w:p>
    <w:p>
      <w:pPr>
        <w:pStyle w:val="BookText"/>
        <w:rPr/>
      </w:pPr>
      <w:bookmarkEnd w:id="1124"/>
      <w:r>
        <w:rPr>
          <w:rFonts w:ascii="Amiri" w:hAnsi="Amiri" w:eastAsia="Amiri" w:cs="Amiri"/>
          <w:color w:val="111111"/>
          <w:sz w:val="28"/>
          <w:sz w:val="28"/>
          <w:szCs w:val="28"/>
          <w:rtl w:val="true"/>
          <w:lang w:bidi="ar-SA"/>
        </w:rPr>
        <w:t>صَفَّ قَدَمَیْهِ فِی ذَلِکَ الْمَکَانِ وَ قَامَ اللَّیْلَ مُصَلِّیاً حَتَّی یَجِیئَهُ النَّهَارُ وَ صَامَ النَّهَارَ حَتَّی یَجِیئَهُ اللَّیْلُ وَ لَمْ یَعْرِفْ حَقَّنَا وَ حُرْمَتَنَا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یَقْبَلِ اللَّهُ مِنْهُ شَیْئاً أَبَداً</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3460652_417432637"/>
      <w:bookmarkStart w:id="1126" w:name="_Toc473"/>
      <w:bookmarkEnd w:id="1125"/>
      <w:r>
        <w:rPr>
          <w:rtl w:val="true"/>
        </w:rPr>
        <w:t>[</w:t>
      </w:r>
      <w:r>
        <w:rPr>
          <w:rtl w:val="true"/>
        </w:rPr>
        <w:t>رقم الحدیث الکلی</w:t>
      </w:r>
      <w:r>
        <w:rPr>
          <w:rtl w:val="true"/>
        </w:rPr>
        <w:t xml:space="preserve">: </w:t>
      </w:r>
      <w:r>
        <w:rPr/>
        <w:t>311</w:t>
      </w:r>
      <w:r>
        <w:rPr>
          <w:rtl w:val="true"/>
        </w:rPr>
        <w:t xml:space="preserve"> - </w:t>
      </w:r>
      <w:r>
        <w:rPr>
          <w:rtl w:val="true"/>
        </w:rPr>
        <w:t>رقم الحدیث الباب</w:t>
      </w:r>
      <w:r>
        <w:rPr>
          <w:rtl w:val="true"/>
        </w:rPr>
        <w:t xml:space="preserve">: </w:t>
      </w:r>
      <w:r>
        <w:rPr/>
        <w:t>15</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وَ عَنْ أَبِیهِ عَنْ سَعْدِ بْنِ عَبْدِ اللَّهِ عَنْ أَحْمَدَ بْنِ أَبِی عَبْدِ اللَّهِ عَنْ مُحَمَّدِ بْنِ حَسَّانَ السُّلَمِیِّ عَنْ مُحَمَّدِ بْنِ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 عَلَی النَّبِیِّ ص فَقَالَ یَا مُحَمَّدُ السَّلَامُ یُقْرِئُکَ السَّلَامَ وَ یَقُولُ خَلَقْتُ السَّمَاوَاتِ السَّبْعَ وَ مَا فِیهِنَّ وَ الْأَرَضِینَ السَّبْعَ وَ مَا عَلَیْهِنَّ وَ مَا خَلَقْتُ مَوْضِعاً أَعْظَمَ مِنَ الرُّکْنِ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عَبْداً دَعَانِی مُنْذُ خَلَقْتُ السَّمَاوَاتِ وَ الْأَرَضِینَ ثُمَّ لَقِیَنِی جَاحِداً لِوَلَایَةِ عَلِیٍّ لَأَکْبَبْتُهُ فِی سَقَرَ</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3460654_417432637"/>
      <w:bookmarkStart w:id="1128" w:name="_Toc474"/>
      <w:bookmarkEnd w:id="1127"/>
      <w:r>
        <w:rPr>
          <w:rtl w:val="true"/>
        </w:rPr>
        <w:t>[</w:t>
      </w:r>
      <w:r>
        <w:rPr>
          <w:rtl w:val="true"/>
        </w:rPr>
        <w:t>رقم الحدیث الکلی</w:t>
      </w:r>
      <w:r>
        <w:rPr>
          <w:rtl w:val="true"/>
        </w:rPr>
        <w:t xml:space="preserve">: </w:t>
      </w:r>
      <w:r>
        <w:rPr/>
        <w:t>312</w:t>
      </w:r>
      <w:r>
        <w:rPr>
          <w:rtl w:val="true"/>
        </w:rPr>
        <w:t xml:space="preserve"> - </w:t>
      </w:r>
      <w:r>
        <w:rPr>
          <w:rtl w:val="true"/>
        </w:rPr>
        <w:t>رقم الحدیث الباب</w:t>
      </w:r>
      <w:r>
        <w:rPr>
          <w:rtl w:val="true"/>
        </w:rPr>
        <w:t xml:space="preserve">: </w:t>
      </w:r>
      <w:r>
        <w:rPr/>
        <w:t>16</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عَنْ أَبِیهِ عَنْ مُحَمَّدِ بْنِ یَحْیَی عَنْ مُحَمَّدِ بْنِ أَحْمَدَ عَنْ إِبْرَاهِیمَ بْنِ إِسْحَاقَ عَنْ مُحَمَّدِ بْنِ سُلَیْمَانَ الدَّیْلَمِیِّ عَنْ أَبِیهِ عَنْ مُیَسِّرٍ عَنْ أَبِی عَبْدِ اللَّهِ ع فِی حَدِیثٍ قَالَ أَیُّ الْبِقَاعِ أَعْظَمُ حُرْمَةً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قَالَ یَا مُیَسِّرُ مَا بَیْنَ الرُّکْنِ وَ الْمَقَامِ 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بَیْنَ الْقَبْرِ وَ الْمِنْبَرِ 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لَوْ أَنَّ عَبْداً عَمَّرَهُ اللَّهُ مَا بَیْنَ الرُّکْنِ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بَیْنَ الْقَبْرِ وَ الْمِنْبَرِ یَعْبُدُهُ أَلْفَ عَامٍ ثُمَّ ذُبِحَ عَلَی فِرَاشِهِ مَظْلُوماً کَمَا یُذْبَحُ الْکَبْشُ الْأَمْلَحُ ثُمَّ لَقِیَ اللَّهَ عَزَّ وَ جَلَّ بِغَیْرِ وَلَایَتِنَا لَکَانَ حَقِیقاً عَلَی اللَّهِ عَزَّ وَ جَلَّ أَنْ یُکِبَّهُ عَلَی مَنْخِرَیْهِ فِی نَارِ جَهَنَّمَ</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3460656_417432637"/>
      <w:bookmarkStart w:id="1130" w:name="_Toc475"/>
      <w:bookmarkEnd w:id="1129"/>
      <w:r>
        <w:rPr>
          <w:rtl w:val="true"/>
        </w:rPr>
        <w:t>[</w:t>
      </w:r>
      <w:r>
        <w:rPr>
          <w:rtl w:val="true"/>
        </w:rPr>
        <w:t>رقم الحدیث الکلی</w:t>
      </w:r>
      <w:r>
        <w:rPr>
          <w:rtl w:val="true"/>
        </w:rPr>
        <w:t xml:space="preserve">: </w:t>
      </w:r>
      <w:r>
        <w:rPr/>
        <w:t>313</w:t>
      </w:r>
      <w:r>
        <w:rPr>
          <w:rtl w:val="true"/>
        </w:rPr>
        <w:t xml:space="preserve"> - </w:t>
      </w:r>
      <w:r>
        <w:rPr>
          <w:rtl w:val="true"/>
        </w:rPr>
        <w:t>رقم الحدیث الباب</w:t>
      </w:r>
      <w:r>
        <w:rPr>
          <w:rtl w:val="true"/>
        </w:rPr>
        <w:t xml:space="preserve">: </w:t>
      </w:r>
      <w:r>
        <w:rPr/>
        <w:t>17</w:t>
      </w:r>
      <w:r>
        <w:rPr>
          <w:rtl w:val="true"/>
        </w:rPr>
        <w:t>]</w:t>
      </w:r>
      <w:bookmarkEnd w:id="113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وَ عَنْ أَبِیهِ عَنْ سَعْدِ بْنِ عَبْدِ اللَّهِ عَنْ مُحَمَّدِ بْنِ عِیسَی عَنِ الْفَضْلِ بْنِ کَثِیرٍ الْمَدَائِنِیِّ عَنْ سَعِیدِ بْنِ أَبِی سَعِیدٍ الْبَلْخِیِّ قَالَ سَمِعْتُ أَبَا </w:t>
      </w:r>
      <w:bookmarkStart w:id="1131" w:name="pg12137_128464"/>
    </w:p>
    <w:p>
      <w:pPr>
        <w:pStyle w:val="BookText"/>
        <w:rPr/>
      </w:pPr>
      <w:bookmarkEnd w:id="1131"/>
      <w:r>
        <w:rPr>
          <w:rFonts w:ascii="Amiri" w:hAnsi="Amiri" w:eastAsia="Amiri" w:cs="Amiri"/>
          <w:color w:val="111111"/>
          <w:sz w:val="28"/>
          <w:sz w:val="28"/>
          <w:szCs w:val="28"/>
          <w:rtl w:val="true"/>
          <w:lang w:bidi="ar-SA"/>
        </w:rPr>
        <w:t>الْحَسَنِ ع یَقُولُ إِنَّ لِلَّهِ فِی وَقْتِ کُلِّ صَلَاةٍ یُصَلِّیهَا هَذَا الْخَلْقُ لَعْنَةً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لِمَ قَالَ بِجُحُودِهِمْ حَقَّنَا وَ تَکْذِیبِهِمْ إِیَّانَا</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3460658_417432637"/>
      <w:bookmarkStart w:id="1133" w:name="_Toc476"/>
      <w:bookmarkEnd w:id="1132"/>
      <w:r>
        <w:rPr>
          <w:rtl w:val="true"/>
        </w:rPr>
        <w:t>[</w:t>
      </w:r>
      <w:r>
        <w:rPr>
          <w:rtl w:val="true"/>
        </w:rPr>
        <w:t>رقم الحدیث الکلی</w:t>
      </w:r>
      <w:r>
        <w:rPr>
          <w:rtl w:val="true"/>
        </w:rPr>
        <w:t xml:space="preserve">: </w:t>
      </w:r>
      <w:r>
        <w:rPr/>
        <w:t>314</w:t>
      </w:r>
      <w:r>
        <w:rPr>
          <w:rtl w:val="true"/>
        </w:rPr>
        <w:t xml:space="preserve"> - </w:t>
      </w:r>
      <w:r>
        <w:rPr>
          <w:rtl w:val="true"/>
        </w:rPr>
        <w:t>رقم الحدیث الباب</w:t>
      </w:r>
      <w:r>
        <w:rPr>
          <w:rtl w:val="true"/>
        </w:rPr>
        <w:t xml:space="preserve">: </w:t>
      </w:r>
      <w:r>
        <w:rPr/>
        <w:t>18</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 فِی الْعِلَلِ عَنْ مُحَمَّدِ بْنِ عَلِیٍّ مَاجِیلَوَیْهِ عَنْ عَمِّهِ مُحَمَّدِ بْنِ أَبِی الْقَاسِمِ عَنْ مُحَمَّدِ بْنِ عَلِیٍّ الْکُوفِیِّ عَنْ مُحَمَّدِ بْنِ سِنَانٍ عَنْ صَبَّاحٍ الْمَدَائِنِیِّ عَنِ الْمُفَضَّلِ بْنِ عُمَرَ أَنَّ أَبَا عَبْدِ اللَّهِ ع کَتَبَ إِلَیْهِ کِتَاباً فِیهِ أَنَّ اللَّهَ لَمْ یَبْعَثْ نَبِیّاً قَطُّ یَدْعُو إِلَی مَعْرِفَةِ اللَّهِ لَیْسَ مَعَهَا طَاعَةٌ فِی أَمْرٍ وَ لَا نَهْیٍ وَ إِنَّمَا یَقْبَلُ اللَّهُ مِنَ الْعِبَادِ </w:t>
      </w:r>
      <w:r>
        <w:rPr>
          <w:rStyle w:val="FootnoteAnchor"/>
          <w:rtl w:val="true"/>
        </w:rPr>
        <w:footnoteReference w:id="892"/>
      </w:r>
      <w:r>
        <w:rPr>
          <w:rFonts w:ascii="Amiri" w:hAnsi="Amiri" w:eastAsia="Amiri" w:cs="Amiri"/>
          <w:color w:val="111111"/>
          <w:sz w:val="28"/>
          <w:sz w:val="28"/>
          <w:szCs w:val="28"/>
          <w:rtl w:val="true"/>
          <w:lang w:bidi="ar-SA"/>
        </w:rPr>
        <w:t xml:space="preserve">بِالْفَرَائِضِ الَّتِی افْتَرَضَهَا اللَّهُ عَلَی حُدُودِهَا مَعَ مَعْرِفَةِ مَنْ دَعَا إِلَیْهِ وَ مَنْ أَطَاعَ وَ حَرَّمَ الْحَرَامَ ظَاهِرَهُ وَ بَاطِنَهُ وَ صَلَّی وَ صَامَ وَ حَجَّ وَ اعْتَمَرَ وَ عَظَّمَ حُرُمَاتِ اللَّهِ کُلَّهَا وَ لَمْ یَدَعْ مِنْهَا شَیْئاً وَ عَمِلَ بِالْبِرِّ کُلِّهِ وَ مَکَارِمِ الْأَخْلَاقِ کُلِّهَا وَ تَجَنَّبَ سَیِّئَهَا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زَعَمَ أَنَّهُ یُحِلُّ الْحَلَالَ وَ یُحَرِّمُ الْحَرَامَ بِغَیْرِ مَعْرِفَةِ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یُحِلَّ لِلَّهِ حَلَالًا وَ لَمْ یُحَرِّمْ لَهُ حَرَاماً وَ أَنَّ مَنْ صَلَّی وَ زَکَّی وَ حَجَّ وَ اعْتَمَرَ وَ فَعَلَ ذَلِکَ کُلَّهُ بِغَیْرِ مَعْرِفَةِ مَنِ افْتَرَضَ اللَّهُ عَلَیْهِ طَاعَتَهُ فَلَمْ یَفْعَلْ شَیْئاً مِنْ ذَلِکَ إِلَی أَنْ قَالَ لَیْسَ لَهُ صَلَاةٌ وَ إِنْ رَکَعَ وَ إِنْ سَجَدَ وَ لَا لَهُ زَکَاةٌ وَ لَا حَجٌّ وَ إِنَّمَا ذَلِکَ کُلُّهُ یَکُونُ بِمَعْرِفَةِ رَجُلٍ مَنَّ اللَّهُ عَلَی خَلْقِهِ بِطَاعَتِهِ وَ أَمَرَ بِالْأَخْذِ عَنْهُ الْحَدِیثَ</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3460660_417432637"/>
      <w:bookmarkStart w:id="1135" w:name="_Toc477"/>
      <w:bookmarkEnd w:id="1134"/>
      <w:r>
        <w:rPr>
          <w:rtl w:val="true"/>
        </w:rPr>
        <w:t>[</w:t>
      </w:r>
      <w:r>
        <w:rPr>
          <w:rtl w:val="true"/>
        </w:rPr>
        <w:t>رقم الحدیث الکلی</w:t>
      </w:r>
      <w:r>
        <w:rPr>
          <w:rtl w:val="true"/>
        </w:rPr>
        <w:t xml:space="preserve">: </w:t>
      </w:r>
      <w:r>
        <w:rPr/>
        <w:t>315</w:t>
      </w:r>
      <w:r>
        <w:rPr>
          <w:rtl w:val="true"/>
        </w:rPr>
        <w:t xml:space="preserve"> - </w:t>
      </w:r>
      <w:r>
        <w:rPr>
          <w:rtl w:val="true"/>
        </w:rPr>
        <w:t>رقم الحدیث الباب</w:t>
      </w:r>
      <w:r>
        <w:rPr>
          <w:rtl w:val="true"/>
        </w:rPr>
        <w:t xml:space="preserve">: </w:t>
      </w:r>
      <w:r>
        <w:rPr/>
        <w:t>19</w:t>
      </w:r>
      <w:r>
        <w:rPr>
          <w:rtl w:val="true"/>
        </w:rPr>
        <w:t>]</w:t>
      </w:r>
      <w:bookmarkEnd w:id="113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عَلِیُّ بْنُ إِبْرَاهِیمَ فِی تَفْسِیرِهِ عَنْ أَحْمَدَ بْنِ عَلِیٍّ عَنِ الْحُسَیْنِ بْنِ عُبَیْدِ اللَّهِ عَنِ السِّنْدِیِّ بْنِ مُحَمَّدٍ عَنْ أَبَانٍ عَنِ الْحَارِثِ عَنْ عَمْرٍو عَنْ أَبِی جَعْفَرٍ ع فِی قَوْلِهِ تَعَالَی وَ إِنِّی لَغَفَّارٌ لِمَنْ تابَ وَ آمَنَ وَ عَمِلَ صالِحاً ثُمَّ اهْتَدی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لَا تَرَی کَیْفَ اشْتَرَطَ وَ لَمْ </w:t>
      </w:r>
      <w:bookmarkStart w:id="1136" w:name="pg12137_128465"/>
    </w:p>
    <w:p>
      <w:pPr>
        <w:pStyle w:val="BookText"/>
        <w:rPr/>
      </w:pPr>
      <w:bookmarkEnd w:id="1136"/>
      <w:r>
        <w:rPr>
          <w:rFonts w:ascii="Amiri" w:hAnsi="Amiri" w:eastAsia="Amiri" w:cs="Amiri"/>
          <w:color w:val="111111"/>
          <w:sz w:val="28"/>
          <w:sz w:val="28"/>
          <w:szCs w:val="28"/>
          <w:rtl w:val="true"/>
          <w:lang w:bidi="ar-SA"/>
        </w:rPr>
        <w:t xml:space="preserve">تَنْفَعْهُ التَّوْبَةُ وَ الْإِیمَانُ وَ الْعَمَلُ الصَّالِحُ حَتَّی اهْتَدَی وَ اللَّهِ لَوْ جَهَدَ أَنْ یَعْمَلَ </w:t>
      </w:r>
      <w:r>
        <w:rPr>
          <w:rStyle w:val="FootnoteAnchor"/>
          <w:rtl w:val="true"/>
        </w:rPr>
        <w:footnoteReference w:id="896"/>
      </w:r>
      <w:r>
        <w:rPr>
          <w:rFonts w:ascii="Amiri" w:hAnsi="Amiri" w:eastAsia="Amiri" w:cs="Amiri"/>
          <w:color w:val="111111"/>
          <w:sz w:val="28"/>
          <w:sz w:val="28"/>
          <w:szCs w:val="28"/>
          <w:rtl w:val="true"/>
          <w:lang w:bidi="ar-SA"/>
        </w:rPr>
        <w:t>مَا قُبِلَ مِنْهُ حَتَّی یَهْتَدِیَ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جَعَلَنِیَ اللَّهُ فِدَاکَ قَالَ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الْأَحَادِیثُ فِی ذَلِکَ کَثِیرَةٌ جِدّاً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3460662_417432637"/>
      <w:bookmarkStart w:id="1138" w:name="_Toc478"/>
      <w:bookmarkEnd w:id="1137"/>
      <w:r>
        <w:rPr/>
        <w:t>30</w:t>
      </w:r>
      <w:r>
        <w:rPr>
          <w:rtl w:val="true"/>
        </w:rPr>
        <w:t xml:space="preserve">- </w:t>
      </w:r>
      <w:r>
        <w:rPr>
          <w:rtl w:val="true"/>
        </w:rPr>
        <w:t>بَابُ أَنَّ مَنْ کَانَ مُؤْمِناً ثُمَّ کَفَرَ ثُمَّ آمَنَ لَمْ یَبْطُلْ عَمَلُهُ فِی إِیمَانِهِ السَّابِقِ‌</w:t>
      </w:r>
      <w:bookmarkEnd w:id="1138"/>
    </w:p>
    <w:p>
      <w:pPr>
        <w:pStyle w:val="Heading4"/>
        <w:numPr>
          <w:ilvl w:val="3"/>
          <w:numId w:val="1"/>
        </w:numPr>
        <w:rPr/>
      </w:pPr>
      <w:bookmarkStart w:id="1139" w:name="__RefHeading___Toc3460664_417432637"/>
      <w:bookmarkStart w:id="1140" w:name="_Toc479"/>
      <w:bookmarkEnd w:id="1139"/>
      <w:r>
        <w:rPr>
          <w:rtl w:val="true"/>
        </w:rPr>
        <w:t>اشارة</w:t>
      </w:r>
      <w:bookmarkEnd w:id="1140"/>
    </w:p>
    <w:p>
      <w:pPr>
        <w:pStyle w:val="BookText"/>
        <w:rPr/>
      </w:pPr>
      <w:r>
        <w:rPr>
          <w:rStyle w:val="FootnoteAnchor"/>
        </w:rPr>
        <w:footnoteReference w:id="89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مُؤْمِناً ثُمَّ کَفَرَ ثُمَّ آمَنَ لَمْ یَبْطُلْ عَمَلُهُ فِی إِیمَانِهِ السَّابِقِ</w:t>
      </w:r>
    </w:p>
    <w:p>
      <w:pPr>
        <w:pStyle w:val="Heading4"/>
        <w:numPr>
          <w:ilvl w:val="3"/>
          <w:numId w:val="1"/>
        </w:numPr>
        <w:rPr/>
      </w:pPr>
      <w:bookmarkStart w:id="1141" w:name="__RefHeading___Toc3460666_417432637"/>
      <w:bookmarkStart w:id="1142" w:name="_Toc480"/>
      <w:bookmarkEnd w:id="1141"/>
      <w:r>
        <w:rPr>
          <w:rtl w:val="true"/>
        </w:rPr>
        <w:t>[</w:t>
      </w:r>
      <w:r>
        <w:rPr>
          <w:rtl w:val="true"/>
        </w:rPr>
        <w:t>رقم الحدیث الکلی</w:t>
      </w:r>
      <w:r>
        <w:rPr>
          <w:rtl w:val="true"/>
        </w:rPr>
        <w:t xml:space="preserve">: </w:t>
      </w:r>
      <w:r>
        <w:rPr/>
        <w:t>316</w:t>
      </w:r>
      <w:r>
        <w:rPr>
          <w:rtl w:val="true"/>
        </w:rPr>
        <w:t xml:space="preserve"> - </w:t>
      </w:r>
      <w:r>
        <w:rPr>
          <w:rtl w:val="true"/>
        </w:rPr>
        <w:t>رقم الحدیث الباب</w:t>
      </w:r>
      <w:r>
        <w:rPr>
          <w:rtl w:val="true"/>
        </w:rPr>
        <w:t xml:space="preserve">: </w:t>
      </w:r>
      <w:r>
        <w:rPr/>
        <w:t>1</w:t>
      </w:r>
      <w:r>
        <w:rPr>
          <w:rtl w:val="true"/>
        </w:rPr>
        <w:t>]</w:t>
      </w:r>
      <w:bookmarkEnd w:id="1142"/>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مُحَمَّدُ بْنُ الْحَسَنِ بِإِسْنَادِهِ عَنِ الْحُسَیْنِ بْنِ عَلِیٍّ عَنْ عَلِیِّ بْنِ الْحَکَمِ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فَحَجَّ وَ عَمِلَ فِی إِیمَانِهِ ثُمَّ أَصَابَتْهُ فِی إِیمَانِهِ فِتْنَةٌ فَکَفَرَ ثُمَّ تَابَ وَ آمَنَ قَالَ یُحْسَبُ لَهُ کُلُّ عَمَلٍ صَالِحٍ عَمِلَهُ فِی إِیمَانِهِ وَ لَا یَبْطُلُ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ظَاهِرُ آیَاتِ التَّوْبَةِ وَ أَحَادِیثِهَا وَ غَیْرِهَا وَ اللَّهُ أَعْلَمُ</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3460668_417432637"/>
      <w:bookmarkStart w:id="1144" w:name="_Toc481"/>
      <w:bookmarkEnd w:id="1143"/>
      <w:r>
        <w:rPr/>
        <w:t>31</w:t>
      </w:r>
      <w:r>
        <w:rPr>
          <w:rtl w:val="true"/>
        </w:rPr>
        <w:t xml:space="preserve">- </w:t>
      </w:r>
      <w:r>
        <w:rPr>
          <w:rtl w:val="true"/>
        </w:rPr>
        <w:t>بَابُ عَدَمِ وُجُوبِ قَضَاءِ الْمُخَالِفِ عِبَادَتَهُ إِذَا اسْتَبْصَرَ سِوَی الزَّکَاةِ إِذَا دَفَعَهَا إِلَی غَیْرِ الْمُسْتَحِقِّ وَ الْحَجِّ إِذَا تَرَکَ رُکْناً مِنْهُ‌</w:t>
      </w:r>
      <w:bookmarkEnd w:id="1144"/>
    </w:p>
    <w:p>
      <w:pPr>
        <w:pStyle w:val="Heading4"/>
        <w:numPr>
          <w:ilvl w:val="3"/>
          <w:numId w:val="1"/>
        </w:numPr>
        <w:rPr/>
      </w:pPr>
      <w:bookmarkStart w:id="1145" w:name="__RefHeading___Toc3460670_417432637"/>
      <w:bookmarkStart w:id="1146" w:name="_Toc482"/>
      <w:bookmarkEnd w:id="1145"/>
      <w:r>
        <w:rPr>
          <w:rtl w:val="true"/>
        </w:rPr>
        <w:t>اشارة</w:t>
      </w:r>
      <w:bookmarkEnd w:id="1146"/>
    </w:p>
    <w:p>
      <w:pPr>
        <w:pStyle w:val="BookText"/>
        <w:rPr/>
      </w:pPr>
      <w:r>
        <w:rPr>
          <w:rStyle w:val="FootnoteAnchor"/>
        </w:rPr>
        <w:footnoteReference w:id="90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قَضَاءِ الْمُخَالِفِ عِبَادَتَهُ إِذَا اسْتَبْصَرَ سِوَی الزَّکَاةِ إِذَا دَفَعَهَا إِلَی غَیْرِ الْمُسْتَحِقِّ وَ الْحَجِّ إِذَا تَرَکَ رُکْناً مِنْهُ</w:t>
      </w:r>
    </w:p>
    <w:p>
      <w:pPr>
        <w:pStyle w:val="Heading4"/>
        <w:numPr>
          <w:ilvl w:val="3"/>
          <w:numId w:val="1"/>
        </w:numPr>
        <w:rPr/>
      </w:pPr>
      <w:bookmarkStart w:id="1147" w:name="__RefHeading___Toc3460672_417432637"/>
      <w:bookmarkStart w:id="1148" w:name="_Toc483"/>
      <w:bookmarkEnd w:id="1147"/>
      <w:r>
        <w:rPr>
          <w:rtl w:val="true"/>
        </w:rPr>
        <w:t>[</w:t>
      </w:r>
      <w:r>
        <w:rPr>
          <w:rtl w:val="true"/>
        </w:rPr>
        <w:t>رقم الحدیث الکلی</w:t>
      </w:r>
      <w:r>
        <w:rPr>
          <w:rtl w:val="true"/>
        </w:rPr>
        <w:t xml:space="preserve">: </w:t>
      </w:r>
      <w:r>
        <w:rPr/>
        <w:t>317</w:t>
      </w:r>
      <w:r>
        <w:rPr>
          <w:rtl w:val="true"/>
        </w:rPr>
        <w:t xml:space="preserve"> - </w:t>
      </w:r>
      <w:r>
        <w:rPr>
          <w:rtl w:val="true"/>
        </w:rPr>
        <w:t>رقم الحدیث الباب</w:t>
      </w:r>
      <w:r>
        <w:rPr>
          <w:rtl w:val="true"/>
        </w:rPr>
        <w:t xml:space="preserve">: </w:t>
      </w:r>
      <w:r>
        <w:rPr/>
        <w:t>1</w:t>
      </w:r>
      <w:r>
        <w:rPr>
          <w:rtl w:val="true"/>
        </w:rPr>
        <w:t>]</w:t>
      </w:r>
      <w:bookmarkEnd w:id="114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مُحَمَّدُ بْنُ الْحَسَنِ بِإِسْنَادِهِ عَنْ مُوسَی بْنِ الْقَاسِمِ عَنْ صَفْوَانَ وَ ابْنِ </w:t>
      </w:r>
      <w:bookmarkStart w:id="1149" w:name="pg12137_128466"/>
    </w:p>
    <w:p>
      <w:pPr>
        <w:pStyle w:val="BookText"/>
        <w:rPr/>
      </w:pPr>
      <w:bookmarkEnd w:id="1149"/>
      <w:r>
        <w:rPr>
          <w:rFonts w:ascii="Amiri" w:hAnsi="Amiri" w:eastAsia="Amiri" w:cs="Amiri"/>
          <w:color w:val="111111"/>
          <w:sz w:val="28"/>
          <w:sz w:val="28"/>
          <w:szCs w:val="28"/>
          <w:rtl w:val="true"/>
          <w:lang w:bidi="ar-SA"/>
        </w:rPr>
        <w:t>أَبِی عُمَیْرٍ عَنْ عُمَرَ بْنِ أُذَیْنَةَ عَنْ بُرَیْدِ بْنِ مُعَاوِیَةَ الْعِجْلِیِّ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عَمَلٍ عَمِلَهُ وَ هُوَ فِی حَالِ نَصْبِهِ </w:t>
      </w:r>
      <w:r>
        <w:rPr>
          <w:rStyle w:val="FootnoteAnchor"/>
          <w:rtl w:val="true"/>
        </w:rPr>
        <w:footnoteReference w:id="902"/>
      </w:r>
      <w:r>
        <w:rPr>
          <w:rFonts w:ascii="Amiri" w:hAnsi="Amiri" w:eastAsia="Amiri" w:cs="Amiri"/>
          <w:color w:val="111111"/>
          <w:sz w:val="28"/>
          <w:sz w:val="28"/>
          <w:szCs w:val="28"/>
          <w:rtl w:val="true"/>
          <w:lang w:bidi="ar-SA"/>
        </w:rPr>
        <w:t>وَ ضَلَالَتِهِ ثُمَّ مَنَّ اللَّهُ عَلَیْهِ وَ عَرَّفَهُ الْوَلَایَةَ فَإِنَّهُ یُؤْجَرُ عَلَیْهِ إِلَّا الزَّکَاةَ فَإِنَّهُ یُعِیدُهَا لِأَنَّهُ وَضَعَهَا فِی غَیْرِ مَوَاضِعِهَا لِأَنَّهَا لِأَهْلِ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وَ الْحَجُّ وَ الصِّیَامُ فَلَیْسَ عَلَیْهِ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الْحَجُّ الَّذِی لَمْ یَتْرُکْ شَیْئاً مِنْ أَرْکَانِهِ لِمَا یَأْتِی إِنْ شَاءَ اللَّهُ تَعَالَی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عَبْدِ اللَّهِ ع ثُمَّ ذَکَرَ مِثْلَهُ إِلَّا أَنَّهُ أَسْقَطَ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Style w:val="FootnoteAnchor"/>
          <w:rtl w:val="true"/>
        </w:rPr>
        <w:footnoteReference w:id="904"/>
      </w:r>
    </w:p>
    <w:p>
      <w:pPr>
        <w:pStyle w:val="Heading4"/>
        <w:numPr>
          <w:ilvl w:val="3"/>
          <w:numId w:val="1"/>
        </w:numPr>
        <w:rPr/>
      </w:pPr>
      <w:bookmarkStart w:id="1150" w:name="__RefHeading___Toc3460674_417432637"/>
      <w:bookmarkStart w:id="1151" w:name="_Toc484"/>
      <w:bookmarkEnd w:id="1150"/>
      <w:r>
        <w:rPr>
          <w:rtl w:val="true"/>
        </w:rPr>
        <w:t>[</w:t>
      </w:r>
      <w:r>
        <w:rPr>
          <w:rtl w:val="true"/>
        </w:rPr>
        <w:t>رقم الحدیث الکلی</w:t>
      </w:r>
      <w:r>
        <w:rPr>
          <w:rtl w:val="true"/>
        </w:rPr>
        <w:t xml:space="preserve">: </w:t>
      </w:r>
      <w:r>
        <w:rPr/>
        <w:t>318</w:t>
      </w:r>
      <w:r>
        <w:rPr>
          <w:rtl w:val="true"/>
        </w:rPr>
        <w:t xml:space="preserve"> - </w:t>
      </w:r>
      <w:r>
        <w:rPr>
          <w:rtl w:val="true"/>
        </w:rPr>
        <w:t>رقم الحدیث الباب</w:t>
      </w:r>
      <w:r>
        <w:rPr>
          <w:rtl w:val="true"/>
        </w:rPr>
        <w:t xml:space="preserve">: </w:t>
      </w:r>
      <w:r>
        <w:rPr/>
        <w:t>2</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وَ عَنْ عِدَّةٍ مِنْ أَصْحَابِنَا عَنْ سَهْلِ بْنِ زِیَادٍ وَ أَحْمَدَ بْنِ مُحَمَّدٍ جَمِیعاً عَنْ أَحْمَدَ بْنِ مُحَمَّدِ بْنِ أَبِی نَصْرٍ عَنْ عَلِیِّ بْنِ أَبِی حَمْزَةَ عَنْ أَبِی بَصِیرٍ عَنْ أَبِی عَبْدِ اللَّهِ ع قَالَ فِی حَدِیثٍ وَ کَذَلِکَ النَّاصِبُ إِذَا عَرَفَ فَعَلَیْهِ الْحَجُّ وَ إِنْ کَانَ قَدْ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الْحَمْلَ عَلَی تَرْکِ بَعْضِ الْأَرْکَانِ وَ یَحْتَمِلُ الْحَمْلَ عَلَی الِاسْتِحْبَابِ</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3460676_417432637"/>
      <w:bookmarkStart w:id="1153" w:name="_Toc485"/>
      <w:bookmarkEnd w:id="1152"/>
      <w:r>
        <w:rPr>
          <w:rtl w:val="true"/>
        </w:rPr>
        <w:t>[</w:t>
      </w:r>
      <w:r>
        <w:rPr>
          <w:rtl w:val="true"/>
        </w:rPr>
        <w:t>رقم الحدیث الکلی</w:t>
      </w:r>
      <w:r>
        <w:rPr>
          <w:rtl w:val="true"/>
        </w:rPr>
        <w:t xml:space="preserve">: </w:t>
      </w:r>
      <w:r>
        <w:rPr/>
        <w:t>319</w:t>
      </w:r>
      <w:r>
        <w:rPr>
          <w:rtl w:val="true"/>
        </w:rPr>
        <w:t xml:space="preserve"> - </w:t>
      </w:r>
      <w:r>
        <w:rPr>
          <w:rtl w:val="true"/>
        </w:rPr>
        <w:t>رقم الحدیث الباب</w:t>
      </w:r>
      <w:r>
        <w:rPr>
          <w:rtl w:val="true"/>
        </w:rPr>
        <w:t xml:space="preserve">: </w:t>
      </w:r>
      <w:r>
        <w:rPr/>
        <w:t>3</w:t>
      </w:r>
      <w:r>
        <w:rPr>
          <w:rtl w:val="true"/>
        </w:rPr>
        <w:t>]</w:t>
      </w:r>
      <w:bookmarkEnd w:id="115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عَنْهُمْ عَنْ سَهْلٍ عَنْ عَلِیِّ بْنِ مَهْزِیَارَ قَالَ کَتَبَ إِبْرَاهِیمُ بْنُ مُحَمَّدِ بْنِ عِمْرَانَ الْهَمْدَانِیُّ إِلَی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حَجَجْتُ وَ أَنَا </w:t>
      </w:r>
      <w:bookmarkStart w:id="1154" w:name="pg12137_128467"/>
    </w:p>
    <w:p>
      <w:pPr>
        <w:pStyle w:val="BookText"/>
        <w:rPr/>
      </w:pPr>
      <w:bookmarkEnd w:id="1154"/>
      <w:r>
        <w:rPr>
          <w:rFonts w:ascii="Amiri" w:hAnsi="Amiri" w:eastAsia="Amiri" w:cs="Amiri"/>
          <w:color w:val="111111"/>
          <w:sz w:val="28"/>
          <w:sz w:val="28"/>
          <w:szCs w:val="28"/>
          <w:rtl w:val="true"/>
          <w:lang w:bidi="ar-SA"/>
        </w:rPr>
        <w:t xml:space="preserve">مُخَالِفٌ وَ کُنْتُ صَرُورَةً </w:t>
      </w:r>
      <w:r>
        <w:rPr>
          <w:rStyle w:val="FootnoteAnchor"/>
          <w:rtl w:val="true"/>
        </w:rPr>
        <w:footnoteReference w:id="907"/>
      </w:r>
      <w:r>
        <w:rPr>
          <w:rFonts w:ascii="Amiri" w:hAnsi="Amiri" w:eastAsia="Amiri" w:cs="Amiri"/>
          <w:color w:val="111111"/>
          <w:sz w:val="28"/>
          <w:sz w:val="28"/>
          <w:szCs w:val="28"/>
          <w:rtl w:val="true"/>
          <w:lang w:bidi="ar-SA"/>
        </w:rPr>
        <w:t>فَدَخَلْتُ مُتَمَتِّعاً بِالْعُمْرَةِ إِلَی الْحَجِّ فَکَتَبَ إِلَیْهِ أَعِدْ حَجَّکَ</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3460678_417432637"/>
      <w:bookmarkStart w:id="1156" w:name="_Toc486"/>
      <w:bookmarkEnd w:id="1155"/>
      <w:r>
        <w:rPr>
          <w:rtl w:val="true"/>
        </w:rPr>
        <w:t>[</w:t>
      </w:r>
      <w:r>
        <w:rPr>
          <w:rtl w:val="true"/>
        </w:rPr>
        <w:t>رقم الحدیث الکلی</w:t>
      </w:r>
      <w:r>
        <w:rPr>
          <w:rtl w:val="true"/>
        </w:rPr>
        <w:t xml:space="preserve">: </w:t>
      </w:r>
      <w:r>
        <w:rPr/>
        <w:t>320</w:t>
      </w:r>
      <w:r>
        <w:rPr>
          <w:rtl w:val="true"/>
        </w:rPr>
        <w:t xml:space="preserve"> - </w:t>
      </w:r>
      <w:r>
        <w:rPr>
          <w:rtl w:val="true"/>
        </w:rPr>
        <w:t>رقم الحدیث الباب</w:t>
      </w:r>
      <w:r>
        <w:rPr>
          <w:rtl w:val="true"/>
        </w:rPr>
        <w:t xml:space="preserve">: </w:t>
      </w:r>
      <w:r>
        <w:rPr/>
        <w:t>4</w:t>
      </w:r>
      <w:r>
        <w:rPr>
          <w:rtl w:val="true"/>
        </w:rPr>
        <w:t>]</w:t>
      </w:r>
      <w:bookmarkEnd w:id="1156"/>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مُحَمَّدُ بْنُ مَکِّیٍّ الشَّهِیدُ فِی الذِّکْرَی نَقْلًا مِنْ کِتَابِ الرَّحْمَةِ لِسَعْدِ بْنِ عَبْدِ اللَّهِ مُسْنَداً عَنْ رِجَالِ الْأَصْحَابِ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 بْنُ خَالِدٍ لِأَبِی عَبْدِ اللَّهِ ع وَ أَنَا جَالِسٌ إِنِّی مُنْذُ عَرَفْتُ هَذَا الْأَمْرَ أُصَلِّی فِی کُلِّ یَوْمٍ صَلَاتَیْنِ أَقْضِی مَا فَاتَنِی قَبْلَ مَعْرِفَتِی قَالَ لَا تَفْعَلْ فَإِنَّ الْحَالَ الَّتِی کُنْتَ عَلَیْهَا أَعْظَمُ مِنْ تَرْکِ مَا تَرَکْتَ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الْکَشِّیُّ فِی کِتَابِ الرِّجَالِ عَنْ مُحَمَّدِ بْنِ مَسْعُودٍ وَ مُحَمَّدِ بْنِ الْحَسَنِ الْبَرَاثِیِّ عَنْ إِبْرَاهِیمَ بْنِ مُحَمَّدِ بْنِ فَارِسٍ عَنْ أَحْمَدَ بْنِ الْحَسَنِ عَنْ عَلِیِّ بْنِ یَعْقُوبَ عَنْ مَرْوَانَ بْنِ مُسْلِمٍ عَنْ عَمَّارٍ السَّابَاطِیِّ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قَالَ الشَّهِیدُ یَعْنِی مَا تَرَکْتَ مِنْ شَرَائِطِهَا وَ أَفْعَالِهَا وَ لَیْسَ الْمُرَادُ تَرْکَهَا بِالْکُلِّیَّةِ</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3460680_417432637"/>
      <w:bookmarkStart w:id="1158" w:name="_Toc487"/>
      <w:bookmarkEnd w:id="1157"/>
      <w:r>
        <w:rPr>
          <w:rtl w:val="true"/>
        </w:rPr>
        <w:t>[</w:t>
      </w:r>
      <w:r>
        <w:rPr>
          <w:rtl w:val="true"/>
        </w:rPr>
        <w:t>رقم الحدیث الکلی</w:t>
      </w:r>
      <w:r>
        <w:rPr>
          <w:rtl w:val="true"/>
        </w:rPr>
        <w:t xml:space="preserve">: </w:t>
      </w:r>
      <w:r>
        <w:rPr/>
        <w:t>321</w:t>
      </w:r>
      <w:r>
        <w:rPr>
          <w:rtl w:val="true"/>
        </w:rPr>
        <w:t xml:space="preserve"> - </w:t>
      </w:r>
      <w:r>
        <w:rPr>
          <w:rtl w:val="true"/>
        </w:rPr>
        <w:t>رقم الحدیث الباب</w:t>
      </w:r>
      <w:r>
        <w:rPr>
          <w:rtl w:val="true"/>
        </w:rPr>
        <w:t xml:space="preserve">: </w:t>
      </w:r>
      <w:r>
        <w:rPr/>
        <w:t>5</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فِی الذِّکْرَی نَقْلًا مِنْ کِتَابِ عَلِیِّ بْنِ إِسْمَاعِیلَ الْمِیثَمِیِّ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إِذْ دَخَلَ عَلَیْهِ کُوفِیَّانِ کَانَا زَیْدِیَّیْنِ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Style w:val="FootnoteAnchor"/>
          <w:rtl w:val="true"/>
        </w:rPr>
        <w:footnoteReference w:id="911"/>
      </w:r>
      <w:r>
        <w:rPr>
          <w:rFonts w:ascii="Amiri" w:hAnsi="Amiri" w:eastAsia="Amiri" w:cs="Amiri"/>
          <w:color w:val="111111"/>
          <w:sz w:val="28"/>
          <w:sz w:val="28"/>
          <w:szCs w:val="28"/>
          <w:rtl w:val="true"/>
          <w:lang w:bidi="ar-SA"/>
        </w:rPr>
        <w:t>إِنَّا کُنَّا نَقُولُ بِقَوْلٍ وَ إِنَّ اللَّهَ مَنَّ عَلَیْنَا بِوَلَایَتِکَ فَهَلْ یُقْبَلُ شَیْ‌ءٌ مِنْ أَعْمَالِنَا فَقَالَ أَمَّا الصَّلَاةُ وَ الصَّوْمُ وَ الْحَجُّ وَ الصَّدَقَةُ فَإِنَّ اللَّهَ یُتْبِعُکُمَا ذَلِکَ وَ یُلْحِقُ بِکُمَا وَ أَمَّا الزَّکَاةُ فَلَا لِأَنَّکُمَا أَبْعَدْتُمَا حَقَّ امْرِئٍ مُسْلِمٍ وَ أَعْطَیْتُمَاهُ غَیْرَهُ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کِتَابِ الزَّکَاةِ وَ فِی کِتَابِ الْحَجِّ إِنْ شَاءَ اللَّهُ تَعَالَی </w:t>
      </w:r>
      <w:r>
        <w:rPr>
          <w:rStyle w:val="FootnoteAnchor"/>
          <w:rtl w:val="true"/>
        </w:rPr>
        <w:footnoteReference w:id="91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تَأْتِی أَیْضاً مِنْ أَحْکَامِ الْعِبَادَاتِ وَ آدَابِهَا أَشْیَاءُ کَثِیرَةٌ مُتَفَرِّقَةٌ فِی أَبْوَابِ جِهَادِ النَّفْسِ وَ غَیْرِهِ إِنْ شَاءَ اللَّهُ تَعَالَی لِأَنَّ تِلْکَ الْمَوَاضِعَ أَشَدُّ مُنَاسَبَةً بِهَا وَ اللَّهُ الْمُوَفِّقُ</w:t>
      </w:r>
      <w:r>
        <w:rPr>
          <w:rFonts w:eastAsia="Amiri" w:cs="Amiri" w:ascii="Amiri" w:hAnsi="Amiri"/>
          <w:color w:val="111111"/>
          <w:sz w:val="28"/>
          <w:szCs w:val="28"/>
          <w:rtl w:val="true"/>
          <w:lang w:bidi="ar-SA"/>
        </w:rPr>
        <w:t xml:space="preserve">. </w:t>
      </w:r>
      <w:bookmarkStart w:id="1159" w:name="pg12137_128469"/>
    </w:p>
    <w:p>
      <w:pPr>
        <w:pStyle w:val="Heading2"/>
        <w:numPr>
          <w:ilvl w:val="1"/>
          <w:numId w:val="1"/>
        </w:numPr>
        <w:rPr/>
      </w:pPr>
      <w:bookmarkStart w:id="1160" w:name="__RefHeading___Toc3460682_417432637"/>
      <w:bookmarkStart w:id="1161" w:name="_Toc488"/>
      <w:bookmarkEnd w:id="1159"/>
      <w:bookmarkEnd w:id="1160"/>
      <w:r>
        <w:rPr>
          <w:rtl w:val="true"/>
        </w:rPr>
        <w:t>کِتَابُ الطَّهَارَةِ</w:t>
      </w:r>
      <w:bookmarkEnd w:id="116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2" w:name="__RefHeading___Toc3460684_417432637"/>
      <w:bookmarkStart w:id="1163" w:name="_Toc489"/>
      <w:bookmarkEnd w:id="1162"/>
      <w:r>
        <w:rPr>
          <w:rtl w:val="true"/>
        </w:rPr>
        <w:t>اشاره</w:t>
      </w:r>
      <w:bookmarkEnd w:id="116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4" w:name="pg12137_128473"/>
      <w:bookmarkStart w:id="1165" w:name="pg12137_128473"/>
      <w:bookmarkEnd w:id="1165"/>
    </w:p>
    <w:p>
      <w:pPr>
        <w:pStyle w:val="Heading3"/>
        <w:numPr>
          <w:ilvl w:val="2"/>
          <w:numId w:val="1"/>
        </w:numPr>
        <w:rPr/>
      </w:pPr>
      <w:bookmarkStart w:id="1166" w:name="pg12137_128473"/>
      <w:bookmarkStart w:id="1167" w:name="__RefHeading___Toc3460686_417432637"/>
      <w:bookmarkStart w:id="1168" w:name="_Toc490"/>
      <w:bookmarkEnd w:id="1166"/>
      <w:bookmarkEnd w:id="1167"/>
      <w:r>
        <w:rPr>
          <w:rtl w:val="true"/>
        </w:rPr>
        <w:t>أَبْوَابُ الْمَاءِ الْمُطْلَقِ‌</w:t>
      </w:r>
      <w:bookmarkEnd w:id="1168"/>
    </w:p>
    <w:p>
      <w:pPr>
        <w:pStyle w:val="Heading4"/>
        <w:numPr>
          <w:ilvl w:val="3"/>
          <w:numId w:val="1"/>
        </w:numPr>
        <w:rPr/>
      </w:pPr>
      <w:bookmarkStart w:id="1169" w:name="__RefHeading___Toc3460688_417432637"/>
      <w:bookmarkStart w:id="1170" w:name="_Toc491"/>
      <w:bookmarkEnd w:id="1169"/>
      <w:r>
        <w:rPr/>
        <w:t>1</w:t>
      </w:r>
      <w:r>
        <w:rPr>
          <w:rtl w:val="true"/>
        </w:rPr>
        <w:t xml:space="preserve">- </w:t>
      </w:r>
      <w:r>
        <w:rPr>
          <w:rtl w:val="true"/>
        </w:rPr>
        <w:t>بَابُ أَنَّهُ طَاهِرٌ مُطَهِّرٌ یَرْفَعُ الْحَدَثَ وَ یُزِیلُ الْخَبَثَ‌</w:t>
      </w:r>
      <w:bookmarkEnd w:id="1170"/>
    </w:p>
    <w:p>
      <w:pPr>
        <w:pStyle w:val="Heading5"/>
        <w:numPr>
          <w:ilvl w:val="4"/>
          <w:numId w:val="1"/>
        </w:numPr>
        <w:rPr/>
      </w:pPr>
      <w:bookmarkStart w:id="1171" w:name="__RefHeading___Toc3460690_417432637"/>
      <w:bookmarkStart w:id="1172" w:name="_Toc492"/>
      <w:bookmarkEnd w:id="1171"/>
      <w:r>
        <w:rPr>
          <w:rtl w:val="true"/>
        </w:rPr>
        <w:t>اشارة</w:t>
      </w:r>
      <w:bookmarkEnd w:id="1172"/>
    </w:p>
    <w:p>
      <w:pPr>
        <w:pStyle w:val="BookText"/>
        <w:rPr/>
      </w:pPr>
      <w:r>
        <w:rPr>
          <w:rStyle w:val="FootnoteAnchor"/>
        </w:rPr>
        <w:footnoteReference w:id="9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طَاهِرٌ مُطَهِّرٌ یَرْفَعُ الْحَدَثَ وَ یُزِیلُ الْخَبَثَ</w:t>
      </w:r>
    </w:p>
    <w:p>
      <w:pPr>
        <w:pStyle w:val="Heading5"/>
        <w:numPr>
          <w:ilvl w:val="4"/>
          <w:numId w:val="1"/>
        </w:numPr>
        <w:rPr/>
      </w:pPr>
      <w:bookmarkStart w:id="1173" w:name="__RefHeading___Toc3460692_417432637"/>
      <w:bookmarkStart w:id="1174" w:name="_Toc493"/>
      <w:bookmarkEnd w:id="1173"/>
      <w:r>
        <w:rPr>
          <w:rtl w:val="true"/>
        </w:rPr>
        <w:t>[</w:t>
      </w:r>
      <w:r>
        <w:rPr>
          <w:rtl w:val="true"/>
        </w:rPr>
        <w:t>رقم الحدیث الکلی</w:t>
      </w:r>
      <w:r>
        <w:rPr>
          <w:rtl w:val="true"/>
        </w:rPr>
        <w:t xml:space="preserve">: </w:t>
      </w:r>
      <w:r>
        <w:rPr/>
        <w:t>322</w:t>
      </w:r>
      <w:r>
        <w:rPr>
          <w:rtl w:val="true"/>
        </w:rPr>
        <w:t xml:space="preserve"> - </w:t>
      </w:r>
      <w:r>
        <w:rPr>
          <w:rtl w:val="true"/>
        </w:rPr>
        <w:t>رقم الحدیث الباب</w:t>
      </w:r>
      <w:r>
        <w:rPr>
          <w:rtl w:val="true"/>
        </w:rPr>
        <w:t xml:space="preserve">: </w:t>
      </w:r>
      <w:r>
        <w:rPr/>
        <w:t>1</w:t>
      </w:r>
      <w:r>
        <w:rPr>
          <w:rtl w:val="true"/>
        </w:rPr>
        <w:t>]</w:t>
      </w:r>
      <w:bookmarkEnd w:id="1174"/>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مُحَمَّدُ بْنُ عَلِیِّ بْنِ الْحُسَیْنِ بْنِ بَابَوَیْهِ رَضِیَ اللَّهُ عَنْهُ بِأَسَانِیدِهِ عَنْ مُحَمَّدِ بْنِ حُمْرَانَ وَ جَمِیلِ بْنِ دَرَّاجٍ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التُّرَابَ طَهُوراً کَمَا جَعَلَ الْمَاءَ طَهُوراً</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3460694_417432637"/>
      <w:bookmarkStart w:id="1176" w:name="_Toc494"/>
      <w:bookmarkEnd w:id="1175"/>
      <w:r>
        <w:rPr>
          <w:rtl w:val="true"/>
        </w:rPr>
        <w:t>[</w:t>
      </w:r>
      <w:r>
        <w:rPr>
          <w:rtl w:val="true"/>
        </w:rPr>
        <w:t>رقم الحدیث الکلی</w:t>
      </w:r>
      <w:r>
        <w:rPr>
          <w:rtl w:val="true"/>
        </w:rPr>
        <w:t xml:space="preserve">: </w:t>
      </w:r>
      <w:r>
        <w:rPr/>
        <w:t>323</w:t>
      </w:r>
      <w:r>
        <w:rPr>
          <w:rtl w:val="true"/>
        </w:rPr>
        <w:t xml:space="preserve"> - </w:t>
      </w:r>
      <w:r>
        <w:rPr>
          <w:rtl w:val="true"/>
        </w:rPr>
        <w:t>رقم الحدیث الباب</w:t>
      </w:r>
      <w:r>
        <w:rPr>
          <w:rtl w:val="true"/>
        </w:rPr>
        <w:t xml:space="preserve">: </w:t>
      </w:r>
      <w:r>
        <w:rPr/>
        <w:t>2</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قَالَ وَ قَالَ الصَّادِقُ ع کُلُّ مَاءٍ طَاهِرٌ إِلَّا مَا عَلِمْتَ أَنَّهُ قَذِرٌ</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3460696_417432637"/>
      <w:bookmarkStart w:id="1178" w:name="_Toc495"/>
      <w:bookmarkEnd w:id="1177"/>
      <w:r>
        <w:rPr>
          <w:rtl w:val="true"/>
        </w:rPr>
        <w:t>[</w:t>
      </w:r>
      <w:r>
        <w:rPr>
          <w:rtl w:val="true"/>
        </w:rPr>
        <w:t>رقم الحدیث الکلی</w:t>
      </w:r>
      <w:r>
        <w:rPr>
          <w:rtl w:val="true"/>
        </w:rPr>
        <w:t xml:space="preserve">: </w:t>
      </w:r>
      <w:r>
        <w:rPr/>
        <w:t>324</w:t>
      </w:r>
      <w:r>
        <w:rPr>
          <w:rtl w:val="true"/>
        </w:rPr>
        <w:t xml:space="preserve"> - </w:t>
      </w:r>
      <w:r>
        <w:rPr>
          <w:rtl w:val="true"/>
        </w:rPr>
        <w:t>رقم الحدیث الباب</w:t>
      </w:r>
      <w:r>
        <w:rPr>
          <w:rtl w:val="true"/>
        </w:rPr>
        <w:t xml:space="preserve">: </w:t>
      </w:r>
      <w:r>
        <w:rPr/>
        <w:t>3</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قَالَ وَ قَالَ ع الْمَاءُ یُطَهِّرُ وَ لَا یُطَهَّرُ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3460698_417432637"/>
      <w:bookmarkStart w:id="1180" w:name="_Toc496"/>
      <w:bookmarkEnd w:id="1179"/>
      <w:r>
        <w:rPr>
          <w:rtl w:val="true"/>
        </w:rPr>
        <w:t>[</w:t>
      </w:r>
      <w:r>
        <w:rPr>
          <w:rtl w:val="true"/>
        </w:rPr>
        <w:t>رقم الحدیث الکلی</w:t>
      </w:r>
      <w:r>
        <w:rPr>
          <w:rtl w:val="true"/>
        </w:rPr>
        <w:t xml:space="preserve">: </w:t>
      </w:r>
      <w:r>
        <w:rPr/>
        <w:t>325</w:t>
      </w:r>
      <w:r>
        <w:rPr>
          <w:rtl w:val="true"/>
        </w:rPr>
        <w:t xml:space="preserve"> - </w:t>
      </w:r>
      <w:r>
        <w:rPr>
          <w:rtl w:val="true"/>
        </w:rPr>
        <w:t>رقم الحدیث الباب</w:t>
      </w:r>
      <w:r>
        <w:rPr>
          <w:rtl w:val="true"/>
        </w:rPr>
        <w:t xml:space="preserve">: </w:t>
      </w:r>
      <w:r>
        <w:rPr/>
        <w:t>4</w:t>
      </w:r>
      <w:r>
        <w:rPr>
          <w:rtl w:val="true"/>
        </w:rPr>
        <w:t>]</w:t>
      </w:r>
      <w:bookmarkEnd w:id="118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مُحَمَّدُ بْنُ الْحَسَنِ الطُّوسِیُّ رَضِیَ اللَّهُ عَنْهُ بِإِسْنَادِهِ عَنْ مُحَمَّدِ بْنِ أَحْمَدَ بْنِ یَحْیَی عَنْ یَعْقُوبَ بْنِ یَزِیدَ عَنِ ابْنِ أَبِی عُمَیْرٍ عَنْ دَاوُدَ بْنِ </w:t>
      </w:r>
      <w:bookmarkStart w:id="1181" w:name="pg12137_128474"/>
    </w:p>
    <w:p>
      <w:pPr>
        <w:pStyle w:val="BookText"/>
        <w:rPr/>
      </w:pPr>
      <w:bookmarkEnd w:id="1181"/>
      <w:r>
        <w:rPr>
          <w:rFonts w:ascii="Amiri" w:hAnsi="Amiri" w:eastAsia="Amiri" w:cs="Amiri"/>
          <w:color w:val="111111"/>
          <w:sz w:val="28"/>
          <w:sz w:val="28"/>
          <w:szCs w:val="28"/>
          <w:rtl w:val="true"/>
          <w:lang w:bidi="ar-SA"/>
        </w:rPr>
        <w:t>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بَنُو إِسْرَائِیلَ إِذَا أَصَابَ أَحَدَهُمْ قَطْرَةُ بَوْلٍ قَرَضُوا لُحُومَهُمْ بِالْمَقَارِیضِ وَ قَدْ وَسَّعَ اللَّهُ عَلَیْکُمْ بِأَوْسَعِ مَا بَیْنَ السَّمَاءِ وَ الْأَرْضِ وَ جَعَلَ لَکُمُ الْمَاءَ طَهُوراً فَانْظُرُوا کَیْفَ تَکُونُونَ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3460700_417432637"/>
      <w:bookmarkStart w:id="1183" w:name="_Toc497"/>
      <w:bookmarkEnd w:id="1182"/>
      <w:r>
        <w:rPr>
          <w:rtl w:val="true"/>
        </w:rPr>
        <w:t>[</w:t>
      </w:r>
      <w:r>
        <w:rPr>
          <w:rtl w:val="true"/>
        </w:rPr>
        <w:t>رقم الحدیث الکلی</w:t>
      </w:r>
      <w:r>
        <w:rPr>
          <w:rtl w:val="true"/>
        </w:rPr>
        <w:t xml:space="preserve">: </w:t>
      </w:r>
      <w:r>
        <w:rPr/>
        <w:t>326</w:t>
      </w:r>
      <w:r>
        <w:rPr>
          <w:rtl w:val="true"/>
        </w:rPr>
        <w:t xml:space="preserve"> - </w:t>
      </w:r>
      <w:r>
        <w:rPr>
          <w:rtl w:val="true"/>
        </w:rPr>
        <w:t>رقم الحدیث الباب</w:t>
      </w:r>
      <w:r>
        <w:rPr>
          <w:rtl w:val="true"/>
        </w:rPr>
        <w:t xml:space="preserve">: </w:t>
      </w:r>
      <w:r>
        <w:rPr/>
        <w:t>5</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وَ بِإِسْنَادِهِ عَنْ سَعْدِ بْنِ عَبْدِ اللَّهِ عَنْ مُحَمَّدِ بْنِ الْحُسَیْنِ بْنِ أَبِی الْخَطَّابِ عَنْ أَبِی دَاوُدَ الْمُنْشِدِ عَنْ جَعْفَرِ بْنِ مُحَمَّدٍ عَنْ یُونُسَ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کُلُّهُ طَاهِرٌ حَتَّی یُعْلَمَ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مِثْلَهُ </w:t>
      </w:r>
      <w:r>
        <w:rPr>
          <w:rStyle w:val="FootnoteAnchor"/>
          <w:rtl w:val="true"/>
        </w:rPr>
        <w:footnoteReference w:id="921"/>
      </w:r>
      <w:r>
        <w:rPr>
          <w:rFonts w:ascii="Amiri" w:hAnsi="Amiri" w:eastAsia="Amiri" w:cs="Amiri"/>
          <w:color w:val="111111"/>
          <w:sz w:val="28"/>
          <w:sz w:val="28"/>
          <w:szCs w:val="28"/>
          <w:rtl w:val="true"/>
          <w:lang w:bidi="ar-SA"/>
        </w:rPr>
        <w:t xml:space="preserve">وَ بِإِسْنَادِهِ عَنْ مُحَمَّدِ بْنِ أَحْمَدَ بْنِ یَحْیَی عَنِ الْحَسَنِ بْنِ الْحُسَیْنِ اللُّؤْلُؤِیِّ عَنْ أَبِی دَاوُدَ الْمُنْشِدِ عَنْ جَعْفَرِ بْنِ مُحَمَّدٍ عَنْ یُونُسَ عَنْ حَمَّادِ بْنِ عِیسَی مِثْلَهُ </w:t>
      </w:r>
      <w:r>
        <w:rPr>
          <w:rStyle w:val="FootnoteAnchor"/>
          <w:rtl w:val="true"/>
        </w:rPr>
        <w:footnoteReference w:id="922"/>
      </w:r>
      <w:r>
        <w:rPr>
          <w:rFonts w:ascii="Amiri" w:hAnsi="Amiri" w:eastAsia="Amiri" w:cs="Amiri"/>
          <w:color w:val="111111"/>
          <w:sz w:val="28"/>
          <w:sz w:val="28"/>
          <w:szCs w:val="28"/>
          <w:rtl w:val="true"/>
          <w:lang w:bidi="ar-SA"/>
        </w:rPr>
        <w:t>وَ رَوَاهُ الْکُلَیْنِیُّ عَنْ مُحَمَّدِ بْنِ یَحْیَی وَ غَیْرِهِ عَنْ مُحَمَّدِ بْنِ أَحْمَدَ عَنِ الْحَسَنِ بْنِ الْحُسَیْنِ اللُّؤْلُؤِیِّ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الْحَدِیثَ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3460702_417432637"/>
      <w:bookmarkStart w:id="1185" w:name="_Toc498"/>
      <w:bookmarkEnd w:id="1184"/>
      <w:r>
        <w:rPr>
          <w:rtl w:val="true"/>
        </w:rPr>
        <w:t>[</w:t>
      </w:r>
      <w:r>
        <w:rPr>
          <w:rtl w:val="true"/>
        </w:rPr>
        <w:t>رقم الحدیث الکلی</w:t>
      </w:r>
      <w:r>
        <w:rPr>
          <w:rtl w:val="true"/>
        </w:rPr>
        <w:t xml:space="preserve">: </w:t>
      </w:r>
      <w:r>
        <w:rPr/>
        <w:t>327</w:t>
      </w:r>
      <w:r>
        <w:rPr>
          <w:rtl w:val="true"/>
        </w:rPr>
        <w:t xml:space="preserve"> - </w:t>
      </w:r>
      <w:r>
        <w:rPr>
          <w:rtl w:val="true"/>
        </w:rPr>
        <w:t>رقم الحدیث الباب</w:t>
      </w:r>
      <w:r>
        <w:rPr>
          <w:rtl w:val="true"/>
        </w:rPr>
        <w:t xml:space="preserve">: </w:t>
      </w:r>
      <w:r>
        <w:rPr/>
        <w:t>6</w:t>
      </w:r>
      <w:r>
        <w:rPr>
          <w:rtl w:val="true"/>
        </w:rPr>
        <w:t>]</w:t>
      </w:r>
      <w:bookmarkEnd w:id="11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مُحَمَّدُ بْنُ یَعْقُوبَ الْکُلَیْنِیُّ رَضِیَ اللَّهُ عَنْهُ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الْمَاءُ یُطَهِّرُ وَ لَا یُطَهَّرُ</w:t>
      </w:r>
      <w:r>
        <w:rPr>
          <w:rFonts w:eastAsia="Amiri" w:cs="Amiri" w:ascii="Amiri" w:hAnsi="Amiri"/>
          <w:color w:val="111111"/>
          <w:sz w:val="28"/>
          <w:szCs w:val="28"/>
          <w:rtl w:val="true"/>
          <w:lang w:bidi="ar-SA"/>
        </w:rPr>
        <w:t xml:space="preserve">. </w:t>
      </w:r>
      <w:bookmarkStart w:id="1186" w:name="pg12137_128475"/>
    </w:p>
    <w:p>
      <w:pPr>
        <w:pStyle w:val="BookText"/>
        <w:rPr/>
      </w:pPr>
      <w:bookmarkEnd w:id="1186"/>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3460704_417432637"/>
      <w:bookmarkStart w:id="1188" w:name="_Toc499"/>
      <w:bookmarkEnd w:id="1187"/>
      <w:r>
        <w:rPr>
          <w:rtl w:val="true"/>
        </w:rPr>
        <w:t>[</w:t>
      </w:r>
      <w:r>
        <w:rPr>
          <w:rtl w:val="true"/>
        </w:rPr>
        <w:t>رقم الحدیث الکلی</w:t>
      </w:r>
      <w:r>
        <w:rPr>
          <w:rtl w:val="true"/>
        </w:rPr>
        <w:t xml:space="preserve">: </w:t>
      </w:r>
      <w:r>
        <w:rPr/>
        <w:t>328</w:t>
      </w:r>
      <w:r>
        <w:rPr>
          <w:rtl w:val="true"/>
        </w:rPr>
        <w:t xml:space="preserve"> - </w:t>
      </w:r>
      <w:r>
        <w:rPr>
          <w:rtl w:val="true"/>
        </w:rPr>
        <w:t>رقم الحدیث الباب</w:t>
      </w:r>
      <w:r>
        <w:rPr>
          <w:rtl w:val="true"/>
        </w:rPr>
        <w:t xml:space="preserve">: </w:t>
      </w:r>
      <w:r>
        <w:rPr/>
        <w:t>7</w:t>
      </w:r>
      <w:r>
        <w:rPr>
          <w:rtl w:val="true"/>
        </w:rPr>
        <w:t>]</w:t>
      </w:r>
      <w:bookmarkEnd w:id="1188"/>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أَحْمَدُ بْنُ مُحَمَّدِ بْنِ خَالِدٍ الْبَرْقِیُّ فِی الْمَحَاسِنِ عَنْ بَعْضِ أَصْحَابِنَا رَفَعَهُ عَنِ ابْنِ أُخْتِ الْأَوْزَاعِیِّ عَنْ مَسْعَدَةَ بْنِ الْیَسَعِ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الْمَاءُ یُطَهِّرُ وَ لَا یُطَهَّرُ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النَّوْفَلِیِّ عَنِ السَّکُونِیِّ عَنْ أَبِی عَبْدِ اللَّهِ عَنْ آبَائِهِ ع عَنِ النَّبِیِّ ص مِثْلَهُ</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3460706_417432637"/>
      <w:bookmarkStart w:id="1190" w:name="_Toc500"/>
      <w:bookmarkEnd w:id="1189"/>
      <w:r>
        <w:rPr>
          <w:rtl w:val="true"/>
        </w:rPr>
        <w:t>[</w:t>
      </w:r>
      <w:r>
        <w:rPr>
          <w:rtl w:val="true"/>
        </w:rPr>
        <w:t>رقم الحدیث الکلی</w:t>
      </w:r>
      <w:r>
        <w:rPr>
          <w:rtl w:val="true"/>
        </w:rPr>
        <w:t xml:space="preserve">: </w:t>
      </w:r>
      <w:r>
        <w:rPr/>
        <w:t>329</w:t>
      </w:r>
      <w:r>
        <w:rPr>
          <w:rtl w:val="true"/>
        </w:rPr>
        <w:t xml:space="preserve"> - </w:t>
      </w:r>
      <w:r>
        <w:rPr>
          <w:rtl w:val="true"/>
        </w:rPr>
        <w:t>رقم الحدیث الباب</w:t>
      </w:r>
      <w:r>
        <w:rPr>
          <w:rtl w:val="true"/>
        </w:rPr>
        <w:t xml:space="preserve">: </w:t>
      </w:r>
      <w:r>
        <w:rPr/>
        <w:t>8</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سَیَأْتِی فِی أَحَادِیثِ الْوُضُوءِ إِنْ شَاءَ اللَّهُ تَعَالَی أَنَّ أَمِیرَ الْمُؤْمِنِینَ ع کَانَ یَقُولُ عِنْدَ النَّظَرِ إِلَی الْمَاءِ الْحَمْدُ لِلَّهِ الَّذِی جَعَلَ الْمَاءَ طَهُوراً وَ لَمْ یَجْعَلْهُ نَجِساً</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3460708_417432637"/>
      <w:bookmarkStart w:id="1192" w:name="_Toc501"/>
      <w:bookmarkEnd w:id="1191"/>
      <w:r>
        <w:rPr>
          <w:rtl w:val="true"/>
        </w:rPr>
        <w:t>[</w:t>
      </w:r>
      <w:r>
        <w:rPr>
          <w:rtl w:val="true"/>
        </w:rPr>
        <w:t>رقم الحدیث الکلی</w:t>
      </w:r>
      <w:r>
        <w:rPr>
          <w:rtl w:val="true"/>
        </w:rPr>
        <w:t xml:space="preserve">: </w:t>
      </w:r>
      <w:r>
        <w:rPr/>
        <w:t>330</w:t>
      </w:r>
      <w:r>
        <w:rPr>
          <w:rtl w:val="true"/>
        </w:rPr>
        <w:t xml:space="preserve"> - </w:t>
      </w:r>
      <w:r>
        <w:rPr>
          <w:rtl w:val="true"/>
        </w:rPr>
        <w:t>رقم الحدیث الباب</w:t>
      </w:r>
      <w:r>
        <w:rPr>
          <w:rtl w:val="true"/>
        </w:rPr>
        <w:t xml:space="preserve">: </w:t>
      </w:r>
      <w:r>
        <w:rPr/>
        <w:t>9</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جَعْفَرُ بْنُ الْحَسَنِ بْنِ سَعِیدٍ الْمُحَقِّقُ فِی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خَلَقَ اللَّهُ الْمَاءَ طَهُوراً لَا یُنَجِّسُهُ شَیْ‌ءٌ إِلَّا مَا غَیَّرَ لَوْنَهُ أَوْ طَعْمَهُ أَوْ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مُرْسَلًا فِی أَوَّلِ السَّرَائِرِ وَ نَقَلَ أَنَّهُ مُتَّفَقٌ عَلَی رِوَایَتِهِ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3460710_417432637"/>
      <w:bookmarkStart w:id="1194" w:name="_Toc502"/>
      <w:bookmarkEnd w:id="1193"/>
      <w:r>
        <w:rPr>
          <w:rtl w:val="true"/>
        </w:rPr>
        <w:t>[</w:t>
      </w:r>
      <w:r>
        <w:rPr>
          <w:rtl w:val="true"/>
        </w:rPr>
        <w:t>رقم الحدیث الکلی</w:t>
      </w:r>
      <w:r>
        <w:rPr>
          <w:rtl w:val="true"/>
        </w:rPr>
        <w:t xml:space="preserve">: </w:t>
      </w:r>
      <w:r>
        <w:rPr/>
        <w:t>331</w:t>
      </w:r>
      <w:r>
        <w:rPr>
          <w:rtl w:val="true"/>
        </w:rPr>
        <w:t xml:space="preserve"> - </w:t>
      </w:r>
      <w:r>
        <w:rPr>
          <w:rtl w:val="true"/>
        </w:rPr>
        <w:t>رقم الحدیث الباب</w:t>
      </w:r>
      <w:r>
        <w:rPr>
          <w:rtl w:val="true"/>
        </w:rPr>
        <w:t xml:space="preserve">: </w:t>
      </w:r>
      <w:r>
        <w:rPr/>
        <w:t>10</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مُحَمَّدُ بْنُ مُحَمَّدِ بْنِ النُّعْمَانِ الْمُفِیدُ فِی الْمُقْنِعَةِ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عَلَی الْحُلْوِ فَإِنْ لَمْ تَجِدْهُ فَأَفْطِرْ عَلَی الْمَاءِ فَإِنَّ الْمَاءَ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کَثِیرَةٍ جِدّاً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من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5" w:name="pg12137_128476"/>
    </w:p>
    <w:p>
      <w:pPr>
        <w:pStyle w:val="Heading4"/>
        <w:numPr>
          <w:ilvl w:val="3"/>
          <w:numId w:val="1"/>
        </w:numPr>
        <w:rPr/>
      </w:pPr>
      <w:bookmarkStart w:id="1196" w:name="__RefHeading___Toc3460712_417432637"/>
      <w:bookmarkStart w:id="1197" w:name="_Toc503"/>
      <w:bookmarkEnd w:id="1195"/>
      <w:bookmarkEnd w:id="1196"/>
      <w:r>
        <w:rPr/>
        <w:t>2</w:t>
      </w:r>
      <w:r>
        <w:rPr>
          <w:rtl w:val="true"/>
        </w:rPr>
        <w:t xml:space="preserve">- </w:t>
      </w:r>
      <w:r>
        <w:rPr>
          <w:rtl w:val="true"/>
        </w:rPr>
        <w:t>بَابُ أَنَّ مَاءَ الْبَحْرِ طَاهِرٌ مُطَهِّرٌ وَ کَذَا مَاءُ الْبِئْرِ وَ مَاءُ الثَّلْجِ‌</w:t>
      </w:r>
      <w:bookmarkEnd w:id="1197"/>
    </w:p>
    <w:p>
      <w:pPr>
        <w:pStyle w:val="Heading5"/>
        <w:numPr>
          <w:ilvl w:val="4"/>
          <w:numId w:val="1"/>
        </w:numPr>
        <w:rPr/>
      </w:pPr>
      <w:bookmarkStart w:id="1198" w:name="__RefHeading___Toc3460714_417432637"/>
      <w:bookmarkStart w:id="1199" w:name="_Toc504"/>
      <w:bookmarkEnd w:id="1198"/>
      <w:r>
        <w:rPr>
          <w:rtl w:val="true"/>
        </w:rPr>
        <w:t>اشارة</w:t>
      </w:r>
      <w:bookmarkEnd w:id="1199"/>
    </w:p>
    <w:p>
      <w:pPr>
        <w:pStyle w:val="BookText"/>
        <w:rPr/>
      </w:pPr>
      <w:r>
        <w:rPr>
          <w:rStyle w:val="FootnoteAnchor"/>
        </w:rPr>
        <w:footnoteReference w:id="93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مَاءَ الْبَحْرِ طَاهِرٌ مُطَهِّرٌ وَ کَذَا مَاءُ الْبِئْرِ وَ مَاءُ الثَّلْجِ</w:t>
      </w:r>
    </w:p>
    <w:p>
      <w:pPr>
        <w:pStyle w:val="Heading5"/>
        <w:numPr>
          <w:ilvl w:val="4"/>
          <w:numId w:val="1"/>
        </w:numPr>
        <w:rPr/>
      </w:pPr>
      <w:bookmarkStart w:id="1200" w:name="__RefHeading___Toc3460716_417432637"/>
      <w:bookmarkStart w:id="1201" w:name="_Toc505"/>
      <w:bookmarkEnd w:id="1200"/>
      <w:r>
        <w:rPr>
          <w:rtl w:val="true"/>
        </w:rPr>
        <w:t>[</w:t>
      </w:r>
      <w:r>
        <w:rPr>
          <w:rtl w:val="true"/>
        </w:rPr>
        <w:t>رقم الحدیث الکلی</w:t>
      </w:r>
      <w:r>
        <w:rPr>
          <w:rtl w:val="true"/>
        </w:rPr>
        <w:t xml:space="preserve">: </w:t>
      </w:r>
      <w:r>
        <w:rPr/>
        <w:t>332</w:t>
      </w:r>
      <w:r>
        <w:rPr>
          <w:rtl w:val="true"/>
        </w:rPr>
        <w:t xml:space="preserve"> - </w:t>
      </w:r>
      <w:r>
        <w:rPr>
          <w:rtl w:val="true"/>
        </w:rPr>
        <w:t>رقم الحدیث الباب</w:t>
      </w:r>
      <w:r>
        <w:rPr>
          <w:rtl w:val="true"/>
        </w:rPr>
        <w:t xml:space="preserve">: </w:t>
      </w:r>
      <w:r>
        <w:rPr/>
        <w:t>1</w:t>
      </w:r>
      <w:r>
        <w:rPr>
          <w:rtl w:val="true"/>
        </w:rPr>
        <w:t>]</w:t>
      </w:r>
      <w:bookmarkEnd w:id="1201"/>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مَاءِ الْبَحْرِ أَ طَهُورٌ هُوَ قَالَ نَعَمْ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3460718_417432637"/>
      <w:bookmarkStart w:id="1203" w:name="_Toc506"/>
      <w:bookmarkEnd w:id="1202"/>
      <w:r>
        <w:rPr>
          <w:rtl w:val="true"/>
        </w:rPr>
        <w:t>[</w:t>
      </w:r>
      <w:r>
        <w:rPr>
          <w:rtl w:val="true"/>
        </w:rPr>
        <w:t>رقم الحدیث الکلی</w:t>
      </w:r>
      <w:r>
        <w:rPr>
          <w:rtl w:val="true"/>
        </w:rPr>
        <w:t xml:space="preserve">: </w:t>
      </w:r>
      <w:r>
        <w:rPr/>
        <w:t>333</w:t>
      </w:r>
      <w:r>
        <w:rPr>
          <w:rtl w:val="true"/>
        </w:rPr>
        <w:t xml:space="preserve"> - </w:t>
      </w:r>
      <w:r>
        <w:rPr>
          <w:rtl w:val="true"/>
        </w:rPr>
        <w:t>رقم الحدیث الباب</w:t>
      </w:r>
      <w:r>
        <w:rPr>
          <w:rtl w:val="true"/>
        </w:rPr>
        <w:t xml:space="preserve">: </w:t>
      </w:r>
      <w:r>
        <w:rPr/>
        <w:t>2</w:t>
      </w:r>
      <w:r>
        <w:rPr>
          <w:rtl w:val="true"/>
        </w:rPr>
        <w:t>]</w:t>
      </w:r>
      <w:bookmarkEnd w:id="1203"/>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وَ عَنْ مُحَمَّدِ بْنِ یَحْیَی عَنْ أَحْمَدَ بْنِ مُحَمَّدِ بْنِ عِیسَی عَنْ عُثْمَانَ بْنِ عِیسَی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مَاءِ الْبَحْرِ أَ طَهُورٌ هُوَ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رَوَاهُمَا الشَّیْخُ بِإِسْنَادِهِ عَنْ مُحَمَّدِ بْنِ یَعْقُوبَ مِثْلَهُ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3460720_417432637"/>
      <w:bookmarkStart w:id="1205" w:name="_Toc507"/>
      <w:bookmarkEnd w:id="1204"/>
      <w:r>
        <w:rPr>
          <w:rtl w:val="true"/>
        </w:rPr>
        <w:t>[</w:t>
      </w:r>
      <w:r>
        <w:rPr>
          <w:rtl w:val="true"/>
        </w:rPr>
        <w:t>رقم الحدیث الکلی</w:t>
      </w:r>
      <w:r>
        <w:rPr>
          <w:rtl w:val="true"/>
        </w:rPr>
        <w:t xml:space="preserve">: </w:t>
      </w:r>
      <w:r>
        <w:rPr/>
        <w:t>334</w:t>
      </w:r>
      <w:r>
        <w:rPr>
          <w:rtl w:val="true"/>
        </w:rPr>
        <w:t xml:space="preserve"> - </w:t>
      </w:r>
      <w:r>
        <w:rPr>
          <w:rtl w:val="true"/>
        </w:rPr>
        <w:t>رقم الحدیث الباب</w:t>
      </w:r>
      <w:r>
        <w:rPr>
          <w:rtl w:val="true"/>
        </w:rPr>
        <w:t xml:space="preserve">: </w:t>
      </w:r>
      <w:r>
        <w:rPr/>
        <w:t>3</w:t>
      </w:r>
      <w:r>
        <w:rPr>
          <w:rtl w:val="true"/>
        </w:rPr>
        <w:t>]</w:t>
      </w:r>
      <w:bookmarkEnd w:id="1205"/>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عَبْدُ اللَّهِ بْنُ جَعْفَرٍ الْحِمْیَرِیُّ فِی قُرْبِ الْإِسْنَادِ عَنْ عَبْدِ اللَّهِ بْنِ الْحَسَنِ الْعَلَوِیِّ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 یُتَوَضَّأُ مِنْهُ قَالَ لَا بَأْسَ</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3460722_417432637"/>
      <w:bookmarkStart w:id="1207" w:name="_Toc508"/>
      <w:bookmarkEnd w:id="1206"/>
      <w:r>
        <w:rPr>
          <w:rtl w:val="true"/>
        </w:rPr>
        <w:t>[</w:t>
      </w:r>
      <w:r>
        <w:rPr>
          <w:rtl w:val="true"/>
        </w:rPr>
        <w:t>رقم الحدیث الکلی</w:t>
      </w:r>
      <w:r>
        <w:rPr>
          <w:rtl w:val="true"/>
        </w:rPr>
        <w:t xml:space="preserve">: </w:t>
      </w:r>
      <w:r>
        <w:rPr/>
        <w:t>335</w:t>
      </w:r>
      <w:r>
        <w:rPr>
          <w:rtl w:val="true"/>
        </w:rPr>
        <w:t xml:space="preserve"> - </w:t>
      </w:r>
      <w:r>
        <w:rPr>
          <w:rtl w:val="true"/>
        </w:rPr>
        <w:t>رقم الحدیث الباب</w:t>
      </w:r>
      <w:r>
        <w:rPr>
          <w:rtl w:val="true"/>
        </w:rPr>
        <w:t xml:space="preserve">: </w:t>
      </w:r>
      <w:r>
        <w:rPr/>
        <w:t>4</w:t>
      </w:r>
      <w:r>
        <w:rPr>
          <w:rtl w:val="true"/>
        </w:rPr>
        <w:t>]</w:t>
      </w:r>
      <w:bookmarkEnd w:id="120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جَعْفَرُ بْنُ الْحَسَنِ بْنِ سَعِیدٍ الْمُحَقِّقُ فِی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وَ قَدْ سُئِلَ عَنِ الْوُضُوءِ بِمَاءِ الْبَحْرِ فَقَالَ هُوَ الطَّهُورُ مَاؤُهُ الْحِلُ </w:t>
      </w:r>
      <w:bookmarkStart w:id="1208" w:name="pg12137_128477"/>
    </w:p>
    <w:p>
      <w:pPr>
        <w:pStyle w:val="BookText"/>
        <w:rPr/>
      </w:pPr>
      <w:bookmarkEnd w:id="1208"/>
      <w:r>
        <w:rPr>
          <w:rFonts w:ascii="Amiri" w:hAnsi="Amiri" w:eastAsia="Amiri" w:cs="Amiri"/>
          <w:color w:val="111111"/>
          <w:sz w:val="28"/>
          <w:sz w:val="28"/>
          <w:szCs w:val="28"/>
          <w:rtl w:val="true"/>
          <w:lang w:bidi="ar-SA"/>
        </w:rPr>
        <w:t xml:space="preserve">مَیْتَتُهُ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41"/>
      </w:r>
      <w:r>
        <w:rPr>
          <w:rFonts w:ascii="Amiri" w:hAnsi="Amiri" w:eastAsia="Amiri" w:cs="Amiri"/>
          <w:color w:val="111111"/>
          <w:sz w:val="28"/>
          <w:sz w:val="28"/>
          <w:szCs w:val="28"/>
          <w:rtl w:val="true"/>
          <w:lang w:bidi="ar-SA"/>
        </w:rPr>
        <w:t xml:space="preserve">وَ أَحَادِیثُ مَاءِ الثَّلْجِ تَأْتِی فِی بَحْثِ التَّیَمُّمِ إِنْ شَاءَ اللَّهُ </w:t>
      </w:r>
      <w:r>
        <w:rPr>
          <w:rStyle w:val="FootnoteAnchor"/>
          <w:rtl w:val="true"/>
        </w:rPr>
        <w:footnoteReference w:id="942"/>
      </w:r>
      <w:r>
        <w:rPr>
          <w:rFonts w:ascii="Amiri" w:hAnsi="Amiri" w:eastAsia="Amiri" w:cs="Amiri"/>
          <w:color w:val="111111"/>
          <w:sz w:val="28"/>
          <w:sz w:val="28"/>
          <w:szCs w:val="28"/>
          <w:rtl w:val="true"/>
          <w:lang w:bidi="ar-SA"/>
        </w:rPr>
        <w:t xml:space="preserve">وَ أَحَادِیثُ مَاءِ الْبِئْرِ تَأْتِی قَرِیباً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9" w:name="__RefHeading___Toc3460724_417432637"/>
      <w:bookmarkStart w:id="1210" w:name="_Toc509"/>
      <w:bookmarkEnd w:id="1209"/>
      <w:r>
        <w:rPr/>
        <w:t>3</w:t>
      </w:r>
      <w:r>
        <w:rPr>
          <w:rtl w:val="true"/>
        </w:rPr>
        <w:t xml:space="preserve">- </w:t>
      </w:r>
      <w:r>
        <w:rPr>
          <w:rtl w:val="true"/>
        </w:rPr>
        <w:t>بَابُ نَجَاسَةِ الْمَاءِ بِتَغَیُّرِ طَعْمِهِ أَوْ لَوْنِهِ أَوْ رِیحِهِ بِالنَّجَاسَةِ لَا بِغَیْرِهَا مِنْ أَیِّ قِسْمٍ کَانَ الْمَاءُ</w:t>
      </w:r>
      <w:bookmarkEnd w:id="1210"/>
    </w:p>
    <w:p>
      <w:pPr>
        <w:pStyle w:val="Heading5"/>
        <w:numPr>
          <w:ilvl w:val="4"/>
          <w:numId w:val="1"/>
        </w:numPr>
        <w:rPr/>
      </w:pPr>
      <w:bookmarkStart w:id="1211" w:name="__RefHeading___Toc3460726_417432637"/>
      <w:bookmarkStart w:id="1212" w:name="_Toc510"/>
      <w:bookmarkEnd w:id="1211"/>
      <w:r>
        <w:rPr>
          <w:rtl w:val="true"/>
        </w:rPr>
        <w:t>اشارة</w:t>
      </w:r>
      <w:bookmarkEnd w:id="1212"/>
    </w:p>
    <w:p>
      <w:pPr>
        <w:pStyle w:val="BookText"/>
        <w:rPr/>
      </w:pPr>
      <w:r>
        <w:rPr>
          <w:rStyle w:val="FootnoteAnchor"/>
        </w:rPr>
        <w:footnoteReference w:id="94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الْمَاءِ بِتَغَیُّرِ طَعْمِهِ أَوْ لَوْنِهِ أَوْ رِیحِهِ بِالنَّجَاسَةِ لَا بِغَیْرِهَا مِنْ أَیِّ قِسْمٍ کَانَ الْمَاءُ</w:t>
      </w:r>
    </w:p>
    <w:p>
      <w:pPr>
        <w:pStyle w:val="Heading5"/>
        <w:numPr>
          <w:ilvl w:val="4"/>
          <w:numId w:val="1"/>
        </w:numPr>
        <w:rPr/>
      </w:pPr>
      <w:bookmarkStart w:id="1213" w:name="__RefHeading___Toc3460728_417432637"/>
      <w:bookmarkStart w:id="1214" w:name="_Toc511"/>
      <w:bookmarkEnd w:id="1213"/>
      <w:r>
        <w:rPr>
          <w:rtl w:val="true"/>
        </w:rPr>
        <w:t>[</w:t>
      </w:r>
      <w:r>
        <w:rPr>
          <w:rtl w:val="true"/>
        </w:rPr>
        <w:t>رقم الحدیث الکلی</w:t>
      </w:r>
      <w:r>
        <w:rPr>
          <w:rtl w:val="true"/>
        </w:rPr>
        <w:t xml:space="preserve">: </w:t>
      </w:r>
      <w:r>
        <w:rPr/>
        <w:t>336</w:t>
      </w:r>
      <w:r>
        <w:rPr>
          <w:rtl w:val="true"/>
        </w:rPr>
        <w:t xml:space="preserve"> - </w:t>
      </w:r>
      <w:r>
        <w:rPr>
          <w:rtl w:val="true"/>
        </w:rPr>
        <w:t>رقم الحدیث الباب</w:t>
      </w:r>
      <w:r>
        <w:rPr>
          <w:rtl w:val="true"/>
        </w:rPr>
        <w:t xml:space="preserve">: </w:t>
      </w:r>
      <w:r>
        <w:rPr/>
        <w:t>1</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مُحَمَّدُ بْنُ الْحَسَنِ عَنْ مُحَمَّدِ بْنِ مُحَمَّدِ بْنِ النُّعْمَانِ الْمُفِیدِ عَنْ أَبِی الْقَاسِمِ جَعْفَرِ بْنِ مُحَمَّدِ بْنِ قُولَوَیْهِ عَنْ أَبِیهِ عَنْ سَعْدِ بْنِ عَبْدِ اللَّهِ عَنْ أَحْمَدَ بْنِ مُحَمَّدٍ عَنِ الْحُسَیْنِ بْنِ سَعِیدٍ وَ عَبْدِ الرَّحْمَنِ بْنِ أَبِی نَجْرَانَ عَنْ حَمَّادِ بْنِ عِیسَی عَنْ حَرِیزِ بْنِ عَبْدِ اللَّهِ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غَلَبَ الْمَاءُ عَلَی رِیحِ الْجِیفَةِ فَتَوَضَّأْ مِنَ الْمَاءِ وَ اشْرَبْ فَإِذَا تَغَیَّرَ الْمَاءُ وَ تَغَیَّرَ </w:t>
      </w:r>
      <w:r>
        <w:rPr>
          <w:rStyle w:val="FootnoteAnchor"/>
          <w:rtl w:val="true"/>
        </w:rPr>
        <w:footnoteReference w:id="946"/>
      </w:r>
      <w:r>
        <w:rPr>
          <w:rFonts w:ascii="Amiri" w:hAnsi="Amiri" w:eastAsia="Amiri" w:cs="Amiri"/>
          <w:color w:val="111111"/>
          <w:sz w:val="28"/>
          <w:sz w:val="28"/>
          <w:szCs w:val="28"/>
          <w:rtl w:val="true"/>
          <w:lang w:bidi="ar-SA"/>
        </w:rPr>
        <w:t>الطَّعْمُ فَلَا تَوَضَّأْ مِنْهُ وَ لَا تَشْرَبْ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حَمَّادٍ عَنْ حَرِیزٍ عَمَّنْ أَخْبَرَهُ عَنْ أَبِی عَبْدِ اللَّهِ ع مِثْلَهُ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1215" w:name="pg12137_128478"/>
    </w:p>
    <w:p>
      <w:pPr>
        <w:pStyle w:val="Heading5"/>
        <w:numPr>
          <w:ilvl w:val="4"/>
          <w:numId w:val="1"/>
        </w:numPr>
        <w:rPr/>
      </w:pPr>
      <w:bookmarkStart w:id="1216" w:name="__RefHeading___Toc3460730_417432637"/>
      <w:bookmarkStart w:id="1217" w:name="_Toc512"/>
      <w:bookmarkEnd w:id="1215"/>
      <w:bookmarkEnd w:id="1216"/>
      <w:r>
        <w:rPr>
          <w:rtl w:val="true"/>
        </w:rPr>
        <w:t>[</w:t>
      </w:r>
      <w:r>
        <w:rPr>
          <w:rtl w:val="true"/>
        </w:rPr>
        <w:t>رقم الحدیث الکلی</w:t>
      </w:r>
      <w:r>
        <w:rPr>
          <w:rtl w:val="true"/>
        </w:rPr>
        <w:t xml:space="preserve">: </w:t>
      </w:r>
      <w:r>
        <w:rPr/>
        <w:t>337</w:t>
      </w:r>
      <w:r>
        <w:rPr>
          <w:rtl w:val="true"/>
        </w:rPr>
        <w:t xml:space="preserve"> - </w:t>
      </w:r>
      <w:r>
        <w:rPr>
          <w:rtl w:val="true"/>
        </w:rPr>
        <w:t>رقم الحدیث الباب</w:t>
      </w:r>
      <w:r>
        <w:rPr>
          <w:rtl w:val="true"/>
        </w:rPr>
        <w:t xml:space="preserve">: </w:t>
      </w:r>
      <w:r>
        <w:rPr/>
        <w:t>2</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 بِإِسْنَادِهِ عَنْ عَلِیِّ بْنِ إِبْرَاهِیمَ عَنْ أَبِیهِ عَنِ ابْنِ أَبِی عُمَیْرٍ عَنْ حَمَّادٍ یَعْنِی ابْنَ عُثْمَانَ عَنِ الْحَلَبِیِّ عَنْ أَبِی عَبْدِ اللَّهِ ع فِی الْمَاءِ الْآجِنِ </w:t>
      </w:r>
      <w:r>
        <w:rPr>
          <w:rStyle w:val="FootnoteAnchor"/>
          <w:rtl w:val="true"/>
        </w:rPr>
        <w:footnoteReference w:id="949"/>
      </w:r>
      <w:r>
        <w:rPr>
          <w:rFonts w:ascii="Amiri" w:hAnsi="Amiri" w:eastAsia="Amiri" w:cs="Amiri"/>
          <w:color w:val="111111"/>
          <w:sz w:val="28"/>
          <w:sz w:val="28"/>
          <w:szCs w:val="28"/>
          <w:rtl w:val="true"/>
          <w:lang w:bidi="ar-SA"/>
        </w:rPr>
        <w:t xml:space="preserve">یُتَوَضَّأُ مِنْهُ إِلَّا أَنْ تَجِدَ مَاءً غَیْرَهُ فَتَنَزَّهَ مِنْهُ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یَعْقُوبَ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حُصُولِ التَّغَیُّرِ مِنْ نَفْسِهِ أَوْ بِمُجَاوَرَةِ جِسْمٍ طَاهِرٍ لِمَا مَضَی </w:t>
      </w:r>
      <w:r>
        <w:rPr>
          <w:rStyle w:val="FootnoteAnchor"/>
          <w:rtl w:val="true"/>
        </w:rPr>
        <w:footnoteReference w:id="953"/>
      </w:r>
      <w:r>
        <w:rPr>
          <w:rFonts w:ascii="Amiri" w:hAnsi="Amiri" w:eastAsia="Amiri" w:cs="Amiri"/>
          <w:color w:val="111111"/>
          <w:sz w:val="28"/>
          <w:sz w:val="28"/>
          <w:szCs w:val="28"/>
          <w:rtl w:val="true"/>
          <w:lang w:bidi="ar-SA"/>
        </w:rPr>
        <w:t xml:space="preserve">وَ یَأْتِی </w:t>
      </w:r>
      <w:r>
        <w:rPr>
          <w:rStyle w:val="FootnoteAnchor"/>
          <w:rtl w:val="true"/>
        </w:rPr>
        <w:footnoteReference w:id="954"/>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3460732_417432637"/>
      <w:bookmarkStart w:id="1219" w:name="_Toc513"/>
      <w:bookmarkEnd w:id="1218"/>
      <w:r>
        <w:rPr>
          <w:rtl w:val="true"/>
        </w:rPr>
        <w:t>[</w:t>
      </w:r>
      <w:r>
        <w:rPr>
          <w:rtl w:val="true"/>
        </w:rPr>
        <w:t>رقم الحدیث الکلی</w:t>
      </w:r>
      <w:r>
        <w:rPr>
          <w:rtl w:val="true"/>
        </w:rPr>
        <w:t xml:space="preserve">: </w:t>
      </w:r>
      <w:r>
        <w:rPr/>
        <w:t>338</w:t>
      </w:r>
      <w:r>
        <w:rPr>
          <w:rtl w:val="true"/>
        </w:rPr>
        <w:t xml:space="preserve"> - </w:t>
      </w:r>
      <w:r>
        <w:rPr>
          <w:rtl w:val="true"/>
        </w:rPr>
        <w:t>رقم الحدیث الباب</w:t>
      </w:r>
      <w:r>
        <w:rPr>
          <w:rtl w:val="true"/>
        </w:rPr>
        <w:t xml:space="preserve">: </w:t>
      </w:r>
      <w:r>
        <w:rPr/>
        <w:t>3</w:t>
      </w:r>
      <w:r>
        <w:rPr>
          <w:rtl w:val="true"/>
        </w:rPr>
        <w:t>]</w:t>
      </w:r>
      <w:bookmarkEnd w:id="1219"/>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وَ عَنْ مُحَمَّدِ بْنِ مُحَمَّدِ بْنِ النُّعْمَانِ عَنْ أَحْمَدَ بْنِ مُحَمَّدِ بْنِ الْحَسَنِ بْنِ الْوَلِیدِ عَنْ أَبِیهِ عَنْ سَعْدِ بْنِ عَبْدِ اللَّهِ عَنْ مُحَمَّدِ بْنِ عِیسَی عَنْ یَاسِینَ الضَّرِیرِ عَنْ حَرِیزِ بْنِ عَبْدِ اللَّهِ عَنْ أَبِی بَصِیرٍ عَنْ أَبِی عَبْدِ اللَّهِ ع أَنَّهُ سُئِلَ عَنِ الْمَاءِ النَّقِیعِ تَبُولُ فِیهِ الدَّوَابُّ فَقَالَ إِنْ تَغَیَّرَ الْمَاءُ فَلَا تَتَوَضَّأْ مِنْهُ وَ إِنْ لَمْ تُغَیِّرْهُ أَبْوَالُهَا فَتَوَضَّأْ مِنْهُ وَ کَذَلِکَ الدَّمُ إِذَا سَالَ فِی الْمَاءِ وَ أَشْبَاهُهُ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3460734_417432637"/>
      <w:bookmarkStart w:id="1221" w:name="_Toc514"/>
      <w:bookmarkEnd w:id="1220"/>
      <w:r>
        <w:rPr>
          <w:rtl w:val="true"/>
        </w:rPr>
        <w:t>[</w:t>
      </w:r>
      <w:r>
        <w:rPr>
          <w:rtl w:val="true"/>
        </w:rPr>
        <w:t>رقم الحدیث الکلی</w:t>
      </w:r>
      <w:r>
        <w:rPr>
          <w:rtl w:val="true"/>
        </w:rPr>
        <w:t xml:space="preserve">: </w:t>
      </w:r>
      <w:r>
        <w:rPr/>
        <w:t>339</w:t>
      </w:r>
      <w:r>
        <w:rPr>
          <w:rtl w:val="true"/>
        </w:rPr>
        <w:t xml:space="preserve"> - </w:t>
      </w:r>
      <w:r>
        <w:rPr>
          <w:rtl w:val="true"/>
        </w:rPr>
        <w:t>رقم الحدیث الباب</w:t>
      </w:r>
      <w:r>
        <w:rPr>
          <w:rtl w:val="true"/>
        </w:rPr>
        <w:t xml:space="preserve">: </w:t>
      </w:r>
      <w:r>
        <w:rPr/>
        <w:t>4</w:t>
      </w:r>
      <w:r>
        <w:rPr>
          <w:rtl w:val="true"/>
        </w:rPr>
        <w:t>]</w:t>
      </w:r>
      <w:bookmarkEnd w:id="122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وَ بِالْإِسْنَادِ عَنْ سَعْدِ بْنِ عَبْدِ اللَّهِ عَنْ أَحْمَدَ بْنِ مُحَمَّدِ بْنِ عِیسَی </w:t>
      </w:r>
      <w:bookmarkStart w:id="1222" w:name="pg12137_128479"/>
    </w:p>
    <w:p>
      <w:pPr>
        <w:pStyle w:val="BookText"/>
        <w:rPr/>
      </w:pPr>
      <w:bookmarkEnd w:id="1222"/>
      <w:r>
        <w:rPr>
          <w:rFonts w:ascii="Amiri" w:hAnsi="Amiri" w:eastAsia="Amiri" w:cs="Amiri"/>
          <w:color w:val="111111"/>
          <w:sz w:val="28"/>
          <w:sz w:val="28"/>
          <w:szCs w:val="28"/>
          <w:rtl w:val="true"/>
          <w:lang w:bidi="ar-SA"/>
        </w:rPr>
        <w:t xml:space="preserve">عَنِ الْعَبَّاسِ بْنِ مَعْرُوفٍ عَنْ حَمَّادِ بْنِ عِیسَی عَنْ إِبْرَاهِیمَ بْنِ عُمَرَ الْیَمَانِیِّ عَنْ أَبِی خَالِدٍ الْقَمَّاطِ أَنَّهُ سَمِعَ أَبَا عَبْدِ اللَّهِ ع یَقُولُ فِی الْمَاءِ یَمُرُّ بِهِ الرَّجُلُ وَ هُوَ نَقِیعٌ فِیهِ الْمَیْتَةُ وَ </w:t>
      </w:r>
      <w:r>
        <w:rPr>
          <w:rStyle w:val="FootnoteAnchor"/>
          <w:rtl w:val="true"/>
        </w:rPr>
        <w:footnoteReference w:id="958"/>
      </w:r>
      <w:r>
        <w:rPr>
          <w:rFonts w:ascii="Amiri" w:hAnsi="Amiri" w:eastAsia="Amiri" w:cs="Amiri"/>
          <w:color w:val="111111"/>
          <w:sz w:val="28"/>
          <w:sz w:val="28"/>
          <w:szCs w:val="28"/>
          <w:rtl w:val="true"/>
          <w:lang w:bidi="ar-SA"/>
        </w:rPr>
        <w:t>الْجِیفَةُ فَقَالَ أَبُو عَبْدِ اللَّهِ ع إِنْ کَانَ الْمَاءُ قَدْ تَغَیَّرَ رِیحُهُ أَوْ طَعْمُهُ فَلَا تَشْرَبْ وَ لَا تَتَوَضَّأْ مِنْهُ وَ إِنْ لَمْ یَتَغَیَّرْ رِیحُهُ وَ طَعْمُهُ فَاشْرَبْ وَ تَوَضَّأْ</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3460736_417432637"/>
      <w:bookmarkStart w:id="1224" w:name="_Toc515"/>
      <w:bookmarkEnd w:id="1223"/>
      <w:r>
        <w:rPr>
          <w:rtl w:val="true"/>
        </w:rPr>
        <w:t>[</w:t>
      </w:r>
      <w:r>
        <w:rPr>
          <w:rtl w:val="true"/>
        </w:rPr>
        <w:t>رقم الحدیث الکلی</w:t>
      </w:r>
      <w:r>
        <w:rPr>
          <w:rtl w:val="true"/>
        </w:rPr>
        <w:t xml:space="preserve">: </w:t>
      </w:r>
      <w:r>
        <w:rPr/>
        <w:t>340</w:t>
      </w:r>
      <w:r>
        <w:rPr>
          <w:rtl w:val="true"/>
        </w:rPr>
        <w:t xml:space="preserve"> - </w:t>
      </w:r>
      <w:r>
        <w:rPr>
          <w:rtl w:val="true"/>
        </w:rPr>
        <w:t>رقم الحدیث الباب</w:t>
      </w:r>
      <w:r>
        <w:rPr>
          <w:rtl w:val="true"/>
        </w:rPr>
        <w:t xml:space="preserve">: </w:t>
      </w:r>
      <w:r>
        <w:rPr/>
        <w:t>5</w:t>
      </w:r>
      <w:r>
        <w:rPr>
          <w:rtl w:val="true"/>
        </w:rPr>
        <w:t>]</w:t>
      </w:r>
      <w:bookmarkEnd w:id="1224"/>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وَ بِإِسْنَادِهِ عَنِ الْحُسَیْنِ بْنِ سَعِیدٍ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کُرٍّ مِنْ مَاءٍ مَرَرْتُ بِهِ وَ أَنَا فِی سَفَرٍ قَدْ بَالَ فِیهِ حِمَارٌ أَوْ بَغْلٌ أَوْ إِنْسَانٌ قَالَ لَا تَوَضَّأْ </w:t>
      </w:r>
      <w:r>
        <w:rPr>
          <w:rStyle w:val="FootnoteAnchor"/>
          <w:rtl w:val="true"/>
        </w:rPr>
        <w:footnoteReference w:id="960"/>
      </w:r>
      <w:r>
        <w:rPr>
          <w:rFonts w:ascii="Amiri" w:hAnsi="Amiri" w:eastAsia="Amiri" w:cs="Amiri"/>
          <w:color w:val="111111"/>
          <w:sz w:val="28"/>
          <w:sz w:val="28"/>
          <w:szCs w:val="28"/>
          <w:rtl w:val="true"/>
          <w:lang w:bidi="ar-SA"/>
        </w:rPr>
        <w:t>مِنْهُ وَ لَا تَشْرَبْ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الْمُرَادُ بِهِ إِذَا تَغَیَّرَ لَوْنُهُ أَوْ طَعْمُهُ أَوْ رَائِحَتُهُ وَ اسْتَدَلَّ بِأَحَادِیثَ کَثِیرَةٍ تَأْتِی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الْحَمْلُ عَلَی الْکَرَاهَةِ مَعَ وُجُودِ غَیْرِهِ بِقَرِینَةِ اشْتِمَالِهِ عَلَی مَا لَیْسَ بِنَجَاسَةٍ</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3460738_417432637"/>
      <w:bookmarkStart w:id="1226" w:name="_Toc516"/>
      <w:bookmarkEnd w:id="1225"/>
      <w:r>
        <w:rPr>
          <w:rtl w:val="true"/>
        </w:rPr>
        <w:t>[</w:t>
      </w:r>
      <w:r>
        <w:rPr>
          <w:rtl w:val="true"/>
        </w:rPr>
        <w:t>رقم الحدیث الکلی</w:t>
      </w:r>
      <w:r>
        <w:rPr>
          <w:rtl w:val="true"/>
        </w:rPr>
        <w:t xml:space="preserve">: </w:t>
      </w:r>
      <w:r>
        <w:rPr/>
        <w:t>341</w:t>
      </w:r>
      <w:r>
        <w:rPr>
          <w:rtl w:val="true"/>
        </w:rPr>
        <w:t xml:space="preserve"> - </w:t>
      </w:r>
      <w:r>
        <w:rPr>
          <w:rtl w:val="true"/>
        </w:rPr>
        <w:t>رقم الحدیث الباب</w:t>
      </w:r>
      <w:r>
        <w:rPr>
          <w:rtl w:val="true"/>
        </w:rPr>
        <w:t xml:space="preserve">: </w:t>
      </w:r>
      <w:r>
        <w:rPr/>
        <w:t>6</w:t>
      </w:r>
      <w:r>
        <w:rPr>
          <w:rtl w:val="true"/>
        </w:rPr>
        <w:t>]</w:t>
      </w:r>
      <w:bookmarkEnd w:id="1226"/>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بِالْإِسْنَادِ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یَمُرُّ بِالْمَاءِ وَ فِیهِ دَابَّةٌ مَیْتَةٌ قَدْ أَنْتَنَتْ قَالَ إِذَا کَانَ النَّتْنُ الْغَالِبَ عَلَی الْمَاءِ فَلَا یَتَوَضَّأْ وَ لَا یَشْرَبْ</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3460740_417432637"/>
      <w:bookmarkStart w:id="1228" w:name="_Toc517"/>
      <w:bookmarkEnd w:id="1227"/>
      <w:r>
        <w:rPr>
          <w:rtl w:val="true"/>
        </w:rPr>
        <w:t>[</w:t>
      </w:r>
      <w:r>
        <w:rPr>
          <w:rtl w:val="true"/>
        </w:rPr>
        <w:t>رقم الحدیث الکلی</w:t>
      </w:r>
      <w:r>
        <w:rPr>
          <w:rtl w:val="true"/>
        </w:rPr>
        <w:t xml:space="preserve">: </w:t>
      </w:r>
      <w:r>
        <w:rPr/>
        <w:t>342</w:t>
      </w:r>
      <w:r>
        <w:rPr>
          <w:rtl w:val="true"/>
        </w:rPr>
        <w:t xml:space="preserve"> - </w:t>
      </w:r>
      <w:r>
        <w:rPr>
          <w:rtl w:val="true"/>
        </w:rPr>
        <w:t>رقم الحدیث الباب</w:t>
      </w:r>
      <w:r>
        <w:rPr>
          <w:rtl w:val="true"/>
        </w:rPr>
        <w:t xml:space="preserve">: </w:t>
      </w:r>
      <w:r>
        <w:rPr/>
        <w:t>7</w:t>
      </w:r>
      <w:r>
        <w:rPr>
          <w:rtl w:val="true"/>
        </w:rPr>
        <w:t>]</w:t>
      </w:r>
      <w:bookmarkEnd w:id="1228"/>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وَ بِإِسْنَادِهِ عَنْ مُحَمَّدِ بْنِ عَلِیِّ بْنِ مَحْبُوبٍ عَنْ مُحَمَّدِ بْنِ عَبْدِ الْجَبَّارِ عَنْ مُحَمَّدِ بْنِ سِنَانٍ عَنِ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الْحِیَاضِ یُبَالُ فِیهَا قَالَ لَا بَأْسَ إِذَا غَلَبَ لَوْنُ الْمَاءِ لَوْنَ الْبَوْلِ</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3460742_417432637"/>
      <w:bookmarkStart w:id="1230" w:name="_Toc518"/>
      <w:bookmarkEnd w:id="1229"/>
      <w:r>
        <w:rPr>
          <w:rtl w:val="true"/>
        </w:rPr>
        <w:t>[</w:t>
      </w:r>
      <w:r>
        <w:rPr>
          <w:rtl w:val="true"/>
        </w:rPr>
        <w:t>رقم الحدیث الکلی</w:t>
      </w:r>
      <w:r>
        <w:rPr>
          <w:rtl w:val="true"/>
        </w:rPr>
        <w:t xml:space="preserve">: </w:t>
      </w:r>
      <w:r>
        <w:rPr/>
        <w:t>343</w:t>
      </w:r>
      <w:r>
        <w:rPr>
          <w:rtl w:val="true"/>
        </w:rPr>
        <w:t xml:space="preserve"> - </w:t>
      </w:r>
      <w:r>
        <w:rPr>
          <w:rtl w:val="true"/>
        </w:rPr>
        <w:t>رقم الحدیث الباب</w:t>
      </w:r>
      <w:r>
        <w:rPr>
          <w:rtl w:val="true"/>
        </w:rPr>
        <w:t xml:space="preserve">: </w:t>
      </w:r>
      <w:r>
        <w:rPr/>
        <w:t>8</w:t>
      </w:r>
      <w:r>
        <w:rPr>
          <w:rtl w:val="true"/>
        </w:rPr>
        <w:t>]</w:t>
      </w:r>
      <w:bookmarkEnd w:id="123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وَ عَنْهُ عَنْ مُحَمَّدِ بْنِ الْحُسَیْنِ عَنْ عَلِیِّ بْنِ حَدِیدٍ عَنْ حَمَّادِ بْنِ </w:t>
      </w:r>
      <w:bookmarkStart w:id="1231" w:name="pg12137_128480"/>
    </w:p>
    <w:p>
      <w:pPr>
        <w:pStyle w:val="BookText"/>
        <w:rPr/>
      </w:pPr>
      <w:bookmarkEnd w:id="1231"/>
      <w:r>
        <w:rPr>
          <w:rFonts w:ascii="Amiri" w:hAnsi="Amiri" w:eastAsia="Amiri" w:cs="Amiri"/>
          <w:color w:val="111111"/>
          <w:sz w:val="28"/>
          <w:sz w:val="28"/>
          <w:szCs w:val="28"/>
          <w:rtl w:val="true"/>
          <w:lang w:bidi="ar-SA"/>
        </w:rPr>
        <w:t>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رَاوِیَةٌ مِنْ مَاءٍ سَقَطَتْ فِیهَا فَأْرَةٌ أَوْ جُرَذٌ أَوْ صَعْوَةٌ </w:t>
      </w:r>
      <w:r>
        <w:rPr>
          <w:rStyle w:val="FootnoteAnchor"/>
          <w:rtl w:val="true"/>
        </w:rPr>
        <w:footnoteReference w:id="964"/>
      </w:r>
      <w:r>
        <w:rPr>
          <w:rFonts w:ascii="Amiri" w:hAnsi="Amiri" w:eastAsia="Amiri" w:cs="Amiri"/>
          <w:color w:val="111111"/>
          <w:sz w:val="28"/>
          <w:sz w:val="28"/>
          <w:szCs w:val="28"/>
          <w:rtl w:val="true"/>
          <w:lang w:bidi="ar-SA"/>
        </w:rPr>
        <w:t>مَیْتَةٌ قَالَ إِذَا تَفَسَّخَ فِیهَا فَلَا تَشْرَبْ مِنْ مَائِهَا وَ لَا تَتَوَضَّأْ وَ صُبَّهَا وَ إِنْ کَانَ غَیْرَ مُتَفَسِّخٍ فَاشْرَبْ مِنْهُ وَ تَوَضَّأْ وَ اطْرَحِ الْمَیْتَةَ إِذَا أَخْرَجْتَهَا طَرِیَّةً وَ کَذَلِکَ الْجَرَّةُ وَ حُبُّ الْمَاءِ وَ الْقِرْبَةُ وَ أَشْبَاهُ ذَلِکَ مِنْ أَوْعِیَةِ الْمَاءِ قَالَ وَ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الْمَاءُ أَکْثَرَ مِنْ رَاوِیَةٍ لَمْ یُنَجِّسْهُ شَیْ‌ءٌ تَفَسَّخَ فِیهِ أَوْ لَمْ یَتَفَسَّخْ إِلَّا أَنْ یَجِی‌ءَ لَهُ رِیحٌ تَغْلِبُ عَلَی رِیحِ الْمَاءِ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3460744_417432637"/>
      <w:bookmarkStart w:id="1233" w:name="_Toc519"/>
      <w:bookmarkEnd w:id="1232"/>
      <w:r>
        <w:rPr>
          <w:rtl w:val="true"/>
        </w:rPr>
        <w:t>[</w:t>
      </w:r>
      <w:r>
        <w:rPr>
          <w:rtl w:val="true"/>
        </w:rPr>
        <w:t>رقم الحدیث الکلی</w:t>
      </w:r>
      <w:r>
        <w:rPr>
          <w:rtl w:val="true"/>
        </w:rPr>
        <w:t xml:space="preserve">: </w:t>
      </w:r>
      <w:r>
        <w:rPr/>
        <w:t>344</w:t>
      </w:r>
      <w:r>
        <w:rPr>
          <w:rtl w:val="true"/>
        </w:rPr>
        <w:t xml:space="preserve"> - </w:t>
      </w:r>
      <w:r>
        <w:rPr>
          <w:rtl w:val="true"/>
        </w:rPr>
        <w:t>رقم الحدیث الباب</w:t>
      </w:r>
      <w:r>
        <w:rPr>
          <w:rtl w:val="true"/>
        </w:rPr>
        <w:t xml:space="preserve">: </w:t>
      </w:r>
      <w:r>
        <w:rPr/>
        <w:t>9</w:t>
      </w:r>
      <w:r>
        <w:rPr>
          <w:rtl w:val="true"/>
        </w:rPr>
        <w:t>]</w:t>
      </w:r>
      <w:bookmarkEnd w:id="1233"/>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مُحَمَّدُ بْنُ یَعْقُوبَ عَنْ عَلِیِّ بْنِ إِبْرَاهِیمَ عَنْ أَبِیهِ وَ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أَکْثَرَ مِنْ رَاوِیَةٍ وَ ذَکَرَ بَقِیَّةَ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الْمُرَادَ إِذَا بَلَغَ حَدَّ الْکُرِّ وَ کَذَلِکَ أَوْعِیَةُ الْمَاءِ حَمَلَهَا عَلَی أَنَّهَا تَسَعُ الْکُرَّ لِمَا یَأْتِی مِنَ الْمُعَارِضَاتِ الصَّرِیحَةِ </w:t>
      </w:r>
      <w:r>
        <w:rPr>
          <w:rStyle w:val="FootnoteAnchor"/>
          <w:rtl w:val="true"/>
        </w:rPr>
        <w:footnoteReference w:id="968"/>
      </w:r>
      <w:r>
        <w:rPr>
          <w:rFonts w:ascii="Amiri" w:hAnsi="Amiri" w:eastAsia="Amiri" w:cs="Amiri"/>
          <w:color w:val="111111"/>
          <w:sz w:val="28"/>
          <w:sz w:val="28"/>
          <w:szCs w:val="28"/>
          <w:rtl w:val="true"/>
          <w:lang w:bidi="ar-SA"/>
        </w:rPr>
        <w:t>مَعَ احْتِمَالِ هَذَا وَ أَمْثَالِهِ لِلتَّقِیَّةِ فَیُمْکِنُ حَمْلُهُ عَلَیْهَا</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3460746_417432637"/>
      <w:bookmarkStart w:id="1235" w:name="_Toc520"/>
      <w:bookmarkEnd w:id="1234"/>
      <w:r>
        <w:rPr>
          <w:rtl w:val="true"/>
        </w:rPr>
        <w:t>[</w:t>
      </w:r>
      <w:r>
        <w:rPr>
          <w:rtl w:val="true"/>
        </w:rPr>
        <w:t>رقم الحدیث الکلی</w:t>
      </w:r>
      <w:r>
        <w:rPr>
          <w:rtl w:val="true"/>
        </w:rPr>
        <w:t xml:space="preserve">: </w:t>
      </w:r>
      <w:r>
        <w:rPr/>
        <w:t>345</w:t>
      </w:r>
      <w:r>
        <w:rPr>
          <w:rtl w:val="true"/>
        </w:rPr>
        <w:t xml:space="preserve"> - </w:t>
      </w:r>
      <w:r>
        <w:rPr>
          <w:rtl w:val="true"/>
        </w:rPr>
        <w:t>رقم الحدیث الباب</w:t>
      </w:r>
      <w:r>
        <w:rPr>
          <w:rtl w:val="true"/>
        </w:rPr>
        <w:t xml:space="preserve">: </w:t>
      </w:r>
      <w:r>
        <w:rPr/>
        <w:t>10</w:t>
      </w:r>
      <w:r>
        <w:rPr>
          <w:rtl w:val="true"/>
        </w:rPr>
        <w:t>]</w:t>
      </w:r>
      <w:bookmarkEnd w:id="123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ascii="Amiri" w:hAnsi="Amiri" w:eastAsia="Amiri" w:cs="Amiri"/>
          <w:color w:val="111111"/>
          <w:sz w:val="28"/>
          <w:sz w:val="28"/>
          <w:szCs w:val="28"/>
          <w:rtl w:val="true"/>
          <w:lang w:bidi="ar-SA"/>
        </w:rPr>
        <w:t>وَ عَنْ عِدَّةٍ مِنْ أَصْحَابِنَا عَنْ أَحْمَدَ بْنِ مُحَمَّدٍ عَنْ مُحَمَّدِ بْنِ إِسْمَاعِیلَ بْنِ بَزِیعٍ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یُفْسِدُهُ شَیْ‌ءٌ إِلَّا أَنْ یَتَغَیَّرَ</w:t>
      </w:r>
      <w:r>
        <w:rPr>
          <w:rFonts w:eastAsia="Amiri" w:cs="Amiri" w:ascii="Amiri" w:hAnsi="Amiri"/>
          <w:color w:val="111111"/>
          <w:sz w:val="28"/>
          <w:szCs w:val="28"/>
          <w:rtl w:val="true"/>
          <w:lang w:bidi="ar-SA"/>
        </w:rPr>
        <w:t xml:space="preserve">. </w:t>
      </w:r>
      <w:bookmarkStart w:id="1236" w:name="pg12137_128481"/>
    </w:p>
    <w:p>
      <w:pPr>
        <w:pStyle w:val="Heading5"/>
        <w:numPr>
          <w:ilvl w:val="4"/>
          <w:numId w:val="1"/>
        </w:numPr>
        <w:rPr/>
      </w:pPr>
      <w:bookmarkStart w:id="1237" w:name="__RefHeading___Toc3460748_417432637"/>
      <w:bookmarkStart w:id="1238" w:name="_Toc521"/>
      <w:bookmarkEnd w:id="1236"/>
      <w:bookmarkEnd w:id="1237"/>
      <w:r>
        <w:rPr>
          <w:rtl w:val="true"/>
        </w:rPr>
        <w:t>[</w:t>
      </w:r>
      <w:r>
        <w:rPr>
          <w:rtl w:val="true"/>
        </w:rPr>
        <w:t>رقم الحدیث الکلی</w:t>
      </w:r>
      <w:r>
        <w:rPr>
          <w:rtl w:val="true"/>
        </w:rPr>
        <w:t xml:space="preserve">: </w:t>
      </w:r>
      <w:r>
        <w:rPr/>
        <w:t>346</w:t>
      </w:r>
      <w:r>
        <w:rPr>
          <w:rtl w:val="true"/>
        </w:rPr>
        <w:t xml:space="preserve"> - </w:t>
      </w:r>
      <w:r>
        <w:rPr>
          <w:rtl w:val="true"/>
        </w:rPr>
        <w:t>رقم الحدیث الباب</w:t>
      </w:r>
      <w:r>
        <w:rPr>
          <w:rtl w:val="true"/>
        </w:rPr>
        <w:t xml:space="preserve">: </w:t>
      </w:r>
      <w:r>
        <w:rPr/>
        <w:t>11</w:t>
      </w:r>
      <w:r>
        <w:rPr>
          <w:rtl w:val="true"/>
        </w:rPr>
        <w:t>]</w:t>
      </w:r>
      <w:bookmarkEnd w:id="1238"/>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عَنْ عَلِیِّ بْنِ إِبْرَاهِیمَ عَنْ مُحَمَّدِ بْنِ عِیسَی بْنِ عُبَیْدٍ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حَاضِرٌ عَنْ غَدِیرٍ أَتَوْهُ وَ فِیهِ جِیفَةٌ فَقَالَ إِنْ کَانَ الْمَاءُ قَاهِراً وَ لَا تُوجَدُ مِنْهُ الرِّیحُ فَتَوَضَّأْ</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3460750_417432637"/>
      <w:bookmarkStart w:id="1240" w:name="_Toc522"/>
      <w:bookmarkEnd w:id="1239"/>
      <w:r>
        <w:rPr>
          <w:rtl w:val="true"/>
        </w:rPr>
        <w:t>[</w:t>
      </w:r>
      <w:r>
        <w:rPr>
          <w:rtl w:val="true"/>
        </w:rPr>
        <w:t>رقم الحدیث الکلی</w:t>
      </w:r>
      <w:r>
        <w:rPr>
          <w:rtl w:val="true"/>
        </w:rPr>
        <w:t xml:space="preserve">: </w:t>
      </w:r>
      <w:r>
        <w:rPr/>
        <w:t>347</w:t>
      </w:r>
      <w:r>
        <w:rPr>
          <w:rtl w:val="true"/>
        </w:rPr>
        <w:t xml:space="preserve"> - </w:t>
      </w:r>
      <w:r>
        <w:rPr>
          <w:rtl w:val="true"/>
        </w:rPr>
        <w:t>رقم الحدیث الباب</w:t>
      </w:r>
      <w:r>
        <w:rPr>
          <w:rtl w:val="true"/>
        </w:rPr>
        <w:t xml:space="preserve">: </w:t>
      </w:r>
      <w:r>
        <w:rPr/>
        <w:t>12</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مُحَمَّدُ بْنُ الْحَسَنِ بِإِسْنَادِهِ عَنْ أَحْمَدَ بْنِ مُحَمَّدٍ عَنْ مُحَمَّدِ بْنِ إِسْمَاعِیلَ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یُفْسِدُهُ </w:t>
      </w:r>
      <w:r>
        <w:rPr>
          <w:rStyle w:val="FootnoteAnchor"/>
          <w:rtl w:val="true"/>
        </w:rPr>
        <w:footnoteReference w:id="972"/>
      </w:r>
      <w:r>
        <w:rPr>
          <w:rFonts w:ascii="Amiri" w:hAnsi="Amiri" w:eastAsia="Amiri" w:cs="Amiri"/>
          <w:color w:val="111111"/>
          <w:sz w:val="28"/>
          <w:sz w:val="28"/>
          <w:szCs w:val="28"/>
          <w:rtl w:val="true"/>
          <w:lang w:bidi="ar-SA"/>
        </w:rPr>
        <w:t>شَیْ‌ءٌ إِلَّا أَنْ یَتَغَیَّرَ رِیحُهُ أَوْ طَعْمُهُ فَیُنْزَحُ حَتَّی یَذْهَبَ الرِّیحُ وَ یَطِیبَ طَعْمُهُ لِأَنَّ لَهُ مَادَّةً</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3460752_417432637"/>
      <w:bookmarkStart w:id="1242" w:name="_Toc523"/>
      <w:bookmarkEnd w:id="1241"/>
      <w:r>
        <w:rPr>
          <w:rtl w:val="true"/>
        </w:rPr>
        <w:t>[</w:t>
      </w:r>
      <w:r>
        <w:rPr>
          <w:rtl w:val="true"/>
        </w:rPr>
        <w:t>رقم الحدیث الکلی</w:t>
      </w:r>
      <w:r>
        <w:rPr>
          <w:rtl w:val="true"/>
        </w:rPr>
        <w:t xml:space="preserve">: </w:t>
      </w:r>
      <w:r>
        <w:rPr/>
        <w:t>348</w:t>
      </w:r>
      <w:r>
        <w:rPr>
          <w:rtl w:val="true"/>
        </w:rPr>
        <w:t xml:space="preserve"> - </w:t>
      </w:r>
      <w:r>
        <w:rPr>
          <w:rtl w:val="true"/>
        </w:rPr>
        <w:t>رقم الحدیث الباب</w:t>
      </w:r>
      <w:r>
        <w:rPr>
          <w:rtl w:val="true"/>
        </w:rPr>
        <w:t xml:space="preserve">: </w:t>
      </w:r>
      <w:r>
        <w:rPr/>
        <w:t>13</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غَدِیرٍ فِیهِ جِیفَةٌ فَقَالَ إِنْ کَانَ الْمَاءُ قَاهِراً لَهَا لَا یُوجَدُ الرِّیحُ مِنْهُ فَتَوَضَّأْ وَ اغْتَسِلْ</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3460754_417432637"/>
      <w:bookmarkStart w:id="1244" w:name="_Toc524"/>
      <w:bookmarkEnd w:id="1243"/>
      <w:r>
        <w:rPr>
          <w:rtl w:val="true"/>
        </w:rPr>
        <w:t>[</w:t>
      </w:r>
      <w:r>
        <w:rPr>
          <w:rtl w:val="true"/>
        </w:rPr>
        <w:t>رقم الحدیث الکلی</w:t>
      </w:r>
      <w:r>
        <w:rPr>
          <w:rtl w:val="true"/>
        </w:rPr>
        <w:t xml:space="preserve">: </w:t>
      </w:r>
      <w:r>
        <w:rPr/>
        <w:t>349</w:t>
      </w:r>
      <w:r>
        <w:rPr>
          <w:rtl w:val="true"/>
        </w:rPr>
        <w:t xml:space="preserve"> - </w:t>
      </w:r>
      <w:r>
        <w:rPr>
          <w:rtl w:val="true"/>
        </w:rPr>
        <w:t>رقم الحدیث الباب</w:t>
      </w:r>
      <w:r>
        <w:rPr>
          <w:rtl w:val="true"/>
        </w:rPr>
        <w:t xml:space="preserve">: </w:t>
      </w:r>
      <w:r>
        <w:rPr/>
        <w:t>14</w:t>
      </w:r>
      <w:r>
        <w:rPr>
          <w:rtl w:val="true"/>
        </w:rPr>
        <w:t>]</w:t>
      </w:r>
      <w:bookmarkEnd w:id="1244"/>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قَالَ وَ قَالَ الرِّضَا ع لَیْسَ یُکْرَهُ مِنْ قُرْبٍ وَ لَا بُعْدٍ بِئْرٌ یَعْنِی قَرِیبَةً مِنَ الْکَنِیفِ یُغْتَسَلُ مِنْهَا وَ یُتَوَضَّأُ مَا لَمْ یَتَغَیَّرِ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76"/>
      </w:r>
      <w:r>
        <w:rPr>
          <w:rFonts w:ascii="Amiri" w:hAnsi="Amiri" w:eastAsia="Amiri" w:cs="Amiri"/>
          <w:color w:val="111111"/>
          <w:sz w:val="28"/>
          <w:sz w:val="28"/>
          <w:szCs w:val="28"/>
          <w:rtl w:val="true"/>
          <w:lang w:bidi="ar-SA"/>
        </w:rPr>
        <w:t xml:space="preserve">وَ بَعْضُ أَحَادِیثِ هَذَا الْبَابِ مُطْلَقٌ وَ یَأْتِی مَا یَدُلُّ عَلَی تَقْیِیدِهِ فِی غَیْرِ الْجَارِی وَ الْبِئْرِ بِبُلُوغِ الْکُرِّیَّةِ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5" w:name="pg12137_128482"/>
    </w:p>
    <w:p>
      <w:pPr>
        <w:pStyle w:val="Heading4"/>
        <w:numPr>
          <w:ilvl w:val="3"/>
          <w:numId w:val="1"/>
        </w:numPr>
        <w:rPr/>
      </w:pPr>
      <w:bookmarkStart w:id="1246" w:name="__RefHeading___Toc3460756_417432637"/>
      <w:bookmarkStart w:id="1247" w:name="_Toc525"/>
      <w:bookmarkEnd w:id="1245"/>
      <w:bookmarkEnd w:id="1246"/>
      <w:r>
        <w:rPr/>
        <w:t>4</w:t>
      </w:r>
      <w:r>
        <w:rPr>
          <w:rtl w:val="true"/>
        </w:rPr>
        <w:t xml:space="preserve">- </w:t>
      </w:r>
      <w:r>
        <w:rPr>
          <w:rtl w:val="true"/>
        </w:rPr>
        <w:t>بَابُ الْحُکْمِ بِطَهَارَةِ الْمَاءِ إِلَی أَنْ یُعْلَمَ وُرُودُ النَّجَاسَةِ عَلَیْهِ فَإِنْ وُجِدَتِ النَّجَاسَةُ فِیهِ بَعْدَ اسْتِعْمَالِهِ وَ شُکَّ فِی تَقَدُّمِ وُقُوعِهَا وَ تَأَخُّرِهِ حُکِمَ بِالطَّهَارَةِ</w:t>
      </w:r>
      <w:bookmarkEnd w:id="1247"/>
    </w:p>
    <w:p>
      <w:pPr>
        <w:pStyle w:val="Heading5"/>
        <w:numPr>
          <w:ilvl w:val="4"/>
          <w:numId w:val="1"/>
        </w:numPr>
        <w:rPr/>
      </w:pPr>
      <w:bookmarkStart w:id="1248" w:name="__RefHeading___Toc3460758_417432637"/>
      <w:bookmarkStart w:id="1249" w:name="_Toc526"/>
      <w:bookmarkEnd w:id="1248"/>
      <w:r>
        <w:rPr>
          <w:rtl w:val="true"/>
        </w:rPr>
        <w:t>اشارة</w:t>
      </w:r>
      <w:bookmarkEnd w:id="1249"/>
    </w:p>
    <w:p>
      <w:pPr>
        <w:pStyle w:val="BookText"/>
        <w:rPr/>
      </w:pPr>
      <w:r>
        <w:rPr>
          <w:rStyle w:val="FootnoteAnchor"/>
        </w:rPr>
        <w:footnoteReference w:id="97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الْحُکْمِ بِطَهَارَةِ الْمَاءِ إِلَی أَنْ یُعْلَمَ وُرُودُ النَّجَاسَةِ عَلَیْهِ فَإِنْ وُجِدَتِ النَّجَاسَةُ فِیهِ بَعْدَ اسْتِعْمَالِهِ وَ شُکَّ فِی تَقَدُّمِ وُقُوعِهَا وَ تَأَخُّرِهِ حُکِمَ بِالطَّهَارَةِ</w:t>
      </w:r>
    </w:p>
    <w:p>
      <w:pPr>
        <w:pStyle w:val="Heading5"/>
        <w:numPr>
          <w:ilvl w:val="4"/>
          <w:numId w:val="1"/>
        </w:numPr>
        <w:rPr/>
      </w:pPr>
      <w:bookmarkStart w:id="1250" w:name="__RefHeading___Toc3460760_417432637"/>
      <w:bookmarkStart w:id="1251" w:name="_Toc527"/>
      <w:bookmarkEnd w:id="1250"/>
      <w:r>
        <w:rPr>
          <w:rtl w:val="true"/>
        </w:rPr>
        <w:t>[</w:t>
      </w:r>
      <w:r>
        <w:rPr>
          <w:rtl w:val="true"/>
        </w:rPr>
        <w:t>رقم الحدیث الکلی</w:t>
      </w:r>
      <w:r>
        <w:rPr>
          <w:rtl w:val="true"/>
        </w:rPr>
        <w:t xml:space="preserve">: </w:t>
      </w:r>
      <w:r>
        <w:rPr/>
        <w:t>350</w:t>
      </w:r>
      <w:r>
        <w:rPr>
          <w:rtl w:val="true"/>
        </w:rPr>
        <w:t xml:space="preserve"> - </w:t>
      </w:r>
      <w:r>
        <w:rPr>
          <w:rtl w:val="true"/>
        </w:rPr>
        <w:t>رقم الحدیث الباب</w:t>
      </w:r>
      <w:r>
        <w:rPr>
          <w:rtl w:val="true"/>
        </w:rPr>
        <w:t xml:space="preserve">: </w:t>
      </w:r>
      <w:r>
        <w:rPr/>
        <w:t>1</w:t>
      </w:r>
      <w:r>
        <w:rPr>
          <w:rtl w:val="true"/>
        </w:rPr>
        <w:t>]</w:t>
      </w:r>
      <w:bookmarkEnd w:id="1251"/>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مُحَمَّدُ بْنُ عَلِیِّ بْنِ الْحُسَیْنِ بِإِسْنَادِهِ عَنْ عَمَّارِ بْنِ مُوسَی السَّابَاطِیِ أَنَّهُ سَأَلَ أَبَا عَبْدِ اللَّهِ ع عَنْ رَجُلٍ یَجِدُ فِی إِنَائِهِ فَأْرَةً وَ قَدْ تَوَضَّأَ مِنْ ذَلِکَ الْإِنَاءِ مِرَاراً أَوِ اغْتَسَلَ مِنْهُ أَوْ غَسَلَ ثِیَابَهُ وَ قَدْ کَانَتِ الْفَأْرَةُ مُتَسَلِّخَةً فَقَالَ إِنْ کَانَ رَآهَا فِی الْإِنَاءِ قَبْلَ أَنْ یَغْتَسِلَ أَوْ یَتَوَضَّأَ أَوْ یَغْسِلَ ثِیَابَهُ ثُمَّ فَعَلَ ذَلِکَ بَعْدَ مَا رَآهَا فِی الْإِنَاءِ فَعَلَیْهِ أَنْ یَغْسِلَ ثِیَابَهُ وَ یَغْسِلَ کُلَّ مَا أَصَابَهُ ذَلِکَ الْمَاءُ وَ یُعِیدَ الْوُضُوءَ وَ الصَّلَاةَ وَ إِنْ کَانَ إِنَّمَا رَآهَا بَعْدَ مَا فَرَغَ مِنْ ذَلِکَ وَ فَعَلَهُ فَلَا یَمَسَّ مِنْ ذَلِکَ </w:t>
      </w:r>
      <w:r>
        <w:rPr>
          <w:rStyle w:val="FootnoteAnchor"/>
          <w:rtl w:val="true"/>
        </w:rPr>
        <w:footnoteReference w:id="980"/>
      </w:r>
      <w:r>
        <w:rPr>
          <w:rFonts w:ascii="Amiri" w:hAnsi="Amiri" w:eastAsia="Amiri" w:cs="Amiri"/>
          <w:color w:val="111111"/>
          <w:sz w:val="28"/>
          <w:sz w:val="28"/>
          <w:szCs w:val="28"/>
          <w:rtl w:val="true"/>
          <w:lang w:bidi="ar-SA"/>
        </w:rPr>
        <w:t>الْمَاءِ شَیْئاً وَ لَیْسَ عَلَیْهِ شَیْ‌ءٌ لِأَنَّهُ لَا یَعْلَمُ مَتَی سَقَطَتْ فِیهِ ثُمَّ قَالَ لَعَلَّهُ أَنْ یَکُونَ إِنَّمَا سَقَطَتْ فِیهِ تِلْکَ السَّاعَةَ الَّتِی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عَمَّارِ بْنِ مُوسَی </w:t>
      </w:r>
      <w:r>
        <w:rPr>
          <w:rStyle w:val="FootnoteAnchor"/>
          <w:rtl w:val="true"/>
        </w:rPr>
        <w:footnoteReference w:id="981"/>
      </w:r>
      <w:r>
        <w:rPr>
          <w:rFonts w:ascii="Amiri" w:hAnsi="Amiri" w:eastAsia="Amiri" w:cs="Amiri"/>
          <w:color w:val="111111"/>
          <w:sz w:val="28"/>
          <w:sz w:val="28"/>
          <w:szCs w:val="28"/>
          <w:rtl w:val="true"/>
          <w:lang w:bidi="ar-SA"/>
        </w:rPr>
        <w:t xml:space="preserve">مِثْلَهُ وَ رَوَاهُ أَیْضاً بِإِسْنَادِهِ عَنْ إِسْحَاقَ بْنِ عَمَّارٍ مِثْلَهُ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3460762_417432637"/>
      <w:bookmarkStart w:id="1253" w:name="_Toc528"/>
      <w:bookmarkEnd w:id="1252"/>
      <w:r>
        <w:rPr>
          <w:rtl w:val="true"/>
        </w:rPr>
        <w:t>[</w:t>
      </w:r>
      <w:r>
        <w:rPr>
          <w:rtl w:val="true"/>
        </w:rPr>
        <w:t>رقم الحدیث الکلی</w:t>
      </w:r>
      <w:r>
        <w:rPr>
          <w:rtl w:val="true"/>
        </w:rPr>
        <w:t xml:space="preserve">: </w:t>
      </w:r>
      <w:r>
        <w:rPr/>
        <w:t>351</w:t>
      </w:r>
      <w:r>
        <w:rPr>
          <w:rtl w:val="true"/>
        </w:rPr>
        <w:t xml:space="preserve"> - </w:t>
      </w:r>
      <w:r>
        <w:rPr>
          <w:rtl w:val="true"/>
        </w:rPr>
        <w:t>رقم الحدیث الباب</w:t>
      </w:r>
      <w:r>
        <w:rPr>
          <w:rtl w:val="true"/>
        </w:rPr>
        <w:t xml:space="preserve">: </w:t>
      </w:r>
      <w:r>
        <w:rPr/>
        <w:t>2</w:t>
      </w:r>
      <w:r>
        <w:rPr>
          <w:rtl w:val="true"/>
        </w:rPr>
        <w:t>]</w:t>
      </w:r>
      <w:bookmarkEnd w:id="125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وَ قَدْ تَقَدَّمَ حَدِیثُ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کُلُّهُ طَاهِرٌ حَتَّی تَعْلَمَ أَنَّهُ قَذِرٌ</w:t>
      </w:r>
      <w:r>
        <w:rPr>
          <w:rFonts w:eastAsia="Amiri" w:cs="Amiri" w:ascii="Amiri" w:hAnsi="Amiri"/>
          <w:color w:val="111111"/>
          <w:sz w:val="28"/>
          <w:szCs w:val="28"/>
          <w:rtl w:val="true"/>
          <w:lang w:bidi="ar-SA"/>
        </w:rPr>
        <w:t xml:space="preserve">. </w:t>
      </w:r>
      <w:bookmarkStart w:id="1254" w:name="pg12137_128483"/>
    </w:p>
    <w:p>
      <w:pPr>
        <w:pStyle w:val="BookText"/>
        <w:rPr/>
      </w:pPr>
      <w:bookmarkEnd w:id="12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أَیْضاً </w:t>
      </w:r>
      <w:r>
        <w:rPr>
          <w:rStyle w:val="FootnoteAnchor"/>
          <w:rtl w:val="true"/>
        </w:rPr>
        <w:footnoteReference w:id="984"/>
      </w:r>
      <w:r>
        <w:rPr>
          <w:rFonts w:ascii="Amiri" w:hAnsi="Amiri" w:eastAsia="Amiri" w:cs="Amiri"/>
          <w:color w:val="111111"/>
          <w:sz w:val="28"/>
          <w:sz w:val="28"/>
          <w:szCs w:val="28"/>
          <w:rtl w:val="true"/>
          <w:lang w:bidi="ar-SA"/>
        </w:rPr>
        <w:t xml:space="preserve">وَ یَأْتِی مَا یَدُلُّ عَلَیْهِ إِنْ شَاءَ اللَّهُ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5" w:name="__RefHeading___Toc3460764_417432637"/>
      <w:bookmarkStart w:id="1256" w:name="_Toc529"/>
      <w:bookmarkEnd w:id="1255"/>
      <w:r>
        <w:rPr/>
        <w:t>5</w:t>
      </w:r>
      <w:r>
        <w:rPr>
          <w:rtl w:val="true"/>
        </w:rPr>
        <w:t xml:space="preserve">- </w:t>
      </w:r>
      <w:r>
        <w:rPr>
          <w:rtl w:val="true"/>
        </w:rPr>
        <w:t>بَابُ عَدَمِ نَجَاسَةِ الْمَاءِ الْجَارِی بِمُجَرَّدِ الْمُلَاقَاةِ لِلنَّجَاسَةِ مَا لَمْ یَتَغَیَّرْ</w:t>
      </w:r>
      <w:bookmarkEnd w:id="1256"/>
    </w:p>
    <w:p>
      <w:pPr>
        <w:pStyle w:val="Heading5"/>
        <w:numPr>
          <w:ilvl w:val="4"/>
          <w:numId w:val="1"/>
        </w:numPr>
        <w:rPr/>
      </w:pPr>
      <w:bookmarkStart w:id="1257" w:name="__RefHeading___Toc3460766_417432637"/>
      <w:bookmarkStart w:id="1258" w:name="_Toc530"/>
      <w:bookmarkEnd w:id="1257"/>
      <w:r>
        <w:rPr>
          <w:rtl w:val="true"/>
        </w:rPr>
        <w:t>اشارة</w:t>
      </w:r>
      <w:bookmarkEnd w:id="1258"/>
    </w:p>
    <w:p>
      <w:pPr>
        <w:pStyle w:val="BookText"/>
        <w:rPr/>
      </w:pPr>
      <w:r>
        <w:rPr>
          <w:rStyle w:val="FootnoteAnchor"/>
        </w:rPr>
        <w:footnoteReference w:id="98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الْمَاءِ الْجَارِی بِمُجَرَّدِ الْمُلَاقَاةِ لِلنَّجَاسَةِ مَا لَمْ یَتَغَیَّرْ</w:t>
      </w:r>
    </w:p>
    <w:p>
      <w:pPr>
        <w:pStyle w:val="Heading5"/>
        <w:numPr>
          <w:ilvl w:val="4"/>
          <w:numId w:val="1"/>
        </w:numPr>
        <w:rPr/>
      </w:pPr>
      <w:bookmarkStart w:id="1259" w:name="__RefHeading___Toc3460768_417432637"/>
      <w:bookmarkStart w:id="1260" w:name="_Toc531"/>
      <w:bookmarkEnd w:id="1259"/>
      <w:r>
        <w:rPr>
          <w:rtl w:val="true"/>
        </w:rPr>
        <w:t>[</w:t>
      </w:r>
      <w:r>
        <w:rPr>
          <w:rtl w:val="true"/>
        </w:rPr>
        <w:t>رقم الحدیث الکلی</w:t>
      </w:r>
      <w:r>
        <w:rPr>
          <w:rtl w:val="true"/>
        </w:rPr>
        <w:t xml:space="preserve">: </w:t>
      </w:r>
      <w:r>
        <w:rPr/>
        <w:t>352</w:t>
      </w:r>
      <w:r>
        <w:rPr>
          <w:rtl w:val="true"/>
        </w:rPr>
        <w:t xml:space="preserve"> - </w:t>
      </w:r>
      <w:r>
        <w:rPr>
          <w:rtl w:val="true"/>
        </w:rPr>
        <w:t>رقم الحدیث الباب</w:t>
      </w:r>
      <w:r>
        <w:rPr>
          <w:rtl w:val="true"/>
        </w:rPr>
        <w:t xml:space="preserve">: </w:t>
      </w:r>
      <w:r>
        <w:rPr/>
        <w:t>1</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مُحَمَّدُ بْنُ الْحَسَنِ بِإِسْنَادِهِ عَنِ الْحُسَیْنِ بْنِ سَعِیدٍ عَنْ حَمَّادٍ عَنْ رِبْعِیٍّ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یَبُولَ الرَّجُلُ فِی الْمَاءِ الْجَارِی وَ کُرِهَ أَنْ یَبُولَ فِی الْمَاءِ الرَّاکِدِ</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3460770_417432637"/>
      <w:bookmarkStart w:id="1262" w:name="_Toc532"/>
      <w:bookmarkEnd w:id="1261"/>
      <w:r>
        <w:rPr>
          <w:rtl w:val="true"/>
        </w:rPr>
        <w:t>[</w:t>
      </w:r>
      <w:r>
        <w:rPr>
          <w:rtl w:val="true"/>
        </w:rPr>
        <w:t>رقم الحدیث الکلی</w:t>
      </w:r>
      <w:r>
        <w:rPr>
          <w:rtl w:val="true"/>
        </w:rPr>
        <w:t xml:space="preserve">: </w:t>
      </w:r>
      <w:r>
        <w:rPr/>
        <w:t>353</w:t>
      </w:r>
      <w:r>
        <w:rPr>
          <w:rtl w:val="true"/>
        </w:rPr>
        <w:t xml:space="preserve"> - </w:t>
      </w:r>
      <w:r>
        <w:rPr>
          <w:rtl w:val="true"/>
        </w:rPr>
        <w:t>رقم الحدیث الباب</w:t>
      </w:r>
      <w:r>
        <w:rPr>
          <w:rtl w:val="true"/>
        </w:rPr>
        <w:t xml:space="preserve">: </w:t>
      </w:r>
      <w:r>
        <w:rPr/>
        <w:t>2</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وَ عَنْهُ عَنِ ابْنِ سِنَانٍ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یَبُولُ فِی الْمَاءِ الْجَارِی قَالَ لَا بَأْسَ بِهِ إِذَا کَانَ الْمَاءُ جَارِیاً</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3460772_417432637"/>
      <w:bookmarkStart w:id="1264" w:name="_Toc533"/>
      <w:bookmarkEnd w:id="1263"/>
      <w:r>
        <w:rPr>
          <w:rtl w:val="true"/>
        </w:rPr>
        <w:t>[</w:t>
      </w:r>
      <w:r>
        <w:rPr>
          <w:rtl w:val="true"/>
        </w:rPr>
        <w:t>رقم الحدیث الکلی</w:t>
      </w:r>
      <w:r>
        <w:rPr>
          <w:rtl w:val="true"/>
        </w:rPr>
        <w:t xml:space="preserve">: </w:t>
      </w:r>
      <w:r>
        <w:rPr/>
        <w:t>354</w:t>
      </w:r>
      <w:r>
        <w:rPr>
          <w:rtl w:val="true"/>
        </w:rPr>
        <w:t xml:space="preserve"> - </w:t>
      </w:r>
      <w:r>
        <w:rPr>
          <w:rtl w:val="true"/>
        </w:rPr>
        <w:t>رقم الحدیث الباب</w:t>
      </w:r>
      <w:r>
        <w:rPr>
          <w:rtl w:val="true"/>
        </w:rPr>
        <w:t xml:space="preserve">: </w:t>
      </w:r>
      <w:r>
        <w:rPr/>
        <w:t>3</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وَ عَنْهُ عَنْ حَمَّادٍ عَنْ حَرِیزٍ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بِالْبَوْلِ فِی الْمَاءِ الْجَارِی</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3460774_417432637"/>
      <w:bookmarkStart w:id="1266" w:name="_Toc534"/>
      <w:bookmarkEnd w:id="1265"/>
      <w:r>
        <w:rPr>
          <w:rtl w:val="true"/>
        </w:rPr>
        <w:t>[</w:t>
      </w:r>
      <w:r>
        <w:rPr>
          <w:rtl w:val="true"/>
        </w:rPr>
        <w:t>رقم الحدیث الکلی</w:t>
      </w:r>
      <w:r>
        <w:rPr>
          <w:rtl w:val="true"/>
        </w:rPr>
        <w:t xml:space="preserve">: </w:t>
      </w:r>
      <w:r>
        <w:rPr/>
        <w:t>355</w:t>
      </w:r>
      <w:r>
        <w:rPr>
          <w:rtl w:val="true"/>
        </w:rPr>
        <w:t xml:space="preserve"> - </w:t>
      </w:r>
      <w:r>
        <w:rPr>
          <w:rtl w:val="true"/>
        </w:rPr>
        <w:t>رقم الحدیث الباب</w:t>
      </w:r>
      <w:r>
        <w:rPr>
          <w:rtl w:val="true"/>
        </w:rPr>
        <w:t xml:space="preserve">: </w:t>
      </w:r>
      <w:r>
        <w:rPr/>
        <w:t>4</w:t>
      </w:r>
      <w:r>
        <w:rPr>
          <w:rtl w:val="true"/>
        </w:rPr>
        <w:t>]</w:t>
      </w:r>
      <w:bookmarkEnd w:id="126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الْمَاءِ الْجَارِی یُبَالُ فِیهِ قَالَ لَا بَأْسَ بِهِ</w:t>
      </w:r>
      <w:r>
        <w:rPr>
          <w:rFonts w:eastAsia="Amiri" w:cs="Amiri" w:ascii="Amiri" w:hAnsi="Amiri"/>
          <w:color w:val="111111"/>
          <w:sz w:val="28"/>
          <w:szCs w:val="28"/>
          <w:rtl w:val="true"/>
          <w:lang w:bidi="ar-SA"/>
        </w:rPr>
        <w:t xml:space="preserve">. </w:t>
      </w:r>
      <w:bookmarkStart w:id="1267" w:name="pg12137_128484"/>
    </w:p>
    <w:p>
      <w:pPr>
        <w:pStyle w:val="Heading5"/>
        <w:numPr>
          <w:ilvl w:val="4"/>
          <w:numId w:val="1"/>
        </w:numPr>
        <w:rPr/>
      </w:pPr>
      <w:bookmarkStart w:id="1268" w:name="__RefHeading___Toc3460776_417432637"/>
      <w:bookmarkStart w:id="1269" w:name="_Toc535"/>
      <w:bookmarkEnd w:id="1267"/>
      <w:bookmarkEnd w:id="1268"/>
      <w:r>
        <w:rPr>
          <w:rtl w:val="true"/>
        </w:rPr>
        <w:t>[</w:t>
      </w:r>
      <w:r>
        <w:rPr>
          <w:rtl w:val="true"/>
        </w:rPr>
        <w:t>رقم الحدیث الکلی</w:t>
      </w:r>
      <w:r>
        <w:rPr>
          <w:rtl w:val="true"/>
        </w:rPr>
        <w:t xml:space="preserve">: </w:t>
      </w:r>
      <w:r>
        <w:rPr/>
        <w:t>356</w:t>
      </w:r>
      <w:r>
        <w:rPr>
          <w:rtl w:val="true"/>
        </w:rPr>
        <w:t xml:space="preserve"> - </w:t>
      </w:r>
      <w:r>
        <w:rPr>
          <w:rtl w:val="true"/>
        </w:rPr>
        <w:t>رقم الحدیث الباب</w:t>
      </w:r>
      <w:r>
        <w:rPr>
          <w:rtl w:val="true"/>
        </w:rPr>
        <w:t xml:space="preserve">: </w:t>
      </w:r>
      <w:r>
        <w:rPr/>
        <w:t>5</w:t>
      </w:r>
      <w:r>
        <w:rPr>
          <w:rtl w:val="true"/>
        </w:rPr>
        <w:t>]</w:t>
      </w:r>
      <w:bookmarkEnd w:id="1269"/>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یَمُرُّ بِالْمَیْتَةِ فِی الْمَاءِ قَالَ یَتَوَضَّأُ مِنَ النَّاحِیَةِ الَّتِی لَیْسَ فِیهَا الْمَیْتَةُ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جَمَاعَةٌ مِنْ عُلَمَائِنَا عَلَی الْجَارِی وَ الْکُرِّ مِنَ الرَّاکِدِ وَ یَأْتِی مَا یَدُلُّ عَلَی ذَلِکَ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3460778_417432637"/>
      <w:bookmarkStart w:id="1271" w:name="_Toc536"/>
      <w:bookmarkEnd w:id="1270"/>
      <w:r>
        <w:rPr>
          <w:rtl w:val="true"/>
        </w:rPr>
        <w:t>[</w:t>
      </w:r>
      <w:r>
        <w:rPr>
          <w:rtl w:val="true"/>
        </w:rPr>
        <w:t>رقم الحدیث الکلی</w:t>
      </w:r>
      <w:r>
        <w:rPr>
          <w:rtl w:val="true"/>
        </w:rPr>
        <w:t xml:space="preserve">: </w:t>
      </w:r>
      <w:r>
        <w:rPr/>
        <w:t>357</w:t>
      </w:r>
      <w:r>
        <w:rPr>
          <w:rtl w:val="true"/>
        </w:rPr>
        <w:t xml:space="preserve"> - </w:t>
      </w:r>
      <w:r>
        <w:rPr>
          <w:rtl w:val="true"/>
        </w:rPr>
        <w:t>رقم الحدیث الباب</w:t>
      </w:r>
      <w:r>
        <w:rPr>
          <w:rtl w:val="true"/>
        </w:rPr>
        <w:t xml:space="preserve">: </w:t>
      </w:r>
      <w:r>
        <w:rPr/>
        <w:t>6</w:t>
      </w:r>
      <w:r>
        <w:rPr>
          <w:rtl w:val="true"/>
        </w:rPr>
        <w:t>]</w:t>
      </w:r>
      <w:bookmarkEnd w:id="1271"/>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مُحَمَّدُ بْنُ یَعْقُوبَ عَنْ عِدَّةٍ مِنْ أَصْحَابِنَا عَنْ أَحْمَدَ بْنِ مُحَمَّدٍ عَنِ الْهَیْثَمِ بْنِ أَبِی مَسْرُوقٍ عَنِ الْحَکَمِ بْنِ مِسْکِینٍ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مِیزَابَیْنِ سَالا أَحَدُهُمَا مِیزَابُ بَوْلٍ وَ الْآخَرُ مِیزَابُ مَاءٍ فَاخْتَلَطَا ثُمَّ أَصَابَکَ مَا کَانَ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9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هُنَا وَ إِنْ کَانَ مُطْلَقاً إِلَّا أَنَّ أَقْوَی أَفْرَادِهِ وَ أَوْلَاهَا بِهَذَا الْحُکْمِ الْمَاءُ الْجَارِی وَ یَأْتِی مَا یَدُلُّ عَلَی ذَلِکَ فِی أَحَادِیثِ مَاءِ الْحَمَّامِ وَ مَاءِ الْمَطَرِ وَ مَاءِ الْبِئْرِ وَ غَیْرِ ذَلِکَ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المضاف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2" w:name="__RefHeading___Toc3460780_417432637"/>
      <w:bookmarkStart w:id="1273" w:name="_Toc537"/>
      <w:bookmarkEnd w:id="1272"/>
      <w:r>
        <w:rPr/>
        <w:t>6</w:t>
      </w:r>
      <w:r>
        <w:rPr>
          <w:rtl w:val="true"/>
        </w:rPr>
        <w:t xml:space="preserve">- </w:t>
      </w:r>
      <w:r>
        <w:rPr>
          <w:rtl w:val="true"/>
        </w:rPr>
        <w:t>بَابُ عَدَمِ نَجَاسَةِ مَاءِ الْمَطَرِ حَالَ نُزُولِهِ بِمُجَرَّدِ مُلَاقَاةِ النَّجَاسَةِ</w:t>
      </w:r>
      <w:bookmarkEnd w:id="1273"/>
    </w:p>
    <w:p>
      <w:pPr>
        <w:pStyle w:val="Heading5"/>
        <w:numPr>
          <w:ilvl w:val="4"/>
          <w:numId w:val="1"/>
        </w:numPr>
        <w:rPr/>
      </w:pPr>
      <w:bookmarkStart w:id="1274" w:name="__RefHeading___Toc3460782_417432637"/>
      <w:bookmarkStart w:id="1275" w:name="_Toc538"/>
      <w:bookmarkEnd w:id="1274"/>
      <w:r>
        <w:rPr>
          <w:rtl w:val="true"/>
        </w:rPr>
        <w:t>اشارة</w:t>
      </w:r>
      <w:bookmarkEnd w:id="1275"/>
    </w:p>
    <w:p>
      <w:pPr>
        <w:pStyle w:val="BookText"/>
        <w:rPr/>
      </w:pPr>
      <w:r>
        <w:rPr>
          <w:rStyle w:val="FootnoteAnchor"/>
        </w:rPr>
        <w:footnoteReference w:id="99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مَاءِ الْمَطَرِ حَالَ نُزُولِهِ بِمُجَرَّدِ مُلَاقَاةِ النَّجَاسَةِ</w:t>
      </w:r>
    </w:p>
    <w:p>
      <w:pPr>
        <w:pStyle w:val="Heading5"/>
        <w:numPr>
          <w:ilvl w:val="4"/>
          <w:numId w:val="1"/>
        </w:numPr>
        <w:rPr/>
      </w:pPr>
      <w:bookmarkStart w:id="1276" w:name="__RefHeading___Toc3460784_417432637"/>
      <w:bookmarkStart w:id="1277" w:name="_Toc539"/>
      <w:bookmarkEnd w:id="1276"/>
      <w:r>
        <w:rPr>
          <w:rtl w:val="true"/>
        </w:rPr>
        <w:t>[</w:t>
      </w:r>
      <w:r>
        <w:rPr>
          <w:rtl w:val="true"/>
        </w:rPr>
        <w:t>رقم الحدیث الکلی</w:t>
      </w:r>
      <w:r>
        <w:rPr>
          <w:rtl w:val="true"/>
        </w:rPr>
        <w:t xml:space="preserve">: </w:t>
      </w:r>
      <w:r>
        <w:rPr/>
        <w:t>358</w:t>
      </w:r>
      <w:r>
        <w:rPr>
          <w:rtl w:val="true"/>
        </w:rPr>
        <w:t xml:space="preserve"> - </w:t>
      </w:r>
      <w:r>
        <w:rPr>
          <w:rtl w:val="true"/>
        </w:rPr>
        <w:t>رقم الحدیث الباب</w:t>
      </w:r>
      <w:r>
        <w:rPr>
          <w:rtl w:val="true"/>
        </w:rPr>
        <w:t xml:space="preserve">: </w:t>
      </w:r>
      <w:r>
        <w:rPr/>
        <w:t>1</w:t>
      </w:r>
      <w:r>
        <w:rPr>
          <w:rtl w:val="true"/>
        </w:rPr>
        <w:t>]</w:t>
      </w:r>
      <w:bookmarkEnd w:id="127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مُحَمَّدُ بْنُ عَلِیِّ بْنِ الْحُسَیْنِ بِإِسْنَادِهِ عَنْ هِشَامِ بْنِ سَالِمٍ أَنَّهُ سَأَلَ أَبَا </w:t>
      </w:r>
      <w:bookmarkStart w:id="1278" w:name="pg12137_128485"/>
    </w:p>
    <w:p>
      <w:pPr>
        <w:pStyle w:val="BookText"/>
        <w:rPr/>
      </w:pPr>
      <w:bookmarkEnd w:id="1278"/>
      <w:r>
        <w:rPr>
          <w:rFonts w:ascii="Amiri" w:hAnsi="Amiri" w:eastAsia="Amiri" w:cs="Amiri"/>
          <w:color w:val="111111"/>
          <w:sz w:val="28"/>
          <w:sz w:val="28"/>
          <w:szCs w:val="28"/>
          <w:rtl w:val="true"/>
          <w:lang w:bidi="ar-SA"/>
        </w:rPr>
        <w:t xml:space="preserve">عَبْدِ اللَّهِ ع عَنِ السَّطْحِ یُبَالُ عَلَیْهِ فَتُصِیبُهُ السَّمَاءُ فَیَکِفُ </w:t>
      </w:r>
      <w:r>
        <w:rPr>
          <w:rStyle w:val="FootnoteAnchor"/>
          <w:rtl w:val="true"/>
        </w:rPr>
        <w:footnoteReference w:id="998"/>
      </w:r>
      <w:r>
        <w:rPr>
          <w:rFonts w:ascii="Amiri" w:hAnsi="Amiri" w:eastAsia="Amiri" w:cs="Amiri"/>
          <w:color w:val="111111"/>
          <w:sz w:val="28"/>
          <w:sz w:val="28"/>
          <w:szCs w:val="28"/>
          <w:rtl w:val="true"/>
          <w:lang w:bidi="ar-SA"/>
        </w:rPr>
        <w:t>فَیُصِیبُ الثَّوْبَ فَقَالَ لَا بَأْسَ بِهِ مَا أَصَابَهُ مِنَ الْمَاءِ أَکْثَرُ مِنْهُ</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3460786_417432637"/>
      <w:bookmarkStart w:id="1280" w:name="_Toc540"/>
      <w:bookmarkEnd w:id="1279"/>
      <w:r>
        <w:rPr>
          <w:rtl w:val="true"/>
        </w:rPr>
        <w:t>[</w:t>
      </w:r>
      <w:r>
        <w:rPr>
          <w:rtl w:val="true"/>
        </w:rPr>
        <w:t>رقم الحدیث الکلی</w:t>
      </w:r>
      <w:r>
        <w:rPr>
          <w:rtl w:val="true"/>
        </w:rPr>
        <w:t xml:space="preserve">: </w:t>
      </w:r>
      <w:r>
        <w:rPr/>
        <w:t>359</w:t>
      </w:r>
      <w:r>
        <w:rPr>
          <w:rtl w:val="true"/>
        </w:rPr>
        <w:t xml:space="preserve"> - </w:t>
      </w:r>
      <w:r>
        <w:rPr>
          <w:rtl w:val="true"/>
        </w:rPr>
        <w:t>رقم الحدیث الباب</w:t>
      </w:r>
      <w:r>
        <w:rPr>
          <w:rtl w:val="true"/>
        </w:rPr>
        <w:t xml:space="preserve">: </w:t>
      </w:r>
      <w:r>
        <w:rPr/>
        <w:t>2</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وَ بِإِسْنَادِهِ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الْبَیْتِ یُبَالُ عَلَی ظَهْرِهِ وَ یُغْتَسَلُ مِنَ الْجَنَابَةِ ثُمَّ یُصِیبُهُ الْمَطَرُ أَ یُؤْخَذُ مِنْ مَائِهِ فَیُتَوَضَّأُ بِهِ لِلصَّلَاةِ فَقَالَ إِذَا جَرَی فَلَا بَأْسَ بِهِ قَالَ وَ سَأَلْتُهُ عَنِ الرَّجُلِ یَمُرُّ فِی مَاءِ الْمَطَرِ وَ قَدْ صُبَّ فِیهِ خَمْرٌ فَأَصَابَ ثَوْبَهُ هَلْ یُصَلِّی فِیهِ قَبْلَ أَنْ یَغْسِلَهُ فَقَالَ لَا یَغْسِلُ ثَوْبَهُ وَ لَا رِجْلَهُ وَ یُصَلِّی فِیهِ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عَلِیِّ بْنِ جَعْفَرٍ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3460788_417432637"/>
      <w:bookmarkStart w:id="1282" w:name="_Toc541"/>
      <w:bookmarkEnd w:id="1281"/>
      <w:r>
        <w:rPr>
          <w:rtl w:val="true"/>
        </w:rPr>
        <w:t>[</w:t>
      </w:r>
      <w:r>
        <w:rPr>
          <w:rtl w:val="true"/>
        </w:rPr>
        <w:t>رقم الحدیث الکلی</w:t>
      </w:r>
      <w:r>
        <w:rPr>
          <w:rtl w:val="true"/>
        </w:rPr>
        <w:t xml:space="preserve">: </w:t>
      </w:r>
      <w:r>
        <w:rPr/>
        <w:t>360</w:t>
      </w:r>
      <w:r>
        <w:rPr>
          <w:rtl w:val="true"/>
        </w:rPr>
        <w:t xml:space="preserve"> - </w:t>
      </w:r>
      <w:r>
        <w:rPr>
          <w:rtl w:val="true"/>
        </w:rPr>
        <w:t>رقم الحدیث الباب</w:t>
      </w:r>
      <w:r>
        <w:rPr>
          <w:rtl w:val="true"/>
        </w:rPr>
        <w:t xml:space="preserve">: </w:t>
      </w:r>
      <w:r>
        <w:rPr/>
        <w:t>3</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وَ زَادَ وَ سَأَلْتُهُ عَنِ الْکَنِیفِ یَکُونُ فَوْقَ الْبَیْتِ فَیُصِیبُهُ الْمَطَرُ فَیَکِفُ فَیُصِیبُ الثِّیَابَ أَ یُصَلَّی فِیهَا قَبْلَ أَنْ تُغْسَلَ قَالَ إِذَا جَرَی مِنْ مَاءِ الْمَطَرِ فَلَا بَأْسَ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عَلِیُّ بْنُ جَعْفَرٍ فِی کِتَابِهِ وَ زَادَ وَ یُصَلَّی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کَذَا الَّذِی قَبْلَهُ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3460790_417432637"/>
      <w:bookmarkStart w:id="1284" w:name="_Toc542"/>
      <w:bookmarkEnd w:id="1283"/>
      <w:r>
        <w:rPr>
          <w:rtl w:val="true"/>
        </w:rPr>
        <w:t>[</w:t>
      </w:r>
      <w:r>
        <w:rPr>
          <w:rtl w:val="true"/>
        </w:rPr>
        <w:t>رقم الحدیث الکلی</w:t>
      </w:r>
      <w:r>
        <w:rPr>
          <w:rtl w:val="true"/>
        </w:rPr>
        <w:t xml:space="preserve">: </w:t>
      </w:r>
      <w:r>
        <w:rPr/>
        <w:t>361</w:t>
      </w:r>
      <w:r>
        <w:rPr>
          <w:rtl w:val="true"/>
        </w:rPr>
        <w:t xml:space="preserve"> - </w:t>
      </w:r>
      <w:r>
        <w:rPr>
          <w:rtl w:val="true"/>
        </w:rPr>
        <w:t>رقم الحدیث الباب</w:t>
      </w:r>
      <w:r>
        <w:rPr>
          <w:rtl w:val="true"/>
        </w:rPr>
        <w:t xml:space="preserve">: </w:t>
      </w:r>
      <w:r>
        <w:rPr/>
        <w:t>4</w:t>
      </w:r>
      <w:r>
        <w:rPr>
          <w:rtl w:val="true"/>
        </w:rPr>
        <w:t>]</w:t>
      </w:r>
      <w:bookmarkEnd w:id="128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الْحَکَمِ عَنْ أَبِی عَبْدِ اللَّهِ ع فِی مِیزَابَیْنِ </w:t>
      </w:r>
      <w:bookmarkStart w:id="1285" w:name="pg12137_128486"/>
    </w:p>
    <w:p>
      <w:pPr>
        <w:pStyle w:val="BookText"/>
        <w:rPr/>
      </w:pPr>
      <w:bookmarkEnd w:id="1285"/>
      <w:r>
        <w:rPr>
          <w:rFonts w:ascii="Amiri" w:hAnsi="Amiri" w:eastAsia="Amiri" w:cs="Amiri"/>
          <w:color w:val="111111"/>
          <w:sz w:val="28"/>
          <w:sz w:val="28"/>
          <w:szCs w:val="28"/>
          <w:rtl w:val="true"/>
          <w:lang w:bidi="ar-SA"/>
        </w:rPr>
        <w:t>سَالا أَحَدُهُمَا بَوْلٌ وَ الْآخَرُ مَاءُ الْمَطَرِ فَاخْتَلَطَا فَأَصَابَ ثَوْبَ رَجُلٍ لَمْ یَضُرَّهُ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 قَدْ تَقَدَّمَ حَدِیثُ مُحَمَّدِ بْنِ مَرْوَانَ عَنْ أَبِی عَبْدِ اللَّهِ ع نَحْوَهُ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3460792_417432637"/>
      <w:bookmarkStart w:id="1287" w:name="_Toc543"/>
      <w:bookmarkEnd w:id="1286"/>
      <w:r>
        <w:rPr>
          <w:rtl w:val="true"/>
        </w:rPr>
        <w:t>[</w:t>
      </w:r>
      <w:r>
        <w:rPr>
          <w:rtl w:val="true"/>
        </w:rPr>
        <w:t>رقم الحدیث الکلی</w:t>
      </w:r>
      <w:r>
        <w:rPr>
          <w:rtl w:val="true"/>
        </w:rPr>
        <w:t xml:space="preserve">: </w:t>
      </w:r>
      <w:r>
        <w:rPr/>
        <w:t>362</w:t>
      </w:r>
      <w:r>
        <w:rPr>
          <w:rtl w:val="true"/>
        </w:rPr>
        <w:t xml:space="preserve"> - </w:t>
      </w:r>
      <w:r>
        <w:rPr>
          <w:rtl w:val="true"/>
        </w:rPr>
        <w:t>رقم الحدیث الباب</w:t>
      </w:r>
      <w:r>
        <w:rPr>
          <w:rtl w:val="true"/>
        </w:rPr>
        <w:t xml:space="preserve">: </w:t>
      </w:r>
      <w:r>
        <w:rPr/>
        <w:t>5</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وَ عَنْ عِدَّةٍ مِنْ أَصْحَابِنَا عَنْ أَحْمَدَ بْنِ مُحَمَّدٍ عَنْ عَلِیِّ بْنِ الْحَکَمِ عَنِ الْکَاهِلِیِّ عَنْ رَجُلٍ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یَسِیلُ عَلَیَّ مِنْ مَاءِ الْمَطَرِ أَرَی فِیهِ التَّغَیُّرَ وَ أَرَی فِیهِ آثَارَ الْقَذَرِ فَتَقْطُرُ الْقَطَرَاتُ عَلَیَّ وَ یَنْتَضِحُ </w:t>
      </w:r>
      <w:r>
        <w:rPr>
          <w:rStyle w:val="FootnoteAnchor"/>
          <w:rtl w:val="true"/>
        </w:rPr>
        <w:footnoteReference w:id="1008"/>
      </w:r>
      <w:r>
        <w:rPr>
          <w:rFonts w:ascii="Amiri" w:hAnsi="Amiri" w:eastAsia="Amiri" w:cs="Amiri"/>
          <w:color w:val="111111"/>
          <w:sz w:val="28"/>
          <w:sz w:val="28"/>
          <w:szCs w:val="28"/>
          <w:rtl w:val="true"/>
          <w:lang w:bidi="ar-SA"/>
        </w:rPr>
        <w:t xml:space="preserve">عَلَیَّ مِنْهُ وَ الْبَیْتُ یُتَوَضَّأُ عَلَی سَطْحِهِ فَیَکِفُ عَلَی ثِیَابِنَا قَالَ مَا بِذَا بَأْسٌ لَا تَغْسِلْهُ کُلُّ شَیْ‌ءٍ یَرَاهُ مَاءُ الْمَطَرِ فَقَدْ طَهُرَ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أسقط الشیخ فی الأصل أولها و نقل متن ثانیها هکذا قال قلت یسیل علی من ماء المطر أری فیه التغیر و أری فیه آثار القذر فتقطر القطرات علی و ینتضح علی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هذا السؤال لا یلائم ذیله فان السیلان غیر القطر و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جعله بیانا له، کقولهم توضأ فغسل و رؤیة التغیر و آثار القذارة فی الماء المنزل بعید، إلّا أن یکون المراد السائل من المیزاب و شبهه، و هو خلاف الظاهر فلا بدّ من ارتکاب بعض التکلفات، و متن الخبر فی بعض نسخ الکافی و</w:t>
      </w:r>
    </w:p>
    <w:p>
      <w:pPr>
        <w:pStyle w:val="BookText"/>
        <w:rPr/>
      </w:pPr>
      <w:r>
        <w:rPr>
          <w:rFonts w:ascii="IRNazanin" w:hAnsi="IRNazanin" w:eastAsia="IRNazanin"/>
          <w:color w:val="111111"/>
          <w:sz w:val="28"/>
          <w:sz w:val="28"/>
          <w:szCs w:val="28"/>
          <w:rtl w:val="true"/>
          <w:lang w:bidi="fa-IR"/>
        </w:rPr>
        <w:t>نسخة صاحب الوافی هکذا قلت و یسیل علی الماء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بحذف من و خفض الماء و رفع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علیه فلا یحتاج توضیح السؤال علی تکلف خصوصا علی ما رأیت بخط المجلسی ره إن فی نسخة المزیدی فیطفر القطرات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ما ذکره الشیخ فی الأصل فی توجیه الخبر یناسب النسخة المذکورة لا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الْقَطَرَاتِ وَ مَا وَصَلَ إِلَی الثِّیَابِ مِنْ غَیْرِ </w:t>
      </w:r>
      <w:bookmarkStart w:id="1288" w:name="pg12137_128487"/>
    </w:p>
    <w:p>
      <w:pPr>
        <w:pStyle w:val="BookText"/>
        <w:rPr/>
      </w:pPr>
      <w:bookmarkEnd w:id="1288"/>
      <w:r>
        <w:rPr>
          <w:rFonts w:ascii="Amiri" w:hAnsi="Amiri" w:eastAsia="Amiri" w:cs="Amiri"/>
          <w:color w:val="111111"/>
          <w:sz w:val="28"/>
          <w:sz w:val="28"/>
          <w:szCs w:val="28"/>
          <w:rtl w:val="true"/>
          <w:lang w:bidi="ar-SA"/>
        </w:rPr>
        <w:t xml:space="preserve">النَّاحِیَةِ الَّتِی فِیهَا التَّغَیُّرُ وَ آثَارُ الْقَذَرِ لِمَا مَرَّ </w:t>
      </w:r>
      <w:r>
        <w:rPr>
          <w:rStyle w:val="FootnoteAnchor"/>
          <w:rtl w:val="true"/>
        </w:rPr>
        <w:footnoteReference w:id="1010"/>
      </w:r>
      <w:r>
        <w:rPr>
          <w:rFonts w:ascii="Amiri" w:hAnsi="Amiri" w:eastAsia="Amiri" w:cs="Amiri"/>
          <w:color w:val="111111"/>
          <w:sz w:val="28"/>
          <w:sz w:val="28"/>
          <w:szCs w:val="28"/>
          <w:rtl w:val="true"/>
          <w:lang w:bidi="ar-SA"/>
        </w:rPr>
        <w:t>أَوْ أَنَّ التَّغَیُّرَ بِغَیْرِ النَّجَاسَةِ وَ الْقَذَرَ بِمَعْنَی الْوَسَخِ وَ یَخُصُّ بِغَیْرِ النَّجَاسَةِ</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3460794_417432637"/>
      <w:bookmarkStart w:id="1290" w:name="_Toc544"/>
      <w:bookmarkEnd w:id="1289"/>
      <w:r>
        <w:rPr>
          <w:rtl w:val="true"/>
        </w:rPr>
        <w:t>[</w:t>
      </w:r>
      <w:r>
        <w:rPr>
          <w:rtl w:val="true"/>
        </w:rPr>
        <w:t>رقم الحدیث الکلی</w:t>
      </w:r>
      <w:r>
        <w:rPr>
          <w:rtl w:val="true"/>
        </w:rPr>
        <w:t xml:space="preserve">: </w:t>
      </w:r>
      <w:r>
        <w:rPr/>
        <w:t>363</w:t>
      </w:r>
      <w:r>
        <w:rPr>
          <w:rtl w:val="true"/>
        </w:rPr>
        <w:t xml:space="preserve"> - </w:t>
      </w:r>
      <w:r>
        <w:rPr>
          <w:rtl w:val="true"/>
        </w:rPr>
        <w:t>رقم الحدیث الباب</w:t>
      </w:r>
      <w:r>
        <w:rPr>
          <w:rtl w:val="true"/>
        </w:rPr>
        <w:t xml:space="preserve">: </w:t>
      </w:r>
      <w:r>
        <w:rPr/>
        <w:t>6</w:t>
      </w:r>
      <w:r>
        <w:rPr>
          <w:rtl w:val="true"/>
        </w:rPr>
        <w:t>]</w:t>
      </w:r>
      <w:bookmarkEnd w:id="1290"/>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Amiri" w:hAnsi="Amiri" w:eastAsia="Amiri" w:cs="Amiri"/>
          <w:color w:val="111111"/>
          <w:sz w:val="28"/>
          <w:sz w:val="28"/>
          <w:szCs w:val="28"/>
          <w:rtl w:val="true"/>
          <w:lang w:bidi="ar-SA"/>
        </w:rPr>
        <w:t>وَ عَنْ مُحَمَّدِ بْنِ یَحْیَی عَنْ أَحْمَدَ بْنِ مُحَمَّدٍ عَنْ مُحَمَّدِ بْنِ إِسْمَاعِیلَ عَنْ بَعْضِ أَصْحَابِنَا عَنْ أَبِی الْحَسَنِ ع فِی طِینِ الْمَطَرِ أَنَّهُ لَا بَأْسَ بِهِ أَنْ یُصِیبَ الثَّوْبَ ثَلَاثَةَ أَیَّامٍ إِلَّا أَنْ یُعْلَمَ أَنَّهُ قَدْ نَجَّسَهُ شَیْ‌ءٌ بَعْدَ الْمَطَرِ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أَحْمَدَ بْنِ مُحَمَّدٍ مِثْلَهُ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3460796_417432637"/>
      <w:bookmarkStart w:id="1292" w:name="_Toc545"/>
      <w:bookmarkEnd w:id="1291"/>
      <w:r>
        <w:rPr>
          <w:rtl w:val="true"/>
        </w:rPr>
        <w:t>[</w:t>
      </w:r>
      <w:r>
        <w:rPr>
          <w:rtl w:val="true"/>
        </w:rPr>
        <w:t>رقم الحدیث الکلی</w:t>
      </w:r>
      <w:r>
        <w:rPr>
          <w:rtl w:val="true"/>
        </w:rPr>
        <w:t xml:space="preserve">: </w:t>
      </w:r>
      <w:r>
        <w:rPr/>
        <w:t>364</w:t>
      </w:r>
      <w:r>
        <w:rPr>
          <w:rtl w:val="true"/>
        </w:rPr>
        <w:t xml:space="preserve"> - </w:t>
      </w:r>
      <w:r>
        <w:rPr>
          <w:rtl w:val="true"/>
        </w:rPr>
        <w:t>رقم الحدیث الباب</w:t>
      </w:r>
      <w:r>
        <w:rPr>
          <w:rtl w:val="true"/>
        </w:rPr>
        <w:t xml:space="preserve">: </w:t>
      </w:r>
      <w:r>
        <w:rPr/>
        <w:t>7</w:t>
      </w:r>
      <w:r>
        <w:rPr>
          <w:rtl w:val="true"/>
        </w:rPr>
        <w:t>]</w:t>
      </w:r>
      <w:bookmarkEnd w:id="1292"/>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یَعْنِی الصَّادِقَ ع عَنْ طِینِ الْمَطَرِ یُصِیبُ الثَّوْبَ فِیهِ الْبَوْلُ وَ الْعَذِرَةُ وَ الدَّمُ فَقَالَ طِینُ الْمَطَرِ لَا یُنَجِّسُ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بِوَقْتِ نُزُولِ الْمَطَرِ أَوْ بِزَوَالِ النَّجَاسَةِ وَقْتَ الْمَطَرِ</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3460798_417432637"/>
      <w:bookmarkStart w:id="1294" w:name="_Toc546"/>
      <w:bookmarkEnd w:id="1293"/>
      <w:r>
        <w:rPr>
          <w:rtl w:val="true"/>
        </w:rPr>
        <w:t>[</w:t>
      </w:r>
      <w:r>
        <w:rPr>
          <w:rtl w:val="true"/>
        </w:rPr>
        <w:t>رقم الحدیث الکلی</w:t>
      </w:r>
      <w:r>
        <w:rPr>
          <w:rtl w:val="true"/>
        </w:rPr>
        <w:t xml:space="preserve">: </w:t>
      </w:r>
      <w:r>
        <w:rPr/>
        <w:t>365</w:t>
      </w:r>
      <w:r>
        <w:rPr>
          <w:rtl w:val="true"/>
        </w:rPr>
        <w:t xml:space="preserve"> - </w:t>
      </w:r>
      <w:r>
        <w:rPr>
          <w:rtl w:val="true"/>
        </w:rPr>
        <w:t>رقم الحدیث الباب</w:t>
      </w:r>
      <w:r>
        <w:rPr>
          <w:rtl w:val="true"/>
        </w:rPr>
        <w:t xml:space="preserve">: </w:t>
      </w:r>
      <w:r>
        <w:rPr/>
        <w:t>8</w:t>
      </w:r>
      <w:r>
        <w:rPr>
          <w:rtl w:val="true"/>
        </w:rPr>
        <w:t>]</w:t>
      </w:r>
      <w:bookmarkEnd w:id="129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مُحَمَّدُ بْنُ الْحَسَنِ بِإِسْنَادِهِ عَنْ أَحْمَدَ بْنِ مُحَمَّدٍ عَنْ جَعْفَرِ بْنِ بَشِیرٍ عَنْ عُمَرَ بْنِ الْوَلِیدِ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الْکَنِیفِ یَکُونُ خَارِجاً فَتَمْطُرُ السَّمَاءُ فَتَقْطُرُ عَلَیَّ الْقَطْرَةُ قَالَ لَیْسَ بِهِ بَأْسٌ</w:t>
      </w:r>
      <w:r>
        <w:rPr>
          <w:rFonts w:eastAsia="Amiri" w:cs="Amiri" w:ascii="Amiri" w:hAnsi="Amiri"/>
          <w:color w:val="111111"/>
          <w:sz w:val="28"/>
          <w:szCs w:val="28"/>
          <w:rtl w:val="true"/>
          <w:lang w:bidi="ar-SA"/>
        </w:rPr>
        <w:t xml:space="preserve">. </w:t>
      </w:r>
      <w:bookmarkStart w:id="1295" w:name="pg12137_128488"/>
    </w:p>
    <w:p>
      <w:pPr>
        <w:pStyle w:val="Heading5"/>
        <w:numPr>
          <w:ilvl w:val="4"/>
          <w:numId w:val="1"/>
        </w:numPr>
        <w:rPr/>
      </w:pPr>
      <w:bookmarkStart w:id="1296" w:name="__RefHeading___Toc3460800_417432637"/>
      <w:bookmarkStart w:id="1297" w:name="_Toc547"/>
      <w:bookmarkEnd w:id="1295"/>
      <w:bookmarkEnd w:id="1296"/>
      <w:r>
        <w:rPr>
          <w:rtl w:val="true"/>
        </w:rPr>
        <w:t>[</w:t>
      </w:r>
      <w:r>
        <w:rPr>
          <w:rtl w:val="true"/>
        </w:rPr>
        <w:t>رقم الحدیث الکلی</w:t>
      </w:r>
      <w:r>
        <w:rPr>
          <w:rtl w:val="true"/>
        </w:rPr>
        <w:t xml:space="preserve">: </w:t>
      </w:r>
      <w:r>
        <w:rPr/>
        <w:t>366</w:t>
      </w:r>
      <w:r>
        <w:rPr>
          <w:rtl w:val="true"/>
        </w:rPr>
        <w:t xml:space="preserve"> - </w:t>
      </w:r>
      <w:r>
        <w:rPr>
          <w:rtl w:val="true"/>
        </w:rPr>
        <w:t>رقم الحدیث الباب</w:t>
      </w:r>
      <w:r>
        <w:rPr>
          <w:rtl w:val="true"/>
        </w:rPr>
        <w:t xml:space="preserve">: </w:t>
      </w:r>
      <w:r>
        <w:rPr/>
        <w:t>9</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الْمَطَرِ یَجْرِی فِی الْمَکَانِ فِیهِ الْعَذِرَةُ فَیُصِیبُ الثَّوْبَ أَ یُصَلِّی فِیهِ قَبْلَ أَنْ یُغْسَلَ قَالَ إِذَا جَرَی بِهِ الْمَطَرُ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بِعُمُومِهِ وَ إِطْلَاقِهِ </w:t>
      </w:r>
      <w:r>
        <w:rPr>
          <w:rStyle w:val="FootnoteAnchor"/>
          <w:rtl w:val="true"/>
        </w:rPr>
        <w:footnoteReference w:id="10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3460802_417432637"/>
      <w:bookmarkStart w:id="1299" w:name="_Toc548"/>
      <w:bookmarkEnd w:id="1298"/>
      <w:r>
        <w:rPr/>
        <w:t>7</w:t>
      </w:r>
      <w:r>
        <w:rPr>
          <w:rtl w:val="true"/>
        </w:rPr>
        <w:t xml:space="preserve">- </w:t>
      </w:r>
      <w:r>
        <w:rPr>
          <w:rtl w:val="true"/>
        </w:rPr>
        <w:t>بَابُ عَدَمِ نَجَاسَةِ مَاءِ الْحَمَّامِ إِذَا کَانَ لَهُ مَادَّةٌ بِمُجَرَّدِ مُلَاقَاةِ النَّجَاسَةِ</w:t>
      </w:r>
      <w:bookmarkEnd w:id="1299"/>
    </w:p>
    <w:p>
      <w:pPr>
        <w:pStyle w:val="Heading5"/>
        <w:numPr>
          <w:ilvl w:val="4"/>
          <w:numId w:val="1"/>
        </w:numPr>
        <w:rPr/>
      </w:pPr>
      <w:bookmarkStart w:id="1300" w:name="__RefHeading___Toc3460804_417432637"/>
      <w:bookmarkStart w:id="1301" w:name="_Toc549"/>
      <w:bookmarkEnd w:id="1300"/>
      <w:r>
        <w:rPr>
          <w:rtl w:val="true"/>
        </w:rPr>
        <w:t>اشارة</w:t>
      </w:r>
      <w:bookmarkEnd w:id="1301"/>
    </w:p>
    <w:p>
      <w:pPr>
        <w:pStyle w:val="BookText"/>
        <w:rPr/>
      </w:pPr>
      <w:r>
        <w:rPr>
          <w:rStyle w:val="FootnoteAnchor"/>
        </w:rPr>
        <w:footnoteReference w:id="10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مَاءِ الْحَمَّامِ إِذَا کَانَ لَهُ مَادَّةٌ بِمُجَرَّدِ مُلَاقَاةِ النَّجَاسَةِ</w:t>
      </w:r>
    </w:p>
    <w:p>
      <w:pPr>
        <w:pStyle w:val="Heading5"/>
        <w:numPr>
          <w:ilvl w:val="4"/>
          <w:numId w:val="1"/>
        </w:numPr>
        <w:rPr/>
      </w:pPr>
      <w:bookmarkStart w:id="1302" w:name="__RefHeading___Toc3460806_417432637"/>
      <w:bookmarkStart w:id="1303" w:name="_Toc550"/>
      <w:bookmarkEnd w:id="1302"/>
      <w:r>
        <w:rPr>
          <w:rtl w:val="true"/>
        </w:rPr>
        <w:t>[</w:t>
      </w:r>
      <w:r>
        <w:rPr>
          <w:rtl w:val="true"/>
        </w:rPr>
        <w:t>رقم الحدیث الکلی</w:t>
      </w:r>
      <w:r>
        <w:rPr>
          <w:rtl w:val="true"/>
        </w:rPr>
        <w:t xml:space="preserve">: </w:t>
      </w:r>
      <w:r>
        <w:rPr/>
        <w:t>367</w:t>
      </w:r>
      <w:r>
        <w:rPr>
          <w:rtl w:val="true"/>
        </w:rPr>
        <w:t xml:space="preserve"> - </w:t>
      </w:r>
      <w:r>
        <w:rPr>
          <w:rtl w:val="true"/>
        </w:rPr>
        <w:t>رقم الحدیث الباب</w:t>
      </w:r>
      <w:r>
        <w:rPr>
          <w:rtl w:val="true"/>
        </w:rPr>
        <w:t xml:space="preserve">: </w:t>
      </w:r>
      <w:r>
        <w:rPr/>
        <w:t>1</w:t>
      </w:r>
      <w:r>
        <w:rPr>
          <w:rtl w:val="true"/>
        </w:rPr>
        <w:t>]</w:t>
      </w:r>
      <w:bookmarkEnd w:id="1303"/>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مُحَمَّدُ بْنُ الْحَسَنِ بِإِسْنَادِهِ عَنْ أَحْمَدَ بْنِ مُحَمَّدٍ یَعْنِی ابْنَ عِیسَی عَنْ عَبْدِ الرَّحْمَنِ بْنِ أَبِی نَجْرَانَ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مَاءِ الْحَمَّامِ قَالَ هُوَ بِمَنْزِلَةِ الْمَاءِ الْجَارِی</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3460808_417432637"/>
      <w:bookmarkStart w:id="1305" w:name="_Toc551"/>
      <w:bookmarkEnd w:id="1304"/>
      <w:r>
        <w:rPr>
          <w:rtl w:val="true"/>
        </w:rPr>
        <w:t>[</w:t>
      </w:r>
      <w:r>
        <w:rPr>
          <w:rtl w:val="true"/>
        </w:rPr>
        <w:t>رقم الحدیث الکلی</w:t>
      </w:r>
      <w:r>
        <w:rPr>
          <w:rtl w:val="true"/>
        </w:rPr>
        <w:t xml:space="preserve">: </w:t>
      </w:r>
      <w:r>
        <w:rPr/>
        <w:t>368</w:t>
      </w:r>
      <w:r>
        <w:rPr>
          <w:rtl w:val="true"/>
        </w:rPr>
        <w:t xml:space="preserve"> - </w:t>
      </w:r>
      <w:r>
        <w:rPr>
          <w:rtl w:val="true"/>
        </w:rPr>
        <w:t>رقم الحدیث الباب</w:t>
      </w:r>
      <w:r>
        <w:rPr>
          <w:rtl w:val="true"/>
        </w:rPr>
        <w:t xml:space="preserve">: </w:t>
      </w:r>
      <w:r>
        <w:rPr/>
        <w:t>2</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وَ بِإِسْنَادِهِ عَنِ الْحُسَیْنِ بْنِ سَعِیدٍ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الْحَمَّامُ یَغْتَسِلُ فِیهِ الْجُنُبُ وَ غَیْرُهُ أَغْتَسِلُ مِنْ مَائِهِ قَالَ نَعَمْ لَا بَأْسَ أَنْ یَغْتَسِلَ مِنْهُ الْجُنُبُ وَ لَقَدِ اغْتَسَلْتُ فِیهِ ثُمَّ جِئْتُ فَغَسَلْتُ رِجْلَیَّ وَ مَا غَسَلْتُهُمَا إِلَّا مِمَّا لَزِقَ بِهِمَا مِنَ التُّرَابِ</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3460810_417432637"/>
      <w:bookmarkStart w:id="1307" w:name="_Toc552"/>
      <w:bookmarkEnd w:id="1306"/>
      <w:r>
        <w:rPr>
          <w:rtl w:val="true"/>
        </w:rPr>
        <w:t>[</w:t>
      </w:r>
      <w:r>
        <w:rPr>
          <w:rtl w:val="true"/>
        </w:rPr>
        <w:t>رقم الحدیث الکلی</w:t>
      </w:r>
      <w:r>
        <w:rPr>
          <w:rtl w:val="true"/>
        </w:rPr>
        <w:t xml:space="preserve">: </w:t>
      </w:r>
      <w:r>
        <w:rPr/>
        <w:t>369</w:t>
      </w:r>
      <w:r>
        <w:rPr>
          <w:rtl w:val="true"/>
        </w:rPr>
        <w:t xml:space="preserve"> - </w:t>
      </w:r>
      <w:r>
        <w:rPr>
          <w:rtl w:val="true"/>
        </w:rPr>
        <w:t>رقم الحدیث الباب</w:t>
      </w:r>
      <w:r>
        <w:rPr>
          <w:rtl w:val="true"/>
        </w:rPr>
        <w:t xml:space="preserve">: </w:t>
      </w:r>
      <w:r>
        <w:rPr/>
        <w:t>3</w:t>
      </w:r>
      <w:r>
        <w:rPr>
          <w:rtl w:val="true"/>
        </w:rPr>
        <w:t>]</w:t>
      </w:r>
      <w:bookmarkEnd w:id="130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وَ عَنْهُ عَنِ ابْنِ أَبِی عُمَیْرٍ عَنْ فَضَالَةَ عَنْ جَمِیلِ بْنِ دَرَّاجٍ عَنْ </w:t>
      </w:r>
      <w:bookmarkStart w:id="1308" w:name="pg12137_128489"/>
    </w:p>
    <w:p>
      <w:pPr>
        <w:pStyle w:val="BookText"/>
        <w:rPr/>
      </w:pPr>
      <w:bookmarkEnd w:id="1308"/>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ع جَائِیاً مِنَ الْحَمَّامِ وَ بَیْنَهُ وَ بَیْنَ دَارِهِ قَذَرٌ فَقَالَ لَوْ لَا مَا بَیْنِی وَ بَیْنَ دَارِی مَا غَسَلْتُ رِجْلِی وَ لَا نَحَیْتُ </w:t>
      </w:r>
      <w:r>
        <w:rPr>
          <w:rStyle w:val="FootnoteAnchor"/>
          <w:rtl w:val="true"/>
        </w:rPr>
        <w:footnoteReference w:id="1024"/>
      </w: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3460812_417432637"/>
      <w:bookmarkStart w:id="1310" w:name="_Toc553"/>
      <w:bookmarkEnd w:id="1309"/>
      <w:r>
        <w:rPr>
          <w:rtl w:val="true"/>
        </w:rPr>
        <w:t>[</w:t>
      </w:r>
      <w:r>
        <w:rPr>
          <w:rtl w:val="true"/>
        </w:rPr>
        <w:t>رقم الحدیث الکلی</w:t>
      </w:r>
      <w:r>
        <w:rPr>
          <w:rtl w:val="true"/>
        </w:rPr>
        <w:t xml:space="preserve">: </w:t>
      </w:r>
      <w:r>
        <w:rPr/>
        <w:t>370</w:t>
      </w:r>
      <w:r>
        <w:rPr>
          <w:rtl w:val="true"/>
        </w:rPr>
        <w:t xml:space="preserve"> - </w:t>
      </w:r>
      <w:r>
        <w:rPr>
          <w:rtl w:val="true"/>
        </w:rPr>
        <w:t>رقم الحدیث الباب</w:t>
      </w:r>
      <w:r>
        <w:rPr>
          <w:rtl w:val="true"/>
        </w:rPr>
        <w:t xml:space="preserve">: </w:t>
      </w:r>
      <w:r>
        <w:rPr/>
        <w:t>4</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وَ عَنْهُ عَنْ صَفْوَانَ بْنِ یَحْیَی عَنْ مَنْصُورِ بْنِ حَازِمٍ عَنْ بَکْرِ بْنِ حَبِیبٍ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بَأْسَ بِهِ إِذَا کَانَتْ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مِثْلَهُ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3460814_417432637"/>
      <w:bookmarkStart w:id="1312" w:name="_Toc554"/>
      <w:bookmarkEnd w:id="1311"/>
      <w:r>
        <w:rPr>
          <w:rtl w:val="true"/>
        </w:rPr>
        <w:t>[</w:t>
      </w:r>
      <w:r>
        <w:rPr>
          <w:rtl w:val="true"/>
        </w:rPr>
        <w:t>رقم الحدیث الکلی</w:t>
      </w:r>
      <w:r>
        <w:rPr>
          <w:rtl w:val="true"/>
        </w:rPr>
        <w:t xml:space="preserve">: </w:t>
      </w:r>
      <w:r>
        <w:rPr/>
        <w:t>371</w:t>
      </w:r>
      <w:r>
        <w:rPr>
          <w:rtl w:val="true"/>
        </w:rPr>
        <w:t xml:space="preserve"> - </w:t>
      </w:r>
      <w:r>
        <w:rPr>
          <w:rtl w:val="true"/>
        </w:rPr>
        <w:t>رقم الحدیث الباب</w:t>
      </w:r>
      <w:r>
        <w:rPr>
          <w:rtl w:val="true"/>
        </w:rPr>
        <w:t xml:space="preserve">: </w:t>
      </w:r>
      <w:r>
        <w:rPr/>
        <w:t>5</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عَنْهُ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مَاءِ الْحَمَّامِ فَقَالَ ادْخُلْهُ بِإِزَارٍ وَ لَا تَغْتَسِلْ مِنْ مَاءٍ آخَرَ إِلَّا أَنْ یَکُونَ فِیهِمْ </w:t>
      </w:r>
      <w:r>
        <w:rPr>
          <w:rStyle w:val="FootnoteAnchor"/>
          <w:rtl w:val="true"/>
        </w:rPr>
        <w:footnoteReference w:id="1028"/>
      </w:r>
      <w:r>
        <w:rPr>
          <w:rFonts w:ascii="Amiri" w:hAnsi="Amiri" w:eastAsia="Amiri" w:cs="Amiri"/>
          <w:color w:val="111111"/>
          <w:sz w:val="28"/>
          <w:sz w:val="28"/>
          <w:szCs w:val="28"/>
          <w:rtl w:val="true"/>
          <w:lang w:bidi="ar-SA"/>
        </w:rPr>
        <w:t>جُنُبٌ أَوْ یَکْثُرَ أَهْلُهُ فَلَا یُدْرَی فِیهِمْ جُنُبٌ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عَدَمِ الْمَادَّةِ وَ أَقْرَبُ مِنْهُ حَمْلُهُ عَلَی جَوَازِ الِاغْتِسَالِ بِغَیْرِ مَائِهِ حِینَئِذٍ وَ زَوَالِ مَرْجُوحِیَّةِ الِاغْتِسَالِ بِمَاءٍ آخَرَ بَلْ هَذَا عَیْنُ مَدْلُولِهِ إِذْ لَا دَلَالَةَ لَهُ عَلَی النَّجَاسَةِ حَتَّی یَحْتَاجَ إِلَی التَّأْوِیلِ ذَکَرَهُ صَاحِبُ الْمُنْتَقَی </w:t>
      </w:r>
      <w:r>
        <w:rPr>
          <w:rStyle w:val="FootnoteAnchor"/>
          <w:rtl w:val="true"/>
        </w:rPr>
        <w:footnoteReference w:id="1029"/>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3460816_417432637"/>
      <w:bookmarkStart w:id="1314" w:name="_Toc555"/>
      <w:bookmarkEnd w:id="1313"/>
      <w:r>
        <w:rPr>
          <w:rtl w:val="true"/>
        </w:rPr>
        <w:t>[</w:t>
      </w:r>
      <w:r>
        <w:rPr>
          <w:rtl w:val="true"/>
        </w:rPr>
        <w:t>رقم الحدیث الکلی</w:t>
      </w:r>
      <w:r>
        <w:rPr>
          <w:rtl w:val="true"/>
        </w:rPr>
        <w:t xml:space="preserve">: </w:t>
      </w:r>
      <w:r>
        <w:rPr/>
        <w:t>372</w:t>
      </w:r>
      <w:r>
        <w:rPr>
          <w:rtl w:val="true"/>
        </w:rPr>
        <w:t xml:space="preserve"> - </w:t>
      </w:r>
      <w:r>
        <w:rPr>
          <w:rtl w:val="true"/>
        </w:rPr>
        <w:t>رقم الحدیث الباب</w:t>
      </w:r>
      <w:r>
        <w:rPr>
          <w:rtl w:val="true"/>
        </w:rPr>
        <w:t xml:space="preserve">: </w:t>
      </w:r>
      <w:r>
        <w:rPr/>
        <w:t>6</w:t>
      </w:r>
      <w:r>
        <w:rPr>
          <w:rtl w:val="true"/>
        </w:rPr>
        <w:t>]</w:t>
      </w:r>
      <w:bookmarkEnd w:id="131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وَ بِإِسْنَادِهِ عَنْ أَحْمَدَ بْنِ مُحَمَّدٍ عَنْ أَبِی یَحْیَی الْوَاسِطِیِّ عَنْ بَعْضِ أَصْحَابِهِ عَنْ أَبِی الْحَسَنِ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الرِّجَالِ یَقُومُونَ عَلَی </w:t>
      </w:r>
      <w:bookmarkStart w:id="1315" w:name="pg12137_128490"/>
    </w:p>
    <w:p>
      <w:pPr>
        <w:pStyle w:val="BookText"/>
        <w:rPr/>
      </w:pPr>
      <w:bookmarkEnd w:id="1315"/>
      <w:r>
        <w:rPr>
          <w:rFonts w:ascii="Amiri" w:hAnsi="Amiri" w:eastAsia="Amiri" w:cs="Amiri"/>
          <w:color w:val="111111"/>
          <w:sz w:val="28"/>
          <w:sz w:val="28"/>
          <w:szCs w:val="28"/>
          <w:rtl w:val="true"/>
          <w:lang w:bidi="ar-SA"/>
        </w:rPr>
        <w:t>الْحَوْضِ فِی الْحَمَّامِ لَا أَعْرِفُ الْیَهُودِیَّ مِنَ النَّصْرَانِیِّ وَ لَا الْجُنُبَ مِنْ غَیْرِ الْجُنُبِ قَالَ تَغْتَسِلُ مِنْهُ وَ لَا تَغْتَسِلُ مِنْ مَاءٍ آخَرَ فَإِنَّهُ طَهُورٌ</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3460818_417432637"/>
      <w:bookmarkStart w:id="1317" w:name="_Toc556"/>
      <w:bookmarkEnd w:id="1316"/>
      <w:r>
        <w:rPr>
          <w:rtl w:val="true"/>
        </w:rPr>
        <w:t>[</w:t>
      </w:r>
      <w:r>
        <w:rPr>
          <w:rtl w:val="true"/>
        </w:rPr>
        <w:t>رقم الحدیث الکلی</w:t>
      </w:r>
      <w:r>
        <w:rPr>
          <w:rtl w:val="true"/>
        </w:rPr>
        <w:t xml:space="preserve">: </w:t>
      </w:r>
      <w:r>
        <w:rPr/>
        <w:t>373</w:t>
      </w:r>
      <w:r>
        <w:rPr>
          <w:rtl w:val="true"/>
        </w:rPr>
        <w:t xml:space="preserve"> - </w:t>
      </w:r>
      <w:r>
        <w:rPr>
          <w:rtl w:val="true"/>
        </w:rPr>
        <w:t>رقم الحدیث الباب</w:t>
      </w:r>
      <w:r>
        <w:rPr>
          <w:rtl w:val="true"/>
        </w:rPr>
        <w:t xml:space="preserve">: </w:t>
      </w:r>
      <w:r>
        <w:rPr/>
        <w:t>7</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مُحَمَّدُ بْنُ یَعْقُوبَ عَنْ بَعْضِ أَصْحَابِنَا عَنِ ابْنِ جُمْهُورٍ عَنْ مُحَمَّدِ بْنِ الْقَاسِمِ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أَخْبِرْنِی عَنْ مَاءِ الْحَمَّامِ یَغْتَسِلُ مِنْهُ الْجُنُبُ وَ الصَّبِیُّ وَ الْیَهُودِیُّ وَ النَّصْرَانِیُّ وَ الْمَجُوسِیُّ فَقَالَ إِنَّ مَاءَ الْحَمَّامِ کَمَاءِ النَّهَرِ یُطَهِّرُ بَعْضُهُ بَعْضاً</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3460820_417432637"/>
      <w:bookmarkStart w:id="1319" w:name="_Toc557"/>
      <w:bookmarkEnd w:id="1318"/>
      <w:r>
        <w:rPr>
          <w:rtl w:val="true"/>
        </w:rPr>
        <w:t>[</w:t>
      </w:r>
      <w:r>
        <w:rPr>
          <w:rtl w:val="true"/>
        </w:rPr>
        <w:t>رقم الحدیث الکلی</w:t>
      </w:r>
      <w:r>
        <w:rPr>
          <w:rtl w:val="true"/>
        </w:rPr>
        <w:t xml:space="preserve">: </w:t>
      </w:r>
      <w:r>
        <w:rPr/>
        <w:t>374</w:t>
      </w:r>
      <w:r>
        <w:rPr>
          <w:rtl w:val="true"/>
        </w:rPr>
        <w:t xml:space="preserve"> - </w:t>
      </w:r>
      <w:r>
        <w:rPr>
          <w:rtl w:val="true"/>
        </w:rPr>
        <w:t>رقم الحدیث الباب</w:t>
      </w:r>
      <w:r>
        <w:rPr>
          <w:rtl w:val="true"/>
        </w:rPr>
        <w:t xml:space="preserve">: </w:t>
      </w:r>
      <w:r>
        <w:rPr/>
        <w:t>8</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عَبْدُ اللَّهِ بْنُ جَعْفَرٍ الْحِمْیَرِیُّ فِی قُرْبِ الْإِسْنَادِ عَنْ أَیُّوبَ بْنِ نُوحٍ عَنْ صَالِحِ بْنِ عَبْدِ اللَّهِ عَنْ إِسْمَاعِیلَ بْنِ جَابِرٍ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ابْتَدَأَنِی فَقَالَ مَاءُ الْحَمَّامِ لَا یُنَجِّسُهُ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0" w:name="__RefHeading___Toc3460822_417432637"/>
      <w:bookmarkStart w:id="1321" w:name="_Toc558"/>
      <w:bookmarkEnd w:id="1320"/>
      <w:r>
        <w:rPr/>
        <w:t>8</w:t>
      </w:r>
      <w:r>
        <w:rPr>
          <w:rtl w:val="true"/>
        </w:rPr>
        <w:t xml:space="preserve">- </w:t>
      </w:r>
      <w:r>
        <w:rPr>
          <w:rtl w:val="true"/>
        </w:rPr>
        <w:t>بَابُ نَجَاسَةِ مَا نَقَصَ عَنِ الْکُرِّ مِنَ الرَّاکِدِ بِمُلَاقَاةِ النَّجَاسَةِ لَهُ إِذَا وَرَدَتْ عَلَیْهِ وَ إِنْ لَمْ یَتَغَیَّرْ</w:t>
      </w:r>
      <w:bookmarkEnd w:id="1321"/>
    </w:p>
    <w:p>
      <w:pPr>
        <w:pStyle w:val="Heading5"/>
        <w:numPr>
          <w:ilvl w:val="4"/>
          <w:numId w:val="1"/>
        </w:numPr>
        <w:rPr/>
      </w:pPr>
      <w:bookmarkStart w:id="1322" w:name="__RefHeading___Toc3460824_417432637"/>
      <w:bookmarkStart w:id="1323" w:name="_Toc559"/>
      <w:bookmarkEnd w:id="1322"/>
      <w:r>
        <w:rPr>
          <w:rtl w:val="true"/>
        </w:rPr>
        <w:t>اشارة</w:t>
      </w:r>
      <w:bookmarkEnd w:id="1323"/>
    </w:p>
    <w:p>
      <w:pPr>
        <w:pStyle w:val="BookText"/>
        <w:rPr/>
      </w:pPr>
      <w:r>
        <w:rPr>
          <w:rStyle w:val="FootnoteAnchor"/>
        </w:rPr>
        <w:footnoteReference w:id="103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مَا نَقَصَ عَنِ الْکُرِّ مِنَ الرَّاکِدِ بِمُلَاقَاةِ النَّجَاسَةِ لَهُ إِذَا وَرَدَتْ عَلَیْهِ وَ إِنْ لَمْ یَتَغَیَّرْ</w:t>
      </w:r>
    </w:p>
    <w:p>
      <w:pPr>
        <w:pStyle w:val="Heading5"/>
        <w:numPr>
          <w:ilvl w:val="4"/>
          <w:numId w:val="1"/>
        </w:numPr>
        <w:rPr/>
      </w:pPr>
      <w:bookmarkStart w:id="1324" w:name="__RefHeading___Toc3460826_417432637"/>
      <w:bookmarkStart w:id="1325" w:name="_Toc560"/>
      <w:bookmarkEnd w:id="1324"/>
      <w:r>
        <w:rPr>
          <w:rtl w:val="true"/>
        </w:rPr>
        <w:t>[</w:t>
      </w:r>
      <w:r>
        <w:rPr>
          <w:rtl w:val="true"/>
        </w:rPr>
        <w:t>رقم الحدیث الکلی</w:t>
      </w:r>
      <w:r>
        <w:rPr>
          <w:rtl w:val="true"/>
        </w:rPr>
        <w:t xml:space="preserve">: </w:t>
      </w:r>
      <w:r>
        <w:rPr/>
        <w:t>375</w:t>
      </w:r>
      <w:r>
        <w:rPr>
          <w:rtl w:val="true"/>
        </w:rPr>
        <w:t xml:space="preserve"> - </w:t>
      </w:r>
      <w:r>
        <w:rPr>
          <w:rtl w:val="true"/>
        </w:rPr>
        <w:t>رقم الحدیث الباب</w:t>
      </w:r>
      <w:r>
        <w:rPr>
          <w:rtl w:val="true"/>
        </w:rPr>
        <w:t xml:space="preserve">: </w:t>
      </w:r>
      <w:r>
        <w:rPr/>
        <w:t>1</w:t>
      </w:r>
      <w:r>
        <w:rPr>
          <w:rtl w:val="true"/>
        </w:rPr>
        <w:t>]</w:t>
      </w:r>
      <w:bookmarkEnd w:id="132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مُحَمَّدُ بْنُ یَعْقُوبَ عَنْ مُحَمَّدِ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رَعَفَ فَامْتَخَطَ فَصَارَ بَعْضُ ذَلِکَ الدَّمِ قَطْراً </w:t>
      </w:r>
      <w:r>
        <w:rPr>
          <w:rStyle w:val="FootnoteAnchor"/>
          <w:rtl w:val="true"/>
        </w:rPr>
        <w:footnoteReference w:id="1037"/>
      </w:r>
      <w:r>
        <w:rPr>
          <w:rFonts w:ascii="Amiri" w:hAnsi="Amiri" w:eastAsia="Amiri" w:cs="Amiri"/>
          <w:color w:val="111111"/>
          <w:sz w:val="28"/>
          <w:sz w:val="28"/>
          <w:szCs w:val="28"/>
          <w:rtl w:val="true"/>
          <w:lang w:bidi="ar-SA"/>
        </w:rPr>
        <w:t xml:space="preserve">صِغَاراً فَأَصَابَ إِنَاءَهُ </w:t>
      </w:r>
      <w:bookmarkStart w:id="1326" w:name="pg12137_128491"/>
    </w:p>
    <w:p>
      <w:pPr>
        <w:pStyle w:val="BookText"/>
        <w:rPr/>
      </w:pPr>
      <w:bookmarkEnd w:id="1326"/>
      <w:r>
        <w:rPr>
          <w:rFonts w:ascii="Amiri" w:hAnsi="Amiri" w:eastAsia="Amiri" w:cs="Amiri"/>
          <w:color w:val="111111"/>
          <w:sz w:val="28"/>
          <w:sz w:val="28"/>
          <w:szCs w:val="28"/>
          <w:rtl w:val="true"/>
          <w:lang w:bidi="ar-SA"/>
        </w:rPr>
        <w:t xml:space="preserve">هَلْ یَصْلُحُ لَهُ الْوُضُوءُ مِنْهُ فَقَالَ إِنْ لَمْ یَکُنْ شَیْئاً یَسْتَبِینُ فِی الْمَاءِ فَلَا بَأْسَ وَ إِنْ کَانَ شَیْئاً بَیِّناً فَلَا تَتَوَضَّأْ مِنْهُ قَالَ وَ سَأَلْتُهُ عَنْ رَجُلٍ رَعَفَ وَ هُوَ یَتَوَضَّأُ فَتَقْطُرُ قَطْرَةٌ فِی إِنَائِهِ هَلْ یَصْلُحُ الْوُضُوءُ مِنْهُ قَالَ لَا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یُفْهَمُ مِنْ أَوَّلِ الْحَدِیثِ إِصَابَةُ الدَّمِ الْإِنَاءَ وَ الشَّکُّ فِی إِصَابَةِ الْمَاءِ کَمَا یَظْهَرُ مِنَ السُّؤَالِ وَ الْجَوَابِ فَلَا إِشْکَالَ فِیهِ</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3460828_417432637"/>
      <w:bookmarkStart w:id="1328" w:name="_Toc561"/>
      <w:bookmarkEnd w:id="1327"/>
      <w:r>
        <w:rPr>
          <w:rtl w:val="true"/>
        </w:rPr>
        <w:t>[</w:t>
      </w:r>
      <w:r>
        <w:rPr>
          <w:rtl w:val="true"/>
        </w:rPr>
        <w:t>رقم الحدیث الکلی</w:t>
      </w:r>
      <w:r>
        <w:rPr>
          <w:rtl w:val="true"/>
        </w:rPr>
        <w:t xml:space="preserve">: </w:t>
      </w:r>
      <w:r>
        <w:rPr/>
        <w:t>376</w:t>
      </w:r>
      <w:r>
        <w:rPr>
          <w:rtl w:val="true"/>
        </w:rPr>
        <w:t xml:space="preserve"> - </w:t>
      </w:r>
      <w:r>
        <w:rPr>
          <w:rtl w:val="true"/>
        </w:rPr>
        <w:t>رقم الحدیث الباب</w:t>
      </w:r>
      <w:r>
        <w:rPr>
          <w:rtl w:val="true"/>
        </w:rPr>
        <w:t xml:space="preserve">: </w:t>
      </w:r>
      <w:r>
        <w:rPr/>
        <w:t>2</w:t>
      </w:r>
      <w:r>
        <w:rPr>
          <w:rtl w:val="true"/>
        </w:rPr>
        <w:t>]</w:t>
      </w:r>
      <w:bookmarkEnd w:id="1328"/>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مَعَهُ إِنَاءَانِ فِیهِمَا مَاءٌ وَقَعَ فِی أَحَدِهِمَا قَذَرٌ لَا یَدْرِی أَیُّهُمَا هُوَ وَ لَیْسَ یَقْدِرُ عَلَی مَاءٍ غَیْرِهِ قَالَ یُهَرِیقُهُمَا جَمِیعاً وَ یَتَیَمَّمُ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04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مُحَمَّدِ بْنِ عَلِیِّ بْنِ مَحْبُوبٍ عَنْ مُحَمَّدِ بْنِ أَحْمَدَ الْعَلَوِیِّ عَنِ الْعَمْرَکِیِّ مِثْلَهُ</w:t>
      </w:r>
      <w:r>
        <w:rPr>
          <w:rFonts w:eastAsia="Amiri" w:cs="Amiri" w:ascii="Amiri" w:hAnsi="Amiri"/>
          <w:color w:val="111111"/>
          <w:sz w:val="28"/>
          <w:szCs w:val="28"/>
          <w:rtl w:val="true"/>
          <w:lang w:bidi="ar-SA"/>
        </w:rPr>
        <w:t xml:space="preserve">. </w:t>
      </w:r>
      <w:bookmarkStart w:id="1329" w:name="pg12137_128492"/>
    </w:p>
    <w:p>
      <w:pPr>
        <w:pStyle w:val="Heading5"/>
        <w:numPr>
          <w:ilvl w:val="4"/>
          <w:numId w:val="1"/>
        </w:numPr>
        <w:rPr/>
      </w:pPr>
      <w:bookmarkStart w:id="1330" w:name="__RefHeading___Toc3460830_417432637"/>
      <w:bookmarkStart w:id="1331" w:name="_Toc562"/>
      <w:bookmarkEnd w:id="1329"/>
      <w:bookmarkEnd w:id="1330"/>
      <w:r>
        <w:rPr>
          <w:rtl w:val="true"/>
        </w:rPr>
        <w:t>[</w:t>
      </w:r>
      <w:r>
        <w:rPr>
          <w:rtl w:val="true"/>
        </w:rPr>
        <w:t>رقم الحدیث الکلی</w:t>
      </w:r>
      <w:r>
        <w:rPr>
          <w:rtl w:val="true"/>
        </w:rPr>
        <w:t xml:space="preserve">: </w:t>
      </w:r>
      <w:r>
        <w:rPr/>
        <w:t>377</w:t>
      </w:r>
      <w:r>
        <w:rPr>
          <w:rtl w:val="true"/>
        </w:rPr>
        <w:t xml:space="preserve"> - </w:t>
      </w:r>
      <w:r>
        <w:rPr>
          <w:rtl w:val="true"/>
        </w:rPr>
        <w:t>رقم الحدیث الباب</w:t>
      </w:r>
      <w:r>
        <w:rPr>
          <w:rtl w:val="true"/>
        </w:rPr>
        <w:t xml:space="preserve">: </w:t>
      </w:r>
      <w:r>
        <w:rPr/>
        <w:t>3</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وَ عَنْ مُحَمَّدِ بْنِ یَحْیَی عَنْ مُحَمَّدِ بْنِ إِسْمَاعِیلَ عَنْ عَلِیِّ بْنِ الْحَکَمِ عَنْ شِهَابِ بْنِ عَبْدِ رَبِّهِ عَنْ أَبِی عَبْدِ اللَّهِ ع فِی الرَّجُلِ الْجُنُبِ یَسْهُو فَیَغْمِسُ یَدَهُ فِی الْإِنَاءِ قَبْلَ أَنْ یَغْسِلَهَا أَنَّهُ لَا بَأْسَ إِذَا لَمْ یَکُنْ أَصَابَ یَدَهُ شَیْ‌ءٌ</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3460832_417432637"/>
      <w:bookmarkStart w:id="1333" w:name="_Toc563"/>
      <w:bookmarkEnd w:id="1332"/>
      <w:r>
        <w:rPr>
          <w:rtl w:val="true"/>
        </w:rPr>
        <w:t>[</w:t>
      </w:r>
      <w:r>
        <w:rPr>
          <w:rtl w:val="true"/>
        </w:rPr>
        <w:t>رقم الحدیث الکلی</w:t>
      </w:r>
      <w:r>
        <w:rPr>
          <w:rtl w:val="true"/>
        </w:rPr>
        <w:t xml:space="preserve">: </w:t>
      </w:r>
      <w:r>
        <w:rPr/>
        <w:t>378</w:t>
      </w:r>
      <w:r>
        <w:rPr>
          <w:rtl w:val="true"/>
        </w:rPr>
        <w:t xml:space="preserve"> - </w:t>
      </w:r>
      <w:r>
        <w:rPr>
          <w:rtl w:val="true"/>
        </w:rPr>
        <w:t>رقم الحدیث الباب</w:t>
      </w:r>
      <w:r>
        <w:rPr>
          <w:rtl w:val="true"/>
        </w:rPr>
        <w:t xml:space="preserve">: </w:t>
      </w:r>
      <w:r>
        <w:rPr/>
        <w:t>4</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وَ عَنْ عَلِیِّ بْنِ إِبْرَاهِیمَ عَنْ أَبِیهِ عَنْ عَبْدِ اللَّهِ بْنِ الْمُغِیرَةِ عَنْ سَمَاعَةَ عَنْ أَبِی بَصِیرٍ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 یَدَکَ فِی الْإِنَاءِ قَبْلَ أَنْ تَغْسِلَهَا فَلَا بَأْسَ إِلَّا أَنْ یَکُونَ أَصَابَهَا قَذَرٌ بَوْلٌ أَوْ جَنَابَةٌ فَإِنْ أَدْخَلْتَ یَدَکَ فِی الْمَاءِ </w:t>
      </w:r>
      <w:r>
        <w:rPr>
          <w:rStyle w:val="FootnoteAnchor"/>
          <w:rtl w:val="true"/>
        </w:rPr>
        <w:footnoteReference w:id="1045"/>
      </w:r>
      <w:r>
        <w:rPr>
          <w:rFonts w:ascii="Amiri" w:hAnsi="Amiri" w:eastAsia="Amiri" w:cs="Amiri"/>
          <w:color w:val="111111"/>
          <w:sz w:val="28"/>
          <w:sz w:val="28"/>
          <w:szCs w:val="28"/>
          <w:rtl w:val="true"/>
          <w:lang w:bidi="ar-SA"/>
        </w:rPr>
        <w:t>وَ فِیهَا شَیْ‌ءٌ مِنْ ذَلِکَ فَأَهْرِقْ ذَلِکَ الْمَاءَ</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3460834_417432637"/>
      <w:bookmarkStart w:id="1335" w:name="_Toc564"/>
      <w:bookmarkEnd w:id="1334"/>
      <w:r>
        <w:rPr>
          <w:rtl w:val="true"/>
        </w:rPr>
        <w:t>[</w:t>
      </w:r>
      <w:r>
        <w:rPr>
          <w:rtl w:val="true"/>
        </w:rPr>
        <w:t>رقم الحدیث الکلی</w:t>
      </w:r>
      <w:r>
        <w:rPr>
          <w:rtl w:val="true"/>
        </w:rPr>
        <w:t xml:space="preserve">: </w:t>
      </w:r>
      <w:r>
        <w:rPr/>
        <w:t>379</w:t>
      </w:r>
      <w:r>
        <w:rPr>
          <w:rtl w:val="true"/>
        </w:rPr>
        <w:t xml:space="preserve"> - </w:t>
      </w:r>
      <w:r>
        <w:rPr>
          <w:rtl w:val="true"/>
        </w:rPr>
        <w:t>رقم الحدیث الباب</w:t>
      </w:r>
      <w:r>
        <w:rPr>
          <w:rtl w:val="true"/>
        </w:rPr>
        <w:t xml:space="preserve">: </w:t>
      </w:r>
      <w:r>
        <w:rPr/>
        <w:t>5</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وَ عَنْهُ عَنْ أَبِیهِ عَنْ عَبْدِ اللَّهِ بْنِ الْمُغِیرَةِ عَنِ ابْنِ مُسْکَانَ قَالَ حَدَّثَنِی مُحَمَّدُ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الْجُنُبِ یَنْتَهِی إِلَی الْمَاءِ الْقَلِیلِ فِی الطَّرِیقِ وَ یُرِیدُ أَنْ یَغْتَسِلَ مِنْهُ وَ لَیْسَ مَعَهُ إِنَاءٌ یَغْرِفُ بِهِ وَ یَدَاهُ قَذِرَتَانِ قَالَ یَضَعُ یَدَهُ ثُمَّ یَتَوَضَّأُ </w:t>
      </w:r>
      <w:r>
        <w:rPr>
          <w:rStyle w:val="FootnoteAnchor"/>
          <w:rtl w:val="true"/>
        </w:rPr>
        <w:footnoteReference w:id="1047"/>
      </w:r>
      <w:r>
        <w:rPr>
          <w:rFonts w:ascii="Amiri" w:hAnsi="Amiri" w:eastAsia="Amiri" w:cs="Amiri"/>
          <w:color w:val="111111"/>
          <w:sz w:val="28"/>
          <w:sz w:val="28"/>
          <w:szCs w:val="28"/>
          <w:rtl w:val="true"/>
          <w:lang w:bidi="ar-SA"/>
        </w:rPr>
        <w:t xml:space="preserve">ثُمَّ یَغْتَسِلُ هَذَا مِمَّا قَالَ اللَّهُ عَزَّ وَ جَلَّ ما جَعَلَ عَلَیْکُمْ فِی الدِّینِ مِنْ حَرَجٍ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4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مُحْتَمِلٌ لِلتَّقِیَّةِ فَلَا یُقَاوِمُ مَا سَبَقَ </w:t>
      </w:r>
      <w:r>
        <w:rPr>
          <w:rStyle w:val="FootnoteAnchor"/>
          <w:rtl w:val="true"/>
        </w:rPr>
        <w:footnoteReference w:id="1050"/>
      </w:r>
      <w:r>
        <w:rPr>
          <w:rFonts w:ascii="Amiri" w:hAnsi="Amiri" w:eastAsia="Amiri" w:cs="Amiri"/>
          <w:color w:val="111111"/>
          <w:sz w:val="28"/>
          <w:sz w:val="28"/>
          <w:szCs w:val="28"/>
          <w:rtl w:val="true"/>
          <w:lang w:bidi="ar-SA"/>
        </w:rPr>
        <w:t xml:space="preserve">وَ یَأْتِی </w:t>
      </w:r>
      <w:r>
        <w:rPr>
          <w:rStyle w:val="FootnoteAnchor"/>
          <w:rtl w:val="true"/>
        </w:rPr>
        <w:footnoteReference w:id="1051"/>
      </w:r>
      <w:r>
        <w:rPr>
          <w:rFonts w:ascii="Amiri" w:hAnsi="Amiri" w:eastAsia="Amiri" w:cs="Amiri"/>
          <w:color w:val="111111"/>
          <w:sz w:val="28"/>
          <w:sz w:val="28"/>
          <w:szCs w:val="28"/>
          <w:rtl w:val="true"/>
          <w:lang w:bidi="ar-SA"/>
        </w:rPr>
        <w:t xml:space="preserve">وَ قَرِینَةُ التَّقِیَّةِ ذِکْرُ الْوُضُوءِ مَعَ غُسْلِ الْجَنَابَةِ فَیُمْکِنُ حَمْلُهُ عَلَی التَّقِیَّةِ أَوْ عَلَی أَنَّ الْمُرَادَ بِالْقَذَرِ </w:t>
      </w:r>
      <w:bookmarkStart w:id="1336" w:name="pg12137_128493"/>
    </w:p>
    <w:p>
      <w:pPr>
        <w:pStyle w:val="BookText"/>
        <w:rPr/>
      </w:pPr>
      <w:bookmarkEnd w:id="1336"/>
      <w:r>
        <w:rPr>
          <w:rFonts w:ascii="Amiri" w:hAnsi="Amiri" w:eastAsia="Amiri" w:cs="Amiri"/>
          <w:color w:val="111111"/>
          <w:sz w:val="28"/>
          <w:sz w:val="28"/>
          <w:szCs w:val="28"/>
          <w:rtl w:val="true"/>
          <w:lang w:bidi="ar-SA"/>
        </w:rPr>
        <w:t>الْوَسَخُ لَا النَّجَاسَةُ أَوِ الْمُرَادُ بِالْمَاءِ الْقَلِیلِ مَا بَلَغَ الْکُرَّ مِنْ غَیْرِ زِیَادَةٍ فَإِنَّهُ قَلِیلٌ فِی الْعُرْفِ</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3460836_417432637"/>
      <w:bookmarkStart w:id="1338" w:name="_Toc565"/>
      <w:bookmarkEnd w:id="1337"/>
      <w:r>
        <w:rPr>
          <w:rtl w:val="true"/>
        </w:rPr>
        <w:t>[</w:t>
      </w:r>
      <w:r>
        <w:rPr>
          <w:rtl w:val="true"/>
        </w:rPr>
        <w:t>رقم الحدیث الکلی</w:t>
      </w:r>
      <w:r>
        <w:rPr>
          <w:rtl w:val="true"/>
        </w:rPr>
        <w:t xml:space="preserve">: </w:t>
      </w:r>
      <w:r>
        <w:rPr/>
        <w:t>380</w:t>
      </w:r>
      <w:r>
        <w:rPr>
          <w:rtl w:val="true"/>
        </w:rPr>
        <w:t xml:space="preserve"> - </w:t>
      </w:r>
      <w:r>
        <w:rPr>
          <w:rtl w:val="true"/>
        </w:rPr>
        <w:t>رقم الحدیث الباب</w:t>
      </w:r>
      <w:r>
        <w:rPr>
          <w:rtl w:val="true"/>
        </w:rPr>
        <w:t xml:space="preserve">: </w:t>
      </w:r>
      <w:r>
        <w:rPr/>
        <w:t>6</w:t>
      </w:r>
      <w:r>
        <w:rPr>
          <w:rtl w:val="true"/>
        </w:rPr>
        <w:t>]</w:t>
      </w:r>
      <w:bookmarkEnd w:id="1338"/>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مَاءٍ شَرِبَتْ مِنْهُ دَجَاجَةٌ فَقَالَ إِنْ کَانَ فِی مِنْقَارِهَا قَذَرٌ لَمْ تَتَوَضَّأْ مِنْهُ وَ لَمْ تَشْرَبْ وَ إِنْ لَمْ یُعْلَمْ فِی مِنْقَارِهَا قَذَرٌ تَوَضَّأْ مِنْهُ وَ اشْرَبْ</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3460838_417432637"/>
      <w:bookmarkStart w:id="1340" w:name="_Toc566"/>
      <w:bookmarkEnd w:id="1339"/>
      <w:r>
        <w:rPr>
          <w:rtl w:val="true"/>
        </w:rPr>
        <w:t>[</w:t>
      </w:r>
      <w:r>
        <w:rPr>
          <w:rtl w:val="true"/>
        </w:rPr>
        <w:t>رقم الحدیث الکلی</w:t>
      </w:r>
      <w:r>
        <w:rPr>
          <w:rtl w:val="true"/>
        </w:rPr>
        <w:t xml:space="preserve">: </w:t>
      </w:r>
      <w:r>
        <w:rPr/>
        <w:t>381</w:t>
      </w:r>
      <w:r>
        <w:rPr>
          <w:rtl w:val="true"/>
        </w:rPr>
        <w:t xml:space="preserve"> - </w:t>
      </w:r>
      <w:r>
        <w:rPr>
          <w:rtl w:val="true"/>
        </w:rPr>
        <w:t>رقم الحدیث الباب</w:t>
      </w:r>
      <w:r>
        <w:rPr>
          <w:rtl w:val="true"/>
        </w:rPr>
        <w:t xml:space="preserve">: </w:t>
      </w:r>
      <w:r>
        <w:rPr/>
        <w:t>7</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مُحَمَّدُ بْنُ الْحَسَنِ بِإِسْنَادِهِ عَنِ الْحُسَیْنِ بْنِ سَعِیدٍ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یُدْخِلُ یَدَهُ فِی الْإِنَاءِ وَ هِیَ قَذِرَةٌ قَالَ یُکْفِئُ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کَفَأَهُ کَمَنَعَهُ کَبَّهُ وَ قَلَبَهُ کَأَکْفَأَهُ </w:t>
      </w:r>
      <w:r>
        <w:rPr>
          <w:rStyle w:val="FootnoteAnchor"/>
          <w:rtl w:val="true"/>
        </w:rPr>
        <w:footnoteReference w:id="105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إِرَاقَةُ مَائِهِ وَ هُوَ کِنَایَةٌ عَنِ التَّنْجِیسِ</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3460840_417432637"/>
      <w:bookmarkStart w:id="1342" w:name="_Toc567"/>
      <w:bookmarkEnd w:id="1341"/>
      <w:r>
        <w:rPr>
          <w:rtl w:val="true"/>
        </w:rPr>
        <w:t>[</w:t>
      </w:r>
      <w:r>
        <w:rPr>
          <w:rtl w:val="true"/>
        </w:rPr>
        <w:t>رقم الحدیث الکلی</w:t>
      </w:r>
      <w:r>
        <w:rPr>
          <w:rtl w:val="true"/>
        </w:rPr>
        <w:t xml:space="preserve">: </w:t>
      </w:r>
      <w:r>
        <w:rPr/>
        <w:t>382</w:t>
      </w:r>
      <w:r>
        <w:rPr>
          <w:rtl w:val="true"/>
        </w:rPr>
        <w:t xml:space="preserve"> - </w:t>
      </w:r>
      <w:r>
        <w:rPr>
          <w:rtl w:val="true"/>
        </w:rPr>
        <w:t>رقم الحدیث الباب</w:t>
      </w:r>
      <w:r>
        <w:rPr>
          <w:rtl w:val="true"/>
        </w:rPr>
        <w:t xml:space="preserve">: </w:t>
      </w:r>
      <w:r>
        <w:rPr/>
        <w:t>8</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وَ عَنْهُ عَنْ عُثْمَانَ بْنِ عِیسَی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الْجَرَّةِ تَسَعُ مِائَةَ رِطْلٍ مِنْ مَاءٍ یَقَعُ فِیهَا أُوقِیَّةٌ مِنْ دَمٍ أَشْرَبُ مِنْهُ وَ أَتَوَضَّأُ قَالَ لَا</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3460842_417432637"/>
      <w:bookmarkStart w:id="1344" w:name="_Toc568"/>
      <w:bookmarkEnd w:id="1343"/>
      <w:r>
        <w:rPr>
          <w:rtl w:val="true"/>
        </w:rPr>
        <w:t>[</w:t>
      </w:r>
      <w:r>
        <w:rPr>
          <w:rtl w:val="true"/>
        </w:rPr>
        <w:t>رقم الحدیث الکلی</w:t>
      </w:r>
      <w:r>
        <w:rPr>
          <w:rtl w:val="true"/>
        </w:rPr>
        <w:t xml:space="preserve">: </w:t>
      </w:r>
      <w:r>
        <w:rPr/>
        <w:t>383</w:t>
      </w:r>
      <w:r>
        <w:rPr>
          <w:rtl w:val="true"/>
        </w:rPr>
        <w:t xml:space="preserve"> - </w:t>
      </w:r>
      <w:r>
        <w:rPr>
          <w:rtl w:val="true"/>
        </w:rPr>
        <w:t>رقم الحدیث الباب</w:t>
      </w:r>
      <w:r>
        <w:rPr>
          <w:rtl w:val="true"/>
        </w:rPr>
        <w:t xml:space="preserve">: </w:t>
      </w:r>
      <w:r>
        <w:rPr/>
        <w:t>9</w:t>
      </w:r>
      <w:r>
        <w:rPr>
          <w:rtl w:val="true"/>
        </w:rPr>
        <w:t>]</w:t>
      </w:r>
      <w:bookmarkEnd w:id="134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وَ عَنْهُ عَنْ أَخِیهِ الْحَسَنِ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الرَّجُلَ جَنَابَةٌ فَأَدْخَلَ یَدَهُ فِی الْإِنَاءِ فَلَا بَأْسَ إِذَا لَمْ یَکُنْ أَصَابَ یَدَهُ شَیْ‌ءٌ مِنَ الْمَنِیِّ</w:t>
      </w:r>
      <w:r>
        <w:rPr>
          <w:rFonts w:eastAsia="Amiri" w:cs="Amiri" w:ascii="Amiri" w:hAnsi="Amiri"/>
          <w:color w:val="111111"/>
          <w:sz w:val="28"/>
          <w:szCs w:val="28"/>
          <w:rtl w:val="true"/>
          <w:lang w:bidi="ar-SA"/>
        </w:rPr>
        <w:t xml:space="preserve">. </w:t>
      </w:r>
      <w:bookmarkStart w:id="1345" w:name="pg12137_128494"/>
    </w:p>
    <w:p>
      <w:pPr>
        <w:pStyle w:val="Heading5"/>
        <w:numPr>
          <w:ilvl w:val="4"/>
          <w:numId w:val="1"/>
        </w:numPr>
        <w:rPr/>
      </w:pPr>
      <w:bookmarkStart w:id="1346" w:name="__RefHeading___Toc3460844_417432637"/>
      <w:bookmarkStart w:id="1347" w:name="_Toc569"/>
      <w:bookmarkEnd w:id="1345"/>
      <w:bookmarkEnd w:id="1346"/>
      <w:r>
        <w:rPr>
          <w:rtl w:val="true"/>
        </w:rPr>
        <w:t>[</w:t>
      </w:r>
      <w:r>
        <w:rPr>
          <w:rtl w:val="true"/>
        </w:rPr>
        <w:t>رقم الحدیث الکلی</w:t>
      </w:r>
      <w:r>
        <w:rPr>
          <w:rtl w:val="true"/>
        </w:rPr>
        <w:t xml:space="preserve">: </w:t>
      </w:r>
      <w:r>
        <w:rPr/>
        <w:t>384</w:t>
      </w:r>
      <w:r>
        <w:rPr>
          <w:rtl w:val="true"/>
        </w:rPr>
        <w:t xml:space="preserve"> - </w:t>
      </w:r>
      <w:r>
        <w:rPr>
          <w:rtl w:val="true"/>
        </w:rPr>
        <w:t>رقم الحدیث الباب</w:t>
      </w:r>
      <w:r>
        <w:rPr>
          <w:rtl w:val="true"/>
        </w:rPr>
        <w:t xml:space="preserve">: </w:t>
      </w:r>
      <w:r>
        <w:rPr/>
        <w:t>10</w:t>
      </w:r>
      <w:r>
        <w:rPr>
          <w:rtl w:val="true"/>
        </w:rPr>
        <w:t>]</w:t>
      </w:r>
      <w:bookmarkEnd w:id="1347"/>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وَ بِالْإِسْنَادِ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یَمَسُّ الطَّسْتَ أَوِ الرَّکْوَةَ </w:t>
      </w:r>
      <w:r>
        <w:rPr>
          <w:rStyle w:val="FootnoteAnchor"/>
          <w:rtl w:val="true"/>
        </w:rPr>
        <w:footnoteReference w:id="1058"/>
      </w:r>
      <w:r>
        <w:rPr>
          <w:rFonts w:ascii="Amiri" w:hAnsi="Amiri" w:eastAsia="Amiri" w:cs="Amiri"/>
          <w:color w:val="111111"/>
          <w:sz w:val="28"/>
          <w:sz w:val="28"/>
          <w:szCs w:val="28"/>
          <w:rtl w:val="true"/>
          <w:lang w:bidi="ar-SA"/>
        </w:rPr>
        <w:t>ثُمَّ یُدْخِلُ یَدَهُ فِی الْإِنَاءِ قَبْلَ أَنْ یُفْرِغَ عَلَی کَفَّیْهِ قَالَ یُهَرِیقُ مِنَ الْمَاءِ ثَلَاثَ حَفَنَاتٍ وَ إِنْ لَمْ یَفْعَلْ فَلَا بَأْسَ وَ إِنْ کَانَتْ أَصَابَتْهُ جَنَابَةٌ فَأَدْخَلَ یَدَهُ فِی الْمَاءِ فَلَا بَأْسَ بِهِ إِنْ لَمْ یَکُنْ أَصَابَ یَدَهُ شَیْ‌ءٌ مِنَ الْمَنِیِّ وَ إِنْ کَانَ أَصَابَ یَدَهُ فَأَدْخَلَ یَدَهُ فِی الْمَاءِ قَبْلَ أَنْ یُفْرِغَ عَلَی کَفَّیْهِ فَلْیُهَرِقِ الْمَاءَ کُلَّهُ</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3460846_417432637"/>
      <w:bookmarkStart w:id="1349" w:name="_Toc570"/>
      <w:bookmarkEnd w:id="1348"/>
      <w:r>
        <w:rPr>
          <w:rtl w:val="true"/>
        </w:rPr>
        <w:t>[</w:t>
      </w:r>
      <w:r>
        <w:rPr>
          <w:rtl w:val="true"/>
        </w:rPr>
        <w:t>رقم الحدیث الکلی</w:t>
      </w:r>
      <w:r>
        <w:rPr>
          <w:rtl w:val="true"/>
        </w:rPr>
        <w:t xml:space="preserve">: </w:t>
      </w:r>
      <w:r>
        <w:rPr/>
        <w:t>385</w:t>
      </w:r>
      <w:r>
        <w:rPr>
          <w:rtl w:val="true"/>
        </w:rPr>
        <w:t xml:space="preserve"> - </w:t>
      </w:r>
      <w:r>
        <w:rPr>
          <w:rtl w:val="true"/>
        </w:rPr>
        <w:t>رقم الحدیث الباب</w:t>
      </w:r>
      <w:r>
        <w:rPr>
          <w:rtl w:val="true"/>
        </w:rPr>
        <w:t xml:space="preserve">: </w:t>
      </w:r>
      <w:r>
        <w:rPr/>
        <w:t>11</w:t>
      </w:r>
      <w:r>
        <w:rPr>
          <w:rtl w:val="true"/>
        </w:rPr>
        <w:t>]</w:t>
      </w:r>
      <w:bookmarkEnd w:id="1349"/>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ascii="Amiri" w:hAnsi="Amiri" w:eastAsia="Amiri" w:cs="Amiri"/>
          <w:color w:val="111111"/>
          <w:sz w:val="28"/>
          <w:sz w:val="28"/>
          <w:szCs w:val="28"/>
          <w:rtl w:val="true"/>
          <w:lang w:bidi="ar-SA"/>
        </w:rPr>
        <w:t>وَ عَنْهُ عَنِ ابْنِ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الْجُنُبِ یَحْمِلُ الرَّکْوَةَ أَوِ التَّوْرَ </w:t>
      </w:r>
      <w:r>
        <w:rPr>
          <w:rStyle w:val="FootnoteAnchor"/>
          <w:rtl w:val="true"/>
        </w:rPr>
        <w:footnoteReference w:id="1060"/>
      </w:r>
      <w:r>
        <w:rPr>
          <w:rFonts w:ascii="Amiri" w:hAnsi="Amiri" w:eastAsia="Amiri" w:cs="Amiri"/>
          <w:color w:val="111111"/>
          <w:sz w:val="28"/>
          <w:sz w:val="28"/>
          <w:szCs w:val="28"/>
          <w:rtl w:val="true"/>
          <w:lang w:bidi="ar-SA"/>
        </w:rPr>
        <w:t xml:space="preserve">فَیُدْخِلُ إِصْبَعَهُ فِیهِ قَالَ وَ قَالَ إِنْ کَانَتْ یَدُهُ قَذِرَةً فَأَهْرَقَهُ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لَمْ یُصِبْهَا قَذَرٌ فَلْیَغْتَسِلْ مِنْهُ هَذَا مِمَّا قَالَ اللَّهُ تَعَالَی ما جَعَلَ عَلَیْکُمْ فِی الدِّینِ مِنْ حَرَجٍ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النَّوَادِرِ لِأَحْمَدَ بْنِ مُحَمَّدِ بْنِ أَبِی نَصْرٍ الْبَزَنْطِیِّ عَنْ عَبْدِ الْکَرِیمِ یَعْنِی ابْنَ عَمْرٍو عَنْ أَبِی بَصِیرٍ مِثْلَهُ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0" w:name="__RefHeading___Toc3460848_417432637"/>
      <w:bookmarkStart w:id="1351" w:name="_Toc571"/>
      <w:bookmarkEnd w:id="1350"/>
      <w:r>
        <w:rPr>
          <w:rtl w:val="true"/>
        </w:rPr>
        <w:t>[</w:t>
      </w:r>
      <w:r>
        <w:rPr>
          <w:rtl w:val="true"/>
        </w:rPr>
        <w:t>رقم الحدیث الکلی</w:t>
      </w:r>
      <w:r>
        <w:rPr>
          <w:rtl w:val="true"/>
        </w:rPr>
        <w:t xml:space="preserve">: </w:t>
      </w:r>
      <w:r>
        <w:rPr/>
        <w:t>386</w:t>
      </w:r>
      <w:r>
        <w:rPr>
          <w:rtl w:val="true"/>
        </w:rPr>
        <w:t xml:space="preserve"> - </w:t>
      </w:r>
      <w:r>
        <w:rPr>
          <w:rtl w:val="true"/>
        </w:rPr>
        <w:t>رقم الحدیث الباب</w:t>
      </w:r>
      <w:r>
        <w:rPr>
          <w:rtl w:val="true"/>
        </w:rPr>
        <w:t xml:space="preserve">: </w:t>
      </w:r>
      <w:r>
        <w:rPr/>
        <w:t>12</w:t>
      </w:r>
      <w:r>
        <w:rPr>
          <w:rtl w:val="true"/>
        </w:rPr>
        <w:t>]</w:t>
      </w:r>
      <w:bookmarkEnd w:id="135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 بِإِسْنَادِهِ عَنْ سَعْدِ بْنِ عَبْدِ اللَّهِ عَنْ مُوسَی بْنِ الْحَسَنِ عَنْ أَبِی الْقَاسِمِ </w:t>
      </w:r>
      <w:r>
        <w:rPr>
          <w:rStyle w:val="FootnoteAnchor"/>
          <w:rtl w:val="true"/>
        </w:rPr>
        <w:footnoteReference w:id="1065"/>
      </w:r>
      <w:r>
        <w:rPr>
          <w:rFonts w:ascii="Amiri" w:hAnsi="Amiri" w:eastAsia="Amiri" w:cs="Amiri"/>
          <w:color w:val="111111"/>
          <w:sz w:val="28"/>
          <w:sz w:val="28"/>
          <w:szCs w:val="28"/>
          <w:rtl w:val="true"/>
          <w:lang w:bidi="ar-SA"/>
        </w:rPr>
        <w:t>عَبْدِ الرَّحْمَنِ بْنِ حَمَّادٍ الْکُوفِیِّ عَنْ بَشِیرٍ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 فِی حَائِطٍ لَهُ فَحَضَرَتِ </w:t>
      </w:r>
      <w:bookmarkStart w:id="1352" w:name="pg12137_128495"/>
    </w:p>
    <w:p>
      <w:pPr>
        <w:pStyle w:val="BookText"/>
        <w:rPr/>
      </w:pPr>
      <w:bookmarkEnd w:id="1352"/>
      <w:r>
        <w:rPr>
          <w:rFonts w:ascii="Amiri" w:hAnsi="Amiri" w:eastAsia="Amiri" w:cs="Amiri"/>
          <w:color w:val="111111"/>
          <w:sz w:val="28"/>
          <w:sz w:val="28"/>
          <w:szCs w:val="28"/>
          <w:rtl w:val="true"/>
          <w:lang w:bidi="ar-SA"/>
        </w:rPr>
        <w:t xml:space="preserve">الصَّلَاةُ فَنَزَحَ دَلْواً لِلْوُضُوءِ مِنْ رَکِیٍّ لَهُ فَخَرَجَ عَلَیْهِ قِطْعَةُ عَذِرَةٍ یَابِسَةٍ فَأَکْفَأَ </w:t>
      </w:r>
      <w:r>
        <w:rPr>
          <w:rStyle w:val="FootnoteAnchor"/>
          <w:rtl w:val="true"/>
        </w:rPr>
        <w:footnoteReference w:id="1066"/>
      </w:r>
      <w:r>
        <w:rPr>
          <w:rFonts w:ascii="Amiri" w:hAnsi="Amiri" w:eastAsia="Amiri" w:cs="Amiri"/>
          <w:color w:val="111111"/>
          <w:sz w:val="28"/>
          <w:sz w:val="28"/>
          <w:szCs w:val="28"/>
          <w:rtl w:val="true"/>
          <w:lang w:bidi="ar-SA"/>
        </w:rPr>
        <w:t>رَأْسَهُ وَ تَوَضَّأَ بِالْبَاقِی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عَذِرَةِ مَا یُؤْکَلُ لَحْمُهُ فَإِنَّهَا لَا تُنَجِّسُ الْمَاءَ وَ یَحْتَمِلُ الْحَمْلُ عَلَی التَّقِیَّةِ وَ عَلَی أَنَّ الْمُرَادَ بِالْبَاقِی مَا بَقِیَ فِی الْبِئْرِ لَا فِی الدَّلْوِ وَ عَلَی أَنَّ الدَّلْوَ کَانَ کُرّاً وَ غَیْرِ ذَلِکَ</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3460850_417432637"/>
      <w:bookmarkStart w:id="1354" w:name="_Toc572"/>
      <w:bookmarkEnd w:id="1353"/>
      <w:r>
        <w:rPr>
          <w:rtl w:val="true"/>
        </w:rPr>
        <w:t>[</w:t>
      </w:r>
      <w:r>
        <w:rPr>
          <w:rtl w:val="true"/>
        </w:rPr>
        <w:t>رقم الحدیث الکلی</w:t>
      </w:r>
      <w:r>
        <w:rPr>
          <w:rtl w:val="true"/>
        </w:rPr>
        <w:t xml:space="preserve">: </w:t>
      </w:r>
      <w:r>
        <w:rPr/>
        <w:t>387</w:t>
      </w:r>
      <w:r>
        <w:rPr>
          <w:rtl w:val="true"/>
        </w:rPr>
        <w:t xml:space="preserve"> - </w:t>
      </w:r>
      <w:r>
        <w:rPr>
          <w:rtl w:val="true"/>
        </w:rPr>
        <w:t>رقم الحدیث الباب</w:t>
      </w:r>
      <w:r>
        <w:rPr>
          <w:rtl w:val="true"/>
        </w:rPr>
        <w:t xml:space="preserve">: </w:t>
      </w:r>
      <w:r>
        <w:rPr/>
        <w:t>13</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و یأتی ذیله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ذیله أیضا عن قرب الإسناد فی ذیل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أَحْمَدَ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 الْحَمَامَةِ وَ أَشْبَاهِهِمَا تَطَأُ الْعَذِرَةَ ثُمَّ تَدْخُلُ فِی الْمَاءِ یُتَوَضَّأُ مِنْهُ لِلصَّلَاةِ قَالَ لَا إِلَّا أَنْ یَکُونَ الْمَاءُ کَثِیراً قَدْرَ کُرٍّ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3460852_417432637"/>
      <w:bookmarkStart w:id="1356" w:name="_Toc573"/>
      <w:bookmarkEnd w:id="1355"/>
      <w:r>
        <w:rPr>
          <w:rtl w:val="true"/>
        </w:rPr>
        <w:t>[</w:t>
      </w:r>
      <w:r>
        <w:rPr>
          <w:rtl w:val="true"/>
        </w:rPr>
        <w:t>رقم الحدیث الکلی</w:t>
      </w:r>
      <w:r>
        <w:rPr>
          <w:rtl w:val="true"/>
        </w:rPr>
        <w:t xml:space="preserve">: </w:t>
      </w:r>
      <w:r>
        <w:rPr/>
        <w:t>388</w:t>
      </w:r>
      <w:r>
        <w:rPr>
          <w:rtl w:val="true"/>
        </w:rPr>
        <w:t xml:space="preserve"> - </w:t>
      </w:r>
      <w:r>
        <w:rPr>
          <w:rtl w:val="true"/>
        </w:rPr>
        <w:t>رقم الحدیث الباب</w:t>
      </w:r>
      <w:r>
        <w:rPr>
          <w:rtl w:val="true"/>
        </w:rPr>
        <w:t xml:space="preserve">: </w:t>
      </w:r>
      <w:r>
        <w:rPr/>
        <w:t>14</w:t>
      </w:r>
      <w:r>
        <w:rPr>
          <w:rtl w:val="true"/>
        </w:rPr>
        <w:t>]</w:t>
      </w:r>
      <w:bookmarkEnd w:id="135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وَ عَنْهُ عَنْ أَحْمَدَ بْنِ مُحَمَّدِ بْنِ الْحَسَنِ بْنِ عَلِیِّ بْنِ فَضَّالٍ عَنْ عَمْرِو بْنِ سَعِیدٍ عَنْ مُصَدِّقِ بْنِ صَدَقَةَ عَنْ عَمَّارٍ السَّابَاطِیِّ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مَعَهُ إِنَاءَانِ فِیهِمَا مَاءٌ وَقَعَ فِی أَحَدِهِمَا قَذَرٌ لَا یَدْرِی أَیُّهُمَا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الصَّلَاةُ</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وَ لَیْسَ یَقْدِرُ عَلَی مَاءٍ </w:t>
      </w:r>
      <w:bookmarkStart w:id="1357" w:name="pg12137_128496"/>
    </w:p>
    <w:p>
      <w:pPr>
        <w:pStyle w:val="BookText"/>
        <w:rPr/>
      </w:pPr>
      <w:bookmarkEnd w:id="1357"/>
      <w:r>
        <w:rPr>
          <w:rFonts w:ascii="Amiri" w:hAnsi="Amiri" w:eastAsia="Amiri" w:cs="Amiri"/>
          <w:color w:val="111111"/>
          <w:sz w:val="28"/>
          <w:sz w:val="28"/>
          <w:szCs w:val="28"/>
          <w:rtl w:val="true"/>
          <w:lang w:bidi="ar-SA"/>
        </w:rPr>
        <w:t>غَیْرِهِمَا قَالَ یُهَرِیقُهُمَا جَمِیعاً وَ یَتَیَمَّمُ</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3460854_417432637"/>
      <w:bookmarkStart w:id="1359" w:name="_Toc574"/>
      <w:bookmarkEnd w:id="1358"/>
      <w:r>
        <w:rPr>
          <w:rtl w:val="true"/>
        </w:rPr>
        <w:t>[</w:t>
      </w:r>
      <w:r>
        <w:rPr>
          <w:rtl w:val="true"/>
        </w:rPr>
        <w:t>رقم الحدیث الکلی</w:t>
      </w:r>
      <w:r>
        <w:rPr>
          <w:rtl w:val="true"/>
        </w:rPr>
        <w:t xml:space="preserve">: </w:t>
      </w:r>
      <w:r>
        <w:rPr/>
        <w:t>389</w:t>
      </w:r>
      <w:r>
        <w:rPr>
          <w:rtl w:val="true"/>
        </w:rPr>
        <w:t xml:space="preserve"> - </w:t>
      </w:r>
      <w:r>
        <w:rPr>
          <w:rtl w:val="true"/>
        </w:rPr>
        <w:t>رقم الحدیث الباب</w:t>
      </w:r>
      <w:r>
        <w:rPr>
          <w:rtl w:val="true"/>
        </w:rPr>
        <w:t xml:space="preserve">: </w:t>
      </w:r>
      <w:r>
        <w:rPr/>
        <w:t>15</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عَلِیُّ بْنُ عِیسَی الْإِرْبِلِیُّ فِی کِتَابِ کَشْفِ الْغُمَّةِ نَقْلًا مِنْ کِتَابِ الدَّلَائِلِ لِعَبْدِ اللَّهِ بْنِ جَعْفَرٍ الْحِمْیَرِیِّ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فِی اللَّیْلَةِ الَّتِی وُعِدَ فِیهَا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لِمُحَمَّدٍ یَا بُنَیَّ ابْغِنِی </w:t>
      </w:r>
      <w:r>
        <w:rPr>
          <w:rStyle w:val="FootnoteAnchor"/>
          <w:rtl w:val="true"/>
        </w:rPr>
        <w:footnoteReference w:id="1072"/>
      </w:r>
      <w:r>
        <w:rPr>
          <w:rFonts w:ascii="Amiri" w:hAnsi="Amiri" w:eastAsia="Amiri" w:cs="Amiri"/>
          <w:color w:val="111111"/>
          <w:sz w:val="28"/>
          <w:sz w:val="28"/>
          <w:szCs w:val="28"/>
          <w:rtl w:val="true"/>
          <w:lang w:bidi="ar-SA"/>
        </w:rPr>
        <w:t>وَضُوءاً قَالَ فَقُمْتُ فَجِئْتُهُ بِمَاءٍ فَقَالَ لَا تَبْغِ هَذَا فَإِنَّ فِیهِ شَیْئاً مَیْتاً قَالَ فَخَرَجْتُ فَجِئْتُ بِالْمِصْبَاحِ فَإِذَا فِیهِ فَأْرَةٌ مَیْتَةٌ فَجِئْتُهُ بِوَضُوءٍ غَیْرِهِ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سَعْدُ بْنُ عَبْدِ اللَّهِ فِی بَصَائِرِ الدَّرَجَاتِ عَنْ مُحَمَّدِ بْنِ إِسْمَاعِیلَ بْنِ بَزِیعٍ عَنْ سَعْدَانَ بْنِ مُسْلِمٍ عَنْ أَبِی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عَنْ أَبِی عَبْدِ اللَّهِ ع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 رَوَاهُ الْکُلَیْنِیُّ عَنِ الْحُسَیْنِ بْنِ مُحَمَّدِ بْنِ عَامِرٍ عَنْ أَحْمَدَ بْنِ إِسْحَاقَ بْنِ سَعْدٍ عَنْ سَعْدَانَ بْنِ مُسْلِمٍ عَنْ أَبِی عُمَارَةَ عَنْ رَجُلٍ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3460856_417432637"/>
      <w:bookmarkStart w:id="1361" w:name="_Toc575"/>
      <w:bookmarkEnd w:id="1360"/>
      <w:r>
        <w:rPr>
          <w:rtl w:val="true"/>
        </w:rPr>
        <w:t>[</w:t>
      </w:r>
      <w:r>
        <w:rPr>
          <w:rtl w:val="true"/>
        </w:rPr>
        <w:t>رقم الحدیث الکلی</w:t>
      </w:r>
      <w:r>
        <w:rPr>
          <w:rtl w:val="true"/>
        </w:rPr>
        <w:t xml:space="preserve">: </w:t>
      </w:r>
      <w:r>
        <w:rPr/>
        <w:t>390</w:t>
      </w:r>
      <w:r>
        <w:rPr>
          <w:rtl w:val="true"/>
        </w:rPr>
        <w:t xml:space="preserve"> - </w:t>
      </w:r>
      <w:r>
        <w:rPr>
          <w:rtl w:val="true"/>
        </w:rPr>
        <w:t>رقم الحدیث الباب</w:t>
      </w:r>
      <w:r>
        <w:rPr>
          <w:rtl w:val="true"/>
        </w:rPr>
        <w:t xml:space="preserve">: </w:t>
      </w:r>
      <w:r>
        <w:rPr/>
        <w:t>16</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جَرَّةِ </w:t>
      </w:r>
      <w:r>
        <w:rPr>
          <w:rStyle w:val="FootnoteAnchor"/>
          <w:rtl w:val="true"/>
        </w:rPr>
        <w:footnoteReference w:id="1077"/>
      </w:r>
      <w:r>
        <w:rPr>
          <w:rFonts w:ascii="Amiri" w:hAnsi="Amiri" w:eastAsia="Amiri" w:cs="Amiri"/>
          <w:color w:val="111111"/>
          <w:sz w:val="28"/>
          <w:sz w:val="28"/>
          <w:szCs w:val="28"/>
          <w:rtl w:val="true"/>
          <w:lang w:bidi="ar-SA"/>
        </w:rPr>
        <w:t>مَاءٍ فِیهِ أَلْفُ رِطْلٍ وَقَعَ فِیهِ أُوقِیَّةُ بَوْلٍ هَلْ یَصْلُحُ شُرْبُهُ أَوِ الْوُضُوءُ مِنْهُ قَالَ لَا یَصْلُحُ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الْکُرِّ </w:t>
      </w:r>
      <w:r>
        <w:rPr>
          <w:rStyle w:val="FootnoteAnchor"/>
          <w:rtl w:val="true"/>
        </w:rPr>
        <w:footnoteReference w:id="1078"/>
      </w:r>
      <w:r>
        <w:rPr>
          <w:rFonts w:ascii="Amiri" w:hAnsi="Amiri" w:eastAsia="Amiri" w:cs="Amiri"/>
          <w:color w:val="111111"/>
          <w:sz w:val="28"/>
          <w:sz w:val="28"/>
          <w:szCs w:val="28"/>
          <w:rtl w:val="true"/>
          <w:lang w:bidi="ar-SA"/>
        </w:rPr>
        <w:t xml:space="preserve">وَ النَّجَاسَاتِ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 الْأَسْآرِ </w:t>
      </w:r>
      <w:r>
        <w:rPr>
          <w:rStyle w:val="FootnoteAnchor"/>
          <w:rtl w:val="true"/>
        </w:rPr>
        <w:footnoteReference w:id="1080"/>
      </w:r>
      <w:r>
        <w:rPr>
          <w:rFonts w:ascii="Amiri" w:hAnsi="Amiri" w:eastAsia="Amiri" w:cs="Amiri"/>
          <w:color w:val="111111"/>
          <w:sz w:val="28"/>
          <w:sz w:val="28"/>
          <w:szCs w:val="28"/>
          <w:rtl w:val="true"/>
          <w:lang w:bidi="ar-SA"/>
        </w:rPr>
        <w:t xml:space="preserve">وَ تَعْلِیلِ غَسْلِ الْیَدَیْنِ بِاحْتِمَالِ النَّجَاسَةِ وَ غَیْرِ ذَلِکَ مِمَّا هُوَ کَثِیرٌ جِدّاً </w:t>
      </w:r>
      <w:r>
        <w:rPr>
          <w:rStyle w:val="FootnoteAnchor"/>
          <w:rtl w:val="true"/>
        </w:rPr>
        <w:footnoteReference w:id="1081"/>
      </w:r>
      <w:r>
        <w:rPr>
          <w:rFonts w:ascii="Amiri" w:hAnsi="Amiri" w:eastAsia="Amiri" w:cs="Amiri"/>
          <w:color w:val="111111"/>
          <w:sz w:val="28"/>
          <w:sz w:val="28"/>
          <w:szCs w:val="28"/>
          <w:rtl w:val="true"/>
          <w:lang w:bidi="ar-SA"/>
        </w:rPr>
        <w:t xml:space="preserve">وَ قَدْ تَقَدَّمَ مَا ظَاهِرُهُ الْمُنَافَاةُ </w:t>
      </w:r>
      <w:r>
        <w:rPr>
          <w:rStyle w:val="FootnoteAnchor"/>
          <w:rtl w:val="true"/>
        </w:rPr>
        <w:footnoteReference w:id="1082"/>
      </w:r>
      <w:r>
        <w:rPr>
          <w:rFonts w:ascii="Amiri" w:hAnsi="Amiri" w:eastAsia="Amiri" w:cs="Amiri"/>
          <w:color w:val="111111"/>
          <w:sz w:val="28"/>
          <w:sz w:val="28"/>
          <w:szCs w:val="28"/>
          <w:rtl w:val="true"/>
          <w:lang w:bidi="ar-SA"/>
        </w:rPr>
        <w:t xml:space="preserve">وَ یَأْتِی مَا ظَاهِرُهُ ذَلِکَ </w:t>
      </w:r>
      <w:r>
        <w:rPr>
          <w:rStyle w:val="FootnoteAnchor"/>
          <w:rtl w:val="true"/>
        </w:rPr>
        <w:footnoteReference w:id="1083"/>
      </w:r>
      <w:r>
        <w:rPr>
          <w:rFonts w:ascii="Amiri" w:hAnsi="Amiri" w:eastAsia="Amiri" w:cs="Amiri"/>
          <w:color w:val="111111"/>
          <w:sz w:val="28"/>
          <w:sz w:val="28"/>
          <w:szCs w:val="28"/>
          <w:rtl w:val="true"/>
          <w:lang w:bidi="ar-SA"/>
        </w:rPr>
        <w:t xml:space="preserve">وَ هُوَ عَامٌّ قَابِلٌ لِلتَّخْصِیصِ أَوْ مُطْلَقٌ قَابِلٌ لِلتَّقْیِیدِ مَعَ إِمْکَانِ حَمْلِهِ عَلَی التَّقِیَّةِ لِمُوَافَقَتِهِ لِمَذَاهِبِ کَثِیرٍ مِنَ الْعَامَّةِ وَ مُخَالَفَتِهِ لِإِجْمَاعِ الشِّیعَةِ أَوِ الْمَشْهُورِ بَیْنَهُمْ وَ لَا یُوَافِقُهُ إِلَّا الشَّاذُّ النَّادِرُ مَعَ مُخَالَفَةِ الِاحْتِیَاطِ وَ غَیْرِ ذَلِکَ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و ما توهمه بعض المعاصرین من عدم الفرق بین ورود النجاسة علی الماء و وروده علیها یرده تواتر الأحادیث بالفرق کما فی أحادیث غسل الیدین قبل إدخالهما الاناء و قد عرفت التفصیل السابق فی حدیث سماعة، و یأتی مثله فی أحادیث متعدّدة و قد تضمنت جمیع أحادیث هذا الباب ورود النجاسة علی الماء و جمیع أحادیث تطهیر ظ النجاسات ورود الماء علی النجاسة فکیف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2" w:name="pg12137_128498"/>
    </w:p>
    <w:p>
      <w:pPr>
        <w:pStyle w:val="Heading4"/>
        <w:numPr>
          <w:ilvl w:val="3"/>
          <w:numId w:val="1"/>
        </w:numPr>
        <w:rPr/>
      </w:pPr>
      <w:bookmarkStart w:id="1363" w:name="__RefHeading___Toc3460858_417432637"/>
      <w:bookmarkStart w:id="1364" w:name="_Toc576"/>
      <w:bookmarkEnd w:id="1362"/>
      <w:bookmarkEnd w:id="1363"/>
      <w:r>
        <w:rPr/>
        <w:t>9</w:t>
      </w:r>
      <w:r>
        <w:rPr>
          <w:rtl w:val="true"/>
        </w:rPr>
        <w:t xml:space="preserve">- </w:t>
      </w:r>
      <w:r>
        <w:rPr>
          <w:rtl w:val="true"/>
        </w:rPr>
        <w:t>بَابُ عَدَمِ نَجَاسَةِ الْکُرِّ مِنَ الْمَاءِ الرَّاکِدِ بِمُلَاقَاةِ النَّجَاسَةِ بِدُونِ التَّغْیِیرِ</w:t>
      </w:r>
      <w:bookmarkEnd w:id="1364"/>
    </w:p>
    <w:p>
      <w:pPr>
        <w:pStyle w:val="Heading5"/>
        <w:numPr>
          <w:ilvl w:val="4"/>
          <w:numId w:val="1"/>
        </w:numPr>
        <w:rPr/>
      </w:pPr>
      <w:bookmarkStart w:id="1365" w:name="__RefHeading___Toc3460860_417432637"/>
      <w:bookmarkStart w:id="1366" w:name="_Toc577"/>
      <w:bookmarkEnd w:id="1365"/>
      <w:r>
        <w:rPr>
          <w:rtl w:val="true"/>
        </w:rPr>
        <w:t>اشارة</w:t>
      </w:r>
      <w:bookmarkEnd w:id="1366"/>
    </w:p>
    <w:p>
      <w:pPr>
        <w:pStyle w:val="BookText"/>
        <w:rPr/>
      </w:pPr>
      <w:r>
        <w:rPr>
          <w:rStyle w:val="FootnoteAnchor"/>
        </w:rPr>
        <w:footnoteReference w:id="108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الْکُرِّ مِنَ الْمَاءِ الرَّاکِدِ بِمُلَاقَاةِ النَّجَاسَةِ بِدُونِ التَّغْیِیرِ</w:t>
      </w:r>
    </w:p>
    <w:p>
      <w:pPr>
        <w:pStyle w:val="Heading5"/>
        <w:numPr>
          <w:ilvl w:val="4"/>
          <w:numId w:val="1"/>
        </w:numPr>
        <w:rPr/>
      </w:pPr>
      <w:bookmarkStart w:id="1367" w:name="__RefHeading___Toc3460862_417432637"/>
      <w:bookmarkStart w:id="1368" w:name="_Toc578"/>
      <w:bookmarkEnd w:id="1367"/>
      <w:r>
        <w:rPr>
          <w:rtl w:val="true"/>
        </w:rPr>
        <w:t>[</w:t>
      </w:r>
      <w:r>
        <w:rPr>
          <w:rtl w:val="true"/>
        </w:rPr>
        <w:t>رقم الحدیث الکلی</w:t>
      </w:r>
      <w:r>
        <w:rPr>
          <w:rtl w:val="true"/>
        </w:rPr>
        <w:t xml:space="preserve">: </w:t>
      </w:r>
      <w:r>
        <w:rPr/>
        <w:t>391</w:t>
      </w:r>
      <w:r>
        <w:rPr>
          <w:rtl w:val="true"/>
        </w:rPr>
        <w:t xml:space="preserve"> - </w:t>
      </w:r>
      <w:r>
        <w:rPr>
          <w:rtl w:val="true"/>
        </w:rPr>
        <w:t>رقم الحدیث الباب</w:t>
      </w:r>
      <w:r>
        <w:rPr>
          <w:rtl w:val="true"/>
        </w:rPr>
        <w:t xml:space="preserve">: </w:t>
      </w:r>
      <w:r>
        <w:rPr/>
        <w:t>1</w:t>
      </w:r>
      <w:r>
        <w:rPr>
          <w:rtl w:val="true"/>
        </w:rPr>
        <w:t>]</w:t>
      </w:r>
      <w:bookmarkEnd w:id="1368"/>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Amiri" w:hAnsi="Amiri" w:eastAsia="Amiri" w:cs="Amiri"/>
          <w:color w:val="111111"/>
          <w:sz w:val="28"/>
          <w:sz w:val="28"/>
          <w:szCs w:val="28"/>
          <w:rtl w:val="true"/>
          <w:lang w:bidi="ar-SA"/>
        </w:rPr>
        <w:t>مُحَمَّدُ بْنُ الْحَسَنِ الطُّوسِیُّ بِإِسْنَادِهِ عَنِ الْحُسَیْنِ بْنِ سَعِیدٍ عَنِ ابْنِ أَبِی عُمَیْرٍ عَنْ أَبِی أَیُّوبَ عَنْ مُحَمَّدِ بْنِ مُسْلِمٍ عَنْ أَبِی عَبْدِ اللَّهِ ع وَ سُئِلَ عَنِ الْمَاءِ تَبُولُ فِیهِ الدَّوَابُّ وَ تَلَغُ فِیهِ الْکِلَابُ وَ یَغْتَسِلُ فِیهِ الْجُنُبُ قَالَ إِذَا کَانَ الْمَاءُ قَدْرَ کُرٍّ لَمْ یُنَجِّسْهُ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عَنْ عَلِیَّ بْنِ الْحَکَمِ عَنْ أَبِی أَیُّوبَ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وَ رَوَاهُ الشَّیْخُ أَیْضاً بِإِسْنَادِهِ عَنْ أَحْمَدَ بْنِ مُحَمَّدٍ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9" w:name="__RefHeading___Toc3460864_417432637"/>
      <w:bookmarkStart w:id="1370" w:name="_Toc579"/>
      <w:bookmarkEnd w:id="1369"/>
      <w:r>
        <w:rPr>
          <w:rtl w:val="true"/>
        </w:rPr>
        <w:t>[</w:t>
      </w:r>
      <w:r>
        <w:rPr>
          <w:rtl w:val="true"/>
        </w:rPr>
        <w:t>رقم الحدیث الکلی</w:t>
      </w:r>
      <w:r>
        <w:rPr>
          <w:rtl w:val="true"/>
        </w:rPr>
        <w:t xml:space="preserve">: </w:t>
      </w:r>
      <w:r>
        <w:rPr/>
        <w:t>392</w:t>
      </w:r>
      <w:r>
        <w:rPr>
          <w:rtl w:val="true"/>
        </w:rPr>
        <w:t xml:space="preserve"> - </w:t>
      </w:r>
      <w:r>
        <w:rPr>
          <w:rtl w:val="true"/>
        </w:rPr>
        <w:t>رقم الحدیث الباب</w:t>
      </w:r>
      <w:r>
        <w:rPr>
          <w:rtl w:val="true"/>
        </w:rPr>
        <w:t xml:space="preserve">: </w:t>
      </w:r>
      <w:r>
        <w:rPr/>
        <w:t>2</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وَ عَنِ الْحُسَیْنِ بْنِ سَعِیدٍ عَنْ حَمَّادٍ یَعْنِی ابْنَ عِیسَی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قَدْرَ کُرٍّ لَمْ یُنَجِّسْهُ شَیْ‌ءٌ</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3460866_417432637"/>
      <w:bookmarkStart w:id="1372" w:name="_Toc580"/>
      <w:bookmarkEnd w:id="1371"/>
      <w:r>
        <w:rPr>
          <w:rtl w:val="true"/>
        </w:rPr>
        <w:t>[</w:t>
      </w:r>
      <w:r>
        <w:rPr>
          <w:rtl w:val="true"/>
        </w:rPr>
        <w:t>رقم الحدیث الکلی</w:t>
      </w:r>
      <w:r>
        <w:rPr>
          <w:rtl w:val="true"/>
        </w:rPr>
        <w:t xml:space="preserve">: </w:t>
      </w:r>
      <w:r>
        <w:rPr/>
        <w:t>393</w:t>
      </w:r>
      <w:r>
        <w:rPr>
          <w:rtl w:val="true"/>
        </w:rPr>
        <w:t xml:space="preserve"> - </w:t>
      </w:r>
      <w:r>
        <w:rPr>
          <w:rtl w:val="true"/>
        </w:rPr>
        <w:t>رقم الحدیث الباب</w:t>
      </w:r>
      <w:r>
        <w:rPr>
          <w:rtl w:val="true"/>
        </w:rPr>
        <w:t xml:space="preserve">: </w:t>
      </w:r>
      <w:r>
        <w:rPr/>
        <w:t>3</w:t>
      </w:r>
      <w:r>
        <w:rPr>
          <w:rtl w:val="true"/>
        </w:rPr>
        <w:t>]</w:t>
      </w:r>
      <w:bookmarkEnd w:id="137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وَ عَنِ الْمُفِیدِ عَنِ ابْنِ قُولَوَیْهِ عَنْ أَبِیهِ عَنْ سَعْدٍ عَنْ أَحْمَدَ بْنِ مُحَمَّدٍ عَنْ عُثْمَانَ بْنِ عِیسَی عَنْ سَمَاعَةَ بْنِ مِهْرَانَ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تَشْرَبْ مِنْ سُؤْرِ الْکَلْبِ إِلَّا أَنْ یَکُونَ حَوْضاً کَبِیراً یُسْتَقَی مِنْهُ</w:t>
      </w:r>
      <w:r>
        <w:rPr>
          <w:rFonts w:eastAsia="Amiri" w:cs="Amiri" w:ascii="Amiri" w:hAnsi="Amiri"/>
          <w:color w:val="111111"/>
          <w:sz w:val="28"/>
          <w:szCs w:val="28"/>
          <w:rtl w:val="true"/>
          <w:lang w:bidi="ar-SA"/>
        </w:rPr>
        <w:t xml:space="preserve">. </w:t>
      </w:r>
      <w:bookmarkStart w:id="1373" w:name="pg12137_128499"/>
    </w:p>
    <w:p>
      <w:pPr>
        <w:pStyle w:val="Heading5"/>
        <w:numPr>
          <w:ilvl w:val="4"/>
          <w:numId w:val="1"/>
        </w:numPr>
        <w:rPr/>
      </w:pPr>
      <w:bookmarkStart w:id="1374" w:name="__RefHeading___Toc3460868_417432637"/>
      <w:bookmarkStart w:id="1375" w:name="_Toc581"/>
      <w:bookmarkEnd w:id="1373"/>
      <w:bookmarkEnd w:id="1374"/>
      <w:r>
        <w:rPr>
          <w:rtl w:val="true"/>
        </w:rPr>
        <w:t>[</w:t>
      </w:r>
      <w:r>
        <w:rPr>
          <w:rtl w:val="true"/>
        </w:rPr>
        <w:t>رقم الحدیث الکلی</w:t>
      </w:r>
      <w:r>
        <w:rPr>
          <w:rtl w:val="true"/>
        </w:rPr>
        <w:t xml:space="preserve">: </w:t>
      </w:r>
      <w:r>
        <w:rPr/>
        <w:t>394</w:t>
      </w:r>
      <w:r>
        <w:rPr>
          <w:rtl w:val="true"/>
        </w:rPr>
        <w:t xml:space="preserve"> - </w:t>
      </w:r>
      <w:r>
        <w:rPr>
          <w:rtl w:val="true"/>
        </w:rPr>
        <w:t>رقم الحدیث الباب</w:t>
      </w:r>
      <w:r>
        <w:rPr>
          <w:rtl w:val="true"/>
        </w:rPr>
        <w:t xml:space="preserve">: </w:t>
      </w:r>
      <w:r>
        <w:rPr/>
        <w:t>4</w:t>
      </w:r>
      <w:r>
        <w:rPr>
          <w:rtl w:val="true"/>
        </w:rPr>
        <w:t>]</w:t>
      </w:r>
      <w:bookmarkEnd w:id="1375"/>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بِإِسْنَادِهِ عَنْ مُحَمَّدِ بْنِ أَحْمَدَ بْنِ یَحْیَی الْأَشْعَرِیِّ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 الْحَمَامَةِ وَ أَشْبَاهِهِمَا تَطَأُ الْعَذِرَةَ ثُمَّ تَدْخُلُ فِی الْمَاءِ یُتَوَضَّأُ مِنْهُ لِلصَّلَاةِ قَالَ لَا إِلَّا أَنْ یَکُونَ الْمَاءُ کَثِیراً قَدْرَ کُرٍّ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3460870_417432637"/>
      <w:bookmarkStart w:id="1377" w:name="_Toc582"/>
      <w:bookmarkEnd w:id="1376"/>
      <w:r>
        <w:rPr>
          <w:rtl w:val="true"/>
        </w:rPr>
        <w:t>[</w:t>
      </w:r>
      <w:r>
        <w:rPr>
          <w:rtl w:val="true"/>
        </w:rPr>
        <w:t>رقم الحدیث الکلی</w:t>
      </w:r>
      <w:r>
        <w:rPr>
          <w:rtl w:val="true"/>
        </w:rPr>
        <w:t xml:space="preserve">: </w:t>
      </w:r>
      <w:r>
        <w:rPr/>
        <w:t>395</w:t>
      </w:r>
      <w:r>
        <w:rPr>
          <w:rtl w:val="true"/>
        </w:rPr>
        <w:t xml:space="preserve"> - </w:t>
      </w:r>
      <w:r>
        <w:rPr>
          <w:rtl w:val="true"/>
        </w:rPr>
        <w:t>رقم الحدیث الباب</w:t>
      </w:r>
      <w:r>
        <w:rPr>
          <w:rtl w:val="true"/>
        </w:rPr>
        <w:t xml:space="preserve">: </w:t>
      </w:r>
      <w:r>
        <w:rPr/>
        <w:t>5</w:t>
      </w:r>
      <w:r>
        <w:rPr>
          <w:rtl w:val="true"/>
        </w:rPr>
        <w:t>]</w:t>
      </w:r>
      <w:bookmarkEnd w:id="1377"/>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بِإِسْنَادِهِ عَنْ مُحَمَّدِ بْنِ عَلِیِّ بْنِ مَحْبُوبٍ عَنِ الْعَبَّاسِ یَعْنِی ابْنَ مَعْرُوفٍ عَنْ عَبْدِ اللَّهِ بْنِ الْمُغِیرَةِ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الْغَدِیرُ فِیهِ مَاءٌ مُجْتَمِعٌ تَبُولُ فِیهِ الدَّوَابُّ وَ تَلَغُ فِیهِ الْکِلَابُ وَ یَغْتَسِلُ فِیهِ الْجُنُبُ قَالَ إِذَا کَانَ قَدْرَ کُرٍّ لَمْ یُنَجِّسْهُ شَیْ‌ءٌ الْحَدِیثَ</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3460872_417432637"/>
      <w:bookmarkStart w:id="1379" w:name="_Toc583"/>
      <w:bookmarkEnd w:id="1378"/>
      <w:r>
        <w:rPr>
          <w:rtl w:val="true"/>
        </w:rPr>
        <w:t>[</w:t>
      </w:r>
      <w:r>
        <w:rPr>
          <w:rtl w:val="true"/>
        </w:rPr>
        <w:t>رقم الحدیث الکلی</w:t>
      </w:r>
      <w:r>
        <w:rPr>
          <w:rtl w:val="true"/>
        </w:rPr>
        <w:t xml:space="preserve">: </w:t>
      </w:r>
      <w:r>
        <w:rPr/>
        <w:t>396</w:t>
      </w:r>
      <w:r>
        <w:rPr>
          <w:rtl w:val="true"/>
        </w:rPr>
        <w:t xml:space="preserve"> - </w:t>
      </w:r>
      <w:r>
        <w:rPr>
          <w:rtl w:val="true"/>
        </w:rPr>
        <w:t>رقم الحدیث الباب</w:t>
      </w:r>
      <w:r>
        <w:rPr>
          <w:rtl w:val="true"/>
        </w:rPr>
        <w:t xml:space="preserve">: </w:t>
      </w:r>
      <w:r>
        <w:rPr/>
        <w:t>6</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مُحَمَّدُ بْنُ یَعْقُوبَ عَنْ مُحَمَّدِ بْنِ إِسْمَاعِیلَ عَنِ الْفَضْلِ بْنِ شَاذَانَ عَنْ صَفْوَانَ بْنِ یَحْیَی وَ عَنْ عَلِیِّ بْنِ إِبْرَاهِیمَ عَنْ أَبِیهِ عَنْ حَمَّادِ بْنِ عِیسَی جَمِیعاً عَنْ مُعَاوِیَةَ بْنِ عَمَّارٍ قَالَ سَمِعْتُ أَبَا عَبْدِ اللَّهِ ع یَقُولُ إِذَا کَانَ الْمَاءُ قَدْرَ کُرٍّ لَمْ یُنَجِّسْهُ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3460874_417432637"/>
      <w:bookmarkStart w:id="1381" w:name="_Toc584"/>
      <w:bookmarkEnd w:id="1380"/>
      <w:r>
        <w:rPr>
          <w:rtl w:val="true"/>
        </w:rPr>
        <w:t>[</w:t>
      </w:r>
      <w:r>
        <w:rPr>
          <w:rtl w:val="true"/>
        </w:rPr>
        <w:t>رقم الحدیث الکلی</w:t>
      </w:r>
      <w:r>
        <w:rPr>
          <w:rtl w:val="true"/>
        </w:rPr>
        <w:t xml:space="preserve">: </w:t>
      </w:r>
      <w:r>
        <w:rPr/>
        <w:t>397</w:t>
      </w:r>
      <w:r>
        <w:rPr>
          <w:rtl w:val="true"/>
        </w:rPr>
        <w:t xml:space="preserve"> - </w:t>
      </w:r>
      <w:r>
        <w:rPr>
          <w:rtl w:val="true"/>
        </w:rPr>
        <w:t>رقم الحدیث الباب</w:t>
      </w:r>
      <w:r>
        <w:rPr>
          <w:rtl w:val="true"/>
        </w:rPr>
        <w:t xml:space="preserve">: </w:t>
      </w:r>
      <w:r>
        <w:rPr/>
        <w:t>7</w:t>
      </w:r>
      <w:r>
        <w:rPr>
          <w:rtl w:val="true"/>
        </w:rPr>
        <w:t>]</w:t>
      </w:r>
      <w:bookmarkEnd w:id="138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وَ عَنْ مُحَمَّدِ بْنِ یَحْیَی عَنْ أَحْمَدَ بْنِ مُحَمَّدٍ عَنِ الْبَرْقِیِّ عَنِ ابْنِ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bookmarkStart w:id="1382" w:name="pg12137_128500"/>
    </w:p>
    <w:p>
      <w:pPr>
        <w:pStyle w:val="BookText"/>
        <w:rPr/>
      </w:pPr>
      <w:bookmarkEnd w:id="1382"/>
      <w:r>
        <w:rPr>
          <w:rFonts w:ascii="Amiri" w:hAnsi="Amiri" w:eastAsia="Amiri" w:cs="Amiri"/>
          <w:color w:val="111111"/>
          <w:sz w:val="28"/>
          <w:sz w:val="28"/>
          <w:szCs w:val="28"/>
          <w:rtl w:val="true"/>
          <w:lang w:bidi="ar-SA"/>
        </w:rPr>
        <w:t xml:space="preserve">الْمَاءِ الَّذِی لَا یُنَجِّسُهُ شَیْ‌ءٌ فَقَالَ کُرٌّ قُلْتُ وَ مَا الْکُرُّ </w:t>
      </w:r>
      <w:r>
        <w:rPr>
          <w:rStyle w:val="FootnoteAnchor"/>
          <w:rtl w:val="true"/>
        </w:rPr>
        <w:footnoteReference w:id="1098"/>
      </w:r>
      <w:r>
        <w:rPr>
          <w:rFonts w:ascii="Amiri" w:hAnsi="Amiri" w:eastAsia="Amiri" w:cs="Amiri"/>
          <w:color w:val="111111"/>
          <w:sz w:val="28"/>
          <w:sz w:val="28"/>
          <w:szCs w:val="28"/>
          <w:rtl w:val="true"/>
          <w:lang w:bidi="ar-SA"/>
        </w:rPr>
        <w:t>قَالَ ثَلَاثَةُ أَشْبَارٍ فِی 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مُحَمَّدِ بْنِ مُحَمَّدِ بْنِ النُّعْمَانِ عَنْ أَحْمَدَ بْنِ مُحَمَّدِ بْنِ الْحَسَنِ عَنْ أَبِیهِ عَنْ مُحَمَّدِ بْنِ یَحْیَی عَنْ مُحَمَّدِ بْنِ أَحْمَدَ بْنِ یَحْیَی عَنْ أَحْمَدَ بْنِ مُحَمَّدٍ عَنِ الْبَرْقِیِّ عَنْ عَبْدِ اللَّهِ بْنِ سِنَانٍ عَنْ إِسْمَاعِیلَ بْنِ جَابِرٍ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وَ رَوَاهُ أَیْضاً عَنْ مُحَمَّدِ بْنِ مُحَمَّدِ بْنِ النُّعْمَانِ عَنْ أَحْمَدَ بْنِ مُحَمَّدٍ عَنْ أَبِیهِ عَنْ سَعْدِ بْنِ عَبْدِ اللَّهِ عَنْ أَحْمَدَ بْنِ مُحَمَّدٍ عَنْ مُحَمَّدِ بْنِ خَالِدٍ عَنْ مُحَمَّدِ بْنِ سِنَانٍ عَنْ إِسْمَاعِیلَ بْنِ جَابِرٍ مِثْلَهُ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3" w:name="__RefHeading___Toc3460876_417432637"/>
      <w:bookmarkStart w:id="1384" w:name="_Toc585"/>
      <w:bookmarkEnd w:id="1383"/>
      <w:r>
        <w:rPr>
          <w:rtl w:val="true"/>
        </w:rPr>
        <w:t>[</w:t>
      </w:r>
      <w:r>
        <w:rPr>
          <w:rtl w:val="true"/>
        </w:rPr>
        <w:t>رقم الحدیث الکلی</w:t>
      </w:r>
      <w:r>
        <w:rPr>
          <w:rtl w:val="true"/>
        </w:rPr>
        <w:t xml:space="preserve">: </w:t>
      </w:r>
      <w:r>
        <w:rPr/>
        <w:t>398</w:t>
      </w:r>
      <w:r>
        <w:rPr>
          <w:rtl w:val="true"/>
        </w:rPr>
        <w:t xml:space="preserve"> - </w:t>
      </w:r>
      <w:r>
        <w:rPr>
          <w:rtl w:val="true"/>
        </w:rPr>
        <w:t>رقم الحدیث الباب</w:t>
      </w:r>
      <w:r>
        <w:rPr>
          <w:rtl w:val="true"/>
        </w:rPr>
        <w:t xml:space="preserve">: </w:t>
      </w:r>
      <w:r>
        <w:rPr/>
        <w:t>8</w:t>
      </w:r>
      <w:r>
        <w:rPr>
          <w:rtl w:val="true"/>
        </w:rPr>
        <w:t>]</w:t>
      </w:r>
      <w:bookmarkEnd w:id="1384"/>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وَ عَنْ مُحَمَّدِ بْنِ یَحْیَی عَنْ أَحْمَدَ بْنِ مُحَمَّدٍ عَنِ ابْنِ مَحْبُوبٍ عَنِ الْحَسَنِ بْنِ صَالِحٍ الثَّوْرِیِّ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فِی الرَّکِیِّ کُرّاً لَمْ یُنَجِّسْهُ شَیْ‌ءٌ قُلْتُ وَ کَمِ الْکُرُّ قَالَ ثَلَاثَةُ أَشْبَارٍ وَ نِصْفٌ عُمْقُهَا فِی ثَلَاثَةِ أَشْبَارٍ وَ نِصْفٍ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w:t>
      </w:r>
      <w:r>
        <w:rPr>
          <w:rStyle w:val="FootnoteAnchor"/>
          <w:rtl w:val="true"/>
        </w:rPr>
        <w:footnoteReference w:id="110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لِمُخَالَفَةِ حُکْمِ الْبِئْرِ لِحُکْمِ الْغَدِیرِ وَ یُمْکِنُ حَمْلُهُ عَلَی کَوْنِ الْبِئْرِ غَیْرَ نَابِعٍ فَإِنَّهُ یَصْدُقُ عَلَیْهِ اسْمُ الْبِئْرِ عُرْفاً وَ إِنْ لَمْ یَصْدُقْ عَلَیْهِ شَرْعاً لِمَا یَأْتِی إِنْ شَاءَ اللَّهُ </w:t>
      </w:r>
      <w:r>
        <w:rPr>
          <w:rStyle w:val="FootnoteAnchor"/>
          <w:rtl w:val="true"/>
        </w:rPr>
        <w:footnoteReference w:id="1103"/>
      </w:r>
      <w:r>
        <w:rPr>
          <w:rFonts w:ascii="Amiri" w:hAnsi="Amiri" w:eastAsia="Amiri" w:cs="Amiri"/>
          <w:color w:val="111111"/>
          <w:sz w:val="28"/>
          <w:sz w:val="28"/>
          <w:szCs w:val="28"/>
          <w:rtl w:val="true"/>
          <w:lang w:bidi="ar-SA"/>
        </w:rPr>
        <w:t>وَ قَدْ أَشَارَ إِلَیْهِ الشَّیْخُ أَیْضاً</w:t>
      </w:r>
      <w:r>
        <w:rPr>
          <w:rFonts w:eastAsia="Amiri" w:cs="Amiri" w:ascii="Amiri" w:hAnsi="Amiri"/>
          <w:color w:val="111111"/>
          <w:sz w:val="28"/>
          <w:szCs w:val="28"/>
          <w:rtl w:val="true"/>
          <w:lang w:bidi="ar-SA"/>
        </w:rPr>
        <w:t xml:space="preserve">. </w:t>
      </w:r>
      <w:bookmarkStart w:id="1385" w:name="pg12137_128501"/>
    </w:p>
    <w:p>
      <w:pPr>
        <w:pStyle w:val="Heading5"/>
        <w:numPr>
          <w:ilvl w:val="4"/>
          <w:numId w:val="1"/>
        </w:numPr>
        <w:rPr/>
      </w:pPr>
      <w:bookmarkStart w:id="1386" w:name="__RefHeading___Toc3460878_417432637"/>
      <w:bookmarkStart w:id="1387" w:name="_Toc586"/>
      <w:bookmarkEnd w:id="1385"/>
      <w:bookmarkEnd w:id="1386"/>
      <w:r>
        <w:rPr>
          <w:rtl w:val="true"/>
        </w:rPr>
        <w:t>[</w:t>
      </w:r>
      <w:r>
        <w:rPr>
          <w:rtl w:val="true"/>
        </w:rPr>
        <w:t>رقم الحدیث الکلی</w:t>
      </w:r>
      <w:r>
        <w:rPr>
          <w:rtl w:val="true"/>
        </w:rPr>
        <w:t xml:space="preserve">: </w:t>
      </w:r>
      <w:r>
        <w:rPr/>
        <w:t>399</w:t>
      </w:r>
      <w:r>
        <w:rPr>
          <w:rtl w:val="true"/>
        </w:rPr>
        <w:t xml:space="preserve"> - </w:t>
      </w:r>
      <w:r>
        <w:rPr>
          <w:rtl w:val="true"/>
        </w:rPr>
        <w:t>رقم الحدیث الباب</w:t>
      </w:r>
      <w:r>
        <w:rPr>
          <w:rtl w:val="true"/>
        </w:rPr>
        <w:t xml:space="preserve">: </w:t>
      </w:r>
      <w:r>
        <w:rPr/>
        <w:t>9</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الْمَاءِ السَّاکِنِ تَکُونُ فِیهِ الْجِیفَةُ قَالَ یُتَوَضَّأُ مِنَ الْجَانِبِ الْآخَرِ وَ لَا یُتَوَضَّأُ مِنْ جَانِبِ الْجِیفَةِ</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3460880_417432637"/>
      <w:bookmarkStart w:id="1389" w:name="_Toc587"/>
      <w:bookmarkEnd w:id="1388"/>
      <w:r>
        <w:rPr>
          <w:rtl w:val="true"/>
        </w:rPr>
        <w:t>[</w:t>
      </w:r>
      <w:r>
        <w:rPr>
          <w:rtl w:val="true"/>
        </w:rPr>
        <w:t>رقم الحدیث الکلی</w:t>
      </w:r>
      <w:r>
        <w:rPr>
          <w:rtl w:val="true"/>
        </w:rPr>
        <w:t xml:space="preserve">: </w:t>
      </w:r>
      <w:r>
        <w:rPr/>
        <w:t>400</w:t>
      </w:r>
      <w:r>
        <w:rPr>
          <w:rtl w:val="true"/>
        </w:rPr>
        <w:t xml:space="preserve"> - </w:t>
      </w:r>
      <w:r>
        <w:rPr>
          <w:rtl w:val="true"/>
        </w:rPr>
        <w:t>رقم الحدیث الباب</w:t>
      </w:r>
      <w:r>
        <w:rPr>
          <w:rtl w:val="true"/>
        </w:rPr>
        <w:t xml:space="preserve">: </w:t>
      </w:r>
      <w:r>
        <w:rPr/>
        <w:t>10</w:t>
      </w:r>
      <w:r>
        <w:rPr>
          <w:rtl w:val="true"/>
        </w:rPr>
        <w:t>]</w:t>
      </w:r>
      <w:bookmarkEnd w:id="1389"/>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أَهْلُ الْبَادِیَةِ رَسُولَ اللَّهِ ص فَقَالُوا یَا رَسُولَ اللَّهِ إِنَّ حِیَاضَنَا هَذِهِ تَرِدُهَا السِّبَاعُ وَ الْکِلَابُ وَ الْبَهَائِمُ فَقَالَ لَهُمْ ص لَهَا مَا أَخَذَتْ أَفْوَاهُهَا وَ لَکُمْ سَائِرُ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عَلِیِّ بْنِ مَحْبُوبٍ عَنْ مُحَمَّدِ بْنِ الْحُسَیْنِ عَنْ مُوسَی بْنِ عِیسَی عَنْ مُحَمَّدِ بْنِ سَعِیدٍ عَنْ إِسْمَاعِیلَ بْنِ مُسْلِمٍ عَنْ جَعْفَرٍ عَنْ أَبِیهِ ع أَنَّ النَّبِیَّ ص أَتَی الْمَاءَ فَأَتَاهُ أَهْلُ الْمَاءِ فَقَالُوا وَ ذَکَرَ الْحَدِیثَ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بُلُوغِ الْکُرِّ لِأَنَّ تِلْکَ الْحِیَاضَ لَا تَنْقُصُ عَنِ الْکُرِّ بَلْ تَزِیدُ عَلَیْهِ غَالِباً وَ لِمَا مَضَی </w:t>
      </w:r>
      <w:r>
        <w:rPr>
          <w:rStyle w:val="FootnoteAnchor"/>
          <w:rtl w:val="true"/>
        </w:rPr>
        <w:footnoteReference w:id="1107"/>
      </w:r>
      <w:r>
        <w:rPr>
          <w:rFonts w:ascii="Amiri" w:hAnsi="Amiri" w:eastAsia="Amiri" w:cs="Amiri"/>
          <w:color w:val="111111"/>
          <w:sz w:val="28"/>
          <w:sz w:val="28"/>
          <w:szCs w:val="28"/>
          <w:rtl w:val="true"/>
          <w:lang w:bidi="ar-SA"/>
        </w:rPr>
        <w:t xml:space="preserve">وَ یَأْتِی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3460882_417432637"/>
      <w:bookmarkStart w:id="1391" w:name="_Toc588"/>
      <w:bookmarkEnd w:id="1390"/>
      <w:r>
        <w:rPr>
          <w:rtl w:val="true"/>
        </w:rPr>
        <w:t>[</w:t>
      </w:r>
      <w:r>
        <w:rPr>
          <w:rtl w:val="true"/>
        </w:rPr>
        <w:t>رقم الحدیث الکلی</w:t>
      </w:r>
      <w:r>
        <w:rPr>
          <w:rtl w:val="true"/>
        </w:rPr>
        <w:t xml:space="preserve">: </w:t>
      </w:r>
      <w:r>
        <w:rPr/>
        <w:t>401</w:t>
      </w:r>
      <w:r>
        <w:rPr>
          <w:rtl w:val="true"/>
        </w:rPr>
        <w:t xml:space="preserve"> - </w:t>
      </w:r>
      <w:r>
        <w:rPr>
          <w:rtl w:val="true"/>
        </w:rPr>
        <w:t>رقم الحدیث الباب</w:t>
      </w:r>
      <w:r>
        <w:rPr>
          <w:rtl w:val="true"/>
        </w:rPr>
        <w:t xml:space="preserve">: </w:t>
      </w:r>
      <w:r>
        <w:rPr/>
        <w:t>11</w:t>
      </w:r>
      <w:r>
        <w:rPr>
          <w:rtl w:val="true"/>
        </w:rPr>
        <w:t>]</w:t>
      </w:r>
      <w:bookmarkEnd w:id="139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مُحَمَّدُ بْنُ الْحَسَنِ الصَّفَّارُ فِی بَصَائِرِ الدَّرَجَاتِ عَنْ مُحَمَّدِ بْنِ إِسْمَاعِیلَ یَعْنِی الْبَرْمَکِیَّ عَنْ عَلِیِّ بْنِ الْحَکَمِ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 أَسْأَلُهُ فَابْتَدَأَنِی فَقَالَ إِنْ شِئْتَ فَسَلْ یَا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أَخْبَرْنَاکَ بِمَا جِئْتَ لَهُ قُلْتُ أَخْبِرْنِی قَالَ جِئْتَ تَسْأَلُنِی عَنِ الْغَدِیرِ یَکُونُ فِی جَانِبِهِ الْجِیفَةُ أَتَوَضَّأُ مِنْهُ أَوْ لَا قَالَ نَعَمْ قَالَ تَوَضَّأْ مِنَ الْجَانِبِ الْآخَرِ إِلَّا أَنْ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الرِّیحُ فَیُنْتِنَ</w:t>
      </w:r>
      <w:r>
        <w:rPr>
          <w:rFonts w:eastAsia="Amiri" w:cs="Amiri" w:ascii="Amiri" w:hAnsi="Amiri"/>
          <w:color w:val="111111"/>
          <w:sz w:val="28"/>
          <w:szCs w:val="28"/>
          <w:rtl w:val="true"/>
          <w:lang w:bidi="ar-SA"/>
        </w:rPr>
        <w:t xml:space="preserve">) </w:t>
      </w:r>
      <w:r>
        <w:rPr>
          <w:rStyle w:val="FootnoteAnchor"/>
          <w:rtl w:val="true"/>
        </w:rPr>
        <w:footnoteReference w:id="1110"/>
      </w:r>
      <w:bookmarkStart w:id="1392" w:name="pg12137_128502"/>
    </w:p>
    <w:p>
      <w:pPr>
        <w:pStyle w:val="BookText"/>
        <w:rPr/>
      </w:pPr>
      <w:bookmarkEnd w:id="1392"/>
      <w:r>
        <w:rPr>
          <w:rFonts w:ascii="Amiri" w:hAnsi="Amiri" w:eastAsia="Amiri" w:cs="Amiri"/>
          <w:color w:val="111111"/>
          <w:sz w:val="28"/>
          <w:sz w:val="28"/>
          <w:szCs w:val="28"/>
          <w:rtl w:val="true"/>
          <w:lang w:bidi="ar-SA"/>
        </w:rPr>
        <w:t xml:space="preserve">وَ جِئْتَ تَسْأَلُ عَنِ الْمَاءِ الرَّاکِدِ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الْکُرِّ مِمَّا لَمْ یَکُنْ فِیهِ تَغَیُّرٌ أَوْ رِیحٌ غَالِبَةٌ قُلْتُ فَمَا التَّغَیُّرُ</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قَالَ الصُّفْرَةُ فَتَوَضَّأْ مِنْهُ وَ کُلُّ مَا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کَثْرَةُ الْمَاءِ فَهُوَ طَاهِرٌ</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3460884_417432637"/>
      <w:bookmarkStart w:id="1394" w:name="_Toc589"/>
      <w:bookmarkEnd w:id="1393"/>
      <w:r>
        <w:rPr>
          <w:rtl w:val="true"/>
        </w:rPr>
        <w:t>[</w:t>
      </w:r>
      <w:r>
        <w:rPr>
          <w:rtl w:val="true"/>
        </w:rPr>
        <w:t>رقم الحدیث الکلی</w:t>
      </w:r>
      <w:r>
        <w:rPr>
          <w:rtl w:val="true"/>
        </w:rPr>
        <w:t xml:space="preserve">: </w:t>
      </w:r>
      <w:r>
        <w:rPr/>
        <w:t>402</w:t>
      </w:r>
      <w:r>
        <w:rPr>
          <w:rtl w:val="true"/>
        </w:rPr>
        <w:t xml:space="preserve"> - </w:t>
      </w:r>
      <w:r>
        <w:rPr>
          <w:rtl w:val="true"/>
        </w:rPr>
        <w:t>رقم الحدیث الباب</w:t>
      </w:r>
      <w:r>
        <w:rPr>
          <w:rtl w:val="true"/>
        </w:rPr>
        <w:t xml:space="preserve">: </w:t>
      </w:r>
      <w:r>
        <w:rPr/>
        <w:t>12</w:t>
      </w:r>
      <w:r>
        <w:rPr>
          <w:rtl w:val="true"/>
        </w:rPr>
        <w:t>]</w:t>
      </w:r>
      <w:bookmarkEnd w:id="1394"/>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مُحَمَّدُ بْنُ الْحَسَنِ بِإِسْنَادِهِ عَنْ أَحْمَدَ بْنِ مُحَمَّدٍ عَنْ أَحْمَدَ بْنِ مُحَمَّدِ بْنِ أَبِی نَصْرٍ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الْحِیَاضِ الَّتِی مَا بَیْنَ مَکَّةَ إِلَی الْمَدِینَةِ </w:t>
      </w:r>
      <w:r>
        <w:rPr>
          <w:rStyle w:val="FootnoteAnchor"/>
          <w:rtl w:val="true"/>
        </w:rPr>
        <w:footnoteReference w:id="1114"/>
      </w:r>
      <w:r>
        <w:rPr>
          <w:rFonts w:ascii="Amiri" w:hAnsi="Amiri" w:eastAsia="Amiri" w:cs="Amiri"/>
          <w:color w:val="111111"/>
          <w:sz w:val="28"/>
          <w:sz w:val="28"/>
          <w:szCs w:val="28"/>
          <w:rtl w:val="true"/>
          <w:lang w:bidi="ar-SA"/>
        </w:rPr>
        <w:t xml:space="preserve">تَرِدُهَا السِّبَاعُ وَ تَلَغُ فِیهَا الْکِلَابُ وَ تَشْرَبُ مِنْهَا الْحَمِیرُ وَ یَغْتَسِلُ فِیهَا </w:t>
      </w:r>
      <w:r>
        <w:rPr>
          <w:rStyle w:val="FootnoteAnchor"/>
          <w:rtl w:val="true"/>
        </w:rPr>
        <w:footnoteReference w:id="1115"/>
      </w:r>
      <w:r>
        <w:rPr>
          <w:rFonts w:ascii="Amiri" w:hAnsi="Amiri" w:eastAsia="Amiri" w:cs="Amiri"/>
          <w:color w:val="111111"/>
          <w:sz w:val="28"/>
          <w:sz w:val="28"/>
          <w:szCs w:val="28"/>
          <w:rtl w:val="true"/>
          <w:lang w:bidi="ar-SA"/>
        </w:rPr>
        <w:t>الْجُنُبُ وَ یُتَوَضَّأُ مِنْهُ قَالَ وَ کَمْ قَدْرُ الْمَاءِ قَالَ إِلَی نِصْفِ السَّاقِ وَ إِلَی الرُّکْبَةِ فَقَالَ تَوَضَّأْ مِنْهُ</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3460886_417432637"/>
      <w:bookmarkStart w:id="1396" w:name="_Toc590"/>
      <w:bookmarkEnd w:id="1395"/>
      <w:r>
        <w:rPr>
          <w:rtl w:val="true"/>
        </w:rPr>
        <w:t>[</w:t>
      </w:r>
      <w:r>
        <w:rPr>
          <w:rtl w:val="true"/>
        </w:rPr>
        <w:t>رقم الحدیث الکلی</w:t>
      </w:r>
      <w:r>
        <w:rPr>
          <w:rtl w:val="true"/>
        </w:rPr>
        <w:t xml:space="preserve">: </w:t>
      </w:r>
      <w:r>
        <w:rPr/>
        <w:t>403</w:t>
      </w:r>
      <w:r>
        <w:rPr>
          <w:rtl w:val="true"/>
        </w:rPr>
        <w:t xml:space="preserve"> - </w:t>
      </w:r>
      <w:r>
        <w:rPr>
          <w:rtl w:val="true"/>
        </w:rPr>
        <w:t>رقم الحدیث الباب</w:t>
      </w:r>
      <w:r>
        <w:rPr>
          <w:rtl w:val="true"/>
        </w:rPr>
        <w:t xml:space="preserve">: </w:t>
      </w:r>
      <w:r>
        <w:rPr/>
        <w:t>13</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ascii="Amiri" w:hAnsi="Amiri" w:eastAsia="Amiri" w:cs="Amiri"/>
          <w:color w:val="111111"/>
          <w:sz w:val="28"/>
          <w:sz w:val="28"/>
          <w:szCs w:val="28"/>
          <w:rtl w:val="true"/>
          <w:lang w:bidi="ar-SA"/>
        </w:rPr>
        <w:t>وَ بِإِسْنَادِهِ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الْمَاءِ السَّاکِنِ وَ الِاسْتِنْجَاءِ مِنْهُ وَ الْجِیفَةُ فِیهِ </w:t>
      </w:r>
      <w:r>
        <w:rPr>
          <w:rStyle w:val="FootnoteAnchor"/>
          <w:rtl w:val="true"/>
        </w:rPr>
        <w:footnoteReference w:id="1117"/>
      </w:r>
      <w:r>
        <w:rPr>
          <w:rFonts w:ascii="Amiri" w:hAnsi="Amiri" w:eastAsia="Amiri" w:cs="Amiri"/>
          <w:color w:val="111111"/>
          <w:sz w:val="28"/>
          <w:sz w:val="28"/>
          <w:szCs w:val="28"/>
          <w:rtl w:val="true"/>
          <w:lang w:bidi="ar-SA"/>
        </w:rPr>
        <w:t>فَقَالَ تَوَضَّأْ مِنَ الْجَانِبِ الْآخَرِ وَ لَا تَتَوَضَّأْ مِنْ جَانِبِ الْجِیفَةِ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مُرْسَلًا </w:t>
      </w:r>
      <w:r>
        <w:rPr>
          <w:rStyle w:val="FootnoteAnchor"/>
          <w:rtl w:val="true"/>
        </w:rPr>
        <w:footnoteReference w:id="1118"/>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فِیهِ الْجِیفَةُ وَ تَرَکَ قَوْلَهُ وَ الِاسْتِنْجَاءِ مِنْهُ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جَمَعَ بَیْنَهُمَا الشَّیْخُ فِی مَوْضِعٍ آخَرَ </w:t>
      </w:r>
      <w:r>
        <w:rPr>
          <w:rStyle w:val="FootnoteAnchor"/>
          <w:rtl w:val="true"/>
        </w:rPr>
        <w:footnoteReference w:id="1119"/>
      </w: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w:t>
      </w:r>
      <w:r>
        <w:rPr>
          <w:rStyle w:val="FootnoteAnchor"/>
          <w:rtl w:val="true"/>
        </w:rPr>
        <w:footnoteReference w:id="1120"/>
      </w:r>
      <w:bookmarkStart w:id="1397" w:name="pg12137_128503"/>
    </w:p>
    <w:p>
      <w:pPr>
        <w:pStyle w:val="BookText"/>
        <w:rPr/>
      </w:pPr>
      <w:bookmarkEnd w:id="1397"/>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رَوَی الَّذِی قَبْلَهُ عَنْ عَلِیِّ بْنِ مُحَمَّدٍ عَنْ سَهْلِ بْنِ زِیَادٍ عَنْ أَحْمَدَ بْنِ مُحَمَّدِ بْنِ أَبِی نَصْرٍ مِثْلَهُ إِلَّا أَنَّهُ قَالَ وَ إِلَی الرُّکْبَةِ وَ أَقَلَّ قَالَ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بُلُوغِ الْکُرِّیَّةِ لِمَا تَقَدَّمَ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3460888_417432637"/>
      <w:bookmarkStart w:id="1399" w:name="_Toc591"/>
      <w:bookmarkEnd w:id="1398"/>
      <w:r>
        <w:rPr>
          <w:rtl w:val="true"/>
        </w:rPr>
        <w:t>[</w:t>
      </w:r>
      <w:r>
        <w:rPr>
          <w:rtl w:val="true"/>
        </w:rPr>
        <w:t>رقم الحدیث الکلی</w:t>
      </w:r>
      <w:r>
        <w:rPr>
          <w:rtl w:val="true"/>
        </w:rPr>
        <w:t xml:space="preserve">: </w:t>
      </w:r>
      <w:r>
        <w:rPr/>
        <w:t>404</w:t>
      </w:r>
      <w:r>
        <w:rPr>
          <w:rtl w:val="true"/>
        </w:rPr>
        <w:t xml:space="preserve"> - </w:t>
      </w:r>
      <w:r>
        <w:rPr>
          <w:rtl w:val="true"/>
        </w:rPr>
        <w:t>رقم الحدیث الباب</w:t>
      </w:r>
      <w:r>
        <w:rPr>
          <w:rtl w:val="true"/>
        </w:rPr>
        <w:t xml:space="preserve">: </w:t>
      </w:r>
      <w:r>
        <w:rPr/>
        <w:t>14</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وَ عَنْهُ عَنْ فَضَالَةَ بْنِ أَیُّوبَ عَنِ الْحُسَیْنِ بْنِ عُثْمَانَ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إِنَّا نُسَافِرُ فَرُبَّمَا بُلِینَا بِالْغَدِیرِ مِنَ الْمَطَرِ یَکُونُ إِلَی جَانِبِ الْقَرْیَةِ فَتَکُونُ فِیهِ الْعَذِرَةُ وَ یَبُولُ فِیهِ الصَّبِیُّ وَ تَبُولُ فِیهِ الدَّابَّةُ وَ تَرُوثُ فَقَالَ إِنْ عَرَضَ فِی قَلْبِکَ مِنْهُ شَیْ‌ءٌ فَقُلْ هَکَذَا یَعْنِی افْرِجِ الْمَاءَ بِیَدِکَ ثُمَّ تَوَضَّأْ فَإِنَّ الدِّینَ لَیْسَ بِمُضَیِّقٍ فَإِنَّ اللَّهَ یَقُولُ ما جَعَلَ عَلَیْکُمْ فِی الدِّینِ مِنْ حَرَجٍ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الْغَدِیرِ الْمَذْکُورِ یَزِیدُ عَنِ الْکُرِّ غَالِباً أَوْ مَحْمُولٌ عَلَی الْکُرِّ وَ یَحْتَمِلُ أَنْ یُرَادَ مِنَ السُّؤَالِ حَالَ نُزُولِ الْمَطَرِ لِمَا مَرَّ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3460890_417432637"/>
      <w:bookmarkStart w:id="1401" w:name="_Toc592"/>
      <w:bookmarkEnd w:id="1400"/>
      <w:r>
        <w:rPr>
          <w:rtl w:val="true"/>
        </w:rPr>
        <w:t>[</w:t>
      </w:r>
      <w:r>
        <w:rPr>
          <w:rtl w:val="true"/>
        </w:rPr>
        <w:t>رقم الحدیث الکلی</w:t>
      </w:r>
      <w:r>
        <w:rPr>
          <w:rtl w:val="true"/>
        </w:rPr>
        <w:t xml:space="preserve">: </w:t>
      </w:r>
      <w:r>
        <w:rPr/>
        <w:t>405</w:t>
      </w:r>
      <w:r>
        <w:rPr>
          <w:rtl w:val="true"/>
        </w:rPr>
        <w:t xml:space="preserve"> - </w:t>
      </w:r>
      <w:r>
        <w:rPr>
          <w:rtl w:val="true"/>
        </w:rPr>
        <w:t>رقم الحدیث الباب</w:t>
      </w:r>
      <w:r>
        <w:rPr>
          <w:rtl w:val="true"/>
        </w:rPr>
        <w:t xml:space="preserve">: </w:t>
      </w:r>
      <w:r>
        <w:rPr/>
        <w:t>15</w:t>
      </w:r>
      <w:r>
        <w:rPr>
          <w:rtl w:val="true"/>
        </w:rPr>
        <w:t>]</w:t>
      </w:r>
      <w:bookmarkEnd w:id="1401"/>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وَ عَنْهُ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مَنْ یَسْأَلُهُ عَنِ الْغَدِیرِ یَجْتَمِعُ فِیهِ مَاءُ السَّمَاءِ وَ یُسْتَقَی فِیهِ مِنْ بِئْرٍ فَیَسْتَنْجِی فِیهِ الْإِنْسَانُ مِنْ بَوْلٍ أَوْ یَغْتَسِلُ فِیهِ الْجُنُبُ مَا حَدُّهُ الَّذِی لَا یَجُوزُ فَکَتَبَ لَا تَوَضَّأْ </w:t>
      </w:r>
      <w:r>
        <w:rPr>
          <w:rStyle w:val="FootnoteAnchor"/>
          <w:rtl w:val="true"/>
        </w:rPr>
        <w:footnoteReference w:id="1126"/>
      </w:r>
      <w:r>
        <w:rPr>
          <w:rFonts w:ascii="Amiri" w:hAnsi="Amiri" w:eastAsia="Amiri" w:cs="Amiri"/>
          <w:color w:val="111111"/>
          <w:sz w:val="28"/>
          <w:sz w:val="28"/>
          <w:szCs w:val="28"/>
          <w:rtl w:val="true"/>
          <w:lang w:bidi="ar-SA"/>
        </w:rPr>
        <w:t>مِنْ مِثْلِ هَذَا إِلَّا مِنْ ضَرُورَةٍ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بُلُوغِ الْکُرِّیَّةِ وَ اسْتِحْبَابِ الِاجْتِنَابِ مَعَ عَدَمِ الضَّرُورَةِ وَ لَوْ لِحُصُولِ النِّفْرَةِ بِسَبَبِ الِاسْتِنْجَاءِ</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3460892_417432637"/>
      <w:bookmarkStart w:id="1403" w:name="_Toc593"/>
      <w:bookmarkEnd w:id="1402"/>
      <w:r>
        <w:rPr>
          <w:rtl w:val="true"/>
        </w:rPr>
        <w:t>[</w:t>
      </w:r>
      <w:r>
        <w:rPr>
          <w:rtl w:val="true"/>
        </w:rPr>
        <w:t>رقم الحدیث الکلی</w:t>
      </w:r>
      <w:r>
        <w:rPr>
          <w:rtl w:val="true"/>
        </w:rPr>
        <w:t xml:space="preserve">: </w:t>
      </w:r>
      <w:r>
        <w:rPr/>
        <w:t>406</w:t>
      </w:r>
      <w:r>
        <w:rPr>
          <w:rtl w:val="true"/>
        </w:rPr>
        <w:t xml:space="preserve"> - </w:t>
      </w:r>
      <w:r>
        <w:rPr>
          <w:rtl w:val="true"/>
        </w:rPr>
        <w:t>رقم الحدیث الباب</w:t>
      </w:r>
      <w:r>
        <w:rPr>
          <w:rtl w:val="true"/>
        </w:rPr>
        <w:t xml:space="preserve">: </w:t>
      </w:r>
      <w:r>
        <w:rPr/>
        <w:t>16</w:t>
      </w:r>
      <w:r>
        <w:rPr>
          <w:rtl w:val="true"/>
        </w:rPr>
        <w:t>]</w:t>
      </w:r>
      <w:bookmarkEnd w:id="140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وَ عَنْهُ عَنِ الْقَاسِمِ بْنِ مُحَمَّدٍ عَنْ أَبَانٍ عَنْ زَکَّارِ بْنِ فَرْقَدٍ </w:t>
      </w:r>
      <w:bookmarkStart w:id="1404" w:name="pg12137_128504"/>
    </w:p>
    <w:p>
      <w:pPr>
        <w:pStyle w:val="BookText"/>
        <w:rPr/>
      </w:pPr>
      <w:bookmarkEnd w:id="1404"/>
      <w:r>
        <w:rPr>
          <w:rFonts w:ascii="Amiri" w:hAnsi="Amiri" w:eastAsia="Amiri" w:cs="Amiri"/>
          <w:color w:val="111111"/>
          <w:sz w:val="28"/>
          <w:sz w:val="28"/>
          <w:szCs w:val="28"/>
          <w:rtl w:val="true"/>
          <w:lang w:bidi="ar-SA"/>
        </w:rPr>
        <w:t>عَنْ عُثْمَانَ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r>
        <w:rPr>
          <w:rStyle w:val="FootnoteAnchor"/>
          <w:rtl w:val="true"/>
        </w:rPr>
        <w:footnoteReference w:id="1128"/>
      </w:r>
      <w:r>
        <w:rPr>
          <w:rFonts w:ascii="Amiri" w:hAnsi="Amiri" w:eastAsia="Amiri" w:cs="Amiri"/>
          <w:color w:val="111111"/>
          <w:sz w:val="28"/>
          <w:sz w:val="28"/>
          <w:szCs w:val="28"/>
          <w:rtl w:val="true"/>
          <w:lang w:bidi="ar-SA"/>
        </w:rPr>
        <w:t>أَکُونُ فِی السَّفَرِ فَآتِی الْمَاءَ النَّقِیعَ وَ یَدِی قَذِرَةٌ فَأَغْمِسُهَا فِی الْمَاءِ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الْمُرَادُ بِهِ إِذَا کَانَ الْمَاءُ کُرّاً</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3460894_417432637"/>
      <w:bookmarkStart w:id="1406" w:name="_Toc594"/>
      <w:bookmarkEnd w:id="1405"/>
      <w:r>
        <w:rPr>
          <w:rtl w:val="true"/>
        </w:rPr>
        <w:t>[</w:t>
      </w:r>
      <w:r>
        <w:rPr>
          <w:rtl w:val="true"/>
        </w:rPr>
        <w:t>رقم الحدیث الکلی</w:t>
      </w:r>
      <w:r>
        <w:rPr>
          <w:rtl w:val="true"/>
        </w:rPr>
        <w:t xml:space="preserve">: </w:t>
      </w:r>
      <w:r>
        <w:rPr/>
        <w:t>407</w:t>
      </w:r>
      <w:r>
        <w:rPr>
          <w:rtl w:val="true"/>
        </w:rPr>
        <w:t xml:space="preserve"> - </w:t>
      </w:r>
      <w:r>
        <w:rPr>
          <w:rtl w:val="true"/>
        </w:rPr>
        <w:t>رقم الحدیث الباب</w:t>
      </w:r>
      <w:r>
        <w:rPr>
          <w:rtl w:val="true"/>
        </w:rPr>
        <w:t xml:space="preserve">: </w:t>
      </w:r>
      <w:r>
        <w:rPr/>
        <w:t>17</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مُحَمَّدُ بْنُ یَعْقُوبَ عَنْ عَلِیِّ بْنِ مُحَمَّدٍ عَنْ سَهْلِ بْنِ زِیَادٍ عَمَّنْ ذَکَرَهُ عَنْ یُونُسَ عَنْ بَکَّارِ بْنِ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یَضَعُ الْکُوزَ الَّذِی یَغْرِفُ بِهِ مِنَ الْحُبِّ فِی مَکَانٍ قَذِرٍ ثُمَّ یُدْخِلُهُ الْحُبَّ قَالَ یَصُبُّ مِنَ الْمَاءِ ثَلَاثَةَ أَکُفٍّ ثُمَّ یَدْلُکُ الْکُوزَ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کَوْنُ الْحُبِّ کُرّاً وَ یَحْتَمِلُ أَنْ یُرَادَ بِقَوْلِهِ ثُمَّ یُدْخِلُهُ الْحُبَّ ثُمَّ یُرِیدُ إِدْخَالَهُ الْحُبَّ کَمَا فِی قَوْلِهِ تَعَالَی إِذا قُمْتُمْ إِلَی الصَّلاةِ فَاغْسِلُوا وُجُوهَکُمْ </w:t>
      </w:r>
      <w:r>
        <w:rPr>
          <w:rStyle w:val="FootnoteAnchor"/>
          <w:rtl w:val="true"/>
        </w:rPr>
        <w:footnoteReference w:id="1130"/>
      </w:r>
      <w:r>
        <w:rPr>
          <w:rFonts w:ascii="Amiri" w:hAnsi="Amiri" w:eastAsia="Amiri" w:cs="Amiri"/>
          <w:color w:val="111111"/>
          <w:sz w:val="28"/>
          <w:sz w:val="28"/>
          <w:szCs w:val="28"/>
          <w:rtl w:val="true"/>
          <w:lang w:bidi="ar-SA"/>
        </w:rPr>
        <w:t xml:space="preserve">وَ غَیْرِ ذَلِکَ فَمَعْنَاهُ یَغْسِلُ الْکُوزَ أَوَّلًا قَبْلَ إِدْخَالِهِ الْحُبَّ بِقَرِینَةِ الدَّلْکِ وَ یَحْتَمِلُ الْحَمْلُ عَلَی التَّقِیَّةِ وَ یَحْتَمِلُ أَنْ یُرَادَ بِالْقَذَرِ الْوَسَخُ دُونَ النَّجَاسَةِ وَ تَقَدَّمَ مَا یَدُلُّ عَلَی مَضْمُونِ الْبَابِ </w:t>
      </w:r>
      <w:r>
        <w:rPr>
          <w:rStyle w:val="FootnoteAnchor"/>
          <w:rtl w:val="true"/>
        </w:rPr>
        <w:footnoteReference w:id="11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7" w:name="__RefHeading___Toc3460896_417432637"/>
      <w:bookmarkStart w:id="1408" w:name="_Toc595"/>
      <w:bookmarkEnd w:id="1407"/>
      <w:r>
        <w:rPr/>
        <w:t>10</w:t>
      </w:r>
      <w:r>
        <w:rPr>
          <w:rtl w:val="true"/>
        </w:rPr>
        <w:t xml:space="preserve">- </w:t>
      </w:r>
      <w:r>
        <w:rPr>
          <w:rtl w:val="true"/>
        </w:rPr>
        <w:t>بَابُ مِقْدَارِ الْکُرِّ بِالْأَشْبَارِ</w:t>
      </w:r>
      <w:bookmarkEnd w:id="1408"/>
    </w:p>
    <w:p>
      <w:pPr>
        <w:pStyle w:val="Heading5"/>
        <w:numPr>
          <w:ilvl w:val="4"/>
          <w:numId w:val="1"/>
        </w:numPr>
        <w:rPr/>
      </w:pPr>
      <w:bookmarkStart w:id="1409" w:name="__RefHeading___Toc3460898_417432637"/>
      <w:bookmarkStart w:id="1410" w:name="_Toc596"/>
      <w:bookmarkEnd w:id="1409"/>
      <w:r>
        <w:rPr>
          <w:rtl w:val="true"/>
        </w:rPr>
        <w:t>اشارة</w:t>
      </w:r>
      <w:bookmarkEnd w:id="1410"/>
    </w:p>
    <w:p>
      <w:pPr>
        <w:pStyle w:val="BookText"/>
        <w:rPr/>
      </w:pPr>
      <w:r>
        <w:rPr>
          <w:rStyle w:val="FootnoteAnchor"/>
        </w:rPr>
        <w:footnoteReference w:id="113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الْکُرِّ بِالْأَشْبَارِ</w:t>
      </w:r>
    </w:p>
    <w:p>
      <w:pPr>
        <w:pStyle w:val="Heading5"/>
        <w:numPr>
          <w:ilvl w:val="4"/>
          <w:numId w:val="1"/>
        </w:numPr>
        <w:rPr/>
      </w:pPr>
      <w:bookmarkStart w:id="1411" w:name="__RefHeading___Toc3460900_417432637"/>
      <w:bookmarkStart w:id="1412" w:name="_Toc597"/>
      <w:bookmarkEnd w:id="1411"/>
      <w:r>
        <w:rPr>
          <w:rtl w:val="true"/>
        </w:rPr>
        <w:t>[</w:t>
      </w:r>
      <w:r>
        <w:rPr>
          <w:rtl w:val="true"/>
        </w:rPr>
        <w:t>رقم الحدیث الکلی</w:t>
      </w:r>
      <w:r>
        <w:rPr>
          <w:rtl w:val="true"/>
        </w:rPr>
        <w:t xml:space="preserve">: </w:t>
      </w:r>
      <w:r>
        <w:rPr/>
        <w:t>408</w:t>
      </w:r>
      <w:r>
        <w:rPr>
          <w:rtl w:val="true"/>
        </w:rPr>
        <w:t xml:space="preserve"> - </w:t>
      </w:r>
      <w:r>
        <w:rPr>
          <w:rtl w:val="true"/>
        </w:rPr>
        <w:t>رقم الحدیث الباب</w:t>
      </w:r>
      <w:r>
        <w:rPr>
          <w:rtl w:val="true"/>
        </w:rPr>
        <w:t xml:space="preserve">: </w:t>
      </w:r>
      <w:r>
        <w:rPr/>
        <w:t>1</w:t>
      </w:r>
      <w:r>
        <w:rPr>
          <w:rtl w:val="true"/>
        </w:rPr>
        <w:t>]</w:t>
      </w:r>
      <w:bookmarkEnd w:id="14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ascii="Amiri" w:hAnsi="Amiri" w:eastAsia="Amiri" w:cs="Amiri"/>
          <w:color w:val="111111"/>
          <w:sz w:val="28"/>
          <w:sz w:val="28"/>
          <w:szCs w:val="28"/>
          <w:rtl w:val="true"/>
          <w:lang w:bidi="ar-SA"/>
        </w:rPr>
        <w:t>مُحَمَّدُ بْنُ الْحَسَنِ بِإِسْنَادِهِ عَنْ مُحَمَّدِ بْنِ أَحْمَدَ بْنِ یَحْیَی عَنْ أَیُّوبَ بْنِ نُوحٍ عَنْ صَفْوَانَ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1413" w:name="pg12137_128505"/>
    </w:p>
    <w:p>
      <w:pPr>
        <w:pStyle w:val="BookText"/>
        <w:rPr/>
      </w:pPr>
      <w:bookmarkEnd w:id="1413"/>
      <w:r>
        <w:rPr>
          <w:rFonts w:ascii="Amiri" w:hAnsi="Amiri" w:eastAsia="Amiri" w:cs="Amiri"/>
          <w:color w:val="111111"/>
          <w:sz w:val="28"/>
          <w:sz w:val="28"/>
          <w:szCs w:val="28"/>
          <w:rtl w:val="true"/>
          <w:lang w:bidi="ar-SA"/>
        </w:rPr>
        <w:t>الْمَاءُ الَّذِی لَا یُنَجِّسُهُ شَیْ‌ءٌ قَالَ ذِرَاعَانِ عُمْقُهُ فِی ذِرَاعٍ وَ شِبْرٍ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بِالسَّعَةِ کُلُّ وَاحِدٍ مِنَ الطُّولِ وَ الْعَرْضِ فَفِیهِ اعْتِبَارُ أَرْبَعَةِ أَشْبَارٍ فِی الْعُمْقِ وَ ثَلَاثَةٍ فِی الطُّولِ وَ ثَلَاثَةٍ فِی الْعَرْضِ لِمَا یَأْتِی فِی أَحَادِیثِ الْمَوَاقِیتِ مِنْ أَنَّ الْمُرَادَ بِالذِّرَاعِ الْقَدَمَانِ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3460902_417432637"/>
      <w:bookmarkStart w:id="1415" w:name="_Toc598"/>
      <w:bookmarkEnd w:id="1414"/>
      <w:r>
        <w:rPr>
          <w:rtl w:val="true"/>
        </w:rPr>
        <w:t>[</w:t>
      </w:r>
      <w:r>
        <w:rPr>
          <w:rtl w:val="true"/>
        </w:rPr>
        <w:t>رقم الحدیث الکلی</w:t>
      </w:r>
      <w:r>
        <w:rPr>
          <w:rtl w:val="true"/>
        </w:rPr>
        <w:t xml:space="preserve">: </w:t>
      </w:r>
      <w:r>
        <w:rPr/>
        <w:t>409</w:t>
      </w:r>
      <w:r>
        <w:rPr>
          <w:rtl w:val="true"/>
        </w:rPr>
        <w:t xml:space="preserve"> - </w:t>
      </w:r>
      <w:r>
        <w:rPr>
          <w:rtl w:val="true"/>
        </w:rPr>
        <w:t>رقم الحدیث الباب</w:t>
      </w:r>
      <w:r>
        <w:rPr>
          <w:rtl w:val="true"/>
        </w:rPr>
        <w:t xml:space="preserve">: </w:t>
      </w:r>
      <w:r>
        <w:rPr/>
        <w:t>2</w:t>
      </w:r>
      <w:r>
        <w:rPr>
          <w:rtl w:val="true"/>
        </w:rPr>
        <w:t>]</w:t>
      </w:r>
      <w:bookmarkEnd w:id="1415"/>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مُحَمَّدُ بْنُ عَلِیِّ بْنِ الْحُسَیْنِ فِی الْمَجَالِسِ قَالَ رُوِیَ أَنَّ الْکُرَّ هُوَ مَا یَکُونُ ثَلَاثَةَ أَشْبَارٍ طُولًا فِی ثَلَاثَةِ أَشْبَارٍ عَرْضاً فِی ثَلَاثَةِ أَشْبَارٍ عُمْقاً</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3460904_417432637"/>
      <w:bookmarkStart w:id="1417" w:name="_Toc599"/>
      <w:bookmarkEnd w:id="1416"/>
      <w:r>
        <w:rPr>
          <w:rtl w:val="true"/>
        </w:rPr>
        <w:t>[</w:t>
      </w:r>
      <w:r>
        <w:rPr>
          <w:rtl w:val="true"/>
        </w:rPr>
        <w:t>رقم الحدیث الکلی</w:t>
      </w:r>
      <w:r>
        <w:rPr>
          <w:rtl w:val="true"/>
        </w:rPr>
        <w:t xml:space="preserve">: </w:t>
      </w:r>
      <w:r>
        <w:rPr/>
        <w:t>410</w:t>
      </w:r>
      <w:r>
        <w:rPr>
          <w:rtl w:val="true"/>
        </w:rPr>
        <w:t xml:space="preserve"> - </w:t>
      </w:r>
      <w:r>
        <w:rPr>
          <w:rtl w:val="true"/>
        </w:rPr>
        <w:t>رقم الحدیث الباب</w:t>
      </w:r>
      <w:r>
        <w:rPr>
          <w:rtl w:val="true"/>
        </w:rPr>
        <w:t xml:space="preserve">: </w:t>
      </w:r>
      <w:r>
        <w:rPr/>
        <w:t>3</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فِی کِتَابِ الْمُقْنِعِ قَالَ رُوِیَ أَنَّ الْکُرَّ ذِرَاعَانِ وَ شِبْرٌ فِی ذِرَاعَیْنِ وَ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یُرَادَ بِالذِّرَاعِ هُنَا عَظْمُ الذِّرَاعِ وَ هُوَ یَزِیدُ عَنِ الشِّبْرِ یَسِیراً فَیَصِیرُ مُوَافِقاً لِرِوَایَةِ أَبِی بَصِیرٍ</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3460906_417432637"/>
      <w:bookmarkStart w:id="1419" w:name="_Toc600"/>
      <w:bookmarkEnd w:id="1418"/>
      <w:r>
        <w:rPr>
          <w:rtl w:val="true"/>
        </w:rPr>
        <w:t>[</w:t>
      </w:r>
      <w:r>
        <w:rPr>
          <w:rtl w:val="true"/>
        </w:rPr>
        <w:t>رقم الحدیث الکلی</w:t>
      </w:r>
      <w:r>
        <w:rPr>
          <w:rtl w:val="true"/>
        </w:rPr>
        <w:t xml:space="preserve">: </w:t>
      </w:r>
      <w:r>
        <w:rPr/>
        <w:t>411</w:t>
      </w:r>
      <w:r>
        <w:rPr>
          <w:rtl w:val="true"/>
        </w:rPr>
        <w:t xml:space="preserve"> - </w:t>
      </w:r>
      <w:r>
        <w:rPr>
          <w:rtl w:val="true"/>
        </w:rPr>
        <w:t>رقم الحدیث الباب</w:t>
      </w:r>
      <w:r>
        <w:rPr>
          <w:rtl w:val="true"/>
        </w:rPr>
        <w:t xml:space="preserve">: </w:t>
      </w:r>
      <w:r>
        <w:rPr/>
        <w:t>4</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وَ قَدْ تَقَدَّمَ فِی حَدِیثِ إِسْمَاعِیلَ بْنِ جَابِرٍ عَنْ أَبِی عَبْدِ اللَّهِ ع قُلْتُ وَ مَا الْکُرُّ قَالَ ثَلَاثَةُ أَشْبَارٍ فِی 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بِأَحَدِ الْبُعْدَیْنِ الْعُمْقُ وَ بِالْآخَرِ کُلٌّ مِنَ الطُّولِ وَ الْعَرْضِ فَهُوَ مُوَافِقٌ لِرِوَایَةِ الْمَجَالِسِ</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3460908_417432637"/>
      <w:bookmarkStart w:id="1421" w:name="_Toc601"/>
      <w:bookmarkEnd w:id="1420"/>
      <w:r>
        <w:rPr>
          <w:rtl w:val="true"/>
        </w:rPr>
        <w:t>[</w:t>
      </w:r>
      <w:r>
        <w:rPr>
          <w:rtl w:val="true"/>
        </w:rPr>
        <w:t>رقم الحدیث الکلی</w:t>
      </w:r>
      <w:r>
        <w:rPr>
          <w:rtl w:val="true"/>
        </w:rPr>
        <w:t xml:space="preserve">: </w:t>
      </w:r>
      <w:r>
        <w:rPr/>
        <w:t>412</w:t>
      </w:r>
      <w:r>
        <w:rPr>
          <w:rtl w:val="true"/>
        </w:rPr>
        <w:t xml:space="preserve"> - </w:t>
      </w:r>
      <w:r>
        <w:rPr>
          <w:rtl w:val="true"/>
        </w:rPr>
        <w:t>رقم الحدیث الباب</w:t>
      </w:r>
      <w:r>
        <w:rPr>
          <w:rtl w:val="true"/>
        </w:rPr>
        <w:t xml:space="preserve">: </w:t>
      </w:r>
      <w:r>
        <w:rPr/>
        <w:t>5</w:t>
      </w:r>
      <w:r>
        <w:rPr>
          <w:rtl w:val="true"/>
        </w:rPr>
        <w:t>]</w:t>
      </w:r>
      <w:bookmarkEnd w:id="142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وَ تَقَدَّمَ حَدِیثُ الْحَسَنِ بْنِ صَالِحٍ عَنْ أَبِی عَبْدِ اللَّهِ ع </w:t>
      </w:r>
      <w:bookmarkStart w:id="1422" w:name="pg12137_128506"/>
    </w:p>
    <w:p>
      <w:pPr>
        <w:pStyle w:val="BookText"/>
        <w:rPr/>
      </w:pPr>
      <w:bookmarkEnd w:id="14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کَمِ الْکُرُّ قَالَ ثَلَاثَةُ أَشْبَارٍ وَ نِصْفٌ عُمْقُهَا فِی ثَلَاثَةِ أَشْبَارٍ وَ نِصْفٍ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الْعَرْضِ یُغْنِی عَنْ ذِکْرِ الطُّولِ لِأَنَّهُ لَا بُدَّ أَنْ یُسَاوِیَهُ أَوْ یَزِیدَ عَلَیْهِ</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3460910_417432637"/>
      <w:bookmarkStart w:id="1424" w:name="_Toc602"/>
      <w:bookmarkEnd w:id="1423"/>
      <w:r>
        <w:rPr>
          <w:rtl w:val="true"/>
        </w:rPr>
        <w:t>[</w:t>
      </w:r>
      <w:r>
        <w:rPr>
          <w:rtl w:val="true"/>
        </w:rPr>
        <w:t>رقم الحدیث الکلی</w:t>
      </w:r>
      <w:r>
        <w:rPr>
          <w:rtl w:val="true"/>
        </w:rPr>
        <w:t xml:space="preserve">: </w:t>
      </w:r>
      <w:r>
        <w:rPr/>
        <w:t>413</w:t>
      </w:r>
      <w:r>
        <w:rPr>
          <w:rtl w:val="true"/>
        </w:rPr>
        <w:t xml:space="preserve"> - </w:t>
      </w:r>
      <w:r>
        <w:rPr>
          <w:rtl w:val="true"/>
        </w:rPr>
        <w:t>رقم الحدیث الباب</w:t>
      </w:r>
      <w:r>
        <w:rPr>
          <w:rtl w:val="true"/>
        </w:rPr>
        <w:t xml:space="preserve">: </w:t>
      </w:r>
      <w:r>
        <w:rPr/>
        <w:t>6</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مُحَمَّدُ بْنُ یَعْقُوبَ عَنْ مُحَمَّدِ بْنِ یَحْیَی عَنْ أَحْمَدَ بْنِ مُحَمَّدٍ عَنْ عُثْمَانَ بْنِ عِیسَی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الْکُرِّ مِنَ الْمَاءِ کَمْ یَکُونُ قَدْرُهُ قَالَ إِذَا کَانَ الْمَاءُ ثَلَاثَةَ أَشْبَارٍ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مِثْلِهِ ثَلَاثَةُ أَشْبَارٍ وَ نِصْفٌ فِی عُمْقِهِ فِی الْأَرْضِ فَذَلِکَ الْکُرُّ مِنَ الْمَاءِ</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3460912_417432637"/>
      <w:bookmarkStart w:id="1426" w:name="_Toc603"/>
      <w:bookmarkEnd w:id="1425"/>
      <w:r>
        <w:rPr>
          <w:rtl w:val="true"/>
        </w:rPr>
        <w:t>[</w:t>
      </w:r>
      <w:r>
        <w:rPr>
          <w:rtl w:val="true"/>
        </w:rPr>
        <w:t>رقم الحدیث الکلی</w:t>
      </w:r>
      <w:r>
        <w:rPr>
          <w:rtl w:val="true"/>
        </w:rPr>
        <w:t xml:space="preserve">: </w:t>
      </w:r>
      <w:r>
        <w:rPr/>
        <w:t>414</w:t>
      </w:r>
      <w:r>
        <w:rPr>
          <w:rtl w:val="true"/>
        </w:rPr>
        <w:t xml:space="preserve"> - </w:t>
      </w:r>
      <w:r>
        <w:rPr>
          <w:rtl w:val="true"/>
        </w:rPr>
        <w:t>رقم الحدیث الباب</w:t>
      </w:r>
      <w:r>
        <w:rPr>
          <w:rtl w:val="true"/>
        </w:rPr>
        <w:t xml:space="preserve">: </w:t>
      </w:r>
      <w:r>
        <w:rPr/>
        <w:t>7</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ascii="Amiri" w:hAnsi="Amiri" w:eastAsia="Amiri" w:cs="Amiri"/>
          <w:color w:val="111111"/>
          <w:sz w:val="28"/>
          <w:sz w:val="28"/>
          <w:szCs w:val="28"/>
          <w:rtl w:val="true"/>
          <w:lang w:bidi="ar-SA"/>
        </w:rPr>
        <w:t>وَ عَنْ عَلِیِّ بْنِ إِبْرَاهِیمَ عَنْ أَبِیهِ عَنْ عَبْدِ اللَّهِ بْنِ الْمُغِیرَةِ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 مِنَ الْمَاءِ نَحْوُ حُبِّی هَذَا وَ أَشَارَ إِلَی حُبٍّ مِنْ تِلْکَ الْحِبَابِ الَّتِی تَکُونُ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 کَذَا الَّذِی قَبْلَهُ قَالَ الشَّیْخُ لَا یَمْتَنِعُ أَنْ یَکُونَ الْحُبُّ یَسَعُ مِنَ الْمَاءِ مِقْدَارَ الْکُرِّ</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3460914_417432637"/>
      <w:bookmarkStart w:id="1428" w:name="_Toc604"/>
      <w:bookmarkEnd w:id="1427"/>
      <w:r>
        <w:rPr>
          <w:rtl w:val="true"/>
        </w:rPr>
        <w:t>[</w:t>
      </w:r>
      <w:r>
        <w:rPr>
          <w:rtl w:val="true"/>
        </w:rPr>
        <w:t>رقم الحدیث الکلی</w:t>
      </w:r>
      <w:r>
        <w:rPr>
          <w:rtl w:val="true"/>
        </w:rPr>
        <w:t xml:space="preserve">: </w:t>
      </w:r>
      <w:r>
        <w:rPr/>
        <w:t>415</w:t>
      </w:r>
      <w:r>
        <w:rPr>
          <w:rtl w:val="true"/>
        </w:rPr>
        <w:t xml:space="preserve"> - </w:t>
      </w:r>
      <w:r>
        <w:rPr>
          <w:rtl w:val="true"/>
        </w:rPr>
        <w:t>رقم الحدیث الباب</w:t>
      </w:r>
      <w:r>
        <w:rPr>
          <w:rtl w:val="true"/>
        </w:rPr>
        <w:t xml:space="preserve">: </w:t>
      </w:r>
      <w:r>
        <w:rPr/>
        <w:t>8</w:t>
      </w:r>
      <w:r>
        <w:rPr>
          <w:rtl w:val="true"/>
        </w:rPr>
        <w:t>]</w:t>
      </w:r>
      <w:bookmarkEnd w:id="1428"/>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مُحَمَّدُ بْنُ الْحَسَنِ بِإِسْنَادِهِ عَنْ مُحَمَّدِ بْنِ عَلِیِّ بْنِ مَحْبُوبٍ عَنِ الْعَبَّاسِ عَنْ عَبْدِ اللَّهِ بْنِ الْمُغِیرَةِ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قَدْرَ قُلَّتَیْنِ لَمْ یُنَجِّسْهُ شَیْ‌ءٌ وَ الْقُلَّتَانِ جَرَّتَانِ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145"/>
      </w:r>
      <w:bookmarkStart w:id="1429" w:name="pg12137_128507"/>
    </w:p>
    <w:p>
      <w:pPr>
        <w:pStyle w:val="BookText"/>
        <w:rPr/>
      </w:pPr>
      <w:bookmarkEnd w:id="142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یَحْتَمِلُ أَنْ یَکُونَ وَرَدَ مَوْرِدَ التَّقِیَّةِ وَ یَحْتَمِلُ أَنْ یَکُونَ مِقْدَارُ الْقُلَّتَیْنِ هُوَ مِقْدَارَ الْکُرِّ لِأَنَّ الْقُلَّةَ هِیَ الْجَرَّةُ الْکَبِیرَةُ فِی اللُّغَةِ انْتَهَی وَ نَقَلَ الْمُحَقِّقُ فِی الْمُعْتَبَرِ عَنِ ابْنِ الْجُنَیْدِ أَنَّهُ قَالَ الْکُرُّ قُلَّتَانِ وَ مَبْلَغُ وَزْنِهِ أَلْفٌ وَ مِائَتَا رِطْلٍ وَ عَنِ ابْنِ دُرَیْدٍ أَنَّهُ قَالَ الْقُلَّةُ فِی الْحَدِیثِ مِنْ قِلَالِ هَجَرَ وَ هِیَ عَظِیمَةٌ زَعَمُوا أَنَّ الْوَاحِدَةَ تَسَعُ خَمْسَ قِرَبٍ </w:t>
      </w:r>
      <w:r>
        <w:rPr>
          <w:rStyle w:val="FootnoteAnchor"/>
          <w:rtl w:val="true"/>
        </w:rPr>
        <w:footnoteReference w:id="1146"/>
      </w:r>
      <w:r>
        <w:rPr>
          <w:rFonts w:ascii="Amiri" w:hAnsi="Amiri" w:eastAsia="Amiri" w:cs="Amiri"/>
          <w:color w:val="111111"/>
          <w:sz w:val="28"/>
          <w:sz w:val="28"/>
          <w:szCs w:val="28"/>
          <w:rtl w:val="true"/>
          <w:lang w:bidi="ar-SA"/>
        </w:rPr>
        <w:t xml:space="preserve">انْتَهَی ثُمَّ إِنَّ اخْتِلَافَ أَحَادِیثِ الْأَشْبَارِ یَحْتَمِلُ الْحَمْلَ عَلَی اخْتِلَافِ وَزْنِ الْمَاءِ خِفَّةً وَ ثِقْلًا وَ الْحَمْلَ عَلَی اخْتِلَافِ الْأَشْبَارِ طُولًا وَ قَصْراً وَ الْحَمْلَ عَلَی أَنَّ الْأَقَلَّ کَافٍ وَ اعْتِبَارَ الْأَکْثَرِ عَلَی وَجْهِ الِاسْتِحْبَابِ وَ الِاحْتِیَاطِ ذَکَرَهُ جَمَاعَةٌ مِنْ عُلَمَائِنَا وَ هَذَا هُوَ الْأَقْرَبُ وَ اللَّهُ أَعْلَمُ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0" w:name="__RefHeading___Toc3460916_417432637"/>
      <w:bookmarkStart w:id="1431" w:name="_Toc605"/>
      <w:bookmarkEnd w:id="1430"/>
      <w:r>
        <w:rPr/>
        <w:t>11</w:t>
      </w:r>
      <w:r>
        <w:rPr>
          <w:rtl w:val="true"/>
        </w:rPr>
        <w:t xml:space="preserve">- </w:t>
      </w:r>
      <w:r>
        <w:rPr>
          <w:rtl w:val="true"/>
        </w:rPr>
        <w:t>بَابُ مِقْدَارِ الْکُرِّ بِالْأَرْطَالِ‌</w:t>
      </w:r>
      <w:bookmarkEnd w:id="1431"/>
    </w:p>
    <w:p>
      <w:pPr>
        <w:pStyle w:val="Heading5"/>
        <w:numPr>
          <w:ilvl w:val="4"/>
          <w:numId w:val="1"/>
        </w:numPr>
        <w:rPr/>
      </w:pPr>
      <w:bookmarkStart w:id="1432" w:name="__RefHeading___Toc3460918_417432637"/>
      <w:bookmarkStart w:id="1433" w:name="_Toc606"/>
      <w:bookmarkEnd w:id="1432"/>
      <w:r>
        <w:rPr>
          <w:rtl w:val="true"/>
        </w:rPr>
        <w:t>اشارة</w:t>
      </w:r>
      <w:bookmarkEnd w:id="1433"/>
    </w:p>
    <w:p>
      <w:pPr>
        <w:pStyle w:val="BookText"/>
        <w:rPr/>
      </w:pPr>
      <w:r>
        <w:rPr>
          <w:rStyle w:val="FootnoteAnchor"/>
        </w:rPr>
        <w:footnoteReference w:id="114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الْکُرِّ بِالْأَرْطَالِ</w:t>
      </w:r>
    </w:p>
    <w:p>
      <w:pPr>
        <w:pStyle w:val="Heading5"/>
        <w:numPr>
          <w:ilvl w:val="4"/>
          <w:numId w:val="1"/>
        </w:numPr>
        <w:rPr/>
      </w:pPr>
      <w:bookmarkStart w:id="1434" w:name="__RefHeading___Toc3460920_417432637"/>
      <w:bookmarkStart w:id="1435" w:name="_Toc607"/>
      <w:bookmarkEnd w:id="1434"/>
      <w:r>
        <w:rPr>
          <w:rtl w:val="true"/>
        </w:rPr>
        <w:t>[</w:t>
      </w:r>
      <w:r>
        <w:rPr>
          <w:rtl w:val="true"/>
        </w:rPr>
        <w:t>رقم الحدیث الکلی</w:t>
      </w:r>
      <w:r>
        <w:rPr>
          <w:rtl w:val="true"/>
        </w:rPr>
        <w:t xml:space="preserve">: </w:t>
      </w:r>
      <w:r>
        <w:rPr/>
        <w:t>416</w:t>
      </w:r>
      <w:r>
        <w:rPr>
          <w:rtl w:val="true"/>
        </w:rPr>
        <w:t xml:space="preserve"> - </w:t>
      </w:r>
      <w:r>
        <w:rPr>
          <w:rtl w:val="true"/>
        </w:rPr>
        <w:t>رقم الحدیث الباب</w:t>
      </w:r>
      <w:r>
        <w:rPr>
          <w:rtl w:val="true"/>
        </w:rPr>
        <w:t xml:space="preserve">: </w:t>
      </w:r>
      <w:r>
        <w:rPr/>
        <w:t>1</w:t>
      </w:r>
      <w:r>
        <w:rPr>
          <w:rtl w:val="true"/>
        </w:rPr>
        <w:t>]</w:t>
      </w:r>
      <w:bookmarkEnd w:id="143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مُحَمَّدُ بْنُ الْحَسَنِ بِإِسْنَادِهِ عَنْ مُحَمَّدِ بْنِ أَحْمَدَ بْنِ یَحْیَی عَنْ یَعْقُوبَ بْنِ یَزِیدَ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 مِنَ الْمَاءِ الَّذِی لَا یُنَجِّسُهُ شَیْ‌ءٌ أَلْفٌ وَ مِائَتَا رِطْلٍ</w:t>
      </w:r>
      <w:r>
        <w:rPr>
          <w:rFonts w:eastAsia="Amiri" w:cs="Amiri" w:ascii="Amiri" w:hAnsi="Amiri"/>
          <w:color w:val="111111"/>
          <w:sz w:val="28"/>
          <w:szCs w:val="28"/>
          <w:rtl w:val="true"/>
          <w:lang w:bidi="ar-SA"/>
        </w:rPr>
        <w:t xml:space="preserve">. </w:t>
      </w:r>
      <w:bookmarkStart w:id="1436" w:name="pg12137_128508"/>
    </w:p>
    <w:p>
      <w:pPr>
        <w:pStyle w:val="BookText"/>
        <w:rPr/>
      </w:pPr>
      <w:bookmarkEnd w:id="1436"/>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أَحْمَدَ بْنِ إِدْرِیسَ عَنْ مُحَمَّدِ بْنِ أَحْمَدَ مِثْلَهُ إِلَّا أَنَّهُ أَسْقَطَ قَوْلَهُ الَّذِی لَا یُنَجِّسُهُ شَیْ‌ءٌ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قَالَ الْمُحَقِّقُ فِی الْمُعْتَبَرِ وَ عَلَی هَذِهِ عَمَلُ الْأَصْحَابِ وَ لَا أَعْرِفُ مِنْهُمْ رَادّاً لَهَا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3460922_417432637"/>
      <w:bookmarkStart w:id="1438" w:name="_Toc608"/>
      <w:bookmarkEnd w:id="1437"/>
      <w:r>
        <w:rPr>
          <w:rtl w:val="true"/>
        </w:rPr>
        <w:t>[</w:t>
      </w:r>
      <w:r>
        <w:rPr>
          <w:rtl w:val="true"/>
        </w:rPr>
        <w:t>رقم الحدیث الکلی</w:t>
      </w:r>
      <w:r>
        <w:rPr>
          <w:rtl w:val="true"/>
        </w:rPr>
        <w:t xml:space="preserve">: </w:t>
      </w:r>
      <w:r>
        <w:rPr/>
        <w:t>417</w:t>
      </w:r>
      <w:r>
        <w:rPr>
          <w:rtl w:val="true"/>
        </w:rPr>
        <w:t xml:space="preserve"> - </w:t>
      </w:r>
      <w:r>
        <w:rPr>
          <w:rtl w:val="true"/>
        </w:rPr>
        <w:t>رقم الحدیث الباب</w:t>
      </w:r>
      <w:r>
        <w:rPr>
          <w:rtl w:val="true"/>
        </w:rPr>
        <w:t xml:space="preserve">: </w:t>
      </w:r>
      <w:r>
        <w:rPr/>
        <w:t>2</w:t>
      </w:r>
      <w:r>
        <w:rPr>
          <w:rtl w:val="true"/>
        </w:rPr>
        <w:t>]</w:t>
      </w:r>
      <w:bookmarkEnd w:id="1438"/>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وَ بِإِسْنَادِهِ عَنِ ابْنِ أَبِی عُمَیْرٍ قَالَ رُوِیَ لِی عَنْ عَبْدِ اللَّهِ بْنِ الْمُغِیرَةِ یَرْفَعُهُ إِلَی أَبِی عَبْدِ اللَّهِ ع أَنَّ الْکُرَّ سِتُّمِائَةِ رِطْلٍ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9" w:name="__RefHeading___Toc3460924_417432637"/>
      <w:bookmarkStart w:id="1440" w:name="_Toc609"/>
      <w:bookmarkEnd w:id="1439"/>
      <w:r>
        <w:rPr>
          <w:rtl w:val="true"/>
        </w:rPr>
        <w:t>[</w:t>
      </w:r>
      <w:r>
        <w:rPr>
          <w:rtl w:val="true"/>
        </w:rPr>
        <w:t>رقم الحدیث الکلی</w:t>
      </w:r>
      <w:r>
        <w:rPr>
          <w:rtl w:val="true"/>
        </w:rPr>
        <w:t xml:space="preserve">: </w:t>
      </w:r>
      <w:r>
        <w:rPr/>
        <w:t>418</w:t>
      </w:r>
      <w:r>
        <w:rPr>
          <w:rtl w:val="true"/>
        </w:rPr>
        <w:t xml:space="preserve"> - </w:t>
      </w:r>
      <w:r>
        <w:rPr>
          <w:rtl w:val="true"/>
        </w:rPr>
        <w:t>رقم الحدیث الباب</w:t>
      </w:r>
      <w:r>
        <w:rPr>
          <w:rtl w:val="true"/>
        </w:rPr>
        <w:t xml:space="preserve">: </w:t>
      </w:r>
      <w:r>
        <w:rPr/>
        <w:t>3</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وَ بِإِسْنَادِهِ عَنْ مُحَمَّدِ بْنِ عَلِیِّ بْنِ مَحْبُوبٍ عَنِ الْعَبَّاسِ یَعْنِی ابْنَ مَعْرُوفٍ عَنْ عَبْدِ اللَّهِ بْنِ الْمُغِیرَةِ عَنْ أَبِی أَیُّوبَ عَنْ مُحَمَّدِ بْنِ مُسْلِمٍ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 سِتُّمِائَةِ رِطْلٍ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بِالْحَدِیثِ الْأَوَّلِ الرِّطْلُ الْعِرَاقِیُّ لِأَنَّهُ یُقَارِبُ اعْتِبَارَ الْأَشْبَارِ وَ لِأَنَّهُمْ أَفْتَوُا السَّائِلَ عَلَی عَادَةِ بَلَدِهِ وَ لِذَلِکَ اعْتُبِرَ فِی الصَّاعِ رِطْلُ الْعِرَاقِ وَ لِأَنَّهُ یُوَافِقُ حَدِیثَ السِّتِّمِائَةِ فَإِنَّ الْمُرَادَ بِهِ الرِّطْلُ الْمَکِّیُّ وَ هُوَ رِطْلَانِ بِالْعِرَاقِیِّ وَ لَا یَجُوزُ أَنْ یُرَادَ بِالسِّتِّمِائَةِ رِطْلُ الْعِرَاقِیِّ وَ لَا الْمَدَنِیِّ لِأَنَّهُ مَتْرُوکٌ بِالْإِجْمَاعِ ذَکَرَ ذَلِکَ کُلَّهُ الشَّیْخُ وَ یَأْتِی فِی أَحَادِیثِ الْمَاءِ الْمُضَافِ مَا یَدُلُّ عَلَی إِطْلَاقِهِمُ الرِّطْلَ عَلَی </w:t>
      </w:r>
      <w:bookmarkStart w:id="1441" w:name="pg12137_128509"/>
    </w:p>
    <w:p>
      <w:pPr>
        <w:pStyle w:val="BookText"/>
        <w:rPr/>
      </w:pPr>
      <w:bookmarkEnd w:id="1441"/>
      <w:r>
        <w:rPr>
          <w:rFonts w:ascii="Amiri" w:hAnsi="Amiri" w:eastAsia="Amiri" w:cs="Amiri"/>
          <w:color w:val="111111"/>
          <w:sz w:val="28"/>
          <w:sz w:val="28"/>
          <w:szCs w:val="28"/>
          <w:rtl w:val="true"/>
          <w:lang w:bidi="ar-SA"/>
        </w:rPr>
        <w:t xml:space="preserve">الْعِرَاقِیِّ </w:t>
      </w:r>
      <w:r>
        <w:rPr>
          <w:rStyle w:val="FootnoteAnchor"/>
          <w:rtl w:val="true"/>
        </w:rPr>
        <w:footnoteReference w:id="1156"/>
      </w:r>
      <w:r>
        <w:rPr>
          <w:rFonts w:ascii="Amiri" w:hAnsi="Amiri" w:eastAsia="Amiri" w:cs="Amiri"/>
          <w:color w:val="111111"/>
          <w:sz w:val="28"/>
          <w:sz w:val="28"/>
          <w:szCs w:val="28"/>
          <w:rtl w:val="true"/>
          <w:lang w:bidi="ar-SA"/>
        </w:rPr>
        <w:t xml:space="preserve">وَ قَدْ تَقَدَّمَ تَقْدِیرَاتٌ مُجْمَلَةٌ لِلْکُرِّ کُلُّهَا مَحْمُولَةٌ عَلَی التَّقْدِیرِ بِالْأَرْطَالِ أَوِ الْأَشْبَارِ لِوُضُوحِ دَلَالَتِهَا وَ اللَّهُ أَعْلَمُ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3460926_417432637"/>
      <w:bookmarkStart w:id="1443" w:name="_Toc610"/>
      <w:bookmarkEnd w:id="1442"/>
      <w:r>
        <w:rPr/>
        <w:t>12</w:t>
      </w:r>
      <w:r>
        <w:rPr>
          <w:rtl w:val="true"/>
        </w:rPr>
        <w:t xml:space="preserve">- </w:t>
      </w:r>
      <w:r>
        <w:rPr>
          <w:rtl w:val="true"/>
        </w:rPr>
        <w:t>بَابُ وُجُوبِ اجْتِنَابِ الْإِنَاءَیْنِ إِذَا کَانَ أَحَدُهُمَا نَجِساً وَ اشْتَبَهَا</w:t>
      </w:r>
      <w:bookmarkEnd w:id="1443"/>
    </w:p>
    <w:p>
      <w:pPr>
        <w:pStyle w:val="Heading5"/>
        <w:numPr>
          <w:ilvl w:val="4"/>
          <w:numId w:val="1"/>
        </w:numPr>
        <w:rPr/>
      </w:pPr>
      <w:bookmarkStart w:id="1444" w:name="__RefHeading___Toc3460928_417432637"/>
      <w:bookmarkStart w:id="1445" w:name="_Toc611"/>
      <w:bookmarkEnd w:id="1444"/>
      <w:r>
        <w:rPr>
          <w:rtl w:val="true"/>
        </w:rPr>
        <w:t>اشارة</w:t>
      </w:r>
      <w:bookmarkEnd w:id="1445"/>
    </w:p>
    <w:p>
      <w:pPr>
        <w:pStyle w:val="BookText"/>
        <w:rPr/>
      </w:pPr>
      <w:r>
        <w:rPr>
          <w:rStyle w:val="FootnoteAnchor"/>
        </w:rPr>
        <w:footnoteReference w:id="115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الْإِنَاءَیْنِ إِذَا کَانَ أَحَدُهُمَا نَجِساً وَ اشْتَبَهَا</w:t>
      </w:r>
    </w:p>
    <w:p>
      <w:pPr>
        <w:pStyle w:val="Heading5"/>
        <w:numPr>
          <w:ilvl w:val="4"/>
          <w:numId w:val="1"/>
        </w:numPr>
        <w:rPr/>
      </w:pPr>
      <w:bookmarkStart w:id="1446" w:name="__RefHeading___Toc3460930_417432637"/>
      <w:bookmarkStart w:id="1447" w:name="_Toc612"/>
      <w:bookmarkEnd w:id="1446"/>
      <w:r>
        <w:rPr>
          <w:rtl w:val="true"/>
        </w:rPr>
        <w:t>[</w:t>
      </w:r>
      <w:r>
        <w:rPr>
          <w:rtl w:val="true"/>
        </w:rPr>
        <w:t>رقم الحدیث الکلی</w:t>
      </w:r>
      <w:r>
        <w:rPr>
          <w:rtl w:val="true"/>
        </w:rPr>
        <w:t xml:space="preserve">: </w:t>
      </w:r>
      <w:r>
        <w:rPr/>
        <w:t>419</w:t>
      </w:r>
      <w:r>
        <w:rPr>
          <w:rtl w:val="true"/>
        </w:rPr>
        <w:t xml:space="preserve"> - </w:t>
      </w:r>
      <w:r>
        <w:rPr>
          <w:rtl w:val="true"/>
        </w:rPr>
        <w:t>رقم الحدیث الباب</w:t>
      </w:r>
      <w:r>
        <w:rPr>
          <w:rtl w:val="true"/>
        </w:rPr>
        <w:t xml:space="preserve">: </w:t>
      </w:r>
      <w:r>
        <w:rPr/>
        <w:t>1</w:t>
      </w:r>
      <w:r>
        <w:rPr>
          <w:rtl w:val="true"/>
        </w:rPr>
        <w:t>]</w:t>
      </w:r>
      <w:bookmarkEnd w:id="1447"/>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قَدْ تَقَدَّمَ حَدِیثُ سَمَاعَةَ عَنْ أَبِی عَبْدِ اللَّهِ ع فِی رَجُلٍ مَعَهُ إِنَاءَانِ وَقَعَ فِی أَحَدِهِمَا قَذَرٌ وَ لَا یَدْرِی أَیُّهُمَا هُوَ وَ لَیْسَ یَقْدِرُ عَلَی مَاءٍ غَیْرِهِمَا قَالَ یُهَرِیقُهُمَا وَ یَتَیَمَّمُ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عَمَّارٍ السَّابَاطِیِّ عَنْ أَبِی عَبْدِ اللَّهِ ع مِثْلَهُ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8" w:name="__RefHeading___Toc3460932_417432637"/>
      <w:bookmarkStart w:id="1449" w:name="_Toc613"/>
      <w:bookmarkEnd w:id="1448"/>
      <w:r>
        <w:rPr/>
        <w:t>13</w:t>
      </w:r>
      <w:r>
        <w:rPr>
          <w:rtl w:val="true"/>
        </w:rPr>
        <w:t xml:space="preserve">- </w:t>
      </w:r>
      <w:r>
        <w:rPr>
          <w:rtl w:val="true"/>
        </w:rPr>
        <w:t>بَابُ عَدَمِ جَوَازِ اسْتِعْمَالِ الْمَاءِ النَّجِسِ فِی الطَّهَارَةِ وَ لَا عِنْدَ الضَّرُورَةِ وَ جَوَازِ اسْتِعْمَالِهِ حِینَئِذٍ فِی الْأَکْلِ وَ الشُّرْبِ خَاصَّةً</w:t>
      </w:r>
      <w:bookmarkEnd w:id="1449"/>
    </w:p>
    <w:p>
      <w:pPr>
        <w:pStyle w:val="Heading5"/>
        <w:numPr>
          <w:ilvl w:val="4"/>
          <w:numId w:val="1"/>
        </w:numPr>
        <w:rPr/>
      </w:pPr>
      <w:bookmarkStart w:id="1450" w:name="__RefHeading___Toc3460934_417432637"/>
      <w:bookmarkStart w:id="1451" w:name="_Toc614"/>
      <w:bookmarkEnd w:id="1450"/>
      <w:r>
        <w:rPr>
          <w:rtl w:val="true"/>
        </w:rPr>
        <w:t>اشارة</w:t>
      </w:r>
      <w:bookmarkEnd w:id="1451"/>
    </w:p>
    <w:p>
      <w:pPr>
        <w:pStyle w:val="BookText"/>
        <w:rPr/>
      </w:pPr>
      <w:r>
        <w:rPr>
          <w:rStyle w:val="FootnoteAnchor"/>
        </w:rPr>
        <w:footnoteReference w:id="116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اسْتِعْمَالِ الْمَاءِ النَّجِسِ فِی الطَّهَارَةِ وَ لَا عِنْدَ الضَّرُورَةِ وَ جَوَازِ اسْتِعْمَالِهِ حِینَئِذٍ فِی الْأَکْلِ وَ الشُّرْبِ خَاصَّةً</w:t>
      </w:r>
    </w:p>
    <w:p>
      <w:pPr>
        <w:pStyle w:val="Heading5"/>
        <w:numPr>
          <w:ilvl w:val="4"/>
          <w:numId w:val="1"/>
        </w:numPr>
        <w:rPr/>
      </w:pPr>
      <w:bookmarkStart w:id="1452" w:name="__RefHeading___Toc3460936_417432637"/>
      <w:bookmarkStart w:id="1453" w:name="_Toc615"/>
      <w:bookmarkEnd w:id="1452"/>
      <w:r>
        <w:rPr>
          <w:rtl w:val="true"/>
        </w:rPr>
        <w:t>[</w:t>
      </w:r>
      <w:r>
        <w:rPr>
          <w:rtl w:val="true"/>
        </w:rPr>
        <w:t>رقم الحدیث الکلی</w:t>
      </w:r>
      <w:r>
        <w:rPr>
          <w:rtl w:val="true"/>
        </w:rPr>
        <w:t xml:space="preserve">: </w:t>
      </w:r>
      <w:r>
        <w:rPr/>
        <w:t>420</w:t>
      </w:r>
      <w:r>
        <w:rPr>
          <w:rtl w:val="true"/>
        </w:rPr>
        <w:t xml:space="preserve"> - </w:t>
      </w:r>
      <w:r>
        <w:rPr>
          <w:rtl w:val="true"/>
        </w:rPr>
        <w:t>رقم الحدیث الباب</w:t>
      </w:r>
      <w:r>
        <w:rPr>
          <w:rtl w:val="true"/>
        </w:rPr>
        <w:t xml:space="preserve">: </w:t>
      </w:r>
      <w:r>
        <w:rPr/>
        <w:t>1</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ascii="Amiri" w:hAnsi="Amiri" w:eastAsia="Amiri" w:cs="Amiri"/>
          <w:color w:val="111111"/>
          <w:sz w:val="28"/>
          <w:sz w:val="28"/>
          <w:szCs w:val="28"/>
          <w:rtl w:val="true"/>
          <w:lang w:bidi="ar-SA"/>
        </w:rPr>
        <w:t>قَدْ تَقَدَّمَ حَدِیثُ عَلِیِّ بْنِ جَعْفَرٍ عَنْ أَخِیهِ مُوسَی بْنِ جَعْفَرٍ ع أَنَّهُ سَأَلَهُ عَنْ رَجُلٍ رَعَفَ وَ هُوَ یَتَوَضَّأُ فَتَقْطُرُ قَطْرَةٌ فِی إِنَائِهِ هَلْ یَصْلُحُ الْوُضُوءُ مِنْهُ قَالَ لَا</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3460938_417432637"/>
      <w:bookmarkStart w:id="1455" w:name="_Toc616"/>
      <w:bookmarkEnd w:id="1454"/>
      <w:r>
        <w:rPr>
          <w:rtl w:val="true"/>
        </w:rPr>
        <w:t>[</w:t>
      </w:r>
      <w:r>
        <w:rPr>
          <w:rtl w:val="true"/>
        </w:rPr>
        <w:t>رقم الحدیث الکلی</w:t>
      </w:r>
      <w:r>
        <w:rPr>
          <w:rtl w:val="true"/>
        </w:rPr>
        <w:t xml:space="preserve">: </w:t>
      </w:r>
      <w:r>
        <w:rPr/>
        <w:t>421</w:t>
      </w:r>
      <w:r>
        <w:rPr>
          <w:rtl w:val="true"/>
        </w:rPr>
        <w:t xml:space="preserve"> - </w:t>
      </w:r>
      <w:r>
        <w:rPr>
          <w:rtl w:val="true"/>
        </w:rPr>
        <w:t>رقم الحدیث الباب</w:t>
      </w:r>
      <w:r>
        <w:rPr>
          <w:rtl w:val="true"/>
        </w:rPr>
        <w:t xml:space="preserve">: </w:t>
      </w:r>
      <w:r>
        <w:rPr/>
        <w:t>2</w:t>
      </w:r>
      <w:r>
        <w:rPr>
          <w:rtl w:val="true"/>
        </w:rPr>
        <w:t>]</w:t>
      </w:r>
      <w:bookmarkEnd w:id="145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وَ حَدِیثُ سَعِیدٍ الْأَعْرَجِ أَنَّهُ سَأَلَ أَبَا عَبْدِ اللَّهِ ع عَنِ </w:t>
      </w:r>
      <w:bookmarkStart w:id="1456" w:name="pg12137_128510"/>
    </w:p>
    <w:p>
      <w:pPr>
        <w:pStyle w:val="BookText"/>
        <w:rPr/>
      </w:pPr>
      <w:bookmarkEnd w:id="1456"/>
      <w:r>
        <w:rPr>
          <w:rFonts w:ascii="Amiri" w:hAnsi="Amiri" w:eastAsia="Amiri" w:cs="Amiri"/>
          <w:color w:val="111111"/>
          <w:sz w:val="28"/>
          <w:sz w:val="28"/>
          <w:szCs w:val="28"/>
          <w:rtl w:val="true"/>
          <w:lang w:bidi="ar-SA"/>
        </w:rPr>
        <w:t>الْجَرَّةِ تَسَعُ مِائَةَ رِطْلٍ یَقَعُ فِیهَا أُوقِیَّةٌ مِنْ دَمٍ أَشْرَبُ مِنْهُ وَ أَتَوَضَّأُ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غَیْرُ ذَلِکَ مِمَّا یَدُلُّ عَلَی هَذَا الْمَعْنَی </w:t>
      </w:r>
      <w:r>
        <w:rPr>
          <w:rStyle w:val="FootnoteAnchor"/>
          <w:rtl w:val="true"/>
        </w:rPr>
        <w:footnoteReference w:id="1164"/>
      </w:r>
      <w:r>
        <w:rPr>
          <w:rFonts w:ascii="Amiri" w:hAnsi="Amiri" w:eastAsia="Amiri" w:cs="Amiri"/>
          <w:color w:val="111111"/>
          <w:sz w:val="28"/>
          <w:sz w:val="28"/>
          <w:szCs w:val="28"/>
          <w:rtl w:val="true"/>
          <w:lang w:bidi="ar-SA"/>
        </w:rPr>
        <w:t xml:space="preserve">وَ یَأْتِی مَا یَدُلُّ عَلَیْهِ هُنَا وَ عَلَی حُکْمِ الِاضْطِرَارِ فِی کِتَابِ الْأَطْعِمَةِ إِنْ شَاءَ اللَّهُ تَعَالَی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7" w:name="__RefHeading___Toc3460940_417432637"/>
      <w:bookmarkStart w:id="1458" w:name="_Toc617"/>
      <w:bookmarkEnd w:id="1457"/>
      <w:r>
        <w:rPr/>
        <w:t>14</w:t>
      </w:r>
      <w:r>
        <w:rPr>
          <w:rtl w:val="true"/>
        </w:rPr>
        <w:t xml:space="preserve">- </w:t>
      </w:r>
      <w:r>
        <w:rPr>
          <w:rtl w:val="true"/>
        </w:rPr>
        <w:t>بَابُ عَدَمِ نَجَاسَةِ مَاءِ الْبِئْرِ بِمُجَرَّدِ الْمُلَاقَاةِ مِنْ غَیْرِ تَغَیُّرٍ وَ حُکْمِ النَّزْحِ‌</w:t>
      </w:r>
      <w:bookmarkEnd w:id="1458"/>
    </w:p>
    <w:p>
      <w:pPr>
        <w:pStyle w:val="Heading5"/>
        <w:numPr>
          <w:ilvl w:val="4"/>
          <w:numId w:val="1"/>
        </w:numPr>
        <w:rPr/>
      </w:pPr>
      <w:bookmarkStart w:id="1459" w:name="__RefHeading___Toc3460942_417432637"/>
      <w:bookmarkStart w:id="1460" w:name="_Toc618"/>
      <w:bookmarkEnd w:id="1459"/>
      <w:r>
        <w:rPr>
          <w:rtl w:val="true"/>
        </w:rPr>
        <w:t>اشارة</w:t>
      </w:r>
      <w:bookmarkEnd w:id="1460"/>
    </w:p>
    <w:p>
      <w:pPr>
        <w:pStyle w:val="BookText"/>
        <w:rPr/>
      </w:pPr>
      <w:r>
        <w:rPr>
          <w:rStyle w:val="FootnoteAnchor"/>
        </w:rPr>
        <w:footnoteReference w:id="116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مَاءِ الْبِئْرِ بِمُجَرَّدِ الْمُلَاقَاةِ مِنْ غَیْرِ تَغَیُّرٍ وَ حُکْمِ النَّزْحِ</w:t>
      </w:r>
    </w:p>
    <w:p>
      <w:pPr>
        <w:pStyle w:val="Heading5"/>
        <w:numPr>
          <w:ilvl w:val="4"/>
          <w:numId w:val="1"/>
        </w:numPr>
        <w:rPr/>
      </w:pPr>
      <w:bookmarkStart w:id="1461" w:name="__RefHeading___Toc3460944_417432637"/>
      <w:bookmarkStart w:id="1462" w:name="_Toc619"/>
      <w:bookmarkEnd w:id="1461"/>
      <w:r>
        <w:rPr>
          <w:rtl w:val="true"/>
        </w:rPr>
        <w:t>[</w:t>
      </w:r>
      <w:r>
        <w:rPr>
          <w:rtl w:val="true"/>
        </w:rPr>
        <w:t>رقم الحدیث الکلی</w:t>
      </w:r>
      <w:r>
        <w:rPr>
          <w:rtl w:val="true"/>
        </w:rPr>
        <w:t xml:space="preserve">: </w:t>
      </w:r>
      <w:r>
        <w:rPr/>
        <w:t>422</w:t>
      </w:r>
      <w:r>
        <w:rPr>
          <w:rtl w:val="true"/>
        </w:rPr>
        <w:t xml:space="preserve"> - </w:t>
      </w:r>
      <w:r>
        <w:rPr>
          <w:rtl w:val="true"/>
        </w:rPr>
        <w:t>رقم الحدیث الباب</w:t>
      </w:r>
      <w:r>
        <w:rPr>
          <w:rtl w:val="true"/>
        </w:rPr>
        <w:t xml:space="preserve">: </w:t>
      </w:r>
      <w:r>
        <w:rPr/>
        <w:t>1</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ascii="Amiri" w:hAnsi="Amiri" w:eastAsia="Amiri" w:cs="Amiri"/>
          <w:color w:val="111111"/>
          <w:sz w:val="28"/>
          <w:sz w:val="28"/>
          <w:szCs w:val="28"/>
          <w:rtl w:val="true"/>
          <w:lang w:bidi="ar-SA"/>
        </w:rPr>
        <w:t>مُحَمَّدُ بْنُ یَعْقُوبَ عَنْ عِدَّةٍ مِنْ أَصْحَابِنَا عَنْ أَحْمَدَ بْنِ مُحَمَّدٍ عَنْ مُحَمَّدِ بْنِ إِسْمَاعِیلَ بْنِ بَزِیعٍ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یُفْسِدُهُ شَیْ‌ءٌ إِلَّا أَنْ یَتَغَیَّرَ بِهِ</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3460946_417432637"/>
      <w:bookmarkStart w:id="1464" w:name="_Toc620"/>
      <w:bookmarkEnd w:id="1463"/>
      <w:r>
        <w:rPr>
          <w:rtl w:val="true"/>
        </w:rPr>
        <w:t>[</w:t>
      </w:r>
      <w:r>
        <w:rPr>
          <w:rtl w:val="true"/>
        </w:rPr>
        <w:t>رقم الحدیث الکلی</w:t>
      </w:r>
      <w:r>
        <w:rPr>
          <w:rtl w:val="true"/>
        </w:rPr>
        <w:t xml:space="preserve">: </w:t>
      </w:r>
      <w:r>
        <w:rPr/>
        <w:t>423</w:t>
      </w:r>
      <w:r>
        <w:rPr>
          <w:rtl w:val="true"/>
        </w:rPr>
        <w:t xml:space="preserve"> - </w:t>
      </w:r>
      <w:r>
        <w:rPr>
          <w:rtl w:val="true"/>
        </w:rPr>
        <w:t>رقم الحدیث الباب</w:t>
      </w:r>
      <w:r>
        <w:rPr>
          <w:rtl w:val="true"/>
        </w:rPr>
        <w:t xml:space="preserve">: </w:t>
      </w:r>
      <w:r>
        <w:rPr/>
        <w:t>2</w:t>
      </w:r>
      <w:r>
        <w:rPr>
          <w:rtl w:val="true"/>
        </w:rPr>
        <w:t>]</w:t>
      </w:r>
      <w:bookmarkEnd w:id="1464"/>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عَنْ مُحَمَّدِ بْنِ یَحْیَی عَنْ أَحْمَدَ بْنِ مُحَمَّدٍ عَنِ ابْنِ مَحْبُوبٍ عَنِ ابْنِ رِئَابٍ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یَکُونُ مِنْ شَعْرِ الْخِنْزِیرِ یُسْتَقَی بِهِ الْمَاءُ مِنَ الْبِئْرِ هَلْ یُتَوَضَّأُ مِنْ ذَلِکَ الْمَاءِ قَالَ لَا بَأْسَ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w:t>
      </w:r>
      <w:r>
        <w:rPr>
          <w:rStyle w:val="FootnoteAnchor"/>
          <w:rtl w:val="true"/>
        </w:rPr>
        <w:footnoteReference w:id="1169"/>
      </w:r>
      <w:r>
        <w:rPr>
          <w:rFonts w:ascii="Amiri" w:hAnsi="Amiri" w:eastAsia="Amiri" w:cs="Amiri"/>
          <w:color w:val="111111"/>
          <w:sz w:val="28"/>
          <w:sz w:val="28"/>
          <w:szCs w:val="28"/>
          <w:rtl w:val="true"/>
          <w:lang w:bidi="ar-SA"/>
        </w:rPr>
        <w:t>بِإِسْنَادِهِ عَنْ أَحْمَدَ بْنِ مُحَمَّدٍ 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بِذَلِکَ الْمَاءِ مَاءُ الْبِئْرِ لَا مَاءُ الدَّلْوِ وَ إِنْ أُرِیدَ بِهِ </w:t>
      </w:r>
      <w:bookmarkStart w:id="1465" w:name="pg12137_128511"/>
    </w:p>
    <w:p>
      <w:pPr>
        <w:pStyle w:val="BookText"/>
        <w:rPr/>
      </w:pPr>
      <w:bookmarkEnd w:id="1465"/>
      <w:r>
        <w:rPr>
          <w:rFonts w:ascii="Amiri" w:hAnsi="Amiri" w:eastAsia="Amiri" w:cs="Amiri"/>
          <w:color w:val="111111"/>
          <w:sz w:val="28"/>
          <w:sz w:val="28"/>
          <w:szCs w:val="28"/>
          <w:rtl w:val="true"/>
          <w:lang w:bidi="ar-SA"/>
        </w:rPr>
        <w:t>مَاءُ الدَّلْوِ فَإِنَّ الْحَبْلَ لَا یُلَاقِیهِ بَعْدَ الِانْفِصَالِ عَنِ الْبِئْرِ وَ یَحْتَمِلُ کَوْنُ الدَّلْوِ کُرّاً</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3460948_417432637"/>
      <w:bookmarkStart w:id="1467" w:name="_Toc621"/>
      <w:bookmarkEnd w:id="1466"/>
      <w:r>
        <w:rPr>
          <w:rtl w:val="true"/>
        </w:rPr>
        <w:t>[</w:t>
      </w:r>
      <w:r>
        <w:rPr>
          <w:rtl w:val="true"/>
        </w:rPr>
        <w:t>رقم الحدیث الکلی</w:t>
      </w:r>
      <w:r>
        <w:rPr>
          <w:rtl w:val="true"/>
        </w:rPr>
        <w:t xml:space="preserve">: </w:t>
      </w:r>
      <w:r>
        <w:rPr/>
        <w:t>424</w:t>
      </w:r>
      <w:r>
        <w:rPr>
          <w:rtl w:val="true"/>
        </w:rPr>
        <w:t xml:space="preserve"> - </w:t>
      </w:r>
      <w:r>
        <w:rPr>
          <w:rtl w:val="true"/>
        </w:rPr>
        <w:t>رقم الحدیث الباب</w:t>
      </w:r>
      <w:r>
        <w:rPr>
          <w:rtl w:val="true"/>
        </w:rPr>
        <w:t xml:space="preserve">: </w:t>
      </w:r>
      <w:r>
        <w:rPr/>
        <w:t>3</w:t>
      </w:r>
      <w:r>
        <w:rPr>
          <w:rtl w:val="true"/>
        </w:rPr>
        <w:t>]</w:t>
      </w:r>
      <w:bookmarkEnd w:id="1467"/>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وَ عَنْهُ عَنْ أَحْمَدَ بْنِ مُحَمَّدٍ عَنِ ابْنِ فَضَّالٍ عَنِ ابْنِ بُکَیْرٍ عَنِ الْحُسَیْنِ بْنِ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شَعْرُ الْخِنْزِیرِ یُعْمَلُ حَبْلًا وَ یُسْتَقَی بِهِ مِنَ الْبِئْرِ الَّتِی یُشْرَبُ مِنْهَا أَوْ یُتَوَضَّأُ مِنْهَا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3460950_417432637"/>
      <w:bookmarkStart w:id="1469" w:name="_Toc622"/>
      <w:bookmarkEnd w:id="1468"/>
      <w:r>
        <w:rPr>
          <w:rtl w:val="true"/>
        </w:rPr>
        <w:t>[</w:t>
      </w:r>
      <w:r>
        <w:rPr>
          <w:rtl w:val="true"/>
        </w:rPr>
        <w:t>رقم الحدیث الکلی</w:t>
      </w:r>
      <w:r>
        <w:rPr>
          <w:rtl w:val="true"/>
        </w:rPr>
        <w:t xml:space="preserve">: </w:t>
      </w:r>
      <w:r>
        <w:rPr/>
        <w:t>425</w:t>
      </w:r>
      <w:r>
        <w:rPr>
          <w:rtl w:val="true"/>
        </w:rPr>
        <w:t xml:space="preserve"> - </w:t>
      </w:r>
      <w:r>
        <w:rPr>
          <w:rtl w:val="true"/>
        </w:rPr>
        <w:t>رقم الحدیث الباب</w:t>
      </w:r>
      <w:r>
        <w:rPr>
          <w:rtl w:val="true"/>
        </w:rPr>
        <w:t xml:space="preserve">: </w:t>
      </w:r>
      <w:r>
        <w:rPr/>
        <w:t>4</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r>
        <w:rPr>
          <w:rFonts w:ascii="Amiri" w:hAnsi="Amiri" w:eastAsia="Amiri" w:cs="Amiri"/>
          <w:color w:val="111111"/>
          <w:sz w:val="28"/>
          <w:sz w:val="28"/>
          <w:szCs w:val="28"/>
          <w:rtl w:val="true"/>
          <w:lang w:bidi="ar-SA"/>
        </w:rPr>
        <w:t>وَ عَنْ أَحْمَدَ بْنِ إِدْرِیسَ عَنْ مُحَمَّدِ بْنِ أَحْمَدَ عَنْ عَبَّادِ بْنِ سُلَیْمَانَ عَنْ سَعْدِ بْنِ سَعْدٍ عَنْ مُحَمَّدِ بْنِ الْقَاسِمِ عَنْ أَبِی الْحَسَنِ ع فِی الْبِئْرِ یَکُونُ بَیْنَهَا وَ بَیْنَ الْکَنِیفِ خَمْسُ أَذْرُعٍ أَقَلُّ أَوْ أَکْثَرُ یُتَوَضَّأُ مِنْهَا قَالَ لَیْسَ یُکْرَهُ مِنْ قُرْبٍ وَ لَا بُعْدٍ یُتَوَضَّأُ مِنْهَا وَ یُغْتَسَلُ مَا لَمْ یَتَغَیَّرِ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172"/>
      </w:r>
      <w:r>
        <w:rPr>
          <w:rFonts w:ascii="Amiri" w:hAnsi="Amiri" w:eastAsia="Amiri" w:cs="Amiri"/>
          <w:color w:val="111111"/>
          <w:sz w:val="28"/>
          <w:sz w:val="28"/>
          <w:szCs w:val="28"/>
          <w:rtl w:val="true"/>
          <w:lang w:bidi="ar-SA"/>
        </w:rPr>
        <w:t xml:space="preserve">وَ رَوَاهُ الشَّیْخُ عَنِ الْمُفِیدِ عَنِ الْحَسَنِ بْنِ حَمْزَةَ الْعَلَوِیِّ عَنْ أَحْمَدَ بْنِ إِدْرِیسَ عَنْ مُحَمَّدِ بْنِ أَحْمَدَ بْنِ یَحْیَی مِثْلَهُ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3460952_417432637"/>
      <w:bookmarkStart w:id="1471" w:name="_Toc623"/>
      <w:bookmarkEnd w:id="1470"/>
      <w:r>
        <w:rPr>
          <w:rtl w:val="true"/>
        </w:rPr>
        <w:t>[</w:t>
      </w:r>
      <w:r>
        <w:rPr>
          <w:rtl w:val="true"/>
        </w:rPr>
        <w:t>رقم الحدیث الکلی</w:t>
      </w:r>
      <w:r>
        <w:rPr>
          <w:rtl w:val="true"/>
        </w:rPr>
        <w:t xml:space="preserve">: </w:t>
      </w:r>
      <w:r>
        <w:rPr/>
        <w:t>426</w:t>
      </w:r>
      <w:r>
        <w:rPr>
          <w:rtl w:val="true"/>
        </w:rPr>
        <w:t xml:space="preserve"> - </w:t>
      </w:r>
      <w:r>
        <w:rPr>
          <w:rtl w:val="true"/>
        </w:rPr>
        <w:t>رقم الحدیث الباب</w:t>
      </w:r>
      <w:r>
        <w:rPr>
          <w:rtl w:val="true"/>
        </w:rPr>
        <w:t xml:space="preserve">: </w:t>
      </w:r>
      <w:r>
        <w:rPr/>
        <w:t>5</w:t>
      </w:r>
      <w:r>
        <w:rPr>
          <w:rtl w:val="true"/>
        </w:rPr>
        <w:t>]</w:t>
      </w:r>
      <w:bookmarkEnd w:id="14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مُحَمَّدُ بْنُ الْحَسَنِ بِإِسْنَادِهِ عَنْ أَحْمَدَ بْنِ مُحَمَّدِ بْنِ أَبِی نَصْرٍ عَنْ عَبْدِ الْکَرِیمِ بْنِ عَمْرٍو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بِئْرٌ یُسْتَقَی مِنْهَا وَ یُتَوَضَّأُ بِهِ وَ غُسِلَ مِنْهُ الثِّیَابُ وَ عُجِنَ </w:t>
      </w:r>
      <w:r>
        <w:rPr>
          <w:rStyle w:val="FootnoteAnchor"/>
          <w:rtl w:val="true"/>
        </w:rPr>
        <w:footnoteReference w:id="1175"/>
      </w:r>
      <w:r>
        <w:rPr>
          <w:rFonts w:ascii="Amiri" w:hAnsi="Amiri" w:eastAsia="Amiri" w:cs="Amiri"/>
          <w:color w:val="111111"/>
          <w:sz w:val="28"/>
          <w:sz w:val="28"/>
          <w:szCs w:val="28"/>
          <w:rtl w:val="true"/>
          <w:lang w:bidi="ar-SA"/>
        </w:rPr>
        <w:t xml:space="preserve">بِهِ ثُمَّ عُلِمَ أَنَّهُ </w:t>
      </w:r>
      <w:bookmarkStart w:id="1472" w:name="pg12137_128512"/>
    </w:p>
    <w:p>
      <w:pPr>
        <w:pStyle w:val="BookText"/>
        <w:rPr/>
      </w:pPr>
      <w:bookmarkEnd w:id="1472"/>
      <w:r>
        <w:rPr>
          <w:rFonts w:ascii="Amiri" w:hAnsi="Amiri" w:eastAsia="Amiri" w:cs="Amiri"/>
          <w:color w:val="111111"/>
          <w:sz w:val="28"/>
          <w:sz w:val="28"/>
          <w:szCs w:val="28"/>
          <w:rtl w:val="true"/>
          <w:lang w:bidi="ar-SA"/>
        </w:rPr>
        <w:t>کَانَ فِیهَا مَیِّتٌ قَالَ لَا بَأْسَ وَ لَا یُغْسَلُ مِنْهُ الثَّوْبُ وَ لَا تُعَادُ مِنْهُ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 رَوَاهُ الْکُلَیْنِیُّ عَنْ عَلِیِّ بْنِ مُحَمَّدٍ عَنْ سَهْلِ بْنِ زِیَادٍ عَنْ أَحْمَدَ بْنِ مُحَمَّدِ بْنِ أَبِی نَصْرٍ مِثْلَهُ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3460954_417432637"/>
      <w:bookmarkStart w:id="1474" w:name="_Toc624"/>
      <w:bookmarkEnd w:id="1473"/>
      <w:r>
        <w:rPr>
          <w:rtl w:val="true"/>
        </w:rPr>
        <w:t>[</w:t>
      </w:r>
      <w:r>
        <w:rPr>
          <w:rtl w:val="true"/>
        </w:rPr>
        <w:t>رقم الحدیث الکلی</w:t>
      </w:r>
      <w:r>
        <w:rPr>
          <w:rtl w:val="true"/>
        </w:rPr>
        <w:t xml:space="preserve">: </w:t>
      </w:r>
      <w:r>
        <w:rPr/>
        <w:t>427</w:t>
      </w:r>
      <w:r>
        <w:rPr>
          <w:rtl w:val="true"/>
        </w:rPr>
        <w:t xml:space="preserve"> - </w:t>
      </w:r>
      <w:r>
        <w:rPr>
          <w:rtl w:val="true"/>
        </w:rPr>
        <w:t>رقم الحدیث الباب</w:t>
      </w:r>
      <w:r>
        <w:rPr>
          <w:rtl w:val="true"/>
        </w:rPr>
        <w:t xml:space="preserve">: </w:t>
      </w:r>
      <w:r>
        <w:rPr/>
        <w:t>6</w:t>
      </w:r>
      <w:r>
        <w:rPr>
          <w:rtl w:val="true"/>
        </w:rPr>
        <w:t>]</w:t>
      </w:r>
      <w:bookmarkEnd w:id="1474"/>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ascii="Amiri" w:hAnsi="Amiri" w:eastAsia="Amiri" w:cs="Amiri"/>
          <w:color w:val="111111"/>
          <w:sz w:val="28"/>
          <w:sz w:val="28"/>
          <w:szCs w:val="28"/>
          <w:rtl w:val="true"/>
          <w:lang w:bidi="ar-SA"/>
        </w:rPr>
        <w:t>وَ بِإِسْنَادِهِ عَنْ أَحْمَدَ بْنِ مُحَمَّدٍ عَنْ مُحَمَّدِ بْنِ إِسْمَاعِیلَ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یُفْسِدُهُ </w:t>
      </w:r>
      <w:r>
        <w:rPr>
          <w:rStyle w:val="FootnoteAnchor"/>
          <w:rtl w:val="true"/>
        </w:rPr>
        <w:footnoteReference w:id="1179"/>
      </w:r>
      <w:r>
        <w:rPr>
          <w:rFonts w:ascii="Amiri" w:hAnsi="Amiri" w:eastAsia="Amiri" w:cs="Amiri"/>
          <w:color w:val="111111"/>
          <w:sz w:val="28"/>
          <w:sz w:val="28"/>
          <w:szCs w:val="28"/>
          <w:rtl w:val="true"/>
          <w:lang w:bidi="ar-SA"/>
        </w:rPr>
        <w:t>شَیْ‌ءٌ إِلَّا أَنْ یَتَغَیَّرَ رِیحُهُ أَوْ طَعْمُهُ فَیُنْزَحُ حَتَّی یَذْهَبَ الرِّیحُ وَ یَطِیبَ طَعْمُهُ لِأَنَّ لَهُ مَادَّةً</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3460956_417432637"/>
      <w:bookmarkStart w:id="1476" w:name="_Toc625"/>
      <w:bookmarkEnd w:id="1475"/>
      <w:r>
        <w:rPr>
          <w:rtl w:val="true"/>
        </w:rPr>
        <w:t>[</w:t>
      </w:r>
      <w:r>
        <w:rPr>
          <w:rtl w:val="true"/>
        </w:rPr>
        <w:t>رقم الحدیث الکلی</w:t>
      </w:r>
      <w:r>
        <w:rPr>
          <w:rtl w:val="true"/>
        </w:rPr>
        <w:t xml:space="preserve">: </w:t>
      </w:r>
      <w:r>
        <w:rPr/>
        <w:t>428</w:t>
      </w:r>
      <w:r>
        <w:rPr>
          <w:rtl w:val="true"/>
        </w:rPr>
        <w:t xml:space="preserve"> - </w:t>
      </w:r>
      <w:r>
        <w:rPr>
          <w:rtl w:val="true"/>
        </w:rPr>
        <w:t>رقم الحدیث الباب</w:t>
      </w:r>
      <w:r>
        <w:rPr>
          <w:rtl w:val="true"/>
        </w:rPr>
        <w:t xml:space="preserve">: </w:t>
      </w:r>
      <w:r>
        <w:rPr/>
        <w:t>7</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وَ عَنِ الْمُفِیدِ عَنِ ابْنِ قُولَوَیْهِ عَنْ أَبِیهِ عَنْ سَعْدِ بْنِ عَبْدِ اللَّهِ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رَجُلٍ أَسْأَلُهُ أَنْ یَسْأَلَ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مَاءُ الْبِئْرِ وَاسِعٌ لَا یُفْسِدُهُ شَیْ‌ءٌ إِلَّا أَنْ یَتَغَیَّرَ رِیحُهُ أَوْ طَعْمُهُ فَیُنْزَحُ مِنْهُ حَتَّی یَذْهَبَ الرِّیحُ وَ یَطِیبَ طَعْمُهُ لِأَنَّ لَهُ مَادَّةً</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3460958_417432637"/>
      <w:bookmarkStart w:id="1478" w:name="_Toc626"/>
      <w:bookmarkEnd w:id="1477"/>
      <w:r>
        <w:rPr>
          <w:rtl w:val="true"/>
        </w:rPr>
        <w:t>[</w:t>
      </w:r>
      <w:r>
        <w:rPr>
          <w:rtl w:val="true"/>
        </w:rPr>
        <w:t>رقم الحدیث الکلی</w:t>
      </w:r>
      <w:r>
        <w:rPr>
          <w:rtl w:val="true"/>
        </w:rPr>
        <w:t xml:space="preserve">: </w:t>
      </w:r>
      <w:r>
        <w:rPr/>
        <w:t>429</w:t>
      </w:r>
      <w:r>
        <w:rPr>
          <w:rtl w:val="true"/>
        </w:rPr>
        <w:t xml:space="preserve"> - </w:t>
      </w:r>
      <w:r>
        <w:rPr>
          <w:rtl w:val="true"/>
        </w:rPr>
        <w:t>رقم الحدیث الباب</w:t>
      </w:r>
      <w:r>
        <w:rPr>
          <w:rtl w:val="true"/>
        </w:rPr>
        <w:t xml:space="preserve">: </w:t>
      </w:r>
      <w:r>
        <w:rPr/>
        <w:t>8</w:t>
      </w:r>
      <w:r>
        <w:rPr>
          <w:rtl w:val="true"/>
        </w:rPr>
        <w:t>]</w:t>
      </w:r>
      <w:bookmarkEnd w:id="1478"/>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وَ بِإِسْنَادِهِ عَنْ مُحَمَّدِ بْنِ عَلِیِّ بْنِ مَحْبُوبٍ عَنْ مُحَمَّدِ بْنِ الْحُسَیْنِ یَعْنِی ابْنَ أَبِی الْخَطَّابِ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بِئْرِ مَاءٍ وَقَعَ فِیهَا زَبِیلٌ </w:t>
      </w:r>
      <w:r>
        <w:rPr>
          <w:rStyle w:val="FootnoteAnchor"/>
          <w:rtl w:val="true"/>
        </w:rPr>
        <w:footnoteReference w:id="1182"/>
      </w:r>
      <w:r>
        <w:rPr>
          <w:rFonts w:ascii="Amiri" w:hAnsi="Amiri" w:eastAsia="Amiri" w:cs="Amiri"/>
          <w:color w:val="111111"/>
          <w:sz w:val="28"/>
          <w:sz w:val="28"/>
          <w:szCs w:val="28"/>
          <w:rtl w:val="true"/>
          <w:lang w:bidi="ar-SA"/>
        </w:rPr>
        <w:t>مِنْ عَذِرَةٍ رَطْبَةٍ أَوْ یَابِسَةٍ أَوْ زَبِیلٌ مِنْ سِرْقِینٍ أَ یَصْلُحُ الْوُضُوءُ مِنْهَا قَالَ لَا بَأْسَ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الْعَلَوِیِ </w:t>
      </w:r>
      <w:bookmarkStart w:id="1479" w:name="pg12137_128513"/>
    </w:p>
    <w:p>
      <w:pPr>
        <w:pStyle w:val="BookText"/>
        <w:rPr/>
      </w:pPr>
      <w:bookmarkEnd w:id="1479"/>
      <w:r>
        <w:rPr>
          <w:rFonts w:ascii="Amiri" w:hAnsi="Amiri" w:eastAsia="Amiri" w:cs="Amiri"/>
          <w:color w:val="111111"/>
          <w:sz w:val="28"/>
          <w:sz w:val="28"/>
          <w:szCs w:val="28"/>
          <w:rtl w:val="true"/>
          <w:lang w:bidi="ar-SA"/>
        </w:rPr>
        <w:t xml:space="preserve">عَنْ جَدِّهِ عَلِیِّ بْنِ جَعْفَرٍ عَنْ أَخِیهِ مُوسَی بْنِ جَعْفَرٍ ع مِثْلَهُ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0" w:name="__RefHeading___Toc3460960_417432637"/>
      <w:bookmarkStart w:id="1481" w:name="_Toc627"/>
      <w:bookmarkEnd w:id="1480"/>
      <w:r>
        <w:rPr>
          <w:rtl w:val="true"/>
        </w:rPr>
        <w:t>[</w:t>
      </w:r>
      <w:r>
        <w:rPr>
          <w:rtl w:val="true"/>
        </w:rPr>
        <w:t>رقم الحدیث الکلی</w:t>
      </w:r>
      <w:r>
        <w:rPr>
          <w:rtl w:val="true"/>
        </w:rPr>
        <w:t xml:space="preserve">: </w:t>
      </w:r>
      <w:r>
        <w:rPr/>
        <w:t>430</w:t>
      </w:r>
      <w:r>
        <w:rPr>
          <w:rtl w:val="true"/>
        </w:rPr>
        <w:t xml:space="preserve"> - </w:t>
      </w:r>
      <w:r>
        <w:rPr>
          <w:rtl w:val="true"/>
        </w:rPr>
        <w:t>رقم الحدیث الباب</w:t>
      </w:r>
      <w:r>
        <w:rPr>
          <w:rtl w:val="true"/>
        </w:rPr>
        <w:t xml:space="preserve">: </w:t>
      </w:r>
      <w:r>
        <w:rPr/>
        <w:t>9</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بِإِسْنَادِهِ عَنْ سَعْدِ بْنِ عَبْدِ اللَّهِ عَنْ أَحْمَدَ بْنِ مُحَمَّدٍ عَنْ أَبِی طَالِبٍ عَبْدِ اللَّهِ بْنِ الصَّلْتِ عَنْ عَبْدِ اللَّهِ بْنِ الْمُغِیرَةِ عَنْ مُعَاوِیَةَ بْنِ عَمَّارٍ عَنْ أَبِی عَبْدِ اللَّهِ ع فِی الْفَأْرَةِ تَقَعُ فِی الْبِئْرِ فَیَتَوَضَّأُ الرَّجُلُ مِنْهَا وَ یُصَلِّی وَ هُوَ لَا یَعْلَمُ أَ یُعِیدُ الصَّلَاةَ وَ یَغْسِلُ ثَوْبَهُ فَقَالَ لَا یُعِیدُ الصَّلَاةَ وَ لَا یَغْسِلُ ثَوْبَهُ</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3460962_417432637"/>
      <w:bookmarkStart w:id="1483" w:name="_Toc628"/>
      <w:bookmarkEnd w:id="1482"/>
      <w:r>
        <w:rPr>
          <w:rtl w:val="true"/>
        </w:rPr>
        <w:t>[</w:t>
      </w:r>
      <w:r>
        <w:rPr>
          <w:rtl w:val="true"/>
        </w:rPr>
        <w:t>رقم الحدیث الکلی</w:t>
      </w:r>
      <w:r>
        <w:rPr>
          <w:rtl w:val="true"/>
        </w:rPr>
        <w:t xml:space="preserve">: </w:t>
      </w:r>
      <w:r>
        <w:rPr/>
        <w:t>431</w:t>
      </w:r>
      <w:r>
        <w:rPr>
          <w:rtl w:val="true"/>
        </w:rPr>
        <w:t xml:space="preserve"> - </w:t>
      </w:r>
      <w:r>
        <w:rPr>
          <w:rtl w:val="true"/>
        </w:rPr>
        <w:t>رقم الحدیث الباب</w:t>
      </w:r>
      <w:r>
        <w:rPr>
          <w:rtl w:val="true"/>
        </w:rPr>
        <w:t xml:space="preserve">: </w:t>
      </w:r>
      <w:r>
        <w:rPr/>
        <w:t>10</w:t>
      </w:r>
      <w:r>
        <w:rPr>
          <w:rtl w:val="true"/>
        </w:rPr>
        <w:t>]</w:t>
      </w:r>
      <w:bookmarkEnd w:id="1483"/>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وَ عَنِ الْمُفِیدِ عَنْ أَحْمَدَ بْنِ مُحَمَّدٍ عَنْ أَبِیهِ عَنْ مُحَمَّدِ بْنِ الْحَسَنِ الصَّفَّارِ عَنْ أَحْمَدَ بْنِ مُحَمَّدٍ عَنِ الْحُسَیْنِ بْنِ سَعِیدٍ عَنْ حَمَّادٍ یَعْنِی ابْنَ عِیسَی عَنْ مُعَاوِیَةَ بْنِ عَمَّارٍ عَنْ أَبِی عَبْدِ اللَّهِ ع قَالَ سَمِعْتُهُ یَقُولُ لَا یُغْسَلُ الثَّوْبُ وَ لَا تُعَادُ الصَّلَاةُ مِمَّا وَقَعَ فِی الْبِئْرِ إِلَّا أَنْ یُنْتِنَ فَإِنْ أَنْتَنَ غُسِلَ الثَّوْبُ وَ أَعَادَ </w:t>
      </w:r>
      <w:r>
        <w:rPr>
          <w:rStyle w:val="FootnoteAnchor"/>
          <w:rtl w:val="true"/>
        </w:rPr>
        <w:footnoteReference w:id="1186"/>
      </w:r>
      <w:r>
        <w:rPr>
          <w:rFonts w:ascii="Amiri" w:hAnsi="Amiri" w:eastAsia="Amiri" w:cs="Amiri"/>
          <w:color w:val="111111"/>
          <w:sz w:val="28"/>
          <w:sz w:val="28"/>
          <w:szCs w:val="28"/>
          <w:rtl w:val="true"/>
          <w:lang w:bidi="ar-SA"/>
        </w:rPr>
        <w:t>الصَّلَاةَ وَ نُزِحَتِ الْبِئْرُ</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3460964_417432637"/>
      <w:bookmarkStart w:id="1485" w:name="_Toc629"/>
      <w:bookmarkEnd w:id="1484"/>
      <w:r>
        <w:rPr>
          <w:rtl w:val="true"/>
        </w:rPr>
        <w:t>[</w:t>
      </w:r>
      <w:r>
        <w:rPr>
          <w:rtl w:val="true"/>
        </w:rPr>
        <w:t>رقم الحدیث الکلی</w:t>
      </w:r>
      <w:r>
        <w:rPr>
          <w:rtl w:val="true"/>
        </w:rPr>
        <w:t xml:space="preserve">: </w:t>
      </w:r>
      <w:r>
        <w:rPr/>
        <w:t>432</w:t>
      </w:r>
      <w:r>
        <w:rPr>
          <w:rtl w:val="true"/>
        </w:rPr>
        <w:t xml:space="preserve"> - </w:t>
      </w:r>
      <w:r>
        <w:rPr>
          <w:rtl w:val="true"/>
        </w:rPr>
        <w:t>رقم الحدیث الباب</w:t>
      </w:r>
      <w:r>
        <w:rPr>
          <w:rtl w:val="true"/>
        </w:rPr>
        <w:t xml:space="preserve">: </w:t>
      </w:r>
      <w:r>
        <w:rPr/>
        <w:t>11</w:t>
      </w:r>
      <w:r>
        <w:rPr>
          <w:rtl w:val="true"/>
        </w:rPr>
        <w:t>]</w:t>
      </w:r>
      <w:bookmarkEnd w:id="1485"/>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وَ بِإِسْنَادِهِ عَنْ أَحْمَدَ بْنِ مُحَمَّدٍ یَعْنِی ابْنَ عِیسَی عَنْ عَلِیِّ بْنِ الْحَکَمِ عَنْ أَبَانِ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الْفَأْرَةِ تَقَعُ فِی الْبِئْرِ لَا یُعْلَمُ بِهَا إِلَّا بَعْدَ مَا یُتَوَضَّأُ مِنْهَا أَ یُعَادُ الْوُضُوءُ </w:t>
      </w:r>
      <w:r>
        <w:rPr>
          <w:rStyle w:val="FootnoteAnchor"/>
          <w:rtl w:val="true"/>
        </w:rPr>
        <w:footnoteReference w:id="1188"/>
      </w: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3460966_417432637"/>
      <w:bookmarkStart w:id="1487" w:name="_Toc630"/>
      <w:bookmarkEnd w:id="1486"/>
      <w:r>
        <w:rPr>
          <w:rtl w:val="true"/>
        </w:rPr>
        <w:t>[</w:t>
      </w:r>
      <w:r>
        <w:rPr>
          <w:rtl w:val="true"/>
        </w:rPr>
        <w:t>رقم الحدیث الکلی</w:t>
      </w:r>
      <w:r>
        <w:rPr>
          <w:rtl w:val="true"/>
        </w:rPr>
        <w:t xml:space="preserve">: </w:t>
      </w:r>
      <w:r>
        <w:rPr/>
        <w:t>433</w:t>
      </w:r>
      <w:r>
        <w:rPr>
          <w:rtl w:val="true"/>
        </w:rPr>
        <w:t xml:space="preserve"> - </w:t>
      </w:r>
      <w:r>
        <w:rPr>
          <w:rtl w:val="true"/>
        </w:rPr>
        <w:t>رقم الحدیث الباب</w:t>
      </w:r>
      <w:r>
        <w:rPr>
          <w:rtl w:val="true"/>
        </w:rPr>
        <w:t xml:space="preserve">: </w:t>
      </w:r>
      <w:r>
        <w:rPr/>
        <w:t>12</w:t>
      </w:r>
      <w:r>
        <w:rPr>
          <w:rtl w:val="true"/>
        </w:rPr>
        <w:t>]</w:t>
      </w:r>
      <w:bookmarkEnd w:id="148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وَ بِالْإِسْنَادِ عَنْ أَبَانٍ عَنْ أَبِی أُسَامَةَ وَ أَبِی یُوسُفَ یَعْقُوبَ بْنِ عُثَیْمٍ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فِی الْبِئْرِ الطَّیْرُ وَ الدَّجَاجَةُ </w:t>
      </w:r>
      <w:bookmarkStart w:id="1488" w:name="pg12137_128514"/>
    </w:p>
    <w:p>
      <w:pPr>
        <w:pStyle w:val="BookText"/>
        <w:rPr/>
      </w:pPr>
      <w:bookmarkEnd w:id="1488"/>
      <w:r>
        <w:rPr>
          <w:rFonts w:ascii="Amiri" w:hAnsi="Amiri" w:eastAsia="Amiri" w:cs="Amiri"/>
          <w:color w:val="111111"/>
          <w:sz w:val="28"/>
          <w:sz w:val="28"/>
          <w:szCs w:val="28"/>
          <w:rtl w:val="true"/>
          <w:lang w:bidi="ar-SA"/>
        </w:rPr>
        <w:t>وَ الْفَأْرَةُ فَانْزَحْ مِنْهَا سَبْعَ دِلَاءٍ قُلْنَا فَمَا تَقُولُ فِی صَلَاتِنَا وَ وُضُوئِنَا وَ مَا أَصَابَ ثِیَابَنَا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3460968_417432637"/>
      <w:bookmarkStart w:id="1490" w:name="_Toc631"/>
      <w:bookmarkEnd w:id="1489"/>
      <w:r>
        <w:rPr>
          <w:rtl w:val="true"/>
        </w:rPr>
        <w:t>[</w:t>
      </w:r>
      <w:r>
        <w:rPr>
          <w:rtl w:val="true"/>
        </w:rPr>
        <w:t>رقم الحدیث الکلی</w:t>
      </w:r>
      <w:r>
        <w:rPr>
          <w:rtl w:val="true"/>
        </w:rPr>
        <w:t xml:space="preserve">: </w:t>
      </w:r>
      <w:r>
        <w:rPr/>
        <w:t>434</w:t>
      </w:r>
      <w:r>
        <w:rPr>
          <w:rtl w:val="true"/>
        </w:rPr>
        <w:t xml:space="preserve"> - </w:t>
      </w:r>
      <w:r>
        <w:rPr>
          <w:rtl w:val="true"/>
        </w:rPr>
        <w:t>رقم الحدیث الباب</w:t>
      </w:r>
      <w:r>
        <w:rPr>
          <w:rtl w:val="true"/>
        </w:rPr>
        <w:t xml:space="preserve">: </w:t>
      </w:r>
      <w:r>
        <w:rPr/>
        <w:t>13</w:t>
      </w:r>
      <w:r>
        <w:rPr>
          <w:rtl w:val="true"/>
        </w:rPr>
        <w:t>]</w:t>
      </w:r>
      <w:bookmarkEnd w:id="1490"/>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بِإِسْنَادِهِ عَنْ سَعْدٍ عَنْ مُحَمَّدِ بْنِ الْحُسَیْنِ عَنْ جَعْفَرِ بْنِ بَشِیرٍ عَنْ أَبِی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الْفَأْرَةِ تَقَعُ فِی الْبِئْرِ قَالَ إِذَا خَرَجَتْ فَلَا بَأْسَ وَ إِنْ تَفَسَّخَتْ فَسَبْعَ دِلَاءٍ قَالَ وَ سُئِلَ عَنِ الْفَأْرَةِ تَقَعُ فِی الْبِئْرِ فَلَا یَعْلَمُ بِهَا أَحَدٌ إِلَّا بَعْدَ أَنْ یَتَوَضَّأَ مِنْهَا أَ یُعِیدُ وُضُوءَهُ وَ صَلَاتَهُ وَ یَغْسِلُ مَا أَصَابَهُ فَقَالَ لَا قَدِ اسْتَعْمَلَ أَهْلُ الدَّارِ وَ رَشُّوا وَ فِی رِوَایَةٍ أُخْرَی قَدِ اسْتَقَی مِنْهَا أَهْلُ الدَّارِ وَ رَشُّوا</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3460970_417432637"/>
      <w:bookmarkStart w:id="1492" w:name="_Toc632"/>
      <w:bookmarkEnd w:id="1491"/>
      <w:r>
        <w:rPr>
          <w:rtl w:val="true"/>
        </w:rPr>
        <w:t>[</w:t>
      </w:r>
      <w:r>
        <w:rPr>
          <w:rtl w:val="true"/>
        </w:rPr>
        <w:t>رقم الحدیث الکلی</w:t>
      </w:r>
      <w:r>
        <w:rPr>
          <w:rtl w:val="true"/>
        </w:rPr>
        <w:t xml:space="preserve">: </w:t>
      </w:r>
      <w:r>
        <w:rPr/>
        <w:t>435</w:t>
      </w:r>
      <w:r>
        <w:rPr>
          <w:rtl w:val="true"/>
        </w:rPr>
        <w:t xml:space="preserve"> - </w:t>
      </w:r>
      <w:r>
        <w:rPr>
          <w:rtl w:val="true"/>
        </w:rPr>
        <w:t>رقم الحدیث الباب</w:t>
      </w:r>
      <w:r>
        <w:rPr>
          <w:rtl w:val="true"/>
        </w:rPr>
        <w:t xml:space="preserve">: </w:t>
      </w:r>
      <w:r>
        <w:rPr/>
        <w:t>14</w:t>
      </w:r>
      <w:r>
        <w:rPr>
          <w:rtl w:val="true"/>
        </w:rPr>
        <w:t>]</w:t>
      </w:r>
      <w:bookmarkEnd w:id="1492"/>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وَ بِإِسْنَادِهِ عَنْ أَحْمَدَ بْنِ مُحَمَّدِ بْنِ عِیسَی عَنْ عَلِیِّ بْنِ حَدِیدٍ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إِلَی بِئْرٍ فَاسْتَقَی غُلَامُ أَبِی عَبْدِ اللَّهِ ع دَلْواً فَخَرَجَ فِیهِ فَأْرَتَانِ </w:t>
      </w:r>
      <w:r>
        <w:rPr>
          <w:rStyle w:val="FootnoteAnchor"/>
          <w:rtl w:val="true"/>
        </w:rPr>
        <w:footnoteReference w:id="1192"/>
      </w:r>
      <w:r>
        <w:rPr>
          <w:rFonts w:ascii="Amiri" w:hAnsi="Amiri" w:eastAsia="Amiri" w:cs="Amiri"/>
          <w:color w:val="111111"/>
          <w:sz w:val="28"/>
          <w:sz w:val="28"/>
          <w:szCs w:val="28"/>
          <w:rtl w:val="true"/>
          <w:lang w:bidi="ar-SA"/>
        </w:rPr>
        <w:t>فَقَالَ أَبُو عَبْدِ اللَّهِ ع أَرِقْهُ فَاسْتَقَی آخَرَ فَخَرَجَ فِیهِ فَأْرَةٌ فَقَالَ أَبُو عَبْدِ اللَّهِ ع أَرِقْهُ قَالَ فَاسْتَقَی الثَّالِثَ فَلَمْ یَخْرُجْ فِیهِ شَیْ‌ءٌ فَقَالَ صُبَّهُ فِی الْإِنَاءِ فَصَبَّهُ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الْمُحَقِّقُ فِی الْمُعْتَبَرِ نَحْوَهُ وَ زَادَ فِی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فَصَبَّهُ فَتَوَضَّأَ مِنْهُ وَ شَرِبَ</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مَا نَقَصَ عَنِ الْکُرِّ حَدِیثٌ قَرِیبٌ مِنْ هَذَا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3" w:name="__RefHeading___Toc3460972_417432637"/>
      <w:bookmarkStart w:id="1494" w:name="_Toc633"/>
      <w:bookmarkEnd w:id="1493"/>
      <w:r>
        <w:rPr>
          <w:rtl w:val="true"/>
        </w:rPr>
        <w:t>[</w:t>
      </w:r>
      <w:r>
        <w:rPr>
          <w:rtl w:val="true"/>
        </w:rPr>
        <w:t>رقم الحدیث الکلی</w:t>
      </w:r>
      <w:r>
        <w:rPr>
          <w:rtl w:val="true"/>
        </w:rPr>
        <w:t xml:space="preserve">: </w:t>
      </w:r>
      <w:r>
        <w:rPr/>
        <w:t>436</w:t>
      </w:r>
      <w:r>
        <w:rPr>
          <w:rtl w:val="true"/>
        </w:rPr>
        <w:t xml:space="preserve"> - </w:t>
      </w:r>
      <w:r>
        <w:rPr>
          <w:rtl w:val="true"/>
        </w:rPr>
        <w:t>رقم الحدیث الباب</w:t>
      </w:r>
      <w:r>
        <w:rPr>
          <w:rtl w:val="true"/>
        </w:rPr>
        <w:t xml:space="preserve">: </w:t>
      </w:r>
      <w:r>
        <w:rPr/>
        <w:t>15</w:t>
      </w:r>
      <w:r>
        <w:rPr>
          <w:rtl w:val="true"/>
        </w:rPr>
        <w:t>]</w:t>
      </w:r>
      <w:bookmarkEnd w:id="149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وَ بِإِسْنَادِهِ عَنْ سَعْدِ بْنِ عَبْدِ اللَّهِ عَنْ أَحْمَدَ بْنِ الْحَسَنِ عَنْ عَمْرِو بْنِ سَعِیدٍ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bookmarkStart w:id="1495" w:name="pg12137_128515"/>
    </w:p>
    <w:p>
      <w:pPr>
        <w:pStyle w:val="BookText"/>
        <w:rPr/>
      </w:pPr>
      <w:bookmarkEnd w:id="1495"/>
      <w:r>
        <w:rPr>
          <w:rFonts w:ascii="Amiri" w:hAnsi="Amiri" w:eastAsia="Amiri" w:cs="Amiri"/>
          <w:color w:val="111111"/>
          <w:sz w:val="28"/>
          <w:sz w:val="28"/>
          <w:szCs w:val="28"/>
          <w:rtl w:val="true"/>
          <w:lang w:bidi="ar-SA"/>
        </w:rPr>
        <w:t>ع عَنِ الْبِئْرِ یَقَعُ فِیهَا زَبِیلُ عَذِرَةٍ یَابِسَةٍ أَوْ رَطْبَةٍ فَقَالَ لَا بَأْسَ إِذَا کَانَ فِیهَا مَاءٌ کَثِیرٌ</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3460974_417432637"/>
      <w:bookmarkStart w:id="1497" w:name="_Toc634"/>
      <w:bookmarkEnd w:id="1496"/>
      <w:r>
        <w:rPr>
          <w:rtl w:val="true"/>
        </w:rPr>
        <w:t>[</w:t>
      </w:r>
      <w:r>
        <w:rPr>
          <w:rtl w:val="true"/>
        </w:rPr>
        <w:t>رقم الحدیث الکلی</w:t>
      </w:r>
      <w:r>
        <w:rPr>
          <w:rtl w:val="true"/>
        </w:rPr>
        <w:t xml:space="preserve">: </w:t>
      </w:r>
      <w:r>
        <w:rPr/>
        <w:t>437</w:t>
      </w:r>
      <w:r>
        <w:rPr>
          <w:rtl w:val="true"/>
        </w:rPr>
        <w:t xml:space="preserve"> - </w:t>
      </w:r>
      <w:r>
        <w:rPr>
          <w:rtl w:val="true"/>
        </w:rPr>
        <w:t>رقم الحدیث الباب</w:t>
      </w:r>
      <w:r>
        <w:rPr>
          <w:rtl w:val="true"/>
        </w:rPr>
        <w:t xml:space="preserve">: </w:t>
      </w:r>
      <w:r>
        <w:rPr/>
        <w:t>16</w:t>
      </w:r>
      <w:r>
        <w:rPr>
          <w:rtl w:val="true"/>
        </w:rPr>
        <w:t>]</w:t>
      </w:r>
      <w:bookmarkEnd w:id="1497"/>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وَ بِإِسْنَادِهِ عَنْ مُحَمَّدِ بْنِ عَلِیِّ بْنِ مَحْبُوبٍ عَنْ یَعْقُوبَ بْنِ یَزِیدَ عَنِ ابْنِ أَبِی عُمَیْرٍ عَنْ أَبِی زِیَادٍ النَّهْدِیِّ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جِلْدِ الْخِنْزِیرِ یُجْعَلُ دَلْواً یُسْتَقَی بِهِ الْمَاءُ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قَالَ الشَّیْخُ الْوَجْهُ أَنَّهُ لَا بَأْسَ أَنْ یُسْتَقَی بِهِ لَکِنْ یُسْتَعْمَلُ ذَلِکَ فِی سَقْیِ الدَّوَابِّ وَ الْأَشْجَارِ وَ نَحْوِ ذَلِکَ</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3460976_417432637"/>
      <w:bookmarkStart w:id="1499" w:name="_Toc635"/>
      <w:bookmarkEnd w:id="1498"/>
      <w:r>
        <w:rPr>
          <w:rtl w:val="true"/>
        </w:rPr>
        <w:t>[</w:t>
      </w:r>
      <w:r>
        <w:rPr>
          <w:rtl w:val="true"/>
        </w:rPr>
        <w:t>رقم الحدیث الکلی</w:t>
      </w:r>
      <w:r>
        <w:rPr>
          <w:rtl w:val="true"/>
        </w:rPr>
        <w:t xml:space="preserve">: </w:t>
      </w:r>
      <w:r>
        <w:rPr/>
        <w:t>438</w:t>
      </w:r>
      <w:r>
        <w:rPr>
          <w:rtl w:val="true"/>
        </w:rPr>
        <w:t xml:space="preserve"> - </w:t>
      </w:r>
      <w:r>
        <w:rPr>
          <w:rtl w:val="true"/>
        </w:rPr>
        <w:t>رقم الحدیث الباب</w:t>
      </w:r>
      <w:r>
        <w:rPr>
          <w:rtl w:val="true"/>
        </w:rPr>
        <w:t xml:space="preserve">: </w:t>
      </w:r>
      <w:r>
        <w:rPr/>
        <w:t>17</w:t>
      </w:r>
      <w:r>
        <w:rPr>
          <w:rtl w:val="true"/>
        </w:rPr>
        <w:t>]</w:t>
      </w:r>
      <w:bookmarkEnd w:id="1499"/>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عَنْهُ عَنْ مُوسَی بْنِ عُمَرَ عَنْ أَحْمَدَ بْنِ الْحَسَنِ الْمِیثَمِیِّ عَنْ أَحْمَدَ بْنِ مُحَمَّدِ بْنِ عَبْدِ اللَّهِ بْنِ الزُّبَیْرِ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الْبِئْرِ یَقَعُ فِیهَا الْفَأْرَةُ أَوْ غَیْرُهَا مِنَ الدَّوَابِّ فَتَمُوتُ فَیُعْجَنُ مِنْ مَائِهَا أَ یُؤْکَلُ ذَلِکَ الْخُبْزُ قَالَ إِذَا أَصَابَتْهُ النَّارُ فَلَا بَأْسَ بِأَکْلِهِ</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3460978_417432637"/>
      <w:bookmarkStart w:id="1501" w:name="_Toc636"/>
      <w:bookmarkEnd w:id="1500"/>
      <w:r>
        <w:rPr>
          <w:rtl w:val="true"/>
        </w:rPr>
        <w:t>[</w:t>
      </w:r>
      <w:r>
        <w:rPr>
          <w:rtl w:val="true"/>
        </w:rPr>
        <w:t>رقم الحدیث الکلی</w:t>
      </w:r>
      <w:r>
        <w:rPr>
          <w:rtl w:val="true"/>
        </w:rPr>
        <w:t xml:space="preserve">: </w:t>
      </w:r>
      <w:r>
        <w:rPr/>
        <w:t>439</w:t>
      </w:r>
      <w:r>
        <w:rPr>
          <w:rtl w:val="true"/>
        </w:rPr>
        <w:t xml:space="preserve"> - </w:t>
      </w:r>
      <w:r>
        <w:rPr>
          <w:rtl w:val="true"/>
        </w:rPr>
        <w:t>رقم الحدیث الباب</w:t>
      </w:r>
      <w:r>
        <w:rPr>
          <w:rtl w:val="true"/>
        </w:rPr>
        <w:t xml:space="preserve">: </w:t>
      </w:r>
      <w:r>
        <w:rPr/>
        <w:t>18</w:t>
      </w:r>
      <w:r>
        <w:rPr>
          <w:rtl w:val="true"/>
        </w:rPr>
        <w:t>]</w:t>
      </w:r>
      <w:bookmarkEnd w:id="1501"/>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وَ عَنْهُ عَنْ مُحَمَّدِ بْنِ الْحُسَیْنِ عَنْ مُحَمَّدِ بْنِ أَبِی عُمَیْرٍ عَمَّنْ رَوَاهُ عَنْ أَبِی عَبْدِ اللَّهِ ع فِی عَجِینٍ عُجِنَ وَ خُبِزَ ثُمَّ عُلِمَ أَنَّ الْمَاءَ کَانَتْ فِیهِ مَیْتَةٌ قَالَ لَا بَأْسَ أَکَلَتِ النَّارُ مَا فِیهِ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بِالْمَاءِ هُنَا إِمَّا مَا بَلَغَ کُرّاً أَوْ مَاءُ الْبِئْرِ بِقَرِینَةِ مَا سَبَقَ وَ غَیْرِهِ وَ التَّعْلِیلُ غَیْرُ جَارٍ عَلَی الْحَقِیقَةِ وَ مِثْلُهُ کَثِیرٌ وَ یُمْکِنُ أَنْ یَکُونَ اعْتِبَارُ إِصَابَةِ النَّارِ لِزَوَالِ کَرَاهِیَةِ سُؤْرِ الْفَأْرَةِ وَ رَوَاهُ الصَّدُوقُ مُرْسَلًا وَ صَرَّحَ بِأَنَّهُ فِی مَاءِ الْبِئْرِ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1502" w:name="pg12137_128516"/>
    </w:p>
    <w:p>
      <w:pPr>
        <w:pStyle w:val="Heading5"/>
        <w:numPr>
          <w:ilvl w:val="4"/>
          <w:numId w:val="1"/>
        </w:numPr>
        <w:rPr/>
      </w:pPr>
      <w:bookmarkStart w:id="1503" w:name="__RefHeading___Toc3460980_417432637"/>
      <w:bookmarkStart w:id="1504" w:name="_Toc637"/>
      <w:bookmarkEnd w:id="1502"/>
      <w:bookmarkEnd w:id="1503"/>
      <w:r>
        <w:rPr>
          <w:rtl w:val="true"/>
        </w:rPr>
        <w:t>[</w:t>
      </w:r>
      <w:r>
        <w:rPr>
          <w:rtl w:val="true"/>
        </w:rPr>
        <w:t>رقم الحدیث الکلی</w:t>
      </w:r>
      <w:r>
        <w:rPr>
          <w:rtl w:val="true"/>
        </w:rPr>
        <w:t xml:space="preserve">: </w:t>
      </w:r>
      <w:r>
        <w:rPr/>
        <w:t>440</w:t>
      </w:r>
      <w:r>
        <w:rPr>
          <w:rtl w:val="true"/>
        </w:rPr>
        <w:t xml:space="preserve"> - </w:t>
      </w:r>
      <w:r>
        <w:rPr>
          <w:rtl w:val="true"/>
        </w:rPr>
        <w:t>رقم الحدیث الباب</w:t>
      </w:r>
      <w:r>
        <w:rPr>
          <w:rtl w:val="true"/>
        </w:rPr>
        <w:t xml:space="preserve">: </w:t>
      </w:r>
      <w:r>
        <w:rPr/>
        <w:t>19</w:t>
      </w:r>
      <w:r>
        <w:rPr>
          <w:rtl w:val="true"/>
        </w:rPr>
        <w:t>]</w:t>
      </w:r>
      <w:bookmarkEnd w:id="1504"/>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مُحَمَّدُ بْنُ عَلِیِّ بْنِ بَابَوَیْهِ بِإِسْنَادِهِ عَنْ یَعْقُوبَ بْنِ عُثَیْمٍ أَنَّهُ سَأَلَ أَبَا جَعْفَرٍ ع عَنْ سَامِّ أَبْرَصَ وَجَدْنَاهُ فِی الْبِئْرِ قَدْ تَفَسَّخَ فَقَالَ إِنَّمَا عَلَیْکَ أَنْ تَنْزَحَ مِنْهَا سَبْعَ دِلَاءٍ فَقَالَ لَهُ فَثِیَابُنَا قَدْ صَلَّیْنَا فِیهَا نَغْسِلُهَا وَ نُعِیدُ الصَّلَاةَ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مُحَمَّدٍ عَنْ عَلِیِّ بْنِ الْحَکَمِ عَنْ أَبَانٍ عَنْ یَعْقُوبَ بْنِ عُثَیْمٍ عَنْ أَبِی عَبْدِ اللَّهِ ع مِثْلَهُ </w:t>
      </w:r>
      <w:r>
        <w:rPr>
          <w:rStyle w:val="FootnoteAnchor"/>
          <w:rtl w:val="true"/>
        </w:rPr>
        <w:footnoteReference w:id="12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مِنْ هَذَا أَنَّ النَّزْحَ لَا یَدُلُّ عَلَی النَّجَاسَةِ وَ لَهُ نَظَائِرُ تَأْتِی إِنْ شَاءَ اللَّهُ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3460982_417432637"/>
      <w:bookmarkStart w:id="1506" w:name="_Toc638"/>
      <w:bookmarkEnd w:id="1505"/>
      <w:r>
        <w:rPr>
          <w:rtl w:val="true"/>
        </w:rPr>
        <w:t>[</w:t>
      </w:r>
      <w:r>
        <w:rPr>
          <w:rtl w:val="true"/>
        </w:rPr>
        <w:t>رقم الحدیث الکلی</w:t>
      </w:r>
      <w:r>
        <w:rPr>
          <w:rtl w:val="true"/>
        </w:rPr>
        <w:t xml:space="preserve">: </w:t>
      </w:r>
      <w:r>
        <w:rPr/>
        <w:t>441</w:t>
      </w:r>
      <w:r>
        <w:rPr>
          <w:rtl w:val="true"/>
        </w:rPr>
        <w:t xml:space="preserve"> - </w:t>
      </w:r>
      <w:r>
        <w:rPr>
          <w:rtl w:val="true"/>
        </w:rPr>
        <w:t>رقم الحدیث الباب</w:t>
      </w:r>
      <w:r>
        <w:rPr>
          <w:rtl w:val="true"/>
        </w:rPr>
        <w:t xml:space="preserve">: </w:t>
      </w:r>
      <w:r>
        <w:rPr/>
        <w:t>20</w:t>
      </w:r>
      <w:r>
        <w:rPr>
          <w:rtl w:val="true"/>
        </w:rPr>
        <w:t>]</w:t>
      </w:r>
      <w:bookmarkEnd w:id="1506"/>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قَالَ وَ قَالَ الصَّادِقُ ع کَانَتْ فِی الْمَدِینَةِ بِئْرٌ وَسَطَ مَزْبَلَةٍ فَکَانَتِ الرِّیحُ تَهُبُّ وَ تُلْقِی فِیهَا الْقَذَرَ وَ کَانَ النَّبِیُّ ص یَتَوَضَّأُ مِنْهَا</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3460984_417432637"/>
      <w:bookmarkStart w:id="1508" w:name="_Toc639"/>
      <w:bookmarkEnd w:id="1507"/>
      <w:r>
        <w:rPr>
          <w:rtl w:val="true"/>
        </w:rPr>
        <w:t>[</w:t>
      </w:r>
      <w:r>
        <w:rPr>
          <w:rtl w:val="true"/>
        </w:rPr>
        <w:t>رقم الحدیث الکلی</w:t>
      </w:r>
      <w:r>
        <w:rPr>
          <w:rtl w:val="true"/>
        </w:rPr>
        <w:t xml:space="preserve">: </w:t>
      </w:r>
      <w:r>
        <w:rPr/>
        <w:t>442</w:t>
      </w:r>
      <w:r>
        <w:rPr>
          <w:rtl w:val="true"/>
        </w:rPr>
        <w:t xml:space="preserve"> - </w:t>
      </w:r>
      <w:r>
        <w:rPr>
          <w:rtl w:val="true"/>
        </w:rPr>
        <w:t>رقم الحدیث الباب</w:t>
      </w:r>
      <w:r>
        <w:rPr>
          <w:rtl w:val="true"/>
        </w:rPr>
        <w:t xml:space="preserve">: </w:t>
      </w:r>
      <w:r>
        <w:rPr/>
        <w:t>21</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مُحَمَّدُ بْنُ یَعْقُوبَ عَنْ عِدَّةٍ مِنْ أَصْحَابِنَا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رَجُلٍ أَسْأَلُهُ أَنْ یَسْأَلَ أَبَا الْحَسَنِ الرِّضَا ع عَنِ الْبِئْرِ تَکُونُ فِی الْمَنْزِلِ لِلْوُضُوءِ فَیَقْطُرُ فِیهَا قَطَرَاتٌ مِنْ بَوْلٍ أَوْ دَمٍ أَوْ یَسْقُطُ فِیهَا شَیْ‌ءٌ مِنْ عَذِرَةٍ کَالْبَعْرَةِ وَ نَحْوِهَا مَا الَّذِی یُطَهِّرُهَا حَتَّی یَحِلَّ الْوُضُوءُ مِنْهَا لِلصَّلَاةِ فَوَقَّعَ ع بِخَطِّهِ فِی کِتَابِی یُنْزَحُ دِلَاءٌ مِنْهَا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bookmarkStart w:id="1509" w:name="pg12137_128517"/>
    </w:p>
    <w:p>
      <w:pPr>
        <w:pStyle w:val="BookText"/>
        <w:rPr/>
      </w:pPr>
      <w:bookmarkEnd w:id="1509"/>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بِإِسْنَادِهِ عَنْ أَحْمَدَ بْنِ مُحَمَّدٍ عَنْ مُحَمَّدِ بْنِ إِسْمَاعِیلَ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یَسْقُطُ فِیهَا شَیْ‌ءٌ مِنْ غَیْرِهِ کَالْبَعْرَةِ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 شُبُهَاتِ الْقَائِلِینَ بِانْفِعَالِ الْبِئْرِ بِالْمُلَاقَاةِ وَ لَیْسَ بِصَرِیحٍ فِی ذَلِکَ فَإِنَّ دَلَالَةَ التَّقْرِیرِ هُنَا ضَعِیفَةٌ لِأَنَّهُ یَحْتَمِلُ الْحَمْلَ عَلَی التَّقِیَّةِ وَ عَلَی إِرَادَةِ الطَّهَارَةِ اللُّغَوِیَّةِ أَعْنِی النَّظَافَةَ وَ عَلَی اسْتِحْبَابِ الِاجْتِنَابِ قَبْلَ النَّزْحِ وَ عَلَی إِرَادَةِ دَفْعِ احْتِمَالِ التَّغَیُّرِ وَ زَوَالِ النِّفْرَةِ وَ غَیْرِ ذَلِکَ وَ الْإِجْمَالُ فِی هَذَا وَ فِی أَحَادِیثِ النَّزْحِ مِنْ أَمَارَاتِ الِاسْتِحْبَابِ مَعَ کَثْرَةِ الِاخْتِلَافِ جِدّاً کَمَا تَرَی وَ ثُبُوتِ النَّزْحِ مَعَ عَدَمِ النَّجَاسَةِ کَوُقُوعِ الْجُنُبِ وَ مَا لَا نَفْسَ لَهُ وَ وُجُودِ التَّصْرِیحِ بِجَوَازِ الِاسْتِعْمَالِ قَبْلَ النَّزْحِ وَ غَیْرِ ذَلِکَ وَ قَدْ حَقَّقَ ذَلِکَ صَاحِبُ الْمُنْتَقَی وَ غَیْرُهُ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3460986_417432637"/>
      <w:bookmarkStart w:id="1511" w:name="_Toc640"/>
      <w:bookmarkEnd w:id="1510"/>
      <w:r>
        <w:rPr>
          <w:rtl w:val="true"/>
        </w:rPr>
        <w:t>[</w:t>
      </w:r>
      <w:r>
        <w:rPr>
          <w:rtl w:val="true"/>
        </w:rPr>
        <w:t>رقم الحدیث الکلی</w:t>
      </w:r>
      <w:r>
        <w:rPr>
          <w:rtl w:val="true"/>
        </w:rPr>
        <w:t xml:space="preserve">: </w:t>
      </w:r>
      <w:r>
        <w:rPr/>
        <w:t>443</w:t>
      </w:r>
      <w:r>
        <w:rPr>
          <w:rtl w:val="true"/>
        </w:rPr>
        <w:t xml:space="preserve"> - </w:t>
      </w:r>
      <w:r>
        <w:rPr>
          <w:rtl w:val="true"/>
        </w:rPr>
        <w:t>رقم الحدیث الباب</w:t>
      </w:r>
      <w:r>
        <w:rPr>
          <w:rtl w:val="true"/>
        </w:rPr>
        <w:t xml:space="preserve">: </w:t>
      </w:r>
      <w:r>
        <w:rPr/>
        <w:t>22</w:t>
      </w:r>
      <w:r>
        <w:rPr>
          <w:rtl w:val="true"/>
        </w:rPr>
        <w:t>]</w:t>
      </w:r>
      <w:bookmarkEnd w:id="1511"/>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مُحَمَّدُ بْنُ الْحَسَنِ بِإِسْنَادِهِ عَنِ الْحُسَیْنِ بْنِ سَعِیدٍ عَنْ صَفْوَانَ بْنِ یَحْیَی عَنْ مَنْصُورِ بْنِ حَازِمٍ عَنْ عَبْدِ اللَّهِ بْنِ أَبِی یَعْفُورٍ وَ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الْبِئْرَ وَ أَنْتَ جُنُبٌ فَلَمْ تَجِدْ دَلْواً وَ لَا شَیْئاً تَغْرِفُ بِهِ فَتَیَمَّمْ بِالصَّعِیدِ فَإِنَّ رَبَّ الْمَاءِ رَبُّ الصَّعِیدِ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 فِی الْبِئْرِ وَ لَا تُفْسِدْ عَلَی الْقَوْمِ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عَنْ صَفْوَانَ بْنِ یَحْیَی </w:t>
      </w:r>
      <w:r>
        <w:rPr>
          <w:rStyle w:val="FootnoteAnchor"/>
          <w:rtl w:val="true"/>
        </w:rPr>
        <w:footnoteReference w:id="121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أَیْضاً بِإِسْنَادِهِ عَنْ مُحَمَّدِ بْنِ یَعْقُوبَ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أَیْضاً مِمَّا اسْتَدَلُّوا بِهِ لِلنَّجَاسَةِ وَ ضَعْفُهُ ظَاهِرٌ لِقِیَامِ الْقَرِینَةِ الْوَاضِحَةِ عَلَی أَنَّ الْمُسَوِّغَ لِلتَّیَمُّمِ عَدَمُ الْوُصْلَةِ إِلَی الْمَاءِ وَ أَنَّ الْمُقْتَضِیَ لِلنَّهْیِ عَنِ الْإِفْسَادِ مَا یَتَرَتَّبُ عَلَی الْوُقُوعِ مِنْ إِثَارَةِ الْحَمْأَةِ </w:t>
      </w:r>
      <w:r>
        <w:rPr>
          <w:rStyle w:val="FootnoteAnchor"/>
          <w:rtl w:val="true"/>
        </w:rPr>
        <w:footnoteReference w:id="1212"/>
      </w:r>
      <w:r>
        <w:rPr>
          <w:rFonts w:ascii="Amiri" w:hAnsi="Amiri" w:eastAsia="Amiri" w:cs="Amiri"/>
          <w:color w:val="111111"/>
          <w:sz w:val="28"/>
          <w:sz w:val="28"/>
          <w:szCs w:val="28"/>
          <w:rtl w:val="true"/>
          <w:lang w:bidi="ar-SA"/>
        </w:rPr>
        <w:t xml:space="preserve">وَ هِیَ بِالنَّظَرِ إِلَی الشُّرْبِ وَ نَحْوِهِ إِفْسَادٌ وَ هُوَ أَعَمُّ مِنَ النَّجَاسَةِ فَلَا یَدُلُّ عَلَیْهَا بِخِلَافِ الْإِفْسَادِ فِی خَبَرِ مُحَمَّدِ بْنِ إِسْمَاعِیلَ فَإِنَّهُ شَامِلٌ بِعُمُومِهِ لِلنَّجَاسَةِ إِنْ لَمْ تَکُنْ مُرَادَةً بِخُصُوصِهَا قَالَهُ صَاحِبُ الْمُنْتَقَی </w:t>
      </w:r>
      <w:r>
        <w:rPr>
          <w:rStyle w:val="FootnoteAnchor"/>
          <w:rtl w:val="true"/>
        </w:rPr>
        <w:footnoteReference w:id="1213"/>
      </w:r>
      <w:r>
        <w:rPr>
          <w:rFonts w:ascii="Amiri" w:hAnsi="Amiri" w:eastAsia="Amiri" w:cs="Amiri"/>
          <w:color w:val="111111"/>
          <w:sz w:val="28"/>
          <w:sz w:val="28"/>
          <w:szCs w:val="28"/>
          <w:rtl w:val="true"/>
          <w:lang w:bidi="ar-SA"/>
        </w:rPr>
        <w:t xml:space="preserve">وَ یُؤَیِّدُهُ أَنَّهُ لَیْسَ فِیهِ تَصْرِیحٌ بِوُجُودِ نَجَاسَةٍ عَلَی بَدَنِ الْجُنُبِ فَیَتَعَیَّنُ أَنَّ الْمُرَادَ بِالْإِفْسَادِ مَا ذُکِرَ أَوْ حُصُولُ النِّفْرَةِ أَوْ إِسْرَاعُ التَّغَیُّرِ أَوْ یَکُونُ النَّهْیُ عَنِ الْوُقُوعِ لِمَا فِیهِ مِنَ الْخَطَرِ وَ التَّعَرُّضِ لِلْهَلَاکِ الْمُوجِبِ لِفَسَادِ الْمَاءِ سَرِیعاً لَوْ مَاتَ فِیهَا وَ مَعَ قِیَامِ هَذِهِ الِاحْتِمَالاتِ وَ غَیْرِهَا لَا یَتِمُّ الِاسْتِدْلَالُ وَ مَا یَأْتِی مِنَ الْأَمْرِ بِالنَّزْحِ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مضافا إلی ما ورد من الأمر بالنزح فیما یقع فی البئر ممّا لا نفس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یَدُلُّ عَلَی النَّجَاسَةِ کَمَا لَا یَخْفَی وَ أَحَادِیثُ الطَّهَارَةِ أَوْضَحُ دَلَالَةً وَ أَبْعَدُ مِنَ التَّقِیَّةِ بَلْ لَا مُعَارِضَ لَهَا عِنْدَ التَّحْقِیقِ وَ یُؤَیِّدُهَا أَحَادِیثُ طَهَارَةِ الْمَاءِ وَ أَحَادِیثُ التَّغَیُّرِ وَ أَحَادِیثُ الْمَاءِ الْجَارِی لِأَنَّهُ فَرْدٌ مِنْهُ قَالَهُ جَمَاعَةٌ وَ فَسَّرُوا الْجَارِیَ بِالنَّابِعِ جَرَی أَمْ لَا وَ أَحَادِیثُ الْکُرِّ لِأَنَّهُ کُرٌّ غَالِباً وَ أَحَادِیثُ الْمَادَّةِ وَ غَیْرُ ذَلِکَ وَ قَدْ تَقَدَّمَ مَا یَدُلُّ عَلَی اعْتِبَارِ الْکُرِّیَّةِ فِی مَاءِ الْبِئْرِ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الشَّیْخَ حَمَلَهُ عَلَی التَّقِیَّةِ</w:t>
      </w:r>
      <w:r>
        <w:rPr>
          <w:rFonts w:eastAsia="Amiri" w:cs="Amiri" w:ascii="Amiri" w:hAnsi="Amiri"/>
          <w:color w:val="111111"/>
          <w:sz w:val="28"/>
          <w:szCs w:val="28"/>
          <w:rtl w:val="true"/>
          <w:lang w:bidi="ar-SA"/>
        </w:rPr>
        <w:t>.</w:t>
      </w:r>
      <w:bookmarkStart w:id="1512" w:name="pg12137_128519"/>
    </w:p>
    <w:p>
      <w:pPr>
        <w:pStyle w:val="Heading4"/>
        <w:numPr>
          <w:ilvl w:val="3"/>
          <w:numId w:val="1"/>
        </w:numPr>
        <w:rPr/>
      </w:pPr>
      <w:bookmarkStart w:id="1513" w:name="__RefHeading___Toc3460988_417432637"/>
      <w:bookmarkStart w:id="1514" w:name="_Toc641"/>
      <w:bookmarkEnd w:id="1512"/>
      <w:bookmarkEnd w:id="1513"/>
      <w:r>
        <w:rPr/>
        <w:t>15</w:t>
      </w:r>
      <w:r>
        <w:rPr>
          <w:rtl w:val="true"/>
        </w:rPr>
        <w:t xml:space="preserve">- </w:t>
      </w:r>
      <w:r>
        <w:rPr>
          <w:rtl w:val="true"/>
        </w:rPr>
        <w:t>بَابُ مَا یُنْزَحُ مِنَ الْبِئْرِ لِمَوْتِ الثَّوْرِ وَ الْحِمَارِ وَ الْبَعِیرِ وَ النَّبِیذِ وَ الْمُسْکِرِ وَ انْصِبَابِ الْخَمْرِ</w:t>
      </w:r>
      <w:bookmarkEnd w:id="1514"/>
    </w:p>
    <w:p>
      <w:pPr>
        <w:pStyle w:val="Heading5"/>
        <w:numPr>
          <w:ilvl w:val="4"/>
          <w:numId w:val="1"/>
        </w:numPr>
        <w:rPr/>
      </w:pPr>
      <w:bookmarkStart w:id="1515" w:name="__RefHeading___Toc3460990_417432637"/>
      <w:bookmarkStart w:id="1516" w:name="_Toc642"/>
      <w:bookmarkEnd w:id="1515"/>
      <w:r>
        <w:rPr>
          <w:rtl w:val="true"/>
        </w:rPr>
        <w:t>اشارة</w:t>
      </w:r>
      <w:bookmarkEnd w:id="1516"/>
    </w:p>
    <w:p>
      <w:pPr>
        <w:pStyle w:val="BookText"/>
        <w:rPr/>
      </w:pPr>
      <w:r>
        <w:rPr>
          <w:rStyle w:val="FootnoteAnchor"/>
        </w:rPr>
        <w:footnoteReference w:id="121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یُنْزَحُ مِنَ الْبِئْرِ لِمَوْتِ الثَّوْرِ وَ الْحِمَارِ وَ الْبَعِیرِ وَ النَّبِیذِ وَ الْمُسْکِرِ وَ انْصِبَابِ الْخَمْرِ</w:t>
      </w:r>
    </w:p>
    <w:p>
      <w:pPr>
        <w:pStyle w:val="Heading5"/>
        <w:numPr>
          <w:ilvl w:val="4"/>
          <w:numId w:val="1"/>
        </w:numPr>
        <w:rPr/>
      </w:pPr>
      <w:bookmarkStart w:id="1517" w:name="__RefHeading___Toc3460992_417432637"/>
      <w:bookmarkStart w:id="1518" w:name="_Toc643"/>
      <w:bookmarkEnd w:id="1517"/>
      <w:r>
        <w:rPr>
          <w:rtl w:val="true"/>
        </w:rPr>
        <w:t>[</w:t>
      </w:r>
      <w:r>
        <w:rPr>
          <w:rtl w:val="true"/>
        </w:rPr>
        <w:t>رقم الحدیث الکلی</w:t>
      </w:r>
      <w:r>
        <w:rPr>
          <w:rtl w:val="true"/>
        </w:rPr>
        <w:t xml:space="preserve">: </w:t>
      </w:r>
      <w:r>
        <w:rPr/>
        <w:t>444</w:t>
      </w:r>
      <w:r>
        <w:rPr>
          <w:rtl w:val="true"/>
        </w:rPr>
        <w:t xml:space="preserve"> - </w:t>
      </w:r>
      <w:r>
        <w:rPr>
          <w:rtl w:val="true"/>
        </w:rPr>
        <w:t>رقم الحدیث الباب</w:t>
      </w:r>
      <w:r>
        <w:rPr>
          <w:rtl w:val="true"/>
        </w:rPr>
        <w:t xml:space="preserve">: </w:t>
      </w:r>
      <w:r>
        <w:rPr/>
        <w:t>1</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مُحَمَّدُ بْنُ الْحَسَنِ بِإِسْنَادِهِ عَنِ الْحُسَیْنِ بْنِ سَعِیدٍ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سَقَطَ فِی الْبِئْرِ دَابَّةٌ صَغِیرَةٌ أَوْ نَزَلَ فِیهَا جُنُبٌ نُزِحَ مِنْهَا سَبْعُ دِلَاءٍ فَإِنْ مَاتَ فِیهَا ثَوْرٌ أَوْ صُبَّ فِیهَا خَمْرٌ نُزِحَ الْمَاءُ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فِی مَوْضِعٍ آخَرَ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فِیهَا ثَوْرٌ أَوْ نَحْوُهُ</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Heading5"/>
        <w:numPr>
          <w:ilvl w:val="4"/>
          <w:numId w:val="1"/>
        </w:numPr>
        <w:rPr/>
      </w:pPr>
      <w:bookmarkStart w:id="1519" w:name="__RefHeading___Toc3460994_417432637"/>
      <w:bookmarkStart w:id="1520" w:name="_Toc644"/>
      <w:bookmarkEnd w:id="1519"/>
      <w:r>
        <w:rPr>
          <w:rtl w:val="true"/>
        </w:rPr>
        <w:t>[</w:t>
      </w:r>
      <w:r>
        <w:rPr>
          <w:rtl w:val="true"/>
        </w:rPr>
        <w:t>رقم الحدیث الکلی</w:t>
      </w:r>
      <w:r>
        <w:rPr>
          <w:rtl w:val="true"/>
        </w:rPr>
        <w:t xml:space="preserve">: </w:t>
      </w:r>
      <w:r>
        <w:rPr/>
        <w:t>445</w:t>
      </w:r>
      <w:r>
        <w:rPr>
          <w:rtl w:val="true"/>
        </w:rPr>
        <w:t xml:space="preserve"> - </w:t>
      </w:r>
      <w:r>
        <w:rPr>
          <w:rtl w:val="true"/>
        </w:rPr>
        <w:t>رقم الحدیث الباب</w:t>
      </w:r>
      <w:r>
        <w:rPr>
          <w:rtl w:val="true"/>
        </w:rPr>
        <w:t xml:space="preserve">: </w:t>
      </w:r>
      <w:r>
        <w:rPr/>
        <w:t>2</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ascii="Amiri" w:hAnsi="Amiri" w:eastAsia="Amiri" w:cs="Amiri"/>
          <w:color w:val="111111"/>
          <w:sz w:val="28"/>
          <w:sz w:val="28"/>
          <w:szCs w:val="28"/>
          <w:rtl w:val="true"/>
          <w:lang w:bidi="ar-SA"/>
        </w:rPr>
        <w:t>وَ عَنِ الْحُسَیْنِ بْنِ سَعِیدٍ عَنْ مُحَمَّدِ بْنِ زِیَادٍ یَعْنِی ابْنَ أَبِی عُمَیْرٍ عَنْ کُرْدَوَیْهِ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الْبِئْرِ یَقَعُ فِیهَا قَطْرَةُ دَمٍ أَوْ نَبِیذٍ مُسْکِرٍ أَوْ بَوْلٍ أَوْ خَمْرٍ قَالَ یُنْزَحُ مِنْهَا ثَلَاثُونَ دَلْواً</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3460996_417432637"/>
      <w:bookmarkStart w:id="1522" w:name="_Toc645"/>
      <w:bookmarkEnd w:id="1521"/>
      <w:r>
        <w:rPr>
          <w:rtl w:val="true"/>
        </w:rPr>
        <w:t>[</w:t>
      </w:r>
      <w:r>
        <w:rPr>
          <w:rtl w:val="true"/>
        </w:rPr>
        <w:t>رقم الحدیث الکلی</w:t>
      </w:r>
      <w:r>
        <w:rPr>
          <w:rtl w:val="true"/>
        </w:rPr>
        <w:t xml:space="preserve">: </w:t>
      </w:r>
      <w:r>
        <w:rPr/>
        <w:t>446</w:t>
      </w:r>
      <w:r>
        <w:rPr>
          <w:rtl w:val="true"/>
        </w:rPr>
        <w:t xml:space="preserve"> - </w:t>
      </w:r>
      <w:r>
        <w:rPr>
          <w:rtl w:val="true"/>
        </w:rPr>
        <w:t>رقم الحدیث الباب</w:t>
      </w:r>
      <w:r>
        <w:rPr>
          <w:rtl w:val="true"/>
        </w:rPr>
        <w:t xml:space="preserve">: </w:t>
      </w:r>
      <w:r>
        <w:rPr/>
        <w:t>3</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وَ بِإِسْنَادِهِ عَنْ مُحَمَّدِ بْنِ أَحْمَدَ بْنِ یَحْیَی عَنْ أَبِی إِسْحَاقَ </w:t>
      </w:r>
      <w:r>
        <w:rPr>
          <w:rStyle w:val="FootnoteAnchor"/>
          <w:rtl w:val="true"/>
        </w:rPr>
        <w:footnoteReference w:id="1220"/>
      </w:r>
      <w:r>
        <w:rPr>
          <w:rFonts w:ascii="Amiri" w:hAnsi="Amiri" w:eastAsia="Amiri" w:cs="Amiri"/>
          <w:color w:val="111111"/>
          <w:sz w:val="28"/>
          <w:sz w:val="28"/>
          <w:szCs w:val="28"/>
          <w:rtl w:val="true"/>
          <w:lang w:bidi="ar-SA"/>
        </w:rPr>
        <w:t xml:space="preserve">عَنْ نُوحِ بْنِ شُعَیْبٍ عَنْ بَشِیرٍ </w:t>
      </w:r>
      <w:r>
        <w:rPr>
          <w:rStyle w:val="FootnoteAnchor"/>
          <w:rtl w:val="true"/>
        </w:rPr>
        <w:footnoteReference w:id="1221"/>
      </w:r>
      <w:r>
        <w:rPr>
          <w:rFonts w:ascii="Amiri" w:hAnsi="Amiri" w:eastAsia="Amiri" w:cs="Amiri"/>
          <w:color w:val="111111"/>
          <w:sz w:val="28"/>
          <w:sz w:val="28"/>
          <w:szCs w:val="28"/>
          <w:rtl w:val="true"/>
          <w:lang w:bidi="ar-SA"/>
        </w:rPr>
        <w:t>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بِئْرٌ قَطَرَتْ فِیهَا قَطْرَةُ دَمٍ أَوْ خَمْرٍ قَالَ الدَّمُ وَ الْخَمْرُ وَ الْمَیِّتُ وَ لَحْمُ الْخِنْزِیرِ فِی ذَلِکَ کُلُّهُ وَاحِدٌ یُنْزَحُ مِنْهُ عِشْرُونَ دَلْواً فَإِنْ غَلَبَ الرِّیحُ نُزِحَتْ حَتَّی تَطِیبَ</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3460998_417432637"/>
      <w:bookmarkStart w:id="1524" w:name="_Toc646"/>
      <w:bookmarkEnd w:id="1523"/>
      <w:r>
        <w:rPr>
          <w:rtl w:val="true"/>
        </w:rPr>
        <w:t>[</w:t>
      </w:r>
      <w:r>
        <w:rPr>
          <w:rtl w:val="true"/>
        </w:rPr>
        <w:t>رقم الحدیث الکلی</w:t>
      </w:r>
      <w:r>
        <w:rPr>
          <w:rtl w:val="true"/>
        </w:rPr>
        <w:t xml:space="preserve">: </w:t>
      </w:r>
      <w:r>
        <w:rPr/>
        <w:t>447</w:t>
      </w:r>
      <w:r>
        <w:rPr>
          <w:rtl w:val="true"/>
        </w:rPr>
        <w:t xml:space="preserve"> - </w:t>
      </w:r>
      <w:r>
        <w:rPr>
          <w:rtl w:val="true"/>
        </w:rPr>
        <w:t>رقم الحدیث الباب</w:t>
      </w:r>
      <w:r>
        <w:rPr>
          <w:rtl w:val="true"/>
        </w:rPr>
        <w:t xml:space="preserve">: </w:t>
      </w:r>
      <w:r>
        <w:rPr/>
        <w:t>4</w:t>
      </w:r>
      <w:r>
        <w:rPr>
          <w:rtl w:val="true"/>
        </w:rPr>
        <w:t>]</w:t>
      </w:r>
      <w:bookmarkEnd w:id="152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وَ بِإِسْنَادِهِ عَنْ مُحَمَّدِ بْنِ عَلِیِّ بْنِ مَحْبُوبٍ عَنْ یَعْقُوبَ بْنِ یَزِیدَ عَنِ </w:t>
      </w:r>
      <w:bookmarkStart w:id="1525" w:name="pg12137_128520"/>
    </w:p>
    <w:p>
      <w:pPr>
        <w:pStyle w:val="BookText"/>
        <w:rPr/>
      </w:pPr>
      <w:bookmarkEnd w:id="1525"/>
      <w:r>
        <w:rPr>
          <w:rFonts w:ascii="Amiri" w:hAnsi="Amiri" w:eastAsia="Amiri" w:cs="Amiri"/>
          <w:color w:val="111111"/>
          <w:sz w:val="28"/>
          <w:sz w:val="28"/>
          <w:szCs w:val="28"/>
          <w:rtl w:val="true"/>
          <w:lang w:bidi="ar-SA"/>
        </w:rPr>
        <w:t>ابْنِ أَبِی عُمَیْرٍ عَنْ مُعَاوِیَةَ بْنِ عَمَّارٍ عَنْ أَبِی عَبْدِ اللَّهِ ع فِی الْبِئْرِ یَبُولُ فِیهَا الصَّبِیُّ أَوْ یُصَبُّ فِیهَا بَوْلٌ أَوْ خَمْرٌ فَقَالَ یُنْزَحُ الْمَاءُ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حُکْمُ الْبَوْلِ </w:t>
      </w:r>
      <w:r>
        <w:rPr>
          <w:rStyle w:val="FootnoteAnchor"/>
          <w:rtl w:val="true"/>
        </w:rPr>
        <w:footnoteReference w:id="1223"/>
      </w:r>
      <w:r>
        <w:rPr>
          <w:rFonts w:ascii="Amiri" w:hAnsi="Amiri" w:eastAsia="Amiri" w:cs="Amiri"/>
          <w:color w:val="111111"/>
          <w:sz w:val="28"/>
          <w:sz w:val="28"/>
          <w:szCs w:val="28"/>
          <w:rtl w:val="true"/>
          <w:lang w:bidi="ar-SA"/>
        </w:rPr>
        <w:t>وَ أَنَّ هَذَا مَحْمُولٌ عَلَی التَّغَیُّرِ</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3461000_417432637"/>
      <w:bookmarkStart w:id="1527" w:name="_Toc647"/>
      <w:bookmarkEnd w:id="1526"/>
      <w:r>
        <w:rPr>
          <w:rtl w:val="true"/>
        </w:rPr>
        <w:t>[</w:t>
      </w:r>
      <w:r>
        <w:rPr>
          <w:rtl w:val="true"/>
        </w:rPr>
        <w:t>رقم الحدیث الکلی</w:t>
      </w:r>
      <w:r>
        <w:rPr>
          <w:rtl w:val="true"/>
        </w:rPr>
        <w:t xml:space="preserve">: </w:t>
      </w:r>
      <w:r>
        <w:rPr/>
        <w:t>448</w:t>
      </w:r>
      <w:r>
        <w:rPr>
          <w:rtl w:val="true"/>
        </w:rPr>
        <w:t xml:space="preserve"> - </w:t>
      </w:r>
      <w:r>
        <w:rPr>
          <w:rtl w:val="true"/>
        </w:rPr>
        <w:t>رقم الحدیث الباب</w:t>
      </w:r>
      <w:r>
        <w:rPr>
          <w:rtl w:val="true"/>
        </w:rPr>
        <w:t xml:space="preserve">: </w:t>
      </w:r>
      <w:r>
        <w:rPr/>
        <w:t>5</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وَ عَنْهُ عَنْ أَحْمَدَ یَعْنِی ابْنَ مُحَمَّدِ بْنِ عِیسَی عَنْ أَبِیهِ عَنْ عَبْدِ اللَّهِ بْنِ الْمُغِیرَةِ عَنْ عُمَرَ بْنِ یَزِیدَ 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عَمَّا یَقَعُ فِی الْبِئْرِ مَا بَیْنَ الْفَأْرَةِ وَ السِّنَّوْرِ إِلَی الشَّاةِ فَقَالَ کُلَّ ذَلِکَ نَقُولُ سَبْعُ دِلَاءٍ قَالَ حَتَّی بَلَغْتُ الْحِمَارَ وَ الْجَمَلَ فَقَالَ کُرٌّ مِنْ مَاءٍ قَالَ وَ أَقَلُّ مَا یَقَعُ فِی الْبِئْرِ عُصْفُورٌ یُنْزَحُ مِنْهَا دَلْوٌ وَاحِدٌ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8" w:name="__RefHeading___Toc3461002_417432637"/>
      <w:bookmarkStart w:id="1529" w:name="_Toc648"/>
      <w:bookmarkEnd w:id="1528"/>
      <w:r>
        <w:rPr>
          <w:rtl w:val="true"/>
        </w:rPr>
        <w:t>[</w:t>
      </w:r>
      <w:r>
        <w:rPr>
          <w:rtl w:val="true"/>
        </w:rPr>
        <w:t>رقم الحدیث الکلی</w:t>
      </w:r>
      <w:r>
        <w:rPr>
          <w:rtl w:val="true"/>
        </w:rPr>
        <w:t xml:space="preserve">: </w:t>
      </w:r>
      <w:r>
        <w:rPr/>
        <w:t>449</w:t>
      </w:r>
      <w:r>
        <w:rPr>
          <w:rtl w:val="true"/>
        </w:rPr>
        <w:t xml:space="preserve"> - </w:t>
      </w:r>
      <w:r>
        <w:rPr>
          <w:rtl w:val="true"/>
        </w:rPr>
        <w:t>رقم الحدیث الباب</w:t>
      </w:r>
      <w:r>
        <w:rPr>
          <w:rtl w:val="true"/>
        </w:rPr>
        <w:t xml:space="preserve">: </w:t>
      </w:r>
      <w:r>
        <w:rPr/>
        <w:t>6</w:t>
      </w:r>
      <w:r>
        <w:rPr>
          <w:rtl w:val="true"/>
        </w:rPr>
        <w:t>]</w:t>
      </w:r>
      <w:bookmarkEnd w:id="1529"/>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مُحَمَّدُ بْنُ یَعْقُوبَ عَنْ أَحْمَدَ بْنِ إِدْرِیسَ عَنْ مُحَمَّدِ بْنِ عَبْدِ الْجَبَّارِ عَنْ صَفْوَانَ یَعْنِی ابْنَ یَحْیَی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فِی الْبِئْرِ شَیْ‌ءٌ صَغِیرٌ فَمَاتَ فِیهَا فَانْزَحْ مِنْهَا دِلَاءً وَ إِنْ وَقَعَ فِیهَا جُنُبٌ فَانْزَحْ مِنْهَا سَبْعَ دِلَاءٍ وَ إِنْ مَاتَ فِیهَا بَعِیرٌ أَوْ صُبَّ فِیهَا خَمْرٌ فَلْتُنْزَحْ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یَعْقُوبَ وَ زَادَ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فَلْیُنْزَحِ الْمَاءُ کُلُّهُ</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جَمَاعَةٌ مِنْ عُلَمَائِنَا أَنَّ الْأَقَلَّ فِی هَذَا الْبَابِ وَ غَیْرِهِ مَحْمُولٌ عَلَی الْإِجْزَاءِ وَ الْأَکْثَرَ عَلَی الْأَفْضَلِیَّةِ</w:t>
      </w:r>
      <w:r>
        <w:rPr>
          <w:rFonts w:eastAsia="Amiri" w:cs="Amiri" w:ascii="Amiri" w:hAnsi="Amiri"/>
          <w:color w:val="111111"/>
          <w:sz w:val="28"/>
          <w:szCs w:val="28"/>
          <w:rtl w:val="true"/>
          <w:lang w:bidi="ar-SA"/>
        </w:rPr>
        <w:t xml:space="preserve">. </w:t>
      </w:r>
      <w:bookmarkStart w:id="1530" w:name="pg12137_128521"/>
    </w:p>
    <w:p>
      <w:pPr>
        <w:pStyle w:val="Heading4"/>
        <w:numPr>
          <w:ilvl w:val="3"/>
          <w:numId w:val="1"/>
        </w:numPr>
        <w:rPr/>
      </w:pPr>
      <w:bookmarkStart w:id="1531" w:name="__RefHeading___Toc3461004_417432637"/>
      <w:bookmarkStart w:id="1532" w:name="_Toc649"/>
      <w:bookmarkEnd w:id="1530"/>
      <w:bookmarkEnd w:id="1531"/>
      <w:r>
        <w:rPr/>
        <w:t>16</w:t>
      </w:r>
      <w:r>
        <w:rPr>
          <w:rtl w:val="true"/>
        </w:rPr>
        <w:t xml:space="preserve">- </w:t>
      </w:r>
      <w:r>
        <w:rPr>
          <w:rtl w:val="true"/>
        </w:rPr>
        <w:t>بَابُ مَا یُنْزَحُ مِنَ الْبِئْرِ لِبَوْلِ الصَّبِیِّ وَ الرَّجُلِ وَ غَیْرِهِمَا</w:t>
      </w:r>
      <w:bookmarkEnd w:id="1532"/>
    </w:p>
    <w:p>
      <w:pPr>
        <w:pStyle w:val="Heading5"/>
        <w:numPr>
          <w:ilvl w:val="4"/>
          <w:numId w:val="1"/>
        </w:numPr>
        <w:rPr/>
      </w:pPr>
      <w:bookmarkStart w:id="1533" w:name="__RefHeading___Toc3461006_417432637"/>
      <w:bookmarkStart w:id="1534" w:name="_Toc650"/>
      <w:bookmarkEnd w:id="1533"/>
      <w:r>
        <w:rPr>
          <w:rtl w:val="true"/>
        </w:rPr>
        <w:t>اشارة</w:t>
      </w:r>
      <w:bookmarkEnd w:id="1534"/>
    </w:p>
    <w:p>
      <w:pPr>
        <w:pStyle w:val="BookText"/>
        <w:rPr/>
      </w:pPr>
      <w:r>
        <w:rPr>
          <w:rStyle w:val="FootnoteAnchor"/>
        </w:rPr>
        <w:footnoteReference w:id="122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یُنْزَحُ مِنَ الْبِئْرِ لِبَوْلِ الصَّبِیِّ وَ الرَّجُلِ وَ غَیْرِهِمَا</w:t>
      </w:r>
    </w:p>
    <w:p>
      <w:pPr>
        <w:pStyle w:val="Heading5"/>
        <w:numPr>
          <w:ilvl w:val="4"/>
          <w:numId w:val="1"/>
        </w:numPr>
        <w:rPr/>
      </w:pPr>
      <w:bookmarkStart w:id="1535" w:name="__RefHeading___Toc3461008_417432637"/>
      <w:bookmarkStart w:id="1536" w:name="_Toc651"/>
      <w:bookmarkEnd w:id="1535"/>
      <w:r>
        <w:rPr>
          <w:rtl w:val="true"/>
        </w:rPr>
        <w:t>[</w:t>
      </w:r>
      <w:r>
        <w:rPr>
          <w:rtl w:val="true"/>
        </w:rPr>
        <w:t>رقم الحدیث الکلی</w:t>
      </w:r>
      <w:r>
        <w:rPr>
          <w:rtl w:val="true"/>
        </w:rPr>
        <w:t xml:space="preserve">: </w:t>
      </w:r>
      <w:r>
        <w:rPr/>
        <w:t>450</w:t>
      </w:r>
      <w:r>
        <w:rPr>
          <w:rtl w:val="true"/>
        </w:rPr>
        <w:t xml:space="preserve"> - </w:t>
      </w:r>
      <w:r>
        <w:rPr>
          <w:rtl w:val="true"/>
        </w:rPr>
        <w:t>رقم الحدیث الباب</w:t>
      </w:r>
      <w:r>
        <w:rPr>
          <w:rtl w:val="true"/>
        </w:rPr>
        <w:t xml:space="preserve">: </w:t>
      </w:r>
      <w:r>
        <w:rPr/>
        <w:t>1</w:t>
      </w:r>
      <w:r>
        <w:rPr>
          <w:rtl w:val="true"/>
        </w:rPr>
        <w:t>]</w:t>
      </w:r>
      <w:bookmarkEnd w:id="1536"/>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مُحَمَّدُ بْنُ الْحَسَنِ بِإِسْنَادِهِ عَنْ مُحَمَّدِ بْنِ أَحْمَدَ بْنِ یَحْیَی عَنْ مُحَمَّدِ بْنِ عَبْدِ الْحَمِیدِ عَنْ سَیْفِ بْنِ عَمِیرَةَ عَنْ مَنْصُورِ بْنِ حَازِمٍ قَالَ حَدَّثَنِی عِدَّةٌ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یُنْزَحُ مِنْهَا سَبْعُ دِلَاءٍ إِذَا بَالَ فِیهَا الصَّبِیُّ أَوْ وَقَعَتْ فِیهَا فَأْرَةٌ أَوْ نَحْوُهَا</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3461010_417432637"/>
      <w:bookmarkStart w:id="1538" w:name="_Toc652"/>
      <w:bookmarkEnd w:id="1537"/>
      <w:r>
        <w:rPr>
          <w:rtl w:val="true"/>
        </w:rPr>
        <w:t>[</w:t>
      </w:r>
      <w:r>
        <w:rPr>
          <w:rtl w:val="true"/>
        </w:rPr>
        <w:t>رقم الحدیث الکلی</w:t>
      </w:r>
      <w:r>
        <w:rPr>
          <w:rtl w:val="true"/>
        </w:rPr>
        <w:t xml:space="preserve">: </w:t>
      </w:r>
      <w:r>
        <w:rPr/>
        <w:t>451</w:t>
      </w:r>
      <w:r>
        <w:rPr>
          <w:rtl w:val="true"/>
        </w:rPr>
        <w:t xml:space="preserve"> - </w:t>
      </w:r>
      <w:r>
        <w:rPr>
          <w:rtl w:val="true"/>
        </w:rPr>
        <w:t>رقم الحدیث الباب</w:t>
      </w:r>
      <w:r>
        <w:rPr>
          <w:rtl w:val="true"/>
        </w:rPr>
        <w:t xml:space="preserve">: </w:t>
      </w:r>
      <w:r>
        <w:rPr/>
        <w:t>2</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ascii="Amiri" w:hAnsi="Amiri" w:eastAsia="Amiri" w:cs="Amiri"/>
          <w:color w:val="111111"/>
          <w:sz w:val="28"/>
          <w:sz w:val="28"/>
          <w:szCs w:val="28"/>
          <w:rtl w:val="true"/>
          <w:lang w:bidi="ar-SA"/>
        </w:rPr>
        <w:t>وَ عَنْهُ عَنْ أَحْمَدَ بْنِ مُحَمَّدٍ عَنْ عَلِیِّ بْنِ الْحَکَمِ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الصَّبِیِّ الْفَطِیمِ یَقَعُ فِی الْبِئْرِ فَقَالَ دَلْوٌ وَاحِدٌ قُلْتُ بَوْلُ الرَّجُلِ قَالَ یُنْزَحُ مِنْهَا أَرْبَعُونَ دَلْواً</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3461012_417432637"/>
      <w:bookmarkStart w:id="1540" w:name="_Toc653"/>
      <w:bookmarkEnd w:id="1539"/>
      <w:r>
        <w:rPr>
          <w:rtl w:val="true"/>
        </w:rPr>
        <w:t>[</w:t>
      </w:r>
      <w:r>
        <w:rPr>
          <w:rtl w:val="true"/>
        </w:rPr>
        <w:t>رقم الحدیث الکلی</w:t>
      </w:r>
      <w:r>
        <w:rPr>
          <w:rtl w:val="true"/>
        </w:rPr>
        <w:t xml:space="preserve">: </w:t>
      </w:r>
      <w:r>
        <w:rPr/>
        <w:t>452</w:t>
      </w:r>
      <w:r>
        <w:rPr>
          <w:rtl w:val="true"/>
        </w:rPr>
        <w:t xml:space="preserve"> - </w:t>
      </w:r>
      <w:r>
        <w:rPr>
          <w:rtl w:val="true"/>
        </w:rPr>
        <w:t>رقم الحدیث الباب</w:t>
      </w:r>
      <w:r>
        <w:rPr>
          <w:rtl w:val="true"/>
        </w:rPr>
        <w:t xml:space="preserve">: </w:t>
      </w:r>
      <w:r>
        <w:rPr/>
        <w:t>3</w:t>
      </w:r>
      <w:r>
        <w:rPr>
          <w:rtl w:val="true"/>
        </w:rPr>
        <w:t>]</w:t>
      </w:r>
      <w:bookmarkEnd w:id="1540"/>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وَ بِإِسْنَادِهِ عَنِ الْحُسَیْنِ بْنِ سَعِیدٍ عَنْ مُحَمَّدِ بْنِ أَبِی عُمَیْرٍ عَنْ کُرْدَوَیْهِ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بِئْرٍ یَدْخُلُهَا مَاءُ الْمَطَرِ فِیهِ الْبَوْلُ وَ الْعَذِرَةُ وَ أَبْوَالُ الدَّوَابِّ وَ أَرْوَاثُهَا وَ خُرْءُ الْکِلَابِ قَالَ یُنْزَحُ مِنْهَا ثَلَاثُونَ دَلْواً وَ إِنْ کَانَتْ مُبْخِرَةً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کُرْدَوَیْهِ مِثْلَهُ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3461014_417432637"/>
      <w:bookmarkStart w:id="1542" w:name="_Toc654"/>
      <w:bookmarkEnd w:id="1541"/>
      <w:r>
        <w:rPr>
          <w:rtl w:val="true"/>
        </w:rPr>
        <w:t>[</w:t>
      </w:r>
      <w:r>
        <w:rPr>
          <w:rtl w:val="true"/>
        </w:rPr>
        <w:t>رقم الحدیث الکلی</w:t>
      </w:r>
      <w:r>
        <w:rPr>
          <w:rtl w:val="true"/>
        </w:rPr>
        <w:t xml:space="preserve">: </w:t>
      </w:r>
      <w:r>
        <w:rPr/>
        <w:t>453</w:t>
      </w:r>
      <w:r>
        <w:rPr>
          <w:rtl w:val="true"/>
        </w:rPr>
        <w:t xml:space="preserve"> - </w:t>
      </w:r>
      <w:r>
        <w:rPr>
          <w:rtl w:val="true"/>
        </w:rPr>
        <w:t>رقم الحدیث الباب</w:t>
      </w:r>
      <w:r>
        <w:rPr>
          <w:rtl w:val="true"/>
        </w:rPr>
        <w:t xml:space="preserve">: </w:t>
      </w:r>
      <w:r>
        <w:rPr/>
        <w:t>4</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مُحَمَّدُ بْنُ إِدْرِیسَ فِی أَوَّلِ 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مُتَوَاتِرَةٌ عَنِ الْأَئِمَّةِ الطَّاهِرَةِ ع بِأَنْ یُنْزَحَ لِبَوْلِ الْإِنْسَانِ أَرْبَعُونَ دَلْواً</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3461016_417432637"/>
      <w:bookmarkStart w:id="1544" w:name="_Toc655"/>
      <w:bookmarkEnd w:id="1543"/>
      <w:r>
        <w:rPr>
          <w:rtl w:val="true"/>
        </w:rPr>
        <w:t>[</w:t>
      </w:r>
      <w:r>
        <w:rPr>
          <w:rtl w:val="true"/>
        </w:rPr>
        <w:t>رقم الحدیث الکلی</w:t>
      </w:r>
      <w:r>
        <w:rPr>
          <w:rtl w:val="true"/>
        </w:rPr>
        <w:t xml:space="preserve">: </w:t>
      </w:r>
      <w:r>
        <w:rPr/>
        <w:t>454</w:t>
      </w:r>
      <w:r>
        <w:rPr>
          <w:rtl w:val="true"/>
        </w:rPr>
        <w:t xml:space="preserve"> - </w:t>
      </w:r>
      <w:r>
        <w:rPr>
          <w:rtl w:val="true"/>
        </w:rPr>
        <w:t>رقم الحدیث الباب</w:t>
      </w:r>
      <w:r>
        <w:rPr>
          <w:rtl w:val="true"/>
        </w:rPr>
        <w:t xml:space="preserve">: </w:t>
      </w:r>
      <w:r>
        <w:rPr/>
        <w:t>5</w:t>
      </w:r>
      <w:r>
        <w:rPr>
          <w:rtl w:val="true"/>
        </w:rPr>
        <w:t>]</w:t>
      </w:r>
      <w:bookmarkEnd w:id="154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وَ قَدْ تَقَدَّمَ حَدِیثُ کُرْدَوَیْهِ عَنْ أَبِی الْحَسَنِ ع فِی الْبِئْرِ </w:t>
      </w:r>
      <w:bookmarkStart w:id="1545" w:name="pg12137_128522"/>
    </w:p>
    <w:p>
      <w:pPr>
        <w:pStyle w:val="BookText"/>
        <w:rPr/>
      </w:pPr>
      <w:bookmarkEnd w:id="1545"/>
      <w:r>
        <w:rPr>
          <w:rFonts w:ascii="Amiri" w:hAnsi="Amiri" w:eastAsia="Amiri" w:cs="Amiri"/>
          <w:color w:val="111111"/>
          <w:sz w:val="28"/>
          <w:sz w:val="28"/>
          <w:szCs w:val="28"/>
          <w:rtl w:val="true"/>
          <w:lang w:bidi="ar-SA"/>
        </w:rPr>
        <w:t>یَقَعُ فِیهَا قَطْرَةُ دَمٍ أَوْ نَبِیذٍ مُسْکِرٍ أَوْ بَوْلٍ أَوْ خَمْرٍ قَالَ یُنْزَحُ مِنْهَا ثَلَاثُونَ دَلْواً</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3461018_417432637"/>
      <w:bookmarkStart w:id="1547" w:name="_Toc656"/>
      <w:bookmarkEnd w:id="1546"/>
      <w:r>
        <w:rPr>
          <w:rtl w:val="true"/>
        </w:rPr>
        <w:t>[</w:t>
      </w:r>
      <w:r>
        <w:rPr>
          <w:rtl w:val="true"/>
        </w:rPr>
        <w:t>رقم الحدیث الکلی</w:t>
      </w:r>
      <w:r>
        <w:rPr>
          <w:rtl w:val="true"/>
        </w:rPr>
        <w:t xml:space="preserve">: </w:t>
      </w:r>
      <w:r>
        <w:rPr/>
        <w:t>455</w:t>
      </w:r>
      <w:r>
        <w:rPr>
          <w:rtl w:val="true"/>
        </w:rPr>
        <w:t xml:space="preserve"> - </w:t>
      </w:r>
      <w:r>
        <w:rPr>
          <w:rtl w:val="true"/>
        </w:rPr>
        <w:t>رقم الحدیث الباب</w:t>
      </w:r>
      <w:r>
        <w:rPr>
          <w:rtl w:val="true"/>
        </w:rPr>
        <w:t xml:space="preserve">: </w:t>
      </w:r>
      <w:r>
        <w:rPr/>
        <w:t>6</w:t>
      </w:r>
      <w:r>
        <w:rPr>
          <w:rtl w:val="true"/>
        </w:rPr>
        <w:t>]</w:t>
      </w:r>
      <w:bookmarkEnd w:id="1547"/>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وَ حَدِیثُ مُحَمَّدِ بْنِ إِسْمَاعِیلَ عَنِ الرِّضَا ع فِی الْبِئْرِ یَقْطُرُ فِیهَا قَطَرَاتٌ مِنْ بَوْلٍ أَوْ دَمٍ قَالَ یُنْزَحُ مِنْهَا دِلَاءٌ</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3461020_417432637"/>
      <w:bookmarkStart w:id="1549" w:name="_Toc657"/>
      <w:bookmarkEnd w:id="1548"/>
      <w:r>
        <w:rPr>
          <w:rtl w:val="true"/>
        </w:rPr>
        <w:t>[</w:t>
      </w:r>
      <w:r>
        <w:rPr>
          <w:rtl w:val="true"/>
        </w:rPr>
        <w:t>رقم الحدیث الکلی</w:t>
      </w:r>
      <w:r>
        <w:rPr>
          <w:rtl w:val="true"/>
        </w:rPr>
        <w:t xml:space="preserve">: </w:t>
      </w:r>
      <w:r>
        <w:rPr/>
        <w:t>456</w:t>
      </w:r>
      <w:r>
        <w:rPr>
          <w:rtl w:val="true"/>
        </w:rPr>
        <w:t xml:space="preserve"> - </w:t>
      </w:r>
      <w:r>
        <w:rPr>
          <w:rtl w:val="true"/>
        </w:rPr>
        <w:t>رقم الحدیث الباب</w:t>
      </w:r>
      <w:r>
        <w:rPr>
          <w:rtl w:val="true"/>
        </w:rPr>
        <w:t xml:space="preserve">: </w:t>
      </w:r>
      <w:r>
        <w:rPr/>
        <w:t>7</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وَ حَدِیثُ مُعَاوِیَةَ بْنِ عَمَّارٍ عَنْ أَبِی عَبْدِ اللَّهِ ع فِی الْبِئْرِ یَبُولُ فِیهَا الصَّبِیُّ أَوْ یُصَبُّ فِیهَا بَوْلٌ أَوْ خَمْرٌ قَالَ یُنْزَحُ الْمَاءُ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حُصُولِ التَّغَیُّرِ وَ حَمَلَ حَدِیثَ عَلِیِّ بْنِ أَبِی حَمْزَةَ عَلَی الصَّبِیِّ الَّذِی لَمْ یَأْکُلِ الطَّعَامَ وَ قَالَ غَیْرُهُ إِنَّ الْأَقَلَّ یُجْزِی وَ الْأَکْثَرَ أَفْضَلُ</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3461022_417432637"/>
      <w:bookmarkStart w:id="1551" w:name="_Toc658"/>
      <w:bookmarkEnd w:id="1550"/>
      <w:r>
        <w:rPr/>
        <w:t>17</w:t>
      </w:r>
      <w:r>
        <w:rPr>
          <w:rtl w:val="true"/>
        </w:rPr>
        <w:t xml:space="preserve">- </w:t>
      </w:r>
      <w:r>
        <w:rPr>
          <w:rtl w:val="true"/>
        </w:rPr>
        <w:t>بَابُ مَا یُنْزَحُ مِنَ الْبِئْرِ لِلسِّنَّوْرِ وَ الْکَلْبِ وَ الْخِنْزِیرِ وَ مَا أَشْبَهَهَا</w:t>
      </w:r>
      <w:bookmarkEnd w:id="1551"/>
    </w:p>
    <w:p>
      <w:pPr>
        <w:pStyle w:val="Heading5"/>
        <w:numPr>
          <w:ilvl w:val="4"/>
          <w:numId w:val="1"/>
        </w:numPr>
        <w:rPr/>
      </w:pPr>
      <w:bookmarkStart w:id="1552" w:name="__RefHeading___Toc3461024_417432637"/>
      <w:bookmarkStart w:id="1553" w:name="_Toc659"/>
      <w:bookmarkEnd w:id="1552"/>
      <w:r>
        <w:rPr>
          <w:rtl w:val="true"/>
        </w:rPr>
        <w:t>اشارة</w:t>
      </w:r>
      <w:bookmarkEnd w:id="1553"/>
    </w:p>
    <w:p>
      <w:pPr>
        <w:pStyle w:val="BookText"/>
        <w:rPr/>
      </w:pPr>
      <w:r>
        <w:rPr>
          <w:rStyle w:val="FootnoteAnchor"/>
        </w:rPr>
        <w:footnoteReference w:id="123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یُنْزَحُ مِنَ الْبِئْرِ لِلسِّنَّوْرِ وَ الْکَلْبِ وَ الْخِنْزِیرِ وَ مَا أَشْبَهَهَا</w:t>
      </w:r>
    </w:p>
    <w:p>
      <w:pPr>
        <w:pStyle w:val="Heading5"/>
        <w:numPr>
          <w:ilvl w:val="4"/>
          <w:numId w:val="1"/>
        </w:numPr>
        <w:rPr/>
      </w:pPr>
      <w:bookmarkStart w:id="1554" w:name="__RefHeading___Toc3461026_417432637"/>
      <w:bookmarkStart w:id="1555" w:name="_Toc660"/>
      <w:bookmarkEnd w:id="1554"/>
      <w:r>
        <w:rPr>
          <w:rtl w:val="true"/>
        </w:rPr>
        <w:t>[</w:t>
      </w:r>
      <w:r>
        <w:rPr>
          <w:rtl w:val="true"/>
        </w:rPr>
        <w:t>رقم الحدیث الکلی</w:t>
      </w:r>
      <w:r>
        <w:rPr>
          <w:rtl w:val="true"/>
        </w:rPr>
        <w:t xml:space="preserve">: </w:t>
      </w:r>
      <w:r>
        <w:rPr/>
        <w:t>457</w:t>
      </w:r>
      <w:r>
        <w:rPr>
          <w:rtl w:val="true"/>
        </w:rPr>
        <w:t xml:space="preserve"> - </w:t>
      </w:r>
      <w:r>
        <w:rPr>
          <w:rtl w:val="true"/>
        </w:rPr>
        <w:t>رقم الحدیث الباب</w:t>
      </w:r>
      <w:r>
        <w:rPr>
          <w:rtl w:val="true"/>
        </w:rPr>
        <w:t xml:space="preserve">: </w:t>
      </w:r>
      <w:r>
        <w:rPr/>
        <w:t>1</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مُحَمَّدُ بْنُ الْحَسَنِ بِإِسْنَادِهِ عَنْ مُحَمَّدِ بْنِ عَلِیِّ بْنِ مَحْبُوبٍ عَنِ الْعَبَّاسِ بْنِ مَعْرُوفٍ عَنْ عَبْدِ اللَّهِ بْنِ الْمُغِیرَةِ عَنْ أَبِی مَرْیَمَ قَالَ حَدَّثَنَا جَعْفَرٌ قَالَ کَانَ أَبُو جَعْفَرٍ ع یَقُولُ إِذَا مَاتَ الْکَلْبُ فِی الْبِئْرِ نُزِحَتْ وَ قَالَ أَبُو </w:t>
      </w:r>
      <w:r>
        <w:rPr>
          <w:rStyle w:val="FootnoteAnchor"/>
          <w:rtl w:val="true"/>
        </w:rPr>
        <w:footnoteReference w:id="1240"/>
      </w:r>
      <w:r>
        <w:rPr>
          <w:rFonts w:ascii="Amiri" w:hAnsi="Amiri" w:eastAsia="Amiri" w:cs="Amiri"/>
          <w:color w:val="111111"/>
          <w:sz w:val="28"/>
          <w:sz w:val="28"/>
          <w:szCs w:val="28"/>
          <w:rtl w:val="true"/>
          <w:lang w:bidi="ar-SA"/>
        </w:rPr>
        <w:t>جَعْفَرٍ ع إِذَا وَقَعَ فِیهَا ثُمَّ أُخْرِجَ مِنْهَا حَیّاً 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الشَّیْخُ نَزْحَ الْجَمِیعِ عَلَی التَّغْیِیرِ</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3461028_417432637"/>
      <w:bookmarkStart w:id="1557" w:name="_Toc661"/>
      <w:bookmarkEnd w:id="1556"/>
      <w:r>
        <w:rPr>
          <w:rtl w:val="true"/>
        </w:rPr>
        <w:t>[</w:t>
      </w:r>
      <w:r>
        <w:rPr>
          <w:rtl w:val="true"/>
        </w:rPr>
        <w:t>رقم الحدیث الکلی</w:t>
      </w:r>
      <w:r>
        <w:rPr>
          <w:rtl w:val="true"/>
        </w:rPr>
        <w:t xml:space="preserve">: </w:t>
      </w:r>
      <w:r>
        <w:rPr/>
        <w:t>458</w:t>
      </w:r>
      <w:r>
        <w:rPr>
          <w:rtl w:val="true"/>
        </w:rPr>
        <w:t xml:space="preserve"> - </w:t>
      </w:r>
      <w:r>
        <w:rPr>
          <w:rtl w:val="true"/>
        </w:rPr>
        <w:t>رقم الحدیث الباب</w:t>
      </w:r>
      <w:r>
        <w:rPr>
          <w:rtl w:val="true"/>
        </w:rPr>
        <w:t xml:space="preserve">: </w:t>
      </w:r>
      <w:r>
        <w:rPr/>
        <w:t>2</w:t>
      </w:r>
      <w:r>
        <w:rPr>
          <w:rtl w:val="true"/>
        </w:rPr>
        <w:t>]</w:t>
      </w:r>
      <w:bookmarkEnd w:id="155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وَ بِإِسْنَادِهِ عَنْ سَعْدِ بْنِ عَبْدِ اللَّهِ عَنْ أَیُّوبَ بْنِ نُوحٍ عَنْ مُحَمَّدِ بْنِ </w:t>
      </w:r>
      <w:bookmarkStart w:id="1558" w:name="pg12137_128523"/>
    </w:p>
    <w:p>
      <w:pPr>
        <w:pStyle w:val="BookText"/>
        <w:rPr/>
      </w:pPr>
      <w:bookmarkEnd w:id="1558"/>
      <w:r>
        <w:rPr>
          <w:rFonts w:ascii="Amiri" w:hAnsi="Amiri" w:eastAsia="Amiri" w:cs="Amiri"/>
          <w:color w:val="111111"/>
          <w:sz w:val="28"/>
          <w:sz w:val="28"/>
          <w:szCs w:val="28"/>
          <w:rtl w:val="true"/>
          <w:lang w:bidi="ar-SA"/>
        </w:rPr>
        <w:t>أَبِی حَمْزَةَ عَنْ عَلِیِّ بْنِ یَقْطِینٍ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تَقَعُ فِیهَا الْحَمَامَةُ وَ الدَّجَاجَةُ وَ الْفَأْرَةُ أَوِ الْکَلْبُ أَوِ الْهِرَّةُ فَقَالَ یُجْزِیکَ أَنْ تَنْزَحَ مِنْهَا دِلَاءً فَإِنَّ ذَلِکَ یُطَهِّرُهَا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3461030_417432637"/>
      <w:bookmarkStart w:id="1560" w:name="_Toc662"/>
      <w:bookmarkEnd w:id="1559"/>
      <w:r>
        <w:rPr>
          <w:rtl w:val="true"/>
        </w:rPr>
        <w:t>[</w:t>
      </w:r>
      <w:r>
        <w:rPr>
          <w:rtl w:val="true"/>
        </w:rPr>
        <w:t>رقم الحدیث الکلی</w:t>
      </w:r>
      <w:r>
        <w:rPr>
          <w:rtl w:val="true"/>
        </w:rPr>
        <w:t xml:space="preserve">: </w:t>
      </w:r>
      <w:r>
        <w:rPr/>
        <w:t>459</w:t>
      </w:r>
      <w:r>
        <w:rPr>
          <w:rtl w:val="true"/>
        </w:rPr>
        <w:t xml:space="preserve"> - </w:t>
      </w:r>
      <w:r>
        <w:rPr>
          <w:rtl w:val="true"/>
        </w:rPr>
        <w:t>رقم الحدیث الباب</w:t>
      </w:r>
      <w:r>
        <w:rPr>
          <w:rtl w:val="true"/>
        </w:rPr>
        <w:t xml:space="preserve">: </w:t>
      </w:r>
      <w:r>
        <w:rPr/>
        <w:t>3</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وَ بِإِسْنَادِهِ عَنِ الْحُسَیْنِ بْنِ سَعِیدٍ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تَقَعُ فِی الْبِئْرِ فَقَالَ سَبْعُ دِلَاءٍ قَالَ وَ سَأَلْتُهُ عَنِ الطَّیْرِ وَ الدَّجَاجَةِ تَقَعُ فِی الْبِئْرِ قَالَ سَبْعُ دِلَاءٍ وَ السِّنَّوْرِ عِشْرُونَ أَوْ ثَلَاثُونَ أَوْ أَرْبَعُونَ دَلْواً وَ الْکَلْبُ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الْمُحَقِّقُ فِی الْمُعْتَبَرِ نَقْلًا مِنْ کِتَابِ الْحُسَیْنِ بْنِ سَعِیدٍ مِثْلَهُ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3461032_417432637"/>
      <w:bookmarkStart w:id="1562" w:name="_Toc663"/>
      <w:bookmarkEnd w:id="1561"/>
      <w:r>
        <w:rPr>
          <w:rtl w:val="true"/>
        </w:rPr>
        <w:t>[</w:t>
      </w:r>
      <w:r>
        <w:rPr>
          <w:rtl w:val="true"/>
        </w:rPr>
        <w:t>رقم الحدیث الکلی</w:t>
      </w:r>
      <w:r>
        <w:rPr>
          <w:rtl w:val="true"/>
        </w:rPr>
        <w:t xml:space="preserve">: </w:t>
      </w:r>
      <w:r>
        <w:rPr/>
        <w:t>460</w:t>
      </w:r>
      <w:r>
        <w:rPr>
          <w:rtl w:val="true"/>
        </w:rPr>
        <w:t xml:space="preserve"> - </w:t>
      </w:r>
      <w:r>
        <w:rPr>
          <w:rtl w:val="true"/>
        </w:rPr>
        <w:t>رقم الحدیث الباب</w:t>
      </w:r>
      <w:r>
        <w:rPr>
          <w:rtl w:val="true"/>
        </w:rPr>
        <w:t xml:space="preserve">: </w:t>
      </w:r>
      <w:r>
        <w:rPr/>
        <w:t>4</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تَقَعُ فِی الْبِئْرِ أَوِ الطَّیْرِ قَالَ إِنْ أَدْرَکْتَهُ قَبْلَ أَنْ یُنْتِنَ نَزَحْتَ مِنْهَا سَبْعَ دِلَاءٍ وَ إِنْ کَانَتْ سِنَّوْراً أَوْ أَکْبَرَ مِنْهُ نَزَحْتَ مِنْهَا ثَلَاثِینَ دَلْواً أَوْ أَرْبَعِینَ دَلْواً وَ إِنْ أَنْتَنَ حَتَّی یُوجَدَ رِیحُ النَّتْنِ فِی الْمَاءِ نَزَحْتَ الْبِئْرَ حَتَّی یَذْهَبَ النَّتْنُ مِنَ الْمَاءِ</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3461034_417432637"/>
      <w:bookmarkStart w:id="1564" w:name="_Toc664"/>
      <w:bookmarkEnd w:id="1563"/>
      <w:r>
        <w:rPr>
          <w:rtl w:val="true"/>
        </w:rPr>
        <w:t>[</w:t>
      </w:r>
      <w:r>
        <w:rPr>
          <w:rtl w:val="true"/>
        </w:rPr>
        <w:t>رقم الحدیث الکلی</w:t>
      </w:r>
      <w:r>
        <w:rPr>
          <w:rtl w:val="true"/>
        </w:rPr>
        <w:t xml:space="preserve">: </w:t>
      </w:r>
      <w:r>
        <w:rPr/>
        <w:t>461</w:t>
      </w:r>
      <w:r>
        <w:rPr>
          <w:rtl w:val="true"/>
        </w:rPr>
        <w:t xml:space="preserve"> - </w:t>
      </w:r>
      <w:r>
        <w:rPr>
          <w:rtl w:val="true"/>
        </w:rPr>
        <w:t>رقم الحدیث الباب</w:t>
      </w:r>
      <w:r>
        <w:rPr>
          <w:rtl w:val="true"/>
        </w:rPr>
        <w:t xml:space="preserve">: </w:t>
      </w:r>
      <w:r>
        <w:rPr/>
        <w:t>5</w:t>
      </w:r>
      <w:r>
        <w:rPr>
          <w:rtl w:val="true"/>
        </w:rPr>
        <w:t>]</w:t>
      </w:r>
      <w:bookmarkEnd w:id="156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وَ عَنْهُ عَنِ ابْنِ أَبِی عُمَیْرٍ عَنْ عُمَرَ بْنِ أُذَیْنَةَ عَنْ زُرَارَةَ وَ مُحَمَّدِ بْنِ مُسْلِمٍ وَ بُرَیْدِ بْنِ مُعَاوِیَةَ عَنْ أَبِی عَبْدِ اللَّهِ وَ </w:t>
      </w:r>
      <w:r>
        <w:rPr>
          <w:rStyle w:val="FootnoteAnchor"/>
          <w:rtl w:val="true"/>
        </w:rPr>
        <w:footnoteReference w:id="1246"/>
      </w:r>
      <w:r>
        <w:rPr>
          <w:rFonts w:ascii="Amiri" w:hAnsi="Amiri" w:eastAsia="Amiri" w:cs="Amiri"/>
          <w:color w:val="111111"/>
          <w:sz w:val="28"/>
          <w:sz w:val="28"/>
          <w:szCs w:val="28"/>
          <w:rtl w:val="true"/>
          <w:lang w:bidi="ar-SA"/>
        </w:rPr>
        <w:t xml:space="preserve">أَبِی جَعْفَرٍ ع فِی الْبِئْرِ تَقَعُ فِیهَا الدَّابَّةُ وَ الْفَأْرَةُ وَ الْکَلْبُ وَ الْخِنْزِیرُ </w:t>
      </w:r>
      <w:r>
        <w:rPr>
          <w:rStyle w:val="FootnoteAnchor"/>
          <w:rtl w:val="true"/>
        </w:rPr>
        <w:footnoteReference w:id="1247"/>
      </w:r>
      <w:r>
        <w:rPr>
          <w:rFonts w:ascii="Amiri" w:hAnsi="Amiri" w:eastAsia="Amiri" w:cs="Amiri"/>
          <w:color w:val="111111"/>
          <w:sz w:val="28"/>
          <w:sz w:val="28"/>
          <w:szCs w:val="28"/>
          <w:rtl w:val="true"/>
          <w:lang w:bidi="ar-SA"/>
        </w:rPr>
        <w:t xml:space="preserve">وَ الطَّیْرُ </w:t>
      </w:r>
      <w:bookmarkStart w:id="1565" w:name="pg12137_128524"/>
    </w:p>
    <w:p>
      <w:pPr>
        <w:pStyle w:val="BookText"/>
        <w:rPr/>
      </w:pPr>
      <w:bookmarkEnd w:id="1565"/>
      <w:r>
        <w:rPr>
          <w:rFonts w:ascii="Amiri" w:hAnsi="Amiri" w:eastAsia="Amiri" w:cs="Amiri"/>
          <w:color w:val="111111"/>
          <w:sz w:val="28"/>
          <w:sz w:val="28"/>
          <w:szCs w:val="28"/>
          <w:rtl w:val="true"/>
          <w:lang w:bidi="ar-SA"/>
        </w:rPr>
        <w:t>فَیَمُوتُ قَالَ یُخْرَجُ ثُمَّ یُنْزَحُ مِنَ الْبِئْرِ دِلَاءٌ ثُمَّ اشْرَبْ مِنْهُ وَ تَوَضَّأْ</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3461036_417432637"/>
      <w:bookmarkStart w:id="1567" w:name="_Toc665"/>
      <w:bookmarkEnd w:id="1566"/>
      <w:r>
        <w:rPr>
          <w:rtl w:val="true"/>
        </w:rPr>
        <w:t>[</w:t>
      </w:r>
      <w:r>
        <w:rPr>
          <w:rtl w:val="true"/>
        </w:rPr>
        <w:t>رقم الحدیث الکلی</w:t>
      </w:r>
      <w:r>
        <w:rPr>
          <w:rtl w:val="true"/>
        </w:rPr>
        <w:t xml:space="preserve">: </w:t>
      </w:r>
      <w:r>
        <w:rPr/>
        <w:t>462</w:t>
      </w:r>
      <w:r>
        <w:rPr>
          <w:rtl w:val="true"/>
        </w:rPr>
        <w:t xml:space="preserve"> - </w:t>
      </w:r>
      <w:r>
        <w:rPr>
          <w:rtl w:val="true"/>
        </w:rPr>
        <w:t>رقم الحدیث الباب</w:t>
      </w:r>
      <w:r>
        <w:rPr>
          <w:rtl w:val="true"/>
        </w:rPr>
        <w:t xml:space="preserve">: </w:t>
      </w:r>
      <w:r>
        <w:rPr/>
        <w:t>6</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وَ عَنْهُ عَنِ الْقَاسِمِ عَنْ أَبَانٍ عَنْ أَبِی الْعَبَّاسِ الْفَضْلِ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الْبِئْرِ یَقَعُ فِیهَا الْفَأْرَةُ أَوِ الدَّابَّةُ أَوِ الْکَلْبُ أَوِ الطَّیْرُ فَیَمُوتُ قَالَ یُخْرَجُ ثُمَّ یُنْزَحُ مِنَ الْبِئْرِ دِلَاءٌ ثُمَّ یُشْرَبُ مِنْهُ وَ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الشَّیْخُ الْإِجْمَالَ هُنَا عَلَی التَّفْصِیلِ السَّابِقِ</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3461038_417432637"/>
      <w:bookmarkStart w:id="1569" w:name="_Toc666"/>
      <w:bookmarkEnd w:id="1568"/>
      <w:r>
        <w:rPr>
          <w:rtl w:val="true"/>
        </w:rPr>
        <w:t>[</w:t>
      </w:r>
      <w:r>
        <w:rPr>
          <w:rtl w:val="true"/>
        </w:rPr>
        <w:t>رقم الحدیث الکلی</w:t>
      </w:r>
      <w:r>
        <w:rPr>
          <w:rtl w:val="true"/>
        </w:rPr>
        <w:t xml:space="preserve">: </w:t>
      </w:r>
      <w:r>
        <w:rPr/>
        <w:t>463</w:t>
      </w:r>
      <w:r>
        <w:rPr>
          <w:rtl w:val="true"/>
        </w:rPr>
        <w:t xml:space="preserve"> - </w:t>
      </w:r>
      <w:r>
        <w:rPr>
          <w:rtl w:val="true"/>
        </w:rPr>
        <w:t>رقم الحدیث الباب</w:t>
      </w:r>
      <w:r>
        <w:rPr>
          <w:rtl w:val="true"/>
        </w:rPr>
        <w:t xml:space="preserve">: </w:t>
      </w:r>
      <w:r>
        <w:rPr/>
        <w:t>7</w:t>
      </w:r>
      <w:r>
        <w:rPr>
          <w:rtl w:val="true"/>
        </w:rPr>
        <w:t>]</w:t>
      </w:r>
      <w:bookmarkEnd w:id="1569"/>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وَ عَنْهُ عَنِ ابْنِ أَبِی عُمَیْرٍ عَنْ جَمِیلِ بْنِ دَرَّاجٍ عَنْ أَبِی أُسَامَةَ زَیْدٍ الشَّحَّامِ عَنْ أَبِی عَبْدِ اللَّهِ ع فِی الْفَأْرَةِ وَ السِّنَّوْرِ وَ الدَّجَاجَةِ وَ الْکَلْبِ وَ الطَّیْرِ قَالَ فَإِذَا </w:t>
      </w:r>
      <w:r>
        <w:rPr>
          <w:rStyle w:val="FootnoteAnchor"/>
          <w:rtl w:val="true"/>
        </w:rPr>
        <w:footnoteReference w:id="1250"/>
      </w:r>
      <w:r>
        <w:rPr>
          <w:rFonts w:ascii="Amiri" w:hAnsi="Amiri" w:eastAsia="Amiri" w:cs="Amiri"/>
          <w:color w:val="111111"/>
          <w:sz w:val="28"/>
          <w:sz w:val="28"/>
          <w:szCs w:val="28"/>
          <w:rtl w:val="true"/>
          <w:lang w:bidi="ar-SA"/>
        </w:rPr>
        <w:t>لَمْ یَتَفَسَّخْ أَوْ یَتَغَیَّرْ طَعْمُ الْمَاءِ فَیَکْفِیکَ خَمْسُ دِلَاءٍ وَ إِنْ تَغَیَّرَ الْمَاءُ فَخُذْ مِنْهُ حَتَّی تَذْهَبَ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یَعْقُوبَ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 رَوَاهُ أَیْضاً بِإِسْنَادِهِ عَنْ مُحَمَّدِ بْنِ أَبِی عُمَیْرٍ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خُرُوجِ الْکَلْبِ حَیّاً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0" w:name="__RefHeading___Toc3461040_417432637"/>
      <w:bookmarkStart w:id="1571" w:name="_Toc667"/>
      <w:bookmarkEnd w:id="1570"/>
      <w:r>
        <w:rPr>
          <w:rtl w:val="true"/>
        </w:rPr>
        <w:t>[</w:t>
      </w:r>
      <w:r>
        <w:rPr>
          <w:rtl w:val="true"/>
        </w:rPr>
        <w:t>رقم الحدیث الکلی</w:t>
      </w:r>
      <w:r>
        <w:rPr>
          <w:rtl w:val="true"/>
        </w:rPr>
        <w:t xml:space="preserve">: </w:t>
      </w:r>
      <w:r>
        <w:rPr/>
        <w:t>464</w:t>
      </w:r>
      <w:r>
        <w:rPr>
          <w:rtl w:val="true"/>
        </w:rPr>
        <w:t xml:space="preserve"> - </w:t>
      </w:r>
      <w:r>
        <w:rPr>
          <w:rtl w:val="true"/>
        </w:rPr>
        <w:t>رقم الحدیث الباب</w:t>
      </w:r>
      <w:r>
        <w:rPr>
          <w:rtl w:val="true"/>
        </w:rPr>
        <w:t xml:space="preserve">: </w:t>
      </w:r>
      <w:r>
        <w:rPr/>
        <w:t>8</w:t>
      </w:r>
      <w:r>
        <w:rPr>
          <w:rtl w:val="true"/>
        </w:rPr>
        <w:t>]</w:t>
      </w:r>
      <w:bookmarkEnd w:id="157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وَ بِإِسْنَادِهِ عَنْ مُحَمَّدِ بْنِ أَحْمَدَ بْنِ یَحْیَی عَنْ أَحْمَدَ بْنِ الْحَسَنِ بْنِ عَلِیِّ بْنِ فَضَّالٍ عَنْ عَمْرِو بْنِ سَعِیدٍ عَنْ مُصَدِّقِ بْنِ صَدَقَةَ عَنْ عَمَّارٍ </w:t>
      </w:r>
      <w:bookmarkStart w:id="1572" w:name="pg12137_128525"/>
    </w:p>
    <w:p>
      <w:pPr>
        <w:pStyle w:val="BookText"/>
        <w:rPr/>
      </w:pPr>
      <w:bookmarkEnd w:id="1572"/>
      <w:r>
        <w:rPr>
          <w:rFonts w:ascii="Amiri" w:hAnsi="Amiri" w:eastAsia="Amiri" w:cs="Amiri"/>
          <w:color w:val="111111"/>
          <w:sz w:val="28"/>
          <w:sz w:val="28"/>
          <w:szCs w:val="28"/>
          <w:rtl w:val="true"/>
          <w:lang w:bidi="ar-SA"/>
        </w:rPr>
        <w:t>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بِئْرٍ یَقَعُ فِیهَا کَلْبٌ أَوْ فَأْرَةٌ أَوْ خِنْزِیرٌ قَالَ تُنْزَحُ </w:t>
      </w:r>
      <w:r>
        <w:rPr>
          <w:rStyle w:val="FootnoteAnchor"/>
          <w:rtl w:val="true"/>
        </w:rPr>
        <w:footnoteReference w:id="1256"/>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3461042_417432637"/>
      <w:bookmarkStart w:id="1574" w:name="_Toc668"/>
      <w:bookmarkEnd w:id="1573"/>
      <w:r>
        <w:rPr>
          <w:rtl w:val="true"/>
        </w:rPr>
        <w:t>[</w:t>
      </w:r>
      <w:r>
        <w:rPr>
          <w:rtl w:val="true"/>
        </w:rPr>
        <w:t>رقم الحدیث الکلی</w:t>
      </w:r>
      <w:r>
        <w:rPr>
          <w:rtl w:val="true"/>
        </w:rPr>
        <w:t xml:space="preserve">: </w:t>
      </w:r>
      <w:r>
        <w:rPr/>
        <w:t>465</w:t>
      </w:r>
      <w:r>
        <w:rPr>
          <w:rtl w:val="true"/>
        </w:rPr>
        <w:t xml:space="preserve"> - </w:t>
      </w:r>
      <w:r>
        <w:rPr>
          <w:rtl w:val="true"/>
        </w:rPr>
        <w:t>رقم الحدیث الباب</w:t>
      </w:r>
      <w:r>
        <w:rPr>
          <w:rtl w:val="true"/>
        </w:rPr>
        <w:t xml:space="preserve">: </w:t>
      </w:r>
      <w:r>
        <w:rPr/>
        <w:t>9</w:t>
      </w:r>
      <w:r>
        <w:rPr>
          <w:rtl w:val="true"/>
        </w:rPr>
        <w:t>]</w:t>
      </w:r>
      <w:bookmarkEnd w:id="1574"/>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وَ قَدْ تَقَدَّمَ حَدِیثُ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الْخَمْرُ وَ الْمَیِّتُ وَ لَحْمُ الْخِنْزِیرِ فِی ذَلِکَ کُلُّهُ وَاحِدٌ یُنْزَحُ مِنْهَا عِشْرُونَ دَلْواً</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3461044_417432637"/>
      <w:bookmarkStart w:id="1576" w:name="_Toc669"/>
      <w:bookmarkEnd w:id="1575"/>
      <w:r>
        <w:rPr>
          <w:rtl w:val="true"/>
        </w:rPr>
        <w:t>[</w:t>
      </w:r>
      <w:r>
        <w:rPr>
          <w:rtl w:val="true"/>
        </w:rPr>
        <w:t>رقم الحدیث الکلی</w:t>
      </w:r>
      <w:r>
        <w:rPr>
          <w:rtl w:val="true"/>
        </w:rPr>
        <w:t xml:space="preserve">: </w:t>
      </w:r>
      <w:r>
        <w:rPr/>
        <w:t>466</w:t>
      </w:r>
      <w:r>
        <w:rPr>
          <w:rtl w:val="true"/>
        </w:rPr>
        <w:t xml:space="preserve"> - </w:t>
      </w:r>
      <w:r>
        <w:rPr>
          <w:rtl w:val="true"/>
        </w:rPr>
        <w:t>رقم الحدیث الباب</w:t>
      </w:r>
      <w:r>
        <w:rPr>
          <w:rtl w:val="true"/>
        </w:rPr>
        <w:t xml:space="preserve">: </w:t>
      </w:r>
      <w:r>
        <w:rPr/>
        <w:t>10</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وَ حَدِیثُ عَمْرِو بْنِ سَعِیدٍ عَنْ أَبِی جَعْفَرٍ ع أَنَّهُ یُنْزَحُ لِلسِّنَّوْرِ سَبْعُ دِلَاءٍ</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3461046_417432637"/>
      <w:bookmarkStart w:id="1578" w:name="_Toc670"/>
      <w:bookmarkEnd w:id="1577"/>
      <w:r>
        <w:rPr>
          <w:rtl w:val="true"/>
        </w:rPr>
        <w:t>[</w:t>
      </w:r>
      <w:r>
        <w:rPr>
          <w:rtl w:val="true"/>
        </w:rPr>
        <w:t>رقم الحدیث الکلی</w:t>
      </w:r>
      <w:r>
        <w:rPr>
          <w:rtl w:val="true"/>
        </w:rPr>
        <w:t xml:space="preserve">: </w:t>
      </w:r>
      <w:r>
        <w:rPr/>
        <w:t>467</w:t>
      </w:r>
      <w:r>
        <w:rPr>
          <w:rtl w:val="true"/>
        </w:rPr>
        <w:t xml:space="preserve"> - </w:t>
      </w:r>
      <w:r>
        <w:rPr>
          <w:rtl w:val="true"/>
        </w:rPr>
        <w:t>رقم الحدیث الباب</w:t>
      </w:r>
      <w:r>
        <w:rPr>
          <w:rtl w:val="true"/>
        </w:rPr>
        <w:t xml:space="preserve">: </w:t>
      </w:r>
      <w:r>
        <w:rPr/>
        <w:t>11</w:t>
      </w:r>
      <w:r>
        <w:rPr>
          <w:rtl w:val="true"/>
        </w:rPr>
        <w:t>]</w:t>
      </w:r>
      <w:bookmarkEnd w:id="1578"/>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یَقَعُ فِی الْآبَارِ فَقَالَ أَمَّا الْفَأْرَةُ وَ أَشْبَاهُهَا فَیُنْزَحُ مِنْهَا سَبْعُ دِلَاءٍ إِلَّا أَنْ یَتَغَیَّرَ الْمَاءُ فَیُنْزَحُ حَتَّی یَطِیبَ فَإِنْ سَقَطَ فِیهَا کَلْبٌ فَقَدَرْتَ أَنْ تَنْزَحَ مَاءَهَا فَافْعَلْ وَ کُلُّ شَیْ‌ءٍ وَقَعَ فِی الْبِئْرِ لَیْسَ لَهُ دَمٌ مِثْلُ الْعَقْرَبِ وَ الْخَنَافِسِ وَ أَشْبَاهِ ذَلِکَ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26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وَجْهُ الْجَمْعِ هُنَا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1579" w:name="pg12137_128526"/>
    </w:p>
    <w:p>
      <w:pPr>
        <w:pStyle w:val="Heading4"/>
        <w:numPr>
          <w:ilvl w:val="3"/>
          <w:numId w:val="1"/>
        </w:numPr>
        <w:rPr/>
      </w:pPr>
      <w:bookmarkStart w:id="1580" w:name="__RefHeading___Toc3461048_417432637"/>
      <w:bookmarkStart w:id="1581" w:name="_Toc671"/>
      <w:bookmarkEnd w:id="1579"/>
      <w:bookmarkEnd w:id="1580"/>
      <w:r>
        <w:rPr/>
        <w:t>18</w:t>
      </w:r>
      <w:r>
        <w:rPr>
          <w:rtl w:val="true"/>
        </w:rPr>
        <w:t xml:space="preserve">- </w:t>
      </w:r>
      <w:r>
        <w:rPr>
          <w:rtl w:val="true"/>
        </w:rPr>
        <w:t>بَابُ مَا یُنْزَحُ لِلدَّجَاجَةِ وَ الْحَمَامَةِ وَ الطَّیْرِ وَ الشَّاةِ وَ نَحْوِهَا</w:t>
      </w:r>
      <w:bookmarkEnd w:id="1581"/>
    </w:p>
    <w:p>
      <w:pPr>
        <w:pStyle w:val="Heading5"/>
        <w:numPr>
          <w:ilvl w:val="4"/>
          <w:numId w:val="1"/>
        </w:numPr>
        <w:rPr/>
      </w:pPr>
      <w:bookmarkStart w:id="1582" w:name="__RefHeading___Toc3461050_417432637"/>
      <w:bookmarkStart w:id="1583" w:name="_Toc672"/>
      <w:bookmarkEnd w:id="1582"/>
      <w:r>
        <w:rPr>
          <w:rtl w:val="true"/>
        </w:rPr>
        <w:t>اشارة</w:t>
      </w:r>
      <w:bookmarkEnd w:id="1583"/>
    </w:p>
    <w:p>
      <w:pPr>
        <w:pStyle w:val="BookText"/>
        <w:rPr/>
      </w:pPr>
      <w:r>
        <w:rPr>
          <w:rStyle w:val="FootnoteAnchor"/>
        </w:rPr>
        <w:footnoteReference w:id="1262"/>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یُنْزَحُ لِلدَّجَاجَةِ وَ الْحَمَامَةِ وَ الطَّیْرِ وَ الشَّاةِ وَ نَحْوِهَا</w:t>
      </w:r>
    </w:p>
    <w:p>
      <w:pPr>
        <w:pStyle w:val="Heading5"/>
        <w:numPr>
          <w:ilvl w:val="4"/>
          <w:numId w:val="1"/>
        </w:numPr>
        <w:rPr/>
      </w:pPr>
      <w:bookmarkStart w:id="1584" w:name="__RefHeading___Toc3461052_417432637"/>
      <w:bookmarkStart w:id="1585" w:name="_Toc673"/>
      <w:bookmarkEnd w:id="1584"/>
      <w:r>
        <w:rPr>
          <w:rtl w:val="true"/>
        </w:rPr>
        <w:t>[</w:t>
      </w:r>
      <w:r>
        <w:rPr>
          <w:rtl w:val="true"/>
        </w:rPr>
        <w:t>رقم الحدیث الکلی</w:t>
      </w:r>
      <w:r>
        <w:rPr>
          <w:rtl w:val="true"/>
        </w:rPr>
        <w:t xml:space="preserve">: </w:t>
      </w:r>
      <w:r>
        <w:rPr/>
        <w:t>468</w:t>
      </w:r>
      <w:r>
        <w:rPr>
          <w:rtl w:val="true"/>
        </w:rPr>
        <w:t xml:space="preserve"> - </w:t>
      </w:r>
      <w:r>
        <w:rPr>
          <w:rtl w:val="true"/>
        </w:rPr>
        <w:t>رقم الحدیث الباب</w:t>
      </w:r>
      <w:r>
        <w:rPr>
          <w:rtl w:val="true"/>
        </w:rPr>
        <w:t xml:space="preserve">: </w:t>
      </w:r>
      <w:r>
        <w:rPr/>
        <w:t>1</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تَقَعُ فِی الْبِئْرِ أَوِ الطَّیْرِ قَالَ إِنْ أَدْرَکْتَهُ قَبْلَ أَنْ یُنْتِنَ نَزَحْتَ مِنْهَا سَبْعَ دِلَاءٍ</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3461054_417432637"/>
      <w:bookmarkStart w:id="1587" w:name="_Toc674"/>
      <w:bookmarkEnd w:id="1586"/>
      <w:r>
        <w:rPr>
          <w:rtl w:val="true"/>
        </w:rPr>
        <w:t>[</w:t>
      </w:r>
      <w:r>
        <w:rPr>
          <w:rtl w:val="true"/>
        </w:rPr>
        <w:t>رقم الحدیث الکلی</w:t>
      </w:r>
      <w:r>
        <w:rPr>
          <w:rtl w:val="true"/>
        </w:rPr>
        <w:t xml:space="preserve">: </w:t>
      </w:r>
      <w:r>
        <w:rPr/>
        <w:t>469</w:t>
      </w:r>
      <w:r>
        <w:rPr>
          <w:rtl w:val="true"/>
        </w:rPr>
        <w:t xml:space="preserve"> - </w:t>
      </w:r>
      <w:r>
        <w:rPr>
          <w:rtl w:val="true"/>
        </w:rPr>
        <w:t>رقم الحدیث الباب</w:t>
      </w:r>
      <w:r>
        <w:rPr>
          <w:rtl w:val="true"/>
        </w:rPr>
        <w:t xml:space="preserve">: </w:t>
      </w:r>
      <w:r>
        <w:rPr/>
        <w:t>2</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وَ عَنْهُ عَنِ الْقَاسِمِ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تَقَعُ فِی الْبِئْرِ قَالَ سَبْعُ دِلَاءٍ قَالَ وَ سَأَلْتُهُ عَنِ الطَّیْرِ وَ الدَّجَاجَةِ تَقَعُ فِی الْبِئْرِ قَالَ سَبْعُ دِلَاءٍ الْحَدِیثَ</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3461056_417432637"/>
      <w:bookmarkStart w:id="1589" w:name="_Toc675"/>
      <w:bookmarkEnd w:id="1588"/>
      <w:r>
        <w:rPr>
          <w:rtl w:val="true"/>
        </w:rPr>
        <w:t>[</w:t>
      </w:r>
      <w:r>
        <w:rPr>
          <w:rtl w:val="true"/>
        </w:rPr>
        <w:t>رقم الحدیث الکلی</w:t>
      </w:r>
      <w:r>
        <w:rPr>
          <w:rtl w:val="true"/>
        </w:rPr>
        <w:t xml:space="preserve">: </w:t>
      </w:r>
      <w:r>
        <w:rPr/>
        <w:t>470</w:t>
      </w:r>
      <w:r>
        <w:rPr>
          <w:rtl w:val="true"/>
        </w:rPr>
        <w:t xml:space="preserve"> - </w:t>
      </w:r>
      <w:r>
        <w:rPr>
          <w:rtl w:val="true"/>
        </w:rPr>
        <w:t>رقم الحدیث الباب</w:t>
      </w:r>
      <w:r>
        <w:rPr>
          <w:rtl w:val="true"/>
        </w:rPr>
        <w:t xml:space="preserve">: </w:t>
      </w:r>
      <w:r>
        <w:rPr/>
        <w:t>3</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وَ بِإِسْنَادِهِ عَنْ مُحَمَّدِ بْنِ أَحْمَدَ بْنِ یَحْیَی عَنِ الْحَسَنِ بْنِ مُوسَی الْخَشَّابِ عَنْ غِیَاثِ بْنِ کَلُّوبٍ عَنْ إِسْحَاقَ بْنِ عَمَّارٍ عَنْ جَعْفَرٍ عَنْ أَبِیهِ ع أَنَّ عَلِیّاً ع کَانَ یَقُولُ الدَّجَاجَةُ وَ مِثْلُهَا تَمُوتُ فِی الْبِئْرِ یُنْزَحُ مِنْهَا دَلْوَانِ أَوْ ثَلَاثَةٌ فَإِذَا کَانَتْ شَاةً وَ مَا أَشْبَهَهَا فَتِسْعَةٌ أَوْ عَشَرَةٌ</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3461058_417432637"/>
      <w:bookmarkStart w:id="1591" w:name="_Toc676"/>
      <w:bookmarkEnd w:id="1590"/>
      <w:r>
        <w:rPr>
          <w:rtl w:val="true"/>
        </w:rPr>
        <w:t>[</w:t>
      </w:r>
      <w:r>
        <w:rPr>
          <w:rtl w:val="true"/>
        </w:rPr>
        <w:t>رقم الحدیث الکلی</w:t>
      </w:r>
      <w:r>
        <w:rPr>
          <w:rtl w:val="true"/>
        </w:rPr>
        <w:t xml:space="preserve">: </w:t>
      </w:r>
      <w:r>
        <w:rPr/>
        <w:t>471</w:t>
      </w:r>
      <w:r>
        <w:rPr>
          <w:rtl w:val="true"/>
        </w:rPr>
        <w:t xml:space="preserve"> - </w:t>
      </w:r>
      <w:r>
        <w:rPr>
          <w:rtl w:val="true"/>
        </w:rPr>
        <w:t>رقم الحدیث الباب</w:t>
      </w:r>
      <w:r>
        <w:rPr>
          <w:rtl w:val="true"/>
        </w:rPr>
        <w:t xml:space="preserve">: </w:t>
      </w:r>
      <w:r>
        <w:rPr/>
        <w:t>4</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وَ قَدْ تَقَدَّمَ فِی حَدِیثٍ عَنْ أَبِی عَبْدِ اللَّهِ ع فِی الدَّابَّةِ الصَّغِیرَةِ سَبْعُ دِلَاءٍ</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3461060_417432637"/>
      <w:bookmarkStart w:id="1593" w:name="_Toc677"/>
      <w:bookmarkEnd w:id="1592"/>
      <w:r>
        <w:rPr>
          <w:rtl w:val="true"/>
        </w:rPr>
        <w:t>[</w:t>
      </w:r>
      <w:r>
        <w:rPr>
          <w:rtl w:val="true"/>
        </w:rPr>
        <w:t>رقم الحدیث الکلی</w:t>
      </w:r>
      <w:r>
        <w:rPr>
          <w:rtl w:val="true"/>
        </w:rPr>
        <w:t xml:space="preserve">: </w:t>
      </w:r>
      <w:r>
        <w:rPr/>
        <w:t>472</w:t>
      </w:r>
      <w:r>
        <w:rPr>
          <w:rtl w:val="true"/>
        </w:rPr>
        <w:t xml:space="preserve"> - </w:t>
      </w:r>
      <w:r>
        <w:rPr>
          <w:rtl w:val="true"/>
        </w:rPr>
        <w:t>رقم الحدیث الباب</w:t>
      </w:r>
      <w:r>
        <w:rPr>
          <w:rtl w:val="true"/>
        </w:rPr>
        <w:t xml:space="preserve">: </w:t>
      </w:r>
      <w:r>
        <w:rPr/>
        <w:t>5</w:t>
      </w:r>
      <w:r>
        <w:rPr>
          <w:rtl w:val="true"/>
        </w:rPr>
        <w:t>]</w:t>
      </w:r>
      <w:bookmarkEnd w:id="159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وَ عَنْهُ ع إِذَا وَقَعَ فِی الْبِئْرِ الطَّیْرُ وَ الدَّجَاجَةُ وَ الْفَأْرَةُ فَانْزَحْ مِنْهَا سَبْعَ دِلَاءٍ</w:t>
      </w:r>
      <w:r>
        <w:rPr>
          <w:rFonts w:eastAsia="Amiri" w:cs="Amiri" w:ascii="Amiri" w:hAnsi="Amiri"/>
          <w:color w:val="111111"/>
          <w:sz w:val="28"/>
          <w:szCs w:val="28"/>
          <w:rtl w:val="true"/>
          <w:lang w:bidi="ar-SA"/>
        </w:rPr>
        <w:t xml:space="preserve">. </w:t>
      </w:r>
      <w:bookmarkStart w:id="1594" w:name="pg12137_128527"/>
    </w:p>
    <w:p>
      <w:pPr>
        <w:pStyle w:val="Heading5"/>
        <w:numPr>
          <w:ilvl w:val="4"/>
          <w:numId w:val="1"/>
        </w:numPr>
        <w:rPr/>
      </w:pPr>
      <w:bookmarkStart w:id="1595" w:name="__RefHeading___Toc3461062_417432637"/>
      <w:bookmarkStart w:id="1596" w:name="_Toc678"/>
      <w:bookmarkEnd w:id="1594"/>
      <w:bookmarkEnd w:id="1595"/>
      <w:r>
        <w:rPr>
          <w:rtl w:val="true"/>
        </w:rPr>
        <w:t>[</w:t>
      </w:r>
      <w:r>
        <w:rPr>
          <w:rtl w:val="true"/>
        </w:rPr>
        <w:t>رقم الحدیث الکلی</w:t>
      </w:r>
      <w:r>
        <w:rPr>
          <w:rtl w:val="true"/>
        </w:rPr>
        <w:t xml:space="preserve">: </w:t>
      </w:r>
      <w:r>
        <w:rPr/>
        <w:t>473</w:t>
      </w:r>
      <w:r>
        <w:rPr>
          <w:rtl w:val="true"/>
        </w:rPr>
        <w:t xml:space="preserve"> - </w:t>
      </w:r>
      <w:r>
        <w:rPr>
          <w:rtl w:val="true"/>
        </w:rPr>
        <w:t>رقم الحدیث الباب</w:t>
      </w:r>
      <w:r>
        <w:rPr>
          <w:rtl w:val="true"/>
        </w:rPr>
        <w:t xml:space="preserve">: </w:t>
      </w:r>
      <w:r>
        <w:rPr/>
        <w:t>6</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وَ عَنْهُ ع فِی الْعُصْفُورِ دَلْوٌ وَاحِدٌ</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3461064_417432637"/>
      <w:bookmarkStart w:id="1598" w:name="_Toc679"/>
      <w:bookmarkEnd w:id="1597"/>
      <w:r>
        <w:rPr>
          <w:rtl w:val="true"/>
        </w:rPr>
        <w:t>[</w:t>
      </w:r>
      <w:r>
        <w:rPr>
          <w:rtl w:val="true"/>
        </w:rPr>
        <w:t>رقم الحدیث الکلی</w:t>
      </w:r>
      <w:r>
        <w:rPr>
          <w:rtl w:val="true"/>
        </w:rPr>
        <w:t xml:space="preserve">: </w:t>
      </w:r>
      <w:r>
        <w:rPr/>
        <w:t>474</w:t>
      </w:r>
      <w:r>
        <w:rPr>
          <w:rtl w:val="true"/>
        </w:rPr>
        <w:t xml:space="preserve"> - </w:t>
      </w:r>
      <w:r>
        <w:rPr>
          <w:rtl w:val="true"/>
        </w:rPr>
        <w:t>رقم الحدیث الباب</w:t>
      </w:r>
      <w:r>
        <w:rPr>
          <w:rtl w:val="true"/>
        </w:rPr>
        <w:t xml:space="preserve">: </w:t>
      </w:r>
      <w:r>
        <w:rPr/>
        <w:t>7</w:t>
      </w:r>
      <w:r>
        <w:rPr>
          <w:rtl w:val="true"/>
        </w:rPr>
        <w:t>]</w:t>
      </w:r>
      <w:bookmarkEnd w:id="1598"/>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وَ عَنْ أَبِی جَعْفَرٍ ع فِی الشَّاةِ سَبْعُ دِلَاءٍ</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3461066_417432637"/>
      <w:bookmarkStart w:id="1600" w:name="_Toc680"/>
      <w:bookmarkEnd w:id="1599"/>
      <w:r>
        <w:rPr>
          <w:rtl w:val="true"/>
        </w:rPr>
        <w:t>[</w:t>
      </w:r>
      <w:r>
        <w:rPr>
          <w:rtl w:val="true"/>
        </w:rPr>
        <w:t>رقم الحدیث الکلی</w:t>
      </w:r>
      <w:r>
        <w:rPr>
          <w:rtl w:val="true"/>
        </w:rPr>
        <w:t xml:space="preserve">: </w:t>
      </w:r>
      <w:r>
        <w:rPr/>
        <w:t>475</w:t>
      </w:r>
      <w:r>
        <w:rPr>
          <w:rtl w:val="true"/>
        </w:rPr>
        <w:t xml:space="preserve"> - </w:t>
      </w:r>
      <w:r>
        <w:rPr>
          <w:rtl w:val="true"/>
        </w:rPr>
        <w:t>رقم الحدیث الباب</w:t>
      </w:r>
      <w:r>
        <w:rPr>
          <w:rtl w:val="true"/>
        </w:rPr>
        <w:t xml:space="preserve">: </w:t>
      </w:r>
      <w:r>
        <w:rPr/>
        <w:t>8</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وَ عَنْ أَبِی عَبْدِ اللَّهِ ع فِی الطَّیْرِ خَمْسُ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أَیْضاً تَقْدِیرَاتٌ مُجْمَلَةٌ وَ تَقَدَّمَ وَجْهُ الْجَمْعِ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1" w:name="__RefHeading___Toc3461068_417432637"/>
      <w:bookmarkStart w:id="1602" w:name="_Toc681"/>
      <w:bookmarkEnd w:id="1601"/>
      <w:r>
        <w:rPr/>
        <w:t>19</w:t>
      </w:r>
      <w:r>
        <w:rPr>
          <w:rtl w:val="true"/>
        </w:rPr>
        <w:t xml:space="preserve">- </w:t>
      </w:r>
      <w:r>
        <w:rPr>
          <w:rtl w:val="true"/>
        </w:rPr>
        <w:t>بَابُ مَا یُنْزَحُ لِلْفَأْرَةِ وَ الْوَزَغَةِ وَ السَّامِّ أَبْرَصَ وَ الْعَقْرَبِ وَ نَحْوِهَا</w:t>
      </w:r>
      <w:bookmarkEnd w:id="1602"/>
    </w:p>
    <w:p>
      <w:pPr>
        <w:pStyle w:val="Heading5"/>
        <w:numPr>
          <w:ilvl w:val="4"/>
          <w:numId w:val="1"/>
        </w:numPr>
        <w:rPr/>
      </w:pPr>
      <w:bookmarkStart w:id="1603" w:name="__RefHeading___Toc3461070_417432637"/>
      <w:bookmarkStart w:id="1604" w:name="_Toc682"/>
      <w:bookmarkEnd w:id="1603"/>
      <w:r>
        <w:rPr>
          <w:rtl w:val="true"/>
        </w:rPr>
        <w:t>اشارة</w:t>
      </w:r>
      <w:bookmarkEnd w:id="1604"/>
    </w:p>
    <w:p>
      <w:pPr>
        <w:pStyle w:val="BookText"/>
        <w:rPr/>
      </w:pPr>
      <w:r>
        <w:rPr>
          <w:rStyle w:val="FootnoteAnchor"/>
        </w:rPr>
        <w:footnoteReference w:id="127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یُنْزَحُ لِلْفَأْرَةِ وَ الْوَزَغَةِ وَ السَّامِّ أَبْرَصَ وَ الْعَقْرَبِ وَ نَحْوِهَا</w:t>
      </w:r>
    </w:p>
    <w:p>
      <w:pPr>
        <w:pStyle w:val="Heading5"/>
        <w:numPr>
          <w:ilvl w:val="4"/>
          <w:numId w:val="1"/>
        </w:numPr>
        <w:rPr/>
      </w:pPr>
      <w:bookmarkStart w:id="1605" w:name="__RefHeading___Toc3461072_417432637"/>
      <w:bookmarkStart w:id="1606" w:name="_Toc683"/>
      <w:bookmarkEnd w:id="1605"/>
      <w:r>
        <w:rPr>
          <w:rtl w:val="true"/>
        </w:rPr>
        <w:t>[</w:t>
      </w:r>
      <w:r>
        <w:rPr>
          <w:rtl w:val="true"/>
        </w:rPr>
        <w:t>رقم الحدیث الکلی</w:t>
      </w:r>
      <w:r>
        <w:rPr>
          <w:rtl w:val="true"/>
        </w:rPr>
        <w:t xml:space="preserve">: </w:t>
      </w:r>
      <w:r>
        <w:rPr/>
        <w:t>476</w:t>
      </w:r>
      <w:r>
        <w:rPr>
          <w:rtl w:val="true"/>
        </w:rPr>
        <w:t xml:space="preserve"> - </w:t>
      </w:r>
      <w:r>
        <w:rPr>
          <w:rtl w:val="true"/>
        </w:rPr>
        <w:t>رقم الحدیث الباب</w:t>
      </w:r>
      <w:r>
        <w:rPr>
          <w:rtl w:val="true"/>
        </w:rPr>
        <w:t xml:space="preserve">: </w:t>
      </w:r>
      <w:r>
        <w:rPr/>
        <w:t>1</w:t>
      </w:r>
      <w:r>
        <w:rPr>
          <w:rtl w:val="true"/>
        </w:rPr>
        <w:t>]</w:t>
      </w:r>
      <w:bookmarkEnd w:id="1606"/>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مُحَمَّدُ بْنُ الْحَسَنِ عَنِ الْمُفِیدِ عَنْ أَحْمَدَ بْنِ مُحَمَّدٍ عَنْ أَبِیهِ عَنْ سَعْدِ بْنِ عَبْدِ اللَّهِ عَنْ أَحْمَدَ بْنِ مُحَمَّدٍ عَنْ عَلِیِّ بْنِ الْحَکَمِ عَنْ عُثْمَانَ بْنِ عَبْدِ الْمَلِکِ عَنْ أَبِی سَعِیدٍ الْمُکَارِی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الْفَأْرَةُ فِی الْبِئْرِ فَتَسَلَّخَتْ فَانْزَحْ مِنْهَا سَبْعَ دِلَاءٍ وَ فِی رِوَایَةٍ أُخْرَی فَتَفَسَّخَتْ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3461074_417432637"/>
      <w:bookmarkStart w:id="1608" w:name="_Toc684"/>
      <w:bookmarkEnd w:id="1607"/>
      <w:r>
        <w:rPr>
          <w:rtl w:val="true"/>
        </w:rPr>
        <w:t>[</w:t>
      </w:r>
      <w:r>
        <w:rPr>
          <w:rtl w:val="true"/>
        </w:rPr>
        <w:t>رقم الحدیث الکلی</w:t>
      </w:r>
      <w:r>
        <w:rPr>
          <w:rtl w:val="true"/>
        </w:rPr>
        <w:t xml:space="preserve">: </w:t>
      </w:r>
      <w:r>
        <w:rPr/>
        <w:t>477</w:t>
      </w:r>
      <w:r>
        <w:rPr>
          <w:rtl w:val="true"/>
        </w:rPr>
        <w:t xml:space="preserve"> - </w:t>
      </w:r>
      <w:r>
        <w:rPr>
          <w:rtl w:val="true"/>
        </w:rPr>
        <w:t>رقم الحدیث الباب</w:t>
      </w:r>
      <w:r>
        <w:rPr>
          <w:rtl w:val="true"/>
        </w:rPr>
        <w:t xml:space="preserve">: </w:t>
      </w:r>
      <w:r>
        <w:rPr/>
        <w:t>2</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وَ بِإِسْنَادِهِ عَنِ الْحُسَیْنِ بْنِ سَعِیدٍ عَنْ حَمَّادٍ وَ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وَ الْوَزَغَةِ تَقَعُ فِی الْبِئْرِ قَالَ یُنْزَحُ مِنْهَا ثَلَاثُ دِلَاءٍ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فَضَالَةَ عَنِ ابْنِ سِنَانٍ یَعْنِی عَبْدَ اللَّهِ عَنْ أَبِی عَبْدِ اللَّهِ ع مِثْلَهُ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1609" w:name="pg12137_128528"/>
    </w:p>
    <w:p>
      <w:pPr>
        <w:pStyle w:val="Heading5"/>
        <w:numPr>
          <w:ilvl w:val="4"/>
          <w:numId w:val="1"/>
        </w:numPr>
        <w:rPr/>
      </w:pPr>
      <w:bookmarkStart w:id="1610" w:name="__RefHeading___Toc3461076_417432637"/>
      <w:bookmarkStart w:id="1611" w:name="_Toc685"/>
      <w:bookmarkEnd w:id="1609"/>
      <w:bookmarkEnd w:id="1610"/>
      <w:r>
        <w:rPr>
          <w:rtl w:val="true"/>
        </w:rPr>
        <w:t>[</w:t>
      </w:r>
      <w:r>
        <w:rPr>
          <w:rtl w:val="true"/>
        </w:rPr>
        <w:t>رقم الحدیث الکلی</w:t>
      </w:r>
      <w:r>
        <w:rPr>
          <w:rtl w:val="true"/>
        </w:rPr>
        <w:t xml:space="preserve">: </w:t>
      </w:r>
      <w:r>
        <w:rPr/>
        <w:t>478</w:t>
      </w:r>
      <w:r>
        <w:rPr>
          <w:rtl w:val="true"/>
        </w:rPr>
        <w:t xml:space="preserve"> - </w:t>
      </w:r>
      <w:r>
        <w:rPr>
          <w:rtl w:val="true"/>
        </w:rPr>
        <w:t>رقم الحدیث الباب</w:t>
      </w:r>
      <w:r>
        <w:rPr>
          <w:rtl w:val="true"/>
        </w:rPr>
        <w:t xml:space="preserve">: </w:t>
      </w:r>
      <w:r>
        <w:rPr/>
        <w:t>3</w:t>
      </w:r>
      <w:r>
        <w:rPr>
          <w:rtl w:val="true"/>
        </w:rPr>
        <w:t>]</w:t>
      </w:r>
      <w:bookmarkEnd w:id="1611"/>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وَ عَنْهُ عَنِ الْقَاسِمِ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تَقَعُ فِی الْبِئْرِ قَالَ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حَدِیثٌ آخَرُ مِثْلُهُ </w:t>
      </w:r>
      <w:r>
        <w:rPr>
          <w:rStyle w:val="FootnoteAnchor"/>
          <w:rtl w:val="true"/>
        </w:rPr>
        <w:footnoteReference w:id="1278"/>
      </w:r>
      <w:r>
        <w:rPr>
          <w:rFonts w:ascii="Amiri" w:hAnsi="Amiri" w:eastAsia="Amiri" w:cs="Amiri"/>
          <w:color w:val="111111"/>
          <w:sz w:val="28"/>
          <w:sz w:val="28"/>
          <w:szCs w:val="28"/>
          <w:rtl w:val="true"/>
          <w:lang w:bidi="ar-SA"/>
        </w:rPr>
        <w:t xml:space="preserve">قَالَ الشَّیْخُ مَا تَضَمَّنَ السَّبْعَ دِلَاءٍ مَحْمُولٌ عَلَی أَنَّهَا قَدْ تَفَسَّخَتْ وَ الثَّلَاثَةَ إِذَا لَمْ تَتَفَسَّخْ لِمَا سَبَقَ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3461078_417432637"/>
      <w:bookmarkStart w:id="1613" w:name="_Toc686"/>
      <w:bookmarkEnd w:id="1612"/>
      <w:r>
        <w:rPr>
          <w:rtl w:val="true"/>
        </w:rPr>
        <w:t>[</w:t>
      </w:r>
      <w:r>
        <w:rPr>
          <w:rtl w:val="true"/>
        </w:rPr>
        <w:t>رقم الحدیث الکلی</w:t>
      </w:r>
      <w:r>
        <w:rPr>
          <w:rtl w:val="true"/>
        </w:rPr>
        <w:t xml:space="preserve">: </w:t>
      </w:r>
      <w:r>
        <w:rPr/>
        <w:t>479</w:t>
      </w:r>
      <w:r>
        <w:rPr>
          <w:rtl w:val="true"/>
        </w:rPr>
        <w:t xml:space="preserve"> - </w:t>
      </w:r>
      <w:r>
        <w:rPr>
          <w:rtl w:val="true"/>
        </w:rPr>
        <w:t>رقم الحدیث الباب</w:t>
      </w:r>
      <w:r>
        <w:rPr>
          <w:rtl w:val="true"/>
        </w:rPr>
        <w:t xml:space="preserve">: </w:t>
      </w:r>
      <w:r>
        <w:rPr/>
        <w:t>4</w:t>
      </w:r>
      <w:r>
        <w:rPr>
          <w:rtl w:val="true"/>
        </w:rPr>
        <w:t>]</w:t>
      </w:r>
      <w:bookmarkEnd w:id="1613"/>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ascii="Amiri" w:hAnsi="Amiri" w:eastAsia="Amiri" w:cs="Amiri"/>
          <w:color w:val="111111"/>
          <w:sz w:val="28"/>
          <w:sz w:val="28"/>
          <w:szCs w:val="28"/>
          <w:rtl w:val="true"/>
          <w:lang w:bidi="ar-SA"/>
        </w:rPr>
        <w:t>وَ بِإِسْنَادِهِ عَنْ مُحَمَّدِ بْنِ أَحْمَدَ بْنِ یَحْیَی عَنْ مُحَمَّدِ بْنِ الْحُسَیْنِ عَنْ عَبْدِ الرَّحْمَنِ بْنِ أَبِی هَاشِمٍ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الْفَأْرَةِ تَقَعُ فِی الْبِئْرِ قَالَ إِذَا مَاتَتْ وَ لَمْ تُنْتِنْ فَأَرْبَعِینَ دَلْواً وَ إِذَا انْتَفَخَتْ فِیهِ وَ نَتُنَتْ نُزِحَ الْمَاءُ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الِاسْتِحْبَابِ لِأَنَّ الْوُجُوبَ فِی هَذَا الْمِقْدَارِ لَمْ یَعْتَبِرْهُ أَحَدٌ مِنْ أَصْحَابِنَا</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3461080_417432637"/>
      <w:bookmarkStart w:id="1615" w:name="_Toc687"/>
      <w:bookmarkEnd w:id="1614"/>
      <w:r>
        <w:rPr>
          <w:rtl w:val="true"/>
        </w:rPr>
        <w:t>[</w:t>
      </w:r>
      <w:r>
        <w:rPr>
          <w:rtl w:val="true"/>
        </w:rPr>
        <w:t>رقم الحدیث الکلی</w:t>
      </w:r>
      <w:r>
        <w:rPr>
          <w:rtl w:val="true"/>
        </w:rPr>
        <w:t xml:space="preserve">: </w:t>
      </w:r>
      <w:r>
        <w:rPr/>
        <w:t>480</w:t>
      </w:r>
      <w:r>
        <w:rPr>
          <w:rtl w:val="true"/>
        </w:rPr>
        <w:t xml:space="preserve"> - </w:t>
      </w:r>
      <w:r>
        <w:rPr>
          <w:rtl w:val="true"/>
        </w:rPr>
        <w:t>رقم الحدیث الباب</w:t>
      </w:r>
      <w:r>
        <w:rPr>
          <w:rtl w:val="true"/>
        </w:rPr>
        <w:t xml:space="preserve">: </w:t>
      </w:r>
      <w:r>
        <w:rPr/>
        <w:t>5</w:t>
      </w:r>
      <w:r>
        <w:rPr>
          <w:rtl w:val="true"/>
        </w:rPr>
        <w:t>]</w:t>
      </w:r>
      <w:bookmarkEnd w:id="1615"/>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وَ عَنْهُ عَنْ مُحَمَّدِ بْنِ الْحُسَیْنِ بْنِ أَبِی الْخَطَّابِ وَ الْحَسَنِ بْنِ مُوسَی الْخَشَّابِ جَمِیعاً عَنْ یَزِیدَ بْنِ إِسْحَاقَ عَنْ هَارُونَ بْنِ حَمْزَةَ الْغَنَوِیِّ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الْفَأْرَةِ وَ الْعَقْرَبِ وَ أَشْبَاهِ ذَلِکَ یَقَعُ فِی الْمَاءِ </w:t>
      </w:r>
      <w:r>
        <w:rPr>
          <w:rStyle w:val="FootnoteAnchor"/>
          <w:rtl w:val="true"/>
        </w:rPr>
        <w:footnoteReference w:id="1282"/>
      </w:r>
      <w:r>
        <w:rPr>
          <w:rFonts w:ascii="Amiri" w:hAnsi="Amiri" w:eastAsia="Amiri" w:cs="Amiri"/>
          <w:color w:val="111111"/>
          <w:sz w:val="28"/>
          <w:sz w:val="28"/>
          <w:szCs w:val="28"/>
          <w:rtl w:val="true"/>
          <w:lang w:bidi="ar-SA"/>
        </w:rPr>
        <w:t>فَیَخْرُجُ حَیّاً هَلْ یُشْرَبُ مِنْ ذَلِکَ الْمَاءِ وَ یُتَوَضَّأُ مِنْهُ قَالَ یُسْکَبُ مِنْهُ ثَلَاثَ مَرَّاتٍ وَ قَلِیلُهُ وَ کَثِیرُهُ بِمَنْزِلَةٍ وَاحِدَةٍ ثُمَّ یُشْرَبُ مِنْهُ وَ یُتَوَضَّأُ مِنْهُ غَیْرَ الْوَزَغِ فَإِنَّهُ لَا یُنْتَفَعُ بِمَا یَقَعُ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اسْتِحْبَابُ الِاجْتِنَابِ لَا لِلنَّجَاسَةِ بَلْ لِخَوْفِ السَّمِّ کَمَا یُفْهَمُ مِنْ کَلَامِ الصَّدُوقِ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3461082_417432637"/>
      <w:bookmarkStart w:id="1617" w:name="_Toc688"/>
      <w:bookmarkEnd w:id="1616"/>
      <w:r>
        <w:rPr>
          <w:rtl w:val="true"/>
        </w:rPr>
        <w:t>[</w:t>
      </w:r>
      <w:r>
        <w:rPr>
          <w:rtl w:val="true"/>
        </w:rPr>
        <w:t>رقم الحدیث الکلی</w:t>
      </w:r>
      <w:r>
        <w:rPr>
          <w:rtl w:val="true"/>
        </w:rPr>
        <w:t xml:space="preserve">: </w:t>
      </w:r>
      <w:r>
        <w:rPr/>
        <w:t>481</w:t>
      </w:r>
      <w:r>
        <w:rPr>
          <w:rtl w:val="true"/>
        </w:rPr>
        <w:t xml:space="preserve"> - </w:t>
      </w:r>
      <w:r>
        <w:rPr>
          <w:rtl w:val="true"/>
        </w:rPr>
        <w:t>رقم الحدیث الباب</w:t>
      </w:r>
      <w:r>
        <w:rPr>
          <w:rtl w:val="true"/>
        </w:rPr>
        <w:t xml:space="preserve">: </w:t>
      </w:r>
      <w:r>
        <w:rPr/>
        <w:t>6</w:t>
      </w:r>
      <w:r>
        <w:rPr>
          <w:rtl w:val="true"/>
        </w:rPr>
        <w:t>]</w:t>
      </w:r>
      <w:bookmarkEnd w:id="161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وَ قَدْ تَقَدَّمَ فِی حَدِیثٍ عَنْ أَبِی عَبْدِ اللَّهِ ع مَا یَدُلُ </w:t>
      </w:r>
      <w:bookmarkStart w:id="1618" w:name="pg12137_128529"/>
    </w:p>
    <w:p>
      <w:pPr>
        <w:pStyle w:val="BookText"/>
        <w:rPr/>
      </w:pPr>
      <w:bookmarkEnd w:id="1618"/>
      <w:r>
        <w:rPr>
          <w:rFonts w:ascii="Amiri" w:hAnsi="Amiri" w:eastAsia="Amiri" w:cs="Amiri"/>
          <w:color w:val="111111"/>
          <w:sz w:val="28"/>
          <w:sz w:val="28"/>
          <w:szCs w:val="28"/>
          <w:rtl w:val="true"/>
          <w:lang w:bidi="ar-SA"/>
        </w:rPr>
        <w:t>عَلَی الِاکْتِفَاءِ بِنَزْحِ ثَلَاثَةِ دِلَاءٍ لِلْفَأْرَةِ بَلْ دَلْوَیْنِ</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3461084_417432637"/>
      <w:bookmarkStart w:id="1620" w:name="_Toc689"/>
      <w:bookmarkEnd w:id="1619"/>
      <w:r>
        <w:rPr>
          <w:rtl w:val="true"/>
        </w:rPr>
        <w:t>[</w:t>
      </w:r>
      <w:r>
        <w:rPr>
          <w:rtl w:val="true"/>
        </w:rPr>
        <w:t>رقم الحدیث الکلی</w:t>
      </w:r>
      <w:r>
        <w:rPr>
          <w:rtl w:val="true"/>
        </w:rPr>
        <w:t xml:space="preserve">: </w:t>
      </w:r>
      <w:r>
        <w:rPr/>
        <w:t>482</w:t>
      </w:r>
      <w:r>
        <w:rPr>
          <w:rtl w:val="true"/>
        </w:rPr>
        <w:t xml:space="preserve"> - </w:t>
      </w:r>
      <w:r>
        <w:rPr>
          <w:rtl w:val="true"/>
        </w:rPr>
        <w:t>رقم الحدیث الباب</w:t>
      </w:r>
      <w:r>
        <w:rPr>
          <w:rtl w:val="true"/>
        </w:rPr>
        <w:t xml:space="preserve">: </w:t>
      </w:r>
      <w:r>
        <w:rPr/>
        <w:t>7</w:t>
      </w:r>
      <w:r>
        <w:rPr>
          <w:rtl w:val="true"/>
        </w:rPr>
        <w:t>]</w:t>
      </w:r>
      <w:bookmarkEnd w:id="1620"/>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وَ عَنِ الْحُسَیْنِ بْنِ عُبَیْدِ اللَّهِ عَنْ أَحْمَدَ بْنِ مُحَمَّدٍ عَنْ أَبِیهِ عَنْ مُحَمَّدِ بْنِ عَلِیِّ بْنِ مَحْبُوبٍ عَنْ أَحْمَدَ بْنِ مُحَمَّدٍ عَنْ عَلِیِّ بْنِ الْحَکَمِ عَنْ أَبَانٍ عَنْ یَعْقُوبَ بْنِ عُثَیْمٍ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سَامُّ أَبْرَصَ وَجَدْنَاهُ قَدْ تَفَسَّخَ فِی الْبِئْرِ قَالَ إِنَّمَا عَلَیْکَ أَنْ تَنْزَحَ مِنْهَا سَبْعَ دِلَاءٍ</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3461086_417432637"/>
      <w:bookmarkStart w:id="1622" w:name="_Toc690"/>
      <w:bookmarkEnd w:id="1621"/>
      <w:r>
        <w:rPr>
          <w:rtl w:val="true"/>
        </w:rPr>
        <w:t>[</w:t>
      </w:r>
      <w:r>
        <w:rPr>
          <w:rtl w:val="true"/>
        </w:rPr>
        <w:t>رقم الحدیث الکلی</w:t>
      </w:r>
      <w:r>
        <w:rPr>
          <w:rtl w:val="true"/>
        </w:rPr>
        <w:t xml:space="preserve">: </w:t>
      </w:r>
      <w:r>
        <w:rPr/>
        <w:t>483</w:t>
      </w:r>
      <w:r>
        <w:rPr>
          <w:rtl w:val="true"/>
        </w:rPr>
        <w:t xml:space="preserve"> - </w:t>
      </w:r>
      <w:r>
        <w:rPr>
          <w:rtl w:val="true"/>
        </w:rPr>
        <w:t>رقم الحدیث الباب</w:t>
      </w:r>
      <w:r>
        <w:rPr>
          <w:rtl w:val="true"/>
        </w:rPr>
        <w:t xml:space="preserve">: </w:t>
      </w:r>
      <w:r>
        <w:rPr/>
        <w:t>8</w:t>
      </w:r>
      <w:r>
        <w:rPr>
          <w:rtl w:val="true"/>
        </w:rPr>
        <w:t>]</w:t>
      </w:r>
      <w:bookmarkEnd w:id="1622"/>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وَ بِإِسْنَادِهِ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السَّامِّ أَبْرَصَ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 فِی الْبِئْرِ</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فَقَالَ لَیْسَ بِشَیْ‌ءٍ حَرِّکِ الْمَاءَ بِالدَّلْوِ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الْبِئْرِ</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جَابِرِ بْنِ یَزِیدَ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وَ الَّذِی قَبْلَهُ بِإِسْنَادِهِ عَنْ یَعْقُوبَ بْنِ عُثَیْمٍ وَ رَوَاهُ الْکُلَیْنِیُّ عَنْ أَحْمَدَ بْنِ إِدْرِیسَ عَنْ مُحَمَّدِ بْنِ سَالِمٍ عَنْ أَحْمَدَ بْنِ النَّضْرِ عَنْ عَمْرِو بْنِ شِمْرٍ عَنْ جَابِرٍ مِثْلَهُ </w:t>
      </w:r>
      <w:r>
        <w:rPr>
          <w:rStyle w:val="FootnoteAnchor"/>
          <w:rtl w:val="true"/>
        </w:rPr>
        <w:footnoteReference w:id="1290"/>
      </w:r>
      <w:r>
        <w:rPr>
          <w:rFonts w:ascii="Amiri" w:hAnsi="Amiri" w:eastAsia="Amiri" w:cs="Amiri"/>
          <w:color w:val="111111"/>
          <w:sz w:val="28"/>
          <w:sz w:val="28"/>
          <w:szCs w:val="28"/>
          <w:rtl w:val="true"/>
          <w:lang w:bidi="ar-SA"/>
        </w:rPr>
        <w:t>قَالَ الشَّیْخُ الْخَبَرُ الْأَوَّلُ مَحْمُولٌ عَلَی الِاسْتِحْبَابِ لِأَنَّ مَا لَیْسَ لَهُ نَفْسٌ سَائِلَةٌ لَا یَفْسُدُ بِمَوْتِهِ الْمَاءُ وَ السَّامُّ أَبْرَصَ مِنْ ذَلِکَ</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3461088_417432637"/>
      <w:bookmarkStart w:id="1624" w:name="_Toc691"/>
      <w:bookmarkEnd w:id="1623"/>
      <w:r>
        <w:rPr>
          <w:rtl w:val="true"/>
        </w:rPr>
        <w:t>[</w:t>
      </w:r>
      <w:r>
        <w:rPr>
          <w:rtl w:val="true"/>
        </w:rPr>
        <w:t>رقم الحدیث الکلی</w:t>
      </w:r>
      <w:r>
        <w:rPr>
          <w:rtl w:val="true"/>
        </w:rPr>
        <w:t xml:space="preserve">: </w:t>
      </w:r>
      <w:r>
        <w:rPr/>
        <w:t>484</w:t>
      </w:r>
      <w:r>
        <w:rPr>
          <w:rtl w:val="true"/>
        </w:rPr>
        <w:t xml:space="preserve"> - </w:t>
      </w:r>
      <w:r>
        <w:rPr>
          <w:rtl w:val="true"/>
        </w:rPr>
        <w:t>رقم الحدیث الباب</w:t>
      </w:r>
      <w:r>
        <w:rPr>
          <w:rtl w:val="true"/>
        </w:rPr>
        <w:t xml:space="preserve">: </w:t>
      </w:r>
      <w:r>
        <w:rPr/>
        <w:t>9</w:t>
      </w:r>
      <w:r>
        <w:rPr>
          <w:rtl w:val="true"/>
        </w:rPr>
        <w:t>]</w:t>
      </w:r>
      <w:bookmarkEnd w:id="162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ascii="Amiri" w:hAnsi="Amiri" w:eastAsia="Amiri" w:cs="Amiri"/>
          <w:color w:val="111111"/>
          <w:sz w:val="28"/>
          <w:sz w:val="28"/>
          <w:szCs w:val="28"/>
          <w:rtl w:val="true"/>
          <w:lang w:bidi="ar-SA"/>
        </w:rPr>
        <w:t>مُحَمَّدُ بْنُ یَعْقُوبَ عَنْ عَلِیِّ بْنِ إِبْرَاهِیمَ عَنْ أَبِیهِ عَنْ عَبْدِ اللَّهِ بْنِ الْمُغِیرَةِ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بِئْرٌ یَخْرُجُ فِی مَائِهَا قِطَعُ جُلُودٍ قَالَ لَیْسَ بِشَیْ‌ءٍ إِنَّ الْوَزَغَ رُبَّمَا طُرِحَ جِلْدُهُ وَ قَالَ یَکْفِیکَ دَلْوٌ مِنْ مَاءٍ</w:t>
      </w:r>
      <w:r>
        <w:rPr>
          <w:rFonts w:eastAsia="Amiri" w:cs="Amiri" w:ascii="Amiri" w:hAnsi="Amiri"/>
          <w:color w:val="111111"/>
          <w:sz w:val="28"/>
          <w:szCs w:val="28"/>
          <w:rtl w:val="true"/>
          <w:lang w:bidi="ar-SA"/>
        </w:rPr>
        <w:t xml:space="preserve">. </w:t>
      </w:r>
      <w:bookmarkStart w:id="1625" w:name="pg12137_128530"/>
    </w:p>
    <w:p>
      <w:pPr>
        <w:pStyle w:val="BookText"/>
        <w:rPr/>
      </w:pPr>
      <w:bookmarkEnd w:id="1625"/>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یَعْقُوبَ بْنِ عُثَیْمٍ عَنْ أَبِی عَبْدِ اللَّهِ ع إِلَّا أَنَّهُ قَالَ دَلْوٌ وَاحِدٌ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أَیْضاً بِإِسْنَادِهِ عَنْ یَعْقُوبَ بْنِ عُثَیْمٍ نَحْوَهُ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3461090_417432637"/>
      <w:bookmarkStart w:id="1627" w:name="_Toc692"/>
      <w:bookmarkEnd w:id="1626"/>
      <w:r>
        <w:rPr>
          <w:rtl w:val="true"/>
        </w:rPr>
        <w:t>[</w:t>
      </w:r>
      <w:r>
        <w:rPr>
          <w:rtl w:val="true"/>
        </w:rPr>
        <w:t>رقم الحدیث الکلی</w:t>
      </w:r>
      <w:r>
        <w:rPr>
          <w:rtl w:val="true"/>
        </w:rPr>
        <w:t xml:space="preserve">: </w:t>
      </w:r>
      <w:r>
        <w:rPr/>
        <w:t>485</w:t>
      </w:r>
      <w:r>
        <w:rPr>
          <w:rtl w:val="true"/>
        </w:rPr>
        <w:t xml:space="preserve"> - </w:t>
      </w:r>
      <w:r>
        <w:rPr>
          <w:rtl w:val="true"/>
        </w:rPr>
        <w:t>رقم الحدیث الباب</w:t>
      </w:r>
      <w:r>
        <w:rPr>
          <w:rtl w:val="true"/>
        </w:rPr>
        <w:t xml:space="preserve">: </w:t>
      </w:r>
      <w:r>
        <w:rPr/>
        <w:t>10</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الأحادیث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أَحَادِیثَ مُتَعَدِّدَةٍ الْأَمْرُ بِنَزْحِ سَبْعِ دِلَاءٍ لِلْفَأْرَةِ</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3461092_417432637"/>
      <w:bookmarkStart w:id="1629" w:name="_Toc693"/>
      <w:bookmarkEnd w:id="1628"/>
      <w:r>
        <w:rPr>
          <w:rtl w:val="true"/>
        </w:rPr>
        <w:t>[</w:t>
      </w:r>
      <w:r>
        <w:rPr>
          <w:rtl w:val="true"/>
        </w:rPr>
        <w:t>رقم الحدیث الکلی</w:t>
      </w:r>
      <w:r>
        <w:rPr>
          <w:rtl w:val="true"/>
        </w:rPr>
        <w:t xml:space="preserve">: </w:t>
      </w:r>
      <w:r>
        <w:rPr/>
        <w:t>486</w:t>
      </w:r>
      <w:r>
        <w:rPr>
          <w:rtl w:val="true"/>
        </w:rPr>
        <w:t xml:space="preserve"> - </w:t>
      </w:r>
      <w:r>
        <w:rPr>
          <w:rtl w:val="true"/>
        </w:rPr>
        <w:t>رقم الحدیث الباب</w:t>
      </w:r>
      <w:r>
        <w:rPr>
          <w:rtl w:val="true"/>
        </w:rPr>
        <w:t xml:space="preserve">: </w:t>
      </w:r>
      <w:r>
        <w:rPr/>
        <w:t>11</w:t>
      </w:r>
      <w:r>
        <w:rPr>
          <w:rtl w:val="true"/>
        </w:rPr>
        <w:t>]</w:t>
      </w:r>
      <w:bookmarkEnd w:id="1629"/>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وَ فِی بَعْضِهَا خَمْسُ دِلَاءٍ</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3461094_417432637"/>
      <w:bookmarkStart w:id="1631" w:name="_Toc694"/>
      <w:bookmarkEnd w:id="1630"/>
      <w:r>
        <w:rPr>
          <w:rtl w:val="true"/>
        </w:rPr>
        <w:t>[</w:t>
      </w:r>
      <w:r>
        <w:rPr>
          <w:rtl w:val="true"/>
        </w:rPr>
        <w:t>رقم الحدیث الکلی</w:t>
      </w:r>
      <w:r>
        <w:rPr>
          <w:rtl w:val="true"/>
        </w:rPr>
        <w:t xml:space="preserve">: </w:t>
      </w:r>
      <w:r>
        <w:rPr/>
        <w:t>487</w:t>
      </w:r>
      <w:r>
        <w:rPr>
          <w:rtl w:val="true"/>
        </w:rPr>
        <w:t xml:space="preserve"> - </w:t>
      </w:r>
      <w:r>
        <w:rPr>
          <w:rtl w:val="true"/>
        </w:rPr>
        <w:t>رقم الحدیث الباب</w:t>
      </w:r>
      <w:r>
        <w:rPr>
          <w:rtl w:val="true"/>
        </w:rPr>
        <w:t xml:space="preserve">: </w:t>
      </w:r>
      <w:r>
        <w:rPr/>
        <w:t>12</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وَ فِی حَدِیثٍ یُنْزَحُ الْمَاءُ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الشَّیْخُ عَلَی التَّغَیُّرِ</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3461096_417432637"/>
      <w:bookmarkStart w:id="1633" w:name="_Toc695"/>
      <w:bookmarkEnd w:id="1632"/>
      <w:r>
        <w:rPr>
          <w:rtl w:val="true"/>
        </w:rPr>
        <w:t>[</w:t>
      </w:r>
      <w:r>
        <w:rPr>
          <w:rtl w:val="true"/>
        </w:rPr>
        <w:t>رقم الحدیث الکلی</w:t>
      </w:r>
      <w:r>
        <w:rPr>
          <w:rtl w:val="true"/>
        </w:rPr>
        <w:t xml:space="preserve">: </w:t>
      </w:r>
      <w:r>
        <w:rPr/>
        <w:t>488</w:t>
      </w:r>
      <w:r>
        <w:rPr>
          <w:rtl w:val="true"/>
        </w:rPr>
        <w:t xml:space="preserve"> - </w:t>
      </w:r>
      <w:r>
        <w:rPr>
          <w:rtl w:val="true"/>
        </w:rPr>
        <w:t>رقم الحدیث الباب</w:t>
      </w:r>
      <w:r>
        <w:rPr>
          <w:rtl w:val="true"/>
        </w:rPr>
        <w:t xml:space="preserve">: </w:t>
      </w:r>
      <w:r>
        <w:rPr/>
        <w:t>13</w:t>
      </w:r>
      <w:r>
        <w:rPr>
          <w:rtl w:val="true"/>
        </w:rPr>
        <w:t>]</w:t>
      </w:r>
      <w:bookmarkEnd w:id="1633"/>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وَ تَقَدَّمَ مَا یَدُلُّ عَلَی عَدَمِ وُجُوبِ نَزْحِ شَیْ‌ءٍ لِلْعَقْرَبِ وَ أَشْبَاهِهِ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 xml:space="preserve">و تقدم فی الأحادیث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3461098_417432637"/>
      <w:bookmarkStart w:id="1635" w:name="_Toc696"/>
      <w:bookmarkEnd w:id="1634"/>
      <w:r>
        <w:rPr>
          <w:rtl w:val="true"/>
        </w:rPr>
        <w:t>[</w:t>
      </w:r>
      <w:r>
        <w:rPr>
          <w:rtl w:val="true"/>
        </w:rPr>
        <w:t>رقم الحدیث الکلی</w:t>
      </w:r>
      <w:r>
        <w:rPr>
          <w:rtl w:val="true"/>
        </w:rPr>
        <w:t xml:space="preserve">: </w:t>
      </w:r>
      <w:r>
        <w:rPr/>
        <w:t>489</w:t>
      </w:r>
      <w:r>
        <w:rPr>
          <w:rtl w:val="true"/>
        </w:rPr>
        <w:t xml:space="preserve"> - </w:t>
      </w:r>
      <w:r>
        <w:rPr>
          <w:rtl w:val="true"/>
        </w:rPr>
        <w:t>رقم الحدیث الباب</w:t>
      </w:r>
      <w:r>
        <w:rPr>
          <w:rtl w:val="true"/>
        </w:rPr>
        <w:t xml:space="preserve">: </w:t>
      </w:r>
      <w:r>
        <w:rPr/>
        <w:t>14</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عَلِیُّ بْنُ جَعْفَرٍ فِی کِتَابِهِ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فَأْرَةٍ وَقَعَتْ فِی بِئْرٍ فَمَاتَتْ هَلْ یَصْلُحُ الْوُضُوءُ مِنْ مَائِهَا قَالَ انْزَحْ مِنْ مَائِهَا سَبْعَ دِلَاءٍ ثُمَّ تَوَضَّأْ وَ لَا بَأْسَ قَالَ وَ سَأَلْتُهُ عَنْ فَأْرَةٍ وَقَعَتْ فِی بِئْرٍ فَأُخْرِجَتْ وَ قَدْ تَقَطَّعَتْ هَلْ یَصْلُحُ الْوُضُوءُ مِنْ مَائِهَا قَالَ یُنْزَحُ مِنْهَا عِشْرُونَ دَلْواً إِذَا تَقَطَّعَتْ ثُمَّ یُتَوَضَّأُ وَ لَا بَأْسَ</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3461100_417432637"/>
      <w:bookmarkStart w:id="1637" w:name="_Toc697"/>
      <w:bookmarkEnd w:id="1636"/>
      <w:r>
        <w:rPr>
          <w:rtl w:val="true"/>
        </w:rPr>
        <w:t>[</w:t>
      </w:r>
      <w:r>
        <w:rPr>
          <w:rtl w:val="true"/>
        </w:rPr>
        <w:t>رقم الحدیث الکلی</w:t>
      </w:r>
      <w:r>
        <w:rPr>
          <w:rtl w:val="true"/>
        </w:rPr>
        <w:t xml:space="preserve">: </w:t>
      </w:r>
      <w:r>
        <w:rPr/>
        <w:t>490</w:t>
      </w:r>
      <w:r>
        <w:rPr>
          <w:rtl w:val="true"/>
        </w:rPr>
        <w:t xml:space="preserve"> - </w:t>
      </w:r>
      <w:r>
        <w:rPr>
          <w:rtl w:val="true"/>
        </w:rPr>
        <w:t>رقم الحدیث الباب</w:t>
      </w:r>
      <w:r>
        <w:rPr>
          <w:rtl w:val="true"/>
        </w:rPr>
        <w:t xml:space="preserve">: </w:t>
      </w:r>
      <w:r>
        <w:rPr/>
        <w:t>15</w:t>
      </w:r>
      <w:r>
        <w:rPr>
          <w:rtl w:val="true"/>
        </w:rPr>
        <w:t>]</w:t>
      </w:r>
      <w:bookmarkEnd w:id="163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وَ سَیَأْتِی فِی حَدِیثِ مِنْهَالٍ عَنْ أَبِی عَبْدِ اللَّهِ ع الْأَمْرُ </w:t>
      </w:r>
      <w:bookmarkStart w:id="1638" w:name="pg12137_128531"/>
    </w:p>
    <w:p>
      <w:pPr>
        <w:pStyle w:val="BookText"/>
        <w:rPr/>
      </w:pPr>
      <w:bookmarkEnd w:id="1638"/>
      <w:r>
        <w:rPr>
          <w:rFonts w:ascii="Amiri" w:hAnsi="Amiri" w:eastAsia="Amiri" w:cs="Amiri"/>
          <w:color w:val="111111"/>
          <w:sz w:val="28"/>
          <w:sz w:val="28"/>
          <w:szCs w:val="28"/>
          <w:rtl w:val="true"/>
          <w:lang w:bidi="ar-SA"/>
        </w:rPr>
        <w:t>بِنَزْحِ عَشْرِ دِلَاءٍ لِلْعَقْرَبِ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الِاخْتِلَافِ وَ وَجْهَ الْجَمْعِ سَابِقاً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9" w:name="__RefHeading___Toc3461102_417432637"/>
      <w:bookmarkStart w:id="1640" w:name="_Toc698"/>
      <w:bookmarkEnd w:id="1639"/>
      <w:r>
        <w:rPr/>
        <w:t>20</w:t>
      </w:r>
      <w:r>
        <w:rPr>
          <w:rtl w:val="true"/>
        </w:rPr>
        <w:t xml:space="preserve">- </w:t>
      </w:r>
      <w:r>
        <w:rPr>
          <w:rtl w:val="true"/>
        </w:rPr>
        <w:t>بَابُ مَا یُنْزَحُ لِلْعَذِرَةِ الْیَابِسَةِ وَ الرَّطْبَةِ وَ خُرْءِ الْکِلَابِ وَ مَا لَا نَصَّ فِیهِ‌</w:t>
      </w:r>
      <w:bookmarkEnd w:id="1640"/>
    </w:p>
    <w:p>
      <w:pPr>
        <w:pStyle w:val="Heading5"/>
        <w:numPr>
          <w:ilvl w:val="4"/>
          <w:numId w:val="1"/>
        </w:numPr>
        <w:rPr/>
      </w:pPr>
      <w:bookmarkStart w:id="1641" w:name="__RefHeading___Toc3461104_417432637"/>
      <w:bookmarkStart w:id="1642" w:name="_Toc699"/>
      <w:bookmarkEnd w:id="1641"/>
      <w:r>
        <w:rPr>
          <w:rtl w:val="true"/>
        </w:rPr>
        <w:t>اشارة</w:t>
      </w:r>
      <w:bookmarkEnd w:id="1642"/>
    </w:p>
    <w:p>
      <w:pPr>
        <w:pStyle w:val="BookText"/>
        <w:rPr/>
      </w:pPr>
      <w:r>
        <w:rPr>
          <w:rStyle w:val="FootnoteAnchor"/>
        </w:rPr>
        <w:footnoteReference w:id="130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یُنْزَحُ لِلْعَذِرَةِ الْیَابِسَةِ وَ الرَّطْبَةِ وَ خُرْءِ الْکِلَابِ وَ مَا لَا نَصَّ فِیهِ</w:t>
      </w:r>
    </w:p>
    <w:p>
      <w:pPr>
        <w:pStyle w:val="Heading5"/>
        <w:numPr>
          <w:ilvl w:val="4"/>
          <w:numId w:val="1"/>
        </w:numPr>
        <w:rPr/>
      </w:pPr>
      <w:bookmarkStart w:id="1643" w:name="__RefHeading___Toc3461106_417432637"/>
      <w:bookmarkStart w:id="1644" w:name="_Toc700"/>
      <w:bookmarkEnd w:id="1643"/>
      <w:r>
        <w:rPr>
          <w:rtl w:val="true"/>
        </w:rPr>
        <w:t>[</w:t>
      </w:r>
      <w:r>
        <w:rPr>
          <w:rtl w:val="true"/>
        </w:rPr>
        <w:t>رقم الحدیث الکلی</w:t>
      </w:r>
      <w:r>
        <w:rPr>
          <w:rtl w:val="true"/>
        </w:rPr>
        <w:t xml:space="preserve">: </w:t>
      </w:r>
      <w:r>
        <w:rPr/>
        <w:t>491</w:t>
      </w:r>
      <w:r>
        <w:rPr>
          <w:rtl w:val="true"/>
        </w:rPr>
        <w:t xml:space="preserve"> - </w:t>
      </w:r>
      <w:r>
        <w:rPr>
          <w:rtl w:val="true"/>
        </w:rPr>
        <w:t>رقم الحدیث الباب</w:t>
      </w:r>
      <w:r>
        <w:rPr>
          <w:rtl w:val="true"/>
        </w:rPr>
        <w:t xml:space="preserve">: </w:t>
      </w:r>
      <w:r>
        <w:rPr/>
        <w:t>1</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مُحَمَّدُ بْنُ الْحَسَنِ عَنِ الْمُفِیدِ عَنْ أَحْمَدَ بْنِ مُحَمَّدٍ یَعْنِی ابْنَ الْحَسَنِ بْنِ الْوَلِیدِ عَنْ أَبِیهِ عَنْ سَعْدِ بْنِ عَبْدِ اللَّهِ وَ الصَّفَّارِ جَمِیعاً عَنْ أَحْمَدَ بْنِ مُحَمَّدٍ عَنِ الْحُسَیْنِ بْنِ سَعِیدٍ عَنْ عَبْدِ اللَّهِ بْنَ بَحْرٍ </w:t>
      </w:r>
      <w:r>
        <w:rPr>
          <w:rStyle w:val="FootnoteAnchor"/>
          <w:rtl w:val="true"/>
        </w:rPr>
        <w:footnoteReference w:id="1304"/>
      </w:r>
      <w:r>
        <w:rPr>
          <w:rFonts w:ascii="Amiri" w:hAnsi="Amiri" w:eastAsia="Amiri" w:cs="Amiri"/>
          <w:color w:val="111111"/>
          <w:sz w:val="28"/>
          <w:sz w:val="28"/>
          <w:szCs w:val="28"/>
          <w:rtl w:val="true"/>
          <w:lang w:bidi="ar-SA"/>
        </w:rPr>
        <w:t>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الْعَذِرَةِ تَقَعُ فِی الْبِئْرِ فَقَالَ یُنْزَحُ مِنْهَا عَشْرُ دِلَاءٍ فَإِنْ ذَابَتْ فَأَرْبَعُونَ أَوْ خَمْسُونَ دَلْواً</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3461108_417432637"/>
      <w:bookmarkStart w:id="1646" w:name="_Toc701"/>
      <w:bookmarkEnd w:id="1645"/>
      <w:r>
        <w:rPr>
          <w:rtl w:val="true"/>
        </w:rPr>
        <w:t>[</w:t>
      </w:r>
      <w:r>
        <w:rPr>
          <w:rtl w:val="true"/>
        </w:rPr>
        <w:t>رقم الحدیث الکلی</w:t>
      </w:r>
      <w:r>
        <w:rPr>
          <w:rtl w:val="true"/>
        </w:rPr>
        <w:t xml:space="preserve">: </w:t>
      </w:r>
      <w:r>
        <w:rPr/>
        <w:t>492</w:t>
      </w:r>
      <w:r>
        <w:rPr>
          <w:rtl w:val="true"/>
        </w:rPr>
        <w:t xml:space="preserve"> - </w:t>
      </w:r>
      <w:r>
        <w:rPr>
          <w:rtl w:val="true"/>
        </w:rPr>
        <w:t>رقم الحدیث الباب</w:t>
      </w:r>
      <w:r>
        <w:rPr>
          <w:rtl w:val="true"/>
        </w:rPr>
        <w:t xml:space="preserve">: </w:t>
      </w:r>
      <w:r>
        <w:rPr/>
        <w:t>2</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الْعَذِرَةِ تَقَعُ فِی الْبِئْرِ قَالَ یُنْزَحُ مِنْهَا عَشْرُ دِلَاءٍ فَإِنْ ذَابَتْ فَأَرْبَعُونَ أَوْ خَمْسُونَ دَلْواً</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3461110_417432637"/>
      <w:bookmarkStart w:id="1648" w:name="_Toc702"/>
      <w:bookmarkEnd w:id="1647"/>
      <w:r>
        <w:rPr>
          <w:rtl w:val="true"/>
        </w:rPr>
        <w:t>[</w:t>
      </w:r>
      <w:r>
        <w:rPr>
          <w:rtl w:val="true"/>
        </w:rPr>
        <w:t>رقم الحدیث الکلی</w:t>
      </w:r>
      <w:r>
        <w:rPr>
          <w:rtl w:val="true"/>
        </w:rPr>
        <w:t xml:space="preserve">: </w:t>
      </w:r>
      <w:r>
        <w:rPr/>
        <w:t>493</w:t>
      </w:r>
      <w:r>
        <w:rPr>
          <w:rtl w:val="true"/>
        </w:rPr>
        <w:t xml:space="preserve"> - </w:t>
      </w:r>
      <w:r>
        <w:rPr>
          <w:rtl w:val="true"/>
        </w:rPr>
        <w:t>رقم الحدیث الباب</w:t>
      </w:r>
      <w:r>
        <w:rPr>
          <w:rtl w:val="true"/>
        </w:rPr>
        <w:t xml:space="preserve">: </w:t>
      </w:r>
      <w:r>
        <w:rPr/>
        <w:t>3</w:t>
      </w:r>
      <w:r>
        <w:rPr>
          <w:rtl w:val="true"/>
        </w:rPr>
        <w:t>]</w:t>
      </w:r>
      <w:bookmarkEnd w:id="164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وَ قَدْ سَبَقَ حَدِیثُ کُرْدَوَیْهِ عَنْ أَبِی الْحَسَنِ ع فِی بِئْرٍ یَدْخُلُهَا مَاءُ الْمَطَرِ فِیهِ الْبَوْلُ وَ الْعَذِرَةُ وَ أَبْوَالُ الدَّوَابِّ وَ أَرْوَاثُهَا وَ خُرْءُ </w:t>
      </w:r>
      <w:bookmarkStart w:id="1649" w:name="pg12137_128532"/>
    </w:p>
    <w:p>
      <w:pPr>
        <w:pStyle w:val="BookText"/>
        <w:rPr/>
      </w:pPr>
      <w:bookmarkEnd w:id="1649"/>
      <w:r>
        <w:rPr>
          <w:rFonts w:ascii="Amiri" w:hAnsi="Amiri" w:eastAsia="Amiri" w:cs="Amiri"/>
          <w:color w:val="111111"/>
          <w:sz w:val="28"/>
          <w:sz w:val="28"/>
          <w:szCs w:val="28"/>
          <w:rtl w:val="true"/>
          <w:lang w:bidi="ar-SA"/>
        </w:rPr>
        <w:t xml:space="preserve">الْکِلَابِ قَالَ یُنْزَحُ مِنْهَا ثَلَاثُونَ دَلْواً وَ إِنْ کَانَتْ مُبْخِرَةً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3461112_417432637"/>
      <w:bookmarkStart w:id="1651" w:name="_Toc703"/>
      <w:bookmarkEnd w:id="1650"/>
      <w:r>
        <w:rPr>
          <w:rtl w:val="true"/>
        </w:rPr>
        <w:t>[</w:t>
      </w:r>
      <w:r>
        <w:rPr>
          <w:rtl w:val="true"/>
        </w:rPr>
        <w:t>رقم الحدیث الکلی</w:t>
      </w:r>
      <w:r>
        <w:rPr>
          <w:rtl w:val="true"/>
        </w:rPr>
        <w:t xml:space="preserve">: </w:t>
      </w:r>
      <w:r>
        <w:rPr/>
        <w:t>494</w:t>
      </w:r>
      <w:r>
        <w:rPr>
          <w:rtl w:val="true"/>
        </w:rPr>
        <w:t xml:space="preserve"> - </w:t>
      </w:r>
      <w:r>
        <w:rPr>
          <w:rtl w:val="true"/>
        </w:rPr>
        <w:t>رقم الحدیث الباب</w:t>
      </w:r>
      <w:r>
        <w:rPr>
          <w:rtl w:val="true"/>
        </w:rPr>
        <w:t xml:space="preserve">: </w:t>
      </w:r>
      <w:r>
        <w:rPr/>
        <w:t>4</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وَ نُقِلَ عَنِ الشَّیْخِ فِی الْمَبْسُوطِ أَنَّهُ رَوَی عَنْهُمْ ع أَنَّهُمْ قَالُوا یُنْزَحُ مِنْهَا أَرْبَعُونَ دَلْواً وَ إِنْ کَانَتْ مُبْخِرَةً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بَعْضُهُمْ بِهَذَا عَلَی مَا لَا نَصَّ فِیهِ </w:t>
      </w:r>
      <w:r>
        <w:rPr>
          <w:rStyle w:val="FootnoteAnchor"/>
          <w:rtl w:val="true"/>
        </w:rPr>
        <w:footnoteReference w:id="1309"/>
      </w:r>
      <w:r>
        <w:rPr>
          <w:rFonts w:ascii="Amiri" w:hAnsi="Amiri" w:eastAsia="Amiri" w:cs="Amiri"/>
          <w:color w:val="111111"/>
          <w:sz w:val="28"/>
          <w:sz w:val="28"/>
          <w:szCs w:val="28"/>
          <w:rtl w:val="true"/>
          <w:lang w:bidi="ar-SA"/>
        </w:rPr>
        <w:t xml:space="preserve">وَ بَعْضُهُمْ بِمَا قَبْلَهُ </w:t>
      </w:r>
      <w:r>
        <w:rPr>
          <w:rStyle w:val="FootnoteAnchor"/>
          <w:rtl w:val="true"/>
        </w:rPr>
        <w:footnoteReference w:id="1310"/>
      </w:r>
      <w:r>
        <w:rPr>
          <w:rFonts w:ascii="Amiri" w:hAnsi="Amiri" w:eastAsia="Amiri" w:cs="Amiri"/>
          <w:color w:val="111111"/>
          <w:sz w:val="28"/>
          <w:sz w:val="28"/>
          <w:szCs w:val="28"/>
          <w:rtl w:val="true"/>
          <w:lang w:bidi="ar-SA"/>
        </w:rPr>
        <w:t xml:space="preserve">وَ بَعْضُهُمْ بِأَحَادِیثِ الطَّهَارَةِ عَلَی عَدَمِ وُجُوبِ نَزْحِ شَیْ‌ءٍ بِغَیْرِ نَصٍّ </w:t>
      </w:r>
      <w:r>
        <w:rPr>
          <w:rStyle w:val="FootnoteAnchor"/>
          <w:rtl w:val="true"/>
        </w:rPr>
        <w:footnoteReference w:id="1311"/>
      </w:r>
      <w:r>
        <w:rPr>
          <w:rFonts w:ascii="Amiri" w:hAnsi="Amiri" w:eastAsia="Amiri" w:cs="Amiri"/>
          <w:color w:val="111111"/>
          <w:sz w:val="28"/>
          <w:sz w:val="28"/>
          <w:szCs w:val="28"/>
          <w:rtl w:val="true"/>
          <w:lang w:bidi="ar-SA"/>
        </w:rPr>
        <w:t>وَ بَعْضُهُمْ بِشُبُهَاتِ النَّجَاسَةِ عَلَی نَزْحِ الْجَمِیعِ</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3461114_417432637"/>
      <w:bookmarkStart w:id="1653" w:name="_Toc704"/>
      <w:bookmarkEnd w:id="1652"/>
      <w:r>
        <w:rPr>
          <w:rtl w:val="true"/>
        </w:rPr>
        <w:t>[</w:t>
      </w:r>
      <w:r>
        <w:rPr>
          <w:rtl w:val="true"/>
        </w:rPr>
        <w:t>رقم الحدیث الکلی</w:t>
      </w:r>
      <w:r>
        <w:rPr>
          <w:rtl w:val="true"/>
        </w:rPr>
        <w:t xml:space="preserve">: </w:t>
      </w:r>
      <w:r>
        <w:rPr/>
        <w:t>495</w:t>
      </w:r>
      <w:r>
        <w:rPr>
          <w:rtl w:val="true"/>
        </w:rPr>
        <w:t xml:space="preserve"> - </w:t>
      </w:r>
      <w:r>
        <w:rPr>
          <w:rtl w:val="true"/>
        </w:rPr>
        <w:t>رقم الحدیث الباب</w:t>
      </w:r>
      <w:r>
        <w:rPr>
          <w:rtl w:val="true"/>
        </w:rPr>
        <w:t xml:space="preserve">: </w:t>
      </w:r>
      <w:r>
        <w:rPr/>
        <w:t>5</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وَ قَدْ تَقَدَّمَ حَدِیثُ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الْبِئْرِ یَقَعُ فِیهَا زِنْبِیلُ عَذِرَةٍ یَابِسَةٍ أَوْ رَطْبَةٍ فَقَالَ لَا بَأْسَ إِذَا کَانَ فِیهَا مَاءٌ کَثِیرٌ</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3461116_417432637"/>
      <w:bookmarkStart w:id="1655" w:name="_Toc705"/>
      <w:bookmarkEnd w:id="1654"/>
      <w:r>
        <w:rPr>
          <w:rtl w:val="true"/>
        </w:rPr>
        <w:t>[</w:t>
      </w:r>
      <w:r>
        <w:rPr>
          <w:rtl w:val="true"/>
        </w:rPr>
        <w:t>رقم الحدیث الکلی</w:t>
      </w:r>
      <w:r>
        <w:rPr>
          <w:rtl w:val="true"/>
        </w:rPr>
        <w:t xml:space="preserve">: </w:t>
      </w:r>
      <w:r>
        <w:rPr/>
        <w:t>496</w:t>
      </w:r>
      <w:r>
        <w:rPr>
          <w:rtl w:val="true"/>
        </w:rPr>
        <w:t xml:space="preserve"> - </w:t>
      </w:r>
      <w:r>
        <w:rPr>
          <w:rtl w:val="true"/>
        </w:rPr>
        <w:t>رقم الحدیث الباب</w:t>
      </w:r>
      <w:r>
        <w:rPr>
          <w:rtl w:val="true"/>
        </w:rPr>
        <w:t xml:space="preserve">: </w:t>
      </w:r>
      <w:r>
        <w:rPr/>
        <w:t>6</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وَ حَدِیثُ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بِئْرِ مَاءٍ وَقَعَ فِیهَا زِنْبِیلٌ مِنْ عَذِرَةٍ رَطْبَةٍ أَوْ یَابِسَةٍ أَوْ زِنْبِیلٌ مِنْ سِرْقِینٍ أَ یَصْلُحُ الْوُضُوءُ مِنْهَا فَقَالَ لَا بَأْسَ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الشَّیْخُ عَلَی الْمَصْنَعِ الزَّائِدِ عَنِ الْکُرِّ أَوْ عَلَی أَنَّهُ لَا بَأْسَ بَعْدَ النَّزْحِ </w:t>
      </w:r>
      <w:r>
        <w:rPr>
          <w:rStyle w:val="FootnoteAnchor"/>
          <w:rtl w:val="true"/>
        </w:rPr>
        <w:footnoteReference w:id="1314"/>
      </w:r>
      <w:r>
        <w:rPr>
          <w:rFonts w:ascii="Amiri" w:hAnsi="Amiri" w:eastAsia="Amiri" w:cs="Amiri"/>
          <w:color w:val="111111"/>
          <w:sz w:val="28"/>
          <w:sz w:val="28"/>
          <w:szCs w:val="28"/>
          <w:rtl w:val="true"/>
          <w:lang w:bidi="ar-SA"/>
        </w:rPr>
        <w:t xml:space="preserve">وَ هُمَا بَعِیدَانِ وَ قَدْ تَقَدَّمَ حُکْمُ هَذَا الِاخْتِلَافِ وَ أَمْثَالِهِ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bookmarkStart w:id="1656" w:name="pg12137_128533"/>
    </w:p>
    <w:p>
      <w:pPr>
        <w:pStyle w:val="Heading4"/>
        <w:numPr>
          <w:ilvl w:val="3"/>
          <w:numId w:val="1"/>
        </w:numPr>
        <w:rPr/>
      </w:pPr>
      <w:bookmarkStart w:id="1657" w:name="__RefHeading___Toc3461118_417432637"/>
      <w:bookmarkStart w:id="1658" w:name="_Toc706"/>
      <w:bookmarkEnd w:id="1656"/>
      <w:bookmarkEnd w:id="1657"/>
      <w:r>
        <w:rPr/>
        <w:t>21</w:t>
      </w:r>
      <w:r>
        <w:rPr>
          <w:rtl w:val="true"/>
        </w:rPr>
        <w:t xml:space="preserve">- </w:t>
      </w:r>
      <w:r>
        <w:rPr>
          <w:rtl w:val="true"/>
        </w:rPr>
        <w:t>بَابُ مَا یُنْزَحُ مِنَ الْبِئْرِ لِمَوْتِ الْإِنْسَانِ وَ لِلدَّمِ الْقَلِیلِ وَ الْکَثِیرِ</w:t>
      </w:r>
      <w:bookmarkEnd w:id="1658"/>
    </w:p>
    <w:p>
      <w:pPr>
        <w:pStyle w:val="Heading5"/>
        <w:numPr>
          <w:ilvl w:val="4"/>
          <w:numId w:val="1"/>
        </w:numPr>
        <w:rPr/>
      </w:pPr>
      <w:bookmarkStart w:id="1659" w:name="__RefHeading___Toc3461120_417432637"/>
      <w:bookmarkStart w:id="1660" w:name="_Toc707"/>
      <w:bookmarkEnd w:id="1659"/>
      <w:r>
        <w:rPr>
          <w:rtl w:val="true"/>
        </w:rPr>
        <w:t>اشارة</w:t>
      </w:r>
      <w:bookmarkEnd w:id="1660"/>
    </w:p>
    <w:p>
      <w:pPr>
        <w:pStyle w:val="BookText"/>
        <w:rPr/>
      </w:pPr>
      <w:r>
        <w:rPr>
          <w:rStyle w:val="FootnoteAnchor"/>
        </w:rPr>
        <w:footnoteReference w:id="131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یُنْزَحُ مِنَ الْبِئْرِ لِمَوْتِ الْإِنْسَانِ وَ لِلدَّمِ الْقَلِیلِ وَ الْکَثِیرِ</w:t>
      </w:r>
    </w:p>
    <w:p>
      <w:pPr>
        <w:pStyle w:val="Heading5"/>
        <w:numPr>
          <w:ilvl w:val="4"/>
          <w:numId w:val="1"/>
        </w:numPr>
        <w:rPr/>
      </w:pPr>
      <w:bookmarkStart w:id="1661" w:name="__RefHeading___Toc3461122_417432637"/>
      <w:bookmarkStart w:id="1662" w:name="_Toc708"/>
      <w:bookmarkEnd w:id="1661"/>
      <w:r>
        <w:rPr>
          <w:rtl w:val="true"/>
        </w:rPr>
        <w:t>[</w:t>
      </w:r>
      <w:r>
        <w:rPr>
          <w:rtl w:val="true"/>
        </w:rPr>
        <w:t>رقم الحدیث الکلی</w:t>
      </w:r>
      <w:r>
        <w:rPr>
          <w:rtl w:val="true"/>
        </w:rPr>
        <w:t xml:space="preserve">: </w:t>
      </w:r>
      <w:r>
        <w:rPr/>
        <w:t>497</w:t>
      </w:r>
      <w:r>
        <w:rPr>
          <w:rtl w:val="true"/>
        </w:rPr>
        <w:t xml:space="preserve"> - </w:t>
      </w:r>
      <w:r>
        <w:rPr>
          <w:rtl w:val="true"/>
        </w:rPr>
        <w:t>رقم الحدیث الباب</w:t>
      </w:r>
      <w:r>
        <w:rPr>
          <w:rtl w:val="true"/>
        </w:rPr>
        <w:t xml:space="preserve">: </w:t>
      </w:r>
      <w:r>
        <w:rPr/>
        <w:t>1</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مُحَمَّدُ بْنُ الْحَسَنِ بِإِسْنَادِهِ عَنْ مُحَمَّدِ بْنِ یَحْیَی عَنِ الْعَمْرَکِیِّ بْنِ عَلِیٍّ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ذَبَحَ شَاةً فَاضْطَرَبَتْ فَوَقَعَتْ فِی بِئْرِ مَاءٍ وَ أَوْدَاجُهَا تَشْخُبُ دَماً هَلْ یُتَوَضَّأُ مِنْ ذَلِکَ </w:t>
      </w:r>
      <w:r>
        <w:rPr>
          <w:rStyle w:val="FootnoteAnchor"/>
          <w:rtl w:val="true"/>
        </w:rPr>
        <w:footnoteReference w:id="1318"/>
      </w:r>
      <w:r>
        <w:rPr>
          <w:rFonts w:ascii="Amiri" w:hAnsi="Amiri" w:eastAsia="Amiri" w:cs="Amiri"/>
          <w:color w:val="111111"/>
          <w:sz w:val="28"/>
          <w:sz w:val="28"/>
          <w:szCs w:val="28"/>
          <w:rtl w:val="true"/>
          <w:lang w:bidi="ar-SA"/>
        </w:rPr>
        <w:t xml:space="preserve">الْبِئْرِ قَالَ یُنْزَحُ مِنْهَا مَا بَیْنَ الثَّلَاثِینَ إِلَی الْأَرْبَعِینَ دَلْواً ثُمَّ یُتَوَضَّأُ مِنْهَا وَ لَا بَأْسَ بِهِ قَالَ وَ سَأَلْتُهُ عَنْ رَجُلٍ ذَبَحَ دَجَاجَةً أَوْ حَمَامَةً فَوَقَعَتْ فِی بِئْرٍ هَلْ یَصْلُحُ أَنْ یُتَوَضَّأَ مِنْهَا قَالَ یُنْزَحُ </w:t>
      </w:r>
      <w:r>
        <w:rPr>
          <w:rStyle w:val="FootnoteAnchor"/>
          <w:rtl w:val="true"/>
        </w:rPr>
        <w:footnoteReference w:id="1319"/>
      </w:r>
      <w:r>
        <w:rPr>
          <w:rFonts w:ascii="Amiri" w:hAnsi="Amiri" w:eastAsia="Amiri" w:cs="Amiri"/>
          <w:color w:val="111111"/>
          <w:sz w:val="28"/>
          <w:sz w:val="28"/>
          <w:szCs w:val="28"/>
          <w:rtl w:val="true"/>
          <w:lang w:bidi="ar-SA"/>
        </w:rPr>
        <w:t xml:space="preserve">مِنْهَا دِلَاءٌ یَسِیرَةٌ ثُمَّ یُتَوَضَّأُ مِنْهَا وَ سَأَلْتُهُ عَنْ رَجُلٍ یَسْتَقِی مِنْ بِئْرٍ فَیَرْعُفُ فِیهَا هَلْ یُتَوَضَّأُ مِنْهَا قَالَ یُنْزَحُ مِنْهَا دِلَاءٌ یَسِیرَةٌ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الْعَمْرَکِیِّ عَنْ عَلِیِّ بْنِ جَعْفَرٍ عَنْ أَخِیهِ أَبِی الْحَسَنِ ع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الْعَلَوِیِّ عَنْ جَدِّهِ عَلِیِّ بْنِ جَعْفَرٍ ع عَنْ أَخِیهِ مُوسَی بْنِ جَعْفَرٍ ع </w:t>
      </w:r>
      <w:r>
        <w:rPr>
          <w:rStyle w:val="FootnoteAnchor"/>
          <w:rtl w:val="true"/>
        </w:rPr>
        <w:footnoteReference w:id="132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الْمَسْأَلَةَ الْأُولَی بِإِسْنَادِهِ عَنْ عَلِیِّ بْنِ جَعْفَرٍ عَنْ أَخِیهِ </w:t>
      </w:r>
      <w:r>
        <w:rPr>
          <w:rStyle w:val="FootnoteAnchor"/>
          <w:rtl w:val="true"/>
        </w:rPr>
        <w:footnoteReference w:id="1323"/>
      </w:r>
      <w:bookmarkStart w:id="1663" w:name="pg12137_128534"/>
    </w:p>
    <w:p>
      <w:pPr>
        <w:pStyle w:val="BookText"/>
        <w:rPr/>
      </w:pPr>
      <w:bookmarkEnd w:id="1663"/>
      <w:r>
        <w:rPr>
          <w:rFonts w:ascii="Amiri" w:hAnsi="Amiri" w:eastAsia="Amiri" w:cs="Amiri"/>
          <w:color w:val="111111"/>
          <w:sz w:val="28"/>
          <w:sz w:val="28"/>
          <w:szCs w:val="28"/>
          <w:rtl w:val="true"/>
          <w:lang w:bidi="ar-SA"/>
        </w:rPr>
        <w:t xml:space="preserve">وَ رَوَی الشَّیْخُ الْمَسْأَلَةَ الْأَخِیرَةَ بِإِسْنَادِهِ عَنْ مُحَمَّدِ بْنِ عَلِیِّ بْنِ مَحْبُوبٍ عَنْ مُحَمَّدِ بْنِ الْحُسَیْنِ عَنْ مُوسَی بْنِ الْقَاسِمِ عَنْ عَلِیِّ بْنِ جَعْفَرٍ مِثْلَهُ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4" w:name="__RefHeading___Toc3461124_417432637"/>
      <w:bookmarkStart w:id="1665" w:name="_Toc709"/>
      <w:bookmarkEnd w:id="1664"/>
      <w:r>
        <w:rPr>
          <w:rtl w:val="true"/>
        </w:rPr>
        <w:t>[</w:t>
      </w:r>
      <w:r>
        <w:rPr>
          <w:rtl w:val="true"/>
        </w:rPr>
        <w:t>رقم الحدیث الکلی</w:t>
      </w:r>
      <w:r>
        <w:rPr>
          <w:rtl w:val="true"/>
        </w:rPr>
        <w:t xml:space="preserve">: </w:t>
      </w:r>
      <w:r>
        <w:rPr/>
        <w:t>498</w:t>
      </w:r>
      <w:r>
        <w:rPr>
          <w:rtl w:val="true"/>
        </w:rPr>
        <w:t xml:space="preserve"> - </w:t>
      </w:r>
      <w:r>
        <w:rPr>
          <w:rtl w:val="true"/>
        </w:rPr>
        <w:t>رقم الحدیث الباب</w:t>
      </w:r>
      <w:r>
        <w:rPr>
          <w:rtl w:val="true"/>
        </w:rPr>
        <w:t xml:space="preserve">: </w:t>
      </w:r>
      <w:r>
        <w:rPr/>
        <w:t>2</w:t>
      </w:r>
      <w:r>
        <w:rPr>
          <w:rtl w:val="true"/>
        </w:rPr>
        <w:t>]</w:t>
      </w:r>
      <w:bookmarkEnd w:id="1665"/>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عَنِ الْمُفِیدِ عَنْ جَعْفَرِ بْنِ مُحَمَّدِ بْنِ قُولَوَیْهِ عَنْ أَبِیهِ عَنْ سَعْدِ بْنِ عَبْدِ اللَّهِ عَنْ أَحْمَدَ بْنِ الْحَسَنِ بْنِ عَلِیِّ بْنِ فَضَّالٍ وَ عَمْرِو بْنِ عُثْمَانَ عَنْ عَمْرِو بْنِ سَعِیدٍ الْمَدَائِنِیِّ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ذَبَحَ طَیْراً فَوَقَعَ بِدَمِهِ فِی الْبِئْرِ فَقَالَ یُنْزَحُ مِنْهَا دِلَاءٌ هَذَا إِذَا کَانَ ذَکِیّاً فَهُوَ هَکَذَا وَ مَا سِوَی ذَلِکَ مِمَّا یَقَعُ فِی بِئْرِ الْمَاءِ فَیَمُوتُ فِیهِ فَأَکْثَرُهُ الْإِنْسَانُ یُنْزَحُ مِنْهَا سَبْعُونَ دَلْواً وَ أَقَلُّهُ الْعُصْفُورُ یُنْزَحُ مِنْهَا دَلْوٌ وَاحِدٌ وَ مَا سِوَی ذَلِکَ فِی مَا بَیْنَ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فِی الْمُعْتَبَرِ إِنَّ رُوَاتَهَا ثِقَاتٌ وَ هِیَ مَعْمُولٌ عَلَیْهَا بَیْنَ الْأَصْحَابِ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3461126_417432637"/>
      <w:bookmarkStart w:id="1667" w:name="_Toc710"/>
      <w:bookmarkEnd w:id="1666"/>
      <w:r>
        <w:rPr>
          <w:rtl w:val="true"/>
        </w:rPr>
        <w:t>[</w:t>
      </w:r>
      <w:r>
        <w:rPr>
          <w:rtl w:val="true"/>
        </w:rPr>
        <w:t>رقم الحدیث الکلی</w:t>
      </w:r>
      <w:r>
        <w:rPr>
          <w:rtl w:val="true"/>
        </w:rPr>
        <w:t xml:space="preserve">: </w:t>
      </w:r>
      <w:r>
        <w:rPr/>
        <w:t>499</w:t>
      </w:r>
      <w:r>
        <w:rPr>
          <w:rtl w:val="true"/>
        </w:rPr>
        <w:t xml:space="preserve"> - </w:t>
      </w:r>
      <w:r>
        <w:rPr>
          <w:rtl w:val="true"/>
        </w:rPr>
        <w:t>رقم الحدیث الباب</w:t>
      </w:r>
      <w:r>
        <w:rPr>
          <w:rtl w:val="true"/>
        </w:rPr>
        <w:t xml:space="preserve">: </w:t>
      </w:r>
      <w:r>
        <w:rPr/>
        <w:t>3</w:t>
      </w:r>
      <w:r>
        <w:rPr>
          <w:rtl w:val="true"/>
        </w:rPr>
        <w:t>]</w:t>
      </w:r>
      <w:bookmarkEnd w:id="1667"/>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قَدْ سَبَقَ حَدِیثُ مُحَمَّدِ بْنِ إِسْمَاعِیلَ بْنِ بَزِیعٍ عَنِ الرِّضَا ع فِی الْبِئْرِ تَقْطُرُ فِیهَا قَطَرَاتٌ مِنْ بَوْلٍ أَوْ دَمٍ إِلَی أَنْ قَالَ یُنْزَحُ مِنْهَا دِلَاءٌ</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3461128_417432637"/>
      <w:bookmarkStart w:id="1669" w:name="_Toc711"/>
      <w:bookmarkEnd w:id="1668"/>
      <w:r>
        <w:rPr>
          <w:rtl w:val="true"/>
        </w:rPr>
        <w:t>[</w:t>
      </w:r>
      <w:r>
        <w:rPr>
          <w:rtl w:val="true"/>
        </w:rPr>
        <w:t>رقم الحدیث الکلی</w:t>
      </w:r>
      <w:r>
        <w:rPr>
          <w:rtl w:val="true"/>
        </w:rPr>
        <w:t xml:space="preserve">: </w:t>
      </w:r>
      <w:r>
        <w:rPr/>
        <w:t>500</w:t>
      </w:r>
      <w:r>
        <w:rPr>
          <w:rtl w:val="true"/>
        </w:rPr>
        <w:t xml:space="preserve"> - </w:t>
      </w:r>
      <w:r>
        <w:rPr>
          <w:rtl w:val="true"/>
        </w:rPr>
        <w:t>رقم الحدیث الباب</w:t>
      </w:r>
      <w:r>
        <w:rPr>
          <w:rtl w:val="true"/>
        </w:rPr>
        <w:t xml:space="preserve">: </w:t>
      </w:r>
      <w:r>
        <w:rPr/>
        <w:t>4</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حَدِیثُ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الْخَمْرُ وَ الْمَیِّتُ وَ لَحْمُ الْخِنْزِیرِ فِی ذَلِکَ کُلُّهُ وَاحِدٌ یُنْزَحُ مِنْهَا عِشْرُونَ دَلْواً</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3461130_417432637"/>
      <w:bookmarkStart w:id="1671" w:name="_Toc712"/>
      <w:bookmarkEnd w:id="1670"/>
      <w:r>
        <w:rPr>
          <w:rtl w:val="true"/>
        </w:rPr>
        <w:t>[</w:t>
      </w:r>
      <w:r>
        <w:rPr>
          <w:rtl w:val="true"/>
        </w:rPr>
        <w:t>رقم الحدیث الکلی</w:t>
      </w:r>
      <w:r>
        <w:rPr>
          <w:rtl w:val="true"/>
        </w:rPr>
        <w:t xml:space="preserve">: </w:t>
      </w:r>
      <w:r>
        <w:rPr/>
        <w:t>501</w:t>
      </w:r>
      <w:r>
        <w:rPr>
          <w:rtl w:val="true"/>
        </w:rPr>
        <w:t xml:space="preserve"> - </w:t>
      </w:r>
      <w:r>
        <w:rPr>
          <w:rtl w:val="true"/>
        </w:rPr>
        <w:t>رقم الحدیث الباب</w:t>
      </w:r>
      <w:r>
        <w:rPr>
          <w:rtl w:val="true"/>
        </w:rPr>
        <w:t xml:space="preserve">: </w:t>
      </w:r>
      <w:r>
        <w:rPr/>
        <w:t>5</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وَ حَدِیثُ کُرْدَوَیْهِ عَنْ أَبِی الْحَسَنِ ع فِی الْبِئْرِ یَقَعُ فِیهَا قَطْرَةُ دَمٍ أَوْ نَبِیذٍ مُسْکِرٍ أَوْ بَوْلٍ أَوْ خَمْرٍ قَالَ یُنْزَحُ مِنْهَا ثَلَاثُونَ دَلْواً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هَذَا مَحْمُولٌ عَلَی الِاسْتِحْبَابِ</w:t>
      </w:r>
      <w:r>
        <w:rPr>
          <w:rFonts w:eastAsia="Amiri" w:cs="Amiri" w:ascii="Amiri" w:hAnsi="Amiri"/>
          <w:color w:val="111111"/>
          <w:sz w:val="28"/>
          <w:szCs w:val="28"/>
          <w:rtl w:val="true"/>
          <w:lang w:bidi="ar-SA"/>
        </w:rPr>
        <w:t xml:space="preserve">. </w:t>
      </w:r>
      <w:bookmarkStart w:id="1672" w:name="pg12137_128535"/>
    </w:p>
    <w:p>
      <w:pPr>
        <w:pStyle w:val="Heading4"/>
        <w:numPr>
          <w:ilvl w:val="3"/>
          <w:numId w:val="1"/>
        </w:numPr>
        <w:rPr/>
      </w:pPr>
      <w:bookmarkStart w:id="1673" w:name="__RefHeading___Toc3461132_417432637"/>
      <w:bookmarkStart w:id="1674" w:name="_Toc713"/>
      <w:bookmarkEnd w:id="1672"/>
      <w:bookmarkEnd w:id="1673"/>
      <w:r>
        <w:rPr/>
        <w:t>22</w:t>
      </w:r>
      <w:r>
        <w:rPr>
          <w:rtl w:val="true"/>
        </w:rPr>
        <w:t xml:space="preserve">- </w:t>
      </w:r>
      <w:r>
        <w:rPr>
          <w:rtl w:val="true"/>
        </w:rPr>
        <w:t>بَابُ مَا یُنْزَحُ لِوُقُوعِ الْمَیْتَةِ وَ اغْتِسَالِ الْجُنُبِ‌</w:t>
      </w:r>
      <w:bookmarkEnd w:id="1674"/>
    </w:p>
    <w:p>
      <w:pPr>
        <w:pStyle w:val="Heading5"/>
        <w:numPr>
          <w:ilvl w:val="4"/>
          <w:numId w:val="1"/>
        </w:numPr>
        <w:rPr/>
      </w:pPr>
      <w:bookmarkStart w:id="1675" w:name="__RefHeading___Toc3461134_417432637"/>
      <w:bookmarkStart w:id="1676" w:name="_Toc714"/>
      <w:bookmarkEnd w:id="1675"/>
      <w:r>
        <w:rPr>
          <w:rtl w:val="true"/>
        </w:rPr>
        <w:t>اشارة</w:t>
      </w:r>
      <w:bookmarkEnd w:id="1676"/>
    </w:p>
    <w:p>
      <w:pPr>
        <w:pStyle w:val="BookText"/>
        <w:rPr/>
      </w:pPr>
      <w:r>
        <w:rPr>
          <w:rStyle w:val="FootnoteAnchor"/>
        </w:rPr>
        <w:footnoteReference w:id="133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یُنْزَحُ لِوُقُوعِ الْمَیْتَةِ وَ اغْتِسَالِ الْجُنُبِ</w:t>
      </w:r>
    </w:p>
    <w:p>
      <w:pPr>
        <w:pStyle w:val="Heading5"/>
        <w:numPr>
          <w:ilvl w:val="4"/>
          <w:numId w:val="1"/>
        </w:numPr>
        <w:rPr/>
      </w:pPr>
      <w:bookmarkStart w:id="1677" w:name="__RefHeading___Toc3461136_417432637"/>
      <w:bookmarkStart w:id="1678" w:name="_Toc715"/>
      <w:bookmarkEnd w:id="1677"/>
      <w:r>
        <w:rPr>
          <w:rtl w:val="true"/>
        </w:rPr>
        <w:t>[</w:t>
      </w:r>
      <w:r>
        <w:rPr>
          <w:rtl w:val="true"/>
        </w:rPr>
        <w:t>رقم الحدیث الکلی</w:t>
      </w:r>
      <w:r>
        <w:rPr>
          <w:rtl w:val="true"/>
        </w:rPr>
        <w:t xml:space="preserve">: </w:t>
      </w:r>
      <w:r>
        <w:rPr/>
        <w:t>502</w:t>
      </w:r>
      <w:r>
        <w:rPr>
          <w:rtl w:val="true"/>
        </w:rPr>
        <w:t xml:space="preserve"> - </w:t>
      </w:r>
      <w:r>
        <w:rPr>
          <w:rtl w:val="true"/>
        </w:rPr>
        <w:t>رقم الحدیث الباب</w:t>
      </w:r>
      <w:r>
        <w:rPr>
          <w:rtl w:val="true"/>
        </w:rPr>
        <w:t xml:space="preserve">: </w:t>
      </w:r>
      <w:r>
        <w:rPr/>
        <w:t>1</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مُحَمَّدُ بْنُ عَلِیِّ بْنِ الْحُسَیْنِ بِإِسْنَادِهِ عَنْ مُحَمَّدِ بْنِ مُسْلِمٍ أَنَّهُ سَأَلَ أَبَا جَعْفَرٍ ع عَنِ الْبِئْرِ یَقَعُ فِیهَا الْمَیْتَةُ فَقَالَ إِنْ کَانَ لَهَا رِیحٌ نُزِحَ مِنْهَا عِشْرُونَ دَلْواً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3461138_417432637"/>
      <w:bookmarkStart w:id="1680" w:name="_Toc716"/>
      <w:bookmarkEnd w:id="1679"/>
      <w:r>
        <w:rPr>
          <w:rtl w:val="true"/>
        </w:rPr>
        <w:t>[</w:t>
      </w:r>
      <w:r>
        <w:rPr>
          <w:rtl w:val="true"/>
        </w:rPr>
        <w:t>رقم الحدیث الکلی</w:t>
      </w:r>
      <w:r>
        <w:rPr>
          <w:rtl w:val="true"/>
        </w:rPr>
        <w:t xml:space="preserve">: </w:t>
      </w:r>
      <w:r>
        <w:rPr/>
        <w:t>503</w:t>
      </w:r>
      <w:r>
        <w:rPr>
          <w:rtl w:val="true"/>
        </w:rPr>
        <w:t xml:space="preserve"> - </w:t>
      </w:r>
      <w:r>
        <w:rPr>
          <w:rtl w:val="true"/>
        </w:rPr>
        <w:t>رقم الحدیث الباب</w:t>
      </w:r>
      <w:r>
        <w:rPr>
          <w:rtl w:val="true"/>
        </w:rPr>
        <w:t xml:space="preserve">: </w:t>
      </w:r>
      <w:r>
        <w:rPr/>
        <w:t>2</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مُحَمَّدُ بْنُ الْحَسَنِ بِإِسْنَادِهِ عَنِ الْحُسَیْنِ بْنِ سَعِیدٍ عَنْ صَفْوَانَ عَنِ الْعَلَاءِ عَنْ مُحَمَّدٍ یَعْنِی ابْنَ مُسْلِمٍ عَنْ أَحَدِهِمَا ع مِثْلَهُ وَ زَادَ وَ قَالَ إِذَا دَخَلَ الْجُنُبُ الْبِئْرَ نُزِحَ مِنْهَا سَبْعُ دِلَاءٍ</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3461140_417432637"/>
      <w:bookmarkStart w:id="1682" w:name="_Toc717"/>
      <w:bookmarkEnd w:id="1681"/>
      <w:r>
        <w:rPr>
          <w:rtl w:val="true"/>
        </w:rPr>
        <w:t>[</w:t>
      </w:r>
      <w:r>
        <w:rPr>
          <w:rtl w:val="true"/>
        </w:rPr>
        <w:t>رقم الحدیث الکلی</w:t>
      </w:r>
      <w:r>
        <w:rPr>
          <w:rtl w:val="true"/>
        </w:rPr>
        <w:t xml:space="preserve">: </w:t>
      </w:r>
      <w:r>
        <w:rPr/>
        <w:t>504</w:t>
      </w:r>
      <w:r>
        <w:rPr>
          <w:rtl w:val="true"/>
        </w:rPr>
        <w:t xml:space="preserve"> - </w:t>
      </w:r>
      <w:r>
        <w:rPr>
          <w:rtl w:val="true"/>
        </w:rPr>
        <w:t>رقم الحدیث الباب</w:t>
      </w:r>
      <w:r>
        <w:rPr>
          <w:rtl w:val="true"/>
        </w:rPr>
        <w:t xml:space="preserve">: </w:t>
      </w:r>
      <w:r>
        <w:rPr/>
        <w:t>3</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وَ عَنْهُ عَنْ فَضَالَةَ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الْجُنُبُ الْبِئْرَ نُزِحَ مِنْهَا سَبْعَةُ </w:t>
      </w:r>
      <w:r>
        <w:rPr>
          <w:rStyle w:val="FootnoteAnchor"/>
          <w:rtl w:val="true"/>
        </w:rPr>
        <w:footnoteReference w:id="1335"/>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3461142_417432637"/>
      <w:bookmarkStart w:id="1684" w:name="_Toc718"/>
      <w:bookmarkEnd w:id="1683"/>
      <w:r>
        <w:rPr>
          <w:rtl w:val="true"/>
        </w:rPr>
        <w:t>[</w:t>
      </w:r>
      <w:r>
        <w:rPr>
          <w:rtl w:val="true"/>
        </w:rPr>
        <w:t>رقم الحدیث الکلی</w:t>
      </w:r>
      <w:r>
        <w:rPr>
          <w:rtl w:val="true"/>
        </w:rPr>
        <w:t xml:space="preserve">: </w:t>
      </w:r>
      <w:r>
        <w:rPr/>
        <w:t>505</w:t>
      </w:r>
      <w:r>
        <w:rPr>
          <w:rtl w:val="true"/>
        </w:rPr>
        <w:t xml:space="preserve"> - </w:t>
      </w:r>
      <w:r>
        <w:rPr>
          <w:rtl w:val="true"/>
        </w:rPr>
        <w:t>رقم الحدیث الباب</w:t>
      </w:r>
      <w:r>
        <w:rPr>
          <w:rtl w:val="true"/>
        </w:rPr>
        <w:t xml:space="preserve">: </w:t>
      </w:r>
      <w:r>
        <w:rPr/>
        <w:t>4</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وَ عَنِ الْمُفِیدِ عَنْ أَحْمَدَ بْنِ مُحَمَّدٍ عَنْ أَبِیهِ عَنْ سَعْدِ بْنِ عَبْدِ اللَّهِ وَ مُحَمَّدِ بْنِ الْحَسَنِ عَنْ أَحْمَدَ بْنِ مُحَمَّدٍ عَنِ الْحُسَیْنِ بْنِ سَعِیدٍ عَنْ عَبْدِ اللَّهِ بْنِ بَحْرٍ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الْجُنُبِ یَدْخُلُ الْبِئْرَ فَیَغْتَسِلُ مِنْهَا </w:t>
      </w:r>
      <w:r>
        <w:rPr>
          <w:rStyle w:val="FootnoteAnchor"/>
          <w:rtl w:val="true"/>
        </w:rPr>
        <w:footnoteReference w:id="1337"/>
      </w:r>
      <w:r>
        <w:rPr>
          <w:rFonts w:ascii="Amiri" w:hAnsi="Amiri" w:eastAsia="Amiri" w:cs="Amiri"/>
          <w:color w:val="111111"/>
          <w:sz w:val="28"/>
          <w:sz w:val="28"/>
          <w:szCs w:val="28"/>
          <w:rtl w:val="true"/>
          <w:lang w:bidi="ar-SA"/>
        </w:rPr>
        <w:t>قَالَ یُنْزَحُ مِنْهَا سَبْعُ دِلَاءٍ</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3461144_417432637"/>
      <w:bookmarkStart w:id="1686" w:name="_Toc719"/>
      <w:bookmarkEnd w:id="1685"/>
      <w:r>
        <w:rPr>
          <w:rtl w:val="true"/>
        </w:rPr>
        <w:t>[</w:t>
      </w:r>
      <w:r>
        <w:rPr>
          <w:rtl w:val="true"/>
        </w:rPr>
        <w:t>رقم الحدیث الکلی</w:t>
      </w:r>
      <w:r>
        <w:rPr>
          <w:rtl w:val="true"/>
        </w:rPr>
        <w:t xml:space="preserve">: </w:t>
      </w:r>
      <w:r>
        <w:rPr/>
        <w:t>506</w:t>
      </w:r>
      <w:r>
        <w:rPr>
          <w:rtl w:val="true"/>
        </w:rPr>
        <w:t xml:space="preserve"> - </w:t>
      </w:r>
      <w:r>
        <w:rPr>
          <w:rtl w:val="true"/>
        </w:rPr>
        <w:t>رقم الحدیث الباب</w:t>
      </w:r>
      <w:r>
        <w:rPr>
          <w:rtl w:val="true"/>
        </w:rPr>
        <w:t xml:space="preserve">: </w:t>
      </w:r>
      <w:r>
        <w:rPr/>
        <w:t>5</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وَ قَدْ تَقَدَّمَ فِی حَدِیثِ زُرَارَةَ أَنَّهُ یُنْزَحُ لِلْمَیْتَةِ عِشْرُونَ دَلْواً</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3461146_417432637"/>
      <w:bookmarkStart w:id="1688" w:name="_Toc720"/>
      <w:bookmarkEnd w:id="1687"/>
      <w:r>
        <w:rPr>
          <w:rtl w:val="true"/>
        </w:rPr>
        <w:t>[</w:t>
      </w:r>
      <w:r>
        <w:rPr>
          <w:rtl w:val="true"/>
        </w:rPr>
        <w:t>رقم الحدیث الکلی</w:t>
      </w:r>
      <w:r>
        <w:rPr>
          <w:rtl w:val="true"/>
        </w:rPr>
        <w:t xml:space="preserve">: </w:t>
      </w:r>
      <w:r>
        <w:rPr/>
        <w:t>507</w:t>
      </w:r>
      <w:r>
        <w:rPr>
          <w:rtl w:val="true"/>
        </w:rPr>
        <w:t xml:space="preserve"> - </w:t>
      </w:r>
      <w:r>
        <w:rPr>
          <w:rtl w:val="true"/>
        </w:rPr>
        <w:t>رقم الحدیث الباب</w:t>
      </w:r>
      <w:r>
        <w:rPr>
          <w:rtl w:val="true"/>
        </w:rPr>
        <w:t xml:space="preserve">: </w:t>
      </w:r>
      <w:r>
        <w:rPr/>
        <w:t>6</w:t>
      </w:r>
      <w:r>
        <w:rPr>
          <w:rtl w:val="true"/>
        </w:rPr>
        <w:t>]</w:t>
      </w:r>
      <w:bookmarkEnd w:id="168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وَ فِی حَدِیثِ الْحَلَبِیِّ لِوُقُوعِ الْجُنُبِ سَبْعُ دِلَاءٍ</w:t>
      </w:r>
      <w:r>
        <w:rPr>
          <w:rFonts w:eastAsia="Amiri" w:cs="Amiri" w:ascii="Amiri" w:hAnsi="Amiri"/>
          <w:color w:val="111111"/>
          <w:sz w:val="28"/>
          <w:szCs w:val="28"/>
          <w:rtl w:val="true"/>
          <w:lang w:bidi="ar-SA"/>
        </w:rPr>
        <w:t xml:space="preserve">. </w:t>
      </w:r>
      <w:bookmarkStart w:id="1689" w:name="pg12137_128536"/>
    </w:p>
    <w:p>
      <w:pPr>
        <w:pStyle w:val="Heading5"/>
        <w:numPr>
          <w:ilvl w:val="4"/>
          <w:numId w:val="1"/>
        </w:numPr>
        <w:rPr/>
      </w:pPr>
      <w:bookmarkStart w:id="1690" w:name="__RefHeading___Toc3461148_417432637"/>
      <w:bookmarkStart w:id="1691" w:name="_Toc721"/>
      <w:bookmarkEnd w:id="1689"/>
      <w:bookmarkEnd w:id="1690"/>
      <w:r>
        <w:rPr>
          <w:rtl w:val="true"/>
        </w:rPr>
        <w:t>[</w:t>
      </w:r>
      <w:r>
        <w:rPr>
          <w:rtl w:val="true"/>
        </w:rPr>
        <w:t>رقم الحدیث الکلی</w:t>
      </w:r>
      <w:r>
        <w:rPr>
          <w:rtl w:val="true"/>
        </w:rPr>
        <w:t xml:space="preserve">: </w:t>
      </w:r>
      <w:r>
        <w:rPr/>
        <w:t>508</w:t>
      </w:r>
      <w:r>
        <w:rPr>
          <w:rtl w:val="true"/>
        </w:rPr>
        <w:t xml:space="preserve"> - </w:t>
      </w:r>
      <w:r>
        <w:rPr>
          <w:rtl w:val="true"/>
        </w:rPr>
        <w:t>رقم الحدیث الباب</w:t>
      </w:r>
      <w:r>
        <w:rPr>
          <w:rtl w:val="true"/>
        </w:rPr>
        <w:t xml:space="preserve">: </w:t>
      </w:r>
      <w:r>
        <w:rPr/>
        <w:t>7</w:t>
      </w:r>
      <w:r>
        <w:rPr>
          <w:rtl w:val="true"/>
        </w:rPr>
        <w:t>]</w:t>
      </w:r>
      <w:bookmarkEnd w:id="1691"/>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وَ بِإِسْنَادِهِ عَنْ مُحَمَّدِ بْنِ أَحْمَدَ بْنِ یَحْیَی عَنْ مُحَمَّدِ بْنِ عَبْدِ الْحَمِیدِ عَنْ یُونُسَ بْنِ یَعْقُوبَ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الْعَقْرَبُ تُخْرَجُ مِنَ الْبِئْرِ مَیْتَةً قَالَ اسْتَقِ مِنْهُ عَشَرَةَ دِلَاءٍ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فَغَیْرُهَا مِنَ الْجِیَفِ قَالَ الْجِیَفُ کُلُّهَا سَوَاءٌ إِلَّا جِیفَةً قَدْ أُجِیفَتْ فَإِنْ کَانَتْ جِیفَةً قَدْ أُجِیفَتْ فَاسْتَقِ مِنْهَا مِائَةَ دَلْوٍ فَإِنْ غَلَبَ عَلَیْهَا الرِّیحُ بَعْدَ مِائَةِ دَلْوٍ فَانْزَحْهَا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Heading4"/>
        <w:numPr>
          <w:ilvl w:val="3"/>
          <w:numId w:val="1"/>
        </w:numPr>
        <w:rPr/>
      </w:pPr>
      <w:bookmarkStart w:id="1692" w:name="__RefHeading___Toc3461150_417432637"/>
      <w:bookmarkStart w:id="1693" w:name="_Toc722"/>
      <w:bookmarkEnd w:id="1692"/>
      <w:r>
        <w:rPr/>
        <w:t>23</w:t>
      </w:r>
      <w:r>
        <w:rPr>
          <w:rtl w:val="true"/>
        </w:rPr>
        <w:t xml:space="preserve">- </w:t>
      </w:r>
      <w:r>
        <w:rPr>
          <w:rtl w:val="true"/>
        </w:rPr>
        <w:t>بَابُ حُکْمِ التَّرَاوُحِ وَ مَا یُنْزَحُ مِنَ الْبِئْرِ مَعَ التَّغَیُّرِ</w:t>
      </w:r>
      <w:bookmarkEnd w:id="1693"/>
    </w:p>
    <w:p>
      <w:pPr>
        <w:pStyle w:val="Heading5"/>
        <w:numPr>
          <w:ilvl w:val="4"/>
          <w:numId w:val="1"/>
        </w:numPr>
        <w:rPr/>
      </w:pPr>
      <w:bookmarkStart w:id="1694" w:name="__RefHeading___Toc3461152_417432637"/>
      <w:bookmarkStart w:id="1695" w:name="_Toc723"/>
      <w:bookmarkEnd w:id="1694"/>
      <w:r>
        <w:rPr>
          <w:rtl w:val="true"/>
        </w:rPr>
        <w:t>اشارة</w:t>
      </w:r>
      <w:bookmarkEnd w:id="1695"/>
    </w:p>
    <w:p>
      <w:pPr>
        <w:pStyle w:val="BookText"/>
        <w:rPr/>
      </w:pPr>
      <w:r>
        <w:rPr>
          <w:rStyle w:val="FootnoteAnchor"/>
        </w:rPr>
        <w:footnoteReference w:id="1342"/>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التَّرَاوُحِ وَ مَا یُنْزَحُ مِنَ الْبِئْرِ مَعَ التَّغَیُّرِ</w:t>
      </w:r>
    </w:p>
    <w:p>
      <w:pPr>
        <w:pStyle w:val="Heading5"/>
        <w:numPr>
          <w:ilvl w:val="4"/>
          <w:numId w:val="1"/>
        </w:numPr>
        <w:rPr/>
      </w:pPr>
      <w:bookmarkStart w:id="1696" w:name="__RefHeading___Toc3461154_417432637"/>
      <w:bookmarkStart w:id="1697" w:name="_Toc724"/>
      <w:bookmarkEnd w:id="1696"/>
      <w:r>
        <w:rPr>
          <w:rtl w:val="true"/>
        </w:rPr>
        <w:t>[</w:t>
      </w:r>
      <w:r>
        <w:rPr>
          <w:rtl w:val="true"/>
        </w:rPr>
        <w:t>رقم الحدیث الکلی</w:t>
      </w:r>
      <w:r>
        <w:rPr>
          <w:rtl w:val="true"/>
        </w:rPr>
        <w:t xml:space="preserve">: </w:t>
      </w:r>
      <w:r>
        <w:rPr/>
        <w:t>509</w:t>
      </w:r>
      <w:r>
        <w:rPr>
          <w:rtl w:val="true"/>
        </w:rPr>
        <w:t xml:space="preserve"> - </w:t>
      </w:r>
      <w:r>
        <w:rPr>
          <w:rtl w:val="true"/>
        </w:rPr>
        <w:t>رقم الحدیث الباب</w:t>
      </w:r>
      <w:r>
        <w:rPr>
          <w:rtl w:val="true"/>
        </w:rPr>
        <w:t xml:space="preserve">: </w:t>
      </w:r>
      <w:r>
        <w:rPr/>
        <w:t>1</w:t>
      </w:r>
      <w:r>
        <w:rPr>
          <w:rtl w:val="true"/>
        </w:rPr>
        <w:t>]</w:t>
      </w:r>
      <w:bookmarkEnd w:id="16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مُحَمَّدُ بْنُ الْحَسَنِ عَنِ الْمُفِیدِ عَنِ الصَّدُوقِ عَنْ مُحَمَّدِ بْنِ الْحَسَنِ عَنْ مُحَمَّدِ بْنِ یَحْیَی عَنْ مُحَمَّدِ بْنِ أَحْمَدَ بْنِ یَحْیَی عَنْ أَحْمَدَ بْنِ الْحَسَنِ بْنِ عَلِیِّ بْنِ فَضَّالٍ عَنْ عَمْرِو بْنِ سَعِیدٍ عَنْ مُصَدِّقِ بْنِ صَدَقَةَ عَنْ عَمَّارٍ السَّابَاطِیِّ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بِئْرٍ یَقَعُ فِیهَا کَلْبٌ أَوْ فَأْرَةٌ أَوْ خِنْزِیرٌ قَالَ تُنْزَفُ </w:t>
      </w:r>
      <w:r>
        <w:rPr>
          <w:rStyle w:val="FootnoteAnchor"/>
          <w:rtl w:val="true"/>
        </w:rPr>
        <w:footnoteReference w:id="1344"/>
      </w:r>
      <w:r>
        <w:rPr>
          <w:rFonts w:ascii="Amiri" w:hAnsi="Amiri" w:eastAsia="Amiri" w:cs="Amiri"/>
          <w:color w:val="111111"/>
          <w:sz w:val="28"/>
          <w:sz w:val="28"/>
          <w:szCs w:val="28"/>
          <w:rtl w:val="true"/>
          <w:lang w:bidi="ar-SA"/>
        </w:rPr>
        <w:t xml:space="preserve">کُلُّهَا قَالَ الشَّیْخُ یَعْنِی إِذَا تَغَیَّرَ الْمَاءُ ثُمَّ قَالَ أَبُو عَبْدِ اللَّهِ ع فَإِنْ غَلَبَ عَلَیْهِ الْمَاءُ فَلْیُنْزَفْ یَوْماً إِلَی اللَّیْلِ یُقَامُ </w:t>
      </w:r>
      <w:r>
        <w:rPr>
          <w:rStyle w:val="FootnoteAnchor"/>
          <w:rtl w:val="true"/>
        </w:rPr>
        <w:footnoteReference w:id="1345"/>
      </w:r>
      <w:r>
        <w:rPr>
          <w:rFonts w:ascii="Amiri" w:hAnsi="Amiri" w:eastAsia="Amiri" w:cs="Amiri"/>
          <w:color w:val="111111"/>
          <w:sz w:val="28"/>
          <w:sz w:val="28"/>
          <w:szCs w:val="28"/>
          <w:rtl w:val="true"/>
          <w:lang w:bidi="ar-SA"/>
        </w:rPr>
        <w:t>عَلَیْهَا قَوْمٌ یَتَرَاوَحُونَ اثْنَیْنِ اثْنَیْنِ فَیَنْزِفُونَ یَوْماً إِلَی اللَّیْلِ وَ قَدْ طَهُرَتْ</w:t>
      </w:r>
      <w:r>
        <w:rPr>
          <w:rFonts w:eastAsia="Amiri" w:cs="Amiri" w:ascii="Amiri" w:hAnsi="Amiri"/>
          <w:color w:val="111111"/>
          <w:sz w:val="28"/>
          <w:szCs w:val="28"/>
          <w:rtl w:val="true"/>
          <w:lang w:bidi="ar-SA"/>
        </w:rPr>
        <w:t xml:space="preserve">. </w:t>
      </w:r>
      <w:bookmarkStart w:id="1698" w:name="pg12137_128537"/>
    </w:p>
    <w:p>
      <w:pPr>
        <w:pStyle w:val="BookText"/>
        <w:rPr/>
      </w:pPr>
      <w:bookmarkEnd w:id="1698"/>
      <w:r>
        <w:rPr>
          <w:rFonts w:ascii="Amiri" w:hAnsi="Amiri" w:eastAsia="Amiri" w:cs="Amiri"/>
          <w:color w:val="111111"/>
          <w:sz w:val="28"/>
          <w:sz w:val="28"/>
          <w:szCs w:val="28"/>
          <w:rtl w:val="true"/>
          <w:lang w:bidi="ar-SA"/>
        </w:rPr>
        <w:t xml:space="preserve">وَ قَدْ تَقَدَّمَ أَحَادِیثُ کَثِیرَةٌ مُتَفَرِّقَةٌ فِی الْأَبْوَابِ السَّابِقَةِ فِی حُکْمِ تَغَیُّرِ مَاءِ الْبِئْرِ بِالنَّجَاسَةِ وَقَعَ الْأَمْرُ فِی أَکْثَرِهَا بِنَزْحِ مَا یَذْهَبُ مَعَهُ التَّغَیُّرُ وَ فِی بَعْضِهَا بِنَزْحِ الْجَمِیعِ وَ یَنْبَغِی أَنْ یُحْمَلَ عَلَی عَدَمِ زَوَالِ التَّغَیُّرِ بِنَزْحِ الْبَعْضِ أَوْ عَلَی الِاسْتِحْبَابِ إِنْ لَمْ یُحْمَلْ أَصْلُ النَّزْحِ فِی جَمِیعِ الصُّوَرِ مَعَ عَدَمِ التَّغَیُّرِ عَلَیْهِ لِمَا عَرَفْتَ وَ اللَّهُ أَعْلَمُ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9" w:name="__RefHeading___Toc3461156_417432637"/>
      <w:bookmarkStart w:id="1700" w:name="_Toc725"/>
      <w:bookmarkEnd w:id="1699"/>
      <w:r>
        <w:rPr/>
        <w:t>24</w:t>
      </w:r>
      <w:r>
        <w:rPr>
          <w:rtl w:val="true"/>
        </w:rPr>
        <w:t xml:space="preserve">- </w:t>
      </w:r>
      <w:r>
        <w:rPr>
          <w:rtl w:val="true"/>
        </w:rPr>
        <w:t>بَابُ أَحْکَامِ تَقَارُبِ الْبِئْرِ وَ الْبَالُوعَةِ</w:t>
      </w:r>
      <w:bookmarkEnd w:id="1700"/>
    </w:p>
    <w:p>
      <w:pPr>
        <w:pStyle w:val="Heading5"/>
        <w:numPr>
          <w:ilvl w:val="4"/>
          <w:numId w:val="1"/>
        </w:numPr>
        <w:rPr/>
      </w:pPr>
      <w:bookmarkStart w:id="1701" w:name="__RefHeading___Toc3461158_417432637"/>
      <w:bookmarkStart w:id="1702" w:name="_Toc726"/>
      <w:bookmarkEnd w:id="1701"/>
      <w:r>
        <w:rPr>
          <w:rtl w:val="true"/>
        </w:rPr>
        <w:t>اشارة</w:t>
      </w:r>
      <w:bookmarkEnd w:id="1702"/>
    </w:p>
    <w:p>
      <w:pPr>
        <w:pStyle w:val="BookText"/>
        <w:rPr/>
      </w:pPr>
      <w:r>
        <w:rPr>
          <w:rStyle w:val="FootnoteAnchor"/>
        </w:rPr>
        <w:footnoteReference w:id="134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أَحْکَامِ تَقَارُبِ الْبِئْرِ وَ الْبَالُوعَةِ</w:t>
      </w:r>
    </w:p>
    <w:p>
      <w:pPr>
        <w:pStyle w:val="Heading5"/>
        <w:numPr>
          <w:ilvl w:val="4"/>
          <w:numId w:val="1"/>
        </w:numPr>
        <w:rPr/>
      </w:pPr>
      <w:bookmarkStart w:id="1703" w:name="__RefHeading___Toc3461160_417432637"/>
      <w:bookmarkStart w:id="1704" w:name="_Toc727"/>
      <w:bookmarkEnd w:id="1703"/>
      <w:r>
        <w:rPr>
          <w:rtl w:val="true"/>
        </w:rPr>
        <w:t>[</w:t>
      </w:r>
      <w:r>
        <w:rPr>
          <w:rtl w:val="true"/>
        </w:rPr>
        <w:t>رقم الحدیث الکلی</w:t>
      </w:r>
      <w:r>
        <w:rPr>
          <w:rtl w:val="true"/>
        </w:rPr>
        <w:t xml:space="preserve">: </w:t>
      </w:r>
      <w:r>
        <w:rPr/>
        <w:t>510</w:t>
      </w:r>
      <w:r>
        <w:rPr>
          <w:rtl w:val="true"/>
        </w:rPr>
        <w:t xml:space="preserve"> - </w:t>
      </w:r>
      <w:r>
        <w:rPr>
          <w:rtl w:val="true"/>
        </w:rPr>
        <w:t>رقم الحدیث الباب</w:t>
      </w:r>
      <w:r>
        <w:rPr>
          <w:rtl w:val="true"/>
        </w:rPr>
        <w:t xml:space="preserve">: </w:t>
      </w:r>
      <w:r>
        <w:rPr/>
        <w:t>1</w:t>
      </w:r>
      <w:r>
        <w:rPr>
          <w:rtl w:val="true"/>
        </w:rPr>
        <w:t>]</w:t>
      </w:r>
      <w:bookmarkEnd w:id="170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زُرَارَةَ وَ مُحَمَّدِ بْنِ مُسْلِمٍ وَ أَبِی بَصِیرٍ کُلُّهُمْ قَالُوا قُلْنَا لَهُ بِئْرٌ یُتَوَضَّأُ مِنْهَا یَجْرِی الْبَوْلُ قَرِیباً مِنْهَا أَ یُنَجِّسُهَا قَالَ فَقَالَ إِنْ کَانَتِ الْبِئْرُ فِی أَعْلَی </w:t>
      </w:r>
      <w:r>
        <w:rPr>
          <w:rStyle w:val="FootnoteAnchor"/>
          <w:rtl w:val="true"/>
        </w:rPr>
        <w:footnoteReference w:id="1349"/>
      </w:r>
      <w:r>
        <w:rPr>
          <w:rFonts w:ascii="Amiri" w:hAnsi="Amiri" w:eastAsia="Amiri" w:cs="Amiri"/>
          <w:color w:val="111111"/>
          <w:sz w:val="28"/>
          <w:sz w:val="28"/>
          <w:szCs w:val="28"/>
          <w:rtl w:val="true"/>
          <w:lang w:bidi="ar-SA"/>
        </w:rPr>
        <w:t xml:space="preserve">الْوَادِی وَ الْوَادِی یَجْرِی فِیهِ الْبَوْلُ مِنْ تَحْتِهَا فَکَانَ بَیْنَهُمَا قَدْرُ ثَلَاثَةِ أَذْرُعٍ أَوْ أَرْبَعَةِ أَذْرُعٍ لَمْ یُنَجِّسْ ذَلِکَ شَیْ‌ءٌ وَ إِنْ کَانَ أَقَلَّ مِنْ ذَلِکَ نَجَّسَهَا </w:t>
      </w:r>
      <w:r>
        <w:rPr>
          <w:rStyle w:val="FootnoteAnchor"/>
          <w:rtl w:val="true"/>
        </w:rPr>
        <w:footnoteReference w:id="1350"/>
      </w:r>
      <w:r>
        <w:rPr>
          <w:rFonts w:ascii="Amiri" w:hAnsi="Amiri" w:eastAsia="Amiri" w:cs="Amiri"/>
          <w:color w:val="111111"/>
          <w:sz w:val="28"/>
          <w:sz w:val="28"/>
          <w:szCs w:val="28"/>
          <w:rtl w:val="true"/>
          <w:lang w:bidi="ar-SA"/>
        </w:rPr>
        <w:t xml:space="preserve">قَالَ وَ إِنْ کَانَتِ الْبِئْرُ فِی أَسْفَلِ الْوَادِی وَ یَمُرُّ الْمَاءُ عَلَیْهَا وَ کَانَ بَیْنَ الْبِئْرِ وَ بَیْنَهُ تِسْعَةُ </w:t>
      </w:r>
      <w:r>
        <w:rPr>
          <w:rStyle w:val="FootnoteAnchor"/>
          <w:rtl w:val="true"/>
        </w:rPr>
        <w:footnoteReference w:id="1351"/>
      </w:r>
      <w:r>
        <w:rPr>
          <w:rFonts w:ascii="Amiri" w:hAnsi="Amiri" w:eastAsia="Amiri" w:cs="Amiri"/>
          <w:color w:val="111111"/>
          <w:sz w:val="28"/>
          <w:sz w:val="28"/>
          <w:szCs w:val="28"/>
          <w:rtl w:val="true"/>
          <w:lang w:bidi="ar-SA"/>
        </w:rPr>
        <w:t xml:space="preserve">أَذْرُعٍ لَمْ یُنَجِّسْهَا وَ مَا کَانَ أَقَلَّ مِنْ ذَلِکَ فَلَا یُتَوَضَّأُ </w:t>
      </w:r>
      <w:bookmarkStart w:id="1705" w:name="pg12137_128538"/>
    </w:p>
    <w:p>
      <w:pPr>
        <w:pStyle w:val="BookText"/>
        <w:rPr/>
      </w:pPr>
      <w:bookmarkEnd w:id="1705"/>
      <w:r>
        <w:rPr>
          <w:rFonts w:ascii="Amiri" w:hAnsi="Amiri" w:eastAsia="Amiri" w:cs="Amiri"/>
          <w:color w:val="111111"/>
          <w:sz w:val="28"/>
          <w:sz w:val="28"/>
          <w:szCs w:val="28"/>
          <w:rtl w:val="true"/>
          <w:lang w:bidi="ar-SA"/>
        </w:rPr>
        <w:t xml:space="preserve">مِنْهُ قَالَ زُرَارَةُ فَقُلْتُ لَهُ فَإِنْ کَانَ مَجْرَی الْبَوْلِ بِلَصْقِهَا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لَا یَثْبُتُ عَلَی الْأَرْضِ فَقَالَ مَا لَمْ یَکُنْ لَهُ قَرَارٌ فَلَیْسَ بِهِ بَأْسٌ وَ إِنِ اسْتَقَرَّ مِنْهُ قَلِیلٌ فَإِنَّهُ لَا یَثْقُبُ الْأَرْضَ وَ لَا قَعْرَ لَهُ </w:t>
      </w:r>
      <w:r>
        <w:rPr>
          <w:rStyle w:val="FootnoteAnchor"/>
          <w:rtl w:val="true"/>
        </w:rPr>
        <w:footnoteReference w:id="1353"/>
      </w:r>
      <w:r>
        <w:rPr>
          <w:rFonts w:ascii="Amiri" w:hAnsi="Amiri" w:eastAsia="Amiri" w:cs="Amiri"/>
          <w:color w:val="111111"/>
          <w:sz w:val="28"/>
          <w:sz w:val="28"/>
          <w:szCs w:val="28"/>
          <w:rtl w:val="true"/>
          <w:lang w:bidi="ar-SA"/>
        </w:rPr>
        <w:t>حَتَّی یَبْلُغَ الْبِئْرَ وَ لَیْسَ عَلَی الْبِئْرِ مِنْهُ بَأْسٌ فَیُتَوَضَّأُ مِنْهُ إِنَّمَا ذَلِکَ إِذَا اسْتَنْقَعَ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54"/>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الْحُسَیْنِ بْنِ عُبَیْدِ اللَّهِ عَنِ الْحَسَنِ بْنِ حَمْزَةَ الْعَلَوِیِّ عَنْ عَلِیِّ بْنِ إِبْرَاهِیمَ مِثْلَهُ </w:t>
      </w:r>
      <w:r>
        <w:rPr>
          <w:rStyle w:val="FootnoteAnchor"/>
          <w:rtl w:val="true"/>
        </w:rPr>
        <w:footnoteReference w:id="1355"/>
      </w:r>
      <w:r>
        <w:rPr>
          <w:rFonts w:ascii="Amiri" w:hAnsi="Amiri" w:eastAsia="Amiri" w:cs="Amiri"/>
          <w:color w:val="111111"/>
          <w:sz w:val="28"/>
          <w:sz w:val="28"/>
          <w:szCs w:val="28"/>
          <w:rtl w:val="true"/>
          <w:lang w:bidi="ar-SA"/>
        </w:rPr>
        <w:t>إِلَّا أَنَّهُ أَسْقَطَ فِی الْکِتَابَیْنِ قَوْلَهُ وَ إِنْ کَانَ أَقَلَّ مِنْ ذَلِکَ نَجَّسَهَا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تَقْدِیرِ ثُبُوتِهَا لَا بُدَّ مِنْ تَأْوِیلِهَا لِأَنَّ الْعَلَّامَةَ قَالَ فِی الْمُنْتَهَی إِنَّ الْقَائِلِینَ بِانْفِعَالِ الْبِئْرِ بِالْمُلَاقَاةِ مُتَّفِقُونَ عَلَی عَدَمِ حُصُولِ التَّنَجُّسِ بِمُجَرَّدِ التَّقَارُبِ فَلَا بُدَّ مِنْ تَأْوِیلِهِ عِنْدَهُمْ لِمُخَالَفَتِهِ لِإِجْمَاعِهِمْ </w:t>
      </w:r>
      <w:r>
        <w:rPr>
          <w:rStyle w:val="FootnoteAnchor"/>
          <w:rtl w:val="true"/>
        </w:rPr>
        <w:footnoteReference w:id="1356"/>
      </w:r>
      <w:r>
        <w:rPr>
          <w:rFonts w:ascii="Amiri" w:hAnsi="Amiri" w:eastAsia="Amiri" w:cs="Amiri"/>
          <w:color w:val="111111"/>
          <w:sz w:val="28"/>
          <w:sz w:val="28"/>
          <w:szCs w:val="28"/>
          <w:rtl w:val="true"/>
          <w:lang w:bidi="ar-SA"/>
        </w:rPr>
        <w:t xml:space="preserve">وَ ذَکَرَ صَاحِبُ الْمُنْتَقَی أَنَّهُ مَحْمُولٌ عَلَی التَّغَیُّرِ أَوْ عَلَی الِاسْتِقْذَارِ وَ أَنَّ التَّنْجِیسَ وَ النَّهْیَ مَحْمُولَانِ عَلَی غَیْرِ الْحَقِیقَةِ لِضَرُورَةِ الْجَمْعِ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6" w:name="__RefHeading___Toc3461162_417432637"/>
      <w:bookmarkStart w:id="1707" w:name="_Toc728"/>
      <w:bookmarkEnd w:id="1706"/>
      <w:r>
        <w:rPr>
          <w:rtl w:val="true"/>
        </w:rPr>
        <w:t>[</w:t>
      </w:r>
      <w:r>
        <w:rPr>
          <w:rtl w:val="true"/>
        </w:rPr>
        <w:t>رقم الحدیث الکلی</w:t>
      </w:r>
      <w:r>
        <w:rPr>
          <w:rtl w:val="true"/>
        </w:rPr>
        <w:t xml:space="preserve">: </w:t>
      </w:r>
      <w:r>
        <w:rPr/>
        <w:t>511</w:t>
      </w:r>
      <w:r>
        <w:rPr>
          <w:rtl w:val="true"/>
        </w:rPr>
        <w:t xml:space="preserve"> - </w:t>
      </w:r>
      <w:r>
        <w:rPr>
          <w:rtl w:val="true"/>
        </w:rPr>
        <w:t>رقم الحدیث الباب</w:t>
      </w:r>
      <w:r>
        <w:rPr>
          <w:rtl w:val="true"/>
        </w:rPr>
        <w:t xml:space="preserve">: </w:t>
      </w:r>
      <w:r>
        <w:rPr/>
        <w:t>2</w:t>
      </w:r>
      <w:r>
        <w:rPr>
          <w:rtl w:val="true"/>
        </w:rPr>
        <w:t>]</w:t>
      </w:r>
      <w:bookmarkEnd w:id="170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وَ عَنْ مُحَمَّدِ بْنِ یَحْیَی عَنْ أَحْمَدَ بْنِ مُحَمَّدٍ عَنْ مُحَمَّدِ بْنِ إِسْمَاعِیلَ عَنْ أَبِی إِسْمَاعِیلَ السَّرَّاجِ عَبْدِ اللَّهِ بْنِ عُثْمَانَ عَنْ قُدَامَةَ بْنِ أَبِی زَیْدٍ الْجَمَّازِ </w:t>
      </w:r>
      <w:r>
        <w:rPr>
          <w:rStyle w:val="FootnoteAnchor"/>
          <w:rtl w:val="true"/>
        </w:rPr>
        <w:footnoteReference w:id="1359"/>
      </w:r>
      <w:r>
        <w:rPr>
          <w:rFonts w:ascii="Amiri" w:hAnsi="Amiri" w:eastAsia="Amiri" w:cs="Amiri"/>
          <w:color w:val="111111"/>
          <w:sz w:val="28"/>
          <w:sz w:val="28"/>
          <w:szCs w:val="28"/>
          <w:rtl w:val="true"/>
          <w:lang w:bidi="ar-SA"/>
        </w:rPr>
        <w:t>عَنْ بَعْضِ أَصْحَابِنَا عَنْ أَبِی عَبْدِ اللَّهِ ع قَالَ</w:t>
      </w:r>
      <w:r>
        <w:rPr>
          <w:rFonts w:eastAsia="Amiri" w:cs="Amiri" w:ascii="Amiri" w:hAnsi="Amiri"/>
          <w:color w:val="111111"/>
          <w:sz w:val="28"/>
          <w:szCs w:val="28"/>
          <w:rtl w:val="true"/>
          <w:lang w:bidi="ar-SA"/>
        </w:rPr>
        <w:t xml:space="preserve">: </w:t>
      </w:r>
      <w:bookmarkStart w:id="1708" w:name="pg12137_128539"/>
    </w:p>
    <w:p>
      <w:pPr>
        <w:pStyle w:val="BookText"/>
        <w:rPr/>
      </w:pPr>
      <w:bookmarkEnd w:id="1708"/>
      <w:r>
        <w:rPr>
          <w:rFonts w:ascii="Amiri" w:hAnsi="Amiri" w:eastAsia="Amiri" w:cs="Amiri"/>
          <w:color w:val="111111"/>
          <w:sz w:val="28"/>
          <w:sz w:val="28"/>
          <w:szCs w:val="28"/>
          <w:rtl w:val="true"/>
          <w:lang w:bidi="ar-SA"/>
        </w:rPr>
        <w:t>سَأَلْتُهُ کَمْ أَدْنَی مَا یَکُونُ بَیْنَ الْبِئْرِ بِئْرِ الْمَاءِ وَ الْبَالُوعَةِ فَقَالَ إِنْ کَانَ سَهْلًا فَسَبْعُ أَذْرُعٍ وَ إِنْ کَانَ جَبَلًا فَخَمْسُ أَذْرُعٍ ثُمَّ قَالَ إِنَّ الْمَاءَ یَجْرِی إِلَی الْقِبْلَةِ إِلَی یَمِینٍ وَ یَجْرِی عَنْ یَمِینِ الْقِبْلَةِ إِلَی یَسَارِ الْقِبْلَةِ وَ یَجْرِی عَنْ یَسَارِ الْقِبْلَةِ إِلَی یَمِینِ الْقِبْلَةِ وَ لَا یَجْرِی مِنَ الْقِبْلَةِ إِلَی دُبُرِ الْقِبْلَةِ</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3461164_417432637"/>
      <w:bookmarkStart w:id="1710" w:name="_Toc729"/>
      <w:bookmarkEnd w:id="1709"/>
      <w:r>
        <w:rPr>
          <w:rtl w:val="true"/>
        </w:rPr>
        <w:t>[</w:t>
      </w:r>
      <w:r>
        <w:rPr>
          <w:rtl w:val="true"/>
        </w:rPr>
        <w:t>رقم الحدیث الکلی</w:t>
      </w:r>
      <w:r>
        <w:rPr>
          <w:rtl w:val="true"/>
        </w:rPr>
        <w:t xml:space="preserve">: </w:t>
      </w:r>
      <w:r>
        <w:rPr/>
        <w:t>512</w:t>
      </w:r>
      <w:r>
        <w:rPr>
          <w:rtl w:val="true"/>
        </w:rPr>
        <w:t xml:space="preserve"> - </w:t>
      </w:r>
      <w:r>
        <w:rPr>
          <w:rtl w:val="true"/>
        </w:rPr>
        <w:t>رقم الحدیث الباب</w:t>
      </w:r>
      <w:r>
        <w:rPr>
          <w:rtl w:val="true"/>
        </w:rPr>
        <w:t xml:space="preserve">: </w:t>
      </w:r>
      <w:r>
        <w:rPr/>
        <w:t>3</w:t>
      </w:r>
      <w:r>
        <w:rPr>
          <w:rtl w:val="true"/>
        </w:rPr>
        <w:t>]</w:t>
      </w:r>
      <w:bookmarkEnd w:id="1710"/>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وَ عَنْ عِدَّةٍ مِنْ أَصْحَابِنَا عَنْ أَحْمَدَ بْنِ مُحَمَّدٍ عَنْ مُحَمَّدِ بْنِ سِنَانٍ عَنِ الْحَسَنِ بْنِ رِبَاطٍ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الْبَالُوعَةِ تَکُونُ فَوْقَ الْبِئْرِ قَالَ إِذَا کَانَتْ فَوْقَ الْبِئْرِ فَسَبْعَةُ أَذْرُعٍ وَ إِذَا کَانَتْ أَسْفَلَ مِنَ الْبِئْرِ فَخَمْسَةُ أَذْرُعٍ مِنْ کُلِّ نَاحِیَةٍ وَ ذَلِکَ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الْمُفِیدِ عَنْ أَحْمَدَ بْنِ مُحَمَّدٍ عَنْ أَبِیهِ عَنِ الصَّفَّارِ عَنْ أَحْمَدَ بْنِ مُحَمَّدٍ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3461166_417432637"/>
      <w:bookmarkStart w:id="1712" w:name="_Toc730"/>
      <w:bookmarkEnd w:id="1711"/>
      <w:r>
        <w:rPr>
          <w:rtl w:val="true"/>
        </w:rPr>
        <w:t>[</w:t>
      </w:r>
      <w:r>
        <w:rPr>
          <w:rtl w:val="true"/>
        </w:rPr>
        <w:t>رقم الحدیث الکلی</w:t>
      </w:r>
      <w:r>
        <w:rPr>
          <w:rtl w:val="true"/>
        </w:rPr>
        <w:t xml:space="preserve">: </w:t>
      </w:r>
      <w:r>
        <w:rPr/>
        <w:t>513</w:t>
      </w:r>
      <w:r>
        <w:rPr>
          <w:rtl w:val="true"/>
        </w:rPr>
        <w:t xml:space="preserve"> - </w:t>
      </w:r>
      <w:r>
        <w:rPr>
          <w:rtl w:val="true"/>
        </w:rPr>
        <w:t>رقم الحدیث الباب</w:t>
      </w:r>
      <w:r>
        <w:rPr>
          <w:rtl w:val="true"/>
        </w:rPr>
        <w:t xml:space="preserve">: </w:t>
      </w:r>
      <w:r>
        <w:rPr/>
        <w:t>4</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مُحَمَّدُ بْنُ عَلِیِّ بْنِ الْحُسَیْنِ بِإِسْنَادِهِ عَنْ أَبِی بَصِیرٍ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فِی دَارٍ فِیهَا بِئْرٌ إِلَی جَنْبِهَا بَالُوعَةٌ لَیْسَ بَیْنَهُمَا إِلَّا نَحْوٌ مِنْ ذِرَاعَیْنِ فَامْتَنَعُوا مِنَ الْوُضُوءِ مِنْهَا فَشَقَّ ذَلِکَ عَلَیْهِمْ فَدَخَلْنَا عَلَی أَبِی عَبْدِ اللَّهِ ع فَأَخْبَرْنَاهُ فَقَالَ تَوَضَّئُوا مِنْهَا فَإِنَّ لِتِلْکَ الْبَالُوعَةِ مَجَارِیَ تَصُبُّ فِی وَادٍ یَنْصَبُّ فِی الْبَحْرِ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3" w:name="__RefHeading___Toc3461168_417432637"/>
      <w:bookmarkStart w:id="1714" w:name="_Toc731"/>
      <w:bookmarkEnd w:id="1713"/>
      <w:r>
        <w:rPr>
          <w:rtl w:val="true"/>
        </w:rPr>
        <w:t>[</w:t>
      </w:r>
      <w:r>
        <w:rPr>
          <w:rtl w:val="true"/>
        </w:rPr>
        <w:t>رقم الحدیث الکلی</w:t>
      </w:r>
      <w:r>
        <w:rPr>
          <w:rtl w:val="true"/>
        </w:rPr>
        <w:t xml:space="preserve">: </w:t>
      </w:r>
      <w:r>
        <w:rPr/>
        <w:t>514</w:t>
      </w:r>
      <w:r>
        <w:rPr>
          <w:rtl w:val="true"/>
        </w:rPr>
        <w:t xml:space="preserve"> - </w:t>
      </w:r>
      <w:r>
        <w:rPr>
          <w:rtl w:val="true"/>
        </w:rPr>
        <w:t>رقم الحدیث الباب</w:t>
      </w:r>
      <w:r>
        <w:rPr>
          <w:rtl w:val="true"/>
        </w:rPr>
        <w:t xml:space="preserve">: </w:t>
      </w:r>
      <w:r>
        <w:rPr/>
        <w:t>5</w:t>
      </w:r>
      <w:r>
        <w:rPr>
          <w:rtl w:val="true"/>
        </w:rPr>
        <w:t>]</w:t>
      </w:r>
      <w:bookmarkEnd w:id="171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فِی کِتَابِ الْمُقْنِعِ قَالَ رُوِیَ إِذَا کَانَ بَیْنَهُمَا ذِرَاعٌ فَلَا بَأْسَ وَ إِنْ کَانَ مُبْخِراً إِذَا کَانَ الْبِئْرُ عَلَی أَعْلَی الْوَادِی</w:t>
      </w:r>
      <w:r>
        <w:rPr>
          <w:rFonts w:eastAsia="Amiri" w:cs="Amiri" w:ascii="Amiri" w:hAnsi="Amiri"/>
          <w:color w:val="111111"/>
          <w:sz w:val="28"/>
          <w:szCs w:val="28"/>
          <w:rtl w:val="true"/>
          <w:lang w:bidi="ar-SA"/>
        </w:rPr>
        <w:t xml:space="preserve">. </w:t>
      </w:r>
      <w:bookmarkStart w:id="1715" w:name="pg12137_128540"/>
    </w:p>
    <w:p>
      <w:pPr>
        <w:pStyle w:val="Heading5"/>
        <w:numPr>
          <w:ilvl w:val="4"/>
          <w:numId w:val="1"/>
        </w:numPr>
        <w:rPr/>
      </w:pPr>
      <w:bookmarkStart w:id="1716" w:name="__RefHeading___Toc3461170_417432637"/>
      <w:bookmarkStart w:id="1717" w:name="_Toc732"/>
      <w:bookmarkEnd w:id="1715"/>
      <w:bookmarkEnd w:id="1716"/>
      <w:r>
        <w:rPr>
          <w:rtl w:val="true"/>
        </w:rPr>
        <w:t>[</w:t>
      </w:r>
      <w:r>
        <w:rPr>
          <w:rtl w:val="true"/>
        </w:rPr>
        <w:t>رقم الحدیث الکلی</w:t>
      </w:r>
      <w:r>
        <w:rPr>
          <w:rtl w:val="true"/>
        </w:rPr>
        <w:t xml:space="preserve">: </w:t>
      </w:r>
      <w:r>
        <w:rPr/>
        <w:t>515</w:t>
      </w:r>
      <w:r>
        <w:rPr>
          <w:rtl w:val="true"/>
        </w:rPr>
        <w:t xml:space="preserve"> - </w:t>
      </w:r>
      <w:r>
        <w:rPr>
          <w:rtl w:val="true"/>
        </w:rPr>
        <w:t>رقم الحدیث الباب</w:t>
      </w:r>
      <w:r>
        <w:rPr>
          <w:rtl w:val="true"/>
        </w:rPr>
        <w:t xml:space="preserve">: </w:t>
      </w:r>
      <w:r>
        <w:rPr/>
        <w:t>6</w:t>
      </w:r>
      <w:r>
        <w:rPr>
          <w:rtl w:val="true"/>
        </w:rPr>
        <w:t>]</w:t>
      </w:r>
      <w:bookmarkEnd w:id="1717"/>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مُحَمَّدُ بْنُ الْحَسَنِ بِإِسْنَادِهِ عَنْ مُحَمَّدِ بْنِ أَحْمَدَ بْنِ یَحْیَی عَنْ إِبْرَاهِیمَ بْنِ إِسْحَاقَ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الْبِئْرِ یَکُونُ إِلَی جَنْبِهَا الْکَنِیفُ فَقَالَ لِی إِنَّ مَجْرَی الْعُیُونِ کُلِّهَا مِنْ </w:t>
      </w:r>
      <w:r>
        <w:rPr>
          <w:rStyle w:val="FootnoteAnchor"/>
          <w:rtl w:val="true"/>
        </w:rPr>
        <w:footnoteReference w:id="1366"/>
      </w:r>
      <w:r>
        <w:rPr>
          <w:rFonts w:ascii="Amiri" w:hAnsi="Amiri" w:eastAsia="Amiri" w:cs="Amiri"/>
          <w:color w:val="111111"/>
          <w:sz w:val="28"/>
          <w:sz w:val="28"/>
          <w:szCs w:val="28"/>
          <w:rtl w:val="true"/>
          <w:lang w:bidi="ar-SA"/>
        </w:rPr>
        <w:t>مَهَبِّ الشَّمَالِ فَإِذَا کَانَتِ الْبِئْرُ النَّظِیفَةُ فَوْقَ الشَّمَالِ وَ الْکَنِیفُ أَسْفَلَ مِنْهَا لَمْ یَضُرَّهَا إِذَا کَانَ بَیْنَهُمَا أَذْرُعٌ وَ إِنْ کَانَ الْکَنِیفُ فَوْقَ النَّظِیفَةِ فَلَا أَقَلَّ مِنِ اثْنَیْ عَشَرَ ذِرَاعاً وَ إِنْ کَانَتْ تُجَاهاً بِحِذَاءِ الْقِبْلَةِ وَ هُمَا مُسْتَوِیَانِ فِی مَهَبِّ الشَّمَالِ فَسَبْعَةُ أَذْرُعٍ</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3461172_417432637"/>
      <w:bookmarkStart w:id="1719" w:name="_Toc733"/>
      <w:bookmarkEnd w:id="1718"/>
      <w:r>
        <w:rPr>
          <w:rtl w:val="true"/>
        </w:rPr>
        <w:t>[</w:t>
      </w:r>
      <w:r>
        <w:rPr>
          <w:rtl w:val="true"/>
        </w:rPr>
        <w:t>رقم الحدیث الکلی</w:t>
      </w:r>
      <w:r>
        <w:rPr>
          <w:rtl w:val="true"/>
        </w:rPr>
        <w:t xml:space="preserve">: </w:t>
      </w:r>
      <w:r>
        <w:rPr/>
        <w:t>516</w:t>
      </w:r>
      <w:r>
        <w:rPr>
          <w:rtl w:val="true"/>
        </w:rPr>
        <w:t xml:space="preserve"> - </w:t>
      </w:r>
      <w:r>
        <w:rPr>
          <w:rtl w:val="true"/>
        </w:rPr>
        <w:t>رقم الحدیث الباب</w:t>
      </w:r>
      <w:r>
        <w:rPr>
          <w:rtl w:val="true"/>
        </w:rPr>
        <w:t xml:space="preserve">: </w:t>
      </w:r>
      <w:r>
        <w:rPr/>
        <w:t>7</w:t>
      </w:r>
      <w:r>
        <w:rPr>
          <w:rtl w:val="true"/>
        </w:rPr>
        <w:t>]</w:t>
      </w:r>
      <w:bookmarkEnd w:id="1719"/>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وَ قَدْ سَبَقَ حَدِیثُ مُحَمَّدِ بْنِ الْقَاسِمِ عَنْ أَبِی الْحَسَنِ ع فِی الْبِئْرِ یَکُونُ بَیْنَهَا وَ بَیْنَ الْکَنِیفِ خَمْسَةُ أَذْرُعٍ وَ أَقَلُّ وَ أَکْثَرُ یُتَوَضَّأُ مِنْهَا قَالَ لَیْسَ یُکْرَهُ مِنْ قُرْبٍ وَ لَا بُعْدٍ یُتَوَضَّأُ مِنْهَا وَ یُغْتَسَلُ مَا لَمْ یَتَغَیَّرِ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یَدُلُّ عَلَی أَنَّ الْأَخْبَارَ الْمُتَقَدِّمَةَ کُلَّهَا مَحْمُولَةٌ عَلَی الِاسْتِحْبَابِ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3461174_417432637"/>
      <w:bookmarkStart w:id="1721" w:name="_Toc734"/>
      <w:bookmarkEnd w:id="1720"/>
      <w:r>
        <w:rPr>
          <w:rtl w:val="true"/>
        </w:rPr>
        <w:t>[</w:t>
      </w:r>
      <w:r>
        <w:rPr>
          <w:rtl w:val="true"/>
        </w:rPr>
        <w:t>رقم الحدیث الکلی</w:t>
      </w:r>
      <w:r>
        <w:rPr>
          <w:rtl w:val="true"/>
        </w:rPr>
        <w:t xml:space="preserve">: </w:t>
      </w:r>
      <w:r>
        <w:rPr/>
        <w:t>517</w:t>
      </w:r>
      <w:r>
        <w:rPr>
          <w:rtl w:val="true"/>
        </w:rPr>
        <w:t xml:space="preserve"> - </w:t>
      </w:r>
      <w:r>
        <w:rPr>
          <w:rtl w:val="true"/>
        </w:rPr>
        <w:t>رقم الحدیث الباب</w:t>
      </w:r>
      <w:r>
        <w:rPr>
          <w:rtl w:val="true"/>
        </w:rPr>
        <w:t xml:space="preserve">: </w:t>
      </w:r>
      <w:r>
        <w:rPr/>
        <w:t>8</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عَبْدُ اللَّهِ بْنُ جَعْفَرٍ الْحِمْیَرِیُّ فِی قُرْبِ الْإِسْنَادِ عَنْ مُحَمَّدِ بْنِ خَالِدٍ الطَّیَالِسِیِّ عَنِ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یَتَوَضَّأُ مِنْهَا الْقَوْمُ وَ إِلَی جَانِبِهَا بَالُوعَةٌ قَالَ إِنْ کَانَ بَیْنَهُمَا عَشَرَةُ أَذْرُعٍ وَ کَانَتِ الْبِئْرُ الَّتِی یَسْتَقُونَ مِنْهَا مِمَّا یَلِی الْوَادِیَ فَلَا بَأْسَ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هَذَا وَ مَا أَشْبَهَهُ مَحْمُولٌ عَلَی الِاسْتِحْبَابِ</w:t>
      </w:r>
      <w:r>
        <w:rPr>
          <w:rFonts w:eastAsia="Amiri" w:cs="Amiri" w:ascii="Amiri" w:hAnsi="Amiri"/>
          <w:color w:val="111111"/>
          <w:sz w:val="28"/>
          <w:szCs w:val="28"/>
          <w:rtl w:val="true"/>
          <w:lang w:bidi="ar-SA"/>
        </w:rPr>
        <w:t xml:space="preserve">. </w:t>
      </w:r>
      <w:bookmarkStart w:id="1722" w:name="pg12137_128541"/>
    </w:p>
    <w:p>
      <w:pPr>
        <w:pStyle w:val="Heading3"/>
        <w:numPr>
          <w:ilvl w:val="2"/>
          <w:numId w:val="1"/>
        </w:numPr>
        <w:rPr/>
      </w:pPr>
      <w:bookmarkStart w:id="1723" w:name="__RefHeading___Toc3461176_417432637"/>
      <w:bookmarkStart w:id="1724" w:name="_Toc735"/>
      <w:bookmarkEnd w:id="1722"/>
      <w:bookmarkEnd w:id="1723"/>
      <w:r>
        <w:rPr>
          <w:rtl w:val="true"/>
        </w:rPr>
        <w:t>اَبْوَابُ الْمَاءِ الْمُضَافِ وَ الْمُسْتَعْمَلِ‌</w:t>
      </w:r>
      <w:bookmarkEnd w:id="1724"/>
    </w:p>
    <w:p>
      <w:pPr>
        <w:pStyle w:val="Heading4"/>
        <w:numPr>
          <w:ilvl w:val="3"/>
          <w:numId w:val="1"/>
        </w:numPr>
        <w:rPr/>
      </w:pPr>
      <w:bookmarkStart w:id="1725" w:name="__RefHeading___Toc3461178_417432637"/>
      <w:bookmarkStart w:id="1726" w:name="_Toc736"/>
      <w:bookmarkEnd w:id="1725"/>
      <w:r>
        <w:rPr/>
        <w:t>1</w:t>
      </w:r>
      <w:r>
        <w:rPr>
          <w:rtl w:val="true"/>
        </w:rPr>
        <w:t xml:space="preserve">- </w:t>
      </w:r>
      <w:r>
        <w:rPr>
          <w:rtl w:val="true"/>
        </w:rPr>
        <w:t>بَابُ أَنَّ الْمُضَافَ لَا یَرْفَعُ حَدَثاً وَ لَا یُزِیلُ خَبَثاً</w:t>
      </w:r>
      <w:bookmarkEnd w:id="1726"/>
    </w:p>
    <w:p>
      <w:pPr>
        <w:pStyle w:val="Heading5"/>
        <w:numPr>
          <w:ilvl w:val="4"/>
          <w:numId w:val="1"/>
        </w:numPr>
        <w:rPr/>
      </w:pPr>
      <w:bookmarkStart w:id="1727" w:name="__RefHeading___Toc3461180_417432637"/>
      <w:bookmarkStart w:id="1728" w:name="_Toc737"/>
      <w:bookmarkEnd w:id="1727"/>
      <w:r>
        <w:rPr>
          <w:rtl w:val="true"/>
        </w:rPr>
        <w:t>اشارة</w:t>
      </w:r>
      <w:bookmarkEnd w:id="1728"/>
    </w:p>
    <w:p>
      <w:pPr>
        <w:pStyle w:val="BookText"/>
        <w:rPr/>
      </w:pPr>
      <w:r>
        <w:rPr>
          <w:rStyle w:val="FootnoteAnchor"/>
        </w:rPr>
        <w:footnoteReference w:id="137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الْمُضَافَ لَا یَرْفَعُ حَدَثاً وَ لَا یُزِیلُ خَبَثاً</w:t>
      </w:r>
    </w:p>
    <w:p>
      <w:pPr>
        <w:pStyle w:val="Heading5"/>
        <w:numPr>
          <w:ilvl w:val="4"/>
          <w:numId w:val="1"/>
        </w:numPr>
        <w:rPr/>
      </w:pPr>
      <w:bookmarkStart w:id="1729" w:name="__RefHeading___Toc3461182_417432637"/>
      <w:bookmarkStart w:id="1730" w:name="_Toc738"/>
      <w:bookmarkEnd w:id="1729"/>
      <w:r>
        <w:rPr>
          <w:rtl w:val="true"/>
        </w:rPr>
        <w:t>[</w:t>
      </w:r>
      <w:r>
        <w:rPr>
          <w:rtl w:val="true"/>
        </w:rPr>
        <w:t>رقم الحدیث الکلی</w:t>
      </w:r>
      <w:r>
        <w:rPr>
          <w:rtl w:val="true"/>
        </w:rPr>
        <w:t xml:space="preserve">: </w:t>
      </w:r>
      <w:r>
        <w:rPr/>
        <w:t>518</w:t>
      </w:r>
      <w:r>
        <w:rPr>
          <w:rtl w:val="true"/>
        </w:rPr>
        <w:t xml:space="preserve"> - </w:t>
      </w:r>
      <w:r>
        <w:rPr>
          <w:rtl w:val="true"/>
        </w:rPr>
        <w:t>رقم الحدیث الباب</w:t>
      </w:r>
      <w:r>
        <w:rPr>
          <w:rtl w:val="true"/>
        </w:rPr>
        <w:t xml:space="preserve">: </w:t>
      </w:r>
      <w:r>
        <w:rPr/>
        <w:t>1</w:t>
      </w:r>
      <w:r>
        <w:rPr>
          <w:rtl w:val="true"/>
        </w:rPr>
        <w:t>]</w:t>
      </w:r>
      <w:bookmarkEnd w:id="1730"/>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مُحَمَّدُ بْنُ الْحَسَنِ عَنِ الْمُفِیدِ عَنِ الصَّدُوقِ عَنْ مُحَمَّدِ بْنِ الْحَسَنِ عَنْ مُحَمَّدِ بْنِ یَحْیَی عَنْ مُحَمَّدِ بْنِ أَحْمَدَ بْنِ یَحْیَی عَنْ مُحَمَّدِ بْنِ عِیسَی عَنْ یَاسِینَ الضَّرِیرِ عَنْ حَرِیزٍ عَنْ أَبِی بَصِیرٍ عَنْ أَبِی عَبْدِ اللَّهِ ع عَنِ الرَّجُلِ یَکُونُ مَعَهُ اللَّبَنُ أَ یَتَوَضَّأُ مِنْهُ لِلصَّلَاةِ قَالَ لَا إِنَّمَا هُوَ الْمَاءُ وَ الصَّعِیدُ</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3461184_417432637"/>
      <w:bookmarkStart w:id="1732" w:name="_Toc739"/>
      <w:bookmarkEnd w:id="1731"/>
      <w:r>
        <w:rPr>
          <w:rtl w:val="true"/>
        </w:rPr>
        <w:t>[</w:t>
      </w:r>
      <w:r>
        <w:rPr>
          <w:rtl w:val="true"/>
        </w:rPr>
        <w:t>رقم الحدیث الکلی</w:t>
      </w:r>
      <w:r>
        <w:rPr>
          <w:rtl w:val="true"/>
        </w:rPr>
        <w:t xml:space="preserve">: </w:t>
      </w:r>
      <w:r>
        <w:rPr/>
        <w:t>519</w:t>
      </w:r>
      <w:r>
        <w:rPr>
          <w:rtl w:val="true"/>
        </w:rPr>
        <w:t xml:space="preserve"> - </w:t>
      </w:r>
      <w:r>
        <w:rPr>
          <w:rtl w:val="true"/>
        </w:rPr>
        <w:t>رقم الحدیث الباب</w:t>
      </w:r>
      <w:r>
        <w:rPr>
          <w:rtl w:val="true"/>
        </w:rPr>
        <w:t xml:space="preserve">: </w:t>
      </w:r>
      <w:r>
        <w:rPr/>
        <w:t>2</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وَ بِإِسْنَادِهِ عَنْ مُحَمَّدِ بْنِ عَلِیِّ بْنِ مَحْبُوبٍ عَنِ الْعَبَّاسِ یَعْنِی ابْنَ مَعْرُوفٍ عَنْ عَبْدِ اللَّهِ بْنِ الْمُغِیرَةِ عَنْ بَعْضِ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لَا یَقْدِرُ عَلَی الْمَاءِ وَ هُوَ یَقْدِرُ عَلَی اللَّبَنِ فَلَا یَتَوَضَّأْ بِاللَّبَنِ إِنَّمَا هُوَ الْمَاءُ أَوِ التَّیَمُّمُ الْحَدِیثَ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أَکْثَرُ أَحَادِیثِ کِتَابِ الطَّهَارَةِ الْمُتَفَرِّقَةِ فِی أَبْوَابِ </w:t>
      </w:r>
      <w:bookmarkStart w:id="1733" w:name="pg12137_128542"/>
    </w:p>
    <w:p>
      <w:pPr>
        <w:pStyle w:val="BookText"/>
        <w:rPr/>
      </w:pPr>
      <w:bookmarkEnd w:id="1733"/>
      <w:r>
        <w:rPr>
          <w:rFonts w:ascii="Amiri" w:hAnsi="Amiri" w:eastAsia="Amiri" w:cs="Amiri"/>
          <w:color w:val="111111"/>
          <w:sz w:val="28"/>
          <w:sz w:val="28"/>
          <w:szCs w:val="28"/>
          <w:rtl w:val="true"/>
          <w:lang w:bidi="ar-SA"/>
        </w:rPr>
        <w:t xml:space="preserve">الْمَاءِ </w:t>
      </w:r>
      <w:r>
        <w:rPr>
          <w:rStyle w:val="FootnoteAnchor"/>
          <w:rtl w:val="true"/>
        </w:rPr>
        <w:footnoteReference w:id="1373"/>
      </w:r>
      <w:r>
        <w:rPr>
          <w:rFonts w:ascii="Amiri" w:hAnsi="Amiri" w:eastAsia="Amiri" w:cs="Amiri"/>
          <w:color w:val="111111"/>
          <w:sz w:val="28"/>
          <w:sz w:val="28"/>
          <w:szCs w:val="28"/>
          <w:rtl w:val="true"/>
          <w:lang w:bidi="ar-SA"/>
        </w:rPr>
        <w:t xml:space="preserve">وَ النَّجَاسَاتِ </w:t>
      </w:r>
      <w:r>
        <w:rPr>
          <w:rStyle w:val="FootnoteAnchor"/>
          <w:rtl w:val="true"/>
        </w:rPr>
        <w:footnoteReference w:id="1374"/>
      </w:r>
      <w:r>
        <w:rPr>
          <w:rFonts w:ascii="Amiri" w:hAnsi="Amiri" w:eastAsia="Amiri" w:cs="Amiri"/>
          <w:color w:val="111111"/>
          <w:sz w:val="28"/>
          <w:sz w:val="28"/>
          <w:szCs w:val="28"/>
          <w:rtl w:val="true"/>
          <w:lang w:bidi="ar-SA"/>
        </w:rPr>
        <w:t xml:space="preserve">وَ التَّیَمُّمِ </w:t>
      </w:r>
      <w:r>
        <w:rPr>
          <w:rStyle w:val="FootnoteAnchor"/>
          <w:rtl w:val="true"/>
        </w:rPr>
        <w:footnoteReference w:id="1375"/>
      </w:r>
      <w:r>
        <w:rPr>
          <w:rFonts w:ascii="Amiri" w:hAnsi="Amiri" w:eastAsia="Amiri" w:cs="Amiri"/>
          <w:color w:val="111111"/>
          <w:sz w:val="28"/>
          <w:sz w:val="28"/>
          <w:szCs w:val="28"/>
          <w:rtl w:val="true"/>
          <w:lang w:bidi="ar-SA"/>
        </w:rPr>
        <w:t xml:space="preserve">وَ الْوُضُوءِ </w:t>
      </w:r>
      <w:r>
        <w:rPr>
          <w:rStyle w:val="FootnoteAnchor"/>
          <w:rtl w:val="true"/>
        </w:rPr>
        <w:footnoteReference w:id="1376"/>
      </w:r>
      <w:r>
        <w:rPr>
          <w:rFonts w:ascii="Amiri" w:hAnsi="Amiri" w:eastAsia="Amiri" w:cs="Amiri"/>
          <w:color w:val="111111"/>
          <w:sz w:val="28"/>
          <w:sz w:val="28"/>
          <w:szCs w:val="28"/>
          <w:rtl w:val="true"/>
          <w:lang w:bidi="ar-SA"/>
        </w:rPr>
        <w:t xml:space="preserve">وَ الْغُسْلِ </w:t>
      </w:r>
      <w:r>
        <w:rPr>
          <w:rStyle w:val="FootnoteAnchor"/>
          <w:rtl w:val="true"/>
        </w:rPr>
        <w:footnoteReference w:id="1377"/>
      </w:r>
      <w:r>
        <w:rPr>
          <w:rFonts w:ascii="Amiri" w:hAnsi="Amiri" w:eastAsia="Amiri" w:cs="Amiri"/>
          <w:color w:val="111111"/>
          <w:sz w:val="28"/>
          <w:sz w:val="28"/>
          <w:szCs w:val="28"/>
          <w:rtl w:val="true"/>
          <w:lang w:bidi="ar-SA"/>
        </w:rPr>
        <w:t xml:space="preserve">وَ غَیْرِ ذَلِکَ </w:t>
      </w:r>
      <w:r>
        <w:rPr>
          <w:rStyle w:val="FootnoteAnchor"/>
          <w:rtl w:val="true"/>
        </w:rPr>
        <w:footnoteReference w:id="1378"/>
      </w:r>
      <w:r>
        <w:rPr>
          <w:rFonts w:ascii="Amiri" w:hAnsi="Amiri" w:eastAsia="Amiri" w:cs="Amiri"/>
          <w:color w:val="111111"/>
          <w:sz w:val="28"/>
          <w:sz w:val="28"/>
          <w:szCs w:val="28"/>
          <w:rtl w:val="true"/>
          <w:lang w:bidi="ar-SA"/>
        </w:rPr>
        <w:t xml:space="preserve">وَ مَا یُوهِمُ خِلَافَ ذَلِکَ سَیَأْتِی وَ نُبَیِّنُ وَجْهَهُ وَ کُلُّهُ مُوَافِقٌ لِلْعَامَّةِ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4" w:name="__RefHeading___Toc3461186_417432637"/>
      <w:bookmarkStart w:id="1735" w:name="_Toc740"/>
      <w:bookmarkEnd w:id="1734"/>
      <w:r>
        <w:rPr/>
        <w:t>2</w:t>
      </w:r>
      <w:r>
        <w:rPr>
          <w:rtl w:val="true"/>
        </w:rPr>
        <w:t xml:space="preserve">- </w:t>
      </w:r>
      <w:r>
        <w:rPr>
          <w:rtl w:val="true"/>
        </w:rPr>
        <w:t>بَابُ حُکْمِ النَّبِیذِ وَ اللَّبَنِ‌</w:t>
      </w:r>
      <w:bookmarkEnd w:id="1735"/>
    </w:p>
    <w:p>
      <w:pPr>
        <w:pStyle w:val="Heading5"/>
        <w:numPr>
          <w:ilvl w:val="4"/>
          <w:numId w:val="1"/>
        </w:numPr>
        <w:rPr/>
      </w:pPr>
      <w:bookmarkStart w:id="1736" w:name="__RefHeading___Toc3461188_417432637"/>
      <w:bookmarkStart w:id="1737" w:name="_Toc741"/>
      <w:bookmarkEnd w:id="1736"/>
      <w:r>
        <w:rPr>
          <w:rtl w:val="true"/>
        </w:rPr>
        <w:t>اشارة</w:t>
      </w:r>
      <w:bookmarkEnd w:id="1737"/>
    </w:p>
    <w:p>
      <w:pPr>
        <w:pStyle w:val="BookText"/>
        <w:rPr/>
      </w:pPr>
      <w:r>
        <w:rPr>
          <w:rStyle w:val="FootnoteAnchor"/>
        </w:rPr>
        <w:footnoteReference w:id="13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النَّبِیذِ وَ اللَّبَنِ</w:t>
      </w:r>
    </w:p>
    <w:p>
      <w:pPr>
        <w:pStyle w:val="Heading5"/>
        <w:numPr>
          <w:ilvl w:val="4"/>
          <w:numId w:val="1"/>
        </w:numPr>
        <w:rPr/>
      </w:pPr>
      <w:bookmarkStart w:id="1738" w:name="__RefHeading___Toc3461190_417432637"/>
      <w:bookmarkStart w:id="1739" w:name="_Toc742"/>
      <w:bookmarkEnd w:id="1738"/>
      <w:r>
        <w:rPr>
          <w:rtl w:val="true"/>
        </w:rPr>
        <w:t>[</w:t>
      </w:r>
      <w:r>
        <w:rPr>
          <w:rtl w:val="true"/>
        </w:rPr>
        <w:t>رقم الحدیث الکلی</w:t>
      </w:r>
      <w:r>
        <w:rPr>
          <w:rtl w:val="true"/>
        </w:rPr>
        <w:t xml:space="preserve">: </w:t>
      </w:r>
      <w:r>
        <w:rPr/>
        <w:t>520</w:t>
      </w:r>
      <w:r>
        <w:rPr>
          <w:rtl w:val="true"/>
        </w:rPr>
        <w:t xml:space="preserve"> - </w:t>
      </w:r>
      <w:r>
        <w:rPr>
          <w:rtl w:val="true"/>
        </w:rPr>
        <w:t>رقم الحدیث الباب</w:t>
      </w:r>
      <w:r>
        <w:rPr>
          <w:rtl w:val="true"/>
        </w:rPr>
        <w:t xml:space="preserve">: </w:t>
      </w:r>
      <w:r>
        <w:rPr/>
        <w:t>1</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مُحَمَّدُ بْنُ الْحَسَنِ بِإِسْنَادِهِ عَنْ مُحَمَّدِ بْنِ عَلِیِّ بْنِ مَحْبُوبٍ عَنِ الْعَبَّاسِ عَنْ عَبْدِ اللَّهِ بْنِ الْمُغِیرَةِ عَنْ بَعْضِ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لَا یَقْدِرُ عَلَی الْمَاءِ وَ هُوَ یَقْدِرُ عَلَی اللَّبَنِ فَلَا یَتَوَضَّأْ بِاللَّبَنِ إِنَّمَا هُوَ الْمَاءُ أَوِ التَّیَمُّمُ فَإِنْ لَمْ یَقْدِرْ عَلَی الْمَاءِ وَ کَانَ نَبِیذاً فَإِنِّی سَمِعْتُ حَرِیزاً یَذْکُرُ فِی حَدِیثٍ أَنَّ النَّبِیَّ ص قَدْ تَوَضَّأَ بِنَبِیذٍ وَ لَمْ یَقْدِرْ عَلَی الْمَاءِ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أَجْمَعَتِ الْعِصَابَةُ عَلَی أَنَّهُ لَا یَجُوزُ الْوُضُوءُ بِالنَّبِیذِ </w:t>
      </w:r>
      <w:r>
        <w:rPr>
          <w:rStyle w:val="FootnoteAnchor"/>
          <w:rtl w:val="true"/>
        </w:rPr>
        <w:footnoteReference w:id="138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النَّجَاسَاتِ وَ الْأَطْعِمَةِ مَا یَدُلُّ عَلَی نَجَاسَةِ النَّبِیذِ </w:t>
      </w:r>
      <w:r>
        <w:rPr>
          <w:rStyle w:val="FootnoteAnchor"/>
          <w:rtl w:val="true"/>
        </w:rPr>
        <w:footnoteReference w:id="1383"/>
      </w:r>
      <w:bookmarkStart w:id="1740" w:name="pg12137_128543"/>
    </w:p>
    <w:p>
      <w:pPr>
        <w:pStyle w:val="BookText"/>
        <w:rPr/>
      </w:pPr>
      <w:bookmarkEnd w:id="1740"/>
      <w:r>
        <w:rPr>
          <w:rFonts w:ascii="Amiri" w:hAnsi="Amiri" w:eastAsia="Amiri" w:cs="Amiri"/>
          <w:color w:val="111111"/>
          <w:sz w:val="28"/>
          <w:sz w:val="28"/>
          <w:szCs w:val="28"/>
          <w:rtl w:val="true"/>
          <w:lang w:bidi="ar-SA"/>
        </w:rPr>
        <w:t xml:space="preserve">وَ تَحْرِیمِهِ </w:t>
      </w:r>
      <w:r>
        <w:rPr>
          <w:rStyle w:val="FootnoteAnchor"/>
          <w:rtl w:val="true"/>
        </w:rPr>
        <w:footnoteReference w:id="1384"/>
      </w:r>
      <w:r>
        <w:rPr>
          <w:rFonts w:ascii="Amiri" w:hAnsi="Amiri" w:eastAsia="Amiri" w:cs="Amiri"/>
          <w:color w:val="111111"/>
          <w:sz w:val="28"/>
          <w:sz w:val="28"/>
          <w:szCs w:val="28"/>
          <w:rtl w:val="true"/>
          <w:lang w:bidi="ar-SA"/>
        </w:rPr>
        <w:t xml:space="preserve">وَ وُجُوبِ اجْتِنَابِهِ </w:t>
      </w:r>
      <w:r>
        <w:rPr>
          <w:rStyle w:val="FootnoteAnchor"/>
          <w:rtl w:val="true"/>
        </w:rPr>
        <w:footnoteReference w:id="1385"/>
      </w:r>
      <w:r>
        <w:rPr>
          <w:rFonts w:ascii="Amiri" w:hAnsi="Amiri" w:eastAsia="Amiri" w:cs="Amiri"/>
          <w:color w:val="111111"/>
          <w:sz w:val="28"/>
          <w:sz w:val="28"/>
          <w:szCs w:val="28"/>
          <w:rtl w:val="true"/>
          <w:lang w:bidi="ar-SA"/>
        </w:rPr>
        <w:t xml:space="preserve">فَیَجِبُ حَمْلُ هَذَا عَلَی التَّقِیَّةِ لِمُعَارَضَةِ الْأَحَادِیثِ الْمُتَوَاتِرَةِ وَ لِلْإِجْمَاعِ وَ لِمُوَافَقَتِهِ لِأَشْهَرِ مَذَاهِبِ الْعَامَّةِ أَوْ یُحْمَلُ عَلَی مَا سَیَأْتِی فِی بَیَانِ النَّبِیذِ الْمَذْکُورِ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3461192_417432637"/>
      <w:bookmarkStart w:id="1742" w:name="_Toc743"/>
      <w:bookmarkEnd w:id="1741"/>
      <w:r>
        <w:rPr>
          <w:rtl w:val="true"/>
        </w:rPr>
        <w:t>[</w:t>
      </w:r>
      <w:r>
        <w:rPr>
          <w:rtl w:val="true"/>
        </w:rPr>
        <w:t>رقم الحدیث الکلی</w:t>
      </w:r>
      <w:r>
        <w:rPr>
          <w:rtl w:val="true"/>
        </w:rPr>
        <w:t xml:space="preserve">: </w:t>
      </w:r>
      <w:r>
        <w:rPr/>
        <w:t>521</w:t>
      </w:r>
      <w:r>
        <w:rPr>
          <w:rtl w:val="true"/>
        </w:rPr>
        <w:t xml:space="preserve"> - </w:t>
      </w:r>
      <w:r>
        <w:rPr>
          <w:rtl w:val="true"/>
        </w:rPr>
        <w:t>رقم الحدیث الباب</w:t>
      </w:r>
      <w:r>
        <w:rPr>
          <w:rtl w:val="true"/>
        </w:rPr>
        <w:t xml:space="preserve">: </w:t>
      </w:r>
      <w:r>
        <w:rPr/>
        <w:t>2</w:t>
      </w:r>
      <w:r>
        <w:rPr>
          <w:rtl w:val="true"/>
        </w:rPr>
        <w:t>]</w:t>
      </w:r>
      <w:bookmarkEnd w:id="174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مُحَمَّدُ بْنُ یَعْقُوبَ عَنِ الْحُسَیْنِ بْنِ مُحَمَّدٍ عَنْ مُعَلَّی بْنِ مُحَمَّدٍ عَنْ مُحَمَّدِ بْنِ عَلِیٍّ قَالَ أَخْبَرَنِی سَمَاعَةُ بْنُ مِهْرَانَ وَ عَنْ عِدَّةٍ مِنْ أَصْحَابِنَا عَنْ سَهْلِ بْنِ زِیَادٍ عَنْ مُحَمَّدِ بْنِ عَلِیٍّ الْهَمْدَانِیِّ عَنْ عَلِیِّ بْنِ عَبْدِ اللَّهِ الْخَیَّاطِ </w:t>
      </w:r>
      <w:r>
        <w:rPr>
          <w:rStyle w:val="FootnoteAnchor"/>
          <w:rtl w:val="true"/>
        </w:rPr>
        <w:footnoteReference w:id="1388"/>
      </w:r>
      <w:r>
        <w:rPr>
          <w:rFonts w:ascii="Amiri" w:hAnsi="Amiri" w:eastAsia="Amiri" w:cs="Amiri"/>
          <w:color w:val="111111"/>
          <w:sz w:val="28"/>
          <w:sz w:val="28"/>
          <w:szCs w:val="28"/>
          <w:rtl w:val="true"/>
          <w:lang w:bidi="ar-SA"/>
        </w:rPr>
        <w:t xml:space="preserve">عَنْ سَمَاعَةَ بْنِ مِهْرَانَ عَنِ الْکَلْبِیِّ النَّسَّابَةِ أَنَّهُ سَأَلَ أَبَا عَبْدِ اللَّهِ ع عَنِ النَّبِیذِ فَقَالَ حَلَالٌ فَقَالَ إِنَّا نَنْبِذُهُ فَنَطْرَحُ فِیهِ الْعَکَرَ وَ مَا سِوَی ذَلِکَ فَقَالَ شَهْ شَهْ </w:t>
      </w:r>
      <w:r>
        <w:rPr>
          <w:rStyle w:val="FootnoteAnchor"/>
          <w:rtl w:val="true"/>
        </w:rPr>
        <w:footnoteReference w:id="1389"/>
      </w:r>
      <w:r>
        <w:rPr>
          <w:rFonts w:ascii="Amiri" w:hAnsi="Amiri" w:eastAsia="Amiri" w:cs="Amiri"/>
          <w:color w:val="111111"/>
          <w:sz w:val="28"/>
          <w:sz w:val="28"/>
          <w:szCs w:val="28"/>
          <w:rtl w:val="true"/>
          <w:lang w:bidi="ar-SA"/>
        </w:rPr>
        <w:t xml:space="preserve">تِلْکَ الْخَمْرَةُ الْمُنْتِنَةُ قُلْتُ جُعِلْتُ فِدَاکَ فَأَیَّ نَبِیذٍ تَعْنِی فَقَالَ إِنَّ أَهْلَ الْمَدِینَةِ شَکَوْا إِلَی رَسُولِ اللَّهِ ص تَغَیُّرَ الْمَاءِ وَ فَسَادَ طَبَائِعِهِمْ فَأَمَرَهُمْ أَنْ یَنْبِذُوا فَکَانَ الرَّجُلُ یَأْمُرُ خَادِمَهُ أَنْ یَنْبِذَ لَهُ فَیَعْمِدُ إِلَی کَفٍّ مِنْ تَمْرٍ فَیَقْذِفُ بِهِ فِی الشَّنِّ </w:t>
      </w:r>
      <w:r>
        <w:rPr>
          <w:rStyle w:val="FootnoteAnchor"/>
          <w:rtl w:val="true"/>
        </w:rPr>
        <w:footnoteReference w:id="1390"/>
      </w:r>
      <w:r>
        <w:rPr>
          <w:rFonts w:ascii="Amiri" w:hAnsi="Amiri" w:eastAsia="Amiri" w:cs="Amiri"/>
          <w:color w:val="111111"/>
          <w:sz w:val="28"/>
          <w:sz w:val="28"/>
          <w:szCs w:val="28"/>
          <w:rtl w:val="true"/>
          <w:lang w:bidi="ar-SA"/>
        </w:rPr>
        <w:t xml:space="preserve">فَمِنْهُ شُرْبُهُ وَ مِنْهُ طَهُورُهُ فَقُلْتُ وَ کَمْ کَانَ عَدَدُ التَّمْرِ الَّذِی فِی الْکَفِّ فَقَالَ مَا حَمَلَ الْکَفُّ فَقُلْتُ وَاحِدَةً أَوِ اثْنَتَیْنِ فَقَالَ رُبَّمَا کَانَتْ وَاحِدَةً وَ رُبَّمَا کَانَتِ اثْنَتَیْنِ فَقُلْتُ وَ کَمْ کَانَ یَسَعُ </w:t>
      </w:r>
      <w:bookmarkStart w:id="1743" w:name="pg12137_128544"/>
    </w:p>
    <w:p>
      <w:pPr>
        <w:pStyle w:val="BookText"/>
        <w:rPr/>
      </w:pPr>
      <w:bookmarkEnd w:id="1743"/>
      <w:r>
        <w:rPr>
          <w:rFonts w:ascii="Amiri" w:hAnsi="Amiri" w:eastAsia="Amiri" w:cs="Amiri"/>
          <w:color w:val="111111"/>
          <w:sz w:val="28"/>
          <w:sz w:val="28"/>
          <w:szCs w:val="28"/>
          <w:rtl w:val="true"/>
          <w:lang w:bidi="ar-SA"/>
        </w:rPr>
        <w:t>الشَّنُّ مَاءً فَقَالَ مَا بَیْنَ الْأَرْبَعِینَ إِلَی الثَّمَانِینَ إِلَی مَا فَوْقَ ذَلِکَ فَقُلْتُ بِأَیِّ الْأَرْطَالِ فَقَالَ أَرْطَالِ مِکْیَالِ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3461194_417432637"/>
      <w:bookmarkStart w:id="1745" w:name="_Toc744"/>
      <w:bookmarkEnd w:id="1744"/>
      <w:r>
        <w:rPr>
          <w:rtl w:val="true"/>
        </w:rPr>
        <w:t>[</w:t>
      </w:r>
      <w:r>
        <w:rPr>
          <w:rtl w:val="true"/>
        </w:rPr>
        <w:t>رقم الحدیث الکلی</w:t>
      </w:r>
      <w:r>
        <w:rPr>
          <w:rtl w:val="true"/>
        </w:rPr>
        <w:t xml:space="preserve">: </w:t>
      </w:r>
      <w:r>
        <w:rPr/>
        <w:t>522</w:t>
      </w:r>
      <w:r>
        <w:rPr>
          <w:rtl w:val="true"/>
        </w:rPr>
        <w:t xml:space="preserve"> - </w:t>
      </w:r>
      <w:r>
        <w:rPr>
          <w:rtl w:val="true"/>
        </w:rPr>
        <w:t>رقم الحدیث الباب</w:t>
      </w:r>
      <w:r>
        <w:rPr>
          <w:rtl w:val="true"/>
        </w:rPr>
        <w:t xml:space="preserve">: </w:t>
      </w:r>
      <w:r>
        <w:rPr/>
        <w:t>3</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بِالْوُضُوءِ بِالنَّبِیذِ لِأَنَّ النَّبِیَّ ص قَدْ تَوَضَّأَ بِهِ وَ کَانَ ذَلِکَ مَاءً قَدْ نُبِذَتْ فِیهِ تُمَیْرَاتٌ وَ کَانَ صَافِیاً فَوْقَهَا فَتَوَضَّأَ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فَالنَّبِیذُ الْمَذْکُورُ لَمْ یَخْرُجْ عَنْ کَوْنِهِ مَاءً مُطْلَقاً فَلَا إِشْکَالَ فِی شُرْبِهِ وَ الطَّهَارَةِ بِهِ لِمَا تَقَدَّمَ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6" w:name="__RefHeading___Toc3461196_417432637"/>
      <w:bookmarkStart w:id="1747" w:name="_Toc745"/>
      <w:bookmarkEnd w:id="1746"/>
      <w:r>
        <w:rPr/>
        <w:t>3</w:t>
      </w:r>
      <w:r>
        <w:rPr>
          <w:rtl w:val="true"/>
        </w:rPr>
        <w:t xml:space="preserve">- </w:t>
      </w:r>
      <w:r>
        <w:rPr>
          <w:rtl w:val="true"/>
        </w:rPr>
        <w:t>بَابُ حُکْمِ مَاءِ الْوَرْدِ</w:t>
      </w:r>
      <w:bookmarkEnd w:id="1747"/>
    </w:p>
    <w:p>
      <w:pPr>
        <w:pStyle w:val="Heading5"/>
        <w:numPr>
          <w:ilvl w:val="4"/>
          <w:numId w:val="1"/>
        </w:numPr>
        <w:rPr/>
      </w:pPr>
      <w:bookmarkStart w:id="1748" w:name="__RefHeading___Toc3461198_417432637"/>
      <w:bookmarkStart w:id="1749" w:name="_Toc746"/>
      <w:bookmarkEnd w:id="1748"/>
      <w:r>
        <w:rPr>
          <w:rtl w:val="true"/>
        </w:rPr>
        <w:t>اشارة</w:t>
      </w:r>
      <w:bookmarkEnd w:id="1749"/>
    </w:p>
    <w:p>
      <w:pPr>
        <w:pStyle w:val="BookText"/>
        <w:rPr/>
      </w:pPr>
      <w:r>
        <w:rPr>
          <w:rStyle w:val="FootnoteAnchor"/>
        </w:rPr>
        <w:footnoteReference w:id="139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مَاءِ الْوَرْدِ</w:t>
      </w:r>
    </w:p>
    <w:p>
      <w:pPr>
        <w:pStyle w:val="Heading5"/>
        <w:numPr>
          <w:ilvl w:val="4"/>
          <w:numId w:val="1"/>
        </w:numPr>
        <w:rPr/>
      </w:pPr>
      <w:bookmarkStart w:id="1750" w:name="__RefHeading___Toc3461200_417432637"/>
      <w:bookmarkStart w:id="1751" w:name="_Toc747"/>
      <w:bookmarkEnd w:id="1750"/>
      <w:r>
        <w:rPr>
          <w:rtl w:val="true"/>
        </w:rPr>
        <w:t>[</w:t>
      </w:r>
      <w:r>
        <w:rPr>
          <w:rtl w:val="true"/>
        </w:rPr>
        <w:t>رقم الحدیث الکلی</w:t>
      </w:r>
      <w:r>
        <w:rPr>
          <w:rtl w:val="true"/>
        </w:rPr>
        <w:t xml:space="preserve">: </w:t>
      </w:r>
      <w:r>
        <w:rPr/>
        <w:t>523</w:t>
      </w:r>
      <w:r>
        <w:rPr>
          <w:rtl w:val="true"/>
        </w:rPr>
        <w:t xml:space="preserve"> - </w:t>
      </w:r>
      <w:r>
        <w:rPr>
          <w:rtl w:val="true"/>
        </w:rPr>
        <w:t>رقم الحدیث الباب</w:t>
      </w:r>
      <w:r>
        <w:rPr>
          <w:rtl w:val="true"/>
        </w:rPr>
        <w:t xml:space="preserve">: </w:t>
      </w:r>
      <w:r>
        <w:rPr/>
        <w:t>1</w:t>
      </w:r>
      <w:r>
        <w:rPr>
          <w:rtl w:val="true"/>
        </w:rPr>
        <w:t>]</w:t>
      </w:r>
      <w:bookmarkEnd w:id="1751"/>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ascii="Amiri" w:hAnsi="Amiri" w:eastAsia="Amiri" w:cs="Amiri"/>
          <w:color w:val="111111"/>
          <w:sz w:val="28"/>
          <w:sz w:val="28"/>
          <w:szCs w:val="28"/>
          <w:rtl w:val="true"/>
          <w:lang w:bidi="ar-SA"/>
        </w:rPr>
        <w:t>مُحَمَّدُ بْنُ یَعْقُوبَ عَنْ عَلِیِّ بْنِ مُحَمَّدٍ عَنْ سَهْلِ بْنِ زِیَادٍ عَنْ مُحَمَّدِ بْنِ عِیسَی عَنْ یُونُسَ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یَغْتَسِلُ بِمَاءِ الْوَرْدِ وَ یَتَوَضَّأُ بِهِ لِلصَّلَاةِ قَالَ لَا بَأْسَ بِذَلِکَ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ثُمَّ قَالَ هَذَا خَبَرٌ شَاذٌّ أَجْمَعَتِ الْعِصَابَةُ عَلَی تَرْکِ الْعَمَلِ بِظَاهِرِهِ قَالَ وَ یَحْتَمِلُ أَنْ یَکُونَ الْمُرَادُ بِمَاءِ الْوَرْدِ الْمَاءَ الَّذِی وَقَعَ فِیهِ الْوَرْدُ فَإِنَّ ذَلِکَ یُسَمَّی مَاءَ وَرْدٍ وَ إِنْ لَمْ یَکُنْ مُعْتَصَراً مِنْهُ </w:t>
      </w:r>
      <w:r>
        <w:rPr>
          <w:rStyle w:val="FootnoteAnchor"/>
          <w:rtl w:val="true"/>
        </w:rPr>
        <w:footnoteReference w:id="139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حَمْلُهُ عَلَی التَّقِیَّةِ لِمَا مَرَّ </w:t>
      </w:r>
      <w:r>
        <w:rPr>
          <w:rStyle w:val="FootnoteAnchor"/>
          <w:rtl w:val="true"/>
        </w:rPr>
        <w:footnoteReference w:id="1397"/>
      </w:r>
      <w:r>
        <w:rPr>
          <w:rFonts w:ascii="Amiri" w:hAnsi="Amiri" w:eastAsia="Amiri" w:cs="Amiri"/>
          <w:color w:val="111111"/>
          <w:sz w:val="28"/>
          <w:sz w:val="28"/>
          <w:szCs w:val="28"/>
          <w:rtl w:val="true"/>
          <w:lang w:bidi="ar-SA"/>
        </w:rPr>
        <w:t xml:space="preserve">وَ لَا رَیْبَ أَنَّ مَا أَشَارَ إِلَیْهِ </w:t>
      </w:r>
      <w:bookmarkStart w:id="1752" w:name="pg12137_128545"/>
    </w:p>
    <w:p>
      <w:pPr>
        <w:pStyle w:val="BookText"/>
        <w:rPr/>
      </w:pPr>
      <w:bookmarkEnd w:id="1752"/>
      <w:r>
        <w:rPr>
          <w:rFonts w:ascii="Amiri" w:hAnsi="Amiri" w:eastAsia="Amiri" w:cs="Amiri"/>
          <w:color w:val="111111"/>
          <w:sz w:val="28"/>
          <w:sz w:val="28"/>
          <w:szCs w:val="28"/>
          <w:rtl w:val="true"/>
          <w:lang w:bidi="ar-SA"/>
        </w:rPr>
        <w:t>الشَّیْخُ لَمْ یَخْرُجْ عَنْ إِطْلَاقِ الِاسْمِ فَتَجُوزُ الطَّهَارَةُ بِهِ لِدُخُولِهِ تَحْتَ النَّصِّ</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3461202_417432637"/>
      <w:bookmarkStart w:id="1754" w:name="_Toc748"/>
      <w:bookmarkEnd w:id="1753"/>
      <w:r>
        <w:rPr/>
        <w:t>4</w:t>
      </w:r>
      <w:r>
        <w:rPr>
          <w:rtl w:val="true"/>
        </w:rPr>
        <w:t xml:space="preserve">- </w:t>
      </w:r>
      <w:r>
        <w:rPr>
          <w:rtl w:val="true"/>
        </w:rPr>
        <w:t>بَابُ حُکْمِ الرِّیقِ‌</w:t>
      </w:r>
      <w:bookmarkEnd w:id="1754"/>
    </w:p>
    <w:p>
      <w:pPr>
        <w:pStyle w:val="Heading5"/>
        <w:numPr>
          <w:ilvl w:val="4"/>
          <w:numId w:val="1"/>
        </w:numPr>
        <w:rPr/>
      </w:pPr>
      <w:bookmarkStart w:id="1755" w:name="__RefHeading___Toc3461204_417432637"/>
      <w:bookmarkStart w:id="1756" w:name="_Toc749"/>
      <w:bookmarkEnd w:id="1755"/>
      <w:r>
        <w:rPr>
          <w:rtl w:val="true"/>
        </w:rPr>
        <w:t>اشارة</w:t>
      </w:r>
      <w:bookmarkEnd w:id="1756"/>
    </w:p>
    <w:p>
      <w:pPr>
        <w:pStyle w:val="BookText"/>
        <w:rPr/>
      </w:pPr>
      <w:r>
        <w:rPr>
          <w:rStyle w:val="FootnoteAnchor"/>
        </w:rPr>
        <w:footnoteReference w:id="139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الرِّیقِ</w:t>
      </w:r>
    </w:p>
    <w:p>
      <w:pPr>
        <w:pStyle w:val="Heading5"/>
        <w:numPr>
          <w:ilvl w:val="4"/>
          <w:numId w:val="1"/>
        </w:numPr>
        <w:rPr/>
      </w:pPr>
      <w:bookmarkStart w:id="1757" w:name="__RefHeading___Toc3461206_417432637"/>
      <w:bookmarkStart w:id="1758" w:name="_Toc750"/>
      <w:bookmarkEnd w:id="1757"/>
      <w:r>
        <w:rPr>
          <w:rtl w:val="true"/>
        </w:rPr>
        <w:t>[</w:t>
      </w:r>
      <w:r>
        <w:rPr>
          <w:rtl w:val="true"/>
        </w:rPr>
        <w:t>رقم الحدیث الکلی</w:t>
      </w:r>
      <w:r>
        <w:rPr>
          <w:rtl w:val="true"/>
        </w:rPr>
        <w:t xml:space="preserve">: </w:t>
      </w:r>
      <w:r>
        <w:rPr/>
        <w:t>524</w:t>
      </w:r>
      <w:r>
        <w:rPr>
          <w:rtl w:val="true"/>
        </w:rPr>
        <w:t xml:space="preserve"> - </w:t>
      </w:r>
      <w:r>
        <w:rPr>
          <w:rtl w:val="true"/>
        </w:rPr>
        <w:t>رقم الحدیث الباب</w:t>
      </w:r>
      <w:r>
        <w:rPr>
          <w:rtl w:val="true"/>
        </w:rPr>
        <w:t xml:space="preserve">: </w:t>
      </w:r>
      <w:r>
        <w:rPr/>
        <w:t>1</w:t>
      </w:r>
      <w:r>
        <w:rPr>
          <w:rtl w:val="true"/>
        </w:rPr>
        <w:t>]</w:t>
      </w:r>
      <w:bookmarkEnd w:id="1758"/>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مُحَمَّدُ بْنُ الْحَسَنِ بِإِسْنَادِهِ عَنْ مُحَمَّدِ بْنِ عَلِیِّ بْنِ مَحْبُوبٍ عَنِ الْعَبَّاسِ عَنْ عَبْدِ اللَّهِ بْنِ الْمُغِیرَةِ عَنْ غِیَاثٍ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یُغْسَلُ بِالْبُزَاقِ شَیْ‌ءٌ غَیْرُ الدَّمِ</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3461208_417432637"/>
      <w:bookmarkStart w:id="1760" w:name="_Toc751"/>
      <w:bookmarkEnd w:id="1759"/>
      <w:r>
        <w:rPr>
          <w:rtl w:val="true"/>
        </w:rPr>
        <w:t>[</w:t>
      </w:r>
      <w:r>
        <w:rPr>
          <w:rtl w:val="true"/>
        </w:rPr>
        <w:t>رقم الحدیث الکلی</w:t>
      </w:r>
      <w:r>
        <w:rPr>
          <w:rtl w:val="true"/>
        </w:rPr>
        <w:t xml:space="preserve">: </w:t>
      </w:r>
      <w:r>
        <w:rPr/>
        <w:t>525</w:t>
      </w:r>
      <w:r>
        <w:rPr>
          <w:rtl w:val="true"/>
        </w:rPr>
        <w:t xml:space="preserve"> - </w:t>
      </w:r>
      <w:r>
        <w:rPr>
          <w:rtl w:val="true"/>
        </w:rPr>
        <w:t>رقم الحدیث الباب</w:t>
      </w:r>
      <w:r>
        <w:rPr>
          <w:rtl w:val="true"/>
        </w:rPr>
        <w:t xml:space="preserve">: </w:t>
      </w:r>
      <w:r>
        <w:rPr/>
        <w:t>2</w:t>
      </w:r>
      <w:r>
        <w:rPr>
          <w:rtl w:val="true"/>
        </w:rPr>
        <w:t>]</w:t>
      </w:r>
      <w:bookmarkEnd w:id="1760"/>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وَ بِإِسْنَادِهِ عَنْ سَعْدٍ عَنْ مُوسَی بْنِ الْحَسَنِ عَنْ مُعَاوِیَةَ بْنِ حُکَیْمٍ عَنْ عَبْدِ اللَّهِ بْنِ الْمُغِیرَةِ عَنْ غِیَاثِ بْنِ إِبْرَاهِیمَ عَنْ أَبِی عَبْدِ اللَّهِ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یُغْسَلَ الدَّمُ بِالْبُصَاقِ</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3461210_417432637"/>
      <w:bookmarkStart w:id="1762" w:name="_Toc752"/>
      <w:bookmarkEnd w:id="1761"/>
      <w:r>
        <w:rPr>
          <w:rtl w:val="true"/>
        </w:rPr>
        <w:t>[</w:t>
      </w:r>
      <w:r>
        <w:rPr>
          <w:rtl w:val="true"/>
        </w:rPr>
        <w:t>رقم الحدیث الکلی</w:t>
      </w:r>
      <w:r>
        <w:rPr>
          <w:rtl w:val="true"/>
        </w:rPr>
        <w:t xml:space="preserve">: </w:t>
      </w:r>
      <w:r>
        <w:rPr/>
        <w:t>526</w:t>
      </w:r>
      <w:r>
        <w:rPr>
          <w:rtl w:val="true"/>
        </w:rPr>
        <w:t xml:space="preserve"> - </w:t>
      </w:r>
      <w:r>
        <w:rPr>
          <w:rtl w:val="true"/>
        </w:rPr>
        <w:t>رقم الحدیث الباب</w:t>
      </w:r>
      <w:r>
        <w:rPr>
          <w:rtl w:val="true"/>
        </w:rPr>
        <w:t xml:space="preserve">: </w:t>
      </w:r>
      <w:r>
        <w:rPr/>
        <w:t>3</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مُحَمَّدُ بْنُ یَعْقُوبَ قَالَ رُوِیَ أَنَّهُ لَا یُغْسَلُ بِالرِّیقِ شَیْ‌ءٌ إِلَّا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حَمْلُ هَذِهِ الْأَخْبَارِ عَلَی التَّقِیَّةِ أَوْ عَلَی جَوَازِ إِزَالَةِ الدَّمِ بِالرِّیقِ وَ إِنِ احْتَاجَ بَعْدَهُ إِلَی التَّطْهِیرِ بِالْمَاءِ لِمَا سَبَقَ وَ غَیْرِهِ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3" w:name="__RefHeading___Toc3461212_417432637"/>
      <w:bookmarkStart w:id="1764" w:name="_Toc753"/>
      <w:bookmarkEnd w:id="1763"/>
      <w:r>
        <w:rPr/>
        <w:t>5</w:t>
      </w:r>
      <w:r>
        <w:rPr>
          <w:rtl w:val="true"/>
        </w:rPr>
        <w:t xml:space="preserve">- </w:t>
      </w:r>
      <w:r>
        <w:rPr>
          <w:rtl w:val="true"/>
        </w:rPr>
        <w:t>بَابُ نَجَاسَةِ الْمُضَافِ بِمُلَاقَاةِ النَّجَاسَةِ وَ إِنْ کَانَ کَثِیراً وَ کَذَا الْمَائِعَاتُ‌</w:t>
      </w:r>
      <w:bookmarkEnd w:id="1764"/>
    </w:p>
    <w:p>
      <w:pPr>
        <w:pStyle w:val="Heading5"/>
        <w:numPr>
          <w:ilvl w:val="4"/>
          <w:numId w:val="1"/>
        </w:numPr>
        <w:rPr/>
      </w:pPr>
      <w:bookmarkStart w:id="1765" w:name="__RefHeading___Toc3461214_417432637"/>
      <w:bookmarkStart w:id="1766" w:name="_Toc754"/>
      <w:bookmarkEnd w:id="1765"/>
      <w:r>
        <w:rPr>
          <w:rtl w:val="true"/>
        </w:rPr>
        <w:t>اشارة</w:t>
      </w:r>
      <w:bookmarkEnd w:id="1766"/>
    </w:p>
    <w:p>
      <w:pPr>
        <w:pStyle w:val="BookText"/>
        <w:rPr/>
      </w:pPr>
      <w:r>
        <w:rPr>
          <w:rStyle w:val="FootnoteAnchor"/>
        </w:rPr>
        <w:footnoteReference w:id="140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الْمُضَافِ بِمُلَاقَاةِ النَّجَاسَةِ وَ إِنْ کَانَ کَثِیراً وَ کَذَا الْمَائِعَاتُ</w:t>
      </w:r>
    </w:p>
    <w:p>
      <w:pPr>
        <w:pStyle w:val="Heading5"/>
        <w:numPr>
          <w:ilvl w:val="4"/>
          <w:numId w:val="1"/>
        </w:numPr>
        <w:rPr/>
      </w:pPr>
      <w:bookmarkStart w:id="1767" w:name="__RefHeading___Toc3461216_417432637"/>
      <w:bookmarkStart w:id="1768" w:name="_Toc755"/>
      <w:bookmarkEnd w:id="1767"/>
      <w:r>
        <w:rPr>
          <w:rtl w:val="true"/>
        </w:rPr>
        <w:t>[</w:t>
      </w:r>
      <w:r>
        <w:rPr>
          <w:rtl w:val="true"/>
        </w:rPr>
        <w:t>رقم الحدیث الکلی</w:t>
      </w:r>
      <w:r>
        <w:rPr>
          <w:rtl w:val="true"/>
        </w:rPr>
        <w:t xml:space="preserve">: </w:t>
      </w:r>
      <w:r>
        <w:rPr/>
        <w:t>527</w:t>
      </w:r>
      <w:r>
        <w:rPr>
          <w:rtl w:val="true"/>
        </w:rPr>
        <w:t xml:space="preserve"> - </w:t>
      </w:r>
      <w:r>
        <w:rPr>
          <w:rtl w:val="true"/>
        </w:rPr>
        <w:t>رقم الحدیث الباب</w:t>
      </w:r>
      <w:r>
        <w:rPr>
          <w:rtl w:val="true"/>
        </w:rPr>
        <w:t xml:space="preserve">: </w:t>
      </w:r>
      <w:r>
        <w:rPr/>
        <w:t>1</w:t>
      </w:r>
      <w:r>
        <w:rPr>
          <w:rtl w:val="true"/>
        </w:rPr>
        <w:t>]</w:t>
      </w:r>
      <w:bookmarkEnd w:id="176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مُحَمَّدُ بْنُ الْحَسَنِ بِإِسْنَادِهِ عَنِ الْحُسَیْنِ بْنِ سَعِیدٍ عَنْ مُحَمَّدِ بْنِ أَبِی </w:t>
      </w:r>
      <w:bookmarkStart w:id="1769" w:name="pg12137_128546"/>
    </w:p>
    <w:p>
      <w:pPr>
        <w:pStyle w:val="BookText"/>
        <w:rPr/>
      </w:pPr>
      <w:bookmarkEnd w:id="1769"/>
      <w:r>
        <w:rPr>
          <w:rFonts w:ascii="Amiri" w:hAnsi="Amiri" w:eastAsia="Amiri" w:cs="Amiri"/>
          <w:color w:val="111111"/>
          <w:sz w:val="28"/>
          <w:sz w:val="28"/>
          <w:szCs w:val="28"/>
          <w:rtl w:val="true"/>
          <w:lang w:bidi="ar-SA"/>
        </w:rPr>
        <w:t>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الْفَأْرَةُ فِی السَّمْنِ فَمَاتَتْ فَإِنْ کَانَ جَامِداً فَأَلْقِهَا وَ مَا یَلِیهَا وَ کُلْ مَا بَقِیَ وَ إِنْ کَانَ ذَائِباً فَلَا تَأْکُلْهُ وَ اسْتَصْبِحْ بِهِ وَ الزَّیْتُ مِثْلُ ذَلِکَ</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3461218_417432637"/>
      <w:bookmarkStart w:id="1771" w:name="_Toc756"/>
      <w:bookmarkEnd w:id="1770"/>
      <w:r>
        <w:rPr>
          <w:rtl w:val="true"/>
        </w:rPr>
        <w:t>[</w:t>
      </w:r>
      <w:r>
        <w:rPr>
          <w:rtl w:val="true"/>
        </w:rPr>
        <w:t>رقم الحدیث الکلی</w:t>
      </w:r>
      <w:r>
        <w:rPr>
          <w:rtl w:val="true"/>
        </w:rPr>
        <w:t xml:space="preserve">: </w:t>
      </w:r>
      <w:r>
        <w:rPr/>
        <w:t>528</w:t>
      </w:r>
      <w:r>
        <w:rPr>
          <w:rtl w:val="true"/>
        </w:rPr>
        <w:t xml:space="preserve"> - </w:t>
      </w:r>
      <w:r>
        <w:rPr>
          <w:rtl w:val="true"/>
        </w:rPr>
        <w:t>رقم الحدیث الباب</w:t>
      </w:r>
      <w:r>
        <w:rPr>
          <w:rtl w:val="true"/>
        </w:rPr>
        <w:t xml:space="preserve">: </w:t>
      </w:r>
      <w:r>
        <w:rPr/>
        <w:t>2</w:t>
      </w:r>
      <w:r>
        <w:rPr>
          <w:rtl w:val="true"/>
        </w:rPr>
        <w:t>]</w:t>
      </w:r>
      <w:bookmarkEnd w:id="1771"/>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وَ بِإِسْنَادِهِ عَنْ مُحَمَّدِ بْنِ أَحْمَدَ بْنِ یَحْیَی عَنْ مُحَمَّدِ بْنِ عِیسَی الْیَقْطِینِیِّ عَنِ النَّضْرِ بْنِ سُوَیْدٍ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وَقَعَتْ فَأْرَةٌ فِی خَابِیَةٍ فِیهَا سَمْنٌ أَوْ زَیْتٌ فَمَا تَرَی فِی أَکْلِهِ قَالَ فَقَالَ لَهُ أَبُو جَعْفَرٍ ع لَا تَأْکُلْهُ فَقَالَ لَهُ الرَّجُلُ الْفَأْرَةُ أَهْوَنُ عَلَیَّ مِنْ أَنْ أَتْرُکَ طَعَامِی مِنْ أَجْلِهَا قَالَ فَقَالَ لَهُ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 تَسْتَخِفَّ بِالْفَأْرَةِ وَ إِنَّمَا اسْتَخْفَفْتَ بِدِینِکَ إِنَّ اللَّهَ حَرَّمَ الْمَیْتَةَ مِنْ کُلِّ شَیْ‌ءٍ</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3461220_417432637"/>
      <w:bookmarkStart w:id="1773" w:name="_Toc757"/>
      <w:bookmarkEnd w:id="1772"/>
      <w:r>
        <w:rPr>
          <w:rtl w:val="true"/>
        </w:rPr>
        <w:t>[</w:t>
      </w:r>
      <w:r>
        <w:rPr>
          <w:rtl w:val="true"/>
        </w:rPr>
        <w:t>رقم الحدیث الکلی</w:t>
      </w:r>
      <w:r>
        <w:rPr>
          <w:rtl w:val="true"/>
        </w:rPr>
        <w:t xml:space="preserve">: </w:t>
      </w:r>
      <w:r>
        <w:rPr/>
        <w:t>529</w:t>
      </w:r>
      <w:r>
        <w:rPr>
          <w:rtl w:val="true"/>
        </w:rPr>
        <w:t xml:space="preserve"> - </w:t>
      </w:r>
      <w:r>
        <w:rPr>
          <w:rtl w:val="true"/>
        </w:rPr>
        <w:t>رقم الحدیث الباب</w:t>
      </w:r>
      <w:r>
        <w:rPr>
          <w:rtl w:val="true"/>
        </w:rPr>
        <w:t xml:space="preserve">: </w:t>
      </w:r>
      <w:r>
        <w:rPr/>
        <w:t>3</w:t>
      </w:r>
      <w:r>
        <w:rPr>
          <w:rtl w:val="true"/>
        </w:rPr>
        <w:t>]</w:t>
      </w:r>
      <w:bookmarkEnd w:id="1773"/>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وَ عَنْهُ عَنْ إِبْرَاهِیمَ بْنِ هَاشِمٍ عَنِ النَّوْفَلِیِّ عَنِ السَّکُونِیِّ عَنْ جَعْفَرٍ عَنْ أَبِیهِ ع أَنَّ عَلِیّاً ع سُئِلَ عَنْ قِدْرٍ طُبِخَتْ وَ إِذَا فِی الْقِدْرِ فَأْرَةٌ قَالَ یُهَرَاقُ مَرَقُهَا وَ یُغْسَلُ اللَّحْمُ وَ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0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فِی ذَلِکَ کَثِیرَةٌ تَأْتِی فِی النَّجَاسَاتِ </w:t>
      </w:r>
      <w:r>
        <w:rPr>
          <w:rStyle w:val="FootnoteAnchor"/>
          <w:rtl w:val="true"/>
        </w:rPr>
        <w:footnoteReference w:id="1409"/>
      </w:r>
      <w:r>
        <w:rPr>
          <w:rFonts w:ascii="Amiri" w:hAnsi="Amiri" w:eastAsia="Amiri" w:cs="Amiri"/>
          <w:color w:val="111111"/>
          <w:sz w:val="28"/>
          <w:sz w:val="28"/>
          <w:szCs w:val="28"/>
          <w:rtl w:val="true"/>
          <w:lang w:bidi="ar-SA"/>
        </w:rPr>
        <w:t xml:space="preserve">وَ کِتَابِ الْأَطْعِمَةِ إِنْ شَاءَ اللَّهُ تَعَالَی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1774" w:name="pg12137_128547"/>
    </w:p>
    <w:p>
      <w:pPr>
        <w:pStyle w:val="Heading4"/>
        <w:numPr>
          <w:ilvl w:val="3"/>
          <w:numId w:val="1"/>
        </w:numPr>
        <w:rPr/>
      </w:pPr>
      <w:bookmarkStart w:id="1775" w:name="__RefHeading___Toc3461222_417432637"/>
      <w:bookmarkStart w:id="1776" w:name="_Toc758"/>
      <w:bookmarkEnd w:id="1774"/>
      <w:bookmarkEnd w:id="1775"/>
      <w:r>
        <w:rPr/>
        <w:t>6</w:t>
      </w:r>
      <w:r>
        <w:rPr>
          <w:rtl w:val="true"/>
        </w:rPr>
        <w:t xml:space="preserve">- </w:t>
      </w:r>
      <w:r>
        <w:rPr>
          <w:rtl w:val="true"/>
        </w:rPr>
        <w:t>بَابُ کَرَاهَةِ الطَّهَارَةِ بِمَاءٍ أُسْخِنَ بِالشَّمْسِ فِی الْآنِیَةِ وَ أَنْ یُعْجَنَ بِهِ‌</w:t>
      </w:r>
      <w:bookmarkEnd w:id="1776"/>
    </w:p>
    <w:p>
      <w:pPr>
        <w:pStyle w:val="Heading5"/>
        <w:numPr>
          <w:ilvl w:val="4"/>
          <w:numId w:val="1"/>
        </w:numPr>
        <w:rPr/>
      </w:pPr>
      <w:bookmarkStart w:id="1777" w:name="__RefHeading___Toc3461224_417432637"/>
      <w:bookmarkStart w:id="1778" w:name="_Toc759"/>
      <w:bookmarkEnd w:id="1777"/>
      <w:r>
        <w:rPr>
          <w:rtl w:val="true"/>
        </w:rPr>
        <w:t>اشارة</w:t>
      </w:r>
      <w:bookmarkEnd w:id="1778"/>
    </w:p>
    <w:p>
      <w:pPr>
        <w:pStyle w:val="BookText"/>
        <w:rPr/>
      </w:pPr>
      <w:r>
        <w:rPr>
          <w:rStyle w:val="FootnoteAnchor"/>
        </w:rPr>
        <w:footnoteReference w:id="141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الطَّهَارَةِ بِمَاءٍ أُسْخِنَ بِالشَّمْسِ فِی الْآنِیَةِ وَ أَنْ یُعْجَنَ بِهِ</w:t>
      </w:r>
    </w:p>
    <w:p>
      <w:pPr>
        <w:pStyle w:val="Heading5"/>
        <w:numPr>
          <w:ilvl w:val="4"/>
          <w:numId w:val="1"/>
        </w:numPr>
        <w:rPr/>
      </w:pPr>
      <w:bookmarkStart w:id="1779" w:name="__RefHeading___Toc3461226_417432637"/>
      <w:bookmarkStart w:id="1780" w:name="_Toc760"/>
      <w:bookmarkEnd w:id="1779"/>
      <w:r>
        <w:rPr>
          <w:rtl w:val="true"/>
        </w:rPr>
        <w:t>[</w:t>
      </w:r>
      <w:r>
        <w:rPr>
          <w:rtl w:val="true"/>
        </w:rPr>
        <w:t>رقم الحدیث الکلی</w:t>
      </w:r>
      <w:r>
        <w:rPr>
          <w:rtl w:val="true"/>
        </w:rPr>
        <w:t xml:space="preserve">: </w:t>
      </w:r>
      <w:r>
        <w:rPr/>
        <w:t>530</w:t>
      </w:r>
      <w:r>
        <w:rPr>
          <w:rtl w:val="true"/>
        </w:rPr>
        <w:t xml:space="preserve"> - </w:t>
      </w:r>
      <w:r>
        <w:rPr>
          <w:rtl w:val="true"/>
        </w:rPr>
        <w:t>رقم الحدیث الباب</w:t>
      </w:r>
      <w:r>
        <w:rPr>
          <w:rtl w:val="true"/>
        </w:rPr>
        <w:t xml:space="preserve">: </w:t>
      </w:r>
      <w:r>
        <w:rPr/>
        <w:t>1</w:t>
      </w:r>
      <w:r>
        <w:rPr>
          <w:rtl w:val="true"/>
        </w:rPr>
        <w:t>]</w:t>
      </w:r>
      <w:bookmarkEnd w:id="1780"/>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r>
        <w:rPr>
          <w:rFonts w:ascii="Amiri" w:hAnsi="Amiri" w:eastAsia="Amiri" w:cs="Amiri"/>
          <w:color w:val="111111"/>
          <w:sz w:val="28"/>
          <w:sz w:val="28"/>
          <w:szCs w:val="28"/>
          <w:rtl w:val="true"/>
          <w:lang w:bidi="ar-SA"/>
        </w:rPr>
        <w:t>مُحَمَّدُ بْنُ الْحَسَنِ بِإِسْنَادِهِ عَنْ مُحَمَّدِ بْنِ عَلِیِّ بْنِ مَحْبُوبٍ عَنْ مُحَمَّدِ بْنِ عِیسَی الْعُبَیْدِیِّ عَنْ دُرُسْتَ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عَلَی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وَضَعَتْ قُمْقُمَتَهَا فِی الشَّمْسِ فَقَالَ یَا حُمَیْرَاءُ مَا هَذَا قَالَتْ أَغْسِلُ رَأْسِی وَ جَسَدِی قَالَ لَا تَعُودِی فَإِنَّهُ یُورِثُ الْبَرَصَ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وَ رَوَاهُ فِی الْعِلَلِ وَ فِی عُیُونِ الْأَخْبَارِ عَنْ أَبِیهِ عَنْ سَعْدٍ عَنْ مُحَمَّدِ بْنِ عِیسَی مِثْلَهُ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1" w:name="__RefHeading___Toc3461228_417432637"/>
      <w:bookmarkStart w:id="1782" w:name="_Toc761"/>
      <w:bookmarkEnd w:id="1781"/>
      <w:r>
        <w:rPr>
          <w:rtl w:val="true"/>
        </w:rPr>
        <w:t>[</w:t>
      </w:r>
      <w:r>
        <w:rPr>
          <w:rtl w:val="true"/>
        </w:rPr>
        <w:t>رقم الحدیث الکلی</w:t>
      </w:r>
      <w:r>
        <w:rPr>
          <w:rtl w:val="true"/>
        </w:rPr>
        <w:t xml:space="preserve">: </w:t>
      </w:r>
      <w:r>
        <w:rPr/>
        <w:t>531</w:t>
      </w:r>
      <w:r>
        <w:rPr>
          <w:rtl w:val="true"/>
        </w:rPr>
        <w:t xml:space="preserve"> - </w:t>
      </w:r>
      <w:r>
        <w:rPr>
          <w:rtl w:val="true"/>
        </w:rPr>
        <w:t>رقم الحدیث الباب</w:t>
      </w:r>
      <w:r>
        <w:rPr>
          <w:rtl w:val="true"/>
        </w:rPr>
        <w:t xml:space="preserve">: </w:t>
      </w:r>
      <w:r>
        <w:rPr/>
        <w:t>2</w:t>
      </w:r>
      <w:r>
        <w:rPr>
          <w:rtl w:val="true"/>
        </w:rPr>
        <w:t>]</w:t>
      </w:r>
      <w:bookmarkEnd w:id="1782"/>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مُحَمَّدُ بْنُ یَعْقُوبَ عَنْ عَلِیِّ بْنِ إِبْرَاهِیمَ عَنْ أَبِیهِ عَنِ الْحَسَنِ بْنِ أَبِی الْحُسَیْنِ الْفَارِسِیِّ عَنْ سُلَیْمَانَ بْنِ جَعْفَرٍ عَنْ إِسْمَاعِیلَ بْنِ أَبِی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الْمَاءُ الَّذِی تُسَخِّنُهُ الشَّمْسُ لَا تَتَوَضَّئُوا بِهِ وَ لَا تَغْتَسِلُوا بِهِ وَ لَا تَعْجِنُوا بِهِ فَإِنَّهُ یُورِثُ الْبَرَصَ</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17"/>
      </w:r>
      <w:bookmarkStart w:id="1783" w:name="pg12137_128548"/>
    </w:p>
    <w:p>
      <w:pPr>
        <w:pStyle w:val="BookText"/>
        <w:rPr/>
      </w:pPr>
      <w:bookmarkEnd w:id="1783"/>
      <w:r>
        <w:rPr>
          <w:rFonts w:ascii="Amiri" w:hAnsi="Amiri" w:eastAsia="Amiri" w:cs="Amiri"/>
          <w:color w:val="111111"/>
          <w:sz w:val="28"/>
          <w:sz w:val="28"/>
          <w:szCs w:val="28"/>
          <w:rtl w:val="true"/>
          <w:lang w:bidi="ar-SA"/>
        </w:rPr>
        <w:t xml:space="preserve">وَ رَوَاهُ الصَّدُوقُ فِی الْعِلَلِ عَنْ مُحَمَّدِ بْنِ الْحَسَنِ عَنِ الصَّفَّارِ عَنْ إِبْرَاهِیمَ بْنِ هَاشِمٍ عَنِ النَّوْفَلِیِّ عَنِ السَّکُونِیِّ عَنْ جَعْفَرِ بْنِ مُحَمَّدٍ عَنْ أَبِیهِ عَنْ آبَائِهِ عَنْ رَسُولِ اللَّهِ صَلَوَاتُ اللَّهِ عَلَیْهِمْ أَجْمَعِینَ مِثْلَهُ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3461230_417432637"/>
      <w:bookmarkStart w:id="1785" w:name="_Toc762"/>
      <w:bookmarkEnd w:id="1784"/>
      <w:r>
        <w:rPr>
          <w:rtl w:val="true"/>
        </w:rPr>
        <w:t>[</w:t>
      </w:r>
      <w:r>
        <w:rPr>
          <w:rtl w:val="true"/>
        </w:rPr>
        <w:t>رقم الحدیث الکلی</w:t>
      </w:r>
      <w:r>
        <w:rPr>
          <w:rtl w:val="true"/>
        </w:rPr>
        <w:t xml:space="preserve">: </w:t>
      </w:r>
      <w:r>
        <w:rPr/>
        <w:t>532</w:t>
      </w:r>
      <w:r>
        <w:rPr>
          <w:rtl w:val="true"/>
        </w:rPr>
        <w:t xml:space="preserve"> - </w:t>
      </w:r>
      <w:r>
        <w:rPr>
          <w:rtl w:val="true"/>
        </w:rPr>
        <w:t>رقم الحدیث الباب</w:t>
      </w:r>
      <w:r>
        <w:rPr>
          <w:rtl w:val="true"/>
        </w:rPr>
        <w:t xml:space="preserve">: </w:t>
      </w:r>
      <w:r>
        <w:rPr/>
        <w:t>3</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مُحَمَّدُ بْنُ الْحَسَنِ بِإِسْنَادِهِ عَنْ سَعْدِ بْنِ عَبْدِ اللَّهِ عَنْ حَمْزَةَ بْنِ یَعْلَی عَنْ مُحَمَّدِ بْنِ سِنَانٍ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یَتَوَضَّأَ الْإِنْسَانُ بِالْمَاءِ الَّذِی یُوضَعُ فِی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نَفْیِ التَّحْرِیمِ وَ مَا تَقَدَّمَ عَلَی الْکَرَاهِیَةِ </w:t>
      </w:r>
      <w:r>
        <w:rPr>
          <w:rStyle w:val="FootnoteAnchor"/>
          <w:rtl w:val="true"/>
        </w:rPr>
        <w:footnoteReference w:id="1420"/>
      </w:r>
      <w:r>
        <w:rPr>
          <w:rFonts w:ascii="Amiri" w:hAnsi="Amiri" w:eastAsia="Amiri" w:cs="Amiri"/>
          <w:color w:val="111111"/>
          <w:sz w:val="28"/>
          <w:sz w:val="28"/>
          <w:szCs w:val="28"/>
          <w:rtl w:val="true"/>
          <w:lang w:bidi="ar-SA"/>
        </w:rPr>
        <w:t xml:space="preserve">فَلَا مُنَافَاةَ بَیْنَهُمَا وَ یَأْتِی مَا یَدُلُّ عَلَی الْکَرَاهَةِ فِی آدَابِ الْحَمَّامِ فِی أَحَادِیثِ النُّورَةِ یَوْمَ الْأَرْبِعَاءِ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6" w:name="__RefHeading___Toc3461232_417432637"/>
      <w:bookmarkStart w:id="1787" w:name="_Toc763"/>
      <w:bookmarkEnd w:id="1786"/>
      <w:r>
        <w:rPr/>
        <w:t>7</w:t>
      </w:r>
      <w:r>
        <w:rPr>
          <w:rtl w:val="true"/>
        </w:rPr>
        <w:t xml:space="preserve">- </w:t>
      </w:r>
      <w:r>
        <w:rPr>
          <w:rtl w:val="true"/>
        </w:rPr>
        <w:t>بَابُ کَرَاهَةِ الطَّهَارَةِ بِالْمَاءِ الَّذِی یُسَخَّنُ بِالنَّارِ فِی غُسْلِ الْأَمْوَاتِ وَ جَوَازِهِ فِی غُسْلِ الْأَحْیَاءِ</w:t>
      </w:r>
      <w:bookmarkEnd w:id="1787"/>
    </w:p>
    <w:p>
      <w:pPr>
        <w:pStyle w:val="Heading5"/>
        <w:numPr>
          <w:ilvl w:val="4"/>
          <w:numId w:val="1"/>
        </w:numPr>
        <w:rPr/>
      </w:pPr>
      <w:bookmarkStart w:id="1788" w:name="__RefHeading___Toc3461234_417432637"/>
      <w:bookmarkStart w:id="1789" w:name="_Toc764"/>
      <w:bookmarkEnd w:id="1788"/>
      <w:r>
        <w:rPr>
          <w:rtl w:val="true"/>
        </w:rPr>
        <w:t>اشارة</w:t>
      </w:r>
      <w:bookmarkEnd w:id="1789"/>
    </w:p>
    <w:p>
      <w:pPr>
        <w:pStyle w:val="BookText"/>
        <w:rPr/>
      </w:pPr>
      <w:r>
        <w:rPr>
          <w:rStyle w:val="FootnoteAnchor"/>
        </w:rPr>
        <w:footnoteReference w:id="142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الطَّهَارَةِ بِالْمَاءِ الَّذِی یُسَخَّنُ بِالنَّارِ فِی غُسْلِ الْأَمْوَاتِ وَ جَوَازِهِ فِی غُسْلِ الْأَحْیَاءِ</w:t>
      </w:r>
    </w:p>
    <w:p>
      <w:pPr>
        <w:pStyle w:val="Heading5"/>
        <w:numPr>
          <w:ilvl w:val="4"/>
          <w:numId w:val="1"/>
        </w:numPr>
        <w:rPr/>
      </w:pPr>
      <w:bookmarkStart w:id="1790" w:name="__RefHeading___Toc3461236_417432637"/>
      <w:bookmarkStart w:id="1791" w:name="_Toc765"/>
      <w:bookmarkEnd w:id="1790"/>
      <w:r>
        <w:rPr>
          <w:rtl w:val="true"/>
        </w:rPr>
        <w:t>[</w:t>
      </w:r>
      <w:r>
        <w:rPr>
          <w:rtl w:val="true"/>
        </w:rPr>
        <w:t>رقم الحدیث الکلی</w:t>
      </w:r>
      <w:r>
        <w:rPr>
          <w:rtl w:val="true"/>
        </w:rPr>
        <w:t xml:space="preserve">: </w:t>
      </w:r>
      <w:r>
        <w:rPr/>
        <w:t>533</w:t>
      </w:r>
      <w:r>
        <w:rPr>
          <w:rtl w:val="true"/>
        </w:rPr>
        <w:t xml:space="preserve"> - </w:t>
      </w:r>
      <w:r>
        <w:rPr>
          <w:rtl w:val="true"/>
        </w:rPr>
        <w:t>رقم الحدیث الباب</w:t>
      </w:r>
      <w:r>
        <w:rPr>
          <w:rtl w:val="true"/>
        </w:rPr>
        <w:t xml:space="preserve">: </w:t>
      </w:r>
      <w:r>
        <w:rPr/>
        <w:t>1</w:t>
      </w:r>
      <w:r>
        <w:rPr>
          <w:rtl w:val="true"/>
        </w:rPr>
        <w:t>]</w:t>
      </w:r>
      <w:bookmarkEnd w:id="1791"/>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مُحَمَّدُ بْنُ الْحَسَنِ بِإِسْنَادِهِ عَنْ عَلِیِّ بْنِ مَهْزِیَارَ عَنْ فَضَالَةَ </w:t>
      </w:r>
      <w:r>
        <w:rPr>
          <w:rStyle w:val="FootnoteAnchor"/>
          <w:rtl w:val="true"/>
        </w:rPr>
        <w:footnoteReference w:id="1424"/>
      </w:r>
      <w:r>
        <w:rPr>
          <w:rFonts w:ascii="Amiri" w:hAnsi="Amiri" w:eastAsia="Amiri" w:cs="Amiri"/>
          <w:color w:val="111111"/>
          <w:sz w:val="28"/>
          <w:sz w:val="28"/>
          <w:szCs w:val="28"/>
          <w:rtl w:val="true"/>
          <w:lang w:bidi="ar-SA"/>
        </w:rPr>
        <w:t>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یُسَخَّنُ الْمَاءُ لِلْمَیِّتِ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أَیْضاً مَا یَدُلُّ عَلَی ذَلِکَ فِی مَحَلِّهِ إِنْ شَاءَ اللَّهُ تَعَالَی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bookmarkStart w:id="1792" w:name="pg12137_128549"/>
    </w:p>
    <w:p>
      <w:pPr>
        <w:pStyle w:val="Heading5"/>
        <w:numPr>
          <w:ilvl w:val="4"/>
          <w:numId w:val="1"/>
        </w:numPr>
        <w:rPr/>
      </w:pPr>
      <w:bookmarkStart w:id="1793" w:name="__RefHeading___Toc3461238_417432637"/>
      <w:bookmarkStart w:id="1794" w:name="_Toc766"/>
      <w:bookmarkEnd w:id="1792"/>
      <w:bookmarkEnd w:id="1793"/>
      <w:r>
        <w:rPr>
          <w:rtl w:val="true"/>
        </w:rPr>
        <w:t>[</w:t>
      </w:r>
      <w:r>
        <w:rPr>
          <w:rtl w:val="true"/>
        </w:rPr>
        <w:t>رقم الحدیث الکلی</w:t>
      </w:r>
      <w:r>
        <w:rPr>
          <w:rtl w:val="true"/>
        </w:rPr>
        <w:t xml:space="preserve">: </w:t>
      </w:r>
      <w:r>
        <w:rPr/>
        <w:t>534</w:t>
      </w:r>
      <w:r>
        <w:rPr>
          <w:rtl w:val="true"/>
        </w:rPr>
        <w:t xml:space="preserve"> - </w:t>
      </w:r>
      <w:r>
        <w:rPr>
          <w:rtl w:val="true"/>
        </w:rPr>
        <w:t>رقم الحدیث الباب</w:t>
      </w:r>
      <w:r>
        <w:rPr>
          <w:rtl w:val="true"/>
        </w:rPr>
        <w:t xml:space="preserve">: </w:t>
      </w:r>
      <w:r>
        <w:rPr/>
        <w:t>2</w:t>
      </w:r>
      <w:r>
        <w:rPr>
          <w:rtl w:val="true"/>
        </w:rPr>
        <w:t>]</w:t>
      </w:r>
      <w:bookmarkEnd w:id="1794"/>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وَ عَنِ الْمُفِیدِ عَنِ الصَّدُوقِ عَنْ مُحَمَّدِ بْنِ الْحَسَنِ عَنْ سَعْدِ بْنِ عَبْدِ اللَّهِ وَ أَحْمَدَ بْنِ إِدْرِیسَ عَنْ أَحْمَدَ بْنِ مُحَمَّدٍ عَنِ الْحُسَیْنِ بْنِ سَعِیدٍ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تُصِیبُهُ الْجَنَابَةُ فِی أَرْضٍ بَارِدَةٍ وَ لَا یَجِدُ الْمَاءَ إِلَی أَنْ قَالَ وَ ذَکَرَ أَبُو عَبْدِ اللَّهِ ع أَنَّهُ اضْطُرَّ إِلَیْهِ وَ هُوَ مَرِیضٌ فَأَتَوْهُ بِهِ مُسَخَّناً فَاغْتَسَلَ فَقَالَ لَا بُدَّ مِنَ الْغُسْلِ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8"/>
      </w:r>
      <w:r>
        <w:rPr>
          <w:rFonts w:ascii="Amiri" w:hAnsi="Amiri" w:eastAsia="Amiri" w:cs="Amiri"/>
          <w:color w:val="111111"/>
          <w:sz w:val="28"/>
          <w:sz w:val="28"/>
          <w:szCs w:val="28"/>
          <w:rtl w:val="true"/>
          <w:lang w:bidi="ar-SA"/>
        </w:rPr>
        <w:t xml:space="preserve">وَ یَأْتِی مَا یَدُلُّ عَلَیْهِ بِعُمُومِهِ وَ إِطْلَاقِهِ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5" w:name="__RefHeading___Toc3461240_417432637"/>
      <w:bookmarkStart w:id="1796" w:name="_Toc767"/>
      <w:bookmarkEnd w:id="1795"/>
      <w:r>
        <w:rPr/>
        <w:t>8</w:t>
      </w:r>
      <w:r>
        <w:rPr>
          <w:rtl w:val="true"/>
        </w:rPr>
        <w:t xml:space="preserve">- </w:t>
      </w:r>
      <w:r>
        <w:rPr>
          <w:rtl w:val="true"/>
        </w:rPr>
        <w:t>بَابُ أَنَّ الْمَاءَ الْمُسْتَعْمَلَ فِی الْوُضُوءِ طَاهِرٌ مُطَهِّرٌ وَ کَذَا بَقِیَّةُ مَائِهِ‌</w:t>
      </w:r>
      <w:bookmarkEnd w:id="1796"/>
    </w:p>
    <w:p>
      <w:pPr>
        <w:pStyle w:val="Heading5"/>
        <w:numPr>
          <w:ilvl w:val="4"/>
          <w:numId w:val="1"/>
        </w:numPr>
        <w:rPr/>
      </w:pPr>
      <w:bookmarkStart w:id="1797" w:name="__RefHeading___Toc3461242_417432637"/>
      <w:bookmarkStart w:id="1798" w:name="_Toc768"/>
      <w:bookmarkEnd w:id="1797"/>
      <w:r>
        <w:rPr>
          <w:rtl w:val="true"/>
        </w:rPr>
        <w:t>اشارة</w:t>
      </w:r>
      <w:bookmarkEnd w:id="1798"/>
    </w:p>
    <w:p>
      <w:pPr>
        <w:pStyle w:val="BookText"/>
        <w:rPr/>
      </w:pPr>
      <w:r>
        <w:rPr>
          <w:rStyle w:val="FootnoteAnchor"/>
        </w:rPr>
        <w:footnoteReference w:id="143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الْمَاءَ الْمُسْتَعْمَلَ فِی الْوُضُوءِ طَاهِرٌ مُطَهِّرٌ وَ کَذَا بَقِیَّةُ مَائِهِ</w:t>
      </w:r>
    </w:p>
    <w:p>
      <w:pPr>
        <w:pStyle w:val="Heading5"/>
        <w:numPr>
          <w:ilvl w:val="4"/>
          <w:numId w:val="1"/>
        </w:numPr>
        <w:rPr/>
      </w:pPr>
      <w:bookmarkStart w:id="1799" w:name="__RefHeading___Toc3461244_417432637"/>
      <w:bookmarkStart w:id="1800" w:name="_Toc769"/>
      <w:bookmarkEnd w:id="1799"/>
      <w:r>
        <w:rPr>
          <w:rtl w:val="true"/>
        </w:rPr>
        <w:t>[</w:t>
      </w:r>
      <w:r>
        <w:rPr>
          <w:rtl w:val="true"/>
        </w:rPr>
        <w:t>رقم الحدیث الکلی</w:t>
      </w:r>
      <w:r>
        <w:rPr>
          <w:rtl w:val="true"/>
        </w:rPr>
        <w:t xml:space="preserve">: </w:t>
      </w:r>
      <w:r>
        <w:rPr/>
        <w:t>535</w:t>
      </w:r>
      <w:r>
        <w:rPr>
          <w:rtl w:val="true"/>
        </w:rPr>
        <w:t xml:space="preserve"> - </w:t>
      </w:r>
      <w:r>
        <w:rPr>
          <w:rtl w:val="true"/>
        </w:rPr>
        <w:t>رقم الحدیث الباب</w:t>
      </w:r>
      <w:r>
        <w:rPr>
          <w:rtl w:val="true"/>
        </w:rPr>
        <w:t xml:space="preserve">: </w:t>
      </w:r>
      <w:r>
        <w:rPr/>
        <w:t>1</w:t>
      </w:r>
      <w:r>
        <w:rPr>
          <w:rtl w:val="true"/>
        </w:rPr>
        <w:t>]</w:t>
      </w:r>
      <w:bookmarkEnd w:id="180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مُحَمَّدُ بْنُ الْحَسَنِ عَنْ مُحَمَّدِ بْنِ مُحَمَّدِ بْنِ النُّعْمَانِ عَنْ جَعْفَرِ بْنِ مُحَمَّدِ بْنِ قُولَوَیْهِ عَنْ أَبِیهِ عَنْ سَعْدِ بْنِ عَبْدِ اللَّهِ عَنِ الْحَسَنِ بْنِ عَلِیٍّ عَنْ أَحْمَدَ بْنِ هِلَالٍ عَنْ أَحْمَدَ بْنِ مُحَمَّدِ بْنِ أَبِی نَصْرٍ عَنْ أَبَانِ بْنِ عُثْمَانَ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 إِذَا تَوَضَّأَ أُخِذَ مَا یَسْقُطُ مِنْ وُضُوئِهِ فَیَتَوَضَّئُونَ بِهِ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1801" w:name="pg12137_128550"/>
    </w:p>
    <w:p>
      <w:pPr>
        <w:pStyle w:val="BookText"/>
        <w:rPr/>
      </w:pPr>
      <w:bookmarkEnd w:id="1801"/>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3461246_417432637"/>
      <w:bookmarkStart w:id="1803" w:name="_Toc770"/>
      <w:bookmarkEnd w:id="1802"/>
      <w:r>
        <w:rPr>
          <w:rtl w:val="true"/>
        </w:rPr>
        <w:t>[</w:t>
      </w:r>
      <w:r>
        <w:rPr>
          <w:rtl w:val="true"/>
        </w:rPr>
        <w:t>رقم الحدیث الکلی</w:t>
      </w:r>
      <w:r>
        <w:rPr>
          <w:rtl w:val="true"/>
        </w:rPr>
        <w:t xml:space="preserve">: </w:t>
      </w:r>
      <w:r>
        <w:rPr/>
        <w:t>536</w:t>
      </w:r>
      <w:r>
        <w:rPr>
          <w:rtl w:val="true"/>
        </w:rPr>
        <w:t xml:space="preserve"> - </w:t>
      </w:r>
      <w:r>
        <w:rPr>
          <w:rtl w:val="true"/>
        </w:rPr>
        <w:t>رقم الحدیث الباب</w:t>
      </w:r>
      <w:r>
        <w:rPr>
          <w:rtl w:val="true"/>
        </w:rPr>
        <w:t xml:space="preserve">: </w:t>
      </w:r>
      <w:r>
        <w:rPr/>
        <w:t>2</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بِالْإِسْنَادِ عَنْ أَحْمَدَ بْنِ هِلَالٍ عَنِ الْحَسَنِ بْنِ مَحْبُوبٍ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الْمَاءُ الَّذِی یَتَوَضَّأُ الرَّجُلُ بِهِ فَیَغْسِلُ بِهِ وَجْهَهُ وَ یَدَهُ فِی شَیْ‌ءٍ نَظِیفٍ فَلَا بَأْسَ أَنْ یَأْخُذَهُ غَیْرُهُ وَ یَتَوَضَّأَ بِهِ</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3461248_417432637"/>
      <w:bookmarkStart w:id="1805" w:name="_Toc771"/>
      <w:bookmarkEnd w:id="1804"/>
      <w:r>
        <w:rPr>
          <w:rtl w:val="true"/>
        </w:rPr>
        <w:t>[</w:t>
      </w:r>
      <w:r>
        <w:rPr>
          <w:rtl w:val="true"/>
        </w:rPr>
        <w:t>رقم الحدیث الکلی</w:t>
      </w:r>
      <w:r>
        <w:rPr>
          <w:rtl w:val="true"/>
        </w:rPr>
        <w:t xml:space="preserve">: </w:t>
      </w:r>
      <w:r>
        <w:rPr/>
        <w:t>537</w:t>
      </w:r>
      <w:r>
        <w:rPr>
          <w:rtl w:val="true"/>
        </w:rPr>
        <w:t xml:space="preserve"> - </w:t>
      </w:r>
      <w:r>
        <w:rPr>
          <w:rtl w:val="true"/>
        </w:rPr>
        <w:t>رقم الحدیث الباب</w:t>
      </w:r>
      <w:r>
        <w:rPr>
          <w:rtl w:val="true"/>
        </w:rPr>
        <w:t xml:space="preserve">: </w:t>
      </w:r>
      <w:r>
        <w:rPr/>
        <w:t>3</w:t>
      </w:r>
      <w:r>
        <w:rPr>
          <w:rtl w:val="true"/>
        </w:rPr>
        <w:t>]</w:t>
      </w:r>
      <w:bookmarkEnd w:id="1805"/>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 أَ یُتَوَضَّأُ مِنْ فَضْلِ وَضُوءِ جَمَاعَةِ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 أَوْ یُتَوَضَّأُ مِنْ رَکْوٍ أَبْیَضَ مُخَمَّرٍ قَالَ لَا بَلْ مِنْ فَضْلِ وَضُوءِ جَمَاعَةِ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 دِینِکُمْ إِلَی اللَّهِ الْحَنِیفِیَّةُ السَّمْحَةُ السَّهْلَةُ</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3461250_417432637"/>
      <w:bookmarkStart w:id="1807" w:name="_Toc772"/>
      <w:bookmarkEnd w:id="1806"/>
      <w:r>
        <w:rPr>
          <w:rtl w:val="true"/>
        </w:rPr>
        <w:t>[</w:t>
      </w:r>
      <w:r>
        <w:rPr>
          <w:rtl w:val="true"/>
        </w:rPr>
        <w:t>رقم الحدیث الکلی</w:t>
      </w:r>
      <w:r>
        <w:rPr>
          <w:rtl w:val="true"/>
        </w:rPr>
        <w:t xml:space="preserve">: </w:t>
      </w:r>
      <w:r>
        <w:rPr/>
        <w:t>538</w:t>
      </w:r>
      <w:r>
        <w:rPr>
          <w:rtl w:val="true"/>
        </w:rPr>
        <w:t xml:space="preserve"> - </w:t>
      </w:r>
      <w:r>
        <w:rPr>
          <w:rtl w:val="true"/>
        </w:rPr>
        <w:t>رقم الحدیث الباب</w:t>
      </w:r>
      <w:r>
        <w:rPr>
          <w:rtl w:val="true"/>
        </w:rPr>
        <w:t xml:space="preserve">: </w:t>
      </w:r>
      <w:r>
        <w:rPr/>
        <w:t>4</w:t>
      </w:r>
      <w:r>
        <w:rPr>
          <w:rtl w:val="true"/>
        </w:rPr>
        <w:t>]</w:t>
      </w:r>
      <w:bookmarkEnd w:id="1807"/>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 xml:space="preserve">أَحْمَدُ بْنُ مُحَمَّدِ بْنِ خَالِدٍ الْبَرْقِیُّ فِی الْمَحَاسِنِ عَنِ ابْنِ الْعَرْزَمِیِّ عَنْ حَاتِمِ بْنِ إِسْمَاعِیلَ عَنْ أَبِی عَبْدِ اللَّهِ عَنْ أَبِیهِ ع أَنَّ أَمِیرَ الْمُؤْمِنِینَ ع کَانَ یَشْرَبُ وَ هُوَ قَائِمٌ ثُمَّ شَرِبَ مِنْ فَضْلِ وَضُوئِهِ قَائِماً فَالْتَفَتَ إِلَی الْحَسَنِ ع فَقَالَ </w:t>
      </w:r>
      <w:r>
        <w:rPr>
          <w:rStyle w:val="FootnoteAnchor"/>
          <w:rtl w:val="true"/>
        </w:rPr>
        <w:footnoteReference w:id="1437"/>
      </w:r>
      <w:r>
        <w:rPr>
          <w:rFonts w:ascii="Amiri" w:hAnsi="Amiri" w:eastAsia="Amiri" w:cs="Amiri"/>
          <w:color w:val="111111"/>
          <w:sz w:val="28"/>
          <w:sz w:val="28"/>
          <w:szCs w:val="28"/>
          <w:rtl w:val="true"/>
          <w:lang w:bidi="ar-SA"/>
        </w:rPr>
        <w:t xml:space="preserve">یَا بُنَیَّ إِنِّی رَأَیْتُ جَدَّکَ رَسُولَ اللَّهِ ص صَنَعَ هَکَذَا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1808" w:name="pg12137_128551"/>
    </w:p>
    <w:p>
      <w:pPr>
        <w:pStyle w:val="Heading4"/>
        <w:numPr>
          <w:ilvl w:val="3"/>
          <w:numId w:val="1"/>
        </w:numPr>
        <w:rPr/>
      </w:pPr>
      <w:bookmarkStart w:id="1809" w:name="__RefHeading___Toc3461252_417432637"/>
      <w:bookmarkStart w:id="1810" w:name="_Toc773"/>
      <w:bookmarkEnd w:id="1808"/>
      <w:bookmarkEnd w:id="1809"/>
      <w:r>
        <w:rPr/>
        <w:t>9</w:t>
      </w:r>
      <w:r>
        <w:rPr>
          <w:rtl w:val="true"/>
        </w:rPr>
        <w:t xml:space="preserve">- </w:t>
      </w:r>
      <w:r>
        <w:rPr>
          <w:rtl w:val="true"/>
        </w:rPr>
        <w:t>بَابُ حُکْمِ الْمَاءِ الْمُسْتَعْمَلِ فِی الْغُسْلِ مِنَ الْجَنَابَةِ وَ مَا یَنْتَضِحُ مِنْ قَطَرَاتِ مَاءِ الْغُسْلِ فِی الْإِنَاءِ وَ غَیْرِهِ وَ حُکْمِ الْغُسَالَةِ</w:t>
      </w:r>
      <w:r>
        <w:rPr/>
        <w:t>1465</w:t>
      </w:r>
      <w:bookmarkEnd w:id="1810"/>
    </w:p>
    <w:p>
      <w:pPr>
        <w:pStyle w:val="Heading5"/>
        <w:numPr>
          <w:ilvl w:val="4"/>
          <w:numId w:val="1"/>
        </w:numPr>
        <w:rPr/>
      </w:pPr>
      <w:bookmarkStart w:id="1811" w:name="__RefHeading___Toc3461254_417432637"/>
      <w:bookmarkStart w:id="1812" w:name="_Toc774"/>
      <w:bookmarkEnd w:id="1811"/>
      <w:r>
        <w:rPr>
          <w:rtl w:val="true"/>
        </w:rPr>
        <w:t>اشارة</w:t>
      </w:r>
      <w:bookmarkEnd w:id="1812"/>
    </w:p>
    <w:p>
      <w:pPr>
        <w:pStyle w:val="BookText"/>
        <w:rPr/>
      </w:pPr>
      <w:r>
        <w:rPr>
          <w:rStyle w:val="FootnoteAnchor"/>
        </w:rPr>
        <w:footnoteReference w:id="144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الْمَاءِ الْمُسْتَعْمَلِ فِی الْغُسْلِ مِنَ الْجَنَابَةِ وَ مَا یَنْتَضِحُ مِنْ قَطَرَاتِ مَاءِ الْغُسْلِ فِی الْإِنَاءِ وَ غَیْرِهِ وَ حُکْمِ الْغُسَالَةِ </w:t>
      </w:r>
      <w:r>
        <w:rPr>
          <w:rStyle w:val="FootnoteAnchor"/>
          <w:rtl w:val="true"/>
        </w:rPr>
        <w:footnoteReference w:id="1441"/>
      </w:r>
    </w:p>
    <w:p>
      <w:pPr>
        <w:pStyle w:val="Heading5"/>
        <w:numPr>
          <w:ilvl w:val="4"/>
          <w:numId w:val="1"/>
        </w:numPr>
        <w:rPr/>
      </w:pPr>
      <w:bookmarkStart w:id="1813" w:name="__RefHeading___Toc3461256_417432637"/>
      <w:bookmarkStart w:id="1814" w:name="_Toc775"/>
      <w:bookmarkEnd w:id="1813"/>
      <w:r>
        <w:rPr>
          <w:rtl w:val="true"/>
        </w:rPr>
        <w:t>[</w:t>
      </w:r>
      <w:r>
        <w:rPr>
          <w:rtl w:val="true"/>
        </w:rPr>
        <w:t>رقم الحدیث الکلی</w:t>
      </w:r>
      <w:r>
        <w:rPr>
          <w:rtl w:val="true"/>
        </w:rPr>
        <w:t xml:space="preserve">: </w:t>
      </w:r>
      <w:r>
        <w:rPr/>
        <w:t>539</w:t>
      </w:r>
      <w:r>
        <w:rPr>
          <w:rtl w:val="true"/>
        </w:rPr>
        <w:t xml:space="preserve"> - </w:t>
      </w:r>
      <w:r>
        <w:rPr>
          <w:rtl w:val="true"/>
        </w:rPr>
        <w:t>رقم الحدیث الباب</w:t>
      </w:r>
      <w:r>
        <w:rPr>
          <w:rtl w:val="true"/>
        </w:rPr>
        <w:t xml:space="preserve">: </w:t>
      </w:r>
      <w:r>
        <w:rPr/>
        <w:t>1</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مُحَمَّدُ بْنُ الْحَسَنِ بِإِسْنَادِهِ عَنِ الْحُسَیْنِ بْنِ سَعِیدٍ عَنِ ابْنِ أَبِی عُمَیْرٍ عَنِ ابْنِ أُذَیْنَةَ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الْجُنُبِ یَغْتَسِلُ فَیَنْتَضِحُ مِنَ الْأَرْضِ فِی الْإِنَاءِ فَقَالَ لَا بَأْسَ هَذَا مِمَّا قَالَ اللَّهُ تَعَالَی ما جَعَلَ عَلَیْکُمْ فِی الدِّینِ مِنْ حَرَجٍ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5" w:name="__RefHeading___Toc3461258_417432637"/>
      <w:bookmarkStart w:id="1816" w:name="_Toc776"/>
      <w:bookmarkEnd w:id="1815"/>
      <w:r>
        <w:rPr>
          <w:rtl w:val="true"/>
        </w:rPr>
        <w:t>[</w:t>
      </w:r>
      <w:r>
        <w:rPr>
          <w:rtl w:val="true"/>
        </w:rPr>
        <w:t>رقم الحدیث الکلی</w:t>
      </w:r>
      <w:r>
        <w:rPr>
          <w:rtl w:val="true"/>
        </w:rPr>
        <w:t xml:space="preserve">: </w:t>
      </w:r>
      <w:r>
        <w:rPr/>
        <w:t>540</w:t>
      </w:r>
      <w:r>
        <w:rPr>
          <w:rtl w:val="true"/>
        </w:rPr>
        <w:t xml:space="preserve"> - </w:t>
      </w:r>
      <w:r>
        <w:rPr>
          <w:rtl w:val="true"/>
        </w:rPr>
        <w:t>رقم الحدیث الباب</w:t>
      </w:r>
      <w:r>
        <w:rPr>
          <w:rtl w:val="true"/>
        </w:rPr>
        <w:t xml:space="preserve">: </w:t>
      </w:r>
      <w:r>
        <w:rPr/>
        <w:t>2</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وَ عَنْهُ عَنْ صَفْوَانَ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 یَخْرُجُ مِنَ الْحَمَّامِ فَیَمْضِی کَمَا هُوَ لَا یَغْسِلُ رِجْلَیْهِ حَتَّی یُصَلِّیَ</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3461260_417432637"/>
      <w:bookmarkStart w:id="1818" w:name="_Toc777"/>
      <w:bookmarkEnd w:id="1817"/>
      <w:r>
        <w:rPr>
          <w:rtl w:val="true"/>
        </w:rPr>
        <w:t>[</w:t>
      </w:r>
      <w:r>
        <w:rPr>
          <w:rtl w:val="true"/>
        </w:rPr>
        <w:t>رقم الحدیث الکلی</w:t>
      </w:r>
      <w:r>
        <w:rPr>
          <w:rtl w:val="true"/>
        </w:rPr>
        <w:t xml:space="preserve">: </w:t>
      </w:r>
      <w:r>
        <w:rPr/>
        <w:t>541</w:t>
      </w:r>
      <w:r>
        <w:rPr>
          <w:rtl w:val="true"/>
        </w:rPr>
        <w:t xml:space="preserve"> - </w:t>
      </w:r>
      <w:r>
        <w:rPr>
          <w:rtl w:val="true"/>
        </w:rPr>
        <w:t>رقم الحدیث الباب</w:t>
      </w:r>
      <w:r>
        <w:rPr>
          <w:rtl w:val="true"/>
        </w:rPr>
        <w:t xml:space="preserve">: </w:t>
      </w:r>
      <w:r>
        <w:rPr/>
        <w:t>3</w:t>
      </w:r>
      <w:r>
        <w:rPr>
          <w:rtl w:val="true"/>
        </w:rPr>
        <w:t>]</w:t>
      </w:r>
      <w:bookmarkEnd w:id="181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وَ عَنْهُ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الْحَمَّامُ یَغْتَسِلُ فِیهِ الْجُنُبُ وَ غَیْرُهُ أَغْتَسِلُ مِنْ مَائِهِ قَالَ نَعَمْ لَا بَأْسَ أَنْ یَغْتَسِلَ مِنْهُ الْجُنُبُ وَ لَقَدِ اغْتَسَلْتُ فِیهِ ثُمَّ جِئْتُ فَغَسَلْتُ رِجْلَیَّ وَ مَا غَسَلْتُهُمَا إِلَّا بِمَا لَزِقَ بِهِمَا مِنَ التُّرَابِ</w:t>
      </w:r>
      <w:r>
        <w:rPr>
          <w:rFonts w:eastAsia="Amiri" w:cs="Amiri" w:ascii="Amiri" w:hAnsi="Amiri"/>
          <w:color w:val="111111"/>
          <w:sz w:val="28"/>
          <w:szCs w:val="28"/>
          <w:rtl w:val="true"/>
          <w:lang w:bidi="ar-SA"/>
        </w:rPr>
        <w:t xml:space="preserve">. </w:t>
      </w:r>
      <w:bookmarkStart w:id="1819" w:name="pg12137_128552"/>
    </w:p>
    <w:p>
      <w:pPr>
        <w:pStyle w:val="BookText"/>
        <w:rPr/>
      </w:pPr>
      <w:bookmarkEnd w:id="18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هَذَا وَ غَیْرُهُ بِمَعْنَاهُ فِی أَحَادِیثِ مَاءِ الْحَمَّامِ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0" w:name="__RefHeading___Toc3461262_417432637"/>
      <w:bookmarkStart w:id="1821" w:name="_Toc778"/>
      <w:bookmarkEnd w:id="1820"/>
      <w:r>
        <w:rPr>
          <w:rtl w:val="true"/>
        </w:rPr>
        <w:t>[</w:t>
      </w:r>
      <w:r>
        <w:rPr>
          <w:rtl w:val="true"/>
        </w:rPr>
        <w:t>رقم الحدیث الکلی</w:t>
      </w:r>
      <w:r>
        <w:rPr>
          <w:rtl w:val="true"/>
        </w:rPr>
        <w:t xml:space="preserve">: </w:t>
      </w:r>
      <w:r>
        <w:rPr/>
        <w:t>542</w:t>
      </w:r>
      <w:r>
        <w:rPr>
          <w:rtl w:val="true"/>
        </w:rPr>
        <w:t xml:space="preserve"> - </w:t>
      </w:r>
      <w:r>
        <w:rPr>
          <w:rtl w:val="true"/>
        </w:rPr>
        <w:t>رقم الحدیث الباب</w:t>
      </w:r>
      <w:r>
        <w:rPr>
          <w:rtl w:val="true"/>
        </w:rPr>
        <w:t xml:space="preserve">: </w:t>
      </w:r>
      <w:r>
        <w:rPr/>
        <w:t>4</w:t>
      </w:r>
      <w:r>
        <w:rPr>
          <w:rtl w:val="true"/>
        </w:rPr>
        <w:t>]</w:t>
      </w:r>
      <w:bookmarkEnd w:id="1821"/>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وَ عَنْهُ عَنْ أَخِیهِ الْحَسَنِ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جَنَابَةٌ فَأَرَادَ الْغُسْلَ فَلْیُفْرِغْ عَلَی کَفَّیْهِ فَلْیَغْسِلْهُمَا دُونَ الْمِرْفَقِ ثُمَّ یُدْخِلُ یَدَهُ فِی إِنَائِهِ ثُمَّ یَغْسِلُ فَرْجَهُ ثُمَّ لْیَصُبَّ عَلَی رَأْسِهِ ثَلَاثَ مَرَّاتٍ مِلْ‌ءَ کَفَّیْهِ ثُمَّ یَضْرِبُ بِکَفٍّ مِنْ مَاءٍ عَلَی صَدْرِهِ وَ کَفٍّ بَیْنَ کَتِفَیْهِ ثُمَّ یُفِیضُ الْمَاءَ عَلَی جَسَدِهِ کُلِّهِ فَمَا انْتَضَحَ مِنْ مَائِهِ فِی إِنَائِهِ بَعْدَ مَا صَنَعَ مَا وَصَفْتُ لَکَ فَلَا بَأْسَ</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3461264_417432637"/>
      <w:bookmarkStart w:id="1823" w:name="_Toc779"/>
      <w:bookmarkEnd w:id="1822"/>
      <w:r>
        <w:rPr>
          <w:rtl w:val="true"/>
        </w:rPr>
        <w:t>[</w:t>
      </w:r>
      <w:r>
        <w:rPr>
          <w:rtl w:val="true"/>
        </w:rPr>
        <w:t>رقم الحدیث الکلی</w:t>
      </w:r>
      <w:r>
        <w:rPr>
          <w:rtl w:val="true"/>
        </w:rPr>
        <w:t xml:space="preserve">: </w:t>
      </w:r>
      <w:r>
        <w:rPr/>
        <w:t>543</w:t>
      </w:r>
      <w:r>
        <w:rPr>
          <w:rtl w:val="true"/>
        </w:rPr>
        <w:t xml:space="preserve"> - </w:t>
      </w:r>
      <w:r>
        <w:rPr>
          <w:rtl w:val="true"/>
        </w:rPr>
        <w:t>رقم الحدیث الباب</w:t>
      </w:r>
      <w:r>
        <w:rPr>
          <w:rtl w:val="true"/>
        </w:rPr>
        <w:t xml:space="preserve">: </w:t>
      </w:r>
      <w:r>
        <w:rPr/>
        <w:t>5</w:t>
      </w:r>
      <w:r>
        <w:rPr>
          <w:rtl w:val="true"/>
        </w:rPr>
        <w:t>]</w:t>
      </w:r>
      <w:bookmarkEnd w:id="1823"/>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رِبْعِیِّ بْنِ عَبْدِ اللَّهِ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الْجُنُبِ یَغْتَسِلُ فَیَنْتَضِحُ مِنَ الْمَاءِ فِی الْإِنَاءِ </w:t>
      </w:r>
      <w:r>
        <w:rPr>
          <w:rStyle w:val="FootnoteAnchor"/>
          <w:rtl w:val="true"/>
        </w:rPr>
        <w:footnoteReference w:id="1449"/>
      </w:r>
      <w:r>
        <w:rPr>
          <w:rFonts w:ascii="Amiri" w:hAnsi="Amiri" w:eastAsia="Amiri" w:cs="Amiri"/>
          <w:color w:val="111111"/>
          <w:sz w:val="28"/>
          <w:sz w:val="28"/>
          <w:szCs w:val="28"/>
          <w:rtl w:val="true"/>
          <w:lang w:bidi="ar-SA"/>
        </w:rPr>
        <w:t xml:space="preserve">فَقَالَ لَا بَأْسَ ما جَعَلَ عَلَیْکُمْ فِی الدِّینِ مِنْ حَرَجٍ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1451"/>
      </w:r>
      <w:r>
        <w:rPr>
          <w:rFonts w:ascii="Amiri" w:hAnsi="Amiri" w:eastAsia="Amiri" w:cs="Amiri"/>
          <w:color w:val="111111"/>
          <w:sz w:val="28"/>
          <w:sz w:val="28"/>
          <w:szCs w:val="28"/>
          <w:rtl w:val="true"/>
          <w:lang w:bidi="ar-SA"/>
        </w:rPr>
        <w:t xml:space="preserve">وَ رَوَاهُ أَیْضاً بِإِسْنَادِهِ عَنْ مُحَمَّدِ بْنِ یَعْقُوبَ مِثْلَهُ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4" w:name="__RefHeading___Toc3461266_417432637"/>
      <w:bookmarkStart w:id="1825" w:name="_Toc780"/>
      <w:bookmarkEnd w:id="1824"/>
      <w:r>
        <w:rPr>
          <w:rtl w:val="true"/>
        </w:rPr>
        <w:t>[</w:t>
      </w:r>
      <w:r>
        <w:rPr>
          <w:rtl w:val="true"/>
        </w:rPr>
        <w:t>رقم الحدیث الکلی</w:t>
      </w:r>
      <w:r>
        <w:rPr>
          <w:rtl w:val="true"/>
        </w:rPr>
        <w:t xml:space="preserve">: </w:t>
      </w:r>
      <w:r>
        <w:rPr/>
        <w:t>544</w:t>
      </w:r>
      <w:r>
        <w:rPr>
          <w:rtl w:val="true"/>
        </w:rPr>
        <w:t xml:space="preserve"> - </w:t>
      </w:r>
      <w:r>
        <w:rPr>
          <w:rtl w:val="true"/>
        </w:rPr>
        <w:t>رقم الحدیث الباب</w:t>
      </w:r>
      <w:r>
        <w:rPr>
          <w:rtl w:val="true"/>
        </w:rPr>
        <w:t xml:space="preserve">: </w:t>
      </w:r>
      <w:r>
        <w:rPr/>
        <w:t>6</w:t>
      </w:r>
      <w:r>
        <w:rPr>
          <w:rtl w:val="true"/>
        </w:rPr>
        <w:t>]</w:t>
      </w:r>
      <w:bookmarkEnd w:id="182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وَ عَنْ مُحَمَّدِ بْنِ یَحْیَی عَنْ أَحْمَدَ بْنِ مُحَمَّدٍ عَنْ مُحَمَّدِ بْنِ إِسْمَاعِیلَ بْنِ بَزِیعٍ عَنْ عَلِیِّ بْنِ الْحَکَمِ عَنْ شِهَابِ بْنِ عَبْدِ رَبِّهِ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الْجُنُبِ یَغْتَسِلُ فَیَقْطُرُ الْمَاءُ عَنْ جَسَدِهِ فِی </w:t>
      </w:r>
      <w:bookmarkStart w:id="1826" w:name="pg12137_128553"/>
    </w:p>
    <w:p>
      <w:pPr>
        <w:pStyle w:val="BookText"/>
        <w:rPr/>
      </w:pPr>
      <w:bookmarkEnd w:id="1826"/>
      <w:r>
        <w:rPr>
          <w:rFonts w:ascii="Amiri" w:hAnsi="Amiri" w:eastAsia="Amiri" w:cs="Amiri"/>
          <w:color w:val="111111"/>
          <w:sz w:val="28"/>
          <w:sz w:val="28"/>
          <w:szCs w:val="28"/>
          <w:rtl w:val="true"/>
          <w:lang w:bidi="ar-SA"/>
        </w:rPr>
        <w:t>الْإِنَاءِ وَ یَنْتَضِحُ الْمَاءُ مِنَ الْأَرْضِ فَیَصِیرُ فِی الْإِنَاءِ إِنَّهُ لَا بَأْسَ بِهَذَا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مُحَمَّدِ بْنِ إِسْمَاعِیلَ نَحْوَهُ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3461268_417432637"/>
      <w:bookmarkStart w:id="1828" w:name="_Toc781"/>
      <w:bookmarkEnd w:id="1827"/>
      <w:r>
        <w:rPr>
          <w:rtl w:val="true"/>
        </w:rPr>
        <w:t>[</w:t>
      </w:r>
      <w:r>
        <w:rPr>
          <w:rtl w:val="true"/>
        </w:rPr>
        <w:t>رقم الحدیث الکلی</w:t>
      </w:r>
      <w:r>
        <w:rPr>
          <w:rtl w:val="true"/>
        </w:rPr>
        <w:t xml:space="preserve">: </w:t>
      </w:r>
      <w:r>
        <w:rPr/>
        <w:t>545</w:t>
      </w:r>
      <w:r>
        <w:rPr>
          <w:rtl w:val="true"/>
        </w:rPr>
        <w:t xml:space="preserve"> - </w:t>
      </w:r>
      <w:r>
        <w:rPr>
          <w:rtl w:val="true"/>
        </w:rPr>
        <w:t>رقم الحدیث الباب</w:t>
      </w:r>
      <w:r>
        <w:rPr>
          <w:rtl w:val="true"/>
        </w:rPr>
        <w:t xml:space="preserve">: </w:t>
      </w:r>
      <w:r>
        <w:rPr/>
        <w:t>7</w:t>
      </w:r>
      <w:r>
        <w:rPr>
          <w:rtl w:val="true"/>
        </w:rPr>
        <w:t>]</w:t>
      </w:r>
      <w:bookmarkEnd w:id="1828"/>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وَ عَنِ الْحُسَیْنِ بْنِ مُحَمَّدٍ عَنْ مُعَلَّی بْنِ مُحَمَّدٍ عَنِ الْوَشَّاءِ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أَغْتَسِلُ فِی مُغْتَسَلٍ یُبَالُ فِیهِ وَ یُغْتَسَلُ مِنَ الْجَنَابَةِ فَیَقَعُ فِی الْإِنَاءِ مَا </w:t>
      </w:r>
      <w:r>
        <w:rPr>
          <w:rStyle w:val="FootnoteAnchor"/>
          <w:rtl w:val="true"/>
        </w:rPr>
        <w:footnoteReference w:id="1456"/>
      </w:r>
      <w:r>
        <w:rPr>
          <w:rFonts w:ascii="Amiri" w:hAnsi="Amiri" w:eastAsia="Amiri" w:cs="Amiri"/>
          <w:color w:val="111111"/>
          <w:sz w:val="28"/>
          <w:sz w:val="28"/>
          <w:szCs w:val="28"/>
          <w:rtl w:val="true"/>
          <w:lang w:bidi="ar-SA"/>
        </w:rPr>
        <w:t>یَنْزُو مِنَ الْأَرْضِ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1829" w:name="__RefHeading___Toc3461270_417432637"/>
      <w:bookmarkStart w:id="1830" w:name="_Toc782"/>
      <w:bookmarkEnd w:id="1829"/>
      <w:r>
        <w:rPr>
          <w:rtl w:val="true"/>
        </w:rPr>
        <w:t>[</w:t>
      </w:r>
      <w:r>
        <w:rPr>
          <w:rtl w:val="true"/>
        </w:rPr>
        <w:t>رقم الحدیث الکلی</w:t>
      </w:r>
      <w:r>
        <w:rPr>
          <w:rtl w:val="true"/>
        </w:rPr>
        <w:t xml:space="preserve">: </w:t>
      </w:r>
      <w:r>
        <w:rPr/>
        <w:t>546</w:t>
      </w:r>
      <w:r>
        <w:rPr>
          <w:rtl w:val="true"/>
        </w:rPr>
        <w:t xml:space="preserve"> - </w:t>
      </w:r>
      <w:r>
        <w:rPr>
          <w:rtl w:val="true"/>
        </w:rPr>
        <w:t>رقم الحدیث الباب</w:t>
      </w:r>
      <w:r>
        <w:rPr>
          <w:rtl w:val="true"/>
        </w:rPr>
        <w:t xml:space="preserve">: </w:t>
      </w:r>
      <w:r>
        <w:rPr/>
        <w:t>8</w:t>
      </w:r>
      <w:r>
        <w:rPr>
          <w:rtl w:val="true"/>
        </w:rPr>
        <w:t>]</w:t>
      </w:r>
      <w:bookmarkEnd w:id="1830"/>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عَنْهُ عَنْ عَبْدِ اللَّهِ بْنِ عَامِرٍ عَنْ عَلِیِّ بْنِ مَهْزِیَارَ عَنْ مُحَمَّدِ بْنِ إِسْمَاعِیلَ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یَقُولُ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أَدْخُلُ الْحَمَّامَ فِی السَّحَرِ وَ فِیهِ الْجُنُبُ وَ غَیْرُ ذَلِکَ فَأَقُومُ فَأَغْتَسِلُ فَیَنْتَضِحُ عَلَیَّ بَعْدَ مَا أَفْرُغُ مِنْ مَائِهِمْ قَالَ أَ لَیْسَ هُوَ جَارٍ قُلْتُ بَلَی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مِثْلَهُ إِلَّا أَنَّهُ أَسْقَطَ قَوْلَهُ عَنْ حَنَانٍ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1" w:name="__RefHeading___Toc3461272_417432637"/>
      <w:bookmarkStart w:id="1832" w:name="_Toc783"/>
      <w:bookmarkEnd w:id="1831"/>
      <w:r>
        <w:rPr>
          <w:rtl w:val="true"/>
        </w:rPr>
        <w:t>[</w:t>
      </w:r>
      <w:r>
        <w:rPr>
          <w:rtl w:val="true"/>
        </w:rPr>
        <w:t>رقم الحدیث الکلی</w:t>
      </w:r>
      <w:r>
        <w:rPr>
          <w:rtl w:val="true"/>
        </w:rPr>
        <w:t xml:space="preserve">: </w:t>
      </w:r>
      <w:r>
        <w:rPr/>
        <w:t>547</w:t>
      </w:r>
      <w:r>
        <w:rPr>
          <w:rtl w:val="true"/>
        </w:rPr>
        <w:t xml:space="preserve"> - </w:t>
      </w:r>
      <w:r>
        <w:rPr>
          <w:rtl w:val="true"/>
        </w:rPr>
        <w:t>رقم الحدیث الباب</w:t>
      </w:r>
      <w:r>
        <w:rPr>
          <w:rtl w:val="true"/>
        </w:rPr>
        <w:t xml:space="preserve">: </w:t>
      </w:r>
      <w:r>
        <w:rPr/>
        <w:t>9</w:t>
      </w:r>
      <w:r>
        <w:rPr>
          <w:rtl w:val="true"/>
        </w:rPr>
        <w:t>]</w:t>
      </w:r>
      <w:bookmarkEnd w:id="183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r>
        <w:rPr>
          <w:rFonts w:ascii="Amiri" w:hAnsi="Amiri" w:eastAsia="Amiri" w:cs="Amiri"/>
          <w:color w:val="111111"/>
          <w:sz w:val="28"/>
          <w:sz w:val="28"/>
          <w:szCs w:val="28"/>
          <w:rtl w:val="true"/>
          <w:lang w:bidi="ar-SA"/>
        </w:rPr>
        <w:t>وَ عَنْ مُحَمَّدِ بْنِ یَحْیَی عَنْ أَحْمَدَ بْنِ مُحَمَّدٍ عَنْ أَبِی یَحْیَی الْوَاسِطِیِّ عَنْ بَعْضِ أَصْحَابِنَا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مُجْتَمَعِ الْمَاءِ فِی الْحَمَّامِ مِنْ غُسَالَةِ النَّاسِ یُصِیبُ الثَّوْبَ قَالَ لَا بَأْسَ</w:t>
      </w:r>
      <w:r>
        <w:rPr>
          <w:rFonts w:eastAsia="Amiri" w:cs="Amiri" w:ascii="Amiri" w:hAnsi="Amiri"/>
          <w:color w:val="111111"/>
          <w:sz w:val="28"/>
          <w:szCs w:val="28"/>
          <w:rtl w:val="true"/>
          <w:lang w:bidi="ar-SA"/>
        </w:rPr>
        <w:t xml:space="preserve">. </w:t>
      </w:r>
      <w:bookmarkStart w:id="1833" w:name="pg12137_128554"/>
    </w:p>
    <w:p>
      <w:pPr>
        <w:pStyle w:val="BookText"/>
        <w:rPr/>
      </w:pPr>
      <w:bookmarkEnd w:id="1833"/>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3461274_417432637"/>
      <w:bookmarkStart w:id="1835" w:name="_Toc784"/>
      <w:bookmarkEnd w:id="1834"/>
      <w:r>
        <w:rPr>
          <w:rtl w:val="true"/>
        </w:rPr>
        <w:t>[</w:t>
      </w:r>
      <w:r>
        <w:rPr>
          <w:rtl w:val="true"/>
        </w:rPr>
        <w:t>رقم الحدیث الکلی</w:t>
      </w:r>
      <w:r>
        <w:rPr>
          <w:rtl w:val="true"/>
        </w:rPr>
        <w:t xml:space="preserve">: </w:t>
      </w:r>
      <w:r>
        <w:rPr/>
        <w:t>548</w:t>
      </w:r>
      <w:r>
        <w:rPr>
          <w:rtl w:val="true"/>
        </w:rPr>
        <w:t xml:space="preserve"> - </w:t>
      </w:r>
      <w:r>
        <w:rPr>
          <w:rtl w:val="true"/>
        </w:rPr>
        <w:t>رقم الحدیث الباب</w:t>
      </w:r>
      <w:r>
        <w:rPr>
          <w:rtl w:val="true"/>
        </w:rPr>
        <w:t xml:space="preserve">: </w:t>
      </w:r>
      <w:r>
        <w:rPr/>
        <w:t>10</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مُحَمَّدُ بْنُ عَلِیِّ بْنِ الْحُسَیْنِ بِإِسْنَادِهِ عَنْ هِشَامِ بْنِ سَالِمٍ أَنَّهُ سَأَلَ أَبَا عَبْدِ اللَّهِ ع فَقَالَ لَهُ أَغْتَسِلُ مِنَ الْجَنَابَةِ وَ غَیْرِ ذَلِکَ فِی الْکَنِیفِ الَّذِی یُبَالُ فِیهِ وَ عَلَیَّ نَعْلٌ سِنْدِیَّةٌ فَأَغْتَسِلُ وَ عَلَیَّ النَّعْلُ کَمَا هِیَ فَقَالَ إِنْ کَانَ الْمَاءُ الَّذِی یَسِیلُ مِنْ جَسَدِکَ یُصِیبُ أَسْفَلَ قَدَمَیْکَ فَلَا تَغْسِلْ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قَدَمَیْکَ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أَبِی یَحْیَی الْوَاسِطِیِّ عَنْ هِشَامِ بْنِ سَالِمٍ نَحْوَهُ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3461276_417432637"/>
      <w:bookmarkStart w:id="1837" w:name="_Toc785"/>
      <w:bookmarkEnd w:id="1836"/>
      <w:r>
        <w:rPr>
          <w:rtl w:val="true"/>
        </w:rPr>
        <w:t>[</w:t>
      </w:r>
      <w:r>
        <w:rPr>
          <w:rtl w:val="true"/>
        </w:rPr>
        <w:t>رقم الحدیث الکلی</w:t>
      </w:r>
      <w:r>
        <w:rPr>
          <w:rtl w:val="true"/>
        </w:rPr>
        <w:t xml:space="preserve">: </w:t>
      </w:r>
      <w:r>
        <w:rPr/>
        <w:t>549</w:t>
      </w:r>
      <w:r>
        <w:rPr>
          <w:rtl w:val="true"/>
        </w:rPr>
        <w:t xml:space="preserve"> - </w:t>
      </w:r>
      <w:r>
        <w:rPr>
          <w:rtl w:val="true"/>
        </w:rPr>
        <w:t>رقم الحدیث الباب</w:t>
      </w:r>
      <w:r>
        <w:rPr>
          <w:rtl w:val="true"/>
        </w:rPr>
        <w:t xml:space="preserve">: </w:t>
      </w:r>
      <w:r>
        <w:rPr/>
        <w:t>11</w:t>
      </w:r>
      <w:r>
        <w:rPr>
          <w:rtl w:val="true"/>
        </w:rPr>
        <w:t>]</w:t>
      </w:r>
      <w:bookmarkEnd w:id="1837"/>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مُحَمَّدُ بْنُ الْحَسَنِ عَنِ الْمُفِیدِ عَنْ أَحْمَدَ بْنِ مُحَمَّدٍ عَنْ أَبِیهِ عَنْ سَعْدِ بْنِ عَبْدِ اللَّهِ عَنْ أَحْمَدَ بْنِ الْحَسَنِ بْنِ عَلِیِّ بْنِ فَضَّالٍ عَنْ عَمْرِو بْنِ سَعِیدٍ عَنْ مُصَدِّقِ بْنِ صَدَقَةَ عَنْ عَمَّارِ بْنِ مُوسَی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یَغْتَسِلُ مِنَ الْجَنَابَةِ وَ ثَوْبُهُ قَرِیبٌ مِنْهُ فَیُصِیبُ الثَّوْبَ مِنَ الْمَاءِ الَّذِی یَغْتَسِلُ مِنْهُ قَالَ نَعَمْ لَا بَأْسَ بِهِ</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3461278_417432637"/>
      <w:bookmarkStart w:id="1839" w:name="_Toc786"/>
      <w:bookmarkEnd w:id="1838"/>
      <w:r>
        <w:rPr>
          <w:rtl w:val="true"/>
        </w:rPr>
        <w:t>[</w:t>
      </w:r>
      <w:r>
        <w:rPr>
          <w:rtl w:val="true"/>
        </w:rPr>
        <w:t>رقم الحدیث الکلی</w:t>
      </w:r>
      <w:r>
        <w:rPr>
          <w:rtl w:val="true"/>
        </w:rPr>
        <w:t xml:space="preserve">: </w:t>
      </w:r>
      <w:r>
        <w:rPr/>
        <w:t>550</w:t>
      </w:r>
      <w:r>
        <w:rPr>
          <w:rtl w:val="true"/>
        </w:rPr>
        <w:t xml:space="preserve"> - </w:t>
      </w:r>
      <w:r>
        <w:rPr>
          <w:rtl w:val="true"/>
        </w:rPr>
        <w:t>رقم الحدیث الباب</w:t>
      </w:r>
      <w:r>
        <w:rPr>
          <w:rtl w:val="true"/>
        </w:rPr>
        <w:t xml:space="preserve">: </w:t>
      </w:r>
      <w:r>
        <w:rPr/>
        <w:t>12</w:t>
      </w:r>
      <w:r>
        <w:rPr>
          <w:rtl w:val="true"/>
        </w:rPr>
        <w:t>]</w:t>
      </w:r>
      <w:bookmarkEnd w:id="183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وَ عَنْهُ عَنْ جَعْفَرِ بْنِ مُحَمَّدٍ عَنْ أَبِیهِ عَنْ سَعْدٍ عَنْ أَحْمَدَ بْنِ مُحَمَّدٍ عَنِ الْحُسَیْنِ بْنِ سَعِیدٍ عَنْ حَمَّادِ بْنِ عِیسَی عَنِ الْحُسَیْنِ بْنِ الْمُخْتَارِ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أَغْتَسِلُ </w:t>
      </w:r>
      <w:bookmarkStart w:id="1840" w:name="pg12137_128555"/>
    </w:p>
    <w:p>
      <w:pPr>
        <w:pStyle w:val="BookText"/>
        <w:rPr/>
      </w:pPr>
      <w:bookmarkEnd w:id="1840"/>
      <w:r>
        <w:rPr>
          <w:rFonts w:ascii="Amiri" w:hAnsi="Amiri" w:eastAsia="Amiri" w:cs="Amiri"/>
          <w:color w:val="111111"/>
          <w:sz w:val="28"/>
          <w:sz w:val="28"/>
          <w:szCs w:val="28"/>
          <w:rtl w:val="true"/>
          <w:lang w:bidi="ar-SA"/>
        </w:rPr>
        <w:t>مِنَ الْجَنَابَةِ فَیَقَعُ الْمَاءُ عَلَی الصَّفَا فَیَنْزُو فَیَقَعُ عَلَی الثَّوْبِ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الْکُرِّ مَا یَتَضَمَّنُ جَوَازَ الْوُضُوءِ مِنْ مَاءٍ قَدِ اغْتَسَلَ فِیهِ الْجُنُبُ إِذَا کَانَ کُرّاً </w:t>
      </w:r>
      <w:r>
        <w:rPr>
          <w:rStyle w:val="FootnoteAnchor"/>
          <w:rtl w:val="true"/>
        </w:rPr>
        <w:footnoteReference w:id="1467"/>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1" w:name="__RefHeading___Toc3461280_417432637"/>
      <w:bookmarkStart w:id="1842" w:name="_Toc787"/>
      <w:bookmarkEnd w:id="1841"/>
      <w:r>
        <w:rPr>
          <w:rtl w:val="true"/>
        </w:rPr>
        <w:t>[</w:t>
      </w:r>
      <w:r>
        <w:rPr>
          <w:rtl w:val="true"/>
        </w:rPr>
        <w:t>رقم الحدیث الکلی</w:t>
      </w:r>
      <w:r>
        <w:rPr>
          <w:rtl w:val="true"/>
        </w:rPr>
        <w:t xml:space="preserve">: </w:t>
      </w:r>
      <w:r>
        <w:rPr/>
        <w:t>551</w:t>
      </w:r>
      <w:r>
        <w:rPr>
          <w:rtl w:val="true"/>
        </w:rPr>
        <w:t xml:space="preserve"> - </w:t>
      </w:r>
      <w:r>
        <w:rPr>
          <w:rtl w:val="true"/>
        </w:rPr>
        <w:t>رقم الحدیث الباب</w:t>
      </w:r>
      <w:r>
        <w:rPr>
          <w:rtl w:val="true"/>
        </w:rPr>
        <w:t xml:space="preserve">: </w:t>
      </w:r>
      <w:r>
        <w:rPr/>
        <w:t>13</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Amiri" w:hAnsi="Amiri" w:eastAsia="Amiri" w:cs="Amiri"/>
          <w:color w:val="111111"/>
          <w:sz w:val="28"/>
          <w:sz w:val="28"/>
          <w:szCs w:val="28"/>
          <w:rtl w:val="true"/>
          <w:lang w:bidi="ar-SA"/>
        </w:rPr>
        <w:t>وَ بِالْإِسْنَادِ عَنْ سَعْدِ بْنِ عَبْدِ اللَّهِ عَنِ الْحَسَنِ بْنِ عَلِیٍّ عَنْ أَحْمَدَ بْنِ هِلَالٍ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یُتَوَضَّأَ بِالْمَاءِ الْمُسْتَعْمَلِ فَقَالَ الْمَاءُ الَّذِی یُغْسَلُ بِهِ الثَّوْبُ أَوْ یَغْتَسِلُ بِهِ الرَّجُلُ مِنَ الْجَنَابَةِ لَا یَجُوزُ أَنْ یُتَوَضَّأَ مِنْهُ وَ أَشْبَاهِهِ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الَّذِی یَتَوَضَّأُ الرَّجُلُ بِهِ فَیَغْسِلُ بِهِ وَجْهَهُ وَ یَدَهُ فِی شَیْ‌ءٍ نَظِیفٍ فَلَا بَأْسَ أَنْ یَأْخُذَهُ غَیْرُهُ وَ یَتَوَضَّأَ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حَمْلُ هَذَا عَلَی التَّقِیَّةِ لِمُوَافَقَتِهِ لِلْعَامَّةِ وَ أَنْ یُحْمَلَ عَلَی وُجُودِ نَجَاسَةٍ تُغَیِّرُ الْمَاءَ بِقَرِینَةِ آخِرِهِ وَ أَنْ یُحْمَلَ عَلَی الْکَرَاهَةِ جَمْعاً بَیْنَهُ وَ بَیْنَ مَا مَضَی </w:t>
      </w:r>
      <w:r>
        <w:rPr>
          <w:rStyle w:val="FootnoteAnchor"/>
          <w:rtl w:val="true"/>
        </w:rPr>
        <w:footnoteReference w:id="1471"/>
      </w:r>
      <w:r>
        <w:rPr>
          <w:rFonts w:ascii="Amiri" w:hAnsi="Amiri" w:eastAsia="Amiri" w:cs="Amiri"/>
          <w:color w:val="111111"/>
          <w:sz w:val="28"/>
          <w:sz w:val="28"/>
          <w:szCs w:val="28"/>
          <w:rtl w:val="true"/>
          <w:lang w:bidi="ar-SA"/>
        </w:rPr>
        <w:t xml:space="preserve">وَ یَأْتِی إِنْ شَاءَ اللَّهُ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3" w:name="__RefHeading___Toc3461282_417432637"/>
      <w:bookmarkStart w:id="1844" w:name="_Toc788"/>
      <w:bookmarkEnd w:id="1843"/>
      <w:r>
        <w:rPr>
          <w:rtl w:val="true"/>
        </w:rPr>
        <w:t>[</w:t>
      </w:r>
      <w:r>
        <w:rPr>
          <w:rtl w:val="true"/>
        </w:rPr>
        <w:t>رقم الحدیث الکلی</w:t>
      </w:r>
      <w:r>
        <w:rPr>
          <w:rtl w:val="true"/>
        </w:rPr>
        <w:t xml:space="preserve">: </w:t>
      </w:r>
      <w:r>
        <w:rPr/>
        <w:t>552</w:t>
      </w:r>
      <w:r>
        <w:rPr>
          <w:rtl w:val="true"/>
        </w:rPr>
        <w:t xml:space="preserve"> - </w:t>
      </w:r>
      <w:r>
        <w:rPr>
          <w:rtl w:val="true"/>
        </w:rPr>
        <w:t>رقم الحدیث الباب</w:t>
      </w:r>
      <w:r>
        <w:rPr>
          <w:rtl w:val="true"/>
        </w:rPr>
        <w:t xml:space="preserve">: </w:t>
      </w:r>
      <w:r>
        <w:rPr/>
        <w:t>14</w:t>
      </w:r>
      <w:r>
        <w:rPr>
          <w:rtl w:val="true"/>
        </w:rPr>
        <w:t>]</w:t>
      </w:r>
      <w:bookmarkEnd w:id="184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وَ رَوَی الشَّهِیدُ فِی الذِّکْرَی وَ غَیْرِهِ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أَصَابَهُ قَطْرَةٌ مِنْ طَشْتٍ فِیهِ وَضُوءٌ فَقَالَ إِنْ کَانَ مِنْ بَوْلٍ أَوْ قَذَرٍ فَیَغْسِلُ مَا أَصَابَهُ</w:t>
      </w:r>
      <w:r>
        <w:rPr>
          <w:rFonts w:eastAsia="Amiri" w:cs="Amiri" w:ascii="Amiri" w:hAnsi="Amiri"/>
          <w:color w:val="111111"/>
          <w:sz w:val="28"/>
          <w:szCs w:val="28"/>
          <w:rtl w:val="true"/>
          <w:lang w:bidi="ar-SA"/>
        </w:rPr>
        <w:t xml:space="preserve">. </w:t>
      </w:r>
      <w:bookmarkStart w:id="1845" w:name="pg12137_128556"/>
    </w:p>
    <w:p>
      <w:pPr>
        <w:pStyle w:val="BookText"/>
        <w:rPr/>
      </w:pPr>
      <w:bookmarkEnd w:id="1845"/>
      <w:r>
        <w:rPr>
          <w:rFonts w:ascii="Amiri" w:hAnsi="Amiri" w:eastAsia="Amiri" w:cs="Amiri"/>
          <w:color w:val="111111"/>
          <w:sz w:val="28"/>
          <w:sz w:val="28"/>
          <w:szCs w:val="28"/>
          <w:rtl w:val="true"/>
          <w:lang w:bidi="ar-SA"/>
        </w:rPr>
        <w:t xml:space="preserve">وَ رَوَی الْمُحَقِّقُ فِی الْمُعْتَبَرِ </w:t>
      </w:r>
      <w:r>
        <w:rPr>
          <w:rStyle w:val="FootnoteAnchor"/>
          <w:rtl w:val="true"/>
        </w:rPr>
        <w:footnoteReference w:id="1474"/>
      </w:r>
      <w:r>
        <w:rPr>
          <w:rFonts w:ascii="Amiri" w:hAnsi="Amiri" w:eastAsia="Amiri" w:cs="Amiri"/>
          <w:color w:val="111111"/>
          <w:sz w:val="28"/>
          <w:sz w:val="28"/>
          <w:szCs w:val="28"/>
          <w:rtl w:val="true"/>
          <w:lang w:bidi="ar-SA"/>
        </w:rPr>
        <w:t xml:space="preserve">عَنِ الْعِیصِ بْنِ الْقَاسِمِ مِثْلَهُ </w:t>
      </w:r>
      <w:r>
        <w:rPr>
          <w:rStyle w:val="FootnoteAnchor"/>
          <w:rtl w:val="true"/>
        </w:rPr>
        <w:footnoteReference w:id="1475"/>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6" w:name="__RefHeading___Toc3461284_417432637"/>
      <w:bookmarkStart w:id="1847" w:name="_Toc789"/>
      <w:bookmarkEnd w:id="1846"/>
      <w:r>
        <w:rPr/>
        <w:t>10</w:t>
      </w:r>
      <w:r>
        <w:rPr>
          <w:rtl w:val="true"/>
        </w:rPr>
        <w:t xml:space="preserve">- </w:t>
      </w:r>
      <w:r>
        <w:rPr>
          <w:rtl w:val="true"/>
        </w:rPr>
        <w:t>بَابُ اسْتِحْبَابِ نَضْحِ أَرْبَعِ أَکُفٍّ مِنَ الْمَاءِ لِمَنْ خَشِیَ عَوْدَ مَاءِ الْغُسْلِ أَوِ الْوُضُوءِ إِلَیْهِ کَفٍّ أَمَامَهُ وَ کَفٍّ خَلْفَهُ وَ کَفٍّ عَنْ یَمِینِهِ وَ کَفٍّ عَنْ یَسَارِهِ ثُمَّ یَغْتَسِلُ أَوْ یَتَوَضَّأُ</w:t>
      </w:r>
      <w:bookmarkEnd w:id="1847"/>
    </w:p>
    <w:p>
      <w:pPr>
        <w:pStyle w:val="Heading5"/>
        <w:numPr>
          <w:ilvl w:val="4"/>
          <w:numId w:val="1"/>
        </w:numPr>
        <w:rPr/>
      </w:pPr>
      <w:bookmarkStart w:id="1848" w:name="__RefHeading___Toc3461286_417432637"/>
      <w:bookmarkStart w:id="1849" w:name="_Toc790"/>
      <w:bookmarkEnd w:id="1848"/>
      <w:r>
        <w:rPr>
          <w:rtl w:val="true"/>
        </w:rPr>
        <w:t>اشارة</w:t>
      </w:r>
      <w:bookmarkEnd w:id="1849"/>
    </w:p>
    <w:p>
      <w:pPr>
        <w:pStyle w:val="BookText"/>
        <w:rPr/>
      </w:pPr>
      <w:r>
        <w:rPr>
          <w:rStyle w:val="FootnoteAnchor"/>
        </w:rPr>
        <w:footnoteReference w:id="147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نَضْحِ أَرْبَعِ أَکُفٍّ مِنَ الْمَاءِ لِمَنْ خَشِیَ عَوْدَ مَاءِ الْغُسْلِ أَوِ الْوُضُوءِ إِلَیْهِ کَفٍّ أَمَامَهُ وَ کَفٍّ خَلْفَهُ وَ کَفٍّ عَنْ یَمِینِهِ وَ کَفٍّ عَنْ یَسَارِهِ ثُمَّ یَغْتَسِلُ أَوْ یَتَوَضَّأُ</w:t>
      </w:r>
    </w:p>
    <w:p>
      <w:pPr>
        <w:pStyle w:val="Heading5"/>
        <w:numPr>
          <w:ilvl w:val="4"/>
          <w:numId w:val="1"/>
        </w:numPr>
        <w:rPr/>
      </w:pPr>
      <w:bookmarkStart w:id="1850" w:name="__RefHeading___Toc3461288_417432637"/>
      <w:bookmarkStart w:id="1851" w:name="_Toc791"/>
      <w:bookmarkEnd w:id="1850"/>
      <w:r>
        <w:rPr>
          <w:rtl w:val="true"/>
        </w:rPr>
        <w:t>[</w:t>
      </w:r>
      <w:r>
        <w:rPr>
          <w:rtl w:val="true"/>
        </w:rPr>
        <w:t>رقم الحدیث الکلی</w:t>
      </w:r>
      <w:r>
        <w:rPr>
          <w:rtl w:val="true"/>
        </w:rPr>
        <w:t xml:space="preserve">: </w:t>
      </w:r>
      <w:r>
        <w:rPr/>
        <w:t>553</w:t>
      </w:r>
      <w:r>
        <w:rPr>
          <w:rtl w:val="true"/>
        </w:rPr>
        <w:t xml:space="preserve"> - </w:t>
      </w:r>
      <w:r>
        <w:rPr>
          <w:rtl w:val="true"/>
        </w:rPr>
        <w:t>رقم الحدیث الباب</w:t>
      </w:r>
      <w:r>
        <w:rPr>
          <w:rtl w:val="true"/>
        </w:rPr>
        <w:t xml:space="preserve">: </w:t>
      </w:r>
      <w:r>
        <w:rPr/>
        <w:t>1</w:t>
      </w:r>
      <w:r>
        <w:rPr>
          <w:rtl w:val="true"/>
        </w:rPr>
        <w:t>]</w:t>
      </w:r>
      <w:bookmarkEnd w:id="185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مُحَمَّدُ بْنُ الْحَسَنِ بِإِسْنَادِهِ عَنْ أَحْمَدَ بْنِ مُحَمَّدٍ عَنْ مُوسَی بْنِ الْقَاسِمِ وَ أَبِی قَتَادَةَ عَنْ عَلِیِّ بْنِ جَعْفَرٍ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یُصِیبُ الْمَاءَ فِی سَاقِیَةٍ أَوْ مُسْتَنْقَعٍ أَ یَغْتَسِلُ مِنْهُ لِلْجَنَابَةِ أَوْ یَتَوَضَّأُ مِنْهُ لِلصَّلَاةِ إِذَا کَانَ لَا یَجِدُ غَیْرَهُ وَ الْمَاءُ لَا یَبْلُغُ صَاعاً لِلْجَنَابَةِ وَ لَا مُدّاً لِلْوُضُوءِ وَ هُوَ مُتَفَرِّقٌ فَکَیْفَ یَصْنَعُ وَ هُوَ یَتَخَوَّفُ أَنْ تَکُونَ السِّبَاعُ قَدْ شَرِبَتْ مِنْهُ فَقَالَ إِنْ کَانَتْ یَدُهُ نَظِیفَةً فَلْیَأْخُذْ کَفّاً مِنَ الْمَاءِ بِیَدٍ وَاحِدَةٍ فَلْیَنْضِحْهُ خَلْفَهُ وَ کَفّاً أَمَامَهُ وَ کَفّاً عَنْ یَمِینِهِ وَ کَفّاً عَنْ شِمَالِهِ فَإِنْ خَشِیَ أَنْ لَا یَکْفِیَهُ غَسَلَ رَأْسَهُ ثَلَاثَ مَرَّاتٍ ثُمَّ مَسَحَ جِلْدَهُ بِیَدِهِ فَإِنَّ ذَلِکَ یُجْزِیهِ وَ إِنْ کَانَ الْوُضُوءُ غَسَلَ وَجْهَهُ وَ مَسَحَ یَدَهُ عَلَی ذِرَاعَیْهِ وَ رَأْسِهِ وَ رِجْلَیْهِ وَ إِنْ کَانَ الْمَاءُ مُتَفَرِّقاً فَقَدَرَ أَنْ یَجْمَعَهُ وَ إِلَّا اغْتَسَلَ مِنْ هَذَا وَ مِنْ هَذَا وَ إِنْ کَانَ فِی مَکَانٍ وَاحِدٍ وَ هُوَ قَلِیلٌ لَا یَکْفِیهِ لِغُسْلِهِ فَلَا عَلَیْهِ أَنْ یَغْتَسِلَ وَ یَرْجِعَ الْمَاءَ فِیهِ فَإِنَّ ذَلِکَ یُجْزِیهِ</w:t>
      </w:r>
      <w:r>
        <w:rPr>
          <w:rFonts w:eastAsia="Amiri" w:cs="Amiri" w:ascii="Amiri" w:hAnsi="Amiri"/>
          <w:color w:val="111111"/>
          <w:sz w:val="28"/>
          <w:szCs w:val="28"/>
          <w:rtl w:val="true"/>
          <w:lang w:bidi="ar-SA"/>
        </w:rPr>
        <w:t xml:space="preserve">. </w:t>
      </w:r>
      <w:bookmarkStart w:id="1852" w:name="pg12137_128557"/>
    </w:p>
    <w:p>
      <w:pPr>
        <w:pStyle w:val="BookText"/>
        <w:rPr/>
      </w:pPr>
      <w:bookmarkEnd w:id="1852"/>
      <w:r>
        <w:rPr>
          <w:rFonts w:ascii="Amiri" w:hAnsi="Amiri" w:eastAsia="Amiri" w:cs="Amiri"/>
          <w:color w:val="111111"/>
          <w:sz w:val="28"/>
          <w:sz w:val="28"/>
          <w:szCs w:val="28"/>
          <w:rtl w:val="true"/>
          <w:lang w:bidi="ar-SA"/>
        </w:rPr>
        <w:t xml:space="preserve">وَ بِإِسْنَادِهِ عَنْ مُحَمَّدِ بْنِ عَلِیِّ بْنِ مَحْبُوبٍ عَنْ مُحَمَّدِ بْنَ أَحْمَدَ بْنِ إِسْمَاعِیلَ الْهَاشِمِیِّ عَنْ عَبْدِ اللَّهِ بْنِ الْحَسَنِ عَنْ جَدِّهِ عَلِیِّ بْنِ جَعْفَرٍ نَحْوَهُ </w:t>
      </w:r>
      <w:r>
        <w:rPr>
          <w:rStyle w:val="FootnoteAnchor"/>
          <w:rtl w:val="true"/>
        </w:rPr>
        <w:footnoteReference w:id="1479"/>
      </w:r>
      <w:r>
        <w:rPr>
          <w:rFonts w:ascii="Amiri" w:hAnsi="Amiri" w:eastAsia="Amiri" w:cs="Amiri"/>
          <w:color w:val="111111"/>
          <w:sz w:val="28"/>
          <w:sz w:val="28"/>
          <w:szCs w:val="28"/>
          <w:rtl w:val="true"/>
          <w:lang w:bidi="ar-SA"/>
        </w:rPr>
        <w:t xml:space="preserve">وَ رَوَاهُ الْحِمْیَرِیُّ فِی قُرْبِ الْإِسْنَادِ عَنْ عَبْدِ اللَّهِ بْنِ الْحَسَنِ نَحْوَهُ </w:t>
      </w:r>
      <w:r>
        <w:rPr>
          <w:rStyle w:val="FootnoteAnchor"/>
          <w:rtl w:val="true"/>
        </w:rPr>
        <w:footnoteReference w:id="1480"/>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ابْنُ إِدْرِیسَ فِی آخِرِ السَّرَائِرِ نَقْلًا مِنْ کِتَابِ مُحَمَّدِ بْنِ عَلِیِّ بْنِ مَحْبُوبٍ نَحْوَهُ إِلَی قَوْلِهِ ثُمَّ مَسَحَ جِلْدَهُ بِیَدِهِ قَالَ ذَلِکَ یُجْزِیهِ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شَاءَ اللَّهُ تَعَالَی </w:t>
      </w:r>
      <w:r>
        <w:rPr>
          <w:rStyle w:val="FootnoteAnchor"/>
          <w:rtl w:val="true"/>
        </w:rPr>
        <w:footnoteReference w:id="148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الْمُحَقِّقُ فِی الْمُعْتَبَرِ فِی تَفْسِیرِ نَضْحِ الْأَکُفِّ قَوْلَیْنِ أَحَدُهُمَا أَنَّ الْمُرَادَ مِنْهُ رَشُّ الْأَرْضِ لِتَجْتَمِعَ أَجْزَاؤُهَا فَیَمْتَنِعَ سُرْعَةُ انْحِدَارِ مَا یَنْفَصِلُ مِنْ بَدَنِهِ إِلَی الْمَاءِ وَ الثَّانِی أَنَّ الْمُرَادَ بِهِ بَلُّ جَسَدِهِ قَبْلَ الِاغْتِسَالِ لِیَتَعَجَّلَ قَبْلَ أَنْ یَنْحَدِرَ مَا یَنْفَصِلُ مِنْهُ وَ یَعُودَ إِلَی الْمَاءِ </w:t>
      </w:r>
      <w:r>
        <w:rPr>
          <w:rStyle w:val="FootnoteAnchor"/>
          <w:rtl w:val="true"/>
        </w:rPr>
        <w:footnoteReference w:id="1482"/>
      </w:r>
      <w:r>
        <w:rPr>
          <w:rFonts w:ascii="Amiri" w:hAnsi="Amiri" w:eastAsia="Amiri" w:cs="Amiri"/>
          <w:color w:val="111111"/>
          <w:sz w:val="28"/>
          <w:sz w:val="28"/>
          <w:szCs w:val="28"/>
          <w:rtl w:val="true"/>
          <w:lang w:bidi="ar-SA"/>
        </w:rPr>
        <w:t xml:space="preserve">قَالَ صَاحِبُ الْمُنْتَقَی وَ عَجُزُ الْخَبَرِ صَرِیحٌ فِی نَفْیِ الْبَأْسِ فَحُکْمُ النَّضْحِ لِلِاسْتِحْبَابِ وَ أَمْرُهُ سَهْلٌ وَ کَوْنُ مُتَعَلَّقِهِ الْأَرْضَ هُوَ الْأَرْضَی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3461290_417432637"/>
      <w:bookmarkStart w:id="1854" w:name="_Toc792"/>
      <w:bookmarkEnd w:id="1853"/>
      <w:r>
        <w:rPr>
          <w:rtl w:val="true"/>
        </w:rPr>
        <w:t>[</w:t>
      </w:r>
      <w:r>
        <w:rPr>
          <w:rtl w:val="true"/>
        </w:rPr>
        <w:t>رقم الحدیث الکلی</w:t>
      </w:r>
      <w:r>
        <w:rPr>
          <w:rtl w:val="true"/>
        </w:rPr>
        <w:t xml:space="preserve">: </w:t>
      </w:r>
      <w:r>
        <w:rPr/>
        <w:t>554</w:t>
      </w:r>
      <w:r>
        <w:rPr>
          <w:rtl w:val="true"/>
        </w:rPr>
        <w:t xml:space="preserve"> - </w:t>
      </w:r>
      <w:r>
        <w:rPr>
          <w:rtl w:val="true"/>
        </w:rPr>
        <w:t>رقم الحدیث الباب</w:t>
      </w:r>
      <w:r>
        <w:rPr>
          <w:rtl w:val="true"/>
        </w:rPr>
        <w:t xml:space="preserve">: </w:t>
      </w:r>
      <w:r>
        <w:rPr/>
        <w:t>2</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وَ بِإِسْنَادِهِ عَنِ الْحُسَیْنِ بْنِ سَعِیدٍ عَنِ ابْنِ سِنَانٍ عَنِ ابْنِ مُسْکَانَ قَالَ حَدَّثَنِی صَاحِبٌ لِی ثِقَةٌ </w:t>
      </w:r>
      <w:r>
        <w:rPr>
          <w:rStyle w:val="FootnoteAnchor"/>
          <w:rtl w:val="true"/>
        </w:rPr>
        <w:footnoteReference w:id="148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سَأَلَ أَبَا عَبْدِ اللَّهِ ع عَنِ الرَّجُلِ یَنْتَهِی إِلَی الْمَاءِ الْقَلِیلِ فِی الطَّرِیقِ فَیُرِیدُ أَنْ یَغْتَسِلَ وَ لَیْسَ مَعَهُ إِنَاءٌ وَ الْمَاءُ فِی وَهْدَةٍ فَإِنْ هُوَ اغْتَسَلَ رَجَعَ غُسْلُهُ فِی الْمَاءِ کَیْفَ یَصْنَعُ </w:t>
      </w:r>
      <w:bookmarkStart w:id="1855" w:name="pg12137_128558"/>
    </w:p>
    <w:p>
      <w:pPr>
        <w:pStyle w:val="BookText"/>
        <w:rPr/>
      </w:pPr>
      <w:bookmarkEnd w:id="1855"/>
      <w:r>
        <w:rPr>
          <w:rFonts w:ascii="Amiri" w:hAnsi="Amiri" w:eastAsia="Amiri" w:cs="Amiri"/>
          <w:color w:val="111111"/>
          <w:sz w:val="28"/>
          <w:sz w:val="28"/>
          <w:szCs w:val="28"/>
          <w:rtl w:val="true"/>
          <w:lang w:bidi="ar-SA"/>
        </w:rPr>
        <w:t>قَالَ یَنْضِحُ بِکَفٍّ بَیْنَ یَدَیْهِ وَ کَفّاً مِنْ خَلْفِهِ وَ کَفّاً عَنْ یَمِینِهِ وَ کَفّاً عَنْ شِمَالِهِ ثُمَّ یَغْتَسِلُ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الْمُحَقِّقُ فِی الْمُعْتَبَرِ نَقْلًا مِنْ کِتَابِ الْجَامِعِ لِأَحْمَدَ بْنِ مُحَمَّدِ بْنِ أَبِی نَصْرٍ عَنْ عَبْدِ الْکَرِیمِ عَنْ مُحَمَّدِ بْنِ مُیَسِّرٍ عَنْ أَبِی عَبْدِ اللَّهِ ع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وَ نَقَلَهُ ابْنُ إِدْرِیسَ فِی آخِرِ السَّرَائِرِ مِنْ کِتَابِ نَوَادِرِ الْبَزَنْطِیِّ عَنْ عَبْدِ الْکَرِیمِ عَنْ مُحَمَّدِ بْنِ مُیَسِّرٍ مِثْلَهُ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3461292_417432637"/>
      <w:bookmarkStart w:id="1857" w:name="_Toc793"/>
      <w:bookmarkEnd w:id="1856"/>
      <w:r>
        <w:rPr>
          <w:rtl w:val="true"/>
        </w:rPr>
        <w:t>[</w:t>
      </w:r>
      <w:r>
        <w:rPr>
          <w:rtl w:val="true"/>
        </w:rPr>
        <w:t>رقم الحدیث الکلی</w:t>
      </w:r>
      <w:r>
        <w:rPr>
          <w:rtl w:val="true"/>
        </w:rPr>
        <w:t xml:space="preserve">: </w:t>
      </w:r>
      <w:r>
        <w:rPr/>
        <w:t>555</w:t>
      </w:r>
      <w:r>
        <w:rPr>
          <w:rtl w:val="true"/>
        </w:rPr>
        <w:t xml:space="preserve"> - </w:t>
      </w:r>
      <w:r>
        <w:rPr>
          <w:rtl w:val="true"/>
        </w:rPr>
        <w:t>رقم الحدیث الباب</w:t>
      </w:r>
      <w:r>
        <w:rPr>
          <w:rtl w:val="true"/>
        </w:rPr>
        <w:t xml:space="preserve">: </w:t>
      </w:r>
      <w:r>
        <w:rPr/>
        <w:t>3</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مُحَمَّدُ بْنُ یَعْقُوبَ عَنْ عِدَّةٍ مِنْ أَصْحَابِنَا عَنْ أَحْمَدَ بْنِ مُحَمَّدٍ عَنْ عَلِیِّ بْنِ الْحَکَمِ عَنِ الْکَاهِلِیِّ </w:t>
      </w:r>
      <w:r>
        <w:rPr>
          <w:rStyle w:val="FootnoteAnchor"/>
          <w:rtl w:val="true"/>
        </w:rPr>
        <w:footnoteReference w:id="1489"/>
      </w:r>
      <w:r>
        <w:rPr>
          <w:rFonts w:ascii="Amiri" w:hAnsi="Amiri" w:eastAsia="Amiri" w:cs="Amiri"/>
          <w:color w:val="111111"/>
          <w:sz w:val="28"/>
          <w:sz w:val="28"/>
          <w:szCs w:val="28"/>
          <w:rtl w:val="true"/>
          <w:lang w:bidi="ar-SA"/>
        </w:rPr>
        <w:t>قَالَ سَمِعْتُ أَبَا عَبْدِ اللَّهِ ع یَقُولُ إِذَا أَتَیْتَ مَاءً وَ فِیهِ قِلَّةٌ فَانْضِحْ عَنْ یَمِینِکَ وَ عَنْ یَسَارِکَ وَ بَیْنَ یَدَیْکَ وَ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8" w:name="__RefHeading___Toc3461294_417432637"/>
      <w:bookmarkStart w:id="1859" w:name="_Toc794"/>
      <w:bookmarkEnd w:id="1858"/>
      <w:r>
        <w:rPr/>
        <w:t>11</w:t>
      </w:r>
      <w:r>
        <w:rPr>
          <w:rtl w:val="true"/>
        </w:rPr>
        <w:t xml:space="preserve">- </w:t>
      </w:r>
      <w:r>
        <w:rPr>
          <w:rtl w:val="true"/>
        </w:rPr>
        <w:t>بَابُ کَرَاهَةِ الِاغْتِسَالِ بِغُسَالَةِ الْحَمَّامِ مَعَ عَدَمِ الْعِلْمِ بِنَجَاسَتِهَا وَ أَنَّ الْمَاءَ النَّجِسَ لَا یَطْهُرُ بِبُلُوغِهِ کُرّاً</w:t>
      </w:r>
      <w:bookmarkEnd w:id="1859"/>
    </w:p>
    <w:p>
      <w:pPr>
        <w:pStyle w:val="Heading5"/>
        <w:numPr>
          <w:ilvl w:val="4"/>
          <w:numId w:val="1"/>
        </w:numPr>
        <w:rPr/>
      </w:pPr>
      <w:bookmarkStart w:id="1860" w:name="__RefHeading___Toc3461296_417432637"/>
      <w:bookmarkStart w:id="1861" w:name="_Toc795"/>
      <w:bookmarkEnd w:id="1860"/>
      <w:r>
        <w:rPr>
          <w:rtl w:val="true"/>
        </w:rPr>
        <w:t>اشارة</w:t>
      </w:r>
      <w:bookmarkEnd w:id="1861"/>
    </w:p>
    <w:p>
      <w:pPr>
        <w:pStyle w:val="BookText"/>
        <w:rPr/>
      </w:pPr>
      <w:r>
        <w:rPr>
          <w:rStyle w:val="FootnoteAnchor"/>
        </w:rPr>
        <w:footnoteReference w:id="149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الِاغْتِسَالِ بِغُسَالَةِ الْحَمَّامِ مَعَ عَدَمِ الْعِلْمِ بِنَجَاسَتِهَا وَ أَنَّ الْمَاءَ النَّجِسَ لَا یَطْهُرُ بِبُلُوغِهِ کُرّاً</w:t>
      </w:r>
    </w:p>
    <w:p>
      <w:pPr>
        <w:pStyle w:val="Heading5"/>
        <w:numPr>
          <w:ilvl w:val="4"/>
          <w:numId w:val="1"/>
        </w:numPr>
        <w:rPr/>
      </w:pPr>
      <w:bookmarkStart w:id="1862" w:name="__RefHeading___Toc3461298_417432637"/>
      <w:bookmarkStart w:id="1863" w:name="_Toc796"/>
      <w:bookmarkEnd w:id="1862"/>
      <w:r>
        <w:rPr>
          <w:rtl w:val="true"/>
        </w:rPr>
        <w:t>[</w:t>
      </w:r>
      <w:r>
        <w:rPr>
          <w:rtl w:val="true"/>
        </w:rPr>
        <w:t>رقم الحدیث الکلی</w:t>
      </w:r>
      <w:r>
        <w:rPr>
          <w:rtl w:val="true"/>
        </w:rPr>
        <w:t xml:space="preserve">: </w:t>
      </w:r>
      <w:r>
        <w:rPr/>
        <w:t>556</w:t>
      </w:r>
      <w:r>
        <w:rPr>
          <w:rtl w:val="true"/>
        </w:rPr>
        <w:t xml:space="preserve"> - </w:t>
      </w:r>
      <w:r>
        <w:rPr>
          <w:rtl w:val="true"/>
        </w:rPr>
        <w:t>رقم الحدیث الباب</w:t>
      </w:r>
      <w:r>
        <w:rPr>
          <w:rtl w:val="true"/>
        </w:rPr>
        <w:t xml:space="preserve">: </w:t>
      </w:r>
      <w:r>
        <w:rPr/>
        <w:t>1</w:t>
      </w:r>
      <w:r>
        <w:rPr>
          <w:rtl w:val="true"/>
        </w:rPr>
        <w:t>]</w:t>
      </w:r>
      <w:bookmarkEnd w:id="186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مُحَمَّدُ بْنُ الْحَسَنِ بِإِسْنَادِهِ عَنْ مُحَمَّدِ بْنِ عَلِیِّ بْنِ مَحْبُوبٍ عَنْ عِدَّةٍ مِنْ أَصْحَابِنَا عَنْ مُحَمَّدِ بْنِ عَبْدِ الْحَمِیدِ عَنْ حَمْزَةَ بْنِ أَحْمَدَ عَنْ أَبِی الْحَسَنِ </w:t>
      </w:r>
      <w:bookmarkStart w:id="1864" w:name="pg12137_128559"/>
    </w:p>
    <w:p>
      <w:pPr>
        <w:pStyle w:val="BookText"/>
        <w:rPr/>
      </w:pPr>
      <w:bookmarkEnd w:id="1864"/>
      <w:r>
        <w:rPr>
          <w:rFonts w:ascii="Amiri" w:hAnsi="Amiri" w:eastAsia="Amiri" w:cs="Amiri"/>
          <w:color w:val="111111"/>
          <w:sz w:val="28"/>
          <w:sz w:val="28"/>
          <w:szCs w:val="28"/>
          <w:rtl w:val="true"/>
          <w:lang w:bidi="ar-SA"/>
        </w:rPr>
        <w:t>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سَأَلَهُ غَیْرِی عَنِ الْحَمَّامِ قَالَ ادْخُلْهُ بِمِئْزَرٍ وَ غُضَّ بَصَرَکَ وَ لَا تَغْتَسِلْ مِنَ الْبِئْرِ الَّتِی یَجْتَمِعُ فِیهَا مَاءُ الْحَمَّامِ فَإِنَّهُ یَسِیلُ فِیهَا مَا یَغْتَسِلُ بِهِ الْجُنُبُ وَ وَلَدُ الزِّنَا وَ النَّاصِبُ لَنَا أَهْلَ الْبَیْتِ وَ هُوَ شَرُّهُمْ</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3461300_417432637"/>
      <w:bookmarkStart w:id="1866" w:name="_Toc797"/>
      <w:bookmarkEnd w:id="1865"/>
      <w:r>
        <w:rPr>
          <w:rtl w:val="true"/>
        </w:rPr>
        <w:t>[</w:t>
      </w:r>
      <w:r>
        <w:rPr>
          <w:rtl w:val="true"/>
        </w:rPr>
        <w:t>رقم الحدیث الکلی</w:t>
      </w:r>
      <w:r>
        <w:rPr>
          <w:rtl w:val="true"/>
        </w:rPr>
        <w:t xml:space="preserve">: </w:t>
      </w:r>
      <w:r>
        <w:rPr/>
        <w:t>557</w:t>
      </w:r>
      <w:r>
        <w:rPr>
          <w:rtl w:val="true"/>
        </w:rPr>
        <w:t xml:space="preserve"> - </w:t>
      </w:r>
      <w:r>
        <w:rPr>
          <w:rtl w:val="true"/>
        </w:rPr>
        <w:t>رقم الحدیث الباب</w:t>
      </w:r>
      <w:r>
        <w:rPr>
          <w:rtl w:val="true"/>
        </w:rPr>
        <w:t xml:space="preserve">: </w:t>
      </w:r>
      <w:r>
        <w:rPr/>
        <w:t>2</w:t>
      </w:r>
      <w:r>
        <w:rPr>
          <w:rtl w:val="true"/>
        </w:rPr>
        <w:t>]</w:t>
      </w:r>
      <w:bookmarkEnd w:id="1866"/>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مُحَمَّدُ بْنُ یَعْقُوبَ عَنِ الْحُسَیْنِ بْنِ مُحَمَّدٍ وَ مُحَمَّدِ بْنِ یَحْیَی عَنْ عَلِیِّ بْنِ مُحَمَّدِ بْنِ سَعْدٍ عَنْ مُحَمَّدِ بْنِ سَالِمٍ عَنْ مُوسَی بْنِ عَبْدِ اللَّهِ بْنِ مُوسَی عَنْ مُحَمَّدِ بْنِ عَلِیِّ بْنِ جَعْفَرٍ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مِنَ الْمَاءِ الَّذِی قَدِ اغْتُسِلَ فِیهِ فَأَصَابَهُ الْجُذَامُ فَلَا یَلُومَنَّ إِلَّا نَفْسَهُ فَقُلْتُ لِأَبِی الْحَسَنِ ع إِنَّ أَهْلَ الْمَدِینَةِ یَقُولُونَ إِنَّ فِیهِ شِفَاءً مِنَ الْعَیْنِ فَقَالَ کَذَبُوا یَغْتَسِلُ فِیهِ الْجُنُبُ مِنَ الْحَرَامِ وَ الزَّانِی وَ النَّاصِبُ الَّذِی هُوَ شَرُّهُمَا وَ کُلٌّ مِنْ خَلْقِ اللَّهِ ثُمَّ یَکُونُ فِیهِ شِفَاءٌ مِنَ الْعَیْنِ</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3461302_417432637"/>
      <w:bookmarkStart w:id="1868" w:name="_Toc798"/>
      <w:bookmarkEnd w:id="1867"/>
      <w:r>
        <w:rPr>
          <w:rtl w:val="true"/>
        </w:rPr>
        <w:t>[</w:t>
      </w:r>
      <w:r>
        <w:rPr>
          <w:rtl w:val="true"/>
        </w:rPr>
        <w:t>رقم الحدیث الکلی</w:t>
      </w:r>
      <w:r>
        <w:rPr>
          <w:rtl w:val="true"/>
        </w:rPr>
        <w:t xml:space="preserve">: </w:t>
      </w:r>
      <w:r>
        <w:rPr/>
        <w:t>558</w:t>
      </w:r>
      <w:r>
        <w:rPr>
          <w:rtl w:val="true"/>
        </w:rPr>
        <w:t xml:space="preserve"> - </w:t>
      </w:r>
      <w:r>
        <w:rPr>
          <w:rtl w:val="true"/>
        </w:rPr>
        <w:t>رقم الحدیث الباب</w:t>
      </w:r>
      <w:r>
        <w:rPr>
          <w:rtl w:val="true"/>
        </w:rPr>
        <w:t xml:space="preserve">: </w:t>
      </w:r>
      <w:r>
        <w:rPr/>
        <w:t>3</w:t>
      </w:r>
      <w:r>
        <w:rPr>
          <w:rtl w:val="true"/>
        </w:rPr>
        <w:t>]</w:t>
      </w:r>
      <w:bookmarkEnd w:id="1868"/>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وَ عَنْ مُحَمَّدِ بْنِ یَحْیَی عَنْ أَحْمَدَ بْنِ مُحَمَّدٍ عَنْ عَلِیِّ بْنِ الْحَکَمِ عَنْ رَجُلٍ عَنْ أَبِی الْحَسَنِ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غُسَالَةِ مَاءِ الْحَمَّامِ فَإِنَّهُ یُغْتَسَلُ فِیهِ مِنَ الزِّنَا وَ یَغْتَسِلُ فِیهِ وَلَدُ الزِّنَا وَ النَّاصِبُ لَنَا أَهْلَ الْبَیْتِ وَ هُوَ شَرُّهُمْ</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3461304_417432637"/>
      <w:bookmarkStart w:id="1870" w:name="_Toc799"/>
      <w:bookmarkEnd w:id="1869"/>
      <w:r>
        <w:rPr>
          <w:rtl w:val="true"/>
        </w:rPr>
        <w:t>[</w:t>
      </w:r>
      <w:r>
        <w:rPr>
          <w:rtl w:val="true"/>
        </w:rPr>
        <w:t>رقم الحدیث الکلی</w:t>
      </w:r>
      <w:r>
        <w:rPr>
          <w:rtl w:val="true"/>
        </w:rPr>
        <w:t xml:space="preserve">: </w:t>
      </w:r>
      <w:r>
        <w:rPr/>
        <w:t>559</w:t>
      </w:r>
      <w:r>
        <w:rPr>
          <w:rtl w:val="true"/>
        </w:rPr>
        <w:t xml:space="preserve"> - </w:t>
      </w:r>
      <w:r>
        <w:rPr>
          <w:rtl w:val="true"/>
        </w:rPr>
        <w:t>رقم الحدیث الباب</w:t>
      </w:r>
      <w:r>
        <w:rPr>
          <w:rtl w:val="true"/>
        </w:rPr>
        <w:t xml:space="preserve">: </w:t>
      </w:r>
      <w:r>
        <w:rPr/>
        <w:t>4</w:t>
      </w:r>
      <w:r>
        <w:rPr>
          <w:rtl w:val="true"/>
        </w:rPr>
        <w:t>]</w:t>
      </w:r>
      <w:bookmarkEnd w:id="187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5"/>
      </w:r>
      <w:r>
        <w:rPr>
          <w:rFonts w:ascii="Amiri" w:hAnsi="Amiri" w:eastAsia="Amiri" w:cs="Amiri"/>
          <w:color w:val="111111"/>
          <w:sz w:val="28"/>
          <w:sz w:val="28"/>
          <w:szCs w:val="28"/>
          <w:rtl w:val="true"/>
          <w:lang w:bidi="ar-SA"/>
        </w:rPr>
        <w:t>وَ عَنْ بَعْضِ أَصْحَابِنَا عَنِ ابْنِ جُمْهُورٍ عَنْ مُحَمَّدِ بْنِ الْقَاسِمِ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الَّتِی تَجْتَمِعُ فِیهَا غُسَالَةُ الْحَمَّامِ فَإِنَّ فِیهَا غُسَالَةَ وَلَدِ الزِّنَا وَ هُوَ لَا یَطْهُرُ إِلَی سَبْعَةِ آبَاءٍ وَ فِیهَا غُسَالَةُ النَّاصِبِ وَ هُوَ شَرُّهُمَا إِنَّ اللَّهَ لَمْ یَخْلُقْ خَلْقاً شَرّاً مِنَ الْکَلْبِ وَ إِنَّ النَّاصِبَ أَهْوَنُ عَلَی اللَّهِ مِنَ الْکَلْبِ</w:t>
      </w:r>
      <w:r>
        <w:rPr>
          <w:rFonts w:eastAsia="Amiri" w:cs="Amiri" w:ascii="Amiri" w:hAnsi="Amiri"/>
          <w:color w:val="111111"/>
          <w:sz w:val="28"/>
          <w:szCs w:val="28"/>
          <w:rtl w:val="true"/>
          <w:lang w:bidi="ar-SA"/>
        </w:rPr>
        <w:t xml:space="preserve">. </w:t>
      </w:r>
      <w:bookmarkStart w:id="1871" w:name="pg12137_128560"/>
    </w:p>
    <w:p>
      <w:pPr>
        <w:pStyle w:val="Heading5"/>
        <w:numPr>
          <w:ilvl w:val="4"/>
          <w:numId w:val="1"/>
        </w:numPr>
        <w:rPr/>
      </w:pPr>
      <w:bookmarkStart w:id="1872" w:name="__RefHeading___Toc3461306_417432637"/>
      <w:bookmarkStart w:id="1873" w:name="_Toc800"/>
      <w:bookmarkEnd w:id="1871"/>
      <w:bookmarkEnd w:id="1872"/>
      <w:r>
        <w:rPr>
          <w:rtl w:val="true"/>
        </w:rPr>
        <w:t>[</w:t>
      </w:r>
      <w:r>
        <w:rPr>
          <w:rtl w:val="true"/>
        </w:rPr>
        <w:t>رقم الحدیث الکلی</w:t>
      </w:r>
      <w:r>
        <w:rPr>
          <w:rtl w:val="true"/>
        </w:rPr>
        <w:t xml:space="preserve">: </w:t>
      </w:r>
      <w:r>
        <w:rPr/>
        <w:t>560</w:t>
      </w:r>
      <w:r>
        <w:rPr>
          <w:rtl w:val="true"/>
        </w:rPr>
        <w:t xml:space="preserve"> - </w:t>
      </w:r>
      <w:r>
        <w:rPr>
          <w:rtl w:val="true"/>
        </w:rPr>
        <w:t>رقم الحدیث الباب</w:t>
      </w:r>
      <w:r>
        <w:rPr>
          <w:rtl w:val="true"/>
        </w:rPr>
        <w:t xml:space="preserve">: </w:t>
      </w:r>
      <w:r>
        <w:rPr/>
        <w:t>5</w:t>
      </w:r>
      <w:r>
        <w:rPr>
          <w:rtl w:val="true"/>
        </w:rPr>
        <w:t>]</w:t>
      </w:r>
      <w:bookmarkEnd w:id="1873"/>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مُحَمَّدُ بْنُ عَلِیِّ بْنِ الْحُسَیْنِ فِی الْعِلَلِ عَنْ مُحَمَّدِ بْنِ الْحَسَنِ عَنْ سَعْدِ بْنِ عَبْدِ اللَّهِ عَنْ أَحْمَدَ بْنِ الْحَسَنِ بْنِ عَلِیِّ بْنِ فَضَّالٍ عَنِ الْحَسَنِ بْنِ عَلِیٍّ عَنْ عَبْدِ اللَّهِ بْنِ بُکَیْرٍ عَنْ عَبْدِ اللَّهِ بْنِ أَبِی یَعْفُورٍ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تَغْتَسِلَ مِنْ غُسَالَةِ الْحَمَّامِ فَفِیهَا تَجْتَمِعُ غُسَالَةُ الْیَهُودِیِّ وَ النَّصْرَانِیِّ وَ 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النَّاصِبِ لَنَا أَهْلَ الْبَیْتِ وَ هُوَ شَرُّهُمْ فَإِنَّ اللَّهَ تَبَارَکَ وَ تَعَالَی لَمْ یَخْلُقْ خَلْقاً أَنْجَسَ مِنَ الْکَلْبِ وَ إِنَّ النَّاصِبَ لَنَا أَهْلَ الْبَیْتِ لَأَنْجَسُ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الْأَحَادِیثُ لَهَا مُعَارِضَاتٌ تَقَدَّمَ بَعْضُهَا فِی هَذِهِ الْأَبْوَابِ </w:t>
      </w:r>
      <w:r>
        <w:rPr>
          <w:rStyle w:val="FootnoteAnchor"/>
          <w:rtl w:val="true"/>
        </w:rPr>
        <w:footnoteReference w:id="1497"/>
      </w:r>
      <w:r>
        <w:rPr>
          <w:rFonts w:ascii="Amiri" w:hAnsi="Amiri" w:eastAsia="Amiri" w:cs="Amiri"/>
          <w:color w:val="111111"/>
          <w:sz w:val="28"/>
          <w:sz w:val="28"/>
          <w:szCs w:val="28"/>
          <w:rtl w:val="true"/>
          <w:lang w:bidi="ar-SA"/>
        </w:rPr>
        <w:t xml:space="preserve">وَ بَعْضُهَا فِی أَحَادِیثِ مَاءِ الْحَمَّامِ </w:t>
      </w:r>
      <w:r>
        <w:rPr>
          <w:rStyle w:val="FootnoteAnchor"/>
          <w:rtl w:val="true"/>
        </w:rPr>
        <w:footnoteReference w:id="1498"/>
      </w:r>
      <w:r>
        <w:rPr>
          <w:rFonts w:ascii="Amiri" w:hAnsi="Amiri" w:eastAsia="Amiri" w:cs="Amiri"/>
          <w:color w:val="111111"/>
          <w:sz w:val="28"/>
          <w:sz w:val="28"/>
          <w:szCs w:val="28"/>
          <w:rtl w:val="true"/>
          <w:lang w:bidi="ar-SA"/>
        </w:rPr>
        <w:t xml:space="preserve">وَ یَأْتِی بَاقِیهَا فِی بَحْثِ النَّجَاسَاتِ إِنْ شَاءَ اللَّهُ تَعَالَی </w:t>
      </w:r>
      <w:r>
        <w:rPr>
          <w:rStyle w:val="FootnoteAnchor"/>
          <w:rtl w:val="true"/>
        </w:rPr>
        <w:footnoteReference w:id="1499"/>
      </w:r>
      <w:r>
        <w:rPr>
          <w:rFonts w:ascii="Amiri" w:hAnsi="Amiri" w:eastAsia="Amiri" w:cs="Amiri"/>
          <w:color w:val="111111"/>
          <w:sz w:val="28"/>
          <w:sz w:val="28"/>
          <w:szCs w:val="28"/>
          <w:rtl w:val="true"/>
          <w:lang w:bidi="ar-SA"/>
        </w:rPr>
        <w:t>وَ لَهَا مُعَارِضَاتٌ عَامَّةٌ تُؤَیِّدُ جَانِبَ الطَّهَارَةِ وَ لِذَلِکَ حَمَلْنَا هَذِهِ الْأَحَادِیثَ عَلَی الْکَرَاهَةِ عَلَی أَنَّهُ قَدْ فُرِضَ فِیهَا الْعِلْمُ بِحُصُولِ النَّجَاسَةِ فَلَا إِشْکَالَ وَ اللَّهُ أَعْلَمُ</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3461308_417432637"/>
      <w:bookmarkStart w:id="1875" w:name="_Toc801"/>
      <w:bookmarkEnd w:id="1874"/>
      <w:r>
        <w:rPr/>
        <w:t>12</w:t>
      </w:r>
      <w:r>
        <w:rPr>
          <w:rtl w:val="true"/>
        </w:rPr>
        <w:t xml:space="preserve">- </w:t>
      </w:r>
      <w:r>
        <w:rPr>
          <w:rtl w:val="true"/>
        </w:rPr>
        <w:t>بَابُ جَوَازِ الطَّهَارَةِ بِالْمِیَاهِ الْحَارَّةِ الَّتِی یُشَمُّ مِنْهَا رَائِحَةُ الْکِبْرِیتِ وَ کَرَاهَةِ الِاسْتِشْفَاءِ بِهَا</w:t>
      </w:r>
      <w:bookmarkEnd w:id="1875"/>
    </w:p>
    <w:p>
      <w:pPr>
        <w:pStyle w:val="Heading5"/>
        <w:numPr>
          <w:ilvl w:val="4"/>
          <w:numId w:val="1"/>
        </w:numPr>
        <w:rPr/>
      </w:pPr>
      <w:bookmarkStart w:id="1876" w:name="__RefHeading___Toc3461310_417432637"/>
      <w:bookmarkStart w:id="1877" w:name="_Toc802"/>
      <w:bookmarkEnd w:id="1876"/>
      <w:r>
        <w:rPr>
          <w:rtl w:val="true"/>
        </w:rPr>
        <w:t>اشارة</w:t>
      </w:r>
      <w:bookmarkEnd w:id="1877"/>
    </w:p>
    <w:p>
      <w:pPr>
        <w:pStyle w:val="BookText"/>
        <w:rPr/>
      </w:pPr>
      <w:r>
        <w:rPr>
          <w:rStyle w:val="FootnoteAnchor"/>
        </w:rPr>
        <w:footnoteReference w:id="150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الطَّهَارَةِ بِالْمِیَاهِ الْحَارَّةِ الَّتِی یُشَمُّ مِنْهَا رَائِحَةُ الْکِبْرِیتِ وَ کَرَاهَةِ الِاسْتِشْفَاءِ بِهَا</w:t>
      </w:r>
    </w:p>
    <w:p>
      <w:pPr>
        <w:pStyle w:val="Heading5"/>
        <w:numPr>
          <w:ilvl w:val="4"/>
          <w:numId w:val="1"/>
        </w:numPr>
        <w:rPr/>
      </w:pPr>
      <w:bookmarkStart w:id="1878" w:name="__RefHeading___Toc3461312_417432637"/>
      <w:bookmarkStart w:id="1879" w:name="_Toc803"/>
      <w:bookmarkEnd w:id="1878"/>
      <w:r>
        <w:rPr>
          <w:rtl w:val="true"/>
        </w:rPr>
        <w:t>[</w:t>
      </w:r>
      <w:r>
        <w:rPr>
          <w:rtl w:val="true"/>
        </w:rPr>
        <w:t>رقم الحدیث الکلی</w:t>
      </w:r>
      <w:r>
        <w:rPr>
          <w:rtl w:val="true"/>
        </w:rPr>
        <w:t xml:space="preserve">: </w:t>
      </w:r>
      <w:r>
        <w:rPr/>
        <w:t>561</w:t>
      </w:r>
      <w:r>
        <w:rPr>
          <w:rtl w:val="true"/>
        </w:rPr>
        <w:t xml:space="preserve"> - </w:t>
      </w:r>
      <w:r>
        <w:rPr>
          <w:rtl w:val="true"/>
        </w:rPr>
        <w:t>رقم الحدیث الباب</w:t>
      </w:r>
      <w:r>
        <w:rPr>
          <w:rtl w:val="true"/>
        </w:rPr>
        <w:t xml:space="preserve">: </w:t>
      </w:r>
      <w:r>
        <w:rPr/>
        <w:t>1</w:t>
      </w:r>
      <w:r>
        <w:rPr>
          <w:rtl w:val="true"/>
        </w:rPr>
        <w:t>]</w:t>
      </w:r>
      <w:bookmarkEnd w:id="187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مَاءُ الْحَمَّاتِ </w:t>
      </w:r>
      <w:r>
        <w:rPr>
          <w:rStyle w:val="FootnoteAnchor"/>
          <w:rtl w:val="true"/>
        </w:rPr>
        <w:footnoteReference w:id="1502"/>
      </w:r>
      <w:r>
        <w:rPr>
          <w:rFonts w:ascii="Amiri" w:hAnsi="Amiri" w:eastAsia="Amiri" w:cs="Amiri"/>
          <w:color w:val="111111"/>
          <w:sz w:val="28"/>
          <w:sz w:val="28"/>
          <w:szCs w:val="28"/>
          <w:rtl w:val="true"/>
          <w:lang w:bidi="ar-SA"/>
        </w:rPr>
        <w:t>فَإِنَّ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 أَنْ یُسْتَشْفَی بِهَا وَ لَمْ یَنْهَ عَنِ التَّوَضِّی بِهَا قَالَ </w:t>
      </w:r>
      <w:bookmarkStart w:id="1880" w:name="pg12137_128561"/>
    </w:p>
    <w:p>
      <w:pPr>
        <w:pStyle w:val="BookText"/>
        <w:rPr/>
      </w:pPr>
      <w:bookmarkEnd w:id="1880"/>
      <w:r>
        <w:rPr>
          <w:rFonts w:ascii="Amiri" w:hAnsi="Amiri" w:eastAsia="Amiri" w:cs="Amiri"/>
          <w:color w:val="111111"/>
          <w:sz w:val="28"/>
          <w:sz w:val="28"/>
          <w:szCs w:val="28"/>
          <w:rtl w:val="true"/>
          <w:lang w:bidi="ar-SA"/>
        </w:rPr>
        <w:t>وَ هِیَ الْمِیَاهُ الْحَارَّةُ الَّتِی تَکُونُ فِی الْجِبَالِ یُشَمُّ مِنْهَا رَائِحَةُ الْکِبْرِیتِ</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3461314_417432637"/>
      <w:bookmarkStart w:id="1882" w:name="_Toc804"/>
      <w:bookmarkEnd w:id="1881"/>
      <w:r>
        <w:rPr>
          <w:rtl w:val="true"/>
        </w:rPr>
        <w:t>[</w:t>
      </w:r>
      <w:r>
        <w:rPr>
          <w:rtl w:val="true"/>
        </w:rPr>
        <w:t>رقم الحدیث الکلی</w:t>
      </w:r>
      <w:r>
        <w:rPr>
          <w:rtl w:val="true"/>
        </w:rPr>
        <w:t xml:space="preserve">: </w:t>
      </w:r>
      <w:r>
        <w:rPr/>
        <w:t>562</w:t>
      </w:r>
      <w:r>
        <w:rPr>
          <w:rtl w:val="true"/>
        </w:rPr>
        <w:t xml:space="preserve"> - </w:t>
      </w:r>
      <w:r>
        <w:rPr>
          <w:rtl w:val="true"/>
        </w:rPr>
        <w:t>رقم الحدیث الباب</w:t>
      </w:r>
      <w:r>
        <w:rPr>
          <w:rtl w:val="true"/>
        </w:rPr>
        <w:t xml:space="preserve">: </w:t>
      </w:r>
      <w:r>
        <w:rPr/>
        <w:t>2</w:t>
      </w:r>
      <w:r>
        <w:rPr>
          <w:rtl w:val="true"/>
        </w:rPr>
        <w:t>]</w:t>
      </w:r>
      <w:bookmarkEnd w:id="1882"/>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قَالَ وَ قَالَ ع إِنَّهَا مِنْ فَوْحِ </w:t>
      </w:r>
      <w:r>
        <w:rPr>
          <w:rStyle w:val="FootnoteAnchor"/>
          <w:rtl w:val="true"/>
        </w:rPr>
        <w:footnoteReference w:id="1504"/>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3461316_417432637"/>
      <w:bookmarkStart w:id="1884" w:name="_Toc805"/>
      <w:bookmarkEnd w:id="1883"/>
      <w:r>
        <w:rPr>
          <w:rtl w:val="true"/>
        </w:rPr>
        <w:t>[</w:t>
      </w:r>
      <w:r>
        <w:rPr>
          <w:rtl w:val="true"/>
        </w:rPr>
        <w:t>رقم الحدیث الکلی</w:t>
      </w:r>
      <w:r>
        <w:rPr>
          <w:rtl w:val="true"/>
        </w:rPr>
        <w:t xml:space="preserve">: </w:t>
      </w:r>
      <w:r>
        <w:rPr/>
        <w:t>563</w:t>
      </w:r>
      <w:r>
        <w:rPr>
          <w:rtl w:val="true"/>
        </w:rPr>
        <w:t xml:space="preserve"> - </w:t>
      </w:r>
      <w:r>
        <w:rPr>
          <w:rtl w:val="true"/>
        </w:rPr>
        <w:t>رقم الحدیث الباب</w:t>
      </w:r>
      <w:r>
        <w:rPr>
          <w:rtl w:val="true"/>
        </w:rPr>
        <w:t xml:space="preserve">: </w:t>
      </w:r>
      <w:r>
        <w:rPr/>
        <w:t>3</w:t>
      </w:r>
      <w:r>
        <w:rPr>
          <w:rtl w:val="true"/>
        </w:rPr>
        <w:t>]</w:t>
      </w:r>
      <w:bookmarkEnd w:id="1884"/>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الِاسْتِشْفَاءِ بِالْحَمَّاتِ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الْعُیُونُ الْحَارَّةُ الَّتِی تَکُونُ فِی الْجِبَالِ الَّتِی تُوجَدُ مِنْهَا رَائِحَةُ الْکِبْرِیتِ فَإِنَّهَا مِنْ فَوْحِ </w:t>
      </w:r>
      <w:r>
        <w:rPr>
          <w:rStyle w:val="FootnoteAnchor"/>
          <w:rtl w:val="true"/>
        </w:rPr>
        <w:footnoteReference w:id="1507"/>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08"/>
      </w:r>
      <w:r>
        <w:rPr>
          <w:rFonts w:ascii="Amiri" w:hAnsi="Amiri" w:eastAsia="Amiri" w:cs="Amiri"/>
          <w:color w:val="111111"/>
          <w:sz w:val="28"/>
          <w:sz w:val="28"/>
          <w:szCs w:val="28"/>
          <w:rtl w:val="true"/>
          <w:lang w:bidi="ar-SA"/>
        </w:rPr>
        <w:t xml:space="preserve">أَحْمَدُ بْنُ أَبِی عَبْدِ اللَّهِ الْبَرْقِیُّ فِی الْمَحَاسِنِ عَنْ بَعْضِهِمْ عَنْ هَارُونَ بْنِ مُسْلِمٍ مِثْلَهُ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3461318_417432637"/>
      <w:bookmarkStart w:id="1886" w:name="_Toc806"/>
      <w:bookmarkEnd w:id="1885"/>
      <w:r>
        <w:rPr>
          <w:rtl w:val="true"/>
        </w:rPr>
        <w:t>[</w:t>
      </w:r>
      <w:r>
        <w:rPr>
          <w:rtl w:val="true"/>
        </w:rPr>
        <w:t>رقم الحدیث الکلی</w:t>
      </w:r>
      <w:r>
        <w:rPr>
          <w:rtl w:val="true"/>
        </w:rPr>
        <w:t xml:space="preserve">: </w:t>
      </w:r>
      <w:r>
        <w:rPr/>
        <w:t>564</w:t>
      </w:r>
      <w:r>
        <w:rPr>
          <w:rtl w:val="true"/>
        </w:rPr>
        <w:t xml:space="preserve"> - </w:t>
      </w:r>
      <w:r>
        <w:rPr>
          <w:rtl w:val="true"/>
        </w:rPr>
        <w:t>رقم الحدیث الباب</w:t>
      </w:r>
      <w:r>
        <w:rPr>
          <w:rtl w:val="true"/>
        </w:rPr>
        <w:t xml:space="preserve">: </w:t>
      </w:r>
      <w:r>
        <w:rPr/>
        <w:t>4</w:t>
      </w:r>
      <w:r>
        <w:rPr>
          <w:rtl w:val="true"/>
        </w:rPr>
        <w:t>]</w:t>
      </w:r>
      <w:bookmarkEnd w:id="1886"/>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وَ عَنْ بَعْضِهِمْ عَنْ هَارُونَ عَنْ مَسْعَدَةَ بْنِ زِیَادٍ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 نَهَی أَنْ یُسْتَشْفَی بِالْحَمَّاتِ الَّتِی تُوجَدُ فِی الْجِبَالِ</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3461320_417432637"/>
      <w:bookmarkStart w:id="1888" w:name="_Toc807"/>
      <w:bookmarkEnd w:id="1887"/>
      <w:r>
        <w:rPr/>
        <w:t>13</w:t>
      </w:r>
      <w:r>
        <w:rPr>
          <w:rtl w:val="true"/>
        </w:rPr>
        <w:t xml:space="preserve">- </w:t>
      </w:r>
      <w:r>
        <w:rPr>
          <w:rtl w:val="true"/>
        </w:rPr>
        <w:t>بَابُ طَهَارَةِ مَاءِ الِاسْتِنْجَاءِ</w:t>
      </w:r>
      <w:bookmarkEnd w:id="1888"/>
    </w:p>
    <w:p>
      <w:pPr>
        <w:pStyle w:val="Heading5"/>
        <w:numPr>
          <w:ilvl w:val="4"/>
          <w:numId w:val="1"/>
        </w:numPr>
        <w:rPr/>
      </w:pPr>
      <w:bookmarkStart w:id="1889" w:name="__RefHeading___Toc3461322_417432637"/>
      <w:bookmarkStart w:id="1890" w:name="_Toc808"/>
      <w:bookmarkEnd w:id="1889"/>
      <w:r>
        <w:rPr>
          <w:rtl w:val="true"/>
        </w:rPr>
        <w:t>اشارة</w:t>
      </w:r>
      <w:bookmarkEnd w:id="1890"/>
    </w:p>
    <w:p>
      <w:pPr>
        <w:pStyle w:val="BookText"/>
        <w:rPr/>
      </w:pPr>
      <w:r>
        <w:rPr>
          <w:rStyle w:val="FootnoteAnchor"/>
        </w:rPr>
        <w:footnoteReference w:id="151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مَاءِ الِاسْتِنْجَاءِ</w:t>
      </w:r>
    </w:p>
    <w:p>
      <w:pPr>
        <w:pStyle w:val="Heading5"/>
        <w:numPr>
          <w:ilvl w:val="4"/>
          <w:numId w:val="1"/>
        </w:numPr>
        <w:rPr/>
      </w:pPr>
      <w:bookmarkStart w:id="1891" w:name="__RefHeading___Toc3461324_417432637"/>
      <w:bookmarkStart w:id="1892" w:name="_Toc809"/>
      <w:bookmarkEnd w:id="1891"/>
      <w:r>
        <w:rPr>
          <w:rtl w:val="true"/>
        </w:rPr>
        <w:t>[</w:t>
      </w:r>
      <w:r>
        <w:rPr>
          <w:rtl w:val="true"/>
        </w:rPr>
        <w:t>رقم الحدیث الکلی</w:t>
      </w:r>
      <w:r>
        <w:rPr>
          <w:rtl w:val="true"/>
        </w:rPr>
        <w:t xml:space="preserve">: </w:t>
      </w:r>
      <w:r>
        <w:rPr/>
        <w:t>565</w:t>
      </w:r>
      <w:r>
        <w:rPr>
          <w:rtl w:val="true"/>
        </w:rPr>
        <w:t xml:space="preserve"> - </w:t>
      </w:r>
      <w:r>
        <w:rPr>
          <w:rtl w:val="true"/>
        </w:rPr>
        <w:t>رقم الحدیث الباب</w:t>
      </w:r>
      <w:r>
        <w:rPr>
          <w:rtl w:val="true"/>
        </w:rPr>
        <w:t xml:space="preserve">: </w:t>
      </w:r>
      <w:r>
        <w:rPr/>
        <w:t>1</w:t>
      </w:r>
      <w:r>
        <w:rPr>
          <w:rtl w:val="true"/>
        </w:rPr>
        <w:t>]</w:t>
      </w:r>
      <w:bookmarkEnd w:id="189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مُحَمَّدُ بْنُ یَعْقُوبَ عَنْ عَلِیِّ بْنِ إِبْرَاهِیمَ عَنْ أَبِیهِ عَنِ ابْنِ أَبِی </w:t>
      </w:r>
      <w:bookmarkStart w:id="1893" w:name="pg12137_128562"/>
    </w:p>
    <w:p>
      <w:pPr>
        <w:pStyle w:val="BookText"/>
        <w:rPr/>
      </w:pPr>
      <w:bookmarkEnd w:id="1893"/>
      <w:r>
        <w:rPr>
          <w:rFonts w:ascii="Amiri" w:hAnsi="Amiri" w:eastAsia="Amiri" w:cs="Amiri"/>
          <w:color w:val="111111"/>
          <w:sz w:val="28"/>
          <w:sz w:val="28"/>
          <w:szCs w:val="28"/>
          <w:rtl w:val="true"/>
          <w:lang w:bidi="ar-SA"/>
        </w:rPr>
        <w:t>عُمَیْرٍ عَنِ ابْنِ أُذَیْنَةَ عَنِ الْأَحْوَلِ یَعْنِی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أَخْرُجُ مِنَ الْخَلَاءِ فَأَسْتَنْجِی بِالْمَاءِ فَیَقَعُ ثَوْبِی فِی ذَلِکَ الْمَاءِ الَّذِی اسْتَنْجَیْتُ بِهِ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مُحَمَّدِ بْنِ النُّعْمَانِ مِثْلَهُ وَ زَادَ لَیْسَ عَلَیْکَ شَیْ‌ءٌ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3461326_417432637"/>
      <w:bookmarkStart w:id="1895" w:name="_Toc810"/>
      <w:bookmarkEnd w:id="1894"/>
      <w:r>
        <w:rPr>
          <w:rtl w:val="true"/>
        </w:rPr>
        <w:t>[</w:t>
      </w:r>
      <w:r>
        <w:rPr>
          <w:rtl w:val="true"/>
        </w:rPr>
        <w:t>رقم الحدیث الکلی</w:t>
      </w:r>
      <w:r>
        <w:rPr>
          <w:rtl w:val="true"/>
        </w:rPr>
        <w:t xml:space="preserve">: </w:t>
      </w:r>
      <w:r>
        <w:rPr/>
        <w:t>566</w:t>
      </w:r>
      <w:r>
        <w:rPr>
          <w:rtl w:val="true"/>
        </w:rPr>
        <w:t xml:space="preserve"> - </w:t>
      </w:r>
      <w:r>
        <w:rPr>
          <w:rtl w:val="true"/>
        </w:rPr>
        <w:t>رقم الحدیث الباب</w:t>
      </w:r>
      <w:r>
        <w:rPr>
          <w:rtl w:val="true"/>
        </w:rPr>
        <w:t xml:space="preserve">: </w:t>
      </w:r>
      <w:r>
        <w:rPr/>
        <w:t>2</w:t>
      </w:r>
      <w:r>
        <w:rPr>
          <w:rtl w:val="true"/>
        </w:rPr>
        <w:t>]</w:t>
      </w:r>
      <w:bookmarkEnd w:id="1895"/>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وَ رَوَاهُ الصَّدُوقُ فِی الْعِلَلِ عَنْ أَبِیهِ عَنْ سَعْدِ بْنِ عَبْدِ اللَّهِ عَنْ مُحَمَّدِ بْنِ الْحُسَیْنِ عَنْ مُحَمَّدِ بْنِ إِسْمَاعِیلَ بْنِ بَزِیعٍ عَنْ یُونُسَ بْنِ عَبْدِ الرَّحْمَنِ عَنْ رَجُلٍ عَنِ الْعَیْزَارِ </w:t>
      </w:r>
      <w:r>
        <w:rPr>
          <w:rStyle w:val="FootnoteAnchor"/>
          <w:rtl w:val="true"/>
        </w:rPr>
        <w:footnoteReference w:id="1516"/>
      </w:r>
      <w:r>
        <w:rPr>
          <w:rFonts w:ascii="Amiri" w:hAnsi="Amiri" w:eastAsia="Amiri" w:cs="Amiri"/>
          <w:color w:val="111111"/>
          <w:sz w:val="28"/>
          <w:sz w:val="28"/>
          <w:szCs w:val="28"/>
          <w:rtl w:val="true"/>
          <w:lang w:bidi="ar-SA"/>
        </w:rPr>
        <w:t xml:space="preserve">عَنِ الْأَحْوَلِ أَنَّهُ قَالَ لِأَبِی عَبْدِ اللَّهِ ع فِی حَدِیثٍ الرَّجُلُ یَسْتَنْجِی فَیَقَعُ ثَوْبُهُ فِی الْمَاءِ الَّذِی اسْتَنْجَی </w:t>
      </w:r>
      <w:r>
        <w:rPr>
          <w:rStyle w:val="FootnoteAnchor"/>
          <w:rtl w:val="true"/>
        </w:rPr>
        <w:footnoteReference w:id="1517"/>
      </w:r>
      <w:r>
        <w:rPr>
          <w:rFonts w:ascii="Amiri" w:hAnsi="Amiri" w:eastAsia="Amiri" w:cs="Amiri"/>
          <w:color w:val="111111"/>
          <w:sz w:val="28"/>
          <w:sz w:val="28"/>
          <w:szCs w:val="28"/>
          <w:rtl w:val="true"/>
          <w:lang w:bidi="ar-SA"/>
        </w:rPr>
        <w:t>بِهِ فَقَالَ لَا بَأْسَ فَسَکَتَ فَقَالَ أَ وَ تَدْرِی لِمَ صَارَ لَا بَأْسَ 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فَقَالَ إِنَّ </w:t>
      </w:r>
      <w:r>
        <w:rPr>
          <w:rStyle w:val="FootnoteAnchor"/>
          <w:rtl w:val="true"/>
        </w:rPr>
        <w:footnoteReference w:id="1518"/>
      </w:r>
      <w:r>
        <w:rPr>
          <w:rFonts w:ascii="Amiri" w:hAnsi="Amiri" w:eastAsia="Amiri" w:cs="Amiri"/>
          <w:color w:val="111111"/>
          <w:sz w:val="28"/>
          <w:sz w:val="28"/>
          <w:szCs w:val="28"/>
          <w:rtl w:val="true"/>
          <w:lang w:bidi="ar-SA"/>
        </w:rPr>
        <w:t>الْمَاءَ أَکْثَرُ مِنَ الْقَذَرِ</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3461328_417432637"/>
      <w:bookmarkStart w:id="1897" w:name="_Toc811"/>
      <w:bookmarkEnd w:id="1896"/>
      <w:r>
        <w:rPr>
          <w:rtl w:val="true"/>
        </w:rPr>
        <w:t>[</w:t>
      </w:r>
      <w:r>
        <w:rPr>
          <w:rtl w:val="true"/>
        </w:rPr>
        <w:t>رقم الحدیث الکلی</w:t>
      </w:r>
      <w:r>
        <w:rPr>
          <w:rtl w:val="true"/>
        </w:rPr>
        <w:t xml:space="preserve">: </w:t>
      </w:r>
      <w:r>
        <w:rPr/>
        <w:t>567</w:t>
      </w:r>
      <w:r>
        <w:rPr>
          <w:rtl w:val="true"/>
        </w:rPr>
        <w:t xml:space="preserve"> - </w:t>
      </w:r>
      <w:r>
        <w:rPr>
          <w:rtl w:val="true"/>
        </w:rPr>
        <w:t>رقم الحدیث الباب</w:t>
      </w:r>
      <w:r>
        <w:rPr>
          <w:rtl w:val="true"/>
        </w:rPr>
        <w:t xml:space="preserve">: </w:t>
      </w:r>
      <w:r>
        <w:rPr/>
        <w:t>3</w:t>
      </w:r>
      <w:r>
        <w:rPr>
          <w:rtl w:val="true"/>
        </w:rPr>
        <w:t>]</w:t>
      </w:r>
      <w:bookmarkEnd w:id="1897"/>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r>
        <w:rPr>
          <w:rFonts w:ascii="Amiri" w:hAnsi="Amiri" w:eastAsia="Amiri" w:cs="Amiri"/>
          <w:color w:val="111111"/>
          <w:sz w:val="28"/>
          <w:sz w:val="28"/>
          <w:szCs w:val="28"/>
          <w:rtl w:val="true"/>
          <w:lang w:bidi="ar-SA"/>
        </w:rPr>
        <w:t>وَ عَنْ عِدَّةٍ مِنْ أَصْحَابِنَا عَنْ أَحْمَدَ بْنِ مُحَمَّدٍ عَنْ عَلِیِّ بْنِ الْحَکَمِ عَنِ الْکَاهِلِیِّ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أَمُرُّ فِی الطَّرِیقِ فَیَسِیلُ عَلَیَّ الْمِیزَابُ فِی أَوْقَاتٍ أَعْلَمُ أَنَّ النَّاسَ یَتَوَضَّئُونَ قَالَ لَیْسَ بِهِ بَأْسٌ 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بِالْوُضُوءِ الِاسْتِنْجَاءُ</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3461330_417432637"/>
      <w:bookmarkStart w:id="1899" w:name="_Toc812"/>
      <w:bookmarkEnd w:id="1898"/>
      <w:r>
        <w:rPr>
          <w:rtl w:val="true"/>
        </w:rPr>
        <w:t>[</w:t>
      </w:r>
      <w:r>
        <w:rPr>
          <w:rtl w:val="true"/>
        </w:rPr>
        <w:t>رقم الحدیث الکلی</w:t>
      </w:r>
      <w:r>
        <w:rPr>
          <w:rtl w:val="true"/>
        </w:rPr>
        <w:t xml:space="preserve">: </w:t>
      </w:r>
      <w:r>
        <w:rPr/>
        <w:t>568</w:t>
      </w:r>
      <w:r>
        <w:rPr>
          <w:rtl w:val="true"/>
        </w:rPr>
        <w:t xml:space="preserve"> - </w:t>
      </w:r>
      <w:r>
        <w:rPr>
          <w:rtl w:val="true"/>
        </w:rPr>
        <w:t>رقم الحدیث الباب</w:t>
      </w:r>
      <w:r>
        <w:rPr>
          <w:rtl w:val="true"/>
        </w:rPr>
        <w:t xml:space="preserve">: </w:t>
      </w:r>
      <w:r>
        <w:rPr/>
        <w:t>4</w:t>
      </w:r>
      <w:r>
        <w:rPr>
          <w:rtl w:val="true"/>
        </w:rPr>
        <w:t>]</w:t>
      </w:r>
      <w:bookmarkEnd w:id="189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مُحَمَّدُ بْنُ الْحَسَنِ عَنِ الْمُفِیدِ عَنْ جَعْفَرِ بْنِ مُحَمَّدٍ عَنْ أَبِیهِ </w:t>
      </w:r>
      <w:bookmarkStart w:id="1900" w:name="pg12137_128563"/>
    </w:p>
    <w:p>
      <w:pPr>
        <w:pStyle w:val="BookText"/>
        <w:rPr/>
      </w:pPr>
      <w:bookmarkEnd w:id="1900"/>
      <w:r>
        <w:rPr>
          <w:rFonts w:ascii="Amiri" w:hAnsi="Amiri" w:eastAsia="Amiri" w:cs="Amiri"/>
          <w:color w:val="111111"/>
          <w:sz w:val="28"/>
          <w:sz w:val="28"/>
          <w:szCs w:val="28"/>
          <w:rtl w:val="true"/>
          <w:lang w:bidi="ar-SA"/>
        </w:rPr>
        <w:t>عَنْ سَعْدٍ عَنْ أَحْمَدَ بْنِ مُحَمَّدٍ عَنْ عَلِیِّ بْنِ الْحَکَمِ عَنْ أَبَانِ بْنِ عُثْمَانَ عَنْ مُحَمَّدِ بْنِ النُّعْمَانِ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أَسْتَنْجِی ثُمَّ یَقَعُ ثَوْبِی فِیهِ وَ أَنَا جُنُبٌ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3461332_417432637"/>
      <w:bookmarkStart w:id="1902" w:name="_Toc813"/>
      <w:bookmarkEnd w:id="1901"/>
      <w:r>
        <w:rPr>
          <w:rtl w:val="true"/>
        </w:rPr>
        <w:t>[</w:t>
      </w:r>
      <w:r>
        <w:rPr>
          <w:rtl w:val="true"/>
        </w:rPr>
        <w:t>رقم الحدیث الکلی</w:t>
      </w:r>
      <w:r>
        <w:rPr>
          <w:rtl w:val="true"/>
        </w:rPr>
        <w:t xml:space="preserve">: </w:t>
      </w:r>
      <w:r>
        <w:rPr/>
        <w:t>569</w:t>
      </w:r>
      <w:r>
        <w:rPr>
          <w:rtl w:val="true"/>
        </w:rPr>
        <w:t xml:space="preserve"> - </w:t>
      </w:r>
      <w:r>
        <w:rPr>
          <w:rtl w:val="true"/>
        </w:rPr>
        <w:t>رقم الحدیث الباب</w:t>
      </w:r>
      <w:r>
        <w:rPr>
          <w:rtl w:val="true"/>
        </w:rPr>
        <w:t xml:space="preserve">: </w:t>
      </w:r>
      <w:r>
        <w:rPr/>
        <w:t>5</w:t>
      </w:r>
      <w:r>
        <w:rPr>
          <w:rtl w:val="true"/>
        </w:rPr>
        <w:t>]</w:t>
      </w:r>
      <w:bookmarkEnd w:id="1902"/>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وَ بِالْإِسْنَادِ عَنْ أَحْمَدَ بْنِ مُحَمَّدٍ عَنِ الْحُسَیْنِ بْنِ سَعِیدٍ عَنْ عَلِیِّ بْنِ النُّعْمَانِ وَ مُحَمَّدِ بْنِ سِنَانٍ جَمِیعاً عَنْ عَبْدِ اللَّهِ بْنِ مُسْکَانَ عَنْ لَیْثٍ الْمُرَادِیِّ عَنْ عَبْدِ الْکَرِیمِ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یَقَعُ ثَوْبُهُ عَلَی الْمَاءِ الَّذِی اسْتَنْجَی بِهِ أَ یُنَجِّسُ ذَلِکَ ثَوْبَهُ قَالَ لَا</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3461334_417432637"/>
      <w:bookmarkStart w:id="1904" w:name="_Toc814"/>
      <w:bookmarkEnd w:id="1903"/>
      <w:r>
        <w:rPr/>
        <w:t>14</w:t>
      </w:r>
      <w:r>
        <w:rPr>
          <w:rtl w:val="true"/>
        </w:rPr>
        <w:t xml:space="preserve">- </w:t>
      </w:r>
      <w:r>
        <w:rPr>
          <w:rtl w:val="true"/>
        </w:rPr>
        <w:t>بَابُ جَوَازِ الْوُضُوءِ بِبَقِیَّةِ مَاءِ الِاسْتِنْجَاءِ وَ کَرَاهَةِ اعْتِیَادِهِ إِلَّا مَعَ غَسْلِ الْیَدِ قَبْلَ دُخُولِ الْإِنَاءِ</w:t>
      </w:r>
      <w:bookmarkEnd w:id="1904"/>
    </w:p>
    <w:p>
      <w:pPr>
        <w:pStyle w:val="Heading5"/>
        <w:numPr>
          <w:ilvl w:val="4"/>
          <w:numId w:val="1"/>
        </w:numPr>
        <w:rPr/>
      </w:pPr>
      <w:bookmarkStart w:id="1905" w:name="__RefHeading___Toc3461336_417432637"/>
      <w:bookmarkStart w:id="1906" w:name="_Toc815"/>
      <w:bookmarkEnd w:id="1905"/>
      <w:r>
        <w:rPr>
          <w:rtl w:val="true"/>
        </w:rPr>
        <w:t>اشارة</w:t>
      </w:r>
      <w:bookmarkEnd w:id="1906"/>
    </w:p>
    <w:p>
      <w:pPr>
        <w:pStyle w:val="BookText"/>
        <w:rPr/>
      </w:pPr>
      <w:r>
        <w:rPr>
          <w:rStyle w:val="FootnoteAnchor"/>
        </w:rPr>
        <w:footnoteReference w:id="152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الْوُضُوءِ بِبَقِیَّةِ مَاءِ الِاسْتِنْجَاءِ وَ کَرَاهَةِ اعْتِیَادِهِ إِلَّا مَعَ غَسْلِ الْیَدِ قَبْلَ دُخُولِ الْإِنَاءِ</w:t>
      </w:r>
    </w:p>
    <w:p>
      <w:pPr>
        <w:pStyle w:val="Heading5"/>
        <w:numPr>
          <w:ilvl w:val="4"/>
          <w:numId w:val="1"/>
        </w:numPr>
        <w:rPr/>
      </w:pPr>
      <w:bookmarkStart w:id="1907" w:name="__RefHeading___Toc3461338_417432637"/>
      <w:bookmarkStart w:id="1908" w:name="_Toc816"/>
      <w:bookmarkEnd w:id="1907"/>
      <w:r>
        <w:rPr>
          <w:rtl w:val="true"/>
        </w:rPr>
        <w:t>[</w:t>
      </w:r>
      <w:r>
        <w:rPr>
          <w:rtl w:val="true"/>
        </w:rPr>
        <w:t>رقم الحدیث الکلی</w:t>
      </w:r>
      <w:r>
        <w:rPr>
          <w:rtl w:val="true"/>
        </w:rPr>
        <w:t xml:space="preserve">: </w:t>
      </w:r>
      <w:r>
        <w:rPr/>
        <w:t>570</w:t>
      </w:r>
      <w:r>
        <w:rPr>
          <w:rtl w:val="true"/>
        </w:rPr>
        <w:t xml:space="preserve"> - </w:t>
      </w:r>
      <w:r>
        <w:rPr>
          <w:rtl w:val="true"/>
        </w:rPr>
        <w:t>رقم الحدیث الباب</w:t>
      </w:r>
      <w:r>
        <w:rPr>
          <w:rtl w:val="true"/>
        </w:rPr>
        <w:t xml:space="preserve">: </w:t>
      </w:r>
      <w:r>
        <w:rPr/>
        <w:t>1</w:t>
      </w:r>
      <w:r>
        <w:rPr>
          <w:rtl w:val="true"/>
        </w:rPr>
        <w:t>]</w:t>
      </w:r>
      <w:bookmarkEnd w:id="190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3"/>
      </w:r>
      <w:r>
        <w:rPr>
          <w:rFonts w:ascii="Amiri" w:hAnsi="Amiri" w:eastAsia="Amiri" w:cs="Amiri"/>
          <w:color w:val="111111"/>
          <w:sz w:val="28"/>
          <w:sz w:val="28"/>
          <w:szCs w:val="28"/>
          <w:rtl w:val="true"/>
          <w:lang w:bidi="ar-SA"/>
        </w:rPr>
        <w:t>عَبْدُ اللَّهِ بْنُ جَعْفَرٍ الْحِمْیَرِیُّ فِی قُرْبِ الْإِسْنَادِ عَنْ عَبْدِ اللَّهِ بْنِ الْحَسَنِ الْعَلَوِیِّ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یَتَوَضَّأُ فِی الْکَنِیفِ بِالْمَاءِ یُدْخِلُ یَدَهُ فِیهِ أَ یَتَوَضَّأُ مِنْ فَضْلِهِ لِلصَّلَاةِ قَالَ إِذَا أَدْخَلَ یَدَهُ وَ هِیَ نَظِیفَةٌ فَلَا بَأْسَ وَ لَسْتُ أُحِبُّ أَنْ یَتَعَوَّدَ ذَلِکَ إِلَّا أَنْ یَغْسِلَ یَدَهُ قَبْلَ ذَلِکَ</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9" w:name="pg12137_128565"/>
      <w:bookmarkStart w:id="1910" w:name="pg12137_128565"/>
      <w:bookmarkEnd w:id="1910"/>
    </w:p>
    <w:p>
      <w:pPr>
        <w:pStyle w:val="Heading3"/>
        <w:numPr>
          <w:ilvl w:val="2"/>
          <w:numId w:val="1"/>
        </w:numPr>
        <w:rPr/>
      </w:pPr>
      <w:bookmarkStart w:id="1911" w:name="pg12137_128565"/>
      <w:bookmarkStart w:id="1912" w:name="__RefHeading___Toc3461340_417432637"/>
      <w:bookmarkStart w:id="1913" w:name="_Toc817"/>
      <w:bookmarkEnd w:id="1911"/>
      <w:bookmarkEnd w:id="1912"/>
      <w:r>
        <w:rPr>
          <w:rtl w:val="true"/>
        </w:rPr>
        <w:t>اَبْوَابِ الْأَسْآرِ</w:t>
      </w:r>
      <w:bookmarkEnd w:id="1913"/>
    </w:p>
    <w:p>
      <w:pPr>
        <w:pStyle w:val="Heading4"/>
        <w:numPr>
          <w:ilvl w:val="3"/>
          <w:numId w:val="1"/>
        </w:numPr>
        <w:rPr/>
      </w:pPr>
      <w:bookmarkStart w:id="1914" w:name="__RefHeading___Toc3461342_417432637"/>
      <w:bookmarkStart w:id="1915" w:name="_Toc818"/>
      <w:bookmarkEnd w:id="1914"/>
      <w:r>
        <w:rPr/>
        <w:t>1</w:t>
      </w:r>
      <w:r>
        <w:rPr>
          <w:rtl w:val="true"/>
        </w:rPr>
        <w:t xml:space="preserve">- </w:t>
      </w:r>
      <w:r>
        <w:rPr>
          <w:rtl w:val="true"/>
        </w:rPr>
        <w:t>بَابُ نَجَاسَةِ سُؤْرِ الْکَلْبِ وَ الْخِنْزِیرِ</w:t>
      </w:r>
      <w:bookmarkEnd w:id="1915"/>
    </w:p>
    <w:p>
      <w:pPr>
        <w:pStyle w:val="Heading5"/>
        <w:numPr>
          <w:ilvl w:val="4"/>
          <w:numId w:val="1"/>
        </w:numPr>
        <w:rPr/>
      </w:pPr>
      <w:bookmarkStart w:id="1916" w:name="__RefHeading___Toc3461344_417432637"/>
      <w:bookmarkStart w:id="1917" w:name="_Toc819"/>
      <w:bookmarkEnd w:id="1916"/>
      <w:r>
        <w:rPr>
          <w:rtl w:val="true"/>
        </w:rPr>
        <w:t>اشارة</w:t>
      </w:r>
      <w:bookmarkEnd w:id="1917"/>
    </w:p>
    <w:p>
      <w:pPr>
        <w:pStyle w:val="BookText"/>
        <w:rPr/>
      </w:pPr>
      <w:r>
        <w:rPr>
          <w:rStyle w:val="FootnoteAnchor"/>
        </w:rPr>
        <w:footnoteReference w:id="152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سُؤْرِ الْکَلْبِ وَ الْخِنْزِیرِ</w:t>
      </w:r>
    </w:p>
    <w:p>
      <w:pPr>
        <w:pStyle w:val="Heading5"/>
        <w:numPr>
          <w:ilvl w:val="4"/>
          <w:numId w:val="1"/>
        </w:numPr>
        <w:rPr/>
      </w:pPr>
      <w:bookmarkStart w:id="1918" w:name="__RefHeading___Toc3461346_417432637"/>
      <w:bookmarkStart w:id="1919" w:name="_Toc820"/>
      <w:bookmarkEnd w:id="1918"/>
      <w:r>
        <w:rPr>
          <w:rtl w:val="true"/>
        </w:rPr>
        <w:t>[</w:t>
      </w:r>
      <w:r>
        <w:rPr>
          <w:rtl w:val="true"/>
        </w:rPr>
        <w:t>رقم الحدیث الکلی</w:t>
      </w:r>
      <w:r>
        <w:rPr>
          <w:rtl w:val="true"/>
        </w:rPr>
        <w:t xml:space="preserve">: </w:t>
      </w:r>
      <w:r>
        <w:rPr/>
        <w:t>571</w:t>
      </w:r>
      <w:r>
        <w:rPr>
          <w:rtl w:val="true"/>
        </w:rPr>
        <w:t xml:space="preserve"> - </w:t>
      </w:r>
      <w:r>
        <w:rPr>
          <w:rtl w:val="true"/>
        </w:rPr>
        <w:t>رقم الحدیث الباب</w:t>
      </w:r>
      <w:r>
        <w:rPr>
          <w:rtl w:val="true"/>
        </w:rPr>
        <w:t xml:space="preserve">: </w:t>
      </w:r>
      <w:r>
        <w:rPr/>
        <w:t>1</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مُحَمَّدُ بْنُ الْحَسَنِ بِإِسْنَادِهِ عَنِ الْحُسَیْنِ بْنِ سَعِیدٍ عَنْ حَمَّادٍ عَنْ حَرِیزٍ عَنِ الْفَضْلِ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أَصَابَ ثَوْبَکَ مِنَ الْکَلْبِ رُطُوبَةٌ فَاغْسِلْهُ وَ إِنْ مَسَّهُ جَافّاً فَاصْبُبْ عَلَیْهِ الْمَاءَ الْحَدِیثَ</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3461348_417432637"/>
      <w:bookmarkStart w:id="1921" w:name="_Toc821"/>
      <w:bookmarkEnd w:id="1920"/>
      <w:r>
        <w:rPr>
          <w:rtl w:val="true"/>
        </w:rPr>
        <w:t>[</w:t>
      </w:r>
      <w:r>
        <w:rPr>
          <w:rtl w:val="true"/>
        </w:rPr>
        <w:t>رقم الحدیث الکلی</w:t>
      </w:r>
      <w:r>
        <w:rPr>
          <w:rtl w:val="true"/>
        </w:rPr>
        <w:t xml:space="preserve">: </w:t>
      </w:r>
      <w:r>
        <w:rPr/>
        <w:t>572</w:t>
      </w:r>
      <w:r>
        <w:rPr>
          <w:rtl w:val="true"/>
        </w:rPr>
        <w:t xml:space="preserve"> - </w:t>
      </w:r>
      <w:r>
        <w:rPr>
          <w:rtl w:val="true"/>
        </w:rPr>
        <w:t>رقم الحدیث الباب</w:t>
      </w:r>
      <w:r>
        <w:rPr>
          <w:rtl w:val="true"/>
        </w:rPr>
        <w:t xml:space="preserve">: </w:t>
      </w:r>
      <w:r>
        <w:rPr/>
        <w:t>2</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بِإِسْنَادِهِ عَنْ مُحَمَّدِ بْنِ یَعْقُوبَ عَنْ مُحَمَّدِ بْنِ یَحْیَی عَنِ الْعَمْرَکِیِّ عَنْ عَلِیِّ بْنِ جَعْفَرٍ عَنْ مُوسَی بْنِ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خِنْزِیرٍ شَرِبَ مِنْ إِنَاءٍ کَیْفَ یُصْنَعُ بِهِ قَالَ یُغْسَلُ سَبْعَ مَرَّاتٍ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3461350_417432637"/>
      <w:bookmarkStart w:id="1923" w:name="_Toc822"/>
      <w:bookmarkEnd w:id="1922"/>
      <w:r>
        <w:rPr>
          <w:rtl w:val="true"/>
        </w:rPr>
        <w:t>[</w:t>
      </w:r>
      <w:r>
        <w:rPr>
          <w:rtl w:val="true"/>
        </w:rPr>
        <w:t>رقم الحدیث الکلی</w:t>
      </w:r>
      <w:r>
        <w:rPr>
          <w:rtl w:val="true"/>
        </w:rPr>
        <w:t xml:space="preserve">: </w:t>
      </w:r>
      <w:r>
        <w:rPr/>
        <w:t>573</w:t>
      </w:r>
      <w:r>
        <w:rPr>
          <w:rtl w:val="true"/>
        </w:rPr>
        <w:t xml:space="preserve"> - </w:t>
      </w:r>
      <w:r>
        <w:rPr>
          <w:rtl w:val="true"/>
        </w:rPr>
        <w:t>رقم الحدیث الباب</w:t>
      </w:r>
      <w:r>
        <w:rPr>
          <w:rtl w:val="true"/>
        </w:rPr>
        <w:t xml:space="preserve">: </w:t>
      </w:r>
      <w:r>
        <w:rPr/>
        <w:t>3</w:t>
      </w:r>
      <w:r>
        <w:rPr>
          <w:rtl w:val="true"/>
        </w:rPr>
        <w:t>]</w:t>
      </w:r>
      <w:bookmarkEnd w:id="192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وَ عَنِ الْحُسَیْنِ بْنِ سَعِیدٍ عَنْ حَمَّادٍ عَنْ حَرِیزٍ عَنْ مُحَمَّدٍ یَعْنِی ابْنَ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الْکَلْبِ </w:t>
      </w:r>
      <w:bookmarkStart w:id="1924" w:name="pg12137_128566"/>
    </w:p>
    <w:p>
      <w:pPr>
        <w:pStyle w:val="BookText"/>
        <w:rPr/>
      </w:pPr>
      <w:bookmarkEnd w:id="1924"/>
      <w:r>
        <w:rPr>
          <w:rFonts w:ascii="Amiri" w:hAnsi="Amiri" w:eastAsia="Amiri" w:cs="Amiri"/>
          <w:color w:val="111111"/>
          <w:sz w:val="28"/>
          <w:sz w:val="28"/>
          <w:szCs w:val="28"/>
          <w:rtl w:val="true"/>
          <w:lang w:bidi="ar-SA"/>
        </w:rPr>
        <w:t>یَشْرَبُ مِنَ الْإِنَاءِ قَالَ اغْسِلِ الْإِنَاءَ الْحَدِیثَ</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3461352_417432637"/>
      <w:bookmarkStart w:id="1926" w:name="_Toc823"/>
      <w:bookmarkEnd w:id="1925"/>
      <w:r>
        <w:rPr>
          <w:rtl w:val="true"/>
        </w:rPr>
        <w:t>[</w:t>
      </w:r>
      <w:r>
        <w:rPr>
          <w:rtl w:val="true"/>
        </w:rPr>
        <w:t>رقم الحدیث الکلی</w:t>
      </w:r>
      <w:r>
        <w:rPr>
          <w:rtl w:val="true"/>
        </w:rPr>
        <w:t xml:space="preserve">: </w:t>
      </w:r>
      <w:r>
        <w:rPr/>
        <w:t>574</w:t>
      </w:r>
      <w:r>
        <w:rPr>
          <w:rtl w:val="true"/>
        </w:rPr>
        <w:t xml:space="preserve"> - </w:t>
      </w:r>
      <w:r>
        <w:rPr>
          <w:rtl w:val="true"/>
        </w:rPr>
        <w:t>رقم الحدیث الباب</w:t>
      </w:r>
      <w:r>
        <w:rPr>
          <w:rtl w:val="true"/>
        </w:rPr>
        <w:t xml:space="preserve">: </w:t>
      </w:r>
      <w:r>
        <w:rPr/>
        <w:t>4</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 xml:space="preserve">ذیله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حَمَّادٍ عَنْ حَرِیزٍ عَنِ الْفَضْلِ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فَضْلِ الْهِرَّةِ وَ الشَّاةِ وَ الْبَقَرَةِ وَ الْإِبِلِ وَ الْحِمَارِ وَ الْخَیْلِ وَ الْبِغَالِ وَ الْوَحْشِ وَ السِّبَاعِ فَلَمْ أَتْرُکْ شَیْئاً إِلَّا سَأَلْتُهُ عَنْهُ فَقَالَ لَا بَأْسَ بِهِ حَتَّی انْتَهَیْتُ إِلَی الْکَلْبِ فَقَالَ رِجْسٌ نِجْسٌ لَا تَتَوَضَّأْ بِفَضْلِهِ وَ اصْبُبْ ذَلِکَ الْمَاءَ وَ اغْسِلْهُ بِالتُّرَابِ أَوَّلَ مَرَّةٍ ثُمَّ بِالْمَاءِ</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3461354_417432637"/>
      <w:bookmarkStart w:id="1928" w:name="_Toc824"/>
      <w:bookmarkEnd w:id="1927"/>
      <w:r>
        <w:rPr>
          <w:rtl w:val="true"/>
        </w:rPr>
        <w:t>[</w:t>
      </w:r>
      <w:r>
        <w:rPr>
          <w:rtl w:val="true"/>
        </w:rPr>
        <w:t>رقم الحدیث الکلی</w:t>
      </w:r>
      <w:r>
        <w:rPr>
          <w:rtl w:val="true"/>
        </w:rPr>
        <w:t xml:space="preserve">: </w:t>
      </w:r>
      <w:r>
        <w:rPr/>
        <w:t>575</w:t>
      </w:r>
      <w:r>
        <w:rPr>
          <w:rtl w:val="true"/>
        </w:rPr>
        <w:t xml:space="preserve"> - </w:t>
      </w:r>
      <w:r>
        <w:rPr>
          <w:rtl w:val="true"/>
        </w:rPr>
        <w:t>رقم الحدیث الباب</w:t>
      </w:r>
      <w:r>
        <w:rPr>
          <w:rtl w:val="true"/>
        </w:rPr>
        <w:t xml:space="preserve">: </w:t>
      </w:r>
      <w:r>
        <w:rPr/>
        <w:t>5</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وَ عَنْهُ عَنْ حَمَّادٍ عَنْ حَرِیزٍ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الْکَلْبُ فِی الْإِنَاءِ فَصُبَّهُ</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3461356_417432637"/>
      <w:bookmarkStart w:id="1930" w:name="_Toc825"/>
      <w:bookmarkEnd w:id="1929"/>
      <w:r>
        <w:rPr>
          <w:rtl w:val="true"/>
        </w:rPr>
        <w:t>[</w:t>
      </w:r>
      <w:r>
        <w:rPr>
          <w:rtl w:val="true"/>
        </w:rPr>
        <w:t>رقم الحدیث الکلی</w:t>
      </w:r>
      <w:r>
        <w:rPr>
          <w:rtl w:val="true"/>
        </w:rPr>
        <w:t xml:space="preserve">: </w:t>
      </w:r>
      <w:r>
        <w:rPr/>
        <w:t>576</w:t>
      </w:r>
      <w:r>
        <w:rPr>
          <w:rtl w:val="true"/>
        </w:rPr>
        <w:t xml:space="preserve"> - </w:t>
      </w:r>
      <w:r>
        <w:rPr>
          <w:rtl w:val="true"/>
        </w:rPr>
        <w:t>رقم الحدیث الباب</w:t>
      </w:r>
      <w:r>
        <w:rPr>
          <w:rtl w:val="true"/>
        </w:rPr>
        <w:t xml:space="preserve">: </w:t>
      </w:r>
      <w:r>
        <w:rPr/>
        <w:t>6</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وَ بِإِسْنَادِهِ عَنْ سَعْدٍ عَنْ أَحْمَدَ بْنِ مُحَمَّدٍ عَنْ أَیُّوبَ بْنِ نُوحٍ عَنْ صَفْوَانَ بْنِ یَحْیَی عَنْ مُعَاوِیَةَ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عُذَافِرٌ أَبَا عَبْدِ اللَّهِ ع وَ أَنَا عِنْدَهُ عَنْ سُؤْرِ السِّنَّوْرِ وَ الشَّاةِ وَ الْبَقَرَةِ وَ الْبَعِیرِ وَ الْحِمَارِ وَ الْفَرَسِ وَ الْبَغْلِ وَ السِّبَاعِ یُشْرَبُ مِنْهُ أَوْ یُتَوَضَّأُ مِنْهُ فَقَالَ نَعَمِ اشْرَبْ مِنْهُ وَ تَوَضَّأْ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الْکَلْبُ قَالَ لَا قُلْتُ أَ لَیْسَ هُوَ سَبُعٌ قَالَ لَا وَ اللَّهِ إِنَّهُ نَجَسٌ لَا وَ اللَّهِ إِنَّهُ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أَحْمَدَ عَنِ الْحَسَنِ بْنِ عَلِیِّ بْنِ فَضَّالٍ عَنْ عَبْدِ اللَّهِ بْنِ بُکَیْرٍ عَنْ مُعَاوِیَةَ بْنِ مَیْسَرَةَ عَنْ أَبِی عَبْدِ اللَّهِ ع مِثْلَهُ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1" w:name="__RefHeading___Toc3461358_417432637"/>
      <w:bookmarkStart w:id="1932" w:name="_Toc826"/>
      <w:bookmarkEnd w:id="1931"/>
      <w:r>
        <w:rPr>
          <w:rtl w:val="true"/>
        </w:rPr>
        <w:t>[</w:t>
      </w:r>
      <w:r>
        <w:rPr>
          <w:rtl w:val="true"/>
        </w:rPr>
        <w:t>رقم الحدیث الکلی</w:t>
      </w:r>
      <w:r>
        <w:rPr>
          <w:rtl w:val="true"/>
        </w:rPr>
        <w:t xml:space="preserve">: </w:t>
      </w:r>
      <w:r>
        <w:rPr/>
        <w:t>577</w:t>
      </w:r>
      <w:r>
        <w:rPr>
          <w:rtl w:val="true"/>
        </w:rPr>
        <w:t xml:space="preserve"> - </w:t>
      </w:r>
      <w:r>
        <w:rPr>
          <w:rtl w:val="true"/>
        </w:rPr>
        <w:t>رقم الحدیث الباب</w:t>
      </w:r>
      <w:r>
        <w:rPr>
          <w:rtl w:val="true"/>
        </w:rPr>
        <w:t xml:space="preserve">: </w:t>
      </w:r>
      <w:r>
        <w:rPr/>
        <w:t>7</w:t>
      </w:r>
      <w:r>
        <w:rPr>
          <w:rtl w:val="true"/>
        </w:rPr>
        <w:t>]</w:t>
      </w:r>
      <w:bookmarkEnd w:id="193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وَ عَنْهُ عَنْ أَبِی جَعْفَرٍ أَحْمَدَ بْنِ مُحَمَّدٍ عَنْ عُثْمَانَ بْنِ عِیسَی عَنْ سَمَاعَةَ بْنِ مِهْرَانَ عَنْ أَبِی بَصِیرٍ عَنْ أَبِی عَبْدِ اللَّهِ ع قَالَ</w:t>
      </w:r>
      <w:r>
        <w:rPr>
          <w:rFonts w:eastAsia="Amiri" w:cs="Amiri" w:ascii="Amiri" w:hAnsi="Amiri"/>
          <w:color w:val="111111"/>
          <w:sz w:val="28"/>
          <w:szCs w:val="28"/>
          <w:rtl w:val="true"/>
          <w:lang w:bidi="ar-SA"/>
        </w:rPr>
        <w:t xml:space="preserve">: </w:t>
      </w:r>
      <w:bookmarkStart w:id="1933" w:name="pg12137_128567"/>
    </w:p>
    <w:p>
      <w:pPr>
        <w:pStyle w:val="BookText"/>
        <w:rPr/>
      </w:pPr>
      <w:bookmarkEnd w:id="1933"/>
      <w:r>
        <w:rPr>
          <w:rFonts w:ascii="Amiri" w:hAnsi="Amiri" w:eastAsia="Amiri" w:cs="Amiri"/>
          <w:color w:val="111111"/>
          <w:sz w:val="28"/>
          <w:sz w:val="28"/>
          <w:szCs w:val="28"/>
          <w:rtl w:val="true"/>
          <w:lang w:bidi="ar-SA"/>
        </w:rPr>
        <w:t>لَیْسَ بِفَضْلِ السِّنَّوْرِ بَأْسٌ أَنْ یُتَوَضَّأَ مِنْهُ وَ یُشْرَبَ وَ لَا یُشْرَبُ سُؤْرُ الْکَلْبِ إِلَّا أَنْ یَکُونَ حَوْضاً کَبِیراً یُسْتَقَی مِنْهُ</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3461360_417432637"/>
      <w:bookmarkStart w:id="1935" w:name="_Toc827"/>
      <w:bookmarkEnd w:id="1934"/>
      <w:r>
        <w:rPr>
          <w:rtl w:val="true"/>
        </w:rPr>
        <w:t>[</w:t>
      </w:r>
      <w:r>
        <w:rPr>
          <w:rtl w:val="true"/>
        </w:rPr>
        <w:t>رقم الحدیث الکلی</w:t>
      </w:r>
      <w:r>
        <w:rPr>
          <w:rtl w:val="true"/>
        </w:rPr>
        <w:t xml:space="preserve">: </w:t>
      </w:r>
      <w:r>
        <w:rPr/>
        <w:t>578</w:t>
      </w:r>
      <w:r>
        <w:rPr>
          <w:rtl w:val="true"/>
        </w:rPr>
        <w:t xml:space="preserve"> - </w:t>
      </w:r>
      <w:r>
        <w:rPr>
          <w:rtl w:val="true"/>
        </w:rPr>
        <w:t>رقم الحدیث الباب</w:t>
      </w:r>
      <w:r>
        <w:rPr>
          <w:rtl w:val="true"/>
        </w:rPr>
        <w:t xml:space="preserve">: </w:t>
      </w:r>
      <w:r>
        <w:rPr/>
        <w:t>8</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وَ قَدْ تَقَدَّمَ فِی حَدِیثِ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یَخْلُقْ خَلْقاً أَنْجَسَ مِنَ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35"/>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6" w:name="__RefHeading___Toc3461362_417432637"/>
      <w:bookmarkStart w:id="1937" w:name="_Toc828"/>
      <w:bookmarkEnd w:id="1936"/>
      <w:r>
        <w:rPr/>
        <w:t>2</w:t>
      </w:r>
      <w:r>
        <w:rPr>
          <w:rtl w:val="true"/>
        </w:rPr>
        <w:t xml:space="preserve">- </w:t>
      </w:r>
      <w:r>
        <w:rPr>
          <w:rtl w:val="true"/>
        </w:rPr>
        <w:t>بَابُ طَهَارَةِ سُؤْرِ السِّنَّوْرِ وَ عَدَمِ کَرَاهَتِهِ‌</w:t>
      </w:r>
      <w:bookmarkEnd w:id="1937"/>
    </w:p>
    <w:p>
      <w:pPr>
        <w:pStyle w:val="Heading5"/>
        <w:numPr>
          <w:ilvl w:val="4"/>
          <w:numId w:val="1"/>
        </w:numPr>
        <w:rPr/>
      </w:pPr>
      <w:bookmarkStart w:id="1938" w:name="__RefHeading___Toc3461364_417432637"/>
      <w:bookmarkStart w:id="1939" w:name="_Toc829"/>
      <w:bookmarkEnd w:id="1938"/>
      <w:r>
        <w:rPr>
          <w:rtl w:val="true"/>
        </w:rPr>
        <w:t>اشارة</w:t>
      </w:r>
      <w:bookmarkEnd w:id="1939"/>
    </w:p>
    <w:p>
      <w:pPr>
        <w:pStyle w:val="BookText"/>
        <w:rPr/>
      </w:pPr>
      <w:r>
        <w:rPr>
          <w:rStyle w:val="FootnoteAnchor"/>
        </w:rPr>
        <w:footnoteReference w:id="153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السِّنَّوْرِ وَ عَدَمِ کَرَاهَتِهِ</w:t>
      </w:r>
    </w:p>
    <w:p>
      <w:pPr>
        <w:pStyle w:val="Heading5"/>
        <w:numPr>
          <w:ilvl w:val="4"/>
          <w:numId w:val="1"/>
        </w:numPr>
        <w:rPr/>
      </w:pPr>
      <w:bookmarkStart w:id="1940" w:name="__RefHeading___Toc3461366_417432637"/>
      <w:bookmarkStart w:id="1941" w:name="_Toc830"/>
      <w:bookmarkEnd w:id="1940"/>
      <w:r>
        <w:rPr>
          <w:rtl w:val="true"/>
        </w:rPr>
        <w:t>[</w:t>
      </w:r>
      <w:r>
        <w:rPr>
          <w:rtl w:val="true"/>
        </w:rPr>
        <w:t>رقم الحدیث الکلی</w:t>
      </w:r>
      <w:r>
        <w:rPr>
          <w:rtl w:val="true"/>
        </w:rPr>
        <w:t xml:space="preserve">: </w:t>
      </w:r>
      <w:r>
        <w:rPr/>
        <w:t>579</w:t>
      </w:r>
      <w:r>
        <w:rPr>
          <w:rtl w:val="true"/>
        </w:rPr>
        <w:t xml:space="preserve"> - </w:t>
      </w:r>
      <w:r>
        <w:rPr>
          <w:rtl w:val="true"/>
        </w:rPr>
        <w:t>رقم الحدیث الباب</w:t>
      </w:r>
      <w:r>
        <w:rPr>
          <w:rtl w:val="true"/>
        </w:rPr>
        <w:t xml:space="preserve">: </w:t>
      </w:r>
      <w:r>
        <w:rPr/>
        <w:t>1</w:t>
      </w:r>
      <w:r>
        <w:rPr>
          <w:rtl w:val="true"/>
        </w:rPr>
        <w:t>]</w:t>
      </w:r>
      <w:bookmarkEnd w:id="1941"/>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8"/>
      </w:r>
      <w:r>
        <w:rPr>
          <w:rFonts w:ascii="Amiri" w:hAnsi="Amiri" w:eastAsia="Amiri" w:cs="Amiri"/>
          <w:color w:val="111111"/>
          <w:sz w:val="28"/>
          <w:sz w:val="28"/>
          <w:szCs w:val="28"/>
          <w:rtl w:val="true"/>
          <w:lang w:bidi="ar-SA"/>
        </w:rPr>
        <w:t>مُحَمَّدُ بْنُ الْحَسَنِ بِإِسْنَادِهِ عَنِ الْحُسَیْنِ بْنِ سَعِیدٍ عَنْ حَمَّادِ بْنِ عِیسَی عَنْ مُعَاوِیَةَ بْنِ عَمَّارٍ عَنْ أَبِی عَبْدِ اللَّهِ ع فِی الْهِرَّةِ أَنَّهَا مِنْ أَهْلِ الْبَیْتِ وَ یُتَوَضَّأُ مِنْ سُؤْرِهَا</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3461368_417432637"/>
      <w:bookmarkStart w:id="1943" w:name="_Toc831"/>
      <w:bookmarkEnd w:id="1942"/>
      <w:r>
        <w:rPr>
          <w:rtl w:val="true"/>
        </w:rPr>
        <w:t>[</w:t>
      </w:r>
      <w:r>
        <w:rPr>
          <w:rtl w:val="true"/>
        </w:rPr>
        <w:t>رقم الحدیث الکلی</w:t>
      </w:r>
      <w:r>
        <w:rPr>
          <w:rtl w:val="true"/>
        </w:rPr>
        <w:t xml:space="preserve">: </w:t>
      </w:r>
      <w:r>
        <w:rPr/>
        <w:t>580</w:t>
      </w:r>
      <w:r>
        <w:rPr>
          <w:rtl w:val="true"/>
        </w:rPr>
        <w:t xml:space="preserve"> - </w:t>
      </w:r>
      <w:r>
        <w:rPr>
          <w:rtl w:val="true"/>
        </w:rPr>
        <w:t>رقم الحدیث الباب</w:t>
      </w:r>
      <w:r>
        <w:rPr>
          <w:rtl w:val="true"/>
        </w:rPr>
        <w:t xml:space="preserve">: </w:t>
      </w:r>
      <w:r>
        <w:rPr/>
        <w:t>2</w:t>
      </w:r>
      <w:r>
        <w:rPr>
          <w:rtl w:val="true"/>
        </w:rPr>
        <w:t>]</w:t>
      </w:r>
      <w:bookmarkEnd w:id="1943"/>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9"/>
      </w:r>
      <w:r>
        <w:rPr>
          <w:rFonts w:ascii="Amiri" w:hAnsi="Amiri" w:eastAsia="Amiri" w:cs="Amiri"/>
          <w:color w:val="111111"/>
          <w:sz w:val="28"/>
          <w:sz w:val="28"/>
          <w:szCs w:val="28"/>
          <w:rtl w:val="true"/>
          <w:lang w:bidi="ar-SA"/>
        </w:rPr>
        <w:t>وَ عَنْهُ عَنِ ابْنِ أَبِی عُمَیْرٍ عَنْ عُمَرَ بْنِ أُذَیْنَةَ عَنْ زُرَارَةَ عَنْ أَبِی عَبْدِ اللَّهِ ع قَالَ فِی کِتَابِ عَلِیٍّ ع إِنَّ الْهِرَّ سَبُعٌ وَ لَا بَأْسَ بِسُؤْرِهِ وَ إِنِّی لَأَسْتَحْیِی مِنَ اللَّهِ أَنْ أَدَعَ طَعَاماً لِأَنَّ الْهِرَّ 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4" w:name="__RefHeading___Toc3461370_417432637"/>
      <w:bookmarkStart w:id="1945" w:name="_Toc832"/>
      <w:bookmarkEnd w:id="1944"/>
      <w:r>
        <w:rPr>
          <w:rtl w:val="true"/>
        </w:rPr>
        <w:t>[</w:t>
      </w:r>
      <w:r>
        <w:rPr>
          <w:rtl w:val="true"/>
        </w:rPr>
        <w:t>رقم الحدیث الکلی</w:t>
      </w:r>
      <w:r>
        <w:rPr>
          <w:rtl w:val="true"/>
        </w:rPr>
        <w:t xml:space="preserve">: </w:t>
      </w:r>
      <w:r>
        <w:rPr/>
        <w:t>581</w:t>
      </w:r>
      <w:r>
        <w:rPr>
          <w:rtl w:val="true"/>
        </w:rPr>
        <w:t xml:space="preserve"> - </w:t>
      </w:r>
      <w:r>
        <w:rPr>
          <w:rtl w:val="true"/>
        </w:rPr>
        <w:t>رقم الحدیث الباب</w:t>
      </w:r>
      <w:r>
        <w:rPr>
          <w:rtl w:val="true"/>
        </w:rPr>
        <w:t xml:space="preserve">: </w:t>
      </w:r>
      <w:r>
        <w:rPr/>
        <w:t>3</w:t>
      </w:r>
      <w:r>
        <w:rPr>
          <w:rtl w:val="true"/>
        </w:rPr>
        <w:t>]</w:t>
      </w:r>
      <w:bookmarkEnd w:id="19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 xml:space="preserve">وَ عَنْهُ عَنْ حَمَّادٍ عَنْ حَرِیزٍ عَنْ مُحَمَّدِ بْنِ مُسْلِمٍ عَنْ أَبِی </w:t>
      </w:r>
      <w:bookmarkStart w:id="1946" w:name="pg12137_128568"/>
    </w:p>
    <w:p>
      <w:pPr>
        <w:pStyle w:val="BookText"/>
        <w:rPr/>
      </w:pPr>
      <w:bookmarkEnd w:id="1946"/>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الْکَلْبِ یَشْرَبُ مِنَ الْإِنَاءِ قَالَ اغْسِلِ الْإِنَاءَ وَ عَنِ السِّنَّوْرِ قَالَ لَا بَأْسَ أَنْ تَتَوَضَّأَ مِنْ فَضْلِهَا إِنَّمَا هِیَ مِنَ السِّبَاعِ</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3461372_417432637"/>
      <w:bookmarkStart w:id="1948" w:name="_Toc833"/>
      <w:bookmarkEnd w:id="1947"/>
      <w:r>
        <w:rPr>
          <w:rtl w:val="true"/>
        </w:rPr>
        <w:t>[</w:t>
      </w:r>
      <w:r>
        <w:rPr>
          <w:rtl w:val="true"/>
        </w:rPr>
        <w:t>رقم الحدیث الکلی</w:t>
      </w:r>
      <w:r>
        <w:rPr>
          <w:rtl w:val="true"/>
        </w:rPr>
        <w:t xml:space="preserve">: </w:t>
      </w:r>
      <w:r>
        <w:rPr/>
        <w:t>582</w:t>
      </w:r>
      <w:r>
        <w:rPr>
          <w:rtl w:val="true"/>
        </w:rPr>
        <w:t xml:space="preserve"> - </w:t>
      </w:r>
      <w:r>
        <w:rPr>
          <w:rtl w:val="true"/>
        </w:rPr>
        <w:t>رقم الحدیث الباب</w:t>
      </w:r>
      <w:r>
        <w:rPr>
          <w:rtl w:val="true"/>
        </w:rPr>
        <w:t xml:space="preserve">: </w:t>
      </w:r>
      <w:r>
        <w:rPr/>
        <w:t>4</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وَ عَنْهُ عَنْ مُحَمَّدِ بْنِ الْفُضَیْلِ عَنْ أَبِی الصَّبَّاحِ عَنْ أَبِی عَبْدِ اللَّهِ ع قَالَ کَانَ عَلِیٌّ ع یَقُولُ لَا تَدَعْ فَضْلَ السِّنَّوْرِ أَنْ تَتَوَضَّأَ مِنْهُ إِنَّمَا هِیَ سَبُعٌ</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3461374_417432637"/>
      <w:bookmarkStart w:id="1950" w:name="_Toc834"/>
      <w:bookmarkEnd w:id="1949"/>
      <w:r>
        <w:rPr>
          <w:rtl w:val="true"/>
        </w:rPr>
        <w:t>[</w:t>
      </w:r>
      <w:r>
        <w:rPr>
          <w:rtl w:val="true"/>
        </w:rPr>
        <w:t>رقم الحدیث الکلی</w:t>
      </w:r>
      <w:r>
        <w:rPr>
          <w:rtl w:val="true"/>
        </w:rPr>
        <w:t xml:space="preserve">: </w:t>
      </w:r>
      <w:r>
        <w:rPr/>
        <w:t>583</w:t>
      </w:r>
      <w:r>
        <w:rPr>
          <w:rtl w:val="true"/>
        </w:rPr>
        <w:t xml:space="preserve"> - </w:t>
      </w:r>
      <w:r>
        <w:rPr>
          <w:rtl w:val="true"/>
        </w:rPr>
        <w:t>رقم الحدیث الباب</w:t>
      </w:r>
      <w:r>
        <w:rPr>
          <w:rtl w:val="true"/>
        </w:rPr>
        <w:t xml:space="preserve">: </w:t>
      </w:r>
      <w:r>
        <w:rPr/>
        <w:t>5</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وَ عَنْهُ عَنِ الْحَسَنِ عَنْ زُرْعَةَ عَنْ سَمَاعَةَ عَنْ أَبِی عَبْدِ اللَّهِ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مِنْ أَهْلِ الْبَیْتِ</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3461376_417432637"/>
      <w:bookmarkStart w:id="1952" w:name="_Toc835"/>
      <w:bookmarkEnd w:id="1951"/>
      <w:r>
        <w:rPr>
          <w:rtl w:val="true"/>
        </w:rPr>
        <w:t>[</w:t>
      </w:r>
      <w:r>
        <w:rPr>
          <w:rtl w:val="true"/>
        </w:rPr>
        <w:t>رقم الحدیث الکلی</w:t>
      </w:r>
      <w:r>
        <w:rPr>
          <w:rtl w:val="true"/>
        </w:rPr>
        <w:t xml:space="preserve">: </w:t>
      </w:r>
      <w:r>
        <w:rPr/>
        <w:t>584</w:t>
      </w:r>
      <w:r>
        <w:rPr>
          <w:rtl w:val="true"/>
        </w:rPr>
        <w:t xml:space="preserve"> - </w:t>
      </w:r>
      <w:r>
        <w:rPr>
          <w:rtl w:val="true"/>
        </w:rPr>
        <w:t>رقم الحدیث الباب</w:t>
      </w:r>
      <w:r>
        <w:rPr>
          <w:rtl w:val="true"/>
        </w:rPr>
        <w:t xml:space="preserve">: </w:t>
      </w:r>
      <w:r>
        <w:rPr/>
        <w:t>6</w:t>
      </w:r>
      <w:r>
        <w:rPr>
          <w:rtl w:val="true"/>
        </w:rPr>
        <w:t>]</w:t>
      </w:r>
      <w:bookmarkEnd w:id="1952"/>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وَ عَنْهُ عَنِ ابْنِ سِنَانٍ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مِمَّا وَلَغَ الْکَلْبُ فِیهِ وَ السِّنَّوْرُ أَوْ شَرِبَ مِنْهُ جَمَلٌ أَوْ دَابَّةٌ أَوْ غَیْرُ ذَلِکَ أَ یُتَوَضَّأُ مِنْهُ أَوْ یُغْتَسَلُ قَالَ نَعَمْ إِلَّا أَنْ تَجِدَ غَیْرَهُ فَتَنَزَّهَ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الْکَلْبِ هُنَا مَحْمُولٌ عَلَی التَّقِیَّةِ أَوْ عَلَی بُلُوغِ الْمَاءِ کُرّاً لِمَا سَبَقَ فِی حَدِیثِ أَبِی بَصِیرٍ </w:t>
      </w:r>
      <w:r>
        <w:rPr>
          <w:rStyle w:val="FootnoteAnchor"/>
          <w:rtl w:val="true"/>
        </w:rPr>
        <w:footnoteReference w:id="1545"/>
      </w:r>
      <w:r>
        <w:rPr>
          <w:rFonts w:ascii="Amiri" w:hAnsi="Amiri" w:eastAsia="Amiri" w:cs="Amiri"/>
          <w:color w:val="111111"/>
          <w:sz w:val="28"/>
          <w:sz w:val="28"/>
          <w:szCs w:val="28"/>
          <w:rtl w:val="true"/>
          <w:lang w:bidi="ar-SA"/>
        </w:rPr>
        <w:t xml:space="preserve">وَ غَیْرِهِ </w:t>
      </w:r>
      <w:r>
        <w:rPr>
          <w:rStyle w:val="FootnoteAnchor"/>
          <w:rtl w:val="true"/>
        </w:rPr>
        <w:footnoteReference w:id="1546"/>
      </w:r>
      <w:r>
        <w:rPr>
          <w:rFonts w:ascii="Amiri" w:hAnsi="Amiri" w:eastAsia="Amiri" w:cs="Amiri"/>
          <w:color w:val="111111"/>
          <w:sz w:val="28"/>
          <w:sz w:val="28"/>
          <w:szCs w:val="28"/>
          <w:rtl w:val="true"/>
          <w:lang w:bidi="ar-SA"/>
        </w:rPr>
        <w:t xml:space="preserve">وَ قَالَ صَاحِبُ الْقَامُوسِ الْکَلْبُ کُلُّ سَبُعٍ عَقُورٍ وَ غَلَبَ عَلَی هَذَا النَّابِحِ </w:t>
      </w:r>
      <w:r>
        <w:rPr>
          <w:rStyle w:val="FootnoteAnchor"/>
          <w:rtl w:val="true"/>
        </w:rPr>
        <w:footnoteReference w:id="1547"/>
      </w:r>
      <w:r>
        <w:rPr>
          <w:rFonts w:ascii="Amiri" w:hAnsi="Amiri" w:eastAsia="Amiri" w:cs="Amiri"/>
          <w:color w:val="111111"/>
          <w:sz w:val="28"/>
          <w:sz w:val="28"/>
          <w:szCs w:val="28"/>
          <w:rtl w:val="true"/>
          <w:lang w:bidi="ar-SA"/>
        </w:rPr>
        <w:t>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فَیُمْکِنُ حَمْلُهُ عَلَی السِّبَاعِ غَیْرَ الْکَلْبِ وَ الْخِنْزِیرِ</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3461378_417432637"/>
      <w:bookmarkStart w:id="1954" w:name="_Toc836"/>
      <w:bookmarkEnd w:id="1953"/>
      <w:r>
        <w:rPr>
          <w:rtl w:val="true"/>
        </w:rPr>
        <w:t>[</w:t>
      </w:r>
      <w:r>
        <w:rPr>
          <w:rtl w:val="true"/>
        </w:rPr>
        <w:t>رقم الحدیث الکلی</w:t>
      </w:r>
      <w:r>
        <w:rPr>
          <w:rtl w:val="true"/>
        </w:rPr>
        <w:t xml:space="preserve">: </w:t>
      </w:r>
      <w:r>
        <w:rPr/>
        <w:t>585</w:t>
      </w:r>
      <w:r>
        <w:rPr>
          <w:rtl w:val="true"/>
        </w:rPr>
        <w:t xml:space="preserve"> - </w:t>
      </w:r>
      <w:r>
        <w:rPr>
          <w:rtl w:val="true"/>
        </w:rPr>
        <w:t>رقم الحدیث الباب</w:t>
      </w:r>
      <w:r>
        <w:rPr>
          <w:rtl w:val="true"/>
        </w:rPr>
        <w:t xml:space="preserve">: </w:t>
      </w:r>
      <w:r>
        <w:rPr/>
        <w:t>7</w:t>
      </w:r>
      <w:r>
        <w:rPr>
          <w:rtl w:val="true"/>
        </w:rPr>
        <w:t>]</w:t>
      </w:r>
      <w:bookmarkEnd w:id="19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bookmarkStart w:id="1955" w:name="pg12137_128569"/>
    </w:p>
    <w:p>
      <w:pPr>
        <w:pStyle w:val="BookText"/>
        <w:rPr/>
      </w:pPr>
      <w:bookmarkEnd w:id="1955"/>
      <w:r>
        <w:rPr>
          <w:rFonts w:ascii="Amiri" w:hAnsi="Amiri" w:eastAsia="Amiri" w:cs="Amiri"/>
          <w:color w:val="111111"/>
          <w:sz w:val="28"/>
          <w:sz w:val="28"/>
          <w:szCs w:val="28"/>
          <w:rtl w:val="true"/>
          <w:lang w:bidi="ar-SA"/>
        </w:rPr>
        <w:t>إِنِّی لَا أَمْتَنِعُ مِنْ طَعَامٍ طَعِمَ مِنْهُ السِّنَّوْرُ وَ لَا مِنْ شَرَابٍ 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6" w:name="__RefHeading___Toc3461380_417432637"/>
      <w:bookmarkStart w:id="1957" w:name="_Toc837"/>
      <w:bookmarkEnd w:id="1956"/>
      <w:r>
        <w:rPr/>
        <w:t>3</w:t>
      </w:r>
      <w:r>
        <w:rPr>
          <w:rtl w:val="true"/>
        </w:rPr>
        <w:t xml:space="preserve">- </w:t>
      </w:r>
      <w:r>
        <w:rPr>
          <w:rtl w:val="true"/>
        </w:rPr>
        <w:t>بَابُ نَجَاسَةِ أَسْآرِ أَصْنَافِ الْکُفَّارِ</w:t>
      </w:r>
      <w:bookmarkEnd w:id="1957"/>
    </w:p>
    <w:p>
      <w:pPr>
        <w:pStyle w:val="Heading5"/>
        <w:numPr>
          <w:ilvl w:val="4"/>
          <w:numId w:val="1"/>
        </w:numPr>
        <w:rPr/>
      </w:pPr>
      <w:bookmarkStart w:id="1958" w:name="__RefHeading___Toc3461382_417432637"/>
      <w:bookmarkStart w:id="1959" w:name="_Toc838"/>
      <w:bookmarkEnd w:id="1958"/>
      <w:r>
        <w:rPr>
          <w:rtl w:val="true"/>
        </w:rPr>
        <w:t>اشارة</w:t>
      </w:r>
      <w:bookmarkEnd w:id="1959"/>
    </w:p>
    <w:p>
      <w:pPr>
        <w:pStyle w:val="BookText"/>
        <w:rPr/>
      </w:pPr>
      <w:r>
        <w:rPr>
          <w:rStyle w:val="FootnoteAnchor"/>
        </w:rPr>
        <w:footnoteReference w:id="155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أَسْآرِ أَصْنَافِ الْکُفَّارِ</w:t>
      </w:r>
    </w:p>
    <w:p>
      <w:pPr>
        <w:pStyle w:val="Heading5"/>
        <w:numPr>
          <w:ilvl w:val="4"/>
          <w:numId w:val="1"/>
        </w:numPr>
        <w:rPr/>
      </w:pPr>
      <w:bookmarkStart w:id="1960" w:name="__RefHeading___Toc3461384_417432637"/>
      <w:bookmarkStart w:id="1961" w:name="_Toc839"/>
      <w:bookmarkEnd w:id="1960"/>
      <w:r>
        <w:rPr>
          <w:rtl w:val="true"/>
        </w:rPr>
        <w:t>[</w:t>
      </w:r>
      <w:r>
        <w:rPr>
          <w:rtl w:val="true"/>
        </w:rPr>
        <w:t>رقم الحدیث الکلی</w:t>
      </w:r>
      <w:r>
        <w:rPr>
          <w:rtl w:val="true"/>
        </w:rPr>
        <w:t xml:space="preserve">: </w:t>
      </w:r>
      <w:r>
        <w:rPr/>
        <w:t>586</w:t>
      </w:r>
      <w:r>
        <w:rPr>
          <w:rtl w:val="true"/>
        </w:rPr>
        <w:t xml:space="preserve"> - </w:t>
      </w:r>
      <w:r>
        <w:rPr>
          <w:rtl w:val="true"/>
        </w:rPr>
        <w:t>رقم الحدیث الباب</w:t>
      </w:r>
      <w:r>
        <w:rPr>
          <w:rtl w:val="true"/>
        </w:rPr>
        <w:t xml:space="preserve">: </w:t>
      </w:r>
      <w:r>
        <w:rPr/>
        <w:t>1</w:t>
      </w:r>
      <w:r>
        <w:rPr>
          <w:rtl w:val="true"/>
        </w:rPr>
        <w:t>]</w:t>
      </w:r>
      <w:bookmarkEnd w:id="1961"/>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مُحَمَّدُ بْنُ یَعْقُوبَ عَنْ عَلِیِّ بْنِ إِبْرَاهِیمَ عَنْ أَبِیهِ عَنْ عَبْدِ اللَّهِ بْنِ الْمُغِیرَةِ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سُؤْرِ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النَّصْرَانِیِّ فَقَالَ لَا</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3461386_417432637"/>
      <w:bookmarkStart w:id="1963" w:name="_Toc840"/>
      <w:bookmarkEnd w:id="1962"/>
      <w:r>
        <w:rPr>
          <w:rtl w:val="true"/>
        </w:rPr>
        <w:t>[</w:t>
      </w:r>
      <w:r>
        <w:rPr>
          <w:rtl w:val="true"/>
        </w:rPr>
        <w:t>رقم الحدیث الکلی</w:t>
      </w:r>
      <w:r>
        <w:rPr>
          <w:rtl w:val="true"/>
        </w:rPr>
        <w:t xml:space="preserve">: </w:t>
      </w:r>
      <w:r>
        <w:rPr/>
        <w:t>587</w:t>
      </w:r>
      <w:r>
        <w:rPr>
          <w:rtl w:val="true"/>
        </w:rPr>
        <w:t xml:space="preserve"> - </w:t>
      </w:r>
      <w:r>
        <w:rPr>
          <w:rtl w:val="true"/>
        </w:rPr>
        <w:t>رقم الحدیث الباب</w:t>
      </w:r>
      <w:r>
        <w:rPr>
          <w:rtl w:val="true"/>
        </w:rPr>
        <w:t xml:space="preserve">: </w:t>
      </w:r>
      <w:r>
        <w:rPr/>
        <w:t>2</w:t>
      </w:r>
      <w:r>
        <w:rPr>
          <w:rtl w:val="true"/>
        </w:rPr>
        <w:t>]</w:t>
      </w:r>
      <w:bookmarkEnd w:id="1963"/>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وَ عَنْ أَحْمَدَ بْنِ إِدْرِیسَ عَنْ مُحَمَّدِ بْنِ أَحْمَدَ بْنِ یَحْیَی عَنْ أَیُّوبَ بْنِ نُوحٍ عَنِ الْوَشَّاءِ عَمَّنْ ذَکَرَهُ عَنْ أَبِی عَبْدِ اللَّهِ ع أَنَّهُ کَرِهَ سُؤْرَ وَلَدِ الزِّنَا وَ سُؤْرَ الْیَهُودِیِّ وَ النَّصْرَانِیِّ وَ الْمُشْرِکِ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مَا </w:t>
      </w:r>
      <w:r>
        <w:rPr>
          <w:rStyle w:val="FootnoteAnchor"/>
          <w:rtl w:val="true"/>
        </w:rPr>
        <w:footnoteReference w:id="1554"/>
      </w:r>
      <w:r>
        <w:rPr>
          <w:rFonts w:ascii="Amiri" w:hAnsi="Amiri" w:eastAsia="Amiri" w:cs="Amiri"/>
          <w:color w:val="111111"/>
          <w:sz w:val="28"/>
          <w:sz w:val="28"/>
          <w:szCs w:val="28"/>
          <w:rtl w:val="true"/>
          <w:lang w:bidi="ar-SA"/>
        </w:rPr>
        <w:t>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أَشَدُّ ذَلِکَ عِنْدَهُ سُؤْرَ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3461388_417432637"/>
      <w:bookmarkStart w:id="1965" w:name="_Toc841"/>
      <w:bookmarkEnd w:id="1964"/>
      <w:r>
        <w:rPr>
          <w:rtl w:val="true"/>
        </w:rPr>
        <w:t>[</w:t>
      </w:r>
      <w:r>
        <w:rPr>
          <w:rtl w:val="true"/>
        </w:rPr>
        <w:t>رقم الحدیث الکلی</w:t>
      </w:r>
      <w:r>
        <w:rPr>
          <w:rtl w:val="true"/>
        </w:rPr>
        <w:t xml:space="preserve">: </w:t>
      </w:r>
      <w:r>
        <w:rPr/>
        <w:t>588</w:t>
      </w:r>
      <w:r>
        <w:rPr>
          <w:rtl w:val="true"/>
        </w:rPr>
        <w:t xml:space="preserve"> - </w:t>
      </w:r>
      <w:r>
        <w:rPr>
          <w:rtl w:val="true"/>
        </w:rPr>
        <w:t>رقم الحدیث الباب</w:t>
      </w:r>
      <w:r>
        <w:rPr>
          <w:rtl w:val="true"/>
        </w:rPr>
        <w:t xml:space="preserve">: </w:t>
      </w:r>
      <w:r>
        <w:rPr/>
        <w:t>3</w:t>
      </w:r>
      <w:r>
        <w:rPr>
          <w:rtl w:val="true"/>
        </w:rPr>
        <w:t>]</w:t>
      </w:r>
      <w:bookmarkEnd w:id="196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مُحَمَّدُ بْنُ الْحَسَنِ بِإِسْنَادِهِ عَنْ سَعْدِ بْنِ عَبْدِ اللَّهِ عَنْ أَحْمَدَ بْنِ الْحَسَنِ بْنِ عَلِیِّ بْنِ فَضَّالٍ عَنْ عَمْرِو بْنِ سَعِیدٍ الْمَدَائِنِیِّ عَنْ مُصَدِّقِ بْنِ صَدَقَةَ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1966" w:name="pg12137_128570"/>
    </w:p>
    <w:p>
      <w:pPr>
        <w:pStyle w:val="BookText"/>
        <w:rPr/>
      </w:pPr>
      <w:bookmarkEnd w:id="1966"/>
      <w:r>
        <w:rPr>
          <w:rFonts w:ascii="Amiri" w:hAnsi="Amiri" w:eastAsia="Amiri" w:cs="Amiri"/>
          <w:color w:val="111111"/>
          <w:sz w:val="28"/>
          <w:sz w:val="28"/>
          <w:szCs w:val="28"/>
          <w:rtl w:val="true"/>
          <w:lang w:bidi="ar-SA"/>
        </w:rPr>
        <w:t>عَنِ الرَّجُلِ هَلْ یَتَوَضَّأُ مِنْ کُوزِ أَوْ إِنَاءِ غَیْرِهِ إِذَا شَرِبَ مِنْهُ عَلَی أَنَّهُ یَهُودِیٌّ فَقَالَ نَعَمْ فَقُلْتُ مِنْ ذَلِکَ الْمَاءِ الَّذِی شَرِبَ 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ظَنَّهُ یَهُودِیّاً وَ لَمْ یَتَحَقَّقْهُ فَلَا یُحْکَمُ عَلَیْهِ بِالنَّجَاسَةِ إِلَّا مَعَ الْیَقِینِ وَ یُمْکِنُ حَمْلُهُ عَلَی التَّقِیَّةِ وَ یَأْتِی مَا یَدُلُّ عَلَی ذَلِکَ فِی النَّجَاسَاتِ إِنْ شَاءَ اللَّهُ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7" w:name="__RefHeading___Toc3461390_417432637"/>
      <w:bookmarkStart w:id="1968" w:name="_Toc842"/>
      <w:bookmarkEnd w:id="1967"/>
      <w:r>
        <w:rPr/>
        <w:t>4</w:t>
      </w:r>
      <w:r>
        <w:rPr>
          <w:rtl w:val="true"/>
        </w:rPr>
        <w:t xml:space="preserve">- </w:t>
      </w:r>
      <w:r>
        <w:rPr>
          <w:rtl w:val="true"/>
        </w:rPr>
        <w:t>بَابُ طَهَارَةِ أَسْآرِ أَصْنَافِ الْأَطْیَارِ وَ إِنْ أَکَلَتِ الْجِیَفَ مَعَ خُلُوِّ مَوْضِعِ الْمُلَاقَاةِ مِنْ عَیْنِ النَّجَاسَةِ</w:t>
      </w:r>
      <w:bookmarkEnd w:id="1968"/>
    </w:p>
    <w:p>
      <w:pPr>
        <w:pStyle w:val="Heading5"/>
        <w:numPr>
          <w:ilvl w:val="4"/>
          <w:numId w:val="1"/>
        </w:numPr>
        <w:rPr/>
      </w:pPr>
      <w:bookmarkStart w:id="1969" w:name="__RefHeading___Toc3461392_417432637"/>
      <w:bookmarkStart w:id="1970" w:name="_Toc843"/>
      <w:bookmarkEnd w:id="1969"/>
      <w:r>
        <w:rPr>
          <w:rtl w:val="true"/>
        </w:rPr>
        <w:t>اشارة</w:t>
      </w:r>
      <w:bookmarkEnd w:id="1970"/>
    </w:p>
    <w:p>
      <w:pPr>
        <w:pStyle w:val="BookText"/>
        <w:rPr/>
      </w:pPr>
      <w:r>
        <w:rPr>
          <w:rStyle w:val="FootnoteAnchor"/>
        </w:rPr>
        <w:footnoteReference w:id="155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أَسْآرِ أَصْنَافِ الْأَطْیَارِ وَ إِنْ أَکَلَتِ الْجِیَفَ مَعَ خُلُوِّ مَوْضِعِ الْمُلَاقَاةِ مِنْ عَیْنِ النَّجَاسَةِ</w:t>
      </w:r>
    </w:p>
    <w:p>
      <w:pPr>
        <w:pStyle w:val="Heading5"/>
        <w:numPr>
          <w:ilvl w:val="4"/>
          <w:numId w:val="1"/>
        </w:numPr>
        <w:rPr/>
      </w:pPr>
      <w:bookmarkStart w:id="1971" w:name="__RefHeading___Toc3461394_417432637"/>
      <w:bookmarkStart w:id="1972" w:name="_Toc844"/>
      <w:bookmarkEnd w:id="1971"/>
      <w:r>
        <w:rPr>
          <w:rtl w:val="true"/>
        </w:rPr>
        <w:t>[</w:t>
      </w:r>
      <w:r>
        <w:rPr>
          <w:rtl w:val="true"/>
        </w:rPr>
        <w:t>رقم الحدیث الکلی</w:t>
      </w:r>
      <w:r>
        <w:rPr>
          <w:rtl w:val="true"/>
        </w:rPr>
        <w:t xml:space="preserve">: </w:t>
      </w:r>
      <w:r>
        <w:rPr/>
        <w:t>589</w:t>
      </w:r>
      <w:r>
        <w:rPr>
          <w:rtl w:val="true"/>
        </w:rPr>
        <w:t xml:space="preserve"> - </w:t>
      </w:r>
      <w:r>
        <w:rPr>
          <w:rtl w:val="true"/>
        </w:rPr>
        <w:t>رقم الحدیث الباب</w:t>
      </w:r>
      <w:r>
        <w:rPr>
          <w:rtl w:val="true"/>
        </w:rPr>
        <w:t xml:space="preserve">: </w:t>
      </w:r>
      <w:r>
        <w:rPr/>
        <w:t>1</w:t>
      </w:r>
      <w:r>
        <w:rPr>
          <w:rtl w:val="true"/>
        </w:rPr>
        <w:t>]</w:t>
      </w:r>
      <w:bookmarkEnd w:id="1972"/>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مُحَمَّدُ بْنُ یَعْقُوبَ عَنْ مُحَمَّدِ بْنِ یَحْیَی عَنْ أَحْمَدَ بْنِ مُحَمَّدِ بْنِ خَالِدٍ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الْحَمَامَةِ وَ الدَّجَاجِ لَا بَأْسَ بِهِ وَ الطَّیْرِ</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3461396_417432637"/>
      <w:bookmarkStart w:id="1974" w:name="_Toc845"/>
      <w:bookmarkEnd w:id="1973"/>
      <w:r>
        <w:rPr>
          <w:rtl w:val="true"/>
        </w:rPr>
        <w:t>[</w:t>
      </w:r>
      <w:r>
        <w:rPr>
          <w:rtl w:val="true"/>
        </w:rPr>
        <w:t>رقم الحدیث الکلی</w:t>
      </w:r>
      <w:r>
        <w:rPr>
          <w:rtl w:val="true"/>
        </w:rPr>
        <w:t xml:space="preserve">: </w:t>
      </w:r>
      <w:r>
        <w:rPr/>
        <w:t>590</w:t>
      </w:r>
      <w:r>
        <w:rPr>
          <w:rtl w:val="true"/>
        </w:rPr>
        <w:t xml:space="preserve"> - </w:t>
      </w:r>
      <w:r>
        <w:rPr>
          <w:rtl w:val="true"/>
        </w:rPr>
        <w:t>رقم الحدیث الباب</w:t>
      </w:r>
      <w:r>
        <w:rPr>
          <w:rtl w:val="true"/>
        </w:rPr>
        <w:t xml:space="preserve">: </w:t>
      </w:r>
      <w:r>
        <w:rPr/>
        <w:t>2</w:t>
      </w:r>
      <w:r>
        <w:rPr>
          <w:rtl w:val="true"/>
        </w:rPr>
        <w:t>]</w:t>
      </w:r>
      <w:bookmarkEnd w:id="1974"/>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وَ عَنْ أَحْمَدَ بْنِ إِدْرِیسَ وَ مُحَمَّدِ بْنِ یَحْیَی جَمِیعاً عَنْ مُحَمَّدِ بْنِ أَحْمَدَ عَنْ أَحْمَدَ بْنِ الْحَسَنِ بْنِ عَلِیِّ بْنِ فَضَّالٍ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تَشْرَبُ مِنْهُ الْحَمَامَةُ فَقَالَ کُلُّ مَا أُکِلَ لَحْمُهُ فَتَوَضَّأْ مِنْ سُؤْرِهِ وَ اشْرَبْ وَ عَنْ مَاءٍ شَرِبَ مِنْهُ بَازٌ أَوْ صَقْرٌ أَوْ عُقَابٌ فَقَالَ کُلُّ شَیْ‌ءٍ مِنَ الطَّیْرِ یُتَوَضَّأُ مِمَّا یَشْرَبُ مِنْهُ إِلَّا أَنْ تَرَی فِی مِنْقَارِهِ دَماً فَإِنْ رَأَیْتَ فِی مِنْقَارِهِ دَماً فَلَا تَوَضَّأْ مِنْهُ وَ لَا تَشْرَبْ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رَوَاهُمَا الشَّیْخُ بِإِسْنَادِهِ عَنْ مُحَمَّدِ بْنِ یَعْقُوبَ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1975" w:name="pg12137_128571"/>
    </w:p>
    <w:p>
      <w:pPr>
        <w:pStyle w:val="Heading5"/>
        <w:numPr>
          <w:ilvl w:val="4"/>
          <w:numId w:val="1"/>
        </w:numPr>
        <w:rPr/>
      </w:pPr>
      <w:bookmarkStart w:id="1976" w:name="__RefHeading___Toc3461398_417432637"/>
      <w:bookmarkStart w:id="1977" w:name="_Toc846"/>
      <w:bookmarkEnd w:id="1975"/>
      <w:bookmarkEnd w:id="1976"/>
      <w:r>
        <w:rPr>
          <w:rtl w:val="true"/>
        </w:rPr>
        <w:t>[</w:t>
      </w:r>
      <w:r>
        <w:rPr>
          <w:rtl w:val="true"/>
        </w:rPr>
        <w:t>رقم الحدیث الکلی</w:t>
      </w:r>
      <w:r>
        <w:rPr>
          <w:rtl w:val="true"/>
        </w:rPr>
        <w:t xml:space="preserve">: </w:t>
      </w:r>
      <w:r>
        <w:rPr/>
        <w:t>591</w:t>
      </w:r>
      <w:r>
        <w:rPr>
          <w:rtl w:val="true"/>
        </w:rPr>
        <w:t xml:space="preserve"> - </w:t>
      </w:r>
      <w:r>
        <w:rPr>
          <w:rtl w:val="true"/>
        </w:rPr>
        <w:t>رقم الحدیث الباب</w:t>
      </w:r>
      <w:r>
        <w:rPr>
          <w:rtl w:val="true"/>
        </w:rPr>
        <w:t xml:space="preserve">: </w:t>
      </w:r>
      <w:r>
        <w:rPr/>
        <w:t>3</w:t>
      </w:r>
      <w:r>
        <w:rPr>
          <w:rtl w:val="true"/>
        </w:rPr>
        <w:t>]</w:t>
      </w:r>
      <w:bookmarkEnd w:id="1977"/>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زَادَ فِی الْأَخِیرِ وَ سُئِلَ عَنْ مَاءٍ شَرِبَتْ مِنْهُ الدَّجَاجَةُ قَالَ إِنْ کَانَ فِی مِنْقَارِهَا قَذَرٌ لَمْ تَتَوَضَّأْ مِنْهُ وَ لَمْ تَشْرَبْ وَ إِنْ لَمْ تَعْلَمْ أَنَّ فِی مِنْقَارِهَا قَذَراً تَوَضَّأْ مِنْهُ وَ اشْرَبْ</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3461400_417432637"/>
      <w:bookmarkStart w:id="1979" w:name="_Toc847"/>
      <w:bookmarkEnd w:id="1978"/>
      <w:r>
        <w:rPr>
          <w:rtl w:val="true"/>
        </w:rPr>
        <w:t>[</w:t>
      </w:r>
      <w:r>
        <w:rPr>
          <w:rtl w:val="true"/>
        </w:rPr>
        <w:t>رقم الحدیث الکلی</w:t>
      </w:r>
      <w:r>
        <w:rPr>
          <w:rtl w:val="true"/>
        </w:rPr>
        <w:t xml:space="preserve">: </w:t>
      </w:r>
      <w:r>
        <w:rPr/>
        <w:t>592</w:t>
      </w:r>
      <w:r>
        <w:rPr>
          <w:rtl w:val="true"/>
        </w:rPr>
        <w:t xml:space="preserve"> - </w:t>
      </w:r>
      <w:r>
        <w:rPr>
          <w:rtl w:val="true"/>
        </w:rPr>
        <w:t>رقم الحدیث الباب</w:t>
      </w:r>
      <w:r>
        <w:rPr>
          <w:rtl w:val="true"/>
        </w:rPr>
        <w:t xml:space="preserve">: </w:t>
      </w:r>
      <w:r>
        <w:rPr/>
        <w:t>4</w:t>
      </w:r>
      <w:r>
        <w:rPr>
          <w:rtl w:val="true"/>
        </w:rPr>
        <w:t>]</w:t>
      </w:r>
      <w:bookmarkEnd w:id="1979"/>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مُحَمَّدُ بْنُ الْحَسَنِ بِإِسْنَادِهِ عَنْ مُحَمَّدِ بْنِ أَحْمَدَ بِالْإِسْنَادِ وَ ذَکَرَ الزِّیَادَةَ وَ زَادَ وَ کُلُّ مَا یُؤْکَلُ لَحْمُهُ فَلْیَتَوَضَّأْ مِنْهُ وَ لْیَشْرَبْهُ وَ سُئِلَ عَمَّا </w:t>
      </w:r>
      <w:r>
        <w:rPr>
          <w:rStyle w:val="FootnoteAnchor"/>
          <w:rtl w:val="true"/>
        </w:rPr>
        <w:footnoteReference w:id="1564"/>
      </w:r>
      <w:r>
        <w:rPr>
          <w:rFonts w:ascii="Amiri" w:hAnsi="Amiri" w:eastAsia="Amiri" w:cs="Amiri"/>
          <w:color w:val="111111"/>
          <w:sz w:val="28"/>
          <w:sz w:val="28"/>
          <w:szCs w:val="28"/>
          <w:rtl w:val="true"/>
          <w:lang w:bidi="ar-SA"/>
        </w:rPr>
        <w:t xml:space="preserve">یَشْرَبُ مِنْهُ بَازٌ أَوْ صَقْرٌ أَوْ عُقَابٌ قَالَ کُلُّ شَیْ‌ءٍ مِنَ الطَّیْرِ یُتَوَضَّأُ مِمَّا یَشْرَبُ مِنْهُ إِلَّا أَنْ تَرَی فِی مِنْقَارِهِ دَماً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تَتَوَضَّأْ مِنْهُ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0" w:name="__RefHeading___Toc3461402_417432637"/>
      <w:bookmarkStart w:id="1981" w:name="_Toc848"/>
      <w:bookmarkEnd w:id="1980"/>
      <w:r>
        <w:rPr/>
        <w:t>5</w:t>
      </w:r>
      <w:r>
        <w:rPr>
          <w:rtl w:val="true"/>
        </w:rPr>
        <w:t xml:space="preserve">- </w:t>
      </w:r>
      <w:r>
        <w:rPr>
          <w:rtl w:val="true"/>
        </w:rPr>
        <w:t>بَابُ طَهَارَةِ سُؤْرِ بَقِیَّةِ الدَّوَابِّ حَتَّی الْمُسُوخِ وَ کَرَاهَةِ سُؤْرِ مَا لَا یُؤْکَلُ لَحْمُهُ‌</w:t>
      </w:r>
      <w:bookmarkEnd w:id="1981"/>
    </w:p>
    <w:p>
      <w:pPr>
        <w:pStyle w:val="Heading5"/>
        <w:numPr>
          <w:ilvl w:val="4"/>
          <w:numId w:val="1"/>
        </w:numPr>
        <w:rPr/>
      </w:pPr>
      <w:bookmarkStart w:id="1982" w:name="__RefHeading___Toc3461404_417432637"/>
      <w:bookmarkStart w:id="1983" w:name="_Toc849"/>
      <w:bookmarkEnd w:id="1982"/>
      <w:r>
        <w:rPr>
          <w:rtl w:val="true"/>
        </w:rPr>
        <w:t>اشارة</w:t>
      </w:r>
      <w:bookmarkEnd w:id="1983"/>
    </w:p>
    <w:p>
      <w:pPr>
        <w:pStyle w:val="BookText"/>
        <w:rPr/>
      </w:pPr>
      <w:r>
        <w:rPr>
          <w:rStyle w:val="FootnoteAnchor"/>
        </w:rPr>
        <w:footnoteReference w:id="156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بَقِیَّةِ الدَّوَابِّ حَتَّی الْمُسُوخِ وَ کَرَاهَةِ سُؤْرِ مَا لَا یُؤْکَلُ لَحْمُهُ</w:t>
      </w:r>
    </w:p>
    <w:p>
      <w:pPr>
        <w:pStyle w:val="Heading5"/>
        <w:numPr>
          <w:ilvl w:val="4"/>
          <w:numId w:val="1"/>
        </w:numPr>
        <w:rPr/>
      </w:pPr>
      <w:bookmarkStart w:id="1984" w:name="__RefHeading___Toc3461406_417432637"/>
      <w:bookmarkStart w:id="1985" w:name="_Toc850"/>
      <w:bookmarkEnd w:id="1984"/>
      <w:r>
        <w:rPr>
          <w:rtl w:val="true"/>
        </w:rPr>
        <w:t>[</w:t>
      </w:r>
      <w:r>
        <w:rPr>
          <w:rtl w:val="true"/>
        </w:rPr>
        <w:t>رقم الحدیث الکلی</w:t>
      </w:r>
      <w:r>
        <w:rPr>
          <w:rtl w:val="true"/>
        </w:rPr>
        <w:t xml:space="preserve">: </w:t>
      </w:r>
      <w:r>
        <w:rPr/>
        <w:t>593</w:t>
      </w:r>
      <w:r>
        <w:rPr>
          <w:rtl w:val="true"/>
        </w:rPr>
        <w:t xml:space="preserve"> - </w:t>
      </w:r>
      <w:r>
        <w:rPr>
          <w:rtl w:val="true"/>
        </w:rPr>
        <w:t>رقم الحدیث الباب</w:t>
      </w:r>
      <w:r>
        <w:rPr>
          <w:rtl w:val="true"/>
        </w:rPr>
        <w:t xml:space="preserve">: </w:t>
      </w:r>
      <w:r>
        <w:rPr/>
        <w:t>1</w:t>
      </w:r>
      <w:r>
        <w:rPr>
          <w:rtl w:val="true"/>
        </w:rPr>
        <w:t>]</w:t>
      </w:r>
      <w:bookmarkEnd w:id="198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تَتَوَضَّأَ مِمَّا شَرِبَ مِنْهُ مَا یُؤْکَلُ لَحْمُهُ</w:t>
      </w:r>
      <w:r>
        <w:rPr>
          <w:rFonts w:eastAsia="Amiri" w:cs="Amiri" w:ascii="Amiri" w:hAnsi="Amiri"/>
          <w:color w:val="111111"/>
          <w:sz w:val="28"/>
          <w:szCs w:val="28"/>
          <w:rtl w:val="true"/>
          <w:lang w:bidi="ar-SA"/>
        </w:rPr>
        <w:t xml:space="preserve">. </w:t>
      </w:r>
      <w:bookmarkStart w:id="1986" w:name="pg12137_128572"/>
    </w:p>
    <w:p>
      <w:pPr>
        <w:pStyle w:val="Heading5"/>
        <w:numPr>
          <w:ilvl w:val="4"/>
          <w:numId w:val="1"/>
        </w:numPr>
        <w:rPr/>
      </w:pPr>
      <w:bookmarkStart w:id="1987" w:name="__RefHeading___Toc3461408_417432637"/>
      <w:bookmarkStart w:id="1988" w:name="_Toc851"/>
      <w:bookmarkEnd w:id="1986"/>
      <w:bookmarkEnd w:id="1987"/>
      <w:r>
        <w:rPr>
          <w:rtl w:val="true"/>
        </w:rPr>
        <w:t>[</w:t>
      </w:r>
      <w:r>
        <w:rPr>
          <w:rtl w:val="true"/>
        </w:rPr>
        <w:t>رقم الحدیث الکلی</w:t>
      </w:r>
      <w:r>
        <w:rPr>
          <w:rtl w:val="true"/>
        </w:rPr>
        <w:t xml:space="preserve">: </w:t>
      </w:r>
      <w:r>
        <w:rPr/>
        <w:t>594</w:t>
      </w:r>
      <w:r>
        <w:rPr>
          <w:rtl w:val="true"/>
        </w:rPr>
        <w:t xml:space="preserve"> - </w:t>
      </w:r>
      <w:r>
        <w:rPr>
          <w:rtl w:val="true"/>
        </w:rPr>
        <w:t>رقم الحدیث الباب</w:t>
      </w:r>
      <w:r>
        <w:rPr>
          <w:rtl w:val="true"/>
        </w:rPr>
        <w:t xml:space="preserve">: </w:t>
      </w:r>
      <w:r>
        <w:rPr/>
        <w:t>2</w:t>
      </w:r>
      <w:r>
        <w:rPr>
          <w:rtl w:val="true"/>
        </w:rPr>
        <w:t>]</w:t>
      </w:r>
      <w:bookmarkEnd w:id="1988"/>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وَ عَنْ أَحْمَدَ بْنِ إِدْرِیسَ عَنْ مُحَمَّدِ بْنِ أَحْمَدَ عَنْ أَیُّوبَ بْنِ نُوحٍ عَنِ الْوَشَّاءِ عَمَّنْ ذَکَرَهُ عَنْ أَبِی عَبْدِ اللَّهِ ع أَنَّهُ کَانَ یَکْرَهُ سُؤْرَ کُلِّ شَیْ‌ءٍ لَا یُؤْکَلُ لَحْمُهُ</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3461410_417432637"/>
      <w:bookmarkStart w:id="1990" w:name="_Toc852"/>
      <w:bookmarkEnd w:id="1989"/>
      <w:r>
        <w:rPr>
          <w:rtl w:val="true"/>
        </w:rPr>
        <w:t>[</w:t>
      </w:r>
      <w:r>
        <w:rPr>
          <w:rtl w:val="true"/>
        </w:rPr>
        <w:t>رقم الحدیث الکلی</w:t>
      </w:r>
      <w:r>
        <w:rPr>
          <w:rtl w:val="true"/>
        </w:rPr>
        <w:t xml:space="preserve">: </w:t>
      </w:r>
      <w:r>
        <w:rPr/>
        <w:t>595</w:t>
      </w:r>
      <w:r>
        <w:rPr>
          <w:rtl w:val="true"/>
        </w:rPr>
        <w:t xml:space="preserve"> - </w:t>
      </w:r>
      <w:r>
        <w:rPr>
          <w:rtl w:val="true"/>
        </w:rPr>
        <w:t>رقم الحدیث الباب</w:t>
      </w:r>
      <w:r>
        <w:rPr>
          <w:rtl w:val="true"/>
        </w:rPr>
        <w:t xml:space="preserve">: </w:t>
      </w:r>
      <w:r>
        <w:rPr/>
        <w:t>3</w:t>
      </w:r>
      <w:r>
        <w:rPr>
          <w:rtl w:val="true"/>
        </w:rPr>
        <w:t>]</w:t>
      </w:r>
      <w:bookmarkEnd w:id="1990"/>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وَ عَنْ أَبِی دَاوُدَ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یُشْرَبُ سُؤْرُ شَیْ‌ءٍ مِنَ الدَّوَابِّ وَ یُتَوَضَّأُ مِنْهُ قَالَ أَمَّا الْإِبِلُ وَ الْبَقَرُ وَ الْغَنَمُ </w:t>
      </w:r>
      <w:r>
        <w:rPr>
          <w:rStyle w:val="FootnoteAnchor"/>
          <w:rtl w:val="true"/>
        </w:rPr>
        <w:footnoteReference w:id="1573"/>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574"/>
      </w:r>
      <w:r>
        <w:rPr>
          <w:rFonts w:ascii="Amiri" w:hAnsi="Amiri" w:eastAsia="Amiri" w:cs="Amiri"/>
          <w:color w:val="111111"/>
          <w:sz w:val="28"/>
          <w:sz w:val="28"/>
          <w:szCs w:val="28"/>
          <w:rtl w:val="true"/>
          <w:lang w:bidi="ar-SA"/>
        </w:rPr>
        <w:t xml:space="preserve">وَ کَذَا مَا قَبْلَهُ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3461412_417432637"/>
      <w:bookmarkStart w:id="1992" w:name="_Toc853"/>
      <w:bookmarkEnd w:id="1991"/>
      <w:r>
        <w:rPr>
          <w:rtl w:val="true"/>
        </w:rPr>
        <w:t>[</w:t>
      </w:r>
      <w:r>
        <w:rPr>
          <w:rtl w:val="true"/>
        </w:rPr>
        <w:t>رقم الحدیث الکلی</w:t>
      </w:r>
      <w:r>
        <w:rPr>
          <w:rtl w:val="true"/>
        </w:rPr>
        <w:t xml:space="preserve">: </w:t>
      </w:r>
      <w:r>
        <w:rPr/>
        <w:t>596</w:t>
      </w:r>
      <w:r>
        <w:rPr>
          <w:rtl w:val="true"/>
        </w:rPr>
        <w:t xml:space="preserve"> - </w:t>
      </w:r>
      <w:r>
        <w:rPr>
          <w:rtl w:val="true"/>
        </w:rPr>
        <w:t>رقم الحدیث الباب</w:t>
      </w:r>
      <w:r>
        <w:rPr>
          <w:rtl w:val="true"/>
        </w:rPr>
        <w:t xml:space="preserve">: </w:t>
      </w:r>
      <w:r>
        <w:rPr/>
        <w:t>4</w:t>
      </w:r>
      <w:r>
        <w:rPr>
          <w:rtl w:val="true"/>
        </w:rPr>
        <w:t>]</w:t>
      </w:r>
      <w:bookmarkEnd w:id="1992"/>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بِإِسْنَادِهِ عَنْ سَعْدِ بْنِ عَبْدِ اللَّهِ عَنْ أَحْمَدَ بْنِ مُحَمَّدٍ عَنِ الْحُسَیْنِ بْنِ سَعِیدٍ عَنْ فَضَالَةَ بْنِ أَیُّوبَ وَ مُحَمَّدِ 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سُؤْرِ الدَّوَابِّ وَ الْغَنَمِ وَ الْبَقَرِ أَ یُتَوَضَّأُ مِنْهُ وَ یُشْرَبُ قَالَ لَا بَأْسَ</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3461414_417432637"/>
      <w:bookmarkStart w:id="1994" w:name="_Toc854"/>
      <w:bookmarkEnd w:id="1993"/>
      <w:r>
        <w:rPr>
          <w:rtl w:val="true"/>
        </w:rPr>
        <w:t>[</w:t>
      </w:r>
      <w:r>
        <w:rPr>
          <w:rtl w:val="true"/>
        </w:rPr>
        <w:t>رقم الحدیث الکلی</w:t>
      </w:r>
      <w:r>
        <w:rPr>
          <w:rtl w:val="true"/>
        </w:rPr>
        <w:t xml:space="preserve">: </w:t>
      </w:r>
      <w:r>
        <w:rPr/>
        <w:t>597</w:t>
      </w:r>
      <w:r>
        <w:rPr>
          <w:rtl w:val="true"/>
        </w:rPr>
        <w:t xml:space="preserve"> - </w:t>
      </w:r>
      <w:r>
        <w:rPr>
          <w:rtl w:val="true"/>
        </w:rPr>
        <w:t>رقم الحدیث الباب</w:t>
      </w:r>
      <w:r>
        <w:rPr>
          <w:rtl w:val="true"/>
        </w:rPr>
        <w:t xml:space="preserve">: </w:t>
      </w:r>
      <w:r>
        <w:rPr/>
        <w:t>5</w:t>
      </w:r>
      <w:r>
        <w:rPr>
          <w:rtl w:val="true"/>
        </w:rPr>
        <w:t>]</w:t>
      </w:r>
      <w:bookmarkEnd w:id="199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وَ عَنْهُ عَنْ مُحَمَّدِ بْنِ أَحْمَدَ عَنْ هَارُونَ بْنِ مُسْلِمٍ عَنِ الْحُسَیْنِ بْنِ عُلْوَانَ عَنْ عَبْدِ اللَّهِ بْنِ الْحَسَنِ بْنِ الْحَسَنِ بْنِ عَلِیِّ بْنِ أَبِی طَالِبٍ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کُلُّ شَیْ‌ءٍ یَجْتَرُّ </w:t>
      </w:r>
      <w:r>
        <w:rPr>
          <w:rStyle w:val="FootnoteAnchor"/>
          <w:rtl w:val="true"/>
        </w:rPr>
        <w:footnoteReference w:id="1578"/>
      </w:r>
      <w:r>
        <w:rPr>
          <w:rFonts w:ascii="Amiri" w:hAnsi="Amiri" w:eastAsia="Amiri" w:cs="Amiri"/>
          <w:color w:val="111111"/>
          <w:sz w:val="28"/>
          <w:sz w:val="28"/>
          <w:szCs w:val="28"/>
          <w:rtl w:val="true"/>
          <w:lang w:bidi="ar-SA"/>
        </w:rPr>
        <w:t>فَسُؤْرُهُ حَلَالٌ وَ لُعَابُهُ حَلَالٌ</w:t>
      </w:r>
      <w:r>
        <w:rPr>
          <w:rFonts w:eastAsia="Amiri" w:cs="Amiri" w:ascii="Amiri" w:hAnsi="Amiri"/>
          <w:color w:val="111111"/>
          <w:sz w:val="28"/>
          <w:szCs w:val="28"/>
          <w:rtl w:val="true"/>
          <w:lang w:bidi="ar-SA"/>
        </w:rPr>
        <w:t xml:space="preserve">. </w:t>
      </w:r>
      <w:bookmarkStart w:id="1995" w:name="pg12137_128573"/>
    </w:p>
    <w:p>
      <w:pPr>
        <w:pStyle w:val="BookText"/>
        <w:rPr/>
      </w:pPr>
      <w:bookmarkEnd w:id="1995"/>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6" w:name="__RefHeading___Toc3461416_417432637"/>
      <w:bookmarkStart w:id="1997" w:name="_Toc855"/>
      <w:bookmarkEnd w:id="1996"/>
      <w:r>
        <w:rPr>
          <w:rtl w:val="true"/>
        </w:rPr>
        <w:t>[</w:t>
      </w:r>
      <w:r>
        <w:rPr>
          <w:rtl w:val="true"/>
        </w:rPr>
        <w:t>رقم الحدیث الکلی</w:t>
      </w:r>
      <w:r>
        <w:rPr>
          <w:rtl w:val="true"/>
        </w:rPr>
        <w:t xml:space="preserve">: </w:t>
      </w:r>
      <w:r>
        <w:rPr/>
        <w:t>598</w:t>
      </w:r>
      <w:r>
        <w:rPr>
          <w:rtl w:val="true"/>
        </w:rPr>
        <w:t xml:space="preserve"> - </w:t>
      </w:r>
      <w:r>
        <w:rPr>
          <w:rtl w:val="true"/>
        </w:rPr>
        <w:t>رقم الحدیث الباب</w:t>
      </w:r>
      <w:r>
        <w:rPr>
          <w:rtl w:val="true"/>
        </w:rPr>
        <w:t xml:space="preserve">: </w:t>
      </w:r>
      <w:r>
        <w:rPr/>
        <w:t>6</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فَضْلِ </w:t>
      </w:r>
      <w:r>
        <w:rPr>
          <w:rStyle w:val="FootnoteAnchor"/>
          <w:rtl w:val="true"/>
        </w:rPr>
        <w:footnoteReference w:id="1581"/>
      </w:r>
      <w:r>
        <w:rPr>
          <w:rFonts w:ascii="Amiri" w:hAnsi="Amiri" w:eastAsia="Amiri" w:cs="Amiri"/>
          <w:color w:val="111111"/>
          <w:sz w:val="28"/>
          <w:sz w:val="28"/>
          <w:szCs w:val="28"/>
          <w:rtl w:val="true"/>
          <w:lang w:bidi="ar-SA"/>
        </w:rPr>
        <w:t>الْبَقَرَةِ وَ الشَّاةِ وَ الْبَعِیرِ یُشْرَبُ مِنْهُ وَ یُتَوَضَّأُ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8" w:name="__RefHeading___Toc3461418_417432637"/>
      <w:bookmarkStart w:id="1999" w:name="_Toc856"/>
      <w:bookmarkEnd w:id="1998"/>
      <w:r>
        <w:rPr/>
        <w:t>6</w:t>
      </w:r>
      <w:r>
        <w:rPr>
          <w:rtl w:val="true"/>
        </w:rPr>
        <w:t xml:space="preserve">- </w:t>
      </w:r>
      <w:r>
        <w:rPr>
          <w:rtl w:val="true"/>
        </w:rPr>
        <w:t>بَابُ کَرَاهَةِ سُؤْرِ الْجَلَّالِ‌</w:t>
      </w:r>
      <w:bookmarkEnd w:id="1999"/>
    </w:p>
    <w:p>
      <w:pPr>
        <w:pStyle w:val="Heading5"/>
        <w:numPr>
          <w:ilvl w:val="4"/>
          <w:numId w:val="1"/>
        </w:numPr>
        <w:rPr/>
      </w:pPr>
      <w:bookmarkStart w:id="2000" w:name="__RefHeading___Toc3461420_417432637"/>
      <w:bookmarkStart w:id="2001" w:name="_Toc857"/>
      <w:bookmarkEnd w:id="2000"/>
      <w:r>
        <w:rPr>
          <w:rtl w:val="true"/>
        </w:rPr>
        <w:t>اشارة</w:t>
      </w:r>
      <w:bookmarkEnd w:id="2001"/>
    </w:p>
    <w:p>
      <w:pPr>
        <w:pStyle w:val="BookText"/>
        <w:rPr/>
      </w:pPr>
      <w:r>
        <w:rPr>
          <w:rStyle w:val="FootnoteAnchor"/>
        </w:rPr>
        <w:footnoteReference w:id="158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سُؤْرِ الْجَلَّالِ </w:t>
      </w:r>
      <w:r>
        <w:rPr>
          <w:rStyle w:val="FootnoteAnchor"/>
          <w:rtl w:val="true"/>
        </w:rPr>
        <w:footnoteReference w:id="1585"/>
      </w:r>
    </w:p>
    <w:p>
      <w:pPr>
        <w:pStyle w:val="Heading5"/>
        <w:numPr>
          <w:ilvl w:val="4"/>
          <w:numId w:val="1"/>
        </w:numPr>
        <w:rPr/>
      </w:pPr>
      <w:bookmarkStart w:id="2002" w:name="__RefHeading___Toc3461422_417432637"/>
      <w:bookmarkStart w:id="2003" w:name="_Toc858"/>
      <w:bookmarkEnd w:id="2002"/>
      <w:r>
        <w:rPr>
          <w:rtl w:val="true"/>
        </w:rPr>
        <w:t>[</w:t>
      </w:r>
      <w:r>
        <w:rPr>
          <w:rtl w:val="true"/>
        </w:rPr>
        <w:t>رقم الحدیث الکلی</w:t>
      </w:r>
      <w:r>
        <w:rPr>
          <w:rtl w:val="true"/>
        </w:rPr>
        <w:t xml:space="preserve">: </w:t>
      </w:r>
      <w:r>
        <w:rPr/>
        <w:t>599</w:t>
      </w:r>
      <w:r>
        <w:rPr>
          <w:rtl w:val="true"/>
        </w:rPr>
        <w:t xml:space="preserve"> - </w:t>
      </w:r>
      <w:r>
        <w:rPr>
          <w:rtl w:val="true"/>
        </w:rPr>
        <w:t>رقم الحدیث الباب</w:t>
      </w:r>
      <w:r>
        <w:rPr>
          <w:rtl w:val="true"/>
        </w:rPr>
        <w:t xml:space="preserve">: </w:t>
      </w:r>
      <w:r>
        <w:rPr/>
        <w:t>1</w:t>
      </w:r>
      <w:r>
        <w:rPr>
          <w:rtl w:val="true"/>
        </w:rPr>
        <w:t>]</w:t>
      </w:r>
      <w:bookmarkEnd w:id="2003"/>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هِشَامِ بْنِ سَالِمٍ </w:t>
      </w:r>
      <w:r>
        <w:rPr>
          <w:rStyle w:val="FootnoteAnchor"/>
          <w:rtl w:val="true"/>
        </w:rPr>
        <w:footnoteReference w:id="1587"/>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هدایة المحدثین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الأطعمة و الأشربة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لُحُومَ الْجَلَّالَةِ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أَصَابَکَ مِنْ عَرَقِهَا فَاغْسِلْهُ</w:t>
      </w:r>
      <w:r>
        <w:rPr>
          <w:rFonts w:eastAsia="Amiri" w:cs="Amiri" w:ascii="Amiri" w:hAnsi="Amiri"/>
          <w:color w:val="111111"/>
          <w:sz w:val="28"/>
          <w:szCs w:val="28"/>
          <w:rtl w:val="true"/>
          <w:lang w:bidi="ar-SA"/>
        </w:rPr>
        <w:t>.</w:t>
      </w:r>
      <w:bookmarkStart w:id="2004" w:name="pg12137_128574"/>
    </w:p>
    <w:p>
      <w:pPr>
        <w:pStyle w:val="BookText"/>
        <w:rPr/>
      </w:pPr>
      <w:bookmarkEnd w:id="20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سَیَأْتِی مَا یَدُلُّ عَلَی ذَلِکَ فِی أَبْوَابِ النَّجَاسَاتِ إِنْ شَاءَ اللَّهُ </w:t>
      </w:r>
      <w:r>
        <w:rPr>
          <w:rStyle w:val="FootnoteAnchor"/>
          <w:rtl w:val="true"/>
        </w:rPr>
        <w:footnoteReference w:id="1588"/>
      </w:r>
      <w:r>
        <w:rPr>
          <w:rFonts w:ascii="Amiri" w:hAnsi="Amiri" w:eastAsia="Amiri" w:cs="Amiri"/>
          <w:color w:val="111111"/>
          <w:sz w:val="28"/>
          <w:sz w:val="28"/>
          <w:szCs w:val="28"/>
          <w:rtl w:val="true"/>
          <w:lang w:bidi="ar-SA"/>
        </w:rPr>
        <w:t xml:space="preserve">وَ قَدْ تَقَدَّمَ مَا یَدُلُّ عَلَی کَرَاهِیَةِ سُؤْرِ مَا لَا یُؤْکَلُ لَحْمُهُ </w:t>
      </w:r>
      <w:r>
        <w:rPr>
          <w:rStyle w:val="FootnoteAnchor"/>
          <w:rtl w:val="true"/>
        </w:rPr>
        <w:footnoteReference w:id="1589"/>
      </w:r>
      <w:r>
        <w:rPr>
          <w:rFonts w:ascii="Amiri" w:hAnsi="Amiri" w:eastAsia="Amiri" w:cs="Amiri"/>
          <w:color w:val="111111"/>
          <w:sz w:val="28"/>
          <w:sz w:val="28"/>
          <w:szCs w:val="28"/>
          <w:rtl w:val="true"/>
          <w:lang w:bidi="ar-SA"/>
        </w:rPr>
        <w:t xml:space="preserve">وَ هَذَا مِنْهُ وَ تَقَدَّمَ مَا یَدُلُّ عَلَی الطَّهَارَةِ هُنَا کَحَدِیثِ الْفَضْلِ </w:t>
      </w:r>
      <w:r>
        <w:rPr>
          <w:rStyle w:val="FootnoteAnchor"/>
          <w:rtl w:val="true"/>
        </w:rPr>
        <w:footnoteReference w:id="1590"/>
      </w:r>
      <w:r>
        <w:rPr>
          <w:rFonts w:ascii="Amiri" w:hAnsi="Amiri" w:eastAsia="Amiri" w:cs="Amiri"/>
          <w:color w:val="111111"/>
          <w:sz w:val="28"/>
          <w:sz w:val="28"/>
          <w:szCs w:val="28"/>
          <w:rtl w:val="true"/>
          <w:lang w:bidi="ar-SA"/>
        </w:rPr>
        <w:t xml:space="preserve">وَ غَیْرِهِ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5" w:name="__RefHeading___Toc3461424_417432637"/>
      <w:bookmarkStart w:id="2006" w:name="_Toc859"/>
      <w:bookmarkEnd w:id="2005"/>
      <w:r>
        <w:rPr/>
        <w:t>7</w:t>
      </w:r>
      <w:r>
        <w:rPr>
          <w:rtl w:val="true"/>
        </w:rPr>
        <w:t xml:space="preserve">- </w:t>
      </w:r>
      <w:r>
        <w:rPr>
          <w:rtl w:val="true"/>
        </w:rPr>
        <w:t>بَابُ طَهَارَةِ سُؤْرِ الْجُنُبِ‌</w:t>
      </w:r>
      <w:bookmarkEnd w:id="2006"/>
    </w:p>
    <w:p>
      <w:pPr>
        <w:pStyle w:val="Heading5"/>
        <w:numPr>
          <w:ilvl w:val="4"/>
          <w:numId w:val="1"/>
        </w:numPr>
        <w:rPr/>
      </w:pPr>
      <w:bookmarkStart w:id="2007" w:name="__RefHeading___Toc3461426_417432637"/>
      <w:bookmarkStart w:id="2008" w:name="_Toc860"/>
      <w:bookmarkEnd w:id="2007"/>
      <w:r>
        <w:rPr>
          <w:rtl w:val="true"/>
        </w:rPr>
        <w:t>اشارة</w:t>
      </w:r>
      <w:bookmarkEnd w:id="2008"/>
    </w:p>
    <w:p>
      <w:pPr>
        <w:pStyle w:val="BookText"/>
        <w:rPr/>
      </w:pPr>
      <w:r>
        <w:rPr>
          <w:rStyle w:val="FootnoteAnchor"/>
        </w:rPr>
        <w:footnoteReference w:id="159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الْجُنُبِ</w:t>
      </w:r>
    </w:p>
    <w:p>
      <w:pPr>
        <w:pStyle w:val="Heading5"/>
        <w:numPr>
          <w:ilvl w:val="4"/>
          <w:numId w:val="1"/>
        </w:numPr>
        <w:rPr/>
      </w:pPr>
      <w:bookmarkStart w:id="2009" w:name="__RefHeading___Toc3461428_417432637"/>
      <w:bookmarkStart w:id="2010" w:name="_Toc861"/>
      <w:bookmarkEnd w:id="2009"/>
      <w:r>
        <w:rPr>
          <w:rtl w:val="true"/>
        </w:rPr>
        <w:t>[</w:t>
      </w:r>
      <w:r>
        <w:rPr>
          <w:rtl w:val="true"/>
        </w:rPr>
        <w:t>رقم الحدیث الکلی</w:t>
      </w:r>
      <w:r>
        <w:rPr>
          <w:rtl w:val="true"/>
        </w:rPr>
        <w:t xml:space="preserve">: </w:t>
      </w:r>
      <w:r>
        <w:rPr/>
        <w:t>600</w:t>
      </w:r>
      <w:r>
        <w:rPr>
          <w:rtl w:val="true"/>
        </w:rPr>
        <w:t xml:space="preserve"> - </w:t>
      </w:r>
      <w:r>
        <w:rPr>
          <w:rtl w:val="true"/>
        </w:rPr>
        <w:t>رقم الحدیث الباب</w:t>
      </w:r>
      <w:r>
        <w:rPr>
          <w:rtl w:val="true"/>
        </w:rPr>
        <w:t xml:space="preserve">: </w:t>
      </w:r>
      <w:r>
        <w:rPr/>
        <w:t>1</w:t>
      </w:r>
      <w:r>
        <w:rPr>
          <w:rtl w:val="true"/>
        </w:rPr>
        <w:t>]</w:t>
      </w:r>
      <w:bookmarkEnd w:id="2010"/>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سُؤْرِ الْحَائِضِ فَقَالَ لَا تَوَضَّأْ مِنْهُ وَ تَوَضَّأْ مِنْ سُؤْرِ الْجُنُبِ إِذَا کَانَتْ مَأْمُونَةً ثُمَّ تَغْسِلُ یَدَیْهَا قَبْلَ أَنْ تُدْخِلَهُمَا الْإِنَاءَ وَ کَانَ رَسُولُ اللَّهِ ص یَغْتَسِلُ هُوَ وَ عَائِشَةُ فِی إِنَاءٍ وَاحِدٍ وَ یَغْتَسِلَانِ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عَبْدِ الرَّحْمَنِ بْنِ أَبِی نَجْرَانَ عَنْ صَفْوَانَ بْنِ یَحْیَی مِثْلَهُ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1" w:name="__RefHeading___Toc3461430_417432637"/>
      <w:bookmarkStart w:id="2012" w:name="_Toc862"/>
      <w:bookmarkEnd w:id="2011"/>
      <w:r>
        <w:rPr>
          <w:rtl w:val="true"/>
        </w:rPr>
        <w:t>[</w:t>
      </w:r>
      <w:r>
        <w:rPr>
          <w:rtl w:val="true"/>
        </w:rPr>
        <w:t>رقم الحدیث الکلی</w:t>
      </w:r>
      <w:r>
        <w:rPr>
          <w:rtl w:val="true"/>
        </w:rPr>
        <w:t xml:space="preserve">: </w:t>
      </w:r>
      <w:r>
        <w:rPr/>
        <w:t>601</w:t>
      </w:r>
      <w:r>
        <w:rPr>
          <w:rtl w:val="true"/>
        </w:rPr>
        <w:t xml:space="preserve"> - </w:t>
      </w:r>
      <w:r>
        <w:rPr>
          <w:rtl w:val="true"/>
        </w:rPr>
        <w:t>رقم الحدیث الباب</w:t>
      </w:r>
      <w:r>
        <w:rPr>
          <w:rtl w:val="true"/>
        </w:rPr>
        <w:t xml:space="preserve">: </w:t>
      </w:r>
      <w:r>
        <w:rPr/>
        <w:t>2</w:t>
      </w:r>
      <w:r>
        <w:rPr>
          <w:rtl w:val="true"/>
        </w:rPr>
        <w:t>]</w:t>
      </w:r>
      <w:bookmarkEnd w:id="201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وَ بِالْإِسْنَادِ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یَغْتَسِلُ الرَّجُلُ وَ الْمَرْأَةُ مِنْ إِنَاءٍ وَاحِدٍ فَقَالَ نَعَمْ یُفْرِغَانِ عَلَی أَیْدِیهِمَا قَبْلَ أَنْ یَضَعَا أَیْدِیَهُمَا فِی الْإِنَاءِ</w:t>
      </w:r>
      <w:r>
        <w:rPr>
          <w:rFonts w:eastAsia="Amiri" w:cs="Amiri" w:ascii="Amiri" w:hAnsi="Amiri"/>
          <w:color w:val="111111"/>
          <w:sz w:val="28"/>
          <w:szCs w:val="28"/>
          <w:rtl w:val="true"/>
          <w:lang w:bidi="ar-SA"/>
        </w:rPr>
        <w:t xml:space="preserve">. </w:t>
      </w:r>
      <w:bookmarkStart w:id="2013" w:name="pg12137_128575"/>
    </w:p>
    <w:p>
      <w:pPr>
        <w:pStyle w:val="Heading5"/>
        <w:numPr>
          <w:ilvl w:val="4"/>
          <w:numId w:val="1"/>
        </w:numPr>
        <w:rPr/>
      </w:pPr>
      <w:bookmarkStart w:id="2014" w:name="__RefHeading___Toc3461432_417432637"/>
      <w:bookmarkStart w:id="2015" w:name="_Toc863"/>
      <w:bookmarkEnd w:id="2013"/>
      <w:bookmarkEnd w:id="2014"/>
      <w:r>
        <w:rPr>
          <w:rtl w:val="true"/>
        </w:rPr>
        <w:t>[</w:t>
      </w:r>
      <w:r>
        <w:rPr>
          <w:rtl w:val="true"/>
        </w:rPr>
        <w:t>رقم الحدیث الکلی</w:t>
      </w:r>
      <w:r>
        <w:rPr>
          <w:rtl w:val="true"/>
        </w:rPr>
        <w:t xml:space="preserve">: </w:t>
      </w:r>
      <w:r>
        <w:rPr/>
        <w:t>602</w:t>
      </w:r>
      <w:r>
        <w:rPr>
          <w:rtl w:val="true"/>
        </w:rPr>
        <w:t xml:space="preserve"> - </w:t>
      </w:r>
      <w:r>
        <w:rPr>
          <w:rtl w:val="true"/>
        </w:rPr>
        <w:t>رقم الحدیث الباب</w:t>
      </w:r>
      <w:r>
        <w:rPr>
          <w:rtl w:val="true"/>
        </w:rPr>
        <w:t xml:space="preserve">: </w:t>
      </w:r>
      <w:r>
        <w:rPr/>
        <w:t>3</w:t>
      </w:r>
      <w:r>
        <w:rPr>
          <w:rtl w:val="true"/>
        </w:rPr>
        <w:t>]</w:t>
      </w:r>
      <w:bookmarkEnd w:id="2015"/>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وَ عَنْ مُحَمَّدِ بْنِ یَحْیَی عَنْ مُحَمَّدِ بْنِ إِسْمَاعِیلَ عَنْ عَلِیِّ بْنِ الْحَکَمِ عَنْ شِهَابِ بْنِ عَبْدِ رَبِّهِ عَنْ أَبِی عَبْدِ اللَّهِ ع فِی الْجُنُبِ یَسْهُو فَیَغْمِسُ یَدَهُ فِی الْإِنَاءِ قَبْلَ أَنْ یَغْسِلَهَا أَنَّهُ لَا بَأْسَ إِذَا لَمْ یَکُنْ أَصَابَ یَدَهُ شَیْ‌ءٌ</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3461434_417432637"/>
      <w:bookmarkStart w:id="2017" w:name="_Toc864"/>
      <w:bookmarkEnd w:id="2016"/>
      <w:r>
        <w:rPr>
          <w:rtl w:val="true"/>
        </w:rPr>
        <w:t>[</w:t>
      </w:r>
      <w:r>
        <w:rPr>
          <w:rtl w:val="true"/>
        </w:rPr>
        <w:t>رقم الحدیث الکلی</w:t>
      </w:r>
      <w:r>
        <w:rPr>
          <w:rtl w:val="true"/>
        </w:rPr>
        <w:t xml:space="preserve">: </w:t>
      </w:r>
      <w:r>
        <w:rPr/>
        <w:t>603</w:t>
      </w:r>
      <w:r>
        <w:rPr>
          <w:rtl w:val="true"/>
        </w:rPr>
        <w:t xml:space="preserve"> - </w:t>
      </w:r>
      <w:r>
        <w:rPr>
          <w:rtl w:val="true"/>
        </w:rPr>
        <w:t>رقم الحدیث الباب</w:t>
      </w:r>
      <w:r>
        <w:rPr>
          <w:rtl w:val="true"/>
        </w:rPr>
        <w:t xml:space="preserve">: </w:t>
      </w:r>
      <w:r>
        <w:rPr/>
        <w:t>4</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وَ عَنْهُ عَنْ مُحَمَّدِ بْنِ الْحُسَیْنِ عَنْ عَلِیِّ بْنِ الْحَکَمِ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یَبُولُ وَ لَمْ یَمَسَّ یَدَهُ شَیْ‌ءٌ أَ یَغْمِسُهَا فِی الْمَاءِ قَالَ نَعَمْ وَ إِنْ کَانَ جُنُباً</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3461436_417432637"/>
      <w:bookmarkStart w:id="2019" w:name="_Toc865"/>
      <w:bookmarkEnd w:id="2018"/>
      <w:r>
        <w:rPr>
          <w:rtl w:val="true"/>
        </w:rPr>
        <w:t>[</w:t>
      </w:r>
      <w:r>
        <w:rPr>
          <w:rtl w:val="true"/>
        </w:rPr>
        <w:t>رقم الحدیث الکلی</w:t>
      </w:r>
      <w:r>
        <w:rPr>
          <w:rtl w:val="true"/>
        </w:rPr>
        <w:t xml:space="preserve">: </w:t>
      </w:r>
      <w:r>
        <w:rPr/>
        <w:t>604</w:t>
      </w:r>
      <w:r>
        <w:rPr>
          <w:rtl w:val="true"/>
        </w:rPr>
        <w:t xml:space="preserve"> - </w:t>
      </w:r>
      <w:r>
        <w:rPr>
          <w:rtl w:val="true"/>
        </w:rPr>
        <w:t>رقم الحدیث الباب</w:t>
      </w:r>
      <w:r>
        <w:rPr>
          <w:rtl w:val="true"/>
        </w:rPr>
        <w:t xml:space="preserve">: </w:t>
      </w:r>
      <w:r>
        <w:rPr/>
        <w:t>5</w:t>
      </w:r>
      <w:r>
        <w:rPr>
          <w:rtl w:val="true"/>
        </w:rPr>
        <w:t>]</w:t>
      </w:r>
      <w:bookmarkEnd w:id="2019"/>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8"/>
      </w:r>
      <w:r>
        <w:rPr>
          <w:rFonts w:ascii="Amiri" w:hAnsi="Amiri" w:eastAsia="Amiri" w:cs="Amiri"/>
          <w:color w:val="111111"/>
          <w:sz w:val="28"/>
          <w:sz w:val="28"/>
          <w:szCs w:val="28"/>
          <w:rtl w:val="true"/>
          <w:lang w:bidi="ar-SA"/>
        </w:rPr>
        <w:t>مُحَمَّدُ بْنُ الْحَسَنِ بِإِسْنَادِهِ عَنْ أَحْمَدَ بْنِ مُحَمَّدٍ عَنْ أَبِی یَحْیَی الْوَاسِطِیِّ عَنْ بَعْضِ أَصْحَابِهِ عَنْ أَبِی الْحَسَنِ الْهَاشِمِیِّ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یَدْخُلُ الْحَمَّامَ وَ هُوَ جُنُبٌ فَتَمَسُّ یَدُهُ الْمَاءَ قَبْلَ </w:t>
      </w:r>
      <w:r>
        <w:rPr>
          <w:rStyle w:val="FootnoteAnchor"/>
          <w:rtl w:val="true"/>
        </w:rPr>
        <w:footnoteReference w:id="1599"/>
      </w:r>
      <w:r>
        <w:rPr>
          <w:rFonts w:ascii="Amiri" w:hAnsi="Amiri" w:eastAsia="Amiri" w:cs="Amiri"/>
          <w:color w:val="111111"/>
          <w:sz w:val="28"/>
          <w:sz w:val="28"/>
          <w:szCs w:val="28"/>
          <w:rtl w:val="true"/>
          <w:lang w:bidi="ar-SA"/>
        </w:rPr>
        <w:t>أَنْ یَغْسِلَهَا قَالَ لَا بَأْسَ وَ قَالَ أَدْخُلُ الْحَمَّامَ فَأَغْتَسِلُ فَیُصِیبُ جَسَدِی بَعْدَ الْغُسْلِ جُنُباً أَوْ غَیْرَ جُنُبٍ قَالَ لَا بَأْسَ</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3461438_417432637"/>
      <w:bookmarkStart w:id="2021" w:name="_Toc866"/>
      <w:bookmarkEnd w:id="2020"/>
      <w:r>
        <w:rPr>
          <w:rtl w:val="true"/>
        </w:rPr>
        <w:t>[</w:t>
      </w:r>
      <w:r>
        <w:rPr>
          <w:rtl w:val="true"/>
        </w:rPr>
        <w:t>رقم الحدیث الکلی</w:t>
      </w:r>
      <w:r>
        <w:rPr>
          <w:rtl w:val="true"/>
        </w:rPr>
        <w:t xml:space="preserve">: </w:t>
      </w:r>
      <w:r>
        <w:rPr/>
        <w:t>605</w:t>
      </w:r>
      <w:r>
        <w:rPr>
          <w:rtl w:val="true"/>
        </w:rPr>
        <w:t xml:space="preserve"> - </w:t>
      </w:r>
      <w:r>
        <w:rPr>
          <w:rtl w:val="true"/>
        </w:rPr>
        <w:t>رقم الحدیث الباب</w:t>
      </w:r>
      <w:r>
        <w:rPr>
          <w:rtl w:val="true"/>
        </w:rPr>
        <w:t xml:space="preserve">: </w:t>
      </w:r>
      <w:r>
        <w:rPr/>
        <w:t>6</w:t>
      </w:r>
      <w:r>
        <w:rPr>
          <w:rtl w:val="true"/>
        </w:rPr>
        <w:t>]</w:t>
      </w:r>
      <w:bookmarkEnd w:id="20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الْحَسَنُ بْنُ مُحَمَّدٍ الطُّوسِیُّ فِی أَمَالِیهِ عَنْ أَبِیهِ عَنِ ابْنِ مَخْلَدٍ عَنِ الرَّزَّازِ عَنْ حَامِدِ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غَسَّانَ</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عَنْ شَرِیکٍ عَنْ سِمَاکٍ عَنْ عِکْرِمَةَ عَنِ ابْنِ عَبَّاسٍ عَنْ مَیْمُونَةَ قَالَتْ أَجْنَبْتُ أَنَا وَ رَسُولُ اللَّهِ ص فَاغْتَسَلْتُ مِنْ جَفْنَةٍ وَ فَضَلَتْ </w:t>
      </w:r>
      <w:r>
        <w:rPr>
          <w:rStyle w:val="FootnoteAnchor"/>
          <w:rtl w:val="true"/>
        </w:rPr>
        <w:footnoteReference w:id="1602"/>
      </w:r>
      <w:r>
        <w:rPr>
          <w:rFonts w:ascii="Amiri" w:hAnsi="Amiri" w:eastAsia="Amiri" w:cs="Amiri"/>
          <w:color w:val="111111"/>
          <w:sz w:val="28"/>
          <w:sz w:val="28"/>
          <w:szCs w:val="28"/>
          <w:rtl w:val="true"/>
          <w:lang w:bidi="ar-SA"/>
        </w:rPr>
        <w:t xml:space="preserve">فِیهَا فَضْلَةٌ فَجَاءَ رَسُولُ اللَّهِ ص یَغْتَسِلُ </w:t>
      </w:r>
      <w:r>
        <w:rPr>
          <w:rStyle w:val="FootnoteAnchor"/>
          <w:rtl w:val="true"/>
        </w:rPr>
        <w:footnoteReference w:id="1603"/>
      </w:r>
      <w:bookmarkStart w:id="2022" w:name="pg12137_128576"/>
    </w:p>
    <w:p>
      <w:pPr>
        <w:pStyle w:val="BookText"/>
        <w:rPr/>
      </w:pPr>
      <w:bookmarkEnd w:id="2022"/>
      <w:r>
        <w:rPr>
          <w:rFonts w:ascii="Amiri" w:hAnsi="Amiri" w:eastAsia="Amiri" w:cs="Amiri"/>
          <w:color w:val="111111"/>
          <w:sz w:val="28"/>
          <w:sz w:val="28"/>
          <w:szCs w:val="28"/>
          <w:rtl w:val="true"/>
          <w:lang w:bidi="ar-SA"/>
        </w:rPr>
        <w:t>فَقُلْتُ یَا رَسُولَ اللَّهِ ص إِنَّهَا فَضْلَةٌ مِنِّی أَوْ قَالَتْ اغْتَسَلْتُ فَقَالَ لَیْسَ الْمَاءُ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3" w:name="__RefHeading___Toc3461440_417432637"/>
      <w:bookmarkStart w:id="2024" w:name="_Toc867"/>
      <w:bookmarkEnd w:id="2023"/>
      <w:r>
        <w:rPr/>
        <w:t>8</w:t>
      </w:r>
      <w:r>
        <w:rPr>
          <w:rtl w:val="true"/>
        </w:rPr>
        <w:t xml:space="preserve">- </w:t>
      </w:r>
      <w:r>
        <w:rPr>
          <w:rtl w:val="true"/>
        </w:rPr>
        <w:t>بَابُ طَهَارَةِ سُؤْرِ الْحَائِضِ وَ کَرَاهَةِ الْوُضُوءِ مِنْ سُؤْرِهَا إِذَا لَمْ تَکُنْ مَأْمُونَةً</w:t>
      </w:r>
      <w:bookmarkEnd w:id="2024"/>
    </w:p>
    <w:p>
      <w:pPr>
        <w:pStyle w:val="Heading5"/>
        <w:numPr>
          <w:ilvl w:val="4"/>
          <w:numId w:val="1"/>
        </w:numPr>
        <w:rPr/>
      </w:pPr>
      <w:bookmarkStart w:id="2025" w:name="__RefHeading___Toc3461442_417432637"/>
      <w:bookmarkStart w:id="2026" w:name="_Toc868"/>
      <w:bookmarkEnd w:id="2025"/>
      <w:r>
        <w:rPr>
          <w:rtl w:val="true"/>
        </w:rPr>
        <w:t>اشارة</w:t>
      </w:r>
      <w:bookmarkEnd w:id="2026"/>
    </w:p>
    <w:p>
      <w:pPr>
        <w:pStyle w:val="BookText"/>
        <w:rPr/>
      </w:pPr>
      <w:r>
        <w:rPr>
          <w:rStyle w:val="FootnoteAnchor"/>
        </w:rPr>
        <w:footnoteReference w:id="160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الْحَائِضِ وَ کَرَاهَةِ الْوُضُوءِ مِنْ سُؤْرِهَا إِذَا لَمْ تَکُنْ مَأْمُونَةً</w:t>
      </w:r>
    </w:p>
    <w:p>
      <w:pPr>
        <w:pStyle w:val="Heading5"/>
        <w:numPr>
          <w:ilvl w:val="4"/>
          <w:numId w:val="1"/>
        </w:numPr>
        <w:rPr/>
      </w:pPr>
      <w:bookmarkStart w:id="2027" w:name="__RefHeading___Toc3461444_417432637"/>
      <w:bookmarkStart w:id="2028" w:name="_Toc869"/>
      <w:bookmarkEnd w:id="2027"/>
      <w:r>
        <w:rPr>
          <w:rtl w:val="true"/>
        </w:rPr>
        <w:t>[</w:t>
      </w:r>
      <w:r>
        <w:rPr>
          <w:rtl w:val="true"/>
        </w:rPr>
        <w:t>رقم الحدیث الکلی</w:t>
      </w:r>
      <w:r>
        <w:rPr>
          <w:rtl w:val="true"/>
        </w:rPr>
        <w:t xml:space="preserve">: </w:t>
      </w:r>
      <w:r>
        <w:rPr/>
        <w:t>606</w:t>
      </w:r>
      <w:r>
        <w:rPr>
          <w:rtl w:val="true"/>
        </w:rPr>
        <w:t xml:space="preserve"> - </w:t>
      </w:r>
      <w:r>
        <w:rPr>
          <w:rtl w:val="true"/>
        </w:rPr>
        <w:t>رقم الحدیث الباب</w:t>
      </w:r>
      <w:r>
        <w:rPr>
          <w:rtl w:val="true"/>
        </w:rPr>
        <w:t xml:space="preserve">: </w:t>
      </w:r>
      <w:r>
        <w:rPr/>
        <w:t>1</w:t>
      </w:r>
      <w:r>
        <w:rPr>
          <w:rtl w:val="true"/>
        </w:rPr>
        <w:t>]</w:t>
      </w:r>
      <w:bookmarkEnd w:id="2028"/>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مُحَمَّدُ بْنُ یَعْقُوبَ عَنْ مُحَمَّدِ بْنِ یَحْیَی عَنْ مُحَمَّدِ بْنِ الْحُسَیْنِ وَ عَنْ مُحَمَّدِ بْنِ إِسْمَاعِیلَ عَنِ الْفَضْلِ بْنِ شَاذَانَ جَمِیعاً عَنْ صَفْوَانَ بْنِ یَحْیَی عَنْ مَنْصُورِ بْنِ حَازِمٍ عَنْ عَنْبَسَةَ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سُؤْرِ الْحَائِضِ وَ لَا تَتَوَضَّ مِنْهُ</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3461446_417432637"/>
      <w:bookmarkStart w:id="2030" w:name="_Toc870"/>
      <w:bookmarkEnd w:id="2029"/>
      <w:r>
        <w:rPr>
          <w:rtl w:val="true"/>
        </w:rPr>
        <w:t>[</w:t>
      </w:r>
      <w:r>
        <w:rPr>
          <w:rtl w:val="true"/>
        </w:rPr>
        <w:t>رقم الحدیث الکلی</w:t>
      </w:r>
      <w:r>
        <w:rPr>
          <w:rtl w:val="true"/>
        </w:rPr>
        <w:t xml:space="preserve">: </w:t>
      </w:r>
      <w:r>
        <w:rPr/>
        <w:t>607</w:t>
      </w:r>
      <w:r>
        <w:rPr>
          <w:rtl w:val="true"/>
        </w:rPr>
        <w:t xml:space="preserve"> - </w:t>
      </w:r>
      <w:r>
        <w:rPr>
          <w:rtl w:val="true"/>
        </w:rPr>
        <w:t>رقم الحدیث الباب</w:t>
      </w:r>
      <w:r>
        <w:rPr>
          <w:rtl w:val="true"/>
        </w:rPr>
        <w:t xml:space="preserve">: </w:t>
      </w:r>
      <w:r>
        <w:rPr/>
        <w:t>2</w:t>
      </w:r>
      <w:r>
        <w:rPr>
          <w:rtl w:val="true"/>
        </w:rPr>
        <w:t>]</w:t>
      </w:r>
      <w:bookmarkEnd w:id="2030"/>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وَ عَنْ مُحَمَّدِ بْنِ یَحْیَی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الْحَائِضِ یُشْرَبُ مِنْ سُؤْرِهَا قَالَ نَعَمْ وَ لَا تَتَوَضَّ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عَنْ مُعَاوِیَةَ بْنِ حُکَیْمٍ عَنْ عَبْدِ اللَّهِ بْنِ الْمُغِیرَةِ عَنِ الْحُسَیْنِ مِثْلَهُ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1" w:name="__RefHeading___Toc3461448_417432637"/>
      <w:bookmarkStart w:id="2032" w:name="_Toc871"/>
      <w:bookmarkEnd w:id="2031"/>
      <w:r>
        <w:rPr>
          <w:rtl w:val="true"/>
        </w:rPr>
        <w:t>[</w:t>
      </w:r>
      <w:r>
        <w:rPr>
          <w:rtl w:val="true"/>
        </w:rPr>
        <w:t>رقم الحدیث الکلی</w:t>
      </w:r>
      <w:r>
        <w:rPr>
          <w:rtl w:val="true"/>
        </w:rPr>
        <w:t xml:space="preserve">: </w:t>
      </w:r>
      <w:r>
        <w:rPr/>
        <w:t>608</w:t>
      </w:r>
      <w:r>
        <w:rPr>
          <w:rtl w:val="true"/>
        </w:rPr>
        <w:t xml:space="preserve"> - </w:t>
      </w:r>
      <w:r>
        <w:rPr>
          <w:rtl w:val="true"/>
        </w:rPr>
        <w:t>رقم الحدیث الباب</w:t>
      </w:r>
      <w:r>
        <w:rPr>
          <w:rtl w:val="true"/>
        </w:rPr>
        <w:t xml:space="preserve">: </w:t>
      </w:r>
      <w:r>
        <w:rPr/>
        <w:t>3</w:t>
      </w:r>
      <w:r>
        <w:rPr>
          <w:rtl w:val="true"/>
        </w:rPr>
        <w:t>]</w:t>
      </w:r>
      <w:bookmarkEnd w:id="203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وَ عَنِ الْحُسَیْنِ بْنِ مُحَمَّدٍ عَنْ مُعَلَّی بْنِ مُحَمَّدٍ عَنِ الْوَشَّاءِ عَنْ حَمَّادِ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2033" w:name="pg12137_128577"/>
    </w:p>
    <w:p>
      <w:pPr>
        <w:pStyle w:val="BookText"/>
        <w:rPr/>
      </w:pPr>
      <w:bookmarkEnd w:id="2033"/>
      <w:r>
        <w:rPr>
          <w:rFonts w:ascii="Amiri" w:hAnsi="Amiri" w:eastAsia="Amiri" w:cs="Amiri"/>
          <w:color w:val="111111"/>
          <w:sz w:val="28"/>
          <w:sz w:val="28"/>
          <w:szCs w:val="28"/>
          <w:rtl w:val="true"/>
          <w:lang w:bidi="ar-SA"/>
        </w:rPr>
        <w:t xml:space="preserve">أَ یَتَوَضَّأُ الرَّجُلُ مِنْ فَضْلِ الْمَرْأَةِ قَالَ إِذَا کَانَتْ تَعْرِفُ الْوُضُوءَ وَ لَا تَتَوَضَّ </w:t>
      </w:r>
      <w:r>
        <w:rPr>
          <w:rStyle w:val="FootnoteAnchor"/>
          <w:rtl w:val="true"/>
        </w:rPr>
        <w:footnoteReference w:id="1611"/>
      </w:r>
      <w:r>
        <w:rPr>
          <w:rFonts w:ascii="Amiri" w:hAnsi="Amiri" w:eastAsia="Amiri" w:cs="Amiri"/>
          <w:color w:val="111111"/>
          <w:sz w:val="28"/>
          <w:sz w:val="28"/>
          <w:szCs w:val="28"/>
          <w:rtl w:val="true"/>
          <w:lang w:bidi="ar-SA"/>
        </w:rPr>
        <w:t>مِنْ سُؤْرِ الْحَائِضِ</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3461450_417432637"/>
      <w:bookmarkStart w:id="2035" w:name="_Toc872"/>
      <w:bookmarkEnd w:id="2034"/>
      <w:r>
        <w:rPr>
          <w:rtl w:val="true"/>
        </w:rPr>
        <w:t>[</w:t>
      </w:r>
      <w:r>
        <w:rPr>
          <w:rtl w:val="true"/>
        </w:rPr>
        <w:t>رقم الحدیث الکلی</w:t>
      </w:r>
      <w:r>
        <w:rPr>
          <w:rtl w:val="true"/>
        </w:rPr>
        <w:t xml:space="preserve">: </w:t>
      </w:r>
      <w:r>
        <w:rPr/>
        <w:t>609</w:t>
      </w:r>
      <w:r>
        <w:rPr>
          <w:rtl w:val="true"/>
        </w:rPr>
        <w:t xml:space="preserve"> - </w:t>
      </w:r>
      <w:r>
        <w:rPr>
          <w:rtl w:val="true"/>
        </w:rPr>
        <w:t>رقم الحدیث الباب</w:t>
      </w:r>
      <w:r>
        <w:rPr>
          <w:rtl w:val="true"/>
        </w:rPr>
        <w:t xml:space="preserve">: </w:t>
      </w:r>
      <w:r>
        <w:rPr/>
        <w:t>4</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2"/>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الْحَائِضِ قَالَ تَشْرَبُ </w:t>
      </w:r>
      <w:r>
        <w:rPr>
          <w:rStyle w:val="FootnoteAnchor"/>
          <w:rtl w:val="true"/>
        </w:rPr>
        <w:footnoteReference w:id="1613"/>
      </w:r>
      <w:r>
        <w:rPr>
          <w:rFonts w:ascii="Amiri" w:hAnsi="Amiri" w:eastAsia="Amiri" w:cs="Amiri"/>
          <w:color w:val="111111"/>
          <w:sz w:val="28"/>
          <w:sz w:val="28"/>
          <w:szCs w:val="28"/>
          <w:rtl w:val="true"/>
          <w:lang w:bidi="ar-SA"/>
        </w:rPr>
        <w:t xml:space="preserve">مِنْ سُؤْرِهَا وَ لَا تَتَوَضَّأُ </w:t>
      </w:r>
      <w:r>
        <w:rPr>
          <w:rStyle w:val="FootnoteAnchor"/>
          <w:rtl w:val="true"/>
        </w:rPr>
        <w:footnoteReference w:id="1614"/>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3461452_417432637"/>
      <w:bookmarkStart w:id="2037" w:name="_Toc873"/>
      <w:bookmarkEnd w:id="2036"/>
      <w:r>
        <w:rPr>
          <w:rtl w:val="true"/>
        </w:rPr>
        <w:t>[</w:t>
      </w:r>
      <w:r>
        <w:rPr>
          <w:rtl w:val="true"/>
        </w:rPr>
        <w:t>رقم الحدیث الکلی</w:t>
      </w:r>
      <w:r>
        <w:rPr>
          <w:rtl w:val="true"/>
        </w:rPr>
        <w:t xml:space="preserve">: </w:t>
      </w:r>
      <w:r>
        <w:rPr/>
        <w:t>610</w:t>
      </w:r>
      <w:r>
        <w:rPr>
          <w:rtl w:val="true"/>
        </w:rPr>
        <w:t xml:space="preserve"> - </w:t>
      </w:r>
      <w:r>
        <w:rPr>
          <w:rtl w:val="true"/>
        </w:rPr>
        <w:t>رقم الحدیث الباب</w:t>
      </w:r>
      <w:r>
        <w:rPr>
          <w:rtl w:val="true"/>
        </w:rPr>
        <w:t xml:space="preserve">: </w:t>
      </w:r>
      <w:r>
        <w:rPr/>
        <w:t>5</w:t>
      </w:r>
      <w:r>
        <w:rPr>
          <w:rtl w:val="true"/>
        </w:rPr>
        <w:t>]</w:t>
      </w:r>
      <w:bookmarkEnd w:id="2037"/>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مُحَمَّدُ بْنُ الْحَسَنِ بِإِسْنَادِهِ عَنْ عَلِیِّ بْنِ الْحَسَنِ بْنِ فَضَّالٍ عَنْ أَیُّوبَ بْنِ نُوحٍ عَنْ مُحَمَّدِ بْنِ أَبِی حَمْزَةَ عَنْ عَلِیِّ بْنِ یَقْطِینٍ عَنْ أَبِی الْحَسَنِ ع فِی الرَّجُلِ یَتَوَضَّأُ بِفَضْلِ الْحَائِضِ قَالَ إِذَا کَانَتْ مَأْمُونَةً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هَذَا الْقَیْدِ أَیْضاً </w:t>
      </w:r>
      <w:r>
        <w:rPr>
          <w:rStyle w:val="FootnoteAnchor"/>
          <w:rtl w:val="true"/>
        </w:rPr>
        <w:footnoteReference w:id="16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8" w:name="__RefHeading___Toc3461454_417432637"/>
      <w:bookmarkStart w:id="2039" w:name="_Toc874"/>
      <w:bookmarkEnd w:id="2038"/>
      <w:r>
        <w:rPr>
          <w:rtl w:val="true"/>
        </w:rPr>
        <w:t>[</w:t>
      </w:r>
      <w:r>
        <w:rPr>
          <w:rtl w:val="true"/>
        </w:rPr>
        <w:t>رقم الحدیث الکلی</w:t>
      </w:r>
      <w:r>
        <w:rPr>
          <w:rtl w:val="true"/>
        </w:rPr>
        <w:t xml:space="preserve">: </w:t>
      </w:r>
      <w:r>
        <w:rPr/>
        <w:t>611</w:t>
      </w:r>
      <w:r>
        <w:rPr>
          <w:rtl w:val="true"/>
        </w:rPr>
        <w:t xml:space="preserve"> - </w:t>
      </w:r>
      <w:r>
        <w:rPr>
          <w:rtl w:val="true"/>
        </w:rPr>
        <w:t>رقم الحدیث الباب</w:t>
      </w:r>
      <w:r>
        <w:rPr>
          <w:rtl w:val="true"/>
        </w:rPr>
        <w:t xml:space="preserve">: </w:t>
      </w:r>
      <w:r>
        <w:rPr/>
        <w:t>6</w:t>
      </w:r>
      <w:r>
        <w:rPr>
          <w:rtl w:val="true"/>
        </w:rPr>
        <w:t>]</w:t>
      </w:r>
      <w:bookmarkEnd w:id="2039"/>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وَ عَنْهُ عَنْ أَیُّوبَ بْنِ نُوحٍ عَنْ صَفْوَانَ بْنِ یَحْیَی عَنْ مَنْصُورِ بْنِ حَازِمٍ عَنْ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الْحَائِضِ تَشْرَبُ مِنْهُ وَ لَا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0" w:name="__RefHeading___Toc3461456_417432637"/>
      <w:bookmarkStart w:id="2041" w:name="_Toc875"/>
      <w:bookmarkEnd w:id="2040"/>
      <w:r>
        <w:rPr>
          <w:rtl w:val="true"/>
        </w:rPr>
        <w:t>[</w:t>
      </w:r>
      <w:r>
        <w:rPr>
          <w:rtl w:val="true"/>
        </w:rPr>
        <w:t>رقم الحدیث الکلی</w:t>
      </w:r>
      <w:r>
        <w:rPr>
          <w:rtl w:val="true"/>
        </w:rPr>
        <w:t xml:space="preserve">: </w:t>
      </w:r>
      <w:r>
        <w:rPr/>
        <w:t>612</w:t>
      </w:r>
      <w:r>
        <w:rPr>
          <w:rtl w:val="true"/>
        </w:rPr>
        <w:t xml:space="preserve"> - </w:t>
      </w:r>
      <w:r>
        <w:rPr>
          <w:rtl w:val="true"/>
        </w:rPr>
        <w:t>رقم الحدیث الباب</w:t>
      </w:r>
      <w:r>
        <w:rPr>
          <w:rtl w:val="true"/>
        </w:rPr>
        <w:t xml:space="preserve">: </w:t>
      </w:r>
      <w:r>
        <w:rPr/>
        <w:t>7</w:t>
      </w:r>
      <w:r>
        <w:rPr>
          <w:rtl w:val="true"/>
        </w:rPr>
        <w:t>]</w:t>
      </w:r>
      <w:bookmarkEnd w:id="204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وَ عَنْهُ عَنْ عَلِیِّ بْنِ أَسْبَاطٍ عَنْ عَمِّهِ یَعْقُوبَ بْنِ سَالِمٍ الْأَحْمَرِ </w:t>
      </w:r>
      <w:bookmarkStart w:id="2042" w:name="pg12137_128578"/>
    </w:p>
    <w:p>
      <w:pPr>
        <w:pStyle w:val="BookText"/>
        <w:rPr/>
      </w:pPr>
      <w:bookmarkEnd w:id="2042"/>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یُتَوَضَّأُ مِنْ فَضْلِ وَضُوءِ </w:t>
      </w:r>
      <w:r>
        <w:rPr>
          <w:rStyle w:val="FootnoteAnchor"/>
          <w:rtl w:val="true"/>
        </w:rPr>
        <w:footnoteReference w:id="1621"/>
      </w:r>
      <w:r>
        <w:rPr>
          <w:rFonts w:ascii="Amiri" w:hAnsi="Amiri" w:eastAsia="Amiri" w:cs="Amiri"/>
          <w:color w:val="111111"/>
          <w:sz w:val="28"/>
          <w:sz w:val="28"/>
          <w:szCs w:val="28"/>
          <w:rtl w:val="true"/>
          <w:lang w:bidi="ar-SA"/>
        </w:rPr>
        <w:t>الْحَائِضِ قَالَ لَا</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3461458_417432637"/>
      <w:bookmarkStart w:id="2044" w:name="_Toc876"/>
      <w:bookmarkEnd w:id="2043"/>
      <w:r>
        <w:rPr>
          <w:rtl w:val="true"/>
        </w:rPr>
        <w:t>[</w:t>
      </w:r>
      <w:r>
        <w:rPr>
          <w:rtl w:val="true"/>
        </w:rPr>
        <w:t>رقم الحدیث الکلی</w:t>
      </w:r>
      <w:r>
        <w:rPr>
          <w:rtl w:val="true"/>
        </w:rPr>
        <w:t xml:space="preserve">: </w:t>
      </w:r>
      <w:r>
        <w:rPr/>
        <w:t>613</w:t>
      </w:r>
      <w:r>
        <w:rPr>
          <w:rtl w:val="true"/>
        </w:rPr>
        <w:t xml:space="preserve"> - </w:t>
      </w:r>
      <w:r>
        <w:rPr>
          <w:rtl w:val="true"/>
        </w:rPr>
        <w:t>رقم الحدیث الباب</w:t>
      </w:r>
      <w:r>
        <w:rPr>
          <w:rtl w:val="true"/>
        </w:rPr>
        <w:t xml:space="preserve">: </w:t>
      </w:r>
      <w:r>
        <w:rPr/>
        <w:t>8</w:t>
      </w:r>
      <w:r>
        <w:rPr>
          <w:rtl w:val="true"/>
        </w:rPr>
        <w:t>]</w:t>
      </w:r>
      <w:bookmarkEnd w:id="2044"/>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وَ عَنْهُ عَنِ الْعَبَّاسِ بْنِ عَامِرٍ عَنْ حَجَّاجٍ الْخَشَّابِ عَنْ أَبِی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الْمَرْأَةُ الطَّامِثُ أَشْرَبُ مِنْ فَضْلِ شَرَابِهَا وَ لَا أُحِبُّ أَنْ أَتَوَضَّأَ مِنْهُ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3461460_417432637"/>
      <w:bookmarkStart w:id="2046" w:name="_Toc877"/>
      <w:bookmarkEnd w:id="2045"/>
      <w:r>
        <w:rPr>
          <w:rtl w:val="true"/>
        </w:rPr>
        <w:t>[</w:t>
      </w:r>
      <w:r>
        <w:rPr>
          <w:rtl w:val="true"/>
        </w:rPr>
        <w:t>رقم الحدیث الکلی</w:t>
      </w:r>
      <w:r>
        <w:rPr>
          <w:rtl w:val="true"/>
        </w:rPr>
        <w:t xml:space="preserve">: </w:t>
      </w:r>
      <w:r>
        <w:rPr/>
        <w:t>614</w:t>
      </w:r>
      <w:r>
        <w:rPr>
          <w:rtl w:val="true"/>
        </w:rPr>
        <w:t xml:space="preserve"> - </w:t>
      </w:r>
      <w:r>
        <w:rPr>
          <w:rtl w:val="true"/>
        </w:rPr>
        <w:t>رقم الحدیث الباب</w:t>
      </w:r>
      <w:r>
        <w:rPr>
          <w:rtl w:val="true"/>
        </w:rPr>
        <w:t xml:space="preserve">: </w:t>
      </w:r>
      <w:r>
        <w:rPr/>
        <w:t>9</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ascii="Amiri" w:hAnsi="Amiri" w:eastAsia="Amiri" w:cs="Amiri"/>
          <w:color w:val="111111"/>
          <w:sz w:val="28"/>
          <w:sz w:val="28"/>
          <w:szCs w:val="28"/>
          <w:rtl w:val="true"/>
          <w:lang w:bidi="ar-SA"/>
        </w:rPr>
        <w:t>مُحَمَّدُ بْنُ إِدْرِیسَ فِی آخِرِ السَّرَائِرِ نَقْلًا مِنْ کِتَابِ مُحَمَّدِ بْنِ عَلِیِّ بْنِ مَحْبُوبٍ عَنِ الْعَبَّاسِ عَنْ عَبْدِ اللَّهِ بْنِ الْمُغِیرَةِ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سُؤْرَ الْحَائِضِ لَا بَأْسَ بِهِ أَنْ تَتَوَضَّأَ مِنْهُ إِذَا کَانَتْ تَغْسِلُ یَدَیْهَا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الْجَمْعِ بَیْنَ الْأَخْبَارِ مِنَ الْعُنْوَانِ وَ هُوَ الَّذِی یُفْهَمُ مِنْ کَلَامِ الشَّیْخِ وَ غَیْرِهِ وَ یَأْتِی مَا یَدُلُّ عَلَی الْمَقْصُودِ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7" w:name="__RefHeading___Toc3461462_417432637"/>
      <w:bookmarkStart w:id="2048" w:name="_Toc878"/>
      <w:bookmarkEnd w:id="2047"/>
      <w:r>
        <w:rPr/>
        <w:t>9</w:t>
      </w:r>
      <w:r>
        <w:rPr>
          <w:rtl w:val="true"/>
        </w:rPr>
        <w:t xml:space="preserve">- </w:t>
      </w:r>
      <w:r>
        <w:rPr>
          <w:rtl w:val="true"/>
        </w:rPr>
        <w:t>بَابُ طَهَارَةِ سُؤْرِ الْفَأْرَةِ وَ الْحَیَّةِ وَ الْعَظَایَةِ وَ الْوَزَغِ وَ الْعَقْرَبِ وَ أَشْبَاهِهِ وَ اسْتِحْبَابِ اجْتِنَابِهِ وَ طَهَارَةِ سُؤْرِ الْخُنْفَسَاءِ</w:t>
      </w:r>
      <w:bookmarkEnd w:id="2048"/>
    </w:p>
    <w:p>
      <w:pPr>
        <w:pStyle w:val="Heading5"/>
        <w:numPr>
          <w:ilvl w:val="4"/>
          <w:numId w:val="1"/>
        </w:numPr>
        <w:rPr/>
      </w:pPr>
      <w:bookmarkStart w:id="2049" w:name="__RefHeading___Toc3461464_417432637"/>
      <w:bookmarkStart w:id="2050" w:name="_Toc879"/>
      <w:bookmarkEnd w:id="2049"/>
      <w:r>
        <w:rPr>
          <w:rtl w:val="true"/>
        </w:rPr>
        <w:t>اشارة</w:t>
      </w:r>
      <w:bookmarkEnd w:id="2050"/>
    </w:p>
    <w:p>
      <w:pPr>
        <w:pStyle w:val="BookText"/>
        <w:rPr/>
      </w:pPr>
      <w:r>
        <w:rPr>
          <w:rStyle w:val="FootnoteAnchor"/>
        </w:rPr>
        <w:footnoteReference w:id="162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الْفَأْرَةِ وَ الْحَیَّةِ وَ الْعَظَایَةِ وَ الْوَزَغِ وَ الْعَقْرَبِ وَ أَشْبَاهِهِ وَ اسْتِحْبَابِ اجْتِنَابِهِ وَ طَهَارَةِ سُؤْرِ الْخُنْفَسَاءِ</w:t>
      </w:r>
    </w:p>
    <w:p>
      <w:pPr>
        <w:pStyle w:val="Heading5"/>
        <w:numPr>
          <w:ilvl w:val="4"/>
          <w:numId w:val="1"/>
        </w:numPr>
        <w:rPr/>
      </w:pPr>
      <w:bookmarkStart w:id="2051" w:name="__RefHeading___Toc3461466_417432637"/>
      <w:bookmarkStart w:id="2052" w:name="_Toc880"/>
      <w:bookmarkEnd w:id="2051"/>
      <w:r>
        <w:rPr>
          <w:rtl w:val="true"/>
        </w:rPr>
        <w:t>[</w:t>
      </w:r>
      <w:r>
        <w:rPr>
          <w:rtl w:val="true"/>
        </w:rPr>
        <w:t>رقم الحدیث الکلی</w:t>
      </w:r>
      <w:r>
        <w:rPr>
          <w:rtl w:val="true"/>
        </w:rPr>
        <w:t xml:space="preserve">: </w:t>
      </w:r>
      <w:r>
        <w:rPr/>
        <w:t>615</w:t>
      </w:r>
      <w:r>
        <w:rPr>
          <w:rtl w:val="true"/>
        </w:rPr>
        <w:t xml:space="preserve"> - </w:t>
      </w:r>
      <w:r>
        <w:rPr>
          <w:rtl w:val="true"/>
        </w:rPr>
        <w:t>رقم الحدیث الباب</w:t>
      </w:r>
      <w:r>
        <w:rPr>
          <w:rtl w:val="true"/>
        </w:rPr>
        <w:t xml:space="preserve">: </w:t>
      </w:r>
      <w:r>
        <w:rPr/>
        <w:t>1</w:t>
      </w:r>
      <w:r>
        <w:rPr>
          <w:rtl w:val="true"/>
        </w:rPr>
        <w:t>]</w:t>
      </w:r>
      <w:bookmarkEnd w:id="205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ascii="Amiri" w:hAnsi="Amiri" w:eastAsia="Amiri" w:cs="Amiri"/>
          <w:color w:val="111111"/>
          <w:sz w:val="28"/>
          <w:sz w:val="28"/>
          <w:szCs w:val="28"/>
          <w:rtl w:val="true"/>
          <w:lang w:bidi="ar-SA"/>
        </w:rPr>
        <w:t>مُحَمَّدُ بْنُ الْحَسَنِ بِإِسْنَادِهِ عَنِ الْعَمْرَکِیِّ عَنْ عَلِیِّ بْنِ جَعْفَرٍ عَنْ أَخِیهِ مُوسَی بْنِ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2053" w:name="pg12137_128579"/>
    </w:p>
    <w:p>
      <w:pPr>
        <w:pStyle w:val="BookText"/>
        <w:rPr/>
      </w:pPr>
      <w:bookmarkEnd w:id="2053"/>
      <w:r>
        <w:rPr>
          <w:rFonts w:ascii="Amiri" w:hAnsi="Amiri" w:eastAsia="Amiri" w:cs="Amiri"/>
          <w:color w:val="111111"/>
          <w:sz w:val="28"/>
          <w:sz w:val="28"/>
          <w:szCs w:val="28"/>
          <w:rtl w:val="true"/>
          <w:lang w:bidi="ar-SA"/>
        </w:rPr>
        <w:t xml:space="preserve">الْعَظَایَةِ </w:t>
      </w:r>
      <w:r>
        <w:rPr>
          <w:rStyle w:val="FootnoteAnchor"/>
          <w:rtl w:val="true"/>
        </w:rPr>
        <w:footnoteReference w:id="1628"/>
      </w:r>
      <w:r>
        <w:rPr>
          <w:rFonts w:ascii="Amiri" w:hAnsi="Amiri" w:eastAsia="Amiri" w:cs="Amiri"/>
          <w:color w:val="111111"/>
          <w:sz w:val="28"/>
          <w:sz w:val="28"/>
          <w:szCs w:val="28"/>
          <w:rtl w:val="true"/>
          <w:lang w:bidi="ar-SA"/>
        </w:rPr>
        <w:t>وَ الْحَیَّةِ وَ الْوَزَغِ یَقَعُ فِی الْمَاءِ فَلَا یَمُوتُ أَ یُتَوَضَّأُ مِنْهُ لِلصَّلَاةِ قَالَ لَا بَأْسَ بِهِ وَ سَأَلْتُهُ عَنْ فَأْرَةٍ وَقَعَتْ فِی حُبِّ دُهْنٍ وَ أُخْرِجَتْ قَبْلَ أَنْ تَمُوتَ أَ یَبِیعُهُ مِنْ مُسْلِمٍ قَالَ نَعَمْ وَ یَدَّهِنُ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4" w:name="__RefHeading___Toc3461468_417432637"/>
      <w:bookmarkStart w:id="2055" w:name="_Toc881"/>
      <w:bookmarkEnd w:id="2054"/>
      <w:r>
        <w:rPr>
          <w:rtl w:val="true"/>
        </w:rPr>
        <w:t>[</w:t>
      </w:r>
      <w:r>
        <w:rPr>
          <w:rtl w:val="true"/>
        </w:rPr>
        <w:t>رقم الحدیث الکلی</w:t>
      </w:r>
      <w:r>
        <w:rPr>
          <w:rtl w:val="true"/>
        </w:rPr>
        <w:t xml:space="preserve">: </w:t>
      </w:r>
      <w:r>
        <w:rPr/>
        <w:t>616</w:t>
      </w:r>
      <w:r>
        <w:rPr>
          <w:rtl w:val="true"/>
        </w:rPr>
        <w:t xml:space="preserve"> - </w:t>
      </w:r>
      <w:r>
        <w:rPr>
          <w:rtl w:val="true"/>
        </w:rPr>
        <w:t>رقم الحدیث الباب</w:t>
      </w:r>
      <w:r>
        <w:rPr>
          <w:rtl w:val="true"/>
        </w:rPr>
        <w:t xml:space="preserve">: </w:t>
      </w:r>
      <w:r>
        <w:rPr/>
        <w:t>2</w:t>
      </w:r>
      <w:r>
        <w:rPr>
          <w:rtl w:val="true"/>
        </w:rPr>
        <w:t>]</w:t>
      </w:r>
      <w:bookmarkEnd w:id="2055"/>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وَ بِإِسْنَادِهِ عَنْ إِسْحَاقَ بْنِ عَمَّارٍ عَنْ أَبِی عَبْدِ اللَّهِ ع أَنَّ أَبَا جَعْفَرٍ ع کَانَ یَقُولُ لَا بَأْسَ بِسُؤْرِ الْفَأْرَةِ إِذَا شَرِبَتْ مِنَ الْإِنَاءِ أَنْ یُشْرَبَ مِنْهُ وَ یُتَوَضَّأَ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إِسْحَاقَ بْنِ عَمَّارٍ مِثْلَهُ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3461470_417432637"/>
      <w:bookmarkStart w:id="2057" w:name="_Toc882"/>
      <w:bookmarkEnd w:id="2056"/>
      <w:r>
        <w:rPr>
          <w:rtl w:val="true"/>
        </w:rPr>
        <w:t>[</w:t>
      </w:r>
      <w:r>
        <w:rPr>
          <w:rtl w:val="true"/>
        </w:rPr>
        <w:t>رقم الحدیث الکلی</w:t>
      </w:r>
      <w:r>
        <w:rPr>
          <w:rtl w:val="true"/>
        </w:rPr>
        <w:t xml:space="preserve">: </w:t>
      </w:r>
      <w:r>
        <w:rPr/>
        <w:t>617</w:t>
      </w:r>
      <w:r>
        <w:rPr>
          <w:rtl w:val="true"/>
        </w:rPr>
        <w:t xml:space="preserve"> - </w:t>
      </w:r>
      <w:r>
        <w:rPr>
          <w:rtl w:val="true"/>
        </w:rPr>
        <w:t>رقم الحدیث الباب</w:t>
      </w:r>
      <w:r>
        <w:rPr>
          <w:rtl w:val="true"/>
        </w:rPr>
        <w:t xml:space="preserve">: </w:t>
      </w:r>
      <w:r>
        <w:rPr/>
        <w:t>3</w:t>
      </w:r>
      <w:r>
        <w:rPr>
          <w:rtl w:val="true"/>
        </w:rPr>
        <w:t>]</w:t>
      </w:r>
      <w:bookmarkEnd w:id="2057"/>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وَ بِإِسْنَادِهِ عَنْ مُحَمَّدِ بْنِ عَلِیِّ بْنِ مَحْبُوبٍ عَنْ مُحَمَّدِ بْنِ الْحُسَیْنِ عَنْ وُهَیْبٍ عَنْ حَفْصٍ </w:t>
      </w:r>
      <w:r>
        <w:rPr>
          <w:rStyle w:val="FootnoteAnchor"/>
          <w:rtl w:val="true"/>
        </w:rPr>
        <w:footnoteReference w:id="1633"/>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حَیَّةٍ دَخَلَتْ حُبّاً </w:t>
      </w:r>
      <w:r>
        <w:rPr>
          <w:rStyle w:val="FootnoteAnchor"/>
          <w:rtl w:val="true"/>
        </w:rPr>
        <w:footnoteReference w:id="1634"/>
      </w:r>
      <w:r>
        <w:rPr>
          <w:rFonts w:ascii="Amiri" w:hAnsi="Amiri" w:eastAsia="Amiri" w:cs="Amiri"/>
          <w:color w:val="111111"/>
          <w:sz w:val="28"/>
          <w:sz w:val="28"/>
          <w:szCs w:val="28"/>
          <w:rtl w:val="true"/>
          <w:lang w:bidi="ar-SA"/>
        </w:rPr>
        <w:t>فِیهِ مَاءٌ وَ خَرَجَتْ مِنْهُ قَالَ إِذَا وَجَدَ مَاءً غَیْرَهُ فَلْیُهَرِقْهُ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مِثْلَهُ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bookmarkStart w:id="2058" w:name="pg12137_128580"/>
    </w:p>
    <w:p>
      <w:pPr>
        <w:pStyle w:val="Heading5"/>
        <w:numPr>
          <w:ilvl w:val="4"/>
          <w:numId w:val="1"/>
        </w:numPr>
        <w:rPr/>
      </w:pPr>
      <w:bookmarkStart w:id="2059" w:name="__RefHeading___Toc3461472_417432637"/>
      <w:bookmarkStart w:id="2060" w:name="_Toc883"/>
      <w:bookmarkEnd w:id="2058"/>
      <w:bookmarkEnd w:id="2059"/>
      <w:r>
        <w:rPr>
          <w:rtl w:val="true"/>
        </w:rPr>
        <w:t>[</w:t>
      </w:r>
      <w:r>
        <w:rPr>
          <w:rtl w:val="true"/>
        </w:rPr>
        <w:t>رقم الحدیث الکلی</w:t>
      </w:r>
      <w:r>
        <w:rPr>
          <w:rtl w:val="true"/>
        </w:rPr>
        <w:t xml:space="preserve">: </w:t>
      </w:r>
      <w:r>
        <w:rPr/>
        <w:t>618</w:t>
      </w:r>
      <w:r>
        <w:rPr>
          <w:rtl w:val="true"/>
        </w:rPr>
        <w:t xml:space="preserve"> - </w:t>
      </w:r>
      <w:r>
        <w:rPr>
          <w:rtl w:val="true"/>
        </w:rPr>
        <w:t>رقم الحدیث الباب</w:t>
      </w:r>
      <w:r>
        <w:rPr>
          <w:rtl w:val="true"/>
        </w:rPr>
        <w:t xml:space="preserve">: </w:t>
      </w:r>
      <w:r>
        <w:rPr/>
        <w:t>4</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r>
        <w:rPr>
          <w:rFonts w:ascii="Amiri" w:hAnsi="Amiri" w:eastAsia="Amiri" w:cs="Amiri"/>
          <w:color w:val="111111"/>
          <w:sz w:val="28"/>
          <w:sz w:val="28"/>
          <w:szCs w:val="28"/>
          <w:rtl w:val="true"/>
          <w:lang w:bidi="ar-SA"/>
        </w:rPr>
        <w:t>وَ بِإِسْنَادِهِ عَنْ مُحَمَّدِ بْنِ أَحْمَدَ بْنِ یَحْیَی عَنْ مُحَمَّدِ بْنِ الْحُسَیْنِ بْنِ أَبِی الْخَطَّابِ وَ الْحَسَنِ بْنِ مُوسَی الْخَشَّابِ جَمِیعاً عَنْ یَزِیدَ بْنِ إِسْحَاقَ عَنْ هَارُونَ بْنِ حَمْزَةَ الْغَنَوِیِّ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الْفَأْرَةِ وَ الْعَقْرَبِ وَ أَشْبَاهِ ذَلِکَ یَقَعُ فِی الْمَاءِ فَیَخْرُجُ حَیّاً هَلْ یُشْرَبُ مِنْ ذَلِکَ الْمَاءِ وَ یُتَوَضَّأُ مِنْهُ </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یُسْکَبُ مِنْهُ ثَلَاثَ مَرَّاتٍ وَ قَلِیلُهُ وَ کَثِیرُهُ بِمَنْزِلَةٍ وَاحِدَةٍ ثُمَّ یُشْرَبُ مِنْهُ وَ یُتَوَضَّأُ مِنْهُ غَیْرَ الْوَزَغِ فَإِنَّهُ لَا یُنْتَفَعُ بِمَا یَقَعُ فِیهِ</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3461474_417432637"/>
      <w:bookmarkStart w:id="2062" w:name="_Toc884"/>
      <w:bookmarkEnd w:id="2061"/>
      <w:r>
        <w:rPr>
          <w:rtl w:val="true"/>
        </w:rPr>
        <w:t>[</w:t>
      </w:r>
      <w:r>
        <w:rPr>
          <w:rtl w:val="true"/>
        </w:rPr>
        <w:t>رقم الحدیث الکلی</w:t>
      </w:r>
      <w:r>
        <w:rPr>
          <w:rtl w:val="true"/>
        </w:rPr>
        <w:t xml:space="preserve">: </w:t>
      </w:r>
      <w:r>
        <w:rPr/>
        <w:t>619</w:t>
      </w:r>
      <w:r>
        <w:rPr>
          <w:rtl w:val="true"/>
        </w:rPr>
        <w:t xml:space="preserve"> - </w:t>
      </w:r>
      <w:r>
        <w:rPr>
          <w:rtl w:val="true"/>
        </w:rPr>
        <w:t>رقم الحدیث الباب</w:t>
      </w:r>
      <w:r>
        <w:rPr>
          <w:rtl w:val="true"/>
        </w:rPr>
        <w:t xml:space="preserve">: </w:t>
      </w:r>
      <w:r>
        <w:rPr/>
        <w:t>5</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وَ بِإِسْنَادِهِ عَنِ الْحُسَیْنِ بْنِ سَعِیدٍ عَنْ عُثْمَانَ بْنِ عِیسَی عَنْ سَمَاعَةَ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الْخُنْفَسَاءِ تَقَعُ فِی الْمَاءِ أَ یُتَوَضَّأُ بِهِ </w:t>
      </w:r>
      <w:r>
        <w:rPr>
          <w:rStyle w:val="FootnoteAnchor"/>
          <w:rtl w:val="true"/>
        </w:rPr>
        <w:footnoteReference w:id="1639"/>
      </w:r>
      <w:r>
        <w:rPr>
          <w:rFonts w:ascii="Amiri" w:hAnsi="Amiri" w:eastAsia="Amiri" w:cs="Amiri"/>
          <w:color w:val="111111"/>
          <w:sz w:val="28"/>
          <w:sz w:val="28"/>
          <w:szCs w:val="28"/>
          <w:rtl w:val="true"/>
          <w:lang w:bidi="ar-SA"/>
        </w:rPr>
        <w:t>قَالَ نَعَمْ لَا بَأْسَ بِهِ قُلْتُ فَالْعَقْرَبُ قَالَ أَرِقْهُ</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3461476_417432637"/>
      <w:bookmarkStart w:id="2064" w:name="_Toc885"/>
      <w:bookmarkEnd w:id="2063"/>
      <w:r>
        <w:rPr>
          <w:rtl w:val="true"/>
        </w:rPr>
        <w:t>[</w:t>
      </w:r>
      <w:r>
        <w:rPr>
          <w:rtl w:val="true"/>
        </w:rPr>
        <w:t>رقم الحدیث الکلی</w:t>
      </w:r>
      <w:r>
        <w:rPr>
          <w:rtl w:val="true"/>
        </w:rPr>
        <w:t xml:space="preserve">: </w:t>
      </w:r>
      <w:r>
        <w:rPr/>
        <w:t>620</w:t>
      </w:r>
      <w:r>
        <w:rPr>
          <w:rtl w:val="true"/>
        </w:rPr>
        <w:t xml:space="preserve"> - </w:t>
      </w:r>
      <w:r>
        <w:rPr>
          <w:rtl w:val="true"/>
        </w:rPr>
        <w:t>رقم الحدیث الباب</w:t>
      </w:r>
      <w:r>
        <w:rPr>
          <w:rtl w:val="true"/>
        </w:rPr>
        <w:t xml:space="preserve">: </w:t>
      </w:r>
      <w:r>
        <w:rPr/>
        <w:t>6</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جَرَّةٍ وُجِدَ فِیهَا خُنْفَسَاءُ قَدْ مَاتَتْ قَالَ أَلْقِهَا وَ تَوَضَّأْ مِنْهُ وَ إِنْ کَانَ عَقْرَباً فَأَرِقِ الْمَاءَ وَ تَوَضَّأْ مِنْ مَاءٍ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5" w:name="__RefHeading___Toc3461478_417432637"/>
      <w:bookmarkStart w:id="2066" w:name="_Toc886"/>
      <w:bookmarkEnd w:id="2065"/>
      <w:r>
        <w:rPr>
          <w:rtl w:val="true"/>
        </w:rPr>
        <w:t>[</w:t>
      </w:r>
      <w:r>
        <w:rPr>
          <w:rtl w:val="true"/>
        </w:rPr>
        <w:t>رقم الحدیث الکلی</w:t>
      </w:r>
      <w:r>
        <w:rPr>
          <w:rtl w:val="true"/>
        </w:rPr>
        <w:t xml:space="preserve">: </w:t>
      </w:r>
      <w:r>
        <w:rPr/>
        <w:t>621</w:t>
      </w:r>
      <w:r>
        <w:rPr>
          <w:rtl w:val="true"/>
        </w:rPr>
        <w:t xml:space="preserve"> - </w:t>
      </w:r>
      <w:r>
        <w:rPr>
          <w:rtl w:val="true"/>
        </w:rPr>
        <w:t>رقم الحدیث الباب</w:t>
      </w:r>
      <w:r>
        <w:rPr>
          <w:rtl w:val="true"/>
        </w:rPr>
        <w:t xml:space="preserve">: </w:t>
      </w:r>
      <w:r>
        <w:rPr/>
        <w:t>7</w:t>
      </w:r>
      <w:r>
        <w:rPr>
          <w:rtl w:val="true"/>
        </w:rPr>
        <w:t>]</w:t>
      </w:r>
      <w:bookmarkEnd w:id="206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الْمَنَاهِی أَنَّ النَّبِیَّ ص نَهَی عَنْ أَکْلِ سُؤْرِ الْفَأْرِ</w:t>
      </w:r>
      <w:r>
        <w:rPr>
          <w:rFonts w:eastAsia="Amiri" w:cs="Amiri" w:ascii="Amiri" w:hAnsi="Amiri"/>
          <w:color w:val="111111"/>
          <w:sz w:val="28"/>
          <w:szCs w:val="28"/>
          <w:rtl w:val="true"/>
          <w:lang w:bidi="ar-SA"/>
        </w:rPr>
        <w:t xml:space="preserve">. </w:t>
      </w:r>
      <w:bookmarkStart w:id="2067" w:name="pg12137_128581"/>
    </w:p>
    <w:p>
      <w:pPr>
        <w:pStyle w:val="Heading5"/>
        <w:numPr>
          <w:ilvl w:val="4"/>
          <w:numId w:val="1"/>
        </w:numPr>
        <w:rPr/>
      </w:pPr>
      <w:bookmarkStart w:id="2068" w:name="__RefHeading___Toc3461480_417432637"/>
      <w:bookmarkStart w:id="2069" w:name="_Toc887"/>
      <w:bookmarkEnd w:id="2067"/>
      <w:bookmarkEnd w:id="2068"/>
      <w:r>
        <w:rPr>
          <w:rtl w:val="true"/>
        </w:rPr>
        <w:t>[</w:t>
      </w:r>
      <w:r>
        <w:rPr>
          <w:rtl w:val="true"/>
        </w:rPr>
        <w:t>رقم الحدیث الکلی</w:t>
      </w:r>
      <w:r>
        <w:rPr>
          <w:rtl w:val="true"/>
        </w:rPr>
        <w:t xml:space="preserve">: </w:t>
      </w:r>
      <w:r>
        <w:rPr/>
        <w:t>622</w:t>
      </w:r>
      <w:r>
        <w:rPr>
          <w:rtl w:val="true"/>
        </w:rPr>
        <w:t xml:space="preserve"> - </w:t>
      </w:r>
      <w:r>
        <w:rPr>
          <w:rtl w:val="true"/>
        </w:rPr>
        <w:t>رقم الحدیث الباب</w:t>
      </w:r>
      <w:r>
        <w:rPr>
          <w:rtl w:val="true"/>
        </w:rPr>
        <w:t xml:space="preserve">: </w:t>
      </w:r>
      <w:r>
        <w:rPr/>
        <w:t>8</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الْفَأْرِ أَنْ یُشْرَبَ مِنْهُ وَ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0" w:name="__RefHeading___Toc3461482_417432637"/>
      <w:bookmarkStart w:id="2071" w:name="_Toc888"/>
      <w:bookmarkEnd w:id="2070"/>
      <w:r>
        <w:rPr/>
        <w:t>10</w:t>
      </w:r>
      <w:r>
        <w:rPr>
          <w:rtl w:val="true"/>
        </w:rPr>
        <w:t xml:space="preserve">- </w:t>
      </w:r>
      <w:r>
        <w:rPr>
          <w:rtl w:val="true"/>
        </w:rPr>
        <w:t>بَابُ طَهَارَةِ سُؤْرِ مَا لَیْسَ لَهُ نَفْسٌ سَائِلَةٌ وَ إِنْ مَاتَ‌</w:t>
      </w:r>
      <w:bookmarkEnd w:id="2071"/>
    </w:p>
    <w:p>
      <w:pPr>
        <w:pStyle w:val="Heading5"/>
        <w:numPr>
          <w:ilvl w:val="4"/>
          <w:numId w:val="1"/>
        </w:numPr>
        <w:rPr/>
      </w:pPr>
      <w:bookmarkStart w:id="2072" w:name="__RefHeading___Toc3461484_417432637"/>
      <w:bookmarkStart w:id="2073" w:name="_Toc889"/>
      <w:bookmarkEnd w:id="2072"/>
      <w:r>
        <w:rPr>
          <w:rtl w:val="true"/>
        </w:rPr>
        <w:t>اشارة</w:t>
      </w:r>
      <w:bookmarkEnd w:id="2073"/>
    </w:p>
    <w:p>
      <w:pPr>
        <w:pStyle w:val="BookText"/>
        <w:rPr/>
      </w:pPr>
      <w:r>
        <w:rPr>
          <w:rStyle w:val="FootnoteAnchor"/>
        </w:rPr>
        <w:footnoteReference w:id="164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سُؤْرِ مَا لَیْسَ لَهُ نَفْسٌ سَائِلَةٌ وَ إِنْ مَاتَ</w:t>
      </w:r>
    </w:p>
    <w:p>
      <w:pPr>
        <w:pStyle w:val="Heading5"/>
        <w:numPr>
          <w:ilvl w:val="4"/>
          <w:numId w:val="1"/>
        </w:numPr>
        <w:rPr/>
      </w:pPr>
      <w:bookmarkStart w:id="2074" w:name="__RefHeading___Toc3461486_417432637"/>
      <w:bookmarkStart w:id="2075" w:name="_Toc890"/>
      <w:bookmarkEnd w:id="2074"/>
      <w:r>
        <w:rPr>
          <w:rtl w:val="true"/>
        </w:rPr>
        <w:t>[</w:t>
      </w:r>
      <w:r>
        <w:rPr>
          <w:rtl w:val="true"/>
        </w:rPr>
        <w:t>رقم الحدیث الکلی</w:t>
      </w:r>
      <w:r>
        <w:rPr>
          <w:rtl w:val="true"/>
        </w:rPr>
        <w:t xml:space="preserve">: </w:t>
      </w:r>
      <w:r>
        <w:rPr/>
        <w:t>623</w:t>
      </w:r>
      <w:r>
        <w:rPr>
          <w:rtl w:val="true"/>
        </w:rPr>
        <w:t xml:space="preserve"> - </w:t>
      </w:r>
      <w:r>
        <w:rPr>
          <w:rtl w:val="true"/>
        </w:rPr>
        <w:t>رقم الحدیث الباب</w:t>
      </w:r>
      <w:r>
        <w:rPr>
          <w:rtl w:val="true"/>
        </w:rPr>
        <w:t xml:space="preserve">: </w:t>
      </w:r>
      <w:r>
        <w:rPr/>
        <w:t>1</w:t>
      </w:r>
      <w:r>
        <w:rPr>
          <w:rtl w:val="true"/>
        </w:rPr>
        <w:t>]</w:t>
      </w:r>
      <w:bookmarkEnd w:id="2075"/>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بْنِ صَدَقَةَ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الْخُنْفَسَاءِ وَ الذُّبَابِ وَ الْجَرَادِ وَ النَّمْلَةِ وَ مَا أَشْبَهَ ذَلِکَ یَمُوتُ فِی الْبِئْرِ وَ الزَّیْتِ وَ السَّمْنِ وَ شِبْهِهِ قَالَ کُلُّ مَا لَیْسَ لَهُ دَمٌ فَلَا بَأْسَ بِهِ</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3461488_417432637"/>
      <w:bookmarkStart w:id="2077" w:name="_Toc891"/>
      <w:bookmarkEnd w:id="2076"/>
      <w:r>
        <w:rPr>
          <w:rtl w:val="true"/>
        </w:rPr>
        <w:t>[</w:t>
      </w:r>
      <w:r>
        <w:rPr>
          <w:rtl w:val="true"/>
        </w:rPr>
        <w:t>رقم الحدیث الکلی</w:t>
      </w:r>
      <w:r>
        <w:rPr>
          <w:rtl w:val="true"/>
        </w:rPr>
        <w:t xml:space="preserve">: </w:t>
      </w:r>
      <w:r>
        <w:rPr/>
        <w:t>624</w:t>
      </w:r>
      <w:r>
        <w:rPr>
          <w:rtl w:val="true"/>
        </w:rPr>
        <w:t xml:space="preserve"> - </w:t>
      </w:r>
      <w:r>
        <w:rPr>
          <w:rtl w:val="true"/>
        </w:rPr>
        <w:t>رقم الحدیث الباب</w:t>
      </w:r>
      <w:r>
        <w:rPr>
          <w:rtl w:val="true"/>
        </w:rPr>
        <w:t xml:space="preserve">: </w:t>
      </w:r>
      <w:r>
        <w:rPr/>
        <w:t>2</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وَ عَنْهُ عَنْ أَبِی جَعْفَرٍ یَعْنِی أَحْمَدَ بْنَ مُحَمَّدِ بْنِ عِیسَی عَنْ أَبِیهِ عَنْ حَفْصِ بْنِ غِیَاثٍ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یُفْسِدُ الْمَاءَ إِلَّا مَا کَانَتْ لَهُ نَفْسٌ سَائِلَةٌ</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3461490_417432637"/>
      <w:bookmarkStart w:id="2079" w:name="_Toc892"/>
      <w:bookmarkEnd w:id="2078"/>
      <w:r>
        <w:rPr>
          <w:rtl w:val="true"/>
        </w:rPr>
        <w:t>[</w:t>
      </w:r>
      <w:r>
        <w:rPr>
          <w:rtl w:val="true"/>
        </w:rPr>
        <w:t>رقم الحدیث الکلی</w:t>
      </w:r>
      <w:r>
        <w:rPr>
          <w:rtl w:val="true"/>
        </w:rPr>
        <w:t xml:space="preserve">: </w:t>
      </w:r>
      <w:r>
        <w:rPr/>
        <w:t>625</w:t>
      </w:r>
      <w:r>
        <w:rPr>
          <w:rtl w:val="true"/>
        </w:rPr>
        <w:t xml:space="preserve"> - </w:t>
      </w:r>
      <w:r>
        <w:rPr>
          <w:rtl w:val="true"/>
        </w:rPr>
        <w:t>رقم الحدیث الباب</w:t>
      </w:r>
      <w:r>
        <w:rPr>
          <w:rtl w:val="true"/>
        </w:rPr>
        <w:t xml:space="preserve">: </w:t>
      </w:r>
      <w:r>
        <w:rPr/>
        <w:t>3</w:t>
      </w:r>
      <w:r>
        <w:rPr>
          <w:rtl w:val="true"/>
        </w:rPr>
        <w:t>]</w:t>
      </w:r>
      <w:bookmarkEnd w:id="207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وَ بِإِسْنَادِهِ عَنِ الْحُسَیْنِ بْنِ سَعِیدٍ عَنِ ابْنِ سِنَانٍ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کُلُّ شَیْ‌ءٍ یَسْقُطُ فِی الْبِئْرِ لَیْسَ </w:t>
      </w:r>
      <w:bookmarkStart w:id="2080" w:name="pg12137_128582"/>
    </w:p>
    <w:p>
      <w:pPr>
        <w:pStyle w:val="BookText"/>
        <w:rPr/>
      </w:pPr>
      <w:bookmarkEnd w:id="2080"/>
      <w:r>
        <w:rPr>
          <w:rFonts w:ascii="Amiri" w:hAnsi="Amiri" w:eastAsia="Amiri" w:cs="Amiri"/>
          <w:color w:val="111111"/>
          <w:sz w:val="28"/>
          <w:sz w:val="28"/>
          <w:szCs w:val="28"/>
          <w:rtl w:val="true"/>
          <w:lang w:bidi="ar-SA"/>
        </w:rPr>
        <w:t>لَهُ دَمٌ مِثْلُ الْعَقَارِبِ وَ الْخَنَافِسِ وَ أَشْبَاهِ ذَلِکَ فَلَا بَأْسَ</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3461492_417432637"/>
      <w:bookmarkStart w:id="2082" w:name="_Toc893"/>
      <w:bookmarkEnd w:id="2081"/>
      <w:r>
        <w:rPr>
          <w:rtl w:val="true"/>
        </w:rPr>
        <w:t>[</w:t>
      </w:r>
      <w:r>
        <w:rPr>
          <w:rtl w:val="true"/>
        </w:rPr>
        <w:t>رقم الحدیث الکلی</w:t>
      </w:r>
      <w:r>
        <w:rPr>
          <w:rtl w:val="true"/>
        </w:rPr>
        <w:t xml:space="preserve">: </w:t>
      </w:r>
      <w:r>
        <w:rPr/>
        <w:t>626</w:t>
      </w:r>
      <w:r>
        <w:rPr>
          <w:rtl w:val="true"/>
        </w:rPr>
        <w:t xml:space="preserve"> - </w:t>
      </w:r>
      <w:r>
        <w:rPr>
          <w:rtl w:val="true"/>
        </w:rPr>
        <w:t>رقم الحدیث الباب</w:t>
      </w:r>
      <w:r>
        <w:rPr>
          <w:rtl w:val="true"/>
        </w:rPr>
        <w:t xml:space="preserve">: </w:t>
      </w:r>
      <w:r>
        <w:rPr/>
        <w:t>4</w:t>
      </w:r>
      <w:r>
        <w:rPr>
          <w:rtl w:val="true"/>
        </w:rPr>
        <w:t>]</w:t>
      </w:r>
      <w:bookmarkEnd w:id="2082"/>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مُحَمَّدُ بْنُ یَعْقُوبَ عَنْ مُحَمَّدِ بْنِ یَحْیَی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یُفْسِدُ الْمَاءَ إِلَّا مَا کَانَتْ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3" w:name="__RefHeading___Toc3461494_417432637"/>
      <w:bookmarkStart w:id="2084" w:name="_Toc894"/>
      <w:bookmarkEnd w:id="2083"/>
      <w:r>
        <w:rPr>
          <w:rtl w:val="true"/>
        </w:rPr>
        <w:t>[</w:t>
      </w:r>
      <w:r>
        <w:rPr>
          <w:rtl w:val="true"/>
        </w:rPr>
        <w:t>رقم الحدیث الکلی</w:t>
      </w:r>
      <w:r>
        <w:rPr>
          <w:rtl w:val="true"/>
        </w:rPr>
        <w:t xml:space="preserve">: </w:t>
      </w:r>
      <w:r>
        <w:rPr/>
        <w:t>627</w:t>
      </w:r>
      <w:r>
        <w:rPr>
          <w:rtl w:val="true"/>
        </w:rPr>
        <w:t xml:space="preserve"> - </w:t>
      </w:r>
      <w:r>
        <w:rPr>
          <w:rtl w:val="true"/>
        </w:rPr>
        <w:t>رقم الحدیث الباب</w:t>
      </w:r>
      <w:r>
        <w:rPr>
          <w:rtl w:val="true"/>
        </w:rPr>
        <w:t xml:space="preserve">: </w:t>
      </w:r>
      <w:r>
        <w:rPr/>
        <w:t>5</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عَبْدُ اللَّهِ بْنُ جَعْفَرٍ فِی قُرْبِ الْإِسْنَادِ عَنْ عَبْدِ اللَّهِ بْنِ الْحَسَنِ الْعَلَوِیِّ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الْعَقْرَبِ وَ الْخُنْفَسَاءِ وَ أَشْبَاهِهِنَّ تَمُوتُ فِی الْجَرَّةِ أَوِ الدَّنِّ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یُتَوَضَّأُ مِنْهُ لِلصَّلَاةِ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5" w:name="__RefHeading___Toc3461496_417432637"/>
      <w:bookmarkStart w:id="2086" w:name="_Toc895"/>
      <w:bookmarkEnd w:id="2085"/>
      <w:r>
        <w:rPr/>
        <w:t>11</w:t>
      </w:r>
      <w:r>
        <w:rPr>
          <w:rtl w:val="true"/>
        </w:rPr>
        <w:t xml:space="preserve">- </w:t>
      </w:r>
      <w:r>
        <w:rPr>
          <w:rtl w:val="true"/>
        </w:rPr>
        <w:t>بَابُ حُکْمِ الْعَجِینِ بِالْمَاءِ النَّجِسِ‌</w:t>
      </w:r>
      <w:bookmarkEnd w:id="2086"/>
    </w:p>
    <w:p>
      <w:pPr>
        <w:pStyle w:val="Heading5"/>
        <w:numPr>
          <w:ilvl w:val="4"/>
          <w:numId w:val="1"/>
        </w:numPr>
        <w:rPr/>
      </w:pPr>
      <w:bookmarkStart w:id="2087" w:name="__RefHeading___Toc3461498_417432637"/>
      <w:bookmarkStart w:id="2088" w:name="_Toc896"/>
      <w:bookmarkEnd w:id="2087"/>
      <w:r>
        <w:rPr>
          <w:rtl w:val="true"/>
        </w:rPr>
        <w:t>اشارة</w:t>
      </w:r>
      <w:bookmarkEnd w:id="2088"/>
    </w:p>
    <w:p>
      <w:pPr>
        <w:pStyle w:val="BookText"/>
        <w:rPr/>
      </w:pPr>
      <w:r>
        <w:rPr>
          <w:rStyle w:val="FootnoteAnchor"/>
        </w:rPr>
        <w:footnoteReference w:id="165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الْعَجِینِ بِالْمَاءِ النَّجِسِ</w:t>
      </w:r>
    </w:p>
    <w:p>
      <w:pPr>
        <w:pStyle w:val="Heading5"/>
        <w:numPr>
          <w:ilvl w:val="4"/>
          <w:numId w:val="1"/>
        </w:numPr>
        <w:rPr/>
      </w:pPr>
      <w:bookmarkStart w:id="2089" w:name="__RefHeading___Toc3461500_417432637"/>
      <w:bookmarkStart w:id="2090" w:name="_Toc897"/>
      <w:bookmarkEnd w:id="2089"/>
      <w:r>
        <w:rPr>
          <w:rtl w:val="true"/>
        </w:rPr>
        <w:t>[</w:t>
      </w:r>
      <w:r>
        <w:rPr>
          <w:rtl w:val="true"/>
        </w:rPr>
        <w:t>رقم الحدیث الکلی</w:t>
      </w:r>
      <w:r>
        <w:rPr>
          <w:rtl w:val="true"/>
        </w:rPr>
        <w:t xml:space="preserve">: </w:t>
      </w:r>
      <w:r>
        <w:rPr/>
        <w:t>628</w:t>
      </w:r>
      <w:r>
        <w:rPr>
          <w:rtl w:val="true"/>
        </w:rPr>
        <w:t xml:space="preserve"> - </w:t>
      </w:r>
      <w:r>
        <w:rPr>
          <w:rtl w:val="true"/>
        </w:rPr>
        <w:t>رقم الحدیث الباب</w:t>
      </w:r>
      <w:r>
        <w:rPr>
          <w:rtl w:val="true"/>
        </w:rPr>
        <w:t xml:space="preserve">: </w:t>
      </w:r>
      <w:r>
        <w:rPr/>
        <w:t>1</w:t>
      </w:r>
      <w:r>
        <w:rPr>
          <w:rtl w:val="true"/>
        </w:rPr>
        <w:t>]</w:t>
      </w:r>
      <w:bookmarkEnd w:id="209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ابْنِ أَبِی عُمَیْرٍ عَنْ بَعْضِ أَصْحَابِنَا وَ مَا أَحْسَبُهُ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 اللَّهِ ع فِی </w:t>
      </w:r>
      <w:bookmarkStart w:id="2091" w:name="pg12137_128583"/>
    </w:p>
    <w:p>
      <w:pPr>
        <w:pStyle w:val="BookText"/>
        <w:rPr/>
      </w:pPr>
      <w:bookmarkEnd w:id="2091"/>
      <w:r>
        <w:rPr>
          <w:rFonts w:ascii="Amiri" w:hAnsi="Amiri" w:eastAsia="Amiri" w:cs="Amiri"/>
          <w:color w:val="111111"/>
          <w:sz w:val="28"/>
          <w:sz w:val="28"/>
          <w:szCs w:val="28"/>
          <w:rtl w:val="true"/>
          <w:lang w:bidi="ar-SA"/>
        </w:rPr>
        <w:t>الْعَجِینِ یُعْجَنُ مِنَ الْمَاءِ النَّجِسِ کَیْفَ یُصْنَعُ بِهِ قَالَ یُبَاعُ مِمَّنْ یَسْتَحِلُّ أَکْلَ الْمَیْتَةِ</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3461502_417432637"/>
      <w:bookmarkStart w:id="2093" w:name="_Toc898"/>
      <w:bookmarkEnd w:id="2092"/>
      <w:r>
        <w:rPr>
          <w:rtl w:val="true"/>
        </w:rPr>
        <w:t>[</w:t>
      </w:r>
      <w:r>
        <w:rPr>
          <w:rtl w:val="true"/>
        </w:rPr>
        <w:t>رقم الحدیث الکلی</w:t>
      </w:r>
      <w:r>
        <w:rPr>
          <w:rtl w:val="true"/>
        </w:rPr>
        <w:t xml:space="preserve">: </w:t>
      </w:r>
      <w:r>
        <w:rPr/>
        <w:t>629</w:t>
      </w:r>
      <w:r>
        <w:rPr>
          <w:rtl w:val="true"/>
        </w:rPr>
        <w:t xml:space="preserve"> - </w:t>
      </w:r>
      <w:r>
        <w:rPr>
          <w:rtl w:val="true"/>
        </w:rPr>
        <w:t>رقم الحدیث الباب</w:t>
      </w:r>
      <w:r>
        <w:rPr>
          <w:rtl w:val="true"/>
        </w:rPr>
        <w:t xml:space="preserve">: </w:t>
      </w:r>
      <w:r>
        <w:rPr/>
        <w:t>2</w:t>
      </w:r>
      <w:r>
        <w:rPr>
          <w:rtl w:val="true"/>
        </w:rPr>
        <w:t>]</w:t>
      </w:r>
      <w:bookmarkEnd w:id="2093"/>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وَ بِالْإِسْنَادِ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یُدْفَنُ وَ لَا یُبَاعُ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وَ الْأَوَّلُ عَلَی الْجَوَازِ</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3461504_417432637"/>
      <w:bookmarkStart w:id="2095" w:name="_Toc899"/>
      <w:bookmarkEnd w:id="2094"/>
      <w:r>
        <w:rPr>
          <w:rtl w:val="true"/>
        </w:rPr>
        <w:t>[</w:t>
      </w:r>
      <w:r>
        <w:rPr>
          <w:rtl w:val="true"/>
        </w:rPr>
        <w:t>رقم الحدیث الکلی</w:t>
      </w:r>
      <w:r>
        <w:rPr>
          <w:rtl w:val="true"/>
        </w:rPr>
        <w:t xml:space="preserve">: </w:t>
      </w:r>
      <w:r>
        <w:rPr/>
        <w:t>630</w:t>
      </w:r>
      <w:r>
        <w:rPr>
          <w:rtl w:val="true"/>
        </w:rPr>
        <w:t xml:space="preserve"> - </w:t>
      </w:r>
      <w:r>
        <w:rPr>
          <w:rtl w:val="true"/>
        </w:rPr>
        <w:t>رقم الحدیث الباب</w:t>
      </w:r>
      <w:r>
        <w:rPr>
          <w:rtl w:val="true"/>
        </w:rPr>
        <w:t xml:space="preserve">: </w:t>
      </w:r>
      <w:r>
        <w:rPr/>
        <w:t>3</w:t>
      </w:r>
      <w:r>
        <w:rPr>
          <w:rtl w:val="true"/>
        </w:rPr>
        <w:t>]</w:t>
      </w:r>
      <w:bookmarkEnd w:id="209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وَ قَدْ تَقَدَّمَ فِی أَحَادِیثِ الْبِئْرِ أَنَّ الْعَجِینَ الْمَذْکُورَ إِذَا أَصَابَتْهُ النَّارُ فَلَا بَأْسَ بِأَکْلِهِ إِلَّا أَنَّ الْمَاءَ هُنَاکَ مِنْ مَاءِ الْبِئْرِ وَ قَدْ عَرَفْتَ عَدَمَ نَجَاسَتِهِ بِالْمُلَاقَاةِ</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6" w:name="pg12137_128585"/>
      <w:bookmarkStart w:id="2097" w:name="pg12137_128585"/>
      <w:bookmarkEnd w:id="2097"/>
    </w:p>
    <w:p>
      <w:pPr>
        <w:pStyle w:val="Heading3"/>
        <w:numPr>
          <w:ilvl w:val="2"/>
          <w:numId w:val="1"/>
        </w:numPr>
        <w:rPr/>
      </w:pPr>
      <w:bookmarkStart w:id="2098" w:name="pg12137_128585"/>
      <w:bookmarkStart w:id="2099" w:name="__RefHeading___Toc3461506_417432637"/>
      <w:bookmarkStart w:id="2100" w:name="_Toc900"/>
      <w:bookmarkEnd w:id="2098"/>
      <w:bookmarkEnd w:id="2099"/>
      <w:r>
        <w:rPr>
          <w:rtl w:val="true"/>
        </w:rPr>
        <w:t>أَبْوَابُ نَوَاقِضِ الْوُضُوءِ</w:t>
      </w:r>
      <w:bookmarkEnd w:id="2100"/>
    </w:p>
    <w:p>
      <w:pPr>
        <w:pStyle w:val="Heading4"/>
        <w:numPr>
          <w:ilvl w:val="3"/>
          <w:numId w:val="1"/>
        </w:numPr>
        <w:rPr/>
      </w:pPr>
      <w:bookmarkStart w:id="2101" w:name="__RefHeading___Toc3461508_417432637"/>
      <w:bookmarkStart w:id="2102" w:name="_Toc901"/>
      <w:bookmarkEnd w:id="2101"/>
      <w:r>
        <w:rPr/>
        <w:t>1</w:t>
      </w:r>
      <w:r>
        <w:rPr>
          <w:rtl w:val="true"/>
        </w:rPr>
        <w:t xml:space="preserve">- </w:t>
      </w:r>
      <w:r>
        <w:rPr>
          <w:rtl w:val="true"/>
        </w:rPr>
        <w:t>بَابُ أَنَّهُ لَا یَنْقُضُ الْوُضُوءَ إِلَّا الْیَقِینُ بِحُصُولِ الْحَدَثِ دُونَ الظَّنِّ وَ الشَّکِ‌</w:t>
      </w:r>
      <w:bookmarkEnd w:id="2102"/>
    </w:p>
    <w:p>
      <w:pPr>
        <w:pStyle w:val="Heading5"/>
        <w:numPr>
          <w:ilvl w:val="4"/>
          <w:numId w:val="1"/>
        </w:numPr>
        <w:rPr/>
      </w:pPr>
      <w:bookmarkStart w:id="2103" w:name="__RefHeading___Toc3461510_417432637"/>
      <w:bookmarkStart w:id="2104" w:name="_Toc902"/>
      <w:bookmarkEnd w:id="2103"/>
      <w:r>
        <w:rPr>
          <w:rtl w:val="true"/>
        </w:rPr>
        <w:t>اشارة</w:t>
      </w:r>
      <w:bookmarkEnd w:id="2104"/>
    </w:p>
    <w:p>
      <w:pPr>
        <w:pStyle w:val="BookText"/>
        <w:rPr/>
      </w:pPr>
      <w:r>
        <w:rPr>
          <w:rStyle w:val="FootnoteAnchor"/>
        </w:rPr>
        <w:footnoteReference w:id="16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یَنْقُضُ الْوُضُوءَ إِلَّا الْیَقِینُ بِحُصُولِ الْحَدَثِ دُونَ الظَّنِّ وَ الشَّکِ</w:t>
      </w:r>
    </w:p>
    <w:p>
      <w:pPr>
        <w:pStyle w:val="Heading5"/>
        <w:numPr>
          <w:ilvl w:val="4"/>
          <w:numId w:val="1"/>
        </w:numPr>
        <w:rPr/>
      </w:pPr>
      <w:bookmarkStart w:id="2105" w:name="__RefHeading___Toc3461512_417432637"/>
      <w:bookmarkStart w:id="2106" w:name="_Toc903"/>
      <w:bookmarkEnd w:id="2105"/>
      <w:r>
        <w:rPr>
          <w:rtl w:val="true"/>
        </w:rPr>
        <w:t>[</w:t>
      </w:r>
      <w:r>
        <w:rPr>
          <w:rtl w:val="true"/>
        </w:rPr>
        <w:t>رقم الحدیث الکلی</w:t>
      </w:r>
      <w:r>
        <w:rPr>
          <w:rtl w:val="true"/>
        </w:rPr>
        <w:t xml:space="preserve">: </w:t>
      </w:r>
      <w:r>
        <w:rPr/>
        <w:t>631</w:t>
      </w:r>
      <w:r>
        <w:rPr>
          <w:rtl w:val="true"/>
        </w:rPr>
        <w:t xml:space="preserve"> - </w:t>
      </w:r>
      <w:r>
        <w:rPr>
          <w:rtl w:val="true"/>
        </w:rPr>
        <w:t>رقم الحدیث الباب</w:t>
      </w:r>
      <w:r>
        <w:rPr>
          <w:rtl w:val="true"/>
        </w:rPr>
        <w:t xml:space="preserve">: </w:t>
      </w:r>
      <w:r>
        <w:rPr/>
        <w:t>1</w:t>
      </w:r>
      <w:r>
        <w:rPr>
          <w:rtl w:val="true"/>
        </w:rPr>
        <w:t>]</w:t>
      </w:r>
      <w:bookmarkEnd w:id="2106"/>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1"/>
      </w:r>
      <w:r>
        <w:rPr>
          <w:rFonts w:ascii="Amiri" w:hAnsi="Amiri" w:eastAsia="Amiri" w:cs="Amiri"/>
          <w:color w:val="111111"/>
          <w:sz w:val="28"/>
          <w:sz w:val="28"/>
          <w:szCs w:val="28"/>
          <w:rtl w:val="true"/>
          <w:lang w:bidi="ar-SA"/>
        </w:rPr>
        <w:t>مُحَمَّدُ بْنُ الْحَسَنِ بِإِسْنَادِهِ عَنِ الْحُسَیْنِ بْنِ سَعِیدٍ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یَنَامُ وَ هُوَ عَلَی وُضُوءٍ أَ تُوجِبُ الْخَفْقَةُ </w:t>
      </w:r>
      <w:r>
        <w:rPr>
          <w:rStyle w:val="FootnoteAnchor"/>
          <w:rtl w:val="true"/>
        </w:rPr>
        <w:footnoteReference w:id="1662"/>
      </w:r>
      <w:r>
        <w:rPr>
          <w:rFonts w:ascii="Amiri" w:hAnsi="Amiri" w:eastAsia="Amiri" w:cs="Amiri"/>
          <w:color w:val="111111"/>
          <w:sz w:val="28"/>
          <w:sz w:val="28"/>
          <w:szCs w:val="28"/>
          <w:rtl w:val="true"/>
          <w:lang w:bidi="ar-SA"/>
        </w:rPr>
        <w:t xml:space="preserve">وَ الْخَفْقَتَانِ عَلَیْهِ الْوُضُوءَ فَقَالَ یَا زُرَارَةُ قَدْ تَنَامُ الْعَیْنُ وَ لَا یَنَامُ الْقَلْبُ وَ الْأُذُنُ فَإِذَا نَامَتِ الْعَیْنُ وَ الْأُذُنُ وَ الْقَلْبُ وَجَبَ الْوُضُوءُ قُلْتُ فَإِنْ حُرِّکَ إِلَی جَنْبِهِ شَیْ‌ءٌ وَ لَمْ یَعْلَمْ بِهِ قَالَ لَا حَتَّی یَسْتَیْقِنَ </w:t>
      </w:r>
      <w:r>
        <w:rPr>
          <w:rStyle w:val="FootnoteAnchor"/>
          <w:rtl w:val="true"/>
        </w:rPr>
        <w:footnoteReference w:id="1663"/>
      </w:r>
      <w:r>
        <w:rPr>
          <w:rFonts w:ascii="Amiri" w:hAnsi="Amiri" w:eastAsia="Amiri" w:cs="Amiri"/>
          <w:color w:val="111111"/>
          <w:sz w:val="28"/>
          <w:sz w:val="28"/>
          <w:szCs w:val="28"/>
          <w:rtl w:val="true"/>
          <w:lang w:bidi="ar-SA"/>
        </w:rPr>
        <w:t xml:space="preserve">أَنَّهُ قَدْ نَامَ حَتَّی یَجِی‌ءَ مِنْ ذَلِکَ أَمْرٌ بَیِّنٌ وَ إِلَّا فَإِنَّهُ عَلَی یَقِینٍ مِنْ وُضُوئِهِ وَ لَا تَنْقُضِ </w:t>
      </w:r>
      <w:r>
        <w:rPr>
          <w:rStyle w:val="FootnoteAnchor"/>
          <w:rtl w:val="true"/>
        </w:rPr>
        <w:footnoteReference w:id="1664"/>
      </w:r>
      <w:r>
        <w:rPr>
          <w:rFonts w:ascii="Amiri" w:hAnsi="Amiri" w:eastAsia="Amiri" w:cs="Amiri"/>
          <w:color w:val="111111"/>
          <w:sz w:val="28"/>
          <w:sz w:val="28"/>
          <w:szCs w:val="28"/>
          <w:rtl w:val="true"/>
          <w:lang w:bidi="ar-SA"/>
        </w:rPr>
        <w:t>الْیَقِینَ أَبَداً بِالشَّکِّ وَ إِنَّمَا تَنْقُضُهُ بِیَقِینٍ آخَرَ</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3461514_417432637"/>
      <w:bookmarkStart w:id="2108" w:name="_Toc904"/>
      <w:bookmarkEnd w:id="2107"/>
      <w:r>
        <w:rPr>
          <w:rtl w:val="true"/>
        </w:rPr>
        <w:t>[</w:t>
      </w:r>
      <w:r>
        <w:rPr>
          <w:rtl w:val="true"/>
        </w:rPr>
        <w:t>رقم الحدیث الکلی</w:t>
      </w:r>
      <w:r>
        <w:rPr>
          <w:rtl w:val="true"/>
        </w:rPr>
        <w:t xml:space="preserve">: </w:t>
      </w:r>
      <w:r>
        <w:rPr/>
        <w:t>632</w:t>
      </w:r>
      <w:r>
        <w:rPr>
          <w:rtl w:val="true"/>
        </w:rPr>
        <w:t xml:space="preserve"> - </w:t>
      </w:r>
      <w:r>
        <w:rPr>
          <w:rtl w:val="true"/>
        </w:rPr>
        <w:t>رقم الحدیث الباب</w:t>
      </w:r>
      <w:r>
        <w:rPr>
          <w:rtl w:val="true"/>
        </w:rPr>
        <w:t xml:space="preserve">: </w:t>
      </w:r>
      <w:r>
        <w:rPr/>
        <w:t>2</w:t>
      </w:r>
      <w:r>
        <w:rPr>
          <w:rtl w:val="true"/>
        </w:rPr>
        <w:t>]</w:t>
      </w:r>
      <w:bookmarkEnd w:id="210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وَ عَنْهُ عَنِ ابْنِ أَبِی عُمَیْرٍ عَنْ عُمَرَ بْنِ أُذَیْنَةَ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یُوجَبُ الْوُضُوءُ إِلَّا مِنْ غَائِطٍ أَوْ بَوْلٍ </w:t>
      </w:r>
      <w:bookmarkStart w:id="2109" w:name="pg12137_128586"/>
    </w:p>
    <w:p>
      <w:pPr>
        <w:pStyle w:val="BookText"/>
        <w:rPr/>
      </w:pPr>
      <w:bookmarkEnd w:id="2109"/>
      <w:r>
        <w:rPr>
          <w:rFonts w:ascii="Amiri" w:hAnsi="Amiri" w:eastAsia="Amiri" w:cs="Amiri"/>
          <w:color w:val="111111"/>
          <w:sz w:val="28"/>
          <w:sz w:val="28"/>
          <w:szCs w:val="28"/>
          <w:rtl w:val="true"/>
          <w:lang w:bidi="ar-SA"/>
        </w:rPr>
        <w:t>أَوْ ضَرْطَةٍ تَسْمَعُ صَوْتَهَا أَوْ فَسْوَةٍ تَجِدُ رِیحَهَا</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3461516_417432637"/>
      <w:bookmarkStart w:id="2111" w:name="_Toc905"/>
      <w:bookmarkEnd w:id="2110"/>
      <w:r>
        <w:rPr>
          <w:rtl w:val="true"/>
        </w:rPr>
        <w:t>[</w:t>
      </w:r>
      <w:r>
        <w:rPr>
          <w:rtl w:val="true"/>
        </w:rPr>
        <w:t>رقم الحدیث الکلی</w:t>
      </w:r>
      <w:r>
        <w:rPr>
          <w:rtl w:val="true"/>
        </w:rPr>
        <w:t xml:space="preserve">: </w:t>
      </w:r>
      <w:r>
        <w:rPr/>
        <w:t>633</w:t>
      </w:r>
      <w:r>
        <w:rPr>
          <w:rtl w:val="true"/>
        </w:rPr>
        <w:t xml:space="preserve"> - </w:t>
      </w:r>
      <w:r>
        <w:rPr>
          <w:rtl w:val="true"/>
        </w:rPr>
        <w:t>رقم الحدیث الباب</w:t>
      </w:r>
      <w:r>
        <w:rPr>
          <w:rtl w:val="true"/>
        </w:rPr>
        <w:t xml:space="preserve">: </w:t>
      </w:r>
      <w:r>
        <w:rPr/>
        <w:t>3</w:t>
      </w:r>
      <w:r>
        <w:rPr>
          <w:rtl w:val="true"/>
        </w:rPr>
        <w:t>]</w:t>
      </w:r>
      <w:bookmarkEnd w:id="2111"/>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Amiri" w:hAnsi="Amiri" w:eastAsia="Amiri" w:cs="Amiri"/>
          <w:color w:val="111111"/>
          <w:sz w:val="28"/>
          <w:sz w:val="28"/>
          <w:szCs w:val="28"/>
          <w:rtl w:val="true"/>
          <w:lang w:bidi="ar-SA"/>
        </w:rPr>
        <w:t>وَ عَنْهُ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الشَّیْطَانَ یَنْفُخُ فِی دُبُرِ الْإِنْسَانِ حَتَّی یُخَیَّلَ إِلَیْهِ أَنَّهُ قَدْ خَرَجَ مِنْهُ رِیحٌ وَ لَا یَنْقُضُ الْوُضُوءَ إِلَّا رِیحٌ تَسْمَعُهَا أَوْ تَجِدُ رِیحَهَا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مِثْلَهُ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2" w:name="__RefHeading___Toc3461518_417432637"/>
      <w:bookmarkStart w:id="2113" w:name="_Toc906"/>
      <w:bookmarkEnd w:id="2112"/>
      <w:r>
        <w:rPr>
          <w:rtl w:val="true"/>
        </w:rPr>
        <w:t>[</w:t>
      </w:r>
      <w:r>
        <w:rPr>
          <w:rtl w:val="true"/>
        </w:rPr>
        <w:t>رقم الحدیث الکلی</w:t>
      </w:r>
      <w:r>
        <w:rPr>
          <w:rtl w:val="true"/>
        </w:rPr>
        <w:t xml:space="preserve">: </w:t>
      </w:r>
      <w:r>
        <w:rPr/>
        <w:t>634</w:t>
      </w:r>
      <w:r>
        <w:rPr>
          <w:rtl w:val="true"/>
        </w:rPr>
        <w:t xml:space="preserve"> - </w:t>
      </w:r>
      <w:r>
        <w:rPr>
          <w:rtl w:val="true"/>
        </w:rPr>
        <w:t>رقم الحدیث الباب</w:t>
      </w:r>
      <w:r>
        <w:rPr>
          <w:rtl w:val="true"/>
        </w:rPr>
        <w:t xml:space="preserve">: </w:t>
      </w:r>
      <w:r>
        <w:rPr/>
        <w:t>4</w:t>
      </w:r>
      <w:r>
        <w:rPr>
          <w:rtl w:val="true"/>
        </w:rPr>
        <w:t>]</w:t>
      </w:r>
      <w:bookmarkEnd w:id="2113"/>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8"/>
      </w:r>
      <w:r>
        <w:rPr>
          <w:rFonts w:ascii="Amiri" w:hAnsi="Amiri" w:eastAsia="Amiri" w:cs="Amiri"/>
          <w:color w:val="111111"/>
          <w:sz w:val="28"/>
          <w:sz w:val="28"/>
          <w:szCs w:val="28"/>
          <w:rtl w:val="true"/>
          <w:lang w:bidi="ar-SA"/>
        </w:rPr>
        <w:t>وَ عَنْهُ عَنِ الْحَسَنِ أَخِیهِ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یَنْقُضُ الْوُضُوءَ قَالَ الْحَدَثُ تَسْمَعُ صَوْتَهُ أَوْ تَجِدُ رِیحَهُ الْحَدِیثَ</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461520_417432637"/>
      <w:bookmarkStart w:id="2115" w:name="_Toc907"/>
      <w:bookmarkEnd w:id="2114"/>
      <w:r>
        <w:rPr>
          <w:rtl w:val="true"/>
        </w:rPr>
        <w:t>[</w:t>
      </w:r>
      <w:r>
        <w:rPr>
          <w:rtl w:val="true"/>
        </w:rPr>
        <w:t>رقم الحدیث الکلی</w:t>
      </w:r>
      <w:r>
        <w:rPr>
          <w:rtl w:val="true"/>
        </w:rPr>
        <w:t xml:space="preserve">: </w:t>
      </w:r>
      <w:r>
        <w:rPr/>
        <w:t>635</w:t>
      </w:r>
      <w:r>
        <w:rPr>
          <w:rtl w:val="true"/>
        </w:rPr>
        <w:t xml:space="preserve"> - </w:t>
      </w:r>
      <w:r>
        <w:rPr>
          <w:rtl w:val="true"/>
        </w:rPr>
        <w:t>رقم الحدیث الباب</w:t>
      </w:r>
      <w:r>
        <w:rPr>
          <w:rtl w:val="true"/>
        </w:rPr>
        <w:t xml:space="preserve">: </w:t>
      </w:r>
      <w:r>
        <w:rPr/>
        <w:t>5</w:t>
      </w:r>
      <w:r>
        <w:rPr>
          <w:rtl w:val="true"/>
        </w:rPr>
        <w:t>]</w:t>
      </w:r>
      <w:bookmarkEnd w:id="2115"/>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مُحَمَّدُ بْنُ عَلِیِّ بْنِ الْحُسَیْنِ بِإِسْنَادِهِ عَنْ عَبْدِ الرَّحْمَنِ بْنِ أَبِی عَبْدِ اللَّهِ أَنَّهُ قَالَ لِلصَّادِقِ ع أَجِدُ الرِّیحَ فِی بَطْنِی حَتَّی أَظُنَّ أَنَّهَا قَدْ خَرَجَتْ فَقَالَ لَیْسَ عَلَیْکَ وُضُوءٌ حَتَّی تَسْمَعَ الصَّوْتَ أَوْ تَجِدَ الرِّیحَ ثُمَّ قَالَ إِنَّ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 بَیْنَ أَلْیَتَیِ الرَّجُلِ فَیُحْدِثُ لِیُشَکِّکَهُ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بْنِ عَبْدِ اللَّهِ عَنِ الْحَسَنِ بْنِ عَلِیٍّ عَنْ أَحْمَدَ بْنِ هِلَالٍ عَنْ مُحَمَّدِ بْنِ الْوَلِیدِ عَنْ أَبَانِ بْنِ عُثْمَانَ عَنْ عَبْدِ الرَّحْمَنِ بْنِ أَبِی عَبْدِ اللَّهِ مِثْلَهُ </w:t>
      </w:r>
      <w:r>
        <w:rPr>
          <w:rStyle w:val="FootnoteAnchor"/>
          <w:rtl w:val="true"/>
        </w:rPr>
        <w:footnoteReference w:id="167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حَدِیثِ الْوَسْوَسَةِ فِی النِّیَّةِ مَا یَدُلُّ عَلَی هَذَا الْمَعْنَی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3461522_417432637"/>
      <w:bookmarkStart w:id="2117" w:name="_Toc908"/>
      <w:bookmarkEnd w:id="2116"/>
      <w:r>
        <w:rPr>
          <w:rtl w:val="true"/>
        </w:rPr>
        <w:t>[</w:t>
      </w:r>
      <w:r>
        <w:rPr>
          <w:rtl w:val="true"/>
        </w:rPr>
        <w:t>رقم الحدیث الکلی</w:t>
      </w:r>
      <w:r>
        <w:rPr>
          <w:rtl w:val="true"/>
        </w:rPr>
        <w:t xml:space="preserve">: </w:t>
      </w:r>
      <w:r>
        <w:rPr/>
        <w:t>636</w:t>
      </w:r>
      <w:r>
        <w:rPr>
          <w:rtl w:val="true"/>
        </w:rPr>
        <w:t xml:space="preserve"> - </w:t>
      </w:r>
      <w:r>
        <w:rPr>
          <w:rtl w:val="true"/>
        </w:rPr>
        <w:t>رقم الحدیث الباب</w:t>
      </w:r>
      <w:r>
        <w:rPr>
          <w:rtl w:val="true"/>
        </w:rPr>
        <w:t xml:space="preserve">: </w:t>
      </w:r>
      <w:r>
        <w:rPr/>
        <w:t>6</w:t>
      </w:r>
      <w:r>
        <w:rPr>
          <w:rtl w:val="true"/>
        </w:rPr>
        <w:t>]</w:t>
      </w:r>
      <w:bookmarkEnd w:id="211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2"/>
      </w:r>
      <w:r>
        <w:rPr>
          <w:rFonts w:ascii="Amiri" w:hAnsi="Amiri" w:eastAsia="Amiri" w:cs="Amiri"/>
          <w:color w:val="111111"/>
          <w:sz w:val="28"/>
          <w:sz w:val="28"/>
          <w:szCs w:val="28"/>
          <w:rtl w:val="true"/>
          <w:lang w:bidi="ar-SA"/>
        </w:rPr>
        <w:t xml:space="preserve">وَ فِی الْخِصَالِ بِإِسْنَادِهِ عَنْ عَلِیٍّ ع فِی حَدِیثِ </w:t>
      </w:r>
      <w:bookmarkStart w:id="2118" w:name="pg12137_128587"/>
    </w:p>
    <w:p>
      <w:pPr>
        <w:pStyle w:val="BookText"/>
        <w:rPr/>
      </w:pPr>
      <w:bookmarkEnd w:id="2118"/>
      <w:r>
        <w:rPr>
          <w:rFonts w:ascii="Amiri" w:hAnsi="Amiri" w:eastAsia="Amiri" w:cs="Amiri"/>
          <w:color w:val="111111"/>
          <w:sz w:val="28"/>
          <w:sz w:val="28"/>
          <w:szCs w:val="28"/>
          <w:rtl w:val="true"/>
          <w:lang w:bidi="ar-SA"/>
        </w:rPr>
        <w:t>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عَلَی یَقِینٍ فَشَکَّ فَلْیَمْضِ عَلَی یَقِینِهِ فَإِنَّ الشَّکَّ لَا یَنْقُضُ الْیَقِینَ الْوُضُوءُ </w:t>
      </w:r>
      <w:r>
        <w:rPr>
          <w:rStyle w:val="FootnoteAnchor"/>
          <w:rtl w:val="true"/>
        </w:rPr>
        <w:footnoteReference w:id="1673"/>
      </w:r>
      <w:r>
        <w:rPr>
          <w:rFonts w:ascii="Amiri" w:hAnsi="Amiri" w:eastAsia="Amiri" w:cs="Amiri"/>
          <w:color w:val="111111"/>
          <w:sz w:val="28"/>
          <w:sz w:val="28"/>
          <w:szCs w:val="28"/>
          <w:rtl w:val="true"/>
          <w:lang w:bidi="ar-SA"/>
        </w:rPr>
        <w:t xml:space="preserve">بَعْدَ الطَّهُورِ عَشْرُ حَسَنَاتٍ فَتَطَهَّرُوا وَ إِیَّاکُمْ وَ الْکَسَلَ فَإِنَّ مَنْ کَسِلَ لَمْ یُؤَدِّ حَقَّ اللَّهِ عَزَّ وَ جَلَّ تَنَظَّفُوا بِالْمَاءِ مِنْ نَتْنِ الرِّیحِ الَّذِی یُتَأَذَّی بِهِ تَعَهَّدُوا أَنْفُسَکُمْ فَإِنَّ اللَّهَ یُبْغِضُ مِنْ عِبَادِهِ الْقَاذُورَةَ الَّذِی یَتَأَنَّفُ بِهِ مَنْ جَلَسَ إِلَیْهِ إِذَا خَالَطَ النَّوْمُ الْقَلْبَ وَجَبَ الْوُضُوءُ إِذَا غَلَبَتْکَ عَیْنُکَ وَ أَنْتَ فِی الصَّلَاةِ فَاقْطَعِ الصَّلَاةَ وَ نَمْ فَإِنَّکَ لَا تَدْرِی </w:t>
      </w:r>
      <w:r>
        <w:rPr>
          <w:rStyle w:val="FootnoteAnchor"/>
          <w:rtl w:val="true"/>
        </w:rPr>
        <w:footnoteReference w:id="1674"/>
      </w:r>
      <w:r>
        <w:rPr>
          <w:rFonts w:ascii="Amiri" w:hAnsi="Amiri" w:eastAsia="Amiri" w:cs="Amiri"/>
          <w:color w:val="111111"/>
          <w:sz w:val="28"/>
          <w:sz w:val="28"/>
          <w:szCs w:val="28"/>
          <w:rtl w:val="true"/>
          <w:lang w:bidi="ar-SA"/>
        </w:rPr>
        <w:t>لَعَلَّکَ أَنْ تَدْعُوَ عَلَی نَفْسِکَ</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3461524_417432637"/>
      <w:bookmarkStart w:id="2120" w:name="_Toc909"/>
      <w:bookmarkEnd w:id="2119"/>
      <w:r>
        <w:rPr>
          <w:rtl w:val="true"/>
        </w:rPr>
        <w:t>[</w:t>
      </w:r>
      <w:r>
        <w:rPr>
          <w:rtl w:val="true"/>
        </w:rPr>
        <w:t>رقم الحدیث الکلی</w:t>
      </w:r>
      <w:r>
        <w:rPr>
          <w:rtl w:val="true"/>
        </w:rPr>
        <w:t xml:space="preserve">: </w:t>
      </w:r>
      <w:r>
        <w:rPr/>
        <w:t>637</w:t>
      </w:r>
      <w:r>
        <w:rPr>
          <w:rtl w:val="true"/>
        </w:rPr>
        <w:t xml:space="preserve"> - </w:t>
      </w:r>
      <w:r>
        <w:rPr>
          <w:rtl w:val="true"/>
        </w:rPr>
        <w:t>رقم الحدیث الباب</w:t>
      </w:r>
      <w:r>
        <w:rPr>
          <w:rtl w:val="true"/>
        </w:rPr>
        <w:t xml:space="preserve">: </w:t>
      </w:r>
      <w:r>
        <w:rPr/>
        <w:t>7</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مُحَمَّدُ بْنُ یَعْقُوبَ عَنْ عِدَّةٍ مِنْ أَصْحَابِنَا عَنْ أَحْمَدَ بْنِ مُحَمَّدٍ عَنِ الْعَبَّاسِ بْنِ عَامِرٍ عَنْ عَبْدِ اللَّهِ بْنِ بُکَیْرٍ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إِذَا اسْتَیْقَنْتَ أَنَّکَ قَدْ أَحْدَثْتَ فَتَوَضَّأْ وَ إِیَّاکَ أَنْ تُحْدِثَ وُضُوءاً أَبَداً حَتَّی تَسْتَیْقِنَ أَنَّکَ قَدْ أَحْدَثْتَ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بِالْوُضُوءِ مَعَ قَصْدِ الْوُجُوبِ لِمَا مَضَی </w:t>
      </w:r>
      <w:r>
        <w:rPr>
          <w:rStyle w:val="FootnoteAnchor"/>
          <w:rtl w:val="true"/>
        </w:rPr>
        <w:footnoteReference w:id="1677"/>
      </w:r>
      <w:r>
        <w:rPr>
          <w:rFonts w:ascii="Amiri" w:hAnsi="Amiri" w:eastAsia="Amiri" w:cs="Amiri"/>
          <w:color w:val="111111"/>
          <w:sz w:val="28"/>
          <w:sz w:val="28"/>
          <w:szCs w:val="28"/>
          <w:rtl w:val="true"/>
          <w:lang w:bidi="ar-SA"/>
        </w:rPr>
        <w:t xml:space="preserve">وَ یَأْتِی </w:t>
      </w:r>
      <w:r>
        <w:rPr>
          <w:rStyle w:val="FootnoteAnchor"/>
          <w:rtl w:val="true"/>
        </w:rPr>
        <w:footnoteReference w:id="1678"/>
      </w:r>
      <w:r>
        <w:rPr>
          <w:rFonts w:ascii="Amiri" w:hAnsi="Amiri" w:eastAsia="Amiri" w:cs="Amiri"/>
          <w:color w:val="111111"/>
          <w:sz w:val="28"/>
          <w:sz w:val="28"/>
          <w:szCs w:val="28"/>
          <w:rtl w:val="true"/>
          <w:lang w:bidi="ar-SA"/>
        </w:rPr>
        <w:t>مِنِ اسْتِحْبَابِ تَجْدِیدِ الْوُضُوءِ مِنْ غَیْرِ حَدَثٍ</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3461526_417432637"/>
      <w:bookmarkStart w:id="2122" w:name="_Toc910"/>
      <w:bookmarkEnd w:id="2121"/>
      <w:r>
        <w:rPr>
          <w:rtl w:val="true"/>
        </w:rPr>
        <w:t>[</w:t>
      </w:r>
      <w:r>
        <w:rPr>
          <w:rtl w:val="true"/>
        </w:rPr>
        <w:t>رقم الحدیث الکلی</w:t>
      </w:r>
      <w:r>
        <w:rPr>
          <w:rtl w:val="true"/>
        </w:rPr>
        <w:t xml:space="preserve">: </w:t>
      </w:r>
      <w:r>
        <w:rPr/>
        <w:t>638</w:t>
      </w:r>
      <w:r>
        <w:rPr>
          <w:rtl w:val="true"/>
        </w:rPr>
        <w:t xml:space="preserve"> - </w:t>
      </w:r>
      <w:r>
        <w:rPr>
          <w:rtl w:val="true"/>
        </w:rPr>
        <w:t>رقم الحدیث الباب</w:t>
      </w:r>
      <w:r>
        <w:rPr>
          <w:rtl w:val="true"/>
        </w:rPr>
        <w:t xml:space="preserve">: </w:t>
      </w:r>
      <w:r>
        <w:rPr/>
        <w:t>8</w:t>
      </w:r>
      <w:r>
        <w:rPr>
          <w:rtl w:val="true"/>
        </w:rPr>
        <w:t>]</w:t>
      </w:r>
      <w:bookmarkEnd w:id="212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وَ عَنْ عَلِیِّ بْنِ مُحَمَّدِ عَنِ ابْنِ جُمْهُورٍ عَمَّنْ ذَکَرَهُ عَنْ أَحْمَدَ بْنِ مُحَمَّدٍ عَنْ سَعْدٍ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أُذُنَانِ وَ عَیْنَانِ تَنَامُ الْعَیْنَانِ وَ لَا تَنَامُ الْأُذُنَانِ وَ ذَلِکَ لَا یَنْقُضُ الْوُضُوءَ فَإِذَا نَامَتِ الْعَیْنَانِ وَ الْأُذُنَانِ انْتَقَضَ الْوُضُوءُ</w:t>
      </w:r>
      <w:r>
        <w:rPr>
          <w:rFonts w:eastAsia="Amiri" w:cs="Amiri" w:ascii="Amiri" w:hAnsi="Amiri"/>
          <w:color w:val="111111"/>
          <w:sz w:val="28"/>
          <w:szCs w:val="28"/>
          <w:rtl w:val="true"/>
          <w:lang w:bidi="ar-SA"/>
        </w:rPr>
        <w:t xml:space="preserve">. </w:t>
      </w:r>
      <w:bookmarkStart w:id="2123" w:name="pg12137_128588"/>
    </w:p>
    <w:p>
      <w:pPr>
        <w:pStyle w:val="Heading5"/>
        <w:numPr>
          <w:ilvl w:val="4"/>
          <w:numId w:val="1"/>
        </w:numPr>
        <w:rPr/>
      </w:pPr>
      <w:bookmarkStart w:id="2124" w:name="__RefHeading___Toc3461528_417432637"/>
      <w:bookmarkStart w:id="2125" w:name="_Toc911"/>
      <w:bookmarkEnd w:id="2123"/>
      <w:bookmarkEnd w:id="2124"/>
      <w:r>
        <w:rPr>
          <w:rtl w:val="true"/>
        </w:rPr>
        <w:t>[</w:t>
      </w:r>
      <w:r>
        <w:rPr>
          <w:rtl w:val="true"/>
        </w:rPr>
        <w:t>رقم الحدیث الکلی</w:t>
      </w:r>
      <w:r>
        <w:rPr>
          <w:rtl w:val="true"/>
        </w:rPr>
        <w:t xml:space="preserve">: </w:t>
      </w:r>
      <w:r>
        <w:rPr/>
        <w:t>639</w:t>
      </w:r>
      <w:r>
        <w:rPr>
          <w:rtl w:val="true"/>
        </w:rPr>
        <w:t xml:space="preserve"> - </w:t>
      </w:r>
      <w:r>
        <w:rPr>
          <w:rtl w:val="true"/>
        </w:rPr>
        <w:t>رقم الحدیث الباب</w:t>
      </w:r>
      <w:r>
        <w:rPr>
          <w:rtl w:val="true"/>
        </w:rPr>
        <w:t xml:space="preserve">: </w:t>
      </w:r>
      <w:r>
        <w:rPr/>
        <w:t>9</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یَتَّکِئُ فِی الْمَسْجِدِ فَلَا یَدْرِی نَامَ أَمْ لَا هَلْ عَلَیْهِ وُضُوءٌ قَالَ إِذَا شَکَّ فَلَیْسَ عَلَیْهِ وُضُوءٌ قَالَ وَ سَأَلْتُهُ عَنْ رَجُلٍ یَکُونُ فِی الصَّلَاةِ فَیَعْلَمُ أَنَّ رِیحاً قَدْ خَرَجَتْ فَلَا یَجِدُ رِیحَهَا وَ لَا یَسْمَعُ صَوْتَهَا قَالَ یُعِیدُ الْوُضُوءَ وَ الصَّلَاةَ وَ لَا یَعْتَدُّ بِشَیْ‌ءٍ مِمَّا صَلَّی إِذَا عَلِمَ ذَلِکَ یَقِیناً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3461530_417432637"/>
      <w:bookmarkStart w:id="2127" w:name="_Toc912"/>
      <w:bookmarkEnd w:id="2126"/>
      <w:r>
        <w:rPr>
          <w:rtl w:val="true"/>
        </w:rPr>
        <w:t>[</w:t>
      </w:r>
      <w:r>
        <w:rPr>
          <w:rtl w:val="true"/>
        </w:rPr>
        <w:t>رقم الحدیث الکلی</w:t>
      </w:r>
      <w:r>
        <w:rPr>
          <w:rtl w:val="true"/>
        </w:rPr>
        <w:t xml:space="preserve">: </w:t>
      </w:r>
      <w:r>
        <w:rPr/>
        <w:t>640</w:t>
      </w:r>
      <w:r>
        <w:rPr>
          <w:rtl w:val="true"/>
        </w:rPr>
        <w:t xml:space="preserve"> - </w:t>
      </w:r>
      <w:r>
        <w:rPr>
          <w:rtl w:val="true"/>
        </w:rPr>
        <w:t>رقم الحدیث الباب</w:t>
      </w:r>
      <w:r>
        <w:rPr>
          <w:rtl w:val="true"/>
        </w:rPr>
        <w:t xml:space="preserve">: </w:t>
      </w:r>
      <w:r>
        <w:rPr/>
        <w:t>10</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2"/>
      </w:r>
      <w:r>
        <w:rPr>
          <w:rFonts w:ascii="Amiri" w:hAnsi="Amiri" w:eastAsia="Amiri" w:cs="Amiri"/>
          <w:color w:val="111111"/>
          <w:sz w:val="28"/>
          <w:sz w:val="28"/>
          <w:szCs w:val="28"/>
          <w:rtl w:val="true"/>
          <w:lang w:bidi="ar-SA"/>
        </w:rPr>
        <w:t>وَ رَوَی الْمُحَقِّقُ فِی الْمُعْتَبَرِ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أَحَدُکُمْ فِی بَطْنِهِ شَیْئاً فَأَشْکَلَ عَلَیْهِ أَ خَرَجَ مِنْهُ شَیْ‌ءٌ أَمْ لَا لَمْ یَخْرُجْ </w:t>
      </w:r>
      <w:r>
        <w:rPr>
          <w:rStyle w:val="FootnoteAnchor"/>
          <w:rtl w:val="true"/>
        </w:rPr>
        <w:footnoteReference w:id="1683"/>
      </w:r>
      <w:r>
        <w:rPr>
          <w:rFonts w:ascii="Amiri" w:hAnsi="Amiri" w:eastAsia="Amiri" w:cs="Amiri"/>
          <w:color w:val="111111"/>
          <w:sz w:val="28"/>
          <w:sz w:val="28"/>
          <w:szCs w:val="28"/>
          <w:rtl w:val="true"/>
          <w:lang w:bidi="ar-SA"/>
        </w:rPr>
        <w:t>مِنَ الْمَسْجِدِ حَتَّی یَسْمَعَ صَوْتاً أَوْ یَجِدَ 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8" w:name="__RefHeading___Toc3461532_417432637"/>
      <w:bookmarkStart w:id="2129" w:name="_Toc913"/>
      <w:bookmarkEnd w:id="2128"/>
      <w:r>
        <w:rPr/>
        <w:t>2</w:t>
      </w:r>
      <w:r>
        <w:rPr>
          <w:rtl w:val="true"/>
        </w:rPr>
        <w:t xml:space="preserve">- </w:t>
      </w:r>
      <w:r>
        <w:rPr>
          <w:rtl w:val="true"/>
        </w:rPr>
        <w:t>بَابُ أَنَّ الْبَوْلَ وَ الْغَائِطَ وَ الرِّیحَ وَ الْمَنِیَّ وَ الْجَنَابَةَ تَنْقُضُ الْوُضُوءَ</w:t>
      </w:r>
      <w:bookmarkEnd w:id="2129"/>
    </w:p>
    <w:p>
      <w:pPr>
        <w:pStyle w:val="Heading5"/>
        <w:numPr>
          <w:ilvl w:val="4"/>
          <w:numId w:val="1"/>
        </w:numPr>
        <w:rPr/>
      </w:pPr>
      <w:bookmarkStart w:id="2130" w:name="__RefHeading___Toc3461534_417432637"/>
      <w:bookmarkStart w:id="2131" w:name="_Toc914"/>
      <w:bookmarkEnd w:id="2130"/>
      <w:r>
        <w:rPr>
          <w:rtl w:val="true"/>
        </w:rPr>
        <w:t>اشارة</w:t>
      </w:r>
      <w:bookmarkEnd w:id="2131"/>
    </w:p>
    <w:p>
      <w:pPr>
        <w:pStyle w:val="BookText"/>
        <w:rPr/>
      </w:pPr>
      <w:r>
        <w:rPr>
          <w:rStyle w:val="FootnoteAnchor"/>
        </w:rPr>
        <w:footnoteReference w:id="168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الْبَوْلَ وَ الْغَائِطَ وَ الرِّیحَ وَ الْمَنِیَّ وَ الْجَنَابَةَ تَنْقُضُ الْوُضُوءَ</w:t>
      </w:r>
    </w:p>
    <w:p>
      <w:pPr>
        <w:pStyle w:val="Heading5"/>
        <w:numPr>
          <w:ilvl w:val="4"/>
          <w:numId w:val="1"/>
        </w:numPr>
        <w:rPr/>
      </w:pPr>
      <w:bookmarkStart w:id="2132" w:name="__RefHeading___Toc3461536_417432637"/>
      <w:bookmarkStart w:id="2133" w:name="_Toc915"/>
      <w:bookmarkEnd w:id="2132"/>
      <w:r>
        <w:rPr>
          <w:rtl w:val="true"/>
        </w:rPr>
        <w:t>[</w:t>
      </w:r>
      <w:r>
        <w:rPr>
          <w:rtl w:val="true"/>
        </w:rPr>
        <w:t>رقم الحدیث الکلی</w:t>
      </w:r>
      <w:r>
        <w:rPr>
          <w:rtl w:val="true"/>
        </w:rPr>
        <w:t xml:space="preserve">: </w:t>
      </w:r>
      <w:r>
        <w:rPr/>
        <w:t>641</w:t>
      </w:r>
      <w:r>
        <w:rPr>
          <w:rtl w:val="true"/>
        </w:rPr>
        <w:t xml:space="preserve"> - </w:t>
      </w:r>
      <w:r>
        <w:rPr>
          <w:rtl w:val="true"/>
        </w:rPr>
        <w:t>رقم الحدیث الباب</w:t>
      </w:r>
      <w:r>
        <w:rPr>
          <w:rtl w:val="true"/>
        </w:rPr>
        <w:t xml:space="preserve">: </w:t>
      </w:r>
      <w:r>
        <w:rPr/>
        <w:t>1</w:t>
      </w:r>
      <w:r>
        <w:rPr>
          <w:rtl w:val="true"/>
        </w:rPr>
        <w:t>]</w:t>
      </w:r>
      <w:bookmarkEnd w:id="213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مُحَمَّدُ بْنُ الْحَسَنِ بِإِسْنَادِهِ عَنِ الْحُسَیْنِ بْنِ سَعِیدٍ عَنْ حَمَّادٍ عَنْ عُمَرَ بْنِ أُذَیْنَةَ وَ حَرِیزٍ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2134" w:name="pg12137_128589"/>
    </w:p>
    <w:p>
      <w:pPr>
        <w:pStyle w:val="BookText"/>
        <w:rPr/>
      </w:pPr>
      <w:bookmarkEnd w:id="2134"/>
      <w:r>
        <w:rPr>
          <w:rFonts w:ascii="Amiri" w:hAnsi="Amiri" w:eastAsia="Amiri" w:cs="Amiri"/>
          <w:color w:val="111111"/>
          <w:sz w:val="28"/>
          <w:sz w:val="28"/>
          <w:szCs w:val="28"/>
          <w:rtl w:val="true"/>
          <w:lang w:bidi="ar-SA"/>
        </w:rPr>
        <w:t>یَنْقُضُ الْوُضُوءَ إِلَّا مَا خَرَجَ مِنْ طَرَفَیْکَ أَوِ النَّوْمُ</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3461538_417432637"/>
      <w:bookmarkStart w:id="2136" w:name="_Toc916"/>
      <w:bookmarkEnd w:id="2135"/>
      <w:r>
        <w:rPr>
          <w:rtl w:val="true"/>
        </w:rPr>
        <w:t>[</w:t>
      </w:r>
      <w:r>
        <w:rPr>
          <w:rtl w:val="true"/>
        </w:rPr>
        <w:t>رقم الحدیث الکلی</w:t>
      </w:r>
      <w:r>
        <w:rPr>
          <w:rtl w:val="true"/>
        </w:rPr>
        <w:t xml:space="preserve">: </w:t>
      </w:r>
      <w:r>
        <w:rPr/>
        <w:t>642</w:t>
      </w:r>
      <w:r>
        <w:rPr>
          <w:rtl w:val="true"/>
        </w:rPr>
        <w:t xml:space="preserve"> - </w:t>
      </w:r>
      <w:r>
        <w:rPr>
          <w:rtl w:val="true"/>
        </w:rPr>
        <w:t>رقم الحدیث الباب</w:t>
      </w:r>
      <w:r>
        <w:rPr>
          <w:rtl w:val="true"/>
        </w:rPr>
        <w:t xml:space="preserve">: </w:t>
      </w:r>
      <w:r>
        <w:rPr/>
        <w:t>2</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وَ عَنِ الْمُفِیدِ عَنْ أَحْمَدَ بْنِ مُحَمَّدِ بْنِ الْحَسَنِ عَنْ أَبِیهِ عَنِ الصَّفَّارِ عَنْ أَحْمَدَ بْنِ مُحَمَّدٍ عَنِ الْحُسَیْنِ بْنِ سَعِیدٍ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وَ أَبِی عَبْدِ اللَّهِ ع مَا یَنْقُضُ الْوُضُوءَ فَقَالا مَا یَخْرُجُ مِنْ طَرَفَیْکَ الْأَسْفَلَیْنِ مِنَ الذَّکَرِ وَ الدُّبُرِ مِنَ الْغَائِطِ وَ الْبَوْلِ أَوْ مَنِیٍّ أَوْ رِیحٍ وَ النَّوْمُ حَتَّی یُذْهِبَ الْعَقْلَ وَ کُلُّ النَّوْمِ یُکْرَهُ إِلَّا أَنْ تَکُونَ تَسْمَعُ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مِثْلَهُ </w:t>
      </w:r>
      <w:r>
        <w:rPr>
          <w:rStyle w:val="FootnoteAnchor"/>
          <w:rtl w:val="true"/>
        </w:rPr>
        <w:footnoteReference w:id="1688"/>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زُرَارَةَ مِثْلَهُ إِلَی قَوْلِهِ حَتَّی یُذْهِبَ الْعَقْلَ </w:t>
      </w:r>
      <w:r>
        <w:rPr>
          <w:rStyle w:val="FootnoteAnchor"/>
          <w:rtl w:val="true"/>
        </w:rPr>
        <w:footnoteReference w:id="1689"/>
      </w:r>
    </w:p>
    <w:p>
      <w:pPr>
        <w:pStyle w:val="Heading5"/>
        <w:numPr>
          <w:ilvl w:val="4"/>
          <w:numId w:val="1"/>
        </w:numPr>
        <w:rPr/>
      </w:pPr>
      <w:bookmarkStart w:id="2137" w:name="__RefHeading___Toc3461540_417432637"/>
      <w:bookmarkStart w:id="2138" w:name="_Toc917"/>
      <w:bookmarkEnd w:id="2137"/>
      <w:r>
        <w:rPr>
          <w:rtl w:val="true"/>
        </w:rPr>
        <w:t>[</w:t>
      </w:r>
      <w:r>
        <w:rPr>
          <w:rtl w:val="true"/>
        </w:rPr>
        <w:t>رقم الحدیث الکلی</w:t>
      </w:r>
      <w:r>
        <w:rPr>
          <w:rtl w:val="true"/>
        </w:rPr>
        <w:t xml:space="preserve">: </w:t>
      </w:r>
      <w:r>
        <w:rPr/>
        <w:t>643</w:t>
      </w:r>
      <w:r>
        <w:rPr>
          <w:rtl w:val="true"/>
        </w:rPr>
        <w:t xml:space="preserve"> - </w:t>
      </w:r>
      <w:r>
        <w:rPr>
          <w:rtl w:val="true"/>
        </w:rPr>
        <w:t>رقم الحدیث الباب</w:t>
      </w:r>
      <w:r>
        <w:rPr>
          <w:rtl w:val="true"/>
        </w:rPr>
        <w:t xml:space="preserve">: </w:t>
      </w:r>
      <w:r>
        <w:rPr/>
        <w:t>3</w:t>
      </w:r>
      <w:r>
        <w:rPr>
          <w:rtl w:val="true"/>
        </w:rPr>
        <w:t>]</w:t>
      </w:r>
      <w:bookmarkEnd w:id="2138"/>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وَ عَنِ الْحُسَیْنِ بْنِ سَعِیدٍ عَنْ فَضَالَةَ عَنْ عُثْمَانَ یَعْنِی ابْنَ عِیسَی عَنْ أُدَیْمِ بْنِ الْحُرِّ أَنَّهُ سَمِعَ أَبَا عَبْدِ اللَّهِ ع یَقُولُ لَیْسَ یَنْقُضُ الْوُضُوءَ إِلَّا مَا خَرَجَ مِنْ طَرَفَیْکَ الْأَسْفَلَیْنِ</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3461542_417432637"/>
      <w:bookmarkStart w:id="2140" w:name="_Toc918"/>
      <w:bookmarkEnd w:id="2139"/>
      <w:r>
        <w:rPr>
          <w:rtl w:val="true"/>
        </w:rPr>
        <w:t>[</w:t>
      </w:r>
      <w:r>
        <w:rPr>
          <w:rtl w:val="true"/>
        </w:rPr>
        <w:t>رقم الحدیث الکلی</w:t>
      </w:r>
      <w:r>
        <w:rPr>
          <w:rtl w:val="true"/>
        </w:rPr>
        <w:t xml:space="preserve">: </w:t>
      </w:r>
      <w:r>
        <w:rPr/>
        <w:t>644</w:t>
      </w:r>
      <w:r>
        <w:rPr>
          <w:rtl w:val="true"/>
        </w:rPr>
        <w:t xml:space="preserve"> - </w:t>
      </w:r>
      <w:r>
        <w:rPr>
          <w:rtl w:val="true"/>
        </w:rPr>
        <w:t>رقم الحدیث الباب</w:t>
      </w:r>
      <w:r>
        <w:rPr>
          <w:rtl w:val="true"/>
        </w:rPr>
        <w:t xml:space="preserve">: </w:t>
      </w:r>
      <w:r>
        <w:rPr/>
        <w:t>4</w:t>
      </w:r>
      <w:r>
        <w:rPr>
          <w:rtl w:val="true"/>
        </w:rPr>
        <w:t>]</w:t>
      </w:r>
      <w:bookmarkEnd w:id="2140"/>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مُحَمَّدُ بْنُ یَعْقُوبَ عَنْ مُحَمَّدِ بْنِ إِسْمَاعِیلَ عَنِ الْفَضْلِ بْنِ شَاذَانَ وَ عَنْ أَحْمَدَ بْنِ إِدْرِیسَ عَنْ مُحَمَّدِ بْنِ عَبْدِ الْجَبَّارِ جَمِیعاً عَنْ صَفْوَانَ بْنِ یَحْیَی عَنْ سَالِمٍ أَبِی الْفَضْلِ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یَنْقُضُ الْوُضُوءَ إِلَّا مَا خَرَجَ مِنْ طَرَفَیْکَ الْأَسْفَلَیْنِ اللَّذَیْنِ أَنْعَمَ اللَّهُ عَلَیْکَ بِهِمَا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bookmarkStart w:id="2141" w:name="pg12137_128590"/>
    </w:p>
    <w:p>
      <w:pPr>
        <w:pStyle w:val="Heading5"/>
        <w:numPr>
          <w:ilvl w:val="4"/>
          <w:numId w:val="1"/>
        </w:numPr>
        <w:rPr/>
      </w:pPr>
      <w:bookmarkStart w:id="2142" w:name="__RefHeading___Toc3461544_417432637"/>
      <w:bookmarkStart w:id="2143" w:name="_Toc919"/>
      <w:bookmarkEnd w:id="2141"/>
      <w:bookmarkEnd w:id="2142"/>
      <w:r>
        <w:rPr>
          <w:rtl w:val="true"/>
        </w:rPr>
        <w:t>[</w:t>
      </w:r>
      <w:r>
        <w:rPr>
          <w:rtl w:val="true"/>
        </w:rPr>
        <w:t>رقم الحدیث الکلی</w:t>
      </w:r>
      <w:r>
        <w:rPr>
          <w:rtl w:val="true"/>
        </w:rPr>
        <w:t xml:space="preserve">: </w:t>
      </w:r>
      <w:r>
        <w:rPr/>
        <w:t>645</w:t>
      </w:r>
      <w:r>
        <w:rPr>
          <w:rtl w:val="true"/>
        </w:rPr>
        <w:t xml:space="preserve"> - </w:t>
      </w:r>
      <w:r>
        <w:rPr>
          <w:rtl w:val="true"/>
        </w:rPr>
        <w:t>رقم الحدیث الباب</w:t>
      </w:r>
      <w:r>
        <w:rPr>
          <w:rtl w:val="true"/>
        </w:rPr>
        <w:t xml:space="preserve">: </w:t>
      </w:r>
      <w:r>
        <w:rPr/>
        <w:t>5</w:t>
      </w:r>
      <w:r>
        <w:rPr>
          <w:rtl w:val="true"/>
        </w:rPr>
        <w:t>]</w:t>
      </w:r>
      <w:bookmarkEnd w:id="2143"/>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وَ عَنْ مُحَمَّدِ بْنِ الْحَسَنِ عَنْ سَهْلِ بْنِ زِیَادٍ عَنْ مُحَمَّدِ 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الرُّعَافِ وَ الْحِجَامَةِ وَ کُلِّ دَمٍ سَائِلٍ فَقَالَ لَیْسَ فِی هَذَا وُضُوءٌ إِنَّمَا الْوُضُوءُ مِنْ طَرَفَیْکَ اللَّذَیْنِ أَنْعَمَ اللَّهُ بِهِمَا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الْخِصَالِ عَنْ أَبِیهِ عَنْ سَعْدِ بْنِ عَبْدِ اللَّهِ عَنْ أَحْمَدَ بْنِ مُحَمَّدِ بْنِ عِیسَی عَنْ أَحْمَدَ بْنِ مُحَمَّدِ بْنِ أَبِی نَصْرٍ الْبَزَنْطِیِّ عَنْ مُحَمَّدِ بْنِ سَمَاعَةَ عَنْ عَبْدِ اللَّهِ بْنِ مُسْکَانَ عَنْ أَبِی بَصِیرٍ الْمُرَادِیِّ مِثْلَهُ إِلَّا أَنَّهُ ذَکَرَ بَدَلَ الرُّعَافِ الْقَیْ‌ءَ </w:t>
      </w:r>
      <w:r>
        <w:rPr>
          <w:rStyle w:val="FootnoteAnchor"/>
          <w:rtl w:val="true"/>
        </w:rPr>
        <w:footnoteReference w:id="1694"/>
      </w:r>
    </w:p>
    <w:p>
      <w:pPr>
        <w:pStyle w:val="Heading5"/>
        <w:numPr>
          <w:ilvl w:val="4"/>
          <w:numId w:val="1"/>
        </w:numPr>
        <w:rPr/>
      </w:pPr>
      <w:bookmarkStart w:id="2144" w:name="__RefHeading___Toc3461546_417432637"/>
      <w:bookmarkStart w:id="2145" w:name="_Toc920"/>
      <w:bookmarkEnd w:id="2144"/>
      <w:r>
        <w:rPr>
          <w:rtl w:val="true"/>
        </w:rPr>
        <w:t>[</w:t>
      </w:r>
      <w:r>
        <w:rPr>
          <w:rtl w:val="true"/>
        </w:rPr>
        <w:t>رقم الحدیث الکلی</w:t>
      </w:r>
      <w:r>
        <w:rPr>
          <w:rtl w:val="true"/>
        </w:rPr>
        <w:t xml:space="preserve">: </w:t>
      </w:r>
      <w:r>
        <w:rPr/>
        <w:t>646</w:t>
      </w:r>
      <w:r>
        <w:rPr>
          <w:rtl w:val="true"/>
        </w:rPr>
        <w:t xml:space="preserve"> - </w:t>
      </w:r>
      <w:r>
        <w:rPr>
          <w:rtl w:val="true"/>
        </w:rPr>
        <w:t>رقم الحدیث الباب</w:t>
      </w:r>
      <w:r>
        <w:rPr>
          <w:rtl w:val="true"/>
        </w:rPr>
        <w:t xml:space="preserve">: </w:t>
      </w:r>
      <w:r>
        <w:rPr/>
        <w:t>6</w:t>
      </w:r>
      <w:r>
        <w:rPr>
          <w:rtl w:val="true"/>
        </w:rPr>
        <w:t>]</w:t>
      </w:r>
      <w:bookmarkEnd w:id="2145"/>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وَ عَنْ مُحَمَّدِ بْنِ یَحْیَی عَنْ أَحْمَدَ بْنِ مُحَمَّدٍ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النَّاسُورِ </w:t>
      </w:r>
      <w:r>
        <w:rPr>
          <w:rStyle w:val="FootnoteAnchor"/>
          <w:rtl w:val="true"/>
        </w:rPr>
        <w:footnoteReference w:id="1696"/>
      </w:r>
      <w:r>
        <w:rPr>
          <w:rFonts w:ascii="Amiri" w:hAnsi="Amiri" w:eastAsia="Amiri" w:cs="Amiri"/>
          <w:color w:val="111111"/>
          <w:sz w:val="28"/>
          <w:sz w:val="28"/>
          <w:szCs w:val="28"/>
          <w:rtl w:val="true"/>
          <w:lang w:bidi="ar-SA"/>
        </w:rPr>
        <w:t>أَ یَنْقُضُ الْوُضُوءَ قَالَ إِنَّمَا یَنْقُضُ الْوُضُوءَ ثَلَاثٌ الْبَوْلُ وَ الْغَائِطُ وَ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الْمُفِیدِ عَنْ أَحْمَدَ بْنِ مُحَمَّدِ بْنِ الْحَسَنِ عَنْ أَبِیهِ عَنِ الصَّفَّارِ عَنْ أَحْمَدَ بْنِ مُحَمَّدٍ </w:t>
      </w:r>
      <w:r>
        <w:rPr>
          <w:rStyle w:val="FootnoteAnchor"/>
          <w:rtl w:val="true"/>
        </w:rPr>
        <w:footnoteReference w:id="169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عُیُونِ الْأَخْبَارِ عَنْ أَبِیهِ عَنْ سَعْدٍ عَنْ أَحْمَدَ بْنِ مُحَمَّدٍ مِثْلَهُ </w:t>
      </w:r>
      <w:r>
        <w:rPr>
          <w:rStyle w:val="FootnoteAnchor"/>
          <w:rtl w:val="true"/>
        </w:rPr>
        <w:footnoteReference w:id="169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إِضَافِیٌّ بِالنِّسْبَةِ إِلَی النَّاسُورِ وَ نَحْوِهِ وَ کَذَا بَعْضُ أَحَادِیثِ الْحَصْرِ أَعْنِی مَا لَهُ مُخَصِّصٌ لَمْ یَظْهَرْ کَوْنُهُ مِنْ بَابِ التَّقِیَّةِ</w:t>
      </w:r>
      <w:r>
        <w:rPr>
          <w:rFonts w:eastAsia="Amiri" w:cs="Amiri" w:ascii="Amiri" w:hAnsi="Amiri"/>
          <w:color w:val="111111"/>
          <w:sz w:val="28"/>
          <w:szCs w:val="28"/>
          <w:rtl w:val="true"/>
          <w:lang w:bidi="ar-SA"/>
        </w:rPr>
        <w:t xml:space="preserve">. </w:t>
      </w:r>
      <w:bookmarkStart w:id="2146" w:name="pg12137_128591"/>
    </w:p>
    <w:p>
      <w:pPr>
        <w:pStyle w:val="Heading5"/>
        <w:numPr>
          <w:ilvl w:val="4"/>
          <w:numId w:val="1"/>
        </w:numPr>
        <w:rPr/>
      </w:pPr>
      <w:bookmarkStart w:id="2147" w:name="__RefHeading___Toc3461548_417432637"/>
      <w:bookmarkStart w:id="2148" w:name="_Toc921"/>
      <w:bookmarkEnd w:id="2146"/>
      <w:bookmarkEnd w:id="2147"/>
      <w:r>
        <w:rPr>
          <w:rtl w:val="true"/>
        </w:rPr>
        <w:t>[</w:t>
      </w:r>
      <w:r>
        <w:rPr>
          <w:rtl w:val="true"/>
        </w:rPr>
        <w:t>رقم الحدیث الکلی</w:t>
      </w:r>
      <w:r>
        <w:rPr>
          <w:rtl w:val="true"/>
        </w:rPr>
        <w:t xml:space="preserve">: </w:t>
      </w:r>
      <w:r>
        <w:rPr/>
        <w:t>647</w:t>
      </w:r>
      <w:r>
        <w:rPr>
          <w:rtl w:val="true"/>
        </w:rPr>
        <w:t xml:space="preserve"> - </w:t>
      </w:r>
      <w:r>
        <w:rPr>
          <w:rtl w:val="true"/>
        </w:rPr>
        <w:t>رقم الحدیث الباب</w:t>
      </w:r>
      <w:r>
        <w:rPr>
          <w:rtl w:val="true"/>
        </w:rPr>
        <w:t xml:space="preserve">: </w:t>
      </w:r>
      <w:r>
        <w:rPr/>
        <w:t>7</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مُحَمَّدُ بْنُ عَلِیِّ بْنِ الْحُسَیْنِ فِی الْعِلَلِ وَ عُیُونِ الْأَخْبَارِ بِإِسْنَادِهِ الْآتِی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الْوُضُوءُ مِمَّا خَرَجَ مِنَ الطَّرَفَیْنِ خَاصَّةً وَ مِنَ النَّوْمِ دُونَ سَائِرِ الْأَشْیَاءِ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الطَّرَفَیْنِ هُمَا طَرِیقُ النَّجَاسَةِ وَ لَیْسَ لِلْإِنْسَانِ طَرِیقٌ تُصِیبُهُ النَّجَاسَةُ مِنْ نَفْسِهِ إِلَّا مِنْهُمَا فَأُمِرُوا بِالطَّهَارَةِ عِنْدَ مَا تُصِیبُهُمْ تِلْکَ النَّجَاسَةُ مِنْ أَنْفُسِهِمْ الْحَدِیثَ</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3461550_417432637"/>
      <w:bookmarkStart w:id="2150" w:name="_Toc922"/>
      <w:bookmarkEnd w:id="2149"/>
      <w:r>
        <w:rPr>
          <w:rtl w:val="true"/>
        </w:rPr>
        <w:t>[</w:t>
      </w:r>
      <w:r>
        <w:rPr>
          <w:rtl w:val="true"/>
        </w:rPr>
        <w:t>رقم الحدیث الکلی</w:t>
      </w:r>
      <w:r>
        <w:rPr>
          <w:rtl w:val="true"/>
        </w:rPr>
        <w:t xml:space="preserve">: </w:t>
      </w:r>
      <w:r>
        <w:rPr/>
        <w:t>648</w:t>
      </w:r>
      <w:r>
        <w:rPr>
          <w:rtl w:val="true"/>
        </w:rPr>
        <w:t xml:space="preserve"> - </w:t>
      </w:r>
      <w:r>
        <w:rPr>
          <w:rtl w:val="true"/>
        </w:rPr>
        <w:t>رقم الحدیث الباب</w:t>
      </w:r>
      <w:r>
        <w:rPr>
          <w:rtl w:val="true"/>
        </w:rPr>
        <w:t xml:space="preserve">: </w:t>
      </w:r>
      <w:r>
        <w:rPr/>
        <w:t>8</w:t>
      </w:r>
      <w:r>
        <w:rPr>
          <w:rtl w:val="true"/>
        </w:rPr>
        <w:t>]</w:t>
      </w:r>
      <w:bookmarkEnd w:id="2150"/>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وَ فِی عُیُونِ الْأَخْبَارِ بِالْإِسْنَادِ الْآتِی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 عَنْ مَحْضِ </w:t>
      </w:r>
      <w:r>
        <w:rPr>
          <w:rStyle w:val="FootnoteAnchor"/>
          <w:rtl w:val="true"/>
        </w:rPr>
        <w:footnoteReference w:id="1702"/>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فِی کِتَابٍ طَوِیلٍ وَ لَا یَنْقُضُ الْوُضُوءَ إِلَّا غَائِطٌ أَوْ بَوْلٌ أَوْ رِیحٌ أَوْ نَوْمٌ أَوْ جَنَابَةٌ</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3461552_417432637"/>
      <w:bookmarkStart w:id="2152" w:name="_Toc923"/>
      <w:bookmarkEnd w:id="2151"/>
      <w:r>
        <w:rPr>
          <w:rtl w:val="true"/>
        </w:rPr>
        <w:t>[</w:t>
      </w:r>
      <w:r>
        <w:rPr>
          <w:rtl w:val="true"/>
        </w:rPr>
        <w:t>رقم الحدیث الکلی</w:t>
      </w:r>
      <w:r>
        <w:rPr>
          <w:rtl w:val="true"/>
        </w:rPr>
        <w:t xml:space="preserve">: </w:t>
      </w:r>
      <w:r>
        <w:rPr/>
        <w:t>649</w:t>
      </w:r>
      <w:r>
        <w:rPr>
          <w:rtl w:val="true"/>
        </w:rPr>
        <w:t xml:space="preserve"> - </w:t>
      </w:r>
      <w:r>
        <w:rPr>
          <w:rtl w:val="true"/>
        </w:rPr>
        <w:t>رقم الحدیث الباب</w:t>
      </w:r>
      <w:r>
        <w:rPr>
          <w:rtl w:val="true"/>
        </w:rPr>
        <w:t xml:space="preserve">: </w:t>
      </w:r>
      <w:r>
        <w:rPr/>
        <w:t>9</w:t>
      </w:r>
      <w:r>
        <w:rPr>
          <w:rtl w:val="true"/>
        </w:rPr>
        <w:t>]</w:t>
      </w:r>
      <w:bookmarkEnd w:id="2152"/>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وَ بِالْإِسْنَادِ عَنِ الْفَضْلِ بْنِ شَاذَانَ عَنْ مُحَمَّدِ بْنِ إِسْمَاعِیلَ بْنِ بَزِیعٍ عَنْ أَبِی الْحَسَنِ الرِّضَا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لَا یَنْقُضُ الْوُضُوءَ إِلَّا مَا خَرَجَ مِنْ طَرَفَیْکَ اللَّذَیْنِ جَعَلَ </w:t>
      </w:r>
      <w:r>
        <w:rPr>
          <w:rStyle w:val="FootnoteAnchor"/>
          <w:rtl w:val="true"/>
        </w:rPr>
        <w:footnoteReference w:id="1704"/>
      </w:r>
      <w:r>
        <w:rPr>
          <w:rFonts w:ascii="Amiri" w:hAnsi="Amiri" w:eastAsia="Amiri" w:cs="Amiri"/>
          <w:color w:val="111111"/>
          <w:sz w:val="28"/>
          <w:sz w:val="28"/>
          <w:szCs w:val="28"/>
          <w:rtl w:val="true"/>
          <w:lang w:bidi="ar-SA"/>
        </w:rPr>
        <w:t xml:space="preserve">اللَّهُ لَکَ أَوْ قَالَ اللَّذَیْنِ أَنْعَمَ اللَّهُ بِهِمَا </w:t>
      </w:r>
      <w:r>
        <w:rPr>
          <w:rStyle w:val="FootnoteAnchor"/>
          <w:rtl w:val="true"/>
        </w:rPr>
        <w:footnoteReference w:id="1705"/>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p>
    <w:p>
      <w:pPr>
        <w:pStyle w:val="Heading5"/>
        <w:numPr>
          <w:ilvl w:val="4"/>
          <w:numId w:val="1"/>
        </w:numPr>
        <w:rPr/>
      </w:pPr>
      <w:bookmarkStart w:id="2153" w:name="__RefHeading___Toc3461554_417432637"/>
      <w:bookmarkStart w:id="2154" w:name="_Toc924"/>
      <w:bookmarkEnd w:id="2153"/>
      <w:r>
        <w:rPr>
          <w:rtl w:val="true"/>
        </w:rPr>
        <w:t>[</w:t>
      </w:r>
      <w:r>
        <w:rPr>
          <w:rtl w:val="true"/>
        </w:rPr>
        <w:t>رقم الحدیث الکلی</w:t>
      </w:r>
      <w:r>
        <w:rPr>
          <w:rtl w:val="true"/>
        </w:rPr>
        <w:t xml:space="preserve">: </w:t>
      </w:r>
      <w:r>
        <w:rPr/>
        <w:t>650</w:t>
      </w:r>
      <w:r>
        <w:rPr>
          <w:rtl w:val="true"/>
        </w:rPr>
        <w:t xml:space="preserve"> - </w:t>
      </w:r>
      <w:r>
        <w:rPr>
          <w:rtl w:val="true"/>
        </w:rPr>
        <w:t>رقم الحدیث الباب</w:t>
      </w:r>
      <w:r>
        <w:rPr>
          <w:rtl w:val="true"/>
        </w:rPr>
        <w:t xml:space="preserve">: </w:t>
      </w:r>
      <w:r>
        <w:rPr/>
        <w:t>10</w:t>
      </w:r>
      <w:r>
        <w:rPr>
          <w:rtl w:val="true"/>
        </w:rPr>
        <w:t>]</w:t>
      </w:r>
      <w:bookmarkEnd w:id="215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وَ بِأَسَانِیدِهِ عَنْ مُحَمَّدِ بْنِ سِنَانٍ فِی جَوَابِ الْعِلَلِ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التَّخْفِیفِ فِی الْبَوْلِ وَ الْغَائِطِ لِأَنَّهُ أَکْثَرُ وَ أَدْوَمُ مِنَ الْجَنَابَةِ فَرَضِیَ فِیهِ بِالْوُضُوءِ لِکَثْرَتِهِ وَ مَشَقَّتِهِ وَ مَجِیئِهِ بِغَیْرِ إِرَادَةٍ مِنْهُمْ </w:t>
      </w:r>
      <w:r>
        <w:rPr>
          <w:rStyle w:val="FootnoteAnchor"/>
          <w:rtl w:val="true"/>
        </w:rPr>
        <w:footnoteReference w:id="1707"/>
      </w:r>
      <w:bookmarkStart w:id="2155" w:name="pg12137_128592"/>
    </w:p>
    <w:p>
      <w:pPr>
        <w:pStyle w:val="BookText"/>
        <w:rPr/>
      </w:pPr>
      <w:bookmarkEnd w:id="2155"/>
      <w:r>
        <w:rPr>
          <w:rFonts w:ascii="Amiri" w:hAnsi="Amiri" w:eastAsia="Amiri" w:cs="Amiri"/>
          <w:color w:val="111111"/>
          <w:sz w:val="28"/>
          <w:sz w:val="28"/>
          <w:szCs w:val="28"/>
          <w:rtl w:val="true"/>
          <w:lang w:bidi="ar-SA"/>
        </w:rPr>
        <w:t xml:space="preserve">وَ لَا شَهْوَةٍ وَ الْجَنَابَةُ لَا تَکُونُ إِلَّا بِالاسْتِلْذَاذِ مِنْهُمْ وَ الْإِکْرَاهِ </w:t>
      </w:r>
      <w:r>
        <w:rPr>
          <w:rStyle w:val="FootnoteAnchor"/>
          <w:rtl w:val="true"/>
        </w:rPr>
        <w:footnoteReference w:id="1708"/>
      </w: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09"/>
      </w:r>
      <w:r>
        <w:rPr>
          <w:rFonts w:ascii="Amiri" w:hAnsi="Amiri" w:eastAsia="Amiri" w:cs="Amiri"/>
          <w:color w:val="111111"/>
          <w:sz w:val="28"/>
          <w:sz w:val="28"/>
          <w:szCs w:val="28"/>
          <w:rtl w:val="true"/>
          <w:lang w:bidi="ar-SA"/>
        </w:rPr>
        <w:t xml:space="preserve">وَ یَأْتِی مَا یَدُلُّ عَلَیْهِ إِنْ شَاءَ اللَّهُ هُنَا وَ فِی کَیْفِیَّةِ الْوُضُوءِ وَ غَیْرِ ذَلِکَ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6" w:name="__RefHeading___Toc3461556_417432637"/>
      <w:bookmarkStart w:id="2157" w:name="_Toc925"/>
      <w:bookmarkEnd w:id="2156"/>
      <w:r>
        <w:rPr/>
        <w:t>3</w:t>
      </w:r>
      <w:r>
        <w:rPr>
          <w:rtl w:val="true"/>
        </w:rPr>
        <w:t xml:space="preserve">- </w:t>
      </w:r>
      <w:r>
        <w:rPr>
          <w:rtl w:val="true"/>
        </w:rPr>
        <w:t>بَابُ أَنَّ النَّوْمَ الْغَالِبَ عَلَی السَّمْعِ یَنْقُضُ الْوُضُوءَ عَلَی أَیِّ حَالٍ کَانَ وَ أَنَّهُ لَا یَنْقُضُ الْوُضُوءَ شَیْ‌ءٌ مِنَ الْأَشْیَاءِ غَیْرُ الْأَحْدَاثِ الْمَنْصُوصَةِ</w:t>
      </w:r>
      <w:bookmarkEnd w:id="2157"/>
    </w:p>
    <w:p>
      <w:pPr>
        <w:pStyle w:val="Heading5"/>
        <w:numPr>
          <w:ilvl w:val="4"/>
          <w:numId w:val="1"/>
        </w:numPr>
        <w:rPr/>
      </w:pPr>
      <w:bookmarkStart w:id="2158" w:name="__RefHeading___Toc3461558_417432637"/>
      <w:bookmarkStart w:id="2159" w:name="_Toc926"/>
      <w:bookmarkEnd w:id="2158"/>
      <w:r>
        <w:rPr>
          <w:rtl w:val="true"/>
        </w:rPr>
        <w:t>اشارة</w:t>
      </w:r>
      <w:bookmarkEnd w:id="2159"/>
    </w:p>
    <w:p>
      <w:pPr>
        <w:pStyle w:val="BookText"/>
        <w:rPr/>
      </w:pPr>
      <w:r>
        <w:rPr>
          <w:rStyle w:val="FootnoteAnchor"/>
        </w:rPr>
        <w:footnoteReference w:id="171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النَّوْمَ الْغَالِبَ عَلَی السَّمْعِ یَنْقُضُ الْوُضُوءَ عَلَی أَیِّ حَالٍ کَانَ وَ أَنَّهُ لَا یَنْقُضُ الْوُضُوءَ شَیْ‌ءٌ مِنَ الْأَشْیَاءِ غَیْرُ الْأَحْدَاثِ الْمَنْصُوصَةِ</w:t>
      </w:r>
    </w:p>
    <w:p>
      <w:pPr>
        <w:pStyle w:val="Heading5"/>
        <w:numPr>
          <w:ilvl w:val="4"/>
          <w:numId w:val="1"/>
        </w:numPr>
        <w:rPr/>
      </w:pPr>
      <w:bookmarkStart w:id="2160" w:name="__RefHeading___Toc3461560_417432637"/>
      <w:bookmarkStart w:id="2161" w:name="_Toc927"/>
      <w:bookmarkEnd w:id="2160"/>
      <w:r>
        <w:rPr>
          <w:rtl w:val="true"/>
        </w:rPr>
        <w:t>[</w:t>
      </w:r>
      <w:r>
        <w:rPr>
          <w:rtl w:val="true"/>
        </w:rPr>
        <w:t>رقم الحدیث الکلی</w:t>
      </w:r>
      <w:r>
        <w:rPr>
          <w:rtl w:val="true"/>
        </w:rPr>
        <w:t xml:space="preserve">: </w:t>
      </w:r>
      <w:r>
        <w:rPr/>
        <w:t>651</w:t>
      </w:r>
      <w:r>
        <w:rPr>
          <w:rtl w:val="true"/>
        </w:rPr>
        <w:t xml:space="preserve"> - </w:t>
      </w:r>
      <w:r>
        <w:rPr>
          <w:rtl w:val="true"/>
        </w:rPr>
        <w:t>رقم الحدیث الباب</w:t>
      </w:r>
      <w:r>
        <w:rPr>
          <w:rtl w:val="true"/>
        </w:rPr>
        <w:t xml:space="preserve">: </w:t>
      </w:r>
      <w:r>
        <w:rPr/>
        <w:t>1</w:t>
      </w:r>
      <w:r>
        <w:rPr>
          <w:rtl w:val="true"/>
        </w:rPr>
        <w:t>]</w:t>
      </w:r>
      <w:bookmarkEnd w:id="2161"/>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مُحَمَّدُ بْنُ الْحَسَنِ بِإِسْنَادِهِ عَنِ الْحُسَیْنِ بْنِ سَعِیدٍ عَنْ حَمَّادٍ عَنْ عُمَرَ بْنِ أُذَیْنَةَ وَ حَرِیزٍ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مَا خَرَجَ مِنْ طَرَفَیْکَ أَوِ النَّوْمُ</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3461562_417432637"/>
      <w:bookmarkStart w:id="2163" w:name="_Toc928"/>
      <w:bookmarkEnd w:id="2162"/>
      <w:r>
        <w:rPr>
          <w:rtl w:val="true"/>
        </w:rPr>
        <w:t>[</w:t>
      </w:r>
      <w:r>
        <w:rPr>
          <w:rtl w:val="true"/>
        </w:rPr>
        <w:t>رقم الحدیث الکلی</w:t>
      </w:r>
      <w:r>
        <w:rPr>
          <w:rtl w:val="true"/>
        </w:rPr>
        <w:t xml:space="preserve">: </w:t>
      </w:r>
      <w:r>
        <w:rPr/>
        <w:t>652</w:t>
      </w:r>
      <w:r>
        <w:rPr>
          <w:rtl w:val="true"/>
        </w:rPr>
        <w:t xml:space="preserve"> - </w:t>
      </w:r>
      <w:r>
        <w:rPr>
          <w:rtl w:val="true"/>
        </w:rPr>
        <w:t>رقم الحدیث الباب</w:t>
      </w:r>
      <w:r>
        <w:rPr>
          <w:rtl w:val="true"/>
        </w:rPr>
        <w:t xml:space="preserve">: </w:t>
      </w:r>
      <w:r>
        <w:rPr/>
        <w:t>2</w:t>
      </w:r>
      <w:r>
        <w:rPr>
          <w:rtl w:val="true"/>
        </w:rPr>
        <w:t>]</w:t>
      </w:r>
      <w:bookmarkEnd w:id="216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وَ عَنِ الْمُفِیدِ عَنْ جَعْفَرِ بْنِ مُحَمَّدِ بْنِ قُولَوَیْهِ عَنْ أَبِیهِ عَنْ سَعْدِ بْنِ عَبْدِ اللَّهِ عَنْ أَحْمَدَ بْنِ مُحَمَّدِ بْنِ عِیسَی عَنْ عَبْدِ اللَّهِ بْنِ الْمُغِیرَةِ وَ مُحَمَّدِ بْنِ عَبْدِ اللَّهِ </w:t>
      </w:r>
      <w:r>
        <w:rPr>
          <w:rStyle w:val="FootnoteAnchor"/>
          <w:rtl w:val="true"/>
        </w:rPr>
        <w:footnoteReference w:id="1714"/>
      </w:r>
      <w:r>
        <w:rPr>
          <w:rFonts w:ascii="Amiri" w:hAnsi="Amiri" w:eastAsia="Amiri" w:cs="Amiri"/>
          <w:color w:val="111111"/>
          <w:sz w:val="28"/>
          <w:sz w:val="28"/>
          <w:szCs w:val="28"/>
          <w:rtl w:val="true"/>
          <w:lang w:bidi="ar-SA"/>
        </w:rPr>
        <w:t xml:space="preserve">قَالا سَأَلْنَا الرِّضَا ع عَنِ الرَّجُلِ یَنَامُ عَلَی </w:t>
      </w:r>
      <w:bookmarkStart w:id="2164" w:name="pg12137_128593"/>
    </w:p>
    <w:p>
      <w:pPr>
        <w:pStyle w:val="BookText"/>
        <w:rPr/>
      </w:pPr>
      <w:bookmarkEnd w:id="2164"/>
      <w:r>
        <w:rPr>
          <w:rFonts w:ascii="Amiri" w:hAnsi="Amiri" w:eastAsia="Amiri" w:cs="Amiri"/>
          <w:color w:val="111111"/>
          <w:sz w:val="28"/>
          <w:sz w:val="28"/>
          <w:szCs w:val="28"/>
          <w:rtl w:val="true"/>
          <w:lang w:bidi="ar-SA"/>
        </w:rPr>
        <w:t>دَابَّتِهِ فَقَالَ إِذَا ذَهَبَ النَّوْمُ بِالْعَقْلِ فَلْیُعِدِ الْوُضُوءَ</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3461564_417432637"/>
      <w:bookmarkStart w:id="2166" w:name="_Toc929"/>
      <w:bookmarkEnd w:id="2165"/>
      <w:r>
        <w:rPr>
          <w:rtl w:val="true"/>
        </w:rPr>
        <w:t>[</w:t>
      </w:r>
      <w:r>
        <w:rPr>
          <w:rtl w:val="true"/>
        </w:rPr>
        <w:t>رقم الحدیث الکلی</w:t>
      </w:r>
      <w:r>
        <w:rPr>
          <w:rtl w:val="true"/>
        </w:rPr>
        <w:t xml:space="preserve">: </w:t>
      </w:r>
      <w:r>
        <w:rPr/>
        <w:t>653</w:t>
      </w:r>
      <w:r>
        <w:rPr>
          <w:rtl w:val="true"/>
        </w:rPr>
        <w:t xml:space="preserve"> - </w:t>
      </w:r>
      <w:r>
        <w:rPr>
          <w:rtl w:val="true"/>
        </w:rPr>
        <w:t>رقم الحدیث الباب</w:t>
      </w:r>
      <w:r>
        <w:rPr>
          <w:rtl w:val="true"/>
        </w:rPr>
        <w:t xml:space="preserve">: </w:t>
      </w:r>
      <w:r>
        <w:rPr/>
        <w:t>3</w:t>
      </w:r>
      <w:r>
        <w:rPr>
          <w:rtl w:val="true"/>
        </w:rPr>
        <w:t>]</w:t>
      </w:r>
      <w:bookmarkEnd w:id="2166"/>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5"/>
      </w:r>
      <w:r>
        <w:rPr>
          <w:rFonts w:ascii="Amiri" w:hAnsi="Amiri" w:eastAsia="Amiri" w:cs="Amiri"/>
          <w:color w:val="111111"/>
          <w:sz w:val="28"/>
          <w:sz w:val="28"/>
          <w:szCs w:val="28"/>
          <w:rtl w:val="true"/>
          <w:lang w:bidi="ar-SA"/>
        </w:rPr>
        <w:t>وَ عَنْهُ عَنْ أَحْمَدَ بْنِ مُحَمَّدِ بْنِ الْحَسَنِ بْنِ الْوَلِیدِ عَنْ أَبِیهِ عَنْ مُحَمَّدِ بْنِ یَحْیَی الْعَطَّارِ وَ أَحْمَدَ بْنِ إِدْرِیسَ عَنْ مُحَمَّدِ بْنِ أَحْمَدَ بْنِ یَحْیَی عَنْ عِمْرَانَ بْنِ مُوسَی عَنِ الْحَسَنِ بْنِ عَلِیِّ بْنِ النُّعْمَانِ عَنْ أَبِیهِ عَنْ عَبْدِ الْحَمِیدِ بْنِ عَوَّاضٍ عَنْ أَبِی عَبْدِ اللَّهِ ع قَالَ سَمِعْتُهُ یَقُولُ مَنْ نَامَ وَ هُوَ رَاکِعٌ أَوْ سَاجِدٌ أَوْ مَاشٍ عَلَی أَیِّ الْحَالاتِ فَعَلَیْهِ الْوُضُوءُ</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3461566_417432637"/>
      <w:bookmarkStart w:id="2168" w:name="_Toc930"/>
      <w:bookmarkEnd w:id="2167"/>
      <w:r>
        <w:rPr>
          <w:rtl w:val="true"/>
        </w:rPr>
        <w:t>[</w:t>
      </w:r>
      <w:r>
        <w:rPr>
          <w:rtl w:val="true"/>
        </w:rPr>
        <w:t>رقم الحدیث الکلی</w:t>
      </w:r>
      <w:r>
        <w:rPr>
          <w:rtl w:val="true"/>
        </w:rPr>
        <w:t xml:space="preserve">: </w:t>
      </w:r>
      <w:r>
        <w:rPr/>
        <w:t>654</w:t>
      </w:r>
      <w:r>
        <w:rPr>
          <w:rtl w:val="true"/>
        </w:rPr>
        <w:t xml:space="preserve"> - </w:t>
      </w:r>
      <w:r>
        <w:rPr>
          <w:rtl w:val="true"/>
        </w:rPr>
        <w:t>رقم الحدیث الباب</w:t>
      </w:r>
      <w:r>
        <w:rPr>
          <w:rtl w:val="true"/>
        </w:rPr>
        <w:t xml:space="preserve">: </w:t>
      </w:r>
      <w:r>
        <w:rPr/>
        <w:t>4</w:t>
      </w:r>
      <w:r>
        <w:rPr>
          <w:rtl w:val="true"/>
        </w:rPr>
        <w:t>]</w:t>
      </w:r>
      <w:bookmarkEnd w:id="2168"/>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6"/>
      </w:r>
      <w:r>
        <w:rPr>
          <w:rFonts w:ascii="Amiri" w:hAnsi="Amiri" w:eastAsia="Amiri" w:cs="Amiri"/>
          <w:color w:val="111111"/>
          <w:sz w:val="28"/>
          <w:sz w:val="28"/>
          <w:szCs w:val="28"/>
          <w:rtl w:val="true"/>
          <w:lang w:bidi="ar-SA"/>
        </w:rPr>
        <w:t>وَ عَنْهُ عَنِ ابْنِ قُولَوَیْهِ عَنْ أَبِیهِ عَنْ سَعْدٍ عَنْ أَحْمَدَ بْنِ مُحَمَّدٍ عَنِ ابْنِ أَبِی عُمَیْرٍ عَنْ إِسْحَاقَ بْنِ عَبْدِ اللَّهِ الْأَشْعَرِیِّ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حَدَثٌ وَ النَّوْمُ حَدَثٌ</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3461568_417432637"/>
      <w:bookmarkStart w:id="2170" w:name="_Toc931"/>
      <w:bookmarkEnd w:id="2169"/>
      <w:r>
        <w:rPr>
          <w:rtl w:val="true"/>
        </w:rPr>
        <w:t>[</w:t>
      </w:r>
      <w:r>
        <w:rPr>
          <w:rtl w:val="true"/>
        </w:rPr>
        <w:t>رقم الحدیث الکلی</w:t>
      </w:r>
      <w:r>
        <w:rPr>
          <w:rtl w:val="true"/>
        </w:rPr>
        <w:t xml:space="preserve">: </w:t>
      </w:r>
      <w:r>
        <w:rPr/>
        <w:t>655</w:t>
      </w:r>
      <w:r>
        <w:rPr>
          <w:rtl w:val="true"/>
        </w:rPr>
        <w:t xml:space="preserve"> - </w:t>
      </w:r>
      <w:r>
        <w:rPr>
          <w:rtl w:val="true"/>
        </w:rPr>
        <w:t>رقم الحدیث الباب</w:t>
      </w:r>
      <w:r>
        <w:rPr>
          <w:rtl w:val="true"/>
        </w:rPr>
        <w:t xml:space="preserve">: </w:t>
      </w:r>
      <w:r>
        <w:rPr/>
        <w:t>5</w:t>
      </w:r>
      <w:r>
        <w:rPr>
          <w:rtl w:val="true"/>
        </w:rPr>
        <w:t>]</w:t>
      </w:r>
      <w:bookmarkEnd w:id="2170"/>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وَ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یَنَامُ وَ هُوَ سَاجِدٌ قَالَ یَنْصَرِفُ وَ یَتَوَضَّأُ</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3461570_417432637"/>
      <w:bookmarkStart w:id="2172" w:name="_Toc932"/>
      <w:bookmarkEnd w:id="2171"/>
      <w:r>
        <w:rPr>
          <w:rtl w:val="true"/>
        </w:rPr>
        <w:t>[</w:t>
      </w:r>
      <w:r>
        <w:rPr>
          <w:rtl w:val="true"/>
        </w:rPr>
        <w:t>رقم الحدیث الکلی</w:t>
      </w:r>
      <w:r>
        <w:rPr>
          <w:rtl w:val="true"/>
        </w:rPr>
        <w:t xml:space="preserve">: </w:t>
      </w:r>
      <w:r>
        <w:rPr/>
        <w:t>656</w:t>
      </w:r>
      <w:r>
        <w:rPr>
          <w:rtl w:val="true"/>
        </w:rPr>
        <w:t xml:space="preserve"> - </w:t>
      </w:r>
      <w:r>
        <w:rPr>
          <w:rtl w:val="true"/>
        </w:rPr>
        <w:t>رقم الحدیث الباب</w:t>
      </w:r>
      <w:r>
        <w:rPr>
          <w:rtl w:val="true"/>
        </w:rPr>
        <w:t xml:space="preserve">: </w:t>
      </w:r>
      <w:r>
        <w:rPr/>
        <w:t>6</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وَ عَنْهُ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یَخْفِقُ وَ هُوَ فِی الصَّلَاةِ فَقَالَ إِنْ کَانَ لَا یَحْفَظُ حَدَثاً مِنْهُ إِنْ کَانَ فَعَلَیْهِ الْوُضُوءُ وَ إِعَادَةُ الصَّلَاةِ وَ إِنْ کَانَ یَسْتَیْقِنُ أَنَّهُ لَمْ یُحْدِثْ فَلَیْسَ عَلَیْهِ وُضُوءٌ وَ لَا إِعَادَةٌ</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3461572_417432637"/>
      <w:bookmarkStart w:id="2174" w:name="_Toc933"/>
      <w:bookmarkEnd w:id="2173"/>
      <w:r>
        <w:rPr>
          <w:rtl w:val="true"/>
        </w:rPr>
        <w:t>[</w:t>
      </w:r>
      <w:r>
        <w:rPr>
          <w:rtl w:val="true"/>
        </w:rPr>
        <w:t>رقم الحدیث الکلی</w:t>
      </w:r>
      <w:r>
        <w:rPr>
          <w:rtl w:val="true"/>
        </w:rPr>
        <w:t xml:space="preserve">: </w:t>
      </w:r>
      <w:r>
        <w:rPr/>
        <w:t>657</w:t>
      </w:r>
      <w:r>
        <w:rPr>
          <w:rtl w:val="true"/>
        </w:rPr>
        <w:t xml:space="preserve"> - </w:t>
      </w:r>
      <w:r>
        <w:rPr>
          <w:rtl w:val="true"/>
        </w:rPr>
        <w:t>رقم الحدیث الباب</w:t>
      </w:r>
      <w:r>
        <w:rPr>
          <w:rtl w:val="true"/>
        </w:rPr>
        <w:t xml:space="preserve">: </w:t>
      </w:r>
      <w:r>
        <w:rPr/>
        <w:t>7</w:t>
      </w:r>
      <w:r>
        <w:rPr>
          <w:rtl w:val="true"/>
        </w:rPr>
        <w:t>]</w:t>
      </w:r>
      <w:bookmarkEnd w:id="217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وَ عَنْهُ عَنِ ابْنِ أَبِی عُمَیْرٍ عَنِ ابْنِ أُذَیْنَةَ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قَوْلُهُ تَعَالَی إِذا قُمْتُمْ إِلَی الصَّلاةِ </w:t>
      </w:r>
      <w:r>
        <w:rPr>
          <w:rStyle w:val="FootnoteAnchor"/>
          <w:rtl w:val="true"/>
        </w:rPr>
        <w:footnoteReference w:id="1720"/>
      </w:r>
      <w:bookmarkStart w:id="2175" w:name="pg12137_128594"/>
    </w:p>
    <w:p>
      <w:pPr>
        <w:pStyle w:val="BookText"/>
        <w:rPr/>
      </w:pPr>
      <w:bookmarkEnd w:id="2175"/>
      <w:r>
        <w:rPr>
          <w:rFonts w:ascii="Amiri" w:hAnsi="Amiri" w:eastAsia="Amiri" w:cs="Amiri"/>
          <w:color w:val="111111"/>
          <w:sz w:val="28"/>
          <w:sz w:val="28"/>
          <w:szCs w:val="28"/>
          <w:rtl w:val="true"/>
          <w:lang w:bidi="ar-SA"/>
        </w:rPr>
        <w:t xml:space="preserve">مَا یَعْنِی بِذَلِکَ إِذا قُمْتُمْ إِلَی الصَّلاةِ </w:t>
      </w:r>
      <w:r>
        <w:rPr>
          <w:rStyle w:val="FootnoteAnchor"/>
          <w:rtl w:val="true"/>
        </w:rPr>
        <w:footnoteReference w:id="1721"/>
      </w:r>
      <w:r>
        <w:rPr>
          <w:rFonts w:ascii="Amiri" w:hAnsi="Amiri" w:eastAsia="Amiri" w:cs="Amiri"/>
          <w:color w:val="111111"/>
          <w:sz w:val="28"/>
          <w:sz w:val="28"/>
          <w:szCs w:val="28"/>
          <w:rtl w:val="true"/>
          <w:lang w:bidi="ar-SA"/>
        </w:rPr>
        <w:t>قَالَ إِذَا قُمْتُمْ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یَنْقُضُ النَّوْمُ الْوُضُوءَ فَقَالَ نَعَمْ إِذَا کَانَ یَغْلِبُ عَلَی السَّمْعِ وَ لَا یُسْمَعُ الصَّوْتُ</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3461574_417432637"/>
      <w:bookmarkStart w:id="2177" w:name="_Toc934"/>
      <w:bookmarkEnd w:id="2176"/>
      <w:r>
        <w:rPr>
          <w:rtl w:val="true"/>
        </w:rPr>
        <w:t>[</w:t>
      </w:r>
      <w:r>
        <w:rPr>
          <w:rtl w:val="true"/>
        </w:rPr>
        <w:t>رقم الحدیث الکلی</w:t>
      </w:r>
      <w:r>
        <w:rPr>
          <w:rtl w:val="true"/>
        </w:rPr>
        <w:t xml:space="preserve">: </w:t>
      </w:r>
      <w:r>
        <w:rPr/>
        <w:t>658</w:t>
      </w:r>
      <w:r>
        <w:rPr>
          <w:rtl w:val="true"/>
        </w:rPr>
        <w:t xml:space="preserve"> - </w:t>
      </w:r>
      <w:r>
        <w:rPr>
          <w:rtl w:val="true"/>
        </w:rPr>
        <w:t>رقم الحدیث الباب</w:t>
      </w:r>
      <w:r>
        <w:rPr>
          <w:rtl w:val="true"/>
        </w:rPr>
        <w:t xml:space="preserve">: </w:t>
      </w:r>
      <w:r>
        <w:rPr/>
        <w:t>8</w:t>
      </w:r>
      <w:r>
        <w:rPr>
          <w:rtl w:val="true"/>
        </w:rPr>
        <w:t>]</w:t>
      </w:r>
      <w:bookmarkEnd w:id="2177"/>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وَ عَنْهُ عَنْ فَضَالَةَ عَنْ حُسَیْنِ بْنِ عُثْمَانَ عَنْ عَبْدِ الرَّحْمَنِ بْنِ الْحَجَّاجِ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الْخَفْقَةِ وَ الْخَفْقَتَیْنِ فَقَالَ مَا أَدْرِی مَا الْخَفْقَةِ وَ الْخَفْقَتَیْنِ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بَلِ الْإِنْسانُ عَلی نَفْسِهِ بَصِیرَةٌ </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کَانَ یَقُولُ مَنْ وَجَدَ طَعْمَ النَّوْمِ فَإِنَّمَا أُوجِبَ عَلَیْهِ الْوُضُوءُ</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3461576_417432637"/>
      <w:bookmarkStart w:id="2179" w:name="_Toc935"/>
      <w:bookmarkEnd w:id="2178"/>
      <w:r>
        <w:rPr>
          <w:rtl w:val="true"/>
        </w:rPr>
        <w:t>[</w:t>
      </w:r>
      <w:r>
        <w:rPr>
          <w:rtl w:val="true"/>
        </w:rPr>
        <w:t>رقم الحدیث الکلی</w:t>
      </w:r>
      <w:r>
        <w:rPr>
          <w:rtl w:val="true"/>
        </w:rPr>
        <w:t xml:space="preserve">: </w:t>
      </w:r>
      <w:r>
        <w:rPr/>
        <w:t>659</w:t>
      </w:r>
      <w:r>
        <w:rPr>
          <w:rtl w:val="true"/>
        </w:rPr>
        <w:t xml:space="preserve"> - </w:t>
      </w:r>
      <w:r>
        <w:rPr>
          <w:rtl w:val="true"/>
        </w:rPr>
        <w:t>رقم الحدیث الباب</w:t>
      </w:r>
      <w:r>
        <w:rPr>
          <w:rtl w:val="true"/>
        </w:rPr>
        <w:t xml:space="preserve">: </w:t>
      </w:r>
      <w:r>
        <w:rPr/>
        <w:t>9</w:t>
      </w:r>
      <w:r>
        <w:rPr>
          <w:rtl w:val="true"/>
        </w:rPr>
        <w:t>]</w:t>
      </w:r>
      <w:bookmarkEnd w:id="2179"/>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مُحَمَّدُ بْنُ یَعْقُوبَ عَنْ مُحَمَّدِ بْنِ یَحْیَی عَنْ مُحَمَّدِ بْنِ الْحُسَیْنِ وَ عَنْ مُحَمَّدِ بْنِ إِسْمَاعِیلَ عَنِ الْفَضْلِ بْنِ شَاذَانَ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إِلَّا أَنَّهُ قَالَ مَنْ وَجَدَ طَعْمَ النَّوْمِ قَائِماً أَوْ قَاعِداً فَقَدْ وَجَبَ عَلَیْهِ الْوُضُوءُ</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3461578_417432637"/>
      <w:bookmarkStart w:id="2181" w:name="_Toc936"/>
      <w:bookmarkEnd w:id="2180"/>
      <w:r>
        <w:rPr>
          <w:rtl w:val="true"/>
        </w:rPr>
        <w:t>[</w:t>
      </w:r>
      <w:r>
        <w:rPr>
          <w:rtl w:val="true"/>
        </w:rPr>
        <w:t>رقم الحدیث الکلی</w:t>
      </w:r>
      <w:r>
        <w:rPr>
          <w:rtl w:val="true"/>
        </w:rPr>
        <w:t xml:space="preserve">: </w:t>
      </w:r>
      <w:r>
        <w:rPr/>
        <w:t>660</w:t>
      </w:r>
      <w:r>
        <w:rPr>
          <w:rtl w:val="true"/>
        </w:rPr>
        <w:t xml:space="preserve"> - </w:t>
      </w:r>
      <w:r>
        <w:rPr>
          <w:rtl w:val="true"/>
        </w:rPr>
        <w:t>رقم الحدیث الباب</w:t>
      </w:r>
      <w:r>
        <w:rPr>
          <w:rtl w:val="true"/>
        </w:rPr>
        <w:t xml:space="preserve">: </w:t>
      </w:r>
      <w:r>
        <w:rPr/>
        <w:t>10</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وَ عَنْ جَمَاعَةٍ مِنْ أَصْحَابِنَا عَنْ أَحْمَدَ بْنِ مُحَمَّدٍ عَنِ الْحُسَیْنِ بْنِ سَعِیدٍ عَنْ فَضَالَةَ بْنِ أَیُّوبَ عَنِ ابْنِ سِنَانٍ یَعْنِی عَبْدَ اللَّهِ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یُرَخَّصُ فِی النَّوْمِ فِی شَیْ‌ءٍ مِنَ الصَّلَاةِ</w:t>
      </w:r>
      <w:r>
        <w:rPr>
          <w:rFonts w:eastAsia="Amiri" w:cs="Amiri" w:ascii="Amiri" w:hAnsi="Amiri"/>
          <w:color w:val="111111"/>
          <w:sz w:val="28"/>
          <w:szCs w:val="28"/>
          <w:rtl w:val="true"/>
          <w:lang w:bidi="ar-SA"/>
        </w:rPr>
        <w:t>.</w:t>
      </w:r>
    </w:p>
    <w:p>
      <w:pPr>
        <w:pStyle w:val="Heading5"/>
        <w:numPr>
          <w:ilvl w:val="4"/>
          <w:numId w:val="1"/>
        </w:numPr>
        <w:rPr/>
      </w:pPr>
      <w:bookmarkStart w:id="2182" w:name="__RefHeading___Toc3461580_417432637"/>
      <w:bookmarkStart w:id="2183" w:name="_Toc937"/>
      <w:bookmarkEnd w:id="2182"/>
      <w:r>
        <w:rPr>
          <w:rtl w:val="true"/>
        </w:rPr>
        <w:t>[</w:t>
      </w:r>
      <w:r>
        <w:rPr>
          <w:rtl w:val="true"/>
        </w:rPr>
        <w:t>رقم الحدیث الکلی</w:t>
      </w:r>
      <w:r>
        <w:rPr>
          <w:rtl w:val="true"/>
        </w:rPr>
        <w:t xml:space="preserve">: </w:t>
      </w:r>
      <w:r>
        <w:rPr/>
        <w:t>661</w:t>
      </w:r>
      <w:r>
        <w:rPr>
          <w:rtl w:val="true"/>
        </w:rPr>
        <w:t xml:space="preserve"> - </w:t>
      </w:r>
      <w:r>
        <w:rPr>
          <w:rtl w:val="true"/>
        </w:rPr>
        <w:t>رقم الحدیث الباب</w:t>
      </w:r>
      <w:r>
        <w:rPr>
          <w:rtl w:val="true"/>
        </w:rPr>
        <w:t xml:space="preserve">: </w:t>
      </w:r>
      <w:r>
        <w:rPr/>
        <w:t>11</w:t>
      </w:r>
      <w:r>
        <w:rPr>
          <w:rtl w:val="true"/>
        </w:rPr>
        <w:t>]</w:t>
      </w:r>
      <w:bookmarkEnd w:id="218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مُوسَی بْنُ جَعْفَرٍ ع عَنِ الرَّجُلِ یَرْقُدُ وَ هُوَ قَاعِدٌ هَلْ عَلَیْهِ وُضُوءٌ فَقَالَ لَا وُضُوءَ عَلَیْهِ </w:t>
      </w:r>
      <w:bookmarkStart w:id="2184" w:name="pg12137_128595"/>
    </w:p>
    <w:p>
      <w:pPr>
        <w:pStyle w:val="BookText"/>
        <w:rPr/>
      </w:pPr>
      <w:bookmarkEnd w:id="2184"/>
      <w:r>
        <w:rPr>
          <w:rFonts w:ascii="Amiri" w:hAnsi="Amiri" w:eastAsia="Amiri" w:cs="Amiri"/>
          <w:color w:val="111111"/>
          <w:sz w:val="28"/>
          <w:sz w:val="28"/>
          <w:szCs w:val="28"/>
          <w:rtl w:val="true"/>
          <w:lang w:bidi="ar-SA"/>
        </w:rPr>
        <w:t>مَا دَامَ قَاعِداً إِنْ لَمْ یَنْفَرِجْ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لِمَا مَرَّ </w:t>
      </w:r>
      <w:r>
        <w:rPr>
          <w:rStyle w:val="FootnoteAnchor"/>
          <w:rtl w:val="true"/>
        </w:rPr>
        <w:footnoteReference w:id="1728"/>
      </w:r>
      <w:r>
        <w:rPr>
          <w:rFonts w:ascii="Amiri" w:hAnsi="Amiri" w:eastAsia="Amiri" w:cs="Amiri"/>
          <w:color w:val="111111"/>
          <w:sz w:val="28"/>
          <w:sz w:val="28"/>
          <w:szCs w:val="28"/>
          <w:rtl w:val="true"/>
          <w:lang w:bidi="ar-SA"/>
        </w:rPr>
        <w:t xml:space="preserve">أَوْ عَلَی عَدَمِ غَلَبَةِ النَّوْمِ عَلَی السَّمْعِ لِمَا مَضَی </w:t>
      </w:r>
      <w:r>
        <w:rPr>
          <w:rStyle w:val="FootnoteAnchor"/>
          <w:rtl w:val="true"/>
        </w:rPr>
        <w:footnoteReference w:id="1729"/>
      </w:r>
      <w:r>
        <w:rPr>
          <w:rFonts w:ascii="Amiri" w:hAnsi="Amiri" w:eastAsia="Amiri" w:cs="Amiri"/>
          <w:color w:val="111111"/>
          <w:sz w:val="28"/>
          <w:sz w:val="28"/>
          <w:szCs w:val="28"/>
          <w:rtl w:val="true"/>
          <w:lang w:bidi="ar-SA"/>
        </w:rPr>
        <w:t xml:space="preserve">وَ یَأْتِی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5" w:name="__RefHeading___Toc3461582_417432637"/>
      <w:bookmarkStart w:id="2186" w:name="_Toc938"/>
      <w:bookmarkEnd w:id="2185"/>
      <w:r>
        <w:rPr>
          <w:rtl w:val="true"/>
        </w:rPr>
        <w:t>[</w:t>
      </w:r>
      <w:r>
        <w:rPr>
          <w:rtl w:val="true"/>
        </w:rPr>
        <w:t>رقم الحدیث الکلی</w:t>
      </w:r>
      <w:r>
        <w:rPr>
          <w:rtl w:val="true"/>
        </w:rPr>
        <w:t xml:space="preserve">: </w:t>
      </w:r>
      <w:r>
        <w:rPr/>
        <w:t>662</w:t>
      </w:r>
      <w:r>
        <w:rPr>
          <w:rtl w:val="true"/>
        </w:rPr>
        <w:t xml:space="preserve"> - </w:t>
      </w:r>
      <w:r>
        <w:rPr>
          <w:rtl w:val="true"/>
        </w:rPr>
        <w:t>رقم الحدیث الباب</w:t>
      </w:r>
      <w:r>
        <w:rPr>
          <w:rtl w:val="true"/>
        </w:rPr>
        <w:t xml:space="preserve">: </w:t>
      </w:r>
      <w:r>
        <w:rPr/>
        <w:t>12</w:t>
      </w:r>
      <w:r>
        <w:rPr>
          <w:rtl w:val="true"/>
        </w:rPr>
        <w:t>]</w:t>
      </w:r>
      <w:bookmarkEnd w:id="2186"/>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وَ بِإِسْنَادِهِ عَنْ سَمَاعَةَ بْنِ مِهْرَانَ أَنَّهُ سَأَلَهُ عَنِ الرَّجُلِ یَخْفِقُ رَأْسُهُ وَ هُوَ فِی الصَّلَاةِ قَائِماً أَوْ رَاکِعاً فَقَالَ لَیْسَ عَلَیْهِ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732"/>
      </w:r>
      <w:r>
        <w:rPr>
          <w:rFonts w:ascii="Amiri" w:hAnsi="Amiri" w:eastAsia="Amiri" w:cs="Amiri"/>
          <w:color w:val="111111"/>
          <w:sz w:val="28"/>
          <w:sz w:val="28"/>
          <w:szCs w:val="28"/>
          <w:rtl w:val="true"/>
          <w:lang w:bidi="ar-SA"/>
        </w:rPr>
        <w:t>وَ یَحْتَمِلُ الْإِنْکَارُ أَیْضاً</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3461584_417432637"/>
      <w:bookmarkStart w:id="2188" w:name="_Toc939"/>
      <w:bookmarkEnd w:id="2187"/>
      <w:r>
        <w:rPr>
          <w:rtl w:val="true"/>
        </w:rPr>
        <w:t>[</w:t>
      </w:r>
      <w:r>
        <w:rPr>
          <w:rtl w:val="true"/>
        </w:rPr>
        <w:t>رقم الحدیث الکلی</w:t>
      </w:r>
      <w:r>
        <w:rPr>
          <w:rtl w:val="true"/>
        </w:rPr>
        <w:t xml:space="preserve">: </w:t>
      </w:r>
      <w:r>
        <w:rPr/>
        <w:t>663</w:t>
      </w:r>
      <w:r>
        <w:rPr>
          <w:rtl w:val="true"/>
        </w:rPr>
        <w:t xml:space="preserve"> - </w:t>
      </w:r>
      <w:r>
        <w:rPr>
          <w:rtl w:val="true"/>
        </w:rPr>
        <w:t>رقم الحدیث الباب</w:t>
      </w:r>
      <w:r>
        <w:rPr>
          <w:rtl w:val="true"/>
        </w:rPr>
        <w:t xml:space="preserve">: </w:t>
      </w:r>
      <w:r>
        <w:rPr/>
        <w:t>13</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3"/>
      </w:r>
      <w:r>
        <w:rPr>
          <w:rFonts w:ascii="Amiri" w:hAnsi="Amiri" w:eastAsia="Amiri" w:cs="Amiri"/>
          <w:color w:val="111111"/>
          <w:sz w:val="28"/>
          <w:sz w:val="28"/>
          <w:szCs w:val="28"/>
          <w:rtl w:val="true"/>
          <w:lang w:bidi="ar-SA"/>
        </w:rPr>
        <w:t>وَ فِی الْعِلَلِ وَ عُیُونِ الْأَخْبَارِ بِالسَّنَدِ الْآتِی عَنِ الْفَضْلِ عَنِ الرِّضَا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وَجَبَ الْوُضُوءُ مِمَّا خَرَجَ مِنَ الطَّرَفَیْنِ خَاصَّةً وَ مِنَ النَّوْمِ دُونَ سَائِرِ الْأَشْیَاءِ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الطَّرَفَیْنِ هُمَا طَرِیقُ النَّجَاسَةِ إِلَی أَنْ قَالَ وَ أَمَّا النَّوْمُ فَإِنَّ النَّائِمَ إِذَا غَلَبَ عَلَیْهِ النَّوْمُ یُفْتَحُ کُلُّ شَیْ‌ءٍ مِنْهُ وَ اسْتَرْخَی فَکَانَ أَغْلَبُ الْأَشْیَاءِ عَلَیْهِ </w:t>
      </w:r>
      <w:r>
        <w:rPr>
          <w:rStyle w:val="FootnoteAnchor"/>
          <w:rtl w:val="true"/>
        </w:rPr>
        <w:footnoteReference w:id="1736"/>
      </w:r>
      <w:r>
        <w:rPr>
          <w:rFonts w:ascii="Amiri" w:hAnsi="Amiri" w:eastAsia="Amiri" w:cs="Amiri"/>
          <w:color w:val="111111"/>
          <w:sz w:val="28"/>
          <w:sz w:val="28"/>
          <w:szCs w:val="28"/>
          <w:rtl w:val="true"/>
          <w:lang w:bidi="ar-SA"/>
        </w:rPr>
        <w:t>فِیمَا یَخْرُجُ مِنْهُ الرِّیحَ فَوَجَبَ عَلَیْهِ الْوُضُوءُ لِهَذِهِ الْعِلَّةِ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أَحَادِیثُ الْحَصْرِ کَثِیرَةٌ تَقَدَّمَ بَعْضُهَا </w:t>
      </w:r>
      <w:r>
        <w:rPr>
          <w:rStyle w:val="FootnoteAnchor"/>
          <w:rtl w:val="true"/>
        </w:rPr>
        <w:footnoteReference w:id="1737"/>
      </w:r>
      <w:r>
        <w:rPr>
          <w:rFonts w:ascii="Amiri" w:hAnsi="Amiri" w:eastAsia="Amiri" w:cs="Amiri"/>
          <w:color w:val="111111"/>
          <w:sz w:val="28"/>
          <w:sz w:val="28"/>
          <w:szCs w:val="28"/>
          <w:rtl w:val="true"/>
          <w:lang w:bidi="ar-SA"/>
        </w:rPr>
        <w:t xml:space="preserve">وَ یَأْتِی الْبَاقِی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bookmarkStart w:id="2189" w:name="pg12137_128596"/>
    </w:p>
    <w:p>
      <w:pPr>
        <w:pStyle w:val="Heading5"/>
        <w:numPr>
          <w:ilvl w:val="4"/>
          <w:numId w:val="1"/>
        </w:numPr>
        <w:rPr/>
      </w:pPr>
      <w:bookmarkStart w:id="2190" w:name="__RefHeading___Toc3461586_417432637"/>
      <w:bookmarkStart w:id="2191" w:name="_Toc940"/>
      <w:bookmarkEnd w:id="2189"/>
      <w:bookmarkEnd w:id="2190"/>
      <w:r>
        <w:rPr>
          <w:rtl w:val="true"/>
        </w:rPr>
        <w:t>[</w:t>
      </w:r>
      <w:r>
        <w:rPr>
          <w:rtl w:val="true"/>
        </w:rPr>
        <w:t>رقم الحدیث الکلی</w:t>
      </w:r>
      <w:r>
        <w:rPr>
          <w:rtl w:val="true"/>
        </w:rPr>
        <w:t xml:space="preserve">: </w:t>
      </w:r>
      <w:r>
        <w:rPr/>
        <w:t>664</w:t>
      </w:r>
      <w:r>
        <w:rPr>
          <w:rtl w:val="true"/>
        </w:rPr>
        <w:t xml:space="preserve"> - </w:t>
      </w:r>
      <w:r>
        <w:rPr>
          <w:rtl w:val="true"/>
        </w:rPr>
        <w:t>رقم الحدیث الباب</w:t>
      </w:r>
      <w:r>
        <w:rPr>
          <w:rtl w:val="true"/>
        </w:rPr>
        <w:t xml:space="preserve">: </w:t>
      </w:r>
      <w:r>
        <w:rPr/>
        <w:t>14</w:t>
      </w:r>
      <w:r>
        <w:rPr>
          <w:rtl w:val="true"/>
        </w:rPr>
        <w:t>]</w:t>
      </w:r>
      <w:bookmarkEnd w:id="2191"/>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ascii="Amiri" w:hAnsi="Amiri" w:eastAsia="Amiri" w:cs="Amiri"/>
          <w:color w:val="111111"/>
          <w:sz w:val="28"/>
          <w:sz w:val="28"/>
          <w:szCs w:val="28"/>
          <w:rtl w:val="true"/>
          <w:lang w:bidi="ar-SA"/>
        </w:rPr>
        <w:t>مُحَمَّدُ بْنُ الْحَسَنِ بِإِسْنَادِهِ عَنْ مُحَمَّدِ بْنِ أَحْمَدَ بْنِ یَحْیَی عَنِ الْعَبَّاسِ عَنْ أَبِی شُعَیْبٍ عَنْ عِمْرَانَ بْنِ حُمْرَانَ أَنَّهُ سَمِعَ عَبْداً صَالِحاً ع یَقُولُ مَنْ نَامَ وَ هُوَ جَالِسٌ لَا یَتَعَمَّدُ النَّوْمَ فَلَا وُضُوءَ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الْوَجْهُ فِی مِثْلِهِ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3461588_417432637"/>
      <w:bookmarkStart w:id="2193" w:name="_Toc941"/>
      <w:bookmarkEnd w:id="2192"/>
      <w:r>
        <w:rPr>
          <w:rtl w:val="true"/>
        </w:rPr>
        <w:t>[</w:t>
      </w:r>
      <w:r>
        <w:rPr>
          <w:rtl w:val="true"/>
        </w:rPr>
        <w:t>رقم الحدیث الکلی</w:t>
      </w:r>
      <w:r>
        <w:rPr>
          <w:rtl w:val="true"/>
        </w:rPr>
        <w:t xml:space="preserve">: </w:t>
      </w:r>
      <w:r>
        <w:rPr/>
        <w:t>665</w:t>
      </w:r>
      <w:r>
        <w:rPr>
          <w:rtl w:val="true"/>
        </w:rPr>
        <w:t xml:space="preserve"> - </w:t>
      </w:r>
      <w:r>
        <w:rPr>
          <w:rtl w:val="true"/>
        </w:rPr>
        <w:t>رقم الحدیث الباب</w:t>
      </w:r>
      <w:r>
        <w:rPr>
          <w:rtl w:val="true"/>
        </w:rPr>
        <w:t xml:space="preserve">: </w:t>
      </w:r>
      <w:r>
        <w:rPr/>
        <w:t>15</w:t>
      </w:r>
      <w:r>
        <w:rPr>
          <w:rtl w:val="true"/>
        </w:rPr>
        <w:t>]</w:t>
      </w:r>
      <w:bookmarkEnd w:id="2193"/>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1"/>
      </w:r>
      <w:r>
        <w:rPr>
          <w:rFonts w:ascii="Amiri" w:hAnsi="Amiri" w:eastAsia="Amiri" w:cs="Amiri"/>
          <w:color w:val="111111"/>
          <w:sz w:val="28"/>
          <w:sz w:val="28"/>
          <w:szCs w:val="28"/>
          <w:rtl w:val="true"/>
          <w:lang w:bidi="ar-SA"/>
        </w:rPr>
        <w:t>وَ بِإِسْنَادِهِ عَنْ سَعْدِ بْنِ عَبْدِ اللَّهِ عَنْ أَحْمَدَ بْنِ مُحَمَّدٍ عَنْ عَلِیِّ بْنِ الْحَکَمِ عَنْ سَیْفِ بْنِ عَمِیرَةَ عَنْ بَکْرِ بْنِ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یَنَامُ الرَّجُلُ وَ هُوَ جَالِسٌ فَقَالَ کَانَ أَبِی یَقُولُ إِذَا نَامَ الرَّجُلُ وَ هُوَ جَالِسٌ مُجْتَمِعٌ فَلَیْسَ عَلَیْهِ وُضُوءٌ وَ إِذَا نَامَ مُضْطَجِعاً فَعَلَیْهِ الْوُضُوءُ</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3461590_417432637"/>
      <w:bookmarkStart w:id="2195" w:name="_Toc942"/>
      <w:bookmarkEnd w:id="2194"/>
      <w:r>
        <w:rPr>
          <w:rtl w:val="true"/>
        </w:rPr>
        <w:t>[</w:t>
      </w:r>
      <w:r>
        <w:rPr>
          <w:rtl w:val="true"/>
        </w:rPr>
        <w:t>رقم الحدیث الکلی</w:t>
      </w:r>
      <w:r>
        <w:rPr>
          <w:rtl w:val="true"/>
        </w:rPr>
        <w:t xml:space="preserve">: </w:t>
      </w:r>
      <w:r>
        <w:rPr/>
        <w:t>666</w:t>
      </w:r>
      <w:r>
        <w:rPr>
          <w:rtl w:val="true"/>
        </w:rPr>
        <w:t xml:space="preserve"> - </w:t>
      </w:r>
      <w:r>
        <w:rPr>
          <w:rtl w:val="true"/>
        </w:rPr>
        <w:t>رقم الحدیث الباب</w:t>
      </w:r>
      <w:r>
        <w:rPr>
          <w:rtl w:val="true"/>
        </w:rPr>
        <w:t xml:space="preserve">: </w:t>
      </w:r>
      <w:r>
        <w:rPr/>
        <w:t>16</w:t>
      </w:r>
      <w:r>
        <w:rPr>
          <w:rtl w:val="true"/>
        </w:rPr>
        <w:t>]</w:t>
      </w:r>
      <w:bookmarkEnd w:id="2195"/>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وَ بِإِسْنَادِهِ عَنْ مُحَمَّدِ بْنِ عَلِیِّ بْنِ مَحْبُوبٍ عَنِ الْعَبَّاسِ عَنْ مُحَمَّدِ بْنِ إِسْمَاعِیلَ عَنْ مُحَمَّدِ بْنِ عُذَافِرٍ عَنْ عَبْدِ اللَّهِ بْنِ سِنَانٍ عَنْ أَبِی عَبْدِ اللَّهِ ع فِی الرَّجُلِ هَلْ یُنْقَضُ وُضُوؤُهُ إِذَا نَامَ وَ هُوَ جَالِسٌ قَالَ إِنْ کَانَ یَوْمَ الْجُمُعَةِ فِی الْمَسْجِدِ فَلَا وُضُوءَ عَلَیْهِ وَ ذَلِکَ أَنَّهُ فِی حَالِ ضَرُورَةٍ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وَ یَحْتَمِلُ الْحَمْلُ عَلَی أَنَّهُ یَتَیَمَّمُ لِتَعَذُّرِ الْوُضُوءِ لِلتَّصْرِیحِ فِیهِ بِالضَّرُورَةِ وَ لِمَا یَأْتِی فِی التَّیَمُّمِ </w:t>
      </w:r>
      <w:r>
        <w:rPr>
          <w:rStyle w:val="FootnoteAnchor"/>
          <w:rtl w:val="true"/>
        </w:rPr>
        <w:footnoteReference w:id="1743"/>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17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45"/>
      </w:r>
      <w:bookmarkStart w:id="2196" w:name="pg12137_128597"/>
    </w:p>
    <w:p>
      <w:pPr>
        <w:pStyle w:val="Heading4"/>
        <w:numPr>
          <w:ilvl w:val="3"/>
          <w:numId w:val="1"/>
        </w:numPr>
        <w:rPr/>
      </w:pPr>
      <w:bookmarkStart w:id="2197" w:name="__RefHeading___Toc3461592_417432637"/>
      <w:bookmarkStart w:id="2198" w:name="_Toc943"/>
      <w:bookmarkEnd w:id="2196"/>
      <w:bookmarkEnd w:id="2197"/>
      <w:r>
        <w:rPr/>
        <w:t>4</w:t>
      </w:r>
      <w:r>
        <w:rPr>
          <w:rtl w:val="true"/>
        </w:rPr>
        <w:t xml:space="preserve">- </w:t>
      </w:r>
      <w:r>
        <w:rPr>
          <w:rtl w:val="true"/>
        </w:rPr>
        <w:t>بَابُ حُکْمِ مَا أَزَالَ الْعَقْلَ مِنْ إِغْمَاءٍ وَ جُنُونٍ وَ سُکْرٍ وَ غَیْرِهَا</w:t>
      </w:r>
      <w:bookmarkEnd w:id="2198"/>
    </w:p>
    <w:p>
      <w:pPr>
        <w:pStyle w:val="Heading5"/>
        <w:numPr>
          <w:ilvl w:val="4"/>
          <w:numId w:val="1"/>
        </w:numPr>
        <w:rPr/>
      </w:pPr>
      <w:bookmarkStart w:id="2199" w:name="__RefHeading___Toc3461594_417432637"/>
      <w:bookmarkStart w:id="2200" w:name="_Toc944"/>
      <w:bookmarkEnd w:id="2199"/>
      <w:r>
        <w:rPr>
          <w:rtl w:val="true"/>
        </w:rPr>
        <w:t>اشارة</w:t>
      </w:r>
      <w:bookmarkEnd w:id="2200"/>
    </w:p>
    <w:p>
      <w:pPr>
        <w:pStyle w:val="BookText"/>
        <w:rPr/>
      </w:pPr>
      <w:r>
        <w:rPr>
          <w:rStyle w:val="FootnoteAnchor"/>
        </w:rPr>
        <w:footnoteReference w:id="174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أَزَالَ الْعَقْلَ مِنْ إِغْمَاءٍ وَ جُنُونٍ وَ سُکْرٍ وَ غَیْرِهَا</w:t>
      </w:r>
    </w:p>
    <w:p>
      <w:pPr>
        <w:pStyle w:val="Heading5"/>
        <w:numPr>
          <w:ilvl w:val="4"/>
          <w:numId w:val="1"/>
        </w:numPr>
        <w:rPr/>
      </w:pPr>
      <w:bookmarkStart w:id="2201" w:name="__RefHeading___Toc3461596_417432637"/>
      <w:bookmarkStart w:id="2202" w:name="_Toc945"/>
      <w:bookmarkEnd w:id="2201"/>
      <w:r>
        <w:rPr>
          <w:rtl w:val="true"/>
        </w:rPr>
        <w:t>[</w:t>
      </w:r>
      <w:r>
        <w:rPr>
          <w:rtl w:val="true"/>
        </w:rPr>
        <w:t>رقم الحدیث الکلی</w:t>
      </w:r>
      <w:r>
        <w:rPr>
          <w:rtl w:val="true"/>
        </w:rPr>
        <w:t xml:space="preserve">: </w:t>
      </w:r>
      <w:r>
        <w:rPr/>
        <w:t>667</w:t>
      </w:r>
      <w:r>
        <w:rPr>
          <w:rtl w:val="true"/>
        </w:rPr>
        <w:t xml:space="preserve"> - </w:t>
      </w:r>
      <w:r>
        <w:rPr>
          <w:rtl w:val="true"/>
        </w:rPr>
        <w:t>رقم الحدیث الباب</w:t>
      </w:r>
      <w:r>
        <w:rPr>
          <w:rtl w:val="true"/>
        </w:rPr>
        <w:t xml:space="preserve">: </w:t>
      </w:r>
      <w:r>
        <w:rPr/>
        <w:t>1</w:t>
      </w:r>
      <w:r>
        <w:rPr>
          <w:rtl w:val="true"/>
        </w:rPr>
        <w:t>]</w:t>
      </w:r>
      <w:bookmarkEnd w:id="2202"/>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مُحَمَّدُ بْنُ یَعْقُوبَ عَنْ مُحَمَّدِ بْنِ یَحْیَی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بِهِ عِلَّةٌ لَا یَقْدِرُ عَلَی الِاضْطِجَاعِ وَ الْوُضُوءُ یَشْتَدُّ عَلَیْهِ وَ هُوَ قَاعِدٌ مُسْتَنِدٌ بِالْوَسَائِدِ فَرُبَّمَا أَغْفَی وَ هُوَ قَاعِدٌ عَلَی تِلْکَ الْحَالِ قَالَ یَتَوَضَّأُ قُلْتُ لَهُ إِنَّ الْوُضُوءَ یَشْتَدُّ عَلَیْهِ لِحَالِ عِلَّتِهِ فَقَالَ إِذَا خَفِیَ عَلَیْهِ الصَّوْتُ فَقَدْ وَجَبَ عَلَیْهِ الْوُضُوءُ وَ قَالَ یُؤَخِّرُ الظُّهْرَ وَ یُصَلِّیهَا مَعَ الْعَصْرِ یَجْمَعُ بَیْنَهُمَا وَ کَذَلِکَ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4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الشَّیْخُ عَلَی الْحُکْمِ الْمَذْکُورِ وَ لَیْسَ بِصَرِیحٍ لَکِنَّ الشَّیْخَ نَقَلَ الْإِجْمَاعَ عَلَی أَنَّ زَوَالَ الْعَقْلِ مُطْلَقاً یَنْقُضُ الطَّهَارَةَ مَعَ مُوَافَقَتِهِ لِلِاحْتِیَاطِ وَ أَحَادِیثُ حَصْرِ النَّوَاقِضِ تَدُلُّ عَلَی عَدَمِ النَّقْضِ وَ اللَّهُ أَعْلَمُ</w:t>
      </w:r>
      <w:r>
        <w:rPr>
          <w:rFonts w:eastAsia="Amiri" w:cs="Amiri" w:ascii="Amiri" w:hAnsi="Amiri"/>
          <w:color w:val="111111"/>
          <w:sz w:val="28"/>
          <w:szCs w:val="28"/>
          <w:rtl w:val="true"/>
          <w:lang w:bidi="ar-SA"/>
        </w:rPr>
        <w:t xml:space="preserve">. </w:t>
      </w:r>
      <w:bookmarkStart w:id="2203" w:name="pg12137_128598"/>
    </w:p>
    <w:p>
      <w:pPr>
        <w:pStyle w:val="Heading4"/>
        <w:numPr>
          <w:ilvl w:val="3"/>
          <w:numId w:val="1"/>
        </w:numPr>
        <w:rPr/>
      </w:pPr>
      <w:bookmarkStart w:id="2204" w:name="__RefHeading___Toc3461598_417432637"/>
      <w:bookmarkStart w:id="2205" w:name="_Toc946"/>
      <w:bookmarkEnd w:id="2203"/>
      <w:bookmarkEnd w:id="2204"/>
      <w:r>
        <w:rPr/>
        <w:t>5</w:t>
      </w:r>
      <w:r>
        <w:rPr>
          <w:rtl w:val="true"/>
        </w:rPr>
        <w:t xml:space="preserve">- </w:t>
      </w:r>
      <w:r>
        <w:rPr>
          <w:rtl w:val="true"/>
        </w:rPr>
        <w:t>بَابُ أَنَّ مَا یَخْرُجُ مِنَ الدُّبُرِ مِنْ حَبِّ الْقَرْعِ وَ الدِّیدَانِ لَا یَنْقُضُ الْوُضُوءَ إِلَّا أَنْ یَکُونَ مُتَلَطِّخاً بِالْعَذِرَةِ</w:t>
      </w:r>
      <w:r>
        <w:rPr/>
        <w:t>1776</w:t>
      </w:r>
      <w:bookmarkEnd w:id="2205"/>
    </w:p>
    <w:p>
      <w:pPr>
        <w:pStyle w:val="Heading5"/>
        <w:numPr>
          <w:ilvl w:val="4"/>
          <w:numId w:val="1"/>
        </w:numPr>
        <w:rPr/>
      </w:pPr>
      <w:bookmarkStart w:id="2206" w:name="__RefHeading___Toc3461600_417432637"/>
      <w:bookmarkStart w:id="2207" w:name="_Toc947"/>
      <w:bookmarkEnd w:id="2206"/>
      <w:r>
        <w:rPr>
          <w:rtl w:val="true"/>
        </w:rPr>
        <w:t>اشارة</w:t>
      </w:r>
      <w:bookmarkEnd w:id="2207"/>
    </w:p>
    <w:p>
      <w:pPr>
        <w:pStyle w:val="BookText"/>
        <w:rPr/>
      </w:pPr>
      <w:r>
        <w:rPr>
          <w:rStyle w:val="FootnoteAnchor"/>
        </w:rPr>
        <w:footnoteReference w:id="174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مَا یَخْرُجُ مِنَ الدُّبُرِ مِنْ حَبِّ الْقَرْعِ وَ الدِّیدَانِ لَا یَنْقُضُ الْوُضُوءَ إِلَّا أَنْ یَکُونَ مُتَلَطِّخاً بِالْعَذِرَةِ </w:t>
      </w:r>
      <w:r>
        <w:rPr>
          <w:rStyle w:val="FootnoteAnchor"/>
          <w:rtl w:val="true"/>
        </w:rPr>
        <w:footnoteReference w:id="1750"/>
      </w:r>
    </w:p>
    <w:p>
      <w:pPr>
        <w:pStyle w:val="Heading5"/>
        <w:numPr>
          <w:ilvl w:val="4"/>
          <w:numId w:val="1"/>
        </w:numPr>
        <w:rPr/>
      </w:pPr>
      <w:bookmarkStart w:id="2208" w:name="__RefHeading___Toc3461602_417432637"/>
      <w:bookmarkStart w:id="2209" w:name="_Toc948"/>
      <w:bookmarkEnd w:id="2208"/>
      <w:r>
        <w:rPr>
          <w:rtl w:val="true"/>
        </w:rPr>
        <w:t>[</w:t>
      </w:r>
      <w:r>
        <w:rPr>
          <w:rtl w:val="true"/>
        </w:rPr>
        <w:t>رقم الحدیث الکلی</w:t>
      </w:r>
      <w:r>
        <w:rPr>
          <w:rtl w:val="true"/>
        </w:rPr>
        <w:t xml:space="preserve">: </w:t>
      </w:r>
      <w:r>
        <w:rPr/>
        <w:t>668</w:t>
      </w:r>
      <w:r>
        <w:rPr>
          <w:rtl w:val="true"/>
        </w:rPr>
        <w:t xml:space="preserve"> - </w:t>
      </w:r>
      <w:r>
        <w:rPr>
          <w:rtl w:val="true"/>
        </w:rPr>
        <w:t>رقم الحدیث الباب</w:t>
      </w:r>
      <w:r>
        <w:rPr>
          <w:rtl w:val="true"/>
        </w:rPr>
        <w:t xml:space="preserve">: </w:t>
      </w:r>
      <w:r>
        <w:rPr/>
        <w:t>1</w:t>
      </w:r>
      <w:r>
        <w:rPr>
          <w:rtl w:val="true"/>
        </w:rPr>
        <w:t>]</w:t>
      </w:r>
      <w:bookmarkEnd w:id="2209"/>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مُحَمَّدُ بْنُ یَعْقُوبَ عَنْ عَلِیِّ بْنِ إِبْرَاهِیمَ عَنْ أَبِیهِ عَنِ ابْنِ أَبِی عُمَیْرٍ عَنِ الْحَسَنِ ابْنِ أَخِی فُضَیْلٍ عَنْ فُضَیْلٍ عَنْ أَبِی عَبْدِ اللَّهِ ع فِی الرَّجُلِ یَخْرُجُ مِنْهُ مِثْلُ حَبِّ الْقَرْعِ قَالَ لَیْسَ عَلَیْهِ وُضُوءٌ</w:t>
      </w:r>
      <w:r>
        <w:rPr>
          <w:rFonts w:eastAsia="Amiri" w:cs="Amiri" w:ascii="Amiri" w:hAnsi="Amiri"/>
          <w:color w:val="111111"/>
          <w:sz w:val="28"/>
          <w:szCs w:val="28"/>
          <w:rtl w:val="true"/>
          <w:lang w:bidi="ar-SA"/>
        </w:rPr>
        <w:t>.</w:t>
      </w:r>
    </w:p>
    <w:p>
      <w:pPr>
        <w:pStyle w:val="Heading5"/>
        <w:numPr>
          <w:ilvl w:val="4"/>
          <w:numId w:val="1"/>
        </w:numPr>
        <w:rPr/>
      </w:pPr>
      <w:bookmarkStart w:id="2210" w:name="__RefHeading___Toc3461604_417432637"/>
      <w:bookmarkStart w:id="2211" w:name="_Toc949"/>
      <w:bookmarkEnd w:id="2210"/>
      <w:r>
        <w:rPr>
          <w:rtl w:val="true"/>
        </w:rPr>
        <w:t>[</w:t>
      </w:r>
      <w:r>
        <w:rPr>
          <w:rtl w:val="true"/>
        </w:rPr>
        <w:t>رقم الحدیث الکلی</w:t>
      </w:r>
      <w:r>
        <w:rPr>
          <w:rtl w:val="true"/>
        </w:rPr>
        <w:t xml:space="preserve">: </w:t>
      </w:r>
      <w:r>
        <w:rPr/>
        <w:t>669</w:t>
      </w:r>
      <w:r>
        <w:rPr>
          <w:rtl w:val="true"/>
        </w:rPr>
        <w:t xml:space="preserve"> - </w:t>
      </w:r>
      <w:r>
        <w:rPr>
          <w:rtl w:val="true"/>
        </w:rPr>
        <w:t>رقم الحدیث الباب</w:t>
      </w:r>
      <w:r>
        <w:rPr>
          <w:rtl w:val="true"/>
        </w:rPr>
        <w:t xml:space="preserve">: </w:t>
      </w:r>
      <w:r>
        <w:rPr/>
        <w:t>2</w:t>
      </w:r>
      <w:r>
        <w:rPr>
          <w:rtl w:val="true"/>
        </w:rPr>
        <w:t>]</w:t>
      </w:r>
      <w:bookmarkEnd w:id="2211"/>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ascii="Amiri" w:hAnsi="Amiri" w:eastAsia="Amiri" w:cs="Amiri"/>
          <w:color w:val="111111"/>
          <w:sz w:val="28"/>
          <w:sz w:val="28"/>
          <w:szCs w:val="28"/>
          <w:rtl w:val="true"/>
          <w:lang w:bidi="ar-SA"/>
        </w:rPr>
        <w:t xml:space="preserve">قَالَ الْکُلَیْنِیُّ وَ رُوِیَ إِذَا کَانَتْ مُتَلَطِّخَةً </w:t>
      </w:r>
      <w:r>
        <w:rPr>
          <w:rStyle w:val="FootnoteAnchor"/>
          <w:rtl w:val="true"/>
        </w:rPr>
        <w:footnoteReference w:id="1753"/>
      </w:r>
      <w:r>
        <w:rPr>
          <w:rFonts w:ascii="Amiri" w:hAnsi="Amiri" w:eastAsia="Amiri" w:cs="Amiri"/>
          <w:color w:val="111111"/>
          <w:sz w:val="28"/>
          <w:sz w:val="28"/>
          <w:szCs w:val="28"/>
          <w:rtl w:val="true"/>
          <w:lang w:bidi="ar-SA"/>
        </w:rPr>
        <w:t>بِالْعَذِرَةِ أَعَادَ الْوُضُوءَ</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3461606_417432637"/>
      <w:bookmarkStart w:id="2213" w:name="_Toc950"/>
      <w:bookmarkEnd w:id="2212"/>
      <w:r>
        <w:rPr>
          <w:rtl w:val="true"/>
        </w:rPr>
        <w:t>[</w:t>
      </w:r>
      <w:r>
        <w:rPr>
          <w:rtl w:val="true"/>
        </w:rPr>
        <w:t>رقم الحدیث الکلی</w:t>
      </w:r>
      <w:r>
        <w:rPr>
          <w:rtl w:val="true"/>
        </w:rPr>
        <w:t xml:space="preserve">: </w:t>
      </w:r>
      <w:r>
        <w:rPr/>
        <w:t>670</w:t>
      </w:r>
      <w:r>
        <w:rPr>
          <w:rtl w:val="true"/>
        </w:rPr>
        <w:t xml:space="preserve"> - </w:t>
      </w:r>
      <w:r>
        <w:rPr>
          <w:rtl w:val="true"/>
        </w:rPr>
        <w:t>رقم الحدیث الباب</w:t>
      </w:r>
      <w:r>
        <w:rPr>
          <w:rtl w:val="true"/>
        </w:rPr>
        <w:t xml:space="preserve">: </w:t>
      </w:r>
      <w:r>
        <w:rPr/>
        <w:t>3</w:t>
      </w:r>
      <w:r>
        <w:rPr>
          <w:rtl w:val="true"/>
        </w:rPr>
        <w:t>]</w:t>
      </w:r>
      <w:bookmarkEnd w:id="2213"/>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وَ عَنْ عِدَّةٍ مِنْ أَصْحَابِنَا عَنْ أَحْمَدَ بْنِ مُحَمَّدٍ عَنْ مُحَمَّدِ بْنِ إِسْمَاعِیلَ عَنْ ظَرِیفٍ یَعْنِی ابْنَ نَاصِحٍ </w:t>
      </w:r>
      <w:r>
        <w:rPr>
          <w:rStyle w:val="FootnoteAnchor"/>
          <w:rtl w:val="true"/>
        </w:rPr>
        <w:footnoteReference w:id="1755"/>
      </w:r>
      <w:r>
        <w:rPr>
          <w:rFonts w:ascii="Amiri" w:hAnsi="Amiri" w:eastAsia="Amiri" w:cs="Amiri"/>
          <w:color w:val="111111"/>
          <w:sz w:val="28"/>
          <w:sz w:val="28"/>
          <w:szCs w:val="28"/>
          <w:rtl w:val="true"/>
          <w:lang w:bidi="ar-SA"/>
        </w:rPr>
        <w:t>عَنْ ثَعْلَبَةَ بْنِ مَیْمُونٍ عَنْ عَبْدِ اللَّهِ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حَبِّ الْقَرْعِ وَ الدِّیدَانِ الصِّغَارِ وُضُوءٌ إِنَّمَا هُوَ بِمَنْزِلَةِ 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5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bookmarkStart w:id="2214" w:name="pg12137_128599"/>
    </w:p>
    <w:p>
      <w:pPr>
        <w:pStyle w:val="Heading5"/>
        <w:numPr>
          <w:ilvl w:val="4"/>
          <w:numId w:val="1"/>
        </w:numPr>
        <w:rPr/>
      </w:pPr>
      <w:bookmarkStart w:id="2215" w:name="__RefHeading___Toc3461608_417432637"/>
      <w:bookmarkStart w:id="2216" w:name="_Toc951"/>
      <w:bookmarkEnd w:id="2214"/>
      <w:bookmarkEnd w:id="2215"/>
      <w:r>
        <w:rPr>
          <w:rtl w:val="true"/>
        </w:rPr>
        <w:t>[</w:t>
      </w:r>
      <w:r>
        <w:rPr>
          <w:rtl w:val="true"/>
        </w:rPr>
        <w:t>رقم الحدیث الکلی</w:t>
      </w:r>
      <w:r>
        <w:rPr>
          <w:rtl w:val="true"/>
        </w:rPr>
        <w:t xml:space="preserve">: </w:t>
      </w:r>
      <w:r>
        <w:rPr/>
        <w:t>671</w:t>
      </w:r>
      <w:r>
        <w:rPr>
          <w:rtl w:val="true"/>
        </w:rPr>
        <w:t xml:space="preserve"> - </w:t>
      </w:r>
      <w:r>
        <w:rPr>
          <w:rtl w:val="true"/>
        </w:rPr>
        <w:t>رقم الحدیث الباب</w:t>
      </w:r>
      <w:r>
        <w:rPr>
          <w:rtl w:val="true"/>
        </w:rPr>
        <w:t xml:space="preserve">: </w:t>
      </w:r>
      <w:r>
        <w:rPr/>
        <w:t>4</w:t>
      </w:r>
      <w:r>
        <w:rPr>
          <w:rtl w:val="true"/>
        </w:rPr>
        <w:t>]</w:t>
      </w:r>
      <w:bookmarkEnd w:id="2216"/>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وَ بِإِسْنَادِهِ عَنِ الْحُسَیْنِ بْنِ سَعِیدٍ عَنْ حَمَّادٍ عَنْ حَرِیزٍ عَمَّنْ أَخْبَرَهُ عَنْ أَبِی عَبْدِ اللَّهِ ع فِی الرَّجُلِ یَسْقُطُ مِنْهُ الدَّوَابُّ </w:t>
      </w:r>
      <w:r>
        <w:rPr>
          <w:rStyle w:val="FootnoteAnchor"/>
          <w:rtl w:val="true"/>
        </w:rPr>
        <w:footnoteReference w:id="1759"/>
      </w:r>
      <w:r>
        <w:rPr>
          <w:rFonts w:ascii="Amiri" w:hAnsi="Amiri" w:eastAsia="Amiri" w:cs="Amiri"/>
          <w:color w:val="111111"/>
          <w:sz w:val="28"/>
          <w:sz w:val="28"/>
          <w:szCs w:val="28"/>
          <w:rtl w:val="true"/>
          <w:lang w:bidi="ar-SA"/>
        </w:rPr>
        <w:t xml:space="preserve">وَ هُوَ فِی الصَّلَاةِ قَالَ یَمْضِی فِی </w:t>
      </w:r>
      <w:r>
        <w:rPr>
          <w:rStyle w:val="FootnoteAnchor"/>
          <w:rtl w:val="true"/>
        </w:rPr>
        <w:footnoteReference w:id="1760"/>
      </w:r>
      <w:r>
        <w:rPr>
          <w:rFonts w:ascii="Amiri" w:hAnsi="Amiri" w:eastAsia="Amiri" w:cs="Amiri"/>
          <w:color w:val="111111"/>
          <w:sz w:val="28"/>
          <w:sz w:val="28"/>
          <w:szCs w:val="28"/>
          <w:rtl w:val="true"/>
          <w:lang w:bidi="ar-SA"/>
        </w:rPr>
        <w:t>صَلَاتِهِ وَ لَا یَنْقُضُ ذَلِکَ وُضُوءَهُ</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3461610_417432637"/>
      <w:bookmarkStart w:id="2218" w:name="_Toc952"/>
      <w:bookmarkEnd w:id="2217"/>
      <w:r>
        <w:rPr>
          <w:rtl w:val="true"/>
        </w:rPr>
        <w:t>[</w:t>
      </w:r>
      <w:r>
        <w:rPr>
          <w:rtl w:val="true"/>
        </w:rPr>
        <w:t>رقم الحدیث الکلی</w:t>
      </w:r>
      <w:r>
        <w:rPr>
          <w:rtl w:val="true"/>
        </w:rPr>
        <w:t xml:space="preserve">: </w:t>
      </w:r>
      <w:r>
        <w:rPr/>
        <w:t>672</w:t>
      </w:r>
      <w:r>
        <w:rPr>
          <w:rtl w:val="true"/>
        </w:rPr>
        <w:t xml:space="preserve"> - </w:t>
      </w:r>
      <w:r>
        <w:rPr>
          <w:rtl w:val="true"/>
        </w:rPr>
        <w:t>رقم الحدیث الباب</w:t>
      </w:r>
      <w:r>
        <w:rPr>
          <w:rtl w:val="true"/>
        </w:rPr>
        <w:t xml:space="preserve">: </w:t>
      </w:r>
      <w:r>
        <w:rPr/>
        <w:t>5</w:t>
      </w:r>
      <w:r>
        <w:rPr>
          <w:rtl w:val="true"/>
        </w:rPr>
        <w:t>]</w:t>
      </w:r>
      <w:bookmarkEnd w:id="2218"/>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وَ بِإِسْنَادِهِ عَنْ مُحَمَّدِ بْنِ أَحْمَدَ بْنِ یَحْیَی عَنْ أَحْمَدَ بْنِ الْحَسَنِ بْنِ عَلِیِّ بْنِ فَضَّالٍ عَنْ عَمْرِو بْنِ سَعِیدٍ الْمَدَائِنِیِّ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یَکُونُ فِی صَلَاتِهِ فَیَخْرُجُ مِنْهُ حَبُّ الْقَرْعِ کَیْفَ یَصْنَعُ قَالَ إِنْ کَانَ خَرَجَ نَظِیفاً مِنَ الْعَذِرَةِ فَلَیْسَ عَلَیْهِ شَیْ‌ءٌ </w:t>
      </w:r>
      <w:r>
        <w:rPr>
          <w:rStyle w:val="FootnoteAnchor"/>
          <w:rtl w:val="true"/>
        </w:rPr>
        <w:footnoteReference w:id="1762"/>
      </w:r>
      <w:r>
        <w:rPr>
          <w:rFonts w:ascii="Amiri" w:hAnsi="Amiri" w:eastAsia="Amiri" w:cs="Amiri"/>
          <w:color w:val="111111"/>
          <w:sz w:val="28"/>
          <w:sz w:val="28"/>
          <w:szCs w:val="28"/>
          <w:rtl w:val="true"/>
          <w:lang w:bidi="ar-SA"/>
        </w:rPr>
        <w:t>وَ لَمْ یُنْقَضْ وُضُوؤُهُ وَ إِنْ خَرَجَ مُتَلَطِّخاً بِالْعَذِرَةِ فَعَلَیْهِ أَنْ یُعِیدَ الْوُضُوءَ وَ إِنْ کَانَ فِی صَلَاتِهِ قَطَعَ الصَّلَاةَ وَ أَعَادَ الْوُضُوءَ وَ الصَّلَاةَ</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3461612_417432637"/>
      <w:bookmarkStart w:id="2220" w:name="_Toc953"/>
      <w:bookmarkEnd w:id="2219"/>
      <w:r>
        <w:rPr>
          <w:rtl w:val="true"/>
        </w:rPr>
        <w:t>[</w:t>
      </w:r>
      <w:r>
        <w:rPr>
          <w:rtl w:val="true"/>
        </w:rPr>
        <w:t>رقم الحدیث الکلی</w:t>
      </w:r>
      <w:r>
        <w:rPr>
          <w:rtl w:val="true"/>
        </w:rPr>
        <w:t xml:space="preserve">: </w:t>
      </w:r>
      <w:r>
        <w:rPr/>
        <w:t>673</w:t>
      </w:r>
      <w:r>
        <w:rPr>
          <w:rtl w:val="true"/>
        </w:rPr>
        <w:t xml:space="preserve"> - </w:t>
      </w:r>
      <w:r>
        <w:rPr>
          <w:rtl w:val="true"/>
        </w:rPr>
        <w:t>رقم الحدیث الباب</w:t>
      </w:r>
      <w:r>
        <w:rPr>
          <w:rtl w:val="true"/>
        </w:rPr>
        <w:t xml:space="preserve">: </w:t>
      </w:r>
      <w:r>
        <w:rPr/>
        <w:t>6</w:t>
      </w:r>
      <w:r>
        <w:rPr>
          <w:rtl w:val="true"/>
        </w:rPr>
        <w:t>]</w:t>
      </w:r>
      <w:bookmarkEnd w:id="2220"/>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وَ بِإِسْنَادِهِ عَنِ الْحُسَیْنِ بْنِ سَعِیدٍ عَنِ ابْنِ أَبِی عُمَیْرٍ عَنِ ابْنِ أَخِی 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یَخْرُجُ مِنْهُ مِثْلُ حَبِّ الْقَرْعِ قَالَ عَلَیْهِ وُضُوءٌ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کَوْنِهِ مُتَلَطِّخاً بِالْعَذِرَةِ لِلتَّفْصِیلِ السَّابِقِ وَ هُوَ قَرِیبٌ وَ یُمْکِنُ حَمْلُهُ عَلَی التَّقِیَّةِ لِمُوَافَقَتِهِ لَهَا وَ وَجْهُ إِطْلَاقِهِ مُلَاحَظَتُهَا وَ یُمْکِنُ حَمْلُهُ عَلَی الِاسْتِفْهَامِ الْإِنْکَارِیِّ وَ یَحْتَمِلُ حُصُولُ الْغَلَطِ مِنَ النَّاسِخِ لِمَا تَقَدَّمَ مِنْ طَرِیقِ الْکُلَیْنِیِّ </w:t>
      </w:r>
      <w:r>
        <w:rPr>
          <w:rStyle w:val="FootnoteAnchor"/>
          <w:rtl w:val="true"/>
        </w:rPr>
        <w:footnoteReference w:id="1764"/>
      </w:r>
      <w:r>
        <w:rPr>
          <w:rFonts w:ascii="Amiri" w:hAnsi="Amiri" w:eastAsia="Amiri" w:cs="Amiri"/>
          <w:color w:val="111111"/>
          <w:sz w:val="28"/>
          <w:sz w:val="28"/>
          <w:szCs w:val="28"/>
          <w:rtl w:val="true"/>
          <w:lang w:bidi="ar-SA"/>
        </w:rPr>
        <w:t xml:space="preserve">فِی رِوَایَةِ هَذَا الْحَدِیثِ بِعَیْنِهِ وَ فِیهِ لَیْسَ عَلَیْهِ وُضُوءٌ </w:t>
      </w:r>
      <w:bookmarkStart w:id="2221" w:name="pg12137_128600"/>
    </w:p>
    <w:p>
      <w:pPr>
        <w:pStyle w:val="BookText"/>
        <w:rPr/>
      </w:pPr>
      <w:bookmarkEnd w:id="2221"/>
      <w:r>
        <w:rPr>
          <w:rFonts w:ascii="Amiri" w:hAnsi="Amiri" w:eastAsia="Amiri" w:cs="Amiri"/>
          <w:color w:val="111111"/>
          <w:sz w:val="28"/>
          <w:sz w:val="28"/>
          <w:szCs w:val="28"/>
          <w:rtl w:val="true"/>
          <w:lang w:bidi="ar-SA"/>
        </w:rPr>
        <w:t xml:space="preserve">فَکَأَنَّ لَفْظَ لَیْسَ سَقَطَ مِنْ نُسْخَةِ الشَّیْخِ وَ قَدْ تَقَدَّمَ حَصْرُ النَّوَاقِضِ فِی عِدَّةِ أَحَادِیثَ </w:t>
      </w:r>
      <w:r>
        <w:rPr>
          <w:rStyle w:val="FootnoteAnchor"/>
          <w:rtl w:val="true"/>
        </w:rPr>
        <w:footnoteReference w:id="1765"/>
      </w:r>
      <w:r>
        <w:rPr>
          <w:rFonts w:ascii="Amiri" w:hAnsi="Amiri" w:eastAsia="Amiri" w:cs="Amiri"/>
          <w:color w:val="111111"/>
          <w:sz w:val="28"/>
          <w:sz w:val="28"/>
          <w:szCs w:val="28"/>
          <w:rtl w:val="true"/>
          <w:lang w:bidi="ar-SA"/>
        </w:rPr>
        <w:t>وَ هُوَ دَالٌّ عَلَی الْمَقْصُودِ هُنَا</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3461614_417432637"/>
      <w:bookmarkStart w:id="2223" w:name="_Toc954"/>
      <w:bookmarkEnd w:id="2222"/>
      <w:r>
        <w:rPr/>
        <w:t>6</w:t>
      </w:r>
      <w:r>
        <w:rPr>
          <w:rtl w:val="true"/>
        </w:rPr>
        <w:t xml:space="preserve">- </w:t>
      </w:r>
      <w:r>
        <w:rPr>
          <w:rtl w:val="true"/>
        </w:rPr>
        <w:t>بَابُ أَنَّ الْقَیْ‌ءَ وَ الْمِدَّةَ</w:t>
      </w:r>
      <w:r>
        <w:rPr/>
        <w:t>1793</w:t>
      </w:r>
      <w:r>
        <w:rPr>
          <w:rtl w:val="true"/>
        </w:rPr>
        <w:t xml:space="preserve"> </w:t>
      </w:r>
      <w:r>
        <w:rPr>
          <w:rtl w:val="true"/>
        </w:rPr>
        <w:t>وَ الْقَیْحَ وَ الْجُشَاءَ</w:t>
      </w:r>
      <w:r>
        <w:rPr/>
        <w:t>1794</w:t>
      </w:r>
      <w:r>
        <w:rPr>
          <w:rtl w:val="true"/>
        </w:rPr>
        <w:t xml:space="preserve"> </w:t>
      </w:r>
      <w:r>
        <w:rPr>
          <w:rtl w:val="true"/>
        </w:rPr>
        <w:t>وَ الضَّحِکَ وَ الْقَهْقَهَةَ وَ الْقَرْقَرَةَ فِی الْبَطْنِ لَا یَنْقُضُ شَیْ‌ءٌ مِنْهَا الْوُضُوءَ</w:t>
      </w:r>
      <w:bookmarkEnd w:id="2223"/>
    </w:p>
    <w:p>
      <w:pPr>
        <w:pStyle w:val="Heading5"/>
        <w:numPr>
          <w:ilvl w:val="4"/>
          <w:numId w:val="1"/>
        </w:numPr>
        <w:rPr/>
      </w:pPr>
      <w:bookmarkStart w:id="2224" w:name="__RefHeading___Toc3461616_417432637"/>
      <w:bookmarkStart w:id="2225" w:name="_Toc955"/>
      <w:bookmarkEnd w:id="2224"/>
      <w:r>
        <w:rPr>
          <w:rtl w:val="true"/>
        </w:rPr>
        <w:t>اشارة</w:t>
      </w:r>
      <w:bookmarkEnd w:id="2225"/>
    </w:p>
    <w:p>
      <w:pPr>
        <w:pStyle w:val="BookText"/>
        <w:rPr/>
      </w:pPr>
      <w:r>
        <w:rPr>
          <w:rStyle w:val="FootnoteAnchor"/>
        </w:rPr>
        <w:footnoteReference w:id="176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الْقَیْ‌ءَ وَ الْمِدَّةَ </w:t>
      </w:r>
      <w:r>
        <w:rPr>
          <w:rStyle w:val="FootnoteAnchor"/>
          <w:rtl w:val="true"/>
        </w:rPr>
        <w:footnoteReference w:id="1767"/>
      </w:r>
      <w:r>
        <w:rPr>
          <w:rFonts w:ascii="Amiri" w:hAnsi="Amiri" w:eastAsia="Amiri" w:cs="Amiri"/>
          <w:color w:val="111111"/>
          <w:sz w:val="28"/>
          <w:sz w:val="28"/>
          <w:szCs w:val="28"/>
          <w:rtl w:val="true"/>
          <w:lang w:bidi="ar-SA"/>
        </w:rPr>
        <w:t xml:space="preserve">وَ الْقَیْحَ وَ الْجُشَاءَ </w:t>
      </w:r>
      <w:r>
        <w:rPr>
          <w:rStyle w:val="FootnoteAnchor"/>
          <w:rtl w:val="true"/>
        </w:rPr>
        <w:footnoteReference w:id="1768"/>
      </w:r>
      <w:r>
        <w:rPr>
          <w:rFonts w:ascii="Amiri" w:hAnsi="Amiri" w:eastAsia="Amiri" w:cs="Amiri"/>
          <w:color w:val="111111"/>
          <w:sz w:val="28"/>
          <w:sz w:val="28"/>
          <w:szCs w:val="28"/>
          <w:rtl w:val="true"/>
          <w:lang w:bidi="ar-SA"/>
        </w:rPr>
        <w:t>وَ الضَّحِکَ وَ الْقَهْقَهَةَ وَ الْقَرْقَرَةَ فِی الْبَطْنِ لَا یَنْقُضُ شَیْ‌ءٌ مِنْهَا الْوُضُوءَ</w:t>
      </w:r>
    </w:p>
    <w:p>
      <w:pPr>
        <w:pStyle w:val="Heading5"/>
        <w:numPr>
          <w:ilvl w:val="4"/>
          <w:numId w:val="1"/>
        </w:numPr>
        <w:rPr/>
      </w:pPr>
      <w:bookmarkStart w:id="2226" w:name="__RefHeading___Toc3461618_417432637"/>
      <w:bookmarkStart w:id="2227" w:name="_Toc956"/>
      <w:bookmarkEnd w:id="2226"/>
      <w:r>
        <w:rPr>
          <w:rtl w:val="true"/>
        </w:rPr>
        <w:t>[</w:t>
      </w:r>
      <w:r>
        <w:rPr>
          <w:rtl w:val="true"/>
        </w:rPr>
        <w:t>رقم الحدیث الکلی</w:t>
      </w:r>
      <w:r>
        <w:rPr>
          <w:rtl w:val="true"/>
        </w:rPr>
        <w:t xml:space="preserve">: </w:t>
      </w:r>
      <w:r>
        <w:rPr/>
        <w:t>674</w:t>
      </w:r>
      <w:r>
        <w:rPr>
          <w:rtl w:val="true"/>
        </w:rPr>
        <w:t xml:space="preserve"> - </w:t>
      </w:r>
      <w:r>
        <w:rPr>
          <w:rtl w:val="true"/>
        </w:rPr>
        <w:t>رقم الحدیث الباب</w:t>
      </w:r>
      <w:r>
        <w:rPr>
          <w:rtl w:val="true"/>
        </w:rPr>
        <w:t xml:space="preserve">: </w:t>
      </w:r>
      <w:r>
        <w:rPr/>
        <w:t>1</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مُحَمَّدُ بْنُ یَعْقُوبَ عَنْ 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یَتَجَشَّأُ فَیَخْرُجُ مِنْهُ شَیْ‌ءٌ أَ یُعِیدُ الْوُضُوءَ قَالَ لَا</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3461620_417432637"/>
      <w:bookmarkStart w:id="2229" w:name="_Toc957"/>
      <w:bookmarkEnd w:id="2228"/>
      <w:r>
        <w:rPr>
          <w:rtl w:val="true"/>
        </w:rPr>
        <w:t>[</w:t>
      </w:r>
      <w:r>
        <w:rPr>
          <w:rtl w:val="true"/>
        </w:rPr>
        <w:t>رقم الحدیث الکلی</w:t>
      </w:r>
      <w:r>
        <w:rPr>
          <w:rtl w:val="true"/>
        </w:rPr>
        <w:t xml:space="preserve">: </w:t>
      </w:r>
      <w:r>
        <w:rPr/>
        <w:t>675</w:t>
      </w:r>
      <w:r>
        <w:rPr>
          <w:rtl w:val="true"/>
        </w:rPr>
        <w:t xml:space="preserve"> - </w:t>
      </w:r>
      <w:r>
        <w:rPr>
          <w:rtl w:val="true"/>
        </w:rPr>
        <w:t>رقم الحدیث الباب</w:t>
      </w:r>
      <w:r>
        <w:rPr>
          <w:rtl w:val="true"/>
        </w:rPr>
        <w:t xml:space="preserve">: </w:t>
      </w:r>
      <w:r>
        <w:rPr/>
        <w:t>2</w:t>
      </w:r>
      <w:r>
        <w:rPr>
          <w:rtl w:val="true"/>
        </w:rPr>
        <w:t>]</w:t>
      </w:r>
      <w:bookmarkEnd w:id="2229"/>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Amiri" w:hAnsi="Amiri" w:eastAsia="Amiri" w:cs="Amiri"/>
          <w:color w:val="111111"/>
          <w:sz w:val="28"/>
          <w:sz w:val="28"/>
          <w:szCs w:val="28"/>
          <w:rtl w:val="true"/>
          <w:lang w:bidi="ar-SA"/>
        </w:rPr>
        <w:t>وَ عَنْهُمْ عَنْ أَحْمَدَ بْنِ مُحَمَّدٍ وَ عَنْ أَبِی دَاوُدَ جَمِیعاً عَنِ الْحُسَیْنِ بْنِ سَعِیدٍ عَنْ فَضَالَةَ عَنْ أَبَانٍ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قَاءَ الرَّجُلُ وَ هُوَ عَلَی طُهْرٍ فَلْیَتَمَضْمَضْ</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3461622_417432637"/>
      <w:bookmarkStart w:id="2231" w:name="_Toc958"/>
      <w:bookmarkEnd w:id="2230"/>
      <w:r>
        <w:rPr>
          <w:rtl w:val="true"/>
        </w:rPr>
        <w:t>[</w:t>
      </w:r>
      <w:r>
        <w:rPr>
          <w:rtl w:val="true"/>
        </w:rPr>
        <w:t>رقم الحدیث الکلی</w:t>
      </w:r>
      <w:r>
        <w:rPr>
          <w:rtl w:val="true"/>
        </w:rPr>
        <w:t xml:space="preserve">: </w:t>
      </w:r>
      <w:r>
        <w:rPr/>
        <w:t>676</w:t>
      </w:r>
      <w:r>
        <w:rPr>
          <w:rtl w:val="true"/>
        </w:rPr>
        <w:t xml:space="preserve"> - </w:t>
      </w:r>
      <w:r>
        <w:rPr>
          <w:rtl w:val="true"/>
        </w:rPr>
        <w:t>رقم الحدیث الباب</w:t>
      </w:r>
      <w:r>
        <w:rPr>
          <w:rtl w:val="true"/>
        </w:rPr>
        <w:t xml:space="preserve">: </w:t>
      </w:r>
      <w:r>
        <w:rPr/>
        <w:t>3</w:t>
      </w:r>
      <w:r>
        <w:rPr>
          <w:rtl w:val="true"/>
        </w:rPr>
        <w:t>]</w:t>
      </w:r>
      <w:bookmarkEnd w:id="2231"/>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وَ عَنْ عَلِیِّ بْنِ إِبْرَاهِیمَ عَنْ أَبِیهِ عَنِ ابْنِ أَبِی عُمَیْرٍ عَنِ ابْنِ أُذَیْنَةَ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الْقَیْ‌ءِ هَلْ یَنْقُضُ الْوُضُوءَ قَالَ لَا </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لقولهم علیهم السلام لا ینقض الوضوء إلّا ما خرج من طرفیک أو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القی‌ء إذا کان مل‌ء الفم أوجب الوضوء و إلّا فلا و غیره إن کان نجسا و سال أوجب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خرج قدر ما یعفی عن غسله و هو قدر الشبر لم یوجب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التذکرة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2" w:name="pg12137_128601"/>
    </w:p>
    <w:p>
      <w:pPr>
        <w:pStyle w:val="BookText"/>
        <w:rPr/>
      </w:pPr>
      <w:bookmarkEnd w:id="2232"/>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3" w:name="__RefHeading___Toc3461624_417432637"/>
      <w:bookmarkStart w:id="2234" w:name="_Toc959"/>
      <w:bookmarkEnd w:id="2233"/>
      <w:r>
        <w:rPr>
          <w:rtl w:val="true"/>
        </w:rPr>
        <w:t>[</w:t>
      </w:r>
      <w:r>
        <w:rPr>
          <w:rtl w:val="true"/>
        </w:rPr>
        <w:t>رقم الحدیث الکلی</w:t>
      </w:r>
      <w:r>
        <w:rPr>
          <w:rtl w:val="true"/>
        </w:rPr>
        <w:t xml:space="preserve">: </w:t>
      </w:r>
      <w:r>
        <w:rPr/>
        <w:t>677</w:t>
      </w:r>
      <w:r>
        <w:rPr>
          <w:rtl w:val="true"/>
        </w:rPr>
        <w:t xml:space="preserve"> - </w:t>
      </w:r>
      <w:r>
        <w:rPr>
          <w:rtl w:val="true"/>
        </w:rPr>
        <w:t>رقم الحدیث الباب</w:t>
      </w:r>
      <w:r>
        <w:rPr>
          <w:rtl w:val="true"/>
        </w:rPr>
        <w:t xml:space="preserve">: </w:t>
      </w:r>
      <w:r>
        <w:rPr/>
        <w:t>4</w:t>
      </w:r>
      <w:r>
        <w:rPr>
          <w:rtl w:val="true"/>
        </w:rPr>
        <w:t>]</w:t>
      </w:r>
      <w:bookmarkEnd w:id="2234"/>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وَ عَنْهُ عَنْ أَبِیهِ عَنِ ابْنِ أَبِی عُمَیْرٍ عَنْ جَمِیلِ بْنِ دَرَّاجٍ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5" w:name="__RefHeading___Toc3461626_417432637"/>
      <w:bookmarkStart w:id="2236" w:name="_Toc960"/>
      <w:bookmarkEnd w:id="2235"/>
      <w:r>
        <w:rPr>
          <w:rtl w:val="true"/>
        </w:rPr>
        <w:t>[</w:t>
      </w:r>
      <w:r>
        <w:rPr>
          <w:rtl w:val="true"/>
        </w:rPr>
        <w:t>رقم الحدیث الکلی</w:t>
      </w:r>
      <w:r>
        <w:rPr>
          <w:rtl w:val="true"/>
        </w:rPr>
        <w:t xml:space="preserve">: </w:t>
      </w:r>
      <w:r>
        <w:rPr/>
        <w:t>678</w:t>
      </w:r>
      <w:r>
        <w:rPr>
          <w:rtl w:val="true"/>
        </w:rPr>
        <w:t xml:space="preserve"> - </w:t>
      </w:r>
      <w:r>
        <w:rPr>
          <w:rtl w:val="true"/>
        </w:rPr>
        <w:t>رقم الحدیث الباب</w:t>
      </w:r>
      <w:r>
        <w:rPr>
          <w:rtl w:val="true"/>
        </w:rPr>
        <w:t xml:space="preserve">: </w:t>
      </w:r>
      <w:r>
        <w:rPr/>
        <w:t>5</w:t>
      </w:r>
      <w:r>
        <w:rPr>
          <w:rtl w:val="true"/>
        </w:rPr>
        <w:t>]</w:t>
      </w:r>
      <w:bookmarkEnd w:id="2236"/>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الْقَلْسِ وَ هِیَ الْجُشْأَةُ یَرْتَفِعُ الطَّعَامُ مِنْ جَوْفِ الرَّجُلِ مِنْ غَیْرِ أَنْ یَکُونَ تَقَیَّأَ وَ هُوَ قَائِمٌ فِی الصَّلَاةِ قَالَ لَا یَنْقُضُ ذَلِکَ وُضُوءَهُ الْحَدِیثَ</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77"/>
      </w: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وَ ذَکَرَ أَنَّهُ کَانَ عِنْدَهُ بِخَطِّ الشَّیْخِ الطُّوسِیِّ وَ أَنَّ اسْمَهُ کِتَابُ نَوَادِرِ الْمُصَنِّفِ عَنِ الْحُسَیْنِ بْنِ سَعِیدٍ عَنِ الْحَسَنِ عَنْ زُرْعَةَ عَنْ سَمَاعَةَ مِثْلَهُ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bookmarkStart w:id="2237" w:name="pg12137_128602"/>
    </w:p>
    <w:p>
      <w:pPr>
        <w:pStyle w:val="Heading5"/>
        <w:numPr>
          <w:ilvl w:val="4"/>
          <w:numId w:val="1"/>
        </w:numPr>
        <w:rPr/>
      </w:pPr>
      <w:bookmarkStart w:id="2238" w:name="__RefHeading___Toc3461628_417432637"/>
      <w:bookmarkStart w:id="2239" w:name="_Toc961"/>
      <w:bookmarkEnd w:id="2237"/>
      <w:bookmarkEnd w:id="2238"/>
      <w:r>
        <w:rPr>
          <w:rtl w:val="true"/>
        </w:rPr>
        <w:t>[</w:t>
      </w:r>
      <w:r>
        <w:rPr>
          <w:rtl w:val="true"/>
        </w:rPr>
        <w:t>رقم الحدیث الکلی</w:t>
      </w:r>
      <w:r>
        <w:rPr>
          <w:rtl w:val="true"/>
        </w:rPr>
        <w:t xml:space="preserve">: </w:t>
      </w:r>
      <w:r>
        <w:rPr/>
        <w:t>679</w:t>
      </w:r>
      <w:r>
        <w:rPr>
          <w:rtl w:val="true"/>
        </w:rPr>
        <w:t xml:space="preserve"> - </w:t>
      </w:r>
      <w:r>
        <w:rPr>
          <w:rtl w:val="true"/>
        </w:rPr>
        <w:t>رقم الحدیث الباب</w:t>
      </w:r>
      <w:r>
        <w:rPr>
          <w:rtl w:val="true"/>
        </w:rPr>
        <w:t xml:space="preserve">: </w:t>
      </w:r>
      <w:r>
        <w:rPr/>
        <w:t>6</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مُحَمَّدُ بْنُ الْحَسَنِ بِإِسْنَادِهِ عَنْ أَحْمَدَ یَعْنِی ابْنَ مُحَمَّدِ بْنِ عِیسَی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الْقَیْ‌ءِ وَ الرُّعَافِ وَ الْمِدَّةِ أَ تَنْقُضُ الْوُضُوءَ أَمْ لَا قَالَ لَا تَنْقُضُ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عُیُونِ الْأَخْبَارِ عَنْ أَبِیهِ عَنْ سَعْدِ بْنِ عَبْدِ اللَّهِ عَنْ مُحَمَّدِ بْنِ الْحُسَیْنِ بْنِ أَبِی الْخَطَّابِ عَنْ إِبْرَاهِیمَ بْنِ أَبِی مَحْمُودٍ مِثْلَهُ </w:t>
      </w:r>
      <w:r>
        <w:rPr>
          <w:rStyle w:val="FootnoteAnchor"/>
          <w:rtl w:val="true"/>
        </w:rPr>
        <w:footnoteReference w:id="1780"/>
      </w:r>
      <w:r>
        <w:rPr>
          <w:rFonts w:ascii="Amiri" w:hAnsi="Amiri" w:eastAsia="Amiri" w:cs="Amiri"/>
          <w:color w:val="111111"/>
          <w:sz w:val="28"/>
          <w:sz w:val="28"/>
          <w:szCs w:val="28"/>
          <w:rtl w:val="true"/>
          <w:lang w:bidi="ar-SA"/>
        </w:rPr>
        <w:t xml:space="preserve">إِلَّا أَنَّهُ قَالَ وَ الْمِدَّةِ </w:t>
      </w:r>
      <w:r>
        <w:rPr>
          <w:rStyle w:val="FootnoteAnchor"/>
          <w:rtl w:val="true"/>
        </w:rPr>
        <w:footnoteReference w:id="1781"/>
      </w: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الْجَوْهَرِیُّ الْمِدَّةُ مَا یَجْتَمِعُ فِی الْجُرْحِ مِنَ الْقَیْحِ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0" w:name="__RefHeading___Toc3461630_417432637"/>
      <w:bookmarkStart w:id="2241" w:name="_Toc962"/>
      <w:bookmarkEnd w:id="2240"/>
      <w:r>
        <w:rPr>
          <w:rtl w:val="true"/>
        </w:rPr>
        <w:t>[</w:t>
      </w:r>
      <w:r>
        <w:rPr>
          <w:rtl w:val="true"/>
        </w:rPr>
        <w:t>رقم الحدیث الکلی</w:t>
      </w:r>
      <w:r>
        <w:rPr>
          <w:rtl w:val="true"/>
        </w:rPr>
        <w:t xml:space="preserve">: </w:t>
      </w:r>
      <w:r>
        <w:rPr/>
        <w:t>680</w:t>
      </w:r>
      <w:r>
        <w:rPr>
          <w:rtl w:val="true"/>
        </w:rPr>
        <w:t xml:space="preserve"> - </w:t>
      </w:r>
      <w:r>
        <w:rPr>
          <w:rtl w:val="true"/>
        </w:rPr>
        <w:t>رقم الحدیث الباب</w:t>
      </w:r>
      <w:r>
        <w:rPr>
          <w:rtl w:val="true"/>
        </w:rPr>
        <w:t xml:space="preserve">: </w:t>
      </w:r>
      <w:r>
        <w:rPr/>
        <w:t>7</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وَ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الرُّعَافِ وَ الْحِجَامَةِ وَ الْقَیْ‌ءِ قَالَ لَا یَنْقُضُ هَذَا شَیْئاً مِنَ الْوُضُوءِ وَ لَکِنْ یَنْقُضُ الصَّلَاةَ</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3461632_417432637"/>
      <w:bookmarkStart w:id="2243" w:name="_Toc963"/>
      <w:bookmarkEnd w:id="2242"/>
      <w:r>
        <w:rPr>
          <w:rtl w:val="true"/>
        </w:rPr>
        <w:t>[</w:t>
      </w:r>
      <w:r>
        <w:rPr>
          <w:rtl w:val="true"/>
        </w:rPr>
        <w:t>رقم الحدیث الکلی</w:t>
      </w:r>
      <w:r>
        <w:rPr>
          <w:rtl w:val="true"/>
        </w:rPr>
        <w:t xml:space="preserve">: </w:t>
      </w:r>
      <w:r>
        <w:rPr/>
        <w:t>681</w:t>
      </w:r>
      <w:r>
        <w:rPr>
          <w:rtl w:val="true"/>
        </w:rPr>
        <w:t xml:space="preserve"> - </w:t>
      </w:r>
      <w:r>
        <w:rPr>
          <w:rtl w:val="true"/>
        </w:rPr>
        <w:t>رقم الحدیث الباب</w:t>
      </w:r>
      <w:r>
        <w:rPr>
          <w:rtl w:val="true"/>
        </w:rPr>
        <w:t xml:space="preserve">: </w:t>
      </w:r>
      <w:r>
        <w:rPr/>
        <w:t>8</w:t>
      </w:r>
      <w:r>
        <w:rPr>
          <w:rtl w:val="true"/>
        </w:rPr>
        <w:t>]</w:t>
      </w:r>
      <w:bookmarkEnd w:id="2243"/>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وَ بِإِسْنَادِهِ عَنْ مُحَمَّدِ بْنِ عَلِیِّ بْنِ مَحْبُوبٍ عَنِ الْحَسَنِ بْنِ عَلِیٍّ الْکُوفِیِّ عَنِ الْحَسَنِ بْنِ عَلِیِّ بْنِ فَضَّالٍ عَنْ غَالِبِ بْنِ عُثْمَانَ عَنْ رَوْحِ بْنِ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الْقَیْ‌ءِ قَالَ لَیْسَ فِیهِ وُضُوءٌ وَ إِنْ تَقَیَّأْتَ مُتَعَمِّداً</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3461634_417432637"/>
      <w:bookmarkStart w:id="2245" w:name="_Toc964"/>
      <w:bookmarkEnd w:id="2244"/>
      <w:r>
        <w:rPr>
          <w:rtl w:val="true"/>
        </w:rPr>
        <w:t>[</w:t>
      </w:r>
      <w:r>
        <w:rPr>
          <w:rtl w:val="true"/>
        </w:rPr>
        <w:t>رقم الحدیث الکلی</w:t>
      </w:r>
      <w:r>
        <w:rPr>
          <w:rtl w:val="true"/>
        </w:rPr>
        <w:t xml:space="preserve">: </w:t>
      </w:r>
      <w:r>
        <w:rPr/>
        <w:t>682</w:t>
      </w:r>
      <w:r>
        <w:rPr>
          <w:rtl w:val="true"/>
        </w:rPr>
        <w:t xml:space="preserve"> - </w:t>
      </w:r>
      <w:r>
        <w:rPr>
          <w:rtl w:val="true"/>
        </w:rPr>
        <w:t>رقم الحدیث الباب</w:t>
      </w:r>
      <w:r>
        <w:rPr>
          <w:rtl w:val="true"/>
        </w:rPr>
        <w:t xml:space="preserve">: </w:t>
      </w:r>
      <w:r>
        <w:rPr/>
        <w:t>9</w:t>
      </w:r>
      <w:r>
        <w:rPr>
          <w:rtl w:val="true"/>
        </w:rPr>
        <w:t>]</w:t>
      </w:r>
      <w:bookmarkEnd w:id="224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وَ بِإِسْنَادِهِ عَنْ أَحْمَدَ بْنِ مُحَمَّدٍ عَنِ الْحَسَنِ بْنِ عَلِیٍّ عَنِ ابْنِ سِنَانٍ عَنِ ابْنِ مُسْکَانَ عَنْ أَبِی بَصِیرٍ عَنْ أَبِی عَبْدِ اللَّهِ ع </w:t>
      </w:r>
      <w:bookmarkStart w:id="2246" w:name="pg12137_128603"/>
    </w:p>
    <w:p>
      <w:pPr>
        <w:pStyle w:val="BookText"/>
        <w:rPr/>
      </w:pPr>
      <w:bookmarkEnd w:id="22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الْقَیْ‌ءِ وُضُوءٌ</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3461636_417432637"/>
      <w:bookmarkStart w:id="2248" w:name="_Toc965"/>
      <w:bookmarkEnd w:id="2247"/>
      <w:r>
        <w:rPr>
          <w:rtl w:val="true"/>
        </w:rPr>
        <w:t>[</w:t>
      </w:r>
      <w:r>
        <w:rPr>
          <w:rtl w:val="true"/>
        </w:rPr>
        <w:t>رقم الحدیث الکلی</w:t>
      </w:r>
      <w:r>
        <w:rPr>
          <w:rtl w:val="true"/>
        </w:rPr>
        <w:t xml:space="preserve">: </w:t>
      </w:r>
      <w:r>
        <w:rPr/>
        <w:t>683</w:t>
      </w:r>
      <w:r>
        <w:rPr>
          <w:rtl w:val="true"/>
        </w:rPr>
        <w:t xml:space="preserve"> - </w:t>
      </w:r>
      <w:r>
        <w:rPr>
          <w:rtl w:val="true"/>
        </w:rPr>
        <w:t>رقم الحدیث الباب</w:t>
      </w:r>
      <w:r>
        <w:rPr>
          <w:rtl w:val="true"/>
        </w:rPr>
        <w:t xml:space="preserve">: </w:t>
      </w:r>
      <w:r>
        <w:rPr/>
        <w:t>10</w:t>
      </w:r>
      <w:r>
        <w:rPr>
          <w:rtl w:val="true"/>
        </w:rPr>
        <w:t>]</w:t>
      </w:r>
      <w:bookmarkEnd w:id="2248"/>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 xml:space="preserve">وَ بِإِسْنَادِهِ عَنِ الْحُسَیْنِ بْنِ سَعِیدٍ عَنِ ابْنِ أَبِی عُمَیْرٍ عَنْ رَهْطٍ سَمِعُوهُ یَقُولُ إِنَّ التَّبَسُّمَ فِی الصَّلَاةِ لَا یَنْقُضُ الصَّلَاةَ وَ لَا یَنْقُضُ الْوُضُوءَ إِنَّمَا یَقْطَعُ الضَّحِکُ الَّذِی فِیهِ الْقَهْقَهَةُ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 الْقَطْعَ مَخْصُوصٌ بِالصَّلَاةِ لِأَنَّهُ إِنَّمَا یُسْتَعْمَلُ فِیهَا لَا فِی الْوُضُوءِ</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461638_417432637"/>
      <w:bookmarkStart w:id="2250" w:name="_Toc966"/>
      <w:bookmarkEnd w:id="2249"/>
      <w:r>
        <w:rPr>
          <w:rtl w:val="true"/>
        </w:rPr>
        <w:t>[</w:t>
      </w:r>
      <w:r>
        <w:rPr>
          <w:rtl w:val="true"/>
        </w:rPr>
        <w:t>رقم الحدیث الکلی</w:t>
      </w:r>
      <w:r>
        <w:rPr>
          <w:rtl w:val="true"/>
        </w:rPr>
        <w:t xml:space="preserve">: </w:t>
      </w:r>
      <w:r>
        <w:rPr/>
        <w:t>684</w:t>
      </w:r>
      <w:r>
        <w:rPr>
          <w:rtl w:val="true"/>
        </w:rPr>
        <w:t xml:space="preserve"> - </w:t>
      </w:r>
      <w:r>
        <w:rPr>
          <w:rtl w:val="true"/>
        </w:rPr>
        <w:t>رقم الحدیث الباب</w:t>
      </w:r>
      <w:r>
        <w:rPr>
          <w:rtl w:val="true"/>
        </w:rPr>
        <w:t xml:space="preserve">: </w:t>
      </w:r>
      <w:r>
        <w:rPr/>
        <w:t>11</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Amiri" w:hAnsi="Amiri" w:eastAsia="Amiri" w:cs="Amiri"/>
          <w:color w:val="111111"/>
          <w:sz w:val="28"/>
          <w:sz w:val="28"/>
          <w:szCs w:val="28"/>
          <w:rtl w:val="true"/>
          <w:lang w:bidi="ar-SA"/>
        </w:rPr>
        <w:t>وَ عَنْهُ عَنِ الْحَسَنِ أَخِیهِ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یَنْقُضُ الْوُضُوءَ قَالَ الْحَدَثُ تَسْمَعُ صَوْتَهُ أَوْ تَجِدُ رِیحَهُ وَ الْقَرْقَرَةُ فِی الْبَطْنِ إِلَّا شَیْئاً تَصْبِرُ عَلَیْهِ وَ الضَّحِکُ فِی الصَّلَاةِ وَ الْقَیْ‌ءُ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إِلَّا شَیْئاً تَصْبِرُ عَلَیْهِ أَیْ تَحْبِسُهُ وَ لَا تُخْرِجُهُ وَ مَعْلُومٌ أَنَّ ذَلِکَ مِنَ الرِّیحِ فَإِخْرَاجُهُ یَنْقُضُ الْوُضُوءَ دُونَ مُجَرَّدِ الْقَرْقَرَةِ</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3461640_417432637"/>
      <w:bookmarkStart w:id="2252" w:name="_Toc967"/>
      <w:bookmarkEnd w:id="2251"/>
      <w:r>
        <w:rPr>
          <w:rtl w:val="true"/>
        </w:rPr>
        <w:t>[</w:t>
      </w:r>
      <w:r>
        <w:rPr>
          <w:rtl w:val="true"/>
        </w:rPr>
        <w:t>رقم الحدیث الکلی</w:t>
      </w:r>
      <w:r>
        <w:rPr>
          <w:rtl w:val="true"/>
        </w:rPr>
        <w:t xml:space="preserve">: </w:t>
      </w:r>
      <w:r>
        <w:rPr/>
        <w:t>685</w:t>
      </w:r>
      <w:r>
        <w:rPr>
          <w:rtl w:val="true"/>
        </w:rPr>
        <w:t xml:space="preserve"> - </w:t>
      </w:r>
      <w:r>
        <w:rPr>
          <w:rtl w:val="true"/>
        </w:rPr>
        <w:t>رقم الحدیث الباب</w:t>
      </w:r>
      <w:r>
        <w:rPr>
          <w:rtl w:val="true"/>
        </w:rPr>
        <w:t xml:space="preserve">: </w:t>
      </w:r>
      <w:r>
        <w:rPr/>
        <w:t>12</w:t>
      </w:r>
      <w:r>
        <w:rPr>
          <w:rtl w:val="true"/>
        </w:rPr>
        <w:t>]</w:t>
      </w:r>
      <w:bookmarkEnd w:id="225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وَ بِإِسْنَادِهِ عَنْ مُحَمَّدِ بْنِ عَلِیِّ بْنِ مَحْبُوبٍ عَنْ مُحَمَّدِ بْنِ عَبْدِ الْجَبَّارِ عَنِ الْحَسَنِ بْنِ عَلِیِّ بْنِ فَضَّالٍ عَنْ صَفْوَانَ عَنْ مَنْصُورٍ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الرُّعَافُ وَ الْقَیْ‌ءُ وَ التَّخْلِیلُ یُسِیلُ الدَّمَ إِذَا اسْتَکْرَهْتَ شَیْئاً یَنْقُضُ الْوُضُوءَ وَ إِنْ لَمْ تَسْتَکْرِهْهُ لَمْ </w:t>
      </w:r>
      <w:bookmarkStart w:id="2253" w:name="pg12137_128604"/>
    </w:p>
    <w:p>
      <w:pPr>
        <w:pStyle w:val="BookText"/>
        <w:rPr/>
      </w:pPr>
      <w:bookmarkEnd w:id="2253"/>
      <w:r>
        <w:rPr>
          <w:rFonts w:ascii="Amiri" w:hAnsi="Amiri" w:eastAsia="Amiri" w:cs="Amiri"/>
          <w:color w:val="111111"/>
          <w:sz w:val="28"/>
          <w:sz w:val="28"/>
          <w:szCs w:val="28"/>
          <w:rtl w:val="true"/>
          <w:lang w:bidi="ar-SA"/>
        </w:rPr>
        <w:t>یَنْقُضِ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الشَّیْخُ عَلَی التَّقِیَّةِ لِمُوَافَقَتِهِمَا لِلْعَامَّةِ وَ جَوَّزَ حَمْلَهُمَا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3461642_417432637"/>
      <w:bookmarkStart w:id="2255" w:name="_Toc968"/>
      <w:bookmarkEnd w:id="2254"/>
      <w:r>
        <w:rPr>
          <w:rtl w:val="true"/>
        </w:rPr>
        <w:t>[</w:t>
      </w:r>
      <w:r>
        <w:rPr>
          <w:rtl w:val="true"/>
        </w:rPr>
        <w:t>رقم الحدیث الکلی</w:t>
      </w:r>
      <w:r>
        <w:rPr>
          <w:rtl w:val="true"/>
        </w:rPr>
        <w:t xml:space="preserve">: </w:t>
      </w:r>
      <w:r>
        <w:rPr/>
        <w:t>686</w:t>
      </w:r>
      <w:r>
        <w:rPr>
          <w:rtl w:val="true"/>
        </w:rPr>
        <w:t xml:space="preserve"> - </w:t>
      </w:r>
      <w:r>
        <w:rPr>
          <w:rtl w:val="true"/>
        </w:rPr>
        <w:t>رقم الحدیث الباب</w:t>
      </w:r>
      <w:r>
        <w:rPr>
          <w:rtl w:val="true"/>
        </w:rPr>
        <w:t xml:space="preserve">: </w:t>
      </w:r>
      <w:r>
        <w:rPr/>
        <w:t>13</w:t>
      </w:r>
      <w:r>
        <w:rPr>
          <w:rtl w:val="true"/>
        </w:rPr>
        <w:t>]</w:t>
      </w:r>
      <w:bookmarkEnd w:id="2255"/>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یَقْطَعُ التَّبَسُّمُ الصَّلَاةَ وَ تَقْطَعُهَا الْقَهْقَهَةُ وَ لَا تَنْقُضُ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1"/>
      </w:r>
      <w:r>
        <w:rPr>
          <w:rFonts w:ascii="Amiri" w:hAnsi="Amiri" w:eastAsia="Amiri" w:cs="Amiri"/>
          <w:color w:val="111111"/>
          <w:sz w:val="28"/>
          <w:sz w:val="28"/>
          <w:szCs w:val="28"/>
          <w:rtl w:val="true"/>
          <w:lang w:bidi="ar-SA"/>
        </w:rPr>
        <w:t xml:space="preserve">وَ یَأْتِی مَا یَدُلُّ عَلَیْهِ إِنْ شَاءَ اللَّهُ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6" w:name="__RefHeading___Toc3461644_417432637"/>
      <w:bookmarkStart w:id="2257" w:name="_Toc969"/>
      <w:bookmarkEnd w:id="2256"/>
      <w:r>
        <w:rPr/>
        <w:t>7</w:t>
      </w:r>
      <w:r>
        <w:rPr>
          <w:rtl w:val="true"/>
        </w:rPr>
        <w:t xml:space="preserve">- </w:t>
      </w:r>
      <w:r>
        <w:rPr>
          <w:rtl w:val="true"/>
        </w:rPr>
        <w:t>بَابُ أَنَّهُ لَا یَنْقُضُ الْوُضُوءَ رُعَافٌ وَ لَا حِجَامَةٌ وَ لَا خُرُوجُ دَمٍ غَیْرُ الْحَیْضِ وَ الِاسْتِحَاضَةِ وَ النِّفَاسِ‌</w:t>
      </w:r>
      <w:bookmarkEnd w:id="2257"/>
    </w:p>
    <w:p>
      <w:pPr>
        <w:pStyle w:val="Heading5"/>
        <w:numPr>
          <w:ilvl w:val="4"/>
          <w:numId w:val="1"/>
        </w:numPr>
        <w:rPr/>
      </w:pPr>
      <w:bookmarkStart w:id="2258" w:name="__RefHeading___Toc3461646_417432637"/>
      <w:bookmarkStart w:id="2259" w:name="_Toc970"/>
      <w:bookmarkEnd w:id="2258"/>
      <w:r>
        <w:rPr>
          <w:rtl w:val="true"/>
        </w:rPr>
        <w:t>اشارة</w:t>
      </w:r>
      <w:bookmarkEnd w:id="2259"/>
    </w:p>
    <w:p>
      <w:pPr>
        <w:pStyle w:val="BookText"/>
        <w:rPr/>
      </w:pPr>
      <w:r>
        <w:rPr>
          <w:rStyle w:val="FootnoteAnchor"/>
        </w:rPr>
        <w:footnoteReference w:id="179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یَنْقُضُ الْوُضُوءَ رُعَافٌ وَ لَا حِجَامَةٌ وَ لَا خُرُوجُ دَمٍ غَیْرُ الْحَیْضِ وَ الِاسْتِحَاضَةِ وَ النِّفَاسِ</w:t>
      </w:r>
    </w:p>
    <w:p>
      <w:pPr>
        <w:pStyle w:val="Heading5"/>
        <w:numPr>
          <w:ilvl w:val="4"/>
          <w:numId w:val="1"/>
        </w:numPr>
        <w:rPr/>
      </w:pPr>
      <w:bookmarkStart w:id="2260" w:name="__RefHeading___Toc3461648_417432637"/>
      <w:bookmarkStart w:id="2261" w:name="_Toc971"/>
      <w:bookmarkEnd w:id="2260"/>
      <w:r>
        <w:rPr>
          <w:rtl w:val="true"/>
        </w:rPr>
        <w:t>[</w:t>
      </w:r>
      <w:r>
        <w:rPr>
          <w:rtl w:val="true"/>
        </w:rPr>
        <w:t>رقم الحدیث الکلی</w:t>
      </w:r>
      <w:r>
        <w:rPr>
          <w:rtl w:val="true"/>
        </w:rPr>
        <w:t xml:space="preserve">: </w:t>
      </w:r>
      <w:r>
        <w:rPr/>
        <w:t>687</w:t>
      </w:r>
      <w:r>
        <w:rPr>
          <w:rtl w:val="true"/>
        </w:rPr>
        <w:t xml:space="preserve"> - </w:t>
      </w:r>
      <w:r>
        <w:rPr>
          <w:rtl w:val="true"/>
        </w:rPr>
        <w:t>رقم الحدیث الباب</w:t>
      </w:r>
      <w:r>
        <w:rPr>
          <w:rtl w:val="true"/>
        </w:rPr>
        <w:t xml:space="preserve">: </w:t>
      </w:r>
      <w:r>
        <w:rPr/>
        <w:t>1</w:t>
      </w:r>
      <w:r>
        <w:rPr>
          <w:rtl w:val="true"/>
        </w:rPr>
        <w:t>]</w:t>
      </w:r>
      <w:bookmarkEnd w:id="2261"/>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یَأْخُذُهُ الرُّعَافُ وَ الْقَیْ‌ءُ فِی الصَّلَاةِ کَیْفَ یَصْنَعُ قَالَ یَنْفَتِلُ فَیَغْسِلُ أَنْفَهُ وَ یَعُودُ فِی صَلَاتِهِ وَ إِنْ تَکَلَّمَ فَلْیُعِدْ صَلَاتَهُ وَ لَیْسَ عَلَیْهِ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مِثْلَهُ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3461650_417432637"/>
      <w:bookmarkStart w:id="2263" w:name="_Toc972"/>
      <w:bookmarkEnd w:id="2262"/>
      <w:r>
        <w:rPr>
          <w:rtl w:val="true"/>
        </w:rPr>
        <w:t>[</w:t>
      </w:r>
      <w:r>
        <w:rPr>
          <w:rtl w:val="true"/>
        </w:rPr>
        <w:t>رقم الحدیث الکلی</w:t>
      </w:r>
      <w:r>
        <w:rPr>
          <w:rtl w:val="true"/>
        </w:rPr>
        <w:t xml:space="preserve">: </w:t>
      </w:r>
      <w:r>
        <w:rPr/>
        <w:t>688</w:t>
      </w:r>
      <w:r>
        <w:rPr>
          <w:rtl w:val="true"/>
        </w:rPr>
        <w:t xml:space="preserve"> - </w:t>
      </w:r>
      <w:r>
        <w:rPr>
          <w:rtl w:val="true"/>
        </w:rPr>
        <w:t>رقم الحدیث الباب</w:t>
      </w:r>
      <w:r>
        <w:rPr>
          <w:rtl w:val="true"/>
        </w:rPr>
        <w:t xml:space="preserve">: </w:t>
      </w:r>
      <w:r>
        <w:rPr/>
        <w:t>2</w:t>
      </w:r>
      <w:r>
        <w:rPr>
          <w:rtl w:val="true"/>
        </w:rPr>
        <w:t>]</w:t>
      </w:r>
      <w:bookmarkEnd w:id="226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2264" w:name="pg12137_128605"/>
    </w:p>
    <w:p>
      <w:pPr>
        <w:pStyle w:val="BookText"/>
        <w:rPr/>
      </w:pPr>
      <w:bookmarkEnd w:id="2264"/>
      <w:r>
        <w:rPr>
          <w:rFonts w:ascii="Amiri" w:hAnsi="Amiri" w:eastAsia="Amiri" w:cs="Amiri"/>
          <w:color w:val="111111"/>
          <w:sz w:val="28"/>
          <w:sz w:val="28"/>
          <w:szCs w:val="28"/>
          <w:rtl w:val="true"/>
          <w:lang w:bidi="ar-SA"/>
        </w:rPr>
        <w:t>رَجُلٍ رَعَفَ فَلَمْ یَرْقَأْ رُعَافُهُ حَتَّی دَخَلَ وَقْتُ الصَّلَاةِ قَالَ یَحْشُو أَنْفَهُ بِشَیْ‌ءٍ ثُمَّ یُصَلِّی وَ لَا یُطِیلُ إِنْ خَشِیَ أَنْ یَسْبِقَهُ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97"/>
      </w:r>
      <w:r>
        <w:rPr>
          <w:rFonts w:ascii="Amiri" w:hAnsi="Amiri" w:eastAsia="Amiri" w:cs="Amiri"/>
          <w:color w:val="111111"/>
          <w:sz w:val="28"/>
          <w:sz w:val="28"/>
          <w:szCs w:val="28"/>
          <w:rtl w:val="true"/>
          <w:lang w:bidi="ar-SA"/>
        </w:rPr>
        <w:t xml:space="preserve">وَ بِإِسْنَادِهِ عَنْ أَحْمَدَ بْنِ مُحَمَّدٍ عَنْ عُثْمَانَ بْنِ عِیسَی عَنْ سَمَاعَةَ عَنْ أَبِی عَبْدِ اللَّهِ ع مِثْلَهُ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5" w:name="__RefHeading___Toc3461652_417432637"/>
      <w:bookmarkStart w:id="2266" w:name="_Toc973"/>
      <w:bookmarkEnd w:id="2265"/>
      <w:r>
        <w:rPr>
          <w:rtl w:val="true"/>
        </w:rPr>
        <w:t>[</w:t>
      </w:r>
      <w:r>
        <w:rPr>
          <w:rtl w:val="true"/>
        </w:rPr>
        <w:t>رقم الحدیث الکلی</w:t>
      </w:r>
      <w:r>
        <w:rPr>
          <w:rtl w:val="true"/>
        </w:rPr>
        <w:t xml:space="preserve">: </w:t>
      </w:r>
      <w:r>
        <w:rPr/>
        <w:t>689</w:t>
      </w:r>
      <w:r>
        <w:rPr>
          <w:rtl w:val="true"/>
        </w:rPr>
        <w:t xml:space="preserve"> - </w:t>
      </w:r>
      <w:r>
        <w:rPr>
          <w:rtl w:val="true"/>
        </w:rPr>
        <w:t>رقم الحدیث الباب</w:t>
      </w:r>
      <w:r>
        <w:rPr>
          <w:rtl w:val="true"/>
        </w:rPr>
        <w:t xml:space="preserve">: </w:t>
      </w:r>
      <w:r>
        <w:rPr/>
        <w:t>3</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مُحَمَّدُ بْنُ الْحَسَنِ بِإِسْنَادِهِ عَنْ مُحَمَّدِ بْنِ عَلِیِّ بْنِ مَحْبُوبٍ عَنْ مُحَمَّدِ بْنِ الْحُسَیْنِ عَنْ صَفْوَانَ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تَخْرُجُ بِهِ الْقُرُوحُ لَا تَزَالُ تَدْمَی کَیْفَ یُصَلِّی قَالَ یُصَلِّی وَ إِنْ کَانَتِ الدِّمَاءُ تَسِیلُ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مَعْنَاهُ أَحَادِیثُ أُخَرُ تَأْتِی فِی مَحَلِّهَا إِنْ شَاءَ اللَّهُ تَعَالَی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7" w:name="__RefHeading___Toc3461654_417432637"/>
      <w:bookmarkStart w:id="2268" w:name="_Toc974"/>
      <w:bookmarkEnd w:id="2267"/>
      <w:r>
        <w:rPr>
          <w:rtl w:val="true"/>
        </w:rPr>
        <w:t>[</w:t>
      </w:r>
      <w:r>
        <w:rPr>
          <w:rtl w:val="true"/>
        </w:rPr>
        <w:t>رقم الحدیث الکلی</w:t>
      </w:r>
      <w:r>
        <w:rPr>
          <w:rtl w:val="true"/>
        </w:rPr>
        <w:t xml:space="preserve">: </w:t>
      </w:r>
      <w:r>
        <w:rPr/>
        <w:t>690</w:t>
      </w:r>
      <w:r>
        <w:rPr>
          <w:rtl w:val="true"/>
        </w:rPr>
        <w:t xml:space="preserve"> - </w:t>
      </w:r>
      <w:r>
        <w:rPr>
          <w:rtl w:val="true"/>
        </w:rPr>
        <w:t>رقم الحدیث الباب</w:t>
      </w:r>
      <w:r>
        <w:rPr>
          <w:rtl w:val="true"/>
        </w:rPr>
        <w:t xml:space="preserve">: </w:t>
      </w:r>
      <w:r>
        <w:rPr/>
        <w:t>4</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وَ بِإِسْنَادِهِ عَنْ مُحَمَّدِ بْنِ أَحْمَدَ بْنِ یَحْیَی عَنْ أَحْمَدَ بْنِ أَبِی عَبْدِ اللَّهِ عَنْ أَبِیهِ عَنْ أَحْمَدَ بْنِ النَّضْرِ عَنْ عَمْرِو بْنِ شِمْرٍ عَنْ جَابِرٍ عَنْ أَبِی جَعْفَرٍ ع قَالَ سَمِعْتُهُ یَقُولُ لَوْ رَعَفْتُ دَوْرَقاً </w:t>
      </w:r>
      <w:r>
        <w:rPr>
          <w:rStyle w:val="FootnoteAnchor"/>
          <w:rtl w:val="true"/>
        </w:rPr>
        <w:footnoteReference w:id="1802"/>
      </w:r>
      <w:r>
        <w:rPr>
          <w:rFonts w:ascii="Amiri" w:hAnsi="Amiri" w:eastAsia="Amiri" w:cs="Amiri"/>
          <w:color w:val="111111"/>
          <w:sz w:val="28"/>
          <w:sz w:val="28"/>
          <w:szCs w:val="28"/>
          <w:rtl w:val="true"/>
          <w:lang w:bidi="ar-SA"/>
        </w:rPr>
        <w:t>مَا زِدْتُ عَلَی أَنْ أَمْسَحَ مِنِّی الدَّمَ وَ أُصَلِّیَ</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3461656_417432637"/>
      <w:bookmarkStart w:id="2270" w:name="_Toc975"/>
      <w:bookmarkEnd w:id="2269"/>
      <w:r>
        <w:rPr>
          <w:rtl w:val="true"/>
        </w:rPr>
        <w:t>[</w:t>
      </w:r>
      <w:r>
        <w:rPr>
          <w:rtl w:val="true"/>
        </w:rPr>
        <w:t>رقم الحدیث الکلی</w:t>
      </w:r>
      <w:r>
        <w:rPr>
          <w:rtl w:val="true"/>
        </w:rPr>
        <w:t xml:space="preserve">: </w:t>
      </w:r>
      <w:r>
        <w:rPr/>
        <w:t>691</w:t>
      </w:r>
      <w:r>
        <w:rPr>
          <w:rtl w:val="true"/>
        </w:rPr>
        <w:t xml:space="preserve"> - </w:t>
      </w:r>
      <w:r>
        <w:rPr>
          <w:rtl w:val="true"/>
        </w:rPr>
        <w:t>رقم الحدیث الباب</w:t>
      </w:r>
      <w:r>
        <w:rPr>
          <w:rtl w:val="true"/>
        </w:rPr>
        <w:t xml:space="preserve">: </w:t>
      </w:r>
      <w:r>
        <w:rPr/>
        <w:t>5</w:t>
      </w:r>
      <w:r>
        <w:rPr>
          <w:rtl w:val="true"/>
        </w:rPr>
        <w:t>]</w:t>
      </w:r>
      <w:bookmarkEnd w:id="227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وَ بِإِسْنَادِهِ عَنِ الْحُسَیْنِ بْنِ سَعِیدٍ عَنْ عُثْمَانَ بْنِ عِیسَی عَنْ سَمَاعَةَ عَنْ أَبِی بَصِیرٍ قَالَ سَمِعْتُهُ یَقُولُ إِذَا قَاءَ الرَّجُلُ وَ هُوَ عَلَی طُهْرٍ فَلْیَتَمَضْمَضْ وَ إِذَا رَعَفَ وَ هُوَ عَلَی وُضُوءٍ فَلْیَغْسِلْ أَنْفَهُ فَإِنَّ ذَلِکَ یُجْزِیهِ وَ لَا یُعِیدُ وُضُوءَهُ</w:t>
      </w:r>
      <w:r>
        <w:rPr>
          <w:rFonts w:eastAsia="Amiri" w:cs="Amiri" w:ascii="Amiri" w:hAnsi="Amiri"/>
          <w:color w:val="111111"/>
          <w:sz w:val="28"/>
          <w:szCs w:val="28"/>
          <w:rtl w:val="true"/>
          <w:lang w:bidi="ar-SA"/>
        </w:rPr>
        <w:t xml:space="preserve">. </w:t>
      </w:r>
      <w:bookmarkStart w:id="2271" w:name="pg12137_128606"/>
    </w:p>
    <w:p>
      <w:pPr>
        <w:pStyle w:val="Heading5"/>
        <w:numPr>
          <w:ilvl w:val="4"/>
          <w:numId w:val="1"/>
        </w:numPr>
        <w:rPr/>
      </w:pPr>
      <w:bookmarkStart w:id="2272" w:name="__RefHeading___Toc3461658_417432637"/>
      <w:bookmarkStart w:id="2273" w:name="_Toc976"/>
      <w:bookmarkEnd w:id="2271"/>
      <w:bookmarkEnd w:id="2272"/>
      <w:r>
        <w:rPr>
          <w:rtl w:val="true"/>
        </w:rPr>
        <w:t>[</w:t>
      </w:r>
      <w:r>
        <w:rPr>
          <w:rtl w:val="true"/>
        </w:rPr>
        <w:t>رقم الحدیث الکلی</w:t>
      </w:r>
      <w:r>
        <w:rPr>
          <w:rtl w:val="true"/>
        </w:rPr>
        <w:t xml:space="preserve">: </w:t>
      </w:r>
      <w:r>
        <w:rPr/>
        <w:t>692</w:t>
      </w:r>
      <w:r>
        <w:rPr>
          <w:rtl w:val="true"/>
        </w:rPr>
        <w:t xml:space="preserve"> - </w:t>
      </w:r>
      <w:r>
        <w:rPr>
          <w:rtl w:val="true"/>
        </w:rPr>
        <w:t>رقم الحدیث الباب</w:t>
      </w:r>
      <w:r>
        <w:rPr>
          <w:rtl w:val="true"/>
        </w:rPr>
        <w:t xml:space="preserve">: </w:t>
      </w:r>
      <w:r>
        <w:rPr/>
        <w:t>6</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عَنْ أَحْمَدَ بْنِ الْحَسَنِ بْنِ عَلِیِّ بْنِ فَضَّالٍ عَنْ عَلِیِّ بْنِ یَعْقُوبَ الْهَاشِمِیِّ عَنْ مَرْوَانَ بْنِ مُسْلِمٍ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أَ فِیهَا وُضُوءٌ قَالَ لَا الْحَدِیثَ</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3461660_417432637"/>
      <w:bookmarkStart w:id="2275" w:name="_Toc977"/>
      <w:bookmarkEnd w:id="2274"/>
      <w:r>
        <w:rPr>
          <w:rtl w:val="true"/>
        </w:rPr>
        <w:t>[</w:t>
      </w:r>
      <w:r>
        <w:rPr>
          <w:rtl w:val="true"/>
        </w:rPr>
        <w:t>رقم الحدیث الکلی</w:t>
      </w:r>
      <w:r>
        <w:rPr>
          <w:rtl w:val="true"/>
        </w:rPr>
        <w:t xml:space="preserve">: </w:t>
      </w:r>
      <w:r>
        <w:rPr/>
        <w:t>693</w:t>
      </w:r>
      <w:r>
        <w:rPr>
          <w:rtl w:val="true"/>
        </w:rPr>
        <w:t xml:space="preserve"> - </w:t>
      </w:r>
      <w:r>
        <w:rPr>
          <w:rtl w:val="true"/>
        </w:rPr>
        <w:t>رقم الحدیث الباب</w:t>
      </w:r>
      <w:r>
        <w:rPr>
          <w:rtl w:val="true"/>
        </w:rPr>
        <w:t xml:space="preserve">: </w:t>
      </w:r>
      <w:r>
        <w:rPr/>
        <w:t>7</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وَ عَنِ الْمُفِیدِ عَنْ أَحْمَدَ بْنِ مُحَمَّدِ بْنِ الْحَسَنِ </w:t>
      </w:r>
      <w:r>
        <w:rPr>
          <w:rStyle w:val="FootnoteAnchor"/>
          <w:rtl w:val="true"/>
        </w:rPr>
        <w:footnoteReference w:id="1807"/>
      </w:r>
      <w:r>
        <w:rPr>
          <w:rFonts w:ascii="Amiri" w:hAnsi="Amiri" w:eastAsia="Amiri" w:cs="Amiri"/>
          <w:color w:val="111111"/>
          <w:sz w:val="28"/>
          <w:sz w:val="28"/>
          <w:szCs w:val="28"/>
          <w:rtl w:val="true"/>
          <w:lang w:bidi="ar-SA"/>
        </w:rPr>
        <w:t xml:space="preserve">عَنْ أَبِیهِ عَنْ سَعْدِ بْنِ عَبْدِ اللَّهِ وَ </w:t>
      </w:r>
      <w:r>
        <w:rPr>
          <w:rStyle w:val="FootnoteAnchor"/>
          <w:rtl w:val="true"/>
        </w:rPr>
        <w:footnoteReference w:id="1808"/>
      </w:r>
      <w:r>
        <w:rPr>
          <w:rFonts w:ascii="Amiri" w:hAnsi="Amiri" w:eastAsia="Amiri" w:cs="Amiri"/>
          <w:color w:val="111111"/>
          <w:sz w:val="28"/>
          <w:sz w:val="28"/>
          <w:szCs w:val="28"/>
          <w:rtl w:val="true"/>
          <w:lang w:bidi="ar-SA"/>
        </w:rPr>
        <w:t>مُحَمَّدِ بْنِ الْحُسَیْنِ بْنِ الْخَطَّابِ عَنْ جَعْفَرِ بْنِ بَشِیرٍ عَنْ أَبِی حَبِیبٍ الْأَسَدِیِّ عَنْ أَبِی عَبْدِ اللَّهِ ع قَالَ سَمِعْتُهُ یَقُولُ فِی الرَّجُلِ یَرْعُفُ وَ هُوَ عَلَی وُضُوءٍ قَالَ یَغْسِلُ آثَارَ الدَّمِ وَ یُصَلِّی</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3461662_417432637"/>
      <w:bookmarkStart w:id="2277" w:name="_Toc978"/>
      <w:bookmarkEnd w:id="2276"/>
      <w:r>
        <w:rPr>
          <w:rtl w:val="true"/>
        </w:rPr>
        <w:t>[</w:t>
      </w:r>
      <w:r>
        <w:rPr>
          <w:rtl w:val="true"/>
        </w:rPr>
        <w:t>رقم الحدیث الکلی</w:t>
      </w:r>
      <w:r>
        <w:rPr>
          <w:rtl w:val="true"/>
        </w:rPr>
        <w:t xml:space="preserve">: </w:t>
      </w:r>
      <w:r>
        <w:rPr/>
        <w:t>694</w:t>
      </w:r>
      <w:r>
        <w:rPr>
          <w:rtl w:val="true"/>
        </w:rPr>
        <w:t xml:space="preserve"> - </w:t>
      </w:r>
      <w:r>
        <w:rPr>
          <w:rtl w:val="true"/>
        </w:rPr>
        <w:t>رقم الحدیث الباب</w:t>
      </w:r>
      <w:r>
        <w:rPr>
          <w:rtl w:val="true"/>
        </w:rPr>
        <w:t xml:space="preserve">: </w:t>
      </w:r>
      <w:r>
        <w:rPr/>
        <w:t>8</w:t>
      </w:r>
      <w:r>
        <w:rPr>
          <w:rtl w:val="true"/>
        </w:rPr>
        <w:t>]</w:t>
      </w:r>
      <w:bookmarkEnd w:id="2277"/>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وَ بِإِسْنَادِهِ عَنْ مُحَمَّدِ بْنِ عَلِیِّ بْنِ مَحْبُوبٍ عَنْ مُحَمَّدِ بْنِ الْحُسَیْنِ عَنْ عُثْمَانَ بْنِ عِیسَی عَنْ أَبِی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أَ یَنْقُضُ الرُّعَافُ وَ الْقَیْ‌ءُ وَ نَتْفُ الْإِبْطِ الْوُضُوءَ فَقَالَ وَ مَا تَصْنَعُ بِهَذَا هَذَا قَوْلُ الْمُغِیرَةِ بْنِ سَعِیدٍ لَعَنَ اللَّهُ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الرُّعَافِ وَ الْقَیْ‌ءِ أَنْ تَغْسِلَهُ وَ لَا تُعِیدُ الْوُضُوءَ</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3461664_417432637"/>
      <w:bookmarkStart w:id="2279" w:name="_Toc979"/>
      <w:bookmarkEnd w:id="2278"/>
      <w:r>
        <w:rPr>
          <w:rtl w:val="true"/>
        </w:rPr>
        <w:t>[</w:t>
      </w:r>
      <w:r>
        <w:rPr>
          <w:rtl w:val="true"/>
        </w:rPr>
        <w:t>رقم الحدیث الکلی</w:t>
      </w:r>
      <w:r>
        <w:rPr>
          <w:rtl w:val="true"/>
        </w:rPr>
        <w:t xml:space="preserve">: </w:t>
      </w:r>
      <w:r>
        <w:rPr/>
        <w:t>695</w:t>
      </w:r>
      <w:r>
        <w:rPr>
          <w:rtl w:val="true"/>
        </w:rPr>
        <w:t xml:space="preserve"> - </w:t>
      </w:r>
      <w:r>
        <w:rPr>
          <w:rtl w:val="true"/>
        </w:rPr>
        <w:t>رقم الحدیث الباب</w:t>
      </w:r>
      <w:r>
        <w:rPr>
          <w:rtl w:val="true"/>
        </w:rPr>
        <w:t xml:space="preserve">: </w:t>
      </w:r>
      <w:r>
        <w:rPr/>
        <w:t>9</w:t>
      </w:r>
      <w:r>
        <w:rPr>
          <w:rtl w:val="true"/>
        </w:rPr>
        <w:t>]</w:t>
      </w:r>
      <w:bookmarkEnd w:id="227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وَ عَنْهُ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أَخَذَهُ تَقْطِیرٌ مِنْ قُرْحِهِ </w:t>
      </w:r>
      <w:r>
        <w:rPr>
          <w:rStyle w:val="FootnoteAnchor"/>
          <w:rtl w:val="true"/>
        </w:rPr>
        <w:footnoteReference w:id="1811"/>
      </w:r>
      <w:r>
        <w:rPr>
          <w:rFonts w:ascii="Amiri" w:hAnsi="Amiri" w:eastAsia="Amiri" w:cs="Amiri"/>
          <w:color w:val="111111"/>
          <w:sz w:val="28"/>
          <w:sz w:val="28"/>
          <w:szCs w:val="28"/>
          <w:rtl w:val="true"/>
          <w:lang w:bidi="ar-SA"/>
        </w:rPr>
        <w:t xml:space="preserve">إِمَّا دَمٌ وَ إِمَّا غَیْرُهُ قَالَ فَلْیَضَعْ </w:t>
      </w:r>
      <w:r>
        <w:rPr>
          <w:rStyle w:val="FootnoteAnchor"/>
          <w:rtl w:val="true"/>
        </w:rPr>
        <w:footnoteReference w:id="1812"/>
      </w:r>
      <w:r>
        <w:rPr>
          <w:rFonts w:ascii="Amiri" w:hAnsi="Amiri" w:eastAsia="Amiri" w:cs="Amiri"/>
          <w:color w:val="111111"/>
          <w:sz w:val="28"/>
          <w:sz w:val="28"/>
          <w:szCs w:val="28"/>
          <w:rtl w:val="true"/>
          <w:lang w:bidi="ar-SA"/>
        </w:rPr>
        <w:t xml:space="preserve">خَرِیطَةً وَ لْیَتَوَضَّأْ وَ لْیُصَلِّ فَإِنَّمَا ذَلِکَ بَلَاءٌ ابْتُلِیَ بِهِ فَلَا </w:t>
      </w:r>
      <w:bookmarkStart w:id="2280" w:name="pg12137_128607"/>
    </w:p>
    <w:p>
      <w:pPr>
        <w:pStyle w:val="BookText"/>
        <w:rPr/>
      </w:pPr>
      <w:bookmarkEnd w:id="2280"/>
      <w:r>
        <w:rPr>
          <w:rFonts w:ascii="Amiri" w:hAnsi="Amiri" w:eastAsia="Amiri" w:cs="Amiri"/>
          <w:color w:val="111111"/>
          <w:sz w:val="28"/>
          <w:sz w:val="28"/>
          <w:szCs w:val="28"/>
          <w:rtl w:val="true"/>
          <w:lang w:bidi="ar-SA"/>
        </w:rPr>
        <w:t>یُعِیدَنَّ إِلَّا مِنَ الْحَدَثِ الَّذِی یُتَوَضَّأُ مِنْهُ</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3461666_417432637"/>
      <w:bookmarkStart w:id="2282" w:name="_Toc980"/>
      <w:bookmarkEnd w:id="2281"/>
      <w:r>
        <w:rPr>
          <w:rtl w:val="true"/>
        </w:rPr>
        <w:t>[</w:t>
      </w:r>
      <w:r>
        <w:rPr>
          <w:rtl w:val="true"/>
        </w:rPr>
        <w:t>رقم الحدیث الکلی</w:t>
      </w:r>
      <w:r>
        <w:rPr>
          <w:rtl w:val="true"/>
        </w:rPr>
        <w:t xml:space="preserve">: </w:t>
      </w:r>
      <w:r>
        <w:rPr/>
        <w:t>696</w:t>
      </w:r>
      <w:r>
        <w:rPr>
          <w:rtl w:val="true"/>
        </w:rPr>
        <w:t xml:space="preserve"> - </w:t>
      </w:r>
      <w:r>
        <w:rPr>
          <w:rtl w:val="true"/>
        </w:rPr>
        <w:t>رقم الحدیث الباب</w:t>
      </w:r>
      <w:r>
        <w:rPr>
          <w:rtl w:val="true"/>
        </w:rPr>
        <w:t xml:space="preserve">: </w:t>
      </w:r>
      <w:r>
        <w:rPr/>
        <w:t>10</w:t>
      </w:r>
      <w:r>
        <w:rPr>
          <w:rtl w:val="true"/>
        </w:rPr>
        <w:t>]</w:t>
      </w:r>
      <w:bookmarkEnd w:id="2282"/>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وَ بِإِسْنَادِهِ عَنْ مُحَمَّدِ بْنِ الْحَسَنِ عَنْ سَهْلِ بْنِ زِیَادٍ عَنْ مُحَمَّدِ 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الرُّعَافِ وَ الْحِجَامَةِ وَ کُلِّ دَمٍ سَائِلٍ فَقَالَ لَیْسَ فِی هَذَا وُضُوءٌ إِنَّمَا الْوُضُوءُ مِنْ طَرَفَیْکَ اللَّذَیْنِ أَنْعَمَ اللَّهُ بِهِمَا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الْحَسَنِ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یَعْقُوبَ مِثْلَهُ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3461668_417432637"/>
      <w:bookmarkStart w:id="2284" w:name="_Toc981"/>
      <w:bookmarkEnd w:id="2283"/>
      <w:r>
        <w:rPr>
          <w:rtl w:val="true"/>
        </w:rPr>
        <w:t>[</w:t>
      </w:r>
      <w:r>
        <w:rPr>
          <w:rtl w:val="true"/>
        </w:rPr>
        <w:t>رقم الحدیث الکلی</w:t>
      </w:r>
      <w:r>
        <w:rPr>
          <w:rtl w:val="true"/>
        </w:rPr>
        <w:t xml:space="preserve">: </w:t>
      </w:r>
      <w:r>
        <w:rPr/>
        <w:t>697</w:t>
      </w:r>
      <w:r>
        <w:rPr>
          <w:rtl w:val="true"/>
        </w:rPr>
        <w:t xml:space="preserve"> - </w:t>
      </w:r>
      <w:r>
        <w:rPr>
          <w:rtl w:val="true"/>
        </w:rPr>
        <w:t>رقم الحدیث الباب</w:t>
      </w:r>
      <w:r>
        <w:rPr>
          <w:rtl w:val="true"/>
        </w:rPr>
        <w:t xml:space="preserve">: </w:t>
      </w:r>
      <w:r>
        <w:rPr/>
        <w:t>11</w:t>
      </w:r>
      <w:r>
        <w:rPr>
          <w:rtl w:val="true"/>
        </w:rPr>
        <w:t>]</w:t>
      </w:r>
      <w:bookmarkEnd w:id="2284"/>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وَ عَنْ مُحَمَّدِ بْنِ عَلِیِّ بْنِ مَحْبُوبٍ عَنْ أَحْمَدَ بْنِ مُحَمَّدٍ عَنِ الْحَسَنِ بْنِ عَلِیٍّ الْوَشَّاءِ قَالَ سَمِعْتُ أَبَا الْحَسَنِ ع یَقُولُ کَانَ أَبُو عَبْدِ اللَّهِ ع یَقُولُ فِی الرَّجُلِ یُدْخِلُ یَدَهُ فِی أَنْفِهِ فَیُصِیبُ خَمْسَ أَصَابِعِهِ الدَّمُ قَالَ یُنَقِّیهِ وَ لَا یُعِیدُ الْوُضُوءَ</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3461670_417432637"/>
      <w:bookmarkStart w:id="2286" w:name="_Toc982"/>
      <w:bookmarkEnd w:id="2285"/>
      <w:r>
        <w:rPr>
          <w:rtl w:val="true"/>
        </w:rPr>
        <w:t>[</w:t>
      </w:r>
      <w:r>
        <w:rPr>
          <w:rtl w:val="true"/>
        </w:rPr>
        <w:t>رقم الحدیث الکلی</w:t>
      </w:r>
      <w:r>
        <w:rPr>
          <w:rtl w:val="true"/>
        </w:rPr>
        <w:t xml:space="preserve">: </w:t>
      </w:r>
      <w:r>
        <w:rPr/>
        <w:t>698</w:t>
      </w:r>
      <w:r>
        <w:rPr>
          <w:rtl w:val="true"/>
        </w:rPr>
        <w:t xml:space="preserve"> - </w:t>
      </w:r>
      <w:r>
        <w:rPr>
          <w:rtl w:val="true"/>
        </w:rPr>
        <w:t>رقم الحدیث الباب</w:t>
      </w:r>
      <w:r>
        <w:rPr>
          <w:rtl w:val="true"/>
        </w:rPr>
        <w:t xml:space="preserve">: </w:t>
      </w:r>
      <w:r>
        <w:rPr/>
        <w:t>12</w:t>
      </w:r>
      <w:r>
        <w:rPr>
          <w:rtl w:val="true"/>
        </w:rPr>
        <w:t>]</w:t>
      </w:r>
      <w:bookmarkEnd w:id="2286"/>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7"/>
      </w:r>
      <w:r>
        <w:rPr>
          <w:rFonts w:ascii="Amiri" w:hAnsi="Amiri" w:eastAsia="Amiri" w:cs="Amiri"/>
          <w:color w:val="111111"/>
          <w:sz w:val="28"/>
          <w:sz w:val="28"/>
          <w:szCs w:val="28"/>
          <w:rtl w:val="true"/>
          <w:lang w:bidi="ar-SA"/>
        </w:rPr>
        <w:t>وَ بِإِسْنَادِهِ عَنْ أَیُّوبَ بْنِ الْحُرِّ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أَصَابَهُ دَمٌ سَائِلٌ قَالَ یَتَوَضَّأُ وَ یُعِیدُ قَالَ وَ إِنْ لَمْ یَکُنْ سَائِلًا تَوَضَّأَ وَ بَنَی قَالَ وَ یَصْنَعُ ذَلِکَ بَیْنَ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تَأْوِیلُهُ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7" w:name="__RefHeading___Toc3461672_417432637"/>
      <w:bookmarkStart w:id="2288" w:name="_Toc983"/>
      <w:bookmarkEnd w:id="2287"/>
      <w:r>
        <w:rPr>
          <w:rtl w:val="true"/>
        </w:rPr>
        <w:t>[</w:t>
      </w:r>
      <w:r>
        <w:rPr>
          <w:rtl w:val="true"/>
        </w:rPr>
        <w:t>رقم الحدیث الکلی</w:t>
      </w:r>
      <w:r>
        <w:rPr>
          <w:rtl w:val="true"/>
        </w:rPr>
        <w:t xml:space="preserve">: </w:t>
      </w:r>
      <w:r>
        <w:rPr/>
        <w:t>699</w:t>
      </w:r>
      <w:r>
        <w:rPr>
          <w:rtl w:val="true"/>
        </w:rPr>
        <w:t xml:space="preserve"> - </w:t>
      </w:r>
      <w:r>
        <w:rPr>
          <w:rtl w:val="true"/>
        </w:rPr>
        <w:t>رقم الحدیث الباب</w:t>
      </w:r>
      <w:r>
        <w:rPr>
          <w:rtl w:val="true"/>
        </w:rPr>
        <w:t xml:space="preserve">: </w:t>
      </w:r>
      <w:r>
        <w:rPr/>
        <w:t>13</w:t>
      </w:r>
      <w:r>
        <w:rPr>
          <w:rtl w:val="true"/>
        </w:rPr>
        <w:t>]</w:t>
      </w:r>
      <w:bookmarkEnd w:id="228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9"/>
      </w:r>
      <w:r>
        <w:rPr>
          <w:rFonts w:ascii="Amiri" w:hAnsi="Amiri" w:eastAsia="Amiri" w:cs="Amiri"/>
          <w:color w:val="111111"/>
          <w:sz w:val="28"/>
          <w:sz w:val="28"/>
          <w:szCs w:val="28"/>
          <w:rtl w:val="true"/>
          <w:lang w:bidi="ar-SA"/>
        </w:rPr>
        <w:t>وَ بِإِسْنَادِهِ عَنْ أَحْمَدَ بْنِ مُحَمَّدِ بْنِ عِیسَی عَنِ الْحَسَنِ بْنِ عَلِیِّ بْنِ بِنْتِ إِلْیَاسَ قَالَ سَمِعْتُهُ یَقُولُ رَأَیْتُ أَبِی صَلَوَاتُ اللَّهِ عَلَیْهِ وَ قَدْ رَعَفَ بَعْدَ مَا تَوَضَّأَ دَماً سَائِلًا فَتَوَضَّأَ</w:t>
      </w:r>
      <w:r>
        <w:rPr>
          <w:rFonts w:eastAsia="Amiri" w:cs="Amiri" w:ascii="Amiri" w:hAnsi="Amiri"/>
          <w:color w:val="111111"/>
          <w:sz w:val="28"/>
          <w:szCs w:val="28"/>
          <w:rtl w:val="true"/>
          <w:lang w:bidi="ar-SA"/>
        </w:rPr>
        <w:t xml:space="preserve">. </w:t>
      </w:r>
      <w:bookmarkStart w:id="2289" w:name="pg12137_128608"/>
    </w:p>
    <w:p>
      <w:pPr>
        <w:pStyle w:val="BookText"/>
        <w:rPr/>
      </w:pPr>
      <w:bookmarkEnd w:id="22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الشَّیْخُ عَلَی التَّقِیَّةِ وَ جَوَّزَ حَمْلَهُمَا عَلَی الِاسْتِحْبَابِ وَ عَلَی غَسْلِ الْمَوْضِعِ فَإِنَّهُ یُسَمَّی وُضُوءاً بِقَرِینَةِ مَا سَبَقَ مِنْ حَدِیثِ أَبِی بَصِیرٍ </w:t>
      </w:r>
      <w:r>
        <w:rPr>
          <w:rStyle w:val="FootnoteAnchor"/>
          <w:rtl w:val="true"/>
        </w:rPr>
        <w:footnoteReference w:id="1820"/>
      </w:r>
      <w:r>
        <w:rPr>
          <w:rFonts w:ascii="Amiri" w:hAnsi="Amiri" w:eastAsia="Amiri" w:cs="Amiri"/>
          <w:color w:val="111111"/>
          <w:sz w:val="28"/>
          <w:sz w:val="28"/>
          <w:szCs w:val="28"/>
          <w:rtl w:val="true"/>
          <w:lang w:bidi="ar-SA"/>
        </w:rPr>
        <w:t xml:space="preserve">وَ أَبِی حَبِیبٍ </w:t>
      </w:r>
      <w:r>
        <w:rPr>
          <w:rStyle w:val="FootnoteAnchor"/>
          <w:rtl w:val="true"/>
        </w:rPr>
        <w:footnoteReference w:id="1821"/>
      </w:r>
      <w:r>
        <w:rPr>
          <w:rFonts w:ascii="Amiri" w:hAnsi="Amiri" w:eastAsia="Amiri" w:cs="Amiri"/>
          <w:color w:val="111111"/>
          <w:sz w:val="28"/>
          <w:sz w:val="28"/>
          <w:szCs w:val="28"/>
          <w:rtl w:val="true"/>
          <w:lang w:bidi="ar-SA"/>
        </w:rPr>
        <w:t xml:space="preserve">وَ غَیْرِ ذَلِکَ </w:t>
      </w:r>
      <w:r>
        <w:rPr>
          <w:rStyle w:val="FootnoteAnchor"/>
          <w:rtl w:val="true"/>
        </w:rPr>
        <w:footnoteReference w:id="1822"/>
      </w:r>
      <w:r>
        <w:rPr>
          <w:rFonts w:ascii="Amiri" w:hAnsi="Amiri" w:eastAsia="Amiri" w:cs="Amiri"/>
          <w:color w:val="111111"/>
          <w:sz w:val="28"/>
          <w:sz w:val="28"/>
          <w:szCs w:val="28"/>
          <w:rtl w:val="true"/>
          <w:lang w:bidi="ar-SA"/>
        </w:rPr>
        <w:t xml:space="preserve">قَالَ صَاحِبُ الْمُنْتَقَی </w:t>
      </w:r>
      <w:r>
        <w:rPr>
          <w:rStyle w:val="FootnoteAnchor"/>
          <w:rtl w:val="true"/>
        </w:rPr>
        <w:footnoteReference w:id="1823"/>
      </w:r>
      <w:r>
        <w:rPr>
          <w:rFonts w:ascii="Amiri" w:hAnsi="Amiri" w:eastAsia="Amiri" w:cs="Amiri"/>
          <w:color w:val="111111"/>
          <w:sz w:val="28"/>
          <w:sz w:val="28"/>
          <w:szCs w:val="28"/>
          <w:rtl w:val="true"/>
          <w:lang w:bidi="ar-SA"/>
        </w:rPr>
        <w:t>الْحَمْلُ عَلَی الِاسْتِحْبَابِ لَیْسَ فِی الْحَقِیقَةِ بِتَأْوِیلٍ لِأَنَّ مُجَرَّدَ الْفِعْلِ لَا إِشْعَارَ فِیهِ بِالْوُجُوبِ انْتَهَی وَ یَحْتَمِلُ الْحَمْلُ عَلَی حُصُولِ حَدَثٍ آخَرَ مِنْ رِیحٍ وَ نَحْوِهَا وَ عَلَی تَجْدِیدِ الْوُضُوءِ</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3461674_417432637"/>
      <w:bookmarkStart w:id="2291" w:name="_Toc984"/>
      <w:bookmarkEnd w:id="2290"/>
      <w:r>
        <w:rPr>
          <w:rtl w:val="true"/>
        </w:rPr>
        <w:t>[</w:t>
      </w:r>
      <w:r>
        <w:rPr>
          <w:rtl w:val="true"/>
        </w:rPr>
        <w:t>رقم الحدیث الکلی</w:t>
      </w:r>
      <w:r>
        <w:rPr>
          <w:rtl w:val="true"/>
        </w:rPr>
        <w:t xml:space="preserve">: </w:t>
      </w:r>
      <w:r>
        <w:rPr/>
        <w:t>700</w:t>
      </w:r>
      <w:r>
        <w:rPr>
          <w:rtl w:val="true"/>
        </w:rPr>
        <w:t xml:space="preserve"> - </w:t>
      </w:r>
      <w:r>
        <w:rPr>
          <w:rtl w:val="true"/>
        </w:rPr>
        <w:t>رقم الحدیث الباب</w:t>
      </w:r>
      <w:r>
        <w:rPr>
          <w:rtl w:val="true"/>
        </w:rPr>
        <w:t xml:space="preserve">: </w:t>
      </w:r>
      <w:r>
        <w:rPr/>
        <w:t>14</w:t>
      </w:r>
      <w:r>
        <w:rPr>
          <w:rtl w:val="true"/>
        </w:rPr>
        <w:t>]</w:t>
      </w:r>
      <w:bookmarkEnd w:id="2291"/>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4"/>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اسْتَاکَ أَوْ تَخَلَّلَ فَخَرَجَ مِنْ فَمِهِ دَمٌ أَ یَنْقُضُ ذَلِکَ الْوُضُوءَ قَالَ لَا وَ لَکِنْ یَتَمَضْمَضُ قَالَ وَ سَأَلْتُهُ </w:t>
      </w:r>
      <w:r>
        <w:rPr>
          <w:rStyle w:val="FootnoteAnchor"/>
          <w:rtl w:val="true"/>
        </w:rPr>
        <w:footnoteReference w:id="1825"/>
      </w:r>
      <w:r>
        <w:rPr>
          <w:rFonts w:ascii="Amiri" w:hAnsi="Amiri" w:eastAsia="Amiri" w:cs="Amiri"/>
          <w:color w:val="111111"/>
          <w:sz w:val="28"/>
          <w:sz w:val="28"/>
          <w:szCs w:val="28"/>
          <w:rtl w:val="true"/>
          <w:lang w:bidi="ar-SA"/>
        </w:rPr>
        <w:t>عَنْ رَجُلٍ کَانَ فِی صَلَاتِهِ فَرَمَاهُ رَجُلٌ فَشَجَّهُ فَسَالَ الدَّمُ فَقَالَ لَا یَنْقُضُ الْوُضُوءَ وَ لَکِنَّهُ یَقْطَعُ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حَصْرِ النَّوَاقِضِ وَ غَیْرِهَا </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 xml:space="preserve">و فی أحادیث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الأحادیث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 وَ عَلَی اسْتِثْنَاءِ دَمِ الْحَیْضِ وَ الِاسْتِحَاضَةِ وَ النِّفَاسِ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2" w:name="pg12137_128609"/>
    </w:p>
    <w:p>
      <w:pPr>
        <w:pStyle w:val="Heading4"/>
        <w:numPr>
          <w:ilvl w:val="3"/>
          <w:numId w:val="1"/>
        </w:numPr>
        <w:rPr/>
      </w:pPr>
      <w:bookmarkStart w:id="2293" w:name="__RefHeading___Toc3461676_417432637"/>
      <w:bookmarkStart w:id="2294" w:name="_Toc985"/>
      <w:bookmarkEnd w:id="2292"/>
      <w:bookmarkEnd w:id="2293"/>
      <w:r>
        <w:rPr/>
        <w:t>8</w:t>
      </w:r>
      <w:r>
        <w:rPr>
          <w:rtl w:val="true"/>
        </w:rPr>
        <w:t xml:space="preserve">- </w:t>
      </w:r>
      <w:r>
        <w:rPr>
          <w:rtl w:val="true"/>
        </w:rPr>
        <w:t>بَابُ أَنَّ إِنْشَادَ الشِّعْرِ لَا یَنْقُضُ الْوُضُوءَ</w:t>
      </w:r>
      <w:bookmarkEnd w:id="2294"/>
    </w:p>
    <w:p>
      <w:pPr>
        <w:pStyle w:val="Heading5"/>
        <w:numPr>
          <w:ilvl w:val="4"/>
          <w:numId w:val="1"/>
        </w:numPr>
        <w:rPr/>
      </w:pPr>
      <w:bookmarkStart w:id="2295" w:name="__RefHeading___Toc3461678_417432637"/>
      <w:bookmarkStart w:id="2296" w:name="_Toc986"/>
      <w:bookmarkEnd w:id="2295"/>
      <w:r>
        <w:rPr>
          <w:rtl w:val="true"/>
        </w:rPr>
        <w:t>اشارة</w:t>
      </w:r>
      <w:bookmarkEnd w:id="2296"/>
    </w:p>
    <w:p>
      <w:pPr>
        <w:pStyle w:val="BookText"/>
        <w:rPr/>
      </w:pPr>
      <w:r>
        <w:rPr>
          <w:rStyle w:val="FootnoteAnchor"/>
        </w:rPr>
        <w:footnoteReference w:id="182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إِنْشَادَ الشِّعْرِ لَا یَنْقُضُ الْوُضُوءَ</w:t>
      </w:r>
    </w:p>
    <w:p>
      <w:pPr>
        <w:pStyle w:val="Heading5"/>
        <w:numPr>
          <w:ilvl w:val="4"/>
          <w:numId w:val="1"/>
        </w:numPr>
        <w:rPr/>
      </w:pPr>
      <w:bookmarkStart w:id="2297" w:name="__RefHeading___Toc3461680_417432637"/>
      <w:bookmarkStart w:id="2298" w:name="_Toc987"/>
      <w:bookmarkEnd w:id="2297"/>
      <w:r>
        <w:rPr>
          <w:rtl w:val="true"/>
        </w:rPr>
        <w:t>[</w:t>
      </w:r>
      <w:r>
        <w:rPr>
          <w:rtl w:val="true"/>
        </w:rPr>
        <w:t>رقم الحدیث الکلی</w:t>
      </w:r>
      <w:r>
        <w:rPr>
          <w:rtl w:val="true"/>
        </w:rPr>
        <w:t xml:space="preserve">: </w:t>
      </w:r>
      <w:r>
        <w:rPr/>
        <w:t>701</w:t>
      </w:r>
      <w:r>
        <w:rPr>
          <w:rtl w:val="true"/>
        </w:rPr>
        <w:t xml:space="preserve"> - </w:t>
      </w:r>
      <w:r>
        <w:rPr>
          <w:rtl w:val="true"/>
        </w:rPr>
        <w:t>رقم الحدیث الباب</w:t>
      </w:r>
      <w:r>
        <w:rPr>
          <w:rtl w:val="true"/>
        </w:rPr>
        <w:t xml:space="preserve">: </w:t>
      </w:r>
      <w:r>
        <w:rPr/>
        <w:t>1</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مُحَمَّدُ بْنُ الْحَسَنِ عَنِ الْمُفِیدِ عَنْ أَحْمَدَ بْنِ مُحَمَّدٍ عَنْ أَبِیهِ عَنْ سَعْدِ بْنِ عَبْدِ اللَّهِ عَنْ أَحْمَدَ بْنِ مُحَمَّدِ بْنِ عِیسَی عَنْ عَلِیِّ بْنِ الْحَکَمِ عَنْ مُعَاوِیَةَ بْنِ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إِنْشَادِ الشِّعْرِ هَلْ یَنْقُضُ الْوُضُوءَ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مَا تَقَدَّمَ مِنْ حَصْرِ النَّوَاقِضِ فِی عِدَّةِ أَحَادِیثَ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3461682_417432637"/>
      <w:bookmarkStart w:id="2300" w:name="_Toc988"/>
      <w:bookmarkEnd w:id="2299"/>
      <w:r>
        <w:rPr>
          <w:rtl w:val="true"/>
        </w:rPr>
        <w:t>[</w:t>
      </w:r>
      <w:r>
        <w:rPr>
          <w:rtl w:val="true"/>
        </w:rPr>
        <w:t>رقم الحدیث الکلی</w:t>
      </w:r>
      <w:r>
        <w:rPr>
          <w:rtl w:val="true"/>
        </w:rPr>
        <w:t xml:space="preserve">: </w:t>
      </w:r>
      <w:r>
        <w:rPr/>
        <w:t>702</w:t>
      </w:r>
      <w:r>
        <w:rPr>
          <w:rtl w:val="true"/>
        </w:rPr>
        <w:t xml:space="preserve"> - </w:t>
      </w:r>
      <w:r>
        <w:rPr>
          <w:rtl w:val="true"/>
        </w:rPr>
        <w:t>رقم الحدیث الباب</w:t>
      </w:r>
      <w:r>
        <w:rPr>
          <w:rtl w:val="true"/>
        </w:rPr>
        <w:t xml:space="preserve">: </w:t>
      </w:r>
      <w:r>
        <w:rPr/>
        <w:t>2</w:t>
      </w:r>
      <w:r>
        <w:rPr>
          <w:rtl w:val="true"/>
        </w:rPr>
        <w:t>]</w:t>
      </w:r>
      <w:bookmarkEnd w:id="2300"/>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وَ مَا رُوِیَ مِنْ إِنْشَادِ أَمِیرِ الْمُؤْمِنِینَ ع الشِّعْرَ فِی بَعْضِ الْخُطَبِ عَلَی الْمِنْبَرِ وَ لَمْ یُنْقَلْ أَنَّهُ خَرَجَ لِلْوُضُوءِ</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3461684_417432637"/>
      <w:bookmarkStart w:id="2302" w:name="_Toc989"/>
      <w:bookmarkEnd w:id="2301"/>
      <w:r>
        <w:rPr>
          <w:rtl w:val="true"/>
        </w:rPr>
        <w:t>[</w:t>
      </w:r>
      <w:r>
        <w:rPr>
          <w:rtl w:val="true"/>
        </w:rPr>
        <w:t>رقم الحدیث الکلی</w:t>
      </w:r>
      <w:r>
        <w:rPr>
          <w:rtl w:val="true"/>
        </w:rPr>
        <w:t xml:space="preserve">: </w:t>
      </w:r>
      <w:r>
        <w:rPr/>
        <w:t>703</w:t>
      </w:r>
      <w:r>
        <w:rPr>
          <w:rtl w:val="true"/>
        </w:rPr>
        <w:t xml:space="preserve"> - </w:t>
      </w:r>
      <w:r>
        <w:rPr>
          <w:rtl w:val="true"/>
        </w:rPr>
        <w:t>رقم الحدیث الباب</w:t>
      </w:r>
      <w:r>
        <w:rPr>
          <w:rtl w:val="true"/>
        </w:rPr>
        <w:t xml:space="preserve">: </w:t>
      </w:r>
      <w:r>
        <w:rPr/>
        <w:t>3</w:t>
      </w:r>
      <w:r>
        <w:rPr>
          <w:rtl w:val="true"/>
        </w:rPr>
        <w:t>]</w:t>
      </w:r>
      <w:bookmarkEnd w:id="2302"/>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وَ بِإِسْنَادِهِ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نَشِیدِ الشِّعْرِ هَلْ یَنْقُضُ الْوُضُوءَ أَوْ ظُلْمِ الرَّجُلِ صَاحِبَهُ أَوِ الْکَذِبِ فَقَالَ نَعَمْ إِلَّا أَنْ یَکُونَ شِعْراً یَصْدُقُ فِیهِ أَوْ یَکُونَ یَسِیراً مِنَ الشِّعْرِ الْأَبْیَاتَ الثَّلَاثَةَ وَ الْأَرْبَعَةَ فَأَمَّا أَنْ یُکْثِرَ مِنَ الشِّعْرِ الْبَاطِلِ فَهُوَ یَنْقُضُ الْوُضُوءَ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 وَ حَکَی بَعْضُ عُلَمَائِنَا انْعِقَادِ الْإِجْمَاعِ عَلَی عَدَمِ الْوُجُوبِ وَ ذَلِکَ دَالٌّ عَلَی تَرْجِیحِ الْأَوَّلِ</w:t>
      </w:r>
      <w:r>
        <w:rPr>
          <w:rFonts w:eastAsia="Amiri" w:cs="Amiri" w:ascii="Amiri" w:hAnsi="Amiri"/>
          <w:color w:val="111111"/>
          <w:sz w:val="28"/>
          <w:szCs w:val="28"/>
          <w:rtl w:val="true"/>
          <w:lang w:bidi="ar-SA"/>
        </w:rPr>
        <w:t xml:space="preserve">. </w:t>
      </w:r>
      <w:bookmarkStart w:id="2303" w:name="pg12137_128610"/>
    </w:p>
    <w:p>
      <w:pPr>
        <w:pStyle w:val="Heading4"/>
        <w:numPr>
          <w:ilvl w:val="3"/>
          <w:numId w:val="1"/>
        </w:numPr>
        <w:rPr/>
      </w:pPr>
      <w:bookmarkStart w:id="2304" w:name="__RefHeading___Toc3461686_417432637"/>
      <w:bookmarkStart w:id="2305" w:name="_Toc990"/>
      <w:bookmarkEnd w:id="2303"/>
      <w:bookmarkEnd w:id="2304"/>
      <w:r>
        <w:rPr/>
        <w:t>9</w:t>
      </w:r>
      <w:r>
        <w:rPr>
          <w:rtl w:val="true"/>
        </w:rPr>
        <w:t xml:space="preserve">- </w:t>
      </w:r>
      <w:r>
        <w:rPr>
          <w:rtl w:val="true"/>
        </w:rPr>
        <w:t>بَابُ أَنَّ الْقُبْلَةَ وَ الْمُبَاشَرَةَ وَ الْمُضَاجَعَةَ وَ مَسَّ الْفَرْجِ مُطْلَقاً وَ نَحْوَ ذَلِکَ مِمَّا دُونَ الْجِمَاعِ لَا یَنْقُضُ الْوُضُوءَ</w:t>
      </w:r>
      <w:bookmarkEnd w:id="2305"/>
    </w:p>
    <w:p>
      <w:pPr>
        <w:pStyle w:val="Heading5"/>
        <w:numPr>
          <w:ilvl w:val="4"/>
          <w:numId w:val="1"/>
        </w:numPr>
        <w:rPr/>
      </w:pPr>
      <w:bookmarkStart w:id="2306" w:name="__RefHeading___Toc3461688_417432637"/>
      <w:bookmarkStart w:id="2307" w:name="_Toc991"/>
      <w:bookmarkEnd w:id="2306"/>
      <w:r>
        <w:rPr>
          <w:rtl w:val="true"/>
        </w:rPr>
        <w:t>اشارة</w:t>
      </w:r>
      <w:bookmarkEnd w:id="2307"/>
    </w:p>
    <w:p>
      <w:pPr>
        <w:pStyle w:val="BookText"/>
        <w:rPr/>
      </w:pPr>
      <w:r>
        <w:rPr>
          <w:rStyle w:val="FootnoteAnchor"/>
        </w:rPr>
        <w:footnoteReference w:id="183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الْقُبْلَةَ وَ الْمُبَاشَرَةَ وَ الْمُضَاجَعَةَ وَ مَسَّ الْفَرْجِ مُطْلَقاً وَ نَحْوَ ذَلِکَ مِمَّا دُونَ الْجِمَاعِ لَا یَنْقُضُ الْوُضُوءَ</w:t>
      </w:r>
    </w:p>
    <w:p>
      <w:pPr>
        <w:pStyle w:val="Heading5"/>
        <w:numPr>
          <w:ilvl w:val="4"/>
          <w:numId w:val="1"/>
        </w:numPr>
        <w:rPr/>
      </w:pPr>
      <w:bookmarkStart w:id="2308" w:name="__RefHeading___Toc3461690_417432637"/>
      <w:bookmarkStart w:id="2309" w:name="_Toc992"/>
      <w:bookmarkEnd w:id="2308"/>
      <w:r>
        <w:rPr>
          <w:rtl w:val="true"/>
        </w:rPr>
        <w:t>[</w:t>
      </w:r>
      <w:r>
        <w:rPr>
          <w:rtl w:val="true"/>
        </w:rPr>
        <w:t>رقم الحدیث الکلی</w:t>
      </w:r>
      <w:r>
        <w:rPr>
          <w:rtl w:val="true"/>
        </w:rPr>
        <w:t xml:space="preserve">: </w:t>
      </w:r>
      <w:r>
        <w:rPr/>
        <w:t>704</w:t>
      </w:r>
      <w:r>
        <w:rPr>
          <w:rtl w:val="true"/>
        </w:rPr>
        <w:t xml:space="preserve"> - </w:t>
      </w:r>
      <w:r>
        <w:rPr>
          <w:rtl w:val="true"/>
        </w:rPr>
        <w:t>رقم الحدیث الباب</w:t>
      </w:r>
      <w:r>
        <w:rPr>
          <w:rtl w:val="true"/>
        </w:rPr>
        <w:t xml:space="preserve">: </w:t>
      </w:r>
      <w:r>
        <w:rPr/>
        <w:t>1</w:t>
      </w:r>
      <w:r>
        <w:rPr>
          <w:rtl w:val="true"/>
        </w:rPr>
        <w:t>]</w:t>
      </w:r>
      <w:bookmarkEnd w:id="2309"/>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مُحَمَّدُ بْنُ یَعْقُوبَ عَنْ مُحَمَّدِ بْنِ یَحْیَی عَنْ مُحَمَّدِ بْنِ أَحْمَدَ عَنْ أَحْمَدَ بْنِ الْحَسَنِ بْنِ عَلِیٍّ عَنْ عَمْرِو بْنِ سَعِیدٍ عَنْ مُصَدِّقِ بْنِ صَدَقَةَ عَنْ عَمَّارِ بْنِ مُوسَی عَنْ أَبِی عَبْدِ اللَّهِ ع فِی الْمَرْأَةِ تَکُونُ فِی الصَّلَاةِ فَتَظُنُّ أَنَّهَا قَدْ حَاضَتْ قَالَ تُدْخِلُ یَدَهَا فَتَمَسُّ الْمَوْضِعَ فَإِنْ رَأَتْ شَیْئاً انْصَرَفَتْ وَ إِنْ لَمْ تَرَ شَیْئاً أَتَمَّتْ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مِثْلَهُ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0" w:name="__RefHeading___Toc3461692_417432637"/>
      <w:bookmarkStart w:id="2311" w:name="_Toc993"/>
      <w:bookmarkEnd w:id="2310"/>
      <w:r>
        <w:rPr>
          <w:rtl w:val="true"/>
        </w:rPr>
        <w:t>[</w:t>
      </w:r>
      <w:r>
        <w:rPr>
          <w:rtl w:val="true"/>
        </w:rPr>
        <w:t>رقم الحدیث الکلی</w:t>
      </w:r>
      <w:r>
        <w:rPr>
          <w:rtl w:val="true"/>
        </w:rPr>
        <w:t xml:space="preserve">: </w:t>
      </w:r>
      <w:r>
        <w:rPr/>
        <w:t>705</w:t>
      </w:r>
      <w:r>
        <w:rPr>
          <w:rtl w:val="true"/>
        </w:rPr>
        <w:t xml:space="preserve"> - </w:t>
      </w:r>
      <w:r>
        <w:rPr>
          <w:rtl w:val="true"/>
        </w:rPr>
        <w:t>رقم الحدیث الباب</w:t>
      </w:r>
      <w:r>
        <w:rPr>
          <w:rtl w:val="true"/>
        </w:rPr>
        <w:t xml:space="preserve">: </w:t>
      </w:r>
      <w:r>
        <w:rPr/>
        <w:t>2</w:t>
      </w:r>
      <w:r>
        <w:rPr>
          <w:rtl w:val="true"/>
        </w:rPr>
        <w:t>]</w:t>
      </w:r>
      <w:bookmarkEnd w:id="2311"/>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وَ بِإِسْنَادِهِ عَنِ الْحُسَیْنِ بْنِ سَعِیدٍ عَنِ ابْنِ أَبِی عُمَیْرٍ عَنْ غَیْرِ وَاحِدٍ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الْمَذْیِ مِنَ الشَّهْوَةِ وَ لَا مِنَ الْإِنْعَاظِ </w:t>
      </w:r>
      <w:r>
        <w:rPr>
          <w:rStyle w:val="FootnoteAnchor"/>
          <w:rtl w:val="true"/>
        </w:rPr>
        <w:footnoteReference w:id="1837"/>
      </w:r>
      <w:r>
        <w:rPr>
          <w:rFonts w:ascii="Amiri" w:hAnsi="Amiri" w:eastAsia="Amiri" w:cs="Amiri"/>
          <w:color w:val="111111"/>
          <w:sz w:val="28"/>
          <w:sz w:val="28"/>
          <w:szCs w:val="28"/>
          <w:rtl w:val="true"/>
          <w:lang w:bidi="ar-SA"/>
        </w:rPr>
        <w:t>وَ لَا مِنَ الْقُبْلَةِ وَ لَا مِنْ مَسِّ الْفَرْجِ وَ لَا مِنَ الْمُضَاجَعَةِ وُضُوءٌ وَ لَا یُغْسَلُ مِنْهُ الثَّوْبُ وَ لَا الْجَسَدُ</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3461694_417432637"/>
      <w:bookmarkStart w:id="2313" w:name="_Toc994"/>
      <w:bookmarkEnd w:id="2312"/>
      <w:r>
        <w:rPr>
          <w:rtl w:val="true"/>
        </w:rPr>
        <w:t>[</w:t>
      </w:r>
      <w:r>
        <w:rPr>
          <w:rtl w:val="true"/>
        </w:rPr>
        <w:t>رقم الحدیث الکلی</w:t>
      </w:r>
      <w:r>
        <w:rPr>
          <w:rtl w:val="true"/>
        </w:rPr>
        <w:t xml:space="preserve">: </w:t>
      </w:r>
      <w:r>
        <w:rPr/>
        <w:t>706</w:t>
      </w:r>
      <w:r>
        <w:rPr>
          <w:rtl w:val="true"/>
        </w:rPr>
        <w:t xml:space="preserve"> - </w:t>
      </w:r>
      <w:r>
        <w:rPr>
          <w:rtl w:val="true"/>
        </w:rPr>
        <w:t>رقم الحدیث الباب</w:t>
      </w:r>
      <w:r>
        <w:rPr>
          <w:rtl w:val="true"/>
        </w:rPr>
        <w:t xml:space="preserve">: </w:t>
      </w:r>
      <w:r>
        <w:rPr/>
        <w:t>3</w:t>
      </w:r>
      <w:r>
        <w:rPr>
          <w:rtl w:val="true"/>
        </w:rPr>
        <w:t>]</w:t>
      </w:r>
      <w:bookmarkEnd w:id="2313"/>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وَ عَنْهُ عَنْ فَضَالَةَ وَ ابْنِ أَبِی عُمَیْرٍ عَنْ جَمِیلِ بْنِ دَرَّاجٍ وَ حَمَّادِ بْنِ عُثْمَانَ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الْقُبْلَةِ وَ لَا الْمُبَاشَرَةِ وَ لَا مَسِّ الْفَرْجِ وُضُوءٌ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جَمِیلٍ عَنْ زُرَارَةَ </w:t>
      </w:r>
      <w:r>
        <w:rPr>
          <w:rStyle w:val="FootnoteAnchor"/>
          <w:rtl w:val="true"/>
        </w:rPr>
        <w:footnoteReference w:id="1839"/>
      </w:r>
      <w:bookmarkStart w:id="2314" w:name="pg12137_128611"/>
    </w:p>
    <w:p>
      <w:pPr>
        <w:pStyle w:val="BookText"/>
        <w:rPr/>
      </w:pPr>
      <w:bookmarkEnd w:id="2314"/>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أَیْضاً بِإِسْنَادِهِ مِثْلَهُ إِلَّا أَنَّهُ قَالَ وَ لَا الْمُلَامَسَةِ </w:t>
      </w:r>
      <w:r>
        <w:rPr>
          <w:rStyle w:val="FootnoteAnchor"/>
          <w:rtl w:val="true"/>
        </w:rPr>
        <w:footnoteReference w:id="1841"/>
      </w:r>
    </w:p>
    <w:p>
      <w:pPr>
        <w:pStyle w:val="Heading5"/>
        <w:numPr>
          <w:ilvl w:val="4"/>
          <w:numId w:val="1"/>
        </w:numPr>
        <w:rPr/>
      </w:pPr>
      <w:bookmarkStart w:id="2315" w:name="__RefHeading___Toc3461696_417432637"/>
      <w:bookmarkStart w:id="2316" w:name="_Toc995"/>
      <w:bookmarkEnd w:id="2315"/>
      <w:r>
        <w:rPr>
          <w:rtl w:val="true"/>
        </w:rPr>
        <w:t>[</w:t>
      </w:r>
      <w:r>
        <w:rPr>
          <w:rtl w:val="true"/>
        </w:rPr>
        <w:t>رقم الحدیث الکلی</w:t>
      </w:r>
      <w:r>
        <w:rPr>
          <w:rtl w:val="true"/>
        </w:rPr>
        <w:t xml:space="preserve">: </w:t>
      </w:r>
      <w:r>
        <w:rPr/>
        <w:t>707</w:t>
      </w:r>
      <w:r>
        <w:rPr>
          <w:rtl w:val="true"/>
        </w:rPr>
        <w:t xml:space="preserve"> - </w:t>
      </w:r>
      <w:r>
        <w:rPr>
          <w:rtl w:val="true"/>
        </w:rPr>
        <w:t>رقم الحدیث الباب</w:t>
      </w:r>
      <w:r>
        <w:rPr>
          <w:rtl w:val="true"/>
        </w:rPr>
        <w:t xml:space="preserve">: </w:t>
      </w:r>
      <w:r>
        <w:rPr/>
        <w:t>4</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وَ عَنْهُ عَنْ أَحْمَدَ بْنِ مُحَمَّدٍ عَنْ أَبَانِ بْنِ عُثْمَانَ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مَا تَقُولُ فِی الرَّجُلِ یَتَوَضَّأُ ثُمَّ یَدْعُو جَارِیَتَهُ فَتَأْخُذُ بِیَدِهِ حَتَّی یَنْتَهِیَ إِلَی الْمَسْجِدِ فَإِنَّ مَنْ عِنْدَنَا یَزْعُمُونَ أَنَّهَا الْمُلَامَسَةُ فَقَالَ لَا وَ اللَّهِ مَا بِذَلِکَ بَأْسٌ وَ رُبَّمَا فَعَلْتُهُ وَ مَا یُعْنَی بِهَذَا أَوْ لامَسْتُمُ النِّساءَ </w:t>
      </w:r>
      <w:r>
        <w:rPr>
          <w:rStyle w:val="FootnoteAnchor"/>
          <w:rtl w:val="true"/>
        </w:rPr>
        <w:footnoteReference w:id="1843"/>
      </w:r>
      <w:r>
        <w:rPr>
          <w:rFonts w:ascii="Amiri" w:hAnsi="Amiri" w:eastAsia="Amiri" w:cs="Amiri"/>
          <w:color w:val="111111"/>
          <w:sz w:val="28"/>
          <w:sz w:val="28"/>
          <w:szCs w:val="28"/>
          <w:rtl w:val="true"/>
          <w:lang w:bidi="ar-SA"/>
        </w:rPr>
        <w:t xml:space="preserve">إِلَّا الْمُوَاقَعَةُ فِی الْفَرْجِ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7" w:name="__RefHeading___Toc3461698_417432637"/>
      <w:bookmarkStart w:id="2318" w:name="_Toc996"/>
      <w:bookmarkEnd w:id="2317"/>
      <w:r>
        <w:rPr>
          <w:rtl w:val="true"/>
        </w:rPr>
        <w:t>[</w:t>
      </w:r>
      <w:r>
        <w:rPr>
          <w:rtl w:val="true"/>
        </w:rPr>
        <w:t>رقم الحدیث الکلی</w:t>
      </w:r>
      <w:r>
        <w:rPr>
          <w:rtl w:val="true"/>
        </w:rPr>
        <w:t xml:space="preserve">: </w:t>
      </w:r>
      <w:r>
        <w:rPr/>
        <w:t>708</w:t>
      </w:r>
      <w:r>
        <w:rPr>
          <w:rtl w:val="true"/>
        </w:rPr>
        <w:t xml:space="preserve"> - </w:t>
      </w:r>
      <w:r>
        <w:rPr>
          <w:rtl w:val="true"/>
        </w:rPr>
        <w:t>رقم الحدیث الباب</w:t>
      </w:r>
      <w:r>
        <w:rPr>
          <w:rtl w:val="true"/>
        </w:rPr>
        <w:t xml:space="preserve">: </w:t>
      </w:r>
      <w:r>
        <w:rPr/>
        <w:t>5</w:t>
      </w:r>
      <w:r>
        <w:rPr>
          <w:rtl w:val="true"/>
        </w:rPr>
        <w:t>]</w:t>
      </w:r>
      <w:bookmarkEnd w:id="2318"/>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عَنْهُ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الْقُبْلَةِ تَنْقُضُ الْوُضُوءَ قَالَ لَا بَأْسَ</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3461700_417432637"/>
      <w:bookmarkStart w:id="2320" w:name="_Toc997"/>
      <w:bookmarkEnd w:id="2319"/>
      <w:r>
        <w:rPr>
          <w:rtl w:val="true"/>
        </w:rPr>
        <w:t>[</w:t>
      </w:r>
      <w:r>
        <w:rPr>
          <w:rtl w:val="true"/>
        </w:rPr>
        <w:t>رقم الحدیث الکلی</w:t>
      </w:r>
      <w:r>
        <w:rPr>
          <w:rtl w:val="true"/>
        </w:rPr>
        <w:t xml:space="preserve">: </w:t>
      </w:r>
      <w:r>
        <w:rPr/>
        <w:t>709</w:t>
      </w:r>
      <w:r>
        <w:rPr>
          <w:rtl w:val="true"/>
        </w:rPr>
        <w:t xml:space="preserve"> - </w:t>
      </w:r>
      <w:r>
        <w:rPr>
          <w:rtl w:val="true"/>
        </w:rPr>
        <w:t>رقم الحدیث الباب</w:t>
      </w:r>
      <w:r>
        <w:rPr>
          <w:rtl w:val="true"/>
        </w:rPr>
        <w:t xml:space="preserve">: </w:t>
      </w:r>
      <w:r>
        <w:rPr/>
        <w:t>6</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وَ عَنْهُ عَنِ الْقَاسِمِ بْنِ مُحَمَّدٍ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فَرْجَ امْرَأَتِهِ قَالَ لَیْسَ عَلَیْهِ شَیْ‌ءٌ وَ إِنْ شَاءَ غَسَلَ یَدَهُ وَ الْقُبْلَةُ لَا یُتَوَضَّأُ مِنْهَا</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3461702_417432637"/>
      <w:bookmarkStart w:id="2322" w:name="_Toc998"/>
      <w:bookmarkEnd w:id="2321"/>
      <w:r>
        <w:rPr>
          <w:rtl w:val="true"/>
        </w:rPr>
        <w:t>[</w:t>
      </w:r>
      <w:r>
        <w:rPr>
          <w:rtl w:val="true"/>
        </w:rPr>
        <w:t>رقم الحدیث الکلی</w:t>
      </w:r>
      <w:r>
        <w:rPr>
          <w:rtl w:val="true"/>
        </w:rPr>
        <w:t xml:space="preserve">: </w:t>
      </w:r>
      <w:r>
        <w:rPr/>
        <w:t>710</w:t>
      </w:r>
      <w:r>
        <w:rPr>
          <w:rtl w:val="true"/>
        </w:rPr>
        <w:t xml:space="preserve"> - </w:t>
      </w:r>
      <w:r>
        <w:rPr>
          <w:rtl w:val="true"/>
        </w:rPr>
        <w:t>رقم الحدیث الباب</w:t>
      </w:r>
      <w:r>
        <w:rPr>
          <w:rtl w:val="true"/>
        </w:rPr>
        <w:t xml:space="preserve">: </w:t>
      </w:r>
      <w:r>
        <w:rPr/>
        <w:t>7</w:t>
      </w:r>
      <w:r>
        <w:rPr>
          <w:rtl w:val="true"/>
        </w:rPr>
        <w:t>]</w:t>
      </w:r>
      <w:bookmarkEnd w:id="232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وَ عَنْهُ عَنْ فَضَالَةَ وَ مُحَمَّدِ 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یَعْبَثُ بِذَکَرِهِ فِی الصَّلَاةِ الْمَکْتُوبَةِ فَقَالَ لَا بَأْسَ بِهِ</w:t>
      </w:r>
      <w:r>
        <w:rPr>
          <w:rFonts w:eastAsia="Amiri" w:cs="Amiri" w:ascii="Amiri" w:hAnsi="Amiri"/>
          <w:color w:val="111111"/>
          <w:sz w:val="28"/>
          <w:szCs w:val="28"/>
          <w:rtl w:val="true"/>
          <w:lang w:bidi="ar-SA"/>
        </w:rPr>
        <w:t xml:space="preserve">. </w:t>
      </w:r>
      <w:bookmarkStart w:id="2323" w:name="pg12137_128612"/>
    </w:p>
    <w:p>
      <w:pPr>
        <w:pStyle w:val="Heading5"/>
        <w:numPr>
          <w:ilvl w:val="4"/>
          <w:numId w:val="1"/>
        </w:numPr>
        <w:rPr/>
      </w:pPr>
      <w:bookmarkStart w:id="2324" w:name="__RefHeading___Toc3461704_417432637"/>
      <w:bookmarkStart w:id="2325" w:name="_Toc999"/>
      <w:bookmarkEnd w:id="2323"/>
      <w:bookmarkEnd w:id="2324"/>
      <w:r>
        <w:rPr>
          <w:rtl w:val="true"/>
        </w:rPr>
        <w:t>[</w:t>
      </w:r>
      <w:r>
        <w:rPr>
          <w:rtl w:val="true"/>
        </w:rPr>
        <w:t>رقم الحدیث الکلی</w:t>
      </w:r>
      <w:r>
        <w:rPr>
          <w:rtl w:val="true"/>
        </w:rPr>
        <w:t xml:space="preserve">: </w:t>
      </w:r>
      <w:r>
        <w:rPr/>
        <w:t>711</w:t>
      </w:r>
      <w:r>
        <w:rPr>
          <w:rtl w:val="true"/>
        </w:rPr>
        <w:t xml:space="preserve"> - </w:t>
      </w:r>
      <w:r>
        <w:rPr>
          <w:rtl w:val="true"/>
        </w:rPr>
        <w:t>رقم الحدیث الباب</w:t>
      </w:r>
      <w:r>
        <w:rPr>
          <w:rtl w:val="true"/>
        </w:rPr>
        <w:t xml:space="preserve">: </w:t>
      </w:r>
      <w:r>
        <w:rPr/>
        <w:t>8</w:t>
      </w:r>
      <w:r>
        <w:rPr>
          <w:rtl w:val="true"/>
        </w:rPr>
        <w:t>]</w:t>
      </w:r>
      <w:bookmarkEnd w:id="2325"/>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وَ عَنْهُ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یَمَسُّ ذَکَرَهُ أَوْ فَرْجَهُ أَوْ أَسْفَلَ مِنْ ذَلِکَ وَ هُوَ قَائِمٌ یُصَلِّی یُعِیدُ وُضُوءَهُ فَقَالَ لَا بَأْسَ بِذَلِکَ إِنَّمَا هُوَ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قَوَاطِعِ الصَّلَاةِ وَ غَیْرِهَا </w:t>
      </w:r>
      <w:r>
        <w:rPr>
          <w:rStyle w:val="FootnoteAnchor"/>
          <w:rtl w:val="true"/>
        </w:rPr>
        <w:footnoteReference w:id="1849"/>
      </w:r>
      <w:r>
        <w:rPr>
          <w:rFonts w:ascii="Amiri" w:hAnsi="Amiri" w:eastAsia="Amiri" w:cs="Amiri"/>
          <w:color w:val="111111"/>
          <w:sz w:val="28"/>
          <w:sz w:val="28"/>
          <w:szCs w:val="28"/>
          <w:rtl w:val="true"/>
          <w:lang w:bidi="ar-SA"/>
        </w:rPr>
        <w:t xml:space="preserve">وَ تَقَدَّمَ مَا یَدُلُّ عَلَی ذَلِکَ فِی أَحَادِیثِ حَصْرِ النَّوَاقِضِ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6" w:name="__RefHeading___Toc3461706_417432637"/>
      <w:bookmarkStart w:id="2327" w:name="_Toc1000"/>
      <w:bookmarkEnd w:id="2326"/>
      <w:r>
        <w:rPr>
          <w:rtl w:val="true"/>
        </w:rPr>
        <w:t>[</w:t>
      </w:r>
      <w:r>
        <w:rPr>
          <w:rtl w:val="true"/>
        </w:rPr>
        <w:t>رقم الحدیث الکلی</w:t>
      </w:r>
      <w:r>
        <w:rPr>
          <w:rtl w:val="true"/>
        </w:rPr>
        <w:t xml:space="preserve">: </w:t>
      </w:r>
      <w:r>
        <w:rPr/>
        <w:t>712</w:t>
      </w:r>
      <w:r>
        <w:rPr>
          <w:rtl w:val="true"/>
        </w:rPr>
        <w:t xml:space="preserve"> - </w:t>
      </w:r>
      <w:r>
        <w:rPr>
          <w:rtl w:val="true"/>
        </w:rPr>
        <w:t>رقم الحدیث الباب</w:t>
      </w:r>
      <w:r>
        <w:rPr>
          <w:rtl w:val="true"/>
        </w:rPr>
        <w:t xml:space="preserve">: </w:t>
      </w:r>
      <w:r>
        <w:rPr/>
        <w:t>9</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وَ عَنْهُ عَنْ عُثْمَانَ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الرَّجُلُ الْمَرْأَةَ مِنْ شَهْوَةٍ أَوْ مَسَّ فَرْجَهَا أَعَادَ الْوُضُوءَ</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3461708_417432637"/>
      <w:bookmarkStart w:id="2329" w:name="_Toc1001"/>
      <w:bookmarkEnd w:id="2328"/>
      <w:r>
        <w:rPr>
          <w:rtl w:val="true"/>
        </w:rPr>
        <w:t>[</w:t>
      </w:r>
      <w:r>
        <w:rPr>
          <w:rtl w:val="true"/>
        </w:rPr>
        <w:t>رقم الحدیث الکلی</w:t>
      </w:r>
      <w:r>
        <w:rPr>
          <w:rtl w:val="true"/>
        </w:rPr>
        <w:t xml:space="preserve">: </w:t>
      </w:r>
      <w:r>
        <w:rPr/>
        <w:t>713</w:t>
      </w:r>
      <w:r>
        <w:rPr>
          <w:rtl w:val="true"/>
        </w:rPr>
        <w:t xml:space="preserve"> - </w:t>
      </w:r>
      <w:r>
        <w:rPr>
          <w:rtl w:val="true"/>
        </w:rPr>
        <w:t>رقم الحدیث الباب</w:t>
      </w:r>
      <w:r>
        <w:rPr>
          <w:rtl w:val="true"/>
        </w:rPr>
        <w:t xml:space="preserve">: </w:t>
      </w:r>
      <w:r>
        <w:rPr/>
        <w:t>10</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2"/>
      </w:r>
      <w:r>
        <w:rPr>
          <w:rFonts w:ascii="Amiri" w:hAnsi="Amiri" w:eastAsia="Amiri" w:cs="Amiri"/>
          <w:color w:val="111111"/>
          <w:sz w:val="28"/>
          <w:sz w:val="28"/>
          <w:szCs w:val="28"/>
          <w:rtl w:val="true"/>
          <w:lang w:bidi="ar-SA"/>
        </w:rPr>
        <w:t>وَ بِإِسْنَادِهِ عَنْ مُحَمَّدِ بْنِ أَحْمَدَ بْنِ یَحْیَی عَنْ أَحْمَدَ بْنِ الْحَسَنِ بْنِ عَلِیِّ بْنِ فَضَّالٍ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یَتَوَضَّأُ ثُمَّ یَمَسُّ بَاطِنَ دُبُرِهِ قَالَ نَقَضَ وُضُوءَهُ وَ إِنْ مَسَّ بَاطِنَ إِحْلِیلِهِ فَعَلَیْهِ أَنْ یُعِیدَ الْوُضُوءَ وَ إِنْ کَانَ فِی الصَّلَاةِ قَطَعَ الصَّلَاةَ وَ یَتَوَضَّأُ وَ یُعِیدُ الصَّلَاةَ وَ إِنْ فَتَحَ إِحْلِیلَهُ أَعَادَ الْوُضُوءَ وَ أَعَادَ الصَّلَاةَ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حَمْلُ الْحَدِیثَیْنِ عَلَی التَّقِیَّةِ لِمُوَافَقَتِهِمَا لَهَا قَالَهُ جَمَاعَةٌ مِنَ الْأَصْحَابِ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bookmarkStart w:id="2330" w:name="pg12137_128613"/>
    </w:p>
    <w:p>
      <w:pPr>
        <w:pStyle w:val="Heading5"/>
        <w:numPr>
          <w:ilvl w:val="4"/>
          <w:numId w:val="1"/>
        </w:numPr>
        <w:rPr/>
      </w:pPr>
      <w:bookmarkStart w:id="2331" w:name="__RefHeading___Toc3461710_417432637"/>
      <w:bookmarkStart w:id="2332" w:name="_Toc1002"/>
      <w:bookmarkEnd w:id="2330"/>
      <w:bookmarkEnd w:id="2331"/>
      <w:r>
        <w:rPr>
          <w:rtl w:val="true"/>
        </w:rPr>
        <w:t>[</w:t>
      </w:r>
      <w:r>
        <w:rPr>
          <w:rtl w:val="true"/>
        </w:rPr>
        <w:t>رقم الحدیث الکلی</w:t>
      </w:r>
      <w:r>
        <w:rPr>
          <w:rtl w:val="true"/>
        </w:rPr>
        <w:t xml:space="preserve">: </w:t>
      </w:r>
      <w:r>
        <w:rPr/>
        <w:t>714</w:t>
      </w:r>
      <w:r>
        <w:rPr>
          <w:rtl w:val="true"/>
        </w:rPr>
        <w:t xml:space="preserve"> - </w:t>
      </w:r>
      <w:r>
        <w:rPr>
          <w:rtl w:val="true"/>
        </w:rPr>
        <w:t>رقم الحدیث الباب</w:t>
      </w:r>
      <w:r>
        <w:rPr>
          <w:rtl w:val="true"/>
        </w:rPr>
        <w:t xml:space="preserve">: </w:t>
      </w:r>
      <w:r>
        <w:rPr/>
        <w:t>11</w:t>
      </w:r>
      <w:r>
        <w:rPr>
          <w:rtl w:val="true"/>
        </w:rPr>
        <w:t>]</w:t>
      </w:r>
      <w:bookmarkEnd w:id="2332"/>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الْفَضْلُ بْنُ الْحَسَنِ الطَّبْرِسِیُّ فِی مَجْمَعِ الْبَیَانِ عَنْ عَلِیٍّ ع فِی قَوْلِهِ تَعَالَی أَوْ لامَسْتُمُ النِّساءَ فَلَمْ تَجِدُوا ماءً فَتَیَمَّمُوا </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3" w:name="__RefHeading___Toc3461712_417432637"/>
      <w:bookmarkStart w:id="2334" w:name="_Toc1003"/>
      <w:bookmarkEnd w:id="2333"/>
      <w:r>
        <w:rPr>
          <w:rtl w:val="true"/>
        </w:rPr>
        <w:t>[</w:t>
      </w:r>
      <w:r>
        <w:rPr>
          <w:rtl w:val="true"/>
        </w:rPr>
        <w:t>رقم الحدیث الکلی</w:t>
      </w:r>
      <w:r>
        <w:rPr>
          <w:rtl w:val="true"/>
        </w:rPr>
        <w:t xml:space="preserve">: </w:t>
      </w:r>
      <w:r>
        <w:rPr/>
        <w:t>715</w:t>
      </w:r>
      <w:r>
        <w:rPr>
          <w:rtl w:val="true"/>
        </w:rPr>
        <w:t xml:space="preserve"> - </w:t>
      </w:r>
      <w:r>
        <w:rPr>
          <w:rtl w:val="true"/>
        </w:rPr>
        <w:t>رقم الحدیث الباب</w:t>
      </w:r>
      <w:r>
        <w:rPr>
          <w:rtl w:val="true"/>
        </w:rPr>
        <w:t xml:space="preserve">: </w:t>
      </w:r>
      <w:r>
        <w:rPr/>
        <w:t>12</w:t>
      </w:r>
      <w:r>
        <w:rPr>
          <w:rtl w:val="true"/>
        </w:rPr>
        <w:t>]</w:t>
      </w:r>
      <w:bookmarkEnd w:id="2334"/>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مُحَمَّدُ بْنُ مَسْعُودٍ الْعَیَّاشِیُّ فِی تَفْسِیرِهِ عَنِ الْحَلَبِیِّ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 xml:space="preserve">هُوَ الْجِمَاعُ وَ لَکِنَّ اللَّهَ سَتِیرٌ </w:t>
      </w:r>
      <w:r>
        <w:rPr>
          <w:rStyle w:val="FootnoteAnchor"/>
          <w:rtl w:val="true"/>
        </w:rPr>
        <w:footnoteReference w:id="1859"/>
      </w:r>
      <w:r>
        <w:rPr>
          <w:rFonts w:ascii="Amiri" w:hAnsi="Amiri" w:eastAsia="Amiri" w:cs="Amiri"/>
          <w:color w:val="111111"/>
          <w:sz w:val="28"/>
          <w:sz w:val="28"/>
          <w:szCs w:val="28"/>
          <w:rtl w:val="true"/>
          <w:lang w:bidi="ar-SA"/>
        </w:rPr>
        <w:t>یُحِبُّ السَّتْرَ فَلَمْ یُسَمِّ کَمَا تُسَمُّونَ</w:t>
      </w:r>
      <w:r>
        <w:rPr>
          <w:rFonts w:eastAsia="Amiri" w:cs="Amiri" w:ascii="Amiri" w:hAnsi="Amiri"/>
          <w:color w:val="111111"/>
          <w:sz w:val="28"/>
          <w:szCs w:val="28"/>
          <w:rtl w:val="true"/>
          <w:lang w:bidi="ar-SA"/>
        </w:rPr>
        <w:t>.</w:t>
      </w:r>
    </w:p>
    <w:p>
      <w:pPr>
        <w:pStyle w:val="Heading5"/>
        <w:numPr>
          <w:ilvl w:val="4"/>
          <w:numId w:val="1"/>
        </w:numPr>
        <w:rPr/>
      </w:pPr>
      <w:bookmarkStart w:id="2335" w:name="__RefHeading___Toc3461714_417432637"/>
      <w:bookmarkStart w:id="2336" w:name="_Toc1004"/>
      <w:bookmarkEnd w:id="2335"/>
      <w:r>
        <w:rPr>
          <w:rtl w:val="true"/>
        </w:rPr>
        <w:t>[</w:t>
      </w:r>
      <w:r>
        <w:rPr>
          <w:rtl w:val="true"/>
        </w:rPr>
        <w:t>رقم الحدیث الکلی</w:t>
      </w:r>
      <w:r>
        <w:rPr>
          <w:rtl w:val="true"/>
        </w:rPr>
        <w:t xml:space="preserve">: </w:t>
      </w:r>
      <w:r>
        <w:rPr/>
        <w:t>716</w:t>
      </w:r>
      <w:r>
        <w:rPr>
          <w:rtl w:val="true"/>
        </w:rPr>
        <w:t xml:space="preserve"> - </w:t>
      </w:r>
      <w:r>
        <w:rPr>
          <w:rtl w:val="true"/>
        </w:rPr>
        <w:t>رقم الحدیث الباب</w:t>
      </w:r>
      <w:r>
        <w:rPr>
          <w:rtl w:val="true"/>
        </w:rPr>
        <w:t xml:space="preserve">: </w:t>
      </w:r>
      <w:r>
        <w:rPr/>
        <w:t>13</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وَ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الْجِمَاعُ</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3461716_417432637"/>
      <w:bookmarkStart w:id="2338" w:name="_Toc1005"/>
      <w:bookmarkEnd w:id="2337"/>
      <w:r>
        <w:rPr>
          <w:rtl w:val="true"/>
        </w:rPr>
        <w:t>[</w:t>
      </w:r>
      <w:r>
        <w:rPr>
          <w:rtl w:val="true"/>
        </w:rPr>
        <w:t>رقم الحدیث الکلی</w:t>
      </w:r>
      <w:r>
        <w:rPr>
          <w:rtl w:val="true"/>
        </w:rPr>
        <w:t xml:space="preserve">: </w:t>
      </w:r>
      <w:r>
        <w:rPr/>
        <w:t>717</w:t>
      </w:r>
      <w:r>
        <w:rPr>
          <w:rtl w:val="true"/>
        </w:rPr>
        <w:t xml:space="preserve"> - </w:t>
      </w:r>
      <w:r>
        <w:rPr>
          <w:rtl w:val="true"/>
        </w:rPr>
        <w:t>رقم الحدیث الباب</w:t>
      </w:r>
      <w:r>
        <w:rPr>
          <w:rtl w:val="true"/>
        </w:rPr>
        <w:t xml:space="preserve">: </w:t>
      </w:r>
      <w:r>
        <w:rPr/>
        <w:t>14</w:t>
      </w:r>
      <w:r>
        <w:rPr>
          <w:rtl w:val="true"/>
        </w:rPr>
        <w:t>]</w:t>
      </w:r>
      <w:bookmarkEnd w:id="2338"/>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1"/>
      </w:r>
      <w:r>
        <w:rPr>
          <w:rFonts w:ascii="Amiri" w:hAnsi="Amiri" w:eastAsia="Amiri" w:cs="Amiri"/>
          <w:color w:val="111111"/>
          <w:sz w:val="28"/>
          <w:sz w:val="28"/>
          <w:szCs w:val="28"/>
          <w:rtl w:val="true"/>
          <w:lang w:bidi="ar-SA"/>
        </w:rPr>
        <w:t>وَ عَنِ الْحَلَبِیِّ عَنْ أَبِی عَبْدِ اللَّهِ ع قَالَ سَأَلَهُ قَیْسُ بْنُ رُمَّانَةَ فَقَالَ لَهُ أَتَوَضَّأُ ثُمَّ أَدْعُو الْجَارِیَةَ فَتُمْسِکُ بِیَدِی فَأَقُومُ فَأُصَلِّی أَ عَلَیَّ وُضُوءٌ قَالَ لَا قَالَ فَإِنَّهُمْ یَزْعُمُونَ أَنَّهُ اللَّمْسُ قَالَ لَا وَ اللَّهِ مَا اللَّمْسُ إِلَّا الْوِقَاعَ یَعْنِی الْجِمَاعَ ثُمَّ قَالَ کَانَ أَبُو جَعْفَرٍ ع بَعْدَ مَا کَبِرَ یَتَوَضَّأُ ثُمَّ یَدْعُو الْجَارِیَةَ فَتَأْخُذُ بِیَدِهِ فَیَقُومُ فَیُصَلِّی</w:t>
      </w:r>
      <w:r>
        <w:rPr>
          <w:rFonts w:eastAsia="Amiri" w:cs="Amiri" w:ascii="Amiri" w:hAnsi="Amiri"/>
          <w:color w:val="111111"/>
          <w:sz w:val="28"/>
          <w:szCs w:val="28"/>
          <w:rtl w:val="true"/>
          <w:lang w:bidi="ar-SA"/>
        </w:rPr>
        <w:t>.</w:t>
      </w:r>
    </w:p>
    <w:p>
      <w:pPr>
        <w:pStyle w:val="Heading4"/>
        <w:numPr>
          <w:ilvl w:val="3"/>
          <w:numId w:val="1"/>
        </w:numPr>
        <w:rPr/>
      </w:pPr>
      <w:bookmarkStart w:id="2339" w:name="__RefHeading___Toc3461718_417432637"/>
      <w:bookmarkStart w:id="2340" w:name="_Toc1006"/>
      <w:bookmarkEnd w:id="2339"/>
      <w:r>
        <w:rPr/>
        <w:t>10</w:t>
      </w:r>
      <w:r>
        <w:rPr>
          <w:rtl w:val="true"/>
        </w:rPr>
        <w:t xml:space="preserve">- </w:t>
      </w:r>
      <w:r>
        <w:rPr>
          <w:rtl w:val="true"/>
        </w:rPr>
        <w:t>بَابُ أَنَّ مُلَاقَاةَ الْبَوْلِ وَ الْغَائِطِ لِلْبَدَنِ لَا یَنْقُضُ الْوُضُوءَ</w:t>
      </w:r>
      <w:bookmarkEnd w:id="2340"/>
    </w:p>
    <w:p>
      <w:pPr>
        <w:pStyle w:val="Heading5"/>
        <w:numPr>
          <w:ilvl w:val="4"/>
          <w:numId w:val="1"/>
        </w:numPr>
        <w:rPr/>
      </w:pPr>
      <w:bookmarkStart w:id="2341" w:name="__RefHeading___Toc3461720_417432637"/>
      <w:bookmarkStart w:id="2342" w:name="_Toc1007"/>
      <w:bookmarkEnd w:id="2341"/>
      <w:r>
        <w:rPr>
          <w:rtl w:val="true"/>
        </w:rPr>
        <w:t>اشارة</w:t>
      </w:r>
      <w:bookmarkEnd w:id="2342"/>
    </w:p>
    <w:p>
      <w:pPr>
        <w:pStyle w:val="BookText"/>
        <w:rPr/>
      </w:pPr>
      <w:r>
        <w:rPr>
          <w:rStyle w:val="FootnoteAnchor"/>
        </w:rPr>
        <w:footnoteReference w:id="186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مُلَاقَاةَ الْبَوْلِ وَ الْغَائِطِ لِلْبَدَنِ لَا یَنْقُضُ الْوُضُوءَ</w:t>
      </w:r>
    </w:p>
    <w:p>
      <w:pPr>
        <w:pStyle w:val="Heading5"/>
        <w:numPr>
          <w:ilvl w:val="4"/>
          <w:numId w:val="1"/>
        </w:numPr>
        <w:rPr/>
      </w:pPr>
      <w:bookmarkStart w:id="2343" w:name="__RefHeading___Toc3461722_417432637"/>
      <w:bookmarkStart w:id="2344" w:name="_Toc1008"/>
      <w:bookmarkEnd w:id="2343"/>
      <w:r>
        <w:rPr>
          <w:rtl w:val="true"/>
        </w:rPr>
        <w:t>[</w:t>
      </w:r>
      <w:r>
        <w:rPr>
          <w:rtl w:val="true"/>
        </w:rPr>
        <w:t>رقم الحدیث الکلی</w:t>
      </w:r>
      <w:r>
        <w:rPr>
          <w:rtl w:val="true"/>
        </w:rPr>
        <w:t xml:space="preserve">: </w:t>
      </w:r>
      <w:r>
        <w:rPr/>
        <w:t>718</w:t>
      </w:r>
      <w:r>
        <w:rPr>
          <w:rtl w:val="true"/>
        </w:rPr>
        <w:t xml:space="preserve"> - </w:t>
      </w:r>
      <w:r>
        <w:rPr>
          <w:rtl w:val="true"/>
        </w:rPr>
        <w:t>رقم الحدیث الباب</w:t>
      </w:r>
      <w:r>
        <w:rPr>
          <w:rtl w:val="true"/>
        </w:rPr>
        <w:t xml:space="preserve">: </w:t>
      </w:r>
      <w:r>
        <w:rPr/>
        <w:t>1</w:t>
      </w:r>
      <w:r>
        <w:rPr>
          <w:rtl w:val="true"/>
        </w:rPr>
        <w:t>]</w:t>
      </w:r>
      <w:bookmarkEnd w:id="234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3"/>
      </w:r>
      <w:r>
        <w:rPr>
          <w:rFonts w:ascii="Amiri" w:hAnsi="Amiri" w:eastAsia="Amiri" w:cs="Amiri"/>
          <w:color w:val="111111"/>
          <w:sz w:val="28"/>
          <w:sz w:val="28"/>
          <w:szCs w:val="28"/>
          <w:rtl w:val="true"/>
          <w:lang w:bidi="ar-SA"/>
        </w:rPr>
        <w:t xml:space="preserve">مُحَمَّدُ بْنُ الْحَسَنِ عَنِ الْمُفِیدِ عَنْ جَعْفَرِ بْنِ مُحَمَّدِ بْنِ قُولَوَیْهِ عَنْ </w:t>
      </w:r>
      <w:bookmarkStart w:id="2345" w:name="pg12137_128614"/>
    </w:p>
    <w:p>
      <w:pPr>
        <w:pStyle w:val="BookText"/>
        <w:rPr/>
      </w:pPr>
      <w:bookmarkEnd w:id="2345"/>
      <w:r>
        <w:rPr>
          <w:rFonts w:ascii="Amiri" w:hAnsi="Amiri" w:eastAsia="Amiri" w:cs="Amiri"/>
          <w:color w:val="111111"/>
          <w:sz w:val="28"/>
          <w:sz w:val="28"/>
          <w:szCs w:val="28"/>
          <w:rtl w:val="true"/>
          <w:lang w:bidi="ar-SA"/>
        </w:rPr>
        <w:t>أَبِیهِ عَنْ سَعْدِ بْنِ عَبْدِ اللَّهِ عَنْ أَحْمَدَ بْنِ مُحَمَّدٍ عَنِ الْحُسَیْنِ بْنِ سَعِیدٍ وَ عَلِیِّ بْنِ حَدِیدٍ وَ عَبْدِ الرَّحْمَنِ بْنِ أَبِی نَجْرَانَ جَمِیعاً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رَجُلٌ وَطِئَ عَلَی عَذِرَةٍ فَسَاخَتْ </w:t>
      </w:r>
      <w:r>
        <w:rPr>
          <w:rStyle w:val="FootnoteAnchor"/>
          <w:rtl w:val="true"/>
        </w:rPr>
        <w:footnoteReference w:id="1864"/>
      </w:r>
      <w:r>
        <w:rPr>
          <w:rFonts w:ascii="Amiri" w:hAnsi="Amiri" w:eastAsia="Amiri" w:cs="Amiri"/>
          <w:color w:val="111111"/>
          <w:sz w:val="28"/>
          <w:sz w:val="28"/>
          <w:szCs w:val="28"/>
          <w:rtl w:val="true"/>
          <w:lang w:bidi="ar-SA"/>
        </w:rPr>
        <w:t>رِجْلُهُ فِیهَا أَ یَنْقُضُ ذَلِکَ وُضُوءَهُ وَ هَلْ یَجِبُ عَلَیْهِ غَسْلُهَا فَقَالَ لَا یَغْسِلُهَا إِلَّا أَنْ یَقْذَرَهَا وَ لَکِنَّهُ یَمْسَحُهَا حَتَّی یَذْهَبَ أَثَرُهَا وَ یُصَلِّی</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3461724_417432637"/>
      <w:bookmarkStart w:id="2347" w:name="_Toc1009"/>
      <w:bookmarkEnd w:id="2346"/>
      <w:r>
        <w:rPr>
          <w:rtl w:val="true"/>
        </w:rPr>
        <w:t>[</w:t>
      </w:r>
      <w:r>
        <w:rPr>
          <w:rtl w:val="true"/>
        </w:rPr>
        <w:t>رقم الحدیث الکلی</w:t>
      </w:r>
      <w:r>
        <w:rPr>
          <w:rtl w:val="true"/>
        </w:rPr>
        <w:t xml:space="preserve">: </w:t>
      </w:r>
      <w:r>
        <w:rPr/>
        <w:t>719</w:t>
      </w:r>
      <w:r>
        <w:rPr>
          <w:rtl w:val="true"/>
        </w:rPr>
        <w:t xml:space="preserve"> - </w:t>
      </w:r>
      <w:r>
        <w:rPr>
          <w:rtl w:val="true"/>
        </w:rPr>
        <w:t>رقم الحدیث الباب</w:t>
      </w:r>
      <w:r>
        <w:rPr>
          <w:rtl w:val="true"/>
        </w:rPr>
        <w:t xml:space="preserve">: </w:t>
      </w:r>
      <w:r>
        <w:rPr/>
        <w:t>2</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5"/>
      </w:r>
      <w:r>
        <w:rPr>
          <w:rFonts w:ascii="Amiri" w:hAnsi="Amiri" w:eastAsia="Amiri" w:cs="Amiri"/>
          <w:color w:val="111111"/>
          <w:sz w:val="28"/>
          <w:sz w:val="28"/>
          <w:szCs w:val="28"/>
          <w:rtl w:val="true"/>
          <w:lang w:bidi="ar-SA"/>
        </w:rPr>
        <w:t>مُحَمَّدُ بْنُ یَعْقُوبَ عَنْ عَلِیِّ بْنِ مُحَمَّدٍ عَنْ سَهْلِ بْنِ زِیَادٍ عَنْ مُحَمَّدِ بْنِ سِنَانٍ عَنِ ابْنِ مُسْکَانَ عَنِ الْحَلَبِیِّ عَنْ أَبِی عَبْدِ اللَّهِ ع فِی الرَّجُلِ یَطَأُ فِی الْعَذِرَةِ أَوِ الْبَوْلِ أَ یُعِیدُ الْوُضُوءَ قَالَ لَا وَ لَکِنْ یَغْسِلُ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أَحَادِیثُ الْحَصْرِ لِلنَّوَاقِضِ وَ قَدْ تَقَدَّمَتْ </w:t>
      </w:r>
      <w:r>
        <w:rPr>
          <w:rStyle w:val="FootnoteAnchor"/>
          <w:rtl w:val="true"/>
        </w:rPr>
        <w:footnoteReference w:id="1866"/>
      </w:r>
      <w:r>
        <w:rPr>
          <w:rFonts w:ascii="Amiri" w:hAnsi="Amiri" w:eastAsia="Amiri" w:cs="Amiri"/>
          <w:color w:val="111111"/>
          <w:sz w:val="28"/>
          <w:sz w:val="28"/>
          <w:szCs w:val="28"/>
          <w:rtl w:val="true"/>
          <w:lang w:bidi="ar-SA"/>
        </w:rPr>
        <w:t xml:space="preserve">وَ یَنْبَغِی الْجَمْعُ بَیْنَهُمَا بِالتَّخْیِیرِ بَیْنَ الْغَسْلِ وَ الْمَسْحِ أَوْ تَخْصِیصِ الْغَسْلِ بِمَا إِذَا أَصَابَتِ النَّجَاسَةُ غَیْرَ أَسْفَلِ الْقَدَمِ لِمَا یَأْتِی فِی النَّجَاسَاتِ إِنْ شَاءَ اللَّهُ تَعَالَی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8" w:name="__RefHeading___Toc3461726_417432637"/>
      <w:bookmarkStart w:id="2349" w:name="_Toc1010"/>
      <w:bookmarkEnd w:id="2348"/>
      <w:r>
        <w:rPr/>
        <w:t>11</w:t>
      </w:r>
      <w:r>
        <w:rPr>
          <w:rtl w:val="true"/>
        </w:rPr>
        <w:t xml:space="preserve">- </w:t>
      </w:r>
      <w:r>
        <w:rPr>
          <w:rtl w:val="true"/>
        </w:rPr>
        <w:t>بَابُ أَنَّ لَمْسَ الْکَلْبِ وَ الْکَافِرِ لَا یَنْقُضُ الْوُضُوءَ</w:t>
      </w:r>
      <w:bookmarkEnd w:id="2349"/>
    </w:p>
    <w:p>
      <w:pPr>
        <w:pStyle w:val="Heading5"/>
        <w:numPr>
          <w:ilvl w:val="4"/>
          <w:numId w:val="1"/>
        </w:numPr>
        <w:rPr/>
      </w:pPr>
      <w:bookmarkStart w:id="2350" w:name="__RefHeading___Toc3461728_417432637"/>
      <w:bookmarkStart w:id="2351" w:name="_Toc1011"/>
      <w:bookmarkEnd w:id="2350"/>
      <w:r>
        <w:rPr>
          <w:rtl w:val="true"/>
        </w:rPr>
        <w:t>اشارة</w:t>
      </w:r>
      <w:bookmarkEnd w:id="2351"/>
    </w:p>
    <w:p>
      <w:pPr>
        <w:pStyle w:val="BookText"/>
        <w:rPr/>
      </w:pPr>
      <w:r>
        <w:rPr>
          <w:rStyle w:val="FootnoteAnchor"/>
        </w:rPr>
        <w:footnoteReference w:id="186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لَمْسَ الْکَلْبِ وَ الْکَافِرِ لَا یَنْقُضُ الْوُضُوءَ</w:t>
      </w:r>
    </w:p>
    <w:p>
      <w:pPr>
        <w:pStyle w:val="Heading5"/>
        <w:numPr>
          <w:ilvl w:val="4"/>
          <w:numId w:val="1"/>
        </w:numPr>
        <w:rPr/>
      </w:pPr>
      <w:bookmarkStart w:id="2352" w:name="__RefHeading___Toc3461730_417432637"/>
      <w:bookmarkStart w:id="2353" w:name="_Toc1012"/>
      <w:bookmarkEnd w:id="2352"/>
      <w:r>
        <w:rPr>
          <w:rtl w:val="true"/>
        </w:rPr>
        <w:t>[</w:t>
      </w:r>
      <w:r>
        <w:rPr>
          <w:rtl w:val="true"/>
        </w:rPr>
        <w:t>رقم الحدیث الکلی</w:t>
      </w:r>
      <w:r>
        <w:rPr>
          <w:rtl w:val="true"/>
        </w:rPr>
        <w:t xml:space="preserve">: </w:t>
      </w:r>
      <w:r>
        <w:rPr/>
        <w:t>720</w:t>
      </w:r>
      <w:r>
        <w:rPr>
          <w:rtl w:val="true"/>
        </w:rPr>
        <w:t xml:space="preserve"> - </w:t>
      </w:r>
      <w:r>
        <w:rPr>
          <w:rtl w:val="true"/>
        </w:rPr>
        <w:t>رقم الحدیث الباب</w:t>
      </w:r>
      <w:r>
        <w:rPr>
          <w:rtl w:val="true"/>
        </w:rPr>
        <w:t xml:space="preserve">: </w:t>
      </w:r>
      <w:r>
        <w:rPr/>
        <w:t>1</w:t>
      </w:r>
      <w:r>
        <w:rPr>
          <w:rtl w:val="true"/>
        </w:rPr>
        <w:t>]</w:t>
      </w:r>
      <w:bookmarkEnd w:id="235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مُحَمَّدُ بْنُ یَعْقُوبَ عَنْ عَلِیِّ بْنِ إِبْرَاهِیمَ عَنْ أَبِیهِ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2354" w:name="pg12137_128615"/>
    </w:p>
    <w:p>
      <w:pPr>
        <w:pStyle w:val="BookText"/>
        <w:rPr/>
      </w:pPr>
      <w:bookmarkEnd w:id="2354"/>
      <w:r>
        <w:rPr>
          <w:rFonts w:ascii="Amiri" w:hAnsi="Amiri" w:eastAsia="Amiri" w:cs="Amiri"/>
          <w:color w:val="111111"/>
          <w:sz w:val="28"/>
          <w:sz w:val="28"/>
          <w:szCs w:val="28"/>
          <w:rtl w:val="true"/>
          <w:lang w:bidi="ar-SA"/>
        </w:rPr>
        <w:t xml:space="preserve">عَنِ الْکَلْبِ السَّلُوقِیِّ </w:t>
      </w:r>
      <w:r>
        <w:rPr>
          <w:rStyle w:val="FootnoteAnchor"/>
          <w:rtl w:val="true"/>
        </w:rPr>
        <w:footnoteReference w:id="1870"/>
      </w:r>
      <w:r>
        <w:rPr>
          <w:rFonts w:ascii="Amiri" w:hAnsi="Amiri" w:eastAsia="Amiri" w:cs="Amiri"/>
          <w:color w:val="111111"/>
          <w:sz w:val="28"/>
          <w:sz w:val="28"/>
          <w:szCs w:val="28"/>
          <w:rtl w:val="true"/>
          <w:lang w:bidi="ar-SA"/>
        </w:rPr>
        <w:t>فَقَالَ إِذَا مَسِسْتَهُ فَاغْسِلْ یَدَکَ</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3461732_417432637"/>
      <w:bookmarkStart w:id="2356" w:name="_Toc1013"/>
      <w:bookmarkEnd w:id="2355"/>
      <w:r>
        <w:rPr>
          <w:rtl w:val="true"/>
        </w:rPr>
        <w:t>[</w:t>
      </w:r>
      <w:r>
        <w:rPr>
          <w:rtl w:val="true"/>
        </w:rPr>
        <w:t>رقم الحدیث الکلی</w:t>
      </w:r>
      <w:r>
        <w:rPr>
          <w:rtl w:val="true"/>
        </w:rPr>
        <w:t xml:space="preserve">: </w:t>
      </w:r>
      <w:r>
        <w:rPr/>
        <w:t>721</w:t>
      </w:r>
      <w:r>
        <w:rPr>
          <w:rtl w:val="true"/>
        </w:rPr>
        <w:t xml:space="preserve"> - </w:t>
      </w:r>
      <w:r>
        <w:rPr>
          <w:rtl w:val="true"/>
        </w:rPr>
        <w:t>رقم الحدیث الباب</w:t>
      </w:r>
      <w:r>
        <w:rPr>
          <w:rtl w:val="true"/>
        </w:rPr>
        <w:t xml:space="preserve">: </w:t>
      </w:r>
      <w:r>
        <w:rPr/>
        <w:t>2</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مُحَمَّدُ بْنُ الْحَسَنِ بِإِسْنَادِهِ عَنِ الْحُسَیْنِ بْنِ سَعِیدٍ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صَافَحَ مَجُوسِیّاً قَالَ یَغْسِلُ یَدَهُ وَ لَا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فِی النَّجَاسَاتِ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7" w:name="__RefHeading___Toc3461734_417432637"/>
      <w:bookmarkStart w:id="2358" w:name="_Toc1014"/>
      <w:bookmarkEnd w:id="2357"/>
      <w:r>
        <w:rPr>
          <w:rtl w:val="true"/>
        </w:rPr>
        <w:t>[</w:t>
      </w:r>
      <w:r>
        <w:rPr>
          <w:rtl w:val="true"/>
        </w:rPr>
        <w:t>رقم الحدیث الکلی</w:t>
      </w:r>
      <w:r>
        <w:rPr>
          <w:rtl w:val="true"/>
        </w:rPr>
        <w:t xml:space="preserve">: </w:t>
      </w:r>
      <w:r>
        <w:rPr/>
        <w:t>722</w:t>
      </w:r>
      <w:r>
        <w:rPr>
          <w:rtl w:val="true"/>
        </w:rPr>
        <w:t xml:space="preserve"> - </w:t>
      </w:r>
      <w:r>
        <w:rPr>
          <w:rtl w:val="true"/>
        </w:rPr>
        <w:t>رقم الحدیث الباب</w:t>
      </w:r>
      <w:r>
        <w:rPr>
          <w:rtl w:val="true"/>
        </w:rPr>
        <w:t xml:space="preserve">: </w:t>
      </w:r>
      <w:r>
        <w:rPr/>
        <w:t>3</w:t>
      </w:r>
      <w:r>
        <w:rPr>
          <w:rtl w:val="true"/>
        </w:rPr>
        <w:t>]</w:t>
      </w:r>
      <w:bookmarkEnd w:id="2358"/>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وَ عَنْهُ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الْکَلْبِ یُصِیبُ شَیْئاً مِنْ جَسَدِ الرَّجُلِ </w:t>
      </w:r>
      <w:r>
        <w:rPr>
          <w:rStyle w:val="FootnoteAnchor"/>
          <w:rtl w:val="true"/>
        </w:rPr>
        <w:footnoteReference w:id="1874"/>
      </w:r>
      <w:r>
        <w:rPr>
          <w:rFonts w:ascii="Amiri" w:hAnsi="Amiri" w:eastAsia="Amiri" w:cs="Amiri"/>
          <w:color w:val="111111"/>
          <w:sz w:val="28"/>
          <w:sz w:val="28"/>
          <w:szCs w:val="28"/>
          <w:rtl w:val="true"/>
          <w:lang w:bidi="ar-SA"/>
        </w:rPr>
        <w:t>قَالَ یَغْسِلُ الْمَکَانَ الَّذِی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أَیْضاً أَحَادِیثُ حَصْرِ النَّوَاقِضِ وَ قَدْ تَقَدَّمَتْ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9" w:name="__RefHeading___Toc3461736_417432637"/>
      <w:bookmarkStart w:id="2360" w:name="_Toc1015"/>
      <w:bookmarkEnd w:id="2359"/>
      <w:r>
        <w:rPr>
          <w:rtl w:val="true"/>
        </w:rPr>
        <w:t>[</w:t>
      </w:r>
      <w:r>
        <w:rPr>
          <w:rtl w:val="true"/>
        </w:rPr>
        <w:t>رقم الحدیث الکلی</w:t>
      </w:r>
      <w:r>
        <w:rPr>
          <w:rtl w:val="true"/>
        </w:rPr>
        <w:t xml:space="preserve">: </w:t>
      </w:r>
      <w:r>
        <w:rPr/>
        <w:t>723</w:t>
      </w:r>
      <w:r>
        <w:rPr>
          <w:rtl w:val="true"/>
        </w:rPr>
        <w:t xml:space="preserve"> - </w:t>
      </w:r>
      <w:r>
        <w:rPr>
          <w:rtl w:val="true"/>
        </w:rPr>
        <w:t>رقم الحدیث الباب</w:t>
      </w:r>
      <w:r>
        <w:rPr>
          <w:rtl w:val="true"/>
        </w:rPr>
        <w:t xml:space="preserve">: </w:t>
      </w:r>
      <w:r>
        <w:rPr/>
        <w:t>4</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وَ بِإِسْنَادِهِ عَنْ مُحَمَّدِ بْنِ عَلِیِّ بْنِ مَحْبُوبٍ عَنْ أَحْمَدَ بْنِ مُحَمَّدٍ عَنْ عُثْمَانَ بْنِ عِیسَی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کَلْباً فَلْیَتَوَضَّأْ</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3461738_417432637"/>
      <w:bookmarkStart w:id="2362" w:name="_Toc1016"/>
      <w:bookmarkEnd w:id="2361"/>
      <w:r>
        <w:rPr>
          <w:rtl w:val="true"/>
        </w:rPr>
        <w:t>[</w:t>
      </w:r>
      <w:r>
        <w:rPr>
          <w:rtl w:val="true"/>
        </w:rPr>
        <w:t>رقم الحدیث الکلی</w:t>
      </w:r>
      <w:r>
        <w:rPr>
          <w:rtl w:val="true"/>
        </w:rPr>
        <w:t xml:space="preserve">: </w:t>
      </w:r>
      <w:r>
        <w:rPr/>
        <w:t>724</w:t>
      </w:r>
      <w:r>
        <w:rPr>
          <w:rtl w:val="true"/>
        </w:rPr>
        <w:t xml:space="preserve"> - </w:t>
      </w:r>
      <w:r>
        <w:rPr>
          <w:rtl w:val="true"/>
        </w:rPr>
        <w:t>رقم الحدیث الباب</w:t>
      </w:r>
      <w:r>
        <w:rPr>
          <w:rtl w:val="true"/>
        </w:rPr>
        <w:t xml:space="preserve">: </w:t>
      </w:r>
      <w:r>
        <w:rPr/>
        <w:t>5</w:t>
      </w:r>
      <w:r>
        <w:rPr>
          <w:rtl w:val="true"/>
        </w:rPr>
        <w:t>]</w:t>
      </w:r>
      <w:bookmarkEnd w:id="236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عَنْهُ عَنْ أَبِی عَبْدِ اللَّهِ الرَّازِیِّ عَنِ الْحَسَنِ بْنِ عَلِیِّ بْنِ أَبِی حَمْزَةَ عَنْ سَیْفِ بْنِ عَمِیرَةَ عَنْ عِیسَی بْنِ عُمَرَ مَوْلَی الْأَنْصَارِ أَنَّهُ سَأَلَ أَبَا عَبْدِ اللَّهِ ع عَنِ الرَّجُلِ یَحِلُّ لَهُ أَنْ یُصَافِحَ الْمَجُوسِیَّ فَقَالَ لَا فَسَأَلَهُ أَ یَتَوَضَّأُ إِذَا صَافَحَهُمْ قَالَ نَعَمْ إِنَّ مُصَافَحَتَهُمْ تَنْقُضُ الْوُضُوءَ</w:t>
      </w:r>
      <w:r>
        <w:rPr>
          <w:rFonts w:eastAsia="Amiri" w:cs="Amiri" w:ascii="Amiri" w:hAnsi="Amiri"/>
          <w:color w:val="111111"/>
          <w:sz w:val="28"/>
          <w:szCs w:val="28"/>
          <w:rtl w:val="true"/>
          <w:lang w:bidi="ar-SA"/>
        </w:rPr>
        <w:t xml:space="preserve">. </w:t>
      </w:r>
      <w:bookmarkStart w:id="2363" w:name="pg12137_128616"/>
    </w:p>
    <w:p>
      <w:pPr>
        <w:pStyle w:val="BookText"/>
        <w:rPr/>
      </w:pPr>
      <w:bookmarkEnd w:id="23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الشَّیْخُ الْوُضُوءَ فِی هَذَیْنِ الْحَدِیثَیْنِ عَلَی غَسْلِ الْیَدِ لِأَنَّ ذَلِکَ یُسَمَّی وُضُوءاً قَالَ لِإِجْمَاعِ الطَّائِفَةِ عَلَی أَنَّ ذَلِکَ لَا یُوجِبُ نَقْضَ الْوُضُوء</w:t>
      </w:r>
    </w:p>
    <w:p>
      <w:pPr>
        <w:pStyle w:val="Heading4"/>
        <w:numPr>
          <w:ilvl w:val="3"/>
          <w:numId w:val="1"/>
        </w:numPr>
        <w:rPr/>
      </w:pPr>
      <w:bookmarkStart w:id="2364" w:name="__RefHeading___Toc3461740_417432637"/>
      <w:bookmarkStart w:id="2365" w:name="_Toc1017"/>
      <w:bookmarkEnd w:id="2364"/>
      <w:r>
        <w:rPr/>
        <w:t>12</w:t>
      </w:r>
      <w:r>
        <w:rPr>
          <w:rtl w:val="true"/>
        </w:rPr>
        <w:t xml:space="preserve">- </w:t>
      </w:r>
      <w:r>
        <w:rPr>
          <w:rtl w:val="true"/>
        </w:rPr>
        <w:t>بَابُ أَنَّ الْمَذْیَ وَ الْوَذْیَ وَ الْوَدْیَ وَ الْإِنْعَاظَ وَ النُّخَامَةَ وَ الْبُصَاقَ وَ الْمُخَاطَ لَا یَنْقُضُ شَیْ‌ءٌ مِنْهَا الْوُضُوءَ لَکِنْ یُسْتَحَبُّ الْوُضُوءُ مِنَ الْمَذْیِ عَنْ شَهْوَةٍ</w:t>
      </w:r>
      <w:r>
        <w:rPr/>
        <w:t>1906</w:t>
      </w:r>
      <w:bookmarkEnd w:id="2365"/>
    </w:p>
    <w:p>
      <w:pPr>
        <w:pStyle w:val="Heading5"/>
        <w:numPr>
          <w:ilvl w:val="4"/>
          <w:numId w:val="1"/>
        </w:numPr>
        <w:rPr/>
      </w:pPr>
      <w:bookmarkStart w:id="2366" w:name="__RefHeading___Toc3461742_417432637"/>
      <w:bookmarkStart w:id="2367" w:name="_Toc1018"/>
      <w:bookmarkEnd w:id="2366"/>
      <w:r>
        <w:rPr>
          <w:rtl w:val="true"/>
        </w:rPr>
        <w:t>اشارة</w:t>
      </w:r>
      <w:bookmarkEnd w:id="2367"/>
    </w:p>
    <w:p>
      <w:pPr>
        <w:pStyle w:val="BookText"/>
        <w:rPr/>
      </w:pPr>
      <w:r>
        <w:rPr>
          <w:rStyle w:val="FootnoteAnchor"/>
        </w:rPr>
        <w:footnoteReference w:id="187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الْمَذْیَ وَ الْوَذْیَ وَ الْوَدْیَ وَ الْإِنْعَاظَ وَ النُّخَامَةَ وَ الْبُصَاقَ وَ الْمُخَاطَ لَا یَنْقُضُ شَیْ‌ءٌ مِنْهَا الْوُضُوءَ لَکِنْ یُسْتَحَبُّ الْوُضُوءُ مِنَ الْمَذْیِ عَنْ شَهْوَةٍ </w:t>
      </w:r>
      <w:r>
        <w:rPr>
          <w:rStyle w:val="FootnoteAnchor"/>
          <w:rtl w:val="true"/>
        </w:rPr>
        <w:footnoteReference w:id="1879"/>
      </w:r>
    </w:p>
    <w:p>
      <w:pPr>
        <w:pStyle w:val="Heading5"/>
        <w:numPr>
          <w:ilvl w:val="4"/>
          <w:numId w:val="1"/>
        </w:numPr>
        <w:rPr/>
      </w:pPr>
      <w:bookmarkStart w:id="2368" w:name="__RefHeading___Toc3461744_417432637"/>
      <w:bookmarkStart w:id="2369" w:name="_Toc1019"/>
      <w:bookmarkEnd w:id="2368"/>
      <w:r>
        <w:rPr>
          <w:rtl w:val="true"/>
        </w:rPr>
        <w:t>[</w:t>
      </w:r>
      <w:r>
        <w:rPr>
          <w:rtl w:val="true"/>
        </w:rPr>
        <w:t>رقم الحدیث الکلی</w:t>
      </w:r>
      <w:r>
        <w:rPr>
          <w:rtl w:val="true"/>
        </w:rPr>
        <w:t xml:space="preserve">: </w:t>
      </w:r>
      <w:r>
        <w:rPr/>
        <w:t>725</w:t>
      </w:r>
      <w:r>
        <w:rPr>
          <w:rtl w:val="true"/>
        </w:rPr>
        <w:t xml:space="preserve"> - </w:t>
      </w:r>
      <w:r>
        <w:rPr>
          <w:rtl w:val="true"/>
        </w:rPr>
        <w:t>رقم الحدیث الباب</w:t>
      </w:r>
      <w:r>
        <w:rPr>
          <w:rtl w:val="true"/>
        </w:rPr>
        <w:t xml:space="preserve">: </w:t>
      </w:r>
      <w:r>
        <w:rPr/>
        <w:t>1</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 عَنِ الْمَذْیِ </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یَنْقُضُ الْوُضُوءَ وَ لَا یُغْسَلُ مِنْهُ ثَوْبٌ وَ لَا جَسَدٌ إِنَّمَا هُوَ بِمَنْزِلَةِ الْمُخَاطِ وَ الْبُصَاقِ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3461746_417432637"/>
      <w:bookmarkStart w:id="2371" w:name="_Toc1020"/>
      <w:bookmarkEnd w:id="2370"/>
      <w:r>
        <w:rPr>
          <w:rtl w:val="true"/>
        </w:rPr>
        <w:t>[</w:t>
      </w:r>
      <w:r>
        <w:rPr>
          <w:rtl w:val="true"/>
        </w:rPr>
        <w:t>رقم الحدیث الکلی</w:t>
      </w:r>
      <w:r>
        <w:rPr>
          <w:rtl w:val="true"/>
        </w:rPr>
        <w:t xml:space="preserve">: </w:t>
      </w:r>
      <w:r>
        <w:rPr/>
        <w:t>726</w:t>
      </w:r>
      <w:r>
        <w:rPr>
          <w:rtl w:val="true"/>
        </w:rPr>
        <w:t xml:space="preserve"> - </w:t>
      </w:r>
      <w:r>
        <w:rPr>
          <w:rtl w:val="true"/>
        </w:rPr>
        <w:t>رقم الحدیث الباب</w:t>
      </w:r>
      <w:r>
        <w:rPr>
          <w:rtl w:val="true"/>
        </w:rPr>
        <w:t xml:space="preserve">: </w:t>
      </w:r>
      <w:r>
        <w:rPr/>
        <w:t>2</w:t>
      </w:r>
      <w:r>
        <w:rPr>
          <w:rtl w:val="true"/>
        </w:rPr>
        <w:t>]</w:t>
      </w:r>
      <w:bookmarkEnd w:id="237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وَ عَنْهُ عَنْ أَبِیهِ عَنْ حَمَّادٍ عَنْ حَرِیزٍ عَنْ زُرَارَةَ عَنْ أَبِی عَبْدِ اللَّهِ ع </w:t>
      </w:r>
      <w:r>
        <w:rPr>
          <w:rStyle w:val="FootnoteAnchor"/>
          <w:rtl w:val="true"/>
        </w:rPr>
        <w:footnoteReference w:id="1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 مِنْ ذَکَرِکَ شَیْ‌ءٌ مِنْ مَذْیٍ أَوْ وَدْیٍ وَ أَنْتَ فِی الصَّلَاةِ فَلَا تَغْسِلْهُ وَ لَا تَقْطَعْ لَهُ الصَّلَاةَ وَ لَا تَنْقُضْ لَهُ الْوُضُوءَ وَ إِنْ بَلَغَ عَقِبَیْکَ فَإِنَّمَا ذَلِکَ بِمَنْزِلَةِ النُّخَامَةِ وَ کُلُّ شَیْ‌ءٍ خَرَجَ مِنْکَ بَعْدَ الْوُضُوءِ فَإِنَّهُ مِنَ الْحَبَائِلِ </w:t>
      </w:r>
      <w:r>
        <w:rPr>
          <w:rStyle w:val="FootnoteAnchor"/>
          <w:rtl w:val="true"/>
        </w:rPr>
        <w:footnoteReference w:id="1885"/>
      </w:r>
      <w:r>
        <w:rPr>
          <w:rFonts w:ascii="Amiri" w:hAnsi="Amiri" w:eastAsia="Amiri" w:cs="Amiri"/>
          <w:color w:val="111111"/>
          <w:sz w:val="28"/>
          <w:sz w:val="28"/>
          <w:szCs w:val="28"/>
          <w:rtl w:val="true"/>
          <w:lang w:bidi="ar-SA"/>
        </w:rPr>
        <w:t>أَوْ مِنَ الْبَوَاسِیرِ وَ لَیْسَ بِشَیْ‌ءٍ فَلَا تَغْسِلْهُ مِنْ ثَوْبِکَ إِلَّا أَنْ تَقْذَرَهُ</w:t>
      </w:r>
      <w:r>
        <w:rPr>
          <w:rFonts w:eastAsia="Amiri" w:cs="Amiri" w:ascii="Amiri" w:hAnsi="Amiri"/>
          <w:color w:val="111111"/>
          <w:sz w:val="28"/>
          <w:szCs w:val="28"/>
          <w:rtl w:val="true"/>
          <w:lang w:bidi="ar-SA"/>
        </w:rPr>
        <w:t xml:space="preserve">. </w:t>
      </w:r>
      <w:bookmarkStart w:id="2372" w:name="pg12137_128617"/>
    </w:p>
    <w:p>
      <w:pPr>
        <w:pStyle w:val="BookText"/>
        <w:rPr/>
      </w:pPr>
      <w:bookmarkEnd w:id="2372"/>
      <w:r>
        <w:rPr>
          <w:rFonts w:ascii="Amiri" w:hAnsi="Amiri" w:eastAsia="Amiri" w:cs="Amiri"/>
          <w:color w:val="111111"/>
          <w:sz w:val="28"/>
          <w:sz w:val="28"/>
          <w:szCs w:val="28"/>
          <w:rtl w:val="true"/>
          <w:lang w:bidi="ar-SA"/>
        </w:rPr>
        <w:t xml:space="preserve">وَ رَوَاهُ الشَّیْخُ بِإِسْنَادِهِ عَنِ الْحُسَیْنِ بْنِ سَعِیدٍ عَنْ حَمَّادٍ عَنْ حَرِیزٍ عَنْ زَیْدٍ الشَّحَّامِ وَ زُرَارَةَ وَ مُحَمَّدِ بْنِ مُسْلِمٍ عَنْ أَبِی عَبْدِ اللَّهِ ع نَحْوَهُ </w:t>
      </w:r>
      <w:r>
        <w:rPr>
          <w:rStyle w:val="FootnoteAnchor"/>
          <w:rtl w:val="true"/>
        </w:rPr>
        <w:footnoteReference w:id="1886"/>
      </w:r>
      <w:r>
        <w:rPr>
          <w:rFonts w:ascii="Amiri" w:hAnsi="Amiri" w:eastAsia="Amiri" w:cs="Amiri"/>
          <w:color w:val="111111"/>
          <w:sz w:val="28"/>
          <w:sz w:val="28"/>
          <w:szCs w:val="28"/>
          <w:rtl w:val="true"/>
          <w:lang w:bidi="ar-SA"/>
        </w:rPr>
        <w:t xml:space="preserve">وَ رَوَاهُ الصَّدُوقُ فِی الْعِلَلِ عَنْ أَبِیهِ عَنْ عَلِیِّ بْنِ إِبْرَاهِیمَ عَنْ أَبِیهِ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وَ الَّذِی قَبْلَهُ عَنْ مُحَمَّدِ بْنِ الْحَسَنِ عَنِ الصَّفَّارِ عَنْ إِبْرَاهِیمَ بْنِ هَاشِمٍ عَنِ ابْنِ أَبِی عُمَیْرٍ مِثْلَهُ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3" w:name="__RefHeading___Toc3461748_417432637"/>
      <w:bookmarkStart w:id="2374" w:name="_Toc1021"/>
      <w:bookmarkEnd w:id="2373"/>
      <w:r>
        <w:rPr>
          <w:rtl w:val="true"/>
        </w:rPr>
        <w:t>[</w:t>
      </w:r>
      <w:r>
        <w:rPr>
          <w:rtl w:val="true"/>
        </w:rPr>
        <w:t>رقم الحدیث الکلی</w:t>
      </w:r>
      <w:r>
        <w:rPr>
          <w:rtl w:val="true"/>
        </w:rPr>
        <w:t xml:space="preserve">: </w:t>
      </w:r>
      <w:r>
        <w:rPr/>
        <w:t>727</w:t>
      </w:r>
      <w:r>
        <w:rPr>
          <w:rtl w:val="true"/>
        </w:rPr>
        <w:t xml:space="preserve"> - </w:t>
      </w:r>
      <w:r>
        <w:rPr>
          <w:rtl w:val="true"/>
        </w:rPr>
        <w:t>رقم الحدیث الباب</w:t>
      </w:r>
      <w:r>
        <w:rPr>
          <w:rtl w:val="true"/>
        </w:rPr>
        <w:t xml:space="preserve">: </w:t>
      </w:r>
      <w:r>
        <w:rPr/>
        <w:t>3</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عَنْهُ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الْمَذْیِ یَسِیلُ حَتَّی یُصِیبَ الْفَخِذَ قَالَ لَا یَقْطَعُ صَلَاتَهُ وَ لَا یَغْسِلُهُ مِنْ فَخِذِهِ إِنَّهُ لَمْ یَخْرُجْ مِنْ مَخْرَجِ الْمَنِیِّ إِنَّمَا هُوَ بِمَنْزِلَةِ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عَنْ أَبِیهِ مِثْلَهُ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5" w:name="__RefHeading___Toc3461750_417432637"/>
      <w:bookmarkStart w:id="2376" w:name="_Toc1022"/>
      <w:bookmarkEnd w:id="2375"/>
      <w:r>
        <w:rPr>
          <w:rtl w:val="true"/>
        </w:rPr>
        <w:t>[</w:t>
      </w:r>
      <w:r>
        <w:rPr>
          <w:rtl w:val="true"/>
        </w:rPr>
        <w:t>رقم الحدیث الکلی</w:t>
      </w:r>
      <w:r>
        <w:rPr>
          <w:rtl w:val="true"/>
        </w:rPr>
        <w:t xml:space="preserve">: </w:t>
      </w:r>
      <w:r>
        <w:rPr/>
        <w:t>728</w:t>
      </w:r>
      <w:r>
        <w:rPr>
          <w:rtl w:val="true"/>
        </w:rPr>
        <w:t xml:space="preserve"> - </w:t>
      </w:r>
      <w:r>
        <w:rPr>
          <w:rtl w:val="true"/>
        </w:rPr>
        <w:t>رقم الحدیث الباب</w:t>
      </w:r>
      <w:r>
        <w:rPr>
          <w:rtl w:val="true"/>
        </w:rPr>
        <w:t xml:space="preserve">: </w:t>
      </w:r>
      <w:r>
        <w:rPr/>
        <w:t>4</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وَ عَنِ الْحُسَیْنِ بْنِ مُحَمَّدٍ عَنْ مُعَلَّی بْنِ مُحَمَّدٍ عَنِ الْوَشَّاءِ عَنْ أَبَانٍ عَنْ عَنْبَسَةَ بْنِ مُصْعَبٍ قَالَ سَمِعْتُ أَبَا عَبْدِ اللَّهِ ع یَقُولُ لَا نَرَی فِی الْمَذْیِ وُضُوءاً وَ لَا غَسْلًا مَا أَصَابَ الثَّوْبَ مِنْهُ إِلَّا فِی الْمَاءِ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7" w:name="__RefHeading___Toc3461752_417432637"/>
      <w:bookmarkStart w:id="2378" w:name="_Toc1023"/>
      <w:bookmarkEnd w:id="2377"/>
      <w:r>
        <w:rPr>
          <w:rtl w:val="true"/>
        </w:rPr>
        <w:t>[</w:t>
      </w:r>
      <w:r>
        <w:rPr>
          <w:rtl w:val="true"/>
        </w:rPr>
        <w:t>رقم الحدیث الکلی</w:t>
      </w:r>
      <w:r>
        <w:rPr>
          <w:rtl w:val="true"/>
        </w:rPr>
        <w:t xml:space="preserve">: </w:t>
      </w:r>
      <w:r>
        <w:rPr/>
        <w:t>729</w:t>
      </w:r>
      <w:r>
        <w:rPr>
          <w:rtl w:val="true"/>
        </w:rPr>
        <w:t xml:space="preserve"> - </w:t>
      </w:r>
      <w:r>
        <w:rPr>
          <w:rtl w:val="true"/>
        </w:rPr>
        <w:t>رقم الحدیث الباب</w:t>
      </w:r>
      <w:r>
        <w:rPr>
          <w:rtl w:val="true"/>
        </w:rPr>
        <w:t xml:space="preserve">: </w:t>
      </w:r>
      <w:r>
        <w:rPr/>
        <w:t>5</w:t>
      </w:r>
      <w:r>
        <w:rPr>
          <w:rtl w:val="true"/>
        </w:rPr>
        <w:t>]</w:t>
      </w:r>
      <w:bookmarkEnd w:id="237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وَ عَنِ الْمُفِیدِ عَنْ أَحْمَدَ بْنِ مُحَمَّدٍ عَنْ أَبِیهِ عَنِ الصَّفَّارِ عَنْ </w:t>
      </w:r>
      <w:bookmarkStart w:id="2379" w:name="pg12137_128618"/>
    </w:p>
    <w:p>
      <w:pPr>
        <w:pStyle w:val="BookText"/>
        <w:rPr/>
      </w:pPr>
      <w:bookmarkEnd w:id="2379"/>
      <w:r>
        <w:rPr>
          <w:rFonts w:ascii="Amiri" w:hAnsi="Amiri" w:eastAsia="Amiri" w:cs="Amiri"/>
          <w:color w:val="111111"/>
          <w:sz w:val="28"/>
          <w:sz w:val="28"/>
          <w:szCs w:val="28"/>
          <w:rtl w:val="true"/>
          <w:lang w:bidi="ar-SA"/>
        </w:rPr>
        <w:t>أَحْمَدَ بْنِ مُحَمَّدِ بْنِ عِیسَی عَنْ أَبِیهِ عَنِ ابْنِ أَبِی عُمَیْرٍ عَنِ ابْنِ أُذَیْنَةَ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الْمَذْیُ یَنْقُضُ الْوُضُوءَ قَالَ لَا وَ لَا یُغْسَلُ مِنْهُ الثَّوْبُ وَ لَا الْجَسَدُ إِنَّمَا هُوَ بِمَنْزِلَةِ الْبُزَاقِ وَ الْمُخَاطِ</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3461754_417432637"/>
      <w:bookmarkStart w:id="2381" w:name="_Toc1024"/>
      <w:bookmarkEnd w:id="2380"/>
      <w:r>
        <w:rPr>
          <w:rtl w:val="true"/>
        </w:rPr>
        <w:t>[</w:t>
      </w:r>
      <w:r>
        <w:rPr>
          <w:rtl w:val="true"/>
        </w:rPr>
        <w:t>رقم الحدیث الکلی</w:t>
      </w:r>
      <w:r>
        <w:rPr>
          <w:rtl w:val="true"/>
        </w:rPr>
        <w:t xml:space="preserve">: </w:t>
      </w:r>
      <w:r>
        <w:rPr/>
        <w:t>730</w:t>
      </w:r>
      <w:r>
        <w:rPr>
          <w:rtl w:val="true"/>
        </w:rPr>
        <w:t xml:space="preserve"> - </w:t>
      </w:r>
      <w:r>
        <w:rPr>
          <w:rtl w:val="true"/>
        </w:rPr>
        <w:t>رقم الحدیث الباب</w:t>
      </w:r>
      <w:r>
        <w:rPr>
          <w:rtl w:val="true"/>
        </w:rPr>
        <w:t xml:space="preserve">: </w:t>
      </w:r>
      <w:r>
        <w:rPr/>
        <w:t>6</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وَ بِالْإِسْنَادِ عَنِ الصَّفَّارِ عَنِ الْهَیْثَمِ بْنِ أَبِی مَسْرُوقٍ النَّهْدِیِّ عَنْ عَلِیِّ بْنِ الْحَسَنِ الطَّاطَرِیِّ عَنِ ابْنِ رِبَاطٍ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الْإِحْلِیلِ الْمَنِیُّ وَ الْمَذْیُ وَ الْوَذْیُ وَ الْوَدْیُ فَأَمَّا الْمَنِیُّ فَهُوَ الَّذِی یَسْتَرْخِی لَهُ الْعِظَامُ وَ یَفْتُرُ مِنْهُ الْجَسَدُ وَ فِیهِ الْغُسْلُ وَ أَمَّا الْمَذْیُ یَخْرُجُ مِنْ شَهْوَةٍ وَ لَا شَیْ‌ءَ فِیهِ وَ أَمَّا الْوَدْیُ فَهُوَ الَّذِی یَخْرُجُ بَعْدَ الْبَوْلِ وَ أَمَّا الْوَذْیُ فَهُوَ الَّذِی یَخْرُجُ مِنَ الْأَدْوَاءِ وَ لَا شَیْ‌ءَ فِیهِ</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3461756_417432637"/>
      <w:bookmarkStart w:id="2383" w:name="_Toc1025"/>
      <w:bookmarkEnd w:id="2382"/>
      <w:r>
        <w:rPr>
          <w:rtl w:val="true"/>
        </w:rPr>
        <w:t>[</w:t>
      </w:r>
      <w:r>
        <w:rPr>
          <w:rtl w:val="true"/>
        </w:rPr>
        <w:t>رقم الحدیث الکلی</w:t>
      </w:r>
      <w:r>
        <w:rPr>
          <w:rtl w:val="true"/>
        </w:rPr>
        <w:t xml:space="preserve">: </w:t>
      </w:r>
      <w:r>
        <w:rPr/>
        <w:t>731</w:t>
      </w:r>
      <w:r>
        <w:rPr>
          <w:rtl w:val="true"/>
        </w:rPr>
        <w:t xml:space="preserve"> - </w:t>
      </w:r>
      <w:r>
        <w:rPr>
          <w:rtl w:val="true"/>
        </w:rPr>
        <w:t>رقم الحدیث الباب</w:t>
      </w:r>
      <w:r>
        <w:rPr>
          <w:rtl w:val="true"/>
        </w:rPr>
        <w:t xml:space="preserve">: </w:t>
      </w:r>
      <w:r>
        <w:rPr/>
        <w:t>7</w:t>
      </w:r>
      <w:r>
        <w:rPr>
          <w:rtl w:val="true"/>
        </w:rPr>
        <w:t>]</w:t>
      </w:r>
      <w:bookmarkEnd w:id="2383"/>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5"/>
      </w:r>
      <w:r>
        <w:rPr>
          <w:rFonts w:ascii="Amiri" w:hAnsi="Amiri" w:eastAsia="Amiri" w:cs="Amiri"/>
          <w:color w:val="111111"/>
          <w:sz w:val="28"/>
          <w:sz w:val="28"/>
          <w:szCs w:val="28"/>
          <w:rtl w:val="true"/>
          <w:lang w:bidi="ar-SA"/>
        </w:rPr>
        <w:t>وَ بِإِسْنَادِهِ عَنِ الْحُسَیْنِ بْنِ سَعِیدٍ عَنْ صَفْوَانَ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الْمَذْیِ فَقَالَ إِنَّ عَلِیّاً ع کَانَ رَجُلًا مَذَّاءً فَاسْتَحْیَا أَنْ یَسْأَلَ رَسُولَ اللَّهِ ص لِمَکَانِ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الْمِقْدَادَ أَنْ یَسْأَلَهُ وَ هُوَ جَالِسٌ فَسَأَلَهُ فَقَالَ لَهُ النَّبِیُّ ص لَیْسَ بِشَیْ‌ءٍ</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3461758_417432637"/>
      <w:bookmarkStart w:id="2385" w:name="_Toc1026"/>
      <w:bookmarkEnd w:id="2384"/>
      <w:r>
        <w:rPr>
          <w:rtl w:val="true"/>
        </w:rPr>
        <w:t>[</w:t>
      </w:r>
      <w:r>
        <w:rPr>
          <w:rtl w:val="true"/>
        </w:rPr>
        <w:t>رقم الحدیث الکلی</w:t>
      </w:r>
      <w:r>
        <w:rPr>
          <w:rtl w:val="true"/>
        </w:rPr>
        <w:t xml:space="preserve">: </w:t>
      </w:r>
      <w:r>
        <w:rPr/>
        <w:t>732</w:t>
      </w:r>
      <w:r>
        <w:rPr>
          <w:rtl w:val="true"/>
        </w:rPr>
        <w:t xml:space="preserve"> - </w:t>
      </w:r>
      <w:r>
        <w:rPr>
          <w:rtl w:val="true"/>
        </w:rPr>
        <w:t>رقم الحدیث الباب</w:t>
      </w:r>
      <w:r>
        <w:rPr>
          <w:rtl w:val="true"/>
        </w:rPr>
        <w:t xml:space="preserve">: </w:t>
      </w:r>
      <w:r>
        <w:rPr/>
        <w:t>8</w:t>
      </w:r>
      <w:r>
        <w:rPr>
          <w:rtl w:val="true"/>
        </w:rPr>
        <w:t>]</w:t>
      </w:r>
      <w:bookmarkEnd w:id="2385"/>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وَ عَنِ الْمُفِیدِ عَنْ أَحْمَدَ بْنِ مُحَمَّدٍ عَنْ أَبِیهِ عَنْ سَعْدِ بْنِ عَبْدِ اللَّهِ عَنْ أَحْمَدَ بْنِ مُحَمَّدِ بْنِ عِیسَی عَنِ الْحَسَنِ بْنِ عَلِیِّ بْنِ فَضَّالٍ عَنْ عَبْدِ اللَّهِ بْنِ بُکَیْرٍ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الْمَذْیِ فَقَالَ مَا هُوَ عِنْدِی إِلَّا کَالنُّخَامَةِ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نَحْوَهُ </w:t>
      </w:r>
      <w:r>
        <w:rPr>
          <w:rStyle w:val="FootnoteAnchor"/>
          <w:rtl w:val="true"/>
        </w:rPr>
        <w:footnoteReference w:id="1897"/>
      </w:r>
      <w:bookmarkStart w:id="2386" w:name="pg12137_128619"/>
    </w:p>
    <w:p>
      <w:pPr>
        <w:pStyle w:val="BookText"/>
        <w:rPr/>
      </w:pPr>
      <w:bookmarkEnd w:id="2386"/>
      <w:r>
        <w:rPr>
          <w:rFonts w:ascii="Amiri" w:hAnsi="Amiri" w:eastAsia="Amiri" w:cs="Amiri"/>
          <w:color w:val="111111"/>
          <w:sz w:val="28"/>
          <w:sz w:val="28"/>
          <w:szCs w:val="28"/>
          <w:rtl w:val="true"/>
          <w:lang w:bidi="ar-SA"/>
        </w:rPr>
        <w:t xml:space="preserve">وَ رَوَاهُ الصَّدُوقُ فِی الْعِلَلِ عَنْ أَبِیهِ عَنْ مُحَمَّدِ بْنِ یَحْیَی مِثْلَهُ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3461760_417432637"/>
      <w:bookmarkStart w:id="2388" w:name="_Toc1027"/>
      <w:bookmarkEnd w:id="2387"/>
      <w:r>
        <w:rPr>
          <w:rtl w:val="true"/>
        </w:rPr>
        <w:t>[</w:t>
      </w:r>
      <w:r>
        <w:rPr>
          <w:rtl w:val="true"/>
        </w:rPr>
        <w:t>رقم الحدیث الکلی</w:t>
      </w:r>
      <w:r>
        <w:rPr>
          <w:rtl w:val="true"/>
        </w:rPr>
        <w:t xml:space="preserve">: </w:t>
      </w:r>
      <w:r>
        <w:rPr/>
        <w:t>733</w:t>
      </w:r>
      <w:r>
        <w:rPr>
          <w:rtl w:val="true"/>
        </w:rPr>
        <w:t xml:space="preserve"> - </w:t>
      </w:r>
      <w:r>
        <w:rPr>
          <w:rtl w:val="true"/>
        </w:rPr>
        <w:t>رقم الحدیث الباب</w:t>
      </w:r>
      <w:r>
        <w:rPr>
          <w:rtl w:val="true"/>
        </w:rPr>
        <w:t xml:space="preserve">: </w:t>
      </w:r>
      <w:r>
        <w:rPr/>
        <w:t>9</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9"/>
      </w:r>
      <w:r>
        <w:rPr>
          <w:rFonts w:ascii="Amiri" w:hAnsi="Amiri" w:eastAsia="Amiri" w:cs="Amiri"/>
          <w:color w:val="111111"/>
          <w:sz w:val="28"/>
          <w:sz w:val="28"/>
          <w:szCs w:val="28"/>
          <w:rtl w:val="true"/>
          <w:lang w:bidi="ar-SA"/>
        </w:rPr>
        <w:t>وَ عَنِ الْحُسَیْنِ بْنِ سَعِیدٍ عَنْ مُحَمَّدِ بْنِ إِسْمَاعِیلَ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الْمَذْیِ فَأَمَرَنِی بِالْوُضُوءِ مِنْهُ ثُمَّ أَعَدْتُ عَلَیْهِ سَنَةً أُخْرَی فَأَمَرَنِی بِالْوُضُوءِ مِنْهُ وَ قَالَ إِنَّ عَلِیّاً ع أَمَرَ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یَسْأَلَ رَسُولَ اللَّهِ ص وَ اسْتَحْیَا أَنْ یَسْأَلَهُ فَقَالَ فِیهِ الْوُضُوءُ قُلْتُ وَ إِنْ لَمْ أَتَوَضَّأْ قَالَ لَا بَأْسَ</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3461762_417432637"/>
      <w:bookmarkStart w:id="2390" w:name="_Toc1028"/>
      <w:bookmarkEnd w:id="2389"/>
      <w:r>
        <w:rPr>
          <w:rtl w:val="true"/>
        </w:rPr>
        <w:t>[</w:t>
      </w:r>
      <w:r>
        <w:rPr>
          <w:rtl w:val="true"/>
        </w:rPr>
        <w:t>رقم الحدیث الکلی</w:t>
      </w:r>
      <w:r>
        <w:rPr>
          <w:rtl w:val="true"/>
        </w:rPr>
        <w:t xml:space="preserve">: </w:t>
      </w:r>
      <w:r>
        <w:rPr/>
        <w:t>734</w:t>
      </w:r>
      <w:r>
        <w:rPr>
          <w:rtl w:val="true"/>
        </w:rPr>
        <w:t xml:space="preserve"> - </w:t>
      </w:r>
      <w:r>
        <w:rPr>
          <w:rtl w:val="true"/>
        </w:rPr>
        <w:t>رقم الحدیث الباب</w:t>
      </w:r>
      <w:r>
        <w:rPr>
          <w:rtl w:val="true"/>
        </w:rPr>
        <w:t xml:space="preserve">: </w:t>
      </w:r>
      <w:r>
        <w:rPr/>
        <w:t>10</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وَ بِإِسْنَادِهِ عَنِ الصَّفَّارِ عَنْ مُوسَی بْنِ عُمَرَ عَنْ عَلِیِّ بْنِ النُّعْمَانِ عَنْ أَبِی سَعِیدٍ الْمُکَارِی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الْمَذْیُ یَخْرُجُ مِنَ الرَّجُلِ قَالَ أَحُدُّ لَکَ فِیهِ حَدّاً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قَالَ فَقَالَ إِنْ خَرَجَ مِنْکَ عَلَی شَهْوَةٍ فَتَوَضَّأْ وَ إِنْ خَرَجَ مِنْکَ عَلَی غَیْرِ ذَلِکَ فَلَیْسَ عَلَیْکَ فِیهِ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الْقُبْلَةِ أَنَّ الْمَذْیَ عَنْ شَهْوَةٍ لَا یَنْقُضُ الْوُضُوءَ فَیُحْمَلُ هَذَا وَ أَمْثَالُهُ عَلَی التَّقِیَّةِ أَوِ الِاسْتِحْبَابِ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1" w:name="__RefHeading___Toc3461764_417432637"/>
      <w:bookmarkStart w:id="2392" w:name="_Toc1029"/>
      <w:bookmarkEnd w:id="2391"/>
      <w:r>
        <w:rPr>
          <w:rtl w:val="true"/>
        </w:rPr>
        <w:t>[</w:t>
      </w:r>
      <w:r>
        <w:rPr>
          <w:rtl w:val="true"/>
        </w:rPr>
        <w:t>رقم الحدیث الکلی</w:t>
      </w:r>
      <w:r>
        <w:rPr>
          <w:rtl w:val="true"/>
        </w:rPr>
        <w:t xml:space="preserve">: </w:t>
      </w:r>
      <w:r>
        <w:rPr/>
        <w:t>735</w:t>
      </w:r>
      <w:r>
        <w:rPr>
          <w:rtl w:val="true"/>
        </w:rPr>
        <w:t xml:space="preserve"> - </w:t>
      </w:r>
      <w:r>
        <w:rPr>
          <w:rtl w:val="true"/>
        </w:rPr>
        <w:t>رقم الحدیث الباب</w:t>
      </w:r>
      <w:r>
        <w:rPr>
          <w:rtl w:val="true"/>
        </w:rPr>
        <w:t xml:space="preserve">: </w:t>
      </w:r>
      <w:r>
        <w:rPr/>
        <w:t>11</w:t>
      </w:r>
      <w:r>
        <w:rPr>
          <w:rtl w:val="true"/>
        </w:rPr>
        <w:t>]</w:t>
      </w:r>
      <w:bookmarkEnd w:id="2392"/>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وَ عَنِ الصَّفَّارِ عَنْ أَحْمَدَ بْنِ مُحَمَّدٍ عَنِ 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الْمَذْیِ أَ یَنْقُضُ الْوُضُوءَ قَالَ إِنْ کَانَ مِنْ شَهْوَةٍ نَقَضَ</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3461766_417432637"/>
      <w:bookmarkStart w:id="2394" w:name="_Toc1030"/>
      <w:bookmarkEnd w:id="2393"/>
      <w:r>
        <w:rPr>
          <w:rtl w:val="true"/>
        </w:rPr>
        <w:t>[</w:t>
      </w:r>
      <w:r>
        <w:rPr>
          <w:rtl w:val="true"/>
        </w:rPr>
        <w:t>رقم الحدیث الکلی</w:t>
      </w:r>
      <w:r>
        <w:rPr>
          <w:rtl w:val="true"/>
        </w:rPr>
        <w:t xml:space="preserve">: </w:t>
      </w:r>
      <w:r>
        <w:rPr/>
        <w:t>736</w:t>
      </w:r>
      <w:r>
        <w:rPr>
          <w:rtl w:val="true"/>
        </w:rPr>
        <w:t xml:space="preserve"> - </w:t>
      </w:r>
      <w:r>
        <w:rPr>
          <w:rtl w:val="true"/>
        </w:rPr>
        <w:t>رقم الحدیث الباب</w:t>
      </w:r>
      <w:r>
        <w:rPr>
          <w:rtl w:val="true"/>
        </w:rPr>
        <w:t xml:space="preserve">: </w:t>
      </w:r>
      <w:r>
        <w:rPr/>
        <w:t>12</w:t>
      </w:r>
      <w:r>
        <w:rPr>
          <w:rtl w:val="true"/>
        </w:rPr>
        <w:t>]</w:t>
      </w:r>
      <w:bookmarkEnd w:id="239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 xml:space="preserve">وَ عَنْهُ عَنْ مُعَاوِیَةَ بْنِ حُکَیْمٍ عَنْ عَلِیِّ بْنِ الْحَسَنِ بْنِ رِبَاطٍ عَنِ </w:t>
      </w:r>
      <w:bookmarkStart w:id="2395" w:name="pg12137_128620"/>
    </w:p>
    <w:p>
      <w:pPr>
        <w:pStyle w:val="BookText"/>
        <w:rPr/>
      </w:pPr>
      <w:bookmarkEnd w:id="2395"/>
      <w:r>
        <w:rPr>
          <w:rFonts w:ascii="Amiri" w:hAnsi="Amiri" w:eastAsia="Amiri" w:cs="Amiri"/>
          <w:color w:val="111111"/>
          <w:sz w:val="28"/>
          <w:sz w:val="28"/>
          <w:szCs w:val="28"/>
          <w:rtl w:val="true"/>
          <w:lang w:bidi="ar-SA"/>
        </w:rPr>
        <w:t>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الْمَذْیِ فَقَالَ مَا کَانَ مِنْهُ لِشَهْوَةٍ </w:t>
      </w:r>
      <w:r>
        <w:rPr>
          <w:rStyle w:val="FootnoteAnchor"/>
          <w:rtl w:val="true"/>
        </w:rPr>
        <w:footnoteReference w:id="1904"/>
      </w:r>
      <w:r>
        <w:rPr>
          <w:rFonts w:ascii="Amiri" w:hAnsi="Amiri" w:eastAsia="Amiri" w:cs="Amiri"/>
          <w:color w:val="111111"/>
          <w:sz w:val="28"/>
          <w:sz w:val="28"/>
          <w:szCs w:val="28"/>
          <w:rtl w:val="true"/>
          <w:lang w:bidi="ar-SA"/>
        </w:rPr>
        <w:t>فَتَوَضَّأْ مِنْهُ</w:t>
      </w:r>
      <w:r>
        <w:rPr>
          <w:rFonts w:eastAsia="Amiri" w:cs="Amiri" w:ascii="Amiri" w:hAnsi="Amiri"/>
          <w:color w:val="111111"/>
          <w:sz w:val="28"/>
          <w:szCs w:val="28"/>
          <w:rtl w:val="true"/>
          <w:lang w:bidi="ar-SA"/>
        </w:rPr>
        <w:t>.</w:t>
      </w:r>
    </w:p>
    <w:p>
      <w:pPr>
        <w:pStyle w:val="Heading5"/>
        <w:numPr>
          <w:ilvl w:val="4"/>
          <w:numId w:val="1"/>
        </w:numPr>
        <w:rPr/>
      </w:pPr>
      <w:bookmarkStart w:id="2396" w:name="__RefHeading___Toc3461768_417432637"/>
      <w:bookmarkStart w:id="2397" w:name="_Toc1031"/>
      <w:bookmarkEnd w:id="2396"/>
      <w:r>
        <w:rPr>
          <w:rtl w:val="true"/>
        </w:rPr>
        <w:t>[</w:t>
      </w:r>
      <w:r>
        <w:rPr>
          <w:rtl w:val="true"/>
        </w:rPr>
        <w:t>رقم الحدیث الکلی</w:t>
      </w:r>
      <w:r>
        <w:rPr>
          <w:rtl w:val="true"/>
        </w:rPr>
        <w:t xml:space="preserve">: </w:t>
      </w:r>
      <w:r>
        <w:rPr/>
        <w:t>737</w:t>
      </w:r>
      <w:r>
        <w:rPr>
          <w:rtl w:val="true"/>
        </w:rPr>
        <w:t xml:space="preserve"> - </w:t>
      </w:r>
      <w:r>
        <w:rPr>
          <w:rtl w:val="true"/>
        </w:rPr>
        <w:t>رقم الحدیث الباب</w:t>
      </w:r>
      <w:r>
        <w:rPr>
          <w:rtl w:val="true"/>
        </w:rPr>
        <w:t xml:space="preserve">: </w:t>
      </w:r>
      <w:r>
        <w:rPr/>
        <w:t>13</w:t>
      </w:r>
      <w:r>
        <w:rPr>
          <w:rtl w:val="true"/>
        </w:rPr>
        <w:t>]</w:t>
      </w:r>
      <w:bookmarkEnd w:id="2397"/>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وَ بِإِسْنَادِهِ عَنِ الْحَسَنِ بْنِ مَحْبُوبٍ فِی کِتَابِ الْمَشِیخَةِ </w:t>
      </w:r>
      <w:r>
        <w:rPr>
          <w:rStyle w:val="FootnoteAnchor"/>
          <w:rtl w:val="true"/>
        </w:rPr>
        <w:footnoteReference w:id="1906"/>
      </w:r>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یَوْمَ الْجُمُعَةِ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لَبِسْتُ أَثْوَابِی وَ تَطَیَّبْتُ فَمَرَّتْ بِی وَصِیفَةٌ فَفَخَّذْتُ لَهَا فَأَمْذَیْتُ أَنَا وَ أَمْنَتْ هِیَ فَدَخَلَنِی مِنْ ذَلِکَ ضِیقٌ فَسَأَلْتُ أَبَا عَبْدِ اللَّهِ ع عَنْ ذَلِکَ فَقَالَ لَیْسَ عَلَیْکَ وُضُوءٌ وَ لَا عَلَیْهَا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وَجْهُ نَفْیِ الْغُسْلِ فِی مَحَلِّهِ إِنْ شَاءَ اللَّهُ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8" w:name="__RefHeading___Toc3461770_417432637"/>
      <w:bookmarkStart w:id="2399" w:name="_Toc1032"/>
      <w:bookmarkEnd w:id="2398"/>
      <w:r>
        <w:rPr>
          <w:rtl w:val="true"/>
        </w:rPr>
        <w:t>[</w:t>
      </w:r>
      <w:r>
        <w:rPr>
          <w:rtl w:val="true"/>
        </w:rPr>
        <w:t>رقم الحدیث الکلی</w:t>
      </w:r>
      <w:r>
        <w:rPr>
          <w:rtl w:val="true"/>
        </w:rPr>
        <w:t xml:space="preserve">: </w:t>
      </w:r>
      <w:r>
        <w:rPr/>
        <w:t>738</w:t>
      </w:r>
      <w:r>
        <w:rPr>
          <w:rtl w:val="true"/>
        </w:rPr>
        <w:t xml:space="preserve"> - </w:t>
      </w:r>
      <w:r>
        <w:rPr>
          <w:rtl w:val="true"/>
        </w:rPr>
        <w:t>رقم الحدیث الباب</w:t>
      </w:r>
      <w:r>
        <w:rPr>
          <w:rtl w:val="true"/>
        </w:rPr>
        <w:t xml:space="preserve">: </w:t>
      </w:r>
      <w:r>
        <w:rPr/>
        <w:t>14</w:t>
      </w:r>
      <w:r>
        <w:rPr>
          <w:rtl w:val="true"/>
        </w:rPr>
        <w:t>]</w:t>
      </w:r>
      <w:bookmarkEnd w:id="2399"/>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عَنْهُ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یَخْرُجْنَ مِنَ الْإِحْلِیلِ وَ هُنَّ الْمَنِیُّ وَ فِیهِ </w:t>
      </w:r>
      <w:r>
        <w:rPr>
          <w:rStyle w:val="FootnoteAnchor"/>
          <w:rtl w:val="true"/>
        </w:rPr>
        <w:footnoteReference w:id="1909"/>
      </w:r>
      <w:r>
        <w:rPr>
          <w:rFonts w:ascii="Amiri" w:hAnsi="Amiri" w:eastAsia="Amiri" w:cs="Amiri"/>
          <w:color w:val="111111"/>
          <w:sz w:val="28"/>
          <w:sz w:val="28"/>
          <w:szCs w:val="28"/>
          <w:rtl w:val="true"/>
          <w:lang w:bidi="ar-SA"/>
        </w:rPr>
        <w:t xml:space="preserve">الْغُسْلُ وَ الْوَدْیُ فَمِنْهُ الْوُضُوءُ لِأَنَّهُ یَخْرُجُ مِنْ دَرِیرَةِ </w:t>
      </w:r>
      <w:r>
        <w:rPr>
          <w:rStyle w:val="FootnoteAnchor"/>
          <w:rtl w:val="true"/>
        </w:rPr>
        <w:footnoteReference w:id="1910"/>
      </w:r>
      <w:r>
        <w:rPr>
          <w:rFonts w:ascii="Amiri" w:hAnsi="Amiri" w:eastAsia="Amiri" w:cs="Amiri"/>
          <w:color w:val="111111"/>
          <w:sz w:val="28"/>
          <w:sz w:val="28"/>
          <w:szCs w:val="28"/>
          <w:rtl w:val="true"/>
          <w:lang w:bidi="ar-SA"/>
        </w:rPr>
        <w:t>الْبَوْلِ قَالَ وَ الْمَذْیُ لَیْسَ فِیهِ وُضُوءٌ إِنَّمَا هُوَ بِمَنْزِلَةِ مَا یَخْرُجُ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مَنْ تَرَکَ الِاسْتِبْرَاءَ بَعْدَ الْبَوْلِ وَ خَرَجَ مِنْهُ شَیْ‌ءٌ لِأَنَّهُ یَکُونُ مِنْ بَقِیَّةِ الْبَوْلِ انْتَهَی وَ یُمْکِنُ الْحَمْلُ عَلَی التَّقِیَّةِ وَ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3461772_417432637"/>
      <w:bookmarkStart w:id="2401" w:name="_Toc1033"/>
      <w:bookmarkEnd w:id="2400"/>
      <w:r>
        <w:rPr>
          <w:rtl w:val="true"/>
        </w:rPr>
        <w:t>[</w:t>
      </w:r>
      <w:r>
        <w:rPr>
          <w:rtl w:val="true"/>
        </w:rPr>
        <w:t>رقم الحدیث الکلی</w:t>
      </w:r>
      <w:r>
        <w:rPr>
          <w:rtl w:val="true"/>
        </w:rPr>
        <w:t xml:space="preserve">: </w:t>
      </w:r>
      <w:r>
        <w:rPr/>
        <w:t>739</w:t>
      </w:r>
      <w:r>
        <w:rPr>
          <w:rtl w:val="true"/>
        </w:rPr>
        <w:t xml:space="preserve"> - </w:t>
      </w:r>
      <w:r>
        <w:rPr>
          <w:rtl w:val="true"/>
        </w:rPr>
        <w:t>رقم الحدیث الباب</w:t>
      </w:r>
      <w:r>
        <w:rPr>
          <w:rtl w:val="true"/>
        </w:rPr>
        <w:t xml:space="preserve">: </w:t>
      </w:r>
      <w:r>
        <w:rPr/>
        <w:t>15</w:t>
      </w:r>
      <w:r>
        <w:rPr>
          <w:rtl w:val="true"/>
        </w:rPr>
        <w:t>]</w:t>
      </w:r>
      <w:bookmarkEnd w:id="240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 xml:space="preserve">وَ بِإِسْنَادِهِ عَنِ الْحُسَیْنِ بْنِ سَعِیدٍ عَنْ حَمَّادٍ عَنْ حَرِیزٍ عَمَّنْ </w:t>
      </w:r>
      <w:bookmarkStart w:id="2402" w:name="pg12137_128621"/>
    </w:p>
    <w:p>
      <w:pPr>
        <w:pStyle w:val="BookText"/>
        <w:rPr/>
      </w:pPr>
      <w:bookmarkEnd w:id="2402"/>
      <w:r>
        <w:rPr>
          <w:rFonts w:ascii="Amiri" w:hAnsi="Amiri" w:eastAsia="Amiri" w:cs="Amiri"/>
          <w:color w:val="111111"/>
          <w:sz w:val="28"/>
          <w:sz w:val="28"/>
          <w:szCs w:val="28"/>
          <w:rtl w:val="true"/>
          <w:lang w:bidi="ar-SA"/>
        </w:rPr>
        <w:t>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الْوَدْیُ لَا یَنْقُضُ الْوُضُوءَ إِنَّمَا هُوَ بِمَنْزِلَةِ الْمُخَاطِ وَ الْبُزَاقِ</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3461774_417432637"/>
      <w:bookmarkStart w:id="2404" w:name="_Toc1034"/>
      <w:bookmarkEnd w:id="2403"/>
      <w:r>
        <w:rPr>
          <w:rtl w:val="true"/>
        </w:rPr>
        <w:t>[</w:t>
      </w:r>
      <w:r>
        <w:rPr>
          <w:rtl w:val="true"/>
        </w:rPr>
        <w:t>رقم الحدیث الکلی</w:t>
      </w:r>
      <w:r>
        <w:rPr>
          <w:rtl w:val="true"/>
        </w:rPr>
        <w:t xml:space="preserve">: </w:t>
      </w:r>
      <w:r>
        <w:rPr/>
        <w:t>740</w:t>
      </w:r>
      <w:r>
        <w:rPr>
          <w:rtl w:val="true"/>
        </w:rPr>
        <w:t xml:space="preserve"> - </w:t>
      </w:r>
      <w:r>
        <w:rPr>
          <w:rtl w:val="true"/>
        </w:rPr>
        <w:t>رقم الحدیث الباب</w:t>
      </w:r>
      <w:r>
        <w:rPr>
          <w:rtl w:val="true"/>
        </w:rPr>
        <w:t xml:space="preserve">: </w:t>
      </w:r>
      <w:r>
        <w:rPr/>
        <w:t>16</w:t>
      </w:r>
      <w:r>
        <w:rPr>
          <w:rtl w:val="true"/>
        </w:rPr>
        <w:t>]</w:t>
      </w:r>
      <w:bookmarkEnd w:id="2404"/>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وَ عَنْهُ عَنِ ابْنِ أَبِی عُمَیْرٍ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یُمْذِی وَ هُوَ فِی الصَّلَاةِ مِنْ شَهْوَةٍ أَوْ مِنْ غَیْرِ شَهْوَةٍ قَالَ الْمَذْیُ مِنْهُ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التَّعَجُّبِ لَا الْإِخْبَارِ قَالَ وَ یُمْکِنُ أَنْ نَحْمِلَهُ عَلَی التَّقِیَّةِ لِأَنَّهُ یُوَافِقُ مَذْهَبَ أَکْثَرِ الْعَامَّةِ انْتَهَی وَ یُمْکِنُ الْحَمْلُ عَلَی الِاسْتِفْهَامِ الْإِنْکَارِیِّ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5" w:name="__RefHeading___Toc3461776_417432637"/>
      <w:bookmarkStart w:id="2406" w:name="_Toc1035"/>
      <w:bookmarkEnd w:id="2405"/>
      <w:r>
        <w:rPr>
          <w:rtl w:val="true"/>
        </w:rPr>
        <w:t>[</w:t>
      </w:r>
      <w:r>
        <w:rPr>
          <w:rtl w:val="true"/>
        </w:rPr>
        <w:t>رقم الحدیث الکلی</w:t>
      </w:r>
      <w:r>
        <w:rPr>
          <w:rtl w:val="true"/>
        </w:rPr>
        <w:t xml:space="preserve">: </w:t>
      </w:r>
      <w:r>
        <w:rPr/>
        <w:t>741</w:t>
      </w:r>
      <w:r>
        <w:rPr>
          <w:rtl w:val="true"/>
        </w:rPr>
        <w:t xml:space="preserve"> - </w:t>
      </w:r>
      <w:r>
        <w:rPr>
          <w:rtl w:val="true"/>
        </w:rPr>
        <w:t>رقم الحدیث الباب</w:t>
      </w:r>
      <w:r>
        <w:rPr>
          <w:rtl w:val="true"/>
        </w:rPr>
        <w:t xml:space="preserve">: </w:t>
      </w:r>
      <w:r>
        <w:rPr/>
        <w:t>17</w:t>
      </w:r>
      <w:r>
        <w:rPr>
          <w:rtl w:val="true"/>
        </w:rPr>
        <w:t>]</w:t>
      </w:r>
      <w:bookmarkEnd w:id="2406"/>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وَ بِإِسْنَادِهِ عَنْ 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الْمَذْیِ فَأَمَرَنِی بِالْوُضُوءِ مِنْهُ ثُمَّ أَعَدْتُ عَلَیْهِ فِی سَنَةٍ أُخْرَی فَأَمَرَنِی بِالْوُضُوءِ مِنْهُ وَ قَالَ إِنَّ عَلِیّاً ع أَمَرَ الْمِقْدَادَ بْنَ الْأَسْوَدِ أَنْ یَسْأَلَ النَّبِیَّ ص وَ اسْتَحْیَا أَنْ یَسْأَلَهُ فَقَالَ فِیهِ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قَالَ وَ یُمْکِنُ أَنْ یَکُونَ الرَّاوِی تَرَکَ بَعْضَ الْخَبَرِ لِمَا مَرَّ فِی رِوَایَةِ هَذَا الْخَبَرِ بِعَیْنِهِ مِنْ جَوَازِ تَرْکِ الْوُضُوءِ </w:t>
      </w:r>
      <w:r>
        <w:rPr>
          <w:rStyle w:val="FootnoteAnchor"/>
          <w:rtl w:val="true"/>
        </w:rPr>
        <w:footnoteReference w:id="1915"/>
      </w:r>
      <w:r>
        <w:rPr>
          <w:rFonts w:ascii="Amiri" w:hAnsi="Amiri" w:eastAsia="Amiri" w:cs="Amiri"/>
          <w:color w:val="111111"/>
          <w:sz w:val="28"/>
          <w:sz w:val="28"/>
          <w:szCs w:val="28"/>
          <w:rtl w:val="true"/>
          <w:lang w:bidi="ar-SA"/>
        </w:rPr>
        <w:t>وَ الْحَمْلُ عَلَی التَّقِیَّةِ مُمْکِنٌ وَ یَکُونُ أَمْرُ الْمِقْدَادِ مَنْسُوخاً</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3461778_417432637"/>
      <w:bookmarkStart w:id="2408" w:name="_Toc1036"/>
      <w:bookmarkEnd w:id="2407"/>
      <w:r>
        <w:rPr>
          <w:rtl w:val="true"/>
        </w:rPr>
        <w:t>[</w:t>
      </w:r>
      <w:r>
        <w:rPr>
          <w:rtl w:val="true"/>
        </w:rPr>
        <w:t>رقم الحدیث الکلی</w:t>
      </w:r>
      <w:r>
        <w:rPr>
          <w:rtl w:val="true"/>
        </w:rPr>
        <w:t xml:space="preserve">: </w:t>
      </w:r>
      <w:r>
        <w:rPr/>
        <w:t>742</w:t>
      </w:r>
      <w:r>
        <w:rPr>
          <w:rtl w:val="true"/>
        </w:rPr>
        <w:t xml:space="preserve"> - </w:t>
      </w:r>
      <w:r>
        <w:rPr>
          <w:rtl w:val="true"/>
        </w:rPr>
        <w:t>رقم الحدیث الباب</w:t>
      </w:r>
      <w:r>
        <w:rPr>
          <w:rtl w:val="true"/>
        </w:rPr>
        <w:t xml:space="preserve">: </w:t>
      </w:r>
      <w:r>
        <w:rPr/>
        <w:t>18</w:t>
      </w:r>
      <w:r>
        <w:rPr>
          <w:rtl w:val="true"/>
        </w:rPr>
        <w:t>]</w:t>
      </w:r>
      <w:bookmarkEnd w:id="240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لَا یَرَی فِی الْمَذْیِ وُضُوءاً وَ لَا غَسْلَ </w:t>
      </w:r>
      <w:r>
        <w:rPr>
          <w:rStyle w:val="FootnoteAnchor"/>
          <w:rtl w:val="true"/>
        </w:rPr>
        <w:footnoteReference w:id="1917"/>
      </w:r>
      <w:r>
        <w:rPr>
          <w:rFonts w:ascii="Amiri" w:hAnsi="Amiri" w:eastAsia="Amiri" w:cs="Amiri"/>
          <w:color w:val="111111"/>
          <w:sz w:val="28"/>
          <w:sz w:val="28"/>
          <w:szCs w:val="28"/>
          <w:rtl w:val="true"/>
          <w:lang w:bidi="ar-SA"/>
        </w:rPr>
        <w:t>مَا أَصَابَ الثَّوْبَ مِنْهُ</w:t>
      </w:r>
      <w:r>
        <w:rPr>
          <w:rFonts w:eastAsia="Amiri" w:cs="Amiri" w:ascii="Amiri" w:hAnsi="Amiri"/>
          <w:color w:val="111111"/>
          <w:sz w:val="28"/>
          <w:szCs w:val="28"/>
          <w:rtl w:val="true"/>
          <w:lang w:bidi="ar-SA"/>
        </w:rPr>
        <w:t xml:space="preserve">. </w:t>
      </w:r>
      <w:bookmarkStart w:id="2409" w:name="pg12137_128622"/>
    </w:p>
    <w:p>
      <w:pPr>
        <w:pStyle w:val="Heading5"/>
        <w:numPr>
          <w:ilvl w:val="4"/>
          <w:numId w:val="1"/>
        </w:numPr>
        <w:rPr/>
      </w:pPr>
      <w:bookmarkStart w:id="2410" w:name="__RefHeading___Toc3461780_417432637"/>
      <w:bookmarkStart w:id="2411" w:name="_Toc1037"/>
      <w:bookmarkEnd w:id="2409"/>
      <w:bookmarkEnd w:id="2410"/>
      <w:r>
        <w:rPr>
          <w:rtl w:val="true"/>
        </w:rPr>
        <w:t>[</w:t>
      </w:r>
      <w:r>
        <w:rPr>
          <w:rtl w:val="true"/>
        </w:rPr>
        <w:t>رقم الحدیث الکلی</w:t>
      </w:r>
      <w:r>
        <w:rPr>
          <w:rtl w:val="true"/>
        </w:rPr>
        <w:t xml:space="preserve">: </w:t>
      </w:r>
      <w:r>
        <w:rPr/>
        <w:t>743</w:t>
      </w:r>
      <w:r>
        <w:rPr>
          <w:rtl w:val="true"/>
        </w:rPr>
        <w:t xml:space="preserve"> - </w:t>
      </w:r>
      <w:r>
        <w:rPr>
          <w:rtl w:val="true"/>
        </w:rPr>
        <w:t>رقم الحدیث الباب</w:t>
      </w:r>
      <w:r>
        <w:rPr>
          <w:rtl w:val="true"/>
        </w:rPr>
        <w:t xml:space="preserve">: </w:t>
      </w:r>
      <w:r>
        <w:rPr/>
        <w:t>19</w:t>
      </w:r>
      <w:r>
        <w:rPr>
          <w:rtl w:val="true"/>
        </w:rPr>
        <w:t>]</w:t>
      </w:r>
      <w:bookmarkEnd w:id="2411"/>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قَالَ وَ رُوِیَ أَنَّ الْمَذْیَ وَ الْوَدْیَ بِمَنْزِلَةِ الْبُصَاقِ وَ الْمُخَاطِ فَلَا یُغْسَلُ مِنْهُمَا الثَّوْبُ وَ لَا 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19"/>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920"/>
      </w:r>
      <w:r>
        <w:rPr>
          <w:rFonts w:ascii="Amiri" w:hAnsi="Amiri" w:eastAsia="Amiri" w:cs="Amiri"/>
          <w:color w:val="111111"/>
          <w:sz w:val="28"/>
          <w:sz w:val="28"/>
          <w:szCs w:val="28"/>
          <w:rtl w:val="true"/>
          <w:lang w:bidi="ar-SA"/>
        </w:rPr>
        <w:t xml:space="preserve">وَ فِی النَّجَاسَاتِ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2" w:name="__RefHeading___Toc3461782_417432637"/>
      <w:bookmarkStart w:id="2413" w:name="_Toc1038"/>
      <w:bookmarkEnd w:id="2412"/>
      <w:r>
        <w:rPr/>
        <w:t>13</w:t>
      </w:r>
      <w:r>
        <w:rPr>
          <w:rtl w:val="true"/>
        </w:rPr>
        <w:t xml:space="preserve">- </w:t>
      </w:r>
      <w:r>
        <w:rPr>
          <w:rtl w:val="true"/>
        </w:rPr>
        <w:t>بَابُ حُکْمِ الْبَلَلِ الْمُشْتَبِهِ الْخَارِجِ بَعْدَ الْبَوْلِ وَ الْمَنِیِ‌</w:t>
      </w:r>
      <w:bookmarkEnd w:id="2413"/>
    </w:p>
    <w:p>
      <w:pPr>
        <w:pStyle w:val="Heading5"/>
        <w:numPr>
          <w:ilvl w:val="4"/>
          <w:numId w:val="1"/>
        </w:numPr>
        <w:rPr/>
      </w:pPr>
      <w:bookmarkStart w:id="2414" w:name="__RefHeading___Toc3461784_417432637"/>
      <w:bookmarkStart w:id="2415" w:name="_Toc1039"/>
      <w:bookmarkEnd w:id="2414"/>
      <w:r>
        <w:rPr>
          <w:rtl w:val="true"/>
        </w:rPr>
        <w:t>اشارة</w:t>
      </w:r>
      <w:bookmarkEnd w:id="2415"/>
    </w:p>
    <w:p>
      <w:pPr>
        <w:pStyle w:val="BookText"/>
        <w:rPr/>
      </w:pPr>
      <w:r>
        <w:rPr>
          <w:rStyle w:val="FootnoteAnchor"/>
        </w:rPr>
        <w:footnoteReference w:id="192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الْبَلَلِ الْمُشْتَبِهِ الْخَارِجِ بَعْدَ الْبَوْلِ وَ الْمَنِیِ</w:t>
      </w:r>
    </w:p>
    <w:p>
      <w:pPr>
        <w:pStyle w:val="Heading5"/>
        <w:numPr>
          <w:ilvl w:val="4"/>
          <w:numId w:val="1"/>
        </w:numPr>
        <w:rPr/>
      </w:pPr>
      <w:bookmarkStart w:id="2416" w:name="__RefHeading___Toc3461786_417432637"/>
      <w:bookmarkStart w:id="2417" w:name="_Toc1040"/>
      <w:bookmarkEnd w:id="2416"/>
      <w:r>
        <w:rPr>
          <w:rtl w:val="true"/>
        </w:rPr>
        <w:t>[</w:t>
      </w:r>
      <w:r>
        <w:rPr>
          <w:rtl w:val="true"/>
        </w:rPr>
        <w:t>رقم الحدیث الکلی</w:t>
      </w:r>
      <w:r>
        <w:rPr>
          <w:rtl w:val="true"/>
        </w:rPr>
        <w:t xml:space="preserve">: </w:t>
      </w:r>
      <w:r>
        <w:rPr/>
        <w:t>744</w:t>
      </w:r>
      <w:r>
        <w:rPr>
          <w:rtl w:val="true"/>
        </w:rPr>
        <w:t xml:space="preserve"> - </w:t>
      </w:r>
      <w:r>
        <w:rPr>
          <w:rtl w:val="true"/>
        </w:rPr>
        <w:t>رقم الحدیث الباب</w:t>
      </w:r>
      <w:r>
        <w:rPr>
          <w:rtl w:val="true"/>
        </w:rPr>
        <w:t xml:space="preserve">: </w:t>
      </w:r>
      <w:r>
        <w:rPr/>
        <w:t>1</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مُحَمَّدُ بْنُ یَعْقُوبَ عَنْ عِدَّةٍ مِنْ أَصْحَابِنَا عَنْ أَحْمَدَ بْنِ مُحَمَّدٍ وَ عَنْ أَبِی دَاوُدَ جَمِیعاً عَنِ الْحُسَیْنِ بْنِ سَعِیدٍ عَنْ صَفْوَانَ بْنِ یَحْیَی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بَالَ ثُمَّ تَوَضَّأَ ثُمَّ قَامَ إِلَی الصَّلَاةِ ثُمَّ وَجَدَ بَلَلًا قَالَ لَا یَتَوَضَّأُ إِنَّمَا ذَلِکَ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عَبْدِ اللَّهِ بْنِ أَبِی یَعْفُورٍ مِثْلَهُ إِلَّا أَنَّهُ لَا شَیْ‌ءَ عَلَیْهِ وَ لَا یَتَوَضَّأُ وَ لَمْ یَزِدْ عَلَی ذَلِکَ </w:t>
      </w:r>
      <w:r>
        <w:rPr>
          <w:rStyle w:val="FootnoteAnchor"/>
          <w:rtl w:val="true"/>
        </w:rPr>
        <w:footnoteReference w:id="1924"/>
      </w:r>
    </w:p>
    <w:p>
      <w:pPr>
        <w:pStyle w:val="Heading5"/>
        <w:numPr>
          <w:ilvl w:val="4"/>
          <w:numId w:val="1"/>
        </w:numPr>
        <w:rPr/>
      </w:pPr>
      <w:bookmarkStart w:id="2418" w:name="__RefHeading___Toc3461788_417432637"/>
      <w:bookmarkStart w:id="2419" w:name="_Toc1041"/>
      <w:bookmarkEnd w:id="2418"/>
      <w:r>
        <w:rPr>
          <w:rtl w:val="true"/>
        </w:rPr>
        <w:t>[</w:t>
      </w:r>
      <w:r>
        <w:rPr>
          <w:rtl w:val="true"/>
        </w:rPr>
        <w:t>رقم الحدیث الکلی</w:t>
      </w:r>
      <w:r>
        <w:rPr>
          <w:rtl w:val="true"/>
        </w:rPr>
        <w:t xml:space="preserve">: </w:t>
      </w:r>
      <w:r>
        <w:rPr/>
        <w:t>745</w:t>
      </w:r>
      <w:r>
        <w:rPr>
          <w:rtl w:val="true"/>
        </w:rPr>
        <w:t xml:space="preserve"> - </w:t>
      </w:r>
      <w:r>
        <w:rPr>
          <w:rtl w:val="true"/>
        </w:rPr>
        <w:t>رقم الحدیث الباب</w:t>
      </w:r>
      <w:r>
        <w:rPr>
          <w:rtl w:val="true"/>
        </w:rPr>
        <w:t xml:space="preserve">: </w:t>
      </w:r>
      <w:r>
        <w:rPr/>
        <w:t>2</w:t>
      </w:r>
      <w:r>
        <w:rPr>
          <w:rtl w:val="true"/>
        </w:rPr>
        <w:t>]</w:t>
      </w:r>
      <w:bookmarkEnd w:id="241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مُحَمَّدُ بْنُ الْحَسَنِ بِإِسْنَادِهِ عَنْ مُحَمَّدِ بْنِ أَحْمَدَ بْنِ یَحْیَی عَنْ یَعْقُوبَ بْنِ یَزِیدَ عَنِ ابْنِ أَبِی عُمَیْرٍ عَنْ جَمِیلِ بْنِ صَالِحٍ عَنْ عَبْدِ الْمَلِکِ بْنِ عَمْرٍو عَنْ أَبِی عَبْدِ اللَّهِ ع فِی الرَّجُلِ یَبُولُ ثُمَّ یَسْتَنْجِی ثُمَّ یَجِدُ بَعْدَ ذَلِکَ بَلَلًا قَالَ إِذَا بَالَ فَخَرَطَ مَا بَیْنَ الْمَقْعَدَةِ وَ الْأُنْثَیَیْنِ ثَلَاثَ </w:t>
      </w:r>
      <w:bookmarkStart w:id="2420" w:name="pg12137_128623"/>
    </w:p>
    <w:p>
      <w:pPr>
        <w:pStyle w:val="BookText"/>
        <w:rPr/>
      </w:pPr>
      <w:bookmarkEnd w:id="2420"/>
      <w:r>
        <w:rPr>
          <w:rFonts w:ascii="Amiri" w:hAnsi="Amiri" w:eastAsia="Amiri" w:cs="Amiri"/>
          <w:color w:val="111111"/>
          <w:sz w:val="28"/>
          <w:sz w:val="28"/>
          <w:szCs w:val="28"/>
          <w:rtl w:val="true"/>
          <w:lang w:bidi="ar-SA"/>
        </w:rPr>
        <w:t>مَرَّاتٍ وَ غَمَزَ مَا بَیْنَهُمَا ثُمَّ اسْتَنْجَی فَإِنْ سَالَ حَتَّی یَبْلُغَ السُّوقَ فَلَا یُبَالِی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1" w:name="__RefHeading___Toc3461790_417432637"/>
      <w:bookmarkStart w:id="2422" w:name="_Toc1042"/>
      <w:bookmarkEnd w:id="2421"/>
      <w:r>
        <w:rPr>
          <w:rtl w:val="true"/>
        </w:rPr>
        <w:t>[</w:t>
      </w:r>
      <w:r>
        <w:rPr>
          <w:rtl w:val="true"/>
        </w:rPr>
        <w:t>رقم الحدیث الکلی</w:t>
      </w:r>
      <w:r>
        <w:rPr>
          <w:rtl w:val="true"/>
        </w:rPr>
        <w:t xml:space="preserve">: </w:t>
      </w:r>
      <w:r>
        <w:rPr/>
        <w:t>746</w:t>
      </w:r>
      <w:r>
        <w:rPr>
          <w:rtl w:val="true"/>
        </w:rPr>
        <w:t xml:space="preserve"> - </w:t>
      </w:r>
      <w:r>
        <w:rPr>
          <w:rtl w:val="true"/>
        </w:rPr>
        <w:t>رقم الحدیث الباب</w:t>
      </w:r>
      <w:r>
        <w:rPr>
          <w:rtl w:val="true"/>
        </w:rPr>
        <w:t xml:space="preserve">: </w:t>
      </w:r>
      <w:r>
        <w:rPr/>
        <w:t>3</w:t>
      </w:r>
      <w:r>
        <w:rPr>
          <w:rtl w:val="true"/>
        </w:rPr>
        <w:t>]</w:t>
      </w:r>
      <w:bookmarkEnd w:id="2422"/>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 xml:space="preserve">وَ عَنِ الْمُفِیدِ عَنْ أَحْمَدَ بْنِ مُحَمَّدٍ عَنْ أَبِیهِ عَنْ سَعْدِ بْنِ عَبْدِ اللَّهِ عَنْ أَحْمَدَ بْنِ مُحَمَّدٍ عَنِ الْحُسَیْنِ بْنِ سَعِیدٍ وَ مُحَمَّدِ بْنِ خَالِدٍ الْبَرْقِیِّ عَنْ مُحَمَّدِ بْنِ أَبِی عُمَیْرٍ عَنْ حَفْصِ بْنِ الْبَخْتَرِیِّ عَنْ أَبِی عَبْدِ اللَّهِ ع فِی الرَّجُلِ یَبُولُ قَالَ یَنْتُرُهُ ثَلَاثاً ثُمَّ إِنْ سَالَ حَتَّی یَبْلُغَ السُّوقَ </w:t>
      </w:r>
      <w:r>
        <w:rPr>
          <w:rStyle w:val="FootnoteAnchor"/>
          <w:rtl w:val="true"/>
        </w:rPr>
        <w:footnoteReference w:id="1928"/>
      </w:r>
      <w:r>
        <w:rPr>
          <w:rFonts w:ascii="Amiri" w:hAnsi="Amiri" w:eastAsia="Amiri" w:cs="Amiri"/>
          <w:color w:val="111111"/>
          <w:sz w:val="28"/>
          <w:sz w:val="28"/>
          <w:szCs w:val="28"/>
          <w:rtl w:val="true"/>
          <w:lang w:bidi="ar-SA"/>
        </w:rPr>
        <w:t>فَلَا یُبَالِی</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3461792_417432637"/>
      <w:bookmarkStart w:id="2424" w:name="_Toc1043"/>
      <w:bookmarkEnd w:id="2423"/>
      <w:r>
        <w:rPr>
          <w:rtl w:val="true"/>
        </w:rPr>
        <w:t>[</w:t>
      </w:r>
      <w:r>
        <w:rPr>
          <w:rtl w:val="true"/>
        </w:rPr>
        <w:t>رقم الحدیث الکلی</w:t>
      </w:r>
      <w:r>
        <w:rPr>
          <w:rtl w:val="true"/>
        </w:rPr>
        <w:t xml:space="preserve">: </w:t>
      </w:r>
      <w:r>
        <w:rPr/>
        <w:t>747</w:t>
      </w:r>
      <w:r>
        <w:rPr>
          <w:rtl w:val="true"/>
        </w:rPr>
        <w:t xml:space="preserve"> - </w:t>
      </w:r>
      <w:r>
        <w:rPr>
          <w:rtl w:val="true"/>
        </w:rPr>
        <w:t>رقم الحدیث الباب</w:t>
      </w:r>
      <w:r>
        <w:rPr>
          <w:rtl w:val="true"/>
        </w:rPr>
        <w:t xml:space="preserve">: </w:t>
      </w:r>
      <w:r>
        <w:rPr/>
        <w:t>4</w:t>
      </w:r>
      <w:r>
        <w:rPr>
          <w:rtl w:val="true"/>
        </w:rPr>
        <w:t>]</w:t>
      </w:r>
      <w:bookmarkEnd w:id="2424"/>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وَ بِإِسْنَادِهِ عَنْ مُحَمَّدِ بْنِ عَلِیِّ بْنِ مَحْبُوبٍ عَنِ الْهَیْثَمِ بْنِ أَبِی مَسْرُوقٍ النَّهْدِیِّ عَنِ الْحَکَمِ بْنِ مِسْکِینٍ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 إِنِّی أَبُولُ ثُمَّ أَتَمَسَّحُ بِالْأَحْجَارِ فَیَجِی‌ءُ مِنِّی الْبَلَلُ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یُفْسِدُ سَرَاوِیلِی قَالَ لَیْسَ بِهِ بَأْسٌ</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3461794_417432637"/>
      <w:bookmarkStart w:id="2426" w:name="_Toc1044"/>
      <w:bookmarkEnd w:id="2425"/>
      <w:r>
        <w:rPr>
          <w:rtl w:val="true"/>
        </w:rPr>
        <w:t>[</w:t>
      </w:r>
      <w:r>
        <w:rPr>
          <w:rtl w:val="true"/>
        </w:rPr>
        <w:t>رقم الحدیث الکلی</w:t>
      </w:r>
      <w:r>
        <w:rPr>
          <w:rtl w:val="true"/>
        </w:rPr>
        <w:t xml:space="preserve">: </w:t>
      </w:r>
      <w:r>
        <w:rPr/>
        <w:t>748</w:t>
      </w:r>
      <w:r>
        <w:rPr>
          <w:rtl w:val="true"/>
        </w:rPr>
        <w:t xml:space="preserve"> - </w:t>
      </w:r>
      <w:r>
        <w:rPr>
          <w:rtl w:val="true"/>
        </w:rPr>
        <w:t>رقم الحدیث الباب</w:t>
      </w:r>
      <w:r>
        <w:rPr>
          <w:rtl w:val="true"/>
        </w:rPr>
        <w:t xml:space="preserve">: </w:t>
      </w:r>
      <w:r>
        <w:rPr/>
        <w:t>5</w:t>
      </w:r>
      <w:r>
        <w:rPr>
          <w:rtl w:val="true"/>
        </w:rPr>
        <w:t>]</w:t>
      </w:r>
      <w:bookmarkEnd w:id="2426"/>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وَ بِإِسْنَادِهِ عَنِ الْحُسَیْنِ بْنِ سَعِیدٍ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اغْتَسَلَ وَ هُوَ جُنُبٌ قَبْلَ أَنْ یَبُولَ ثُمَّ یَجِدُ بَلَلًا فَقَدِ انْتَقَضَ غُسْلُهُ وَ إِنْ کَانَ بَالَ ثُمَّ اغْتَسَلَ ثُمَّ وَجَدَ بَلَلًا فَلَیْسَ یَنْقُضُ غُسْلَهُ وَ لَکِنْ عَلَیْهِ الْوُضُوءُ لِأَنَّ الْبَوْلَ لَمْ یَدَعْ شَیْئاً</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3461796_417432637"/>
      <w:bookmarkStart w:id="2428" w:name="_Toc1045"/>
      <w:bookmarkEnd w:id="2427"/>
      <w:r>
        <w:rPr>
          <w:rtl w:val="true"/>
        </w:rPr>
        <w:t>[</w:t>
      </w:r>
      <w:r>
        <w:rPr>
          <w:rtl w:val="true"/>
        </w:rPr>
        <w:t>رقم الحدیث الکلی</w:t>
      </w:r>
      <w:r>
        <w:rPr>
          <w:rtl w:val="true"/>
        </w:rPr>
        <w:t xml:space="preserve">: </w:t>
      </w:r>
      <w:r>
        <w:rPr/>
        <w:t>749</w:t>
      </w:r>
      <w:r>
        <w:rPr>
          <w:rtl w:val="true"/>
        </w:rPr>
        <w:t xml:space="preserve"> - </w:t>
      </w:r>
      <w:r>
        <w:rPr>
          <w:rtl w:val="true"/>
        </w:rPr>
        <w:t>رقم الحدیث الباب</w:t>
      </w:r>
      <w:r>
        <w:rPr>
          <w:rtl w:val="true"/>
        </w:rPr>
        <w:t xml:space="preserve">: </w:t>
      </w:r>
      <w:r>
        <w:rPr/>
        <w:t>6</w:t>
      </w:r>
      <w:r>
        <w:rPr>
          <w:rtl w:val="true"/>
        </w:rPr>
        <w:t>]</w:t>
      </w:r>
      <w:bookmarkEnd w:id="242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وَ عَنْهُ عَنْ أَخِیهِ </w:t>
      </w:r>
      <w:r>
        <w:rPr>
          <w:rStyle w:val="FootnoteAnchor"/>
          <w:rtl w:val="true"/>
        </w:rPr>
        <w:footnoteReference w:id="1933"/>
      </w:r>
      <w:r>
        <w:rPr>
          <w:rFonts w:ascii="Amiri" w:hAnsi="Amiri" w:eastAsia="Amiri" w:cs="Amiri"/>
          <w:color w:val="111111"/>
          <w:sz w:val="28"/>
          <w:sz w:val="28"/>
          <w:szCs w:val="28"/>
          <w:rtl w:val="true"/>
          <w:lang w:bidi="ar-SA"/>
        </w:rPr>
        <w:t xml:space="preserve">الْحَسَنِ عَنْ زُرْعَةَ عَنْ سَمَاعَةَ فِی </w:t>
      </w:r>
      <w:bookmarkStart w:id="2429" w:name="pg12137_128624"/>
    </w:p>
    <w:p>
      <w:pPr>
        <w:pStyle w:val="BookText"/>
        <w:rPr/>
      </w:pPr>
      <w:bookmarkEnd w:id="2429"/>
      <w:r>
        <w:rPr>
          <w:rFonts w:ascii="Amiri" w:hAnsi="Amiri" w:eastAsia="Amiri" w:cs="Amiri"/>
          <w:color w:val="111111"/>
          <w:sz w:val="28"/>
          <w:sz w:val="28"/>
          <w:szCs w:val="28"/>
          <w:rtl w:val="true"/>
          <w:lang w:bidi="ar-SA"/>
        </w:rPr>
        <w:t>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بَالَ قَبْلَ أَنْ یَغْتَسِلَ فَلَا یُعِیدُ غُسْلَهُ وَ لَکِنْ یَتَوَضَّأُ وَ یَسْتَنْجِی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أَنَّهُمَا مَحْمُولَانِ عَلَی الِاسْتِحْبَابِ أَوْ عَلَی خُرُوجِ شَیْ‌ءٍ مِنْ نَوَاقِضِ الْوُضُوءِ بِقَرِینَةِ الِاسْتِنْجَاءِ</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3461798_417432637"/>
      <w:bookmarkStart w:id="2431" w:name="_Toc1046"/>
      <w:bookmarkEnd w:id="2430"/>
      <w:r>
        <w:rPr>
          <w:rtl w:val="true"/>
        </w:rPr>
        <w:t>[</w:t>
      </w:r>
      <w:r>
        <w:rPr>
          <w:rtl w:val="true"/>
        </w:rPr>
        <w:t>رقم الحدیث الکلی</w:t>
      </w:r>
      <w:r>
        <w:rPr>
          <w:rtl w:val="true"/>
        </w:rPr>
        <w:t xml:space="preserve">: </w:t>
      </w:r>
      <w:r>
        <w:rPr/>
        <w:t>750</w:t>
      </w:r>
      <w:r>
        <w:rPr>
          <w:rtl w:val="true"/>
        </w:rPr>
        <w:t xml:space="preserve"> - </w:t>
      </w:r>
      <w:r>
        <w:rPr>
          <w:rtl w:val="true"/>
        </w:rPr>
        <w:t>رقم الحدیث الباب</w:t>
      </w:r>
      <w:r>
        <w:rPr>
          <w:rtl w:val="true"/>
        </w:rPr>
        <w:t xml:space="preserve">: </w:t>
      </w:r>
      <w:r>
        <w:rPr/>
        <w:t>7</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وَ عَنْهُ عَنْ مُحَمَّدِ بْنِ أَبِی عُمَیْرٍ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رُبَّمَا بُلْتُ فَلَا أَقْدِرُ عَلَی الْمَاءِ وَ یَشْتَدُّ ذَلِکَ عَلَیَّ فَقَالَ إِذَا بُلْتَ وَ تَمَسَّحْتَ فَامْسَحْ ذَکَرَکَ بِرِیقِکَ فَإِنْ وَجَدْتَ شَیْئاً فَقُلْ هَذَا مِنْ ذَاکَ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حَنَانِ بْنِ سَدِیرٍ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ذَکَرَ مِثْلَهُ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أَحْمَدَ بْنِ یَحْیَی عَنْ أَحْمَدَ بْنِ مُحَمَّدٍ عَنِ الْحُسَیْنِ بْنِ سَعِیدٍ مِثْلَهُ </w:t>
      </w:r>
      <w:r>
        <w:rPr>
          <w:rStyle w:val="FootnoteAnchor"/>
          <w:rtl w:val="true"/>
        </w:rPr>
        <w:footnoteReference w:id="19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الْمَسْحُ بِالرِّیقِ فِی غَیْرِ مَحَلِّ النَّجَاسَةِ لِئَلَّا تَتَعَدَّی</w:t>
      </w:r>
      <w:r>
        <w:rPr>
          <w:rFonts w:eastAsia="Amiri" w:cs="Amiri" w:ascii="Amiri" w:hAnsi="Amiri"/>
          <w:color w:val="111111"/>
          <w:sz w:val="28"/>
          <w:szCs w:val="28"/>
          <w:rtl w:val="true"/>
          <w:lang w:bidi="ar-SA"/>
        </w:rPr>
        <w:t xml:space="preserve">. </w:t>
      </w:r>
      <w:bookmarkStart w:id="2432" w:name="pg12137_128625"/>
    </w:p>
    <w:p>
      <w:pPr>
        <w:pStyle w:val="Heading5"/>
        <w:numPr>
          <w:ilvl w:val="4"/>
          <w:numId w:val="1"/>
        </w:numPr>
        <w:rPr/>
      </w:pPr>
      <w:bookmarkStart w:id="2433" w:name="__RefHeading___Toc3461800_417432637"/>
      <w:bookmarkStart w:id="2434" w:name="_Toc1047"/>
      <w:bookmarkEnd w:id="2432"/>
      <w:bookmarkEnd w:id="2433"/>
      <w:r>
        <w:rPr>
          <w:rtl w:val="true"/>
        </w:rPr>
        <w:t>[</w:t>
      </w:r>
      <w:r>
        <w:rPr>
          <w:rtl w:val="true"/>
        </w:rPr>
        <w:t>رقم الحدیث الکلی</w:t>
      </w:r>
      <w:r>
        <w:rPr>
          <w:rtl w:val="true"/>
        </w:rPr>
        <w:t xml:space="preserve">: </w:t>
      </w:r>
      <w:r>
        <w:rPr/>
        <w:t>751</w:t>
      </w:r>
      <w:r>
        <w:rPr>
          <w:rtl w:val="true"/>
        </w:rPr>
        <w:t xml:space="preserve"> - </w:t>
      </w:r>
      <w:r>
        <w:rPr>
          <w:rtl w:val="true"/>
        </w:rPr>
        <w:t>رقم الحدیث الباب</w:t>
      </w:r>
      <w:r>
        <w:rPr>
          <w:rtl w:val="true"/>
        </w:rPr>
        <w:t xml:space="preserve">: </w:t>
      </w:r>
      <w:r>
        <w:rPr/>
        <w:t>8</w:t>
      </w:r>
      <w:r>
        <w:rPr>
          <w:rtl w:val="true"/>
        </w:rPr>
        <w:t>]</w:t>
      </w:r>
      <w:bookmarkEnd w:id="2434"/>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وَ عَنْ مُحَمَّدِ بْنِ عَلِیِّ بْنِ مَحْبُوبٍ عَنْ سَعْدَانَ بْنِ مُسْلِمٍ عَنْ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فِی الْخَصِیِّ یَبُولُ فَیَلْقَی مِنْ ذَلِکَ شِدَّةً وَ یَرَی الْبَلَلَ بَعْدَ الْبَلَلِ قَالَ یَتَوَضَّأُ وَ یَنْتَضِحُ فِی النَّهَارِ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سَعْدٍ عَنْ أَحْمَدَ بْنِ مُحَمَّدٍ عَنِ الْعَبَّاسِ بْنِ مَعْرُوفٍ عَنْ سَعْدَانَ مِثْلَهُ </w:t>
      </w:r>
      <w:r>
        <w:rPr>
          <w:rStyle w:val="FootnoteAnchor"/>
          <w:rtl w:val="true"/>
        </w:rPr>
        <w:footnoteReference w:id="1940"/>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w:t>
      </w:r>
      <w:r>
        <w:rPr>
          <w:rStyle w:val="FootnoteAnchor"/>
          <w:rtl w:val="true"/>
        </w:rPr>
        <w:footnoteReference w:id="1941"/>
      </w:r>
      <w:r>
        <w:rPr>
          <w:rFonts w:ascii="Amiri" w:hAnsi="Amiri" w:eastAsia="Amiri" w:cs="Amiri"/>
          <w:color w:val="111111"/>
          <w:sz w:val="28"/>
          <w:sz w:val="28"/>
          <w:szCs w:val="28"/>
          <w:rtl w:val="true"/>
          <w:lang w:bidi="ar-SA"/>
        </w:rPr>
        <w:t xml:space="preserve">عَنِ الْحُسَیْنِ بْنِ مُحَمَّدٍ عَنْ أَحْمَدَ بْنِ مُحَمَّدٍ عَنْ أَحْمَدَ بْنِ إِسْحَاقَ عَنْ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وَ ذَکَرَ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مُرْسَلًا عَنْ أَبِی الْحَسَنِ مُوسَی بْنِ جَعْفَرٍ ع مِثْلَهُ إِلَّا أَنَّهُ قَالَ ثُمَّ یَنْضِحُ ثَوْبَهُ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کَوْنُ الْبَلَلِ مُشْتَبِهاً وَ النَّضْحِ مُسْتَحَبّاً وَ الْوُضُوءِ غَیْرَ مَأْمُورٍ بِهِ إِلَّا مَرَّةً بِسَبَبِ الْبَوْلِ فَلَا یَکُونُ وَاجِباً لِأَجْلِ الْبَلَلِ وَ یَحْتَمِلُ کَوْنُ الْبَلَلِ مَعْلُوماً أَنَّهُ مِنَ الْبَوْلِ وَ حِینَئِذٍ فَالْوُضُوءُ وَاجِبٌ وَ کَذَا النَّضْحُ</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3461802_417432637"/>
      <w:bookmarkStart w:id="2436" w:name="_Toc1048"/>
      <w:bookmarkEnd w:id="2435"/>
      <w:r>
        <w:rPr>
          <w:rtl w:val="true"/>
        </w:rPr>
        <w:t>[</w:t>
      </w:r>
      <w:r>
        <w:rPr>
          <w:rtl w:val="true"/>
        </w:rPr>
        <w:t>رقم الحدیث الکلی</w:t>
      </w:r>
      <w:r>
        <w:rPr>
          <w:rtl w:val="true"/>
        </w:rPr>
        <w:t xml:space="preserve">: </w:t>
      </w:r>
      <w:r>
        <w:rPr/>
        <w:t>752</w:t>
      </w:r>
      <w:r>
        <w:rPr>
          <w:rtl w:val="true"/>
        </w:rPr>
        <w:t xml:space="preserve"> - </w:t>
      </w:r>
      <w:r>
        <w:rPr>
          <w:rtl w:val="true"/>
        </w:rPr>
        <w:t>رقم الحدیث الباب</w:t>
      </w:r>
      <w:r>
        <w:rPr>
          <w:rtl w:val="true"/>
        </w:rPr>
        <w:t xml:space="preserve">: </w:t>
      </w:r>
      <w:r>
        <w:rPr/>
        <w:t>9</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وَ بِإِسْنَادِهِ عَنِ الصَّفَّارِ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رَجُلٌ هَلْ یَجِبُ الْوُضُوءُ مِمَّا خَرَجَ مِنَ الذَّکَرِ بَعْدَ الِاسْتِبْرَاءِ فَکَتَبَ نَعَمْ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تَارَةً وَ عَلَی التَّقِیَّةِ أُخْرَی لِمُوَافَقَتِهِ </w:t>
      </w:r>
      <w:bookmarkStart w:id="2437" w:name="pg12137_128626"/>
    </w:p>
    <w:p>
      <w:pPr>
        <w:pStyle w:val="BookText"/>
        <w:rPr/>
      </w:pPr>
      <w:bookmarkEnd w:id="2437"/>
      <w:r>
        <w:rPr>
          <w:rFonts w:ascii="Amiri" w:hAnsi="Amiri" w:eastAsia="Amiri" w:cs="Amiri"/>
          <w:color w:val="111111"/>
          <w:sz w:val="28"/>
          <w:sz w:val="28"/>
          <w:szCs w:val="28"/>
          <w:rtl w:val="true"/>
          <w:lang w:bidi="ar-SA"/>
        </w:rPr>
        <w:t xml:space="preserve">لِلْعَامَّةِ وَ حَمَلَهُ الْعَلَّامَةُ عَلَی کَوْنِ الْخَارِجِ مِنْ بَقِیَّةِ الْبَوْلِ وَ الْجَمِیعُ مُتَّجِهٌ </w:t>
      </w:r>
      <w:r>
        <w:rPr>
          <w:rStyle w:val="FootnoteAnchor"/>
          <w:rtl w:val="true"/>
        </w:rPr>
        <w:footnoteReference w:id="1945"/>
      </w:r>
      <w:r>
        <w:rPr>
          <w:rFonts w:ascii="Amiri" w:hAnsi="Amiri" w:eastAsia="Amiri" w:cs="Amiri"/>
          <w:color w:val="111111"/>
          <w:sz w:val="28"/>
          <w:sz w:val="28"/>
          <w:szCs w:val="28"/>
          <w:rtl w:val="true"/>
          <w:lang w:bidi="ar-SA"/>
        </w:rPr>
        <w:t xml:space="preserve">وَ قَدْ تَقَدَّمَتْ أَحَادِیثُ اشْتِرَاطِ الْیَقِینِ بِحُصُولِ الْحَدَثِ </w:t>
      </w:r>
      <w:r>
        <w:rPr>
          <w:rStyle w:val="FootnoteAnchor"/>
          <w:rtl w:val="true"/>
        </w:rPr>
        <w:footnoteReference w:id="1946"/>
      </w:r>
      <w:r>
        <w:rPr>
          <w:rFonts w:ascii="Amiri" w:hAnsi="Amiri" w:eastAsia="Amiri" w:cs="Amiri"/>
          <w:color w:val="111111"/>
          <w:sz w:val="28"/>
          <w:sz w:val="28"/>
          <w:szCs w:val="28"/>
          <w:rtl w:val="true"/>
          <w:lang w:bidi="ar-SA"/>
        </w:rPr>
        <w:t xml:space="preserve">وَ أَحَادِیثُ حَصْرِ النَّوَاقِضِ وَ فِیهَا دَلَالَةٌ عَلَی الْمَطْلُوبِ هُنَا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8" w:name="__RefHeading___Toc3461804_417432637"/>
      <w:bookmarkStart w:id="2439" w:name="_Toc1049"/>
      <w:bookmarkEnd w:id="2438"/>
      <w:r>
        <w:rPr>
          <w:rtl w:val="true"/>
        </w:rPr>
        <w:t>[</w:t>
      </w:r>
      <w:r>
        <w:rPr>
          <w:rtl w:val="true"/>
        </w:rPr>
        <w:t>رقم الحدیث الکلی</w:t>
      </w:r>
      <w:r>
        <w:rPr>
          <w:rtl w:val="true"/>
        </w:rPr>
        <w:t xml:space="preserve">: </w:t>
      </w:r>
      <w:r>
        <w:rPr/>
        <w:t>753</w:t>
      </w:r>
      <w:r>
        <w:rPr>
          <w:rtl w:val="true"/>
        </w:rPr>
        <w:t xml:space="preserve"> - </w:t>
      </w:r>
      <w:r>
        <w:rPr>
          <w:rtl w:val="true"/>
        </w:rPr>
        <w:t>رقم الحدیث الباب</w:t>
      </w:r>
      <w:r>
        <w:rPr>
          <w:rtl w:val="true"/>
        </w:rPr>
        <w:t xml:space="preserve">: </w:t>
      </w:r>
      <w:r>
        <w:rPr/>
        <w:t>10</w:t>
      </w:r>
      <w:r>
        <w:rPr>
          <w:rtl w:val="true"/>
        </w:rPr>
        <w:t>]</w:t>
      </w:r>
      <w:bookmarkEnd w:id="2439"/>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عَبْدُ اللَّهِ بْنُ جَعْفَرٍ الْحِمْیَرِیُّ فِی قُرْبِ الْإِسْنَادِ عَنْ 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قُلْتُ الرَّجُلُ یَبُولُ وَ یَنْتَفِضُ وَ یَتَوَضَّأُ ثُمَّ یَجِدُ الْبَلَلَ بَعْدَ ذَلِکَ قَالَ لَیْسَ ذَلِکَ شَیْئاً </w:t>
      </w:r>
      <w:r>
        <w:rPr>
          <w:rStyle w:val="FootnoteAnchor"/>
          <w:rtl w:val="true"/>
        </w:rPr>
        <w:footnoteReference w:id="1949"/>
      </w:r>
      <w:r>
        <w:rPr>
          <w:rFonts w:ascii="Amiri" w:hAnsi="Amiri" w:eastAsia="Amiri" w:cs="Amiri"/>
          <w:color w:val="111111"/>
          <w:sz w:val="28"/>
          <w:sz w:val="28"/>
          <w:szCs w:val="28"/>
          <w:rtl w:val="true"/>
          <w:lang w:bidi="ar-SA"/>
        </w:rPr>
        <w:t>إِنَّمَا ذَلِکَ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50"/>
      </w:r>
      <w:r>
        <w:rPr>
          <w:rFonts w:ascii="Amiri" w:hAnsi="Amiri" w:eastAsia="Amiri" w:cs="Amiri"/>
          <w:color w:val="111111"/>
          <w:sz w:val="28"/>
          <w:sz w:val="28"/>
          <w:szCs w:val="28"/>
          <w:rtl w:val="true"/>
          <w:lang w:bidi="ar-SA"/>
        </w:rPr>
        <w:t xml:space="preserve">وَ یَأْتِی مَا یَدُلُّ عَلَیْهِ فِی أَحْکَامِ الْخَلْوَةِ وَ الْجَنَابَةِ وَ غَیْرِهَا إِنْ شَاءَ اللَّهُ </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قواطع الصلاة</w:t>
      </w:r>
      <w:r>
        <w:rPr>
          <w:rFonts w:eastAsia="IRNazanin" w:cs="IRNazanin"/>
          <w:color w:val="111111"/>
          <w:sz w:val="28"/>
          <w:szCs w:val="28"/>
          <w:rtl w:val="true"/>
          <w:lang w:bidi="fa-IR"/>
        </w:rPr>
        <w:t>.</w:t>
      </w:r>
    </w:p>
    <w:p>
      <w:pPr>
        <w:pStyle w:val="Heading4"/>
        <w:numPr>
          <w:ilvl w:val="3"/>
          <w:numId w:val="1"/>
        </w:numPr>
        <w:rPr/>
      </w:pPr>
      <w:bookmarkStart w:id="2440" w:name="__RefHeading___Toc3461806_417432637"/>
      <w:bookmarkStart w:id="2441" w:name="_Toc1050"/>
      <w:bookmarkEnd w:id="2440"/>
      <w:r>
        <w:rPr/>
        <w:t>14</w:t>
      </w:r>
      <w:r>
        <w:rPr>
          <w:rtl w:val="true"/>
        </w:rPr>
        <w:t xml:space="preserve">- </w:t>
      </w:r>
      <w:r>
        <w:rPr>
          <w:rtl w:val="true"/>
        </w:rPr>
        <w:t>بَابُ أَنَّ تَقْلِیمَ الْأَظْفَارِ وَ الْحَلْقَ وَ نَتْفَ الْإِبْطِ وَ أَخْذَ الشَّعْرِ لَا یَنْقُضُ الْوُضُوءَ وَ لَکِنْ یُسْتَحَبُّ مَسْحُ الْمَوْضِعِ بِالْمَاءِ إِذَا کَانَ بِالْحَدِیدِ</w:t>
      </w:r>
      <w:bookmarkEnd w:id="2441"/>
    </w:p>
    <w:p>
      <w:pPr>
        <w:pStyle w:val="Heading5"/>
        <w:numPr>
          <w:ilvl w:val="4"/>
          <w:numId w:val="1"/>
        </w:numPr>
        <w:rPr/>
      </w:pPr>
      <w:bookmarkStart w:id="2442" w:name="__RefHeading___Toc3461808_417432637"/>
      <w:bookmarkStart w:id="2443" w:name="_Toc1051"/>
      <w:bookmarkEnd w:id="2442"/>
      <w:r>
        <w:rPr>
          <w:rtl w:val="true"/>
        </w:rPr>
        <w:t>اشارة</w:t>
      </w:r>
      <w:bookmarkEnd w:id="2443"/>
    </w:p>
    <w:p>
      <w:pPr>
        <w:pStyle w:val="BookText"/>
        <w:rPr/>
      </w:pPr>
      <w:r>
        <w:rPr>
          <w:rStyle w:val="FootnoteAnchor"/>
        </w:rPr>
        <w:footnoteReference w:id="195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تَقْلِیمَ الْأَظْفَارِ وَ الْحَلْقَ وَ نَتْفَ الْإِبْطِ وَ أَخْذَ الشَّعْرِ لَا یَنْقُضُ الْوُضُوءَ وَ لَکِنْ یُسْتَحَبُّ مَسْحُ الْمَوْضِعِ بِالْمَاءِ إِذَا کَانَ بِالْحَدِیدِ</w:t>
      </w:r>
    </w:p>
    <w:p>
      <w:pPr>
        <w:pStyle w:val="Heading5"/>
        <w:numPr>
          <w:ilvl w:val="4"/>
          <w:numId w:val="1"/>
        </w:numPr>
        <w:rPr/>
      </w:pPr>
      <w:bookmarkStart w:id="2444" w:name="__RefHeading___Toc3461810_417432637"/>
      <w:bookmarkStart w:id="2445" w:name="_Toc1052"/>
      <w:bookmarkEnd w:id="2444"/>
      <w:r>
        <w:rPr>
          <w:rtl w:val="true"/>
        </w:rPr>
        <w:t>[</w:t>
      </w:r>
      <w:r>
        <w:rPr>
          <w:rtl w:val="true"/>
        </w:rPr>
        <w:t>رقم الحدیث الکلی</w:t>
      </w:r>
      <w:r>
        <w:rPr>
          <w:rtl w:val="true"/>
        </w:rPr>
        <w:t xml:space="preserve">: </w:t>
      </w:r>
      <w:r>
        <w:rPr/>
        <w:t>754</w:t>
      </w:r>
      <w:r>
        <w:rPr>
          <w:rtl w:val="true"/>
        </w:rPr>
        <w:t xml:space="preserve"> - </w:t>
      </w:r>
      <w:r>
        <w:rPr>
          <w:rtl w:val="true"/>
        </w:rPr>
        <w:t>رقم الحدیث الباب</w:t>
      </w:r>
      <w:r>
        <w:rPr>
          <w:rtl w:val="true"/>
        </w:rPr>
        <w:t xml:space="preserve">: </w:t>
      </w:r>
      <w:r>
        <w:rPr/>
        <w:t>1</w:t>
      </w:r>
      <w:r>
        <w:rPr>
          <w:rtl w:val="true"/>
        </w:rPr>
        <w:t>]</w:t>
      </w:r>
      <w:bookmarkEnd w:id="244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مُحَمَّدُ بْنُ یَعْقُوبَ عَنْ مُحَمَّدِ بْنِ إِسْمَاعِیلَ عَنِ الْفَضْلِ بْنِ </w:t>
      </w:r>
      <w:bookmarkStart w:id="2446" w:name="pg12137_128627"/>
    </w:p>
    <w:p>
      <w:pPr>
        <w:pStyle w:val="BookText"/>
        <w:rPr/>
      </w:pPr>
      <w:bookmarkEnd w:id="2446"/>
      <w:r>
        <w:rPr>
          <w:rFonts w:ascii="Amiri" w:hAnsi="Amiri" w:eastAsia="Amiri" w:cs="Amiri"/>
          <w:color w:val="111111"/>
          <w:sz w:val="28"/>
          <w:sz w:val="28"/>
          <w:szCs w:val="28"/>
          <w:rtl w:val="true"/>
          <w:lang w:bidi="ar-SA"/>
        </w:rPr>
        <w:t>شَاذَانَ عَنْ صَفْوَانَ بْنِ یَحْیَی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عَلَی طُهْرٍ فَیَأْخُذُ مِنْ أَظْفَارِهِ أَوْ شَعْرِهِ أَ یُعِیدُ الْوُضُوءَ فَقَالَ لَا وَ لَکِنْ یَمْسَحُ رَأْسَهُ وَ أَظْفَارَهُ بِالْمَاءِ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یَزْعُمُونَ أَنَّ فِیهِ الْوُضُوءَ فَقَالَ إِنْ خَاصَمُوکُمْ فَلَا تُخَاصِمُوهُمْ وَ قُولُوا هَکَذَا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7" w:name="__RefHeading___Toc3461812_417432637"/>
      <w:bookmarkStart w:id="2448" w:name="_Toc1053"/>
      <w:bookmarkEnd w:id="2447"/>
      <w:r>
        <w:rPr>
          <w:rtl w:val="true"/>
        </w:rPr>
        <w:t>[</w:t>
      </w:r>
      <w:r>
        <w:rPr>
          <w:rtl w:val="true"/>
        </w:rPr>
        <w:t>رقم الحدیث الکلی</w:t>
      </w:r>
      <w:r>
        <w:rPr>
          <w:rtl w:val="true"/>
        </w:rPr>
        <w:t xml:space="preserve">: </w:t>
      </w:r>
      <w:r>
        <w:rPr/>
        <w:t>755</w:t>
      </w:r>
      <w:r>
        <w:rPr>
          <w:rtl w:val="true"/>
        </w:rPr>
        <w:t xml:space="preserve"> - </w:t>
      </w:r>
      <w:r>
        <w:rPr>
          <w:rtl w:val="true"/>
        </w:rPr>
        <w:t>رقم الحدیث الباب</w:t>
      </w:r>
      <w:r>
        <w:rPr>
          <w:rtl w:val="true"/>
        </w:rPr>
        <w:t xml:space="preserve">: </w:t>
      </w:r>
      <w:r>
        <w:rPr/>
        <w:t>2</w:t>
      </w:r>
      <w:r>
        <w:rPr>
          <w:rtl w:val="true"/>
        </w:rPr>
        <w:t>]</w:t>
      </w:r>
      <w:bookmarkEnd w:id="2448"/>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وَ بِإِسْنَادِهِ عَنِ الْحُسَیْنِ بْنِ سَعِیدٍ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الرَّجُلُ یُقَلِّمُ أَظْفَارَهُ وَ یَجُزُّ شَارِبَهُ وَ یَأْخُذُ مِنْ شَعْرِ لِحْیَتِهِ وَ رَأْسِهِ هَلْ یَنْقُضُ ذَلِکَ وُضُوءَهُ فَقَالَ یَا زُرَارَةُ کُلُّ هَذَا سُنَّةٌ وَ الْوُضُوءُ فَرِیضَةٌ وَ لَیْسَ شَیْ‌ءٌ مِنَ السُّنَّةِ یَنْقُضُ الْفَرِیضَةَ وَ إِنَّ ذَلِکَ لَیَزِیدُهُ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مِثْلَهُ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9" w:name="__RefHeading___Toc3461814_417432637"/>
      <w:bookmarkStart w:id="2450" w:name="_Toc1054"/>
      <w:bookmarkEnd w:id="2449"/>
      <w:r>
        <w:rPr>
          <w:rtl w:val="true"/>
        </w:rPr>
        <w:t>[</w:t>
      </w:r>
      <w:r>
        <w:rPr>
          <w:rtl w:val="true"/>
        </w:rPr>
        <w:t>رقم الحدیث الکلی</w:t>
      </w:r>
      <w:r>
        <w:rPr>
          <w:rtl w:val="true"/>
        </w:rPr>
        <w:t xml:space="preserve">: </w:t>
      </w:r>
      <w:r>
        <w:rPr/>
        <w:t>756</w:t>
      </w:r>
      <w:r>
        <w:rPr>
          <w:rtl w:val="true"/>
        </w:rPr>
        <w:t xml:space="preserve"> - </w:t>
      </w:r>
      <w:r>
        <w:rPr>
          <w:rtl w:val="true"/>
        </w:rPr>
        <w:t>رقم الحدیث الباب</w:t>
      </w:r>
      <w:r>
        <w:rPr>
          <w:rtl w:val="true"/>
        </w:rPr>
        <w:t xml:space="preserve">: </w:t>
      </w:r>
      <w:r>
        <w:rPr/>
        <w:t>3</w:t>
      </w:r>
      <w:r>
        <w:rPr>
          <w:rtl w:val="true"/>
        </w:rPr>
        <w:t>]</w:t>
      </w:r>
      <w:bookmarkEnd w:id="245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وَ بِإِسْنَادِهِ عَنْ سَعْدِ بْنِ عَبْدِ اللَّهِ عَنْ أَیُّوبَ بْنِ نُوحٍ عَنْ صَفْوَانَ بْنِ یَحْیَی عَنْ سَعِیدِ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آخُذُ مِنْ أَظْفَارِی وَ مِنْ شَارِبِی وَ أَحْلِقُ رَأْسِی أَ فَأَغْتَسِلُ قَالَ لَا لَیْسَ عَلَیْکَ غُسْلٌ قُلْتُ فَأَتَوَضَّأُ قَالَ لَا لَیْسَ عَلَیْکَ وُضُوءٌ قُلْتُ فَأَمْسَحُ عَلَی أَظْفَارِی الْمَاءَ فَقَالَ </w:t>
      </w:r>
      <w:r>
        <w:rPr>
          <w:rStyle w:val="FootnoteAnchor"/>
          <w:rtl w:val="true"/>
        </w:rPr>
        <w:footnoteReference w:id="1958"/>
      </w:r>
      <w:r>
        <w:rPr>
          <w:rFonts w:ascii="Amiri" w:hAnsi="Amiri" w:eastAsia="Amiri" w:cs="Amiri"/>
          <w:color w:val="111111"/>
          <w:sz w:val="28"/>
          <w:sz w:val="28"/>
          <w:szCs w:val="28"/>
          <w:rtl w:val="true"/>
          <w:lang w:bidi="ar-SA"/>
        </w:rPr>
        <w:t>هُوَ طَهُورٌ لَیْسَ عَلَیْکَ مَسْحٌ</w:t>
      </w:r>
      <w:r>
        <w:rPr>
          <w:rFonts w:eastAsia="Amiri" w:cs="Amiri" w:ascii="Amiri" w:hAnsi="Amiri"/>
          <w:color w:val="111111"/>
          <w:sz w:val="28"/>
          <w:szCs w:val="28"/>
          <w:rtl w:val="true"/>
          <w:lang w:bidi="ar-SA"/>
        </w:rPr>
        <w:t xml:space="preserve">. </w:t>
      </w:r>
      <w:bookmarkStart w:id="2451" w:name="pg12137_128628"/>
    </w:p>
    <w:p>
      <w:pPr>
        <w:pStyle w:val="Heading5"/>
        <w:numPr>
          <w:ilvl w:val="4"/>
          <w:numId w:val="1"/>
        </w:numPr>
        <w:rPr/>
      </w:pPr>
      <w:bookmarkStart w:id="2452" w:name="__RefHeading___Toc3461816_417432637"/>
      <w:bookmarkStart w:id="2453" w:name="_Toc1055"/>
      <w:bookmarkEnd w:id="2451"/>
      <w:bookmarkEnd w:id="2452"/>
      <w:r>
        <w:rPr>
          <w:rtl w:val="true"/>
        </w:rPr>
        <w:t>[</w:t>
      </w:r>
      <w:r>
        <w:rPr>
          <w:rtl w:val="true"/>
        </w:rPr>
        <w:t>رقم الحدیث الکلی</w:t>
      </w:r>
      <w:r>
        <w:rPr>
          <w:rtl w:val="true"/>
        </w:rPr>
        <w:t xml:space="preserve">: </w:t>
      </w:r>
      <w:r>
        <w:rPr/>
        <w:t>757</w:t>
      </w:r>
      <w:r>
        <w:rPr>
          <w:rtl w:val="true"/>
        </w:rPr>
        <w:t xml:space="preserve"> - </w:t>
      </w:r>
      <w:r>
        <w:rPr>
          <w:rtl w:val="true"/>
        </w:rPr>
        <w:t>رقم الحدیث الباب</w:t>
      </w:r>
      <w:r>
        <w:rPr>
          <w:rtl w:val="true"/>
        </w:rPr>
        <w:t xml:space="preserve">: </w:t>
      </w:r>
      <w:r>
        <w:rPr/>
        <w:t>4</w:t>
      </w:r>
      <w:r>
        <w:rPr>
          <w:rtl w:val="true"/>
        </w:rPr>
        <w:t>]</w:t>
      </w:r>
      <w:bookmarkEnd w:id="2453"/>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بْنِ صَدَقَةَ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یَقْرِضُ مِنْ شَعْرِهِ بِأَسْنَانِهِ أَ یَمْسَحُهُ بِالْمَاءِ قَبْلَ أَنْ یُصَلِّیَ قَالَ لَا بَأْسَ إِنَّمَا ذَلِکَ فِی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إِدْرِیسَ عَنْ مُحَمَّدِ بْنِ یَحْیَی عَنْ أَحْمَدَ بْنِ مُحَمَّدٍ مِثْلَهُ </w:t>
      </w:r>
      <w:r>
        <w:rPr>
          <w:rStyle w:val="FootnoteAnchor"/>
          <w:rtl w:val="true"/>
        </w:rPr>
        <w:footnoteReference w:id="19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 الْمَسْحَ الْمَذْکُورَ فِی الْحَدِیدِ مَحْمُولٌ عَلَی الِاسْتِحْبَابِ وَ هُوَ حَسَنٌ</w:t>
      </w:r>
      <w:r>
        <w:rPr>
          <w:rFonts w:eastAsia="Amiri" w:cs="Amiri" w:ascii="Amiri" w:hAnsi="Amiri"/>
          <w:color w:val="111111"/>
          <w:sz w:val="28"/>
          <w:szCs w:val="28"/>
          <w:rtl w:val="true"/>
          <w:lang w:bidi="ar-SA"/>
        </w:rPr>
        <w:t>.</w:t>
      </w:r>
    </w:p>
    <w:p>
      <w:pPr>
        <w:pStyle w:val="Heading5"/>
        <w:numPr>
          <w:ilvl w:val="4"/>
          <w:numId w:val="1"/>
        </w:numPr>
        <w:rPr/>
      </w:pPr>
      <w:bookmarkStart w:id="2454" w:name="__RefHeading___Toc3461818_417432637"/>
      <w:bookmarkStart w:id="2455" w:name="_Toc1056"/>
      <w:bookmarkEnd w:id="2454"/>
      <w:r>
        <w:rPr>
          <w:rtl w:val="true"/>
        </w:rPr>
        <w:t>[</w:t>
      </w:r>
      <w:r>
        <w:rPr>
          <w:rtl w:val="true"/>
        </w:rPr>
        <w:t>رقم الحدیث الکلی</w:t>
      </w:r>
      <w:r>
        <w:rPr>
          <w:rtl w:val="true"/>
        </w:rPr>
        <w:t xml:space="preserve">: </w:t>
      </w:r>
      <w:r>
        <w:rPr/>
        <w:t>758</w:t>
      </w:r>
      <w:r>
        <w:rPr>
          <w:rtl w:val="true"/>
        </w:rPr>
        <w:t xml:space="preserve"> - </w:t>
      </w:r>
      <w:r>
        <w:rPr>
          <w:rtl w:val="true"/>
        </w:rPr>
        <w:t>رقم الحدیث الباب</w:t>
      </w:r>
      <w:r>
        <w:rPr>
          <w:rtl w:val="true"/>
        </w:rPr>
        <w:t xml:space="preserve">: </w:t>
      </w:r>
      <w:r>
        <w:rPr/>
        <w:t>5</w:t>
      </w:r>
      <w:r>
        <w:rPr>
          <w:rtl w:val="true"/>
        </w:rPr>
        <w:t>]</w:t>
      </w:r>
      <w:bookmarkEnd w:id="2455"/>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وَ بِالْإِسْنَادِ عَنْ عَمَّارٍ عَنْ أَبِی عَبْدِ اللَّهِ ع فِی الرَّجُلِ إِذَا قَصَّ أَظْفَارَهُ بِالْحَدِیدِ أَوْ جَزَّ شَعْرَهُ أَوْ حَلَقَ قَفَاهُ فَإِنَّ عَلَیْهِ أَنْ یَمْسَحَهُ بِالْمَاءِ قَبْلَ أَنْ یُصَلِّیَ سُئِلَ فَإِنْ صَلَّی وَ لَمْ یَمْسَحْ مِنْ ذَلِکَ بِالْمَاءِ قَالَ یُعِیدُ الصَّلَاةَ لِأَنَّ الْحَدِیدَ نَجِسٌ وَ قَالَ لِأَنَّ الْحَدِیدَ لِبَاسُ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الذَّهَبَ لِبَاسُ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بِالْإِسْنَادِ عَنْ إِسْحَاقَ بْنِ عَمَّارٍ عَنْ أَبِی عَبْدِ اللَّهِ ع مِثْلَهُ </w:t>
      </w:r>
      <w:r>
        <w:rPr>
          <w:rStyle w:val="FootnoteAnchor"/>
          <w:rtl w:val="true"/>
        </w:rPr>
        <w:footnoteReference w:id="1962"/>
      </w:r>
      <w:r>
        <w:rPr>
          <w:rFonts w:ascii="Amiri" w:hAnsi="Amiri" w:eastAsia="Amiri" w:cs="Amiri"/>
          <w:color w:val="111111"/>
          <w:sz w:val="28"/>
          <w:sz w:val="28"/>
          <w:szCs w:val="28"/>
          <w:rtl w:val="true"/>
          <w:lang w:bidi="ar-SA"/>
        </w:rPr>
        <w:t>إِلَّا أَنَّهُ قَالَ یَمْسَحُ بِالْمَاءِ وَ یُعِیدُ الصَّلَاةَ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مَحْمُولٌ عَلَی الِاسْتِحْبَابِ دُونَ الْإِیجَابِ لِأَنَّهُ شَاذٌّ مُخَالِفٌ لِلْأَخْبَارِ الْکَثِیرَةِ انْتَهَی وَ یُمْکِنُ حَمْلُهُ عَلَی التَّقِیَّةِ لِمَا مَرَّ فِی الْحَدِیثِ الْأَوَّلِ وَ یَأْتِی أَیْضاً مَا یَدُلُّ عَلَی طَهَارَةِ الْحَدِیدِ </w:t>
      </w:r>
      <w:r>
        <w:rPr>
          <w:rStyle w:val="FootnoteAnchor"/>
          <w:rtl w:val="true"/>
        </w:rPr>
        <w:footnoteReference w:id="1963"/>
      </w:r>
      <w:bookmarkStart w:id="2456" w:name="pg12137_128629"/>
    </w:p>
    <w:p>
      <w:pPr>
        <w:pStyle w:val="BookText"/>
        <w:rPr/>
      </w:pPr>
      <w:bookmarkEnd w:id="2456"/>
      <w:r>
        <w:rPr>
          <w:rFonts w:ascii="Amiri" w:hAnsi="Amiri" w:eastAsia="Amiri" w:cs="Amiri"/>
          <w:color w:val="111111"/>
          <w:sz w:val="28"/>
          <w:sz w:val="28"/>
          <w:szCs w:val="28"/>
          <w:rtl w:val="true"/>
          <w:lang w:bidi="ar-SA"/>
        </w:rPr>
        <w:t xml:space="preserve">وَ فِی أَحَادِیثِ حَصْرِ النَّوَاقِضِ السَّابِقَةِ دَلَالَةٌ عَلَی الْمَقْصُودِ هُنَا </w:t>
      </w:r>
      <w:r>
        <w:rPr>
          <w:rStyle w:val="FootnoteAnchor"/>
          <w:rtl w:val="true"/>
        </w:rPr>
        <w:footnoteReference w:id="1964"/>
      </w:r>
      <w:r>
        <w:rPr>
          <w:rFonts w:ascii="Amiri" w:hAnsi="Amiri" w:eastAsia="Amiri" w:cs="Amiri"/>
          <w:color w:val="111111"/>
          <w:sz w:val="28"/>
          <w:sz w:val="28"/>
          <w:szCs w:val="28"/>
          <w:rtl w:val="true"/>
          <w:lang w:bidi="ar-SA"/>
        </w:rPr>
        <w:t xml:space="preserve">وَ تَقَدَّمَ فِی أَحَادِیثِ الرُّعَافِ أَیْضاً مَا یَدُلُّ عَلَی ذَلِکَ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7" w:name="__RefHeading___Toc3461820_417432637"/>
      <w:bookmarkStart w:id="2458" w:name="_Toc1057"/>
      <w:bookmarkEnd w:id="2457"/>
      <w:r>
        <w:rPr>
          <w:rtl w:val="true"/>
        </w:rPr>
        <w:t>[</w:t>
      </w:r>
      <w:r>
        <w:rPr>
          <w:rtl w:val="true"/>
        </w:rPr>
        <w:t>رقم الحدیث الکلی</w:t>
      </w:r>
      <w:r>
        <w:rPr>
          <w:rtl w:val="true"/>
        </w:rPr>
        <w:t xml:space="preserve">: </w:t>
      </w:r>
      <w:r>
        <w:rPr/>
        <w:t>759</w:t>
      </w:r>
      <w:r>
        <w:rPr>
          <w:rtl w:val="true"/>
        </w:rPr>
        <w:t xml:space="preserve"> - </w:t>
      </w:r>
      <w:r>
        <w:rPr>
          <w:rtl w:val="true"/>
        </w:rPr>
        <w:t>رقم الحدیث الباب</w:t>
      </w:r>
      <w:r>
        <w:rPr>
          <w:rtl w:val="true"/>
        </w:rPr>
        <w:t xml:space="preserve">: </w:t>
      </w:r>
      <w:r>
        <w:rPr/>
        <w:t>6</w:t>
      </w:r>
      <w:r>
        <w:rPr>
          <w:rtl w:val="true"/>
        </w:rPr>
        <w:t>]</w:t>
      </w:r>
      <w:bookmarkEnd w:id="2458"/>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مُحَمَّدُ بْنُ عَلِیِّ بْنِ الْحُسَیْنِ بِإِسْنَادِهِ عَنْ إِسْمَاعِیلَ بْنِ جَابِرٍ أَنَّهُ سَأَلَ أَبَا عَبْدِ اللَّهِ ع عَنِ الرَّجُلِ یَأْخُذُ مِنْ أَظْفَارِهِ وَ شَارِبِهِ أَ یَمْسَحُهُ بِالْمَاءِ فَقَالَ لَا هُوَ طَهُورٌ</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3461822_417432637"/>
      <w:bookmarkStart w:id="2460" w:name="_Toc1058"/>
      <w:bookmarkEnd w:id="2459"/>
      <w:r>
        <w:rPr>
          <w:rtl w:val="true"/>
        </w:rPr>
        <w:t>[</w:t>
      </w:r>
      <w:r>
        <w:rPr>
          <w:rtl w:val="true"/>
        </w:rPr>
        <w:t>رقم الحدیث الکلی</w:t>
      </w:r>
      <w:r>
        <w:rPr>
          <w:rtl w:val="true"/>
        </w:rPr>
        <w:t xml:space="preserve">: </w:t>
      </w:r>
      <w:r>
        <w:rPr/>
        <w:t>760</w:t>
      </w:r>
      <w:r>
        <w:rPr>
          <w:rtl w:val="true"/>
        </w:rPr>
        <w:t xml:space="preserve"> - </w:t>
      </w:r>
      <w:r>
        <w:rPr>
          <w:rtl w:val="true"/>
        </w:rPr>
        <w:t>رقم الحدیث الباب</w:t>
      </w:r>
      <w:r>
        <w:rPr>
          <w:rtl w:val="true"/>
        </w:rPr>
        <w:t xml:space="preserve">: </w:t>
      </w:r>
      <w:r>
        <w:rPr/>
        <w:t>7</w:t>
      </w:r>
      <w:r>
        <w:rPr>
          <w:rtl w:val="true"/>
        </w:rPr>
        <w:t>]</w:t>
      </w:r>
      <w:bookmarkEnd w:id="2460"/>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أَنَّهُ سَأَلَ أَخَاهُ مُوسَی بْنَ جَعْفَرٍ ع عَنْ رَجُلٍ أَخَذَ مِنْ شَعْرِهِ وَ لَمْ یَمْسَحْهُ بِالْمَاءِ ثُمَّ یَقُومُ فَیُصَلِّی قَالَ یَنْصَرِفُ فَیَمْسَحُهُ بِالْمَاءِ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 صَلَاتَهُ</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w:t>
      </w:r>
    </w:p>
    <w:p>
      <w:pPr>
        <w:pStyle w:val="Heading4"/>
        <w:numPr>
          <w:ilvl w:val="3"/>
          <w:numId w:val="1"/>
        </w:numPr>
        <w:rPr/>
      </w:pPr>
      <w:bookmarkStart w:id="2461" w:name="__RefHeading___Toc3461824_417432637"/>
      <w:bookmarkStart w:id="2462" w:name="_Toc1059"/>
      <w:bookmarkEnd w:id="2461"/>
      <w:r>
        <w:rPr/>
        <w:t>15</w:t>
      </w:r>
      <w:r>
        <w:rPr>
          <w:rtl w:val="true"/>
        </w:rPr>
        <w:t xml:space="preserve">- </w:t>
      </w:r>
      <w:r>
        <w:rPr>
          <w:rtl w:val="true"/>
        </w:rPr>
        <w:t>بَابُ أَنَّ أَکْلَ مَا غَیَّرَتِ النَّارُ بَلْ مُطْلَقَ الْأَکْلِ وَ الشُّرْبِ وَ اسْتِدْخَالَ أَیِّ شَیْ‌ءٍ کَانَ لَا یَنْقُضُ الْوُضُوءَ</w:t>
      </w:r>
      <w:bookmarkEnd w:id="2462"/>
    </w:p>
    <w:p>
      <w:pPr>
        <w:pStyle w:val="Heading5"/>
        <w:numPr>
          <w:ilvl w:val="4"/>
          <w:numId w:val="1"/>
        </w:numPr>
        <w:rPr/>
      </w:pPr>
      <w:bookmarkStart w:id="2463" w:name="__RefHeading___Toc3461826_417432637"/>
      <w:bookmarkStart w:id="2464" w:name="_Toc1060"/>
      <w:bookmarkEnd w:id="2463"/>
      <w:r>
        <w:rPr>
          <w:rtl w:val="true"/>
        </w:rPr>
        <w:t>اشارة</w:t>
      </w:r>
      <w:bookmarkEnd w:id="2464"/>
    </w:p>
    <w:p>
      <w:pPr>
        <w:pStyle w:val="BookText"/>
        <w:rPr/>
      </w:pPr>
      <w:r>
        <w:rPr>
          <w:rStyle w:val="FootnoteAnchor"/>
        </w:rPr>
        <w:footnoteReference w:id="196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أَکْلَ مَا غَیَّرَتِ النَّارُ بَلْ مُطْلَقَ الْأَکْلِ وَ الشُّرْبِ وَ اسْتِدْخَالَ أَیِّ شَیْ‌ءٍ کَانَ لَا یَنْقُضُ الْوُضُوءَ</w:t>
      </w:r>
    </w:p>
    <w:p>
      <w:pPr>
        <w:pStyle w:val="Heading5"/>
        <w:numPr>
          <w:ilvl w:val="4"/>
          <w:numId w:val="1"/>
        </w:numPr>
        <w:rPr/>
      </w:pPr>
      <w:bookmarkStart w:id="2465" w:name="__RefHeading___Toc3461828_417432637"/>
      <w:bookmarkStart w:id="2466" w:name="_Toc1061"/>
      <w:bookmarkEnd w:id="2465"/>
      <w:r>
        <w:rPr>
          <w:rtl w:val="true"/>
        </w:rPr>
        <w:t>[</w:t>
      </w:r>
      <w:r>
        <w:rPr>
          <w:rtl w:val="true"/>
        </w:rPr>
        <w:t>رقم الحدیث الکلی</w:t>
      </w:r>
      <w:r>
        <w:rPr>
          <w:rtl w:val="true"/>
        </w:rPr>
        <w:t xml:space="preserve">: </w:t>
      </w:r>
      <w:r>
        <w:rPr/>
        <w:t>761</w:t>
      </w:r>
      <w:r>
        <w:rPr>
          <w:rtl w:val="true"/>
        </w:rPr>
        <w:t xml:space="preserve"> - </w:t>
      </w:r>
      <w:r>
        <w:rPr>
          <w:rtl w:val="true"/>
        </w:rPr>
        <w:t>رقم الحدیث الباب</w:t>
      </w:r>
      <w:r>
        <w:rPr>
          <w:rtl w:val="true"/>
        </w:rPr>
        <w:t xml:space="preserve">: </w:t>
      </w:r>
      <w:r>
        <w:rPr/>
        <w:t>1</w:t>
      </w:r>
      <w:r>
        <w:rPr>
          <w:rtl w:val="true"/>
        </w:rPr>
        <w:t>]</w:t>
      </w:r>
      <w:bookmarkEnd w:id="24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أَلْبَانِ الْإِبِلِ وَ الْبَقَرِ وَ الْغَنَمِ وَ أَبْوَالِهَا وَ لُحُومِهَا فَقَالَ لَا تَوَضَّأْ مِنْهُ الْحَدِیثَ</w:t>
      </w:r>
      <w:r>
        <w:rPr>
          <w:rFonts w:eastAsia="Amiri" w:cs="Amiri" w:ascii="Amiri" w:hAnsi="Amiri"/>
          <w:color w:val="111111"/>
          <w:sz w:val="28"/>
          <w:szCs w:val="28"/>
          <w:rtl w:val="true"/>
          <w:lang w:bidi="ar-SA"/>
        </w:rPr>
        <w:t xml:space="preserve">. </w:t>
      </w:r>
      <w:bookmarkStart w:id="2467" w:name="pg12137_128630"/>
    </w:p>
    <w:p>
      <w:pPr>
        <w:pStyle w:val="BookText"/>
        <w:rPr/>
      </w:pPr>
      <w:bookmarkEnd w:id="2467"/>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8" w:name="__RefHeading___Toc3461830_417432637"/>
      <w:bookmarkStart w:id="2469" w:name="_Toc1062"/>
      <w:bookmarkEnd w:id="2468"/>
      <w:r>
        <w:rPr>
          <w:rtl w:val="true"/>
        </w:rPr>
        <w:t>[</w:t>
      </w:r>
      <w:r>
        <w:rPr>
          <w:rtl w:val="true"/>
        </w:rPr>
        <w:t>رقم الحدیث الکلی</w:t>
      </w:r>
      <w:r>
        <w:rPr>
          <w:rtl w:val="true"/>
        </w:rPr>
        <w:t xml:space="preserve">: </w:t>
      </w:r>
      <w:r>
        <w:rPr/>
        <w:t>762</w:t>
      </w:r>
      <w:r>
        <w:rPr>
          <w:rtl w:val="true"/>
        </w:rPr>
        <w:t xml:space="preserve"> - </w:t>
      </w:r>
      <w:r>
        <w:rPr>
          <w:rtl w:val="true"/>
        </w:rPr>
        <w:t>رقم الحدیث الباب</w:t>
      </w:r>
      <w:r>
        <w:rPr>
          <w:rtl w:val="true"/>
        </w:rPr>
        <w:t xml:space="preserve">: </w:t>
      </w:r>
      <w:r>
        <w:rPr/>
        <w:t>2</w:t>
      </w:r>
      <w:r>
        <w:rPr>
          <w:rtl w:val="true"/>
        </w:rPr>
        <w:t>]</w:t>
      </w:r>
      <w:bookmarkEnd w:id="2469"/>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وَ بِإِسْنَادِهِ عَنِ الْحُسَیْنِ بْنِ سَعِیدٍ عَنِ النَّضْرِ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یُتَوَضَّأُ مِنَ الطَّعَامِ أَوْ شُرْبِ اللَّبَنِ أَلْبَانِ الْبَقَرِ وَ الْإِبِلِ وَ الْغَنَمِ وَ أَبْوَالِهَا وَ لُحُومِهَا فَقَالَ لَا یُتَوَضَّأُ مِنْهُ</w:t>
      </w:r>
      <w:r>
        <w:rPr>
          <w:rFonts w:eastAsia="Amiri" w:cs="Amiri" w:ascii="Amiri" w:hAnsi="Amiri"/>
          <w:color w:val="111111"/>
          <w:sz w:val="28"/>
          <w:szCs w:val="28"/>
          <w:rtl w:val="true"/>
          <w:lang w:bidi="ar-SA"/>
        </w:rPr>
        <w:t>.</w:t>
      </w:r>
    </w:p>
    <w:p>
      <w:pPr>
        <w:pStyle w:val="Heading5"/>
        <w:numPr>
          <w:ilvl w:val="4"/>
          <w:numId w:val="1"/>
        </w:numPr>
        <w:rPr/>
      </w:pPr>
      <w:bookmarkStart w:id="2470" w:name="__RefHeading___Toc3461832_417432637"/>
      <w:bookmarkStart w:id="2471" w:name="_Toc1063"/>
      <w:bookmarkEnd w:id="2470"/>
      <w:r>
        <w:rPr>
          <w:rtl w:val="true"/>
        </w:rPr>
        <w:t>[</w:t>
      </w:r>
      <w:r>
        <w:rPr>
          <w:rtl w:val="true"/>
        </w:rPr>
        <w:t>رقم الحدیث الکلی</w:t>
      </w:r>
      <w:r>
        <w:rPr>
          <w:rtl w:val="true"/>
        </w:rPr>
        <w:t xml:space="preserve">: </w:t>
      </w:r>
      <w:r>
        <w:rPr/>
        <w:t>763</w:t>
      </w:r>
      <w:r>
        <w:rPr>
          <w:rtl w:val="true"/>
        </w:rPr>
        <w:t xml:space="preserve"> - </w:t>
      </w:r>
      <w:r>
        <w:rPr>
          <w:rtl w:val="true"/>
        </w:rPr>
        <w:t>رقم الحدیث الباب</w:t>
      </w:r>
      <w:r>
        <w:rPr>
          <w:rtl w:val="true"/>
        </w:rPr>
        <w:t xml:space="preserve">: </w:t>
      </w:r>
      <w:r>
        <w:rPr/>
        <w:t>3</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وَ بِإِسْنَادِهِ عَنْ مُحَمَّدِ بْنِ عَلِیِّ بْنِ مَحْبُوبٍ عَنْ یَعْقُوبَ بْنِ یَزِیدَ عَنِ ابْنِ أَبِی عُمَیْرٍ عَنْ عُمَرَ بْنِ أُذَیْنَةَ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الْوُضُوءِ مِمَّا غَیَّرَتِ النَّارُ فَقَالَ لَیْسَ عَلَیْکَ فِیهِ وُضُوءٌ إِنَّمَا الْوُضُوءُ مِمَّا یَخْرُجُ لَیْسَ مِمَّا یَدْخُلُ</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3461834_417432637"/>
      <w:bookmarkStart w:id="2473" w:name="_Toc1064"/>
      <w:bookmarkEnd w:id="2472"/>
      <w:r>
        <w:rPr>
          <w:rtl w:val="true"/>
        </w:rPr>
        <w:t>[</w:t>
      </w:r>
      <w:r>
        <w:rPr>
          <w:rtl w:val="true"/>
        </w:rPr>
        <w:t>رقم الحدیث الکلی</w:t>
      </w:r>
      <w:r>
        <w:rPr>
          <w:rtl w:val="true"/>
        </w:rPr>
        <w:t xml:space="preserve">: </w:t>
      </w:r>
      <w:r>
        <w:rPr/>
        <w:t>764</w:t>
      </w:r>
      <w:r>
        <w:rPr>
          <w:rtl w:val="true"/>
        </w:rPr>
        <w:t xml:space="preserve"> - </w:t>
      </w:r>
      <w:r>
        <w:rPr>
          <w:rtl w:val="true"/>
        </w:rPr>
        <w:t>رقم الحدیث الباب</w:t>
      </w:r>
      <w:r>
        <w:rPr>
          <w:rtl w:val="true"/>
        </w:rPr>
        <w:t xml:space="preserve">: </w:t>
      </w:r>
      <w:r>
        <w:rPr/>
        <w:t>4</w:t>
      </w:r>
      <w:r>
        <w:rPr>
          <w:rtl w:val="true"/>
        </w:rPr>
        <w:t>]</w:t>
      </w:r>
      <w:bookmarkEnd w:id="2473"/>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وَ عَنْهُ عَنْ أَحْمَدَ بْنِ الْحَسَنِ بْنِ عَلِیٍّ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تَوَضَّأَ ثُمَّ أَکَلَ لَحْماً وَ سَمْناً </w:t>
      </w:r>
      <w:r>
        <w:rPr>
          <w:rStyle w:val="FootnoteAnchor"/>
          <w:rtl w:val="true"/>
        </w:rPr>
        <w:footnoteReference w:id="1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أَنْ یُصَلِّیَ مِنْ غَیْرِ أَنْ یَغْسِلَ یَدَهُ قَالَ نَعَمْ وَ إِنْ کَانَ لَبَناً لَمْ یُصَلِّ حَتَّی یَغْسِلَ یَدَهُ وَ یَتَمَضْمَضَ وَ کَانَ رَسُولُ اللَّهِ ص یُصَلِّی وَ قَدْ أَکَلَ اللَّحْمَ مِنْ غَیْرِ أَنْ یَغْسِلَ یَدَهُ وَ إِنْ کَانَ </w:t>
      </w:r>
      <w:r>
        <w:rPr>
          <w:rStyle w:val="FootnoteAnchor"/>
          <w:rtl w:val="true"/>
        </w:rPr>
        <w:footnoteReference w:id="1976"/>
      </w:r>
      <w:r>
        <w:rPr>
          <w:rFonts w:ascii="Amiri" w:hAnsi="Amiri" w:eastAsia="Amiri" w:cs="Amiri"/>
          <w:color w:val="111111"/>
          <w:sz w:val="28"/>
          <w:sz w:val="28"/>
          <w:szCs w:val="28"/>
          <w:rtl w:val="true"/>
          <w:lang w:bidi="ar-SA"/>
        </w:rPr>
        <w:t>لَبَناً لَمْ یُصَلِّ حَتَّی یَغْسِلَ یَدَهُ وَ یَتَمَضْمَضَ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 وَ عَلَی کُلِّ حَالٍ یَدُلُّ عَلَی نَفْیِ نَقْضِ الْوُضُوءِ</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3461836_417432637"/>
      <w:bookmarkStart w:id="2475" w:name="_Toc1065"/>
      <w:bookmarkEnd w:id="2474"/>
      <w:r>
        <w:rPr>
          <w:rtl w:val="true"/>
        </w:rPr>
        <w:t>[</w:t>
      </w:r>
      <w:r>
        <w:rPr>
          <w:rtl w:val="true"/>
        </w:rPr>
        <w:t>رقم الحدیث الکلی</w:t>
      </w:r>
      <w:r>
        <w:rPr>
          <w:rtl w:val="true"/>
        </w:rPr>
        <w:t xml:space="preserve">: </w:t>
      </w:r>
      <w:r>
        <w:rPr/>
        <w:t>765</w:t>
      </w:r>
      <w:r>
        <w:rPr>
          <w:rtl w:val="true"/>
        </w:rPr>
        <w:t xml:space="preserve"> - </w:t>
      </w:r>
      <w:r>
        <w:rPr>
          <w:rtl w:val="true"/>
        </w:rPr>
        <w:t>رقم الحدیث الباب</w:t>
      </w:r>
      <w:r>
        <w:rPr>
          <w:rtl w:val="true"/>
        </w:rPr>
        <w:t xml:space="preserve">: </w:t>
      </w:r>
      <w:r>
        <w:rPr/>
        <w:t>5</w:t>
      </w:r>
      <w:r>
        <w:rPr>
          <w:rtl w:val="true"/>
        </w:rPr>
        <w:t>]</w:t>
      </w:r>
      <w:bookmarkEnd w:id="247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 xml:space="preserve">مُحَمَّدُ بْنُ عَلِیِّ بْنِ الْحُسَیْنِ فِی الْعِلَلِ عَنْ أَبِیهِ وَ مُحَمَّدِ بْنِ </w:t>
      </w:r>
      <w:bookmarkStart w:id="2476" w:name="pg12137_128631"/>
    </w:p>
    <w:p>
      <w:pPr>
        <w:pStyle w:val="BookText"/>
        <w:rPr/>
      </w:pPr>
      <w:bookmarkEnd w:id="2476"/>
      <w:r>
        <w:rPr>
          <w:rFonts w:ascii="Amiri" w:hAnsi="Amiri" w:eastAsia="Amiri" w:cs="Amiri"/>
          <w:color w:val="111111"/>
          <w:sz w:val="28"/>
          <w:sz w:val="28"/>
          <w:szCs w:val="28"/>
          <w:rtl w:val="true"/>
          <w:lang w:bidi="ar-SA"/>
        </w:rPr>
        <w:t>الْحَسَنِ عَنْ مُحَمَّدِ بْنِ یَحْیَی عَنِ الْحُسَیْنِ بْنِ الْحَسَنِ بْنِ أَبَانٍ عَنْ مُحَمَّدِ بْنِ أُورَمَةَ عَنْ أَحْمَدَ بْنِ مُحَمَّدِ بْنِ أَبِی نَصْرٍ وَ عَبْدِ الرَّحْمَنِ بْنِ أَبِی نَجْرَانَ عَنْ مُثَنًّی الْحَنَّاطِ عَنْ مَنْصُورِ بْنِ حَازِمٍ عَنْ سَعِیدِ بْنِ أَحْمَدَ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تَوَضَّئُوا مِمَّا یَخْرُجُ مِنْکُمْ </w:t>
      </w:r>
      <w:r>
        <w:rPr>
          <w:rStyle w:val="FootnoteAnchor"/>
          <w:rtl w:val="true"/>
        </w:rPr>
        <w:footnoteReference w:id="1978"/>
      </w:r>
      <w:r>
        <w:rPr>
          <w:rFonts w:ascii="Amiri" w:hAnsi="Amiri" w:eastAsia="Amiri" w:cs="Amiri"/>
          <w:color w:val="111111"/>
          <w:sz w:val="28"/>
          <w:sz w:val="28"/>
          <w:szCs w:val="28"/>
          <w:rtl w:val="true"/>
          <w:lang w:bidi="ar-SA"/>
        </w:rPr>
        <w:t xml:space="preserve">وَ لَا تَوَضَّئُوا </w:t>
      </w:r>
      <w:r>
        <w:rPr>
          <w:rStyle w:val="FootnoteAnchor"/>
          <w:rtl w:val="true"/>
        </w:rPr>
        <w:footnoteReference w:id="1979"/>
      </w:r>
      <w:r>
        <w:rPr>
          <w:rFonts w:ascii="Amiri" w:hAnsi="Amiri" w:eastAsia="Amiri" w:cs="Amiri"/>
          <w:color w:val="111111"/>
          <w:sz w:val="28"/>
          <w:sz w:val="28"/>
          <w:szCs w:val="28"/>
          <w:rtl w:val="true"/>
          <w:lang w:bidi="ar-SA"/>
        </w:rPr>
        <w:t>مِمَّا یَدْخُلُ فَإِنَّهُ یَدْخُلُ طَیِّباً وَ یَخْرُجُ خَبِیثاً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فِی أَحَادِیثِ حَصْرِ النَّوَاقِضِ مَا یَدُلُّ عَلَیْهِ </w:t>
      </w:r>
      <w:r>
        <w:rPr>
          <w:rStyle w:val="FootnoteAnchor"/>
          <w:rtl w:val="true"/>
        </w:rPr>
        <w:footnoteReference w:id="1980"/>
      </w:r>
      <w:r>
        <w:rPr>
          <w:rFonts w:ascii="Amiri" w:hAnsi="Amiri" w:eastAsia="Amiri" w:cs="Amiri"/>
          <w:color w:val="111111"/>
          <w:sz w:val="28"/>
          <w:sz w:val="28"/>
          <w:szCs w:val="28"/>
          <w:rtl w:val="true"/>
          <w:lang w:bidi="ar-SA"/>
        </w:rPr>
        <w:t xml:space="preserve">وَ یَأْتِی فِی الْأَطْعِمَةِ فِی أَحَادِیثِ عَدَمِ وُجُوبِ غَسْلِ الْیَدِ قَبْلَ الطَّعَامِ وَ لَا بَعْدَهُ مَا یَدُلُّ عَلَی ذَلِکَ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7" w:name="__RefHeading___Toc3461838_417432637"/>
      <w:bookmarkStart w:id="2478" w:name="_Toc1066"/>
      <w:bookmarkEnd w:id="2477"/>
      <w:r>
        <w:rPr/>
        <w:t>16</w:t>
      </w:r>
      <w:r>
        <w:rPr>
          <w:rtl w:val="true"/>
        </w:rPr>
        <w:t xml:space="preserve">- </w:t>
      </w:r>
      <w:r>
        <w:rPr>
          <w:rtl w:val="true"/>
        </w:rPr>
        <w:t>بَابُ أَنَّ اسْتِدْخَالَ الدَّوَاءِ وَ خُرُوجَ النَّدَی وَ الصُّفْرَةِ مِنَ الْمَقْعَدَةِ وَ النَّاصُورِ لَا یَنْقُضُ الْوُضُوءَ</w:t>
      </w:r>
      <w:bookmarkEnd w:id="2478"/>
    </w:p>
    <w:p>
      <w:pPr>
        <w:pStyle w:val="Heading5"/>
        <w:numPr>
          <w:ilvl w:val="4"/>
          <w:numId w:val="1"/>
        </w:numPr>
        <w:rPr/>
      </w:pPr>
      <w:bookmarkStart w:id="2479" w:name="__RefHeading___Toc3461840_417432637"/>
      <w:bookmarkStart w:id="2480" w:name="_Toc1067"/>
      <w:bookmarkEnd w:id="2479"/>
      <w:r>
        <w:rPr>
          <w:rtl w:val="true"/>
        </w:rPr>
        <w:t>اشارة</w:t>
      </w:r>
      <w:bookmarkEnd w:id="2480"/>
    </w:p>
    <w:p>
      <w:pPr>
        <w:pStyle w:val="BookText"/>
        <w:rPr/>
      </w:pPr>
      <w:r>
        <w:rPr>
          <w:rStyle w:val="FootnoteAnchor"/>
        </w:rPr>
        <w:footnoteReference w:id="198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اسْتِدْخَالَ الدَّوَاءِ وَ خُرُوجَ النَّدَی وَ الصُّفْرَةِ مِنَ الْمَقْعَدَةِ وَ النَّاصُورِ لَا یَنْقُضُ الْوُضُوءَ</w:t>
      </w:r>
    </w:p>
    <w:p>
      <w:pPr>
        <w:pStyle w:val="Heading5"/>
        <w:numPr>
          <w:ilvl w:val="4"/>
          <w:numId w:val="1"/>
        </w:numPr>
        <w:rPr/>
      </w:pPr>
      <w:bookmarkStart w:id="2481" w:name="__RefHeading___Toc3461842_417432637"/>
      <w:bookmarkStart w:id="2482" w:name="_Toc1068"/>
      <w:bookmarkEnd w:id="2481"/>
      <w:r>
        <w:rPr>
          <w:rtl w:val="true"/>
        </w:rPr>
        <w:t>[</w:t>
      </w:r>
      <w:r>
        <w:rPr>
          <w:rtl w:val="true"/>
        </w:rPr>
        <w:t>رقم الحدیث الکلی</w:t>
      </w:r>
      <w:r>
        <w:rPr>
          <w:rtl w:val="true"/>
        </w:rPr>
        <w:t xml:space="preserve">: </w:t>
      </w:r>
      <w:r>
        <w:rPr/>
        <w:t>766</w:t>
      </w:r>
      <w:r>
        <w:rPr>
          <w:rtl w:val="true"/>
        </w:rPr>
        <w:t xml:space="preserve"> - </w:t>
      </w:r>
      <w:r>
        <w:rPr>
          <w:rtl w:val="true"/>
        </w:rPr>
        <w:t>رقم الحدیث الباب</w:t>
      </w:r>
      <w:r>
        <w:rPr>
          <w:rtl w:val="true"/>
        </w:rPr>
        <w:t xml:space="preserve">: </w:t>
      </w:r>
      <w:r>
        <w:rPr/>
        <w:t>1</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3"/>
      </w:r>
      <w:r>
        <w:rPr>
          <w:rFonts w:ascii="Amiri" w:hAnsi="Amiri" w:eastAsia="Amiri" w:cs="Amiri"/>
          <w:color w:val="111111"/>
          <w:sz w:val="28"/>
          <w:sz w:val="28"/>
          <w:szCs w:val="28"/>
          <w:rtl w:val="true"/>
          <w:lang w:bidi="ar-SA"/>
        </w:rPr>
        <w:t>مُحَمَّدُ بْنُ یَعْقُوبَ عَنْ مُحَمَّدِ بْنِ یَحْیَی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أَنْ یَسْتَدْخِلَ الدَّوَاءَ ثُمَّ یُصَلِّیَ وَ هُوَ مَعَهُ أَ یَنْقُضُ الْوُضُوءَ قَالَ لَا یَنْقُضُ الْوُضُوءَ وَ لَا یُصَلِّی حَتَّی یَطْرَحَهُ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8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بِالْإِسْنَادِ السَّابِقِ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 xml:space="preserve">. </w:t>
      </w:r>
      <w:bookmarkStart w:id="2483" w:name="pg12137_128632"/>
    </w:p>
    <w:p>
      <w:pPr>
        <w:pStyle w:val="Heading5"/>
        <w:numPr>
          <w:ilvl w:val="4"/>
          <w:numId w:val="1"/>
        </w:numPr>
        <w:rPr/>
      </w:pPr>
      <w:bookmarkStart w:id="2484" w:name="__RefHeading___Toc3461844_417432637"/>
      <w:bookmarkStart w:id="2485" w:name="_Toc1069"/>
      <w:bookmarkEnd w:id="2483"/>
      <w:bookmarkEnd w:id="2484"/>
      <w:r>
        <w:rPr>
          <w:rtl w:val="true"/>
        </w:rPr>
        <w:t>[</w:t>
      </w:r>
      <w:r>
        <w:rPr>
          <w:rtl w:val="true"/>
        </w:rPr>
        <w:t>رقم الحدیث الکلی</w:t>
      </w:r>
      <w:r>
        <w:rPr>
          <w:rtl w:val="true"/>
        </w:rPr>
        <w:t xml:space="preserve">: </w:t>
      </w:r>
      <w:r>
        <w:rPr/>
        <w:t>767</w:t>
      </w:r>
      <w:r>
        <w:rPr>
          <w:rtl w:val="true"/>
        </w:rPr>
        <w:t xml:space="preserve"> - </w:t>
      </w:r>
      <w:r>
        <w:rPr>
          <w:rtl w:val="true"/>
        </w:rPr>
        <w:t>رقم الحدیث الباب</w:t>
      </w:r>
      <w:r>
        <w:rPr>
          <w:rtl w:val="true"/>
        </w:rPr>
        <w:t xml:space="preserve">: </w:t>
      </w:r>
      <w:r>
        <w:rPr/>
        <w:t>2</w:t>
      </w:r>
      <w:r>
        <w:rPr>
          <w:rtl w:val="true"/>
        </w:rPr>
        <w:t>]</w:t>
      </w:r>
      <w:bookmarkEnd w:id="2485"/>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وَ عَنْ مُحَمَّدِ بْنِ یَحْیَی عَنْ أَحْمَدَ بْنِ مُحَمَّدٍ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النَّاصُورِ </w:t>
      </w:r>
      <w:r>
        <w:rPr>
          <w:rStyle w:val="FootnoteAnchor"/>
          <w:rtl w:val="true"/>
        </w:rPr>
        <w:footnoteReference w:id="1987"/>
      </w:r>
      <w:r>
        <w:rPr>
          <w:rFonts w:ascii="Amiri" w:hAnsi="Amiri" w:eastAsia="Amiri" w:cs="Amiri"/>
          <w:color w:val="111111"/>
          <w:sz w:val="28"/>
          <w:sz w:val="28"/>
          <w:szCs w:val="28"/>
          <w:rtl w:val="true"/>
          <w:lang w:bidi="ar-SA"/>
        </w:rPr>
        <w:t>أَ یَنْقُضُ الْوُضُوءَ قَالَ إِنَّمَا یَنْقُضُ الْوُضُوءَ ثَلَاثٌ الْبَوْلُ وَ الْغَائِطُ وَ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وَ کَذَا الصَّدُوقُ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6" w:name="__RefHeading___Toc3461846_417432637"/>
      <w:bookmarkStart w:id="2487" w:name="_Toc1070"/>
      <w:bookmarkEnd w:id="2486"/>
      <w:r>
        <w:rPr>
          <w:rtl w:val="true"/>
        </w:rPr>
        <w:t>[</w:t>
      </w:r>
      <w:r>
        <w:rPr>
          <w:rtl w:val="true"/>
        </w:rPr>
        <w:t>رقم الحدیث الکلی</w:t>
      </w:r>
      <w:r>
        <w:rPr>
          <w:rtl w:val="true"/>
        </w:rPr>
        <w:t xml:space="preserve">: </w:t>
      </w:r>
      <w:r>
        <w:rPr/>
        <w:t>768</w:t>
      </w:r>
      <w:r>
        <w:rPr>
          <w:rtl w:val="true"/>
        </w:rPr>
        <w:t xml:space="preserve"> - </w:t>
      </w:r>
      <w:r>
        <w:rPr>
          <w:rtl w:val="true"/>
        </w:rPr>
        <w:t>رقم الحدیث الباب</w:t>
      </w:r>
      <w:r>
        <w:rPr>
          <w:rtl w:val="true"/>
        </w:rPr>
        <w:t xml:space="preserve">: </w:t>
      </w:r>
      <w:r>
        <w:rPr/>
        <w:t>3</w:t>
      </w:r>
      <w:r>
        <w:rPr>
          <w:rtl w:val="true"/>
        </w:rPr>
        <w:t>]</w:t>
      </w:r>
      <w:bookmarkEnd w:id="2487"/>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مُحَمَّدُ بْنُ الْحَسَنِ بِإِسْنَادِهِ عَنْ مُحَمَّدِ بْنِ عَلِیِّ بْنِ مَحْبُوبٍ عَنْ عَلِیِّ بْنِ السِّنْدِیِّ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 وَ أَنَا حَاضِرٌ فَقَالَ إِنَّ بِی جُرْحاً فِی مَقْعَدَتِی فَأَتَوَضَّأُ ثُمَّ أَسْتَنْجِی ثُمَّ أَجِدُ بَعْدَ ذَلِکَ النَّدَی وَ الصُّفْرَةَ تَخْرُجُ مِنَ الْمَقْعَدَةِ أَ فَأُعِیدُ الْوُضُوءَ قَالَ قَدْ أَنْقَیْتَ قَالَ نَعَمْ قَالَ لَا وَ لَکِنْ رُشَّهُ بِالْمَاءِ وَ لَا تُعِدِ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الْمُفِیدِ عَنْ جَعْفَرِ بْنِ مُحَمَّدِ بْنِ قُولَوَیْهِ عَنْ أَبِیهِ عَنْ سَعْدِ بْنِ عَبْدِ اللَّهِ عَنْ أَحْمَدَ بْنِ مُحَمَّدٍ عَنْ عَلِیِّ بْنِ أَشْیَمَ عَنْ صَفْوَانَ بْنِ یَحْیَی مِثْلَهُ إِلَّا أَنَّهُ قَالَ إِنَّ بِی خُرَاجاً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عَلِیِّ بْنِ أَحْمَدَ بْنِ أَشْیَمَ عَنْ صَفْوَانَ مِثْلَهُ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8" w:name="__RefHeading___Toc3461848_417432637"/>
      <w:bookmarkStart w:id="2489" w:name="_Toc1071"/>
      <w:bookmarkEnd w:id="2488"/>
      <w:r>
        <w:rPr>
          <w:rtl w:val="true"/>
        </w:rPr>
        <w:t>[</w:t>
      </w:r>
      <w:r>
        <w:rPr>
          <w:rtl w:val="true"/>
        </w:rPr>
        <w:t>رقم الحدیث الکلی</w:t>
      </w:r>
      <w:r>
        <w:rPr>
          <w:rtl w:val="true"/>
        </w:rPr>
        <w:t xml:space="preserve">: </w:t>
      </w:r>
      <w:r>
        <w:rPr/>
        <w:t>769</w:t>
      </w:r>
      <w:r>
        <w:rPr>
          <w:rtl w:val="true"/>
        </w:rPr>
        <w:t xml:space="preserve"> - </w:t>
      </w:r>
      <w:r>
        <w:rPr>
          <w:rtl w:val="true"/>
        </w:rPr>
        <w:t>رقم الحدیث الباب</w:t>
      </w:r>
      <w:r>
        <w:rPr>
          <w:rtl w:val="true"/>
        </w:rPr>
        <w:t xml:space="preserve">: </w:t>
      </w:r>
      <w:r>
        <w:rPr/>
        <w:t>4</w:t>
      </w:r>
      <w:r>
        <w:rPr>
          <w:rtl w:val="true"/>
        </w:rPr>
        <w:t>]</w:t>
      </w:r>
      <w:bookmarkEnd w:id="248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وَ عَنْهُ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 رَجُلٌ وَ ذَکَرَ نَحْوَ حَدِیثِ صَفْوَانَ</w:t>
      </w:r>
      <w:r>
        <w:rPr>
          <w:rFonts w:eastAsia="Amiri" w:cs="Amiri" w:ascii="Amiri" w:hAnsi="Amiri"/>
          <w:color w:val="111111"/>
          <w:sz w:val="28"/>
          <w:szCs w:val="28"/>
          <w:rtl w:val="true"/>
          <w:lang w:bidi="ar-SA"/>
        </w:rPr>
        <w:t xml:space="preserve">. </w:t>
      </w:r>
      <w:bookmarkStart w:id="2490" w:name="pg12137_128633"/>
    </w:p>
    <w:p>
      <w:pPr>
        <w:pStyle w:val="BookText"/>
        <w:rPr/>
      </w:pPr>
      <w:bookmarkEnd w:id="24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أَحَادِیثِ حَصْرِ النَّوَاقِضِ دَلَالَةٌ عَلَی مَضْمُونِ الْبَابِ وَ تَقَدَّمَ أَیْضاً مَا یَدُلُّ عَلَیْهِ وَ اللَّهُ أَعْلَمُ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1" w:name="__RefHeading___Toc3461850_417432637"/>
      <w:bookmarkStart w:id="2492" w:name="_Toc1072"/>
      <w:bookmarkEnd w:id="2491"/>
      <w:r>
        <w:rPr/>
        <w:t>17</w:t>
      </w:r>
      <w:r>
        <w:rPr>
          <w:rtl w:val="true"/>
        </w:rPr>
        <w:t xml:space="preserve">- </w:t>
      </w:r>
      <w:r>
        <w:rPr>
          <w:rtl w:val="true"/>
        </w:rPr>
        <w:t>بَابُ أَنَّ قَتْلَ الْبَقَّةِ وَ الْبُرْغُوثِ وَ الْقَمْلَةِ وَ الذُّبَابِ لَا یَنْقُضُ الْوُضُوءَ وَ کَذَا الْکَذِبُ عَلَی اللَّهِ وَ عَلَی رَسُولِهِ وَ عَلَی الْأَئِمَّةِ ع‌</w:t>
      </w:r>
      <w:bookmarkEnd w:id="2492"/>
    </w:p>
    <w:p>
      <w:pPr>
        <w:pStyle w:val="Heading5"/>
        <w:numPr>
          <w:ilvl w:val="4"/>
          <w:numId w:val="1"/>
        </w:numPr>
        <w:rPr/>
      </w:pPr>
      <w:bookmarkStart w:id="2493" w:name="__RefHeading___Toc3461852_417432637"/>
      <w:bookmarkStart w:id="2494" w:name="_Toc1073"/>
      <w:bookmarkEnd w:id="2493"/>
      <w:r>
        <w:rPr>
          <w:rtl w:val="true"/>
        </w:rPr>
        <w:t>اشارة</w:t>
      </w:r>
      <w:bookmarkEnd w:id="2494"/>
    </w:p>
    <w:p>
      <w:pPr>
        <w:pStyle w:val="BookText"/>
        <w:rPr/>
      </w:pPr>
      <w:r>
        <w:rPr>
          <w:rStyle w:val="FootnoteAnchor"/>
        </w:rPr>
        <w:footnoteReference w:id="199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قَتْلَ الْبَقَّةِ وَ الْبُرْغُوثِ وَ الْقَمْلَةِ وَ الذُّبَابِ لَا یَنْقُضُ الْوُضُوءَ وَ کَذَا الْکَذِبُ عَلَی اللَّهِ وَ عَلَی رَسُولِهِ وَ عَلَی الْأَئِمَّةِ ع</w:t>
      </w:r>
    </w:p>
    <w:p>
      <w:pPr>
        <w:pStyle w:val="Heading5"/>
        <w:numPr>
          <w:ilvl w:val="4"/>
          <w:numId w:val="1"/>
        </w:numPr>
        <w:rPr/>
      </w:pPr>
      <w:bookmarkStart w:id="2495" w:name="__RefHeading___Toc3461854_417432637"/>
      <w:bookmarkStart w:id="2496" w:name="_Toc1074"/>
      <w:bookmarkEnd w:id="2495"/>
      <w:r>
        <w:rPr>
          <w:rtl w:val="true"/>
        </w:rPr>
        <w:t>[</w:t>
      </w:r>
      <w:r>
        <w:rPr>
          <w:rtl w:val="true"/>
        </w:rPr>
        <w:t>رقم الحدیث الکلی</w:t>
      </w:r>
      <w:r>
        <w:rPr>
          <w:rtl w:val="true"/>
        </w:rPr>
        <w:t xml:space="preserve">: </w:t>
      </w:r>
      <w:r>
        <w:rPr/>
        <w:t>770</w:t>
      </w:r>
      <w:r>
        <w:rPr>
          <w:rtl w:val="true"/>
        </w:rPr>
        <w:t xml:space="preserve"> - </w:t>
      </w:r>
      <w:r>
        <w:rPr>
          <w:rtl w:val="true"/>
        </w:rPr>
        <w:t>رقم الحدیث الباب</w:t>
      </w:r>
      <w:r>
        <w:rPr>
          <w:rtl w:val="true"/>
        </w:rPr>
        <w:t xml:space="preserve">: </w:t>
      </w:r>
      <w:r>
        <w:rPr/>
        <w:t>1</w:t>
      </w:r>
      <w:r>
        <w:rPr>
          <w:rtl w:val="true"/>
        </w:rPr>
        <w:t>]</w:t>
      </w:r>
      <w:bookmarkEnd w:id="2496"/>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5"/>
      </w:r>
      <w:r>
        <w:rPr>
          <w:rFonts w:ascii="Amiri" w:hAnsi="Amiri" w:eastAsia="Amiri" w:cs="Amiri"/>
          <w:color w:val="111111"/>
          <w:sz w:val="28"/>
          <w:sz w:val="28"/>
          <w:szCs w:val="28"/>
          <w:rtl w:val="true"/>
          <w:lang w:bidi="ar-SA"/>
        </w:rPr>
        <w:t>مُحَمَّدُ بْنُ عَلِیِّ بْنِ الْحُسَیْنِ بِإِسْنَادِهِ عَنْ حَمَّادٍ عَنِ الْحَلَبِیِّ عَنْ أَبِی عَبْدِ اللَّهِ ع فِی الرَّجُلِ یَقْتُلُ الْبَقَّةَ وَ الْبُرْغُوثَ وَ الْقَمْلَةَ وَ الذُّبَابَ فِی الصَّلَاةِ أَ یَنْقُضُ صَلَاتَهُ وَ وُضُوءَهُ قَالَ 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مِثْلَهُ </w:t>
      </w:r>
      <w:r>
        <w:rPr>
          <w:rStyle w:val="FootnoteAnchor"/>
          <w:rtl w:val="true"/>
        </w:rPr>
        <w:footnoteReference w:id="199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أَحَادِیثُ حَصْرِ النَّوَاقِضِ السَّابِقَةُ دَالَّةٌ عَلَی جَمِیعِ مَضْمُونِ الْبَابِ </w:t>
      </w:r>
      <w:r>
        <w:rPr>
          <w:rStyle w:val="FootnoteAnchor"/>
          <w:rtl w:val="true"/>
        </w:rPr>
        <w:footnoteReference w:id="1997"/>
      </w:r>
      <w:r>
        <w:rPr>
          <w:rFonts w:ascii="Amiri" w:hAnsi="Amiri" w:eastAsia="Amiri" w:cs="Amiri"/>
          <w:color w:val="111111"/>
          <w:sz w:val="28"/>
          <w:sz w:val="28"/>
          <w:szCs w:val="28"/>
          <w:rtl w:val="true"/>
          <w:lang w:bidi="ar-SA"/>
        </w:rPr>
        <w:t xml:space="preserve">وَ یَأْتِی فِی کِتَابِ الصَّوْمِ إِنْ شَاءَ اللَّهُ مَا ظَاهِرُهُ انْتِقَاضُ الْوُضُوءِ بِالْکَذِبِ عَلَی اللَّهِ وَ عَلَی رَسُولِهِ ص وَ عَلَی الْأَئِمَّةِ ع وَ أَنَّ الشَّیْخَ حَمَلَهُ عَلَی الِاسْتِحْبَابِ وَ عَلَی نَقْصِ الثَّوَابِ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bookmarkStart w:id="2497" w:name="pg12137_128634"/>
    </w:p>
    <w:p>
      <w:pPr>
        <w:pStyle w:val="Heading4"/>
        <w:numPr>
          <w:ilvl w:val="3"/>
          <w:numId w:val="1"/>
        </w:numPr>
        <w:rPr/>
      </w:pPr>
      <w:bookmarkStart w:id="2498" w:name="__RefHeading___Toc3461856_417432637"/>
      <w:bookmarkStart w:id="2499" w:name="_Toc1075"/>
      <w:bookmarkEnd w:id="2497"/>
      <w:bookmarkEnd w:id="2498"/>
      <w:r>
        <w:rPr/>
        <w:t>18</w:t>
      </w:r>
      <w:r>
        <w:rPr>
          <w:rtl w:val="true"/>
        </w:rPr>
        <w:t xml:space="preserve">- </w:t>
      </w:r>
      <w:r>
        <w:rPr>
          <w:rtl w:val="true"/>
        </w:rPr>
        <w:t>بَابُ عَدَمِ وُجُوبِ إِعَادَةِ الْوُضُوءِ عَلَی مَنْ تَرَکَ الِاسْتِنْجَاءَ وَ تَوَضَّأَ وَ صَلَّی وَ وُجُوبِ إِعَادَةِ الصَّلَاةِ حِینَئِذٍ</w:t>
      </w:r>
      <w:bookmarkEnd w:id="2499"/>
    </w:p>
    <w:p>
      <w:pPr>
        <w:pStyle w:val="Heading5"/>
        <w:numPr>
          <w:ilvl w:val="4"/>
          <w:numId w:val="1"/>
        </w:numPr>
        <w:rPr/>
      </w:pPr>
      <w:bookmarkStart w:id="2500" w:name="__RefHeading___Toc3461858_417432637"/>
      <w:bookmarkStart w:id="2501" w:name="_Toc1076"/>
      <w:bookmarkEnd w:id="2500"/>
      <w:r>
        <w:rPr>
          <w:rtl w:val="true"/>
        </w:rPr>
        <w:t>اشارة</w:t>
      </w:r>
      <w:bookmarkEnd w:id="2501"/>
    </w:p>
    <w:p>
      <w:pPr>
        <w:pStyle w:val="BookText"/>
        <w:rPr/>
      </w:pPr>
      <w:r>
        <w:rPr>
          <w:rStyle w:val="FootnoteAnchor"/>
        </w:rPr>
        <w:footnoteReference w:id="199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إِعَادَةِ الْوُضُوءِ عَلَی مَنْ تَرَکَ الِاسْتِنْجَاءَ وَ تَوَضَّأَ وَ صَلَّی وَ وُجُوبِ إِعَادَةِ الصَّلَاةِ حِینَئِذٍ</w:t>
      </w:r>
    </w:p>
    <w:p>
      <w:pPr>
        <w:pStyle w:val="Heading5"/>
        <w:numPr>
          <w:ilvl w:val="4"/>
          <w:numId w:val="1"/>
        </w:numPr>
        <w:rPr/>
      </w:pPr>
      <w:bookmarkStart w:id="2502" w:name="__RefHeading___Toc3461860_417432637"/>
      <w:bookmarkStart w:id="2503" w:name="_Toc1077"/>
      <w:bookmarkEnd w:id="2502"/>
      <w:r>
        <w:rPr>
          <w:rtl w:val="true"/>
        </w:rPr>
        <w:t>[</w:t>
      </w:r>
      <w:r>
        <w:rPr>
          <w:rtl w:val="true"/>
        </w:rPr>
        <w:t>رقم الحدیث الکلی</w:t>
      </w:r>
      <w:r>
        <w:rPr>
          <w:rtl w:val="true"/>
        </w:rPr>
        <w:t xml:space="preserve">: </w:t>
      </w:r>
      <w:r>
        <w:rPr/>
        <w:t>771</w:t>
      </w:r>
      <w:r>
        <w:rPr>
          <w:rtl w:val="true"/>
        </w:rPr>
        <w:t xml:space="preserve"> - </w:t>
      </w:r>
      <w:r>
        <w:rPr>
          <w:rtl w:val="true"/>
        </w:rPr>
        <w:t>رقم الحدیث الباب</w:t>
      </w:r>
      <w:r>
        <w:rPr>
          <w:rtl w:val="true"/>
        </w:rPr>
        <w:t xml:space="preserve">: </w:t>
      </w:r>
      <w:r>
        <w:rPr/>
        <w:t>1</w:t>
      </w:r>
      <w:r>
        <w:rPr>
          <w:rtl w:val="true"/>
        </w:rPr>
        <w:t>]</w:t>
      </w:r>
      <w:bookmarkEnd w:id="2503"/>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مُحَمَّدُ بْنُ یَعْقُوبَ عَنْ مُحَمَّدِ بْنِ یَحْیَی عَنْ أَحْمَدَ بْنِ مُحَمَّدِ بْنِ عِیسَی عَنِ الْحَسَنِ بْنِ عَلِیِّ بْنِ یَقْطِینٍ عَنْ أَخِیهِ الْحُسَیْنِ عَنْ عَلِیِّ بْنِ یَقْطِینٍ عَنْ أَبِی الْحَسَنِ ع فِی الرَّجُلِ یَبُولُ فَیَنْسَی غَسْلَ ذَکَرِهِ ثُمَّ یَتَوَضَّأُ وُضُوءَ الصَّلَاةِ قَالَ یَغْسِلُ ذَکَرَهُ وَ لَا یُعِیدُ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الْمُفِیدِ عَنْ أَحْمَدَ بْنِ مُحَمَّدِ بْنِ الْحَسَنِ عَنْ أَبِیهِ عَنْ سَعْدِ بْنِ عَبْدِ اللَّهِ عَنْ أَیُّوبَ بْنِ نُوحٍ عَنْ مُحَمَّدِ بْنِ أَبِی حَمْزَةَ عَنْ عَلِیِّ بْنِ یَقْطِینٍ نَحْوَهُ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3461862_417432637"/>
      <w:bookmarkStart w:id="2505" w:name="_Toc1078"/>
      <w:bookmarkEnd w:id="2504"/>
      <w:r>
        <w:rPr>
          <w:rtl w:val="true"/>
        </w:rPr>
        <w:t>[</w:t>
      </w:r>
      <w:r>
        <w:rPr>
          <w:rtl w:val="true"/>
        </w:rPr>
        <w:t>رقم الحدیث الکلی</w:t>
      </w:r>
      <w:r>
        <w:rPr>
          <w:rtl w:val="true"/>
        </w:rPr>
        <w:t xml:space="preserve">: </w:t>
      </w:r>
      <w:r>
        <w:rPr/>
        <w:t>772</w:t>
      </w:r>
      <w:r>
        <w:rPr>
          <w:rtl w:val="true"/>
        </w:rPr>
        <w:t xml:space="preserve"> - </w:t>
      </w:r>
      <w:r>
        <w:rPr>
          <w:rtl w:val="true"/>
        </w:rPr>
        <w:t>رقم الحدیث الباب</w:t>
      </w:r>
      <w:r>
        <w:rPr>
          <w:rtl w:val="true"/>
        </w:rPr>
        <w:t xml:space="preserve">: </w:t>
      </w:r>
      <w:r>
        <w:rPr/>
        <w:t>2</w:t>
      </w:r>
      <w:r>
        <w:rPr>
          <w:rtl w:val="true"/>
        </w:rPr>
        <w:t>]</w:t>
      </w:r>
      <w:bookmarkEnd w:id="2505"/>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ascii="Amiri" w:hAnsi="Amiri" w:eastAsia="Amiri" w:cs="Amiri"/>
          <w:color w:val="111111"/>
          <w:sz w:val="28"/>
          <w:sz w:val="28"/>
          <w:szCs w:val="28"/>
          <w:rtl w:val="true"/>
          <w:lang w:bidi="ar-SA"/>
        </w:rPr>
        <w:t>وَ عَنْهُ عَنْ أَحْمَدَ عَنِ ابْنِ فَضَّالٍ عَنِ ابْنِ بُکَیْرٍ عَنْ بَعْضِ أَصْحَابِنَا عَنْ أَبِی عَبْدِ اللَّهِ ع فِی الرَّجُلِ یَبُولُ وَ یَنْسَی أَنْ یَغْسِلَ ذَکَرَهُ حَتَّی یَتَوَضَّأَ وَ یُصَلِّیَ قَالَ یَغْسِلُ ذَکَرَهُ وَ یُعِیدُ الصَّلَاةَ وَ لَا یُعِیدُ الْوُضُوءَ</w:t>
      </w:r>
      <w:r>
        <w:rPr>
          <w:rFonts w:eastAsia="Amiri" w:cs="Amiri" w:ascii="Amiri" w:hAnsi="Amiri"/>
          <w:color w:val="111111"/>
          <w:sz w:val="28"/>
          <w:szCs w:val="28"/>
          <w:rtl w:val="true"/>
          <w:lang w:bidi="ar-SA"/>
        </w:rPr>
        <w:t>.</w:t>
      </w:r>
    </w:p>
    <w:p>
      <w:pPr>
        <w:pStyle w:val="Heading5"/>
        <w:numPr>
          <w:ilvl w:val="4"/>
          <w:numId w:val="1"/>
        </w:numPr>
        <w:rPr/>
      </w:pPr>
      <w:bookmarkStart w:id="2506" w:name="__RefHeading___Toc3461864_417432637"/>
      <w:bookmarkStart w:id="2507" w:name="_Toc1079"/>
      <w:bookmarkEnd w:id="2506"/>
      <w:r>
        <w:rPr>
          <w:rtl w:val="true"/>
        </w:rPr>
        <w:t>[</w:t>
      </w:r>
      <w:r>
        <w:rPr>
          <w:rtl w:val="true"/>
        </w:rPr>
        <w:t>رقم الحدیث الکلی</w:t>
      </w:r>
      <w:r>
        <w:rPr>
          <w:rtl w:val="true"/>
        </w:rPr>
        <w:t xml:space="preserve">: </w:t>
      </w:r>
      <w:r>
        <w:rPr/>
        <w:t>773</w:t>
      </w:r>
      <w:r>
        <w:rPr>
          <w:rtl w:val="true"/>
        </w:rPr>
        <w:t xml:space="preserve"> - </w:t>
      </w:r>
      <w:r>
        <w:rPr>
          <w:rtl w:val="true"/>
        </w:rPr>
        <w:t>رقم الحدیث الباب</w:t>
      </w:r>
      <w:r>
        <w:rPr>
          <w:rtl w:val="true"/>
        </w:rPr>
        <w:t xml:space="preserve">: </w:t>
      </w:r>
      <w:r>
        <w:rPr/>
        <w:t>3</w:t>
      </w:r>
      <w:r>
        <w:rPr>
          <w:rtl w:val="true"/>
        </w:rPr>
        <w:t>]</w:t>
      </w:r>
      <w:bookmarkEnd w:id="2507"/>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مُحَمَّدُ بْنُ الْحَسَنِ بِإِسْنَادِهِ عَنْ مُحَمَّدِ بْنِ الْحَسَنِ الصَّفَّارِ عَنْ أَیُّوبَ بْنِ نُوحٍ عَنْ صَفْوَانَ بْنِ یَحْیَی قَالَ حَدَّثَنِی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أَبُولُ وَ أَتَوَضَّأُ وَ أَنْسَی اسْتِنْجَائِی ثُمَّ أَذْکُرُ بَعْدَ مَا صَلَّیْتُ قَالَ اغْسِلْ ذَکَرَکَ وَ أَعِدْ صَلَاتَکَ وَ لَا تُعِدْ وُضُوءَکَ</w:t>
      </w:r>
      <w:r>
        <w:rPr>
          <w:rFonts w:eastAsia="Amiri" w:cs="Amiri" w:ascii="Amiri" w:hAnsi="Amiri"/>
          <w:color w:val="111111"/>
          <w:sz w:val="28"/>
          <w:szCs w:val="28"/>
          <w:rtl w:val="true"/>
          <w:lang w:bidi="ar-SA"/>
        </w:rPr>
        <w:t>.</w:t>
      </w:r>
    </w:p>
    <w:p>
      <w:pPr>
        <w:pStyle w:val="Heading5"/>
        <w:numPr>
          <w:ilvl w:val="4"/>
          <w:numId w:val="1"/>
        </w:numPr>
        <w:rPr/>
      </w:pPr>
      <w:bookmarkStart w:id="2508" w:name="__RefHeading___Toc3461866_417432637"/>
      <w:bookmarkStart w:id="2509" w:name="_Toc1080"/>
      <w:bookmarkEnd w:id="2508"/>
      <w:r>
        <w:rPr>
          <w:rtl w:val="true"/>
        </w:rPr>
        <w:t>[</w:t>
      </w:r>
      <w:r>
        <w:rPr>
          <w:rtl w:val="true"/>
        </w:rPr>
        <w:t>رقم الحدیث الکلی</w:t>
      </w:r>
      <w:r>
        <w:rPr>
          <w:rtl w:val="true"/>
        </w:rPr>
        <w:t xml:space="preserve">: </w:t>
      </w:r>
      <w:r>
        <w:rPr/>
        <w:t>774</w:t>
      </w:r>
      <w:r>
        <w:rPr>
          <w:rtl w:val="true"/>
        </w:rPr>
        <w:t xml:space="preserve"> - </w:t>
      </w:r>
      <w:r>
        <w:rPr>
          <w:rtl w:val="true"/>
        </w:rPr>
        <w:t>رقم الحدیث الباب</w:t>
      </w:r>
      <w:r>
        <w:rPr>
          <w:rtl w:val="true"/>
        </w:rPr>
        <w:t xml:space="preserve">: </w:t>
      </w:r>
      <w:r>
        <w:rPr/>
        <w:t>4</w:t>
      </w:r>
      <w:r>
        <w:rPr>
          <w:rtl w:val="true"/>
        </w:rPr>
        <w:t>]</w:t>
      </w:r>
      <w:bookmarkEnd w:id="250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 xml:space="preserve">وَ بِإِسْنَادِهِ عَنِ الْحُسَیْنِ بْنِ سَعِیدٍ عَنِ ابْنِ أَبِی عُمَیْرٍ عَنِ ابْنِ أُذَیْنَةَ </w:t>
      </w:r>
      <w:bookmarkStart w:id="2510" w:name="pg12137_128635"/>
    </w:p>
    <w:p>
      <w:pPr>
        <w:pStyle w:val="BookText"/>
        <w:rPr/>
      </w:pPr>
      <w:bookmarkEnd w:id="25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مَرْیَمَ الْأَنْصَارِیُّ أَنَّ الْحَکَمَ بْنَ عُتَیْبَةَ بَالَ یَوْماً وَ لَمْ یَغْسِلْ ذَکَرَهُ مُتَعَمِّداً فَذَکَرْتُ ذَلِکَ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بِئْسَ مَا صَنَعَ عَلَیْهِ أَنْ یَغْسِلَ ذَکَرَهُ وَ یُعِیدَ صَلَاتَهُ وَ لَا یُعِیدُ وُضُوءَهُ</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3461868_417432637"/>
      <w:bookmarkStart w:id="2512" w:name="_Toc1081"/>
      <w:bookmarkEnd w:id="2511"/>
      <w:r>
        <w:rPr>
          <w:rtl w:val="true"/>
        </w:rPr>
        <w:t>[</w:t>
      </w:r>
      <w:r>
        <w:rPr>
          <w:rtl w:val="true"/>
        </w:rPr>
        <w:t>رقم الحدیث الکلی</w:t>
      </w:r>
      <w:r>
        <w:rPr>
          <w:rtl w:val="true"/>
        </w:rPr>
        <w:t xml:space="preserve">: </w:t>
      </w:r>
      <w:r>
        <w:rPr/>
        <w:t>775</w:t>
      </w:r>
      <w:r>
        <w:rPr>
          <w:rtl w:val="true"/>
        </w:rPr>
        <w:t xml:space="preserve"> - </w:t>
      </w:r>
      <w:r>
        <w:rPr>
          <w:rtl w:val="true"/>
        </w:rPr>
        <w:t>رقم الحدیث الباب</w:t>
      </w:r>
      <w:r>
        <w:rPr>
          <w:rtl w:val="true"/>
        </w:rPr>
        <w:t xml:space="preserve">: </w:t>
      </w:r>
      <w:r>
        <w:rPr/>
        <w:t>5</w:t>
      </w:r>
      <w:r>
        <w:rPr>
          <w:rtl w:val="true"/>
        </w:rPr>
        <w:t>]</w:t>
      </w:r>
      <w:bookmarkEnd w:id="2512"/>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وَ بِإِسْنَادِهِ عَنْ سَعْدِ بْنِ عَبْدِ اللَّهِ عَنْ أَحْمَدَ بْنِ مُحَمَّدٍ عَنِ الْعَبَّاسِ بْنِ مَعْرُوفٍ عَنْ عَلِیِّ بْنِ مَهْزِیَارَ عَنْ عَلِیِّ بْنِ أَسْبَاطٍ </w:t>
      </w:r>
      <w:r>
        <w:rPr>
          <w:rStyle w:val="FootnoteAnchor"/>
          <w:rtl w:val="true"/>
        </w:rPr>
        <w:footnoteReference w:id="2006"/>
      </w:r>
      <w:r>
        <w:rPr>
          <w:rFonts w:ascii="Amiri" w:hAnsi="Amiri" w:eastAsia="Amiri" w:cs="Amiri"/>
          <w:color w:val="111111"/>
          <w:sz w:val="28"/>
          <w:sz w:val="28"/>
          <w:szCs w:val="28"/>
          <w:rtl w:val="true"/>
          <w:lang w:bidi="ar-SA"/>
        </w:rPr>
        <w:t>عَنْ مُحَمَّدِ بْنِ یَحْیَی الْخَزَّازِ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یَبُولُ فَیَنْسَی أَنْ یَغْسِلَ ذَکَرَهُ وَ یَتَوَضَّأُ قَالَ یَغْسِلُ ذَکَرَهُ وَ لَا یُعِیدُ وُضُوءَهُ</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3461870_417432637"/>
      <w:bookmarkStart w:id="2514" w:name="_Toc1082"/>
      <w:bookmarkEnd w:id="2513"/>
      <w:r>
        <w:rPr>
          <w:rtl w:val="true"/>
        </w:rPr>
        <w:t>[</w:t>
      </w:r>
      <w:r>
        <w:rPr>
          <w:rtl w:val="true"/>
        </w:rPr>
        <w:t>رقم الحدیث الکلی</w:t>
      </w:r>
      <w:r>
        <w:rPr>
          <w:rtl w:val="true"/>
        </w:rPr>
        <w:t xml:space="preserve">: </w:t>
      </w:r>
      <w:r>
        <w:rPr/>
        <w:t>776</w:t>
      </w:r>
      <w:r>
        <w:rPr>
          <w:rtl w:val="true"/>
        </w:rPr>
        <w:t xml:space="preserve"> - </w:t>
      </w:r>
      <w:r>
        <w:rPr>
          <w:rtl w:val="true"/>
        </w:rPr>
        <w:t>رقم الحدیث الباب</w:t>
      </w:r>
      <w:r>
        <w:rPr>
          <w:rtl w:val="true"/>
        </w:rPr>
        <w:t xml:space="preserve">: </w:t>
      </w:r>
      <w:r>
        <w:rPr/>
        <w:t>6</w:t>
      </w:r>
      <w:r>
        <w:rPr>
          <w:rtl w:val="true"/>
        </w:rPr>
        <w:t>]</w:t>
      </w:r>
      <w:bookmarkEnd w:id="2514"/>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وَ عَنْهُ عَنِ الْحَسَنِ بْنِ عَلِیِّ بْنِ عَبْدِ اللَّهِ بْنِ الْمُغِیرَةِ عَنِ الْعَبَّاسِ بْنِ عَامِرٍ الْقَصَبَانِیِّ عَنِ الْمُثَنَّی الْحَنَّاطِ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صَلَّیْتُ فَذَکَرْتُ أَنِّی لَمْ أَغْسِلْ ذَکَرِی بَعْدَ مَا صَلَّیْتُ أَ فَأُعِیدُ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عَدَمِ إِعَادَةِ الْوُضُوءِ دُونَ الصَّلَاةِ وَ هُوَ جَیِّدٌ جِدّاً لِمَا صَرَّحَ بِهِ هَذَا الرَّاوِی بِعَیْنِهِ سَابِقاً </w:t>
      </w:r>
      <w:r>
        <w:rPr>
          <w:rStyle w:val="FootnoteAnchor"/>
          <w:rtl w:val="true"/>
        </w:rPr>
        <w:footnoteReference w:id="2008"/>
      </w:r>
      <w:r>
        <w:rPr>
          <w:rFonts w:ascii="Amiri" w:hAnsi="Amiri" w:eastAsia="Amiri" w:cs="Amiri"/>
          <w:color w:val="111111"/>
          <w:sz w:val="28"/>
          <w:sz w:val="28"/>
          <w:szCs w:val="28"/>
          <w:rtl w:val="true"/>
          <w:lang w:bidi="ar-SA"/>
        </w:rPr>
        <w:t xml:space="preserve">وَ لِمَا یَأْتِی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3461872_417432637"/>
      <w:bookmarkStart w:id="2516" w:name="_Toc1083"/>
      <w:bookmarkEnd w:id="2515"/>
      <w:r>
        <w:rPr>
          <w:rtl w:val="true"/>
        </w:rPr>
        <w:t>[</w:t>
      </w:r>
      <w:r>
        <w:rPr>
          <w:rtl w:val="true"/>
        </w:rPr>
        <w:t>رقم الحدیث الکلی</w:t>
      </w:r>
      <w:r>
        <w:rPr>
          <w:rtl w:val="true"/>
        </w:rPr>
        <w:t xml:space="preserve">: </w:t>
      </w:r>
      <w:r>
        <w:rPr/>
        <w:t>777</w:t>
      </w:r>
      <w:r>
        <w:rPr>
          <w:rtl w:val="true"/>
        </w:rPr>
        <w:t xml:space="preserve"> - </w:t>
      </w:r>
      <w:r>
        <w:rPr>
          <w:rtl w:val="true"/>
        </w:rPr>
        <w:t>رقم الحدیث الباب</w:t>
      </w:r>
      <w:r>
        <w:rPr>
          <w:rtl w:val="true"/>
        </w:rPr>
        <w:t xml:space="preserve">: </w:t>
      </w:r>
      <w:r>
        <w:rPr/>
        <w:t>7</w:t>
      </w:r>
      <w:r>
        <w:rPr>
          <w:rtl w:val="true"/>
        </w:rPr>
        <w:t>]</w:t>
      </w:r>
      <w:bookmarkEnd w:id="251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 xml:space="preserve">وَ عَنْهُ عَنْ أَحْمَدَ بْنِ مُحَمَّدٍ عَنْ أَبِیهِ </w:t>
      </w:r>
      <w:r>
        <w:rPr>
          <w:rStyle w:val="FootnoteAnchor"/>
          <w:rtl w:val="true"/>
        </w:rPr>
        <w:footnoteReference w:id="2011"/>
      </w:r>
      <w:r>
        <w:rPr>
          <w:rFonts w:ascii="Amiri" w:hAnsi="Amiri" w:eastAsia="Amiri" w:cs="Amiri"/>
          <w:color w:val="111111"/>
          <w:sz w:val="28"/>
          <w:sz w:val="28"/>
          <w:szCs w:val="28"/>
          <w:rtl w:val="true"/>
          <w:lang w:bidi="ar-SA"/>
        </w:rPr>
        <w:t>وَ الْحُسَیْنِ بْنِ سَعِیدٍ عَنْ مُحَمَّدِ 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یَوْماً وَ لَمْ أَغْسِلْ ذَکَرِی ثُمَّ صَلَّیْتُ </w:t>
      </w:r>
      <w:r>
        <w:rPr>
          <w:rStyle w:val="FootnoteAnchor"/>
          <w:rtl w:val="true"/>
        </w:rPr>
        <w:footnoteReference w:id="2012"/>
      </w:r>
      <w:r>
        <w:rPr>
          <w:rFonts w:ascii="Amiri" w:hAnsi="Amiri" w:eastAsia="Amiri" w:cs="Amiri"/>
          <w:color w:val="111111"/>
          <w:sz w:val="28"/>
          <w:sz w:val="28"/>
          <w:szCs w:val="28"/>
          <w:rtl w:val="true"/>
          <w:lang w:bidi="ar-SA"/>
        </w:rPr>
        <w:t>فَسَأَلْتُ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2517" w:name="pg12137_128636"/>
    </w:p>
    <w:p>
      <w:pPr>
        <w:pStyle w:val="BookText"/>
        <w:rPr/>
      </w:pPr>
      <w:bookmarkEnd w:id="2517"/>
      <w:r>
        <w:rPr>
          <w:rFonts w:ascii="Amiri" w:hAnsi="Amiri" w:eastAsia="Amiri" w:cs="Amiri"/>
          <w:color w:val="111111"/>
          <w:sz w:val="28"/>
          <w:sz w:val="28"/>
          <w:szCs w:val="28"/>
          <w:rtl w:val="true"/>
          <w:lang w:bidi="ar-SA"/>
        </w:rPr>
        <w:t>اغْسِلْ ذَکَرَکَ وَ أَعِدْ صَلَاتَکَ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2013"/>
      </w:r>
      <w:r>
        <w:rPr>
          <w:rFonts w:ascii="Amiri" w:hAnsi="Amiri" w:eastAsia="Amiri" w:cs="Amiri"/>
          <w:color w:val="111111"/>
          <w:sz w:val="28"/>
          <w:sz w:val="28"/>
          <w:szCs w:val="28"/>
          <w:rtl w:val="true"/>
          <w:lang w:bidi="ar-SA"/>
        </w:rPr>
        <w:t xml:space="preserve">وَ بِإِسْنَادِهِ عَنِ الْحُسَیْنِ بْنِ سَعِیدٍ مِثْلَهُ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8" w:name="__RefHeading___Toc3461874_417432637"/>
      <w:bookmarkStart w:id="2519" w:name="_Toc1084"/>
      <w:bookmarkEnd w:id="2518"/>
      <w:r>
        <w:rPr>
          <w:rtl w:val="true"/>
        </w:rPr>
        <w:t>[</w:t>
      </w:r>
      <w:r>
        <w:rPr>
          <w:rtl w:val="true"/>
        </w:rPr>
        <w:t>رقم الحدیث الکلی</w:t>
      </w:r>
      <w:r>
        <w:rPr>
          <w:rtl w:val="true"/>
        </w:rPr>
        <w:t xml:space="preserve">: </w:t>
      </w:r>
      <w:r>
        <w:rPr/>
        <w:t>778</w:t>
      </w:r>
      <w:r>
        <w:rPr>
          <w:rtl w:val="true"/>
        </w:rPr>
        <w:t xml:space="preserve"> - </w:t>
      </w:r>
      <w:r>
        <w:rPr>
          <w:rtl w:val="true"/>
        </w:rPr>
        <w:t>رقم الحدیث الباب</w:t>
      </w:r>
      <w:r>
        <w:rPr>
          <w:rtl w:val="true"/>
        </w:rPr>
        <w:t xml:space="preserve">: </w:t>
      </w:r>
      <w:r>
        <w:rPr/>
        <w:t>8</w:t>
      </w:r>
      <w:r>
        <w:rPr>
          <w:rtl w:val="true"/>
        </w:rPr>
        <w:t>]</w:t>
      </w:r>
      <w:bookmarkEnd w:id="2519"/>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وَ عَنْهُ عَنْ فَضَالَةَ بْنِ أَیُّوبَ عَنْ حُسَیْنِ بْنِ عُثْمَانَ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w:t>
      </w:r>
      <w:r>
        <w:rPr>
          <w:rStyle w:val="FootnoteAnchor"/>
          <w:rtl w:val="true"/>
        </w:rPr>
        <w:footnoteReference w:id="2016"/>
      </w:r>
      <w:r>
        <w:rPr>
          <w:rFonts w:ascii="Amiri" w:hAnsi="Amiri" w:eastAsia="Amiri" w:cs="Amiri"/>
          <w:color w:val="111111"/>
          <w:sz w:val="28"/>
          <w:sz w:val="28"/>
          <w:szCs w:val="28"/>
          <w:rtl w:val="true"/>
          <w:lang w:bidi="ar-SA"/>
        </w:rPr>
        <w:t>أَهْرَقْتَ الْمَاءَ وَ نَسِیتَ أَنْ تَغْسِلَ ذَکَرَکَ حَتَّی صَلَّیْتَ فَعَلَیْکَ إِعَادَةُ الْوُضُوءِ وَ غَسْلُ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یَعْنِی إِذَا لَمْ یَکُنْ قَدْ تَوَضَّأَ فَأَمَّا إِذَا تَوَضَّأَ وَ نَسِیَ غَسْلَ الذَّکَرِ لَا غَیْرُ فَلَا یَجِبُ عَلَیْهِ إِعَادَةُ الْوُضُوءِ ثُمَّ اسْتَدَلَّ بِمَا تَقَدَّمَ </w:t>
      </w:r>
      <w:r>
        <w:rPr>
          <w:rStyle w:val="FootnoteAnchor"/>
          <w:rtl w:val="true"/>
        </w:rPr>
        <w:footnoteReference w:id="20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یُرَادَ بِالْوُضُوءِ الِاسْتِنْجَاءُ فَإِنَّهُ یُطْلَقُ عَلَیْهِ کَثِیراً فِی الْأَحَادِیثِ وَ یَکُونُ الْعَطْفُ تَفْسِیرِیّاً وَ یَحْتَمِلُ الْحَمْلُ عَلَی خُرُوجِ شَیْ‌ءٍ مِنَ الْبَوْلِ عِنْدَ الِاسْتِبْرَاءِ بَعْدَ الْوُضُوءِ فَإِنَّهُ أَکْثَرِیٌّ غَالِبٌ</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3461876_417432637"/>
      <w:bookmarkStart w:id="2521" w:name="_Toc1085"/>
      <w:bookmarkEnd w:id="2520"/>
      <w:r>
        <w:rPr>
          <w:rtl w:val="true"/>
        </w:rPr>
        <w:t>[</w:t>
      </w:r>
      <w:r>
        <w:rPr>
          <w:rtl w:val="true"/>
        </w:rPr>
        <w:t>رقم الحدیث الکلی</w:t>
      </w:r>
      <w:r>
        <w:rPr>
          <w:rtl w:val="true"/>
        </w:rPr>
        <w:t xml:space="preserve">: </w:t>
      </w:r>
      <w:r>
        <w:rPr/>
        <w:t>779</w:t>
      </w:r>
      <w:r>
        <w:rPr>
          <w:rtl w:val="true"/>
        </w:rPr>
        <w:t xml:space="preserve"> - </w:t>
      </w:r>
      <w:r>
        <w:rPr>
          <w:rtl w:val="true"/>
        </w:rPr>
        <w:t>رقم الحدیث الباب</w:t>
      </w:r>
      <w:r>
        <w:rPr>
          <w:rtl w:val="true"/>
        </w:rPr>
        <w:t xml:space="preserve">: </w:t>
      </w:r>
      <w:r>
        <w:rPr/>
        <w:t>9</w:t>
      </w:r>
      <w:r>
        <w:rPr>
          <w:rtl w:val="true"/>
        </w:rPr>
        <w:t>]</w:t>
      </w:r>
      <w:bookmarkEnd w:id="252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وَ عَنْهُ عَنْ صَفْوَانَ عَنْ مَنْصُورِ بْنِ حَازِمٍ عَنْ سُلَیْمَانَ بْنِ خَالِدٍ </w:t>
      </w:r>
      <w:r>
        <w:rPr>
          <w:rStyle w:val="FootnoteAnchor"/>
          <w:rtl w:val="true"/>
        </w:rPr>
        <w:footnoteReference w:id="2019"/>
      </w:r>
      <w:r>
        <w:rPr>
          <w:rFonts w:ascii="Amiri" w:hAnsi="Amiri" w:eastAsia="Amiri" w:cs="Amiri"/>
          <w:color w:val="111111"/>
          <w:sz w:val="28"/>
          <w:sz w:val="28"/>
          <w:szCs w:val="28"/>
          <w:rtl w:val="true"/>
          <w:lang w:bidi="ar-SA"/>
        </w:rPr>
        <w:t>عَنْ أَبِی جَعْفَرٍ ع فِی الرَّجُلِ یَتَوَضَّأُ فَیَنْسَی غَسْلَ ذَکَرِهِ قَالَ یَغْسِلُ ذَکَرَهُ ثُمَّ یُعِیدُ الْوُضُوءَ</w:t>
      </w:r>
      <w:r>
        <w:rPr>
          <w:rFonts w:eastAsia="Amiri" w:cs="Amiri" w:ascii="Amiri" w:hAnsi="Amiri"/>
          <w:color w:val="111111"/>
          <w:sz w:val="28"/>
          <w:szCs w:val="28"/>
          <w:rtl w:val="true"/>
          <w:lang w:bidi="ar-SA"/>
        </w:rPr>
        <w:t xml:space="preserve">. </w:t>
      </w:r>
      <w:bookmarkStart w:id="2522" w:name="pg12137_128637"/>
    </w:p>
    <w:p>
      <w:pPr>
        <w:pStyle w:val="BookText"/>
        <w:rPr/>
      </w:pPr>
      <w:bookmarkEnd w:id="25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وَ یَحْتَمِلُ الْحَمْلُ عَلَی التَّقِیَّةِ فِیهِ وَ فِی الَّذِی قَبْلَهُ لِمَا تَقَدَّمَ فِی مَسِّ الْفَرْجِ </w:t>
      </w:r>
      <w:r>
        <w:rPr>
          <w:rStyle w:val="FootnoteAnchor"/>
          <w:rtl w:val="true"/>
        </w:rPr>
        <w:footnoteReference w:id="2020"/>
      </w:r>
      <w:r>
        <w:rPr>
          <w:rFonts w:ascii="Amiri" w:hAnsi="Amiri" w:eastAsia="Amiri" w:cs="Amiri"/>
          <w:color w:val="111111"/>
          <w:sz w:val="28"/>
          <w:sz w:val="28"/>
          <w:szCs w:val="28"/>
          <w:rtl w:val="true"/>
          <w:lang w:bidi="ar-SA"/>
        </w:rPr>
        <w:t xml:space="preserve">وَ اللَّهُ أَعْلَمُ وَ یَأْتِی أَحَادِیثُ فِی هَذَا الْمَعْنَی فِی أَحْکَامِ الْخَلْوَةِ وَ فِی النَّجَاسَاتِ إِنْ شَاءَ اللَّهُ </w:t>
      </w:r>
      <w:r>
        <w:rPr>
          <w:rStyle w:val="FootnoteAnchor"/>
          <w:rtl w:val="true"/>
        </w:rPr>
        <w:footnoteReference w:id="2021"/>
      </w:r>
      <w:r>
        <w:rPr>
          <w:rFonts w:ascii="Amiri" w:hAnsi="Amiri" w:eastAsia="Amiri" w:cs="Amiri"/>
          <w:color w:val="111111"/>
          <w:sz w:val="28"/>
          <w:sz w:val="28"/>
          <w:szCs w:val="28"/>
          <w:rtl w:val="true"/>
          <w:lang w:bidi="ar-SA"/>
        </w:rPr>
        <w:t xml:space="preserve">وَ تَقَدَّمَ فِی أَحَادِیثِ حَصْرِ النَّوَاقِضِ مَا یَدُلُّ عَلَی الْمَقْصُودِ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3" w:name="__RefHeading___Toc3461878_417432637"/>
      <w:bookmarkStart w:id="2524" w:name="_Toc1086"/>
      <w:bookmarkEnd w:id="2523"/>
      <w:r>
        <w:rPr/>
        <w:t>19</w:t>
      </w:r>
      <w:r>
        <w:rPr>
          <w:rtl w:val="true"/>
        </w:rPr>
        <w:t xml:space="preserve">- </w:t>
      </w:r>
      <w:r>
        <w:rPr>
          <w:rtl w:val="true"/>
        </w:rPr>
        <w:t>بَابُ حُکْمِ صَاحِبِ السَّلَسِ وَ الْبَطَنِ‌</w:t>
      </w:r>
      <w:bookmarkEnd w:id="2524"/>
    </w:p>
    <w:p>
      <w:pPr>
        <w:pStyle w:val="Heading5"/>
        <w:numPr>
          <w:ilvl w:val="4"/>
          <w:numId w:val="1"/>
        </w:numPr>
        <w:rPr/>
      </w:pPr>
      <w:bookmarkStart w:id="2525" w:name="__RefHeading___Toc3461880_417432637"/>
      <w:bookmarkStart w:id="2526" w:name="_Toc1087"/>
      <w:bookmarkEnd w:id="2525"/>
      <w:r>
        <w:rPr>
          <w:rtl w:val="true"/>
        </w:rPr>
        <w:t>اشارة</w:t>
      </w:r>
      <w:bookmarkEnd w:id="2526"/>
    </w:p>
    <w:p>
      <w:pPr>
        <w:pStyle w:val="BookText"/>
        <w:rPr/>
      </w:pPr>
      <w:r>
        <w:rPr>
          <w:rStyle w:val="FootnoteAnchor"/>
        </w:rPr>
        <w:footnoteReference w:id="202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صَاحِبِ السَّلَسِ وَ الْبَطَنِ</w:t>
      </w:r>
    </w:p>
    <w:p>
      <w:pPr>
        <w:pStyle w:val="Heading5"/>
        <w:numPr>
          <w:ilvl w:val="4"/>
          <w:numId w:val="1"/>
        </w:numPr>
        <w:rPr/>
      </w:pPr>
      <w:bookmarkStart w:id="2527" w:name="__RefHeading___Toc3461882_417432637"/>
      <w:bookmarkStart w:id="2528" w:name="_Toc1088"/>
      <w:bookmarkEnd w:id="2527"/>
      <w:r>
        <w:rPr>
          <w:rtl w:val="true"/>
        </w:rPr>
        <w:t>[</w:t>
      </w:r>
      <w:r>
        <w:rPr>
          <w:rtl w:val="true"/>
        </w:rPr>
        <w:t>رقم الحدیث الکلی</w:t>
      </w:r>
      <w:r>
        <w:rPr>
          <w:rtl w:val="true"/>
        </w:rPr>
        <w:t xml:space="preserve">: </w:t>
      </w:r>
      <w:r>
        <w:rPr/>
        <w:t>780</w:t>
      </w:r>
      <w:r>
        <w:rPr>
          <w:rtl w:val="true"/>
        </w:rPr>
        <w:t xml:space="preserve"> - </w:t>
      </w:r>
      <w:r>
        <w:rPr>
          <w:rtl w:val="true"/>
        </w:rPr>
        <w:t>رقم الحدیث الباب</w:t>
      </w:r>
      <w:r>
        <w:rPr>
          <w:rtl w:val="true"/>
        </w:rPr>
        <w:t xml:space="preserve">: </w:t>
      </w:r>
      <w:r>
        <w:rPr/>
        <w:t>1</w:t>
      </w:r>
      <w:r>
        <w:rPr>
          <w:rtl w:val="true"/>
        </w:rPr>
        <w:t>]</w:t>
      </w:r>
      <w:bookmarkEnd w:id="2528"/>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مُحَمَّدُ بْنُ عَلِیِّ بْنِ الْحُسَیْنِ وَ مُحَمَّدُ بْنُ الْحَسَنِ بِإِسْنَادِهِمَا عَنْ حَرِیزِ بْنِ عَبْدِ اللَّهِ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یَقْطُرُ مِنْهُ الْبَوْلُ وَ الدَّمُ إِذَا کَانَ حِینَ الصَّلَاةِ اتَّخَذَ کِیساً وَ جَعَلَ فِیهِ قُطْناً ثُمَّ عَلَّقَهُ عَلَیْهِ وَ أَدْخَلَ ذَکَرَهُ فِیهِ ثُمَّ صَلَّی یَجْمَعُ بَیْنَ الصَّلَاتَیْنِ الظُّهْرِ وَ الْعَصْرِ یُؤَخِّرُ الظُّهْرَ وَ یُعَجِّلُ الْعَصْرَ بِأَذَانٍ وَ إِقَامَتَیْنِ وَ یُؤَخِّرُ الْمَغْرِبَ وَ یُعَجِّلُ الْعِشَاءَ بِأَذَانٍ وَ إِقَامَتَیْنِ وَ یَفْعَلُ ذَلِکَ فِی الصُّبْحِ</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3461884_417432637"/>
      <w:bookmarkStart w:id="2530" w:name="_Toc1089"/>
      <w:bookmarkEnd w:id="2529"/>
      <w:r>
        <w:rPr>
          <w:rtl w:val="true"/>
        </w:rPr>
        <w:t>[</w:t>
      </w:r>
      <w:r>
        <w:rPr>
          <w:rtl w:val="true"/>
        </w:rPr>
        <w:t>رقم الحدیث الکلی</w:t>
      </w:r>
      <w:r>
        <w:rPr>
          <w:rtl w:val="true"/>
        </w:rPr>
        <w:t xml:space="preserve">: </w:t>
      </w:r>
      <w:r>
        <w:rPr/>
        <w:t>781</w:t>
      </w:r>
      <w:r>
        <w:rPr>
          <w:rtl w:val="true"/>
        </w:rPr>
        <w:t xml:space="preserve"> - </w:t>
      </w:r>
      <w:r>
        <w:rPr>
          <w:rtl w:val="true"/>
        </w:rPr>
        <w:t>رقم الحدیث الباب</w:t>
      </w:r>
      <w:r>
        <w:rPr>
          <w:rtl w:val="true"/>
        </w:rPr>
        <w:t xml:space="preserve">: </w:t>
      </w:r>
      <w:r>
        <w:rPr/>
        <w:t>2</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5"/>
      </w:r>
      <w:r>
        <w:rPr>
          <w:rFonts w:ascii="Amiri" w:hAnsi="Amiri" w:eastAsia="Amiri" w:cs="Amiri"/>
          <w:color w:val="111111"/>
          <w:sz w:val="28"/>
          <w:sz w:val="28"/>
          <w:szCs w:val="28"/>
          <w:rtl w:val="true"/>
          <w:lang w:bidi="ar-SA"/>
        </w:rPr>
        <w:t>مُحَمَّدُ بْنُ یَعْقُوبَ عَنْ عَلِیِّ بْنِ إِبْرَاهِیمَ عَنْ أَبِیهِ عَنْ عَبْدِ اللَّهِ بْنِ الْمُغِیرَةِ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یَعْتَرِیهِ الْبَوْلُ وَ لَا یَقْدِرُ عَلَی حَبْسِهِ قَالَ فَقَالَ لِی إِذَا لَمْ یَقْدِرْ عَلَی حَبْسِهِ فَاللَّهُ أَوْلَی بِالْعُذْرِ یَجْعَلُ خَرِیطَةً</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3461886_417432637"/>
      <w:bookmarkStart w:id="2532" w:name="_Toc1090"/>
      <w:bookmarkEnd w:id="2531"/>
      <w:r>
        <w:rPr>
          <w:rtl w:val="true"/>
        </w:rPr>
        <w:t>[</w:t>
      </w:r>
      <w:r>
        <w:rPr>
          <w:rtl w:val="true"/>
        </w:rPr>
        <w:t>رقم الحدیث الکلی</w:t>
      </w:r>
      <w:r>
        <w:rPr>
          <w:rtl w:val="true"/>
        </w:rPr>
        <w:t xml:space="preserve">: </w:t>
      </w:r>
      <w:r>
        <w:rPr/>
        <w:t>782</w:t>
      </w:r>
      <w:r>
        <w:rPr>
          <w:rtl w:val="true"/>
        </w:rPr>
        <w:t xml:space="preserve"> - </w:t>
      </w:r>
      <w:r>
        <w:rPr>
          <w:rtl w:val="true"/>
        </w:rPr>
        <w:t>رقم الحدیث الباب</w:t>
      </w:r>
      <w:r>
        <w:rPr>
          <w:rtl w:val="true"/>
        </w:rPr>
        <w:t xml:space="preserve">: </w:t>
      </w:r>
      <w:r>
        <w:rPr/>
        <w:t>3</w:t>
      </w:r>
      <w:r>
        <w:rPr>
          <w:rtl w:val="true"/>
        </w:rPr>
        <w:t>]</w:t>
      </w:r>
      <w:bookmarkEnd w:id="253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 xml:space="preserve">مُحَمَّدُ بْنُ الْحَسَنِ بِإِسْنَادِهِ عَنْ أَحْمَدَ بْنِ مُحَمَّدٍ عَنْ أَحْمَدَ بْنِ مُحَمَّدِ بْنِ </w:t>
      </w:r>
      <w:bookmarkStart w:id="2533" w:name="pg12137_128638"/>
    </w:p>
    <w:p>
      <w:pPr>
        <w:pStyle w:val="BookText"/>
        <w:rPr/>
      </w:pPr>
      <w:bookmarkEnd w:id="2533"/>
      <w:r>
        <w:rPr>
          <w:rFonts w:ascii="Amiri" w:hAnsi="Amiri" w:eastAsia="Amiri" w:cs="Amiri"/>
          <w:color w:val="111111"/>
          <w:sz w:val="28"/>
          <w:sz w:val="28"/>
          <w:szCs w:val="28"/>
          <w:rtl w:val="true"/>
          <w:lang w:bidi="ar-SA"/>
        </w:rPr>
        <w:t>أَبِی نَصْرٍ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الْمَبْطُونِ فَقَالَ یَبْنِی عَلَی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عَنْ سَهْلِ بْنِ زِیَادٍ عَنِ ابْنِ أَبِی نَصْرٍ مِثْلَهُ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4" w:name="__RefHeading___Toc3461888_417432637"/>
      <w:bookmarkStart w:id="2535" w:name="_Toc1091"/>
      <w:bookmarkEnd w:id="2534"/>
      <w:r>
        <w:rPr>
          <w:rtl w:val="true"/>
        </w:rPr>
        <w:t>[</w:t>
      </w:r>
      <w:r>
        <w:rPr>
          <w:rtl w:val="true"/>
        </w:rPr>
        <w:t>رقم الحدیث الکلی</w:t>
      </w:r>
      <w:r>
        <w:rPr>
          <w:rtl w:val="true"/>
        </w:rPr>
        <w:t xml:space="preserve">: </w:t>
      </w:r>
      <w:r>
        <w:rPr/>
        <w:t>783</w:t>
      </w:r>
      <w:r>
        <w:rPr>
          <w:rtl w:val="true"/>
        </w:rPr>
        <w:t xml:space="preserve"> - </w:t>
      </w:r>
      <w:r>
        <w:rPr>
          <w:rtl w:val="true"/>
        </w:rPr>
        <w:t>رقم الحدیث الباب</w:t>
      </w:r>
      <w:r>
        <w:rPr>
          <w:rtl w:val="true"/>
        </w:rPr>
        <w:t xml:space="preserve">: </w:t>
      </w:r>
      <w:r>
        <w:rPr/>
        <w:t>4</w:t>
      </w:r>
      <w:r>
        <w:rPr>
          <w:rtl w:val="true"/>
        </w:rPr>
        <w:t>]</w:t>
      </w:r>
      <w:bookmarkEnd w:id="2535"/>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8"/>
      </w:r>
      <w:r>
        <w:rPr>
          <w:rFonts w:ascii="Amiri" w:hAnsi="Amiri" w:eastAsia="Amiri" w:cs="Amiri"/>
          <w:color w:val="111111"/>
          <w:sz w:val="28"/>
          <w:sz w:val="28"/>
          <w:szCs w:val="28"/>
          <w:rtl w:val="true"/>
          <w:lang w:bidi="ar-SA"/>
        </w:rPr>
        <w:t>وَ بِإِسْنَادِهِ عَنِ الْعَیَّاشِیِّ أَبِی النَّضْرِ یَعْنِی مُحَمَّدَ بْنَ مَسْعُودٍ قَالَ حَدَّثَنَا مُحَمَّدُ بْنُ نُصَیْرٍ عَنْ مُحَمَّدِ بْنِ الْحُسَیْنِ عَنْ جَعْفَرِ بْنِ بَشِیرٍ عَنْ عَبْدِ اللَّهِ بْنِ بُکَیْرٍ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الْبَطَنِ الْغَالِبِ یَتَوَضَّأُ ثُمَّ یَرْجِعُ </w:t>
      </w:r>
      <w:r>
        <w:rPr>
          <w:rStyle w:val="FootnoteAnchor"/>
          <w:rtl w:val="true"/>
        </w:rPr>
        <w:footnoteReference w:id="2029"/>
      </w:r>
      <w:r>
        <w:rPr>
          <w:rFonts w:ascii="Amiri" w:hAnsi="Amiri" w:eastAsia="Amiri" w:cs="Amiri"/>
          <w:color w:val="111111"/>
          <w:sz w:val="28"/>
          <w:sz w:val="28"/>
          <w:szCs w:val="28"/>
          <w:rtl w:val="true"/>
          <w:lang w:bidi="ar-SA"/>
        </w:rPr>
        <w:t>فِی صَلَاتِهِ فَیُتِمُّ مَا بَقِیَ</w:t>
      </w:r>
      <w:r>
        <w:rPr>
          <w:rFonts w:eastAsia="Amiri" w:cs="Amiri" w:ascii="Amiri" w:hAnsi="Amiri"/>
          <w:color w:val="111111"/>
          <w:sz w:val="28"/>
          <w:szCs w:val="28"/>
          <w:rtl w:val="true"/>
          <w:lang w:bidi="ar-SA"/>
        </w:rPr>
        <w:t>.</w:t>
      </w:r>
    </w:p>
    <w:p>
      <w:pPr>
        <w:pStyle w:val="Heading5"/>
        <w:numPr>
          <w:ilvl w:val="4"/>
          <w:numId w:val="1"/>
        </w:numPr>
        <w:rPr/>
      </w:pPr>
      <w:bookmarkStart w:id="2536" w:name="__RefHeading___Toc3461890_417432637"/>
      <w:bookmarkStart w:id="2537" w:name="_Toc1092"/>
      <w:bookmarkEnd w:id="2536"/>
      <w:r>
        <w:rPr>
          <w:rtl w:val="true"/>
        </w:rPr>
        <w:t>[</w:t>
      </w:r>
      <w:r>
        <w:rPr>
          <w:rtl w:val="true"/>
        </w:rPr>
        <w:t>رقم الحدیث الکلی</w:t>
      </w:r>
      <w:r>
        <w:rPr>
          <w:rtl w:val="true"/>
        </w:rPr>
        <w:t xml:space="preserve">: </w:t>
      </w:r>
      <w:r>
        <w:rPr/>
        <w:t>784</w:t>
      </w:r>
      <w:r>
        <w:rPr>
          <w:rtl w:val="true"/>
        </w:rPr>
        <w:t xml:space="preserve"> - </w:t>
      </w:r>
      <w:r>
        <w:rPr>
          <w:rtl w:val="true"/>
        </w:rPr>
        <w:t>رقم الحدیث الباب</w:t>
      </w:r>
      <w:r>
        <w:rPr>
          <w:rtl w:val="true"/>
        </w:rPr>
        <w:t xml:space="preserve">: </w:t>
      </w:r>
      <w:r>
        <w:rPr/>
        <w:t>5</w:t>
      </w:r>
      <w:r>
        <w:rPr>
          <w:rtl w:val="true"/>
        </w:rPr>
        <w:t>]</w:t>
      </w:r>
      <w:bookmarkEnd w:id="2537"/>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وَ عَنْهُ عَنْ مُحَمَّدِ بْنِ نُصَیْرٍ عَنْ مُحَمَّدِ بْنِ عِیسَی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تَقْطِیرِ الْبَوْلِ قَالَ یَجْعَلُ خَرِیطَةً إِذَا صَلَّی</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 xml:space="preserve">. </w:t>
      </w:r>
      <w:bookmarkStart w:id="2538" w:name="pg12137_128639"/>
    </w:p>
    <w:p>
      <w:pPr>
        <w:pStyle w:val="Heading3"/>
        <w:numPr>
          <w:ilvl w:val="2"/>
          <w:numId w:val="1"/>
        </w:numPr>
        <w:rPr/>
      </w:pPr>
      <w:bookmarkStart w:id="2539" w:name="__RefHeading___Toc3461892_417432637"/>
      <w:bookmarkStart w:id="2540" w:name="_Toc1093"/>
      <w:bookmarkEnd w:id="2538"/>
      <w:bookmarkEnd w:id="2539"/>
      <w:r>
        <w:rPr>
          <w:rtl w:val="true"/>
        </w:rPr>
        <w:t>أَبْوَابُ أَحْکَامِ الْخَلْوَةِ</w:t>
      </w:r>
      <w:bookmarkEnd w:id="2540"/>
    </w:p>
    <w:p>
      <w:pPr>
        <w:pStyle w:val="Heading4"/>
        <w:numPr>
          <w:ilvl w:val="3"/>
          <w:numId w:val="1"/>
        </w:numPr>
        <w:rPr/>
      </w:pPr>
      <w:bookmarkStart w:id="2541" w:name="__RefHeading___Toc3461894_417432637"/>
      <w:bookmarkStart w:id="2542" w:name="_Toc1094"/>
      <w:bookmarkEnd w:id="2541"/>
      <w:r>
        <w:rPr/>
        <w:t>1</w:t>
      </w:r>
      <w:r>
        <w:rPr>
          <w:rtl w:val="true"/>
        </w:rPr>
        <w:t xml:space="preserve">- </w:t>
      </w:r>
      <w:r>
        <w:rPr>
          <w:rtl w:val="true"/>
        </w:rPr>
        <w:t>بَابُ وُجُوبِ سَتْرِ الْعَوْرَةِ وَ تَحْرِیمِ النَّظَرِ إِلَی عَوْرَةِ الْمُسْلِمِ غَیْرِ الْمُحَلَّلِ رَجُلًا کَانَ أَوِ امْرَأَةً</w:t>
      </w:r>
      <w:bookmarkEnd w:id="2542"/>
    </w:p>
    <w:p>
      <w:pPr>
        <w:pStyle w:val="Heading5"/>
        <w:numPr>
          <w:ilvl w:val="4"/>
          <w:numId w:val="1"/>
        </w:numPr>
        <w:rPr/>
      </w:pPr>
      <w:bookmarkStart w:id="2543" w:name="__RefHeading___Toc3461896_417432637"/>
      <w:bookmarkStart w:id="2544" w:name="_Toc1095"/>
      <w:bookmarkEnd w:id="2543"/>
      <w:r>
        <w:rPr>
          <w:rtl w:val="true"/>
        </w:rPr>
        <w:t>اشارة</w:t>
      </w:r>
      <w:bookmarkEnd w:id="2544"/>
    </w:p>
    <w:p>
      <w:pPr>
        <w:pStyle w:val="BookText"/>
        <w:rPr/>
      </w:pPr>
      <w:r>
        <w:rPr>
          <w:rStyle w:val="FootnoteAnchor"/>
        </w:rPr>
        <w:footnoteReference w:id="203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سَتْرِ الْعَوْرَةِ وَ تَحْرِیمِ النَّظَرِ إِلَی عَوْرَةِ الْمُسْلِمِ غَیْرِ الْمُحَلَّلِ رَجُلًا کَانَ أَوِ امْرَأَةً</w:t>
      </w:r>
    </w:p>
    <w:p>
      <w:pPr>
        <w:pStyle w:val="Heading5"/>
        <w:numPr>
          <w:ilvl w:val="4"/>
          <w:numId w:val="1"/>
        </w:numPr>
        <w:rPr/>
      </w:pPr>
      <w:bookmarkStart w:id="2545" w:name="__RefHeading___Toc3461898_417432637"/>
      <w:bookmarkStart w:id="2546" w:name="_Toc1096"/>
      <w:bookmarkEnd w:id="2545"/>
      <w:r>
        <w:rPr>
          <w:rtl w:val="true"/>
        </w:rPr>
        <w:t>[</w:t>
      </w:r>
      <w:r>
        <w:rPr>
          <w:rtl w:val="true"/>
        </w:rPr>
        <w:t>رقم الحدیث الکلی</w:t>
      </w:r>
      <w:r>
        <w:rPr>
          <w:rtl w:val="true"/>
        </w:rPr>
        <w:t xml:space="preserve">: </w:t>
      </w:r>
      <w:r>
        <w:rPr/>
        <w:t>785</w:t>
      </w:r>
      <w:r>
        <w:rPr>
          <w:rtl w:val="true"/>
        </w:rPr>
        <w:t xml:space="preserve"> - </w:t>
      </w:r>
      <w:r>
        <w:rPr>
          <w:rtl w:val="true"/>
        </w:rPr>
        <w:t>رقم الحدیث الباب</w:t>
      </w:r>
      <w:r>
        <w:rPr>
          <w:rtl w:val="true"/>
        </w:rPr>
        <w:t xml:space="preserve">: </w:t>
      </w:r>
      <w:r>
        <w:rPr/>
        <w:t>1</w:t>
      </w:r>
      <w:r>
        <w:rPr>
          <w:rtl w:val="true"/>
        </w:rPr>
        <w:t>]</w:t>
      </w:r>
      <w:bookmarkEnd w:id="2546"/>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مُحَمَّدُ بْنُ الْحَسَنِ بِإِسْنَادِهِ عَنْ مُحَمَّدِ بْنِ عَلِیِّ بْنِ مَحْبُوبٍ عَنِ الْعَبَّاسِ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الرَّجُلُ إِلَی عَوْرَةِ أَخِیهِ</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3461900_417432637"/>
      <w:bookmarkStart w:id="2548" w:name="_Toc1097"/>
      <w:bookmarkEnd w:id="2547"/>
      <w:r>
        <w:rPr>
          <w:rtl w:val="true"/>
        </w:rPr>
        <w:t>[</w:t>
      </w:r>
      <w:r>
        <w:rPr>
          <w:rtl w:val="true"/>
        </w:rPr>
        <w:t>رقم الحدیث الکلی</w:t>
      </w:r>
      <w:r>
        <w:rPr>
          <w:rtl w:val="true"/>
        </w:rPr>
        <w:t xml:space="preserve">: </w:t>
      </w:r>
      <w:r>
        <w:rPr/>
        <w:t>786</w:t>
      </w:r>
      <w:r>
        <w:rPr>
          <w:rtl w:val="true"/>
        </w:rPr>
        <w:t xml:space="preserve"> - </w:t>
      </w:r>
      <w:r>
        <w:rPr>
          <w:rtl w:val="true"/>
        </w:rPr>
        <w:t>رقم الحدیث الباب</w:t>
      </w:r>
      <w:r>
        <w:rPr>
          <w:rtl w:val="true"/>
        </w:rPr>
        <w:t xml:space="preserve">: </w:t>
      </w:r>
      <w:r>
        <w:rPr/>
        <w:t>2</w:t>
      </w:r>
      <w:r>
        <w:rPr>
          <w:rtl w:val="true"/>
        </w:rPr>
        <w:t>]</w:t>
      </w:r>
      <w:bookmarkEnd w:id="254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أَحَدُکُمْ فِی فَضَاءٍ مِنَ الْأَرْضِ فَلْیُحَاذِرْ عَلَی عَوْرَتِهِ وَ قَالَ لَا یَدْخُلَنَّ أَحَدُکُمُ الْحَمَّامَ إِلَّا بِمِئْزَرٍ وَ نَهَی أَنْ یَنْظُرَ الرَّجُلُ إِلَی عَوْرَةِ أَخِیهِ الْمُسْلِمِ وَ قَالَ مَنْ تَأَمَّلَ عَوْرَةَ أَخِیهِ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سَبْعُونَ أَلْفَ مَلَکٍ وَ نَهَی الْمَرْأَةَ أَنْ تَنْظُرَ إِلَی عَوْرَةِ الْمَرْأَةِ وَ قَالَ مَنْ نَظَرَ إِلَی عَوْرَةِ أَخِیهِ الْمُسْلِمِ أَوْ عَوْرَةِ غَیْرِ أَهْلِهِ مُتَعَمِّداً أَدْخَلَهُ اللَّهُ مَعَ الْمُنَافِقِینَ الَّذِینَ کَانُوا یَبْحَثُونَ عَنْ عَوْرَاتِ النَّاسِ وَ لَمْ یَخْرُجْ مِنَ الدُّنْیَا حَتَّی یَفْضَحَهُ اللَّهُ إِلَّا أَنْ یَتُوبَ</w:t>
      </w:r>
      <w:r>
        <w:rPr>
          <w:rFonts w:eastAsia="Amiri" w:cs="Amiri" w:ascii="Amiri" w:hAnsi="Amiri"/>
          <w:color w:val="111111"/>
          <w:sz w:val="28"/>
          <w:szCs w:val="28"/>
          <w:rtl w:val="true"/>
          <w:lang w:bidi="ar-SA"/>
        </w:rPr>
        <w:t xml:space="preserve">. </w:t>
      </w:r>
      <w:bookmarkStart w:id="2549" w:name="pg12137_128640"/>
    </w:p>
    <w:p>
      <w:pPr>
        <w:pStyle w:val="Heading5"/>
        <w:numPr>
          <w:ilvl w:val="4"/>
          <w:numId w:val="1"/>
        </w:numPr>
        <w:rPr/>
      </w:pPr>
      <w:bookmarkStart w:id="2550" w:name="__RefHeading___Toc3461902_417432637"/>
      <w:bookmarkStart w:id="2551" w:name="_Toc1098"/>
      <w:bookmarkEnd w:id="2549"/>
      <w:bookmarkEnd w:id="2550"/>
      <w:r>
        <w:rPr>
          <w:rtl w:val="true"/>
        </w:rPr>
        <w:t>[</w:t>
      </w:r>
      <w:r>
        <w:rPr>
          <w:rtl w:val="true"/>
        </w:rPr>
        <w:t>رقم الحدیث الکلی</w:t>
      </w:r>
      <w:r>
        <w:rPr>
          <w:rtl w:val="true"/>
        </w:rPr>
        <w:t xml:space="preserve">: </w:t>
      </w:r>
      <w:r>
        <w:rPr/>
        <w:t>787</w:t>
      </w:r>
      <w:r>
        <w:rPr>
          <w:rtl w:val="true"/>
        </w:rPr>
        <w:t xml:space="preserve"> - </w:t>
      </w:r>
      <w:r>
        <w:rPr>
          <w:rtl w:val="true"/>
        </w:rPr>
        <w:t>رقم الحدیث الباب</w:t>
      </w:r>
      <w:r>
        <w:rPr>
          <w:rtl w:val="true"/>
        </w:rPr>
        <w:t xml:space="preserve">: </w:t>
      </w:r>
      <w:r>
        <w:rPr/>
        <w:t>3</w:t>
      </w:r>
      <w:r>
        <w:rPr>
          <w:rtl w:val="true"/>
        </w:rPr>
        <w:t>]</w:t>
      </w:r>
      <w:bookmarkEnd w:id="2551"/>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 عَنْ قَوْلِ اللَّهِ عَزَّ وَ جَلَّ قُلْ لِلْمُؤْمِنِینَ یَغُضُّوا مِنْ أَبْصارِهِمْ وَ یَحْفَظُوا فُرُوجَهُمْ ذلِکَ أَزْکی لَهُمْ </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کُلُّ مَا کَانَ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حِفْظِ الْفَرْجِ فَهُوَ مِنَ الزِّنَا إِلَّا فِی هَذَا الْمَوْضِعِ فَإِنَّهُ لِلْحِفْظِ مِنْ أَنْ یُنْظَرَ إِلَیْهِ</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3461904_417432637"/>
      <w:bookmarkStart w:id="2553" w:name="_Toc1099"/>
      <w:bookmarkEnd w:id="2552"/>
      <w:r>
        <w:rPr>
          <w:rtl w:val="true"/>
        </w:rPr>
        <w:t>[</w:t>
      </w:r>
      <w:r>
        <w:rPr>
          <w:rtl w:val="true"/>
        </w:rPr>
        <w:t>رقم الحدیث الکلی</w:t>
      </w:r>
      <w:r>
        <w:rPr>
          <w:rtl w:val="true"/>
        </w:rPr>
        <w:t xml:space="preserve">: </w:t>
      </w:r>
      <w:r>
        <w:rPr/>
        <w:t>788</w:t>
      </w:r>
      <w:r>
        <w:rPr>
          <w:rtl w:val="true"/>
        </w:rPr>
        <w:t xml:space="preserve"> - </w:t>
      </w:r>
      <w:r>
        <w:rPr>
          <w:rtl w:val="true"/>
        </w:rPr>
        <w:t>رقم الحدیث الباب</w:t>
      </w:r>
      <w:r>
        <w:rPr>
          <w:rtl w:val="true"/>
        </w:rPr>
        <w:t xml:space="preserve">: </w:t>
      </w:r>
      <w:r>
        <w:rPr/>
        <w:t>4</w:t>
      </w:r>
      <w:r>
        <w:rPr>
          <w:rtl w:val="true"/>
        </w:rPr>
        <w:t>]</w:t>
      </w:r>
      <w:bookmarkEnd w:id="2553"/>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وَ فِی ثَوَابِ الْأَعْمَالِ عَنْ مُحَمَّدِ بْنِ عَلِیٍّ مَاجِیلَوَیْهِ عَنْ عَمِّهِ مُحَمَّدِ بْنِ أَبِی الْقَاسِمِ عَنْ أَحْمَدَ بْنِ مُحَمَّدِ بْنِ خَالِدٍ عَنْ مُحَمَّدِ بْنِ عَلِیٍّ الْأَنْصَارِیِّ عَنْ عَبْدِ اللَّهِ بْنِ مُحَمَّدٍ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فَغَضَّ طَرْفَهُ عَنِ النَّظَرِ إِلَی عَوْرَةِ أَخِیهِ آمَنَهُ اللَّهُ مِنَ الْحَمِیمِ یَوْمَ الْقِیَامَةِ</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3461906_417432637"/>
      <w:bookmarkStart w:id="2555" w:name="_Toc1100"/>
      <w:bookmarkEnd w:id="2554"/>
      <w:r>
        <w:rPr>
          <w:rtl w:val="true"/>
        </w:rPr>
        <w:t>[</w:t>
      </w:r>
      <w:r>
        <w:rPr>
          <w:rtl w:val="true"/>
        </w:rPr>
        <w:t>رقم الحدیث الکلی</w:t>
      </w:r>
      <w:r>
        <w:rPr>
          <w:rtl w:val="true"/>
        </w:rPr>
        <w:t xml:space="preserve">: </w:t>
      </w:r>
      <w:r>
        <w:rPr/>
        <w:t>789</w:t>
      </w:r>
      <w:r>
        <w:rPr>
          <w:rtl w:val="true"/>
        </w:rPr>
        <w:t xml:space="preserve"> - </w:t>
      </w:r>
      <w:r>
        <w:rPr>
          <w:rtl w:val="true"/>
        </w:rPr>
        <w:t>رقم الحدیث الباب</w:t>
      </w:r>
      <w:r>
        <w:rPr>
          <w:rtl w:val="true"/>
        </w:rPr>
        <w:t xml:space="preserve">: </w:t>
      </w:r>
      <w:r>
        <w:rPr/>
        <w:t>5</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بِسَنَدِهِ الْآتِی عَنْ عَلِیٍّ ع فِی قَوْلِهِ عَزَّ وَ جَلَّ قُلْ لِلْمُؤْمِنِینَ یَغُضُّوا مِنْ أَبْصارِهِمْ وَ یَحْفَظُوا فُرُوجَهُمْ ذلِکَ أَزْکی لَهُمْ </w:t>
      </w:r>
      <w:r>
        <w:rPr>
          <w:rStyle w:val="FootnoteAnchor"/>
          <w:rtl w:val="true"/>
        </w:rPr>
        <w:footnoteReference w:id="2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یَنْظُرُ أَحَدُکُمْ إِلَی فَرْجِ أَخِیهِ الْمُؤْمِنِ أَوْ یُمَکِّنُهُ مِنَ النَّظَرِ إِلَی فَرْجِهِ ثُمَّ قَالَ قُلْ لِلْمُؤْمِناتِ یَغْضُضْنَ مِنْ أَبْصارِهِنَّ وَ یَحْفَظْنَ فُرُوجَهُنَّ </w:t>
      </w:r>
      <w:r>
        <w:rPr>
          <w:rStyle w:val="FootnoteAnchor"/>
          <w:rtl w:val="true"/>
        </w:rPr>
        <w:footnoteReference w:id="2040"/>
      </w:r>
      <w:r>
        <w:rPr>
          <w:rFonts w:ascii="Amiri" w:hAnsi="Amiri" w:eastAsia="Amiri" w:cs="Amiri"/>
          <w:color w:val="111111"/>
          <w:sz w:val="28"/>
          <w:sz w:val="28"/>
          <w:szCs w:val="28"/>
          <w:rtl w:val="true"/>
          <w:lang w:bidi="ar-SA"/>
        </w:rPr>
        <w:t>أَیْ مِمَّنْ یُلْحِقُهُنَّ النَّظَرَ کَمَا جَاءَ فِی حِفْظِ الْفُرُوجِ فَالنَّظَرُ سَبَبُ إِیقَاعِ الْفِعْلِ مِنَ الزِّنَا وَ غَیْرِهِ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إِنْ شَاءَ اللَّهُ تَعَالَی فِی آدَابِ الْحَمَّامِ وَ کِتَابِ النِّکَاحِ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bookmarkStart w:id="2556" w:name="pg12137_128641"/>
    </w:p>
    <w:p>
      <w:pPr>
        <w:pStyle w:val="Heading4"/>
        <w:numPr>
          <w:ilvl w:val="3"/>
          <w:numId w:val="1"/>
        </w:numPr>
        <w:rPr/>
      </w:pPr>
      <w:bookmarkStart w:id="2557" w:name="__RefHeading___Toc3461908_417432637"/>
      <w:bookmarkStart w:id="2558" w:name="_Toc1101"/>
      <w:bookmarkEnd w:id="2556"/>
      <w:bookmarkEnd w:id="2557"/>
      <w:r>
        <w:rPr/>
        <w:t>2</w:t>
      </w:r>
      <w:r>
        <w:rPr>
          <w:rtl w:val="true"/>
        </w:rPr>
        <w:t xml:space="preserve">- </w:t>
      </w:r>
      <w:r>
        <w:rPr>
          <w:rtl w:val="true"/>
        </w:rPr>
        <w:t>بَابُ عَدَمِ جَوَازِ اسْتِقْبَالِ الْقِبْلَةِ وَ اسْتِدْبَارِهَا عِنْدَ التَّخَلِّی وَ کَرَاهَةِ اسْتِقْبَالِ الرِّیحِ وَ اسْتِدْبَارِهَا وَ اسْتِحْبَابِ اسْتِقْبَالِ الْمَشْرِقِ وَ الْمَغْرِبِ‌</w:t>
      </w:r>
      <w:bookmarkEnd w:id="2558"/>
    </w:p>
    <w:p>
      <w:pPr>
        <w:pStyle w:val="Heading5"/>
        <w:numPr>
          <w:ilvl w:val="4"/>
          <w:numId w:val="1"/>
        </w:numPr>
        <w:rPr/>
      </w:pPr>
      <w:bookmarkStart w:id="2559" w:name="__RefHeading___Toc3461910_417432637"/>
      <w:bookmarkStart w:id="2560" w:name="_Toc1102"/>
      <w:bookmarkEnd w:id="2559"/>
      <w:r>
        <w:rPr>
          <w:rtl w:val="true"/>
        </w:rPr>
        <w:t>اشارة</w:t>
      </w:r>
      <w:bookmarkEnd w:id="2560"/>
    </w:p>
    <w:p>
      <w:pPr>
        <w:pStyle w:val="BookText"/>
        <w:rPr/>
      </w:pPr>
      <w:r>
        <w:rPr>
          <w:rStyle w:val="FootnoteAnchor"/>
        </w:rPr>
        <w:footnoteReference w:id="204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اسْتِقْبَالِ الْقِبْلَةِ وَ اسْتِدْبَارِهَا عِنْدَ التَّخَلِّی وَ کَرَاهَةِ اسْتِقْبَالِ الرِّیحِ وَ اسْتِدْبَارِهَا وَ اسْتِحْبَابِ اسْتِقْبَالِ الْمَشْرِقِ وَ الْمَغْرِبِ</w:t>
      </w:r>
    </w:p>
    <w:p>
      <w:pPr>
        <w:pStyle w:val="Heading5"/>
        <w:numPr>
          <w:ilvl w:val="4"/>
          <w:numId w:val="1"/>
        </w:numPr>
        <w:rPr/>
      </w:pPr>
      <w:bookmarkStart w:id="2561" w:name="__RefHeading___Toc3461912_417432637"/>
      <w:bookmarkStart w:id="2562" w:name="_Toc1103"/>
      <w:bookmarkEnd w:id="2561"/>
      <w:r>
        <w:rPr>
          <w:rtl w:val="true"/>
        </w:rPr>
        <w:t>[</w:t>
      </w:r>
      <w:r>
        <w:rPr>
          <w:rtl w:val="true"/>
        </w:rPr>
        <w:t>رقم الحدیث الکلی</w:t>
      </w:r>
      <w:r>
        <w:rPr>
          <w:rtl w:val="true"/>
        </w:rPr>
        <w:t xml:space="preserve">: </w:t>
      </w:r>
      <w:r>
        <w:rPr/>
        <w:t>790</w:t>
      </w:r>
      <w:r>
        <w:rPr>
          <w:rtl w:val="true"/>
        </w:rPr>
        <w:t xml:space="preserve"> - </w:t>
      </w:r>
      <w:r>
        <w:rPr>
          <w:rtl w:val="true"/>
        </w:rPr>
        <w:t>رقم الحدیث الباب</w:t>
      </w:r>
      <w:r>
        <w:rPr>
          <w:rtl w:val="true"/>
        </w:rPr>
        <w:t xml:space="preserve">: </w:t>
      </w:r>
      <w:r>
        <w:rPr/>
        <w:t>1</w:t>
      </w:r>
      <w:r>
        <w:rPr>
          <w:rtl w:val="true"/>
        </w:rPr>
        <w:t>]</w:t>
      </w:r>
      <w:bookmarkEnd w:id="2562"/>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مُحَمَّدُ بْنُ یَعْقُوبَ عَنْ 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حَنِیفَةَ مِنْ عِنْدِ أَبِی عَبْدِ اللَّهِ ع وَ أَبُو الْحَسَنِ مُوسَی ع قَائِمٌ وَ هُوَ غُلَامٌ فَقَالَ لَهُ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أَیْنَ یَضَعُ الْغَرِیبُ بِبَلَدِکُمْ فَقَالَ اجْتَنِبْ أَفْنِیَةَ الْمَسَاجِدِ وَ شُطُوطَ الْأَنْهَارِ وَ مَسَاقِطَ الثِّمَارِ وَ مَنَازِلَ النُّزَّالِ وَ لَا تَسْتَقْبِلِ الْقِبْلَةَ بِغَائِطٍ وَ لَا بَوْلٍ وَ ارْفَعْ ثَوْبَکَ وَ ضَعْ حَیْثُ شِئْتَ</w:t>
      </w:r>
      <w:r>
        <w:rPr>
          <w:rFonts w:eastAsia="Amiri" w:cs="Amiri" w:ascii="Amiri" w:hAnsi="Amiri"/>
          <w:color w:val="111111"/>
          <w:sz w:val="28"/>
          <w:szCs w:val="28"/>
          <w:rtl w:val="true"/>
          <w:lang w:bidi="ar-SA"/>
        </w:rPr>
        <w:t>.</w:t>
      </w:r>
    </w:p>
    <w:p>
      <w:pPr>
        <w:pStyle w:val="Heading5"/>
        <w:numPr>
          <w:ilvl w:val="4"/>
          <w:numId w:val="1"/>
        </w:numPr>
        <w:rPr/>
      </w:pPr>
      <w:bookmarkStart w:id="2563" w:name="__RefHeading___Toc3461914_417432637"/>
      <w:bookmarkStart w:id="2564" w:name="_Toc1104"/>
      <w:bookmarkEnd w:id="2563"/>
      <w:r>
        <w:rPr>
          <w:rtl w:val="true"/>
        </w:rPr>
        <w:t>[</w:t>
      </w:r>
      <w:r>
        <w:rPr>
          <w:rtl w:val="true"/>
        </w:rPr>
        <w:t>رقم الحدیث الکلی</w:t>
      </w:r>
      <w:r>
        <w:rPr>
          <w:rtl w:val="true"/>
        </w:rPr>
        <w:t xml:space="preserve">: </w:t>
      </w:r>
      <w:r>
        <w:rPr/>
        <w:t>791</w:t>
      </w:r>
      <w:r>
        <w:rPr>
          <w:rtl w:val="true"/>
        </w:rPr>
        <w:t xml:space="preserve"> - </w:t>
      </w:r>
      <w:r>
        <w:rPr>
          <w:rtl w:val="true"/>
        </w:rPr>
        <w:t>رقم الحدیث الباب</w:t>
      </w:r>
      <w:r>
        <w:rPr>
          <w:rtl w:val="true"/>
        </w:rPr>
        <w:t xml:space="preserve">: </w:t>
      </w:r>
      <w:r>
        <w:rPr/>
        <w:t>2</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4"/>
      </w:r>
      <w:r>
        <w:rPr>
          <w:rFonts w:ascii="Amiri" w:hAnsi="Amiri" w:eastAsia="Amiri" w:cs="Amiri"/>
          <w:color w:val="111111"/>
          <w:sz w:val="28"/>
          <w:sz w:val="28"/>
          <w:szCs w:val="28"/>
          <w:rtl w:val="true"/>
          <w:lang w:bidi="ar-SA"/>
        </w:rPr>
        <w:t>وَ عَنْ مُحَمَّدِ بْنِ یَحْیَی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 مَا حَدُّ الْغَائِطِ قَالَ لَا تَسْتَقْبِلِ الْقِبْلَةَ وَ لَا تَسْتَدْبِرْهَا وَ لَا تَسْتَقْبِلِ الرِّیحَ وَ لَا تَسْتَدْبِرْهَا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وَ کَذَا الَّذِی قَبْلَهُ </w:t>
      </w:r>
      <w:r>
        <w:rPr>
          <w:rStyle w:val="FootnoteAnchor"/>
          <w:rtl w:val="true"/>
        </w:rPr>
        <w:footnoteReference w:id="204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عَلِیٍّ ع ثُمَّ ذَکَرَ مِثْلَهُ </w:t>
      </w:r>
      <w:r>
        <w:rPr>
          <w:rStyle w:val="FootnoteAnchor"/>
          <w:rtl w:val="true"/>
        </w:rPr>
        <w:footnoteReference w:id="2046"/>
      </w:r>
      <w:r>
        <w:rPr>
          <w:rFonts w:ascii="Amiri" w:hAnsi="Amiri" w:eastAsia="Amiri" w:cs="Amiri"/>
          <w:color w:val="111111"/>
          <w:sz w:val="28"/>
          <w:sz w:val="28"/>
          <w:szCs w:val="28"/>
          <w:rtl w:val="true"/>
          <w:lang w:bidi="ar-SA"/>
        </w:rPr>
        <w:t xml:space="preserve">وَ رَوَاهُ فِی الْمُقْنِعِ مُرْسَلًا عَنِ الرِّضَا ع مِثْلَهُ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 xml:space="preserve">. </w:t>
      </w:r>
      <w:bookmarkStart w:id="2565" w:name="pg12137_128642"/>
    </w:p>
    <w:p>
      <w:pPr>
        <w:pStyle w:val="Heading5"/>
        <w:numPr>
          <w:ilvl w:val="4"/>
          <w:numId w:val="1"/>
        </w:numPr>
        <w:rPr/>
      </w:pPr>
      <w:bookmarkStart w:id="2566" w:name="__RefHeading___Toc3461916_417432637"/>
      <w:bookmarkStart w:id="2567" w:name="_Toc1105"/>
      <w:bookmarkEnd w:id="2565"/>
      <w:bookmarkEnd w:id="2566"/>
      <w:r>
        <w:rPr>
          <w:rtl w:val="true"/>
        </w:rPr>
        <w:t>[</w:t>
      </w:r>
      <w:r>
        <w:rPr>
          <w:rtl w:val="true"/>
        </w:rPr>
        <w:t>رقم الحدیث الکلی</w:t>
      </w:r>
      <w:r>
        <w:rPr>
          <w:rtl w:val="true"/>
        </w:rPr>
        <w:t xml:space="preserve">: </w:t>
      </w:r>
      <w:r>
        <w:rPr/>
        <w:t>792</w:t>
      </w:r>
      <w:r>
        <w:rPr>
          <w:rtl w:val="true"/>
        </w:rPr>
        <w:t xml:space="preserve"> - </w:t>
      </w:r>
      <w:r>
        <w:rPr>
          <w:rtl w:val="true"/>
        </w:rPr>
        <w:t>رقم الحدیث الباب</w:t>
      </w:r>
      <w:r>
        <w:rPr>
          <w:rtl w:val="true"/>
        </w:rPr>
        <w:t xml:space="preserve">: </w:t>
      </w:r>
      <w:r>
        <w:rPr/>
        <w:t>3</w:t>
      </w:r>
      <w:r>
        <w:rPr>
          <w:rtl w:val="true"/>
        </w:rPr>
        <w:t>]</w:t>
      </w:r>
      <w:bookmarkEnd w:id="2567"/>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وَ بِإِسْنَادِهِ عَنْ شُعَیْبِ بْنِ وَاقِدٍ عَنِ الْحُسَیْنِ بْنِ زَیْدٍ عَنِ الصَّادِقِ عَنْ آبَائِهِ ع أَنَّ النَّبِیَّ ص قَالَ فِی حَدِیثِ الْمَنَاهِی إِذَا دَخَلْتُمُ الْغَائِطَ فَتَجَنَّبُوا الْقِبْلَةَ</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3461918_417432637"/>
      <w:bookmarkStart w:id="2569" w:name="_Toc1106"/>
      <w:bookmarkEnd w:id="2568"/>
      <w:r>
        <w:rPr>
          <w:rtl w:val="true"/>
        </w:rPr>
        <w:t>[</w:t>
      </w:r>
      <w:r>
        <w:rPr>
          <w:rtl w:val="true"/>
        </w:rPr>
        <w:t>رقم الحدیث الکلی</w:t>
      </w:r>
      <w:r>
        <w:rPr>
          <w:rtl w:val="true"/>
        </w:rPr>
        <w:t xml:space="preserve">: </w:t>
      </w:r>
      <w:r>
        <w:rPr/>
        <w:t>793</w:t>
      </w:r>
      <w:r>
        <w:rPr>
          <w:rtl w:val="true"/>
        </w:rPr>
        <w:t xml:space="preserve"> - </w:t>
      </w:r>
      <w:r>
        <w:rPr>
          <w:rtl w:val="true"/>
        </w:rPr>
        <w:t>رقم الحدیث الباب</w:t>
      </w:r>
      <w:r>
        <w:rPr>
          <w:rtl w:val="true"/>
        </w:rPr>
        <w:t xml:space="preserve">: </w:t>
      </w:r>
      <w:r>
        <w:rPr/>
        <w:t>4</w:t>
      </w:r>
      <w:r>
        <w:rPr>
          <w:rtl w:val="true"/>
        </w:rPr>
        <w:t>]</w:t>
      </w:r>
      <w:bookmarkEnd w:id="2569"/>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رَسُولُ اللَّهِ ص عَنِ اسْتِقْبَالِ الْقِبْلَةِ بِبَوْلٍ أَوْ غَائِطٍ</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3461920_417432637"/>
      <w:bookmarkStart w:id="2571" w:name="_Toc1107"/>
      <w:bookmarkEnd w:id="2570"/>
      <w:r>
        <w:rPr>
          <w:rtl w:val="true"/>
        </w:rPr>
        <w:t>[</w:t>
      </w:r>
      <w:r>
        <w:rPr>
          <w:rtl w:val="true"/>
        </w:rPr>
        <w:t>رقم الحدیث الکلی</w:t>
      </w:r>
      <w:r>
        <w:rPr>
          <w:rtl w:val="true"/>
        </w:rPr>
        <w:t xml:space="preserve">: </w:t>
      </w:r>
      <w:r>
        <w:rPr/>
        <w:t>794</w:t>
      </w:r>
      <w:r>
        <w:rPr>
          <w:rtl w:val="true"/>
        </w:rPr>
        <w:t xml:space="preserve"> - </w:t>
      </w:r>
      <w:r>
        <w:rPr>
          <w:rtl w:val="true"/>
        </w:rPr>
        <w:t>رقم الحدیث الباب</w:t>
      </w:r>
      <w:r>
        <w:rPr>
          <w:rtl w:val="true"/>
        </w:rPr>
        <w:t xml:space="preserve">: </w:t>
      </w:r>
      <w:r>
        <w:rPr/>
        <w:t>5</w:t>
      </w:r>
      <w:r>
        <w:rPr>
          <w:rtl w:val="true"/>
        </w:rPr>
        <w:t>]</w:t>
      </w:r>
      <w:bookmarkEnd w:id="2571"/>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مُحَمَّدُ بْنُ الْحَسَنِ عَنِ الْمُفِیدِ عَنْ أَحْمَدَ بْنِ مُحَمَّدِ بْنِ الْحَسَنِ بْنِ الْوَلِیدِ عَنْ أَبِیهِ عَنْ مُحَمَّدِ بْنِ یَحْیَی عَنْ مُحَمَّدِ بْنِ عَلِیِّ بْنِ مَحْبُوبٍ عَنْ مُحَمَّدِ بْنِ الْحُسَیْنِ عَنْ مُحَمَّدِ بْنِ عَبْدِ اللَّهِ بْنِ زُرَارَةَ عَنْ عِیسَی بْنِ عَبْدِ اللَّهِ الْهَاشِمِیِّ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إِذَا دَخَلْتَ الْمَخْرَجَ فَلَا تَسْتَقْبِلِ الْقِبْلَةَ وَ لَا تَسْتَدْبِرْهَا وَ لَکِنْ شَرِّقُوا أَوْ غَرِّبُوا </w:t>
      </w:r>
      <w:r>
        <w:rPr>
          <w:rStyle w:val="FootnoteAnchor"/>
          <w:rtl w:val="true"/>
        </w:rPr>
        <w:footnoteReference w:id="2051"/>
      </w:r>
    </w:p>
    <w:p>
      <w:pPr>
        <w:pStyle w:val="BookText"/>
        <w:rPr/>
      </w:pPr>
      <w:r>
        <w:rPr>
          <w:rFonts w:ascii="IRNazanin" w:hAnsi="IRNazanin" w:eastAsia="IRNazanin"/>
          <w:color w:val="111111"/>
          <w:sz w:val="28"/>
          <w:sz w:val="28"/>
          <w:szCs w:val="28"/>
          <w:rtl w:val="true"/>
          <w:lang w:bidi="fa-IR"/>
        </w:rPr>
        <w:t>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 المغرب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مردود بان الاوامر فی مثله للاستحباب غالبا، خصوصا بعد النهی بل ورودها بعد النهی للجواز أغلب حتّی قطع کثیر من العلماء بعدم افادتها للوجوب، و حدیث القبلة مخصوص بالناسی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للزیادة راجع المدارک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الکرامة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ذخیرة المعاد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التشریق و التغریب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2" w:name="__RefHeading___Toc3461922_417432637"/>
      <w:bookmarkStart w:id="2573" w:name="_Toc1108"/>
      <w:bookmarkEnd w:id="2572"/>
      <w:r>
        <w:rPr>
          <w:rtl w:val="true"/>
        </w:rPr>
        <w:t>[</w:t>
      </w:r>
      <w:r>
        <w:rPr>
          <w:rtl w:val="true"/>
        </w:rPr>
        <w:t>رقم الحدیث الکلی</w:t>
      </w:r>
      <w:r>
        <w:rPr>
          <w:rtl w:val="true"/>
        </w:rPr>
        <w:t xml:space="preserve">: </w:t>
      </w:r>
      <w:r>
        <w:rPr/>
        <w:t>795</w:t>
      </w:r>
      <w:r>
        <w:rPr>
          <w:rtl w:val="true"/>
        </w:rPr>
        <w:t xml:space="preserve"> - </w:t>
      </w:r>
      <w:r>
        <w:rPr>
          <w:rtl w:val="true"/>
        </w:rPr>
        <w:t>رقم الحدیث الباب</w:t>
      </w:r>
      <w:r>
        <w:rPr>
          <w:rtl w:val="true"/>
        </w:rPr>
        <w:t xml:space="preserve">: </w:t>
      </w:r>
      <w:r>
        <w:rPr/>
        <w:t>6</w:t>
      </w:r>
      <w:r>
        <w:rPr>
          <w:rtl w:val="true"/>
        </w:rPr>
        <w:t>]</w:t>
      </w:r>
      <w:bookmarkEnd w:id="257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2"/>
      </w:r>
      <w:r>
        <w:rPr>
          <w:rFonts w:ascii="Amiri" w:hAnsi="Amiri" w:eastAsia="Amiri" w:cs="Amiri"/>
          <w:color w:val="111111"/>
          <w:sz w:val="28"/>
          <w:sz w:val="28"/>
          <w:szCs w:val="28"/>
          <w:rtl w:val="true"/>
          <w:lang w:bidi="ar-SA"/>
        </w:rPr>
        <w:t xml:space="preserve">وَ بِالْإِسْنَادِ عَنْ مُحَمَّدِ بْنِ یَحْیَی وَ أَحْمَدَ بْنِ إِدْرِیسَ </w:t>
      </w:r>
      <w:r>
        <w:rPr>
          <w:rStyle w:val="FootnoteAnchor"/>
          <w:rtl w:val="true"/>
        </w:rPr>
        <w:footnoteReference w:id="2053"/>
      </w:r>
      <w:r>
        <w:rPr>
          <w:rFonts w:ascii="Amiri" w:hAnsi="Amiri" w:eastAsia="Amiri" w:cs="Amiri"/>
          <w:color w:val="111111"/>
          <w:sz w:val="28"/>
          <w:sz w:val="28"/>
          <w:szCs w:val="28"/>
          <w:rtl w:val="true"/>
          <w:lang w:bidi="ar-SA"/>
        </w:rPr>
        <w:t>عَنْ مُحَمَّدِ بْنِ أَحْمَدَ بْنِ یَحْیَی عَنْ یَعْقُوبَ بْنِ یَزِیدَ عَنِ ابْنِ أَبِی عُمَیْرٍ عَنْ عَبْدِ الْحَمِیدِ بْنِ أَبِی الْعَلَاءِ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عَلِیٍّ ع </w:t>
      </w:r>
      <w:bookmarkStart w:id="2574" w:name="pg12137_128643"/>
    </w:p>
    <w:p>
      <w:pPr>
        <w:pStyle w:val="BookText"/>
        <w:rPr/>
      </w:pPr>
      <w:bookmarkEnd w:id="2574"/>
      <w:r>
        <w:rPr>
          <w:rFonts w:ascii="Amiri" w:hAnsi="Amiri" w:eastAsia="Amiri" w:cs="Amiri"/>
          <w:color w:val="111111"/>
          <w:sz w:val="28"/>
          <w:sz w:val="28"/>
          <w:szCs w:val="28"/>
          <w:rtl w:val="true"/>
          <w:lang w:bidi="ar-SA"/>
        </w:rPr>
        <w:t>مَا حَدُّ الْغَائِطِ قَالَ لَا تَسْتَقْبِلِ الْقِبْلَةَ وَ لَا تَسْتَدْبِرْهَا وَ لَا تَسْتَقْبِلِ الرِّیحَ وَ لَا تَسْتَدْبِرْهَا</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3461924_417432637"/>
      <w:bookmarkStart w:id="2576" w:name="_Toc1109"/>
      <w:bookmarkEnd w:id="2575"/>
      <w:r>
        <w:rPr>
          <w:rtl w:val="true"/>
        </w:rPr>
        <w:t>[</w:t>
      </w:r>
      <w:r>
        <w:rPr>
          <w:rtl w:val="true"/>
        </w:rPr>
        <w:t>رقم الحدیث الکلی</w:t>
      </w:r>
      <w:r>
        <w:rPr>
          <w:rtl w:val="true"/>
        </w:rPr>
        <w:t xml:space="preserve">: </w:t>
      </w:r>
      <w:r>
        <w:rPr/>
        <w:t>796</w:t>
      </w:r>
      <w:r>
        <w:rPr>
          <w:rtl w:val="true"/>
        </w:rPr>
        <w:t xml:space="preserve"> - </w:t>
      </w:r>
      <w:r>
        <w:rPr>
          <w:rtl w:val="true"/>
        </w:rPr>
        <w:t>رقم الحدیث الباب</w:t>
      </w:r>
      <w:r>
        <w:rPr>
          <w:rtl w:val="true"/>
        </w:rPr>
        <w:t xml:space="preserve">: </w:t>
      </w:r>
      <w:r>
        <w:rPr/>
        <w:t>7</w:t>
      </w:r>
      <w:r>
        <w:rPr>
          <w:rtl w:val="true"/>
        </w:rPr>
        <w:t>]</w:t>
      </w:r>
      <w:bookmarkEnd w:id="2576"/>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وَ بِإِسْنَادِهِ عَنْ مُحَمَّدِ بْنِ عَلِیِّ بْنِ مَحْبُوبٍ عَنِ الْهَیْثَمِ بْنِ أَبِی مَسْرُوقٍ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مَنْزِلِهِ کَنِیفٌ مُسْتَقْبِلَ الْقِبْلَةِ وَ سَمِعْتُهُ یَقُولُ مَنْ بَالَ حِذَاءَ الْقِبْلَةِ ثُمَّ ذَکَرَ فَانْحَرَفَ عَنْهَا إِجْلَالًا لِلْقِبْلَةِ وَ تَعْظِیماً لَهَا لَمْ یَقُمْ مِنْ مَقْعَدِهِ ذَلِکَ حَتَّی یُغْفَرَ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الْبَرْقِیُّ فِی الْمَحَاسِنِ عَنْ أَبِیهِ عَنِ الْحَارِثِ بْنِ بَهْرَامَ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بَالَ حِذَاءَ الْقِبْلَةِ ثُمَّ ذَکَرَ مِثْلَهُ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الْحَدِیثِ غَیْرُ صَرِیحٍ فِی الْمُنَافَاةِ لِاحْتِمَالِ انْتِقَالِ ذَلِکَ الْکَنِیفِ إِلَیْهِ عَلَی تِلْکَ الْحَالِ أَوْ کَوْنِهِ غَیْرَ مِلْکٍ لَهُ وَ عَلَی الْأَوَّلِ فَعَدَمُ تَغْیِیرِهِ إِمَّا لِقُرْبِ الْعَهْدِ أَوْ عَدَمِ الْإِمْکَانِ أَوْ ضِیقِ الْبِنَاءِ أَوْ لِلتَّقِیَّةِ أَوْ لِإِمْکَانِ الْجُلُوسِ مَعَ الِانْحِرَافِ عَنِ الْقِبْلَةِ أَوْ لِعَدَمِ الْحَاجَةِ إِلَیْهِ لِوُجُودِ غَیْرِهِ أَوْ نَحْوِ ذَلِکَ ثُمَّ إِنَّ الْفَارِقَ بَیْنَ الْقِبْلَةِ وَ الرِّیحِ بِالتَّحْرِیمِ وَ الْکَرَاهَةِ ثُبُوتُ حُرْمَةِ الْقِبْلَةِ وَ شَرَفِهَا بِالضَّرُورَةِ وَ عَمَلُ الْأَصْحَابِ وَ زِیَادَةُ النُّصُوصِ وَ الْمُبَالَغَةُ وَ التَّشْدِیدُ وَ الِاحْتِیَاطُ وَ غَیْرُ ذَلِکَ وَ یَأْتِی أَیْضاً مَا یَدُلُّ عَلَی ذَلِکَ وَ اللَّهُ أَعْلَمُ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bookmarkStart w:id="2577" w:name="pg12137_128644"/>
    </w:p>
    <w:p>
      <w:pPr>
        <w:pStyle w:val="Heading4"/>
        <w:numPr>
          <w:ilvl w:val="3"/>
          <w:numId w:val="1"/>
        </w:numPr>
        <w:rPr/>
      </w:pPr>
      <w:bookmarkStart w:id="2578" w:name="__RefHeading___Toc3461926_417432637"/>
      <w:bookmarkStart w:id="2579" w:name="_Toc1110"/>
      <w:bookmarkEnd w:id="2577"/>
      <w:bookmarkEnd w:id="2578"/>
      <w:r>
        <w:rPr/>
        <w:t>3</w:t>
      </w:r>
      <w:r>
        <w:rPr>
          <w:rtl w:val="true"/>
        </w:rPr>
        <w:t xml:space="preserve">- </w:t>
      </w:r>
      <w:r>
        <w:rPr>
          <w:rtl w:val="true"/>
        </w:rPr>
        <w:t>بَابُ اسْتِحْبَابِ تَغْطِیَةِ الرَّأْسِ وَ التَّقَنُّعِ عِنْدَ قَضَاءِ الْحَاجَةِ</w:t>
      </w:r>
      <w:bookmarkEnd w:id="2579"/>
    </w:p>
    <w:p>
      <w:pPr>
        <w:pStyle w:val="Heading5"/>
        <w:numPr>
          <w:ilvl w:val="4"/>
          <w:numId w:val="1"/>
        </w:numPr>
        <w:rPr/>
      </w:pPr>
      <w:bookmarkStart w:id="2580" w:name="__RefHeading___Toc3461928_417432637"/>
      <w:bookmarkStart w:id="2581" w:name="_Toc1111"/>
      <w:bookmarkEnd w:id="2580"/>
      <w:r>
        <w:rPr>
          <w:rtl w:val="true"/>
        </w:rPr>
        <w:t>اشارة</w:t>
      </w:r>
      <w:bookmarkEnd w:id="2581"/>
    </w:p>
    <w:p>
      <w:pPr>
        <w:pStyle w:val="BookText"/>
        <w:rPr/>
      </w:pPr>
      <w:r>
        <w:rPr>
          <w:rStyle w:val="FootnoteAnchor"/>
        </w:rPr>
        <w:footnoteReference w:id="205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تَغْطِیَةِ الرَّأْسِ وَ التَّقَنُّعِ عِنْدَ قَضَاءِ الْحَاجَةِ</w:t>
      </w:r>
    </w:p>
    <w:p>
      <w:pPr>
        <w:pStyle w:val="Heading5"/>
        <w:numPr>
          <w:ilvl w:val="4"/>
          <w:numId w:val="1"/>
        </w:numPr>
        <w:rPr/>
      </w:pPr>
      <w:bookmarkStart w:id="2582" w:name="__RefHeading___Toc3461930_417432637"/>
      <w:bookmarkStart w:id="2583" w:name="_Toc1112"/>
      <w:bookmarkEnd w:id="2582"/>
      <w:r>
        <w:rPr>
          <w:rtl w:val="true"/>
        </w:rPr>
        <w:t>[</w:t>
      </w:r>
      <w:r>
        <w:rPr>
          <w:rtl w:val="true"/>
        </w:rPr>
        <w:t>رقم الحدیث الکلی</w:t>
      </w:r>
      <w:r>
        <w:rPr>
          <w:rtl w:val="true"/>
        </w:rPr>
        <w:t xml:space="preserve">: </w:t>
      </w:r>
      <w:r>
        <w:rPr/>
        <w:t>797</w:t>
      </w:r>
      <w:r>
        <w:rPr>
          <w:rtl w:val="true"/>
        </w:rPr>
        <w:t xml:space="preserve"> - </w:t>
      </w:r>
      <w:r>
        <w:rPr>
          <w:rtl w:val="true"/>
        </w:rPr>
        <w:t>رقم الحدیث الباب</w:t>
      </w:r>
      <w:r>
        <w:rPr>
          <w:rtl w:val="true"/>
        </w:rPr>
        <w:t xml:space="preserve">: </w:t>
      </w:r>
      <w:r>
        <w:rPr/>
        <w:t>1</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تَغْطِیَةَ الرَّأْسِ إِنْ کَانَ مَکْشُوفاً عِنْدَ التَّخَلِّی سُنَّةٌ مِنْ سُنَنِ النَّبِیِّ ص</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3461932_417432637"/>
      <w:bookmarkStart w:id="2585" w:name="_Toc1113"/>
      <w:bookmarkEnd w:id="2584"/>
      <w:r>
        <w:rPr>
          <w:rtl w:val="true"/>
        </w:rPr>
        <w:t>[</w:t>
      </w:r>
      <w:r>
        <w:rPr>
          <w:rtl w:val="true"/>
        </w:rPr>
        <w:t>رقم الحدیث الکلی</w:t>
      </w:r>
      <w:r>
        <w:rPr>
          <w:rtl w:val="true"/>
        </w:rPr>
        <w:t xml:space="preserve">: </w:t>
      </w:r>
      <w:r>
        <w:rPr/>
        <w:t>798</w:t>
      </w:r>
      <w:r>
        <w:rPr>
          <w:rtl w:val="true"/>
        </w:rPr>
        <w:t xml:space="preserve"> - </w:t>
      </w:r>
      <w:r>
        <w:rPr>
          <w:rtl w:val="true"/>
        </w:rPr>
        <w:t>رقم الحدیث الباب</w:t>
      </w:r>
      <w:r>
        <w:rPr>
          <w:rtl w:val="true"/>
        </w:rPr>
        <w:t xml:space="preserve">: </w:t>
      </w:r>
      <w:r>
        <w:rPr/>
        <w:t>2</w:t>
      </w:r>
      <w:r>
        <w:rPr>
          <w:rtl w:val="true"/>
        </w:rPr>
        <w:t>]</w:t>
      </w:r>
      <w:bookmarkEnd w:id="2585"/>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مُحَمَّدُ بْنُ الْحَسَنِ عَنِ الْمُفِیدِ عَنْ أَحْمَدَ بْنِ مُحَمَّدِ بْنِ الْحَسَنِ عَنْ أَبِیهِ عَنْ مُحَمَّدِ بْنِ یَحْیَی عَنْ مُحَمَّدِ بْنِ أَحْمَدَ بْنِ یَحْیَی عَنْ أَحْمَدَ بْنِ أَبِی عَبْدِ اللَّهِ عَنْ عَلِیِّ بْنِ أَسْبَاطٍ أَوْ رَجُلٍ عَنْهُ عَمَّنْ رَوَاهُ عَنْ أَبِی عَبْدِ اللَّهِ ع أَنَّهُ کَانَ یَعْمَلُهُ إِذَا دَخَلَ الْکَنِیفَ یُقَنِّعُ رَأْسَهُ وَ یَقُولُ سِرّاً فِی نَفْسِهِ بِسْمِ اللَّهِ وَ بِاللَّهِ تَمَامَ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6" w:name="__RefHeading___Toc3461934_417432637"/>
      <w:bookmarkStart w:id="2587" w:name="_Toc1114"/>
      <w:bookmarkEnd w:id="2586"/>
      <w:r>
        <w:rPr>
          <w:rtl w:val="true"/>
        </w:rPr>
        <w:t>[</w:t>
      </w:r>
      <w:r>
        <w:rPr>
          <w:rtl w:val="true"/>
        </w:rPr>
        <w:t>رقم الحدیث الکلی</w:t>
      </w:r>
      <w:r>
        <w:rPr>
          <w:rtl w:val="true"/>
        </w:rPr>
        <w:t xml:space="preserve">: </w:t>
      </w:r>
      <w:r>
        <w:rPr/>
        <w:t>799</w:t>
      </w:r>
      <w:r>
        <w:rPr>
          <w:rtl w:val="true"/>
        </w:rPr>
        <w:t xml:space="preserve"> - </w:t>
      </w:r>
      <w:r>
        <w:rPr>
          <w:rtl w:val="true"/>
        </w:rPr>
        <w:t>رقم الحدیث الباب</w:t>
      </w:r>
      <w:r>
        <w:rPr>
          <w:rtl w:val="true"/>
        </w:rPr>
        <w:t xml:space="preserve">: </w:t>
      </w:r>
      <w:r>
        <w:rPr/>
        <w:t>3</w:t>
      </w:r>
      <w:r>
        <w:rPr>
          <w:rtl w:val="true"/>
        </w:rPr>
        <w:t>]</w:t>
      </w:r>
      <w:bookmarkEnd w:id="258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2062"/>
      </w:r>
      <w:r>
        <w:rPr>
          <w:rFonts w:ascii="Amiri" w:hAnsi="Amiri" w:eastAsia="Amiri" w:cs="Amiri"/>
          <w:color w:val="111111"/>
          <w:sz w:val="28"/>
          <w:sz w:val="28"/>
          <w:szCs w:val="28"/>
          <w:rtl w:val="true"/>
          <w:lang w:bidi="ar-SA"/>
        </w:rPr>
        <w:t>عَنْ أَبِی ذَرٍّ عَنْ رَسُولِ اللَّهِ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اسْتَحْیِ </w:t>
      </w:r>
      <w:r>
        <w:rPr>
          <w:rStyle w:val="FootnoteAnchor"/>
          <w:rtl w:val="true"/>
        </w:rPr>
        <w:footnoteReference w:id="2063"/>
      </w:r>
      <w:r>
        <w:rPr>
          <w:rFonts w:ascii="Amiri" w:hAnsi="Amiri" w:eastAsia="Amiri" w:cs="Amiri"/>
          <w:color w:val="111111"/>
          <w:sz w:val="28"/>
          <w:sz w:val="28"/>
          <w:szCs w:val="28"/>
          <w:rtl w:val="true"/>
          <w:lang w:bidi="ar-SA"/>
        </w:rPr>
        <w:t xml:space="preserve">مِنَ اللَّهِ فَإِنِّی وَ الَّذِی نَفْسِی بِیَدِهِ لَأَظَلُّ حِینَ أَذْهَبُ إِلَی الْغَائِطِ مُتَقَنِّعاً بِثَوْبِی اسْتِحْیَاءً </w:t>
      </w:r>
      <w:r>
        <w:rPr>
          <w:rStyle w:val="FootnoteAnchor"/>
          <w:rtl w:val="true"/>
        </w:rPr>
        <w:footnoteReference w:id="2064"/>
      </w:r>
      <w:r>
        <w:rPr>
          <w:rFonts w:ascii="Amiri" w:hAnsi="Amiri" w:eastAsia="Amiri" w:cs="Amiri"/>
          <w:color w:val="111111"/>
          <w:sz w:val="28"/>
          <w:sz w:val="28"/>
          <w:szCs w:val="28"/>
          <w:rtl w:val="true"/>
          <w:lang w:bidi="ar-SA"/>
        </w:rPr>
        <w:t>مِنَ الْمَلَکَیْنِ اللَّذَیْنِ مَعِی یَا أَبَا ذَرٍّ أَ تُحِبُّ أَنْ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فِدَاکَ أَبِی وَ أُمِّی قَالَ فَاقْصُرِ الْأَمَلَ وَ اجْعَلِ الْمَوْتَ نُصْبَ عَیْنِکَ وَ اسْتَحْیِ مِنَ اللَّهِ حَقَّ الْحَیَاءِ</w:t>
      </w:r>
      <w:r>
        <w:rPr>
          <w:rFonts w:eastAsia="Amiri" w:cs="Amiri" w:ascii="Amiri" w:hAnsi="Amiri"/>
          <w:color w:val="111111"/>
          <w:sz w:val="28"/>
          <w:szCs w:val="28"/>
          <w:rtl w:val="true"/>
          <w:lang w:bidi="ar-SA"/>
        </w:rPr>
        <w:t xml:space="preserve">. </w:t>
      </w:r>
      <w:bookmarkStart w:id="2588" w:name="pg12137_128645"/>
    </w:p>
    <w:p>
      <w:pPr>
        <w:pStyle w:val="Heading4"/>
        <w:numPr>
          <w:ilvl w:val="3"/>
          <w:numId w:val="1"/>
        </w:numPr>
        <w:rPr/>
      </w:pPr>
      <w:bookmarkStart w:id="2589" w:name="__RefHeading___Toc3461936_417432637"/>
      <w:bookmarkStart w:id="2590" w:name="_Toc1115"/>
      <w:bookmarkEnd w:id="2588"/>
      <w:bookmarkEnd w:id="2589"/>
      <w:r>
        <w:rPr/>
        <w:t>4</w:t>
      </w:r>
      <w:r>
        <w:rPr>
          <w:rtl w:val="true"/>
        </w:rPr>
        <w:t xml:space="preserve">- </w:t>
      </w:r>
      <w:r>
        <w:rPr>
          <w:rtl w:val="true"/>
        </w:rPr>
        <w:t>بَابُ اسْتِحْبَابِ التَّبَاعُدِ عَنِ النَّاسِ عِنْدَ التَّخَلِّی وَ شِدَّةِ التَّسَتُّرِ وَ التَّحَفُّظِ</w:t>
      </w:r>
      <w:bookmarkEnd w:id="2590"/>
    </w:p>
    <w:p>
      <w:pPr>
        <w:pStyle w:val="Heading5"/>
        <w:numPr>
          <w:ilvl w:val="4"/>
          <w:numId w:val="1"/>
        </w:numPr>
        <w:rPr/>
      </w:pPr>
      <w:bookmarkStart w:id="2591" w:name="__RefHeading___Toc3461938_417432637"/>
      <w:bookmarkStart w:id="2592" w:name="_Toc1116"/>
      <w:bookmarkEnd w:id="2591"/>
      <w:r>
        <w:rPr>
          <w:rtl w:val="true"/>
        </w:rPr>
        <w:t>اشارة</w:t>
      </w:r>
      <w:bookmarkEnd w:id="2592"/>
    </w:p>
    <w:p>
      <w:pPr>
        <w:pStyle w:val="BookText"/>
        <w:rPr/>
      </w:pPr>
      <w:r>
        <w:rPr>
          <w:rStyle w:val="FootnoteAnchor"/>
        </w:rPr>
        <w:footnoteReference w:id="206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التَّبَاعُدِ عَنِ النَّاسِ عِنْدَ التَّخَلِّی وَ شِدَّةِ التَّسَتُّرِ وَ التَّحَفُّظِ</w:t>
      </w:r>
    </w:p>
    <w:p>
      <w:pPr>
        <w:pStyle w:val="Heading5"/>
        <w:numPr>
          <w:ilvl w:val="4"/>
          <w:numId w:val="1"/>
        </w:numPr>
        <w:rPr/>
      </w:pPr>
      <w:bookmarkStart w:id="2593" w:name="__RefHeading___Toc3461940_417432637"/>
      <w:bookmarkStart w:id="2594" w:name="_Toc1117"/>
      <w:bookmarkEnd w:id="2593"/>
      <w:r>
        <w:rPr>
          <w:rtl w:val="true"/>
        </w:rPr>
        <w:t>[</w:t>
      </w:r>
      <w:r>
        <w:rPr>
          <w:rtl w:val="true"/>
        </w:rPr>
        <w:t>رقم الحدیث الکلی</w:t>
      </w:r>
      <w:r>
        <w:rPr>
          <w:rtl w:val="true"/>
        </w:rPr>
        <w:t xml:space="preserve">: </w:t>
      </w:r>
      <w:r>
        <w:rPr/>
        <w:t>800</w:t>
      </w:r>
      <w:r>
        <w:rPr>
          <w:rtl w:val="true"/>
        </w:rPr>
        <w:t xml:space="preserve"> - </w:t>
      </w:r>
      <w:r>
        <w:rPr>
          <w:rtl w:val="true"/>
        </w:rPr>
        <w:t>رقم الحدیث الباب</w:t>
      </w:r>
      <w:r>
        <w:rPr>
          <w:rtl w:val="true"/>
        </w:rPr>
        <w:t xml:space="preserve">: </w:t>
      </w:r>
      <w:r>
        <w:rPr/>
        <w:t>1</w:t>
      </w:r>
      <w:r>
        <w:rPr>
          <w:rtl w:val="true"/>
        </w:rPr>
        <w:t>]</w:t>
      </w:r>
      <w:bookmarkEnd w:id="2594"/>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6"/>
      </w:r>
      <w:r>
        <w:rPr>
          <w:rFonts w:ascii="Amiri" w:hAnsi="Amiri" w:eastAsia="Amiri" w:cs="Amiri"/>
          <w:color w:val="111111"/>
          <w:sz w:val="28"/>
          <w:sz w:val="28"/>
          <w:szCs w:val="28"/>
          <w:rtl w:val="true"/>
          <w:lang w:bidi="ar-SA"/>
        </w:rPr>
        <w:t>مُحَمَّدُ بْنُ عَلِیِّ بْنِ الْحُسَیْنِ بِإِسْنَادِهِ عَنْ سُلَیْمَانَ بْنِ دَاوُدَ الْمِنْقَرِیِّ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إِذَا سَافَرْتَ مَعَ قَوْمٍ فَأَکْثِرِ اسْتِشَارَتَهُمْ إِلَی أَنْ قَالَ وَ إِذَا أَرَدْتَ قَضَاءَ حَاجَتِکَ فَأَبْعِدِ الْمَذْهَبَ </w:t>
      </w:r>
      <w:r>
        <w:rPr>
          <w:rStyle w:val="FootnoteAnchor"/>
          <w:rtl w:val="true"/>
        </w:rPr>
        <w:footnoteReference w:id="2067"/>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الْقَاسِمِ بْنِ مُحَمَّدٍ عَنِ الْمِنْقَرِیِّ عَنْ حَمَّادِ بْنِ عُثْمَانَ أَوْ حَمَّادِ بْنِ عِیسَی عَنْ أَبِی عَبْدِ اللَّهِ ع مِثْلَهُ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5" w:name="__RefHeading___Toc3461942_417432637"/>
      <w:bookmarkStart w:id="2596" w:name="_Toc1118"/>
      <w:bookmarkEnd w:id="2595"/>
      <w:r>
        <w:rPr>
          <w:rtl w:val="true"/>
        </w:rPr>
        <w:t>[</w:t>
      </w:r>
      <w:r>
        <w:rPr>
          <w:rtl w:val="true"/>
        </w:rPr>
        <w:t>رقم الحدیث الکلی</w:t>
      </w:r>
      <w:r>
        <w:rPr>
          <w:rtl w:val="true"/>
        </w:rPr>
        <w:t xml:space="preserve">: </w:t>
      </w:r>
      <w:r>
        <w:rPr/>
        <w:t>801</w:t>
      </w:r>
      <w:r>
        <w:rPr>
          <w:rtl w:val="true"/>
        </w:rPr>
        <w:t xml:space="preserve"> - </w:t>
      </w:r>
      <w:r>
        <w:rPr>
          <w:rtl w:val="true"/>
        </w:rPr>
        <w:t>رقم الحدیث الباب</w:t>
      </w:r>
      <w:r>
        <w:rPr>
          <w:rtl w:val="true"/>
        </w:rPr>
        <w:t xml:space="preserve">: </w:t>
      </w:r>
      <w:r>
        <w:rPr/>
        <w:t>2</w:t>
      </w:r>
      <w:r>
        <w:rPr>
          <w:rtl w:val="true"/>
        </w:rPr>
        <w:t>]</w:t>
      </w:r>
      <w:bookmarkEnd w:id="2596"/>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الْفَضْلُ بْنُ الْحَسَنِ الطَّبْرِسِیُّ فِی مَجْمَعِ الْبَیَانِ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أُوتِیَ لُقْمَانُ الْحِکْمَةَ لِحَسَبٍ وَ لَا مَالٍ وَ لَا بَسْطٍ فِی جِسْمٍ وَ لَا جَمَالٍ وَ لَکِنَّهُ کَانَ رَجُلًا قَوِیّاً فِی أَمْرِ اللَّهِ مُتَوَرِّعاً فِی اللَّهِ سَاکِناً سِکِّیتاً وَ ذَکَرَ جُمْلَةً مِنْ أَوْصَافِهِ وَ مَدَائِحِهِ إِلَی أَنْ قَالَ وَ لَمْ یَرَهُ أَحَدٌ مِنَ النَّاسِ عَلَی بَوْلٍ وَ لَا غَائِطٍ قَطُّ وَ لَا اغْتِسَالٍ لِشِدَّةِ تَسَتُّرِهِ وَ تَحَفُّظِهِ فِی أَمْرِهِ إِلَی أَنْ قَالَ فَبِذَلِکَ أُوتِیَ الْحِکْمَةَ وَ مُنِحَ الْقَضِیَّةَ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7" w:name="__RefHeading___Toc3461944_417432637"/>
      <w:bookmarkStart w:id="2598" w:name="_Toc1119"/>
      <w:bookmarkEnd w:id="2597"/>
      <w:r>
        <w:rPr>
          <w:rtl w:val="true"/>
        </w:rPr>
        <w:t>[</w:t>
      </w:r>
      <w:r>
        <w:rPr>
          <w:rtl w:val="true"/>
        </w:rPr>
        <w:t>رقم الحدیث الکلی</w:t>
      </w:r>
      <w:r>
        <w:rPr>
          <w:rtl w:val="true"/>
        </w:rPr>
        <w:t xml:space="preserve">: </w:t>
      </w:r>
      <w:r>
        <w:rPr/>
        <w:t>802</w:t>
      </w:r>
      <w:r>
        <w:rPr>
          <w:rtl w:val="true"/>
        </w:rPr>
        <w:t xml:space="preserve"> - </w:t>
      </w:r>
      <w:r>
        <w:rPr>
          <w:rtl w:val="true"/>
        </w:rPr>
        <w:t>رقم الحدیث الباب</w:t>
      </w:r>
      <w:r>
        <w:rPr>
          <w:rtl w:val="true"/>
        </w:rPr>
        <w:t xml:space="preserve">: </w:t>
      </w:r>
      <w:r>
        <w:rPr/>
        <w:t>3</w:t>
      </w:r>
      <w:r>
        <w:rPr>
          <w:rtl w:val="true"/>
        </w:rPr>
        <w:t>]</w:t>
      </w:r>
      <w:bookmarkEnd w:id="259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وَ رَوَی الشَّهِیدُ الثَّانِی فِی شَرْحِ النَّفْلِیَّةِ عَنِ النَّبِیِّ ص أَنَّهُ لَمْ یُرَ عَلَی بَوْلٍ وَ لَا غَائِطٍ</w:t>
      </w:r>
      <w:r>
        <w:rPr>
          <w:rFonts w:eastAsia="Amiri" w:cs="Amiri" w:ascii="Amiri" w:hAnsi="Amiri"/>
          <w:color w:val="111111"/>
          <w:sz w:val="28"/>
          <w:szCs w:val="28"/>
          <w:rtl w:val="true"/>
          <w:lang w:bidi="ar-SA"/>
        </w:rPr>
        <w:t xml:space="preserve">. </w:t>
      </w:r>
      <w:bookmarkStart w:id="2599" w:name="pg12137_128646"/>
    </w:p>
    <w:p>
      <w:pPr>
        <w:pStyle w:val="Heading5"/>
        <w:numPr>
          <w:ilvl w:val="4"/>
          <w:numId w:val="1"/>
        </w:numPr>
        <w:rPr/>
      </w:pPr>
      <w:bookmarkStart w:id="2600" w:name="__RefHeading___Toc3461946_417432637"/>
      <w:bookmarkStart w:id="2601" w:name="_Toc1120"/>
      <w:bookmarkEnd w:id="2599"/>
      <w:bookmarkEnd w:id="2600"/>
      <w:r>
        <w:rPr>
          <w:rtl w:val="true"/>
        </w:rPr>
        <w:t>[</w:t>
      </w:r>
      <w:r>
        <w:rPr>
          <w:rtl w:val="true"/>
        </w:rPr>
        <w:t>رقم الحدیث الکلی</w:t>
      </w:r>
      <w:r>
        <w:rPr>
          <w:rtl w:val="true"/>
        </w:rPr>
        <w:t xml:space="preserve">: </w:t>
      </w:r>
      <w:r>
        <w:rPr/>
        <w:t>803</w:t>
      </w:r>
      <w:r>
        <w:rPr>
          <w:rtl w:val="true"/>
        </w:rPr>
        <w:t xml:space="preserve"> - </w:t>
      </w:r>
      <w:r>
        <w:rPr>
          <w:rtl w:val="true"/>
        </w:rPr>
        <w:t>رقم الحدیث الباب</w:t>
      </w:r>
      <w:r>
        <w:rPr>
          <w:rtl w:val="true"/>
        </w:rPr>
        <w:t xml:space="preserve">: </w:t>
      </w:r>
      <w:r>
        <w:rPr/>
        <w:t>4</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قَالَ وَ قَالَ ع مَنْ أَتَی الْغَائِطَ فَلْیَسْتَتِرْ</w:t>
      </w:r>
      <w:r>
        <w:rPr>
          <w:rFonts w:eastAsia="Amiri" w:cs="Amiri" w:ascii="Amiri" w:hAnsi="Amiri"/>
          <w:color w:val="111111"/>
          <w:sz w:val="28"/>
          <w:szCs w:val="28"/>
          <w:rtl w:val="true"/>
          <w:lang w:bidi="ar-SA"/>
        </w:rPr>
        <w:t>.</w:t>
      </w:r>
    </w:p>
    <w:p>
      <w:pPr>
        <w:pStyle w:val="Heading5"/>
        <w:numPr>
          <w:ilvl w:val="4"/>
          <w:numId w:val="1"/>
        </w:numPr>
        <w:rPr/>
      </w:pPr>
      <w:bookmarkStart w:id="2602" w:name="__RefHeading___Toc3461948_417432637"/>
      <w:bookmarkStart w:id="2603" w:name="_Toc1121"/>
      <w:bookmarkEnd w:id="2602"/>
      <w:r>
        <w:rPr>
          <w:rtl w:val="true"/>
        </w:rPr>
        <w:t>[</w:t>
      </w:r>
      <w:r>
        <w:rPr>
          <w:rtl w:val="true"/>
        </w:rPr>
        <w:t>رقم الحدیث الکلی</w:t>
      </w:r>
      <w:r>
        <w:rPr>
          <w:rtl w:val="true"/>
        </w:rPr>
        <w:t xml:space="preserve">: </w:t>
      </w:r>
      <w:r>
        <w:rPr/>
        <w:t>804</w:t>
      </w:r>
      <w:r>
        <w:rPr>
          <w:rtl w:val="true"/>
        </w:rPr>
        <w:t xml:space="preserve"> - </w:t>
      </w:r>
      <w:r>
        <w:rPr>
          <w:rtl w:val="true"/>
        </w:rPr>
        <w:t>رقم الحدیث الباب</w:t>
      </w:r>
      <w:r>
        <w:rPr>
          <w:rtl w:val="true"/>
        </w:rPr>
        <w:t xml:space="preserve">: </w:t>
      </w:r>
      <w:r>
        <w:rPr/>
        <w:t>5</w:t>
      </w:r>
      <w:r>
        <w:rPr>
          <w:rtl w:val="true"/>
        </w:rPr>
        <w:t>]</w:t>
      </w:r>
      <w:bookmarkEnd w:id="2603"/>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3"/>
      </w:r>
      <w:r>
        <w:rPr>
          <w:rFonts w:ascii="Amiri" w:hAnsi="Amiri" w:eastAsia="Amiri" w:cs="Amiri"/>
          <w:color w:val="111111"/>
          <w:sz w:val="28"/>
          <w:sz w:val="28"/>
          <w:szCs w:val="28"/>
          <w:rtl w:val="true"/>
          <w:lang w:bidi="ar-SA"/>
        </w:rPr>
        <w:t xml:space="preserve">عَلِیُّ بْنُ عِیسَی الْإِرْبِلِیُّ فِی کَشْفِ الْغُمَّةِ عَنْ جُنَیْدِ </w:t>
      </w:r>
      <w:r>
        <w:rPr>
          <w:rStyle w:val="FootnoteAnchor"/>
          <w:rtl w:val="true"/>
        </w:rPr>
        <w:footnoteReference w:id="2074"/>
      </w:r>
      <w:r>
        <w:rPr>
          <w:rFonts w:ascii="Amiri" w:hAnsi="Amiri" w:eastAsia="Amiri" w:cs="Amiri"/>
          <w:color w:val="111111"/>
          <w:sz w:val="28"/>
          <w:sz w:val="28"/>
          <w:szCs w:val="28"/>
          <w:rtl w:val="true"/>
          <w:lang w:bidi="ar-SA"/>
        </w:rPr>
        <w:t>بْنِ عَبْدِ اللَّهِ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النَّهْرَوَانَ فَبَرَزْتُ عَنِ الصُّفُوفِ وَ رَکَزْتُ رُمْحِی وَ وَضَعْتُ تُرْسِی إِلَیْهِ وَ اسْتَتَرْتُ مِنَ الشَّمْسِ فَإِنِّی لَجَالِسٌ إِذْ وَرَدَ عَلَیَّ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أَخَا الْأَزْدِ مَعَکَ طَهُورٌ قُلْتُ نَعَمْ فَنَاوَلْتُهُ الْإِدَاوَةَ </w:t>
      </w:r>
      <w:r>
        <w:rPr>
          <w:rStyle w:val="FootnoteAnchor"/>
          <w:rtl w:val="true"/>
        </w:rPr>
        <w:footnoteReference w:id="2075"/>
      </w:r>
      <w:r>
        <w:rPr>
          <w:rFonts w:ascii="Amiri" w:hAnsi="Amiri" w:eastAsia="Amiri" w:cs="Amiri"/>
          <w:color w:val="111111"/>
          <w:sz w:val="28"/>
          <w:sz w:val="28"/>
          <w:szCs w:val="28"/>
          <w:rtl w:val="true"/>
          <w:lang w:bidi="ar-SA"/>
        </w:rPr>
        <w:t>فَمَضَی حَتَّی لَمْ أَرَهُ وَ أَقْبَلَ وَ قَدْ تَطَهَّرَ فَجَلَسَ فِی ظِلِّ 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4" w:name="__RefHeading___Toc3461950_417432637"/>
      <w:bookmarkStart w:id="2605" w:name="_Toc1122"/>
      <w:bookmarkEnd w:id="2604"/>
      <w:r>
        <w:rPr/>
        <w:t>5</w:t>
      </w:r>
      <w:r>
        <w:rPr>
          <w:rtl w:val="true"/>
        </w:rPr>
        <w:t xml:space="preserve">- </w:t>
      </w:r>
      <w:r>
        <w:rPr>
          <w:rtl w:val="true"/>
        </w:rPr>
        <w:t>بَابُ اسْتِحْبَابِ التَّسْمِیَةِ وَ الِاسْتِعَاذَةِ وَ الدُّعَاءِ بِالْمَأْثُورِ عِنْدَ دُخُولِ الْمَخْرَجِ وَ الْخُرُوجِ مِنْهُ وَ الْفَرَاغِ وَ النَّظَرِ إِلَی الْمَاءِ وَ الْوُضُوءِ</w:t>
      </w:r>
      <w:bookmarkEnd w:id="2605"/>
    </w:p>
    <w:p>
      <w:pPr>
        <w:pStyle w:val="Heading5"/>
        <w:numPr>
          <w:ilvl w:val="4"/>
          <w:numId w:val="1"/>
        </w:numPr>
        <w:rPr/>
      </w:pPr>
      <w:bookmarkStart w:id="2606" w:name="__RefHeading___Toc3461952_417432637"/>
      <w:bookmarkStart w:id="2607" w:name="_Toc1123"/>
      <w:bookmarkEnd w:id="2606"/>
      <w:r>
        <w:rPr>
          <w:rtl w:val="true"/>
        </w:rPr>
        <w:t>اشارة</w:t>
      </w:r>
      <w:bookmarkEnd w:id="2607"/>
    </w:p>
    <w:p>
      <w:pPr>
        <w:pStyle w:val="BookText"/>
        <w:rPr/>
      </w:pPr>
      <w:r>
        <w:rPr>
          <w:rStyle w:val="FootnoteAnchor"/>
        </w:rPr>
        <w:footnoteReference w:id="207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التَّسْمِیَةِ وَ الِاسْتِعَاذَةِ وَ الدُّعَاءِ بِالْمَأْثُورِ عِنْدَ دُخُولِ الْمَخْرَجِ وَ الْخُرُوجِ مِنْهُ وَ الْفَرَاغِ وَ النَّظَرِ إِلَی الْمَاءِ وَ الْوُضُوءِ</w:t>
      </w:r>
    </w:p>
    <w:p>
      <w:pPr>
        <w:pStyle w:val="Heading5"/>
        <w:numPr>
          <w:ilvl w:val="4"/>
          <w:numId w:val="1"/>
        </w:numPr>
        <w:rPr/>
      </w:pPr>
      <w:bookmarkStart w:id="2608" w:name="__RefHeading___Toc3461954_417432637"/>
      <w:bookmarkStart w:id="2609" w:name="_Toc1124"/>
      <w:bookmarkEnd w:id="2608"/>
      <w:r>
        <w:rPr>
          <w:rtl w:val="true"/>
        </w:rPr>
        <w:t>[</w:t>
      </w:r>
      <w:r>
        <w:rPr>
          <w:rtl w:val="true"/>
        </w:rPr>
        <w:t>رقم الحدیث الکلی</w:t>
      </w:r>
      <w:r>
        <w:rPr>
          <w:rtl w:val="true"/>
        </w:rPr>
        <w:t xml:space="preserve">: </w:t>
      </w:r>
      <w:r>
        <w:rPr/>
        <w:t>805</w:t>
      </w:r>
      <w:r>
        <w:rPr>
          <w:rtl w:val="true"/>
        </w:rPr>
        <w:t xml:space="preserve"> - </w:t>
      </w:r>
      <w:r>
        <w:rPr>
          <w:rtl w:val="true"/>
        </w:rPr>
        <w:t>رقم الحدیث الباب</w:t>
      </w:r>
      <w:r>
        <w:rPr>
          <w:rtl w:val="true"/>
        </w:rPr>
        <w:t xml:space="preserve">: </w:t>
      </w:r>
      <w:r>
        <w:rPr/>
        <w:t>1</w:t>
      </w:r>
      <w:r>
        <w:rPr>
          <w:rtl w:val="true"/>
        </w:rPr>
        <w:t>]</w:t>
      </w:r>
      <w:bookmarkEnd w:id="260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مُحَمَّدُ بْنُ یَعْقُوبَ عَنْ عَلِیِّ بْنِ إِبْرَاهِیمَ عَنْ مُحَمَّدِ بْنِ عِیسَی عَنْ یُونُسَ عَنْ مُعَاوِیَةَ بْنِ عَمَّارٍ قَالَ سَمِعْتُ أَبَا عَبْدِ اللَّهِ ع یَقُولُ إِذَا دَخَلْتَ الْمَخْرَجَ فَقُلْ بِسْمِ اللَّهِ اللَّهُمَّ إِنِّی أَعُوذُ بِکَ مِنَ الْخَبِیثِ الْمُخْبِثِ الرِّجْسِ النِّجْسِ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فَقُلْ بِسْمِ اللَّهِ الْحَمْدُ لِلَّهِ الَّذِی عَافَانِی مِنَ الْخَبِیثِ الْمُخْبِثِ وَ أَمَاطَ عَنِّی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تَوَضَّأْتَ فَقُلْ أَشْهَدُ أَنْ لَا إِلَهَ إِلَّا اللَّهُ اللَّهُمَّ اجْعَلْنِی مِنَ التَّوَّابِینَ وَ اجْعَلْنِی مِنَ </w:t>
      </w:r>
      <w:bookmarkStart w:id="2610" w:name="pg12137_128647"/>
    </w:p>
    <w:p>
      <w:pPr>
        <w:pStyle w:val="BookText"/>
        <w:rPr/>
      </w:pPr>
      <w:bookmarkEnd w:id="2610"/>
      <w:r>
        <w:rPr>
          <w:rFonts w:ascii="Amiri" w:hAnsi="Amiri" w:eastAsia="Amiri" w:cs="Amiri"/>
          <w:color w:val="111111"/>
          <w:sz w:val="28"/>
          <w:sz w:val="28"/>
          <w:szCs w:val="28"/>
          <w:rtl w:val="true"/>
          <w:lang w:bidi="ar-SA"/>
        </w:rPr>
        <w:t>الْمُتَطَهِّرِینَ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3461956_417432637"/>
      <w:bookmarkStart w:id="2612" w:name="_Toc1125"/>
      <w:bookmarkEnd w:id="2611"/>
      <w:r>
        <w:rPr>
          <w:rtl w:val="true"/>
        </w:rPr>
        <w:t>[</w:t>
      </w:r>
      <w:r>
        <w:rPr>
          <w:rtl w:val="true"/>
        </w:rPr>
        <w:t>رقم الحدیث الکلی</w:t>
      </w:r>
      <w:r>
        <w:rPr>
          <w:rtl w:val="true"/>
        </w:rPr>
        <w:t xml:space="preserve">: </w:t>
      </w:r>
      <w:r>
        <w:rPr/>
        <w:t>806</w:t>
      </w:r>
      <w:r>
        <w:rPr>
          <w:rtl w:val="true"/>
        </w:rPr>
        <w:t xml:space="preserve"> - </w:t>
      </w:r>
      <w:r>
        <w:rPr>
          <w:rtl w:val="true"/>
        </w:rPr>
        <w:t>رقم الحدیث الباب</w:t>
      </w:r>
      <w:r>
        <w:rPr>
          <w:rtl w:val="true"/>
        </w:rPr>
        <w:t xml:space="preserve">: </w:t>
      </w:r>
      <w:r>
        <w:rPr/>
        <w:t>2</w:t>
      </w:r>
      <w:r>
        <w:rPr>
          <w:rtl w:val="true"/>
        </w:rPr>
        <w:t>]</w:t>
      </w:r>
      <w:bookmarkEnd w:id="2612"/>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وَ بِإِسْنَادِهِ عَنِ الْحُسَیْنِ بْنِ سَعِیدٍ عَنِ الْقَاسِمِ بْنِ مُحَمَّدٍ عَنْ عَلِیِّ بْنِ أَبِی حَمْزَةَ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فَقُلْ أَعُوذُ بِاللَّهِ مِنَ الرِّجْسِ النِّجْسِ الْخَبِیثِ الْمُخْبِثِ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فَرَغْتَ فَقُلِ الْحَمْدُ لِلَّهِ الَّذِی عَافَانِی مِنَ الْبَلَاءِ وَ أَمَاطَ عَنِّی الْأَذَی</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3461958_417432637"/>
      <w:bookmarkStart w:id="2614" w:name="_Toc1126"/>
      <w:bookmarkEnd w:id="2613"/>
      <w:r>
        <w:rPr>
          <w:rtl w:val="true"/>
        </w:rPr>
        <w:t>[</w:t>
      </w:r>
      <w:r>
        <w:rPr>
          <w:rtl w:val="true"/>
        </w:rPr>
        <w:t>رقم الحدیث الکلی</w:t>
      </w:r>
      <w:r>
        <w:rPr>
          <w:rtl w:val="true"/>
        </w:rPr>
        <w:t xml:space="preserve">: </w:t>
      </w:r>
      <w:r>
        <w:rPr/>
        <w:t>807</w:t>
      </w:r>
      <w:r>
        <w:rPr>
          <w:rtl w:val="true"/>
        </w:rPr>
        <w:t xml:space="preserve"> - </w:t>
      </w:r>
      <w:r>
        <w:rPr>
          <w:rtl w:val="true"/>
        </w:rPr>
        <w:t>رقم الحدیث الباب</w:t>
      </w:r>
      <w:r>
        <w:rPr>
          <w:rtl w:val="true"/>
        </w:rPr>
        <w:t xml:space="preserve">: </w:t>
      </w:r>
      <w:r>
        <w:rPr/>
        <w:t>3</w:t>
      </w:r>
      <w:r>
        <w:rPr>
          <w:rtl w:val="true"/>
        </w:rPr>
        <w:t>]</w:t>
      </w:r>
      <w:bookmarkEnd w:id="2614"/>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وَ بِإِسْنَادِهِ عَنْ مُحَمَّدِ بْنِ عَلِیِّ بْنِ مَحْبُوبٍ عَنِ الْعَبَّاسِ یَعْنِی ابْنَ مَعْرُوفٍ عَنْ عَبْدِ اللَّهِ بْنِ الْمُغِیرَةِ عَنْ عَبْدِ اللَّهِ بْنِ مَیْمُونٍ الْقَدَّاحِ عَنْ أَبِی عَبْدِ اللَّهِ عَنْ آبَائِهِ عَنْ عَلِیٍّ ع أَنَّهُ کَانَ إِذَا خَرَجَ مِنَ الْخَلَاءِ قَالَ الْحَمْدُ لِلَّهِ الَّذِی رَزَقَنِی لَذَّتَهُ وَ أَبْقَی قُوَّتَهُ فِی جَسَدِی وَ أَخْرَجَ عَنِّی أَذَاهُ یَا لَهَا نِعْمَةً </w:t>
      </w:r>
      <w:r>
        <w:rPr>
          <w:rStyle w:val="FootnoteAnchor"/>
          <w:rtl w:val="true"/>
        </w:rPr>
        <w:footnoteReference w:id="2082"/>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3461960_417432637"/>
      <w:bookmarkStart w:id="2616" w:name="_Toc1127"/>
      <w:bookmarkEnd w:id="2615"/>
      <w:r>
        <w:rPr>
          <w:rtl w:val="true"/>
        </w:rPr>
        <w:t>[</w:t>
      </w:r>
      <w:r>
        <w:rPr>
          <w:rtl w:val="true"/>
        </w:rPr>
        <w:t>رقم الحدیث الکلی</w:t>
      </w:r>
      <w:r>
        <w:rPr>
          <w:rtl w:val="true"/>
        </w:rPr>
        <w:t xml:space="preserve">: </w:t>
      </w:r>
      <w:r>
        <w:rPr/>
        <w:t>808</w:t>
      </w:r>
      <w:r>
        <w:rPr>
          <w:rtl w:val="true"/>
        </w:rPr>
        <w:t xml:space="preserve"> - </w:t>
      </w:r>
      <w:r>
        <w:rPr>
          <w:rtl w:val="true"/>
        </w:rPr>
        <w:t>رقم الحدیث الباب</w:t>
      </w:r>
      <w:r>
        <w:rPr>
          <w:rtl w:val="true"/>
        </w:rPr>
        <w:t xml:space="preserve">: </w:t>
      </w:r>
      <w:r>
        <w:rPr/>
        <w:t>4</w:t>
      </w:r>
      <w:r>
        <w:rPr>
          <w:rtl w:val="true"/>
        </w:rPr>
        <w:t>]</w:t>
      </w:r>
      <w:bookmarkEnd w:id="2616"/>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3"/>
      </w:r>
      <w:r>
        <w:rPr>
          <w:rFonts w:ascii="Amiri" w:hAnsi="Amiri" w:eastAsia="Amiri" w:cs="Amiri"/>
          <w:color w:val="111111"/>
          <w:sz w:val="28"/>
          <w:sz w:val="28"/>
          <w:szCs w:val="28"/>
          <w:rtl w:val="true"/>
          <w:lang w:bidi="ar-SA"/>
        </w:rPr>
        <w:t>وَ عَنْهُ عَنْ مُحَمَّدِ بْنِ الْحُسَیْنِ عَنِ الْحَسَنِ بْنِ عَلِیٍّ عَنْ أَبِیهِ عَنْ آبَائِهِ عَنْ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إِذَا انْکَشَفَ أَحَدُکُمْ لِبَوْلٍ أَوْ غَیْرِ ذَلِکَ فَلْیَقُلْ بِسْمِ اللَّهِ فَإِنَّ الشَّیْطَانَ یَغُضُّ بَصَرَهُ</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3461962_417432637"/>
      <w:bookmarkStart w:id="2618" w:name="_Toc1128"/>
      <w:bookmarkEnd w:id="2617"/>
      <w:r>
        <w:rPr>
          <w:rtl w:val="true"/>
        </w:rPr>
        <w:t>[</w:t>
      </w:r>
      <w:r>
        <w:rPr>
          <w:rtl w:val="true"/>
        </w:rPr>
        <w:t>رقم الحدیث الکلی</w:t>
      </w:r>
      <w:r>
        <w:rPr>
          <w:rtl w:val="true"/>
        </w:rPr>
        <w:t xml:space="preserve">: </w:t>
      </w:r>
      <w:r>
        <w:rPr/>
        <w:t>809</w:t>
      </w:r>
      <w:r>
        <w:rPr>
          <w:rtl w:val="true"/>
        </w:rPr>
        <w:t xml:space="preserve"> - </w:t>
      </w:r>
      <w:r>
        <w:rPr>
          <w:rtl w:val="true"/>
        </w:rPr>
        <w:t>رقم الحدیث الباب</w:t>
      </w:r>
      <w:r>
        <w:rPr>
          <w:rtl w:val="true"/>
        </w:rPr>
        <w:t xml:space="preserve">: </w:t>
      </w:r>
      <w:r>
        <w:rPr/>
        <w:t>5</w:t>
      </w:r>
      <w:r>
        <w:rPr>
          <w:rtl w:val="true"/>
        </w:rPr>
        <w:t>]</w:t>
      </w:r>
      <w:bookmarkEnd w:id="261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أَرَادَ دُخُولَ الْمُتَوَضَّإِ قَالَ اللَّهُمَّ إِنِّی أَعُوذُ بِکَ مِنَ الرِّجْسِ النِّجْسِ الْخَبِیثِ الْمُخْبِثِ الشَّیْطَانِ الرَّجِیمِ اللَّهُمَّ أَمِطْ عَنِّی الْأَذَی وَ أَعِذْنِی مِنَ </w:t>
      </w:r>
      <w:bookmarkStart w:id="2619" w:name="pg12137_128648"/>
    </w:p>
    <w:p>
      <w:pPr>
        <w:pStyle w:val="BookText"/>
        <w:rPr/>
      </w:pPr>
      <w:bookmarkEnd w:id="2619"/>
      <w:r>
        <w:rPr>
          <w:rFonts w:ascii="Amiri" w:hAnsi="Amiri" w:eastAsia="Amiri" w:cs="Amiri"/>
          <w:color w:val="111111"/>
          <w:sz w:val="28"/>
          <w:sz w:val="28"/>
          <w:szCs w:val="28"/>
          <w:rtl w:val="true"/>
          <w:lang w:bidi="ar-SA"/>
        </w:rPr>
        <w:t>الشَّیْطَانِ الرَّجِیمِ وَ إِذَا اسْتَوَی جَالِساً لِلْوُضُوءِ قَالَ اللَّهُمَّ أَذْهِبْ عَنِّی الْقَذَی وَ الْأَذَی وَ اجْعَلْنِی مِنَ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انْزَحَرَ </w:t>
      </w:r>
      <w:r>
        <w:rPr>
          <w:rStyle w:val="FootnoteAnchor"/>
          <w:rtl w:val="true"/>
        </w:rPr>
        <w:footnoteReference w:id="2085"/>
      </w:r>
      <w:r>
        <w:rPr>
          <w:rFonts w:ascii="Amiri" w:hAnsi="Amiri" w:eastAsia="Amiri" w:cs="Amiri"/>
          <w:color w:val="111111"/>
          <w:sz w:val="28"/>
          <w:sz w:val="28"/>
          <w:szCs w:val="28"/>
          <w:rtl w:val="true"/>
          <w:lang w:bidi="ar-SA"/>
        </w:rPr>
        <w:t>قَالَ اللَّهُمَّ کَمَا أَطْعَمْتَنِیهِ طَیِّباً فِی عَافِیَةٍ فَأَخْرِجْهُ مِنِّی خَبِیثاً فِی عَافِیَةٍ</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3461964_417432637"/>
      <w:bookmarkStart w:id="2621" w:name="_Toc1129"/>
      <w:bookmarkEnd w:id="2620"/>
      <w:r>
        <w:rPr>
          <w:rtl w:val="true"/>
        </w:rPr>
        <w:t>[</w:t>
      </w:r>
      <w:r>
        <w:rPr>
          <w:rtl w:val="true"/>
        </w:rPr>
        <w:t>رقم الحدیث الکلی</w:t>
      </w:r>
      <w:r>
        <w:rPr>
          <w:rtl w:val="true"/>
        </w:rPr>
        <w:t xml:space="preserve">: </w:t>
      </w:r>
      <w:r>
        <w:rPr/>
        <w:t>810</w:t>
      </w:r>
      <w:r>
        <w:rPr>
          <w:rtl w:val="true"/>
        </w:rPr>
        <w:t xml:space="preserve"> - </w:t>
      </w:r>
      <w:r>
        <w:rPr>
          <w:rtl w:val="true"/>
        </w:rPr>
        <w:t>رقم الحدیث الباب</w:t>
      </w:r>
      <w:r>
        <w:rPr>
          <w:rtl w:val="true"/>
        </w:rPr>
        <w:t xml:space="preserve">: </w:t>
      </w:r>
      <w:r>
        <w:rPr/>
        <w:t>6</w:t>
      </w:r>
      <w:r>
        <w:rPr>
          <w:rtl w:val="true"/>
        </w:rPr>
        <w:t>]</w:t>
      </w:r>
      <w:bookmarkEnd w:id="2621"/>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 إِذَا دَخَلَ الْخَلَاءَ یَقُولُ الْحَمْدُ لِلَّهِ الْحَافِظِ الْمُؤَدِّی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مَسَحَ بَطْنَهُ وَ قَالَ الْحَمْدُ لِلَّهِ الَّذِی أَخْرَجَ عَنِّی أَذَاهُ وَ أَبْقَی فِیَّ قُوَّتَهُ فَیَا لَهَا مِنْ نِعْمَةٍ لَا یَقْدِرُ الْقَادِرُونَ قَدْرَهَا</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3461966_417432637"/>
      <w:bookmarkStart w:id="2623" w:name="_Toc1130"/>
      <w:bookmarkEnd w:id="2622"/>
      <w:r>
        <w:rPr>
          <w:rtl w:val="true"/>
        </w:rPr>
        <w:t>[</w:t>
      </w:r>
      <w:r>
        <w:rPr>
          <w:rtl w:val="true"/>
        </w:rPr>
        <w:t>رقم الحدیث الکلی</w:t>
      </w:r>
      <w:r>
        <w:rPr>
          <w:rtl w:val="true"/>
        </w:rPr>
        <w:t xml:space="preserve">: </w:t>
      </w:r>
      <w:r>
        <w:rPr/>
        <w:t>811</w:t>
      </w:r>
      <w:r>
        <w:rPr>
          <w:rtl w:val="true"/>
        </w:rPr>
        <w:t xml:space="preserve"> - </w:t>
      </w:r>
      <w:r>
        <w:rPr>
          <w:rtl w:val="true"/>
        </w:rPr>
        <w:t>رقم الحدیث الباب</w:t>
      </w:r>
      <w:r>
        <w:rPr>
          <w:rtl w:val="true"/>
        </w:rPr>
        <w:t xml:space="preserve">: </w:t>
      </w:r>
      <w:r>
        <w:rPr/>
        <w:t>7</w:t>
      </w:r>
      <w:r>
        <w:rPr>
          <w:rtl w:val="true"/>
        </w:rPr>
        <w:t>]</w:t>
      </w:r>
      <w:bookmarkEnd w:id="2623"/>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الصَّادِقُ ع إِذَا دَخَلَ الْخَلَاءَ یُقَنِّعُ رَأْسَهُ وَ یَقُولُ فِی نَفْسِهِ بِسْمِ اللَّهِ وَ بِاللَّهِ وَ لَا إِلَهَ إِلَّا اللَّهُ رَبِّ أَخْرِجْ مِنِّی الْأَذَی سَرْحاً بِغَیْرِ حِسَابٍ وَ اجْعَلْنِی لَکَ مِنَ الشَّاکِرِینَ فِیمَا تَصْرِفُهُ عَنِّی مِنَ الْأَذَی وَ الْغَمِّ الَّذِی لَوْ حَبَسْتَهُ عَنِّی هَلَکْتُ لَکَ الْحَمْدُ اعْصِمْنِی مِنْ شَرِّ مَا فِی هَذِهِ الْبُقْعَةِ وَ أَخْرِجْنِی مِنْهَا سَالِماً وَ حُلْ بَیْنِی وَ بَیْنَ طَاعَةِ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4" w:name="__RefHeading___Toc3461968_417432637"/>
      <w:bookmarkStart w:id="2625" w:name="_Toc1131"/>
      <w:bookmarkEnd w:id="2624"/>
      <w:r>
        <w:rPr>
          <w:rtl w:val="true"/>
        </w:rPr>
        <w:t>[</w:t>
      </w:r>
      <w:r>
        <w:rPr>
          <w:rtl w:val="true"/>
        </w:rPr>
        <w:t>رقم الحدیث الکلی</w:t>
      </w:r>
      <w:r>
        <w:rPr>
          <w:rtl w:val="true"/>
        </w:rPr>
        <w:t xml:space="preserve">: </w:t>
      </w:r>
      <w:r>
        <w:rPr/>
        <w:t>812</w:t>
      </w:r>
      <w:r>
        <w:rPr>
          <w:rtl w:val="true"/>
        </w:rPr>
        <w:t xml:space="preserve"> - </w:t>
      </w:r>
      <w:r>
        <w:rPr>
          <w:rtl w:val="true"/>
        </w:rPr>
        <w:t>رقم الحدیث الباب</w:t>
      </w:r>
      <w:r>
        <w:rPr>
          <w:rtl w:val="true"/>
        </w:rPr>
        <w:t xml:space="preserve">: </w:t>
      </w:r>
      <w:r>
        <w:rPr/>
        <w:t>8</w:t>
      </w:r>
      <w:r>
        <w:rPr>
          <w:rtl w:val="true"/>
        </w:rPr>
        <w:t>]</w:t>
      </w:r>
      <w:bookmarkEnd w:id="2625"/>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وَ بِإِسْنَادِهِ عَنْ سَعْدِ بْنِ عَبْدِ اللَّهِ رَفَعَهُ إِلَی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عَلَیْهِ السَّهْوُ فِی الصَّلَاةِ فَلْیَقُلْ إِذَا دَخَلَ الْخَلَاءَ بِسْمِ اللَّهِ وَ بِاللَّهِ أَعُوذُ بِاللَّهِ مِنَ الرِّجْسِ النِّجْسِ الْخَبِیثِ الْمُخْبِثِ الشَّیْطَانِ الرَّجِیمِ</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3461970_417432637"/>
      <w:bookmarkStart w:id="2627" w:name="_Toc1132"/>
      <w:bookmarkEnd w:id="2626"/>
      <w:r>
        <w:rPr>
          <w:rtl w:val="true"/>
        </w:rPr>
        <w:t>[</w:t>
      </w:r>
      <w:r>
        <w:rPr>
          <w:rtl w:val="true"/>
        </w:rPr>
        <w:t>رقم الحدیث الکلی</w:t>
      </w:r>
      <w:r>
        <w:rPr>
          <w:rtl w:val="true"/>
        </w:rPr>
        <w:t xml:space="preserve">: </w:t>
      </w:r>
      <w:r>
        <w:rPr/>
        <w:t>813</w:t>
      </w:r>
      <w:r>
        <w:rPr>
          <w:rtl w:val="true"/>
        </w:rPr>
        <w:t xml:space="preserve"> - </w:t>
      </w:r>
      <w:r>
        <w:rPr>
          <w:rtl w:val="true"/>
        </w:rPr>
        <w:t>رقم الحدیث الباب</w:t>
      </w:r>
      <w:r>
        <w:rPr>
          <w:rtl w:val="true"/>
        </w:rPr>
        <w:t xml:space="preserve">: </w:t>
      </w:r>
      <w:r>
        <w:rPr/>
        <w:t>9</w:t>
      </w:r>
      <w:r>
        <w:rPr>
          <w:rtl w:val="true"/>
        </w:rPr>
        <w:t>]</w:t>
      </w:r>
      <w:bookmarkEnd w:id="262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0"/>
      </w:r>
      <w:r>
        <w:rPr>
          <w:rFonts w:ascii="Amiri" w:hAnsi="Amiri" w:eastAsia="Amiri" w:cs="Amiri"/>
          <w:color w:val="111111"/>
          <w:sz w:val="28"/>
          <w:sz w:val="28"/>
          <w:szCs w:val="28"/>
          <w:rtl w:val="true"/>
          <w:lang w:bidi="ar-SA"/>
        </w:rPr>
        <w:t>قَالَ وَ قَالَ أَبُو جَعْفَرٍ الْبَاقِرُ ع إِذَا انْکَشَفَ أَحَدُکُمْ لِبَوْلٍ أَوْ لِغَیْرِ ذَلِکَ فَلْیَقُلْ بِسْمِ اللَّهِ فَإِنَّ الشَّیْطَانَ یَغُضُّ بَصَرَهُ عَنْهُ حَتَّی یَفْرُغَ</w:t>
      </w:r>
      <w:r>
        <w:rPr>
          <w:rFonts w:eastAsia="Amiri" w:cs="Amiri" w:ascii="Amiri" w:hAnsi="Amiri"/>
          <w:color w:val="111111"/>
          <w:sz w:val="28"/>
          <w:szCs w:val="28"/>
          <w:rtl w:val="true"/>
          <w:lang w:bidi="ar-SA"/>
        </w:rPr>
        <w:t xml:space="preserve">. </w:t>
      </w:r>
      <w:bookmarkStart w:id="2628" w:name="pg12137_128649"/>
    </w:p>
    <w:p>
      <w:pPr>
        <w:pStyle w:val="BookText"/>
        <w:rPr/>
      </w:pPr>
      <w:bookmarkEnd w:id="2628"/>
      <w:r>
        <w:rPr>
          <w:rFonts w:ascii="Amiri" w:hAnsi="Amiri" w:eastAsia="Amiri" w:cs="Amiri"/>
          <w:color w:val="111111"/>
          <w:sz w:val="28"/>
          <w:sz w:val="28"/>
          <w:szCs w:val="28"/>
          <w:rtl w:val="true"/>
          <w:lang w:bidi="ar-SA"/>
        </w:rPr>
        <w:t xml:space="preserve">وَ رَوَاهُ فِی ثَوَابِ الْأَعْمَالِ عَنْ أَبِیهِ عَنْ عَلِیِّ بْنِ إِبْرَاهِیمَ عَنْ أَبِیهِ عَنِ النَّوْفَلِیِّ عَنِ السَّکُونِیِّ عَنْ جَعْفَرٍ عَنْ أَبِیهِ عَنْ عَلِیٍّ ع مِثْلَهُ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3461972_417432637"/>
      <w:bookmarkStart w:id="2630" w:name="_Toc1133"/>
      <w:bookmarkEnd w:id="2629"/>
      <w:r>
        <w:rPr>
          <w:rtl w:val="true"/>
        </w:rPr>
        <w:t>[</w:t>
      </w:r>
      <w:r>
        <w:rPr>
          <w:rtl w:val="true"/>
        </w:rPr>
        <w:t>رقم الحدیث الکلی</w:t>
      </w:r>
      <w:r>
        <w:rPr>
          <w:rtl w:val="true"/>
        </w:rPr>
        <w:t xml:space="preserve">: </w:t>
      </w:r>
      <w:r>
        <w:rPr/>
        <w:t>814</w:t>
      </w:r>
      <w:r>
        <w:rPr>
          <w:rtl w:val="true"/>
        </w:rPr>
        <w:t xml:space="preserve"> - </w:t>
      </w:r>
      <w:r>
        <w:rPr>
          <w:rtl w:val="true"/>
        </w:rPr>
        <w:t>رقم الحدیث الباب</w:t>
      </w:r>
      <w:r>
        <w:rPr>
          <w:rtl w:val="true"/>
        </w:rPr>
        <w:t xml:space="preserve">: </w:t>
      </w:r>
      <w:r>
        <w:rPr/>
        <w:t>10</w:t>
      </w:r>
      <w:r>
        <w:rPr>
          <w:rtl w:val="true"/>
        </w:rPr>
        <w:t>]</w:t>
      </w:r>
      <w:bookmarkEnd w:id="2630"/>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صَبَّاحٍ الْحَذَّاءِ عَنْ أَبِی أُسَامَةَ عَنْ أَبِی عَبْدِ اللَّهِ ع فِی حَدِیثٍ أَنَّهُ سُئِلَ وَ هُوَ عِنْدَهُ مَا السُّنَّةُ فِی دُخُولِ الْخَلَاءِ قَالَ یَذْکُرُ اللَّهَ وَ یَتَعَوَّذُ بِاللَّهِ مِنَ الشَّیْطَانِ الرَّجِیمِ فَإِذَا فَرَغْتَ قُلْتَ الْحَمْدُ لِلَّهِ عَلَی مَا أَخْرَجَ مِنِّی مِنَ الْأَذَی فِی یُسْرٍ وَ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أَحْمَدَ بْنِ مُحَمَّدٍ عَنْ صَالِحِ بْنِ السِّنْدِیِّ مِثْلَهُ </w:t>
      </w:r>
      <w:r>
        <w:rPr>
          <w:rStyle w:val="FootnoteAnchor"/>
          <w:rtl w:val="true"/>
        </w:rPr>
        <w:footnoteReference w:id="209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الدُّعَاءُ عِنْدَ النَّظَرِ إِلَی الْمَاءِ فَسَیَأْتِی إِنْ شَاءَ اللَّهُ تَعَالَی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1" w:name="__RefHeading___Toc3461974_417432637"/>
      <w:bookmarkStart w:id="2632" w:name="_Toc1134"/>
      <w:bookmarkEnd w:id="2631"/>
      <w:r>
        <w:rPr/>
        <w:t>6</w:t>
      </w:r>
      <w:r>
        <w:rPr>
          <w:rtl w:val="true"/>
        </w:rPr>
        <w:t xml:space="preserve">- </w:t>
      </w:r>
      <w:r>
        <w:rPr>
          <w:rtl w:val="true"/>
        </w:rPr>
        <w:t>بَابُ کَرَاهَةِ الْکَلَامِ عَلَی الْخَلَاءِ</w:t>
      </w:r>
      <w:bookmarkEnd w:id="2632"/>
    </w:p>
    <w:p>
      <w:pPr>
        <w:pStyle w:val="Heading5"/>
        <w:numPr>
          <w:ilvl w:val="4"/>
          <w:numId w:val="1"/>
        </w:numPr>
        <w:rPr/>
      </w:pPr>
      <w:bookmarkStart w:id="2633" w:name="__RefHeading___Toc3461976_417432637"/>
      <w:bookmarkStart w:id="2634" w:name="_Toc1135"/>
      <w:bookmarkEnd w:id="2633"/>
      <w:r>
        <w:rPr>
          <w:rtl w:val="true"/>
        </w:rPr>
        <w:t>اشارة</w:t>
      </w:r>
      <w:bookmarkEnd w:id="2634"/>
    </w:p>
    <w:p>
      <w:pPr>
        <w:pStyle w:val="BookText"/>
        <w:rPr/>
      </w:pPr>
      <w:r>
        <w:rPr>
          <w:rStyle w:val="FootnoteAnchor"/>
        </w:rPr>
        <w:footnoteReference w:id="209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الْکَلَامِ عَلَی الْخَلَاءِ</w:t>
      </w:r>
    </w:p>
    <w:p>
      <w:pPr>
        <w:pStyle w:val="Heading5"/>
        <w:numPr>
          <w:ilvl w:val="4"/>
          <w:numId w:val="1"/>
        </w:numPr>
        <w:rPr/>
      </w:pPr>
      <w:bookmarkStart w:id="2635" w:name="__RefHeading___Toc3461978_417432637"/>
      <w:bookmarkStart w:id="2636" w:name="_Toc1136"/>
      <w:bookmarkEnd w:id="2635"/>
      <w:r>
        <w:rPr>
          <w:rtl w:val="true"/>
        </w:rPr>
        <w:t>[</w:t>
      </w:r>
      <w:r>
        <w:rPr>
          <w:rtl w:val="true"/>
        </w:rPr>
        <w:t>رقم الحدیث الکلی</w:t>
      </w:r>
      <w:r>
        <w:rPr>
          <w:rtl w:val="true"/>
        </w:rPr>
        <w:t xml:space="preserve">: </w:t>
      </w:r>
      <w:r>
        <w:rPr/>
        <w:t>815</w:t>
      </w:r>
      <w:r>
        <w:rPr>
          <w:rtl w:val="true"/>
        </w:rPr>
        <w:t xml:space="preserve"> - </w:t>
      </w:r>
      <w:r>
        <w:rPr>
          <w:rtl w:val="true"/>
        </w:rPr>
        <w:t>رقم الحدیث الباب</w:t>
      </w:r>
      <w:r>
        <w:rPr>
          <w:rtl w:val="true"/>
        </w:rPr>
        <w:t xml:space="preserve">: </w:t>
      </w:r>
      <w:r>
        <w:rPr/>
        <w:t>1</w:t>
      </w:r>
      <w:r>
        <w:rPr>
          <w:rtl w:val="true"/>
        </w:rPr>
        <w:t>]</w:t>
      </w:r>
      <w:bookmarkEnd w:id="263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مُحَمَّدُ بْنُ الْحَسَنِ بِإِسْنَادِهِ عَنْ مُحَمَّدِ بْنِ أَحْمَدَ بْنِ یَحْیَی عَنْ إِبْرَاهِیمَ بْنِ هَاشِمٍ أَوْ غَیْرِهِ عَنْ صَفْوَانَ عَنْ أَبِی الْحَسَنِ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أَنْ یُجِیبَ الرَّجُلُ آخَرَ </w:t>
      </w:r>
      <w:r>
        <w:rPr>
          <w:rStyle w:val="FootnoteAnchor"/>
          <w:rtl w:val="true"/>
        </w:rPr>
        <w:footnoteReference w:id="2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الْغَائِطِ أَوْ یُکَلِّمَهُ حَتَّی یَفْرُغَ</w:t>
      </w:r>
      <w:r>
        <w:rPr>
          <w:rFonts w:eastAsia="Amiri" w:cs="Amiri" w:ascii="Amiri" w:hAnsi="Amiri"/>
          <w:color w:val="111111"/>
          <w:sz w:val="28"/>
          <w:szCs w:val="28"/>
          <w:rtl w:val="true"/>
          <w:lang w:bidi="ar-SA"/>
        </w:rPr>
        <w:t xml:space="preserve">. </w:t>
      </w:r>
      <w:bookmarkStart w:id="2637" w:name="pg12137_128650"/>
    </w:p>
    <w:p>
      <w:pPr>
        <w:pStyle w:val="BookText"/>
        <w:rPr/>
      </w:pPr>
      <w:bookmarkEnd w:id="2637"/>
      <w:r>
        <w:rPr>
          <w:rFonts w:ascii="Amiri" w:hAnsi="Amiri" w:eastAsia="Amiri" w:cs="Amiri"/>
          <w:color w:val="111111"/>
          <w:sz w:val="28"/>
          <w:sz w:val="28"/>
          <w:szCs w:val="28"/>
          <w:rtl w:val="true"/>
          <w:lang w:bidi="ar-SA"/>
        </w:rPr>
        <w:t xml:space="preserve">مُحَمَّدُ بْنُ عَلِیِّ بْنِ الْحُسَیْنِ فِی الْعِلَلِ </w:t>
      </w:r>
      <w:r>
        <w:rPr>
          <w:rStyle w:val="FootnoteAnchor"/>
          <w:rtl w:val="true"/>
        </w:rPr>
        <w:footnoteReference w:id="2098"/>
      </w:r>
      <w:r>
        <w:rPr>
          <w:rFonts w:ascii="Amiri" w:hAnsi="Amiri" w:eastAsia="Amiri" w:cs="Amiri"/>
          <w:color w:val="111111"/>
          <w:sz w:val="28"/>
          <w:sz w:val="28"/>
          <w:szCs w:val="28"/>
          <w:rtl w:val="true"/>
          <w:lang w:bidi="ar-SA"/>
        </w:rPr>
        <w:t xml:space="preserve">وَ فِی عُیُونِ الْأَخْبَارِ </w:t>
      </w:r>
      <w:r>
        <w:rPr>
          <w:rStyle w:val="FootnoteAnchor"/>
          <w:rtl w:val="true"/>
        </w:rPr>
        <w:footnoteReference w:id="2099"/>
      </w:r>
      <w:r>
        <w:rPr>
          <w:rFonts w:ascii="Amiri" w:hAnsi="Amiri" w:eastAsia="Amiri" w:cs="Amiri"/>
          <w:color w:val="111111"/>
          <w:sz w:val="28"/>
          <w:sz w:val="28"/>
          <w:szCs w:val="28"/>
          <w:rtl w:val="true"/>
          <w:lang w:bidi="ar-SA"/>
        </w:rPr>
        <w:t>عَنِ الْحُسَیْنِ بْنِ أَحْمَدَ بْنِ إِدْرِیسَ عَنْ أَبِیهِ عَنْ مُحَمَّدِ بْنِ أَحْمَدَ بْنِ یَحْیَی عَنْ إِبْرَاهِیمَ بْنِ هَاشِمٍ وَ غَیْرِهِ جَمِیعاً مِثْلَهُ</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3461980_417432637"/>
      <w:bookmarkStart w:id="2639" w:name="_Toc1137"/>
      <w:bookmarkEnd w:id="2638"/>
      <w:r>
        <w:rPr>
          <w:rtl w:val="true"/>
        </w:rPr>
        <w:t>[</w:t>
      </w:r>
      <w:r>
        <w:rPr>
          <w:rtl w:val="true"/>
        </w:rPr>
        <w:t>رقم الحدیث الکلی</w:t>
      </w:r>
      <w:r>
        <w:rPr>
          <w:rtl w:val="true"/>
        </w:rPr>
        <w:t xml:space="preserve">: </w:t>
      </w:r>
      <w:r>
        <w:rPr/>
        <w:t>816</w:t>
      </w:r>
      <w:r>
        <w:rPr>
          <w:rtl w:val="true"/>
        </w:rPr>
        <w:t xml:space="preserve"> - </w:t>
      </w:r>
      <w:r>
        <w:rPr>
          <w:rtl w:val="true"/>
        </w:rPr>
        <w:t>رقم الحدیث الباب</w:t>
      </w:r>
      <w:r>
        <w:rPr>
          <w:rtl w:val="true"/>
        </w:rPr>
        <w:t xml:space="preserve">: </w:t>
      </w:r>
      <w:r>
        <w:rPr/>
        <w:t>2</w:t>
      </w:r>
      <w:r>
        <w:rPr>
          <w:rtl w:val="true"/>
        </w:rPr>
        <w:t>]</w:t>
      </w:r>
      <w:bookmarkEnd w:id="2639"/>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0"/>
      </w:r>
      <w:r>
        <w:rPr>
          <w:rFonts w:ascii="Amiri" w:hAnsi="Amiri" w:eastAsia="Amiri" w:cs="Amiri"/>
          <w:color w:val="111111"/>
          <w:sz w:val="28"/>
          <w:sz w:val="28"/>
          <w:szCs w:val="28"/>
          <w:rtl w:val="true"/>
          <w:lang w:bidi="ar-SA"/>
        </w:rPr>
        <w:t>وَ فِی الْعِلَلِ عَنْ عَلِیِّ بْنِ أَحْمَدَ عَنْ مُحَمَّدِ بْنِ أَبِی عَبْدِ اللَّهِ الْکُوفِیِّ عَنْ مُوسَی بْنِ عِمْرَانَ النَّخَعِیِّ عَنْ عَمِّهِ الْحُسَیْنِ بْنِ یَزِیدَ النَّوْفَلِیِّ عَنْ عَلِیِّ بْنِ سَالِمٍ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لَا تَتَکَلَّمْ عَلَی الْخَلَاءِ فَإِنَّهُ مَنْ تَکَلَّمَ عَلَی الْخَلَاءِ لَمْ تُقْضَ لَهُ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وَ کَذَا الَّذِی قَبْلَهُ نَحْوَهُ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0" w:name="__RefHeading___Toc3461982_417432637"/>
      <w:bookmarkStart w:id="2641" w:name="_Toc1138"/>
      <w:bookmarkEnd w:id="2640"/>
      <w:r>
        <w:rPr/>
        <w:t>7</w:t>
      </w:r>
      <w:r>
        <w:rPr>
          <w:rtl w:val="true"/>
        </w:rPr>
        <w:t xml:space="preserve">- </w:t>
      </w:r>
      <w:r>
        <w:rPr>
          <w:rtl w:val="true"/>
        </w:rPr>
        <w:t>بَابُ عَدَمِ کَرَاهَةِ ذِکْرِ اللَّهِ وَ تَحْمِیدِهِ وَ قِرَاءَةِ آیَةِ الْکُرْسِیِّ عَلَی الْخَلَاءِ</w:t>
      </w:r>
      <w:bookmarkEnd w:id="2641"/>
    </w:p>
    <w:p>
      <w:pPr>
        <w:pStyle w:val="Heading5"/>
        <w:numPr>
          <w:ilvl w:val="4"/>
          <w:numId w:val="1"/>
        </w:numPr>
        <w:rPr/>
      </w:pPr>
      <w:bookmarkStart w:id="2642" w:name="__RefHeading___Toc3461984_417432637"/>
      <w:bookmarkStart w:id="2643" w:name="_Toc1139"/>
      <w:bookmarkEnd w:id="2642"/>
      <w:r>
        <w:rPr>
          <w:rtl w:val="true"/>
        </w:rPr>
        <w:t>اشارة</w:t>
      </w:r>
      <w:bookmarkEnd w:id="2643"/>
    </w:p>
    <w:p>
      <w:pPr>
        <w:pStyle w:val="BookText"/>
        <w:rPr/>
      </w:pPr>
      <w:r>
        <w:rPr>
          <w:rStyle w:val="FootnoteAnchor"/>
        </w:rPr>
        <w:footnoteReference w:id="210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کَرَاهَةِ ذِکْرِ اللَّهِ وَ تَحْمِیدِهِ وَ قِرَاءَةِ آیَةِ الْکُرْسِیِّ عَلَی الْخَلَاءِ</w:t>
      </w:r>
    </w:p>
    <w:p>
      <w:pPr>
        <w:pStyle w:val="Heading5"/>
        <w:numPr>
          <w:ilvl w:val="4"/>
          <w:numId w:val="1"/>
        </w:numPr>
        <w:rPr/>
      </w:pPr>
      <w:bookmarkStart w:id="2644" w:name="__RefHeading___Toc3461986_417432637"/>
      <w:bookmarkStart w:id="2645" w:name="_Toc1140"/>
      <w:bookmarkEnd w:id="2644"/>
      <w:r>
        <w:rPr>
          <w:rtl w:val="true"/>
        </w:rPr>
        <w:t>[</w:t>
      </w:r>
      <w:r>
        <w:rPr>
          <w:rtl w:val="true"/>
        </w:rPr>
        <w:t>رقم الحدیث الکلی</w:t>
      </w:r>
      <w:r>
        <w:rPr>
          <w:rtl w:val="true"/>
        </w:rPr>
        <w:t xml:space="preserve">: </w:t>
      </w:r>
      <w:r>
        <w:rPr/>
        <w:t>817</w:t>
      </w:r>
      <w:r>
        <w:rPr>
          <w:rtl w:val="true"/>
        </w:rPr>
        <w:t xml:space="preserve"> - </w:t>
      </w:r>
      <w:r>
        <w:rPr>
          <w:rtl w:val="true"/>
        </w:rPr>
        <w:t>رقم الحدیث الباب</w:t>
      </w:r>
      <w:r>
        <w:rPr>
          <w:rtl w:val="true"/>
        </w:rPr>
        <w:t xml:space="preserve">: </w:t>
      </w:r>
      <w:r>
        <w:rPr/>
        <w:t>1</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4"/>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عَبْدِ اللَّهِ بْنِ سِنَانٍ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أَنَّ مُوسَی سَأَلَ رَبَّهُ فَقَالَ إِلَهِی إِنَّهُ یَأْتِی عَلَیَّ مَجَالِسُ أُعِزُّکَ وَ أُجِلُّکَ أَنْ أَذْکُرَکَ فِیهَا فَقَالَ یَا مُوسَی إِنَّ ذِکْرِی حَسَنٌ عَلَی کُلِّ حَالٍ</w:t>
      </w:r>
      <w:r>
        <w:rPr>
          <w:rFonts w:eastAsia="Amiri" w:cs="Amiri" w:ascii="Amiri" w:hAnsi="Amiri"/>
          <w:color w:val="111111"/>
          <w:sz w:val="28"/>
          <w:szCs w:val="28"/>
          <w:rtl w:val="true"/>
          <w:lang w:bidi="ar-SA"/>
        </w:rPr>
        <w:t>.</w:t>
      </w:r>
    </w:p>
    <w:p>
      <w:pPr>
        <w:pStyle w:val="Heading5"/>
        <w:numPr>
          <w:ilvl w:val="4"/>
          <w:numId w:val="1"/>
        </w:numPr>
        <w:rPr/>
      </w:pPr>
      <w:bookmarkStart w:id="2646" w:name="__RefHeading___Toc3461988_417432637"/>
      <w:bookmarkStart w:id="2647" w:name="_Toc1141"/>
      <w:bookmarkEnd w:id="2646"/>
      <w:r>
        <w:rPr>
          <w:rtl w:val="true"/>
        </w:rPr>
        <w:t>[</w:t>
      </w:r>
      <w:r>
        <w:rPr>
          <w:rtl w:val="true"/>
        </w:rPr>
        <w:t>رقم الحدیث الکلی</w:t>
      </w:r>
      <w:r>
        <w:rPr>
          <w:rtl w:val="true"/>
        </w:rPr>
        <w:t xml:space="preserve">: </w:t>
      </w:r>
      <w:r>
        <w:rPr/>
        <w:t>818</w:t>
      </w:r>
      <w:r>
        <w:rPr>
          <w:rtl w:val="true"/>
        </w:rPr>
        <w:t xml:space="preserve"> - </w:t>
      </w:r>
      <w:r>
        <w:rPr>
          <w:rtl w:val="true"/>
        </w:rPr>
        <w:t>رقم الحدیث الباب</w:t>
      </w:r>
      <w:r>
        <w:rPr>
          <w:rtl w:val="true"/>
        </w:rPr>
        <w:t xml:space="preserve">: </w:t>
      </w:r>
      <w:r>
        <w:rPr/>
        <w:t>2</w:t>
      </w:r>
      <w:r>
        <w:rPr>
          <w:rtl w:val="true"/>
        </w:rPr>
        <w:t>]</w:t>
      </w:r>
      <w:bookmarkEnd w:id="264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5"/>
      </w:r>
      <w:r>
        <w:rPr>
          <w:rFonts w:ascii="Amiri" w:hAnsi="Amiri" w:eastAsia="Amiri" w:cs="Amiri"/>
          <w:color w:val="111111"/>
          <w:sz w:val="28"/>
          <w:sz w:val="28"/>
          <w:szCs w:val="28"/>
          <w:rtl w:val="true"/>
          <w:lang w:bidi="ar-SA"/>
        </w:rPr>
        <w:t xml:space="preserve">وَ عَنْ عِدَّةٍ مِنْ أَصْحَابِنَا عَنْ سَهْلِ بْنِ زِیَادٍ عَنِ ابْنِ مَحْبُوبٍ </w:t>
      </w:r>
      <w:bookmarkStart w:id="2648" w:name="pg12137_128651"/>
    </w:p>
    <w:p>
      <w:pPr>
        <w:pStyle w:val="BookText"/>
        <w:rPr/>
      </w:pPr>
      <w:bookmarkEnd w:id="2648"/>
      <w:r>
        <w:rPr>
          <w:rFonts w:ascii="Amiri" w:hAnsi="Amiri" w:eastAsia="Amiri" w:cs="Amiri"/>
          <w:color w:val="111111"/>
          <w:sz w:val="28"/>
          <w:sz w:val="28"/>
          <w:szCs w:val="28"/>
          <w:rtl w:val="true"/>
          <w:lang w:bidi="ar-SA"/>
        </w:rPr>
        <w:t>عَنِ ابْنِ رِئَابٍ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بِذِکْرِ اللَّهِ وَ أَنْتَ تَبُولُ فَإِنَّ ذِکْرَ اللَّهِ حَسَنٌ عَلَی کُلِّ حَالٍ فَلَا تَسْأَمْ مِنْ ذِکْرِ اللَّهِ</w:t>
      </w:r>
      <w:r>
        <w:rPr>
          <w:rFonts w:eastAsia="Amiri" w:cs="Amiri" w:ascii="Amiri" w:hAnsi="Amiri"/>
          <w:color w:val="111111"/>
          <w:sz w:val="28"/>
          <w:szCs w:val="28"/>
          <w:rtl w:val="true"/>
          <w:lang w:bidi="ar-SA"/>
        </w:rPr>
        <w:t>.</w:t>
      </w:r>
    </w:p>
    <w:p>
      <w:pPr>
        <w:pStyle w:val="Heading5"/>
        <w:numPr>
          <w:ilvl w:val="4"/>
          <w:numId w:val="1"/>
        </w:numPr>
        <w:rPr/>
      </w:pPr>
      <w:bookmarkStart w:id="2649" w:name="__RefHeading___Toc3461990_417432637"/>
      <w:bookmarkStart w:id="2650" w:name="_Toc1142"/>
      <w:bookmarkEnd w:id="2649"/>
      <w:r>
        <w:rPr>
          <w:rtl w:val="true"/>
        </w:rPr>
        <w:t>[</w:t>
      </w:r>
      <w:r>
        <w:rPr>
          <w:rtl w:val="true"/>
        </w:rPr>
        <w:t>رقم الحدیث الکلی</w:t>
      </w:r>
      <w:r>
        <w:rPr>
          <w:rtl w:val="true"/>
        </w:rPr>
        <w:t xml:space="preserve">: </w:t>
      </w:r>
      <w:r>
        <w:rPr/>
        <w:t>819</w:t>
      </w:r>
      <w:r>
        <w:rPr>
          <w:rtl w:val="true"/>
        </w:rPr>
        <w:t xml:space="preserve"> - </w:t>
      </w:r>
      <w:r>
        <w:rPr>
          <w:rtl w:val="true"/>
        </w:rPr>
        <w:t>رقم الحدیث الباب</w:t>
      </w:r>
      <w:r>
        <w:rPr>
          <w:rtl w:val="true"/>
        </w:rPr>
        <w:t xml:space="preserve">: </w:t>
      </w:r>
      <w:r>
        <w:rPr/>
        <w:t>3</w:t>
      </w:r>
      <w:r>
        <w:rPr>
          <w:rtl w:val="true"/>
        </w:rPr>
        <w:t>]</w:t>
      </w:r>
      <w:bookmarkEnd w:id="2650"/>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6"/>
      </w:r>
      <w:r>
        <w:rPr>
          <w:rFonts w:ascii="Amiri" w:hAnsi="Amiri" w:eastAsia="Amiri" w:cs="Amiri"/>
          <w:color w:val="111111"/>
          <w:sz w:val="28"/>
          <w:sz w:val="28"/>
          <w:szCs w:val="28"/>
          <w:rtl w:val="true"/>
          <w:lang w:bidi="ar-SA"/>
        </w:rPr>
        <w:t>مُحَمَّدُ بْنُ عَلِیِّ بْنِ الْحُسَیْنِ فِی الْعِلَلِ عَنْ أَبِیهِ عَنْ مُحَمَّدِ بْنِ یَحْیَی عَنِ الْعَمْرَکِیِّ عَنْ عَلِیِّ بْنِ جَعْفَرٍ عَنْ أَخِیهِ مُوسَی بْنِ جَعْفَرٍ عَنْ أَبِیهِ ع قَالَ إِنَّ اللَّهَ أَوْحَی إِلَی مُوسَی ع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بِکَثْرَةِ الْمَالِ وَ لَا تَدَعْ ذِکْرِی عَلَی کُلِّ حَالٍ فَإِنَّ کَثْرَةَ الْمَالِ تُنْسِی الذُّنُوبَ وَ إِنَّ تَرْکَ ذِکْرِی یُقْسِی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عَنِ السَّکُونِیِّ عَنْ أَبِی عَبْدِ اللَّهِ ع مِثْلَهُ </w:t>
      </w:r>
      <w:r>
        <w:rPr>
          <w:rStyle w:val="FootnoteAnchor"/>
          <w:rtl w:val="true"/>
        </w:rPr>
        <w:footnoteReference w:id="2107"/>
      </w:r>
      <w:r>
        <w:rPr>
          <w:rFonts w:ascii="Amiri" w:hAnsi="Amiri" w:eastAsia="Amiri" w:cs="Amiri"/>
          <w:color w:val="111111"/>
          <w:sz w:val="28"/>
          <w:sz w:val="28"/>
          <w:szCs w:val="28"/>
          <w:rtl w:val="true"/>
          <w:lang w:bidi="ar-SA"/>
        </w:rPr>
        <w:t xml:space="preserve">وَ فِی الْخِصَالِ عَنْ أَحْمَدَ بْنِ مُحَمَّدِ بْنِ یَحْیَی عَنْ أَبِیهِ عَنِ الْحُسَیْنِ بْنِ إِسْحَاقَ عَنْ عَلِیِّ بْنِ مَهْزِیَارَ عَنْ فَضَالَةَ عَنْ إِسْمَاعِیلَ بْنِ أَبِی زِیَادٍ عَنْ أَبِی عَبْدِ اللَّهِ ع مِثْلَهُ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1" w:name="__RefHeading___Toc3461992_417432637"/>
      <w:bookmarkStart w:id="2652" w:name="_Toc1143"/>
      <w:bookmarkEnd w:id="2651"/>
      <w:r>
        <w:rPr>
          <w:rtl w:val="true"/>
        </w:rPr>
        <w:t>[</w:t>
      </w:r>
      <w:r>
        <w:rPr>
          <w:rtl w:val="true"/>
        </w:rPr>
        <w:t>رقم الحدیث الکلی</w:t>
      </w:r>
      <w:r>
        <w:rPr>
          <w:rtl w:val="true"/>
        </w:rPr>
        <w:t xml:space="preserve">: </w:t>
      </w:r>
      <w:r>
        <w:rPr/>
        <w:t>820</w:t>
      </w:r>
      <w:r>
        <w:rPr>
          <w:rtl w:val="true"/>
        </w:rPr>
        <w:t xml:space="preserve"> - </w:t>
      </w:r>
      <w:r>
        <w:rPr>
          <w:rtl w:val="true"/>
        </w:rPr>
        <w:t>رقم الحدیث الباب</w:t>
      </w:r>
      <w:r>
        <w:rPr>
          <w:rtl w:val="true"/>
        </w:rPr>
        <w:t xml:space="preserve">: </w:t>
      </w:r>
      <w:r>
        <w:rPr/>
        <w:t>4</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 xml:space="preserve">و أورده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الذکر من کتاب الصلاة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التَّوْحِیدِ وَ عُیُونِ الْأَخْبَارِ عَنِ الْحُسَیْنِ بْنِ مُحَمَّدٍ الْأُشْنَانِیِّ الْعَدْلِ عَنْ عَلِیِّ بْنِ مَهْرَوَیْهِ الْقَزْوِینِیِّ عَنْ دَاوُدَ بْنِ سُلَیْمَانَ الْفَرَّاءِ عَنْ عَلِیِّ بْنِ مُوسَی الرِّضَا عَنْ آبَائِهِ ع عَنِ النَّبِیِّ ص أَنَّ مُوسَی لَمَّا نَاجَی رَبَّهُ قَالَ یَا رَبِّ أَ بَعِیدٌ أَنْتَ مِنِّی فَأُنَادِیَکَ أَمْ قَرِیبٌ فَأُنَاجِیَکَ فَأَوْحَی اللَّهُ إِلَیْهِ أَنَا جَلِیسُ مَنْ ذَکَرَنِی فَقَالَ مُوسَی یَا</w:t>
      </w:r>
      <w:bookmarkStart w:id="2653" w:name="pg12137_128652"/>
    </w:p>
    <w:p>
      <w:pPr>
        <w:pStyle w:val="BookText"/>
        <w:rPr/>
      </w:pPr>
      <w:bookmarkEnd w:id="2653"/>
      <w:r>
        <w:rPr>
          <w:rFonts w:ascii="Amiri" w:hAnsi="Amiri" w:eastAsia="Amiri" w:cs="Amiri"/>
          <w:color w:val="111111"/>
          <w:sz w:val="28"/>
          <w:sz w:val="28"/>
          <w:szCs w:val="28"/>
          <w:rtl w:val="true"/>
          <w:lang w:bidi="ar-SA"/>
        </w:rPr>
        <w:t>رَبِّ إِنِّی أَکُونُ فِی حَالٍ أُجِلُّکَ أَنْ أَذْکُرَکَ فِیهَا قَالَ یَا مُوسَی اذْکُرْنِی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4" w:name="__RefHeading___Toc3461994_417432637"/>
      <w:bookmarkStart w:id="2655" w:name="_Toc1144"/>
      <w:bookmarkEnd w:id="2654"/>
      <w:r>
        <w:rPr>
          <w:rtl w:val="true"/>
        </w:rPr>
        <w:t>[</w:t>
      </w:r>
      <w:r>
        <w:rPr>
          <w:rtl w:val="true"/>
        </w:rPr>
        <w:t>رقم الحدیث الکلی</w:t>
      </w:r>
      <w:r>
        <w:rPr>
          <w:rtl w:val="true"/>
        </w:rPr>
        <w:t xml:space="preserve">: </w:t>
      </w:r>
      <w:r>
        <w:rPr/>
        <w:t>821</w:t>
      </w:r>
      <w:r>
        <w:rPr>
          <w:rtl w:val="true"/>
        </w:rPr>
        <w:t xml:space="preserve"> - </w:t>
      </w:r>
      <w:r>
        <w:rPr>
          <w:rtl w:val="true"/>
        </w:rPr>
        <w:t>رقم الحدیث الباب</w:t>
      </w:r>
      <w:r>
        <w:rPr>
          <w:rtl w:val="true"/>
        </w:rPr>
        <w:t xml:space="preserve">: </w:t>
      </w:r>
      <w:r>
        <w:rPr/>
        <w:t>5</w:t>
      </w:r>
      <w:r>
        <w:rPr>
          <w:rtl w:val="true"/>
        </w:rPr>
        <w:t>]</w:t>
      </w:r>
      <w:bookmarkEnd w:id="2655"/>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1"/>
      </w:r>
      <w:r>
        <w:rPr>
          <w:rFonts w:ascii="Amiri" w:hAnsi="Amiri" w:eastAsia="Amiri" w:cs="Amiri"/>
          <w:color w:val="111111"/>
          <w:sz w:val="28"/>
          <w:sz w:val="28"/>
          <w:szCs w:val="28"/>
          <w:rtl w:val="true"/>
          <w:lang w:bidi="ar-SA"/>
        </w:rPr>
        <w:t>مُحَمَّدُ بْنُ الْحَسَنِ بِإِسْنَادِهِ عَنْ عَلِیِّ بْنِ الْحَسَنِ عَنْ عَلِیِّ بْنِ أَسْبَاطٍ عَنْ حَکَمِ بْنِ مِسْکِینٍ عَنْ أَبِی الْمُسْتَهِلِّ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 قَالَ یَا رَبِّ تَمُرُّ بِی حَالاتٌ أَسْتَحْیِی أَنْ أَذْکُرَکَ فِیهَا فَقَالَ یَا مُوسَی ذِکْرِی عَلَی کُلِّ حَالٍ حَسَنٌ</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3461996_417432637"/>
      <w:bookmarkStart w:id="2657" w:name="_Toc1145"/>
      <w:bookmarkEnd w:id="2656"/>
      <w:r>
        <w:rPr>
          <w:rtl w:val="true"/>
        </w:rPr>
        <w:t>[</w:t>
      </w:r>
      <w:r>
        <w:rPr>
          <w:rtl w:val="true"/>
        </w:rPr>
        <w:t>رقم الحدیث الکلی</w:t>
      </w:r>
      <w:r>
        <w:rPr>
          <w:rtl w:val="true"/>
        </w:rPr>
        <w:t xml:space="preserve">: </w:t>
      </w:r>
      <w:r>
        <w:rPr/>
        <w:t>822</w:t>
      </w:r>
      <w:r>
        <w:rPr>
          <w:rtl w:val="true"/>
        </w:rPr>
        <w:t xml:space="preserve"> - </w:t>
      </w:r>
      <w:r>
        <w:rPr>
          <w:rtl w:val="true"/>
        </w:rPr>
        <w:t>رقم الحدیث الباب</w:t>
      </w:r>
      <w:r>
        <w:rPr>
          <w:rtl w:val="true"/>
        </w:rPr>
        <w:t xml:space="preserve">: </w:t>
      </w:r>
      <w:r>
        <w:rPr/>
        <w:t>6</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وَ عَنْهُ عَنْ عَبْدِ الرَّحْمَنِ بْنِ أَبِی نَجْرَانَ عَنْ حَمَّادِ بْنِ عِیسَی عَنْ حَرِیزٍ عَنْ زُرَارَةَ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الْحَائِضُ وَ الْجُنُبُ یَقْرَءَانِ شَیْئاً قَالَ نَعَمْ مَا شَاءَا إِلَّا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یَذْکُرَانِ اللَّهَ تَعَالَی عَلَی کُلِّ حَالٍ</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3461998_417432637"/>
      <w:bookmarkStart w:id="2659" w:name="_Toc1146"/>
      <w:bookmarkEnd w:id="2658"/>
      <w:r>
        <w:rPr>
          <w:rtl w:val="true"/>
        </w:rPr>
        <w:t>[</w:t>
      </w:r>
      <w:r>
        <w:rPr>
          <w:rtl w:val="true"/>
        </w:rPr>
        <w:t>رقم الحدیث الکلی</w:t>
      </w:r>
      <w:r>
        <w:rPr>
          <w:rtl w:val="true"/>
        </w:rPr>
        <w:t xml:space="preserve">: </w:t>
      </w:r>
      <w:r>
        <w:rPr/>
        <w:t>823</w:t>
      </w:r>
      <w:r>
        <w:rPr>
          <w:rtl w:val="true"/>
        </w:rPr>
        <w:t xml:space="preserve"> - </w:t>
      </w:r>
      <w:r>
        <w:rPr>
          <w:rtl w:val="true"/>
        </w:rPr>
        <w:t>رقم الحدیث الباب</w:t>
      </w:r>
      <w:r>
        <w:rPr>
          <w:rtl w:val="true"/>
        </w:rPr>
        <w:t xml:space="preserve">: </w:t>
      </w:r>
      <w:r>
        <w:rPr/>
        <w:t>7</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وَ بِإِسْنَادِهِ عَنْ مُحَمَّدِ بْنِ عَلِیِّ بْنِ مَحْبُوبٍ عَنْ مُحَمَّدِ بْنِ عَبْدِ الْحَمِیدِ عَنْ مُحَمَّدِ بْنِ عُمَرَ بْنِ یَزِیدَ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التَّسْبِیحِ فِی الْمَخْرَجِ 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یُرَخَّصْ فِی الْکَنِیفِ فِی أَکْثَرَ مِنْ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یَحْمَدُ اللَّهَ وَ آیَةٍ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w:t>
      </w:r>
      <w:r>
        <w:rPr>
          <w:rStyle w:val="FootnoteAnchor"/>
          <w:rtl w:val="true"/>
        </w:rPr>
        <w:footnoteReference w:id="2115"/>
      </w:r>
      <w:r>
        <w:rPr>
          <w:rFonts w:ascii="Amiri" w:hAnsi="Amiri" w:eastAsia="Amiri" w:cs="Amiri"/>
          <w:color w:val="111111"/>
          <w:sz w:val="28"/>
          <w:sz w:val="28"/>
          <w:szCs w:val="28"/>
          <w:rtl w:val="true"/>
          <w:lang w:bidi="ar-SA"/>
        </w:rPr>
        <w:t xml:space="preserve">بِإِسْنَادِهِ عَنْ عُمَرَ بْنِ یَزِیدَ إِلَّا أَنَّهُ قَالَ وَ </w:t>
      </w:r>
      <w:r>
        <w:rPr>
          <w:rStyle w:val="FootnoteAnchor"/>
          <w:rtl w:val="true"/>
        </w:rPr>
        <w:footnoteReference w:id="2116"/>
      </w:r>
      <w:r>
        <w:rPr>
          <w:rFonts w:ascii="Amiri" w:hAnsi="Amiri" w:eastAsia="Amiri" w:cs="Amiri"/>
          <w:color w:val="111111"/>
          <w:sz w:val="28"/>
          <w:sz w:val="28"/>
          <w:szCs w:val="28"/>
          <w:rtl w:val="true"/>
          <w:lang w:bidi="ar-SA"/>
        </w:rPr>
        <w:t xml:space="preserve">آیَةِ </w:t>
      </w:r>
      <w:bookmarkStart w:id="2660" w:name="pg12137_128653"/>
    </w:p>
    <w:p>
      <w:pPr>
        <w:pStyle w:val="BookText"/>
        <w:rPr/>
      </w:pPr>
      <w:bookmarkEnd w:id="2660"/>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بِمَعْنَی نُقْصَانِ الثَّوَابِ لِمَا مَضَی </w:t>
      </w:r>
      <w:r>
        <w:rPr>
          <w:rStyle w:val="FootnoteAnchor"/>
          <w:rtl w:val="true"/>
        </w:rPr>
        <w:footnoteReference w:id="2117"/>
      </w:r>
      <w:r>
        <w:rPr>
          <w:rFonts w:ascii="Amiri" w:hAnsi="Amiri" w:eastAsia="Amiri" w:cs="Amiri"/>
          <w:color w:val="111111"/>
          <w:sz w:val="28"/>
          <w:sz w:val="28"/>
          <w:szCs w:val="28"/>
          <w:rtl w:val="true"/>
          <w:lang w:bidi="ar-SA"/>
        </w:rPr>
        <w:t xml:space="preserve">وَ یَأْتِی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1" w:name="__RefHeading___Toc3462000_417432637"/>
      <w:bookmarkStart w:id="2662" w:name="_Toc1147"/>
      <w:bookmarkEnd w:id="2661"/>
      <w:r>
        <w:rPr>
          <w:rtl w:val="true"/>
        </w:rPr>
        <w:t>[</w:t>
      </w:r>
      <w:r>
        <w:rPr>
          <w:rtl w:val="true"/>
        </w:rPr>
        <w:t>رقم الحدیث الکلی</w:t>
      </w:r>
      <w:r>
        <w:rPr>
          <w:rtl w:val="true"/>
        </w:rPr>
        <w:t xml:space="preserve">: </w:t>
      </w:r>
      <w:r>
        <w:rPr/>
        <w:t>824</w:t>
      </w:r>
      <w:r>
        <w:rPr>
          <w:rtl w:val="true"/>
        </w:rPr>
        <w:t xml:space="preserve"> - </w:t>
      </w:r>
      <w:r>
        <w:rPr>
          <w:rtl w:val="true"/>
        </w:rPr>
        <w:t>رقم الحدیث الباب</w:t>
      </w:r>
      <w:r>
        <w:rPr>
          <w:rtl w:val="true"/>
        </w:rPr>
        <w:t xml:space="preserve">: </w:t>
      </w:r>
      <w:r>
        <w:rPr/>
        <w:t>8</w:t>
      </w:r>
      <w:r>
        <w:rPr>
          <w:rtl w:val="true"/>
        </w:rPr>
        <w:t>]</w:t>
      </w:r>
      <w:bookmarkEnd w:id="2662"/>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 xml:space="preserve">وَ بِإِسْنَادِهِ عَنْ أَحْمَدَ بْنِ مُحَمَّدٍ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 تَقْرَأُ النُّفَسَاءُ وَ الْحَائِضُ وَ الْجُنُبُ وَ الرَّجُلُ یَتَغَوَّطُ </w:t>
      </w:r>
      <w:r>
        <w:rPr>
          <w:rStyle w:val="FootnoteAnchor"/>
          <w:rtl w:val="true"/>
        </w:rPr>
        <w:footnoteReference w:id="2121"/>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یَقْرَءُونَ مَا شَاءُوا</w:t>
      </w:r>
      <w:r>
        <w:rPr>
          <w:rFonts w:eastAsia="Amiri" w:cs="Amiri" w:ascii="Amiri" w:hAnsi="Amiri"/>
          <w:color w:val="111111"/>
          <w:sz w:val="28"/>
          <w:szCs w:val="28"/>
          <w:rtl w:val="true"/>
          <w:lang w:bidi="ar-SA"/>
        </w:rPr>
        <w:t>.</w:t>
      </w:r>
    </w:p>
    <w:p>
      <w:pPr>
        <w:pStyle w:val="Heading5"/>
        <w:numPr>
          <w:ilvl w:val="4"/>
          <w:numId w:val="1"/>
        </w:numPr>
        <w:rPr/>
      </w:pPr>
      <w:bookmarkStart w:id="2663" w:name="__RefHeading___Toc3462002_417432637"/>
      <w:bookmarkStart w:id="2664" w:name="_Toc1148"/>
      <w:bookmarkEnd w:id="2663"/>
      <w:r>
        <w:rPr>
          <w:rtl w:val="true"/>
        </w:rPr>
        <w:t>[</w:t>
      </w:r>
      <w:r>
        <w:rPr>
          <w:rtl w:val="true"/>
        </w:rPr>
        <w:t>رقم الحدیث الکلی</w:t>
      </w:r>
      <w:r>
        <w:rPr>
          <w:rtl w:val="true"/>
        </w:rPr>
        <w:t xml:space="preserve">: </w:t>
      </w:r>
      <w:r>
        <w:rPr/>
        <w:t>825</w:t>
      </w:r>
      <w:r>
        <w:rPr>
          <w:rtl w:val="true"/>
        </w:rPr>
        <w:t xml:space="preserve"> - </w:t>
      </w:r>
      <w:r>
        <w:rPr>
          <w:rtl w:val="true"/>
        </w:rPr>
        <w:t>رقم الحدیث الباب</w:t>
      </w:r>
      <w:r>
        <w:rPr>
          <w:rtl w:val="true"/>
        </w:rPr>
        <w:t xml:space="preserve">: </w:t>
      </w:r>
      <w:r>
        <w:rPr/>
        <w:t>9</w:t>
      </w:r>
      <w:r>
        <w:rPr>
          <w:rtl w:val="true"/>
        </w:rPr>
        <w:t>]</w:t>
      </w:r>
      <w:bookmarkEnd w:id="2664"/>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2"/>
      </w:r>
      <w:r>
        <w:rPr>
          <w:rFonts w:ascii="Amiri" w:hAnsi="Amiri" w:eastAsia="Amiri" w:cs="Amiri"/>
          <w:color w:val="111111"/>
          <w:sz w:val="28"/>
          <w:sz w:val="28"/>
          <w:szCs w:val="28"/>
          <w:rtl w:val="true"/>
          <w:lang w:bidi="ar-SA"/>
        </w:rPr>
        <w:t>عَبْدُ اللَّهِ بْنُ جَعْفَرٍ فِی قُرْبِ الْإِسْنَادِ عَنْ هَارُونَ بْنِ مُسْلِمٍ عَنْ مَسْعَ دَةَ بْنِ صَدَقَةَ عَنْ جَعْفَرٍ عَنْ أَبِیهِ ع قَالَ کَانَ أَبِی یَقُولُ إِذَا عَطَسَ أَحَدُکُمْ وَ هُوَ عَلَی خَلَاءٍ فَلْیَحْمَدِ اللَّهَ فِی نَفْسِهِ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23"/>
      </w:r>
      <w:r>
        <w:rPr>
          <w:rFonts w:ascii="Amiri" w:hAnsi="Amiri" w:eastAsia="Amiri" w:cs="Amiri"/>
          <w:color w:val="111111"/>
          <w:sz w:val="28"/>
          <w:sz w:val="28"/>
          <w:szCs w:val="28"/>
          <w:rtl w:val="true"/>
          <w:lang w:bidi="ar-SA"/>
        </w:rPr>
        <w:t xml:space="preserve">وَ یَأْتِی مَا یَدُلُّ عَلَیْهِ إِنْ شَاءَ اللَّهُ تَعَالَی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 xml:space="preserve">. </w:t>
      </w:r>
      <w:bookmarkStart w:id="2665" w:name="pg12137_128654"/>
    </w:p>
    <w:p>
      <w:pPr>
        <w:pStyle w:val="Heading4"/>
        <w:numPr>
          <w:ilvl w:val="3"/>
          <w:numId w:val="1"/>
        </w:numPr>
        <w:rPr/>
      </w:pPr>
      <w:bookmarkStart w:id="2666" w:name="__RefHeading___Toc3462004_417432637"/>
      <w:bookmarkStart w:id="2667" w:name="_Toc1149"/>
      <w:bookmarkEnd w:id="2665"/>
      <w:bookmarkEnd w:id="2666"/>
      <w:r>
        <w:rPr/>
        <w:t>8</w:t>
      </w:r>
      <w:r>
        <w:rPr>
          <w:rtl w:val="true"/>
        </w:rPr>
        <w:t xml:space="preserve">- </w:t>
      </w:r>
      <w:r>
        <w:rPr>
          <w:rtl w:val="true"/>
        </w:rPr>
        <w:t>بَابُ عَدَمِ کَرَاهَةِ حِکَایَةِ الْأَذَانِ عَلَی الْخَلَاءِ وَ اسْتِحْبَابِهِ</w:t>
      </w:r>
      <w:r>
        <w:rPr/>
        <w:t>‌</w:t>
      </w:r>
      <w:r>
        <w:rPr/>
        <w:t>2154</w:t>
      </w:r>
      <w:bookmarkEnd w:id="2667"/>
    </w:p>
    <w:p>
      <w:pPr>
        <w:pStyle w:val="Heading5"/>
        <w:numPr>
          <w:ilvl w:val="4"/>
          <w:numId w:val="1"/>
        </w:numPr>
        <w:rPr/>
      </w:pPr>
      <w:bookmarkStart w:id="2668" w:name="__RefHeading___Toc3462006_417432637"/>
      <w:bookmarkStart w:id="2669" w:name="_Toc1150"/>
      <w:bookmarkEnd w:id="2668"/>
      <w:r>
        <w:rPr>
          <w:rtl w:val="true"/>
        </w:rPr>
        <w:t>اشارة</w:t>
      </w:r>
      <w:bookmarkEnd w:id="2669"/>
    </w:p>
    <w:p>
      <w:pPr>
        <w:pStyle w:val="BookText"/>
        <w:rPr/>
      </w:pPr>
      <w:r>
        <w:rPr>
          <w:rStyle w:val="FootnoteAnchor"/>
        </w:rPr>
        <w:footnoteReference w:id="212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کَرَاهَةِ حِکَایَةِ الْأَذَانِ عَلَی الْخَلَاءِ وَ اسْتِحْبَابِهِ </w:t>
      </w:r>
      <w:r>
        <w:rPr>
          <w:rStyle w:val="FootnoteAnchor"/>
          <w:rtl w:val="true"/>
        </w:rPr>
        <w:footnoteReference w:id="2126"/>
      </w:r>
    </w:p>
    <w:p>
      <w:pPr>
        <w:pStyle w:val="Heading5"/>
        <w:numPr>
          <w:ilvl w:val="4"/>
          <w:numId w:val="1"/>
        </w:numPr>
        <w:rPr/>
      </w:pPr>
      <w:bookmarkStart w:id="2670" w:name="__RefHeading___Toc3462008_417432637"/>
      <w:bookmarkStart w:id="2671" w:name="_Toc1151"/>
      <w:bookmarkEnd w:id="2670"/>
      <w:r>
        <w:rPr>
          <w:rtl w:val="true"/>
        </w:rPr>
        <w:t>[</w:t>
      </w:r>
      <w:r>
        <w:rPr>
          <w:rtl w:val="true"/>
        </w:rPr>
        <w:t>رقم الحدیث الکلی</w:t>
      </w:r>
      <w:r>
        <w:rPr>
          <w:rtl w:val="true"/>
        </w:rPr>
        <w:t xml:space="preserve">: </w:t>
      </w:r>
      <w:r>
        <w:rPr/>
        <w:t>826</w:t>
      </w:r>
      <w:r>
        <w:rPr>
          <w:rtl w:val="true"/>
        </w:rPr>
        <w:t xml:space="preserve"> - </w:t>
      </w:r>
      <w:r>
        <w:rPr>
          <w:rtl w:val="true"/>
        </w:rPr>
        <w:t>رقم الحدیث الباب</w:t>
      </w:r>
      <w:r>
        <w:rPr>
          <w:rtl w:val="true"/>
        </w:rPr>
        <w:t xml:space="preserve">: </w:t>
      </w:r>
      <w:r>
        <w:rPr/>
        <w:t>1</w:t>
      </w:r>
      <w:r>
        <w:rPr>
          <w:rtl w:val="true"/>
        </w:rPr>
        <w:t>]</w:t>
      </w:r>
      <w:bookmarkEnd w:id="2671"/>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7"/>
      </w:r>
      <w:r>
        <w:rPr>
          <w:rFonts w:ascii="Amiri" w:hAnsi="Amiri" w:eastAsia="Amiri" w:cs="Amiri"/>
          <w:color w:val="111111"/>
          <w:sz w:val="28"/>
          <w:sz w:val="28"/>
          <w:szCs w:val="28"/>
          <w:rtl w:val="true"/>
          <w:lang w:bidi="ar-SA"/>
        </w:rPr>
        <w:t>مُحَمَّدُ بْنُ عَلِیِّ بْنِ الْحُسَیْنِ بِإِسْنَادِهِ عَنْ مُحَمَّدِ بْنِ مُسْلِمٍ عَنْ أَبِی جَعْفَرٍ ع أَنَّهُ قَالَ لَهُ یَا مُحَمَّدَ بْنَ مُسْلِمٍ لَا تَدَعَنَّ ذِکْرَ اللَّهِ عَلَی کُلِّ حَالٍ وَ لَوْ سَمِعْتَ الْمُنَادِیَ یُنَادِی بِالْأَذَانِ وَ أَنْتَ عَلَی الْخَلَاءِ فَاذْکُرِ اللَّهَ عَزَّ وَ جَلَّ وَ قُلْ کَمَا یَقُولُ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مُحَمَّدِ بْنِ الْحَسَنِ بْنِ الْوَلِیدِ عَنْ مُحَمَّدِ بْنِ الْحَسَنِ الصَّفَّارِ عَنْ یَعْقُوبَ بْنِ یَزِیدَ عَنْ حَمَّادِ بْنِ عِیسَی عَنْ حَرِیزِ بْنِ عَبْدِ اللَّهِ عَنْ مُحَمَّدِ بْنِ مُسْلِمٍ مِثْلَهُ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2" w:name="__RefHeading___Toc3462010_417432637"/>
      <w:bookmarkStart w:id="2673" w:name="_Toc1152"/>
      <w:bookmarkEnd w:id="2672"/>
      <w:r>
        <w:rPr>
          <w:rtl w:val="true"/>
        </w:rPr>
        <w:t>[</w:t>
      </w:r>
      <w:r>
        <w:rPr>
          <w:rtl w:val="true"/>
        </w:rPr>
        <w:t>رقم الحدیث الکلی</w:t>
      </w:r>
      <w:r>
        <w:rPr>
          <w:rtl w:val="true"/>
        </w:rPr>
        <w:t xml:space="preserve">: </w:t>
      </w:r>
      <w:r>
        <w:rPr/>
        <w:t>827</w:t>
      </w:r>
      <w:r>
        <w:rPr>
          <w:rtl w:val="true"/>
        </w:rPr>
        <w:t xml:space="preserve"> - </w:t>
      </w:r>
      <w:r>
        <w:rPr>
          <w:rtl w:val="true"/>
        </w:rPr>
        <w:t>رقم الحدیث الباب</w:t>
      </w:r>
      <w:r>
        <w:rPr>
          <w:rtl w:val="true"/>
        </w:rPr>
        <w:t xml:space="preserve">: </w:t>
      </w:r>
      <w:r>
        <w:rPr/>
        <w:t>2</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9"/>
      </w:r>
      <w:r>
        <w:rPr>
          <w:rFonts w:ascii="Amiri" w:hAnsi="Amiri" w:eastAsia="Amiri" w:cs="Amiri"/>
          <w:color w:val="111111"/>
          <w:sz w:val="28"/>
          <w:sz w:val="28"/>
          <w:szCs w:val="28"/>
          <w:rtl w:val="true"/>
          <w:lang w:bidi="ar-SA"/>
        </w:rPr>
        <w:t>وَ عَنْ عَلِیِّ بْنِ أَحْمَدَ عَنْ مُحَمَّدِ بْنِ أَبِی عَبْدِ اللَّهِ الْکُوفِیِّ عَنْ مُوسَی بْنِ عِمْرَانَ النَّخَعِیِّ عَنْ عَمِّهِ الْحُسَیْنِ بْنِ یَزِیدَ النَّوْفَلِیِّ عَنْ عَلِیِّ بْنِ سَالِمٍ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سَمِعْتَ الْأَذَانَ وَ أَنْتَ عَلَی الْخَلَاءِ فَقُلْ مِثْلَ مَا یَقُولُ الْمُؤَذِّنُ وَ لَا تَدَعْ ذِکْرَ اللَّهِ عَزَّ وَ جَلَّ فِی تِلْکَ الْحَالِ لِأَنَّ ذِکْرَ اللَّهِ حَسَنٌ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ذَکَرَ حَدِیثَ مُوسَی ع کَمَا 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4" w:name="__RefHeading___Toc3462012_417432637"/>
      <w:bookmarkStart w:id="2675" w:name="_Toc1153"/>
      <w:bookmarkEnd w:id="2674"/>
      <w:r>
        <w:rPr>
          <w:rtl w:val="true"/>
        </w:rPr>
        <w:t>[</w:t>
      </w:r>
      <w:r>
        <w:rPr>
          <w:rtl w:val="true"/>
        </w:rPr>
        <w:t>رقم الحدیث الکلی</w:t>
      </w:r>
      <w:r>
        <w:rPr>
          <w:rtl w:val="true"/>
        </w:rPr>
        <w:t xml:space="preserve">: </w:t>
      </w:r>
      <w:r>
        <w:rPr/>
        <w:t>828</w:t>
      </w:r>
      <w:r>
        <w:rPr>
          <w:rtl w:val="true"/>
        </w:rPr>
        <w:t xml:space="preserve"> - </w:t>
      </w:r>
      <w:r>
        <w:rPr>
          <w:rtl w:val="true"/>
        </w:rPr>
        <w:t>رقم الحدیث الباب</w:t>
      </w:r>
      <w:r>
        <w:rPr>
          <w:rtl w:val="true"/>
        </w:rPr>
        <w:t xml:space="preserve">: </w:t>
      </w:r>
      <w:r>
        <w:rPr/>
        <w:t>3</w:t>
      </w:r>
      <w:r>
        <w:rPr>
          <w:rtl w:val="true"/>
        </w:rPr>
        <w:t>]</w:t>
      </w:r>
      <w:bookmarkEnd w:id="267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وَ عَنْ مُحَمَّدِ بْنِ أَحْمَدَ السِّنَانِیِّ عَنْ حَمْزَةَ بْنِ الْقَاسِمِ الْعَلَوِیِّ عَنْ </w:t>
      </w:r>
      <w:bookmarkStart w:id="2676" w:name="pg12137_128655"/>
    </w:p>
    <w:p>
      <w:pPr>
        <w:pStyle w:val="BookText"/>
        <w:rPr/>
      </w:pPr>
      <w:bookmarkEnd w:id="2676"/>
      <w:r>
        <w:rPr>
          <w:rFonts w:ascii="Amiri" w:hAnsi="Amiri" w:eastAsia="Amiri" w:cs="Amiri"/>
          <w:color w:val="111111"/>
          <w:sz w:val="28"/>
          <w:sz w:val="28"/>
          <w:szCs w:val="28"/>
          <w:rtl w:val="true"/>
          <w:lang w:bidi="ar-SA"/>
        </w:rPr>
        <w:t xml:space="preserve">جَعْفَرِ بْنِ مُحَمَّدِ بْنِ مَالِکٍ الْکُوفِیِّ عَنْ جَعْفَرِ بْنِ سُلَیْمَانَ الْمَرْوَزِیِّ عَنْ سُلَیْمَانَ بْنِ مُقْبِلٍ الْمَدِینِیِّ </w:t>
      </w:r>
      <w:r>
        <w:rPr>
          <w:rStyle w:val="FootnoteAnchor"/>
          <w:rtl w:val="true"/>
        </w:rPr>
        <w:footnoteReference w:id="2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 لِأَیِّ عِلَّةٍ یُسْتَحَبُّ لِلْإِنْسَانِ إِذَا سَمِعَ الْأَذَانَ أَنْ یَقُولَ کَمَا یَقُولُ الْمُؤَذِّنُ وَ إِنْ کَانَ عَلَی الْبَوْلِ وَ الْغَائِطِ فَقَالَ لِأَنَّ ذَلِکَ یَزِیدُ فِی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فِی أَحَادِیثِ حِکَایَةِ الْأَذَانِ مَا هُوَ مُطْلَقٌ عَامٌّ یَشْمَلُ هَذِهِ الْحَالَةَ وَ اللَّهُ أَعْلَمُ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7" w:name="__RefHeading___Toc3462014_417432637"/>
      <w:bookmarkStart w:id="2678" w:name="_Toc1154"/>
      <w:bookmarkEnd w:id="2677"/>
      <w:r>
        <w:rPr/>
        <w:t>9</w:t>
      </w:r>
      <w:r>
        <w:rPr>
          <w:rtl w:val="true"/>
        </w:rPr>
        <w:t xml:space="preserve">- </w:t>
      </w:r>
      <w:r>
        <w:rPr>
          <w:rtl w:val="true"/>
        </w:rPr>
        <w:t>بَابُ وُجُوبِ الِاسْتِنْجَاءِ وَ إِزَالَةِ النَّجَاسَاتِ لِلصَّلَاةِ</w:t>
      </w:r>
      <w:bookmarkEnd w:id="2678"/>
    </w:p>
    <w:p>
      <w:pPr>
        <w:pStyle w:val="Heading5"/>
        <w:numPr>
          <w:ilvl w:val="4"/>
          <w:numId w:val="1"/>
        </w:numPr>
        <w:rPr/>
      </w:pPr>
      <w:bookmarkStart w:id="2679" w:name="__RefHeading___Toc3462016_417432637"/>
      <w:bookmarkStart w:id="2680" w:name="_Toc1155"/>
      <w:bookmarkEnd w:id="2679"/>
      <w:r>
        <w:rPr>
          <w:rtl w:val="true"/>
        </w:rPr>
        <w:t>اشارة</w:t>
      </w:r>
      <w:bookmarkEnd w:id="2680"/>
    </w:p>
    <w:p>
      <w:pPr>
        <w:pStyle w:val="BookText"/>
        <w:rPr/>
      </w:pPr>
      <w:r>
        <w:rPr>
          <w:rStyle w:val="FootnoteAnchor"/>
        </w:rPr>
        <w:footnoteReference w:id="213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الِاسْتِنْجَاءِ وَ إِزَالَةِ النَّجَاسَاتِ لِلصَّلَاةِ</w:t>
      </w:r>
    </w:p>
    <w:p>
      <w:pPr>
        <w:pStyle w:val="Heading5"/>
        <w:numPr>
          <w:ilvl w:val="4"/>
          <w:numId w:val="1"/>
        </w:numPr>
        <w:rPr/>
      </w:pPr>
      <w:bookmarkStart w:id="2681" w:name="__RefHeading___Toc3462018_417432637"/>
      <w:bookmarkStart w:id="2682" w:name="_Toc1156"/>
      <w:bookmarkEnd w:id="2681"/>
      <w:r>
        <w:rPr>
          <w:rtl w:val="true"/>
        </w:rPr>
        <w:t>[</w:t>
      </w:r>
      <w:r>
        <w:rPr>
          <w:rtl w:val="true"/>
        </w:rPr>
        <w:t>رقم الحدیث الکلی</w:t>
      </w:r>
      <w:r>
        <w:rPr>
          <w:rtl w:val="true"/>
        </w:rPr>
        <w:t xml:space="preserve">: </w:t>
      </w:r>
      <w:r>
        <w:rPr/>
        <w:t>829</w:t>
      </w:r>
      <w:r>
        <w:rPr>
          <w:rtl w:val="true"/>
        </w:rPr>
        <w:t xml:space="preserve"> - </w:t>
      </w:r>
      <w:r>
        <w:rPr>
          <w:rtl w:val="true"/>
        </w:rPr>
        <w:t>رقم الحدیث الباب</w:t>
      </w:r>
      <w:r>
        <w:rPr>
          <w:rtl w:val="true"/>
        </w:rPr>
        <w:t xml:space="preserve">: </w:t>
      </w:r>
      <w:r>
        <w:rPr/>
        <w:t>1</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p>
    <w:p>
      <w:pPr>
        <w:pStyle w:val="BookText"/>
        <w:rPr/>
      </w:pPr>
      <w:r>
        <w:rPr>
          <w:rFonts w:ascii="IRNazanin" w:hAnsi="IRNazanin" w:eastAsia="IRNazanin"/>
          <w:color w:val="111111"/>
          <w:sz w:val="28"/>
          <w:sz w:val="28"/>
          <w:szCs w:val="28"/>
          <w:rtl w:val="true"/>
          <w:lang w:bidi="fa-IR"/>
        </w:rPr>
        <w:t xml:space="preserve">و أورد صدره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مثله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وَ یُجْزِیکَ مِنَ الِاسْتِنْجَاءِ ثَلَاثَةُ أَحْجَارٍ بِذَلِکَ جَرَتِ السُّنَّةُ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الْبَوْلُ فَإِنَّهُ لَا بُدَّ مِنْ غَسْلِهِ</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3462020_417432637"/>
      <w:bookmarkStart w:id="2684" w:name="_Toc1157"/>
      <w:bookmarkEnd w:id="2683"/>
      <w:r>
        <w:rPr>
          <w:rtl w:val="true"/>
        </w:rPr>
        <w:t>[</w:t>
      </w:r>
      <w:r>
        <w:rPr>
          <w:rtl w:val="true"/>
        </w:rPr>
        <w:t>رقم الحدیث الکلی</w:t>
      </w:r>
      <w:r>
        <w:rPr>
          <w:rtl w:val="true"/>
        </w:rPr>
        <w:t xml:space="preserve">: </w:t>
      </w:r>
      <w:r>
        <w:rPr/>
        <w:t>830</w:t>
      </w:r>
      <w:r>
        <w:rPr>
          <w:rtl w:val="true"/>
        </w:rPr>
        <w:t xml:space="preserve"> - </w:t>
      </w:r>
      <w:r>
        <w:rPr>
          <w:rtl w:val="true"/>
        </w:rPr>
        <w:t>رقم الحدیث الباب</w:t>
      </w:r>
      <w:r>
        <w:rPr>
          <w:rtl w:val="true"/>
        </w:rPr>
        <w:t xml:space="preserve">: </w:t>
      </w:r>
      <w:r>
        <w:rPr/>
        <w:t>2</w:t>
      </w:r>
      <w:r>
        <w:rPr>
          <w:rtl w:val="true"/>
        </w:rPr>
        <w:t>]</w:t>
      </w:r>
      <w:bookmarkEnd w:id="2684"/>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p>
    <w:p>
      <w:pPr>
        <w:pStyle w:val="BookText"/>
        <w:rPr/>
      </w:pPr>
      <w:r>
        <w:rPr>
          <w:rFonts w:ascii="IRNazanin" w:hAnsi="IRNazanin" w:eastAsia="IRNazanin"/>
          <w:color w:val="111111"/>
          <w:sz w:val="28"/>
          <w:sz w:val="28"/>
          <w:szCs w:val="28"/>
          <w:rtl w:val="true"/>
          <w:lang w:bidi="fa-IR"/>
        </w:rPr>
        <w:t xml:space="preserve">و یأتی بطریق آخر عن علی بن جعفر مع زیادة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مُحَمَّدِ بْنِ أَحْمَدَ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ذَکَرَ وَ هُوَ فِی صَلَاتِهِ أَنَّهُ لَمْ یَسْتَنْجِ مِنَ الْخَلَاءِ قَالَ یَنْصَرِفُ وَ یَسْتَنْجِی مِنَ الْخَلَاءِ وَ یُعِیدُ الصَّلَاةَ</w:t>
      </w:r>
      <w:r>
        <w:rPr>
          <w:rFonts w:eastAsia="Amiri" w:cs="Amiri" w:ascii="Amiri" w:hAnsi="Amiri"/>
          <w:color w:val="111111"/>
          <w:sz w:val="28"/>
          <w:szCs w:val="28"/>
          <w:rtl w:val="true"/>
          <w:lang w:bidi="ar-SA"/>
        </w:rPr>
        <w:t>.</w:t>
      </w:r>
      <w:bookmarkStart w:id="2685" w:name="pg12137_128656"/>
    </w:p>
    <w:p>
      <w:pPr>
        <w:pStyle w:val="Heading5"/>
        <w:numPr>
          <w:ilvl w:val="4"/>
          <w:numId w:val="1"/>
        </w:numPr>
        <w:rPr/>
      </w:pPr>
      <w:bookmarkStart w:id="2686" w:name="__RefHeading___Toc3462022_417432637"/>
      <w:bookmarkStart w:id="2687" w:name="_Toc1158"/>
      <w:bookmarkEnd w:id="2685"/>
      <w:bookmarkEnd w:id="2686"/>
      <w:r>
        <w:rPr>
          <w:rtl w:val="true"/>
        </w:rPr>
        <w:t>[</w:t>
      </w:r>
      <w:r>
        <w:rPr>
          <w:rtl w:val="true"/>
        </w:rPr>
        <w:t>رقم الحدیث الکلی</w:t>
      </w:r>
      <w:r>
        <w:rPr>
          <w:rtl w:val="true"/>
        </w:rPr>
        <w:t xml:space="preserve">: </w:t>
      </w:r>
      <w:r>
        <w:rPr/>
        <w:t>831</w:t>
      </w:r>
      <w:r>
        <w:rPr>
          <w:rtl w:val="true"/>
        </w:rPr>
        <w:t xml:space="preserve"> - </w:t>
      </w:r>
      <w:r>
        <w:rPr>
          <w:rtl w:val="true"/>
        </w:rPr>
        <w:t>رقم الحدیث الباب</w:t>
      </w:r>
      <w:r>
        <w:rPr>
          <w:rtl w:val="true"/>
        </w:rPr>
        <w:t xml:space="preserve">: </w:t>
      </w:r>
      <w:r>
        <w:rPr/>
        <w:t>3</w:t>
      </w:r>
      <w:r>
        <w:rPr>
          <w:rtl w:val="true"/>
        </w:rPr>
        <w:t>]</w:t>
      </w:r>
      <w:bookmarkEnd w:id="2687"/>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6"/>
      </w:r>
      <w:r>
        <w:rPr>
          <w:rFonts w:ascii="Amiri" w:hAnsi="Amiri" w:eastAsia="Amiri" w:cs="Amiri"/>
          <w:color w:val="111111"/>
          <w:sz w:val="28"/>
          <w:sz w:val="28"/>
          <w:szCs w:val="28"/>
          <w:rtl w:val="true"/>
          <w:lang w:bidi="ar-SA"/>
        </w:rPr>
        <w:t>وَ بِإِسْنَادِهِ عَنْ مُحَمَّدِ بْنِ عَلِیِّ بْنِ مَحْبُوبٍ عَنْ هَارُونَ بْنِ مُسْلِمٍ عَنْ مَسْعَدَةَ بْنِ زِیَادٍ عَنْ جَعْفَرٍ عَنْ أَبِیهِ عَنْ آبَائِهِ ع أَنَّ النَّبِیَّ ص قَالَ لِبَعْضِ نِسَائِهِ مُرِی نِسَاءَ الْمُؤْمِنِینَ أَنْ یَسْتَنْجِینَ بِالْمَاءِ وَ یُبَالِغْنَ فَإِنَّهُ مَطْهَرَةٌ لِلْحَوَاشِی وَ مَذْهَبَةٌ لِلْبَوَاسِیرِ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هَارُونَ بْنِ مُسْلِمٍ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وَ رَوَاهُ فِی الْعِلَلِ عَنْ أَبِیهِ عَنْ عَبْدِ اللَّهِ بْنِ جَعْفَرٍ الْحِمْیَرِیِّ عَنْ هَارُونَ بْنِ مُسْلِمٍ مِثْلَهُ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8" w:name="__RefHeading___Toc3462024_417432637"/>
      <w:bookmarkStart w:id="2689" w:name="_Toc1159"/>
      <w:bookmarkEnd w:id="2688"/>
      <w:r>
        <w:rPr>
          <w:rtl w:val="true"/>
        </w:rPr>
        <w:t>[</w:t>
      </w:r>
      <w:r>
        <w:rPr>
          <w:rtl w:val="true"/>
        </w:rPr>
        <w:t>رقم الحدیث الکلی</w:t>
      </w:r>
      <w:r>
        <w:rPr>
          <w:rtl w:val="true"/>
        </w:rPr>
        <w:t xml:space="preserve">: </w:t>
      </w:r>
      <w:r>
        <w:rPr/>
        <w:t>832</w:t>
      </w:r>
      <w:r>
        <w:rPr>
          <w:rtl w:val="true"/>
        </w:rPr>
        <w:t xml:space="preserve"> - </w:t>
      </w:r>
      <w:r>
        <w:rPr>
          <w:rtl w:val="true"/>
        </w:rPr>
        <w:t>رقم الحدیث الباب</w:t>
      </w:r>
      <w:r>
        <w:rPr>
          <w:rtl w:val="true"/>
        </w:rPr>
        <w:t xml:space="preserve">: </w:t>
      </w:r>
      <w:r>
        <w:rPr/>
        <w:t>4</w:t>
      </w:r>
      <w:r>
        <w:rPr>
          <w:rtl w:val="true"/>
        </w:rPr>
        <w:t>]</w:t>
      </w:r>
      <w:bookmarkEnd w:id="2689"/>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وَ عَنْهُ عَنْ مُحَمَّدِ بْنِ الْحُسَیْنِ عَنْ مُحَمَّدِ بْنِ عَبْدِ اللَّهِ بْنِ زُرَارَةَ عَنْ عِیسَی بْنِ عَبْدِ اللَّهِ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اسْتَنْجَی أَحَدُکُمْ فَلْیُوتِرْ بِهَا وَتْراً إِذَا لَمْ یَکُنِ الْمَاءُ</w:t>
      </w:r>
      <w:r>
        <w:rPr>
          <w:rFonts w:eastAsia="Amiri" w:cs="Amiri" w:ascii="Amiri" w:hAnsi="Amiri"/>
          <w:color w:val="111111"/>
          <w:sz w:val="28"/>
          <w:szCs w:val="28"/>
          <w:rtl w:val="true"/>
          <w:lang w:bidi="ar-SA"/>
        </w:rPr>
        <w:t>.</w:t>
      </w:r>
    </w:p>
    <w:p>
      <w:pPr>
        <w:pStyle w:val="Heading5"/>
        <w:numPr>
          <w:ilvl w:val="4"/>
          <w:numId w:val="1"/>
        </w:numPr>
        <w:rPr/>
      </w:pPr>
      <w:bookmarkStart w:id="2690" w:name="__RefHeading___Toc3462026_417432637"/>
      <w:bookmarkStart w:id="2691" w:name="_Toc1160"/>
      <w:bookmarkEnd w:id="2690"/>
      <w:r>
        <w:rPr>
          <w:rtl w:val="true"/>
        </w:rPr>
        <w:t>[</w:t>
      </w:r>
      <w:r>
        <w:rPr>
          <w:rtl w:val="true"/>
        </w:rPr>
        <w:t>رقم الحدیث الکلی</w:t>
      </w:r>
      <w:r>
        <w:rPr>
          <w:rtl w:val="true"/>
        </w:rPr>
        <w:t xml:space="preserve">: </w:t>
      </w:r>
      <w:r>
        <w:rPr/>
        <w:t>833</w:t>
      </w:r>
      <w:r>
        <w:rPr>
          <w:rtl w:val="true"/>
        </w:rPr>
        <w:t xml:space="preserve"> - </w:t>
      </w:r>
      <w:r>
        <w:rPr>
          <w:rtl w:val="true"/>
        </w:rPr>
        <w:t>رقم الحدیث الباب</w:t>
      </w:r>
      <w:r>
        <w:rPr>
          <w:rtl w:val="true"/>
        </w:rPr>
        <w:t xml:space="preserve">: </w:t>
      </w:r>
      <w:r>
        <w:rPr/>
        <w:t>5</w:t>
      </w:r>
      <w:r>
        <w:rPr>
          <w:rtl w:val="true"/>
        </w:rPr>
        <w:t>]</w:t>
      </w:r>
      <w:bookmarkEnd w:id="2691"/>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1"/>
      </w:r>
      <w:r>
        <w:rPr>
          <w:rFonts w:ascii="Amiri" w:hAnsi="Amiri" w:eastAsia="Amiri" w:cs="Amiri"/>
          <w:color w:val="111111"/>
          <w:sz w:val="28"/>
          <w:sz w:val="28"/>
          <w:szCs w:val="28"/>
          <w:rtl w:val="true"/>
          <w:lang w:bidi="ar-SA"/>
        </w:rPr>
        <w:t>وَ بِإِسْنَادِهِ عَنِ الصَّفَّارِ عَنِ السِّنْدِیِّ بْنِ مُحَمَّدٍ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الْوُضُوءُ الَّذِی افْتَرَضَهُ </w:t>
      </w:r>
      <w:r>
        <w:rPr>
          <w:rStyle w:val="FootnoteAnchor"/>
          <w:rtl w:val="true"/>
        </w:rPr>
        <w:footnoteReference w:id="2142"/>
      </w:r>
      <w:r>
        <w:rPr>
          <w:rFonts w:ascii="Amiri" w:hAnsi="Amiri" w:eastAsia="Amiri" w:cs="Amiri"/>
          <w:color w:val="111111"/>
          <w:sz w:val="28"/>
          <w:sz w:val="28"/>
          <w:szCs w:val="28"/>
          <w:rtl w:val="true"/>
          <w:lang w:bidi="ar-SA"/>
        </w:rPr>
        <w:t>اللَّهُ عَلَی الْعِبَادِ لِمَنْ جَاءَ مِنَ الْغَائِطِ أَوْ بَالَ قَالَ یَغْسِلُ ذَکَرَهُ وَ یُذْهِبُ الْغَائِطَ ثُمَّ یَتَوَضَّأُ مَرَّتَیْنِ مَرَّتَیْنِ</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3462028_417432637"/>
      <w:bookmarkStart w:id="2693" w:name="_Toc1161"/>
      <w:bookmarkEnd w:id="2692"/>
      <w:r>
        <w:rPr>
          <w:rtl w:val="true"/>
        </w:rPr>
        <w:t>[</w:t>
      </w:r>
      <w:r>
        <w:rPr>
          <w:rtl w:val="true"/>
        </w:rPr>
        <w:t>رقم الحدیث الکلی</w:t>
      </w:r>
      <w:r>
        <w:rPr>
          <w:rtl w:val="true"/>
        </w:rPr>
        <w:t xml:space="preserve">: </w:t>
      </w:r>
      <w:r>
        <w:rPr/>
        <w:t>834</w:t>
      </w:r>
      <w:r>
        <w:rPr>
          <w:rtl w:val="true"/>
        </w:rPr>
        <w:t xml:space="preserve"> - </w:t>
      </w:r>
      <w:r>
        <w:rPr>
          <w:rtl w:val="true"/>
        </w:rPr>
        <w:t>رقم الحدیث الباب</w:t>
      </w:r>
      <w:r>
        <w:rPr>
          <w:rtl w:val="true"/>
        </w:rPr>
        <w:t xml:space="preserve">: </w:t>
      </w:r>
      <w:r>
        <w:rPr/>
        <w:t>6</w:t>
      </w:r>
      <w:r>
        <w:rPr>
          <w:rtl w:val="true"/>
        </w:rPr>
        <w:t>]</w:t>
      </w:r>
      <w:bookmarkEnd w:id="269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 xml:space="preserve">وَ بِإِسْنَادِهِ عَنِ الْحُسَیْنِ بْنِ سَعِیدٍ عَنِ الْقَاسِمِ بْنِ مُحَمَّدٍ عَنْ </w:t>
      </w:r>
      <w:bookmarkStart w:id="2694" w:name="pg12137_128657"/>
    </w:p>
    <w:p>
      <w:pPr>
        <w:pStyle w:val="BookText"/>
        <w:rPr/>
      </w:pPr>
      <w:bookmarkEnd w:id="2694"/>
      <w:r>
        <w:rPr>
          <w:rFonts w:ascii="Amiri" w:hAnsi="Amiri" w:eastAsia="Amiri" w:cs="Amiri"/>
          <w:color w:val="111111"/>
          <w:sz w:val="28"/>
          <w:sz w:val="28"/>
          <w:szCs w:val="28"/>
          <w:rtl w:val="true"/>
          <w:lang w:bidi="ar-SA"/>
        </w:rPr>
        <w:t>أَبَانِ بْنِ عُثْمَانَ عَنْ بُرَیْدِ بْنِ مُعَاوِیَةَ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مِنَ الْغَائِطِ الْمَسْحُ بِالْأَحْجَارِ وَ لَا یُجْزِی مِنَ الْبَوْلِ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5" w:name="__RefHeading___Toc3462030_417432637"/>
      <w:bookmarkStart w:id="2696" w:name="_Toc1162"/>
      <w:bookmarkEnd w:id="2695"/>
      <w:r>
        <w:rPr/>
        <w:t>10</w:t>
      </w:r>
      <w:r>
        <w:rPr>
          <w:rtl w:val="true"/>
        </w:rPr>
        <w:t xml:space="preserve">- </w:t>
      </w:r>
      <w:r>
        <w:rPr>
          <w:rtl w:val="true"/>
        </w:rPr>
        <w:t>بَابُ حُکْمِ مَنْ نَسِیَ الِاسْتِنْجَاءَ حَتَّی تَوَضَّأَ وَ صَلَّی‌</w:t>
      </w:r>
      <w:bookmarkEnd w:id="2696"/>
    </w:p>
    <w:p>
      <w:pPr>
        <w:pStyle w:val="Heading5"/>
        <w:numPr>
          <w:ilvl w:val="4"/>
          <w:numId w:val="1"/>
        </w:numPr>
        <w:rPr/>
      </w:pPr>
      <w:bookmarkStart w:id="2697" w:name="__RefHeading___Toc3462032_417432637"/>
      <w:bookmarkStart w:id="2698" w:name="_Toc1163"/>
      <w:bookmarkEnd w:id="2697"/>
      <w:r>
        <w:rPr>
          <w:rtl w:val="true"/>
        </w:rPr>
        <w:t>اشارة</w:t>
      </w:r>
      <w:bookmarkEnd w:id="2698"/>
    </w:p>
    <w:p>
      <w:pPr>
        <w:pStyle w:val="BookText"/>
        <w:rPr/>
      </w:pPr>
      <w:r>
        <w:rPr>
          <w:rStyle w:val="FootnoteAnchor"/>
        </w:rPr>
        <w:footnoteReference w:id="214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نَسِیَ الِاسْتِنْجَاءَ حَتَّی تَوَضَّأَ وَ صَلَّی</w:t>
      </w:r>
    </w:p>
    <w:p>
      <w:pPr>
        <w:pStyle w:val="Heading5"/>
        <w:numPr>
          <w:ilvl w:val="4"/>
          <w:numId w:val="1"/>
        </w:numPr>
        <w:rPr/>
      </w:pPr>
      <w:bookmarkStart w:id="2699" w:name="__RefHeading___Toc3462034_417432637"/>
      <w:bookmarkStart w:id="2700" w:name="_Toc1164"/>
      <w:bookmarkEnd w:id="2699"/>
      <w:r>
        <w:rPr>
          <w:rtl w:val="true"/>
        </w:rPr>
        <w:t>[</w:t>
      </w:r>
      <w:r>
        <w:rPr>
          <w:rtl w:val="true"/>
        </w:rPr>
        <w:t>رقم الحدیث الکلی</w:t>
      </w:r>
      <w:r>
        <w:rPr>
          <w:rtl w:val="true"/>
        </w:rPr>
        <w:t xml:space="preserve">: </w:t>
      </w:r>
      <w:r>
        <w:rPr/>
        <w:t>835</w:t>
      </w:r>
      <w:r>
        <w:rPr>
          <w:rtl w:val="true"/>
        </w:rPr>
        <w:t xml:space="preserve"> - </w:t>
      </w:r>
      <w:r>
        <w:rPr>
          <w:rtl w:val="true"/>
        </w:rPr>
        <w:t>رقم الحدیث الباب</w:t>
      </w:r>
      <w:r>
        <w:rPr>
          <w:rtl w:val="true"/>
        </w:rPr>
        <w:t xml:space="preserve">: </w:t>
      </w:r>
      <w:r>
        <w:rPr/>
        <w:t>1</w:t>
      </w:r>
      <w:r>
        <w:rPr>
          <w:rtl w:val="true"/>
        </w:rPr>
        <w:t>]</w:t>
      </w:r>
      <w:bookmarkEnd w:id="2700"/>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 xml:space="preserve">مُحَمَّدُ بْنُ الْحَسَنِ بِإِسْنَادِهِ عَنِ الْحُسَیْنِ بْنِ عُبَیْدِ اللَّهِ عَنْ أَحْمَدَ بْنِ مُحَمَّدِ بْنِ یَحْیَی عَنْ أَبِیهِ عَنْ مُحَمَّدِ بْنِ أَحْمَدَ بْنِ یَحْیَی عَنْ أَحْمَدَ بْنِ الْحَسَنِ بْنِ عَلِیِّ بْنِ فَضَّالٍ عَنْ عَمْرِو بْنِ سَعِیدٍ عَنْ مُصَدِّقِ بْنِ صَدَقَةَ عَنْ عَمَّارٍ السَّابَاطِیِّ عَنْ أَبِی عَبْدِ اللَّهِ ع فِی الرَّجُلِ یَنْسَی أَنْ یَغْسِلَ دُبُرَهُ بِالْمَاءِ حَتَّی صَلَّی إِلَّا أَنَّهُ قَدْ تَمَسَّحَ بِثَلَاثَةِ أَحْجَارٍ قَالَ إِنْ کَانَ فِی وَقْتِ تِلْکَ الصَّلَاةِ فَلْیُعِدِ الصَّلَاةَ وَ لْیُعِدِ الْوُضُوءَ وَ إِنْ کَانَ قَدْ مَضَی </w:t>
      </w:r>
      <w:r>
        <w:rPr>
          <w:rStyle w:val="FootnoteAnchor"/>
          <w:rtl w:val="true"/>
        </w:rPr>
        <w:footnoteReference w:id="2148"/>
      </w:r>
      <w:r>
        <w:rPr>
          <w:rFonts w:ascii="Amiri" w:hAnsi="Amiri" w:eastAsia="Amiri" w:cs="Amiri"/>
          <w:color w:val="111111"/>
          <w:sz w:val="28"/>
          <w:sz w:val="28"/>
          <w:szCs w:val="28"/>
          <w:rtl w:val="true"/>
          <w:lang w:bidi="ar-SA"/>
        </w:rPr>
        <w:t>وَقْتُ تِلْکَ الصَّلَاةِ الَّتِی صَلَّی فَقَدْ جَازَتْ صَلَاتُهُ وَ لْیَتَوَضَّأْ لِمَا یَسْتَقْبِلُ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بِالْوُضُوءِ هُنَا الِاسْتِنْجَاءُ فَإِنَّهُ کَثِیراً مَا یُطْلَقُ عَلَیْهِ أَوْ إِعَادَةُ الصَّلَاةِ وَ الْوُضُوءِ مَحْمُولَةٌ عَلَی الِاسْتِحْبَابِ أَوْ نَحْوُ ذَلِکَ مِمَّا یَأْتِی إِنْ شَاءَ اللَّهُ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1" w:name="__RefHeading___Toc3462036_417432637"/>
      <w:bookmarkStart w:id="2702" w:name="_Toc1165"/>
      <w:bookmarkEnd w:id="2701"/>
      <w:r>
        <w:rPr>
          <w:rtl w:val="true"/>
        </w:rPr>
        <w:t>[</w:t>
      </w:r>
      <w:r>
        <w:rPr>
          <w:rtl w:val="true"/>
        </w:rPr>
        <w:t>رقم الحدیث الکلی</w:t>
      </w:r>
      <w:r>
        <w:rPr>
          <w:rtl w:val="true"/>
        </w:rPr>
        <w:t xml:space="preserve">: </w:t>
      </w:r>
      <w:r>
        <w:rPr/>
        <w:t>836</w:t>
      </w:r>
      <w:r>
        <w:rPr>
          <w:rtl w:val="true"/>
        </w:rPr>
        <w:t xml:space="preserve"> - </w:t>
      </w:r>
      <w:r>
        <w:rPr>
          <w:rtl w:val="true"/>
        </w:rPr>
        <w:t>رقم الحدیث الباب</w:t>
      </w:r>
      <w:r>
        <w:rPr>
          <w:rtl w:val="true"/>
        </w:rPr>
        <w:t xml:space="preserve">: </w:t>
      </w:r>
      <w:r>
        <w:rPr/>
        <w:t>2</w:t>
      </w:r>
      <w:r>
        <w:rPr>
          <w:rtl w:val="true"/>
        </w:rPr>
        <w:t>]</w:t>
      </w:r>
      <w:bookmarkEnd w:id="270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 xml:space="preserve">وَ بِإِسْنَادِهِ عَنْ سَعْدِ بْنِ عَبْدِ اللَّهِ عَنْ مُوسَی بْنِ الْحَسَنِ وَ الْحَسَنِ بْنِ </w:t>
      </w:r>
      <w:bookmarkStart w:id="2703" w:name="pg12137_128658"/>
    </w:p>
    <w:p>
      <w:pPr>
        <w:pStyle w:val="BookText"/>
        <w:rPr/>
      </w:pPr>
      <w:bookmarkEnd w:id="2703"/>
      <w:r>
        <w:rPr>
          <w:rFonts w:ascii="Amiri" w:hAnsi="Amiri" w:eastAsia="Amiri" w:cs="Amiri"/>
          <w:color w:val="111111"/>
          <w:sz w:val="28"/>
          <w:sz w:val="28"/>
          <w:szCs w:val="28"/>
          <w:rtl w:val="true"/>
          <w:lang w:bidi="ar-SA"/>
        </w:rPr>
        <w:t>عَلِیٍّ عَنْ أَحْمَدَ بْنِ هِلَالٍ عَنْ مُحَمَّدِ بْنِ أَبِی عُمَیْرٍ عَنْ هِشَامِ بْنِ سَالِمٍ عَنْ أَبِی عَبْدِ اللَّهِ ع فِی الرَّجُلِ یَتَوَضَّأُ وَ یَنْسَی أَنْ یَغْسِلَ ذَکَرَهُ وَ قَدْ بَالَ فَقَالَ یَغْسِلُ ذَکَرَهُ وَ لَا یُعِیدُ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یَأْتِی </w:t>
      </w:r>
      <w:r>
        <w:rPr>
          <w:rStyle w:val="FootnoteAnchor"/>
          <w:rtl w:val="true"/>
        </w:rPr>
        <w:footnoteReference w:id="2151"/>
      </w:r>
      <w:r>
        <w:rPr>
          <w:rFonts w:ascii="Amiri" w:hAnsi="Amiri" w:eastAsia="Amiri" w:cs="Amiri"/>
          <w:color w:val="111111"/>
          <w:sz w:val="28"/>
          <w:sz w:val="28"/>
          <w:szCs w:val="28"/>
          <w:rtl w:val="true"/>
          <w:lang w:bidi="ar-SA"/>
        </w:rPr>
        <w:t>فِی أَحَادِیثِ النَّجَاسَاتِ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2704" w:name="__RefHeading___Toc3462038_417432637"/>
      <w:bookmarkStart w:id="2705" w:name="_Toc1166"/>
      <w:bookmarkEnd w:id="2704"/>
      <w:r>
        <w:rPr>
          <w:rtl w:val="true"/>
        </w:rPr>
        <w:t>[</w:t>
      </w:r>
      <w:r>
        <w:rPr>
          <w:rtl w:val="true"/>
        </w:rPr>
        <w:t>رقم الحدیث الکلی</w:t>
      </w:r>
      <w:r>
        <w:rPr>
          <w:rtl w:val="true"/>
        </w:rPr>
        <w:t xml:space="preserve">: </w:t>
      </w:r>
      <w:r>
        <w:rPr/>
        <w:t>837</w:t>
      </w:r>
      <w:r>
        <w:rPr>
          <w:rtl w:val="true"/>
        </w:rPr>
        <w:t xml:space="preserve"> - </w:t>
      </w:r>
      <w:r>
        <w:rPr>
          <w:rtl w:val="true"/>
        </w:rPr>
        <w:t>رقم الحدیث الباب</w:t>
      </w:r>
      <w:r>
        <w:rPr>
          <w:rtl w:val="true"/>
        </w:rPr>
        <w:t xml:space="preserve">: </w:t>
      </w:r>
      <w:r>
        <w:rPr/>
        <w:t>3</w:t>
      </w:r>
      <w:r>
        <w:rPr>
          <w:rtl w:val="true"/>
        </w:rPr>
        <w:t>]</w:t>
      </w:r>
      <w:bookmarkEnd w:id="2705"/>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2"/>
      </w:r>
      <w:r>
        <w:rPr>
          <w:rFonts w:ascii="Amiri" w:hAnsi="Amiri" w:eastAsia="Amiri" w:cs="Amiri"/>
          <w:color w:val="111111"/>
          <w:sz w:val="28"/>
          <w:sz w:val="28"/>
          <w:szCs w:val="28"/>
          <w:rtl w:val="true"/>
          <w:lang w:bidi="ar-SA"/>
        </w:rPr>
        <w:t>وَ عَنْهُ عَنْ مُحَمَّدِ بْنِ الْحُسَیْنِ بْنِ أَبِی الْخَطَّابِ عَنْ جَعْفَرِ بْنِ بَشِیرٍ عَنْ حَمَّادِ بْنِ عُثْمَانَ عَنْ عَمَّارِ بْنِ مُوسَی قَالَ سَمِعْتُ أَبَا عَبْدِ اللَّهِ ع یَقُولُ لَوْ أَنَّ رَجُلًا نَسِیَ أَنْ یَسْتَنْجِیَ مِنَ الْغَائِطِ حَتَّی یُصَلِّیَ لَمْ یُعِدِ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أَحْمَدَ بْنِ یَحْیَی عَنْ مُحَمَّدِ بْنِ الْحُسَیْنِ مِثْلَهُ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نِسْیَانِ الِاسْتِنْجَاءِ بِالْمَاءِ مَعَ کَوْنِهِ قَدِ اسْتَنْجَی بِالْأَحْجَارِ وَ یُمْکِنُ حَمْلُهُ عَلَی خُرُوجِ الْوَقْتِ لِمَا یَأْتِی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6" w:name="__RefHeading___Toc3462040_417432637"/>
      <w:bookmarkStart w:id="2707" w:name="_Toc1167"/>
      <w:bookmarkEnd w:id="2706"/>
      <w:r>
        <w:rPr>
          <w:rtl w:val="true"/>
        </w:rPr>
        <w:t>[</w:t>
      </w:r>
      <w:r>
        <w:rPr>
          <w:rtl w:val="true"/>
        </w:rPr>
        <w:t>رقم الحدیث الکلی</w:t>
      </w:r>
      <w:r>
        <w:rPr>
          <w:rtl w:val="true"/>
        </w:rPr>
        <w:t xml:space="preserve">: </w:t>
      </w:r>
      <w:r>
        <w:rPr/>
        <w:t>838</w:t>
      </w:r>
      <w:r>
        <w:rPr>
          <w:rtl w:val="true"/>
        </w:rPr>
        <w:t xml:space="preserve"> - </w:t>
      </w:r>
      <w:r>
        <w:rPr>
          <w:rtl w:val="true"/>
        </w:rPr>
        <w:t>رقم الحدیث الباب</w:t>
      </w:r>
      <w:r>
        <w:rPr>
          <w:rtl w:val="true"/>
        </w:rPr>
        <w:t xml:space="preserve">: </w:t>
      </w:r>
      <w:r>
        <w:rPr/>
        <w:t>4</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وَ بِإِسْنَادِهِ عَنْ مُحَمَّدِ بْنِ عَلِیِّ بْنِ مَحْبُوبٍ عَنْ أَحْمَدَ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ذَکَرَ وَ هُوَ فِی صَلَاتِهِ أَنَّهُ لَمْ یَسْتَنْجِ مِنَ الْخَلَاءِ قَالَ یَنْصَرِفُ وَ یَسْتَنْجِی مِنَ الْخَلَاءِ وَ یُعِیدُ الصَّلَاةَ وَ إِنْ ذَکَرَ وَ قَدْ فَرَغَ مِنْ صَلَاتِهِ فَقَدْ </w:t>
      </w:r>
      <w:r>
        <w:rPr>
          <w:rStyle w:val="FootnoteAnchor"/>
          <w:rtl w:val="true"/>
        </w:rPr>
        <w:footnoteReference w:id="2155"/>
      </w:r>
      <w:r>
        <w:rPr>
          <w:rFonts w:ascii="Amiri" w:hAnsi="Amiri" w:eastAsia="Amiri" w:cs="Amiri"/>
          <w:color w:val="111111"/>
          <w:sz w:val="28"/>
          <w:sz w:val="28"/>
          <w:szCs w:val="28"/>
          <w:rtl w:val="true"/>
          <w:lang w:bidi="ar-SA"/>
        </w:rPr>
        <w:t>أَجْزَأَهُ ذَلِکَ وَ لَا إِعَادَةَ عَلَیْهِ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w:t>
      </w:r>
      <w:r>
        <w:rPr>
          <w:rStyle w:val="FootnoteAnchor"/>
          <w:rtl w:val="true"/>
        </w:rPr>
        <w:footnoteReference w:id="2156"/>
      </w:r>
      <w:bookmarkStart w:id="2708" w:name="pg12137_128659"/>
    </w:p>
    <w:p>
      <w:pPr>
        <w:pStyle w:val="BookText"/>
        <w:rPr/>
      </w:pPr>
      <w:bookmarkEnd w:id="2708"/>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تَقَدَّمَ نَقْلُهُ وَ یُمْکِنُ فِیهِ مَا ذَکَرْنَا سَابِقاً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9" w:name="__RefHeading___Toc3462042_417432637"/>
      <w:bookmarkStart w:id="2710" w:name="_Toc1168"/>
      <w:bookmarkEnd w:id="2709"/>
      <w:r>
        <w:rPr>
          <w:rtl w:val="true"/>
        </w:rPr>
        <w:t>[</w:t>
      </w:r>
      <w:r>
        <w:rPr>
          <w:rtl w:val="true"/>
        </w:rPr>
        <w:t>رقم الحدیث الکلی</w:t>
      </w:r>
      <w:r>
        <w:rPr>
          <w:rtl w:val="true"/>
        </w:rPr>
        <w:t xml:space="preserve">: </w:t>
      </w:r>
      <w:r>
        <w:rPr/>
        <w:t>839</w:t>
      </w:r>
      <w:r>
        <w:rPr>
          <w:rtl w:val="true"/>
        </w:rPr>
        <w:t xml:space="preserve"> - </w:t>
      </w:r>
      <w:r>
        <w:rPr>
          <w:rtl w:val="true"/>
        </w:rPr>
        <w:t>رقم الحدیث الباب</w:t>
      </w:r>
      <w:r>
        <w:rPr>
          <w:rtl w:val="true"/>
        </w:rPr>
        <w:t xml:space="preserve">: </w:t>
      </w:r>
      <w:r>
        <w:rPr/>
        <w:t>5</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مُحَمَّدُ بْنُ یَعْقُوبَ عَنْ عَلِیِّ بْنِ إِبْرَاهِیمَ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دَخَلْتَ الْغَائِطَ فَقَضَیْتَ الْحَاجَةَ فَلَمْ تُهْرِقِ الْمَاءَ ثُمَّ تَوَضَّأْتَ وَ نَسِیتَ أَنْ تَسْتَنْجِیَ فَذَکَرْتَ بَعْدَ مَا صَلَّیْتَ فَعَلَیْکَ الْإِعَادَةُ وَ إِنْ کُنْتَ أَهْرَقْتَ الْمَاءَ فَنَسِیتَ أَنْ تَغْسِلَ ذَکَرَکَ حَتَّی صَلَّیْتَ فَعَلَیْکَ إِعَادَةُ الْوُضُوءِ وَ الصَّلَاةِ وَ غَسْلُ ذَکَرِکَ لِأَنَّ الْبَوْلَ مِثْلُ </w:t>
      </w:r>
      <w:r>
        <w:rPr>
          <w:rStyle w:val="FootnoteAnchor"/>
          <w:rtl w:val="true"/>
        </w:rPr>
        <w:footnoteReference w:id="2160"/>
      </w:r>
      <w:r>
        <w:rPr>
          <w:rFonts w:ascii="Amiri" w:hAnsi="Amiri" w:eastAsia="Amiri" w:cs="Amiri"/>
          <w:color w:val="111111"/>
          <w:sz w:val="28"/>
          <w:sz w:val="28"/>
          <w:szCs w:val="28"/>
          <w:rtl w:val="true"/>
          <w:lang w:bidi="ar-SA"/>
        </w:rPr>
        <w:t>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الْعِلَلِ عَنْ مُحَمَّدِ بْنِ الْحَسَنِ عَنِ الصَّفَّارِ عَنْ إِبْرَاهِیمَ بْنِ هَاشِمٍ عَنْ إِسْمَاعِیلَ بْنِ مَرَّارٍ عَنْ یُونُسَ بْنِ عَبْدِ الرَّحْمَنِ إِلَّا أَنَّهُ أَسْقَطَ لَفْظَ الصَّلَاةِ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6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63"/>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164"/>
      </w:r>
      <w:r>
        <w:rPr>
          <w:rFonts w:ascii="Amiri" w:hAnsi="Amiri" w:eastAsia="Amiri" w:cs="Amiri"/>
          <w:color w:val="111111"/>
          <w:sz w:val="28"/>
          <w:sz w:val="28"/>
          <w:szCs w:val="28"/>
          <w:rtl w:val="true"/>
          <w:lang w:bidi="ar-SA"/>
        </w:rPr>
        <w:t xml:space="preserve">وَ فِی النَّوَاقِضِ </w:t>
      </w:r>
      <w:r>
        <w:rPr>
          <w:rStyle w:val="FootnoteAnchor"/>
          <w:rtl w:val="true"/>
        </w:rPr>
        <w:footnoteReference w:id="2165"/>
      </w:r>
      <w:r>
        <w:rPr>
          <w:rFonts w:ascii="Amiri" w:hAnsi="Amiri" w:eastAsia="Amiri" w:cs="Amiri"/>
          <w:color w:val="111111"/>
          <w:sz w:val="28"/>
          <w:sz w:val="28"/>
          <w:szCs w:val="28"/>
          <w:rtl w:val="true"/>
          <w:lang w:bidi="ar-SA"/>
        </w:rPr>
        <w:t xml:space="preserve">وَ یَأْتِی مَا یَدُلُّ عَلَیْهِ فِی النَّجَاسَاتِ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bookmarkStart w:id="2711" w:name="pg12137_128660"/>
    </w:p>
    <w:p>
      <w:pPr>
        <w:pStyle w:val="Heading4"/>
        <w:numPr>
          <w:ilvl w:val="3"/>
          <w:numId w:val="1"/>
        </w:numPr>
        <w:rPr/>
      </w:pPr>
      <w:bookmarkStart w:id="2712" w:name="__RefHeading___Toc3462044_417432637"/>
      <w:bookmarkStart w:id="2713" w:name="_Toc1169"/>
      <w:bookmarkEnd w:id="2711"/>
      <w:bookmarkEnd w:id="2712"/>
      <w:r>
        <w:rPr/>
        <w:t>11</w:t>
      </w:r>
      <w:r>
        <w:rPr>
          <w:rtl w:val="true"/>
        </w:rPr>
        <w:t xml:space="preserve">- </w:t>
      </w:r>
      <w:r>
        <w:rPr>
          <w:rtl w:val="true"/>
        </w:rPr>
        <w:t>بَابُ اسْتِحْبَابِ الِاسْتِبْرَاءِ لِلرَّجُلِ قَبْلَ الِاسْتِنْجَاءِ مِنَ الْبَوْلِ‌</w:t>
      </w:r>
      <w:bookmarkEnd w:id="2713"/>
    </w:p>
    <w:p>
      <w:pPr>
        <w:pStyle w:val="Heading5"/>
        <w:numPr>
          <w:ilvl w:val="4"/>
          <w:numId w:val="1"/>
        </w:numPr>
        <w:rPr/>
      </w:pPr>
      <w:bookmarkStart w:id="2714" w:name="__RefHeading___Toc3462046_417432637"/>
      <w:bookmarkStart w:id="2715" w:name="_Toc1170"/>
      <w:bookmarkEnd w:id="2714"/>
      <w:r>
        <w:rPr>
          <w:rtl w:val="true"/>
        </w:rPr>
        <w:t>اشارة</w:t>
      </w:r>
      <w:bookmarkEnd w:id="2715"/>
    </w:p>
    <w:p>
      <w:pPr>
        <w:pStyle w:val="BookText"/>
        <w:rPr/>
      </w:pPr>
      <w:r>
        <w:rPr>
          <w:rStyle w:val="FootnoteAnchor"/>
        </w:rPr>
        <w:footnoteReference w:id="216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الِاسْتِبْرَاءِ لِلرَّجُلِ قَبْلَ الِاسْتِنْجَاءِ مِنَ الْبَوْلِ</w:t>
      </w:r>
    </w:p>
    <w:p>
      <w:pPr>
        <w:pStyle w:val="Heading5"/>
        <w:numPr>
          <w:ilvl w:val="4"/>
          <w:numId w:val="1"/>
        </w:numPr>
        <w:rPr/>
      </w:pPr>
      <w:bookmarkStart w:id="2716" w:name="__RefHeading___Toc3462048_417432637"/>
      <w:bookmarkStart w:id="2717" w:name="_Toc1171"/>
      <w:bookmarkEnd w:id="2716"/>
      <w:r>
        <w:rPr>
          <w:rtl w:val="true"/>
        </w:rPr>
        <w:t>[</w:t>
      </w:r>
      <w:r>
        <w:rPr>
          <w:rtl w:val="true"/>
        </w:rPr>
        <w:t>رقم الحدیث الکلی</w:t>
      </w:r>
      <w:r>
        <w:rPr>
          <w:rtl w:val="true"/>
        </w:rPr>
        <w:t xml:space="preserve">: </w:t>
      </w:r>
      <w:r>
        <w:rPr/>
        <w:t>840</w:t>
      </w:r>
      <w:r>
        <w:rPr>
          <w:rtl w:val="true"/>
        </w:rPr>
        <w:t xml:space="preserve"> - </w:t>
      </w:r>
      <w:r>
        <w:rPr>
          <w:rtl w:val="true"/>
        </w:rPr>
        <w:t>رقم الحدیث الباب</w:t>
      </w:r>
      <w:r>
        <w:rPr>
          <w:rtl w:val="true"/>
        </w:rPr>
        <w:t xml:space="preserve">: </w:t>
      </w:r>
      <w:r>
        <w:rPr/>
        <w:t>1</w:t>
      </w:r>
      <w:r>
        <w:rPr>
          <w:rtl w:val="true"/>
        </w:rPr>
        <w:t>]</w:t>
      </w:r>
      <w:bookmarkEnd w:id="2717"/>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8"/>
      </w:r>
      <w:r>
        <w:rPr>
          <w:rFonts w:ascii="Amiri" w:hAnsi="Amiri" w:eastAsia="Amiri" w:cs="Amiri"/>
          <w:color w:val="111111"/>
          <w:sz w:val="28"/>
          <w:sz w:val="28"/>
          <w:szCs w:val="28"/>
          <w:rtl w:val="true"/>
          <w:lang w:bidi="ar-SA"/>
        </w:rPr>
        <w:t>مُحَمَّدُ بْنُ الْحَسَنِ بِإِسْنَادِهِ عَنِ الْحُسَیْنِ بْنِ سَعِیدٍ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رَجُلٍ یَبُولُ بِاللَّیْلِ فَیَحْسَبُ أَنَّ الْبَوْلَ أَصَابَهُ فَلَا یَسْتَیْقِنُ فَهَلْ یُجْزِیهِ أَنْ یَصُبَّ عَلَی ذَکَرِهِ إِذَا بَالَ وَ لَا یَتَنَشَّفَ قَالَ یَغْسِلُ مَا اسْتَبَانَ أَنَّهُ أَصَابَهُ وَ یَنْضِحُ مَا یَشُکُّ فِیهِ مِنْ جَسَدِهِ أَوْ ثِیَابِهِ وَ یَتَنَشَّفُ قَبْلَ أَنْ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الْمُنْتَقَی الْمُرَادُ بِالتَّنَشُّفِ هُنَا الِاسْتِبْرَاءُ وَ بِالْوُضُوءِ الِاسْتِنْجَاءُ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8" w:name="__RefHeading___Toc3462050_417432637"/>
      <w:bookmarkStart w:id="2719" w:name="_Toc1172"/>
      <w:bookmarkEnd w:id="2718"/>
      <w:r>
        <w:rPr>
          <w:rtl w:val="true"/>
        </w:rPr>
        <w:t>[</w:t>
      </w:r>
      <w:r>
        <w:rPr>
          <w:rtl w:val="true"/>
        </w:rPr>
        <w:t>رقم الحدیث الکلی</w:t>
      </w:r>
      <w:r>
        <w:rPr>
          <w:rtl w:val="true"/>
        </w:rPr>
        <w:t xml:space="preserve">: </w:t>
      </w:r>
      <w:r>
        <w:rPr/>
        <w:t>841</w:t>
      </w:r>
      <w:r>
        <w:rPr>
          <w:rtl w:val="true"/>
        </w:rPr>
        <w:t xml:space="preserve"> - </w:t>
      </w:r>
      <w:r>
        <w:rPr>
          <w:rtl w:val="true"/>
        </w:rPr>
        <w:t>رقم الحدیث الباب</w:t>
      </w:r>
      <w:r>
        <w:rPr>
          <w:rtl w:val="true"/>
        </w:rPr>
        <w:t xml:space="preserve">: </w:t>
      </w:r>
      <w:r>
        <w:rPr/>
        <w:t>2</w:t>
      </w:r>
      <w:r>
        <w:rPr>
          <w:rtl w:val="true"/>
        </w:rPr>
        <w:t>]</w:t>
      </w:r>
      <w:bookmarkEnd w:id="2719"/>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رَجُلٌ بَالَ وَ لَمْ یَکُنْ مَعَهُ مَاءٌ قَالَ یَعْصِرُ أَصْلَ ذَکَرِهِ إِلَی طَرَفِهِ </w:t>
      </w:r>
      <w:r>
        <w:rPr>
          <w:rStyle w:val="FootnoteAnchor"/>
          <w:rtl w:val="true"/>
        </w:rPr>
        <w:footnoteReference w:id="2171"/>
      </w:r>
      <w:r>
        <w:rPr>
          <w:rFonts w:ascii="Amiri" w:hAnsi="Amiri" w:eastAsia="Amiri" w:cs="Amiri"/>
          <w:color w:val="111111"/>
          <w:sz w:val="28"/>
          <w:sz w:val="28"/>
          <w:szCs w:val="28"/>
          <w:rtl w:val="true"/>
          <w:lang w:bidi="ar-SA"/>
        </w:rPr>
        <w:t xml:space="preserve">ثَلَاثَ عَصَرَاتٍ وَ یَنْتُرُ طَرَفَهُ فَإِنْ خَرَجَ بَعْدَ ذَلِکَ شَیْ‌ءٌ فَلَیْسَ مِنَ الْبَوْلِ وَ لَکِنَّهُ مِنَ الْحَبَائِلِ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وَ رَوَاهُ أَیْضاً بِإِسْنَادِهِ عَنْ عَلِیِّ بْنِ إِبْرَاهِیمَ </w:t>
      </w:r>
      <w:r>
        <w:rPr>
          <w:rStyle w:val="FootnoteAnchor"/>
          <w:rtl w:val="true"/>
        </w:rPr>
        <w:footnoteReference w:id="217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حَرِیزٍ </w:t>
      </w:r>
      <w:r>
        <w:rPr>
          <w:rStyle w:val="FootnoteAnchor"/>
          <w:rtl w:val="true"/>
        </w:rPr>
        <w:footnoteReference w:id="2175"/>
      </w:r>
      <w:bookmarkStart w:id="2720" w:name="pg12137_128661"/>
    </w:p>
    <w:p>
      <w:pPr>
        <w:pStyle w:val="BookText"/>
        <w:rPr/>
      </w:pPr>
      <w:bookmarkEnd w:id="272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أَحَادِیثِ الِاسْتِنْجَاءِ مَا یَدُلُّ عَلَی جَوَازِ تَرْکِ الِاسْتِبْرَاءِ إِنْ شَاءَ اللَّهُ </w:t>
      </w:r>
      <w:r>
        <w:rPr>
          <w:rStyle w:val="FootnoteAnchor"/>
          <w:rtl w:val="true"/>
        </w:rPr>
        <w:footnoteReference w:id="2176"/>
      </w:r>
      <w:r>
        <w:rPr>
          <w:rFonts w:ascii="Amiri" w:hAnsi="Amiri" w:eastAsia="Amiri" w:cs="Amiri"/>
          <w:color w:val="111111"/>
          <w:sz w:val="28"/>
          <w:sz w:val="28"/>
          <w:szCs w:val="28"/>
          <w:rtl w:val="true"/>
          <w:lang w:bidi="ar-SA"/>
        </w:rPr>
        <w:t xml:space="preserve">وَ تَقَدَّمَ مَا یَدُلُّ عَلَی الِاسْتِحْبَابِ </w:t>
      </w:r>
      <w:r>
        <w:rPr>
          <w:rStyle w:val="FootnoteAnchor"/>
          <w:rtl w:val="true"/>
        </w:rPr>
        <w:footnoteReference w:id="21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1" w:name="__RefHeading___Toc3462052_417432637"/>
      <w:bookmarkStart w:id="2722" w:name="_Toc1173"/>
      <w:bookmarkEnd w:id="2721"/>
      <w:r>
        <w:rPr/>
        <w:t>12</w:t>
      </w:r>
      <w:r>
        <w:rPr>
          <w:rtl w:val="true"/>
        </w:rPr>
        <w:t xml:space="preserve">- </w:t>
      </w:r>
      <w:r>
        <w:rPr>
          <w:rtl w:val="true"/>
        </w:rPr>
        <w:t>بَابُ کَرَاهَةِ الِاسْتِنْجَاءِ بِالْیَمِینِ إِلَّا لِضَرُورَةٍ وَ کَذَا مَسُّ الذَّکَرِ بِالْیَمِینِ وَقْتَ الْبَوْلِ‌</w:t>
      </w:r>
      <w:bookmarkEnd w:id="2722"/>
    </w:p>
    <w:p>
      <w:pPr>
        <w:pStyle w:val="Heading5"/>
        <w:numPr>
          <w:ilvl w:val="4"/>
          <w:numId w:val="1"/>
        </w:numPr>
        <w:rPr/>
      </w:pPr>
      <w:bookmarkStart w:id="2723" w:name="__RefHeading___Toc3462054_417432637"/>
      <w:bookmarkStart w:id="2724" w:name="_Toc1174"/>
      <w:bookmarkEnd w:id="2723"/>
      <w:r>
        <w:rPr>
          <w:rtl w:val="true"/>
        </w:rPr>
        <w:t>اشارة</w:t>
      </w:r>
      <w:bookmarkEnd w:id="2724"/>
    </w:p>
    <w:p>
      <w:pPr>
        <w:pStyle w:val="BookText"/>
        <w:rPr/>
      </w:pPr>
      <w:r>
        <w:rPr>
          <w:rStyle w:val="FootnoteAnchor"/>
        </w:rPr>
        <w:footnoteReference w:id="217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الِاسْتِنْجَاءِ بِالْیَمِینِ إِلَّا لِضَرُورَةٍ وَ کَذَا مَسُّ الذَّکَرِ بِالْیَمِینِ وَقْتَ الْبَوْلِ</w:t>
      </w:r>
    </w:p>
    <w:p>
      <w:pPr>
        <w:pStyle w:val="Heading5"/>
        <w:numPr>
          <w:ilvl w:val="4"/>
          <w:numId w:val="1"/>
        </w:numPr>
        <w:rPr/>
      </w:pPr>
      <w:bookmarkStart w:id="2725" w:name="__RefHeading___Toc3462056_417432637"/>
      <w:bookmarkStart w:id="2726" w:name="_Toc1175"/>
      <w:bookmarkEnd w:id="2725"/>
      <w:r>
        <w:rPr>
          <w:rtl w:val="true"/>
        </w:rPr>
        <w:t>[</w:t>
      </w:r>
      <w:r>
        <w:rPr>
          <w:rtl w:val="true"/>
        </w:rPr>
        <w:t>رقم الحدیث الکلی</w:t>
      </w:r>
      <w:r>
        <w:rPr>
          <w:rtl w:val="true"/>
        </w:rPr>
        <w:t xml:space="preserve">: </w:t>
      </w:r>
      <w:r>
        <w:rPr/>
        <w:t>842</w:t>
      </w:r>
      <w:r>
        <w:rPr>
          <w:rtl w:val="true"/>
        </w:rPr>
        <w:t xml:space="preserve"> - </w:t>
      </w:r>
      <w:r>
        <w:rPr>
          <w:rtl w:val="true"/>
        </w:rPr>
        <w:t>رقم الحدیث الباب</w:t>
      </w:r>
      <w:r>
        <w:rPr>
          <w:rtl w:val="true"/>
        </w:rPr>
        <w:t xml:space="preserve">: </w:t>
      </w:r>
      <w:r>
        <w:rPr/>
        <w:t>1</w:t>
      </w:r>
      <w:r>
        <w:rPr>
          <w:rtl w:val="true"/>
        </w:rPr>
        <w:t>]</w:t>
      </w:r>
      <w:bookmarkEnd w:id="2726"/>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یَسْتَنْجِیَ الرَّجُلُ بِیَمِینِهِ</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3462058_417432637"/>
      <w:bookmarkStart w:id="2728" w:name="_Toc1176"/>
      <w:bookmarkEnd w:id="2727"/>
      <w:r>
        <w:rPr>
          <w:rtl w:val="true"/>
        </w:rPr>
        <w:t>[</w:t>
      </w:r>
      <w:r>
        <w:rPr>
          <w:rtl w:val="true"/>
        </w:rPr>
        <w:t>رقم الحدیث الکلی</w:t>
      </w:r>
      <w:r>
        <w:rPr>
          <w:rtl w:val="true"/>
        </w:rPr>
        <w:t xml:space="preserve">: </w:t>
      </w:r>
      <w:r>
        <w:rPr/>
        <w:t>843</w:t>
      </w:r>
      <w:r>
        <w:rPr>
          <w:rtl w:val="true"/>
        </w:rPr>
        <w:t xml:space="preserve"> - </w:t>
      </w:r>
      <w:r>
        <w:rPr>
          <w:rtl w:val="true"/>
        </w:rPr>
        <w:t>رقم الحدیث الباب</w:t>
      </w:r>
      <w:r>
        <w:rPr>
          <w:rtl w:val="true"/>
        </w:rPr>
        <w:t xml:space="preserve">: </w:t>
      </w:r>
      <w:r>
        <w:rPr/>
        <w:t>2</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1"/>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بِالْیَمِینِ مِنَ الْجَفَاءِ</w:t>
      </w:r>
      <w:r>
        <w:rPr>
          <w:rFonts w:eastAsia="Amiri" w:cs="Amiri" w:ascii="Amiri" w:hAnsi="Amiri"/>
          <w:color w:val="111111"/>
          <w:sz w:val="28"/>
          <w:szCs w:val="28"/>
          <w:rtl w:val="true"/>
          <w:lang w:bidi="ar-SA"/>
        </w:rPr>
        <w:t>.</w:t>
      </w:r>
    </w:p>
    <w:p>
      <w:pPr>
        <w:pStyle w:val="Heading5"/>
        <w:numPr>
          <w:ilvl w:val="4"/>
          <w:numId w:val="1"/>
        </w:numPr>
        <w:rPr/>
      </w:pPr>
      <w:bookmarkStart w:id="2729" w:name="__RefHeading___Toc3462060_417432637"/>
      <w:bookmarkStart w:id="2730" w:name="_Toc1177"/>
      <w:bookmarkEnd w:id="2729"/>
      <w:r>
        <w:rPr>
          <w:rtl w:val="true"/>
        </w:rPr>
        <w:t>[</w:t>
      </w:r>
      <w:r>
        <w:rPr>
          <w:rtl w:val="true"/>
        </w:rPr>
        <w:t>رقم الحدیث الکلی</w:t>
      </w:r>
      <w:r>
        <w:rPr>
          <w:rtl w:val="true"/>
        </w:rPr>
        <w:t xml:space="preserve">: </w:t>
      </w:r>
      <w:r>
        <w:rPr/>
        <w:t>844</w:t>
      </w:r>
      <w:r>
        <w:rPr>
          <w:rtl w:val="true"/>
        </w:rPr>
        <w:t xml:space="preserve"> - </w:t>
      </w:r>
      <w:r>
        <w:rPr>
          <w:rtl w:val="true"/>
        </w:rPr>
        <w:t>رقم الحدیث الباب</w:t>
      </w:r>
      <w:r>
        <w:rPr>
          <w:rtl w:val="true"/>
        </w:rPr>
        <w:t xml:space="preserve">: </w:t>
      </w:r>
      <w:r>
        <w:rPr/>
        <w:t>3</w:t>
      </w:r>
      <w:r>
        <w:rPr>
          <w:rtl w:val="true"/>
        </w:rPr>
        <w:t>]</w:t>
      </w:r>
      <w:bookmarkEnd w:id="2730"/>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2"/>
      </w:r>
      <w:r>
        <w:rPr>
          <w:rFonts w:ascii="Amiri" w:hAnsi="Amiri" w:eastAsia="Amiri" w:cs="Amiri"/>
          <w:color w:val="111111"/>
          <w:sz w:val="28"/>
          <w:sz w:val="28"/>
          <w:szCs w:val="28"/>
          <w:rtl w:val="true"/>
          <w:lang w:bidi="ar-SA"/>
        </w:rPr>
        <w:t>قَالَ الْکُلَیْنِیُّ وَ رُوِیَ أَنَّهُ إِذَا کَانَتْ بِالْیَسَارِ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رَوَاهُمَا الشَّیْخُ بِإِسْنَادِهِ عَنْ مُحَمَّدِ بْنِ یَعْقُوبَ مِثْلَهُ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1" w:name="__RefHeading___Toc3462062_417432637"/>
      <w:bookmarkStart w:id="2732" w:name="_Toc1178"/>
      <w:bookmarkEnd w:id="2731"/>
      <w:r>
        <w:rPr>
          <w:rtl w:val="true"/>
        </w:rPr>
        <w:t>[</w:t>
      </w:r>
      <w:r>
        <w:rPr>
          <w:rtl w:val="true"/>
        </w:rPr>
        <w:t>رقم الحدیث الکلی</w:t>
      </w:r>
      <w:r>
        <w:rPr>
          <w:rtl w:val="true"/>
        </w:rPr>
        <w:t xml:space="preserve">: </w:t>
      </w:r>
      <w:r>
        <w:rPr/>
        <w:t>845</w:t>
      </w:r>
      <w:r>
        <w:rPr>
          <w:rtl w:val="true"/>
        </w:rPr>
        <w:t xml:space="preserve"> - </w:t>
      </w:r>
      <w:r>
        <w:rPr>
          <w:rtl w:val="true"/>
        </w:rPr>
        <w:t>رقم الحدیث الباب</w:t>
      </w:r>
      <w:r>
        <w:rPr>
          <w:rtl w:val="true"/>
        </w:rPr>
        <w:t xml:space="preserve">: </w:t>
      </w:r>
      <w:r>
        <w:rPr/>
        <w:t>4</w:t>
      </w:r>
      <w:r>
        <w:rPr>
          <w:rtl w:val="true"/>
        </w:rPr>
        <w:t>]</w:t>
      </w:r>
      <w:bookmarkEnd w:id="2732"/>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الِاسْتِنْجَاءُ بِالْیَمِینِ مِنَ الْجَفَاءِ</w:t>
      </w:r>
      <w:r>
        <w:rPr>
          <w:rFonts w:eastAsia="Amiri" w:cs="Amiri" w:ascii="Amiri" w:hAnsi="Amiri"/>
          <w:color w:val="111111"/>
          <w:sz w:val="28"/>
          <w:szCs w:val="28"/>
          <w:rtl w:val="true"/>
          <w:lang w:bidi="ar-SA"/>
        </w:rPr>
        <w:t>.</w:t>
      </w:r>
    </w:p>
    <w:p>
      <w:pPr>
        <w:pStyle w:val="Heading5"/>
        <w:numPr>
          <w:ilvl w:val="4"/>
          <w:numId w:val="1"/>
        </w:numPr>
        <w:rPr/>
      </w:pPr>
      <w:bookmarkStart w:id="2733" w:name="__RefHeading___Toc3462064_417432637"/>
      <w:bookmarkStart w:id="2734" w:name="_Toc1179"/>
      <w:bookmarkEnd w:id="2733"/>
      <w:r>
        <w:rPr>
          <w:rtl w:val="true"/>
        </w:rPr>
        <w:t>[</w:t>
      </w:r>
      <w:r>
        <w:rPr>
          <w:rtl w:val="true"/>
        </w:rPr>
        <w:t>رقم الحدیث الکلی</w:t>
      </w:r>
      <w:r>
        <w:rPr>
          <w:rtl w:val="true"/>
        </w:rPr>
        <w:t xml:space="preserve">: </w:t>
      </w:r>
      <w:r>
        <w:rPr/>
        <w:t>846</w:t>
      </w:r>
      <w:r>
        <w:rPr>
          <w:rtl w:val="true"/>
        </w:rPr>
        <w:t xml:space="preserve"> - </w:t>
      </w:r>
      <w:r>
        <w:rPr>
          <w:rtl w:val="true"/>
        </w:rPr>
        <w:t>رقم الحدیث الباب</w:t>
      </w:r>
      <w:r>
        <w:rPr>
          <w:rtl w:val="true"/>
        </w:rPr>
        <w:t xml:space="preserve">: </w:t>
      </w:r>
      <w:r>
        <w:rPr/>
        <w:t>5</w:t>
      </w:r>
      <w:r>
        <w:rPr>
          <w:rtl w:val="true"/>
        </w:rPr>
        <w:t>]</w:t>
      </w:r>
      <w:bookmarkEnd w:id="273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قَالَ وَ قَدْ رُوِیَ أَنَّهُ لَا بَأْسَ إِذَا کَانَتِ الْیَسَارُ مُعْتَلَّةً</w:t>
      </w:r>
      <w:r>
        <w:rPr>
          <w:rFonts w:eastAsia="Amiri" w:cs="Amiri" w:ascii="Amiri" w:hAnsi="Amiri"/>
          <w:color w:val="111111"/>
          <w:sz w:val="28"/>
          <w:szCs w:val="28"/>
          <w:rtl w:val="true"/>
          <w:lang w:bidi="ar-SA"/>
        </w:rPr>
        <w:t xml:space="preserve">. </w:t>
      </w:r>
      <w:bookmarkStart w:id="2735" w:name="pg12137_128662"/>
    </w:p>
    <w:p>
      <w:pPr>
        <w:pStyle w:val="Heading5"/>
        <w:numPr>
          <w:ilvl w:val="4"/>
          <w:numId w:val="1"/>
        </w:numPr>
        <w:rPr/>
      </w:pPr>
      <w:bookmarkStart w:id="2736" w:name="__RefHeading___Toc3462066_417432637"/>
      <w:bookmarkStart w:id="2737" w:name="_Toc1180"/>
      <w:bookmarkEnd w:id="2735"/>
      <w:bookmarkEnd w:id="2736"/>
      <w:r>
        <w:rPr>
          <w:rtl w:val="true"/>
        </w:rPr>
        <w:t>[</w:t>
      </w:r>
      <w:r>
        <w:rPr>
          <w:rtl w:val="true"/>
        </w:rPr>
        <w:t>رقم الحدیث الکلی</w:t>
      </w:r>
      <w:r>
        <w:rPr>
          <w:rtl w:val="true"/>
        </w:rPr>
        <w:t xml:space="preserve">: </w:t>
      </w:r>
      <w:r>
        <w:rPr/>
        <w:t>847</w:t>
      </w:r>
      <w:r>
        <w:rPr>
          <w:rtl w:val="true"/>
        </w:rPr>
        <w:t xml:space="preserve"> - </w:t>
      </w:r>
      <w:r>
        <w:rPr>
          <w:rtl w:val="true"/>
        </w:rPr>
        <w:t>رقم الحدیث الباب</w:t>
      </w:r>
      <w:r>
        <w:rPr>
          <w:rtl w:val="true"/>
        </w:rPr>
        <w:t xml:space="preserve">: </w:t>
      </w:r>
      <w:r>
        <w:rPr/>
        <w:t>6</w:t>
      </w:r>
      <w:r>
        <w:rPr>
          <w:rtl w:val="true"/>
        </w:rPr>
        <w:t>]</w:t>
      </w:r>
      <w:bookmarkEnd w:id="2737"/>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قَالَ وَ قَالَ أَبُو جَعْفَرٍ ع إِذَا بَالَ الرَّجُلُ فَلَا یَمَسَّ ذَکَرَهُ بِیَمِینِهِ</w:t>
      </w:r>
      <w:r>
        <w:rPr>
          <w:rFonts w:eastAsia="Amiri" w:cs="Amiri" w:ascii="Amiri" w:hAnsi="Amiri"/>
          <w:color w:val="111111"/>
          <w:sz w:val="28"/>
          <w:szCs w:val="28"/>
          <w:rtl w:val="true"/>
          <w:lang w:bidi="ar-SA"/>
        </w:rPr>
        <w:t>.</w:t>
      </w:r>
    </w:p>
    <w:p>
      <w:pPr>
        <w:pStyle w:val="Heading5"/>
        <w:numPr>
          <w:ilvl w:val="4"/>
          <w:numId w:val="1"/>
        </w:numPr>
        <w:rPr/>
      </w:pPr>
      <w:bookmarkStart w:id="2738" w:name="__RefHeading___Toc3462068_417432637"/>
      <w:bookmarkStart w:id="2739" w:name="_Toc1181"/>
      <w:bookmarkEnd w:id="2738"/>
      <w:r>
        <w:rPr>
          <w:rtl w:val="true"/>
        </w:rPr>
        <w:t>[</w:t>
      </w:r>
      <w:r>
        <w:rPr>
          <w:rtl w:val="true"/>
        </w:rPr>
        <w:t>رقم الحدیث الکلی</w:t>
      </w:r>
      <w:r>
        <w:rPr>
          <w:rtl w:val="true"/>
        </w:rPr>
        <w:t xml:space="preserve">: </w:t>
      </w:r>
      <w:r>
        <w:rPr/>
        <w:t>848</w:t>
      </w:r>
      <w:r>
        <w:rPr>
          <w:rtl w:val="true"/>
        </w:rPr>
        <w:t xml:space="preserve"> - </w:t>
      </w:r>
      <w:r>
        <w:rPr>
          <w:rtl w:val="true"/>
        </w:rPr>
        <w:t>رقم الحدیث الباب</w:t>
      </w:r>
      <w:r>
        <w:rPr>
          <w:rtl w:val="true"/>
        </w:rPr>
        <w:t xml:space="preserve">: </w:t>
      </w:r>
      <w:r>
        <w:rPr/>
        <w:t>7</w:t>
      </w:r>
      <w:r>
        <w:rPr>
          <w:rtl w:val="true"/>
        </w:rPr>
        <w:t>]</w:t>
      </w:r>
      <w:bookmarkEnd w:id="2739"/>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فِی الْخِصَالِ عَنْ أَبِیهِ عَنْ عَلِیِّ بْنِ إِبْرَاهِیمَ عَنْ أَبِیهِ عَنِ النَّوْفَلِیِّ عَنِ السَّکُونِیِّ عَنْ جَعْفَرِ بْنِ مُحَمَّدٍ عَنْ آبَائِهِ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غَیْرِ عِلَّةٍ مِنَ الْجَفَاءِ وَ الِاسْتِنْجَاءُ بِالْیَمِینِ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الِاسْتِنْجَاءِ بِیَدٍ فِیهَا خَاتَمٌ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0" w:name="__RefHeading___Toc3462070_417432637"/>
      <w:bookmarkStart w:id="2741" w:name="_Toc1182"/>
      <w:bookmarkEnd w:id="2740"/>
      <w:r>
        <w:rPr/>
        <w:t>13</w:t>
      </w:r>
      <w:r>
        <w:rPr>
          <w:rtl w:val="true"/>
        </w:rPr>
        <w:t xml:space="preserve">- </w:t>
      </w:r>
      <w:r>
        <w:rPr>
          <w:rtl w:val="true"/>
        </w:rPr>
        <w:t>بَابُ أَنَّ الْوَاجِبَ فِی الِاسْتِنْجَاءِ إِزَالَةُ عَیْنِ النَّجَاسَةِ دُونَ الرِّیحِ مَعَ حُصُولِ مُسَمَّی الْغَسْلِ‌</w:t>
      </w:r>
      <w:bookmarkEnd w:id="2741"/>
    </w:p>
    <w:p>
      <w:pPr>
        <w:pStyle w:val="Heading5"/>
        <w:numPr>
          <w:ilvl w:val="4"/>
          <w:numId w:val="1"/>
        </w:numPr>
        <w:rPr/>
      </w:pPr>
      <w:bookmarkStart w:id="2742" w:name="__RefHeading___Toc3462072_417432637"/>
      <w:bookmarkStart w:id="2743" w:name="_Toc1183"/>
      <w:bookmarkEnd w:id="2742"/>
      <w:r>
        <w:rPr>
          <w:rtl w:val="true"/>
        </w:rPr>
        <w:t>اشارة</w:t>
      </w:r>
      <w:bookmarkEnd w:id="2743"/>
    </w:p>
    <w:p>
      <w:pPr>
        <w:pStyle w:val="BookText"/>
        <w:rPr/>
      </w:pPr>
      <w:r>
        <w:rPr>
          <w:rStyle w:val="FootnoteAnchor"/>
        </w:rPr>
        <w:footnoteReference w:id="218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الْوَاجِبَ فِی الِاسْتِنْجَاءِ إِزَالَةُ عَیْنِ النَّجَاسَةِ دُونَ الرِّیحِ مَعَ حُصُولِ مُسَمَّی الْغَسْلِ</w:t>
      </w:r>
    </w:p>
    <w:p>
      <w:pPr>
        <w:pStyle w:val="Heading5"/>
        <w:numPr>
          <w:ilvl w:val="4"/>
          <w:numId w:val="1"/>
        </w:numPr>
        <w:rPr/>
      </w:pPr>
      <w:bookmarkStart w:id="2744" w:name="__RefHeading___Toc3462074_417432637"/>
      <w:bookmarkStart w:id="2745" w:name="_Toc1184"/>
      <w:bookmarkEnd w:id="2744"/>
      <w:r>
        <w:rPr>
          <w:rtl w:val="true"/>
        </w:rPr>
        <w:t>[</w:t>
      </w:r>
      <w:r>
        <w:rPr>
          <w:rtl w:val="true"/>
        </w:rPr>
        <w:t>رقم الحدیث الکلی</w:t>
      </w:r>
      <w:r>
        <w:rPr>
          <w:rtl w:val="true"/>
        </w:rPr>
        <w:t xml:space="preserve">: </w:t>
      </w:r>
      <w:r>
        <w:rPr/>
        <w:t>849</w:t>
      </w:r>
      <w:r>
        <w:rPr>
          <w:rtl w:val="true"/>
        </w:rPr>
        <w:t xml:space="preserve"> - </w:t>
      </w:r>
      <w:r>
        <w:rPr>
          <w:rtl w:val="true"/>
        </w:rPr>
        <w:t>رقم الحدیث الباب</w:t>
      </w:r>
      <w:r>
        <w:rPr>
          <w:rtl w:val="true"/>
        </w:rPr>
        <w:t xml:space="preserve">: </w:t>
      </w:r>
      <w:r>
        <w:rPr/>
        <w:t>1</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مُحَمَّدُ بْنُ یَعْقُوبَ عَنْ عَلِیِّ بْنِ إِبْرَاهِیمَ عَنْ أَبِیهِ عَنِ ابْنِ الْمُغِیرَةِ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لِلِاسْتِنْجَاءِ حَدٌّ قَالَ لَا یُنَقَّی مَا ثَمَّةَ قُلْتُ فَإِنَّهُ یُنَقَّی مَا ثَمَّةَ وَ یَبْقَی الرِّیحُ قَالَ الرِّیحُ لَا یُنْظَرُ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3462076_417432637"/>
      <w:bookmarkStart w:id="2747" w:name="_Toc1185"/>
      <w:bookmarkEnd w:id="2746"/>
      <w:r>
        <w:rPr>
          <w:rtl w:val="true"/>
        </w:rPr>
        <w:t>[</w:t>
      </w:r>
      <w:r>
        <w:rPr>
          <w:rtl w:val="true"/>
        </w:rPr>
        <w:t>رقم الحدیث الکلی</w:t>
      </w:r>
      <w:r>
        <w:rPr>
          <w:rtl w:val="true"/>
        </w:rPr>
        <w:t xml:space="preserve">: </w:t>
      </w:r>
      <w:r>
        <w:rPr/>
        <w:t>850</w:t>
      </w:r>
      <w:r>
        <w:rPr>
          <w:rtl w:val="true"/>
        </w:rPr>
        <w:t xml:space="preserve"> - </w:t>
      </w:r>
      <w:r>
        <w:rPr>
          <w:rtl w:val="true"/>
        </w:rPr>
        <w:t>رقم الحدیث الباب</w:t>
      </w:r>
      <w:r>
        <w:rPr>
          <w:rtl w:val="true"/>
        </w:rPr>
        <w:t xml:space="preserve">: </w:t>
      </w:r>
      <w:r>
        <w:rPr/>
        <w:t>2</w:t>
      </w:r>
      <w:r>
        <w:rPr>
          <w:rtl w:val="true"/>
        </w:rPr>
        <w:t>]</w:t>
      </w:r>
      <w:bookmarkEnd w:id="274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2"/>
      </w:r>
      <w:r>
        <w:rPr>
          <w:rFonts w:ascii="Amiri" w:hAnsi="Amiri" w:eastAsia="Amiri" w:cs="Amiri"/>
          <w:color w:val="111111"/>
          <w:sz w:val="28"/>
          <w:sz w:val="28"/>
          <w:szCs w:val="28"/>
          <w:rtl w:val="true"/>
          <w:lang w:bidi="ar-SA"/>
        </w:rPr>
        <w:t>وَ عَنْ مُحَمَّدِ بْنِ یَحْیَی عَنْ مُحَمَّدِ بْنِ الْحُسَیْنِ عَنْ یَزِیدَ بْنِ إِسْحَاقَ عَنْ هَارُونَ بْنِ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یُجْزِیکَ </w:t>
      </w:r>
      <w:bookmarkStart w:id="2748" w:name="pg12137_128663"/>
    </w:p>
    <w:p>
      <w:pPr>
        <w:pStyle w:val="BookText"/>
        <w:rPr/>
      </w:pPr>
      <w:bookmarkEnd w:id="2748"/>
      <w:r>
        <w:rPr>
          <w:rFonts w:ascii="Amiri" w:hAnsi="Amiri" w:eastAsia="Amiri" w:cs="Amiri"/>
          <w:color w:val="111111"/>
          <w:sz w:val="28"/>
          <w:sz w:val="28"/>
          <w:szCs w:val="28"/>
          <w:rtl w:val="true"/>
          <w:lang w:bidi="ar-SA"/>
        </w:rPr>
        <w:t xml:space="preserve">مِنَ الْغَسْلِ وَ الِاسْتِنْجَاءِ مَا بَلَّتْ </w:t>
      </w:r>
      <w:r>
        <w:rPr>
          <w:rStyle w:val="FootnoteAnchor"/>
          <w:rtl w:val="true"/>
        </w:rPr>
        <w:footnoteReference w:id="2193"/>
      </w:r>
      <w:r>
        <w:rPr>
          <w:rFonts w:ascii="Amiri" w:hAnsi="Amiri" w:eastAsia="Amiri" w:cs="Amiri"/>
          <w:color w:val="111111"/>
          <w:sz w:val="28"/>
          <w:sz w:val="28"/>
          <w:szCs w:val="28"/>
          <w:rtl w:val="true"/>
          <w:lang w:bidi="ar-SA"/>
        </w:rPr>
        <w:t>یَمِینَکَ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9" w:name="__RefHeading___Toc3462078_417432637"/>
      <w:bookmarkStart w:id="2750" w:name="_Toc1186"/>
      <w:bookmarkEnd w:id="2749"/>
      <w:r>
        <w:rPr/>
        <w:t>14</w:t>
      </w:r>
      <w:r>
        <w:rPr>
          <w:rtl w:val="true"/>
        </w:rPr>
        <w:t xml:space="preserve">- </w:t>
      </w:r>
      <w:r>
        <w:rPr>
          <w:rtl w:val="true"/>
        </w:rPr>
        <w:t>بَابُ اسْتِحْبَابِ الِابْتِدَاءِ فِی الِاسْتِنْجَاءِ بِالْمَقْعَدَةِ ثُمَّ بِالْإِحْلِیلِ وَ اسْتِحْبَابِ مُبَالَغَةِ النِّسَاءِ فِیهِ‌</w:t>
      </w:r>
      <w:bookmarkEnd w:id="2750"/>
    </w:p>
    <w:p>
      <w:pPr>
        <w:pStyle w:val="Heading5"/>
        <w:numPr>
          <w:ilvl w:val="4"/>
          <w:numId w:val="1"/>
        </w:numPr>
        <w:rPr/>
      </w:pPr>
      <w:bookmarkStart w:id="2751" w:name="__RefHeading___Toc3462080_417432637"/>
      <w:bookmarkStart w:id="2752" w:name="_Toc1187"/>
      <w:bookmarkEnd w:id="2751"/>
      <w:r>
        <w:rPr>
          <w:rtl w:val="true"/>
        </w:rPr>
        <w:t>اشارة</w:t>
      </w:r>
      <w:bookmarkEnd w:id="2752"/>
    </w:p>
    <w:p>
      <w:pPr>
        <w:pStyle w:val="BookText"/>
        <w:rPr/>
      </w:pPr>
      <w:r>
        <w:rPr>
          <w:rStyle w:val="FootnoteAnchor"/>
        </w:rPr>
        <w:footnoteReference w:id="219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الِابْتِدَاءِ فِی الِاسْتِنْجَاءِ بِالْمَقْعَدَةِ ثُمَّ بِالْإِحْلِیلِ وَ اسْتِحْبَابِ مُبَالَغَةِ النِّسَاءِ فِیهِ</w:t>
      </w:r>
    </w:p>
    <w:p>
      <w:pPr>
        <w:pStyle w:val="Heading5"/>
        <w:numPr>
          <w:ilvl w:val="4"/>
          <w:numId w:val="1"/>
        </w:numPr>
        <w:rPr/>
      </w:pPr>
      <w:bookmarkStart w:id="2753" w:name="__RefHeading___Toc3462082_417432637"/>
      <w:bookmarkStart w:id="2754" w:name="_Toc1188"/>
      <w:bookmarkEnd w:id="2753"/>
      <w:r>
        <w:rPr>
          <w:rtl w:val="true"/>
        </w:rPr>
        <w:t>[</w:t>
      </w:r>
      <w:r>
        <w:rPr>
          <w:rtl w:val="true"/>
        </w:rPr>
        <w:t>رقم الحدیث الکلی</w:t>
      </w:r>
      <w:r>
        <w:rPr>
          <w:rtl w:val="true"/>
        </w:rPr>
        <w:t xml:space="preserve">: </w:t>
      </w:r>
      <w:r>
        <w:rPr/>
        <w:t>851</w:t>
      </w:r>
      <w:r>
        <w:rPr>
          <w:rtl w:val="true"/>
        </w:rPr>
        <w:t xml:space="preserve"> - </w:t>
      </w:r>
      <w:r>
        <w:rPr>
          <w:rtl w:val="true"/>
        </w:rPr>
        <w:t>رقم الحدیث الباب</w:t>
      </w:r>
      <w:r>
        <w:rPr>
          <w:rtl w:val="true"/>
        </w:rPr>
        <w:t xml:space="preserve">: </w:t>
      </w:r>
      <w:r>
        <w:rPr/>
        <w:t>1</w:t>
      </w:r>
      <w:r>
        <w:rPr>
          <w:rtl w:val="true"/>
        </w:rPr>
        <w:t>]</w:t>
      </w:r>
      <w:bookmarkEnd w:id="2754"/>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r>
        <w:rPr>
          <w:rFonts w:ascii="Amiri" w:hAnsi="Amiri" w:eastAsia="Amiri" w:cs="Amiri"/>
          <w:color w:val="111111"/>
          <w:sz w:val="28"/>
          <w:sz w:val="28"/>
          <w:szCs w:val="28"/>
          <w:rtl w:val="true"/>
          <w:lang w:bidi="ar-SA"/>
        </w:rPr>
        <w:t>مُحَمَّدُ بْنُ یَعْقُوبَ عَنْ أَحْمَدَ بْنِ إِدْرِیسَ عَنْ مُحَمَّدِ بْنِ أَحْمَدَ عَنْ أَحْمَدَ بْنِ الْحَسَنِ بْنِ عَلِیٍّ عَنْ عَمْرِو بْنِ سَعِیدٍ عَنْ مُصَدِّقِ بْنِ صَدَقَةَ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إِذَا أَرَادَ أَنْ یَسْتَنْجِیَ بِالْمَاءِ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بِالْمَقْعَدَةِ أَوْ بِالْإِحْلِیلِ فَقَالَ بِالْمَقْعَدَةِ ثُمَّ بِالْإِحْلِیلِ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9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مَا یَدُلُّ عَلَی اسْتِحْبَابِ مُبَالَغَةِ النِّسَاءِ فِی أَحَادِیثِ وُجُوبِ الِاسْتِنْجَاءِ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 xml:space="preserve">. </w:t>
      </w:r>
      <w:bookmarkStart w:id="2755" w:name="pg12137_128664"/>
    </w:p>
    <w:p>
      <w:pPr>
        <w:pStyle w:val="Heading4"/>
        <w:numPr>
          <w:ilvl w:val="3"/>
          <w:numId w:val="1"/>
        </w:numPr>
        <w:rPr/>
      </w:pPr>
      <w:bookmarkStart w:id="2756" w:name="__RefHeading___Toc3462084_417432637"/>
      <w:bookmarkStart w:id="2757" w:name="_Toc1189"/>
      <w:bookmarkEnd w:id="2755"/>
      <w:bookmarkEnd w:id="2756"/>
      <w:r>
        <w:rPr/>
        <w:t>15</w:t>
      </w:r>
      <w:r>
        <w:rPr>
          <w:rtl w:val="true"/>
        </w:rPr>
        <w:t xml:space="preserve">- </w:t>
      </w:r>
      <w:r>
        <w:rPr>
          <w:rtl w:val="true"/>
        </w:rPr>
        <w:t>بَابُ کَرَاهَةِ الْجُلُوسِ لِقَضَاءِ الْحَاجَةِ عَلَی شُطُوطِ الْأَنْهَارِ وَ الْآبَارِ وَ الطُّرُقِ النَّافِذَةِ وَ تَحْتَ الْأَشْجَارِ الْمُثْمِرَةِ وَقْتَ وُجُودِ الثَّمَرِ وَ عَلَی أَبْوَابِ الدُّورِ وَ أَفْنِیَةِ الْمَسَاجِدِ وَ مَنَازِلِ النُّز</w:t>
      </w:r>
      <w:bookmarkEnd w:id="2757"/>
    </w:p>
    <w:p>
      <w:pPr>
        <w:pStyle w:val="Heading5"/>
        <w:numPr>
          <w:ilvl w:val="4"/>
          <w:numId w:val="1"/>
        </w:numPr>
        <w:rPr/>
      </w:pPr>
      <w:bookmarkStart w:id="2758" w:name="__RefHeading___Toc3462086_417432637"/>
      <w:bookmarkStart w:id="2759" w:name="_Toc1190"/>
      <w:bookmarkEnd w:id="2758"/>
      <w:r>
        <w:rPr>
          <w:rtl w:val="true"/>
        </w:rPr>
        <w:t>اشارة</w:t>
      </w:r>
      <w:bookmarkEnd w:id="2759"/>
    </w:p>
    <w:p>
      <w:pPr>
        <w:pStyle w:val="BookText"/>
        <w:rPr/>
      </w:pPr>
      <w:r>
        <w:rPr>
          <w:rStyle w:val="FootnoteAnchor"/>
        </w:rPr>
        <w:footnoteReference w:id="220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الْجُلُوسِ لِقَضَاءِ الْحَاجَةِ عَلَی شُطُوطِ الْأَنْهَارِ وَ الْآبَارِ وَ الطُّرُقِ النَّافِذَةِ وَ تَحْتَ الْأَشْجَارِ الْمُثْمِرَةِ وَقْتَ وُجُودِ الثَّمَرِ وَ عَلَی أَبْوَابِ الدُّورِ وَ أَفْنِیَةِ الْمَسَاجِدِ وَ مَنَازِلِ النُّزَّالِ وَ الْحَدَثِ قَائِماً وَ أَنَّهُ لَا یُکْرَهُ ذَلِکَ فِی غَیْرِ مَوَاضِعِ النَّهْیِ</w:t>
      </w:r>
    </w:p>
    <w:p>
      <w:pPr>
        <w:pStyle w:val="Heading5"/>
        <w:numPr>
          <w:ilvl w:val="4"/>
          <w:numId w:val="1"/>
        </w:numPr>
        <w:rPr/>
      </w:pPr>
      <w:bookmarkStart w:id="2760" w:name="__RefHeading___Toc3462088_417432637"/>
      <w:bookmarkStart w:id="2761" w:name="_Toc1191"/>
      <w:bookmarkEnd w:id="2760"/>
      <w:r>
        <w:rPr>
          <w:rtl w:val="true"/>
        </w:rPr>
        <w:t>[</w:t>
      </w:r>
      <w:r>
        <w:rPr>
          <w:rtl w:val="true"/>
        </w:rPr>
        <w:t>رقم الحدیث الکلی</w:t>
      </w:r>
      <w:r>
        <w:rPr>
          <w:rtl w:val="true"/>
        </w:rPr>
        <w:t xml:space="preserve">: </w:t>
      </w:r>
      <w:r>
        <w:rPr/>
        <w:t>852</w:t>
      </w:r>
      <w:r>
        <w:rPr>
          <w:rtl w:val="true"/>
        </w:rPr>
        <w:t xml:space="preserve"> - </w:t>
      </w:r>
      <w:r>
        <w:rPr>
          <w:rtl w:val="true"/>
        </w:rPr>
        <w:t>رقم الحدیث الباب</w:t>
      </w:r>
      <w:r>
        <w:rPr>
          <w:rtl w:val="true"/>
        </w:rPr>
        <w:t xml:space="preserve">: </w:t>
      </w:r>
      <w:r>
        <w:rPr/>
        <w:t>1</w:t>
      </w:r>
      <w:r>
        <w:rPr>
          <w:rtl w:val="true"/>
        </w:rPr>
        <w:t>]</w:t>
      </w:r>
      <w:bookmarkEnd w:id="2761"/>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مُحَمَّدُ بْنُ یَعْقُوبَ عَنْ أَحْمَدَ بْنِ إِدْرِیسَ عَنْ مُحَمَّدِ بْنِ عَبْدِ الْجَبَّارِ عَنْ صَفْوَانَ بْنِ یَحْیَی عَنْ عَاصِمِ بْنِ 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 أَیْنَ یَتَوَضَّأُ الْغُرَبَاءُ قَالَ یَتَّقِی </w:t>
      </w:r>
      <w:r>
        <w:rPr>
          <w:rStyle w:val="FootnoteAnchor"/>
          <w:rtl w:val="true"/>
        </w:rPr>
        <w:footnoteReference w:id="2202"/>
      </w:r>
      <w:r>
        <w:rPr>
          <w:rFonts w:ascii="Amiri" w:hAnsi="Amiri" w:eastAsia="Amiri" w:cs="Amiri"/>
          <w:color w:val="111111"/>
          <w:sz w:val="28"/>
          <w:sz w:val="28"/>
          <w:szCs w:val="28"/>
          <w:rtl w:val="true"/>
          <w:lang w:bidi="ar-SA"/>
        </w:rPr>
        <w:t>شُطُوطَ الْأَنْهَارِ وَ الطُّرُقَ النَّافِذَةَ وَ تَحْتَ الْأَشْجَارِ الْمُثْمِرَةِ وَ مَوَاضِعَ اللَّعْنِ فَقِیلَ لَهُ وَ أَیْنَ مَوَاضِعُ اللَّعْنِ قَالَ أَبْوَابُ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فِی مَعَانِی الْأَخْبَارِ عَنْ مُحَمَّدِ بْنِ أَحْمَدَ السِّنَانِیِّ عَنْ مُحَمَّدِ بْنِ أَبِی عَبْدِ اللَّهِ الْکُوفِیِّ عَنْ مُوسَی بْنِ عِمْرَانَ النَّخَعِیِّ عَنِ الْحُسَیْنِ بْنِ یَزِیدَ النَّوْفَلِیِّ عَنْ مُحَمَّدِ بْنِ حُمْرَانَ عَنْ أَبِیهِ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الْحُسَیْنِ ع وَ ذَکَرَ الْحَدِیثَ </w:t>
      </w:r>
      <w:r>
        <w:rPr>
          <w:rStyle w:val="FootnoteAnchor"/>
          <w:rtl w:val="true"/>
        </w:rPr>
        <w:footnoteReference w:id="2205"/>
      </w:r>
    </w:p>
    <w:p>
      <w:pPr>
        <w:pStyle w:val="Heading5"/>
        <w:numPr>
          <w:ilvl w:val="4"/>
          <w:numId w:val="1"/>
        </w:numPr>
        <w:rPr/>
      </w:pPr>
      <w:bookmarkStart w:id="2762" w:name="__RefHeading___Toc3462090_417432637"/>
      <w:bookmarkStart w:id="2763" w:name="_Toc1192"/>
      <w:bookmarkEnd w:id="2762"/>
      <w:r>
        <w:rPr>
          <w:rtl w:val="true"/>
        </w:rPr>
        <w:t>[</w:t>
      </w:r>
      <w:r>
        <w:rPr>
          <w:rtl w:val="true"/>
        </w:rPr>
        <w:t>رقم الحدیث الکلی</w:t>
      </w:r>
      <w:r>
        <w:rPr>
          <w:rtl w:val="true"/>
        </w:rPr>
        <w:t xml:space="preserve">: </w:t>
      </w:r>
      <w:r>
        <w:rPr/>
        <w:t>853</w:t>
      </w:r>
      <w:r>
        <w:rPr>
          <w:rtl w:val="true"/>
        </w:rPr>
        <w:t xml:space="preserve"> - </w:t>
      </w:r>
      <w:r>
        <w:rPr>
          <w:rtl w:val="true"/>
        </w:rPr>
        <w:t>رقم الحدیث الباب</w:t>
      </w:r>
      <w:r>
        <w:rPr>
          <w:rtl w:val="true"/>
        </w:rPr>
        <w:t xml:space="preserve">: </w:t>
      </w:r>
      <w:r>
        <w:rPr/>
        <w:t>2</w:t>
      </w:r>
      <w:r>
        <w:rPr>
          <w:rtl w:val="true"/>
        </w:rPr>
        <w:t>]</w:t>
      </w:r>
      <w:bookmarkEnd w:id="2763"/>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p>
    <w:p>
      <w:pPr>
        <w:pStyle w:val="BookText"/>
        <w:rPr/>
      </w:pPr>
      <w:r>
        <w:rPr>
          <w:rFonts w:ascii="IRNazanin" w:hAnsi="IRNazanin" w:eastAsia="IRNazanin"/>
          <w:color w:val="111111"/>
          <w:sz w:val="28"/>
          <w:sz w:val="28"/>
          <w:szCs w:val="28"/>
          <w:rtl w:val="true"/>
          <w:lang w:bidi="fa-IR"/>
        </w:rPr>
        <w:t xml:space="preserve">و أورده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حَنِیفَةَ مِنْ عِنْدِ أَبِی</w:t>
      </w:r>
      <w:bookmarkStart w:id="2764" w:name="pg12137_128665"/>
    </w:p>
    <w:p>
      <w:pPr>
        <w:pStyle w:val="BookText"/>
        <w:rPr/>
      </w:pPr>
      <w:bookmarkEnd w:id="2764"/>
      <w:r>
        <w:rPr>
          <w:rFonts w:ascii="Amiri" w:hAnsi="Amiri" w:eastAsia="Amiri" w:cs="Amiri"/>
          <w:color w:val="111111"/>
          <w:sz w:val="28"/>
          <w:sz w:val="28"/>
          <w:szCs w:val="28"/>
          <w:rtl w:val="true"/>
          <w:lang w:bidi="ar-SA"/>
        </w:rPr>
        <w:t>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مُوسَی ع قَائِمٌ وَ هُوَ غُلَامٌ فَقَالَ لَهُ أَبُو حَنِیفَةَ یَا غُلَامُ أَیْنَ یَضَعُ الْغَرِیبُ بِبَلَدِکُمْ فَقَالَ اجْتَنِبْ أَفْنِیَةَ الْمَسَاجِدِ وَ شُطُوطَ الْأَنْهَارِ وَ مَسَاقِطَ الثِّمَارِ وَ مَنَازِلَ النُّزَّالِ وَ لَا تَسْتَقْبِلِ الْقِبْلَةَ بِغَائِطٍ وَ لَا بَوْلٍ وَ ارْفَعْ ثَوْبَکَ وَ ضَعْ حَیْثُ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5" w:name="__RefHeading___Toc3462092_417432637"/>
      <w:bookmarkStart w:id="2766" w:name="_Toc1193"/>
      <w:bookmarkEnd w:id="2765"/>
      <w:r>
        <w:rPr>
          <w:rtl w:val="true"/>
        </w:rPr>
        <w:t>[</w:t>
      </w:r>
      <w:r>
        <w:rPr>
          <w:rtl w:val="true"/>
        </w:rPr>
        <w:t>رقم الحدیث الکلی</w:t>
      </w:r>
      <w:r>
        <w:rPr>
          <w:rtl w:val="true"/>
        </w:rPr>
        <w:t xml:space="preserve">: </w:t>
      </w:r>
      <w:r>
        <w:rPr/>
        <w:t>854</w:t>
      </w:r>
      <w:r>
        <w:rPr>
          <w:rtl w:val="true"/>
        </w:rPr>
        <w:t xml:space="preserve"> - </w:t>
      </w:r>
      <w:r>
        <w:rPr>
          <w:rtl w:val="true"/>
        </w:rPr>
        <w:t>رقم الحدیث الباب</w:t>
      </w:r>
      <w:r>
        <w:rPr>
          <w:rtl w:val="true"/>
        </w:rPr>
        <w:t xml:space="preserve">: </w:t>
      </w:r>
      <w:r>
        <w:rPr/>
        <w:t>3</w:t>
      </w:r>
      <w:r>
        <w:rPr>
          <w:rtl w:val="true"/>
        </w:rPr>
        <w:t>]</w:t>
      </w:r>
      <w:bookmarkEnd w:id="2766"/>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8"/>
      </w:r>
      <w:r>
        <w:rPr>
          <w:rFonts w:ascii="Amiri" w:hAnsi="Amiri" w:eastAsia="Amiri" w:cs="Amiri"/>
          <w:color w:val="111111"/>
          <w:sz w:val="28"/>
          <w:sz w:val="28"/>
          <w:szCs w:val="28"/>
          <w:rtl w:val="true"/>
          <w:lang w:bidi="ar-SA"/>
        </w:rPr>
        <w:t>وَ بِإِسْنَادِهِ عَنْ مُحَمَّدِ بْنِ عَلِیِّ بْنِ مَحْبُوبٍ عَنْ أَحْمَدَ بْنِ مُحَمَّدٍ عَنِ الْبَرْقِیِّ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یُتَغَوَّطَ عَلَی شَفِیرِ بِئْرِ مَاءٍ یُسْتَعْذَبُ مِنْهَا أَوْ نَهَرٍ یُسْتَعْذَبُ أَوْ تَحْتَ شَجَرَةٍ فِیهَا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حَمْزَةَ بْنِ مُحَمَّدٍ الْعَلَوِیِّ عَنْ عَلِیِّ بْنِ إِبْرَاهِیمَ عَنْ أَبِیهِ عَنِ النَّوْفَلِیِّ مِثْلَهُ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7" w:name="__RefHeading___Toc3462094_417432637"/>
      <w:bookmarkStart w:id="2768" w:name="_Toc1194"/>
      <w:bookmarkEnd w:id="2767"/>
      <w:r>
        <w:rPr>
          <w:rtl w:val="true"/>
        </w:rPr>
        <w:t>[</w:t>
      </w:r>
      <w:r>
        <w:rPr>
          <w:rtl w:val="true"/>
        </w:rPr>
        <w:t>رقم الحدیث الکلی</w:t>
      </w:r>
      <w:r>
        <w:rPr>
          <w:rtl w:val="true"/>
        </w:rPr>
        <w:t xml:space="preserve">: </w:t>
      </w:r>
      <w:r>
        <w:rPr/>
        <w:t>855</w:t>
      </w:r>
      <w:r>
        <w:rPr>
          <w:rtl w:val="true"/>
        </w:rPr>
        <w:t xml:space="preserve"> - </w:t>
      </w:r>
      <w:r>
        <w:rPr>
          <w:rtl w:val="true"/>
        </w:rPr>
        <w:t>رقم الحدیث الباب</w:t>
      </w:r>
      <w:r>
        <w:rPr>
          <w:rtl w:val="true"/>
        </w:rPr>
        <w:t xml:space="preserve">: </w:t>
      </w:r>
      <w:r>
        <w:rPr/>
        <w:t>4</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وَ عَنْ أَحْمَدَ بْنِ عُبْدُونٍ عَنْ عَلِیِّ بْنِ مُحَمَّدِ بْنِ الزُّبَیْرِ عَنِ الْحُسَیْنِ بْنِ عَبْدِ الْمَلِکِ الْأَوْدِیِّ عَنِ الْحَسَنِ بْنِ مَحْبُوبٍ عَنْ إِبْرَاهِیمَ بْنِ أَبِی زِیَادٍ الْکَرْخِیِّ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ثَلَاثٌ مَلْعُونٌ مَنْ فَعَلَهُنَّ الْمُتَغَوِّطُ فِی ظِلِّ النُّزَّالِ وَ الْمَانِعُ الْمَاءَ الْمُنْتَابَ </w:t>
      </w:r>
      <w:r>
        <w:rPr>
          <w:rStyle w:val="FootnoteAnchor"/>
          <w:rtl w:val="true"/>
        </w:rPr>
        <w:footnoteReference w:id="2211"/>
      </w:r>
      <w:r>
        <w:rPr>
          <w:rFonts w:ascii="Amiri" w:hAnsi="Amiri" w:eastAsia="Amiri" w:cs="Amiri"/>
          <w:color w:val="111111"/>
          <w:sz w:val="28"/>
          <w:sz w:val="28"/>
          <w:szCs w:val="28"/>
          <w:rtl w:val="true"/>
          <w:lang w:bidi="ar-SA"/>
        </w:rPr>
        <w:t>وَ سَادُّ الطَّرِیقِ الْمَسْلُوکِ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مُحَمَّدِ بْنِ إِسْمَاعِیلَ عَنْ صَالِحِ بْنِ عُقْبَةَ عَنْ إِبْرَاهِیمَ الْکَرْخِیِّ </w:t>
      </w:r>
      <w:r>
        <w:rPr>
          <w:rStyle w:val="FootnoteAnchor"/>
          <w:rtl w:val="true"/>
        </w:rPr>
        <w:footnoteReference w:id="2212"/>
      </w:r>
      <w:bookmarkStart w:id="2769" w:name="pg12137_128666"/>
    </w:p>
    <w:p>
      <w:pPr>
        <w:pStyle w:val="BookText"/>
        <w:rPr/>
      </w:pPr>
      <w:bookmarkEnd w:id="2769"/>
      <w:r>
        <w:rPr>
          <w:rFonts w:ascii="Amiri" w:hAnsi="Amiri" w:eastAsia="Amiri" w:cs="Amiri"/>
          <w:color w:val="111111"/>
          <w:sz w:val="28"/>
          <w:sz w:val="28"/>
          <w:szCs w:val="28"/>
          <w:rtl w:val="true"/>
          <w:lang w:bidi="ar-SA"/>
        </w:rPr>
        <w:t xml:space="preserve">وَ رَوَاهُ أَیْضاً عَنْ عَلِیِّ بْنِ إِبْرَاهِیمَ عَنْ أَبِیهِ عَنِ ابْنِ أَبِی عُمَیْرٍ عَنْ إِبْرَاهِیمَ بْنِ أَبِی زِیَادٍ الْکَرْخِیِّ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وَ رَوَاهُ أَیْضاً عَنْ مُحَمَّدِ بْنِ یَحْیَی عَنْ أَحْمَدَ بْنِ مُحَمَّدٍ عَنِ ابْنِ مَحْبُوبٍ عَنْ إِبْرَاهِیمَ الْکَرْخِیِّ </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0" w:name="__RefHeading___Toc3462096_417432637"/>
      <w:bookmarkStart w:id="2771" w:name="_Toc1195"/>
      <w:bookmarkEnd w:id="2770"/>
      <w:r>
        <w:rPr>
          <w:rtl w:val="true"/>
        </w:rPr>
        <w:t>[</w:t>
      </w:r>
      <w:r>
        <w:rPr>
          <w:rtl w:val="true"/>
        </w:rPr>
        <w:t>رقم الحدیث الکلی</w:t>
      </w:r>
      <w:r>
        <w:rPr>
          <w:rtl w:val="true"/>
        </w:rPr>
        <w:t xml:space="preserve">: </w:t>
      </w:r>
      <w:r>
        <w:rPr/>
        <w:t>856</w:t>
      </w:r>
      <w:r>
        <w:rPr>
          <w:rtl w:val="true"/>
        </w:rPr>
        <w:t xml:space="preserve"> - </w:t>
      </w:r>
      <w:r>
        <w:rPr>
          <w:rtl w:val="true"/>
        </w:rPr>
        <w:t>رقم الحدیث الباب</w:t>
      </w:r>
      <w:r>
        <w:rPr>
          <w:rtl w:val="true"/>
        </w:rPr>
        <w:t xml:space="preserve">: </w:t>
      </w:r>
      <w:r>
        <w:rPr/>
        <w:t>5</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وَ زَادَ فِی خَبَرٍ آخَرَ مَنْ سَدَّ طَرِیقاً بَتَرَ اللَّهُ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فِی الْمُقْنِعِ مُرْسَلًا نَحْوَهُ مِنْ غَیْرِ زِیَادَةٍ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3462098_417432637"/>
      <w:bookmarkStart w:id="2773" w:name="_Toc1196"/>
      <w:bookmarkEnd w:id="2772"/>
      <w:r>
        <w:rPr>
          <w:rtl w:val="true"/>
        </w:rPr>
        <w:t>[</w:t>
      </w:r>
      <w:r>
        <w:rPr>
          <w:rtl w:val="true"/>
        </w:rPr>
        <w:t>رقم الحدیث الکلی</w:t>
      </w:r>
      <w:r>
        <w:rPr>
          <w:rtl w:val="true"/>
        </w:rPr>
        <w:t xml:space="preserve">: </w:t>
      </w:r>
      <w:r>
        <w:rPr/>
        <w:t>857</w:t>
      </w:r>
      <w:r>
        <w:rPr>
          <w:rtl w:val="true"/>
        </w:rPr>
        <w:t xml:space="preserve"> - </w:t>
      </w:r>
      <w:r>
        <w:rPr>
          <w:rtl w:val="true"/>
        </w:rPr>
        <w:t>رقم الحدیث الباب</w:t>
      </w:r>
      <w:r>
        <w:rPr>
          <w:rtl w:val="true"/>
        </w:rPr>
        <w:t xml:space="preserve">: </w:t>
      </w:r>
      <w:r>
        <w:rPr/>
        <w:t>6</w:t>
      </w:r>
      <w:r>
        <w:rPr>
          <w:rtl w:val="true"/>
        </w:rPr>
        <w:t>]</w:t>
      </w:r>
      <w:bookmarkEnd w:id="2773"/>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9"/>
      </w:r>
      <w:r>
        <w:rPr>
          <w:rFonts w:ascii="Amiri" w:hAnsi="Amiri" w:eastAsia="Amiri" w:cs="Amiri"/>
          <w:color w:val="111111"/>
          <w:sz w:val="28"/>
          <w:sz w:val="28"/>
          <w:szCs w:val="28"/>
          <w:rtl w:val="true"/>
          <w:lang w:bidi="ar-SA"/>
        </w:rPr>
        <w:t xml:space="preserve">مُحَمَّدُ بْنُ الْحَسَنِ فِی الْمَجَالِسِ وَ الْأَخْبَارِ عَنِ الْحُسَیْنِ بْنِ عُبَیْدِ اللَّهِ عَنِ التَّلَّعُکْبَرِیِّ عَنِ ابْنِ عُقْدَةَ عَنْ یَعْقُوبَ بْنِ یُوسُفَ عَنِ الْحُصَیْنِ </w:t>
      </w:r>
      <w:r>
        <w:rPr>
          <w:rStyle w:val="FootnoteAnchor"/>
          <w:rtl w:val="true"/>
        </w:rPr>
        <w:footnoteReference w:id="2220"/>
      </w:r>
      <w:r>
        <w:rPr>
          <w:rFonts w:ascii="Amiri" w:hAnsi="Amiri" w:eastAsia="Amiri" w:cs="Amiri"/>
          <w:color w:val="111111"/>
          <w:sz w:val="28"/>
          <w:sz w:val="28"/>
          <w:szCs w:val="28"/>
          <w:rtl w:val="true"/>
          <w:lang w:bidi="ar-SA"/>
        </w:rPr>
        <w:t>بْنِ مُخَارِقٍ عَنِ الصَّادِقِ عَنْ آبَائِهِ ع أَنَّ النَّبِیَّ ص نَهَی أَنْ یَتَغَوَّطَ الرَّجُلُ عَلَی شَفِیرِ بِئْرٍ یُسْتَعْذَبُ مِنْهَا أَوْ عَلَی شَفِیرِ نَهَرٍ یُسْتَعْذَبُ مِنْهُ أَوْ تَحْتَ شَجَرَةٍ فِیهَا ثَمَرُهَا</w:t>
      </w:r>
      <w:r>
        <w:rPr>
          <w:rFonts w:eastAsia="Amiri" w:cs="Amiri" w:ascii="Amiri" w:hAnsi="Amiri"/>
          <w:color w:val="111111"/>
          <w:sz w:val="28"/>
          <w:szCs w:val="28"/>
          <w:rtl w:val="true"/>
          <w:lang w:bidi="ar-SA"/>
        </w:rPr>
        <w:t>.</w:t>
      </w:r>
    </w:p>
    <w:p>
      <w:pPr>
        <w:pStyle w:val="Heading5"/>
        <w:numPr>
          <w:ilvl w:val="4"/>
          <w:numId w:val="1"/>
        </w:numPr>
        <w:rPr/>
      </w:pPr>
      <w:bookmarkStart w:id="2774" w:name="__RefHeading___Toc3462100_417432637"/>
      <w:bookmarkStart w:id="2775" w:name="_Toc1197"/>
      <w:bookmarkEnd w:id="2774"/>
      <w:r>
        <w:rPr>
          <w:rtl w:val="true"/>
        </w:rPr>
        <w:t>[</w:t>
      </w:r>
      <w:r>
        <w:rPr>
          <w:rtl w:val="true"/>
        </w:rPr>
        <w:t>رقم الحدیث الکلی</w:t>
      </w:r>
      <w:r>
        <w:rPr>
          <w:rtl w:val="true"/>
        </w:rPr>
        <w:t xml:space="preserve">: </w:t>
      </w:r>
      <w:r>
        <w:rPr/>
        <w:t>858</w:t>
      </w:r>
      <w:r>
        <w:rPr>
          <w:rtl w:val="true"/>
        </w:rPr>
        <w:t xml:space="preserve"> - </w:t>
      </w:r>
      <w:r>
        <w:rPr>
          <w:rtl w:val="true"/>
        </w:rPr>
        <w:t>رقم الحدیث الباب</w:t>
      </w:r>
      <w:r>
        <w:rPr>
          <w:rtl w:val="true"/>
        </w:rPr>
        <w:t xml:space="preserve">: </w:t>
      </w:r>
      <w:r>
        <w:rPr/>
        <w:t>7</w:t>
      </w:r>
      <w:r>
        <w:rPr>
          <w:rtl w:val="true"/>
        </w:rPr>
        <w:t>]</w:t>
      </w:r>
      <w:bookmarkEnd w:id="277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أَحْمَدُ بْنُ عَلِیِّ بْنِ أَبِی طَالِبٍ الطَّبْرِسِیُّ فِی الْإِحْتِجَاجِ عَنْ أَبِی </w:t>
      </w:r>
      <w:bookmarkStart w:id="2776" w:name="pg12137_128667"/>
    </w:p>
    <w:p>
      <w:pPr>
        <w:pStyle w:val="BookText"/>
        <w:rPr/>
      </w:pPr>
      <w:bookmarkEnd w:id="2776"/>
      <w:r>
        <w:rPr>
          <w:rFonts w:ascii="Amiri" w:hAnsi="Amiri" w:eastAsia="Amiri" w:cs="Amiri"/>
          <w:color w:val="111111"/>
          <w:sz w:val="28"/>
          <w:sz w:val="28"/>
          <w:szCs w:val="28"/>
          <w:rtl w:val="true"/>
          <w:lang w:bidi="ar-SA"/>
        </w:rPr>
        <w:t>الْحَسَنِ مُوسَی بْنِ جَعْفَرٍ ع أَنَّ أَبَا حَنِیفَةَ قَالَ لَهُ وَ هُوَ صَبِیٌّ یَا غُلَامُ أَیْنَ یَضَعُ الْغَرِیبُ فِی بَلْدَتِکُمْ هَذِهِ قَالَ یَتَوَارَی خَلْفَ الْجِدَارِ وَ یَتَوَقَّی أَعْیُنَ الْجَارِ وَ شُطُوطَ الْأَنْهَارِ وَ مَسَاقِطَ الثِّمَارِ وَ لَا یَسْتَقْبِلُ الْقِبْلَةَ وَ لَا یَسْتَدْبِرُهَا فَحِینَئِذٍ یَضَعُ حَیْثُ یَشَاءُ</w:t>
      </w:r>
      <w:r>
        <w:rPr>
          <w:rFonts w:eastAsia="Amiri" w:cs="Amiri" w:ascii="Amiri" w:hAnsi="Amiri"/>
          <w:color w:val="111111"/>
          <w:sz w:val="28"/>
          <w:szCs w:val="28"/>
          <w:rtl w:val="true"/>
          <w:lang w:bidi="ar-SA"/>
        </w:rPr>
        <w:t>.</w:t>
      </w:r>
    </w:p>
    <w:p>
      <w:pPr>
        <w:pStyle w:val="Heading5"/>
        <w:numPr>
          <w:ilvl w:val="4"/>
          <w:numId w:val="1"/>
        </w:numPr>
        <w:rPr/>
      </w:pPr>
      <w:bookmarkStart w:id="2777" w:name="__RefHeading___Toc3462102_417432637"/>
      <w:bookmarkStart w:id="2778" w:name="_Toc1198"/>
      <w:bookmarkEnd w:id="2777"/>
      <w:r>
        <w:rPr>
          <w:rtl w:val="true"/>
        </w:rPr>
        <w:t>[</w:t>
      </w:r>
      <w:r>
        <w:rPr>
          <w:rtl w:val="true"/>
        </w:rPr>
        <w:t>رقم الحدیث الکلی</w:t>
      </w:r>
      <w:r>
        <w:rPr>
          <w:rtl w:val="true"/>
        </w:rPr>
        <w:t xml:space="preserve">: </w:t>
      </w:r>
      <w:r>
        <w:rPr/>
        <w:t>859</w:t>
      </w:r>
      <w:r>
        <w:rPr>
          <w:rtl w:val="true"/>
        </w:rPr>
        <w:t xml:space="preserve"> - </w:t>
      </w:r>
      <w:r>
        <w:rPr>
          <w:rtl w:val="true"/>
        </w:rPr>
        <w:t>رقم الحدیث الباب</w:t>
      </w:r>
      <w:r>
        <w:rPr>
          <w:rtl w:val="true"/>
        </w:rPr>
        <w:t xml:space="preserve">: </w:t>
      </w:r>
      <w:r>
        <w:rPr/>
        <w:t>8</w:t>
      </w:r>
      <w:r>
        <w:rPr>
          <w:rtl w:val="true"/>
        </w:rPr>
        <w:t>]</w:t>
      </w:r>
      <w:bookmarkEnd w:id="2778"/>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مُحَمَّدُ بْنُ عَلِیِّ بْنِ الْحُسَیْنِ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 رَسُولُ اللَّهِ ص أَنْ یَضْرِبَ أَحَدٌ مِنَ الْمُسْلِمِینَ خَلَاءَهُ </w:t>
      </w:r>
      <w:r>
        <w:rPr>
          <w:rStyle w:val="FootnoteAnchor"/>
          <w:rtl w:val="true"/>
        </w:rPr>
        <w:footnoteReference w:id="2223"/>
      </w:r>
      <w:r>
        <w:rPr>
          <w:rFonts w:ascii="Amiri" w:hAnsi="Amiri" w:eastAsia="Amiri" w:cs="Amiri"/>
          <w:color w:val="111111"/>
          <w:sz w:val="28"/>
          <w:sz w:val="28"/>
          <w:szCs w:val="28"/>
          <w:rtl w:val="true"/>
          <w:lang w:bidi="ar-SA"/>
        </w:rPr>
        <w:t xml:space="preserve">تَحْتَ شَجَرَةٍ أَوْ نَخْلَةٍ قَدْ أَثْمَرَتْ لِمَکَانِ الْمَلَائِکَةِ الْمُوَکَّلِینَ بِهَا قَالَ وَ لِذَلِکَ یَکُونُ الشَّجَرَةُ </w:t>
      </w:r>
      <w:r>
        <w:rPr>
          <w:rStyle w:val="FootnoteAnchor"/>
          <w:rtl w:val="true"/>
        </w:rPr>
        <w:footnoteReference w:id="2224"/>
      </w:r>
      <w:r>
        <w:rPr>
          <w:rFonts w:ascii="Amiri" w:hAnsi="Amiri" w:eastAsia="Amiri" w:cs="Amiri"/>
          <w:color w:val="111111"/>
          <w:sz w:val="28"/>
          <w:sz w:val="28"/>
          <w:szCs w:val="28"/>
          <w:rtl w:val="true"/>
          <w:lang w:bidi="ar-SA"/>
        </w:rPr>
        <w:t>وَ النَّخْلُ أُنْساً إِذَا کَانَ فِیهِ حَمْلُهُ لِأَنَّ الْمَلَائِکَةَ تَحْضُرُهُ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سَعْدِ بْنِ عَبْدِ اللَّهِ عَنْ أَحْمَدَ بْنِ مُحَمَّدِ بْنِ عِیسَی عَنِ الْحَسَنِ بْنِ مَحْبُوبٍ عَنْ مَالِکِ بْنِ عَطِیَّةَ </w:t>
      </w:r>
      <w:r>
        <w:rPr>
          <w:rStyle w:val="FootnoteAnchor"/>
          <w:rtl w:val="true"/>
        </w:rPr>
        <w:footnoteReference w:id="2225"/>
      </w:r>
      <w:r>
        <w:rPr>
          <w:rFonts w:ascii="Amiri" w:hAnsi="Amiri" w:eastAsia="Amiri" w:cs="Amiri"/>
          <w:color w:val="111111"/>
          <w:sz w:val="28"/>
          <w:sz w:val="28"/>
          <w:szCs w:val="28"/>
          <w:rtl w:val="true"/>
          <w:lang w:bidi="ar-SA"/>
        </w:rPr>
        <w:t xml:space="preserve">عَنْ حَبِیبٍ السِّجِسْتَانِیِّ عَنْ أَبِی جَعْفَرٍ ع فِی جُمْلَةِ حَدِیثٍ طَوِیلٍ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9" w:name="__RefHeading___Toc3462104_417432637"/>
      <w:bookmarkStart w:id="2780" w:name="_Toc1199"/>
      <w:bookmarkEnd w:id="2779"/>
      <w:r>
        <w:rPr>
          <w:rtl w:val="true"/>
        </w:rPr>
        <w:t>[</w:t>
      </w:r>
      <w:r>
        <w:rPr>
          <w:rtl w:val="true"/>
        </w:rPr>
        <w:t>رقم الحدیث الکلی</w:t>
      </w:r>
      <w:r>
        <w:rPr>
          <w:rtl w:val="true"/>
        </w:rPr>
        <w:t xml:space="preserve">: </w:t>
      </w:r>
      <w:r>
        <w:rPr/>
        <w:t>860</w:t>
      </w:r>
      <w:r>
        <w:rPr>
          <w:rtl w:val="true"/>
        </w:rPr>
        <w:t xml:space="preserve"> - </w:t>
      </w:r>
      <w:r>
        <w:rPr>
          <w:rtl w:val="true"/>
        </w:rPr>
        <w:t>رقم الحدیث الباب</w:t>
      </w:r>
      <w:r>
        <w:rPr>
          <w:rtl w:val="true"/>
        </w:rPr>
        <w:t xml:space="preserve">: </w:t>
      </w:r>
      <w:r>
        <w:rPr/>
        <w:t>9</w:t>
      </w:r>
      <w:r>
        <w:rPr>
          <w:rtl w:val="true"/>
        </w:rPr>
        <w:t>]</w:t>
      </w:r>
      <w:bookmarkEnd w:id="2780"/>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7"/>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الْبَوْلُ عَلَی شَطِّ نَهَرٍ جَارٍ وَ کُرِهَ أَنْ یُحْدِثَ إِنْسَانٌ تَحْتَ شَجَرَةٍ أَوْ نَخْلَةٍ قَدْ أَثْمَرَتْ وَ کُرِهَ أَنْ یُحْدِثَ الرَّجُلُ وَ هُوَ قَائِمٌ</w:t>
      </w:r>
      <w:r>
        <w:rPr>
          <w:rFonts w:eastAsia="Amiri" w:cs="Amiri" w:ascii="Amiri" w:hAnsi="Amiri"/>
          <w:color w:val="111111"/>
          <w:sz w:val="28"/>
          <w:szCs w:val="28"/>
          <w:rtl w:val="true"/>
          <w:lang w:bidi="ar-SA"/>
        </w:rPr>
        <w:t>.</w:t>
      </w:r>
    </w:p>
    <w:p>
      <w:pPr>
        <w:pStyle w:val="Heading5"/>
        <w:numPr>
          <w:ilvl w:val="4"/>
          <w:numId w:val="1"/>
        </w:numPr>
        <w:rPr/>
      </w:pPr>
      <w:bookmarkStart w:id="2781" w:name="__RefHeading___Toc3462106_417432637"/>
      <w:bookmarkStart w:id="2782" w:name="_Toc1200"/>
      <w:bookmarkEnd w:id="2781"/>
      <w:r>
        <w:rPr>
          <w:rtl w:val="true"/>
        </w:rPr>
        <w:t>[</w:t>
      </w:r>
      <w:r>
        <w:rPr>
          <w:rtl w:val="true"/>
        </w:rPr>
        <w:t>رقم الحدیث الکلی</w:t>
      </w:r>
      <w:r>
        <w:rPr>
          <w:rtl w:val="true"/>
        </w:rPr>
        <w:t xml:space="preserve">: </w:t>
      </w:r>
      <w:r>
        <w:rPr/>
        <w:t>861</w:t>
      </w:r>
      <w:r>
        <w:rPr>
          <w:rtl w:val="true"/>
        </w:rPr>
        <w:t xml:space="preserve"> - </w:t>
      </w:r>
      <w:r>
        <w:rPr>
          <w:rtl w:val="true"/>
        </w:rPr>
        <w:t>رقم الحدیث الباب</w:t>
      </w:r>
      <w:r>
        <w:rPr>
          <w:rtl w:val="true"/>
        </w:rPr>
        <w:t xml:space="preserve">: </w:t>
      </w:r>
      <w:r>
        <w:rPr/>
        <w:t>10</w:t>
      </w:r>
      <w:r>
        <w:rPr>
          <w:rtl w:val="true"/>
        </w:rPr>
        <w:t>]</w:t>
      </w:r>
      <w:bookmarkEnd w:id="278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8"/>
      </w:r>
      <w:r>
        <w:rPr>
          <w:rFonts w:ascii="Amiri" w:hAnsi="Amiri" w:eastAsia="Amiri" w:cs="Amiri"/>
          <w:color w:val="111111"/>
          <w:sz w:val="28"/>
          <w:sz w:val="28"/>
          <w:szCs w:val="28"/>
          <w:rtl w:val="true"/>
          <w:lang w:bidi="ar-SA"/>
        </w:rPr>
        <w:t xml:space="preserve">وَ بِإِسْنَادِهِ عَنْ شُعَیْبِ بْنِ وَاقِدٍ عَنِ الْحُسَیْنِ بْنِ زَیْدٍ عَنِ </w:t>
      </w:r>
      <w:bookmarkStart w:id="2783" w:name="pg12137_128668"/>
    </w:p>
    <w:p>
      <w:pPr>
        <w:pStyle w:val="BookText"/>
        <w:rPr/>
      </w:pPr>
      <w:bookmarkEnd w:id="2783"/>
      <w:r>
        <w:rPr>
          <w:rFonts w:ascii="Amiri" w:hAnsi="Amiri" w:eastAsia="Amiri" w:cs="Amiri"/>
          <w:color w:val="111111"/>
          <w:sz w:val="28"/>
          <w:sz w:val="28"/>
          <w:szCs w:val="28"/>
          <w:rtl w:val="true"/>
          <w:lang w:bidi="ar-SA"/>
        </w:rPr>
        <w:t>الصَّادِقِ عَنْ أَبِیهِ عَنْ آبَائِهِ عَنْ أَمِیرِ الْمُؤْمِنِینَ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یَبُولَ أَحَدٌ تَحْتَ شَجَرَةٍ مُثْمِرَةٍ أَوْ عَلَی قَارِعَةِ الطَّرِیقِ الْحَدِیثَ</w:t>
      </w:r>
      <w:r>
        <w:rPr>
          <w:rFonts w:eastAsia="Amiri" w:cs="Amiri" w:ascii="Amiri" w:hAnsi="Amiri"/>
          <w:color w:val="111111"/>
          <w:sz w:val="28"/>
          <w:szCs w:val="28"/>
          <w:rtl w:val="true"/>
          <w:lang w:bidi="ar-SA"/>
        </w:rPr>
        <w:t>.</w:t>
      </w:r>
    </w:p>
    <w:p>
      <w:pPr>
        <w:pStyle w:val="Heading5"/>
        <w:numPr>
          <w:ilvl w:val="4"/>
          <w:numId w:val="1"/>
        </w:numPr>
        <w:rPr/>
      </w:pPr>
      <w:bookmarkStart w:id="2784" w:name="__RefHeading___Toc3462108_417432637"/>
      <w:bookmarkStart w:id="2785" w:name="_Toc1201"/>
      <w:bookmarkEnd w:id="2784"/>
      <w:r>
        <w:rPr>
          <w:rtl w:val="true"/>
        </w:rPr>
        <w:t>[</w:t>
      </w:r>
      <w:r>
        <w:rPr>
          <w:rtl w:val="true"/>
        </w:rPr>
        <w:t>رقم الحدیث الکلی</w:t>
      </w:r>
      <w:r>
        <w:rPr>
          <w:rtl w:val="true"/>
        </w:rPr>
        <w:t xml:space="preserve">: </w:t>
      </w:r>
      <w:r>
        <w:rPr/>
        <w:t>862</w:t>
      </w:r>
      <w:r>
        <w:rPr>
          <w:rtl w:val="true"/>
        </w:rPr>
        <w:t xml:space="preserve"> - </w:t>
      </w:r>
      <w:r>
        <w:rPr>
          <w:rtl w:val="true"/>
        </w:rPr>
        <w:t>رقم الحدیث الباب</w:t>
      </w:r>
      <w:r>
        <w:rPr>
          <w:rtl w:val="true"/>
        </w:rPr>
        <w:t xml:space="preserve">: </w:t>
      </w:r>
      <w:r>
        <w:rPr/>
        <w:t>11</w:t>
      </w:r>
      <w:r>
        <w:rPr>
          <w:rtl w:val="true"/>
        </w:rPr>
        <w:t>]</w:t>
      </w:r>
      <w:bookmarkEnd w:id="2785"/>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وَ بِإِسْنَادِهِ عَنْ سُلَیْمَانَ بْنِ جَعْفَرٍ الْبَصْرِیِّ عَنْ عَبْدِ اللَّهِ بْنِ الْحُسَیْنِ بْنِ زَیْدِ بْنِ عَلِیِّ بْنِ الْحُسَیْنِ عَنْ أَبِیهِ عَنِ الصَّادِقِ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کَرِهَ لَکُمْ أَیَّتُهَا الْأُمَّةُ أَرْبَعاً وَ عِشْرِینَ خَصْلَةً وَ نَهَاکُمْ عَنْهَا إِلَی أَنْ قَالَ وَ کَرِهَ الْبَوْلَ عَلَی شَطِّ نَهَرٍ جَارٍ وَ کَرِهَ أَنْ یُحْدِثَ الرَّجُلُ تَحْتَ شَجَرَةٍ مُثْمِرَةٍ قَدْ أَیْنَعَتْ أَوْ نَخْلَةٍ قَدْ أَیْنَعَتْ یَعْنِی أَثْمَرَتْ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الْأَمَالِی عَنْ مُحَمَّدِ بْنِ مُوسَی بْنِ الْمُتَوَکِّلِ عَنْ سَعْدِ بْنِ عَبْدِ اللَّهِ عَنْ إِبْرَاهِیمَ بْنِ هَاشِمٍ عَنِ الْحُسَیْنِ بْنِ الْحَسَنِ الْقُرَشِیِّ عَنْ سُلَیْمَانَ بْنِ جَعْفَرٍ مِثْلَهُ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6" w:name="__RefHeading___Toc3462110_417432637"/>
      <w:bookmarkStart w:id="2787" w:name="_Toc1202"/>
      <w:bookmarkEnd w:id="2786"/>
      <w:r>
        <w:rPr>
          <w:rtl w:val="true"/>
        </w:rPr>
        <w:t>[</w:t>
      </w:r>
      <w:r>
        <w:rPr>
          <w:rtl w:val="true"/>
        </w:rPr>
        <w:t>رقم الحدیث الکلی</w:t>
      </w:r>
      <w:r>
        <w:rPr>
          <w:rtl w:val="true"/>
        </w:rPr>
        <w:t xml:space="preserve">: </w:t>
      </w:r>
      <w:r>
        <w:rPr/>
        <w:t>863</w:t>
      </w:r>
      <w:r>
        <w:rPr>
          <w:rtl w:val="true"/>
        </w:rPr>
        <w:t xml:space="preserve"> - </w:t>
      </w:r>
      <w:r>
        <w:rPr>
          <w:rtl w:val="true"/>
        </w:rPr>
        <w:t>رقم الحدیث الباب</w:t>
      </w:r>
      <w:r>
        <w:rPr>
          <w:rtl w:val="true"/>
        </w:rPr>
        <w:t xml:space="preserve">: </w:t>
      </w:r>
      <w:r>
        <w:rPr/>
        <w:t>12</w:t>
      </w:r>
      <w:r>
        <w:rPr>
          <w:rtl w:val="true"/>
        </w:rPr>
        <w:t>]</w:t>
      </w:r>
      <w:bookmarkEnd w:id="2787"/>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1"/>
      </w:r>
      <w:r>
        <w:rPr>
          <w:rFonts w:ascii="Amiri" w:hAnsi="Amiri" w:eastAsia="Amiri" w:cs="Amiri"/>
          <w:color w:val="111111"/>
          <w:sz w:val="28"/>
          <w:sz w:val="28"/>
          <w:szCs w:val="28"/>
          <w:rtl w:val="true"/>
          <w:lang w:bidi="ar-SA"/>
        </w:rPr>
        <w:t xml:space="preserve">وَ فِی الْخِصَالِ بِالْإِسْنَادِ الْآتِی </w:t>
      </w:r>
      <w:r>
        <w:rPr>
          <w:rStyle w:val="FootnoteAnchor"/>
          <w:rtl w:val="true"/>
        </w:rPr>
        <w:footnoteReference w:id="2232"/>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 عَلَی الْمَحَجَّةِ </w:t>
      </w:r>
      <w:r>
        <w:rPr>
          <w:rStyle w:val="FootnoteAnchor"/>
          <w:rtl w:val="true"/>
        </w:rPr>
        <w:footnoteReference w:id="2233"/>
      </w:r>
      <w:r>
        <w:rPr>
          <w:rFonts w:ascii="Amiri" w:hAnsi="Amiri" w:eastAsia="Amiri" w:cs="Amiri"/>
          <w:color w:val="111111"/>
          <w:sz w:val="28"/>
          <w:sz w:val="28"/>
          <w:szCs w:val="28"/>
          <w:rtl w:val="true"/>
          <w:lang w:bidi="ar-SA"/>
        </w:rPr>
        <w:t>وَ لَا تَتَغَوَّطْ عَلَیْهَا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bookmarkStart w:id="2788" w:name="pg12137_128669"/>
    </w:p>
    <w:p>
      <w:pPr>
        <w:pStyle w:val="Heading4"/>
        <w:numPr>
          <w:ilvl w:val="3"/>
          <w:numId w:val="1"/>
        </w:numPr>
        <w:rPr/>
      </w:pPr>
      <w:bookmarkStart w:id="2789" w:name="__RefHeading___Toc3462112_417432637"/>
      <w:bookmarkStart w:id="2790" w:name="_Toc1203"/>
      <w:bookmarkEnd w:id="2788"/>
      <w:bookmarkEnd w:id="2789"/>
      <w:r>
        <w:rPr/>
        <w:t>16</w:t>
      </w:r>
      <w:r>
        <w:rPr>
          <w:rtl w:val="true"/>
        </w:rPr>
        <w:t xml:space="preserve">- </w:t>
      </w:r>
      <w:r>
        <w:rPr>
          <w:rtl w:val="true"/>
        </w:rPr>
        <w:t>بَابُ کَرَاهَةِ التَّخَلِّی عَلَی الْقَبْرِ وَ التَّغَوُّطِ بَیْنَ الْقُبُورِ وَ أَنْ یَسْتَعْجِلَ الْمُتَغَوِّطُ وَ جُمْلَةٍ مِنَ الْمَکْرُوهَاتِ‌</w:t>
      </w:r>
      <w:bookmarkEnd w:id="2790"/>
    </w:p>
    <w:p>
      <w:pPr>
        <w:pStyle w:val="Heading5"/>
        <w:numPr>
          <w:ilvl w:val="4"/>
          <w:numId w:val="1"/>
        </w:numPr>
        <w:rPr/>
      </w:pPr>
      <w:bookmarkStart w:id="2791" w:name="__RefHeading___Toc3462114_417432637"/>
      <w:bookmarkStart w:id="2792" w:name="_Toc1204"/>
      <w:bookmarkEnd w:id="2791"/>
      <w:r>
        <w:rPr>
          <w:rtl w:val="true"/>
        </w:rPr>
        <w:t>اشارة</w:t>
      </w:r>
      <w:bookmarkEnd w:id="2792"/>
    </w:p>
    <w:p>
      <w:pPr>
        <w:pStyle w:val="BookText"/>
        <w:rPr/>
      </w:pPr>
      <w:r>
        <w:rPr>
          <w:rStyle w:val="FootnoteAnchor"/>
        </w:rPr>
        <w:footnoteReference w:id="223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التَّخَلِّی عَلَی الْقَبْرِ وَ التَّغَوُّطِ بَیْنَ الْقُبُورِ وَ أَنْ یَسْتَعْجِلَ الْمُتَغَوِّطُ وَ جُمْلَةٍ مِنَ الْمَکْرُوهَاتِ</w:t>
      </w:r>
    </w:p>
    <w:p>
      <w:pPr>
        <w:pStyle w:val="Heading5"/>
        <w:numPr>
          <w:ilvl w:val="4"/>
          <w:numId w:val="1"/>
        </w:numPr>
        <w:rPr/>
      </w:pPr>
      <w:bookmarkStart w:id="2793" w:name="__RefHeading___Toc3462116_417432637"/>
      <w:bookmarkStart w:id="2794" w:name="_Toc1205"/>
      <w:bookmarkEnd w:id="2793"/>
      <w:r>
        <w:rPr>
          <w:rtl w:val="true"/>
        </w:rPr>
        <w:t>[</w:t>
      </w:r>
      <w:r>
        <w:rPr>
          <w:rtl w:val="true"/>
        </w:rPr>
        <w:t>رقم الحدیث الکلی</w:t>
      </w:r>
      <w:r>
        <w:rPr>
          <w:rtl w:val="true"/>
        </w:rPr>
        <w:t xml:space="preserve">: </w:t>
      </w:r>
      <w:r>
        <w:rPr/>
        <w:t>864</w:t>
      </w:r>
      <w:r>
        <w:rPr>
          <w:rtl w:val="true"/>
        </w:rPr>
        <w:t xml:space="preserve"> - </w:t>
      </w:r>
      <w:r>
        <w:rPr>
          <w:rtl w:val="true"/>
        </w:rPr>
        <w:t>رقم الحدیث الباب</w:t>
      </w:r>
      <w:r>
        <w:rPr>
          <w:rtl w:val="true"/>
        </w:rPr>
        <w:t xml:space="preserve">: </w:t>
      </w:r>
      <w:r>
        <w:rPr/>
        <w:t>1</w:t>
      </w:r>
      <w:r>
        <w:rPr>
          <w:rtl w:val="true"/>
        </w:rPr>
        <w:t>]</w:t>
      </w:r>
      <w:bookmarkEnd w:id="2794"/>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تَخَلَّی عَلَی قَبْرٍ أَوْ بَالَ قَائِماً أَوْ بَالَ فِی مَاءٍ قَائِمٍ </w:t>
      </w:r>
      <w:r>
        <w:rPr>
          <w:rStyle w:val="FootnoteAnchor"/>
          <w:rtl w:val="true"/>
        </w:rPr>
        <w:footnoteReference w:id="2237"/>
      </w:r>
      <w:r>
        <w:rPr>
          <w:rFonts w:ascii="Amiri" w:hAnsi="Amiri" w:eastAsia="Amiri" w:cs="Amiri"/>
          <w:color w:val="111111"/>
          <w:sz w:val="28"/>
          <w:sz w:val="28"/>
          <w:szCs w:val="28"/>
          <w:rtl w:val="true"/>
          <w:lang w:bidi="ar-SA"/>
        </w:rPr>
        <w:t xml:space="preserve">أَوْ مَشَی فِی حِذَاءٍ وَاحِدٍ أَوْ شَرِبَ قَائِماً أَوْ خَلَا فِی بَیْتٍ وَحْدَهُ وَ بَاتَ عَلَی غَمَرٍ </w:t>
      </w:r>
      <w:r>
        <w:rPr>
          <w:rStyle w:val="FootnoteAnchor"/>
          <w:rtl w:val="true"/>
        </w:rPr>
        <w:footnoteReference w:id="2238"/>
      </w:r>
      <w:r>
        <w:rPr>
          <w:rFonts w:ascii="Amiri" w:hAnsi="Amiri" w:eastAsia="Amiri" w:cs="Amiri"/>
          <w:color w:val="111111"/>
          <w:sz w:val="28"/>
          <w:sz w:val="28"/>
          <w:szCs w:val="28"/>
          <w:rtl w:val="true"/>
          <w:lang w:bidi="ar-SA"/>
        </w:rPr>
        <w:t>فَأَصَابَهُ شَیْ‌ءٌ مِنَ الشَّیْطَانِ لَمْ یَدَعْهُ إِلَّا أَنْ یَشَاءَ اللَّهُ وَ أَسْرَعُ مَا یَکُونُ الشَّیْطَانُ إِلَی الْإِنْسَانِ وَ هُوَ عَلَی بَعْضِ هَذِهِ الْحَالاتِ الْحَدِیثَ</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3462118_417432637"/>
      <w:bookmarkStart w:id="2796" w:name="_Toc1206"/>
      <w:bookmarkEnd w:id="2795"/>
      <w:r>
        <w:rPr>
          <w:rtl w:val="true"/>
        </w:rPr>
        <w:t>[</w:t>
      </w:r>
      <w:r>
        <w:rPr>
          <w:rtl w:val="true"/>
        </w:rPr>
        <w:t>رقم الحدیث الکلی</w:t>
      </w:r>
      <w:r>
        <w:rPr>
          <w:rtl w:val="true"/>
        </w:rPr>
        <w:t xml:space="preserve">: </w:t>
      </w:r>
      <w:r>
        <w:rPr/>
        <w:t>865</w:t>
      </w:r>
      <w:r>
        <w:rPr>
          <w:rtl w:val="true"/>
        </w:rPr>
        <w:t xml:space="preserve"> - </w:t>
      </w:r>
      <w:r>
        <w:rPr>
          <w:rtl w:val="true"/>
        </w:rPr>
        <w:t>رقم الحدیث الباب</w:t>
      </w:r>
      <w:r>
        <w:rPr>
          <w:rtl w:val="true"/>
        </w:rPr>
        <w:t xml:space="preserve">: </w:t>
      </w:r>
      <w:r>
        <w:rPr/>
        <w:t>2</w:t>
      </w:r>
      <w:r>
        <w:rPr>
          <w:rtl w:val="true"/>
        </w:rPr>
        <w:t>]</w:t>
      </w:r>
      <w:bookmarkEnd w:id="2796"/>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وَ عَنْ عِدَّةٍ مِنْ أَصْحَابِنَا عَنْ سَهْلِ بْنِ زِیَادٍ وَ عَنْ عَلِیِّ بْنِ إِبْرَاهِیمَ جَمِیعاً عَنْ مُحَمَّدِ بْنِ عِیسَی عَنِ الدِّهْقَانِ عَنْ دُرُسْتَ عَنْ إِبْرَاهِیمَ بْنِ 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یُتَخَوَّفُ مِنْهَا الْجُنُونُ التَّغَوُّطُ بَیْنَ الْقُبُورِ وَ الْمَشْیُ فِی خُفٍّ وَاحِدٍ وَ الرَّجُلُ یَنَامُ وَحْدَهُ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الْخِصَالِ </w:t>
      </w:r>
      <w:r>
        <w:rPr>
          <w:rStyle w:val="FootnoteAnchor"/>
          <w:rtl w:val="true"/>
        </w:rPr>
        <w:footnoteReference w:id="2240"/>
      </w:r>
      <w:r>
        <w:rPr>
          <w:rFonts w:ascii="Amiri" w:hAnsi="Amiri" w:eastAsia="Amiri" w:cs="Amiri"/>
          <w:color w:val="111111"/>
          <w:sz w:val="28"/>
          <w:sz w:val="28"/>
          <w:szCs w:val="28"/>
          <w:rtl w:val="true"/>
          <w:lang w:bidi="ar-SA"/>
        </w:rPr>
        <w:t xml:space="preserve">عَنْ مُحَمَّدِ بْنِ عَلِیٍّ الْمَرْوَزِیِّ عَنْ أَحْمَدَ بْنِ مُحَمَّدِ بْنِ یَحْیَی </w:t>
      </w:r>
      <w:r>
        <w:rPr>
          <w:rStyle w:val="FootnoteAnchor"/>
          <w:rtl w:val="true"/>
        </w:rPr>
        <w:footnoteReference w:id="2241"/>
      </w:r>
      <w:r>
        <w:rPr>
          <w:rFonts w:ascii="Amiri" w:hAnsi="Amiri" w:eastAsia="Amiri" w:cs="Amiri"/>
          <w:color w:val="111111"/>
          <w:sz w:val="28"/>
          <w:sz w:val="28"/>
          <w:szCs w:val="28"/>
          <w:rtl w:val="true"/>
          <w:lang w:bidi="ar-SA"/>
        </w:rPr>
        <w:t xml:space="preserve">عَنْ أَحْمَدَ بْنِ مُحَمَّدٍ الْخَالِدِیِّ عَنْ </w:t>
      </w:r>
      <w:bookmarkStart w:id="2797" w:name="pg12137_128670"/>
    </w:p>
    <w:p>
      <w:pPr>
        <w:pStyle w:val="BookText"/>
        <w:rPr/>
      </w:pPr>
      <w:bookmarkEnd w:id="2797"/>
      <w:r>
        <w:rPr>
          <w:rFonts w:ascii="Amiri" w:hAnsi="Amiri" w:eastAsia="Amiri" w:cs="Amiri"/>
          <w:color w:val="111111"/>
          <w:sz w:val="28"/>
          <w:sz w:val="28"/>
          <w:szCs w:val="28"/>
          <w:rtl w:val="true"/>
          <w:lang w:bidi="ar-SA"/>
        </w:rPr>
        <w:t>مُحَمَّدِ بْنِ أَحْمَدَ بْنِ صَالِحٍ التَّمِیمِیِّ عَنْ أَبِیهِ عَنْ أَنَسِ بْنِ مُحَمَّدٍ عَنْ أَبِیهِ عَنِ الصَّادِقِ عَنْ آبَائِهِ ع فِی وَصِیَّةِ النَّبِیِّ ص لِعَلِیٍّ ع وَ ذَکَرَ مِثْلَهُ</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3462120_417432637"/>
      <w:bookmarkStart w:id="2799" w:name="_Toc1207"/>
      <w:bookmarkEnd w:id="2798"/>
      <w:r>
        <w:rPr>
          <w:rtl w:val="true"/>
        </w:rPr>
        <w:t>[</w:t>
      </w:r>
      <w:r>
        <w:rPr>
          <w:rtl w:val="true"/>
        </w:rPr>
        <w:t>رقم الحدیث الکلی</w:t>
      </w:r>
      <w:r>
        <w:rPr>
          <w:rtl w:val="true"/>
        </w:rPr>
        <w:t xml:space="preserve">: </w:t>
      </w:r>
      <w:r>
        <w:rPr/>
        <w:t>866</w:t>
      </w:r>
      <w:r>
        <w:rPr>
          <w:rtl w:val="true"/>
        </w:rPr>
        <w:t xml:space="preserve"> - </w:t>
      </w:r>
      <w:r>
        <w:rPr>
          <w:rtl w:val="true"/>
        </w:rPr>
        <w:t>رقم الحدیث الباب</w:t>
      </w:r>
      <w:r>
        <w:rPr>
          <w:rtl w:val="true"/>
        </w:rPr>
        <w:t xml:space="preserve">: </w:t>
      </w:r>
      <w:r>
        <w:rPr/>
        <w:t>3</w:t>
      </w:r>
      <w:r>
        <w:rPr>
          <w:rtl w:val="true"/>
        </w:rPr>
        <w:t>]</w:t>
      </w:r>
      <w:bookmarkEnd w:id="2799"/>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الرَّجُلَ عِنْدَ طَعَامِهِ حَتَّی یَفْرُغَ وَ لَا عِنْدَ غَائِطِهِ حَتَّی یَأْتِیَ عَلَی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0" w:name="__RefHeading___Toc3462122_417432637"/>
      <w:bookmarkStart w:id="2801" w:name="_Toc1208"/>
      <w:bookmarkEnd w:id="2800"/>
      <w:r>
        <w:rPr/>
        <w:t>17</w:t>
      </w:r>
      <w:r>
        <w:rPr>
          <w:rtl w:val="true"/>
        </w:rPr>
        <w:t xml:space="preserve">- </w:t>
      </w:r>
      <w:r>
        <w:rPr>
          <w:rtl w:val="true"/>
        </w:rPr>
        <w:t>بَابُ کَرَاهَةِ الِاسْتِنْجَاءِ بِیَدٍ فِیهَا خَاتَمٌ عَلَیْهِ اسْمُ اللَّهِ وَ کَرَاهَةِ اسْتِصْحَابِهِ عِنْدَ التَّخَلِّی وَ عِنْدَ الْجِمَاعِ وَ عَدَمِ تَحْرِیمِ ذَلِکَ وَ کَذَا خَاتَمٌ عَلَیْهِ شَیْ‌ءٌ مِنَ الْقُرْآنِ وَ کَذَا دِرْهَمٌ وَ دِینَار</w:t>
      </w:r>
      <w:bookmarkEnd w:id="2801"/>
    </w:p>
    <w:p>
      <w:pPr>
        <w:pStyle w:val="Heading5"/>
        <w:numPr>
          <w:ilvl w:val="4"/>
          <w:numId w:val="1"/>
        </w:numPr>
        <w:rPr/>
      </w:pPr>
      <w:bookmarkStart w:id="2802" w:name="__RefHeading___Toc3462124_417432637"/>
      <w:bookmarkStart w:id="2803" w:name="_Toc1209"/>
      <w:bookmarkEnd w:id="2802"/>
      <w:r>
        <w:rPr>
          <w:rtl w:val="true"/>
        </w:rPr>
        <w:t>اشارة</w:t>
      </w:r>
      <w:bookmarkEnd w:id="2803"/>
    </w:p>
    <w:p>
      <w:pPr>
        <w:pStyle w:val="BookText"/>
        <w:rPr/>
      </w:pPr>
      <w:r>
        <w:rPr>
          <w:rStyle w:val="FootnoteAnchor"/>
        </w:rPr>
        <w:footnoteReference w:id="224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الِاسْتِنْجَاءِ بِیَدٍ فِیهَا خَاتَمٌ عَلَیْهِ اسْمُ اللَّهِ وَ کَرَاهَةِ اسْتِصْحَابِهِ عِنْدَ التَّخَلِّی وَ عِنْدَ الْجِمَاعِ وَ عَدَمِ تَحْرِیمِ ذَلِکَ وَ کَذَا خَاتَمٌ عَلَیْهِ شَیْ‌ءٌ مِنَ الْقُرْآنِ وَ کَذَا دِرْهَمٌ وَ دِینَارٌ وَ عَلَیْهِ اسْمُ اللَّهِ</w:t>
      </w:r>
    </w:p>
    <w:p>
      <w:pPr>
        <w:pStyle w:val="Heading5"/>
        <w:numPr>
          <w:ilvl w:val="4"/>
          <w:numId w:val="1"/>
        </w:numPr>
        <w:rPr/>
      </w:pPr>
      <w:bookmarkStart w:id="2804" w:name="__RefHeading___Toc3462126_417432637"/>
      <w:bookmarkStart w:id="2805" w:name="_Toc1210"/>
      <w:bookmarkEnd w:id="2804"/>
      <w:r>
        <w:rPr>
          <w:rtl w:val="true"/>
        </w:rPr>
        <w:t>[</w:t>
      </w:r>
      <w:r>
        <w:rPr>
          <w:rtl w:val="true"/>
        </w:rPr>
        <w:t>رقم الحدیث الکلی</w:t>
      </w:r>
      <w:r>
        <w:rPr>
          <w:rtl w:val="true"/>
        </w:rPr>
        <w:t xml:space="preserve">: </w:t>
      </w:r>
      <w:r>
        <w:rPr/>
        <w:t>867</w:t>
      </w:r>
      <w:r>
        <w:rPr>
          <w:rtl w:val="true"/>
        </w:rPr>
        <w:t xml:space="preserve"> - </w:t>
      </w:r>
      <w:r>
        <w:rPr>
          <w:rtl w:val="true"/>
        </w:rPr>
        <w:t>رقم الحدیث الباب</w:t>
      </w:r>
      <w:r>
        <w:rPr>
          <w:rtl w:val="true"/>
        </w:rPr>
        <w:t xml:space="preserve">: </w:t>
      </w:r>
      <w:r>
        <w:rPr/>
        <w:t>1</w:t>
      </w:r>
      <w:r>
        <w:rPr>
          <w:rtl w:val="true"/>
        </w:rPr>
        <w:t>]</w:t>
      </w:r>
      <w:bookmarkEnd w:id="2805"/>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مُحَمَّدُ بْنُ یَعْقُوبَ عَنْ عِدَّةٍ مِنْ أَصْحَابِنَا عَنْ أَحْمَدَ بْنِ مُحَمَّدٍ عَنِ ابْنِ فَضَّالٍ عَنِ الْمُثَنَّی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أَدْخُلُ الْخَلَاءَ وَ فِی یَدِی خَاتَمٌ فِیهِ اسْمٌ مِنْ أَسْمَاءِ اللَّهِ تَعَالَی قَالَ لَا وَ لَا تُجَامِعْ فِیهِ</w:t>
      </w:r>
      <w:r>
        <w:rPr>
          <w:rFonts w:eastAsia="Amiri" w:cs="Amiri" w:ascii="Amiri" w:hAnsi="Amiri"/>
          <w:color w:val="111111"/>
          <w:sz w:val="28"/>
          <w:szCs w:val="28"/>
          <w:rtl w:val="true"/>
          <w:lang w:bidi="ar-SA"/>
        </w:rPr>
        <w:t>.</w:t>
      </w:r>
    </w:p>
    <w:p>
      <w:pPr>
        <w:pStyle w:val="Heading5"/>
        <w:numPr>
          <w:ilvl w:val="4"/>
          <w:numId w:val="1"/>
        </w:numPr>
        <w:rPr/>
      </w:pPr>
      <w:bookmarkStart w:id="2806" w:name="__RefHeading___Toc3462128_417432637"/>
      <w:bookmarkStart w:id="2807" w:name="_Toc1211"/>
      <w:bookmarkEnd w:id="2806"/>
      <w:r>
        <w:rPr>
          <w:rtl w:val="true"/>
        </w:rPr>
        <w:t>[</w:t>
      </w:r>
      <w:r>
        <w:rPr>
          <w:rtl w:val="true"/>
        </w:rPr>
        <w:t>رقم الحدیث الکلی</w:t>
      </w:r>
      <w:r>
        <w:rPr>
          <w:rtl w:val="true"/>
        </w:rPr>
        <w:t xml:space="preserve">: </w:t>
      </w:r>
      <w:r>
        <w:rPr/>
        <w:t>868</w:t>
      </w:r>
      <w:r>
        <w:rPr>
          <w:rtl w:val="true"/>
        </w:rPr>
        <w:t xml:space="preserve"> - </w:t>
      </w:r>
      <w:r>
        <w:rPr>
          <w:rtl w:val="true"/>
        </w:rPr>
        <w:t>رقم الحدیث الباب</w:t>
      </w:r>
      <w:r>
        <w:rPr>
          <w:rtl w:val="true"/>
        </w:rPr>
        <w:t xml:space="preserve">: </w:t>
      </w:r>
      <w:r>
        <w:rPr/>
        <w:t>2</w:t>
      </w:r>
      <w:r>
        <w:rPr>
          <w:rtl w:val="true"/>
        </w:rPr>
        <w:t>]</w:t>
      </w:r>
      <w:bookmarkEnd w:id="280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6"/>
      </w:r>
      <w:r>
        <w:rPr>
          <w:rFonts w:ascii="Amiri" w:hAnsi="Amiri" w:eastAsia="Amiri" w:cs="Amiri"/>
          <w:color w:val="111111"/>
          <w:sz w:val="28"/>
          <w:sz w:val="28"/>
          <w:szCs w:val="28"/>
          <w:rtl w:val="true"/>
          <w:lang w:bidi="ar-SA"/>
        </w:rPr>
        <w:t>قَالَ الْکُلَیْنِیُّ وَ رُوِیَ أَیْضاً أَنَّهُ إِذَا أَرَادَ أَنْ یَسْتَنْجِیَ مِنَ الْخَلَاءِ فَلْیُحَوِّلْهُ مِنَ الْیَدِ الَّتِی یَسْتَنْجِی بِهَا</w:t>
      </w:r>
      <w:r>
        <w:rPr>
          <w:rFonts w:eastAsia="Amiri" w:cs="Amiri" w:ascii="Amiri" w:hAnsi="Amiri"/>
          <w:color w:val="111111"/>
          <w:sz w:val="28"/>
          <w:szCs w:val="28"/>
          <w:rtl w:val="true"/>
          <w:lang w:bidi="ar-SA"/>
        </w:rPr>
        <w:t xml:space="preserve">. </w:t>
      </w:r>
      <w:bookmarkStart w:id="2808" w:name="pg12137_128671"/>
    </w:p>
    <w:p>
      <w:pPr>
        <w:pStyle w:val="Heading5"/>
        <w:numPr>
          <w:ilvl w:val="4"/>
          <w:numId w:val="1"/>
        </w:numPr>
        <w:rPr/>
      </w:pPr>
      <w:bookmarkStart w:id="2809" w:name="__RefHeading___Toc3462130_417432637"/>
      <w:bookmarkStart w:id="2810" w:name="_Toc1212"/>
      <w:bookmarkEnd w:id="2808"/>
      <w:bookmarkEnd w:id="2809"/>
      <w:r>
        <w:rPr>
          <w:rtl w:val="true"/>
        </w:rPr>
        <w:t>[</w:t>
      </w:r>
      <w:r>
        <w:rPr>
          <w:rtl w:val="true"/>
        </w:rPr>
        <w:t>رقم الحدیث الکلی</w:t>
      </w:r>
      <w:r>
        <w:rPr>
          <w:rtl w:val="true"/>
        </w:rPr>
        <w:t xml:space="preserve">: </w:t>
      </w:r>
      <w:r>
        <w:rPr/>
        <w:t>869</w:t>
      </w:r>
      <w:r>
        <w:rPr>
          <w:rtl w:val="true"/>
        </w:rPr>
        <w:t xml:space="preserve"> - </w:t>
      </w:r>
      <w:r>
        <w:rPr>
          <w:rtl w:val="true"/>
        </w:rPr>
        <w:t>رقم الحدیث الباب</w:t>
      </w:r>
      <w:r>
        <w:rPr>
          <w:rtl w:val="true"/>
        </w:rPr>
        <w:t xml:space="preserve">: </w:t>
      </w:r>
      <w:r>
        <w:rPr/>
        <w:t>3</w:t>
      </w:r>
      <w:r>
        <w:rPr>
          <w:rtl w:val="true"/>
        </w:rPr>
        <w:t>]</w:t>
      </w:r>
      <w:bookmarkEnd w:id="2810"/>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r>
        <w:rPr>
          <w:rFonts w:ascii="Amiri" w:hAnsi="Amiri" w:eastAsia="Amiri" w:cs="Amiri"/>
          <w:color w:val="111111"/>
          <w:sz w:val="28"/>
          <w:sz w:val="28"/>
          <w:szCs w:val="28"/>
          <w:rtl w:val="true"/>
          <w:lang w:bidi="ar-SA"/>
        </w:rPr>
        <w:t>وَ عَنْهُمْ عَنْ سَهْلِ بْنِ زِیَادٍ عَنْ مُحَمَّدِ بْنِ عِیسَی عَنِ الْحُسَیْنِ بْنِ خَالِدٍ عَنْ أَبِی الْحَسَنِ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رُوِّینَا فِی الْحَدِیثِ أَنَّ رَسُولَ اللَّهِ ص کَانَ یَسْتَنْجِی وَ خَاتَمُهُ فِی إِصْبَعِهِ وَ کَذَلِکَ کَانَ یَفْعَلُ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نَقْشُ خَاتَمِ رَسُولِ اللَّهِ مُحَمَّدٌ رَسُولُ اللَّهِ قَالَ صَدَقُوا قُلْتُ فَیَنْبَغِی لَنَا أَنْ نَفْعَلَ فَقَالَ إِنَّ أُولَئِکَ کَانُوا یَتَخَتَّمُونَ فِی الْیَدِ الْیُمْنَی وَ إِنَّکُمْ أَنْتُمْ تَتَخَتَّمُونَ فِی الْیُسْرَی الْحَدِیثَ</w:t>
      </w:r>
      <w:r>
        <w:rPr>
          <w:rFonts w:eastAsia="Amiri" w:cs="Amiri" w:ascii="Amiri" w:hAnsi="Amiri"/>
          <w:color w:val="111111"/>
          <w:sz w:val="28"/>
          <w:szCs w:val="28"/>
          <w:rtl w:val="true"/>
          <w:lang w:bidi="ar-SA"/>
        </w:rPr>
        <w:t>.</w:t>
      </w:r>
    </w:p>
    <w:p>
      <w:pPr>
        <w:pStyle w:val="Heading5"/>
        <w:numPr>
          <w:ilvl w:val="4"/>
          <w:numId w:val="1"/>
        </w:numPr>
        <w:rPr/>
      </w:pPr>
      <w:bookmarkStart w:id="2811" w:name="__RefHeading___Toc3462132_417432637"/>
      <w:bookmarkStart w:id="2812" w:name="_Toc1213"/>
      <w:bookmarkEnd w:id="2811"/>
      <w:r>
        <w:rPr>
          <w:rtl w:val="true"/>
        </w:rPr>
        <w:t>[</w:t>
      </w:r>
      <w:r>
        <w:rPr>
          <w:rtl w:val="true"/>
        </w:rPr>
        <w:t>رقم الحدیث الکلی</w:t>
      </w:r>
      <w:r>
        <w:rPr>
          <w:rtl w:val="true"/>
        </w:rPr>
        <w:t xml:space="preserve">: </w:t>
      </w:r>
      <w:r>
        <w:rPr/>
        <w:t>870</w:t>
      </w:r>
      <w:r>
        <w:rPr>
          <w:rtl w:val="true"/>
        </w:rPr>
        <w:t xml:space="preserve"> - </w:t>
      </w:r>
      <w:r>
        <w:rPr>
          <w:rtl w:val="true"/>
        </w:rPr>
        <w:t>رقم الحدیث الباب</w:t>
      </w:r>
      <w:r>
        <w:rPr>
          <w:rtl w:val="true"/>
        </w:rPr>
        <w:t xml:space="preserve">: </w:t>
      </w:r>
      <w:r>
        <w:rPr/>
        <w:t>4</w:t>
      </w:r>
      <w:r>
        <w:rPr>
          <w:rtl w:val="true"/>
        </w:rPr>
        <w:t>]</w:t>
      </w:r>
      <w:bookmarkEnd w:id="2812"/>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نَقَشَ عَلَی خَاتَمِهِ اسْمَ اللَّهِ فَلْیُحَوِّلْهُ عَنِ الْیَدِ الَّتِی یَسْتَنْجِی بِهَا فِی الْمُتَوَضَّإِ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w:t>
      </w:r>
      <w:r>
        <w:rPr>
          <w:rStyle w:val="FootnoteAnchor"/>
          <w:rtl w:val="true"/>
        </w:rPr>
        <w:footnoteReference w:id="2249"/>
      </w:r>
      <w:r>
        <w:rPr>
          <w:rFonts w:ascii="Amiri" w:hAnsi="Amiri" w:eastAsia="Amiri" w:cs="Amiri"/>
          <w:color w:val="111111"/>
          <w:sz w:val="28"/>
          <w:sz w:val="28"/>
          <w:szCs w:val="28"/>
          <w:rtl w:val="true"/>
          <w:lang w:bidi="ar-SA"/>
        </w:rPr>
        <w:t xml:space="preserve">بِإِسْنَادِهِ الْآتِی </w:t>
      </w:r>
      <w:r>
        <w:rPr>
          <w:rStyle w:val="FootnoteAnchor"/>
          <w:rtl w:val="true"/>
        </w:rPr>
        <w:footnoteReference w:id="2250"/>
      </w:r>
      <w:r>
        <w:rPr>
          <w:rFonts w:ascii="Amiri" w:hAnsi="Amiri" w:eastAsia="Amiri" w:cs="Amiri"/>
          <w:color w:val="111111"/>
          <w:sz w:val="28"/>
          <w:sz w:val="28"/>
          <w:szCs w:val="28"/>
          <w:rtl w:val="true"/>
          <w:lang w:bidi="ar-SA"/>
        </w:rPr>
        <w:t>عَنْ عَلِیٍّ ع فِی حَدِیثِ الْأَرْبَعِمِائَةِ</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3462134_417432637"/>
      <w:bookmarkStart w:id="2814" w:name="_Toc1214"/>
      <w:bookmarkEnd w:id="2813"/>
      <w:r>
        <w:rPr>
          <w:rtl w:val="true"/>
        </w:rPr>
        <w:t>[</w:t>
      </w:r>
      <w:r>
        <w:rPr>
          <w:rtl w:val="true"/>
        </w:rPr>
        <w:t>رقم الحدیث الکلی</w:t>
      </w:r>
      <w:r>
        <w:rPr>
          <w:rtl w:val="true"/>
        </w:rPr>
        <w:t xml:space="preserve">: </w:t>
      </w:r>
      <w:r>
        <w:rPr/>
        <w:t>871</w:t>
      </w:r>
      <w:r>
        <w:rPr>
          <w:rtl w:val="true"/>
        </w:rPr>
        <w:t xml:space="preserve"> - </w:t>
      </w:r>
      <w:r>
        <w:rPr>
          <w:rtl w:val="true"/>
        </w:rPr>
        <w:t>رقم الحدیث الباب</w:t>
      </w:r>
      <w:r>
        <w:rPr>
          <w:rtl w:val="true"/>
        </w:rPr>
        <w:t xml:space="preserve">: </w:t>
      </w:r>
      <w:r>
        <w:rPr/>
        <w:t>5</w:t>
      </w:r>
      <w:r>
        <w:rPr>
          <w:rtl w:val="true"/>
        </w:rPr>
        <w:t>]</w:t>
      </w:r>
      <w:bookmarkEnd w:id="281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مُحَمَّدُ بْنُ الْحَسَنِ عَنِ الْمُفِیدِ عَنْ أَحْمَدَ بْنِ مُحَمَّدٍ عَنْ أَبِیهِ عَنْ أَحْمَدَ بْنِ إِدْرِیسَ عَنْ مُحَمَّدِ بْنِ أَحْمَدَ بْنِ یَحْیَی عَنْ أَحْمَدَ بْنِ الْحَسَنِ بْنِ عَلِیِّ بْنِ فَضَّالٍ عَنْ عَمْرِو بْنِ سَعِیدٍ عَنْ مُصَدِّقِ بْنِ صَدَقَةَ عَنْ عَمَّارٍ السَّابَاطِیِّ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 الْجُنُبُ دِرْهَماً وَ لَا دِینَاراً عَلَیْهِ اسْمُ اللَّهِ تَعَالَی وَ لَا یَسْتَنْجِی وَ عَلَیْهِ خَاتَمٌ فِیهِ اسْمُ اللَّهِ وَ لَا یُجَامِعُ وَ هُوَ عَلَیْهِ وَ لَا یَدْخُلُ الْمَخْرَجَ وَ هُوَ عَلَیْهِ</w:t>
      </w:r>
      <w:r>
        <w:rPr>
          <w:rFonts w:eastAsia="Amiri" w:cs="Amiri" w:ascii="Amiri" w:hAnsi="Amiri"/>
          <w:color w:val="111111"/>
          <w:sz w:val="28"/>
          <w:szCs w:val="28"/>
          <w:rtl w:val="true"/>
          <w:lang w:bidi="ar-SA"/>
        </w:rPr>
        <w:t xml:space="preserve">. </w:t>
      </w:r>
      <w:bookmarkStart w:id="2815" w:name="pg12137_128672"/>
    </w:p>
    <w:p>
      <w:pPr>
        <w:pStyle w:val="Heading5"/>
        <w:numPr>
          <w:ilvl w:val="4"/>
          <w:numId w:val="1"/>
        </w:numPr>
        <w:rPr/>
      </w:pPr>
      <w:bookmarkStart w:id="2816" w:name="__RefHeading___Toc3462136_417432637"/>
      <w:bookmarkStart w:id="2817" w:name="_Toc1215"/>
      <w:bookmarkEnd w:id="2815"/>
      <w:bookmarkEnd w:id="2816"/>
      <w:r>
        <w:rPr>
          <w:rtl w:val="true"/>
        </w:rPr>
        <w:t>[</w:t>
      </w:r>
      <w:r>
        <w:rPr>
          <w:rtl w:val="true"/>
        </w:rPr>
        <w:t>رقم الحدیث الکلی</w:t>
      </w:r>
      <w:r>
        <w:rPr>
          <w:rtl w:val="true"/>
        </w:rPr>
        <w:t xml:space="preserve">: </w:t>
      </w:r>
      <w:r>
        <w:rPr/>
        <w:t>872</w:t>
      </w:r>
      <w:r>
        <w:rPr>
          <w:rtl w:val="true"/>
        </w:rPr>
        <w:t xml:space="preserve"> - </w:t>
      </w:r>
      <w:r>
        <w:rPr>
          <w:rtl w:val="true"/>
        </w:rPr>
        <w:t>رقم الحدیث الباب</w:t>
      </w:r>
      <w:r>
        <w:rPr>
          <w:rtl w:val="true"/>
        </w:rPr>
        <w:t xml:space="preserve">: </w:t>
      </w:r>
      <w:r>
        <w:rPr/>
        <w:t>6</w:t>
      </w:r>
      <w:r>
        <w:rPr>
          <w:rtl w:val="true"/>
        </w:rPr>
        <w:t>]</w:t>
      </w:r>
      <w:bookmarkEnd w:id="2817"/>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وَ بِإِسْنَادِهِ عَنْ مُحَمَّدِ بْنِ أَحْمَدَ بْنِ یَحْیَی عَنْ سَهْلِ بْنِ زِیَادٍ عَنْ عَلِیِّ بْنِ الْحَکَمِ عَنْ أَبَانِ بْنِ عُثْمَانَ عَنْ أَبِی الْقَاسِمِ یَعْنِی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یُرِیدُ الْخَلَاءَ وَ عَلَیْهِ خَاتَمٌ فِیهِ اسْمُ اللَّهِ تَعَالَی فَقَالَ مَا أُحِبُّ ذَلِکَ قَالَ فَیَکُونُ اسْمُ مُحَمَّدٍ ص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الْمُرَادُ لَا بَأْسَ بِإِدْخَالِهِ الْخَلَاءَ دُونَ أَنْ یَسْتَنْجِیَ وَ هُوَ فِی یَدِهِ</w:t>
      </w:r>
      <w:r>
        <w:rPr>
          <w:rFonts w:eastAsia="Amiri" w:cs="Amiri" w:ascii="Amiri" w:hAnsi="Amiri"/>
          <w:color w:val="111111"/>
          <w:sz w:val="28"/>
          <w:szCs w:val="28"/>
          <w:rtl w:val="true"/>
          <w:lang w:bidi="ar-SA"/>
        </w:rPr>
        <w:t>.</w:t>
      </w:r>
    </w:p>
    <w:p>
      <w:pPr>
        <w:pStyle w:val="Heading5"/>
        <w:numPr>
          <w:ilvl w:val="4"/>
          <w:numId w:val="1"/>
        </w:numPr>
        <w:rPr/>
      </w:pPr>
      <w:bookmarkStart w:id="2818" w:name="__RefHeading___Toc3462138_417432637"/>
      <w:bookmarkStart w:id="2819" w:name="_Toc1216"/>
      <w:bookmarkEnd w:id="2818"/>
      <w:r>
        <w:rPr>
          <w:rtl w:val="true"/>
        </w:rPr>
        <w:t>[</w:t>
      </w:r>
      <w:r>
        <w:rPr>
          <w:rtl w:val="true"/>
        </w:rPr>
        <w:t>رقم الحدیث الکلی</w:t>
      </w:r>
      <w:r>
        <w:rPr>
          <w:rtl w:val="true"/>
        </w:rPr>
        <w:t xml:space="preserve">: </w:t>
      </w:r>
      <w:r>
        <w:rPr/>
        <w:t>873</w:t>
      </w:r>
      <w:r>
        <w:rPr>
          <w:rtl w:val="true"/>
        </w:rPr>
        <w:t xml:space="preserve"> - </w:t>
      </w:r>
      <w:r>
        <w:rPr>
          <w:rtl w:val="true"/>
        </w:rPr>
        <w:t>رقم الحدیث الباب</w:t>
      </w:r>
      <w:r>
        <w:rPr>
          <w:rtl w:val="true"/>
        </w:rPr>
        <w:t xml:space="preserve">: </w:t>
      </w:r>
      <w:r>
        <w:rPr/>
        <w:t>7</w:t>
      </w:r>
      <w:r>
        <w:rPr>
          <w:rtl w:val="true"/>
        </w:rPr>
        <w:t>]</w:t>
      </w:r>
      <w:bookmarkEnd w:id="2819"/>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وَ بِإِسْنَادِهِ عَنْ مُحَمَّدِ بْنِ عَلِیِّ بْنِ مَحْبُوبٍ عَنْ مُحَمَّدِ بْنِ الْحُسَیْنِ عَنْ مُحَمَّدِ بْنِ یَحْیَی الْخَزَّازِ عَنْ غِیَاثٍ عَنْ جَعْفَرٍ عَنْ أَبِیهِ ع أَنَّهُ کَرِهَ أَنْ یَدْخُلَ الْخَلَاءَ وَ مَعَهُ دِرْهَمٌ أَبْیَضُ إِلَّا أَنْ یَکُونَ مَصْرُوراً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مَخْصُوصٌ بِمَا یَکُونُ عَلَیْهِ اسْمُ اللَّهِ ذَکَرَهُ بَعْضُ عُلَمَائِنَا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0" w:name="__RefHeading___Toc3462140_417432637"/>
      <w:bookmarkStart w:id="2821" w:name="_Toc1217"/>
      <w:bookmarkEnd w:id="2820"/>
      <w:r>
        <w:rPr>
          <w:rtl w:val="true"/>
        </w:rPr>
        <w:t>[</w:t>
      </w:r>
      <w:r>
        <w:rPr>
          <w:rtl w:val="true"/>
        </w:rPr>
        <w:t>رقم الحدیث الکلی</w:t>
      </w:r>
      <w:r>
        <w:rPr>
          <w:rtl w:val="true"/>
        </w:rPr>
        <w:t xml:space="preserve">: </w:t>
      </w:r>
      <w:r>
        <w:rPr/>
        <w:t>874</w:t>
      </w:r>
      <w:r>
        <w:rPr>
          <w:rtl w:val="true"/>
        </w:rPr>
        <w:t xml:space="preserve"> - </w:t>
      </w:r>
      <w:r>
        <w:rPr>
          <w:rtl w:val="true"/>
        </w:rPr>
        <w:t>رقم الحدیث الباب</w:t>
      </w:r>
      <w:r>
        <w:rPr>
          <w:rtl w:val="true"/>
        </w:rPr>
        <w:t xml:space="preserve">: </w:t>
      </w:r>
      <w:r>
        <w:rPr/>
        <w:t>8</w:t>
      </w:r>
      <w:r>
        <w:rPr>
          <w:rtl w:val="true"/>
        </w:rPr>
        <w:t>]</w:t>
      </w:r>
      <w:bookmarkEnd w:id="2821"/>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5"/>
      </w:r>
      <w:r>
        <w:rPr>
          <w:rFonts w:ascii="Amiri" w:hAnsi="Amiri" w:eastAsia="Amiri" w:cs="Amiri"/>
          <w:color w:val="111111"/>
          <w:sz w:val="28"/>
          <w:sz w:val="28"/>
          <w:szCs w:val="28"/>
          <w:rtl w:val="true"/>
          <w:lang w:bidi="ar-SA"/>
        </w:rPr>
        <w:t>وَ بِإِسْنَادِهِ عَنْ أَحْمَدَ بْنِ مُحَمَّدٍ عَنِ الْبَرْقِیِّ عَنْ وَهْبِ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جَمِیعاً وَ کَانَ فِی یَسَارِهِ یَسْتَنْجِی بِهَا وَ کَانَ نَقْشُ خَاتَمِ أَمِیرِ الْمُؤْمِنِینَ ع الْمُلْکُ لِلَّهِ وَ کَانَ فِی یَدِهِ الْیُسْرَی یَسْتَنْجِی بِهَا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وَهْبِ بْنِ وَهْبٍ </w:t>
      </w:r>
      <w:r>
        <w:rPr>
          <w:rStyle w:val="FootnoteAnchor"/>
          <w:rtl w:val="true"/>
        </w:rPr>
        <w:footnoteReference w:id="2256"/>
      </w:r>
      <w:bookmarkStart w:id="2822" w:name="pg12137_128673"/>
    </w:p>
    <w:p>
      <w:pPr>
        <w:pStyle w:val="BookText"/>
        <w:rPr/>
      </w:pPr>
      <w:bookmarkEnd w:id="28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إِمَّا عَلَی التَّقِیَّةِ لِمُوَافَقَتِهِ لَهَا وَ کَوْنِ رَاوِیهِ عَامِّیّاً أَوْ عَلَی بَیَانِ الْجَوَازِ وَ نَفْیِ التَّحْرِیمِ دُونَ الْکَرَاهَةِ أَشَارَ إِلَی ذَلِکَ الشَّیْخُ</w:t>
      </w:r>
      <w:r>
        <w:rPr>
          <w:rFonts w:eastAsia="Amiri" w:cs="Amiri" w:ascii="Amiri" w:hAnsi="Amiri"/>
          <w:color w:val="111111"/>
          <w:sz w:val="28"/>
          <w:szCs w:val="28"/>
          <w:rtl w:val="true"/>
          <w:lang w:bidi="ar-SA"/>
        </w:rPr>
        <w:t>.</w:t>
      </w:r>
    </w:p>
    <w:p>
      <w:pPr>
        <w:pStyle w:val="Heading5"/>
        <w:numPr>
          <w:ilvl w:val="4"/>
          <w:numId w:val="1"/>
        </w:numPr>
        <w:rPr/>
      </w:pPr>
      <w:bookmarkStart w:id="2823" w:name="__RefHeading___Toc3462142_417432637"/>
      <w:bookmarkStart w:id="2824" w:name="_Toc1218"/>
      <w:bookmarkEnd w:id="2823"/>
      <w:r>
        <w:rPr>
          <w:rtl w:val="true"/>
        </w:rPr>
        <w:t>[</w:t>
      </w:r>
      <w:r>
        <w:rPr>
          <w:rtl w:val="true"/>
        </w:rPr>
        <w:t>رقم الحدیث الکلی</w:t>
      </w:r>
      <w:r>
        <w:rPr>
          <w:rtl w:val="true"/>
        </w:rPr>
        <w:t xml:space="preserve">: </w:t>
      </w:r>
      <w:r>
        <w:rPr/>
        <w:t>875</w:t>
      </w:r>
      <w:r>
        <w:rPr>
          <w:rtl w:val="true"/>
        </w:rPr>
        <w:t xml:space="preserve"> - </w:t>
      </w:r>
      <w:r>
        <w:rPr>
          <w:rtl w:val="true"/>
        </w:rPr>
        <w:t>رقم الحدیث الباب</w:t>
      </w:r>
      <w:r>
        <w:rPr>
          <w:rtl w:val="true"/>
        </w:rPr>
        <w:t xml:space="preserve">: </w:t>
      </w:r>
      <w:r>
        <w:rPr/>
        <w:t>9</w:t>
      </w:r>
      <w:r>
        <w:rPr>
          <w:rtl w:val="true"/>
        </w:rPr>
        <w:t>]</w:t>
      </w:r>
      <w:bookmarkEnd w:id="2824"/>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مُحَمَّدُ بْنُ عَلِیِّ بْنِ الْحُسَیْنِ فِی الْمَجَالِسِ وَ عُیُونِ الْأَخْبَارِ عَنْ أَبِیهِ عَنْ سَعْدٍ عَنْ أَحْمَدَ بْنِ مُحَمَّدِ بْنِ خَالِدٍ عَنْ مُحَمَّدِ بْنِ عَلِیٍّ الْکُوفِیِّ عَنِ الْحَسَنِ بْنِ أَبِی عُقْبَةَ الصَّیْرَفِیِّ عَنِ الْحُسَیْنِ بْنِ خَالِدٍ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 بْنِ مُوسَی الرِّضَا ع الرَّجُلُ یَسْتَنْجِی وَ خَاتَمُهُ فِی إِصْبَعِهِ وَ نَقْشُهُ لَا إِلَهَ إِلَّا اللَّهُ فَقَالَ أَکْرَهُ ذَلِکَ لَهُ فَقُلْتُ جُعِلْتُ فِدَاکَ أَ وَ لَیْسَ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وَاحِدٍ مِنْ آبَائِکَ یَفْعَلُ ذَلِکَ وَ خَاتَمُهُ فِی إِصْبَعِهِ قَالَ بَلَی وَ لَکِنْ أُولَئِکَ کَانُوا یَتَخَتَّمُونَ فِی الْیَدِ الْیُمْنَی فَاتَّقُوا اللَّهَ وَ انْظُرُوا لِأَنْفُسِکُمُ الْحَدِیثَ</w:t>
      </w:r>
      <w:r>
        <w:rPr>
          <w:rFonts w:eastAsia="Amiri" w:cs="Amiri" w:ascii="Amiri" w:hAnsi="Amiri"/>
          <w:color w:val="111111"/>
          <w:sz w:val="28"/>
          <w:szCs w:val="28"/>
          <w:rtl w:val="true"/>
          <w:lang w:bidi="ar-SA"/>
        </w:rPr>
        <w:t>.</w:t>
      </w:r>
    </w:p>
    <w:p>
      <w:pPr>
        <w:pStyle w:val="Heading5"/>
        <w:numPr>
          <w:ilvl w:val="4"/>
          <w:numId w:val="1"/>
        </w:numPr>
        <w:rPr/>
      </w:pPr>
      <w:bookmarkStart w:id="2825" w:name="__RefHeading___Toc3462144_417432637"/>
      <w:bookmarkStart w:id="2826" w:name="_Toc1219"/>
      <w:bookmarkEnd w:id="2825"/>
      <w:r>
        <w:rPr>
          <w:rtl w:val="true"/>
        </w:rPr>
        <w:t>[</w:t>
      </w:r>
      <w:r>
        <w:rPr>
          <w:rtl w:val="true"/>
        </w:rPr>
        <w:t>رقم الحدیث الکلی</w:t>
      </w:r>
      <w:r>
        <w:rPr>
          <w:rtl w:val="true"/>
        </w:rPr>
        <w:t xml:space="preserve">: </w:t>
      </w:r>
      <w:r>
        <w:rPr/>
        <w:t>876</w:t>
      </w:r>
      <w:r>
        <w:rPr>
          <w:rtl w:val="true"/>
        </w:rPr>
        <w:t xml:space="preserve"> - </w:t>
      </w:r>
      <w:r>
        <w:rPr>
          <w:rtl w:val="true"/>
        </w:rPr>
        <w:t>رقم الحدیث الباب</w:t>
      </w:r>
      <w:r>
        <w:rPr>
          <w:rtl w:val="true"/>
        </w:rPr>
        <w:t xml:space="preserve">: </w:t>
      </w:r>
      <w:r>
        <w:rPr/>
        <w:t>10</w:t>
      </w:r>
      <w:r>
        <w:rPr>
          <w:rtl w:val="true"/>
        </w:rPr>
        <w:t>]</w:t>
      </w:r>
      <w:bookmarkEnd w:id="2826"/>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یُجَامِعُ وَ یَدْخُلُ الْکَنِیفَ وَ عَلَیْهِ الْخَاتَمُ فِیهِ ذِکْرُ اللَّهِ أَوِ الشَّیْ‌ءُ مِنَ الْقُرْآنِ أَ یَصْلُحُ ذَلِکَ قَالَ لَا</w:t>
      </w:r>
      <w:r>
        <w:rPr>
          <w:rFonts w:eastAsia="Amiri" w:cs="Amiri" w:ascii="Amiri" w:hAnsi="Amiri"/>
          <w:color w:val="111111"/>
          <w:sz w:val="28"/>
          <w:szCs w:val="28"/>
          <w:rtl w:val="true"/>
          <w:lang w:bidi="ar-SA"/>
        </w:rPr>
        <w:t>.</w:t>
      </w:r>
    </w:p>
    <w:p>
      <w:pPr>
        <w:pStyle w:val="Heading4"/>
        <w:numPr>
          <w:ilvl w:val="3"/>
          <w:numId w:val="1"/>
        </w:numPr>
        <w:rPr/>
      </w:pPr>
      <w:bookmarkStart w:id="2827" w:name="__RefHeading___Toc3462146_417432637"/>
      <w:bookmarkStart w:id="2828" w:name="_Toc1220"/>
      <w:bookmarkEnd w:id="2827"/>
      <w:r>
        <w:rPr/>
        <w:t>18</w:t>
      </w:r>
      <w:r>
        <w:rPr>
          <w:rtl w:val="true"/>
        </w:rPr>
        <w:t xml:space="preserve">- </w:t>
      </w:r>
      <w:r>
        <w:rPr>
          <w:rtl w:val="true"/>
        </w:rPr>
        <w:t>بَابُ أَنَّهُ یُسْتَحَبُّ لِمَنْ دَخَلَ الْخَلَاءَ تَذَکُّرُ مَا یُوجِبُ الِاعْتِبَارَ وَ التَّوَاضُعَ وَ الزُّهْدَ وَ تَرْکَ الْحَرَامِ‌</w:t>
      </w:r>
      <w:bookmarkEnd w:id="2828"/>
    </w:p>
    <w:p>
      <w:pPr>
        <w:pStyle w:val="Heading5"/>
        <w:numPr>
          <w:ilvl w:val="4"/>
          <w:numId w:val="1"/>
        </w:numPr>
        <w:rPr/>
      </w:pPr>
      <w:bookmarkStart w:id="2829" w:name="__RefHeading___Toc3462148_417432637"/>
      <w:bookmarkStart w:id="2830" w:name="_Toc1221"/>
      <w:bookmarkEnd w:id="2829"/>
      <w:r>
        <w:rPr>
          <w:rtl w:val="true"/>
        </w:rPr>
        <w:t>اشارة</w:t>
      </w:r>
      <w:bookmarkEnd w:id="2830"/>
    </w:p>
    <w:p>
      <w:pPr>
        <w:pStyle w:val="BookText"/>
        <w:rPr/>
      </w:pPr>
      <w:r>
        <w:rPr>
          <w:rStyle w:val="FootnoteAnchor"/>
        </w:rPr>
        <w:footnoteReference w:id="225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دَخَلَ الْخَلَاءَ تَذَکُّرُ مَا یُوجِبُ الِاعْتِبَارَ وَ التَّوَاضُعَ وَ الزُّهْدَ وَ تَرْکَ الْحَرَامِ</w:t>
      </w:r>
    </w:p>
    <w:p>
      <w:pPr>
        <w:pStyle w:val="Heading5"/>
        <w:numPr>
          <w:ilvl w:val="4"/>
          <w:numId w:val="1"/>
        </w:numPr>
        <w:rPr/>
      </w:pPr>
      <w:bookmarkStart w:id="2831" w:name="__RefHeading___Toc3462150_417432637"/>
      <w:bookmarkStart w:id="2832" w:name="_Toc1222"/>
      <w:bookmarkEnd w:id="2831"/>
      <w:r>
        <w:rPr>
          <w:rtl w:val="true"/>
        </w:rPr>
        <w:t>[</w:t>
      </w:r>
      <w:r>
        <w:rPr>
          <w:rtl w:val="true"/>
        </w:rPr>
        <w:t>رقم الحدیث الکلی</w:t>
      </w:r>
      <w:r>
        <w:rPr>
          <w:rtl w:val="true"/>
        </w:rPr>
        <w:t xml:space="preserve">: </w:t>
      </w:r>
      <w:r>
        <w:rPr/>
        <w:t>877</w:t>
      </w:r>
      <w:r>
        <w:rPr>
          <w:rtl w:val="true"/>
        </w:rPr>
        <w:t xml:space="preserve"> - </w:t>
      </w:r>
      <w:r>
        <w:rPr>
          <w:rtl w:val="true"/>
        </w:rPr>
        <w:t>رقم الحدیث الباب</w:t>
      </w:r>
      <w:r>
        <w:rPr>
          <w:rtl w:val="true"/>
        </w:rPr>
        <w:t xml:space="preserve">: </w:t>
      </w:r>
      <w:r>
        <w:rPr/>
        <w:t>1</w:t>
      </w:r>
      <w:r>
        <w:rPr>
          <w:rtl w:val="true"/>
        </w:rPr>
        <w:t>]</w:t>
      </w:r>
      <w:bookmarkEnd w:id="283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0"/>
      </w:r>
      <w:r>
        <w:rPr>
          <w:rFonts w:ascii="Amiri" w:hAnsi="Amiri" w:eastAsia="Amiri" w:cs="Amiri"/>
          <w:color w:val="111111"/>
          <w:sz w:val="28"/>
          <w:sz w:val="28"/>
          <w:szCs w:val="28"/>
          <w:rtl w:val="true"/>
          <w:lang w:bidi="ar-SA"/>
        </w:rPr>
        <w:t>مُحَمَّدُ بْنُ عَلِیِّ بْنِ الْحُسَیْنِ قَالَ کَانَ عَلِیٌّ ع یَقُولُ مَا مِنْ عَبْدٍ إِلَّا وَ بِهِ مَلَکٌ مُوَکَّلٌ یَلْوِی عُنُقَهُ حَتَّی یَنْظُرَ إِلَی حَدَثِهِ ثُمَّ یَقُولُ لَهُ الْمَلَکُ یَا ابْنَ آدَمَ هَذَا رِزْقُکَ فَانْظُرْ مِنْ أَیْنَ أَخَذْتَهُ وَ إِلَی مَا صَارَ فَیَنْبَغِی لِلْعَبْدِ عِنْدَ ذَلِکَ أَنْ یَقُولَ اللَّهُمَّ ارْزُقْنِی الْحَلَالَ وَ جَنِّبْنِی الْحَرَامَ</w:t>
      </w:r>
      <w:r>
        <w:rPr>
          <w:rFonts w:eastAsia="Amiri" w:cs="Amiri" w:ascii="Amiri" w:hAnsi="Amiri"/>
          <w:color w:val="111111"/>
          <w:sz w:val="28"/>
          <w:szCs w:val="28"/>
          <w:rtl w:val="true"/>
          <w:lang w:bidi="ar-SA"/>
        </w:rPr>
        <w:t xml:space="preserve">. </w:t>
      </w:r>
      <w:bookmarkStart w:id="2833" w:name="pg12137_128674"/>
    </w:p>
    <w:p>
      <w:pPr>
        <w:pStyle w:val="Heading5"/>
        <w:numPr>
          <w:ilvl w:val="4"/>
          <w:numId w:val="1"/>
        </w:numPr>
        <w:rPr/>
      </w:pPr>
      <w:bookmarkStart w:id="2834" w:name="__RefHeading___Toc3462152_417432637"/>
      <w:bookmarkStart w:id="2835" w:name="_Toc1223"/>
      <w:bookmarkEnd w:id="2833"/>
      <w:bookmarkEnd w:id="2834"/>
      <w:r>
        <w:rPr>
          <w:rtl w:val="true"/>
        </w:rPr>
        <w:t>[</w:t>
      </w:r>
      <w:r>
        <w:rPr>
          <w:rtl w:val="true"/>
        </w:rPr>
        <w:t>رقم الحدیث الکلی</w:t>
      </w:r>
      <w:r>
        <w:rPr>
          <w:rtl w:val="true"/>
        </w:rPr>
        <w:t xml:space="preserve">: </w:t>
      </w:r>
      <w:r>
        <w:rPr/>
        <w:t>878</w:t>
      </w:r>
      <w:r>
        <w:rPr>
          <w:rtl w:val="true"/>
        </w:rPr>
        <w:t xml:space="preserve"> - </w:t>
      </w:r>
      <w:r>
        <w:rPr>
          <w:rtl w:val="true"/>
        </w:rPr>
        <w:t>رقم الحدیث الباب</w:t>
      </w:r>
      <w:r>
        <w:rPr>
          <w:rtl w:val="true"/>
        </w:rPr>
        <w:t xml:space="preserve">: </w:t>
      </w:r>
      <w:r>
        <w:rPr/>
        <w:t>2</w:t>
      </w:r>
      <w:r>
        <w:rPr>
          <w:rtl w:val="true"/>
        </w:rPr>
        <w:t>]</w:t>
      </w:r>
      <w:bookmarkEnd w:id="2835"/>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1"/>
      </w:r>
      <w:r>
        <w:rPr>
          <w:rFonts w:ascii="Amiri" w:hAnsi="Amiri" w:eastAsia="Amiri" w:cs="Amiri"/>
          <w:color w:val="111111"/>
          <w:sz w:val="28"/>
          <w:sz w:val="28"/>
          <w:szCs w:val="28"/>
          <w:rtl w:val="true"/>
          <w:lang w:bidi="ar-SA"/>
        </w:rPr>
        <w:t>وَ فِی کِتَابِ الْعِلَلِ عَنْ أَبِیهِ عَنْ سَعْدِ بْنِ عَبْدِ اللَّهِ عَنْ إِبْرَاهِیمَ بْنِ هَاشِمٍ عَنِ النَّوْفَلِیِّ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الْغَائِطِ فَقَالَ تَصْغِیرٌ لِابْنِ آدَمَ لِکَیْ لَا یَتَکَبَّرَ وَ هُوَ یَحْمِلُ غَائِطَهُ مَعَهُ</w:t>
      </w:r>
      <w:r>
        <w:rPr>
          <w:rFonts w:eastAsia="Amiri" w:cs="Amiri" w:ascii="Amiri" w:hAnsi="Amiri"/>
          <w:color w:val="111111"/>
          <w:sz w:val="28"/>
          <w:szCs w:val="28"/>
          <w:rtl w:val="true"/>
          <w:lang w:bidi="ar-SA"/>
        </w:rPr>
        <w:t>.</w:t>
      </w:r>
    </w:p>
    <w:p>
      <w:pPr>
        <w:pStyle w:val="Heading5"/>
        <w:numPr>
          <w:ilvl w:val="4"/>
          <w:numId w:val="1"/>
        </w:numPr>
        <w:rPr/>
      </w:pPr>
      <w:bookmarkStart w:id="2836" w:name="__RefHeading___Toc3462154_417432637"/>
      <w:bookmarkStart w:id="2837" w:name="_Toc1224"/>
      <w:bookmarkEnd w:id="2836"/>
      <w:r>
        <w:rPr>
          <w:rtl w:val="true"/>
        </w:rPr>
        <w:t>[</w:t>
      </w:r>
      <w:r>
        <w:rPr>
          <w:rtl w:val="true"/>
        </w:rPr>
        <w:t>رقم الحدیث الکلی</w:t>
      </w:r>
      <w:r>
        <w:rPr>
          <w:rtl w:val="true"/>
        </w:rPr>
        <w:t xml:space="preserve">: </w:t>
      </w:r>
      <w:r>
        <w:rPr/>
        <w:t>879</w:t>
      </w:r>
      <w:r>
        <w:rPr>
          <w:rtl w:val="true"/>
        </w:rPr>
        <w:t xml:space="preserve"> - </w:t>
      </w:r>
      <w:r>
        <w:rPr>
          <w:rtl w:val="true"/>
        </w:rPr>
        <w:t>رقم الحدیث الباب</w:t>
      </w:r>
      <w:r>
        <w:rPr>
          <w:rtl w:val="true"/>
        </w:rPr>
        <w:t xml:space="preserve">: </w:t>
      </w:r>
      <w:r>
        <w:rPr/>
        <w:t>3</w:t>
      </w:r>
      <w:r>
        <w:rPr>
          <w:rtl w:val="true"/>
        </w:rPr>
        <w:t>]</w:t>
      </w:r>
      <w:bookmarkEnd w:id="2837"/>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2"/>
      </w:r>
      <w:r>
        <w:rPr>
          <w:rFonts w:ascii="Amiri" w:hAnsi="Amiri" w:eastAsia="Amiri" w:cs="Amiri"/>
          <w:color w:val="111111"/>
          <w:sz w:val="28"/>
          <w:sz w:val="28"/>
          <w:szCs w:val="28"/>
          <w:rtl w:val="true"/>
          <w:lang w:bidi="ar-SA"/>
        </w:rPr>
        <w:t xml:space="preserve">وَ عَنْ مُحَمَّدِ بْنِ الْحَسَنِ عَنْ أَحْمَدَ بْنِ إِدْرِیسَ عَنْ مُحَمَّدِ بْنِ أَحْمَدَ بْنِ یَحْیَی عَنْ إِبْرَاهِیمَ بْنِ هَاشِمٍ عَنْ أَبِی جَعْفَرٍ عَنْ دَاوُدَ الْجَمَّازِ </w:t>
      </w:r>
      <w:r>
        <w:rPr>
          <w:rStyle w:val="FootnoteAnchor"/>
          <w:rtl w:val="true"/>
        </w:rPr>
        <w:footnoteReference w:id="2263"/>
      </w:r>
      <w:r>
        <w:rPr>
          <w:rFonts w:ascii="Amiri" w:hAnsi="Amiri" w:eastAsia="Amiri" w:cs="Amiri"/>
          <w:color w:val="111111"/>
          <w:sz w:val="28"/>
          <w:sz w:val="28"/>
          <w:szCs w:val="28"/>
          <w:rtl w:val="true"/>
          <w:lang w:bidi="ar-SA"/>
        </w:rPr>
        <w:t xml:space="preserve">عَنِ الْعِیصِ بْنِ أَبِی مَهِیبَةَ </w:t>
      </w:r>
      <w:r>
        <w:rPr>
          <w:rStyle w:val="FootnoteAnchor"/>
          <w:rtl w:val="true"/>
        </w:rPr>
        <w:footnoteReference w:id="2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 وَ سَأَلَهُ عَمْرُو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بَالُ الرَّجُلِ إِذَا أَرَادَ أَنْ یَقْضِیَ حَاجَةً إِنَّمَا یَنْظُرُ إِلَی سُفْلِهِ وَ مَا یَخْرُجُ مِنْهُ ثَمَّ فَقَالَ إِنَّهُ لَیْسَ أَحَدٌ یُرِیدُ ذَلِکَ إِلَّا وَکَّلَ اللَّهُ عَزَّ وَ جَلَّ بِهِ مَلَکاً یَأْخُذُ بِعُنُقِهِ لِیُرِیَهُ مَا یَخْرُجُ مِنْهُ أَ حَلَالٌ أَوْ حَرَامٌ</w:t>
      </w:r>
      <w:r>
        <w:rPr>
          <w:rFonts w:eastAsia="Amiri" w:cs="Amiri" w:ascii="Amiri" w:hAnsi="Amiri"/>
          <w:color w:val="111111"/>
          <w:sz w:val="28"/>
          <w:szCs w:val="28"/>
          <w:rtl w:val="true"/>
          <w:lang w:bidi="ar-SA"/>
        </w:rPr>
        <w:t>.</w:t>
      </w:r>
    </w:p>
    <w:p>
      <w:pPr>
        <w:pStyle w:val="Heading5"/>
        <w:numPr>
          <w:ilvl w:val="4"/>
          <w:numId w:val="1"/>
        </w:numPr>
        <w:rPr/>
      </w:pPr>
      <w:bookmarkStart w:id="2838" w:name="__RefHeading___Toc3462156_417432637"/>
      <w:bookmarkStart w:id="2839" w:name="_Toc1225"/>
      <w:bookmarkEnd w:id="2838"/>
      <w:r>
        <w:rPr>
          <w:rtl w:val="true"/>
        </w:rPr>
        <w:t>[</w:t>
      </w:r>
      <w:r>
        <w:rPr>
          <w:rtl w:val="true"/>
        </w:rPr>
        <w:t>رقم الحدیث الکلی</w:t>
      </w:r>
      <w:r>
        <w:rPr>
          <w:rtl w:val="true"/>
        </w:rPr>
        <w:t xml:space="preserve">: </w:t>
      </w:r>
      <w:r>
        <w:rPr/>
        <w:t>880</w:t>
      </w:r>
      <w:r>
        <w:rPr>
          <w:rtl w:val="true"/>
        </w:rPr>
        <w:t xml:space="preserve"> - </w:t>
      </w:r>
      <w:r>
        <w:rPr>
          <w:rtl w:val="true"/>
        </w:rPr>
        <w:t>رقم الحدیث الباب</w:t>
      </w:r>
      <w:r>
        <w:rPr>
          <w:rtl w:val="true"/>
        </w:rPr>
        <w:t xml:space="preserve">: </w:t>
      </w:r>
      <w:r>
        <w:rPr/>
        <w:t>4</w:t>
      </w:r>
      <w:r>
        <w:rPr>
          <w:rtl w:val="true"/>
        </w:rPr>
        <w:t>]</w:t>
      </w:r>
      <w:bookmarkEnd w:id="2839"/>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5"/>
      </w:r>
      <w:r>
        <w:rPr>
          <w:rFonts w:ascii="Amiri" w:hAnsi="Amiri" w:eastAsia="Amiri" w:cs="Amiri"/>
          <w:color w:val="111111"/>
          <w:sz w:val="28"/>
          <w:sz w:val="28"/>
          <w:szCs w:val="28"/>
          <w:rtl w:val="true"/>
          <w:lang w:bidi="ar-SA"/>
        </w:rPr>
        <w:t>وَ عَنْ أَبِیهِ عَنْ سَعْدِ بْنِ عَبْدِ اللَّهِ عَنْ أَیُّوبَ بْنِ نُوحٍ عَنْ مُحَمَّدِ بْنِ أَبِی عُمَیْرٍ عَنْ غَیْرِ وَاحِدٍ عَنْ أَبِی عَبْدِ اللَّهِ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عَجِبْتُ لِابْنِ آدَمَ أَوَّلُهُ نُطْفَةٌ وَ آخِرُهُ جِیفَةٌ وَ هُوَ قَائِمٌ بَیْنَهُمَا وِعَاءً لِلْغَائِطِ ثُمَّ یَتَکَبَّرُ</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3462158_417432637"/>
      <w:bookmarkStart w:id="2841" w:name="_Toc1226"/>
      <w:bookmarkEnd w:id="2840"/>
      <w:r>
        <w:rPr>
          <w:rtl w:val="true"/>
        </w:rPr>
        <w:t>[</w:t>
      </w:r>
      <w:r>
        <w:rPr>
          <w:rtl w:val="true"/>
        </w:rPr>
        <w:t>رقم الحدیث الکلی</w:t>
      </w:r>
      <w:r>
        <w:rPr>
          <w:rtl w:val="true"/>
        </w:rPr>
        <w:t xml:space="preserve">: </w:t>
      </w:r>
      <w:r>
        <w:rPr/>
        <w:t>881</w:t>
      </w:r>
      <w:r>
        <w:rPr>
          <w:rtl w:val="true"/>
        </w:rPr>
        <w:t xml:space="preserve"> - </w:t>
      </w:r>
      <w:r>
        <w:rPr>
          <w:rtl w:val="true"/>
        </w:rPr>
        <w:t>رقم الحدیث الباب</w:t>
      </w:r>
      <w:r>
        <w:rPr>
          <w:rtl w:val="true"/>
        </w:rPr>
        <w:t xml:space="preserve">: </w:t>
      </w:r>
      <w:r>
        <w:rPr/>
        <w:t>5</w:t>
      </w:r>
      <w:r>
        <w:rPr>
          <w:rtl w:val="true"/>
        </w:rPr>
        <w:t>]</w:t>
      </w:r>
      <w:bookmarkEnd w:id="284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 xml:space="preserve">وَ عَنْ أَبِیهِ عَنْ سَعْدٍ عَنْ أَحْمَدَ بْنِ مُحَمَّدٍ عَنْ صَالِحِ بْنِ السِّنْدِیِّ عَنْ جَعْفَرِ بْنِ بَشِیرٍ عَنْ صَبَّاحٍ </w:t>
      </w:r>
      <w:r>
        <w:rPr>
          <w:rStyle w:val="FootnoteAnchor"/>
          <w:rtl w:val="true"/>
        </w:rPr>
        <w:footnoteReference w:id="2267"/>
      </w:r>
      <w:r>
        <w:rPr>
          <w:rFonts w:ascii="Amiri" w:hAnsi="Amiri" w:eastAsia="Amiri" w:cs="Amiri"/>
          <w:color w:val="111111"/>
          <w:sz w:val="28"/>
          <w:sz w:val="28"/>
          <w:szCs w:val="28"/>
          <w:rtl w:val="true"/>
          <w:lang w:bidi="ar-SA"/>
        </w:rPr>
        <w:t xml:space="preserve">الْحَذَّاءِ عَنْ أَبِی أُسَامَةَ عَنْ أَبِی عَبْدِ اللَّهِ ع فِی حَدِیثٍ أَنَّهُ قِیلَ لَهُ الْإِنْسَانُ عَلَی تِلْکَ الْحَالِ </w:t>
      </w:r>
      <w:bookmarkStart w:id="2842" w:name="pg12137_128675"/>
    </w:p>
    <w:p>
      <w:pPr>
        <w:pStyle w:val="BookText"/>
        <w:rPr/>
      </w:pPr>
      <w:bookmarkEnd w:id="2842"/>
      <w:r>
        <w:rPr>
          <w:rFonts w:ascii="Amiri" w:hAnsi="Amiri" w:eastAsia="Amiri" w:cs="Amiri"/>
          <w:color w:val="111111"/>
          <w:sz w:val="28"/>
          <w:sz w:val="28"/>
          <w:szCs w:val="28"/>
          <w:rtl w:val="true"/>
          <w:lang w:bidi="ar-SA"/>
        </w:rPr>
        <w:t xml:space="preserve">یَعْنِی الْخَلَاءَ وَ لَا یَصْبِرُ حَتَّی یَنْظُرَ إِلَی مَا یَخْرُجُ مِنْهُ فَقَالَ إِنَّهُ لَیْسَ فِی الْأَرْضِ آدَمِیٌّ إِلَّا وَ مَعَهُ مَلَکَانِ مُوَکَّلَانِ بِهِ فَإِذَا کَانَ عَلَی تِلْکَ الْحَالِ ثَنَیَا رَقَبَتَهُ ثُمَّ قَالا یَا ابْنَ آدَمَ انْظُرْ إِلَی مَا کُنْتَ تَکْدَحُ </w:t>
      </w:r>
      <w:r>
        <w:rPr>
          <w:rStyle w:val="FootnoteAnchor"/>
          <w:rtl w:val="true"/>
        </w:rPr>
        <w:footnoteReference w:id="2268"/>
      </w:r>
      <w:r>
        <w:rPr>
          <w:rFonts w:ascii="Amiri" w:hAnsi="Amiri" w:eastAsia="Amiri" w:cs="Amiri"/>
          <w:color w:val="111111"/>
          <w:sz w:val="28"/>
          <w:sz w:val="28"/>
          <w:szCs w:val="28"/>
          <w:rtl w:val="true"/>
          <w:lang w:bidi="ar-SA"/>
        </w:rPr>
        <w:t>لَهُ فِی الدُّنْیَا إِلَی مَا هُوَ 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صَالِحِ بْنِ السِّنْدِیِّ مِثْلَهُ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3" w:name="__RefHeading___Toc3462160_417432637"/>
      <w:bookmarkStart w:id="2844" w:name="_Toc1227"/>
      <w:bookmarkEnd w:id="2843"/>
      <w:r>
        <w:rPr/>
        <w:t>19</w:t>
      </w:r>
      <w:r>
        <w:rPr>
          <w:rtl w:val="true"/>
        </w:rPr>
        <w:t xml:space="preserve">- </w:t>
      </w:r>
      <w:r>
        <w:rPr>
          <w:rtl w:val="true"/>
        </w:rPr>
        <w:t>بَابُ مَا یُسْتَحَبُّ أَنْ یُقَالَ لِلْحَافِظَیْنِ عِنْدَ إِرَادَةِ قَضَاءِ الْحَاجَةِ</w:t>
      </w:r>
      <w:bookmarkEnd w:id="2844"/>
    </w:p>
    <w:p>
      <w:pPr>
        <w:pStyle w:val="Heading5"/>
        <w:numPr>
          <w:ilvl w:val="4"/>
          <w:numId w:val="1"/>
        </w:numPr>
        <w:rPr/>
      </w:pPr>
      <w:bookmarkStart w:id="2845" w:name="__RefHeading___Toc3462162_417432637"/>
      <w:bookmarkStart w:id="2846" w:name="_Toc1228"/>
      <w:bookmarkEnd w:id="2845"/>
      <w:r>
        <w:rPr>
          <w:rtl w:val="true"/>
        </w:rPr>
        <w:t>اشارة</w:t>
      </w:r>
      <w:bookmarkEnd w:id="2846"/>
    </w:p>
    <w:p>
      <w:pPr>
        <w:pStyle w:val="BookText"/>
        <w:rPr/>
      </w:pPr>
      <w:r>
        <w:rPr>
          <w:rStyle w:val="FootnoteAnchor"/>
        </w:rPr>
        <w:footnoteReference w:id="227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یُقَالَ لِلْحَافِظَیْنِ عِنْدَ إِرَادَةِ قَضَاءِ الْحَاجَةِ</w:t>
      </w:r>
    </w:p>
    <w:p>
      <w:pPr>
        <w:pStyle w:val="Heading5"/>
        <w:numPr>
          <w:ilvl w:val="4"/>
          <w:numId w:val="1"/>
        </w:numPr>
        <w:rPr/>
      </w:pPr>
      <w:bookmarkStart w:id="2847" w:name="__RefHeading___Toc3462164_417432637"/>
      <w:bookmarkStart w:id="2848" w:name="_Toc1229"/>
      <w:bookmarkEnd w:id="2847"/>
      <w:r>
        <w:rPr>
          <w:rtl w:val="true"/>
        </w:rPr>
        <w:t>[</w:t>
      </w:r>
      <w:r>
        <w:rPr>
          <w:rtl w:val="true"/>
        </w:rPr>
        <w:t>رقم الحدیث الکلی</w:t>
      </w:r>
      <w:r>
        <w:rPr>
          <w:rtl w:val="true"/>
        </w:rPr>
        <w:t xml:space="preserve">: </w:t>
      </w:r>
      <w:r>
        <w:rPr/>
        <w:t>882</w:t>
      </w:r>
      <w:r>
        <w:rPr>
          <w:rtl w:val="true"/>
        </w:rPr>
        <w:t xml:space="preserve"> - </w:t>
      </w:r>
      <w:r>
        <w:rPr>
          <w:rtl w:val="true"/>
        </w:rPr>
        <w:t>رقم الحدیث الباب</w:t>
      </w:r>
      <w:r>
        <w:rPr>
          <w:rtl w:val="true"/>
        </w:rPr>
        <w:t xml:space="preserve">: </w:t>
      </w:r>
      <w:r>
        <w:rPr/>
        <w:t>1</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1"/>
      </w:r>
      <w:r>
        <w:rPr>
          <w:rFonts w:ascii="Amiri" w:hAnsi="Amiri" w:eastAsia="Amiri" w:cs="Amiri"/>
          <w:color w:val="111111"/>
          <w:sz w:val="28"/>
          <w:sz w:val="28"/>
          <w:szCs w:val="28"/>
          <w:rtl w:val="true"/>
          <w:lang w:bidi="ar-SA"/>
        </w:rPr>
        <w:t>مُحَمَّدُ بْنُ الْحَسَنِ بِإِسْنَادِهِ عَنْ مُحَمَّدِ بْنِ عَلِیِّ بْنِ مَحْبُوبٍ عَنْ مُحَمَّدِ بْنِ عِیسَی الْعُبَیْدِیِّ عَنِ الْحَسَنِ بْنِ عَلِیٍّ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یَقُولُ إِنَّ أَمِیرَ الْمُؤْمِنِینَ ع کَانَ إِذَا أَرَادَ قَضَاءَ الْحَاجَةِ وَقَفَ عَلَی بَابِ الْمَذْهَبِ </w:t>
      </w:r>
      <w:r>
        <w:rPr>
          <w:rStyle w:val="FootnoteAnchor"/>
          <w:rtl w:val="true"/>
        </w:rPr>
        <w:footnoteReference w:id="2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یَمِیناً وَ شِمَالًا إِلَی مَلَکَیْهِ فَیَقُولُ أَمِیطَا عَنِّی فَلَکُمَا اللَّهُ عَلَیَّ أَنْ لَا أُحْدِثَ حَدَثاً حَتَّی أَخْرُجَ إِلَیْکُمَا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مُرْسَلًا عَنْ أَمِیرِ الْمُؤْمِنِینَ ع نَحْوَهُ إِلَّا أَنَّهُ قَالَ لَا أُحْدِثَ بِلِسَانِی شَیْئاً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 xml:space="preserve">. </w:t>
      </w:r>
      <w:bookmarkStart w:id="2849" w:name="pg12137_128676"/>
    </w:p>
    <w:p>
      <w:pPr>
        <w:pStyle w:val="Heading4"/>
        <w:numPr>
          <w:ilvl w:val="3"/>
          <w:numId w:val="1"/>
        </w:numPr>
        <w:rPr/>
      </w:pPr>
      <w:bookmarkStart w:id="2850" w:name="__RefHeading___Toc3462166_417432637"/>
      <w:bookmarkStart w:id="2851" w:name="_Toc1230"/>
      <w:bookmarkEnd w:id="2849"/>
      <w:bookmarkEnd w:id="2850"/>
      <w:r>
        <w:rPr/>
        <w:t>20</w:t>
      </w:r>
      <w:r>
        <w:rPr>
          <w:rtl w:val="true"/>
        </w:rPr>
        <w:t xml:space="preserve">- </w:t>
      </w:r>
      <w:r>
        <w:rPr>
          <w:rtl w:val="true"/>
        </w:rPr>
        <w:t>بَابُ کَرَاهَةِ طُولِ الْجُلُوسِ عَلَی الْخَلَاءِ</w:t>
      </w:r>
      <w:bookmarkEnd w:id="2851"/>
    </w:p>
    <w:p>
      <w:pPr>
        <w:pStyle w:val="Heading5"/>
        <w:numPr>
          <w:ilvl w:val="4"/>
          <w:numId w:val="1"/>
        </w:numPr>
        <w:rPr/>
      </w:pPr>
      <w:bookmarkStart w:id="2852" w:name="__RefHeading___Toc3462168_417432637"/>
      <w:bookmarkStart w:id="2853" w:name="_Toc1231"/>
      <w:bookmarkEnd w:id="2852"/>
      <w:r>
        <w:rPr>
          <w:rtl w:val="true"/>
        </w:rPr>
        <w:t>اشارة</w:t>
      </w:r>
      <w:bookmarkEnd w:id="2853"/>
    </w:p>
    <w:p>
      <w:pPr>
        <w:pStyle w:val="BookText"/>
        <w:rPr/>
      </w:pPr>
      <w:r>
        <w:rPr>
          <w:rStyle w:val="FootnoteAnchor"/>
        </w:rPr>
        <w:footnoteReference w:id="227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طُولِ الْجُلُوسِ عَلَی الْخَلَاءِ</w:t>
      </w:r>
    </w:p>
    <w:p>
      <w:pPr>
        <w:pStyle w:val="Heading5"/>
        <w:numPr>
          <w:ilvl w:val="4"/>
          <w:numId w:val="1"/>
        </w:numPr>
        <w:rPr/>
      </w:pPr>
      <w:bookmarkStart w:id="2854" w:name="__RefHeading___Toc3462170_417432637"/>
      <w:bookmarkStart w:id="2855" w:name="_Toc1232"/>
      <w:bookmarkEnd w:id="2854"/>
      <w:r>
        <w:rPr>
          <w:rtl w:val="true"/>
        </w:rPr>
        <w:t>[</w:t>
      </w:r>
      <w:r>
        <w:rPr>
          <w:rtl w:val="true"/>
        </w:rPr>
        <w:t>رقم الحدیث الکلی</w:t>
      </w:r>
      <w:r>
        <w:rPr>
          <w:rtl w:val="true"/>
        </w:rPr>
        <w:t xml:space="preserve">: </w:t>
      </w:r>
      <w:r>
        <w:rPr/>
        <w:t>883</w:t>
      </w:r>
      <w:r>
        <w:rPr>
          <w:rtl w:val="true"/>
        </w:rPr>
        <w:t xml:space="preserve"> - </w:t>
      </w:r>
      <w:r>
        <w:rPr>
          <w:rtl w:val="true"/>
        </w:rPr>
        <w:t>رقم الحدیث الباب</w:t>
      </w:r>
      <w:r>
        <w:rPr>
          <w:rtl w:val="true"/>
        </w:rPr>
        <w:t xml:space="preserve">: </w:t>
      </w:r>
      <w:r>
        <w:rPr/>
        <w:t>1</w:t>
      </w:r>
      <w:r>
        <w:rPr>
          <w:rtl w:val="true"/>
        </w:rPr>
        <w:t>]</w:t>
      </w:r>
      <w:bookmarkEnd w:id="2855"/>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5"/>
      </w:r>
      <w:r>
        <w:rPr>
          <w:rFonts w:ascii="Amiri" w:hAnsi="Amiri" w:eastAsia="Amiri" w:cs="Amiri"/>
          <w:color w:val="111111"/>
          <w:sz w:val="28"/>
          <w:sz w:val="28"/>
          <w:szCs w:val="28"/>
          <w:rtl w:val="true"/>
          <w:lang w:bidi="ar-SA"/>
        </w:rPr>
        <w:t xml:space="preserve">مُحَمَّدُ بْنُ الْحَسَنِ بِإِسْنَادِهِ عَنْ مُحَمَّدِ بْنِ عَلِیِّ بْنِ مَحْبُوبٍ عَنِ الْعَبَّاسِ عَنِ الْحُسَیْنِ بْنِ یَزِیدَ عَنْ إِسْمَاعِیلَ بْنِ أَبِی زِیَادٍ عَنْ مُحَمَّدِ بْنِ مُسْلِمٍ قَالَ سَمِعْتُ أَبَا جَعْفَرٍ ع یَقُولُ قَالَ لُقْمَانُ لِابْنِهِ طُولُ الْجُلُوسِ عَلَی الْخَلَاءِ یُورِثُ الْبَاسُورَ قَالَ فَکَتَبَ هَذَا عَلَی بَابِ الْحُشِّ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6" w:name="__RefHeading___Toc3462172_417432637"/>
      <w:bookmarkStart w:id="2857" w:name="_Toc1233"/>
      <w:bookmarkEnd w:id="2856"/>
      <w:r>
        <w:rPr>
          <w:rtl w:val="true"/>
        </w:rPr>
        <w:t>[</w:t>
      </w:r>
      <w:r>
        <w:rPr>
          <w:rtl w:val="true"/>
        </w:rPr>
        <w:t>رقم الحدیث الکلی</w:t>
      </w:r>
      <w:r>
        <w:rPr>
          <w:rtl w:val="true"/>
        </w:rPr>
        <w:t xml:space="preserve">: </w:t>
      </w:r>
      <w:r>
        <w:rPr/>
        <w:t>884</w:t>
      </w:r>
      <w:r>
        <w:rPr>
          <w:rtl w:val="true"/>
        </w:rPr>
        <w:t xml:space="preserve"> - </w:t>
      </w:r>
      <w:r>
        <w:rPr>
          <w:rtl w:val="true"/>
        </w:rPr>
        <w:t>رقم الحدیث الباب</w:t>
      </w:r>
      <w:r>
        <w:rPr>
          <w:rtl w:val="true"/>
        </w:rPr>
        <w:t xml:space="preserve">: </w:t>
      </w:r>
      <w:r>
        <w:rPr/>
        <w:t>2</w:t>
      </w:r>
      <w:r>
        <w:rPr>
          <w:rtl w:val="true"/>
        </w:rPr>
        <w:t>]</w:t>
      </w:r>
      <w:bookmarkEnd w:id="2857"/>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طُولُ الْجُلُوسِ عَلَی الْخَلَاءِ یُورِثُ الْبَاسُورَ</w:t>
      </w:r>
      <w:r>
        <w:rPr>
          <w:rFonts w:eastAsia="Amiri" w:cs="Amiri" w:ascii="Amiri" w:hAnsi="Amiri"/>
          <w:color w:val="111111"/>
          <w:sz w:val="28"/>
          <w:szCs w:val="28"/>
          <w:rtl w:val="true"/>
          <w:lang w:bidi="ar-SA"/>
        </w:rPr>
        <w:t>.</w:t>
      </w:r>
    </w:p>
    <w:p>
      <w:pPr>
        <w:pStyle w:val="Heading5"/>
        <w:numPr>
          <w:ilvl w:val="4"/>
          <w:numId w:val="1"/>
        </w:numPr>
        <w:rPr/>
      </w:pPr>
      <w:bookmarkStart w:id="2858" w:name="__RefHeading___Toc3462174_417432637"/>
      <w:bookmarkStart w:id="2859" w:name="_Toc1234"/>
      <w:bookmarkEnd w:id="2858"/>
      <w:r>
        <w:rPr>
          <w:rtl w:val="true"/>
        </w:rPr>
        <w:t>[</w:t>
      </w:r>
      <w:r>
        <w:rPr>
          <w:rtl w:val="true"/>
        </w:rPr>
        <w:t>رقم الحدیث الکلی</w:t>
      </w:r>
      <w:r>
        <w:rPr>
          <w:rtl w:val="true"/>
        </w:rPr>
        <w:t xml:space="preserve">: </w:t>
      </w:r>
      <w:r>
        <w:rPr/>
        <w:t>885</w:t>
      </w:r>
      <w:r>
        <w:rPr>
          <w:rtl w:val="true"/>
        </w:rPr>
        <w:t xml:space="preserve"> - </w:t>
      </w:r>
      <w:r>
        <w:rPr>
          <w:rtl w:val="true"/>
        </w:rPr>
        <w:t>رقم الحدیث الباب</w:t>
      </w:r>
      <w:r>
        <w:rPr>
          <w:rtl w:val="true"/>
        </w:rPr>
        <w:t xml:space="preserve">: </w:t>
      </w:r>
      <w:r>
        <w:rPr/>
        <w:t>3</w:t>
      </w:r>
      <w:r>
        <w:rPr>
          <w:rtl w:val="true"/>
        </w:rPr>
        <w:t>]</w:t>
      </w:r>
      <w:bookmarkEnd w:id="2859"/>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8"/>
      </w:r>
      <w:r>
        <w:rPr>
          <w:rFonts w:ascii="Amiri" w:hAnsi="Amiri" w:eastAsia="Amiri" w:cs="Amiri"/>
          <w:color w:val="111111"/>
          <w:sz w:val="28"/>
          <w:sz w:val="28"/>
          <w:szCs w:val="28"/>
          <w:rtl w:val="true"/>
          <w:lang w:bidi="ar-SA"/>
        </w:rPr>
        <w:t xml:space="preserve">وَ فِی الْعِلَلِ عَنْ أَبِیهِ عَنْ سَعْدِ بْنِ عَبْدِ اللَّهِ عَنِ الْفَضْلِ بْنِ عَامِرٍ عَنْ مُوسَی بْنِ الْقَاسِمِ الْبَجَلِیِّ </w:t>
      </w:r>
      <w:r>
        <w:rPr>
          <w:rStyle w:val="FootnoteAnchor"/>
          <w:rtl w:val="true"/>
        </w:rPr>
        <w:footnoteReference w:id="2279"/>
      </w:r>
      <w:r>
        <w:rPr>
          <w:rFonts w:ascii="Amiri" w:hAnsi="Amiri" w:eastAsia="Amiri" w:cs="Amiri"/>
          <w:color w:val="111111"/>
          <w:sz w:val="28"/>
          <w:sz w:val="28"/>
          <w:szCs w:val="28"/>
          <w:rtl w:val="true"/>
          <w:lang w:bidi="ar-SA"/>
        </w:rPr>
        <w:t>عَمَّنْ ذَکَرَهُ عَنْ مُحَمَّدِ بْنِ مُسْلِمٍ قَالَ سَمِعْتُ أَبَا جَعْفَرٍ ع یَقُولُ طُولُ الْجُلُوسِ عَلَی الْخَلَاءِ یُورِثُ الْبَوَاسِیرَ</w:t>
      </w:r>
      <w:r>
        <w:rPr>
          <w:rFonts w:eastAsia="Amiri" w:cs="Amiri" w:ascii="Amiri" w:hAnsi="Amiri"/>
          <w:color w:val="111111"/>
          <w:sz w:val="28"/>
          <w:szCs w:val="28"/>
          <w:rtl w:val="true"/>
          <w:lang w:bidi="ar-SA"/>
        </w:rPr>
        <w:t>.</w:t>
      </w:r>
    </w:p>
    <w:p>
      <w:pPr>
        <w:pStyle w:val="Heading5"/>
        <w:numPr>
          <w:ilvl w:val="4"/>
          <w:numId w:val="1"/>
        </w:numPr>
        <w:rPr/>
      </w:pPr>
      <w:bookmarkStart w:id="2860" w:name="__RefHeading___Toc3462176_417432637"/>
      <w:bookmarkStart w:id="2861" w:name="_Toc1235"/>
      <w:bookmarkEnd w:id="2860"/>
      <w:r>
        <w:rPr>
          <w:rtl w:val="true"/>
        </w:rPr>
        <w:t>[</w:t>
      </w:r>
      <w:r>
        <w:rPr>
          <w:rtl w:val="true"/>
        </w:rPr>
        <w:t>رقم الحدیث الکلی</w:t>
      </w:r>
      <w:r>
        <w:rPr>
          <w:rtl w:val="true"/>
        </w:rPr>
        <w:t xml:space="preserve">: </w:t>
      </w:r>
      <w:r>
        <w:rPr/>
        <w:t>886</w:t>
      </w:r>
      <w:r>
        <w:rPr>
          <w:rtl w:val="true"/>
        </w:rPr>
        <w:t xml:space="preserve"> - </w:t>
      </w:r>
      <w:r>
        <w:rPr>
          <w:rtl w:val="true"/>
        </w:rPr>
        <w:t>رقم الحدیث الباب</w:t>
      </w:r>
      <w:r>
        <w:rPr>
          <w:rtl w:val="true"/>
        </w:rPr>
        <w:t xml:space="preserve">: </w:t>
      </w:r>
      <w:r>
        <w:rPr/>
        <w:t>4</w:t>
      </w:r>
      <w:r>
        <w:rPr>
          <w:rtl w:val="true"/>
        </w:rPr>
        <w:t>]</w:t>
      </w:r>
      <w:bookmarkEnd w:id="286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وَ فِی الْخِصَالِ عَنْ مُحَمَّدِ بْنِ عَلِیٍّ مَاجِیلَوَیْهِ عَنْ مُحَمَّدِ بْنِ یَحْیَی عَنْ أَبِی سَعِیدٍ الْأَدَمِیِّ عَنِ الْحَسَنِ بْنِ الْحُسَیْنِ اللُّؤْلُؤِیِّ عَنْ مُحَمَّدِ بْنِ سَعِیدِ بْنِ غَزْوَانَ عَنْ إِسْمَاعِیلَ بْنِ أَبِی زِیَادٍ عَنِ الصَّادِقِ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عَلَی الْخَلَاءِ یُورِثُ الْبَاسُورَ</w:t>
      </w:r>
      <w:r>
        <w:rPr>
          <w:rFonts w:eastAsia="Amiri" w:cs="Amiri" w:ascii="Amiri" w:hAnsi="Amiri"/>
          <w:color w:val="111111"/>
          <w:sz w:val="28"/>
          <w:szCs w:val="28"/>
          <w:rtl w:val="true"/>
          <w:lang w:bidi="ar-SA"/>
        </w:rPr>
        <w:t xml:space="preserve">. </w:t>
      </w:r>
      <w:bookmarkStart w:id="2862" w:name="pg12137_128677"/>
    </w:p>
    <w:p>
      <w:pPr>
        <w:pStyle w:val="Heading5"/>
        <w:numPr>
          <w:ilvl w:val="4"/>
          <w:numId w:val="1"/>
        </w:numPr>
        <w:rPr/>
      </w:pPr>
      <w:bookmarkStart w:id="2863" w:name="__RefHeading___Toc3462178_417432637"/>
      <w:bookmarkStart w:id="2864" w:name="_Toc1236"/>
      <w:bookmarkEnd w:id="2862"/>
      <w:bookmarkEnd w:id="2863"/>
      <w:r>
        <w:rPr>
          <w:rtl w:val="true"/>
        </w:rPr>
        <w:t>[</w:t>
      </w:r>
      <w:r>
        <w:rPr>
          <w:rtl w:val="true"/>
        </w:rPr>
        <w:t>رقم الحدیث الکلی</w:t>
      </w:r>
      <w:r>
        <w:rPr>
          <w:rtl w:val="true"/>
        </w:rPr>
        <w:t xml:space="preserve">: </w:t>
      </w:r>
      <w:r>
        <w:rPr/>
        <w:t>887</w:t>
      </w:r>
      <w:r>
        <w:rPr>
          <w:rtl w:val="true"/>
        </w:rPr>
        <w:t xml:space="preserve"> - </w:t>
      </w:r>
      <w:r>
        <w:rPr>
          <w:rtl w:val="true"/>
        </w:rPr>
        <w:t>رقم الحدیث الباب</w:t>
      </w:r>
      <w:r>
        <w:rPr>
          <w:rtl w:val="true"/>
        </w:rPr>
        <w:t xml:space="preserve">: </w:t>
      </w:r>
      <w:r>
        <w:rPr/>
        <w:t>5</w:t>
      </w:r>
      <w:r>
        <w:rPr>
          <w:rtl w:val="true"/>
        </w:rPr>
        <w:t>]</w:t>
      </w:r>
      <w:bookmarkEnd w:id="2864"/>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الْفَضْلُ بْنُ الْحَسَنِ الطَّبْرِسِیُّ فِی مَجْمَعِ الْبَیَانِ عِنْدَ ذِکْرِ حِکَمِ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إِنَّ مَوْلَاهُ دَخَلَ الْمَخْرَجَ فَأَطَالَ فِیهِ الْجُلُوسَ فَنَادَاهُ لُقْمَانُ طُولُ الْجُلُوسِ عَلَی الْحَاجَةِ یُفْجَعُ </w:t>
      </w:r>
      <w:r>
        <w:rPr>
          <w:rStyle w:val="FootnoteAnchor"/>
          <w:rtl w:val="true"/>
        </w:rPr>
        <w:footnoteReference w:id="2282"/>
      </w:r>
      <w:r>
        <w:rPr>
          <w:rFonts w:ascii="Amiri" w:hAnsi="Amiri" w:eastAsia="Amiri" w:cs="Amiri"/>
          <w:color w:val="111111"/>
          <w:sz w:val="28"/>
          <w:sz w:val="28"/>
          <w:szCs w:val="28"/>
          <w:rtl w:val="true"/>
          <w:lang w:bidi="ar-SA"/>
        </w:rPr>
        <w:t xml:space="preserve">مِنْهُ الْکَبِدُ وَ یُورَثُ مِنْهُ الْبَاسُورُ </w:t>
      </w:r>
      <w:r>
        <w:rPr>
          <w:rStyle w:val="FootnoteAnchor"/>
          <w:rtl w:val="true"/>
        </w:rPr>
        <w:footnoteReference w:id="2283"/>
      </w:r>
      <w:r>
        <w:rPr>
          <w:rFonts w:ascii="Amiri" w:hAnsi="Amiri" w:eastAsia="Amiri" w:cs="Amiri"/>
          <w:color w:val="111111"/>
          <w:sz w:val="28"/>
          <w:sz w:val="28"/>
          <w:szCs w:val="28"/>
          <w:rtl w:val="true"/>
          <w:lang w:bidi="ar-SA"/>
        </w:rPr>
        <w:t>وَ یُصْعِدُ الْحَرَارَةَ إِلَی الرَّأْسِ فَاجْلِسْ هَوْناً وَ قُمْ هَوْناً قَالَ فَکَتَبَ حِکْمَتَهُ عَلَی بَابِ الْحُشِّ</w:t>
      </w:r>
      <w:r>
        <w:rPr>
          <w:rFonts w:eastAsia="Amiri" w:cs="Amiri" w:ascii="Amiri" w:hAnsi="Amiri"/>
          <w:color w:val="111111"/>
          <w:sz w:val="28"/>
          <w:szCs w:val="28"/>
          <w:rtl w:val="true"/>
          <w:lang w:bidi="ar-SA"/>
        </w:rPr>
        <w:t>.</w:t>
      </w:r>
    </w:p>
    <w:p>
      <w:pPr>
        <w:pStyle w:val="Heading4"/>
        <w:numPr>
          <w:ilvl w:val="3"/>
          <w:numId w:val="1"/>
        </w:numPr>
        <w:rPr/>
      </w:pPr>
      <w:bookmarkStart w:id="2865" w:name="__RefHeading___Toc3462180_417432637"/>
      <w:bookmarkStart w:id="2866" w:name="_Toc1237"/>
      <w:bookmarkEnd w:id="2865"/>
      <w:r>
        <w:rPr/>
        <w:t>21</w:t>
      </w:r>
      <w:r>
        <w:rPr>
          <w:rtl w:val="true"/>
        </w:rPr>
        <w:t xml:space="preserve">- </w:t>
      </w:r>
      <w:r>
        <w:rPr>
          <w:rtl w:val="true"/>
        </w:rPr>
        <w:t>بَابُ کَرَاهَةِ السِّوَاکِ فِی الْخَلَاءِ</w:t>
      </w:r>
      <w:bookmarkEnd w:id="2866"/>
    </w:p>
    <w:p>
      <w:pPr>
        <w:pStyle w:val="Heading5"/>
        <w:numPr>
          <w:ilvl w:val="4"/>
          <w:numId w:val="1"/>
        </w:numPr>
        <w:rPr/>
      </w:pPr>
      <w:bookmarkStart w:id="2867" w:name="__RefHeading___Toc3462182_417432637"/>
      <w:bookmarkStart w:id="2868" w:name="_Toc1238"/>
      <w:bookmarkEnd w:id="2867"/>
      <w:r>
        <w:rPr>
          <w:rtl w:val="true"/>
        </w:rPr>
        <w:t>اشارة</w:t>
      </w:r>
      <w:bookmarkEnd w:id="2868"/>
    </w:p>
    <w:p>
      <w:pPr>
        <w:pStyle w:val="BookText"/>
        <w:rPr/>
      </w:pPr>
      <w:r>
        <w:rPr>
          <w:rStyle w:val="FootnoteAnchor"/>
        </w:rPr>
        <w:footnoteReference w:id="228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السِّوَاکِ فِی الْخَلَاءِ</w:t>
      </w:r>
    </w:p>
    <w:p>
      <w:pPr>
        <w:pStyle w:val="Heading5"/>
        <w:numPr>
          <w:ilvl w:val="4"/>
          <w:numId w:val="1"/>
        </w:numPr>
        <w:rPr/>
      </w:pPr>
      <w:bookmarkStart w:id="2869" w:name="__RefHeading___Toc3462184_417432637"/>
      <w:bookmarkStart w:id="2870" w:name="_Toc1239"/>
      <w:bookmarkEnd w:id="2869"/>
      <w:r>
        <w:rPr>
          <w:rtl w:val="true"/>
        </w:rPr>
        <w:t>[</w:t>
      </w:r>
      <w:r>
        <w:rPr>
          <w:rtl w:val="true"/>
        </w:rPr>
        <w:t>رقم الحدیث الکلی</w:t>
      </w:r>
      <w:r>
        <w:rPr>
          <w:rtl w:val="true"/>
        </w:rPr>
        <w:t xml:space="preserve">: </w:t>
      </w:r>
      <w:r>
        <w:rPr/>
        <w:t>888</w:t>
      </w:r>
      <w:r>
        <w:rPr>
          <w:rtl w:val="true"/>
        </w:rPr>
        <w:t xml:space="preserve"> - </w:t>
      </w:r>
      <w:r>
        <w:rPr>
          <w:rtl w:val="true"/>
        </w:rPr>
        <w:t>رقم الحدیث الباب</w:t>
      </w:r>
      <w:r>
        <w:rPr>
          <w:rtl w:val="true"/>
        </w:rPr>
        <w:t xml:space="preserve">: </w:t>
      </w:r>
      <w:r>
        <w:rPr/>
        <w:t>1</w:t>
      </w:r>
      <w:r>
        <w:rPr>
          <w:rtl w:val="true"/>
        </w:rPr>
        <w:t>]</w:t>
      </w:r>
      <w:bookmarkEnd w:id="2870"/>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مُحَمَّدُ بْنُ الْحَسَنِ عَنِ الْمُفِیدِ عَنْ أَحْمَدَ بْنِ مُحَمَّدِ بْنِ الْحَسَنِ عَنْ أَبِیهِ عَنْ مُحَمَّدِ بْنِ یَحْیَی وَ أَحْمَدَ بْنِ إِدْرِیسَ عَنْ مُحَمَّدِ بْنِ أَحْمَدَ بْنِ یَحْیَی عَنْ أَبِی عَبْدِ اللَّهِ عَنْ عَلِیِّ بْنِ سُلَیْمَانَ عَنِ الْحَسَنِ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الْأُشْنَانِ یُذِیبُ الْبَدَنَ وَ التَّدَلُّکُ بِالْخَزَفِ یُبْلِی الْجَسَدَ وَ السِّوَاکُ فِی الْخَلَاءِ یُورِثُ الْبَخَرَ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عَنْ مُوسَی بْنِ جَعْفَرٍ ع مِثْلَهُ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 xml:space="preserve">. </w:t>
      </w:r>
      <w:bookmarkStart w:id="2871" w:name="pg12137_128678"/>
    </w:p>
    <w:p>
      <w:pPr>
        <w:pStyle w:val="Heading4"/>
        <w:numPr>
          <w:ilvl w:val="3"/>
          <w:numId w:val="1"/>
        </w:numPr>
        <w:rPr/>
      </w:pPr>
      <w:bookmarkStart w:id="2872" w:name="__RefHeading___Toc3462186_417432637"/>
      <w:bookmarkStart w:id="2873" w:name="_Toc1240"/>
      <w:bookmarkEnd w:id="2871"/>
      <w:bookmarkEnd w:id="2872"/>
      <w:r>
        <w:rPr/>
        <w:t>22</w:t>
      </w:r>
      <w:r>
        <w:rPr>
          <w:rtl w:val="true"/>
        </w:rPr>
        <w:t xml:space="preserve">- </w:t>
      </w:r>
      <w:r>
        <w:rPr>
          <w:rtl w:val="true"/>
        </w:rPr>
        <w:t>بَابُ کَرَاهَةِ الْبَوْلِ فِی الصُّلْبَةِ وَ اسْتِحْبَابِ ارْتِیَادِ</w:t>
      </w:r>
      <w:r>
        <w:rPr/>
        <w:t>2318</w:t>
      </w:r>
      <w:r>
        <w:rPr>
          <w:rtl w:val="true"/>
        </w:rPr>
        <w:t xml:space="preserve"> </w:t>
      </w:r>
      <w:r>
        <w:rPr>
          <w:rtl w:val="true"/>
        </w:rPr>
        <w:t>مَکَانٍ مُرْتَفِعٍ لَهُ أَوْ مَکَانٍ کَثِیرِ التُّرَابِ‌</w:t>
      </w:r>
      <w:bookmarkEnd w:id="2873"/>
    </w:p>
    <w:p>
      <w:pPr>
        <w:pStyle w:val="Heading5"/>
        <w:numPr>
          <w:ilvl w:val="4"/>
          <w:numId w:val="1"/>
        </w:numPr>
        <w:rPr/>
      </w:pPr>
      <w:bookmarkStart w:id="2874" w:name="__RefHeading___Toc3462188_417432637"/>
      <w:bookmarkStart w:id="2875" w:name="_Toc1241"/>
      <w:bookmarkEnd w:id="2874"/>
      <w:r>
        <w:rPr>
          <w:rtl w:val="true"/>
        </w:rPr>
        <w:t>اشارة</w:t>
      </w:r>
      <w:bookmarkEnd w:id="2875"/>
    </w:p>
    <w:p>
      <w:pPr>
        <w:pStyle w:val="BookText"/>
        <w:rPr/>
      </w:pPr>
      <w:r>
        <w:rPr>
          <w:rStyle w:val="FootnoteAnchor"/>
        </w:rPr>
        <w:footnoteReference w:id="228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الْبَوْلِ فِی الصُّلْبَةِ وَ اسْتِحْبَابِ ارْتِیَادِ </w:t>
      </w:r>
      <w:r>
        <w:rPr>
          <w:rStyle w:val="FootnoteAnchor"/>
          <w:rtl w:val="true"/>
        </w:rPr>
        <w:footnoteReference w:id="2288"/>
      </w:r>
      <w:r>
        <w:rPr>
          <w:rFonts w:ascii="Amiri" w:hAnsi="Amiri" w:eastAsia="Amiri" w:cs="Amiri"/>
          <w:color w:val="111111"/>
          <w:sz w:val="28"/>
          <w:sz w:val="28"/>
          <w:szCs w:val="28"/>
          <w:rtl w:val="true"/>
          <w:lang w:bidi="ar-SA"/>
        </w:rPr>
        <w:t>مَکَانٍ مُرْتَفِعٍ لَهُ أَوْ مَکَانٍ کَثِیرِ التُّرَابِ</w:t>
      </w:r>
    </w:p>
    <w:p>
      <w:pPr>
        <w:pStyle w:val="Heading5"/>
        <w:numPr>
          <w:ilvl w:val="4"/>
          <w:numId w:val="1"/>
        </w:numPr>
        <w:rPr/>
      </w:pPr>
      <w:bookmarkStart w:id="2876" w:name="__RefHeading___Toc3462190_417432637"/>
      <w:bookmarkStart w:id="2877" w:name="_Toc1242"/>
      <w:bookmarkEnd w:id="2876"/>
      <w:r>
        <w:rPr>
          <w:rtl w:val="true"/>
        </w:rPr>
        <w:t>[</w:t>
      </w:r>
      <w:r>
        <w:rPr>
          <w:rtl w:val="true"/>
        </w:rPr>
        <w:t>رقم الحدیث الکلی</w:t>
      </w:r>
      <w:r>
        <w:rPr>
          <w:rtl w:val="true"/>
        </w:rPr>
        <w:t xml:space="preserve">: </w:t>
      </w:r>
      <w:r>
        <w:rPr/>
        <w:t>889</w:t>
      </w:r>
      <w:r>
        <w:rPr>
          <w:rtl w:val="true"/>
        </w:rPr>
        <w:t xml:space="preserve"> - </w:t>
      </w:r>
      <w:r>
        <w:rPr>
          <w:rtl w:val="true"/>
        </w:rPr>
        <w:t>رقم الحدیث الباب</w:t>
      </w:r>
      <w:r>
        <w:rPr>
          <w:rtl w:val="true"/>
        </w:rPr>
        <w:t xml:space="preserve">: </w:t>
      </w:r>
      <w:r>
        <w:rPr/>
        <w:t>1</w:t>
      </w:r>
      <w:r>
        <w:rPr>
          <w:rtl w:val="true"/>
        </w:rPr>
        <w:t>]</w:t>
      </w:r>
      <w:bookmarkEnd w:id="2877"/>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فِقْهِ الرَّجُلِ أَنْ یَرْتَادَ مَوْضِعاً لِبَوْلِهِ</w:t>
      </w:r>
      <w:r>
        <w:rPr>
          <w:rFonts w:eastAsia="Amiri" w:cs="Amiri" w:ascii="Amiri" w:hAnsi="Amiri"/>
          <w:color w:val="111111"/>
          <w:sz w:val="28"/>
          <w:szCs w:val="28"/>
          <w:rtl w:val="true"/>
          <w:lang w:bidi="ar-SA"/>
        </w:rPr>
        <w:t>.</w:t>
      </w:r>
    </w:p>
    <w:p>
      <w:pPr>
        <w:pStyle w:val="Heading5"/>
        <w:numPr>
          <w:ilvl w:val="4"/>
          <w:numId w:val="1"/>
        </w:numPr>
        <w:rPr/>
      </w:pPr>
      <w:bookmarkStart w:id="2878" w:name="__RefHeading___Toc3462192_417432637"/>
      <w:bookmarkStart w:id="2879" w:name="_Toc1243"/>
      <w:bookmarkEnd w:id="2878"/>
      <w:r>
        <w:rPr>
          <w:rtl w:val="true"/>
        </w:rPr>
        <w:t>[</w:t>
      </w:r>
      <w:r>
        <w:rPr>
          <w:rtl w:val="true"/>
        </w:rPr>
        <w:t>رقم الحدیث الکلی</w:t>
      </w:r>
      <w:r>
        <w:rPr>
          <w:rtl w:val="true"/>
        </w:rPr>
        <w:t xml:space="preserve">: </w:t>
      </w:r>
      <w:r>
        <w:rPr/>
        <w:t>890</w:t>
      </w:r>
      <w:r>
        <w:rPr>
          <w:rtl w:val="true"/>
        </w:rPr>
        <w:t xml:space="preserve"> - </w:t>
      </w:r>
      <w:r>
        <w:rPr>
          <w:rtl w:val="true"/>
        </w:rPr>
        <w:t>رقم الحدیث الباب</w:t>
      </w:r>
      <w:r>
        <w:rPr>
          <w:rtl w:val="true"/>
        </w:rPr>
        <w:t xml:space="preserve">: </w:t>
      </w:r>
      <w:r>
        <w:rPr/>
        <w:t>2</w:t>
      </w:r>
      <w:r>
        <w:rPr>
          <w:rtl w:val="true"/>
        </w:rPr>
        <w:t>]</w:t>
      </w:r>
      <w:bookmarkEnd w:id="2879"/>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0"/>
      </w:r>
      <w:r>
        <w:rPr>
          <w:rFonts w:ascii="Amiri" w:hAnsi="Amiri" w:eastAsia="Amiri" w:cs="Amiri"/>
          <w:color w:val="111111"/>
          <w:sz w:val="28"/>
          <w:sz w:val="28"/>
          <w:szCs w:val="28"/>
          <w:rtl w:val="true"/>
          <w:lang w:bidi="ar-SA"/>
        </w:rPr>
        <w:t>مُحَمَّدُ بْنُ الْحَسَنِ عَنِ الْمُفِیدِ عَنْ أَحْمَدَ بْنِ مُحَمَّدٍ عَنْ أَبِیهِ عَنْ مُحَمَّدِ بْنِ یَحْیَی عَنْ مُحَمَّدِ بْنِ أَحْمَدَ بْنِ یَحْیَی عَنْ عَلِیِّ بْنِ إِسْمَاعِیلَ عَنْ صَفْوَانَ عَنْ عَبْدِ اللَّهِ 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أَشَدَّ النَّاسِ تَوَقِّیاً عَنِ الْبَوْلِ </w:t>
      </w:r>
      <w:r>
        <w:rPr>
          <w:rStyle w:val="FootnoteAnchor"/>
          <w:rtl w:val="true"/>
        </w:rPr>
        <w:footnoteReference w:id="2291"/>
      </w:r>
      <w:r>
        <w:rPr>
          <w:rFonts w:ascii="Amiri" w:hAnsi="Amiri" w:eastAsia="Amiri" w:cs="Amiri"/>
          <w:color w:val="111111"/>
          <w:sz w:val="28"/>
          <w:sz w:val="28"/>
          <w:szCs w:val="28"/>
          <w:rtl w:val="true"/>
          <w:lang w:bidi="ar-SA"/>
        </w:rPr>
        <w:t>کَانَ إِذَا أَرَادَ الْبَوْلَ یَعْمِدُ إِلَی مَکَانٍ مُرْتَفِعٍ مِنَ الْأَرْضِ أَوْ إِلَی مَکَانٍ مِنَ الْأَمْکِنَةِ یَکُونُ فِیهِ التُّرَابُ الْکَثِیرُ کَرَاهِیَةَ أَنْ یَنْضِحَ عَلَیْهِ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292"/>
      </w:r>
      <w:r>
        <w:rPr>
          <w:rFonts w:ascii="Amiri" w:hAnsi="Amiri" w:eastAsia="Amiri" w:cs="Amiri"/>
          <w:color w:val="111111"/>
          <w:sz w:val="28"/>
          <w:sz w:val="28"/>
          <w:szCs w:val="28"/>
          <w:rtl w:val="true"/>
          <w:lang w:bidi="ar-SA"/>
        </w:rPr>
        <w:t xml:space="preserve">وَ رَوَاهُ فِی الْعِلَلِ عَنْ مُحَمَّدِ بْنِ الْحَسَنِ عَنْ مُحَمَّدِ بْنِ یَحْیَی مِثْلَهُ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0" w:name="__RefHeading___Toc3462194_417432637"/>
      <w:bookmarkStart w:id="2881" w:name="_Toc1244"/>
      <w:bookmarkEnd w:id="2880"/>
      <w:r>
        <w:rPr>
          <w:rtl w:val="true"/>
        </w:rPr>
        <w:t>[</w:t>
      </w:r>
      <w:r>
        <w:rPr>
          <w:rtl w:val="true"/>
        </w:rPr>
        <w:t>رقم الحدیث الکلی</w:t>
      </w:r>
      <w:r>
        <w:rPr>
          <w:rtl w:val="true"/>
        </w:rPr>
        <w:t xml:space="preserve">: </w:t>
      </w:r>
      <w:r>
        <w:rPr/>
        <w:t>891</w:t>
      </w:r>
      <w:r>
        <w:rPr>
          <w:rtl w:val="true"/>
        </w:rPr>
        <w:t xml:space="preserve"> - </w:t>
      </w:r>
      <w:r>
        <w:rPr>
          <w:rtl w:val="true"/>
        </w:rPr>
        <w:t>رقم الحدیث الباب</w:t>
      </w:r>
      <w:r>
        <w:rPr>
          <w:rtl w:val="true"/>
        </w:rPr>
        <w:t xml:space="preserve">: </w:t>
      </w:r>
      <w:r>
        <w:rPr/>
        <w:t>3</w:t>
      </w:r>
      <w:r>
        <w:rPr>
          <w:rtl w:val="true"/>
        </w:rPr>
        <w:t>]</w:t>
      </w:r>
      <w:bookmarkEnd w:id="288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 xml:space="preserve">وَ عَنِ الْمُفِیدِ عَنْ أَحْمَدَ بْنِ مُحَمَّدِ بْنِ الْحَسَنِ عَنْ أَبِیهِ عَنْ مُحَمَّدِ بْنِ یَحْیَی عَنْ مُحَمَّدِ بْنِ عَلِیِّ بْنِ مَحْبُوبٍ عَنْ أَحْمَدَ بْنِ مُحَمَّدٍ عَنْ </w:t>
      </w:r>
      <w:bookmarkStart w:id="2882" w:name="pg12137_128679"/>
    </w:p>
    <w:p>
      <w:pPr>
        <w:pStyle w:val="BookText"/>
        <w:rPr/>
      </w:pPr>
      <w:bookmarkEnd w:id="2882"/>
      <w:r>
        <w:rPr>
          <w:rFonts w:ascii="Amiri" w:hAnsi="Amiri" w:eastAsia="Amiri" w:cs="Amiri"/>
          <w:color w:val="111111"/>
          <w:sz w:val="28"/>
          <w:sz w:val="28"/>
          <w:szCs w:val="28"/>
          <w:rtl w:val="true"/>
          <w:lang w:bidi="ar-SA"/>
        </w:rPr>
        <w:t>سَعِیدِ بْنِ جَنَاحٍ عَنْ بَعْضِ أَصْحَابِنَا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مَعَ الرِّضَا ع فِی سَفْحِ جَبَلٍ فَلَمَّا کَانَ آخِرُ اللَّیْلِ قَامَ فَتَنَحَّی وَ صَارَ عَلَی مَوْضِعٍ مُرْتَفِعٍ فَبَالَ وَ تَوَضَّأَ وَ قَالَ مِنْ فِقْهِ الرَّجُلِ أَنْ یَرْتَادَ لِمَوْضِعِ بَوْلِهِ وَ بَسَطَ سَرَاوِیلَهُ وَ قَامَ عَلَیْهِ وَ صَلَّی صَلَاةَ اللَّیْلِ</w:t>
      </w:r>
      <w:r>
        <w:rPr>
          <w:rFonts w:eastAsia="Amiri" w:cs="Amiri" w:ascii="Amiri" w:hAnsi="Amiri"/>
          <w:color w:val="111111"/>
          <w:sz w:val="28"/>
          <w:szCs w:val="28"/>
          <w:rtl w:val="true"/>
          <w:lang w:bidi="ar-SA"/>
        </w:rPr>
        <w:t>.</w:t>
      </w:r>
    </w:p>
    <w:p>
      <w:pPr>
        <w:pStyle w:val="Heading4"/>
        <w:numPr>
          <w:ilvl w:val="3"/>
          <w:numId w:val="1"/>
        </w:numPr>
        <w:rPr/>
      </w:pPr>
      <w:bookmarkStart w:id="2883" w:name="__RefHeading___Toc3462196_417432637"/>
      <w:bookmarkStart w:id="2884" w:name="_Toc1245"/>
      <w:bookmarkEnd w:id="2883"/>
      <w:r>
        <w:rPr/>
        <w:t>23</w:t>
      </w:r>
      <w:r>
        <w:rPr>
          <w:rtl w:val="true"/>
        </w:rPr>
        <w:t xml:space="preserve">- </w:t>
      </w:r>
      <w:r>
        <w:rPr>
          <w:rtl w:val="true"/>
        </w:rPr>
        <w:t>بَابُ وُجُوبِ التَّوَقِّی مِنَ الْبَوْلِ‌</w:t>
      </w:r>
      <w:bookmarkEnd w:id="2884"/>
    </w:p>
    <w:p>
      <w:pPr>
        <w:pStyle w:val="Heading5"/>
        <w:numPr>
          <w:ilvl w:val="4"/>
          <w:numId w:val="1"/>
        </w:numPr>
        <w:rPr/>
      </w:pPr>
      <w:bookmarkStart w:id="2885" w:name="__RefHeading___Toc3462198_417432637"/>
      <w:bookmarkStart w:id="2886" w:name="_Toc1246"/>
      <w:bookmarkEnd w:id="2885"/>
      <w:r>
        <w:rPr>
          <w:rtl w:val="true"/>
        </w:rPr>
        <w:t>اشارة</w:t>
      </w:r>
      <w:bookmarkEnd w:id="2886"/>
    </w:p>
    <w:p>
      <w:pPr>
        <w:pStyle w:val="BookText"/>
        <w:rPr/>
      </w:pPr>
      <w:r>
        <w:rPr>
          <w:rStyle w:val="FootnoteAnchor"/>
        </w:rPr>
        <w:footnoteReference w:id="229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التَّوَقِّی مِنَ الْبَوْلِ</w:t>
      </w:r>
    </w:p>
    <w:p>
      <w:pPr>
        <w:pStyle w:val="Heading5"/>
        <w:numPr>
          <w:ilvl w:val="4"/>
          <w:numId w:val="1"/>
        </w:numPr>
        <w:rPr/>
      </w:pPr>
      <w:bookmarkStart w:id="2887" w:name="__RefHeading___Toc3462200_417432637"/>
      <w:bookmarkStart w:id="2888" w:name="_Toc1247"/>
      <w:bookmarkEnd w:id="2887"/>
      <w:r>
        <w:rPr>
          <w:rtl w:val="true"/>
        </w:rPr>
        <w:t>[</w:t>
      </w:r>
      <w:r>
        <w:rPr>
          <w:rtl w:val="true"/>
        </w:rPr>
        <w:t>رقم الحدیث الکلی</w:t>
      </w:r>
      <w:r>
        <w:rPr>
          <w:rtl w:val="true"/>
        </w:rPr>
        <w:t xml:space="preserve">: </w:t>
      </w:r>
      <w:r>
        <w:rPr/>
        <w:t>892</w:t>
      </w:r>
      <w:r>
        <w:rPr>
          <w:rtl w:val="true"/>
        </w:rPr>
        <w:t xml:space="preserve"> - </w:t>
      </w:r>
      <w:r>
        <w:rPr>
          <w:rtl w:val="true"/>
        </w:rPr>
        <w:t>رقم الحدیث الباب</w:t>
      </w:r>
      <w:r>
        <w:rPr>
          <w:rtl w:val="true"/>
        </w:rPr>
        <w:t xml:space="preserve">: </w:t>
      </w:r>
      <w:r>
        <w:rPr/>
        <w:t>1</w:t>
      </w:r>
      <w:r>
        <w:rPr>
          <w:rtl w:val="true"/>
        </w:rPr>
        <w:t>]</w:t>
      </w:r>
      <w:bookmarkEnd w:id="2888"/>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6"/>
      </w:r>
      <w:r>
        <w:rPr>
          <w:rFonts w:ascii="Amiri" w:hAnsi="Amiri" w:eastAsia="Amiri" w:cs="Amiri"/>
          <w:color w:val="111111"/>
          <w:sz w:val="28"/>
          <w:sz w:val="28"/>
          <w:szCs w:val="28"/>
          <w:rtl w:val="true"/>
          <w:lang w:bidi="ar-SA"/>
        </w:rPr>
        <w:t>مُحَمَّدُ بْنُ عَلِیِّ بْنِ الْحُسَیْنِ فِی الْعِلَلِ عَنْ أَبِیهِ عَنْ سَعْدِ بْنِ عَبْدِ اللَّهِ عَنْ أَحْمَدَ بْنِ مُحَمَّدِ بْنِ عِیسَی عَنْ عَلِیِّ بْنِ حَدِیدٍ وَ عَبْدِ الرَّحْمَنِ بْنِ أَبِی نَجْرَانَ جَمِیعاً 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تَسْتَحْقِرَنَّ بِالْبَوْلِ وَ لَا تَتَهَاوَنَنَّ بِهِ الْحَدِیثَ</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3462202_417432637"/>
      <w:bookmarkStart w:id="2890" w:name="_Toc1248"/>
      <w:bookmarkEnd w:id="2889"/>
      <w:r>
        <w:rPr>
          <w:rtl w:val="true"/>
        </w:rPr>
        <w:t>[</w:t>
      </w:r>
      <w:r>
        <w:rPr>
          <w:rtl w:val="true"/>
        </w:rPr>
        <w:t>رقم الحدیث الکلی</w:t>
      </w:r>
      <w:r>
        <w:rPr>
          <w:rtl w:val="true"/>
        </w:rPr>
        <w:t xml:space="preserve">: </w:t>
      </w:r>
      <w:r>
        <w:rPr/>
        <w:t>893</w:t>
      </w:r>
      <w:r>
        <w:rPr>
          <w:rtl w:val="true"/>
        </w:rPr>
        <w:t xml:space="preserve"> - </w:t>
      </w:r>
      <w:r>
        <w:rPr>
          <w:rtl w:val="true"/>
        </w:rPr>
        <w:t>رقم الحدیث الباب</w:t>
      </w:r>
      <w:r>
        <w:rPr>
          <w:rtl w:val="true"/>
        </w:rPr>
        <w:t xml:space="preserve">: </w:t>
      </w:r>
      <w:r>
        <w:rPr/>
        <w:t>2</w:t>
      </w:r>
      <w:r>
        <w:rPr>
          <w:rtl w:val="true"/>
        </w:rPr>
        <w:t>]</w:t>
      </w:r>
      <w:bookmarkEnd w:id="2890"/>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وَ فِی عِقَابِ الْأَعْمَالِ وَ فِی الْمَجَالِسِ أَیْضاً عَنْ عَلِیِّ بْنِ أَحْمَدَ بْنِ مُوسَی عَنْ مُحَمَّدِ بْنِ جَعْفَرٍ أَبِی الْحُسَیْنِ الْکُوفِیِّ الْأَسَدِیِّ عَنْ مُوسَی بْنِ عِمْرَانَ عَنِ الْحُسَیْنِ بْنِ یَزِیدَ عَنْ حَفْصِ بْنِ غِیَاثٍ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أَرْبَعَةٌ یُؤْذُونَ أَهْلَ النَّارِ عَلَی مَا بِهِمْ مِنَ الْأَذَی یُسْقَوْنَ مِنَ الْحَمِیمِ وَ الْجَحِیمِ یُنَادُونَ بِالْوَیْلِ وَ الثُّبُورِ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یَجُرُّ أَمْعَاءَهُ</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إِلَی أَنْ قَالَ فَیُقَالُ لَهُ مَا بَالُ الْأَبْعَدِ قَدْ آذَانَا عَلَی مَا بِنَا مِنَ الْأَذَی فَیَقُولُ إِنَّ الْأَبْعَدَ کَانَ لَا یُبَالِی أَیْنَ أَصَابَ الْبَوْلُ مِنْ جَسَدِهِ الْحَدِیثَ</w:t>
      </w:r>
      <w:r>
        <w:rPr>
          <w:rFonts w:eastAsia="Amiri" w:cs="Amiri" w:ascii="Amiri" w:hAnsi="Amiri"/>
          <w:color w:val="111111"/>
          <w:sz w:val="28"/>
          <w:szCs w:val="28"/>
          <w:rtl w:val="true"/>
          <w:lang w:bidi="ar-SA"/>
        </w:rPr>
        <w:t>.</w:t>
      </w:r>
    </w:p>
    <w:p>
      <w:pPr>
        <w:pStyle w:val="Heading5"/>
        <w:numPr>
          <w:ilvl w:val="4"/>
          <w:numId w:val="1"/>
        </w:numPr>
        <w:rPr/>
      </w:pPr>
      <w:bookmarkStart w:id="2891" w:name="__RefHeading___Toc3462204_417432637"/>
      <w:bookmarkStart w:id="2892" w:name="_Toc1249"/>
      <w:bookmarkEnd w:id="2891"/>
      <w:r>
        <w:rPr>
          <w:rtl w:val="true"/>
        </w:rPr>
        <w:t>[</w:t>
      </w:r>
      <w:r>
        <w:rPr>
          <w:rtl w:val="true"/>
        </w:rPr>
        <w:t>رقم الحدیث الکلی</w:t>
      </w:r>
      <w:r>
        <w:rPr>
          <w:rtl w:val="true"/>
        </w:rPr>
        <w:t xml:space="preserve">: </w:t>
      </w:r>
      <w:r>
        <w:rPr/>
        <w:t>894</w:t>
      </w:r>
      <w:r>
        <w:rPr>
          <w:rtl w:val="true"/>
        </w:rPr>
        <w:t xml:space="preserve"> - </w:t>
      </w:r>
      <w:r>
        <w:rPr>
          <w:rtl w:val="true"/>
        </w:rPr>
        <w:t>رقم الحدیث الباب</w:t>
      </w:r>
      <w:r>
        <w:rPr>
          <w:rtl w:val="true"/>
        </w:rPr>
        <w:t xml:space="preserve">: </w:t>
      </w:r>
      <w:r>
        <w:rPr/>
        <w:t>3</w:t>
      </w:r>
      <w:r>
        <w:rPr>
          <w:rtl w:val="true"/>
        </w:rPr>
        <w:t>]</w:t>
      </w:r>
      <w:bookmarkEnd w:id="289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9"/>
      </w:r>
      <w:r>
        <w:rPr>
          <w:rFonts w:ascii="Amiri" w:hAnsi="Amiri" w:eastAsia="Amiri" w:cs="Amiri"/>
          <w:color w:val="111111"/>
          <w:sz w:val="28"/>
          <w:sz w:val="28"/>
          <w:szCs w:val="28"/>
          <w:rtl w:val="true"/>
          <w:lang w:bidi="ar-SA"/>
        </w:rPr>
        <w:t xml:space="preserve">وَ فِی الْعِلَلِ عَنْ عَلِیِّ بْنِ حَاتِمٍ عَنْ أَحْمَدَ بْنِ مُحَمَّدِ بْنِ سَعِیدٍ </w:t>
      </w:r>
      <w:bookmarkStart w:id="2893" w:name="pg12137_128680"/>
    </w:p>
    <w:p>
      <w:pPr>
        <w:pStyle w:val="BookText"/>
        <w:rPr/>
      </w:pPr>
      <w:bookmarkEnd w:id="2893"/>
      <w:r>
        <w:rPr>
          <w:rFonts w:ascii="Amiri" w:hAnsi="Amiri" w:eastAsia="Amiri" w:cs="Amiri"/>
          <w:color w:val="111111"/>
          <w:sz w:val="28"/>
          <w:sz w:val="28"/>
          <w:szCs w:val="28"/>
          <w:rtl w:val="true"/>
          <w:lang w:bidi="ar-SA"/>
        </w:rPr>
        <w:t>الْهَمْدَانِیِّ عَنِ الْمُنْذِرِ بْنِ مُحَمَّدٍ عَنِ الْحُسَیْنِ بْنِ مُحَمَّدٍ عَنْ عَلِیِّ بْنِ الْقَاسِمِ عَنْ أَبِی خَالِدٍ عَنْ زَیْدِ بْنِ عَلِیٍّ عَنْ أَبِیهِ عَنْ جَدِّهِ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یَکُونُ مِنَ النَّمِیمَةِ وَ الْبَوْلِ وَ عَزَبِ الرَّجُلِ عَنْ أَهْلِهِ</w:t>
      </w:r>
      <w:r>
        <w:rPr>
          <w:rFonts w:eastAsia="Amiri" w:cs="Amiri" w:ascii="Amiri" w:hAnsi="Amiri"/>
          <w:color w:val="111111"/>
          <w:sz w:val="28"/>
          <w:szCs w:val="28"/>
          <w:rtl w:val="true"/>
          <w:lang w:bidi="ar-SA"/>
        </w:rPr>
        <w:t>.</w:t>
      </w:r>
    </w:p>
    <w:p>
      <w:pPr>
        <w:pStyle w:val="Heading5"/>
        <w:numPr>
          <w:ilvl w:val="4"/>
          <w:numId w:val="1"/>
        </w:numPr>
        <w:rPr/>
      </w:pPr>
      <w:bookmarkStart w:id="2894" w:name="__RefHeading___Toc3462206_417432637"/>
      <w:bookmarkStart w:id="2895" w:name="_Toc1250"/>
      <w:bookmarkEnd w:id="2894"/>
      <w:r>
        <w:rPr>
          <w:rtl w:val="true"/>
        </w:rPr>
        <w:t>[</w:t>
      </w:r>
      <w:r>
        <w:rPr>
          <w:rtl w:val="true"/>
        </w:rPr>
        <w:t>رقم الحدیث الکلی</w:t>
      </w:r>
      <w:r>
        <w:rPr>
          <w:rtl w:val="true"/>
        </w:rPr>
        <w:t xml:space="preserve">: </w:t>
      </w:r>
      <w:r>
        <w:rPr/>
        <w:t>895</w:t>
      </w:r>
      <w:r>
        <w:rPr>
          <w:rtl w:val="true"/>
        </w:rPr>
        <w:t xml:space="preserve"> - </w:t>
      </w:r>
      <w:r>
        <w:rPr>
          <w:rtl w:val="true"/>
        </w:rPr>
        <w:t>رقم الحدیث الباب</w:t>
      </w:r>
      <w:r>
        <w:rPr>
          <w:rtl w:val="true"/>
        </w:rPr>
        <w:t xml:space="preserve">: </w:t>
      </w:r>
      <w:r>
        <w:rPr/>
        <w:t>4</w:t>
      </w:r>
      <w:r>
        <w:rPr>
          <w:rtl w:val="true"/>
        </w:rPr>
        <w:t>]</w:t>
      </w:r>
      <w:bookmarkEnd w:id="2895"/>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أَحْمَدُ بْنُ مُحَمَّدٍ الْبَرْقِیُّ فِی الْمَحَاسِنِ عَنْ عُثْمَانَ بْنِ عِیسَی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عَذَابِ الْقَبْرِ فِی </w:t>
      </w:r>
      <w:r>
        <w:rPr>
          <w:rStyle w:val="FootnoteAnchor"/>
          <w:rtl w:val="true"/>
        </w:rPr>
        <w:footnoteReference w:id="2301"/>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أَحْمَدَ بْنِ مُحَمَّدٍ عَنْ عُثْمَانَ بْنِ عِیسَی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03"/>
      </w:r>
      <w:r>
        <w:rPr>
          <w:rFonts w:ascii="Amiri" w:hAnsi="Amiri" w:eastAsia="Amiri" w:cs="Amiri"/>
          <w:color w:val="111111"/>
          <w:sz w:val="28"/>
          <w:sz w:val="28"/>
          <w:szCs w:val="28"/>
          <w:rtl w:val="true"/>
          <w:lang w:bidi="ar-SA"/>
        </w:rPr>
        <w:t xml:space="preserve">وَ یَأْتِی مَا یَدُلُّ عَلَیْهِ إِنْ شَاءَ اللَّهُ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6" w:name="__RefHeading___Toc3462208_417432637"/>
      <w:bookmarkStart w:id="2897" w:name="_Toc1251"/>
      <w:bookmarkEnd w:id="2896"/>
      <w:r>
        <w:rPr/>
        <w:t>24</w:t>
      </w:r>
      <w:r>
        <w:rPr>
          <w:rtl w:val="true"/>
        </w:rPr>
        <w:t xml:space="preserve">- </w:t>
      </w:r>
      <w:r>
        <w:rPr>
          <w:rtl w:val="true"/>
        </w:rPr>
        <w:t>بَابُ کَرَاهَةِ الْبَوْلِ فِی الْمَاءِ جَارِیاً وَ رَاکِداً وَ جُمْلَةٍ مِنَ الْمَنَاهِی‌</w:t>
      </w:r>
      <w:bookmarkEnd w:id="2897"/>
    </w:p>
    <w:p>
      <w:pPr>
        <w:pStyle w:val="Heading5"/>
        <w:numPr>
          <w:ilvl w:val="4"/>
          <w:numId w:val="1"/>
        </w:numPr>
        <w:rPr/>
      </w:pPr>
      <w:bookmarkStart w:id="2898" w:name="__RefHeading___Toc3462210_417432637"/>
      <w:bookmarkStart w:id="2899" w:name="_Toc1252"/>
      <w:bookmarkEnd w:id="2898"/>
      <w:r>
        <w:rPr>
          <w:rtl w:val="true"/>
        </w:rPr>
        <w:t>اشارة</w:t>
      </w:r>
      <w:bookmarkEnd w:id="2899"/>
    </w:p>
    <w:p>
      <w:pPr>
        <w:pStyle w:val="BookText"/>
        <w:rPr/>
      </w:pPr>
      <w:r>
        <w:rPr>
          <w:rStyle w:val="FootnoteAnchor"/>
        </w:rPr>
        <w:footnoteReference w:id="230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الْبَوْلِ فِی الْمَاءِ جَارِیاً وَ رَاکِداً وَ جُمْلَةٍ مِنَ الْمَنَاهِی</w:t>
      </w:r>
    </w:p>
    <w:p>
      <w:pPr>
        <w:pStyle w:val="Heading5"/>
        <w:numPr>
          <w:ilvl w:val="4"/>
          <w:numId w:val="1"/>
        </w:numPr>
        <w:rPr/>
      </w:pPr>
      <w:bookmarkStart w:id="2900" w:name="__RefHeading___Toc3462212_417432637"/>
      <w:bookmarkStart w:id="2901" w:name="_Toc1253"/>
      <w:bookmarkEnd w:id="2900"/>
      <w:r>
        <w:rPr>
          <w:rtl w:val="true"/>
        </w:rPr>
        <w:t>[</w:t>
      </w:r>
      <w:r>
        <w:rPr>
          <w:rtl w:val="true"/>
        </w:rPr>
        <w:t>رقم الحدیث الکلی</w:t>
      </w:r>
      <w:r>
        <w:rPr>
          <w:rtl w:val="true"/>
        </w:rPr>
        <w:t xml:space="preserve">: </w:t>
      </w:r>
      <w:r>
        <w:rPr/>
        <w:t>896</w:t>
      </w:r>
      <w:r>
        <w:rPr>
          <w:rtl w:val="true"/>
        </w:rPr>
        <w:t xml:space="preserve"> - </w:t>
      </w:r>
      <w:r>
        <w:rPr>
          <w:rtl w:val="true"/>
        </w:rPr>
        <w:t>رقم الحدیث الباب</w:t>
      </w:r>
      <w:r>
        <w:rPr>
          <w:rtl w:val="true"/>
        </w:rPr>
        <w:t xml:space="preserve">: </w:t>
      </w:r>
      <w:r>
        <w:rPr/>
        <w:t>1</w:t>
      </w:r>
      <w:r>
        <w:rPr>
          <w:rtl w:val="true"/>
        </w:rPr>
        <w:t>]</w:t>
      </w:r>
      <w:bookmarkEnd w:id="290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صَفْوَانَ عَنِ الْعَلَاءِ عَنْ 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وَ أَنْتَ قَائِمٌ وَ لَا تَبُلْ فِی مَاءٍ نَقِیعٍ وَ لَا تَطُفْ بِقَبْرٍ </w:t>
      </w:r>
      <w:r>
        <w:rPr>
          <w:rStyle w:val="FootnoteAnchor"/>
          <w:rtl w:val="true"/>
        </w:rPr>
        <w:footnoteReference w:id="2307"/>
      </w:r>
      <w:r>
        <w:rPr>
          <w:rFonts w:ascii="Amiri" w:hAnsi="Amiri" w:eastAsia="Amiri" w:cs="Amiri"/>
          <w:color w:val="111111"/>
          <w:sz w:val="28"/>
          <w:sz w:val="28"/>
          <w:szCs w:val="28"/>
          <w:rtl w:val="true"/>
          <w:lang w:bidi="ar-SA"/>
        </w:rPr>
        <w:t xml:space="preserve">وَ لَا تَخْلُ فِی بَیْتٍ وَحْدَکَ وَ لَا تَمْشِ بِنَعْلٍ </w:t>
      </w:r>
      <w:bookmarkStart w:id="2902" w:name="pg12137_128681"/>
    </w:p>
    <w:p>
      <w:pPr>
        <w:pStyle w:val="BookText"/>
        <w:rPr/>
      </w:pPr>
      <w:bookmarkEnd w:id="2902"/>
      <w:r>
        <w:rPr>
          <w:rFonts w:ascii="Amiri" w:hAnsi="Amiri" w:eastAsia="Amiri" w:cs="Amiri"/>
          <w:color w:val="111111"/>
          <w:sz w:val="28"/>
          <w:sz w:val="28"/>
          <w:szCs w:val="28"/>
          <w:rtl w:val="true"/>
          <w:lang w:bidi="ar-SA"/>
        </w:rPr>
        <w:t>وَاحِدَةٍ فَإِنَّ الشَّیْطَانَ أَسْرَعُ مَا یَکُونُ إِلَی الْعَبْدِ إِذَا کَانَ عَلَی بَعْضِ هَذِهِ الْأَحْوَالِ وَ قَالَ إِنَّهُ مَا أَصَابَ أَحَداً شَیْ‌ءٌ عَلَی هَذِهِ الْحَالِ فَکَادَ أَنْ یُفَارِقَهُ إِلَّا أَنْ یَشَاءَ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3462214_417432637"/>
      <w:bookmarkStart w:id="2904" w:name="_Toc1254"/>
      <w:bookmarkEnd w:id="2903"/>
      <w:r>
        <w:rPr>
          <w:rtl w:val="true"/>
        </w:rPr>
        <w:t>[</w:t>
      </w:r>
      <w:r>
        <w:rPr>
          <w:rtl w:val="true"/>
        </w:rPr>
        <w:t>رقم الحدیث الکلی</w:t>
      </w:r>
      <w:r>
        <w:rPr>
          <w:rtl w:val="true"/>
        </w:rPr>
        <w:t xml:space="preserve">: </w:t>
      </w:r>
      <w:r>
        <w:rPr/>
        <w:t>897</w:t>
      </w:r>
      <w:r>
        <w:rPr>
          <w:rtl w:val="true"/>
        </w:rPr>
        <w:t xml:space="preserve"> - </w:t>
      </w:r>
      <w:r>
        <w:rPr>
          <w:rtl w:val="true"/>
        </w:rPr>
        <w:t>رقم الحدیث الباب</w:t>
      </w:r>
      <w:r>
        <w:rPr>
          <w:rtl w:val="true"/>
        </w:rPr>
        <w:t xml:space="preserve">: </w:t>
      </w:r>
      <w:r>
        <w:rPr/>
        <w:t>2</w:t>
      </w:r>
      <w:r>
        <w:rPr>
          <w:rtl w:val="true"/>
        </w:rPr>
        <w:t>]</w:t>
      </w:r>
      <w:bookmarkEnd w:id="2904"/>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مُحَمَّدُ بْنُ الْحَسَنِ بِإِسْنَادِهِ عَنْ مُحَمَّدِ بْنِ عَلِیِّ بْنِ مَحْبُوبٍ عَنْ مُحَمَّدِ بْنِ عِیسَی عَنْ سَعْدَانَ عَنْ حَکَمٍ عَنْ رَجُلٍ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یَبُولُ الرَّجُلُ فِی الْمَاءِ قَالَ نَعَمْ وَ لَکِنْ یُتَخَوَّفُ عَلَیْهِ مِنَ الشَّیْطَانِ</w:t>
      </w:r>
      <w:r>
        <w:rPr>
          <w:rFonts w:eastAsia="Amiri" w:cs="Amiri" w:ascii="Amiri" w:hAnsi="Amiri"/>
          <w:color w:val="111111"/>
          <w:sz w:val="28"/>
          <w:szCs w:val="28"/>
          <w:rtl w:val="true"/>
          <w:lang w:bidi="ar-SA"/>
        </w:rPr>
        <w:t>.</w:t>
      </w:r>
    </w:p>
    <w:p>
      <w:pPr>
        <w:pStyle w:val="Heading5"/>
        <w:numPr>
          <w:ilvl w:val="4"/>
          <w:numId w:val="1"/>
        </w:numPr>
        <w:rPr/>
      </w:pPr>
      <w:bookmarkStart w:id="2905" w:name="__RefHeading___Toc3462216_417432637"/>
      <w:bookmarkStart w:id="2906" w:name="_Toc1255"/>
      <w:bookmarkEnd w:id="2905"/>
      <w:r>
        <w:rPr>
          <w:rtl w:val="true"/>
        </w:rPr>
        <w:t>[</w:t>
      </w:r>
      <w:r>
        <w:rPr>
          <w:rtl w:val="true"/>
        </w:rPr>
        <w:t>رقم الحدیث الکلی</w:t>
      </w:r>
      <w:r>
        <w:rPr>
          <w:rtl w:val="true"/>
        </w:rPr>
        <w:t xml:space="preserve">: </w:t>
      </w:r>
      <w:r>
        <w:rPr/>
        <w:t>898</w:t>
      </w:r>
      <w:r>
        <w:rPr>
          <w:rtl w:val="true"/>
        </w:rPr>
        <w:t xml:space="preserve"> - </w:t>
      </w:r>
      <w:r>
        <w:rPr>
          <w:rtl w:val="true"/>
        </w:rPr>
        <w:t>رقم الحدیث الباب</w:t>
      </w:r>
      <w:r>
        <w:rPr>
          <w:rtl w:val="true"/>
        </w:rPr>
        <w:t xml:space="preserve">: </w:t>
      </w:r>
      <w:r>
        <w:rPr/>
        <w:t>3</w:t>
      </w:r>
      <w:r>
        <w:rPr>
          <w:rtl w:val="true"/>
        </w:rPr>
        <w:t>]</w:t>
      </w:r>
      <w:bookmarkEnd w:id="2906"/>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وَ عَنِ الْمُفِیدِ عَنْ أَحْمَدَ بْنِ مُحَمَّدٍ عَنْ أَبِیهِ عَنْ مُحَمَّدِ بْنِ یَحْیَی عَنْ مُحَمَّدِ بْنِ عَلِیِّ بْنِ مَحْبُوبٍ عَنْ عَلِیِّ بْنِ الرَّیَّانِ عَنِ الْحُسَیْنِ عَنْ بَعْضِ أَصْحَابِهِ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إِنَّهُ نَهَی أَنْ یَبُولَ الرَّجُلُ فِی الْمَاءِ الْجَارِی إِلَّا مِنْ ضَرُورَةٍ وَ قَالَ إِنَّ لِلْمَاءِ أَهْلًا</w:t>
      </w:r>
      <w:r>
        <w:rPr>
          <w:rFonts w:eastAsia="Amiri" w:cs="Amiri" w:ascii="Amiri" w:hAnsi="Amiri"/>
          <w:color w:val="111111"/>
          <w:sz w:val="28"/>
          <w:szCs w:val="28"/>
          <w:rtl w:val="true"/>
          <w:lang w:bidi="ar-SA"/>
        </w:rPr>
        <w:t>.</w:t>
      </w:r>
    </w:p>
    <w:p>
      <w:pPr>
        <w:pStyle w:val="Heading5"/>
        <w:numPr>
          <w:ilvl w:val="4"/>
          <w:numId w:val="1"/>
        </w:numPr>
        <w:rPr/>
      </w:pPr>
      <w:bookmarkStart w:id="2907" w:name="__RefHeading___Toc3462218_417432637"/>
      <w:bookmarkStart w:id="2908" w:name="_Toc1256"/>
      <w:bookmarkEnd w:id="2907"/>
      <w:r>
        <w:rPr>
          <w:rtl w:val="true"/>
        </w:rPr>
        <w:t>[</w:t>
      </w:r>
      <w:r>
        <w:rPr>
          <w:rtl w:val="true"/>
        </w:rPr>
        <w:t>رقم الحدیث الکلی</w:t>
      </w:r>
      <w:r>
        <w:rPr>
          <w:rtl w:val="true"/>
        </w:rPr>
        <w:t xml:space="preserve">: </w:t>
      </w:r>
      <w:r>
        <w:rPr/>
        <w:t>899</w:t>
      </w:r>
      <w:r>
        <w:rPr>
          <w:rtl w:val="true"/>
        </w:rPr>
        <w:t xml:space="preserve"> - </w:t>
      </w:r>
      <w:r>
        <w:rPr>
          <w:rtl w:val="true"/>
        </w:rPr>
        <w:t>رقم الحدیث الباب</w:t>
      </w:r>
      <w:r>
        <w:rPr>
          <w:rtl w:val="true"/>
        </w:rPr>
        <w:t xml:space="preserve">: </w:t>
      </w:r>
      <w:r>
        <w:rPr/>
        <w:t>4</w:t>
      </w:r>
      <w:r>
        <w:rPr>
          <w:rtl w:val="true"/>
        </w:rPr>
        <w:t>]</w:t>
      </w:r>
      <w:bookmarkEnd w:id="2908"/>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مُحَمَّدُ بْنُ عَلِیِّ بْنِ الْحُسَیْنِ قَالَ وَ قَدْ رُوِیَ أَنَّ الْبَوْلَ فِی الْمَاءِ الرَّاکِدِ یُورِثُ النِّسْیَانَ</w:t>
      </w:r>
      <w:r>
        <w:rPr>
          <w:rFonts w:eastAsia="Amiri" w:cs="Amiri" w:ascii="Amiri" w:hAnsi="Amiri"/>
          <w:color w:val="111111"/>
          <w:sz w:val="28"/>
          <w:szCs w:val="28"/>
          <w:rtl w:val="true"/>
          <w:lang w:bidi="ar-SA"/>
        </w:rPr>
        <w:t>.</w:t>
      </w:r>
    </w:p>
    <w:p>
      <w:pPr>
        <w:pStyle w:val="Heading5"/>
        <w:numPr>
          <w:ilvl w:val="4"/>
          <w:numId w:val="1"/>
        </w:numPr>
        <w:rPr/>
      </w:pPr>
      <w:bookmarkStart w:id="2909" w:name="__RefHeading___Toc3462220_417432637"/>
      <w:bookmarkStart w:id="2910" w:name="_Toc1257"/>
      <w:bookmarkEnd w:id="2909"/>
      <w:r>
        <w:rPr>
          <w:rtl w:val="true"/>
        </w:rPr>
        <w:t>[</w:t>
      </w:r>
      <w:r>
        <w:rPr>
          <w:rtl w:val="true"/>
        </w:rPr>
        <w:t>رقم الحدیث الکلی</w:t>
      </w:r>
      <w:r>
        <w:rPr>
          <w:rtl w:val="true"/>
        </w:rPr>
        <w:t xml:space="preserve">: </w:t>
      </w:r>
      <w:r>
        <w:rPr/>
        <w:t>900</w:t>
      </w:r>
      <w:r>
        <w:rPr>
          <w:rtl w:val="true"/>
        </w:rPr>
        <w:t xml:space="preserve"> - </w:t>
      </w:r>
      <w:r>
        <w:rPr>
          <w:rtl w:val="true"/>
        </w:rPr>
        <w:t>رقم الحدیث الباب</w:t>
      </w:r>
      <w:r>
        <w:rPr>
          <w:rtl w:val="true"/>
        </w:rPr>
        <w:t xml:space="preserve">: </w:t>
      </w:r>
      <w:r>
        <w:rPr/>
        <w:t>5</w:t>
      </w:r>
      <w:r>
        <w:rPr>
          <w:rtl w:val="true"/>
        </w:rPr>
        <w:t>]</w:t>
      </w:r>
      <w:bookmarkEnd w:id="2910"/>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1"/>
      </w:r>
      <w:r>
        <w:rPr>
          <w:rFonts w:ascii="Amiri" w:hAnsi="Amiri" w:eastAsia="Amiri" w:cs="Amiri"/>
          <w:color w:val="111111"/>
          <w:sz w:val="28"/>
          <w:sz w:val="28"/>
          <w:szCs w:val="28"/>
          <w:rtl w:val="true"/>
          <w:lang w:bidi="ar-SA"/>
        </w:rPr>
        <w:t>وَ بِإِسْنَادِهِ عَنْ شُعَیْبِ بْنِ وَاقِدٍ عَنِ الْحُسَیْنِ بْنِ زَیْدٍ عَنِ الصَّادِقِ جَعْفَرِ بْنِ مُحَمَّدٍ عَنْ آبَائِهِ ع عَنْ رَسُولِ اللَّهِ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أَنْ یَبُولَ أَحَدٌ فِی الْمَاءِ الرَّاکِدِ فَإِنَّهُ یَکُونُ مِنْهُ ذَهَابُ الْعَقْلِ</w:t>
      </w:r>
      <w:r>
        <w:rPr>
          <w:rFonts w:eastAsia="Amiri" w:cs="Amiri" w:ascii="Amiri" w:hAnsi="Amiri"/>
          <w:color w:val="111111"/>
          <w:sz w:val="28"/>
          <w:szCs w:val="28"/>
          <w:rtl w:val="true"/>
          <w:lang w:bidi="ar-SA"/>
        </w:rPr>
        <w:t>.</w:t>
      </w:r>
    </w:p>
    <w:p>
      <w:pPr>
        <w:pStyle w:val="Heading5"/>
        <w:numPr>
          <w:ilvl w:val="4"/>
          <w:numId w:val="1"/>
        </w:numPr>
        <w:rPr/>
      </w:pPr>
      <w:bookmarkStart w:id="2911" w:name="__RefHeading___Toc3462222_417432637"/>
      <w:bookmarkStart w:id="2912" w:name="_Toc1258"/>
      <w:bookmarkEnd w:id="2911"/>
      <w:r>
        <w:rPr>
          <w:rtl w:val="true"/>
        </w:rPr>
        <w:t>[</w:t>
      </w:r>
      <w:r>
        <w:rPr>
          <w:rtl w:val="true"/>
        </w:rPr>
        <w:t>رقم الحدیث الکلی</w:t>
      </w:r>
      <w:r>
        <w:rPr>
          <w:rtl w:val="true"/>
        </w:rPr>
        <w:t xml:space="preserve">: </w:t>
      </w:r>
      <w:r>
        <w:rPr/>
        <w:t>901</w:t>
      </w:r>
      <w:r>
        <w:rPr>
          <w:rtl w:val="true"/>
        </w:rPr>
        <w:t xml:space="preserve"> - </w:t>
      </w:r>
      <w:r>
        <w:rPr>
          <w:rtl w:val="true"/>
        </w:rPr>
        <w:t>رقم الحدیث الباب</w:t>
      </w:r>
      <w:r>
        <w:rPr>
          <w:rtl w:val="true"/>
        </w:rPr>
        <w:t xml:space="preserve">: </w:t>
      </w:r>
      <w:r>
        <w:rPr/>
        <w:t>6</w:t>
      </w:r>
      <w:r>
        <w:rPr>
          <w:rtl w:val="true"/>
        </w:rPr>
        <w:t>]</w:t>
      </w:r>
      <w:bookmarkEnd w:id="291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 xml:space="preserve">وَ فِی الْعِلَلِ عَنْ أَبِیهِ عَنْ سَعْدِ بْنِ عَبْدِ اللَّهِ عَنْ أَحْمَدَ بْنِ مُحَمَّدِ بْنِ عِیسَی عَنْ مُحَمَّدِ بْنِ أَبِی عُمَیْرٍ عَنْ حَمَّادٍ عَنِ الْحَلَبِیِّ عَنْ أَبِی </w:t>
      </w:r>
      <w:bookmarkStart w:id="2913" w:name="pg12137_128682"/>
    </w:p>
    <w:p>
      <w:pPr>
        <w:pStyle w:val="BookText"/>
        <w:rPr/>
      </w:pPr>
      <w:bookmarkEnd w:id="2913"/>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وَ أَنْتَ قَائِمٌ وَ لَا تَطُفْ بِقَبْرٍ وَ لَا تَبُلْ فِی مَاءٍ نَقِیعٍ فَإِنَّهُ مَنْ فَعَلَ ذَلِکَ فَأَصَابَهُ شَیْ‌ءٌ فَلَا یَلُومَنَّ إِلَّا نَفْسَهُ وَ مَنْ فَعَلَ شَیْئاً مِنْ ذَلِکَ لَمْ یَکَدْ </w:t>
      </w:r>
      <w:r>
        <w:rPr>
          <w:rStyle w:val="FootnoteAnchor"/>
          <w:rtl w:val="true"/>
        </w:rPr>
        <w:footnoteReference w:id="2313"/>
      </w:r>
      <w:r>
        <w:rPr>
          <w:rFonts w:ascii="Amiri" w:hAnsi="Amiri" w:eastAsia="Amiri" w:cs="Amiri"/>
          <w:color w:val="111111"/>
          <w:sz w:val="28"/>
          <w:sz w:val="28"/>
          <w:szCs w:val="28"/>
          <w:rtl w:val="true"/>
          <w:lang w:bidi="ar-SA"/>
        </w:rPr>
        <w:t>یُفَارِقُهُ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حَدِیثِ التَّخَلِّی عَلَی قَبْرٍ </w:t>
      </w:r>
      <w:r>
        <w:rPr>
          <w:rStyle w:val="FootnoteAnchor"/>
          <w:rtl w:val="true"/>
        </w:rPr>
        <w:footnoteReference w:id="2314"/>
      </w:r>
      <w:r>
        <w:rPr>
          <w:rFonts w:ascii="Amiri" w:hAnsi="Amiri" w:eastAsia="Amiri" w:cs="Amiri"/>
          <w:color w:val="111111"/>
          <w:sz w:val="28"/>
          <w:sz w:val="28"/>
          <w:szCs w:val="28"/>
          <w:rtl w:val="true"/>
          <w:lang w:bidi="ar-SA"/>
        </w:rPr>
        <w:t xml:space="preserve">وَ مَا یَدُلُّ عَلَیْهِ وَ عَلَی نَفْیِ التَّحْرِیمِ فِی أَحَادِیثِ الْمَاءِ الْجَارِی </w:t>
      </w:r>
      <w:r>
        <w:rPr>
          <w:rStyle w:val="FootnoteAnchor"/>
          <w:rtl w:val="true"/>
        </w:rPr>
        <w:footnoteReference w:id="2315"/>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316"/>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4" w:name="__RefHeading___Toc3462224_417432637"/>
      <w:bookmarkStart w:id="2915" w:name="_Toc1259"/>
      <w:bookmarkEnd w:id="2914"/>
      <w:r>
        <w:rPr/>
        <w:t>25</w:t>
      </w:r>
      <w:r>
        <w:rPr>
          <w:rtl w:val="true"/>
        </w:rPr>
        <w:t xml:space="preserve">- </w:t>
      </w:r>
      <w:r>
        <w:rPr>
          <w:rtl w:val="true"/>
        </w:rPr>
        <w:t>بَابُ کَرَاهَةِ اسْتِقْبَالِ الشَّمْسِ أَوِ الْقَمَرِ بِالْعَوْرَةِ عِنْدَ التَّخَلِّی‌</w:t>
      </w:r>
      <w:bookmarkEnd w:id="2915"/>
    </w:p>
    <w:p>
      <w:pPr>
        <w:pStyle w:val="Heading5"/>
        <w:numPr>
          <w:ilvl w:val="4"/>
          <w:numId w:val="1"/>
        </w:numPr>
        <w:rPr/>
      </w:pPr>
      <w:bookmarkStart w:id="2916" w:name="__RefHeading___Toc3462226_417432637"/>
      <w:bookmarkStart w:id="2917" w:name="_Toc1260"/>
      <w:bookmarkEnd w:id="2916"/>
      <w:r>
        <w:rPr>
          <w:rtl w:val="true"/>
        </w:rPr>
        <w:t>اشارة</w:t>
      </w:r>
      <w:bookmarkEnd w:id="2917"/>
    </w:p>
    <w:p>
      <w:pPr>
        <w:pStyle w:val="BookText"/>
        <w:rPr/>
      </w:pPr>
      <w:r>
        <w:rPr>
          <w:rStyle w:val="FootnoteAnchor"/>
        </w:rPr>
        <w:footnoteReference w:id="2317"/>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اسْتِقْبَالِ الشَّمْسِ أَوِ الْقَمَرِ بِالْعَوْرَةِ عِنْدَ التَّخَلِّی</w:t>
      </w:r>
    </w:p>
    <w:p>
      <w:pPr>
        <w:pStyle w:val="Heading5"/>
        <w:numPr>
          <w:ilvl w:val="4"/>
          <w:numId w:val="1"/>
        </w:numPr>
        <w:rPr/>
      </w:pPr>
      <w:bookmarkStart w:id="2918" w:name="__RefHeading___Toc3462228_417432637"/>
      <w:bookmarkStart w:id="2919" w:name="_Toc1261"/>
      <w:bookmarkEnd w:id="2918"/>
      <w:r>
        <w:rPr>
          <w:rtl w:val="true"/>
        </w:rPr>
        <w:t>[</w:t>
      </w:r>
      <w:r>
        <w:rPr>
          <w:rtl w:val="true"/>
        </w:rPr>
        <w:t>رقم الحدیث الکلی</w:t>
      </w:r>
      <w:r>
        <w:rPr>
          <w:rtl w:val="true"/>
        </w:rPr>
        <w:t xml:space="preserve">: </w:t>
      </w:r>
      <w:r>
        <w:rPr/>
        <w:t>902</w:t>
      </w:r>
      <w:r>
        <w:rPr>
          <w:rtl w:val="true"/>
        </w:rPr>
        <w:t xml:space="preserve"> - </w:t>
      </w:r>
      <w:r>
        <w:rPr>
          <w:rtl w:val="true"/>
        </w:rPr>
        <w:t>رقم الحدیث الباب</w:t>
      </w:r>
      <w:r>
        <w:rPr>
          <w:rtl w:val="true"/>
        </w:rPr>
        <w:t xml:space="preserve">: </w:t>
      </w:r>
      <w:r>
        <w:rPr/>
        <w:t>1</w:t>
      </w:r>
      <w:r>
        <w:rPr>
          <w:rtl w:val="true"/>
        </w:rPr>
        <w:t>]</w:t>
      </w:r>
      <w:bookmarkEnd w:id="2919"/>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r>
        <w:rPr>
          <w:rFonts w:ascii="Amiri" w:hAnsi="Amiri" w:eastAsia="Amiri" w:cs="Amiri"/>
          <w:color w:val="111111"/>
          <w:sz w:val="28"/>
          <w:sz w:val="28"/>
          <w:szCs w:val="28"/>
          <w:rtl w:val="true"/>
          <w:lang w:bidi="ar-SA"/>
        </w:rPr>
        <w:t>مُحَمَّدُ بْنُ الْحَسَنِ بِإِسْنَادِهِ عَنْ مُحَمَّدِ بْنِ عَلِیِّ بْنِ مَحْبُوبٍ عَنْ أَحْمَدَ الْبَرْقِیِّ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یَسْتَقْبِلَ الرَّجُلُ الشَّمْسَ وَ الْقَمَرَ بِفَرْجِهِ وَ هُوَ یَبُولُ</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3462230_417432637"/>
      <w:bookmarkStart w:id="2921" w:name="_Toc1262"/>
      <w:bookmarkEnd w:id="2920"/>
      <w:r>
        <w:rPr>
          <w:rtl w:val="true"/>
        </w:rPr>
        <w:t>[</w:t>
      </w:r>
      <w:r>
        <w:rPr>
          <w:rtl w:val="true"/>
        </w:rPr>
        <w:t>رقم الحدیث الکلی</w:t>
      </w:r>
      <w:r>
        <w:rPr>
          <w:rtl w:val="true"/>
        </w:rPr>
        <w:t xml:space="preserve">: </w:t>
      </w:r>
      <w:r>
        <w:rPr/>
        <w:t>903</w:t>
      </w:r>
      <w:r>
        <w:rPr>
          <w:rtl w:val="true"/>
        </w:rPr>
        <w:t xml:space="preserve"> - </w:t>
      </w:r>
      <w:r>
        <w:rPr>
          <w:rtl w:val="true"/>
        </w:rPr>
        <w:t>رقم الحدیث الباب</w:t>
      </w:r>
      <w:r>
        <w:rPr>
          <w:rtl w:val="true"/>
        </w:rPr>
        <w:t xml:space="preserve">: </w:t>
      </w:r>
      <w:r>
        <w:rPr/>
        <w:t>2</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وَ عَنْهُ عَنْ مُحَمَّدِ بْنِ الْحُسَیْنِ عَنْ مُحَمَّدِ بْنِ حَمَّادِ بْنِ زَیْدٍ عَنْ عَبْدِ اللَّهِ بْنِ یَحْیَی الْکَاهِلِیِّ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یَبُولَنَّ أَحَدُکُمْ وَ فَرْجُهُ بَادٍ لِلْقَمَرِ یَسْتَقْبِلُ بِهِ</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3462232_417432637"/>
      <w:bookmarkStart w:id="2923" w:name="_Toc1263"/>
      <w:bookmarkEnd w:id="2922"/>
      <w:r>
        <w:rPr>
          <w:rtl w:val="true"/>
        </w:rPr>
        <w:t>[</w:t>
      </w:r>
      <w:r>
        <w:rPr>
          <w:rtl w:val="true"/>
        </w:rPr>
        <w:t>رقم الحدیث الکلی</w:t>
      </w:r>
      <w:r>
        <w:rPr>
          <w:rtl w:val="true"/>
        </w:rPr>
        <w:t xml:space="preserve">: </w:t>
      </w:r>
      <w:r>
        <w:rPr/>
        <w:t>904</w:t>
      </w:r>
      <w:r>
        <w:rPr>
          <w:rtl w:val="true"/>
        </w:rPr>
        <w:t xml:space="preserve"> - </w:t>
      </w:r>
      <w:r>
        <w:rPr>
          <w:rtl w:val="true"/>
        </w:rPr>
        <w:t>رقم الحدیث الباب</w:t>
      </w:r>
      <w:r>
        <w:rPr>
          <w:rtl w:val="true"/>
        </w:rPr>
        <w:t xml:space="preserve">: </w:t>
      </w:r>
      <w:r>
        <w:rPr/>
        <w:t>3</w:t>
      </w:r>
      <w:r>
        <w:rPr>
          <w:rtl w:val="true"/>
        </w:rPr>
        <w:t>]</w:t>
      </w:r>
      <w:bookmarkEnd w:id="292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0"/>
      </w:r>
      <w:r>
        <w:rPr>
          <w:rFonts w:ascii="Amiri" w:hAnsi="Amiri" w:eastAsia="Amiri" w:cs="Amiri"/>
          <w:color w:val="111111"/>
          <w:sz w:val="28"/>
          <w:sz w:val="28"/>
          <w:szCs w:val="28"/>
          <w:rtl w:val="true"/>
          <w:lang w:bidi="ar-SA"/>
        </w:rPr>
        <w:t>مُحَمَّدُ بْنُ عَلِیِّ بْنِ الْحُسَیْنِ قَالَ وَ فِی خَبَرٍ آخَرَ لَا تَسْتَقْبِلِ الْهِلَالَ وَ لَا تَسْتَدْبِرْهُ یَعْنِی فِی التَّخَلِّی</w:t>
      </w:r>
      <w:r>
        <w:rPr>
          <w:rFonts w:eastAsia="Amiri" w:cs="Amiri" w:ascii="Amiri" w:hAnsi="Amiri"/>
          <w:color w:val="111111"/>
          <w:sz w:val="28"/>
          <w:szCs w:val="28"/>
          <w:rtl w:val="true"/>
          <w:lang w:bidi="ar-SA"/>
        </w:rPr>
        <w:t xml:space="preserve">. </w:t>
      </w:r>
      <w:bookmarkStart w:id="2924" w:name="pg12137_128683"/>
    </w:p>
    <w:p>
      <w:pPr>
        <w:pStyle w:val="Heading5"/>
        <w:numPr>
          <w:ilvl w:val="4"/>
          <w:numId w:val="1"/>
        </w:numPr>
        <w:rPr/>
      </w:pPr>
      <w:bookmarkStart w:id="2925" w:name="__RefHeading___Toc3462234_417432637"/>
      <w:bookmarkStart w:id="2926" w:name="_Toc1264"/>
      <w:bookmarkEnd w:id="2924"/>
      <w:bookmarkEnd w:id="2925"/>
      <w:r>
        <w:rPr>
          <w:rtl w:val="true"/>
        </w:rPr>
        <w:t>[</w:t>
      </w:r>
      <w:r>
        <w:rPr>
          <w:rtl w:val="true"/>
        </w:rPr>
        <w:t>رقم الحدیث الکلی</w:t>
      </w:r>
      <w:r>
        <w:rPr>
          <w:rtl w:val="true"/>
        </w:rPr>
        <w:t xml:space="preserve">: </w:t>
      </w:r>
      <w:r>
        <w:rPr/>
        <w:t>905</w:t>
      </w:r>
      <w:r>
        <w:rPr>
          <w:rtl w:val="true"/>
        </w:rPr>
        <w:t xml:space="preserve"> - </w:t>
      </w:r>
      <w:r>
        <w:rPr>
          <w:rtl w:val="true"/>
        </w:rPr>
        <w:t>رقم الحدیث الباب</w:t>
      </w:r>
      <w:r>
        <w:rPr>
          <w:rtl w:val="true"/>
        </w:rPr>
        <w:t xml:space="preserve">: </w:t>
      </w:r>
      <w:r>
        <w:rPr/>
        <w:t>4</w:t>
      </w:r>
      <w:r>
        <w:rPr>
          <w:rtl w:val="true"/>
        </w:rPr>
        <w:t>]</w:t>
      </w:r>
      <w:bookmarkEnd w:id="2926"/>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1"/>
      </w:r>
      <w:r>
        <w:rPr>
          <w:rFonts w:ascii="Amiri" w:hAnsi="Amiri" w:eastAsia="Amiri" w:cs="Amiri"/>
          <w:color w:val="111111"/>
          <w:sz w:val="28"/>
          <w:sz w:val="28"/>
          <w:szCs w:val="28"/>
          <w:rtl w:val="true"/>
          <w:lang w:bidi="ar-SA"/>
        </w:rPr>
        <w:t>وَ بِإِسْنَادِهِ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أَنْ یَبُولَ الرَّجُلُ وَ فَرْجُهُ بَادٍ لِلشَّمْسِ أَوِ الْقَمَرِ</w:t>
      </w:r>
      <w:r>
        <w:rPr>
          <w:rFonts w:eastAsia="Amiri" w:cs="Amiri" w:ascii="Amiri" w:hAnsi="Amiri"/>
          <w:color w:val="111111"/>
          <w:sz w:val="28"/>
          <w:szCs w:val="28"/>
          <w:rtl w:val="true"/>
          <w:lang w:bidi="ar-SA"/>
        </w:rPr>
        <w:t>.</w:t>
      </w:r>
    </w:p>
    <w:p>
      <w:pPr>
        <w:pStyle w:val="Heading5"/>
        <w:numPr>
          <w:ilvl w:val="4"/>
          <w:numId w:val="1"/>
        </w:numPr>
        <w:rPr/>
      </w:pPr>
      <w:bookmarkStart w:id="2927" w:name="__RefHeading___Toc3462236_417432637"/>
      <w:bookmarkStart w:id="2928" w:name="_Toc1265"/>
      <w:bookmarkEnd w:id="2927"/>
      <w:r>
        <w:rPr>
          <w:rtl w:val="true"/>
        </w:rPr>
        <w:t>[</w:t>
      </w:r>
      <w:r>
        <w:rPr>
          <w:rtl w:val="true"/>
        </w:rPr>
        <w:t>رقم الحدیث الکلی</w:t>
      </w:r>
      <w:r>
        <w:rPr>
          <w:rtl w:val="true"/>
        </w:rPr>
        <w:t xml:space="preserve">: </w:t>
      </w:r>
      <w:r>
        <w:rPr/>
        <w:t>906</w:t>
      </w:r>
      <w:r>
        <w:rPr>
          <w:rtl w:val="true"/>
        </w:rPr>
        <w:t xml:space="preserve"> - </w:t>
      </w:r>
      <w:r>
        <w:rPr>
          <w:rtl w:val="true"/>
        </w:rPr>
        <w:t>رقم الحدیث الباب</w:t>
      </w:r>
      <w:r>
        <w:rPr>
          <w:rtl w:val="true"/>
        </w:rPr>
        <w:t xml:space="preserve">: </w:t>
      </w:r>
      <w:r>
        <w:rPr/>
        <w:t>5</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مُحَمَّدُ بْنُ یَعْقُوبَ قَالَ وَ رُوِیَ أَیْضاً لَا تَسْتَقْبِلِ الشَّمْسَ وَ لَا الْقَمَرَ</w:t>
      </w:r>
      <w:r>
        <w:rPr>
          <w:rFonts w:eastAsia="Amiri" w:cs="Amiri" w:ascii="Amiri" w:hAnsi="Amiri"/>
          <w:color w:val="111111"/>
          <w:sz w:val="28"/>
          <w:szCs w:val="28"/>
          <w:rtl w:val="true"/>
          <w:lang w:bidi="ar-SA"/>
        </w:rPr>
        <w:t>.</w:t>
      </w:r>
    </w:p>
    <w:p>
      <w:pPr>
        <w:pStyle w:val="Heading4"/>
        <w:numPr>
          <w:ilvl w:val="3"/>
          <w:numId w:val="1"/>
        </w:numPr>
        <w:rPr/>
      </w:pPr>
      <w:bookmarkStart w:id="2929" w:name="__RefHeading___Toc3462238_417432637"/>
      <w:bookmarkStart w:id="2930" w:name="_Toc1266"/>
      <w:bookmarkEnd w:id="2929"/>
      <w:r>
        <w:rPr/>
        <w:t>26</w:t>
      </w:r>
      <w:r>
        <w:rPr>
          <w:rtl w:val="true"/>
        </w:rPr>
        <w:t xml:space="preserve">- </w:t>
      </w:r>
      <w:r>
        <w:rPr>
          <w:rtl w:val="true"/>
        </w:rPr>
        <w:t>بَابُ أَنَّ أَقَلَّ مَا یُجْزِی فِی الِاسْتِنْجَاءِ مِنَ الْبَوْلِ مِثْلَا مَا عَلَی الْحَشَفَةِ وَ یُسْتَحَبُّ الثَّلَاثُ وَ یُجْزِی الصَّبُّ وَ لَا یَجِبُ الدَّلْکُ‌</w:t>
      </w:r>
      <w:bookmarkEnd w:id="2930"/>
    </w:p>
    <w:p>
      <w:pPr>
        <w:pStyle w:val="Heading5"/>
        <w:numPr>
          <w:ilvl w:val="4"/>
          <w:numId w:val="1"/>
        </w:numPr>
        <w:rPr/>
      </w:pPr>
      <w:bookmarkStart w:id="2931" w:name="__RefHeading___Toc3462240_417432637"/>
      <w:bookmarkStart w:id="2932" w:name="_Toc1267"/>
      <w:bookmarkEnd w:id="2931"/>
      <w:r>
        <w:rPr>
          <w:rtl w:val="true"/>
        </w:rPr>
        <w:t>اشارة</w:t>
      </w:r>
      <w:bookmarkEnd w:id="2932"/>
    </w:p>
    <w:p>
      <w:pPr>
        <w:pStyle w:val="BookText"/>
        <w:rPr/>
      </w:pPr>
      <w:r>
        <w:rPr>
          <w:rStyle w:val="FootnoteAnchor"/>
        </w:rPr>
        <w:footnoteReference w:id="2323"/>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أَقَلَّ مَا یُجْزِی فِی الِاسْتِنْجَاءِ مِنَ الْبَوْلِ مِثْلَا مَا عَلَی الْحَشَفَةِ وَ یُسْتَحَبُّ الثَّلَاثُ وَ یُجْزِی الصَّبُّ وَ لَا یَجِبُ الدَّلْکُ</w:t>
      </w:r>
    </w:p>
    <w:p>
      <w:pPr>
        <w:pStyle w:val="Heading5"/>
        <w:numPr>
          <w:ilvl w:val="4"/>
          <w:numId w:val="1"/>
        </w:numPr>
        <w:rPr/>
      </w:pPr>
      <w:bookmarkStart w:id="2933" w:name="__RefHeading___Toc3462242_417432637"/>
      <w:bookmarkStart w:id="2934" w:name="_Toc1268"/>
      <w:bookmarkEnd w:id="2933"/>
      <w:r>
        <w:rPr>
          <w:rtl w:val="true"/>
        </w:rPr>
        <w:t>[</w:t>
      </w:r>
      <w:r>
        <w:rPr>
          <w:rtl w:val="true"/>
        </w:rPr>
        <w:t>رقم الحدیث الکلی</w:t>
      </w:r>
      <w:r>
        <w:rPr>
          <w:rtl w:val="true"/>
        </w:rPr>
        <w:t xml:space="preserve">: </w:t>
      </w:r>
      <w:r>
        <w:rPr/>
        <w:t>907</w:t>
      </w:r>
      <w:r>
        <w:rPr>
          <w:rtl w:val="true"/>
        </w:rPr>
        <w:t xml:space="preserve"> - </w:t>
      </w:r>
      <w:r>
        <w:rPr>
          <w:rtl w:val="true"/>
        </w:rPr>
        <w:t>رقم الحدیث الباب</w:t>
      </w:r>
      <w:r>
        <w:rPr>
          <w:rtl w:val="true"/>
        </w:rPr>
        <w:t xml:space="preserve">: </w:t>
      </w:r>
      <w:r>
        <w:rPr/>
        <w:t>1</w:t>
      </w:r>
      <w:r>
        <w:rPr>
          <w:rtl w:val="true"/>
        </w:rPr>
        <w:t>]</w:t>
      </w:r>
      <w:bookmarkEnd w:id="2934"/>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مُحَمَّدُ بْنُ یَعْقُوبَ عَنْ مُحَمَّدِ بْنِ یَحْیَی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الْبَوْلِ یُصِیبُ الْجَسَدَ قَالَ صُبَّ عَلَیْهِ الْمَاءَ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5" w:name="__RefHeading___Toc3462244_417432637"/>
      <w:bookmarkStart w:id="2936" w:name="_Toc1269"/>
      <w:bookmarkEnd w:id="2935"/>
      <w:r>
        <w:rPr>
          <w:rtl w:val="true"/>
        </w:rPr>
        <w:t>[</w:t>
      </w:r>
      <w:r>
        <w:rPr>
          <w:rtl w:val="true"/>
        </w:rPr>
        <w:t>رقم الحدیث الکلی</w:t>
      </w:r>
      <w:r>
        <w:rPr>
          <w:rtl w:val="true"/>
        </w:rPr>
        <w:t xml:space="preserve">: </w:t>
      </w:r>
      <w:r>
        <w:rPr/>
        <w:t>908</w:t>
      </w:r>
      <w:r>
        <w:rPr>
          <w:rtl w:val="true"/>
        </w:rPr>
        <w:t xml:space="preserve"> - </w:t>
      </w:r>
      <w:r>
        <w:rPr>
          <w:rtl w:val="true"/>
        </w:rPr>
        <w:t>رقم الحدیث الباب</w:t>
      </w:r>
      <w:r>
        <w:rPr>
          <w:rtl w:val="true"/>
        </w:rPr>
        <w:t xml:space="preserve">: </w:t>
      </w:r>
      <w:r>
        <w:rPr/>
        <w:t>2</w:t>
      </w:r>
      <w:r>
        <w:rPr>
          <w:rtl w:val="true"/>
        </w:rPr>
        <w:t>]</w:t>
      </w:r>
      <w:bookmarkEnd w:id="2936"/>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قَالَ الْکُلَیْنِیُّ وَ رُوِیَ أَنَّهُ یُجْزِی أَنْ یُغْسَلَ بِمِثْلِهِ مِنَ الْمَاءِ إِذَا کَانَ عَلَی رَأْسِ الْحَشَفَةِ وَ غَیْرِهِ</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3462246_417432637"/>
      <w:bookmarkStart w:id="2938" w:name="_Toc1270"/>
      <w:bookmarkEnd w:id="2937"/>
      <w:r>
        <w:rPr>
          <w:rtl w:val="true"/>
        </w:rPr>
        <w:t>[</w:t>
      </w:r>
      <w:r>
        <w:rPr>
          <w:rtl w:val="true"/>
        </w:rPr>
        <w:t>رقم الحدیث الکلی</w:t>
      </w:r>
      <w:r>
        <w:rPr>
          <w:rtl w:val="true"/>
        </w:rPr>
        <w:t xml:space="preserve">: </w:t>
      </w:r>
      <w:r>
        <w:rPr/>
        <w:t>909</w:t>
      </w:r>
      <w:r>
        <w:rPr>
          <w:rtl w:val="true"/>
        </w:rPr>
        <w:t xml:space="preserve"> - </w:t>
      </w:r>
      <w:r>
        <w:rPr>
          <w:rtl w:val="true"/>
        </w:rPr>
        <w:t>رقم الحدیث الباب</w:t>
      </w:r>
      <w:r>
        <w:rPr>
          <w:rtl w:val="true"/>
        </w:rPr>
        <w:t xml:space="preserve">: </w:t>
      </w:r>
      <w:r>
        <w:rPr/>
        <w:t>3</w:t>
      </w:r>
      <w:r>
        <w:rPr>
          <w:rtl w:val="true"/>
        </w:rPr>
        <w:t>]</w:t>
      </w:r>
      <w:bookmarkEnd w:id="2938"/>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قَالَ وَ رُوِیَ أَنَّهُ مَاءٌ لَیْسَ بِوَسَخٍ فَیَحْتَاجَ أَنْ یُدْلَکَ</w:t>
      </w:r>
      <w:r>
        <w:rPr>
          <w:rFonts w:eastAsia="Amiri" w:cs="Amiri" w:ascii="Amiri" w:hAnsi="Amiri"/>
          <w:color w:val="111111"/>
          <w:sz w:val="28"/>
          <w:szCs w:val="28"/>
          <w:rtl w:val="true"/>
          <w:lang w:bidi="ar-SA"/>
        </w:rPr>
        <w:t>.</w:t>
      </w:r>
    </w:p>
    <w:p>
      <w:pPr>
        <w:pStyle w:val="Heading5"/>
        <w:numPr>
          <w:ilvl w:val="4"/>
          <w:numId w:val="1"/>
        </w:numPr>
        <w:rPr/>
      </w:pPr>
      <w:bookmarkStart w:id="2939" w:name="__RefHeading___Toc3462248_417432637"/>
      <w:bookmarkStart w:id="2940" w:name="_Toc1271"/>
      <w:bookmarkEnd w:id="2939"/>
      <w:r>
        <w:rPr>
          <w:rtl w:val="true"/>
        </w:rPr>
        <w:t>[</w:t>
      </w:r>
      <w:r>
        <w:rPr>
          <w:rtl w:val="true"/>
        </w:rPr>
        <w:t>رقم الحدیث الکلی</w:t>
      </w:r>
      <w:r>
        <w:rPr>
          <w:rtl w:val="true"/>
        </w:rPr>
        <w:t xml:space="preserve">: </w:t>
      </w:r>
      <w:r>
        <w:rPr/>
        <w:t>910</w:t>
      </w:r>
      <w:r>
        <w:rPr>
          <w:rtl w:val="true"/>
        </w:rPr>
        <w:t xml:space="preserve"> - </w:t>
      </w:r>
      <w:r>
        <w:rPr>
          <w:rtl w:val="true"/>
        </w:rPr>
        <w:t>رقم الحدیث الباب</w:t>
      </w:r>
      <w:r>
        <w:rPr>
          <w:rtl w:val="true"/>
        </w:rPr>
        <w:t xml:space="preserve">: </w:t>
      </w:r>
      <w:r>
        <w:rPr/>
        <w:t>4</w:t>
      </w:r>
      <w:r>
        <w:rPr>
          <w:rtl w:val="true"/>
        </w:rPr>
        <w:t>]</w:t>
      </w:r>
      <w:bookmarkEnd w:id="294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8"/>
      </w:r>
      <w:r>
        <w:rPr>
          <w:rFonts w:ascii="Amiri" w:hAnsi="Amiri" w:eastAsia="Amiri" w:cs="Amiri"/>
          <w:color w:val="111111"/>
          <w:sz w:val="28"/>
          <w:sz w:val="28"/>
          <w:szCs w:val="28"/>
          <w:rtl w:val="true"/>
          <w:lang w:bidi="ar-SA"/>
        </w:rPr>
        <w:t xml:space="preserve">وَ عَنْهُ عَنْ أَحْمَدَ بْنِ مُحَمَّدٍ عَنْ عَلِیِّ بْنِ الْحَکَمِ عَنْ أَبِی إِسْحَاقَ </w:t>
      </w:r>
      <w:bookmarkStart w:id="2941" w:name="pg12137_128684"/>
    </w:p>
    <w:p>
      <w:pPr>
        <w:pStyle w:val="BookText"/>
        <w:rPr/>
      </w:pPr>
      <w:bookmarkEnd w:id="2941"/>
      <w:r>
        <w:rPr>
          <w:rFonts w:ascii="Amiri" w:hAnsi="Amiri" w:eastAsia="Amiri" w:cs="Amiri"/>
          <w:color w:val="111111"/>
          <w:sz w:val="28"/>
          <w:sz w:val="28"/>
          <w:szCs w:val="28"/>
          <w:rtl w:val="true"/>
          <w:lang w:bidi="ar-SA"/>
        </w:rPr>
        <w:t>النَّحْوِیِّ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یُصِیبُ الْجَسَدَ قَالَ صُبَّ عَلَیْهِ الْمَاءَ مَرَّتَیْنِ</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3462250_417432637"/>
      <w:bookmarkStart w:id="2943" w:name="_Toc1272"/>
      <w:bookmarkEnd w:id="2942"/>
      <w:r>
        <w:rPr>
          <w:rtl w:val="true"/>
        </w:rPr>
        <w:t>[</w:t>
      </w:r>
      <w:r>
        <w:rPr>
          <w:rtl w:val="true"/>
        </w:rPr>
        <w:t>رقم الحدیث الکلی</w:t>
      </w:r>
      <w:r>
        <w:rPr>
          <w:rtl w:val="true"/>
        </w:rPr>
        <w:t xml:space="preserve">: </w:t>
      </w:r>
      <w:r>
        <w:rPr/>
        <w:t>911</w:t>
      </w:r>
      <w:r>
        <w:rPr>
          <w:rtl w:val="true"/>
        </w:rPr>
        <w:t xml:space="preserve"> - </w:t>
      </w:r>
      <w:r>
        <w:rPr>
          <w:rtl w:val="true"/>
        </w:rPr>
        <w:t>رقم الحدیث الباب</w:t>
      </w:r>
      <w:r>
        <w:rPr>
          <w:rtl w:val="true"/>
        </w:rPr>
        <w:t xml:space="preserve">: </w:t>
      </w:r>
      <w:r>
        <w:rPr/>
        <w:t>5</w:t>
      </w:r>
      <w:r>
        <w:rPr>
          <w:rtl w:val="true"/>
        </w:rPr>
        <w:t>]</w:t>
      </w:r>
      <w:bookmarkEnd w:id="2943"/>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مُحَمَّدُ بْنُ الْحَسَنِ عَنِ الْمُفِیدِ عَنْ أَحْمَدَ بْنِ مُحَمَّدٍ عَنْ أَبِیهِ عَنْ سَعْدِ بْنِ عَبْدِ اللَّهِ عَنِ الْهَیْثَمِ بْنِ أَبِی مَسْرُوقٍ النَّهْدِیِّ عَنْ مَرْوَکِ بْنِ عُبَیْدٍ عَنْ نَشِیطِ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کَمْ یُجْزِی مِنَ الْمَاءِ فِی الِاسْتِنْجَاءِ مِنَ الْبَوْلِ فَقَالَ مِثْلَا مَا عَلَی الْحَشَفَةِ مِنَ الْبَلَلِ</w:t>
      </w:r>
      <w:r>
        <w:rPr>
          <w:rFonts w:eastAsia="Amiri" w:cs="Amiri" w:ascii="Amiri" w:hAnsi="Amiri"/>
          <w:color w:val="111111"/>
          <w:sz w:val="28"/>
          <w:szCs w:val="28"/>
          <w:rtl w:val="true"/>
          <w:lang w:bidi="ar-SA"/>
        </w:rPr>
        <w:t>.</w:t>
      </w:r>
    </w:p>
    <w:p>
      <w:pPr>
        <w:pStyle w:val="Heading5"/>
        <w:numPr>
          <w:ilvl w:val="4"/>
          <w:numId w:val="1"/>
        </w:numPr>
        <w:rPr/>
      </w:pPr>
      <w:bookmarkStart w:id="2944" w:name="__RefHeading___Toc3462252_417432637"/>
      <w:bookmarkStart w:id="2945" w:name="_Toc1273"/>
      <w:bookmarkEnd w:id="2944"/>
      <w:r>
        <w:rPr>
          <w:rtl w:val="true"/>
        </w:rPr>
        <w:t>[</w:t>
      </w:r>
      <w:r>
        <w:rPr>
          <w:rtl w:val="true"/>
        </w:rPr>
        <w:t>رقم الحدیث الکلی</w:t>
      </w:r>
      <w:r>
        <w:rPr>
          <w:rtl w:val="true"/>
        </w:rPr>
        <w:t xml:space="preserve">: </w:t>
      </w:r>
      <w:r>
        <w:rPr/>
        <w:t>912</w:t>
      </w:r>
      <w:r>
        <w:rPr>
          <w:rtl w:val="true"/>
        </w:rPr>
        <w:t xml:space="preserve"> - </w:t>
      </w:r>
      <w:r>
        <w:rPr>
          <w:rtl w:val="true"/>
        </w:rPr>
        <w:t>رقم الحدیث الباب</w:t>
      </w:r>
      <w:r>
        <w:rPr>
          <w:rtl w:val="true"/>
        </w:rPr>
        <w:t xml:space="preserve">: </w:t>
      </w:r>
      <w:r>
        <w:rPr/>
        <w:t>6</w:t>
      </w:r>
      <w:r>
        <w:rPr>
          <w:rtl w:val="true"/>
        </w:rPr>
        <w:t>]</w:t>
      </w:r>
      <w:bookmarkEnd w:id="2945"/>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Amiri" w:hAnsi="Amiri" w:eastAsia="Amiri" w:cs="Amiri"/>
          <w:color w:val="111111"/>
          <w:sz w:val="28"/>
          <w:sz w:val="28"/>
          <w:szCs w:val="28"/>
          <w:rtl w:val="true"/>
          <w:lang w:bidi="ar-SA"/>
        </w:rPr>
        <w:t>وَ بِإِسْنَادِهِ عَنْ أَحْمَدَ بْنِ مُحَمَّدٍ عَنِ الْحُسَیْنِ بْنِ سَعِیدٍ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یَسْتَنْجِی مِنَ الْبَوْلِ ثَلَاثَ مَرَّاتٍ وَ مِنَ الْغَائِطِ بِالْمَدَرِ وَ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صَاحِبُ الْمُنْتَقَی أَنَّ ضَمِیرَ کَانَ عَائِدٌ إِلَی أَبِی جَعْفَرٍ ع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6" w:name="__RefHeading___Toc3462254_417432637"/>
      <w:bookmarkStart w:id="2947" w:name="_Toc1274"/>
      <w:bookmarkEnd w:id="2946"/>
      <w:r>
        <w:rPr>
          <w:rtl w:val="true"/>
        </w:rPr>
        <w:t>[</w:t>
      </w:r>
      <w:r>
        <w:rPr>
          <w:rtl w:val="true"/>
        </w:rPr>
        <w:t>رقم الحدیث الکلی</w:t>
      </w:r>
      <w:r>
        <w:rPr>
          <w:rtl w:val="true"/>
        </w:rPr>
        <w:t xml:space="preserve">: </w:t>
      </w:r>
      <w:r>
        <w:rPr/>
        <w:t>913</w:t>
      </w:r>
      <w:r>
        <w:rPr>
          <w:rtl w:val="true"/>
        </w:rPr>
        <w:t xml:space="preserve"> - </w:t>
      </w:r>
      <w:r>
        <w:rPr>
          <w:rtl w:val="true"/>
        </w:rPr>
        <w:t>رقم الحدیث الباب</w:t>
      </w:r>
      <w:r>
        <w:rPr>
          <w:rtl w:val="true"/>
        </w:rPr>
        <w:t xml:space="preserve">: </w:t>
      </w:r>
      <w:r>
        <w:rPr/>
        <w:t>7</w:t>
      </w:r>
      <w:r>
        <w:rPr>
          <w:rtl w:val="true"/>
        </w:rPr>
        <w:t>]</w:t>
      </w:r>
      <w:bookmarkEnd w:id="2947"/>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2"/>
      </w:r>
      <w:r>
        <w:rPr>
          <w:rFonts w:ascii="Amiri" w:hAnsi="Amiri" w:eastAsia="Amiri" w:cs="Amiri"/>
          <w:color w:val="111111"/>
          <w:sz w:val="28"/>
          <w:sz w:val="28"/>
          <w:szCs w:val="28"/>
          <w:rtl w:val="true"/>
          <w:lang w:bidi="ar-SA"/>
        </w:rPr>
        <w:t>وَ بِإِسْنَادِهِ عَنْ سَعْدِ بْنِ عَبْدِ اللَّهِ عَنْ أَحْمَدَ بْنِ مُحَمَّدِ بْنِ عِیسَی وَ یَعْقُوبَ بْنِ یَزِیدَ عَنْ مَرْوَکِ بْنِ عُبَیْدٍ عَنْ نَشِیطٍ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مِنَ الْبَوْلِ أَنْ یَغْسِلَهُ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یَحْتَمِلُ أَنْ یَکُونَ قَوْلُهُ بِمِثْلِهِ رَاجِعاً إِلَی الْبَوْلِ لَا إِلَی مَا بَقِیَ عَلَی الْحَشَفَةِ وَ ذَلِکَ أَکْثَرُ مِمَّا اعْتَبَرْنَاهُ </w:t>
      </w:r>
      <w:r>
        <w:rPr>
          <w:rStyle w:val="FootnoteAnchor"/>
          <w:rtl w:val="true"/>
        </w:rPr>
        <w:footnoteReference w:id="2333"/>
      </w:r>
    </w:p>
    <w:p>
      <w:pPr>
        <w:pStyle w:val="BookText"/>
        <w:rPr/>
      </w:pPr>
      <w:r>
        <w:rPr>
          <w:rFonts w:ascii="IRNazanin" w:hAnsi="IRNazanin" w:eastAsia="IRNazanin"/>
          <w:color w:val="111111"/>
          <w:sz w:val="28"/>
          <w:sz w:val="28"/>
          <w:szCs w:val="28"/>
          <w:rtl w:val="true"/>
          <w:lang w:bidi="fa-IR"/>
        </w:rPr>
        <w:t>و لو أرید مثل ما بقی علی الحشفة لکان تاویلا بعیدا جدا نعم الزیادة محمول علی الاستحباب و فیه اعتبار الصب مرتین فان البول لا یکاد یزید علی ذلک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8" w:name="__RefHeading___Toc3462256_417432637"/>
      <w:bookmarkStart w:id="2949" w:name="_Toc1275"/>
      <w:bookmarkEnd w:id="2948"/>
      <w:r>
        <w:rPr>
          <w:rtl w:val="true"/>
        </w:rPr>
        <w:t>[</w:t>
      </w:r>
      <w:r>
        <w:rPr>
          <w:rtl w:val="true"/>
        </w:rPr>
        <w:t>رقم الحدیث الکلی</w:t>
      </w:r>
      <w:r>
        <w:rPr>
          <w:rtl w:val="true"/>
        </w:rPr>
        <w:t xml:space="preserve">: </w:t>
      </w:r>
      <w:r>
        <w:rPr/>
        <w:t>914</w:t>
      </w:r>
      <w:r>
        <w:rPr>
          <w:rtl w:val="true"/>
        </w:rPr>
        <w:t xml:space="preserve"> - </w:t>
      </w:r>
      <w:r>
        <w:rPr>
          <w:rtl w:val="true"/>
        </w:rPr>
        <w:t>رقم الحدیث الباب</w:t>
      </w:r>
      <w:r>
        <w:rPr>
          <w:rtl w:val="true"/>
        </w:rPr>
        <w:t xml:space="preserve">: </w:t>
      </w:r>
      <w:r>
        <w:rPr/>
        <w:t>8</w:t>
      </w:r>
      <w:r>
        <w:rPr>
          <w:rtl w:val="true"/>
        </w:rPr>
        <w:t>]</w:t>
      </w:r>
      <w:bookmarkEnd w:id="294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 xml:space="preserve">وَ عَنِ الْمُفِیدِ عَنِ ابْنِ قُولَوَیْهِ عَنْ أَبِیهِ عَنْ سَعْدٍ عَنْ أَحْمَدَ </w:t>
      </w:r>
      <w:bookmarkStart w:id="2950" w:name="pg12137_128685"/>
    </w:p>
    <w:p>
      <w:pPr>
        <w:pStyle w:val="BookText"/>
        <w:rPr/>
      </w:pPr>
      <w:bookmarkEnd w:id="2950"/>
      <w:r>
        <w:rPr>
          <w:rFonts w:ascii="Amiri" w:hAnsi="Amiri" w:eastAsia="Amiri" w:cs="Amiri"/>
          <w:color w:val="111111"/>
          <w:sz w:val="28"/>
          <w:sz w:val="28"/>
          <w:szCs w:val="28"/>
          <w:rtl w:val="true"/>
          <w:lang w:bidi="ar-SA"/>
        </w:rPr>
        <w:t>وَ عَبْدِ اللَّهِ ابْنَیْ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الثَّالِثَ ع غَیْرَ مَرَّةٍ یَبُولُ وَ یَتَنَاوَلُ کُوزاً صَغِیراً وَ یَصُبُّ الْمَاءَ عَلَیْهِ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قَوْلُهُ یَصُبُّ عَلَیْهِ الْمَاءَ یَدُلُّ عَلَی أَنَّ قَدْرَ الْمَاءِ أَکْثَرُ مِنْ مِقْدَارِ بَقِیَّةِ الْبَوْلِ لِأَنَّهُ لَا یَنْصَبُّ إِلَّا مِقْدَارٌ یَزِیدُ عَلَی ذَلِکَ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مُجَرَّدَ الْفِعْلِ لَا یَدُلُّ عَلَی الْوُجُوبِ فَیُحْمَلُ مَا زَادَ عَلَی الْمِثْلَیْنِ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2951" w:name="__RefHeading___Toc3462258_417432637"/>
      <w:bookmarkStart w:id="2952" w:name="_Toc1276"/>
      <w:bookmarkEnd w:id="2951"/>
      <w:r>
        <w:rPr>
          <w:rtl w:val="true"/>
        </w:rPr>
        <w:t>[</w:t>
      </w:r>
      <w:r>
        <w:rPr>
          <w:rtl w:val="true"/>
        </w:rPr>
        <w:t>رقم الحدیث الکلی</w:t>
      </w:r>
      <w:r>
        <w:rPr>
          <w:rtl w:val="true"/>
        </w:rPr>
        <w:t xml:space="preserve">: </w:t>
      </w:r>
      <w:r>
        <w:rPr/>
        <w:t>915</w:t>
      </w:r>
      <w:r>
        <w:rPr>
          <w:rtl w:val="true"/>
        </w:rPr>
        <w:t xml:space="preserve"> - </w:t>
      </w:r>
      <w:r>
        <w:rPr>
          <w:rtl w:val="true"/>
        </w:rPr>
        <w:t>رقم الحدیث الباب</w:t>
      </w:r>
      <w:r>
        <w:rPr>
          <w:rtl w:val="true"/>
        </w:rPr>
        <w:t xml:space="preserve">: </w:t>
      </w:r>
      <w:r>
        <w:rPr/>
        <w:t>9</w:t>
      </w:r>
      <w:r>
        <w:rPr>
          <w:rtl w:val="true"/>
        </w:rPr>
        <w:t>]</w:t>
      </w:r>
      <w:bookmarkEnd w:id="2952"/>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5"/>
      </w:r>
      <w:r>
        <w:rPr>
          <w:rFonts w:ascii="Amiri" w:hAnsi="Amiri" w:eastAsia="Amiri" w:cs="Amiri"/>
          <w:color w:val="111111"/>
          <w:sz w:val="28"/>
          <w:sz w:val="28"/>
          <w:szCs w:val="28"/>
          <w:rtl w:val="true"/>
          <w:lang w:bidi="ar-SA"/>
        </w:rPr>
        <w:t>مُحَمَّدُ بْنُ إِدْرِیسَ فِی آخِرِ السَّرَائِرِ نَقْلًا مِنْ کِتَابِ النَّوَادِرِ لِأَحْمَدَ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یُصِیبُ الْجَسَدَ قَالَ صُبَّ عَلَیْهِ الْمَاءَ مَرَّتَیْنِ فَإِنَّمَا هُوَ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أَنَّهُ لَا یُجْزِی هُنَا غَیْرُ الْمَاءِ </w:t>
      </w:r>
      <w:r>
        <w:rPr>
          <w:rStyle w:val="FootnoteAnchor"/>
          <w:rtl w:val="true"/>
        </w:rPr>
        <w:footnoteReference w:id="23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3" w:name="__RefHeading___Toc3462260_417432637"/>
      <w:bookmarkStart w:id="2954" w:name="_Toc1277"/>
      <w:bookmarkEnd w:id="2953"/>
      <w:r>
        <w:rPr/>
        <w:t>27</w:t>
      </w:r>
      <w:r>
        <w:rPr>
          <w:rtl w:val="true"/>
        </w:rPr>
        <w:t xml:space="preserve">- </w:t>
      </w:r>
      <w:r>
        <w:rPr>
          <w:rtl w:val="true"/>
        </w:rPr>
        <w:t>بَابُ عَدَمِ وُجُوبِ الِاسْتِنْجَاءِ مِنَ النَّوْمِ وَ الرِّیحِ وَ عَدَمِ اسْتِحْبَابِهِ أَیْضاً</w:t>
      </w:r>
      <w:bookmarkEnd w:id="2954"/>
    </w:p>
    <w:p>
      <w:pPr>
        <w:pStyle w:val="Heading5"/>
        <w:numPr>
          <w:ilvl w:val="4"/>
          <w:numId w:val="1"/>
        </w:numPr>
        <w:rPr/>
      </w:pPr>
      <w:bookmarkStart w:id="2955" w:name="__RefHeading___Toc3462262_417432637"/>
      <w:bookmarkStart w:id="2956" w:name="_Toc1278"/>
      <w:bookmarkEnd w:id="2955"/>
      <w:r>
        <w:rPr>
          <w:rtl w:val="true"/>
        </w:rPr>
        <w:t>اشارة</w:t>
      </w:r>
      <w:bookmarkEnd w:id="2956"/>
    </w:p>
    <w:p>
      <w:pPr>
        <w:pStyle w:val="BookText"/>
        <w:rPr/>
      </w:pPr>
      <w:r>
        <w:rPr>
          <w:rStyle w:val="FootnoteAnchor"/>
        </w:rPr>
        <w:footnoteReference w:id="233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الِاسْتِنْجَاءِ مِنَ النَّوْمِ وَ الرِّیحِ وَ عَدَمِ اسْتِحْبَابِهِ أَیْضاً</w:t>
      </w:r>
    </w:p>
    <w:p>
      <w:pPr>
        <w:pStyle w:val="Heading5"/>
        <w:numPr>
          <w:ilvl w:val="4"/>
          <w:numId w:val="1"/>
        </w:numPr>
        <w:rPr/>
      </w:pPr>
      <w:bookmarkStart w:id="2957" w:name="__RefHeading___Toc3462264_417432637"/>
      <w:bookmarkStart w:id="2958" w:name="_Toc1279"/>
      <w:bookmarkEnd w:id="2957"/>
      <w:r>
        <w:rPr>
          <w:rtl w:val="true"/>
        </w:rPr>
        <w:t>[</w:t>
      </w:r>
      <w:r>
        <w:rPr>
          <w:rtl w:val="true"/>
        </w:rPr>
        <w:t>رقم الحدیث الکلی</w:t>
      </w:r>
      <w:r>
        <w:rPr>
          <w:rtl w:val="true"/>
        </w:rPr>
        <w:t xml:space="preserve">: </w:t>
      </w:r>
      <w:r>
        <w:rPr/>
        <w:t>916</w:t>
      </w:r>
      <w:r>
        <w:rPr>
          <w:rtl w:val="true"/>
        </w:rPr>
        <w:t xml:space="preserve"> - </w:t>
      </w:r>
      <w:r>
        <w:rPr>
          <w:rtl w:val="true"/>
        </w:rPr>
        <w:t>رقم الحدیث الباب</w:t>
      </w:r>
      <w:r>
        <w:rPr>
          <w:rtl w:val="true"/>
        </w:rPr>
        <w:t xml:space="preserve">: </w:t>
      </w:r>
      <w:r>
        <w:rPr/>
        <w:t>1</w:t>
      </w:r>
      <w:r>
        <w:rPr>
          <w:rtl w:val="true"/>
        </w:rPr>
        <w:t>]</w:t>
      </w:r>
      <w:bookmarkEnd w:id="295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9"/>
      </w:r>
      <w:r>
        <w:rPr>
          <w:rFonts w:ascii="Amiri" w:hAnsi="Amiri" w:eastAsia="Amiri" w:cs="Amiri"/>
          <w:color w:val="111111"/>
          <w:sz w:val="28"/>
          <w:sz w:val="28"/>
          <w:szCs w:val="28"/>
          <w:rtl w:val="true"/>
          <w:lang w:bidi="ar-SA"/>
        </w:rPr>
        <w:t>مُحَمَّدُ بْنُ الْحَسَنِ بِإِسْنَادِهِ عَنِ الْحُسَیْنِ بْنِ سَعِیدٍ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یَسْتَیْقِظُ مِنْ نَوْمِهِ یَتَوَضَّأُ وَ لَا یَسْتَنْجِی وَ قَالَ کَالْمُتَعَجِّبِ مِنْ رَجُلٍ سَمَّاهُ بَلَغَنِی أَنَّهُ إِذَا خَرَجَتْ مِنْهُ الرِّیحُ اسْتَنْجَی</w:t>
      </w:r>
      <w:r>
        <w:rPr>
          <w:rFonts w:eastAsia="Amiri" w:cs="Amiri" w:ascii="Amiri" w:hAnsi="Amiri"/>
          <w:color w:val="111111"/>
          <w:sz w:val="28"/>
          <w:szCs w:val="28"/>
          <w:rtl w:val="true"/>
          <w:lang w:bidi="ar-SA"/>
        </w:rPr>
        <w:t xml:space="preserve">. </w:t>
      </w:r>
      <w:bookmarkStart w:id="2959" w:name="pg12137_128686"/>
    </w:p>
    <w:p>
      <w:pPr>
        <w:pStyle w:val="BookText"/>
        <w:rPr/>
      </w:pPr>
      <w:bookmarkEnd w:id="2959"/>
      <w:r>
        <w:rPr>
          <w:rFonts w:ascii="Amiri" w:hAnsi="Amiri" w:eastAsia="Amiri" w:cs="Amiri"/>
          <w:color w:val="111111"/>
          <w:sz w:val="28"/>
          <w:sz w:val="28"/>
          <w:szCs w:val="28"/>
          <w:rtl w:val="true"/>
          <w:lang w:bidi="ar-SA"/>
        </w:rPr>
        <w:t xml:space="preserve">وَ رَوَاهُ الصَّدُوقُ مُرْسَلًا عَنِ الرِّضَا ع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0" w:name="__RefHeading___Toc3462266_417432637"/>
      <w:bookmarkStart w:id="2961" w:name="_Toc1280"/>
      <w:bookmarkEnd w:id="2960"/>
      <w:r>
        <w:rPr>
          <w:rtl w:val="true"/>
        </w:rPr>
        <w:t>[</w:t>
      </w:r>
      <w:r>
        <w:rPr>
          <w:rtl w:val="true"/>
        </w:rPr>
        <w:t>رقم الحدیث الکلی</w:t>
      </w:r>
      <w:r>
        <w:rPr>
          <w:rtl w:val="true"/>
        </w:rPr>
        <w:t xml:space="preserve">: </w:t>
      </w:r>
      <w:r>
        <w:rPr/>
        <w:t>917</w:t>
      </w:r>
      <w:r>
        <w:rPr>
          <w:rtl w:val="true"/>
        </w:rPr>
        <w:t xml:space="preserve"> - </w:t>
      </w:r>
      <w:r>
        <w:rPr>
          <w:rtl w:val="true"/>
        </w:rPr>
        <w:t>رقم الحدیث الباب</w:t>
      </w:r>
      <w:r>
        <w:rPr>
          <w:rtl w:val="true"/>
        </w:rPr>
        <w:t xml:space="preserve">: </w:t>
      </w:r>
      <w:r>
        <w:rPr/>
        <w:t>2</w:t>
      </w:r>
      <w:r>
        <w:rPr>
          <w:rtl w:val="true"/>
        </w:rPr>
        <w:t>]</w:t>
      </w:r>
      <w:bookmarkEnd w:id="2961"/>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ascii="Amiri" w:hAnsi="Amiri" w:eastAsia="Amiri" w:cs="Amiri"/>
          <w:color w:val="111111"/>
          <w:sz w:val="28"/>
          <w:sz w:val="28"/>
          <w:szCs w:val="28"/>
          <w:rtl w:val="true"/>
          <w:lang w:bidi="ar-SA"/>
        </w:rPr>
        <w:t>وَ عَنِ الْمُفِیدِ عَنْ أَحْمَدَ بْنِ مُحَمَّدِ بْنِ الْحَسَنِ بْنِ الْوَلِیدِ عَنْ أَبِیهِ عَنْ مُحَمَّدِ بْنِ یَحْیَی عَنْ مُحَمَّدِ بْنِ عَلِیِّ بْنِ مَحْبُوبٍ عَنْ أَحْمَدَ بْنِ الْحَسَنِ بْنَ عَلِیِّ بْنِ فَضَّالٍ عَنْ عَمْرِو بْنِ سَعِیدٍ عَنْ مُصَدِّقِ بْنِ صَدَقَةَ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تَخْرُجُ </w:t>
      </w:r>
      <w:r>
        <w:rPr>
          <w:rStyle w:val="FootnoteAnchor"/>
          <w:rtl w:val="true"/>
        </w:rPr>
        <w:footnoteReference w:id="2342"/>
      </w:r>
      <w:r>
        <w:rPr>
          <w:rFonts w:ascii="Amiri" w:hAnsi="Amiri" w:eastAsia="Amiri" w:cs="Amiri"/>
          <w:color w:val="111111"/>
          <w:sz w:val="28"/>
          <w:sz w:val="28"/>
          <w:szCs w:val="28"/>
          <w:rtl w:val="true"/>
          <w:lang w:bidi="ar-SA"/>
        </w:rPr>
        <w:t>مِنْهُ الرِّیحُ أَ عَلَیْهِ أَنْ یَسْتَنْجِیَ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أَحْمَدَ بْنِ الْحَسَنِ مِثْلَهُ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2" w:name="__RefHeading___Toc3462268_417432637"/>
      <w:bookmarkStart w:id="2963" w:name="_Toc1281"/>
      <w:bookmarkEnd w:id="2962"/>
      <w:r>
        <w:rPr/>
        <w:t>28</w:t>
      </w:r>
      <w:r>
        <w:rPr>
          <w:rtl w:val="true"/>
        </w:rPr>
        <w:t xml:space="preserve">- </w:t>
      </w:r>
      <w:r>
        <w:rPr>
          <w:rtl w:val="true"/>
        </w:rPr>
        <w:t>بَابُ أَنَّهُ إِذَا خَرَجَ أَحَدُ الْحَدَثَیْنِ وَجَبَ غَسْلُ مَخْرَجِهِ دُونَ مَخْرَجِ الْآخَرِ</w:t>
      </w:r>
      <w:bookmarkEnd w:id="2963"/>
    </w:p>
    <w:p>
      <w:pPr>
        <w:pStyle w:val="Heading5"/>
        <w:numPr>
          <w:ilvl w:val="4"/>
          <w:numId w:val="1"/>
        </w:numPr>
        <w:rPr/>
      </w:pPr>
      <w:bookmarkStart w:id="2964" w:name="__RefHeading___Toc3462270_417432637"/>
      <w:bookmarkStart w:id="2965" w:name="_Toc1282"/>
      <w:bookmarkEnd w:id="2964"/>
      <w:r>
        <w:rPr>
          <w:rtl w:val="true"/>
        </w:rPr>
        <w:t>اشارة</w:t>
      </w:r>
      <w:bookmarkEnd w:id="2965"/>
    </w:p>
    <w:p>
      <w:pPr>
        <w:pStyle w:val="BookText"/>
        <w:rPr/>
      </w:pPr>
      <w:r>
        <w:rPr>
          <w:rStyle w:val="FootnoteAnchor"/>
        </w:rPr>
        <w:footnoteReference w:id="234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خَرَجَ أَحَدُ الْحَدَثَیْنِ وَجَبَ غَسْلُ مَخْرَجِهِ دُونَ مَخْرَجِ الْآخَرِ</w:t>
      </w:r>
    </w:p>
    <w:p>
      <w:pPr>
        <w:pStyle w:val="Heading5"/>
        <w:numPr>
          <w:ilvl w:val="4"/>
          <w:numId w:val="1"/>
        </w:numPr>
        <w:rPr/>
      </w:pPr>
      <w:bookmarkStart w:id="2966" w:name="__RefHeading___Toc3462272_417432637"/>
      <w:bookmarkStart w:id="2967" w:name="_Toc1283"/>
      <w:bookmarkEnd w:id="2966"/>
      <w:r>
        <w:rPr>
          <w:rtl w:val="true"/>
        </w:rPr>
        <w:t>[</w:t>
      </w:r>
      <w:r>
        <w:rPr>
          <w:rtl w:val="true"/>
        </w:rPr>
        <w:t>رقم الحدیث الکلی</w:t>
      </w:r>
      <w:r>
        <w:rPr>
          <w:rtl w:val="true"/>
        </w:rPr>
        <w:t xml:space="preserve">: </w:t>
      </w:r>
      <w:r>
        <w:rPr/>
        <w:t>918</w:t>
      </w:r>
      <w:r>
        <w:rPr>
          <w:rtl w:val="true"/>
        </w:rPr>
        <w:t xml:space="preserve"> - </w:t>
      </w:r>
      <w:r>
        <w:rPr>
          <w:rtl w:val="true"/>
        </w:rPr>
        <w:t>رقم الحدیث الباب</w:t>
      </w:r>
      <w:r>
        <w:rPr>
          <w:rtl w:val="true"/>
        </w:rPr>
        <w:t xml:space="preserve">: </w:t>
      </w:r>
      <w:r>
        <w:rPr/>
        <w:t>1</w:t>
      </w:r>
      <w:r>
        <w:rPr>
          <w:rtl w:val="true"/>
        </w:rPr>
        <w:t>]</w:t>
      </w:r>
      <w:bookmarkEnd w:id="296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الرَّجُلُ وَ لَمْ یَخْرُجْ مِنْهُ شَیْ‌ءٌ غَیْرُهُ فَإِنَّمَا عَلَیْهِ أَنْ یَغْسِلَ إِحْلِیلَهُ وَحْدَهُ وَ لَا یَغْسِلَ مَقْعَدَتَهُ وَ إِنْ خَرَجَ مِنْ مَقْعَدَتِهِ شَیْ‌ءٌ وَ لَمْ یَبُلْ فَإِنَّمَا عَلَیْهِ أَنْ یَغْسِلَ الْمَقْعَدَةَ وَحْدَهَا وَ لَا یَغْسِلَ الْإِحْلِیلَ</w:t>
      </w:r>
      <w:r>
        <w:rPr>
          <w:rFonts w:eastAsia="Amiri" w:cs="Amiri" w:ascii="Amiri" w:hAnsi="Amiri"/>
          <w:color w:val="111111"/>
          <w:sz w:val="28"/>
          <w:szCs w:val="28"/>
          <w:rtl w:val="true"/>
          <w:lang w:bidi="ar-SA"/>
        </w:rPr>
        <w:t xml:space="preserve">. </w:t>
      </w:r>
      <w:bookmarkStart w:id="2968" w:name="pg12137_128687"/>
    </w:p>
    <w:p>
      <w:pPr>
        <w:pStyle w:val="Heading4"/>
        <w:numPr>
          <w:ilvl w:val="3"/>
          <w:numId w:val="1"/>
        </w:numPr>
        <w:rPr/>
      </w:pPr>
      <w:bookmarkStart w:id="2969" w:name="__RefHeading___Toc3462274_417432637"/>
      <w:bookmarkStart w:id="2970" w:name="_Toc1284"/>
      <w:bookmarkEnd w:id="2968"/>
      <w:bookmarkEnd w:id="2969"/>
      <w:r>
        <w:rPr/>
        <w:t>29</w:t>
      </w:r>
      <w:r>
        <w:rPr>
          <w:rtl w:val="true"/>
        </w:rPr>
        <w:t xml:space="preserve">- </w:t>
      </w:r>
      <w:r>
        <w:rPr>
          <w:rtl w:val="true"/>
        </w:rPr>
        <w:t>بَابُ أَنَّ الْوَاجِبَ فِی الِاسْتِنْجَاءِ غَسْلُ ظَاهِرِ الْمَخْرَجِ دُونَ بَاطِنِهِ‌</w:t>
      </w:r>
      <w:bookmarkEnd w:id="2970"/>
    </w:p>
    <w:p>
      <w:pPr>
        <w:pStyle w:val="Heading5"/>
        <w:numPr>
          <w:ilvl w:val="4"/>
          <w:numId w:val="1"/>
        </w:numPr>
        <w:rPr/>
      </w:pPr>
      <w:bookmarkStart w:id="2971" w:name="__RefHeading___Toc3462276_417432637"/>
      <w:bookmarkStart w:id="2972" w:name="_Toc1285"/>
      <w:bookmarkEnd w:id="2971"/>
      <w:r>
        <w:rPr>
          <w:rtl w:val="true"/>
        </w:rPr>
        <w:t>اشارة</w:t>
      </w:r>
      <w:bookmarkEnd w:id="2972"/>
    </w:p>
    <w:p>
      <w:pPr>
        <w:pStyle w:val="BookText"/>
        <w:rPr/>
      </w:pPr>
      <w:r>
        <w:rPr>
          <w:rStyle w:val="FootnoteAnchor"/>
        </w:rPr>
        <w:footnoteReference w:id="234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الْوَاجِبَ فِی الِاسْتِنْجَاءِ غَسْلُ ظَاهِرِ الْمَخْرَجِ دُونَ بَاطِنِهِ</w:t>
      </w:r>
    </w:p>
    <w:p>
      <w:pPr>
        <w:pStyle w:val="Heading5"/>
        <w:numPr>
          <w:ilvl w:val="4"/>
          <w:numId w:val="1"/>
        </w:numPr>
        <w:rPr/>
      </w:pPr>
      <w:bookmarkStart w:id="2973" w:name="__RefHeading___Toc3462278_417432637"/>
      <w:bookmarkStart w:id="2974" w:name="_Toc1286"/>
      <w:bookmarkEnd w:id="2973"/>
      <w:r>
        <w:rPr>
          <w:rtl w:val="true"/>
        </w:rPr>
        <w:t>[</w:t>
      </w:r>
      <w:r>
        <w:rPr>
          <w:rtl w:val="true"/>
        </w:rPr>
        <w:t>رقم الحدیث الکلی</w:t>
      </w:r>
      <w:r>
        <w:rPr>
          <w:rtl w:val="true"/>
        </w:rPr>
        <w:t xml:space="preserve">: </w:t>
      </w:r>
      <w:r>
        <w:rPr/>
        <w:t>919</w:t>
      </w:r>
      <w:r>
        <w:rPr>
          <w:rtl w:val="true"/>
        </w:rPr>
        <w:t xml:space="preserve"> - </w:t>
      </w:r>
      <w:r>
        <w:rPr>
          <w:rtl w:val="true"/>
        </w:rPr>
        <w:t>رقم الحدیث الباب</w:t>
      </w:r>
      <w:r>
        <w:rPr>
          <w:rtl w:val="true"/>
        </w:rPr>
        <w:t xml:space="preserve">: </w:t>
      </w:r>
      <w:r>
        <w:rPr/>
        <w:t>1</w:t>
      </w:r>
      <w:r>
        <w:rPr>
          <w:rtl w:val="true"/>
        </w:rPr>
        <w:t>]</w:t>
      </w:r>
      <w:bookmarkEnd w:id="2974"/>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7"/>
      </w:r>
      <w:r>
        <w:rPr>
          <w:rFonts w:ascii="Amiri" w:hAnsi="Amiri" w:eastAsia="Amiri" w:cs="Amiri"/>
          <w:color w:val="111111"/>
          <w:sz w:val="28"/>
          <w:sz w:val="28"/>
          <w:szCs w:val="28"/>
          <w:rtl w:val="true"/>
          <w:lang w:bidi="ar-SA"/>
        </w:rPr>
        <w:t xml:space="preserve">مُحَمَّدُ بْنُ یَعْقُوبَ عَنْ مُحَمَّدِ بْنِ یَحْیَی عَنْ أَحْمَدَ بْنِ مُحَمَّدٍ عَنْ إِبْرَاهِیمَ بْنِ أَبِی مَحْمُودٍ قَالَ سَمِعْتُ الرِّضَا ع یَقُولُ فِی الِاسْتِنْجَاءِ یُغْسَلُ </w:t>
      </w:r>
      <w:r>
        <w:rPr>
          <w:rStyle w:val="FootnoteAnchor"/>
          <w:rtl w:val="true"/>
        </w:rPr>
        <w:footnoteReference w:id="2348"/>
      </w:r>
      <w:r>
        <w:rPr>
          <w:rFonts w:ascii="Amiri" w:hAnsi="Amiri" w:eastAsia="Amiri" w:cs="Amiri"/>
          <w:color w:val="111111"/>
          <w:sz w:val="28"/>
          <w:sz w:val="28"/>
          <w:szCs w:val="28"/>
          <w:rtl w:val="true"/>
          <w:lang w:bidi="ar-SA"/>
        </w:rPr>
        <w:t>مَا ظَهَرَ مِنْهُ عَلَی الشَّرْجِ وَ لَا یُدْخَلُ فِیهِ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الْمُفِیدِ عَنِ ابْنِ قُولَوَیْهِ عَنْ أَبِیهِ عَنْ سَعْدٍ عَنْ أَحْمَدَ بْنِ مُحَمَّدٍ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5" w:name="__RefHeading___Toc3462280_417432637"/>
      <w:bookmarkStart w:id="2976" w:name="_Toc1287"/>
      <w:bookmarkEnd w:id="2975"/>
      <w:r>
        <w:rPr>
          <w:rtl w:val="true"/>
        </w:rPr>
        <w:t>[</w:t>
      </w:r>
      <w:r>
        <w:rPr>
          <w:rtl w:val="true"/>
        </w:rPr>
        <w:t>رقم الحدیث الکلی</w:t>
      </w:r>
      <w:r>
        <w:rPr>
          <w:rtl w:val="true"/>
        </w:rPr>
        <w:t xml:space="preserve">: </w:t>
      </w:r>
      <w:r>
        <w:rPr/>
        <w:t>920</w:t>
      </w:r>
      <w:r>
        <w:rPr>
          <w:rtl w:val="true"/>
        </w:rPr>
        <w:t xml:space="preserve"> - </w:t>
      </w:r>
      <w:r>
        <w:rPr>
          <w:rtl w:val="true"/>
        </w:rPr>
        <w:t>رقم الحدیث الباب</w:t>
      </w:r>
      <w:r>
        <w:rPr>
          <w:rtl w:val="true"/>
        </w:rPr>
        <w:t xml:space="preserve">: </w:t>
      </w:r>
      <w:r>
        <w:rPr/>
        <w:t>2</w:t>
      </w:r>
      <w:r>
        <w:rPr>
          <w:rtl w:val="true"/>
        </w:rPr>
        <w:t>]</w:t>
      </w:r>
      <w:bookmarkEnd w:id="2976"/>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1"/>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عَلَیْهِ أَنْ یَغْسِلَ مَا ظَهَرَ مِنْهَا یَعْنِی الْمَقْعَدَةَ وَ لَیْسَ عَلَیْهِ أَنْ یَغْسِلَ بَاطِنَهَا</w:t>
      </w:r>
      <w:r>
        <w:rPr>
          <w:rFonts w:eastAsia="Amiri" w:cs="Amiri" w:ascii="Amiri" w:hAnsi="Amiri"/>
          <w:color w:val="111111"/>
          <w:sz w:val="28"/>
          <w:szCs w:val="28"/>
          <w:rtl w:val="true"/>
          <w:lang w:bidi="ar-SA"/>
        </w:rPr>
        <w:t>.</w:t>
      </w:r>
    </w:p>
    <w:p>
      <w:pPr>
        <w:pStyle w:val="Heading5"/>
        <w:numPr>
          <w:ilvl w:val="4"/>
          <w:numId w:val="1"/>
        </w:numPr>
        <w:rPr/>
      </w:pPr>
      <w:bookmarkStart w:id="2977" w:name="__RefHeading___Toc3462282_417432637"/>
      <w:bookmarkStart w:id="2978" w:name="_Toc1288"/>
      <w:bookmarkEnd w:id="2977"/>
      <w:r>
        <w:rPr>
          <w:rtl w:val="true"/>
        </w:rPr>
        <w:t>[</w:t>
      </w:r>
      <w:r>
        <w:rPr>
          <w:rtl w:val="true"/>
        </w:rPr>
        <w:t>رقم الحدیث الکلی</w:t>
      </w:r>
      <w:r>
        <w:rPr>
          <w:rtl w:val="true"/>
        </w:rPr>
        <w:t xml:space="preserve">: </w:t>
      </w:r>
      <w:r>
        <w:rPr/>
        <w:t>921</w:t>
      </w:r>
      <w:r>
        <w:rPr>
          <w:rtl w:val="true"/>
        </w:rPr>
        <w:t xml:space="preserve"> - </w:t>
      </w:r>
      <w:r>
        <w:rPr>
          <w:rtl w:val="true"/>
        </w:rPr>
        <w:t>رقم الحدیث الباب</w:t>
      </w:r>
      <w:r>
        <w:rPr>
          <w:rtl w:val="true"/>
        </w:rPr>
        <w:t xml:space="preserve">: </w:t>
      </w:r>
      <w:r>
        <w:rPr/>
        <w:t>3</w:t>
      </w:r>
      <w:r>
        <w:rPr>
          <w:rtl w:val="true"/>
        </w:rPr>
        <w:t>]</w:t>
      </w:r>
      <w:bookmarkEnd w:id="297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وَ بِإِسْنَادِهِ عَنْ مُحَمَّدِ بْنِ عَلِیِّ بْنِ مَحْبُوبٍ عَنْ عَلِیِّ بْنِ السِّنْدِیِّ عَنْ حَمَّادِ بْنِ عِیسَی عَنْ حَرِیزٍ عَنْ زُرَارَةَ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طَهُورِ الْمَرْأَةِ فِی النِّفَاسِ إِذَا طَهُرَتْ وَ کَانَتْ لَا تَسْتَطِیعُ أَنْ تَسْتَنْجِیَ بِالْمَاءِ أَنَّهَا إِنِ اسْتَنْجَتْ اعْتَقَرَتْ </w:t>
      </w:r>
      <w:r>
        <w:rPr>
          <w:rStyle w:val="FootnoteAnchor"/>
          <w:rtl w:val="true"/>
        </w:rPr>
        <w:footnoteReference w:id="2353"/>
      </w:r>
      <w:r>
        <w:rPr>
          <w:rFonts w:ascii="Amiri" w:hAnsi="Amiri" w:eastAsia="Amiri" w:cs="Amiri"/>
          <w:color w:val="111111"/>
          <w:sz w:val="28"/>
          <w:sz w:val="28"/>
          <w:szCs w:val="28"/>
          <w:rtl w:val="true"/>
          <w:lang w:bidi="ar-SA"/>
        </w:rPr>
        <w:t xml:space="preserve">هَلْ لَهَا رُخْصَةٌ أَنْ </w:t>
      </w:r>
      <w:bookmarkStart w:id="2979" w:name="pg12137_128688"/>
    </w:p>
    <w:p>
      <w:pPr>
        <w:pStyle w:val="BookText"/>
        <w:rPr/>
      </w:pPr>
      <w:bookmarkEnd w:id="2979"/>
      <w:r>
        <w:rPr>
          <w:rFonts w:ascii="Amiri" w:hAnsi="Amiri" w:eastAsia="Amiri" w:cs="Amiri"/>
          <w:color w:val="111111"/>
          <w:sz w:val="28"/>
          <w:sz w:val="28"/>
          <w:szCs w:val="28"/>
          <w:rtl w:val="true"/>
          <w:lang w:bidi="ar-SA"/>
        </w:rPr>
        <w:t xml:space="preserve">تَتَوَضَّأَ مِنْ خَارِجٍ وَ تُنَشِّفَهُ بِقُطْنٍ أَوْ خِرْقَةٍ قَالَ نَعَمْ لَتَتَّقِی </w:t>
      </w:r>
      <w:r>
        <w:rPr>
          <w:rStyle w:val="FootnoteAnchor"/>
          <w:rtl w:val="true"/>
        </w:rPr>
        <w:footnoteReference w:id="2354"/>
      </w:r>
      <w:r>
        <w:rPr>
          <w:rFonts w:ascii="Amiri" w:hAnsi="Amiri" w:eastAsia="Amiri" w:cs="Amiri"/>
          <w:color w:val="111111"/>
          <w:sz w:val="28"/>
          <w:sz w:val="28"/>
          <w:szCs w:val="28"/>
          <w:rtl w:val="true"/>
          <w:lang w:bidi="ar-SA"/>
        </w:rPr>
        <w:t>مِنْ دَاخِلٍ بِقُطْنٍ أَوْ بِخِرْقَةٍ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حَدِیثِ الْقُعُودِ لِلِاسْتِنْجَاءِ </w:t>
      </w:r>
      <w:r>
        <w:rPr>
          <w:rStyle w:val="FootnoteAnchor"/>
          <w:rtl w:val="true"/>
        </w:rPr>
        <w:footnoteReference w:id="2355"/>
      </w:r>
      <w:r>
        <w:rPr>
          <w:rFonts w:ascii="Amiri" w:hAnsi="Amiri" w:eastAsia="Amiri" w:cs="Amiri"/>
          <w:color w:val="111111"/>
          <w:sz w:val="28"/>
          <w:sz w:val="28"/>
          <w:szCs w:val="28"/>
          <w:rtl w:val="true"/>
          <w:lang w:bidi="ar-SA"/>
        </w:rPr>
        <w:t xml:space="preserve">وَ فِی أَحَادِیثِ النَّجَاسَاتِ إِنْ شَاءَ اللَّهُ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0" w:name="__RefHeading___Toc3462284_417432637"/>
      <w:bookmarkStart w:id="2981" w:name="_Toc1289"/>
      <w:bookmarkEnd w:id="2980"/>
      <w:r>
        <w:rPr/>
        <w:t>30</w:t>
      </w:r>
      <w:r>
        <w:rPr>
          <w:rtl w:val="true"/>
        </w:rPr>
        <w:t xml:space="preserve">- </w:t>
      </w:r>
      <w:r>
        <w:rPr>
          <w:rtl w:val="true"/>
        </w:rPr>
        <w:t>بَابُ التَّخْیِیرِ فِی الِاسْتِنْجَاءِ مِنَ الْغَائِطِ بَیْنَ الْأَحْجَارِ الثَّلَاثَةِ غَیْرِ الْمُسْتَعْمَلَةِ وَ الْمَاءِ وَ اسْتِحْبَابِ الْجَمْعِ وَ جَعْلِ الْعَدَدِ وَتْراً إِنِ احْتَاجَ إِلَی الْأَکْثَرِ</w:t>
      </w:r>
      <w:bookmarkEnd w:id="2981"/>
    </w:p>
    <w:p>
      <w:pPr>
        <w:pStyle w:val="Heading5"/>
        <w:numPr>
          <w:ilvl w:val="4"/>
          <w:numId w:val="1"/>
        </w:numPr>
        <w:rPr/>
      </w:pPr>
      <w:bookmarkStart w:id="2982" w:name="__RefHeading___Toc3462286_417432637"/>
      <w:bookmarkStart w:id="2983" w:name="_Toc1290"/>
      <w:bookmarkEnd w:id="2982"/>
      <w:r>
        <w:rPr>
          <w:rtl w:val="true"/>
        </w:rPr>
        <w:t>اشارة</w:t>
      </w:r>
      <w:bookmarkEnd w:id="2983"/>
    </w:p>
    <w:p>
      <w:pPr>
        <w:pStyle w:val="BookText"/>
        <w:rPr/>
      </w:pPr>
      <w:r>
        <w:rPr>
          <w:rStyle w:val="FootnoteAnchor"/>
        </w:rPr>
        <w:footnoteReference w:id="2357"/>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التَّخْیِیرِ فِی الِاسْتِنْجَاءِ مِنَ الْغَائِطِ بَیْنَ الْأَحْجَارِ الثَّلَاثَةِ غَیْرِ الْمُسْتَعْمَلَةِ وَ الْمَاءِ وَ اسْتِحْبَابِ الْجَمْعِ وَ جَعْلِ الْعَدَدِ وَتْراً إِنِ احْتَاجَ إِلَی الْأَکْثَرِ</w:t>
      </w:r>
    </w:p>
    <w:p>
      <w:pPr>
        <w:pStyle w:val="Heading5"/>
        <w:numPr>
          <w:ilvl w:val="4"/>
          <w:numId w:val="1"/>
        </w:numPr>
        <w:rPr/>
      </w:pPr>
      <w:bookmarkStart w:id="2984" w:name="__RefHeading___Toc3462288_417432637"/>
      <w:bookmarkStart w:id="2985" w:name="_Toc1291"/>
      <w:bookmarkEnd w:id="2984"/>
      <w:r>
        <w:rPr>
          <w:rtl w:val="true"/>
        </w:rPr>
        <w:t>[</w:t>
      </w:r>
      <w:r>
        <w:rPr>
          <w:rtl w:val="true"/>
        </w:rPr>
        <w:t>رقم الحدیث الکلی</w:t>
      </w:r>
      <w:r>
        <w:rPr>
          <w:rtl w:val="true"/>
        </w:rPr>
        <w:t xml:space="preserve">: </w:t>
      </w:r>
      <w:r>
        <w:rPr/>
        <w:t>922</w:t>
      </w:r>
      <w:r>
        <w:rPr>
          <w:rtl w:val="true"/>
        </w:rPr>
        <w:t xml:space="preserve"> - </w:t>
      </w:r>
      <w:r>
        <w:rPr>
          <w:rtl w:val="true"/>
        </w:rPr>
        <w:t>رقم الحدیث الباب</w:t>
      </w:r>
      <w:r>
        <w:rPr>
          <w:rtl w:val="true"/>
        </w:rPr>
        <w:t xml:space="preserve">: </w:t>
      </w:r>
      <w:r>
        <w:rPr/>
        <w:t>1</w:t>
      </w:r>
      <w:r>
        <w:rPr>
          <w:rtl w:val="true"/>
        </w:rPr>
        <w:t>]</w:t>
      </w:r>
      <w:bookmarkEnd w:id="2985"/>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8"/>
      </w:r>
      <w:r>
        <w:rPr>
          <w:rFonts w:ascii="Amiri" w:hAnsi="Amiri" w:eastAsia="Amiri" w:cs="Amiri"/>
          <w:color w:val="111111"/>
          <w:sz w:val="28"/>
          <w:sz w:val="28"/>
          <w:szCs w:val="28"/>
          <w:rtl w:val="true"/>
          <w:lang w:bidi="ar-SA"/>
        </w:rPr>
        <w:t>مُحَمَّدُ بْنُ الْحَسَنِ بِإِسْنَادِهِ عَنِ الْحُسَیْنِ بْنِ سَعِیدٍ عَنْ صَفْوَانَ بْنِ یَحْیَی وَ فَضَالَةَ بْنِ أَیُّوبَ وَ الْحَسَنِ بْنِ عَلِیِّ بْنِ فَضَّالٍ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التَّمَسُّحِ بِالْأَحْجَارِ فَقَالَ کَانَ الْحُسَیْنُ بْنُ عَلِیٍّ ع یَمْسَحُ بِثَلَاثَةِ أَحْجَارٍ</w:t>
      </w:r>
      <w:r>
        <w:rPr>
          <w:rFonts w:eastAsia="Amiri" w:cs="Amiri" w:ascii="Amiri" w:hAnsi="Amiri"/>
          <w:color w:val="111111"/>
          <w:sz w:val="28"/>
          <w:szCs w:val="28"/>
          <w:rtl w:val="true"/>
          <w:lang w:bidi="ar-SA"/>
        </w:rPr>
        <w:t>.</w:t>
      </w:r>
    </w:p>
    <w:p>
      <w:pPr>
        <w:pStyle w:val="Heading5"/>
        <w:numPr>
          <w:ilvl w:val="4"/>
          <w:numId w:val="1"/>
        </w:numPr>
        <w:rPr/>
      </w:pPr>
      <w:bookmarkStart w:id="2986" w:name="__RefHeading___Toc3462290_417432637"/>
      <w:bookmarkStart w:id="2987" w:name="_Toc1292"/>
      <w:bookmarkEnd w:id="2986"/>
      <w:r>
        <w:rPr>
          <w:rtl w:val="true"/>
        </w:rPr>
        <w:t>[</w:t>
      </w:r>
      <w:r>
        <w:rPr>
          <w:rtl w:val="true"/>
        </w:rPr>
        <w:t>رقم الحدیث الکلی</w:t>
      </w:r>
      <w:r>
        <w:rPr>
          <w:rtl w:val="true"/>
        </w:rPr>
        <w:t xml:space="preserve">: </w:t>
      </w:r>
      <w:r>
        <w:rPr/>
        <w:t>923</w:t>
      </w:r>
      <w:r>
        <w:rPr>
          <w:rtl w:val="true"/>
        </w:rPr>
        <w:t xml:space="preserve"> - </w:t>
      </w:r>
      <w:r>
        <w:rPr>
          <w:rtl w:val="true"/>
        </w:rPr>
        <w:t>رقم الحدیث الباب</w:t>
      </w:r>
      <w:r>
        <w:rPr>
          <w:rtl w:val="true"/>
        </w:rPr>
        <w:t xml:space="preserve">: </w:t>
      </w:r>
      <w:r>
        <w:rPr/>
        <w:t>2</w:t>
      </w:r>
      <w:r>
        <w:rPr>
          <w:rtl w:val="true"/>
        </w:rPr>
        <w:t>]</w:t>
      </w:r>
      <w:bookmarkEnd w:id="2987"/>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9"/>
      </w:r>
      <w:r>
        <w:rPr>
          <w:rFonts w:ascii="Amiri" w:hAnsi="Amiri" w:eastAsia="Amiri" w:cs="Amiri"/>
          <w:color w:val="111111"/>
          <w:sz w:val="28"/>
          <w:sz w:val="28"/>
          <w:szCs w:val="28"/>
          <w:rtl w:val="true"/>
          <w:lang w:bidi="ar-SA"/>
        </w:rPr>
        <w:t>وَ عَنْهُ عَنِ الْقَاسِمِ بْنِ مُحَمَّدٍ عَنْ أَبَانِ بْنِ عُثْمَانَ عَنْ بُرَیْدِ بْنِ مُعَاوِیَةَ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مِنَ الْغَائِطِ الْمَسْحُ بِالْأَحْجَارِ وَ لَا یُجْزِی مِنَ الْبَوْلِ إِلَّا الْمَاءُ</w:t>
      </w:r>
      <w:r>
        <w:rPr>
          <w:rFonts w:eastAsia="Amiri" w:cs="Amiri" w:ascii="Amiri" w:hAnsi="Amiri"/>
          <w:color w:val="111111"/>
          <w:sz w:val="28"/>
          <w:szCs w:val="28"/>
          <w:rtl w:val="true"/>
          <w:lang w:bidi="ar-SA"/>
        </w:rPr>
        <w:t>.</w:t>
      </w:r>
    </w:p>
    <w:p>
      <w:pPr>
        <w:pStyle w:val="Heading5"/>
        <w:numPr>
          <w:ilvl w:val="4"/>
          <w:numId w:val="1"/>
        </w:numPr>
        <w:rPr/>
      </w:pPr>
      <w:bookmarkStart w:id="2988" w:name="__RefHeading___Toc3462292_417432637"/>
      <w:bookmarkStart w:id="2989" w:name="_Toc1293"/>
      <w:bookmarkEnd w:id="2988"/>
      <w:r>
        <w:rPr>
          <w:rtl w:val="true"/>
        </w:rPr>
        <w:t>[</w:t>
      </w:r>
      <w:r>
        <w:rPr>
          <w:rtl w:val="true"/>
        </w:rPr>
        <w:t>رقم الحدیث الکلی</w:t>
      </w:r>
      <w:r>
        <w:rPr>
          <w:rtl w:val="true"/>
        </w:rPr>
        <w:t xml:space="preserve">: </w:t>
      </w:r>
      <w:r>
        <w:rPr/>
        <w:t>924</w:t>
      </w:r>
      <w:r>
        <w:rPr>
          <w:rtl w:val="true"/>
        </w:rPr>
        <w:t xml:space="preserve"> - </w:t>
      </w:r>
      <w:r>
        <w:rPr>
          <w:rtl w:val="true"/>
        </w:rPr>
        <w:t>رقم الحدیث الباب</w:t>
      </w:r>
      <w:r>
        <w:rPr>
          <w:rtl w:val="true"/>
        </w:rPr>
        <w:t xml:space="preserve">: </w:t>
      </w:r>
      <w:r>
        <w:rPr/>
        <w:t>3</w:t>
      </w:r>
      <w:r>
        <w:rPr>
          <w:rtl w:val="true"/>
        </w:rPr>
        <w:t>]</w:t>
      </w:r>
      <w:bookmarkEnd w:id="298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 xml:space="preserve">وَ عَنِ الْمُفِیدِ عَنْ جَعْفَرِ بْنِ مُحَمَّدٍ عَنْ أَبِیهِ عَنْ سَعْدٍ عَنْ أَحْمَدَ بْنِ مُحَمَّدٍ عَنْ عَلِیِّ بْنِ حَدِیدٍ وَ ابْنِ أَبِی نَجْرَانَ جَمِیعاً عَنْ حَمَّادِ بْنِ </w:t>
      </w:r>
      <w:bookmarkStart w:id="2990" w:name="pg12137_128689"/>
    </w:p>
    <w:p>
      <w:pPr>
        <w:pStyle w:val="BookText"/>
        <w:rPr/>
      </w:pPr>
      <w:bookmarkEnd w:id="2990"/>
      <w:r>
        <w:rPr>
          <w:rFonts w:ascii="Amiri" w:hAnsi="Amiri" w:eastAsia="Amiri" w:cs="Amiri"/>
          <w:color w:val="111111"/>
          <w:sz w:val="28"/>
          <w:sz w:val="28"/>
          <w:szCs w:val="28"/>
          <w:rtl w:val="true"/>
          <w:lang w:bidi="ar-SA"/>
        </w:rPr>
        <w:t>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فِی أَثَرِ الْغَائِطِ بِثَلَاثَةِ أَحْجَارٍ أَنْ یَمْسَحَ الْعِجَانَ </w:t>
      </w:r>
      <w:r>
        <w:rPr>
          <w:rStyle w:val="FootnoteAnchor"/>
          <w:rtl w:val="true"/>
        </w:rPr>
        <w:footnoteReference w:id="2361"/>
      </w:r>
      <w:r>
        <w:rPr>
          <w:rFonts w:ascii="Amiri" w:hAnsi="Amiri" w:eastAsia="Amiri" w:cs="Amiri"/>
          <w:color w:val="111111"/>
          <w:sz w:val="28"/>
          <w:sz w:val="28"/>
          <w:szCs w:val="28"/>
          <w:rtl w:val="true"/>
          <w:lang w:bidi="ar-SA"/>
        </w:rPr>
        <w:t>وَ لَا یَغْسِلَهُ وَ یَجُوزُ أَنْ یَمْسَحَ رِجْلَیْهِ وَ لَا یَغْسِلَهُمَا</w:t>
      </w:r>
      <w:r>
        <w:rPr>
          <w:rFonts w:eastAsia="Amiri" w:cs="Amiri" w:ascii="Amiri" w:hAnsi="Amiri"/>
          <w:color w:val="111111"/>
          <w:sz w:val="28"/>
          <w:szCs w:val="28"/>
          <w:rtl w:val="true"/>
          <w:lang w:bidi="ar-SA"/>
        </w:rPr>
        <w:t>.</w:t>
      </w:r>
    </w:p>
    <w:p>
      <w:pPr>
        <w:pStyle w:val="Heading5"/>
        <w:numPr>
          <w:ilvl w:val="4"/>
          <w:numId w:val="1"/>
        </w:numPr>
        <w:rPr/>
      </w:pPr>
      <w:bookmarkStart w:id="2991" w:name="__RefHeading___Toc3462294_417432637"/>
      <w:bookmarkStart w:id="2992" w:name="_Toc1294"/>
      <w:bookmarkEnd w:id="2991"/>
      <w:r>
        <w:rPr>
          <w:rtl w:val="true"/>
        </w:rPr>
        <w:t>[</w:t>
      </w:r>
      <w:r>
        <w:rPr>
          <w:rtl w:val="true"/>
        </w:rPr>
        <w:t>رقم الحدیث الکلی</w:t>
      </w:r>
      <w:r>
        <w:rPr>
          <w:rtl w:val="true"/>
        </w:rPr>
        <w:t xml:space="preserve">: </w:t>
      </w:r>
      <w:r>
        <w:rPr/>
        <w:t>925</w:t>
      </w:r>
      <w:r>
        <w:rPr>
          <w:rtl w:val="true"/>
        </w:rPr>
        <w:t xml:space="preserve"> - </w:t>
      </w:r>
      <w:r>
        <w:rPr>
          <w:rtl w:val="true"/>
        </w:rPr>
        <w:t>رقم الحدیث الباب</w:t>
      </w:r>
      <w:r>
        <w:rPr>
          <w:rtl w:val="true"/>
        </w:rPr>
        <w:t xml:space="preserve">: </w:t>
      </w:r>
      <w:r>
        <w:rPr/>
        <w:t>4</w:t>
      </w:r>
      <w:r>
        <w:rPr>
          <w:rtl w:val="true"/>
        </w:rPr>
        <w:t>]</w:t>
      </w:r>
      <w:bookmarkEnd w:id="2992"/>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وَ بِالْإِسْنَادِ یَعْنِی عَنْ أَحْمَدَ بْنِ مُحَمَّدٍ 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فِی الِاسْتِنْجَاءِ بِثَلَاثَةِ أَحْجَارٍ أَبْکَارٍ وَ یُتْبَعُ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وُجُوبِ الِاسْتِنْجَاءِ وَ غَیْرِهَا </w:t>
      </w:r>
      <w:r>
        <w:rPr>
          <w:rStyle w:val="FootnoteAnchor"/>
          <w:rtl w:val="true"/>
        </w:rPr>
        <w:footnoteReference w:id="23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3" w:name="__RefHeading___Toc3462296_417432637"/>
      <w:bookmarkStart w:id="2994" w:name="_Toc1295"/>
      <w:bookmarkEnd w:id="2993"/>
      <w:r>
        <w:rPr/>
        <w:t>31</w:t>
      </w:r>
      <w:r>
        <w:rPr>
          <w:rtl w:val="true"/>
        </w:rPr>
        <w:t xml:space="preserve">- </w:t>
      </w:r>
      <w:r>
        <w:rPr>
          <w:rtl w:val="true"/>
        </w:rPr>
        <w:t>بَابُ وُجُوبِ الِاقْتِصَارِ عَلَی الْمَاءِ فِی الِاسْتِنْجَاءِ مِنَ الْبَوْلِ‌</w:t>
      </w:r>
      <w:bookmarkEnd w:id="2994"/>
    </w:p>
    <w:p>
      <w:pPr>
        <w:pStyle w:val="Heading5"/>
        <w:numPr>
          <w:ilvl w:val="4"/>
          <w:numId w:val="1"/>
        </w:numPr>
        <w:rPr/>
      </w:pPr>
      <w:bookmarkStart w:id="2995" w:name="__RefHeading___Toc3462298_417432637"/>
      <w:bookmarkStart w:id="2996" w:name="_Toc1296"/>
      <w:bookmarkEnd w:id="2995"/>
      <w:r>
        <w:rPr>
          <w:rtl w:val="true"/>
        </w:rPr>
        <w:t>اشارة</w:t>
      </w:r>
      <w:bookmarkEnd w:id="2996"/>
    </w:p>
    <w:p>
      <w:pPr>
        <w:pStyle w:val="BookText"/>
        <w:rPr/>
      </w:pPr>
      <w:r>
        <w:rPr>
          <w:rStyle w:val="FootnoteAnchor"/>
        </w:rPr>
        <w:footnoteReference w:id="236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الِاقْتِصَارِ عَلَی الْمَاءِ فِی الِاسْتِنْجَاءِ مِنَ الْبَوْلِ</w:t>
      </w:r>
    </w:p>
    <w:p>
      <w:pPr>
        <w:pStyle w:val="Heading5"/>
        <w:numPr>
          <w:ilvl w:val="4"/>
          <w:numId w:val="1"/>
        </w:numPr>
        <w:rPr/>
      </w:pPr>
      <w:bookmarkStart w:id="2997" w:name="__RefHeading___Toc3462300_417432637"/>
      <w:bookmarkStart w:id="2998" w:name="_Toc1297"/>
      <w:bookmarkEnd w:id="2997"/>
      <w:r>
        <w:rPr>
          <w:rtl w:val="true"/>
        </w:rPr>
        <w:t>[</w:t>
      </w:r>
      <w:r>
        <w:rPr>
          <w:rtl w:val="true"/>
        </w:rPr>
        <w:t>رقم الحدیث الکلی</w:t>
      </w:r>
      <w:r>
        <w:rPr>
          <w:rtl w:val="true"/>
        </w:rPr>
        <w:t xml:space="preserve">: </w:t>
      </w:r>
      <w:r>
        <w:rPr/>
        <w:t>926</w:t>
      </w:r>
      <w:r>
        <w:rPr>
          <w:rtl w:val="true"/>
        </w:rPr>
        <w:t xml:space="preserve"> - </w:t>
      </w:r>
      <w:r>
        <w:rPr>
          <w:rtl w:val="true"/>
        </w:rPr>
        <w:t>رقم الحدیث الباب</w:t>
      </w:r>
      <w:r>
        <w:rPr>
          <w:rtl w:val="true"/>
        </w:rPr>
        <w:t xml:space="preserve">: </w:t>
      </w:r>
      <w:r>
        <w:rPr/>
        <w:t>1</w:t>
      </w:r>
      <w:r>
        <w:rPr>
          <w:rtl w:val="true"/>
        </w:rPr>
        <w:t>]</w:t>
      </w:r>
      <w:bookmarkEnd w:id="2998"/>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مُحَمَّدُ بْنُ الْحَسَنِ بِإِسْنَادِهِ عَنِ الْحُسَیْنِ بْنِ سَعِیدٍ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w:t>
      </w:r>
      <w:bookmarkStart w:id="2999" w:name="pg12137_128690"/>
    </w:p>
    <w:p>
      <w:pPr>
        <w:pStyle w:val="BookText"/>
        <w:rPr/>
      </w:pPr>
      <w:bookmarkEnd w:id="2999"/>
      <w:r>
        <w:rPr>
          <w:rFonts w:ascii="Amiri" w:hAnsi="Amiri" w:eastAsia="Amiri" w:cs="Amiri"/>
          <w:color w:val="111111"/>
          <w:sz w:val="28"/>
          <w:sz w:val="28"/>
          <w:szCs w:val="28"/>
          <w:rtl w:val="true"/>
          <w:lang w:bidi="ar-SA"/>
        </w:rPr>
        <w:t xml:space="preserve">إِسْمَاعِیلَ عَنِ الْفَضْلِ بْنِ شَاذَانَ جَمِیعاً عَنِ ابْنِ أَبِی عُمَیْرٍ عَنْ جَمِیلٍ مِثْلَهُ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0" w:name="__RefHeading___Toc3462302_417432637"/>
      <w:bookmarkStart w:id="3001" w:name="_Toc1298"/>
      <w:bookmarkEnd w:id="3000"/>
      <w:r>
        <w:rPr>
          <w:rtl w:val="true"/>
        </w:rPr>
        <w:t>[</w:t>
      </w:r>
      <w:r>
        <w:rPr>
          <w:rtl w:val="true"/>
        </w:rPr>
        <w:t>رقم الحدیث الکلی</w:t>
      </w:r>
      <w:r>
        <w:rPr>
          <w:rtl w:val="true"/>
        </w:rPr>
        <w:t xml:space="preserve">: </w:t>
      </w:r>
      <w:r>
        <w:rPr/>
        <w:t>927</w:t>
      </w:r>
      <w:r>
        <w:rPr>
          <w:rtl w:val="true"/>
        </w:rPr>
        <w:t xml:space="preserve"> - </w:t>
      </w:r>
      <w:r>
        <w:rPr>
          <w:rtl w:val="true"/>
        </w:rPr>
        <w:t>رقم الحدیث الباب</w:t>
      </w:r>
      <w:r>
        <w:rPr>
          <w:rtl w:val="true"/>
        </w:rPr>
        <w:t xml:space="preserve">: </w:t>
      </w:r>
      <w:r>
        <w:rPr/>
        <w:t>2</w:t>
      </w:r>
      <w:r>
        <w:rPr>
          <w:rtl w:val="true"/>
        </w:rPr>
        <w:t>]</w:t>
      </w:r>
      <w:bookmarkEnd w:id="3001"/>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وَ عَنْهُ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بَالَ فِی مَوْضِعٍ لَیْسَ فِیهِ مَاءٌ فَمَسَحَ ذَکَرَهُ بِحَجَرٍ وَ قَدْ عَرِقَ ذَکَرُهُ وَ فَخِذَاهُ قَالَ یَغْسِلُ ذَکَرَهُ وَ فَخِذَیْهِ الْحَدِیثَ</w:t>
      </w:r>
      <w:r>
        <w:rPr>
          <w:rFonts w:eastAsia="Amiri" w:cs="Amiri" w:ascii="Amiri" w:hAnsi="Amiri"/>
          <w:color w:val="111111"/>
          <w:sz w:val="28"/>
          <w:szCs w:val="28"/>
          <w:rtl w:val="true"/>
          <w:lang w:bidi="ar-SA"/>
        </w:rPr>
        <w:t>.</w:t>
      </w:r>
    </w:p>
    <w:p>
      <w:pPr>
        <w:pStyle w:val="Heading5"/>
        <w:numPr>
          <w:ilvl w:val="4"/>
          <w:numId w:val="1"/>
        </w:numPr>
        <w:rPr/>
      </w:pPr>
      <w:bookmarkStart w:id="3002" w:name="__RefHeading___Toc3462304_417432637"/>
      <w:bookmarkStart w:id="3003" w:name="_Toc1299"/>
      <w:bookmarkEnd w:id="3002"/>
      <w:r>
        <w:rPr>
          <w:rtl w:val="true"/>
        </w:rPr>
        <w:t>[</w:t>
      </w:r>
      <w:r>
        <w:rPr>
          <w:rtl w:val="true"/>
        </w:rPr>
        <w:t>رقم الحدیث الکلی</w:t>
      </w:r>
      <w:r>
        <w:rPr>
          <w:rtl w:val="true"/>
        </w:rPr>
        <w:t xml:space="preserve">: </w:t>
      </w:r>
      <w:r>
        <w:rPr/>
        <w:t>928</w:t>
      </w:r>
      <w:r>
        <w:rPr>
          <w:rtl w:val="true"/>
        </w:rPr>
        <w:t xml:space="preserve"> - </w:t>
      </w:r>
      <w:r>
        <w:rPr>
          <w:rtl w:val="true"/>
        </w:rPr>
        <w:t>رقم الحدیث الباب</w:t>
      </w:r>
      <w:r>
        <w:rPr>
          <w:rtl w:val="true"/>
        </w:rPr>
        <w:t xml:space="preserve">: </w:t>
      </w:r>
      <w:r>
        <w:rPr/>
        <w:t>3</w:t>
      </w:r>
      <w:r>
        <w:rPr>
          <w:rtl w:val="true"/>
        </w:rPr>
        <w:t>]</w:t>
      </w:r>
      <w:bookmarkEnd w:id="3003"/>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8"/>
      </w:r>
      <w:r>
        <w:rPr>
          <w:rFonts w:ascii="Amiri" w:hAnsi="Amiri" w:eastAsia="Amiri" w:cs="Amiri"/>
          <w:color w:val="111111"/>
          <w:sz w:val="28"/>
          <w:sz w:val="28"/>
          <w:szCs w:val="28"/>
          <w:rtl w:val="true"/>
          <w:lang w:bidi="ar-SA"/>
        </w:rPr>
        <w:t>وَ بِإِسْنَادِهِ عَنْ مُحَمَّدِ بْنِ أَحْمَدَ بْنِ یَحْیَی عَنْ یَعْقُوبَ بْنِ یَزِیدَ عَنِ ابْنِ أَبِی عُمَیْرٍ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بَنُو إِسْرَائِیلَ إِذَا أَصَابَ أَحَدَهُمْ قَطْرَةُ بَوْلٍ قَرَضُوا لُحُومَهُمْ بِالْمَقَارِیضِ وَ قَدْ وَسَّعَ اللَّهُ عَلَیْکُمْ بِأَوْسَعِ مَا بَیْنَ السَّمَاءِ وَ الْأَرْضِ وَ جَعَلَ لَکُمُ الْمَاءَ طَهُوراً فَانْظُرُوا کَیْفَ تَکُونُونَ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4" w:name="__RefHeading___Toc3462306_417432637"/>
      <w:bookmarkStart w:id="3005" w:name="_Toc1300"/>
      <w:bookmarkEnd w:id="3004"/>
      <w:r>
        <w:rPr>
          <w:rtl w:val="true"/>
        </w:rPr>
        <w:t>[</w:t>
      </w:r>
      <w:r>
        <w:rPr>
          <w:rtl w:val="true"/>
        </w:rPr>
        <w:t>رقم الحدیث الکلی</w:t>
      </w:r>
      <w:r>
        <w:rPr>
          <w:rtl w:val="true"/>
        </w:rPr>
        <w:t xml:space="preserve">: </w:t>
      </w:r>
      <w:r>
        <w:rPr/>
        <w:t>929</w:t>
      </w:r>
      <w:r>
        <w:rPr>
          <w:rtl w:val="true"/>
        </w:rPr>
        <w:t xml:space="preserve"> - </w:t>
      </w:r>
      <w:r>
        <w:rPr>
          <w:rtl w:val="true"/>
        </w:rPr>
        <w:t>رقم الحدیث الباب</w:t>
      </w:r>
      <w:r>
        <w:rPr>
          <w:rtl w:val="true"/>
        </w:rPr>
        <w:t xml:space="preserve">: </w:t>
      </w:r>
      <w:r>
        <w:rPr/>
        <w:t>4</w:t>
      </w:r>
      <w:r>
        <w:rPr>
          <w:rtl w:val="true"/>
        </w:rPr>
        <w:t>]</w:t>
      </w:r>
      <w:bookmarkEnd w:id="3005"/>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 xml:space="preserve">وَ بِإِسْنَادِهِ عَنْ مُحَمَّدِ بْنِ یَحْیَی عَنْ مُحَمَّدِ بْنِ الْحُسَیْنِ عَنِ ابْنِ فَضَّالٍ عَنْ غَالِبِ </w:t>
      </w:r>
      <w:r>
        <w:rPr>
          <w:rStyle w:val="FootnoteAnchor"/>
          <w:rtl w:val="true"/>
        </w:rPr>
        <w:footnoteReference w:id="2371"/>
      </w:r>
      <w:r>
        <w:rPr>
          <w:rFonts w:ascii="Amiri" w:hAnsi="Amiri" w:eastAsia="Amiri" w:cs="Amiri"/>
          <w:color w:val="111111"/>
          <w:sz w:val="28"/>
          <w:sz w:val="28"/>
          <w:szCs w:val="28"/>
          <w:rtl w:val="true"/>
          <w:lang w:bidi="ar-SA"/>
        </w:rPr>
        <w:t>بْنِ عُثْمَانَ عَنْ رَوْحِ بْنِ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أَبُو عَبْدِ اللَّهِ ع وَ أَنَا قَائِمٌ عَلَی رَأْسِهِ وَ مَعِی إِدَاوَةٌ </w:t>
      </w:r>
      <w:r>
        <w:rPr>
          <w:rStyle w:val="FootnoteAnchor"/>
          <w:rtl w:val="true"/>
        </w:rPr>
        <w:footnoteReference w:id="2372"/>
      </w:r>
      <w:r>
        <w:rPr>
          <w:rFonts w:ascii="Amiri" w:hAnsi="Amiri" w:eastAsia="Amiri" w:cs="Amiri"/>
          <w:color w:val="111111"/>
          <w:sz w:val="28"/>
          <w:sz w:val="28"/>
          <w:szCs w:val="28"/>
          <w:rtl w:val="true"/>
          <w:lang w:bidi="ar-SA"/>
        </w:rPr>
        <w:t xml:space="preserve">أَوْ قَالَ کُوزٌ فَلَمَّا انْقَطَعَ شَخْبُ </w:t>
      </w:r>
      <w:r>
        <w:rPr>
          <w:rStyle w:val="FootnoteAnchor"/>
          <w:rtl w:val="true"/>
        </w:rPr>
        <w:footnoteReference w:id="2373"/>
      </w:r>
      <w:r>
        <w:rPr>
          <w:rFonts w:ascii="Amiri" w:hAnsi="Amiri" w:eastAsia="Amiri" w:cs="Amiri"/>
          <w:color w:val="111111"/>
          <w:sz w:val="28"/>
          <w:sz w:val="28"/>
          <w:szCs w:val="28"/>
          <w:rtl w:val="true"/>
          <w:lang w:bidi="ar-SA"/>
        </w:rPr>
        <w:t>الْبَوْلِ قَالَ بِیَدِهِ هَکَذَا إِلَیَّ فَنَاوَلْتُهُ الْمَاءَ فَتَوَضَّأَ مَکَانَهُ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 xml:space="preserve">. </w:t>
      </w:r>
      <w:bookmarkStart w:id="3006" w:name="pg12137_128691"/>
    </w:p>
    <w:p>
      <w:pPr>
        <w:pStyle w:val="Heading5"/>
        <w:numPr>
          <w:ilvl w:val="4"/>
          <w:numId w:val="1"/>
        </w:numPr>
        <w:rPr/>
      </w:pPr>
      <w:bookmarkStart w:id="3007" w:name="__RefHeading___Toc3462308_417432637"/>
      <w:bookmarkStart w:id="3008" w:name="_Toc1301"/>
      <w:bookmarkEnd w:id="3006"/>
      <w:bookmarkEnd w:id="3007"/>
      <w:r>
        <w:rPr>
          <w:rtl w:val="true"/>
        </w:rPr>
        <w:t>[</w:t>
      </w:r>
      <w:r>
        <w:rPr>
          <w:rtl w:val="true"/>
        </w:rPr>
        <w:t>رقم الحدیث الکلی</w:t>
      </w:r>
      <w:r>
        <w:rPr>
          <w:rtl w:val="true"/>
        </w:rPr>
        <w:t xml:space="preserve">: </w:t>
      </w:r>
      <w:r>
        <w:rPr/>
        <w:t>930</w:t>
      </w:r>
      <w:r>
        <w:rPr>
          <w:rtl w:val="true"/>
        </w:rPr>
        <w:t xml:space="preserve"> - </w:t>
      </w:r>
      <w:r>
        <w:rPr>
          <w:rtl w:val="true"/>
        </w:rPr>
        <w:t>رقم الحدیث الباب</w:t>
      </w:r>
      <w:r>
        <w:rPr>
          <w:rtl w:val="true"/>
        </w:rPr>
        <w:t xml:space="preserve">: </w:t>
      </w:r>
      <w:r>
        <w:rPr/>
        <w:t>5</w:t>
      </w:r>
      <w:r>
        <w:rPr>
          <w:rtl w:val="true"/>
        </w:rPr>
        <w:t>]</w:t>
      </w:r>
      <w:bookmarkEnd w:id="3008"/>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وَ بِإِسْنَادِهِ عَنْ مُحَمَّدِ بْنِ أَحْمَدَ بْنِ یَحْیَی عَنْ مُحَمَّدِ بْنِ الْحُسَیْنِ عَنْ مُحَمَّدِ بْنِ خَالِدٍ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یَبُولُ وَ لَا یَکُونُ عِنْدَهُ الْمَاءُ فَیَمْسَحُ ذَکَرَهُ بِالْحَائِطِ قَالَ کُلُّ شَیْ‌ءٍ یَابِسٍ ذَکِیٌّ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لِأَنَّهُ عَادَةُ الْمُخَالِفِینَ أَوْ عَلَی الْجَوَازِ لِمَنْعِ تَعَدِّی النَّجَاسَةِ وَ إِنْ لَمْ تَحْصُلِ الطَّهَارَةُ بَلْ لَا دَلَالَةَ لَهُ عَلَیْهَا أَصْلًا وَ قَدْ تَقَدَّمَ مَا یَدُلُّ عَلَی الْمَقْصُودِ </w:t>
      </w:r>
      <w:r>
        <w:rPr>
          <w:rStyle w:val="FootnoteAnchor"/>
          <w:rtl w:val="true"/>
        </w:rPr>
        <w:footnoteReference w:id="23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9" w:name="__RefHeading___Toc3462310_417432637"/>
      <w:bookmarkStart w:id="3010" w:name="_Toc1302"/>
      <w:bookmarkEnd w:id="3009"/>
      <w:r>
        <w:rPr/>
        <w:t>32</w:t>
      </w:r>
      <w:r>
        <w:rPr>
          <w:rtl w:val="true"/>
        </w:rPr>
        <w:t xml:space="preserve">- </w:t>
      </w:r>
      <w:r>
        <w:rPr>
          <w:rtl w:val="true"/>
        </w:rPr>
        <w:t>بَابُ عَدَمِ وُجُوبِ غَسْلِ مَا بَیْنَ الْمَخْرَجَیْنِ وَ لَا مَسْحِهِ‌</w:t>
      </w:r>
      <w:bookmarkEnd w:id="3010"/>
    </w:p>
    <w:p>
      <w:pPr>
        <w:pStyle w:val="Heading5"/>
        <w:numPr>
          <w:ilvl w:val="4"/>
          <w:numId w:val="1"/>
        </w:numPr>
        <w:rPr/>
      </w:pPr>
      <w:bookmarkStart w:id="3011" w:name="__RefHeading___Toc3462312_417432637"/>
      <w:bookmarkStart w:id="3012" w:name="_Toc1303"/>
      <w:bookmarkEnd w:id="3011"/>
      <w:r>
        <w:rPr>
          <w:rtl w:val="true"/>
        </w:rPr>
        <w:t>اشارة</w:t>
      </w:r>
      <w:bookmarkEnd w:id="3012"/>
    </w:p>
    <w:p>
      <w:pPr>
        <w:pStyle w:val="BookText"/>
        <w:rPr/>
      </w:pPr>
      <w:r>
        <w:rPr>
          <w:rStyle w:val="FootnoteAnchor"/>
        </w:rPr>
        <w:footnoteReference w:id="237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غَسْلِ مَا بَیْنَ الْمَخْرَجَیْنِ وَ لَا مَسْحِهِ</w:t>
      </w:r>
    </w:p>
    <w:p>
      <w:pPr>
        <w:pStyle w:val="Heading5"/>
        <w:numPr>
          <w:ilvl w:val="4"/>
          <w:numId w:val="1"/>
        </w:numPr>
        <w:rPr/>
      </w:pPr>
      <w:bookmarkStart w:id="3013" w:name="__RefHeading___Toc3462314_417432637"/>
      <w:bookmarkStart w:id="3014" w:name="_Toc1304"/>
      <w:bookmarkEnd w:id="3013"/>
      <w:r>
        <w:rPr>
          <w:rtl w:val="true"/>
        </w:rPr>
        <w:t>[</w:t>
      </w:r>
      <w:r>
        <w:rPr>
          <w:rtl w:val="true"/>
        </w:rPr>
        <w:t>رقم الحدیث الکلی</w:t>
      </w:r>
      <w:r>
        <w:rPr>
          <w:rtl w:val="true"/>
        </w:rPr>
        <w:t xml:space="preserve">: </w:t>
      </w:r>
      <w:r>
        <w:rPr/>
        <w:t>931</w:t>
      </w:r>
      <w:r>
        <w:rPr>
          <w:rtl w:val="true"/>
        </w:rPr>
        <w:t xml:space="preserve"> - </w:t>
      </w:r>
      <w:r>
        <w:rPr>
          <w:rtl w:val="true"/>
        </w:rPr>
        <w:t>رقم الحدیث الباب</w:t>
      </w:r>
      <w:r>
        <w:rPr>
          <w:rtl w:val="true"/>
        </w:rPr>
        <w:t xml:space="preserve">: </w:t>
      </w:r>
      <w:r>
        <w:rPr/>
        <w:t>1</w:t>
      </w:r>
      <w:r>
        <w:rPr>
          <w:rtl w:val="true"/>
        </w:rPr>
        <w:t>]</w:t>
      </w:r>
      <w:bookmarkEnd w:id="3014"/>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مُحَمَّدُ بْنُ الْحَسَنِ عَنْ مُحَمَّدِ بْنِ النُّعْمَانِ عَنْ جَعْفَرِ بْنِ مُحَمَّدٍ عَنْ أَبِیهِ عَنْ سَعْدِ بْنِ عَبْدِ اللَّهِ عَنِ الْعَبَّاسِ بْنِ مَعْرُوفٍ عَنْ عَلِیِّ بْنِ مَهْزِیَارَ عَنْ مُحَمَّدِ بْنِ أَبِی عُمَیْرٍ عَنْ عُمَرَ بْنِ أُذَیْنَةَ أَوْ غَیْرِهِ عَنْ بُکَیْرِ بْنِ أَعْیَنَ عَنْ أَبِی جَعْفَرٍ وَ أَبِی عَبْدِ اللَّهِ ع قَالَ سَمِعْتُهُمَا یَقُولَانِ عُفِیَ عَمَّا بَیْنَ الْأَلْیَیْنِ وَ الْحَشَفَةِ لَا یُمْسَحُ وَ لَا یُغْسَلُ</w:t>
      </w:r>
      <w:r>
        <w:rPr>
          <w:rFonts w:eastAsia="Amiri" w:cs="Amiri" w:ascii="Amiri" w:hAnsi="Amiri"/>
          <w:color w:val="111111"/>
          <w:sz w:val="28"/>
          <w:szCs w:val="28"/>
          <w:rtl w:val="true"/>
          <w:lang w:bidi="ar-SA"/>
        </w:rPr>
        <w:t>.</w:t>
      </w:r>
    </w:p>
    <w:p>
      <w:pPr>
        <w:pStyle w:val="Heading4"/>
        <w:numPr>
          <w:ilvl w:val="3"/>
          <w:numId w:val="1"/>
        </w:numPr>
        <w:rPr/>
      </w:pPr>
      <w:bookmarkStart w:id="3015" w:name="__RefHeading___Toc3462316_417432637"/>
      <w:bookmarkStart w:id="3016" w:name="_Toc1305"/>
      <w:bookmarkEnd w:id="3015"/>
      <w:r>
        <w:rPr/>
        <w:t>33</w:t>
      </w:r>
      <w:r>
        <w:rPr>
          <w:rtl w:val="true"/>
        </w:rPr>
        <w:t xml:space="preserve">- </w:t>
      </w:r>
      <w:r>
        <w:rPr>
          <w:rtl w:val="true"/>
        </w:rPr>
        <w:t>بَابُ کَرَاهَةِ الْبَوْلِ قَائِماً مِنْ غَیْرِ عِلَّةٍ إِلَّا أَنْ یَطَّلِیَ بِالنُّورَةِ وَ کَرَاهَةِ أَنْ یُطَمِّحَ الرَّجُلُ بِبَوْلِهِ فِی الْهَوَاءِ مِنْ مُرْتَفِعٍ‌</w:t>
      </w:r>
      <w:bookmarkEnd w:id="3016"/>
    </w:p>
    <w:p>
      <w:pPr>
        <w:pStyle w:val="Heading5"/>
        <w:numPr>
          <w:ilvl w:val="4"/>
          <w:numId w:val="1"/>
        </w:numPr>
        <w:rPr/>
      </w:pPr>
      <w:bookmarkStart w:id="3017" w:name="__RefHeading___Toc3462318_417432637"/>
      <w:bookmarkStart w:id="3018" w:name="_Toc1306"/>
      <w:bookmarkEnd w:id="3017"/>
      <w:r>
        <w:rPr>
          <w:rtl w:val="true"/>
        </w:rPr>
        <w:t>اشارة</w:t>
      </w:r>
      <w:bookmarkEnd w:id="3018"/>
    </w:p>
    <w:p>
      <w:pPr>
        <w:pStyle w:val="BookText"/>
        <w:rPr/>
      </w:pPr>
      <w:r>
        <w:rPr>
          <w:rStyle w:val="FootnoteAnchor"/>
        </w:rPr>
        <w:footnoteReference w:id="238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الْبَوْلِ قَائِماً مِنْ غَیْرِ عِلَّةٍ إِلَّا أَنْ یَطَّلِیَ بِالنُّورَةِ وَ کَرَاهَةِ أَنْ یُطَمِّحَ الرَّجُلُ بِبَوْلِهِ فِی الْهَوَاءِ مِنْ مُرْتَفِعٍ</w:t>
      </w:r>
    </w:p>
    <w:p>
      <w:pPr>
        <w:pStyle w:val="Heading5"/>
        <w:numPr>
          <w:ilvl w:val="4"/>
          <w:numId w:val="1"/>
        </w:numPr>
        <w:rPr/>
      </w:pPr>
      <w:bookmarkStart w:id="3019" w:name="__RefHeading___Toc3462320_417432637"/>
      <w:bookmarkStart w:id="3020" w:name="_Toc1307"/>
      <w:bookmarkEnd w:id="3019"/>
      <w:r>
        <w:rPr>
          <w:rtl w:val="true"/>
        </w:rPr>
        <w:t>[</w:t>
      </w:r>
      <w:r>
        <w:rPr>
          <w:rtl w:val="true"/>
        </w:rPr>
        <w:t>رقم الحدیث الکلی</w:t>
      </w:r>
      <w:r>
        <w:rPr>
          <w:rtl w:val="true"/>
        </w:rPr>
        <w:t xml:space="preserve">: </w:t>
      </w:r>
      <w:r>
        <w:rPr/>
        <w:t>932</w:t>
      </w:r>
      <w:r>
        <w:rPr>
          <w:rtl w:val="true"/>
        </w:rPr>
        <w:t xml:space="preserve"> - </w:t>
      </w:r>
      <w:r>
        <w:rPr>
          <w:rtl w:val="true"/>
        </w:rPr>
        <w:t>رقم الحدیث الباب</w:t>
      </w:r>
      <w:r>
        <w:rPr>
          <w:rtl w:val="true"/>
        </w:rPr>
        <w:t xml:space="preserve">: </w:t>
      </w:r>
      <w:r>
        <w:rPr/>
        <w:t>1</w:t>
      </w:r>
      <w:r>
        <w:rPr>
          <w:rtl w:val="true"/>
        </w:rPr>
        <w:t>]</w:t>
      </w:r>
      <w:bookmarkEnd w:id="302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 xml:space="preserve">مُحَمَّدُ بْنُ یَعْقُوبَ عَنْ عَلِیِّ بْنِ إِبْرَاهِیمَ عَنْ أَبِیهِ عَنِ النَّوْفَلِیِ </w:t>
      </w:r>
      <w:bookmarkStart w:id="3021" w:name="pg12137_128692"/>
    </w:p>
    <w:p>
      <w:pPr>
        <w:pStyle w:val="BookText"/>
        <w:rPr/>
      </w:pPr>
      <w:bookmarkEnd w:id="3021"/>
      <w:r>
        <w:rPr>
          <w:rFonts w:ascii="Amiri" w:hAnsi="Amiri" w:eastAsia="Amiri" w:cs="Amiri"/>
          <w:color w:val="111111"/>
          <w:sz w:val="28"/>
          <w:sz w:val="28"/>
          <w:szCs w:val="28"/>
          <w:rtl w:val="true"/>
          <w:lang w:bidi="ar-SA"/>
        </w:rPr>
        <w:t>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النَّبِیُّ ص أَنْ یُطَمِّحَ </w:t>
      </w:r>
      <w:r>
        <w:rPr>
          <w:rStyle w:val="FootnoteAnchor"/>
          <w:rtl w:val="true"/>
        </w:rPr>
        <w:footnoteReference w:id="2383"/>
      </w:r>
      <w:r>
        <w:rPr>
          <w:rFonts w:ascii="Amiri" w:hAnsi="Amiri" w:eastAsia="Amiri" w:cs="Amiri"/>
          <w:color w:val="111111"/>
          <w:sz w:val="28"/>
          <w:sz w:val="28"/>
          <w:szCs w:val="28"/>
          <w:rtl w:val="true"/>
          <w:lang w:bidi="ar-SA"/>
        </w:rPr>
        <w:t>الرَّجُلُ بِبَوْلِهِ مِنَ السَّطْحِ وَ مِنَ الشَّیْ‌ءِ الْمُرْتَفِعِ فِی الْهَوَاءِ</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3462322_417432637"/>
      <w:bookmarkStart w:id="3023" w:name="_Toc1308"/>
      <w:bookmarkEnd w:id="3022"/>
      <w:r>
        <w:rPr>
          <w:rtl w:val="true"/>
        </w:rPr>
        <w:t>[</w:t>
      </w:r>
      <w:r>
        <w:rPr>
          <w:rtl w:val="true"/>
        </w:rPr>
        <w:t>رقم الحدیث الکلی</w:t>
      </w:r>
      <w:r>
        <w:rPr>
          <w:rtl w:val="true"/>
        </w:rPr>
        <w:t xml:space="preserve">: </w:t>
      </w:r>
      <w:r>
        <w:rPr/>
        <w:t>933</w:t>
      </w:r>
      <w:r>
        <w:rPr>
          <w:rtl w:val="true"/>
        </w:rPr>
        <w:t xml:space="preserve"> - </w:t>
      </w:r>
      <w:r>
        <w:rPr>
          <w:rtl w:val="true"/>
        </w:rPr>
        <w:t>رقم الحدیث الباب</w:t>
      </w:r>
      <w:r>
        <w:rPr>
          <w:rtl w:val="true"/>
        </w:rPr>
        <w:t xml:space="preserve">: </w:t>
      </w:r>
      <w:r>
        <w:rPr/>
        <w:t>2</w:t>
      </w:r>
      <w:r>
        <w:rPr>
          <w:rtl w:val="true"/>
        </w:rPr>
        <w:t>]</w:t>
      </w:r>
      <w:bookmarkEnd w:id="3023"/>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4"/>
      </w:r>
      <w:r>
        <w:rPr>
          <w:rFonts w:ascii="Amiri" w:hAnsi="Amiri" w:eastAsia="Amiri" w:cs="Amiri"/>
          <w:color w:val="111111"/>
          <w:sz w:val="28"/>
          <w:sz w:val="28"/>
          <w:szCs w:val="28"/>
          <w:rtl w:val="true"/>
          <w:lang w:bidi="ar-SA"/>
        </w:rPr>
        <w:t>وَ عَنْهُ عَنْ أَبِیهِ عَنِ ابْنِ أَبِی عُمَیْرٍ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یَطَّلِی فَیَبُولُ وَ هُوَ قَائِمٌ قَالَ لَا بَأْسَ بِهِ</w:t>
      </w:r>
      <w:r>
        <w:rPr>
          <w:rFonts w:eastAsia="Amiri" w:cs="Amiri" w:ascii="Amiri" w:hAnsi="Amiri"/>
          <w:color w:val="111111"/>
          <w:sz w:val="28"/>
          <w:szCs w:val="28"/>
          <w:rtl w:val="true"/>
          <w:lang w:bidi="ar-SA"/>
        </w:rPr>
        <w:t>.</w:t>
      </w:r>
    </w:p>
    <w:p>
      <w:pPr>
        <w:pStyle w:val="Heading5"/>
        <w:numPr>
          <w:ilvl w:val="4"/>
          <w:numId w:val="1"/>
        </w:numPr>
        <w:rPr/>
      </w:pPr>
      <w:bookmarkStart w:id="3024" w:name="__RefHeading___Toc3462324_417432637"/>
      <w:bookmarkStart w:id="3025" w:name="_Toc1309"/>
      <w:bookmarkEnd w:id="3024"/>
      <w:r>
        <w:rPr>
          <w:rtl w:val="true"/>
        </w:rPr>
        <w:t>[</w:t>
      </w:r>
      <w:r>
        <w:rPr>
          <w:rtl w:val="true"/>
        </w:rPr>
        <w:t>رقم الحدیث الکلی</w:t>
      </w:r>
      <w:r>
        <w:rPr>
          <w:rtl w:val="true"/>
        </w:rPr>
        <w:t xml:space="preserve">: </w:t>
      </w:r>
      <w:r>
        <w:rPr/>
        <w:t>934</w:t>
      </w:r>
      <w:r>
        <w:rPr>
          <w:rtl w:val="true"/>
        </w:rPr>
        <w:t xml:space="preserve"> - </w:t>
      </w:r>
      <w:r>
        <w:rPr>
          <w:rtl w:val="true"/>
        </w:rPr>
        <w:t>رقم الحدیث الباب</w:t>
      </w:r>
      <w:r>
        <w:rPr>
          <w:rtl w:val="true"/>
        </w:rPr>
        <w:t xml:space="preserve">: </w:t>
      </w:r>
      <w:r>
        <w:rPr/>
        <w:t>3</w:t>
      </w:r>
      <w:r>
        <w:rPr>
          <w:rtl w:val="true"/>
        </w:rPr>
        <w:t>]</w:t>
      </w:r>
      <w:bookmarkEnd w:id="3025"/>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الْبَوْلُ قَائِماً مِنْ غَیْرِ عِلَّةٍ مِنَ الْجَفَاءِ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6" w:name="__RefHeading___Toc3462326_417432637"/>
      <w:bookmarkStart w:id="3027" w:name="_Toc1310"/>
      <w:bookmarkEnd w:id="3026"/>
      <w:r>
        <w:rPr>
          <w:rtl w:val="true"/>
        </w:rPr>
        <w:t>[</w:t>
      </w:r>
      <w:r>
        <w:rPr>
          <w:rtl w:val="true"/>
        </w:rPr>
        <w:t>رقم الحدیث الکلی</w:t>
      </w:r>
      <w:r>
        <w:rPr>
          <w:rtl w:val="true"/>
        </w:rPr>
        <w:t xml:space="preserve">: </w:t>
      </w:r>
      <w:r>
        <w:rPr/>
        <w:t>935</w:t>
      </w:r>
      <w:r>
        <w:rPr>
          <w:rtl w:val="true"/>
        </w:rPr>
        <w:t xml:space="preserve"> - </w:t>
      </w:r>
      <w:r>
        <w:rPr>
          <w:rtl w:val="true"/>
        </w:rPr>
        <w:t>رقم الحدیث الباب</w:t>
      </w:r>
      <w:r>
        <w:rPr>
          <w:rtl w:val="true"/>
        </w:rPr>
        <w:t xml:space="preserve">: </w:t>
      </w:r>
      <w:r>
        <w:rPr/>
        <w:t>4</w:t>
      </w:r>
      <w:r>
        <w:rPr>
          <w:rtl w:val="true"/>
        </w:rPr>
        <w:t>]</w:t>
      </w:r>
      <w:bookmarkEnd w:id="3027"/>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رَسُولُ اللَّهِ ص أَنْ یُطَمِّحَ الرَّجُلُ بِبَوْلِهِ فِی الْهَوَاءِ مِنَ السَّطْحِ أَوْ مِنَ الشَّیْ‌ءِ الْمُرْتَفِعِ</w:t>
      </w:r>
      <w:r>
        <w:rPr>
          <w:rFonts w:eastAsia="Amiri" w:cs="Amiri" w:ascii="Amiri" w:hAnsi="Amiri"/>
          <w:color w:val="111111"/>
          <w:sz w:val="28"/>
          <w:szCs w:val="28"/>
          <w:rtl w:val="true"/>
          <w:lang w:bidi="ar-SA"/>
        </w:rPr>
        <w:t>.</w:t>
      </w:r>
    </w:p>
    <w:p>
      <w:pPr>
        <w:pStyle w:val="Heading5"/>
        <w:numPr>
          <w:ilvl w:val="4"/>
          <w:numId w:val="1"/>
        </w:numPr>
        <w:rPr/>
      </w:pPr>
      <w:bookmarkStart w:id="3028" w:name="__RefHeading___Toc3462328_417432637"/>
      <w:bookmarkStart w:id="3029" w:name="_Toc1311"/>
      <w:bookmarkEnd w:id="3028"/>
      <w:r>
        <w:rPr>
          <w:rtl w:val="true"/>
        </w:rPr>
        <w:t>[</w:t>
      </w:r>
      <w:r>
        <w:rPr>
          <w:rtl w:val="true"/>
        </w:rPr>
        <w:t>رقم الحدیث الکلی</w:t>
      </w:r>
      <w:r>
        <w:rPr>
          <w:rtl w:val="true"/>
        </w:rPr>
        <w:t xml:space="preserve">: </w:t>
      </w:r>
      <w:r>
        <w:rPr/>
        <w:t>936</w:t>
      </w:r>
      <w:r>
        <w:rPr>
          <w:rtl w:val="true"/>
        </w:rPr>
        <w:t xml:space="preserve"> - </w:t>
      </w:r>
      <w:r>
        <w:rPr>
          <w:rtl w:val="true"/>
        </w:rPr>
        <w:t>رقم الحدیث الباب</w:t>
      </w:r>
      <w:r>
        <w:rPr>
          <w:rtl w:val="true"/>
        </w:rPr>
        <w:t xml:space="preserve">: </w:t>
      </w:r>
      <w:r>
        <w:rPr/>
        <w:t>5</w:t>
      </w:r>
      <w:r>
        <w:rPr>
          <w:rtl w:val="true"/>
        </w:rPr>
        <w:t>]</w:t>
      </w:r>
      <w:bookmarkEnd w:id="3029"/>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8"/>
      </w:r>
    </w:p>
    <w:p>
      <w:pPr>
        <w:pStyle w:val="BookText"/>
        <w:rPr/>
      </w:pPr>
      <w:r>
        <w:rPr>
          <w:rFonts w:ascii="IRNazanin" w:hAnsi="IRNazanin" w:eastAsia="IRNazanin"/>
          <w:color w:val="111111"/>
          <w:sz w:val="28"/>
          <w:sz w:val="28"/>
          <w:szCs w:val="28"/>
          <w:rtl w:val="true"/>
          <w:lang w:bidi="fa-IR"/>
        </w:rPr>
        <w:t xml:space="preserve">أورده أیضا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رُوِیَ أَنَّ مَنْ جَلَسَ وَ هُوَ مُتَنَوِّرٌ خِیفَ عَلَیْهِ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الرُّخْصَةِ وَ إِلَّا فَالْکَرَاهَةُ ثَابِتَةٌ کَمَا مَضَی فِی حَدِیثِ التَّخَلِّی عَلَی قَبْرٍ </w:t>
      </w:r>
      <w:r>
        <w:rPr>
          <w:rStyle w:val="FootnoteAnchor"/>
          <w:rtl w:val="true"/>
        </w:rPr>
        <w:footnoteReference w:id="2389"/>
      </w:r>
      <w:r>
        <w:rPr>
          <w:rFonts w:ascii="Amiri" w:hAnsi="Amiri" w:eastAsia="Amiri" w:cs="Amiri"/>
          <w:color w:val="111111"/>
          <w:sz w:val="28"/>
          <w:sz w:val="28"/>
          <w:szCs w:val="28"/>
          <w:rtl w:val="true"/>
          <w:lang w:bidi="ar-SA"/>
        </w:rPr>
        <w:t xml:space="preserve">وَ فِی حَدِیثِ الْحَدَثِ قَائِماً </w:t>
      </w:r>
      <w:r>
        <w:rPr>
          <w:rStyle w:val="FootnoteAnchor"/>
          <w:rtl w:val="true"/>
        </w:rPr>
        <w:footnoteReference w:id="2390"/>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Heading5"/>
        <w:numPr>
          <w:ilvl w:val="4"/>
          <w:numId w:val="1"/>
        </w:numPr>
        <w:rPr/>
      </w:pPr>
      <w:bookmarkStart w:id="3030" w:name="__RefHeading___Toc3462330_417432637"/>
      <w:bookmarkStart w:id="3031" w:name="_Toc1312"/>
      <w:bookmarkEnd w:id="3030"/>
      <w:r>
        <w:rPr>
          <w:rtl w:val="true"/>
        </w:rPr>
        <w:t>[</w:t>
      </w:r>
      <w:r>
        <w:rPr>
          <w:rtl w:val="true"/>
        </w:rPr>
        <w:t>رقم الحدیث الکلی</w:t>
      </w:r>
      <w:r>
        <w:rPr>
          <w:rtl w:val="true"/>
        </w:rPr>
        <w:t xml:space="preserve">: </w:t>
      </w:r>
      <w:r>
        <w:rPr/>
        <w:t>937</w:t>
      </w:r>
      <w:r>
        <w:rPr>
          <w:rtl w:val="true"/>
        </w:rPr>
        <w:t xml:space="preserve"> - </w:t>
      </w:r>
      <w:r>
        <w:rPr>
          <w:rtl w:val="true"/>
        </w:rPr>
        <w:t>رقم الحدیث الباب</w:t>
      </w:r>
      <w:r>
        <w:rPr>
          <w:rtl w:val="true"/>
        </w:rPr>
        <w:t xml:space="preserve">: </w:t>
      </w:r>
      <w:r>
        <w:rPr/>
        <w:t>6</w:t>
      </w:r>
      <w:r>
        <w:rPr>
          <w:rtl w:val="true"/>
        </w:rPr>
        <w:t>]</w:t>
      </w:r>
      <w:bookmarkEnd w:id="303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1"/>
      </w:r>
      <w:r>
        <w:rPr>
          <w:rFonts w:ascii="Amiri" w:hAnsi="Amiri" w:eastAsia="Amiri" w:cs="Amiri"/>
          <w:color w:val="111111"/>
          <w:sz w:val="28"/>
          <w:sz w:val="28"/>
          <w:szCs w:val="28"/>
          <w:rtl w:val="true"/>
          <w:lang w:bidi="ar-SA"/>
        </w:rPr>
        <w:t xml:space="preserve">وَ فِی الْخِصَالِ بِإِسْنَادِهِ عَنْ عَلِیٍّ ع فِی حَدِیثِ </w:t>
      </w:r>
      <w:bookmarkStart w:id="3032" w:name="pg12137_128693"/>
    </w:p>
    <w:p>
      <w:pPr>
        <w:pStyle w:val="BookText"/>
        <w:rPr/>
      </w:pPr>
      <w:bookmarkEnd w:id="3032"/>
      <w:r>
        <w:rPr>
          <w:rFonts w:ascii="Amiri" w:hAnsi="Amiri" w:eastAsia="Amiri" w:cs="Amiri"/>
          <w:color w:val="111111"/>
          <w:sz w:val="28"/>
          <w:sz w:val="28"/>
          <w:szCs w:val="28"/>
          <w:rtl w:val="true"/>
          <w:lang w:bidi="ar-SA"/>
        </w:rPr>
        <w:t>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أَحَدُکُمْ</w:t>
      </w:r>
      <w:r>
        <w:rPr>
          <w:rFonts w:eastAsia="Amiri" w:cs="Amiri" w:ascii="Amiri" w:hAnsi="Amiri"/>
          <w:color w:val="111111"/>
          <w:sz w:val="28"/>
          <w:szCs w:val="28"/>
          <w:rtl w:val="true"/>
          <w:lang w:bidi="ar-SA"/>
        </w:rPr>
        <w:t xml:space="preserve">) </w:t>
      </w:r>
      <w:r>
        <w:rPr>
          <w:rStyle w:val="FootnoteAnchor"/>
          <w:rtl w:val="true"/>
        </w:rPr>
        <w:footnoteReference w:id="2392"/>
      </w:r>
      <w:r>
        <w:rPr>
          <w:rFonts w:ascii="Amiri" w:hAnsi="Amiri" w:eastAsia="Amiri" w:cs="Amiri"/>
          <w:color w:val="111111"/>
          <w:sz w:val="28"/>
          <w:sz w:val="28"/>
          <w:szCs w:val="28"/>
          <w:rtl w:val="true"/>
          <w:lang w:bidi="ar-SA"/>
        </w:rPr>
        <w:t xml:space="preserve">فِی سَطْحٍ فِی الْهَوَاءِ وَ لَا یَبُولَنَّ فِی مَاءٍ جَارٍ فَإِنْ فَعَلَ ذَلِکَ فَأَصَابَهُ شَیْ‌ءٌ فَلَا یَلُومَنَّ إِلَّا نَفْسَهُ فَإِنَّ لِلْمَاءِ أَهْلًا </w:t>
      </w:r>
      <w:r>
        <w:rPr>
          <w:rStyle w:val="FootnoteAnchor"/>
          <w:rtl w:val="true"/>
        </w:rPr>
        <w:footnoteReference w:id="2393"/>
      </w:r>
      <w:r>
        <w:rPr>
          <w:rFonts w:ascii="Amiri" w:hAnsi="Amiri" w:eastAsia="Amiri" w:cs="Amiri"/>
          <w:color w:val="111111"/>
          <w:sz w:val="28"/>
          <w:sz w:val="28"/>
          <w:szCs w:val="28"/>
          <w:rtl w:val="true"/>
          <w:lang w:bidi="ar-SA"/>
        </w:rPr>
        <w:t xml:space="preserve">وَ إِذَا بَالَ أَحَدُکُمْ فَلَا یُطَمِّحَنَّ بِبَوْلِهِ </w:t>
      </w:r>
      <w:r>
        <w:rPr>
          <w:rStyle w:val="FootnoteAnchor"/>
          <w:rtl w:val="true"/>
        </w:rPr>
        <w:footnoteReference w:id="2394"/>
      </w:r>
      <w:r>
        <w:rPr>
          <w:rFonts w:ascii="Amiri" w:hAnsi="Amiri" w:eastAsia="Amiri" w:cs="Amiri"/>
          <w:color w:val="111111"/>
          <w:sz w:val="28"/>
          <w:sz w:val="28"/>
          <w:szCs w:val="28"/>
          <w:rtl w:val="true"/>
          <w:lang w:bidi="ar-SA"/>
        </w:rPr>
        <w:t>وَ لَا یَسْتَقْبِلْ بِبَوْلِهِ الرِّیحَ</w:t>
      </w:r>
      <w:r>
        <w:rPr>
          <w:rFonts w:eastAsia="Amiri" w:cs="Amiri" w:ascii="Amiri" w:hAnsi="Amiri"/>
          <w:color w:val="111111"/>
          <w:sz w:val="28"/>
          <w:szCs w:val="28"/>
          <w:rtl w:val="true"/>
          <w:lang w:bidi="ar-SA"/>
        </w:rPr>
        <w:t>.</w:t>
      </w:r>
    </w:p>
    <w:p>
      <w:pPr>
        <w:pStyle w:val="Heading5"/>
        <w:numPr>
          <w:ilvl w:val="4"/>
          <w:numId w:val="1"/>
        </w:numPr>
        <w:rPr/>
      </w:pPr>
      <w:bookmarkStart w:id="3033" w:name="__RefHeading___Toc3462332_417432637"/>
      <w:bookmarkStart w:id="3034" w:name="_Toc1313"/>
      <w:bookmarkEnd w:id="3033"/>
      <w:r>
        <w:rPr>
          <w:rtl w:val="true"/>
        </w:rPr>
        <w:t>[</w:t>
      </w:r>
      <w:r>
        <w:rPr>
          <w:rtl w:val="true"/>
        </w:rPr>
        <w:t>رقم الحدیث الکلی</w:t>
      </w:r>
      <w:r>
        <w:rPr>
          <w:rtl w:val="true"/>
        </w:rPr>
        <w:t xml:space="preserve">: </w:t>
      </w:r>
      <w:r>
        <w:rPr/>
        <w:t>938</w:t>
      </w:r>
      <w:r>
        <w:rPr>
          <w:rtl w:val="true"/>
        </w:rPr>
        <w:t xml:space="preserve"> - </w:t>
      </w:r>
      <w:r>
        <w:rPr>
          <w:rtl w:val="true"/>
        </w:rPr>
        <w:t>رقم الحدیث الباب</w:t>
      </w:r>
      <w:r>
        <w:rPr>
          <w:rtl w:val="true"/>
        </w:rPr>
        <w:t xml:space="preserve">: </w:t>
      </w:r>
      <w:r>
        <w:rPr/>
        <w:t>7</w:t>
      </w:r>
      <w:r>
        <w:rPr>
          <w:rtl w:val="true"/>
        </w:rPr>
        <w:t>]</w:t>
      </w:r>
      <w:bookmarkEnd w:id="3034"/>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5"/>
      </w:r>
      <w:r>
        <w:rPr>
          <w:rFonts w:ascii="Amiri" w:hAnsi="Amiri" w:eastAsia="Amiri" w:cs="Amiri"/>
          <w:color w:val="111111"/>
          <w:sz w:val="28"/>
          <w:sz w:val="28"/>
          <w:szCs w:val="28"/>
          <w:rtl w:val="true"/>
          <w:lang w:bidi="ar-SA"/>
        </w:rPr>
        <w:t>مُحَمَّدُ بْنُ الْحَسَنِ بِإِسْنَادِهِ عَنْ مُحَمَّدِ بْنِ عَلِیِّ بْنِ مَحْبُوبٍ عَنْ مُحَمَّدِ بْنِ عِیسَی عَنْ سَعْدَانَ عَنْ حَکَمٍ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یَبُولُ الرَّجُلُ وَ هُوَ قَائِمٌ قَالَ نَعَمْ وَ لَکِنْ </w:t>
      </w:r>
      <w:r>
        <w:rPr>
          <w:rStyle w:val="FootnoteAnchor"/>
          <w:rtl w:val="true"/>
        </w:rPr>
        <w:footnoteReference w:id="2396"/>
      </w:r>
      <w:r>
        <w:rPr>
          <w:rFonts w:ascii="Amiri" w:hAnsi="Amiri" w:eastAsia="Amiri" w:cs="Amiri"/>
          <w:color w:val="111111"/>
          <w:sz w:val="28"/>
          <w:sz w:val="28"/>
          <w:szCs w:val="28"/>
          <w:rtl w:val="true"/>
          <w:lang w:bidi="ar-SA"/>
        </w:rPr>
        <w:t xml:space="preserve">یُتَخَوَّفُ عَلَیْهِ </w:t>
      </w:r>
      <w:r>
        <w:rPr>
          <w:rStyle w:val="FootnoteAnchor"/>
          <w:rtl w:val="true"/>
        </w:rPr>
        <w:footnoteReference w:id="2397"/>
      </w:r>
      <w:r>
        <w:rPr>
          <w:rFonts w:ascii="Amiri" w:hAnsi="Amiri" w:eastAsia="Amiri" w:cs="Amiri"/>
          <w:color w:val="111111"/>
          <w:sz w:val="28"/>
          <w:sz w:val="28"/>
          <w:szCs w:val="28"/>
          <w:rtl w:val="true"/>
          <w:lang w:bidi="ar-SA"/>
        </w:rPr>
        <w:t xml:space="preserve">أَنْ یَلْبِسَ </w:t>
      </w:r>
      <w:r>
        <w:rPr>
          <w:rStyle w:val="FootnoteAnchor"/>
          <w:rtl w:val="true"/>
        </w:rPr>
        <w:footnoteReference w:id="2398"/>
      </w:r>
      <w:r>
        <w:rPr>
          <w:rFonts w:ascii="Amiri" w:hAnsi="Amiri" w:eastAsia="Amiri" w:cs="Amiri"/>
          <w:color w:val="111111"/>
          <w:sz w:val="28"/>
          <w:sz w:val="28"/>
          <w:szCs w:val="28"/>
          <w:rtl w:val="true"/>
          <w:lang w:bidi="ar-SA"/>
        </w:rPr>
        <w:t xml:space="preserve">بِهِ الشَّیْطَانُ أَیْ یَخْبِلَهُ </w:t>
      </w:r>
      <w:r>
        <w:rPr>
          <w:rStyle w:val="FootnoteAnchor"/>
          <w:rtl w:val="true"/>
        </w:rPr>
        <w:footnoteReference w:id="2399"/>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3035" w:name="__RefHeading___Toc3462334_417432637"/>
      <w:bookmarkStart w:id="3036" w:name="_Toc1314"/>
      <w:bookmarkEnd w:id="3035"/>
      <w:r>
        <w:rPr>
          <w:rtl w:val="true"/>
        </w:rPr>
        <w:t>[</w:t>
      </w:r>
      <w:r>
        <w:rPr>
          <w:rtl w:val="true"/>
        </w:rPr>
        <w:t>رقم الحدیث الکلی</w:t>
      </w:r>
      <w:r>
        <w:rPr>
          <w:rtl w:val="true"/>
        </w:rPr>
        <w:t xml:space="preserve">: </w:t>
      </w:r>
      <w:r>
        <w:rPr/>
        <w:t>939</w:t>
      </w:r>
      <w:r>
        <w:rPr>
          <w:rtl w:val="true"/>
        </w:rPr>
        <w:t xml:space="preserve"> - </w:t>
      </w:r>
      <w:r>
        <w:rPr>
          <w:rtl w:val="true"/>
        </w:rPr>
        <w:t>رقم الحدیث الباب</w:t>
      </w:r>
      <w:r>
        <w:rPr>
          <w:rtl w:val="true"/>
        </w:rPr>
        <w:t xml:space="preserve">: </w:t>
      </w:r>
      <w:r>
        <w:rPr/>
        <w:t>8</w:t>
      </w:r>
      <w:r>
        <w:rPr>
          <w:rtl w:val="true"/>
        </w:rPr>
        <w:t>]</w:t>
      </w:r>
      <w:bookmarkEnd w:id="3036"/>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 xml:space="preserve">وَ عَنْهُ عَنْ عَلِیِّ بْنِ الرَّیَّانِ بْنِ الصَّلْتِ عَنِ الْحُسَیْنِ </w:t>
      </w:r>
      <w:r>
        <w:rPr>
          <w:rStyle w:val="FootnoteAnchor"/>
          <w:rtl w:val="true"/>
        </w:rPr>
        <w:footnoteReference w:id="2401"/>
      </w:r>
      <w:r>
        <w:rPr>
          <w:rFonts w:ascii="Amiri" w:hAnsi="Amiri" w:eastAsia="Amiri" w:cs="Amiri"/>
          <w:color w:val="111111"/>
          <w:sz w:val="28"/>
          <w:sz w:val="28"/>
          <w:szCs w:val="28"/>
          <w:rtl w:val="true"/>
          <w:lang w:bidi="ar-SA"/>
        </w:rPr>
        <w:t>بْنِ رَاشِدٍ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قَالَ رَسُولُ اللَّهِ ص یُکْرَهُ لِلرَّجُلِ أَوْ یُنْهَی الرَّجُلُ أَنْ یُطَمِّحَ بِبَوْلِهِ مِنَ السَّطْحِ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7" w:name="pg12137_128694"/>
    </w:p>
    <w:p>
      <w:pPr>
        <w:pStyle w:val="Heading4"/>
        <w:numPr>
          <w:ilvl w:val="3"/>
          <w:numId w:val="1"/>
        </w:numPr>
        <w:rPr/>
      </w:pPr>
      <w:bookmarkStart w:id="3038" w:name="__RefHeading___Toc3462336_417432637"/>
      <w:bookmarkStart w:id="3039" w:name="_Toc1315"/>
      <w:bookmarkEnd w:id="3037"/>
      <w:bookmarkEnd w:id="3038"/>
      <w:r>
        <w:rPr/>
        <w:t>34</w:t>
      </w:r>
      <w:r>
        <w:rPr>
          <w:rtl w:val="true"/>
        </w:rPr>
        <w:t xml:space="preserve">- </w:t>
      </w:r>
      <w:r>
        <w:rPr>
          <w:rtl w:val="true"/>
        </w:rPr>
        <w:t>بَابُ اسْتِحْبَابِ اخْتِیَارِ الْمَاءِ عَلَی الْأَحْجَارِ خُصُوصاً لِمَنْ لَانَ بَطْنُهُ فِی الِاسْتِنْجَاءِ مِنَ الْغَائِطِ وَ تَعَیُّنِهِ مَعَ التَّعَدِّی وَ اخْتِیَارِ الْمَاءِ الْبَارِدِ لِصَاحِبِ الْبَوَاسِیرِ</w:t>
      </w:r>
      <w:bookmarkEnd w:id="3039"/>
    </w:p>
    <w:p>
      <w:pPr>
        <w:pStyle w:val="Heading5"/>
        <w:numPr>
          <w:ilvl w:val="4"/>
          <w:numId w:val="1"/>
        </w:numPr>
        <w:rPr/>
      </w:pPr>
      <w:bookmarkStart w:id="3040" w:name="__RefHeading___Toc3462338_417432637"/>
      <w:bookmarkStart w:id="3041" w:name="_Toc1316"/>
      <w:bookmarkEnd w:id="3040"/>
      <w:r>
        <w:rPr>
          <w:rtl w:val="true"/>
        </w:rPr>
        <w:t>اشارة</w:t>
      </w:r>
      <w:bookmarkEnd w:id="3041"/>
    </w:p>
    <w:p>
      <w:pPr>
        <w:pStyle w:val="BookText"/>
        <w:rPr/>
      </w:pPr>
      <w:r>
        <w:rPr>
          <w:rStyle w:val="FootnoteAnchor"/>
        </w:rPr>
        <w:footnoteReference w:id="2403"/>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الْمَاءِ عَلَی الْأَحْجَارِ خُصُوصاً لِمَنْ لَانَ بَطْنُهُ فِی الِاسْتِنْجَاءِ مِنَ الْغَائِطِ وَ تَعَیُّنِهِ مَعَ التَّعَدِّی وَ اخْتِیَارِ الْمَاءِ الْبَارِدِ لِصَاحِبِ الْبَوَاسِیرِ</w:t>
      </w:r>
    </w:p>
    <w:p>
      <w:pPr>
        <w:pStyle w:val="Heading5"/>
        <w:numPr>
          <w:ilvl w:val="4"/>
          <w:numId w:val="1"/>
        </w:numPr>
        <w:rPr/>
      </w:pPr>
      <w:bookmarkStart w:id="3042" w:name="__RefHeading___Toc3462340_417432637"/>
      <w:bookmarkStart w:id="3043" w:name="_Toc1317"/>
      <w:bookmarkEnd w:id="3042"/>
      <w:r>
        <w:rPr>
          <w:rtl w:val="true"/>
        </w:rPr>
        <w:t>[</w:t>
      </w:r>
      <w:r>
        <w:rPr>
          <w:rtl w:val="true"/>
        </w:rPr>
        <w:t>رقم الحدیث الکلی</w:t>
      </w:r>
      <w:r>
        <w:rPr>
          <w:rtl w:val="true"/>
        </w:rPr>
        <w:t xml:space="preserve">: </w:t>
      </w:r>
      <w:r>
        <w:rPr/>
        <w:t>940</w:t>
      </w:r>
      <w:r>
        <w:rPr>
          <w:rtl w:val="true"/>
        </w:rPr>
        <w:t xml:space="preserve"> - </w:t>
      </w:r>
      <w:r>
        <w:rPr>
          <w:rtl w:val="true"/>
        </w:rPr>
        <w:t>رقم الحدیث الباب</w:t>
      </w:r>
      <w:r>
        <w:rPr>
          <w:rtl w:val="true"/>
        </w:rPr>
        <w:t xml:space="preserve">: </w:t>
      </w:r>
      <w:r>
        <w:rPr/>
        <w:t>1</w:t>
      </w:r>
      <w:r>
        <w:rPr>
          <w:rtl w:val="true"/>
        </w:rPr>
        <w:t>]</w:t>
      </w:r>
      <w:bookmarkEnd w:id="3043"/>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4"/>
      </w:r>
      <w:r>
        <w:rPr>
          <w:rFonts w:ascii="Amiri" w:hAnsi="Amiri" w:eastAsia="Amiri" w:cs="Amiri"/>
          <w:color w:val="111111"/>
          <w:sz w:val="28"/>
          <w:sz w:val="28"/>
          <w:szCs w:val="28"/>
          <w:rtl w:val="true"/>
          <w:lang w:bidi="ar-SA"/>
        </w:rPr>
        <w:t>مُحَمَّدُ بْنُ الْحَسَنِ بِإِسْنَادِهِ عَنْ أَحْمَدَ بْنِ مُحَمَّدٍ عَنِ الْبَرْقِیِّ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مَعْشَرَ الْأَنْصَارِ إِنَّ اللَّهَ قَدْ أَحْسَنَ عَلَیْکُمُ الثَّنَاءَ فَمَا ذَا تَصْنَعُونَ قَالُوا نَسْتَنْجِی بِالْمَاءِ</w:t>
      </w:r>
      <w:r>
        <w:rPr>
          <w:rFonts w:eastAsia="Amiri" w:cs="Amiri" w:ascii="Amiri" w:hAnsi="Amiri"/>
          <w:color w:val="111111"/>
          <w:sz w:val="28"/>
          <w:szCs w:val="28"/>
          <w:rtl w:val="true"/>
          <w:lang w:bidi="ar-SA"/>
        </w:rPr>
        <w:t>.</w:t>
      </w:r>
    </w:p>
    <w:p>
      <w:pPr>
        <w:pStyle w:val="Heading5"/>
        <w:numPr>
          <w:ilvl w:val="4"/>
          <w:numId w:val="1"/>
        </w:numPr>
        <w:rPr/>
      </w:pPr>
      <w:bookmarkStart w:id="3044" w:name="__RefHeading___Toc3462342_417432637"/>
      <w:bookmarkStart w:id="3045" w:name="_Toc1318"/>
      <w:bookmarkEnd w:id="3044"/>
      <w:r>
        <w:rPr>
          <w:rtl w:val="true"/>
        </w:rPr>
        <w:t>[</w:t>
      </w:r>
      <w:r>
        <w:rPr>
          <w:rtl w:val="true"/>
        </w:rPr>
        <w:t>رقم الحدیث الکلی</w:t>
      </w:r>
      <w:r>
        <w:rPr>
          <w:rtl w:val="true"/>
        </w:rPr>
        <w:t xml:space="preserve">: </w:t>
      </w:r>
      <w:r>
        <w:rPr/>
        <w:t>941</w:t>
      </w:r>
      <w:r>
        <w:rPr>
          <w:rtl w:val="true"/>
        </w:rPr>
        <w:t xml:space="preserve"> - </w:t>
      </w:r>
      <w:r>
        <w:rPr>
          <w:rtl w:val="true"/>
        </w:rPr>
        <w:t>رقم الحدیث الباب</w:t>
      </w:r>
      <w:r>
        <w:rPr>
          <w:rtl w:val="true"/>
        </w:rPr>
        <w:t xml:space="preserve">: </w:t>
      </w:r>
      <w:r>
        <w:rPr/>
        <w:t>2</w:t>
      </w:r>
      <w:r>
        <w:rPr>
          <w:rtl w:val="true"/>
        </w:rPr>
        <w:t>]</w:t>
      </w:r>
      <w:bookmarkEnd w:id="3045"/>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وَ بِإِسْنَادِهِ عَنْ أَحْمَدَ بْنِ أَبِی عَبْدِ اللَّهِ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الْبَارِدِ یَقْطَعُ الْبَوَاسِیرَ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بِإِسْنَادِهِ عَنْ عَلِیٍّ ع فِی حَدِیثِ الْأَرْبَعِمِائَةِ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6" w:name="__RefHeading___Toc3462344_417432637"/>
      <w:bookmarkStart w:id="3047" w:name="_Toc1319"/>
      <w:bookmarkEnd w:id="3046"/>
      <w:r>
        <w:rPr>
          <w:rtl w:val="true"/>
        </w:rPr>
        <w:t>[</w:t>
      </w:r>
      <w:r>
        <w:rPr>
          <w:rtl w:val="true"/>
        </w:rPr>
        <w:t>رقم الحدیث الکلی</w:t>
      </w:r>
      <w:r>
        <w:rPr>
          <w:rtl w:val="true"/>
        </w:rPr>
        <w:t xml:space="preserve">: </w:t>
      </w:r>
      <w:r>
        <w:rPr/>
        <w:t>942</w:t>
      </w:r>
      <w:r>
        <w:rPr>
          <w:rtl w:val="true"/>
        </w:rPr>
        <w:t xml:space="preserve"> - </w:t>
      </w:r>
      <w:r>
        <w:rPr>
          <w:rtl w:val="true"/>
        </w:rPr>
        <w:t>رقم الحدیث الباب</w:t>
      </w:r>
      <w:r>
        <w:rPr>
          <w:rtl w:val="true"/>
        </w:rPr>
        <w:t xml:space="preserve">: </w:t>
      </w:r>
      <w:r>
        <w:rPr/>
        <w:t>3</w:t>
      </w:r>
      <w:r>
        <w:rPr>
          <w:rtl w:val="true"/>
        </w:rPr>
        <w:t>]</w:t>
      </w:r>
      <w:bookmarkEnd w:id="304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یَسْتَنْجُونَ بِالْأَحْجَارِ فَأَکَلَ رَجُلٌ مِنَ الْأَنْصَارِ طَعَاماً فَلَانَ بَطْنُهُ فَاسْتَنْجَی بِالْمَاءِ </w:t>
      </w:r>
      <w:r>
        <w:rPr>
          <w:rStyle w:val="FootnoteAnchor"/>
          <w:rtl w:val="true"/>
        </w:rPr>
        <w:footnoteReference w:id="2408"/>
      </w:r>
      <w:r>
        <w:rPr>
          <w:rFonts w:ascii="Amiri" w:hAnsi="Amiri" w:eastAsia="Amiri" w:cs="Amiri"/>
          <w:color w:val="111111"/>
          <w:sz w:val="28"/>
          <w:sz w:val="28"/>
          <w:szCs w:val="28"/>
          <w:rtl w:val="true"/>
          <w:lang w:bidi="ar-SA"/>
        </w:rPr>
        <w:t xml:space="preserve">فَأَنْزَلَ اللَّهُ تَبَارَکَ وَ تَعَالَی فِیهِ إِنَّ اللَّهَ یُحِبُّ التَّوَّابِینَ وَ یُحِبُّ الْمُتَطَهِّرِینَ </w:t>
      </w:r>
      <w:r>
        <w:rPr>
          <w:rStyle w:val="FootnoteAnchor"/>
          <w:rtl w:val="true"/>
        </w:rPr>
        <w:footnoteReference w:id="2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w:t>
      </w:r>
      <w:bookmarkStart w:id="3048" w:name="pg12137_128695"/>
    </w:p>
    <w:p>
      <w:pPr>
        <w:pStyle w:val="BookText"/>
        <w:rPr/>
      </w:pPr>
      <w:bookmarkEnd w:id="3048"/>
      <w:r>
        <w:rPr>
          <w:rFonts w:ascii="Amiri" w:hAnsi="Amiri" w:eastAsia="Amiri" w:cs="Amiri"/>
          <w:color w:val="111111"/>
          <w:sz w:val="28"/>
          <w:sz w:val="28"/>
          <w:szCs w:val="28"/>
          <w:rtl w:val="true"/>
          <w:lang w:bidi="ar-SA"/>
        </w:rPr>
        <w:t>رَسُولُ اللَّهِ ص فَخَشِیَ الرَّجُلُ أَنْ یَکُونَ قَدْ نَزَلَ فِیهِ أَمْرٌ یَسُوؤُهُ فَلَمَّا دَخَلَ 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فِی یَوْمِکَ هَذَا شَیْئاً قَالَ 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طَعَاماً فَلَانَ بَطْنِی فَاسْتَنْجَیْتُ بِالْمَاءِ فَقَالَ لَهُ أَبْشِرْ فَإِنَّ اللَّهَ تَبَارَکَ وَ تَعَالَی قَدْ أَنْزَلَ فِیکَ 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فَکُنْتَ أَنْتَ أَوَّلَ التَّوَّابِینَ وَ أَوَّلَ الْمُتَطَهِّرِینَ وَ یُقَالُ إِنَّ هَذَا الرَّجُلَ کَانَ الْبَرَاءَ بْنَ مَعْزُوبٍ الْأَنْصَارِیَّ </w:t>
      </w:r>
      <w:r>
        <w:rPr>
          <w:rStyle w:val="FootnoteAnchor"/>
          <w:rtl w:val="true"/>
        </w:rPr>
        <w:footnoteReference w:id="2410"/>
      </w:r>
    </w:p>
    <w:p>
      <w:pPr>
        <w:pStyle w:val="BookText"/>
        <w:rPr/>
      </w:pPr>
      <w:r>
        <w:rPr>
          <w:rFonts w:ascii="IRNazanin" w:hAnsi="IRNazanin" w:eastAsia="IRNazanin"/>
          <w:color w:val="111111"/>
          <w:sz w:val="28"/>
          <w:sz w:val="28"/>
          <w:szCs w:val="28"/>
          <w:rtl w:val="true"/>
          <w:lang w:bidi="fa-IR"/>
        </w:rPr>
        <w:t>البراء بن معرور و البراء بن عازب کلاهما بفتح الباء و التخفیف و المد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نادرا بالقصر و فی الخلاصة البراء بن معرور و فی کتاب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اشتبه علیه اسم أبیه و قال ابن معروف و هو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9" w:name="__RefHeading___Toc3462346_417432637"/>
      <w:bookmarkStart w:id="3050" w:name="_Toc1320"/>
      <w:bookmarkEnd w:id="3049"/>
      <w:r>
        <w:rPr>
          <w:rtl w:val="true"/>
        </w:rPr>
        <w:t>[</w:t>
      </w:r>
      <w:r>
        <w:rPr>
          <w:rtl w:val="true"/>
        </w:rPr>
        <w:t>رقم الحدیث الکلی</w:t>
      </w:r>
      <w:r>
        <w:rPr>
          <w:rtl w:val="true"/>
        </w:rPr>
        <w:t xml:space="preserve">: </w:t>
      </w:r>
      <w:r>
        <w:rPr/>
        <w:t>943</w:t>
      </w:r>
      <w:r>
        <w:rPr>
          <w:rtl w:val="true"/>
        </w:rPr>
        <w:t xml:space="preserve"> - </w:t>
      </w:r>
      <w:r>
        <w:rPr>
          <w:rtl w:val="true"/>
        </w:rPr>
        <w:t>رقم الحدیث الباب</w:t>
      </w:r>
      <w:r>
        <w:rPr>
          <w:rtl w:val="true"/>
        </w:rPr>
        <w:t xml:space="preserve">: </w:t>
      </w:r>
      <w:r>
        <w:rPr/>
        <w:t>4</w:t>
      </w:r>
      <w:r>
        <w:rPr>
          <w:rtl w:val="true"/>
        </w:rPr>
        <w:t>]</w:t>
      </w:r>
      <w:bookmarkEnd w:id="3050"/>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مُحَمَّدُ بْنُ یَعْقُوبَ عَنْ مُحَمَّدِ بْنِ إِسْمَاعِیلَ عَنِ الْفَضْلِ بْنِ شَاذَانَ وَ عَنْ عَلِیِّ بْنِ إِبْرَاهِیمَ عَنْ أَبِیهِ عَنِ ابْنِ أَبِی عُمَیْرٍ عَنْ جَمِیلِ بْنِ دَرَّاجٍ عَنْ أَبِی عَبْدِ اللَّهِ ع فِی قَوْلِ اللَّهِ عَزَّ وَ جَلَّ إِنَّ اللَّهَ یُحِبُّ التَّوَّابِینَ وَ یُحِبُّ الْمُتَطَهِّرِینَ </w:t>
      </w:r>
      <w:r>
        <w:rPr>
          <w:rStyle w:val="FootnoteAnchor"/>
          <w:rtl w:val="true"/>
        </w:rPr>
        <w:footnoteReference w:id="2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النَّاسُ یَسْتَنْجُونَ بِالْکُرْسُفِ وَ الْأَحْجَارِ ثُمَّ أُحْدِثَ الْوَضُوءُ وَ هُوَ خُلُقٌ کَرِیمٌ فَأَمَرَ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صَنَعَهُ فَأَنْزَلَ </w:t>
      </w:r>
      <w:r>
        <w:rPr>
          <w:rStyle w:val="FootnoteAnchor"/>
          <w:rtl w:val="true"/>
        </w:rPr>
        <w:footnoteReference w:id="2413"/>
      </w:r>
      <w:r>
        <w:rPr>
          <w:rFonts w:ascii="Amiri" w:hAnsi="Amiri" w:eastAsia="Amiri" w:cs="Amiri"/>
          <w:color w:val="111111"/>
          <w:sz w:val="28"/>
          <w:sz w:val="28"/>
          <w:szCs w:val="28"/>
          <w:rtl w:val="true"/>
          <w:lang w:bidi="ar-SA"/>
        </w:rPr>
        <w:t>اللَّهُ فِی کِتَابِهِ إِنَّ اللَّهَ یُحِبُّ التَّوَّابِینَ وَ یُحِبُّ الْمُتَطَهِّرِینَ</w:t>
      </w:r>
      <w:r>
        <w:rPr>
          <w:rFonts w:eastAsia="Amiri" w:cs="Amiri" w:ascii="Amiri" w:hAnsi="Amiri"/>
          <w:color w:val="111111"/>
          <w:sz w:val="28"/>
          <w:szCs w:val="28"/>
          <w:rtl w:val="true"/>
          <w:lang w:bidi="ar-SA"/>
        </w:rPr>
        <w:t>.</w:t>
      </w:r>
    </w:p>
    <w:p>
      <w:pPr>
        <w:pStyle w:val="Heading5"/>
        <w:numPr>
          <w:ilvl w:val="4"/>
          <w:numId w:val="1"/>
        </w:numPr>
        <w:rPr/>
      </w:pPr>
      <w:bookmarkStart w:id="3051" w:name="__RefHeading___Toc3462348_417432637"/>
      <w:bookmarkStart w:id="3052" w:name="_Toc1321"/>
      <w:bookmarkEnd w:id="3051"/>
      <w:r>
        <w:rPr>
          <w:rtl w:val="true"/>
        </w:rPr>
        <w:t>[</w:t>
      </w:r>
      <w:r>
        <w:rPr>
          <w:rtl w:val="true"/>
        </w:rPr>
        <w:t>رقم الحدیث الکلی</w:t>
      </w:r>
      <w:r>
        <w:rPr>
          <w:rtl w:val="true"/>
        </w:rPr>
        <w:t xml:space="preserve">: </w:t>
      </w:r>
      <w:r>
        <w:rPr/>
        <w:t>944</w:t>
      </w:r>
      <w:r>
        <w:rPr>
          <w:rtl w:val="true"/>
        </w:rPr>
        <w:t xml:space="preserve"> - </w:t>
      </w:r>
      <w:r>
        <w:rPr>
          <w:rtl w:val="true"/>
        </w:rPr>
        <w:t>رقم الحدیث الباب</w:t>
      </w:r>
      <w:r>
        <w:rPr>
          <w:rtl w:val="true"/>
        </w:rPr>
        <w:t xml:space="preserve">: </w:t>
      </w:r>
      <w:r>
        <w:rPr/>
        <w:t>5</w:t>
      </w:r>
      <w:r>
        <w:rPr>
          <w:rtl w:val="true"/>
        </w:rPr>
        <w:t>]</w:t>
      </w:r>
      <w:bookmarkEnd w:id="305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4"/>
      </w:r>
      <w:r>
        <w:rPr>
          <w:rFonts w:ascii="Amiri" w:hAnsi="Amiri" w:eastAsia="Amiri" w:cs="Amiri"/>
          <w:color w:val="111111"/>
          <w:sz w:val="28"/>
          <w:sz w:val="28"/>
          <w:szCs w:val="28"/>
          <w:rtl w:val="true"/>
          <w:lang w:bidi="ar-SA"/>
        </w:rPr>
        <w:t xml:space="preserve">مُحَمَّدُ بْنُ عَلِیِّ بْنِ بَابَوَیْهِ فِی الْعِلَلِ عَنْ أَبِیهِ عَنْ سَعْدٍ عَنْ مُحَمَّدِ بْنِ الْحُسَیْنِ عَنْ عَبْدِ الرَّحْمَنِ بْنِ أَبِی هَاشِمٍ </w:t>
      </w:r>
      <w:r>
        <w:rPr>
          <w:rStyle w:val="FootnoteAnchor"/>
          <w:rtl w:val="true"/>
        </w:rPr>
        <w:footnoteReference w:id="2415"/>
      </w:r>
      <w:r>
        <w:rPr>
          <w:rFonts w:ascii="Amiri" w:hAnsi="Amiri" w:eastAsia="Amiri" w:cs="Amiri"/>
          <w:color w:val="111111"/>
          <w:sz w:val="28"/>
          <w:sz w:val="28"/>
          <w:szCs w:val="28"/>
          <w:rtl w:val="true"/>
          <w:lang w:bidi="ar-SA"/>
        </w:rPr>
        <w:t xml:space="preserve">عَنْ أَبِی خَدِیجَةَ عَنْ أَبِی </w:t>
      </w:r>
      <w:bookmarkStart w:id="3053" w:name="pg12137_128696"/>
    </w:p>
    <w:p>
      <w:pPr>
        <w:pStyle w:val="BookText"/>
        <w:rPr/>
      </w:pPr>
      <w:bookmarkEnd w:id="3053"/>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یَسْتَنْجُونَ بِثَلَاثَةِ أَحْجَارٍ لِأَنَّهُمْ کَانُوا یَأْکُلُونَ الْبُسْرَ </w:t>
      </w:r>
      <w:r>
        <w:rPr>
          <w:rStyle w:val="FootnoteAnchor"/>
          <w:rtl w:val="true"/>
        </w:rPr>
        <w:footnoteReference w:id="2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یَبْعَرُونَ بَعَراً فَأَکَلَ رَجُلٌ مِنَ الْأَنْصَارِ الدَّبَا </w:t>
      </w:r>
      <w:r>
        <w:rPr>
          <w:rStyle w:val="FootnoteAnchor"/>
          <w:rtl w:val="true"/>
        </w:rPr>
        <w:footnoteReference w:id="2417"/>
      </w:r>
      <w:r>
        <w:rPr>
          <w:rFonts w:ascii="Amiri" w:hAnsi="Amiri" w:eastAsia="Amiri" w:cs="Amiri"/>
          <w:color w:val="111111"/>
          <w:sz w:val="28"/>
          <w:sz w:val="28"/>
          <w:szCs w:val="28"/>
          <w:rtl w:val="true"/>
          <w:lang w:bidi="ar-SA"/>
        </w:rPr>
        <w:t>فَلَانَ بَطْنُهُ فَاسْتَنْجَی بِالْمَاءِ فَبَعَثَ إِلَیْهِ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فَجَاءَ الرَّجُلُ وَ هُوَ خَائِفٌ یَظُنُّ أَنْ یَکُونَ قَدْ نَزَلَ فِیهِ شَیْ‌ءٌ </w:t>
      </w:r>
      <w:r>
        <w:rPr>
          <w:rStyle w:val="FootnoteAnchor"/>
          <w:rtl w:val="true"/>
        </w:rPr>
        <w:footnoteReference w:id="2418"/>
      </w:r>
      <w:r>
        <w:rPr>
          <w:rFonts w:ascii="Amiri" w:hAnsi="Amiri" w:eastAsia="Amiri" w:cs="Amiri"/>
          <w:color w:val="111111"/>
          <w:sz w:val="28"/>
          <w:sz w:val="28"/>
          <w:szCs w:val="28"/>
          <w:rtl w:val="true"/>
          <w:lang w:bidi="ar-SA"/>
        </w:rPr>
        <w:t>یَسُوؤُهُ فِی اسْتِنْجَائِهِ بِالْمَاءِ فَقَالَ لَهُ هَلْ عَمِلْتَ فِی یَوْمِکَ هَذَا شَیْئاً فَقَالَ لَهُ 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 مَا حَمَلَنِی عَلَی الِاسْتِنْجَاءِ بِالْمَاءِ إِلَّا أَنِّی أَکَلْتُ طَعَاماً فَلَانَ بَطْنِی فَلَمْ تُغْنِ عَنِّی الْحِجَارَةُ شَیْئاً فَاسْتَنْجَیْتُ بِالْمَاءِ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فَإِنَّ اللَّهَ عَزَّ وَ جَلَّ قَدْ أَنْزَلَ فِیکَ آیَةً فَأَبْشِرْ إِنَّ اللَّهَ یُحِبُّ التَّوَّابِینَ وَ یُحِبُّ الْمُتَطَهِّرِینَ </w:t>
      </w:r>
      <w:r>
        <w:rPr>
          <w:rStyle w:val="FootnoteAnchor"/>
          <w:rtl w:val="true"/>
        </w:rPr>
        <w:footnoteReference w:id="2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أَوَّلَ مَنْ صَنَعَ هَذَا وَ أَوَّلَ التَّوَّابِینَ وَ أَوَّلَ الْمُتَطَهِّرِینَ</w:t>
      </w:r>
      <w:r>
        <w:rPr>
          <w:rFonts w:eastAsia="Amiri" w:cs="Amiri" w:ascii="Amiri" w:hAnsi="Amiri"/>
          <w:color w:val="111111"/>
          <w:sz w:val="28"/>
          <w:szCs w:val="28"/>
          <w:rtl w:val="true"/>
          <w:lang w:bidi="ar-SA"/>
        </w:rPr>
        <w:t>.</w:t>
      </w:r>
    </w:p>
    <w:p>
      <w:pPr>
        <w:pStyle w:val="Heading5"/>
        <w:numPr>
          <w:ilvl w:val="4"/>
          <w:numId w:val="1"/>
        </w:numPr>
        <w:rPr/>
      </w:pPr>
      <w:bookmarkStart w:id="3054" w:name="__RefHeading___Toc3462350_417432637"/>
      <w:bookmarkStart w:id="3055" w:name="_Toc1322"/>
      <w:bookmarkEnd w:id="3054"/>
      <w:r>
        <w:rPr>
          <w:rtl w:val="true"/>
        </w:rPr>
        <w:t>[</w:t>
      </w:r>
      <w:r>
        <w:rPr>
          <w:rtl w:val="true"/>
        </w:rPr>
        <w:t>رقم الحدیث الکلی</w:t>
      </w:r>
      <w:r>
        <w:rPr>
          <w:rtl w:val="true"/>
        </w:rPr>
        <w:t xml:space="preserve">: </w:t>
      </w:r>
      <w:r>
        <w:rPr/>
        <w:t>945</w:t>
      </w:r>
      <w:r>
        <w:rPr>
          <w:rtl w:val="true"/>
        </w:rPr>
        <w:t xml:space="preserve"> - </w:t>
      </w:r>
      <w:r>
        <w:rPr>
          <w:rtl w:val="true"/>
        </w:rPr>
        <w:t>رقم الحدیث الباب</w:t>
      </w:r>
      <w:r>
        <w:rPr>
          <w:rtl w:val="true"/>
        </w:rPr>
        <w:t xml:space="preserve">: </w:t>
      </w:r>
      <w:r>
        <w:rPr/>
        <w:t>6</w:t>
      </w:r>
      <w:r>
        <w:rPr>
          <w:rtl w:val="true"/>
        </w:rPr>
        <w:t>]</w:t>
      </w:r>
      <w:bookmarkEnd w:id="305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0"/>
      </w:r>
      <w:r>
        <w:rPr>
          <w:rFonts w:ascii="Amiri" w:hAnsi="Amiri" w:eastAsia="Amiri" w:cs="Amiri"/>
          <w:color w:val="111111"/>
          <w:sz w:val="28"/>
          <w:sz w:val="28"/>
          <w:szCs w:val="28"/>
          <w:rtl w:val="true"/>
          <w:lang w:bidi="ar-SA"/>
        </w:rPr>
        <w:t>وَ فِی الْخِصَالِ عَنْ أَحْمَدَ بْنِ زِیَادِ بْنِ جَعْفَرٍ الْهَمَذَانِیِّ عَنْ عَلِیِّ بْنِ إِبْرَاهِیمَ عَنْ أَبِیهِ عَنْ عَمْرِو بْنِ عُثْمَانَ عَنِ الْحُسَیْنِ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فِی الْبَرَاءِ بْنِ مَعْرُورٍ الْأَنْصَارِیِّ ثَلَاثٌ مِنَ السُّنَنِ أَمَّا أَوَّلُهُنَّ فَإِنَّ النَّاسَ کَانُوا یَسْتَنْجُونَ بِالْأَحْجَارِ فَأَکَلَ الْبَرَاءُ بْنُ مَعْرُورٍ الدَّبَا فَلَانَ بَطْنُهُ فَاسْتَنْجَی بِالْمَاءِ فَأَنْزَلَ اللَّهُ فِیهِ إِنَّ اللَّهَ یُحِبُّ التَّوَّابِینَ وَ یُحِبُّ الْمُتَطَهِّرِینَ </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السُّنَّةُ فِی الِاسْتِنْجَاءِ بِالْمَاءِ فَلَمَّا حَضَرَتْهُ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غَائِباً عَنِ الْمَدِینَةِ</w:t>
      </w:r>
      <w:r>
        <w:rPr>
          <w:rFonts w:eastAsia="Amiri" w:cs="Amiri" w:ascii="Amiri" w:hAnsi="Amiri"/>
          <w:color w:val="111111"/>
          <w:sz w:val="28"/>
          <w:szCs w:val="28"/>
          <w:rtl w:val="true"/>
          <w:lang w:bidi="ar-SA"/>
        </w:rPr>
        <w:t xml:space="preserve">) </w:t>
      </w:r>
      <w:r>
        <w:rPr>
          <w:rStyle w:val="FootnoteAnchor"/>
          <w:rtl w:val="true"/>
        </w:rPr>
        <w:footnoteReference w:id="2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یُحَوَّلَ وَجْهُهُ إِلَی رَسُولِ اللَّهِ ص </w:t>
      </w:r>
      <w:bookmarkStart w:id="3056" w:name="pg12137_128697"/>
    </w:p>
    <w:p>
      <w:pPr>
        <w:pStyle w:val="BookText"/>
        <w:rPr/>
      </w:pPr>
      <w:bookmarkEnd w:id="3056"/>
      <w:r>
        <w:rPr>
          <w:rFonts w:ascii="Amiri" w:hAnsi="Amiri" w:eastAsia="Amiri" w:cs="Amiri"/>
          <w:color w:val="111111"/>
          <w:sz w:val="28"/>
          <w:sz w:val="28"/>
          <w:szCs w:val="28"/>
          <w:rtl w:val="true"/>
          <w:lang w:bidi="ar-SA"/>
        </w:rPr>
        <w:t>وَ أَوْصَی بِالثُّلُثِ مِنْ مَالِهِ فَنَزَلَ الْکِتَابُ بِالْقِبْلَةِ وَ جَرَتِ السُّنَّةُ بِالثُّلُثِ</w:t>
      </w:r>
      <w:r>
        <w:rPr>
          <w:rFonts w:eastAsia="Amiri" w:cs="Amiri" w:ascii="Amiri" w:hAnsi="Amiri"/>
          <w:color w:val="111111"/>
          <w:sz w:val="28"/>
          <w:szCs w:val="28"/>
          <w:rtl w:val="true"/>
          <w:lang w:bidi="ar-SA"/>
        </w:rPr>
        <w:t>.</w:t>
      </w:r>
    </w:p>
    <w:p>
      <w:pPr>
        <w:pStyle w:val="Heading5"/>
        <w:numPr>
          <w:ilvl w:val="4"/>
          <w:numId w:val="1"/>
        </w:numPr>
        <w:rPr/>
      </w:pPr>
      <w:bookmarkStart w:id="3057" w:name="__RefHeading___Toc3462352_417432637"/>
      <w:bookmarkStart w:id="3058" w:name="_Toc1323"/>
      <w:bookmarkEnd w:id="3057"/>
      <w:r>
        <w:rPr>
          <w:rtl w:val="true"/>
        </w:rPr>
        <w:t>[</w:t>
      </w:r>
      <w:r>
        <w:rPr>
          <w:rtl w:val="true"/>
        </w:rPr>
        <w:t>رقم الحدیث الکلی</w:t>
      </w:r>
      <w:r>
        <w:rPr>
          <w:rtl w:val="true"/>
        </w:rPr>
        <w:t xml:space="preserve">: </w:t>
      </w:r>
      <w:r>
        <w:rPr/>
        <w:t>946</w:t>
      </w:r>
      <w:r>
        <w:rPr>
          <w:rtl w:val="true"/>
        </w:rPr>
        <w:t xml:space="preserve"> - </w:t>
      </w:r>
      <w:r>
        <w:rPr>
          <w:rtl w:val="true"/>
        </w:rPr>
        <w:t>رقم الحدیث الباب</w:t>
      </w:r>
      <w:r>
        <w:rPr>
          <w:rtl w:val="true"/>
        </w:rPr>
        <w:t xml:space="preserve">: </w:t>
      </w:r>
      <w:r>
        <w:rPr/>
        <w:t>7</w:t>
      </w:r>
      <w:r>
        <w:rPr>
          <w:rtl w:val="true"/>
        </w:rPr>
        <w:t>]</w:t>
      </w:r>
      <w:bookmarkEnd w:id="3058"/>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 xml:space="preserve">الْفَضْلُ بْنُ الْحَسَنِ الطَّبْرِسِیُّ فِی مَجْمَعِ الْبَیَانِ فِی قَوْلِهِ تَعَالَی وَ اللَّهُ یُحِبُّ الْمُطَّهِّرِینَ </w:t>
      </w:r>
      <w:r>
        <w:rPr>
          <w:rStyle w:val="FootnoteAnchor"/>
          <w:rtl w:val="true"/>
        </w:rPr>
        <w:footnoteReference w:id="2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قِیلَ یُحِبُّونَ أَنْ یَتَطَهَّرُوا بِالْمَاءِ مِنَ الْغَائِطِ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ذَلِکَ عَنِ الْبَاقِرِ وَ الصَّادِقِ ع</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Heading4"/>
        <w:numPr>
          <w:ilvl w:val="3"/>
          <w:numId w:val="1"/>
        </w:numPr>
        <w:rPr/>
      </w:pPr>
      <w:bookmarkStart w:id="3059" w:name="__RefHeading___Toc3462354_417432637"/>
      <w:bookmarkStart w:id="3060" w:name="_Toc1324"/>
      <w:bookmarkEnd w:id="3059"/>
      <w:r>
        <w:rPr/>
        <w:t>35</w:t>
      </w:r>
      <w:r>
        <w:rPr>
          <w:rtl w:val="true"/>
        </w:rPr>
        <w:t xml:space="preserve">- </w:t>
      </w:r>
      <w:r>
        <w:rPr>
          <w:rtl w:val="true"/>
        </w:rPr>
        <w:t>بَابُ کَرَاهَةِ الِاسْتِنْجَاءِ بِالْعَظْمِ وَ الرَّوْثِ وَ جَوَازِهِ بِالْمَدَرِ وَ الْخِرَقِ وَ الْکُرْسُفِ وَ نَحْوِهَا</w:t>
      </w:r>
      <w:bookmarkEnd w:id="3060"/>
    </w:p>
    <w:p>
      <w:pPr>
        <w:pStyle w:val="Heading5"/>
        <w:numPr>
          <w:ilvl w:val="4"/>
          <w:numId w:val="1"/>
        </w:numPr>
        <w:rPr/>
      </w:pPr>
      <w:bookmarkStart w:id="3061" w:name="__RefHeading___Toc3462356_417432637"/>
      <w:bookmarkStart w:id="3062" w:name="_Toc1325"/>
      <w:bookmarkEnd w:id="3061"/>
      <w:r>
        <w:rPr>
          <w:rtl w:val="true"/>
        </w:rPr>
        <w:t>اشارة</w:t>
      </w:r>
      <w:bookmarkEnd w:id="3062"/>
    </w:p>
    <w:p>
      <w:pPr>
        <w:pStyle w:val="BookText"/>
        <w:rPr/>
      </w:pPr>
      <w:r>
        <w:rPr>
          <w:rStyle w:val="FootnoteAnchor"/>
        </w:rPr>
        <w:footnoteReference w:id="242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الِاسْتِنْجَاءِ بِالْعَظْمِ وَ الرَّوْثِ وَ جَوَازِهِ بِالْمَدَرِ وَ الْخِرَقِ وَ الْکُرْسُفِ وَ نَحْوِهَا</w:t>
      </w:r>
    </w:p>
    <w:p>
      <w:pPr>
        <w:pStyle w:val="Heading5"/>
        <w:numPr>
          <w:ilvl w:val="4"/>
          <w:numId w:val="1"/>
        </w:numPr>
        <w:rPr/>
      </w:pPr>
      <w:bookmarkStart w:id="3063" w:name="__RefHeading___Toc3462358_417432637"/>
      <w:bookmarkStart w:id="3064" w:name="_Toc1326"/>
      <w:bookmarkEnd w:id="3063"/>
      <w:r>
        <w:rPr>
          <w:rtl w:val="true"/>
        </w:rPr>
        <w:t>[</w:t>
      </w:r>
      <w:r>
        <w:rPr>
          <w:rtl w:val="true"/>
        </w:rPr>
        <w:t>رقم الحدیث الکلی</w:t>
      </w:r>
      <w:r>
        <w:rPr>
          <w:rtl w:val="true"/>
        </w:rPr>
        <w:t xml:space="preserve">: </w:t>
      </w:r>
      <w:r>
        <w:rPr/>
        <w:t>947</w:t>
      </w:r>
      <w:r>
        <w:rPr>
          <w:rtl w:val="true"/>
        </w:rPr>
        <w:t xml:space="preserve"> - </w:t>
      </w:r>
      <w:r>
        <w:rPr>
          <w:rtl w:val="true"/>
        </w:rPr>
        <w:t>رقم الحدیث الباب</w:t>
      </w:r>
      <w:r>
        <w:rPr>
          <w:rtl w:val="true"/>
        </w:rPr>
        <w:t xml:space="preserve">: </w:t>
      </w:r>
      <w:r>
        <w:rPr/>
        <w:t>1</w:t>
      </w:r>
      <w:r>
        <w:rPr>
          <w:rtl w:val="true"/>
        </w:rPr>
        <w:t>]</w:t>
      </w:r>
      <w:bookmarkEnd w:id="3064"/>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7"/>
      </w:r>
      <w:r>
        <w:rPr>
          <w:rFonts w:ascii="Amiri" w:hAnsi="Amiri" w:eastAsia="Amiri" w:cs="Amiri"/>
          <w:color w:val="111111"/>
          <w:sz w:val="28"/>
          <w:sz w:val="28"/>
          <w:szCs w:val="28"/>
          <w:rtl w:val="true"/>
          <w:lang w:bidi="ar-SA"/>
        </w:rPr>
        <w:t>مُحَمَّدُ بْنُ الْحَسَنِ بِإِسْنَادِهِ عَنْ مُحَمَّدِ بْنِ عَلِیِّ بْنِ مَحْبُوبٍ عَنْ عَلِیِّ بْنِ خَالِدٍ عَنْ أَحْمَدَ بْنِ عُبْدُوسٍ عَنِ الْحَسَنِ بْنِ عَلِیِّ بْنِ فَضَّالٍ عَنِ الْمُفَضَّلِ بْنِ صَالِحٍ عَنْ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اسْتِنْجَاءِ الرَّجُلِ بِالْعَظْمِ أَوِ الْبَعَرِ أَوِ الْعُودِ قَالَ أَمَّا الْعَظْمُ وَ الرَّوْثُ فَطَعَامُ الْجِنِّ وَ ذَلِکَ مِمَّا اشْتَرَطُوا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یَصْلُحُ بِشَیْ‌ءٍ مِنْ ذَلِکَ</w:t>
      </w:r>
      <w:r>
        <w:rPr>
          <w:rFonts w:eastAsia="Amiri" w:cs="Amiri" w:ascii="Amiri" w:hAnsi="Amiri"/>
          <w:color w:val="111111"/>
          <w:sz w:val="28"/>
          <w:szCs w:val="28"/>
          <w:rtl w:val="true"/>
          <w:lang w:bidi="ar-SA"/>
        </w:rPr>
        <w:t>.</w:t>
      </w:r>
    </w:p>
    <w:p>
      <w:pPr>
        <w:pStyle w:val="Heading5"/>
        <w:numPr>
          <w:ilvl w:val="4"/>
          <w:numId w:val="1"/>
        </w:numPr>
        <w:rPr/>
      </w:pPr>
      <w:bookmarkStart w:id="3065" w:name="__RefHeading___Toc3462360_417432637"/>
      <w:bookmarkStart w:id="3066" w:name="_Toc1327"/>
      <w:bookmarkEnd w:id="3065"/>
      <w:r>
        <w:rPr>
          <w:rtl w:val="true"/>
        </w:rPr>
        <w:t>[</w:t>
      </w:r>
      <w:r>
        <w:rPr>
          <w:rtl w:val="true"/>
        </w:rPr>
        <w:t>رقم الحدیث الکلی</w:t>
      </w:r>
      <w:r>
        <w:rPr>
          <w:rtl w:val="true"/>
        </w:rPr>
        <w:t xml:space="preserve">: </w:t>
      </w:r>
      <w:r>
        <w:rPr/>
        <w:t>948</w:t>
      </w:r>
      <w:r>
        <w:rPr>
          <w:rtl w:val="true"/>
        </w:rPr>
        <w:t xml:space="preserve"> - </w:t>
      </w:r>
      <w:r>
        <w:rPr>
          <w:rtl w:val="true"/>
        </w:rPr>
        <w:t>رقم الحدیث الباب</w:t>
      </w:r>
      <w:r>
        <w:rPr>
          <w:rtl w:val="true"/>
        </w:rPr>
        <w:t xml:space="preserve">: </w:t>
      </w:r>
      <w:r>
        <w:rPr/>
        <w:t>2</w:t>
      </w:r>
      <w:r>
        <w:rPr>
          <w:rtl w:val="true"/>
        </w:rPr>
        <w:t>]</w:t>
      </w:r>
      <w:bookmarkEnd w:id="306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وَ بِإِسْنَادِهِ عَنْ أَحْمَدَ بْنِ مُحَمَّدٍ عَنِ الْحُسَیْنِ بْنِ سَعِیدٍ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یَسْتَنْجِی مِنَ الْبَوْلِ ثَلَاثَ مَرَّاتٍ </w:t>
      </w:r>
      <w:bookmarkStart w:id="3067" w:name="pg12137_128698"/>
    </w:p>
    <w:p>
      <w:pPr>
        <w:pStyle w:val="BookText"/>
        <w:rPr/>
      </w:pPr>
      <w:bookmarkEnd w:id="3067"/>
      <w:r>
        <w:rPr>
          <w:rFonts w:ascii="Amiri" w:hAnsi="Amiri" w:eastAsia="Amiri" w:cs="Amiri"/>
          <w:color w:val="111111"/>
          <w:sz w:val="28"/>
          <w:sz w:val="28"/>
          <w:szCs w:val="28"/>
          <w:rtl w:val="true"/>
          <w:lang w:bidi="ar-SA"/>
        </w:rPr>
        <w:t xml:space="preserve">وَ مِنَ الْغَائِطِ بِالْمَدَرِ </w:t>
      </w:r>
      <w:r>
        <w:rPr>
          <w:rStyle w:val="FootnoteAnchor"/>
          <w:rtl w:val="true"/>
        </w:rPr>
        <w:footnoteReference w:id="2429"/>
      </w:r>
      <w:r>
        <w:rPr>
          <w:rFonts w:ascii="Amiri" w:hAnsi="Amiri" w:eastAsia="Amiri" w:cs="Amiri"/>
          <w:color w:val="111111"/>
          <w:sz w:val="28"/>
          <w:sz w:val="28"/>
          <w:szCs w:val="28"/>
          <w:rtl w:val="true"/>
          <w:lang w:bidi="ar-SA"/>
        </w:rPr>
        <w:t>وَ الْخِرَقِ</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3462362_417432637"/>
      <w:bookmarkStart w:id="3069" w:name="_Toc1328"/>
      <w:bookmarkEnd w:id="3068"/>
      <w:r>
        <w:rPr>
          <w:rtl w:val="true"/>
        </w:rPr>
        <w:t>[</w:t>
      </w:r>
      <w:r>
        <w:rPr>
          <w:rtl w:val="true"/>
        </w:rPr>
        <w:t>رقم الحدیث الکلی</w:t>
      </w:r>
      <w:r>
        <w:rPr>
          <w:rtl w:val="true"/>
        </w:rPr>
        <w:t xml:space="preserve">: </w:t>
      </w:r>
      <w:r>
        <w:rPr/>
        <w:t>949</w:t>
      </w:r>
      <w:r>
        <w:rPr>
          <w:rtl w:val="true"/>
        </w:rPr>
        <w:t xml:space="preserve"> - </w:t>
      </w:r>
      <w:r>
        <w:rPr>
          <w:rtl w:val="true"/>
        </w:rPr>
        <w:t>رقم الحدیث الباب</w:t>
      </w:r>
      <w:r>
        <w:rPr>
          <w:rtl w:val="true"/>
        </w:rPr>
        <w:t xml:space="preserve">: </w:t>
      </w:r>
      <w:r>
        <w:rPr/>
        <w:t>3</w:t>
      </w:r>
      <w:r>
        <w:rPr>
          <w:rtl w:val="true"/>
        </w:rPr>
        <w:t>]</w:t>
      </w:r>
      <w:bookmarkEnd w:id="3069"/>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0"/>
      </w:r>
      <w:r>
        <w:rPr>
          <w:rFonts w:ascii="Amiri" w:hAnsi="Amiri" w:eastAsia="Amiri" w:cs="Amiri"/>
          <w:color w:val="111111"/>
          <w:sz w:val="28"/>
          <w:sz w:val="28"/>
          <w:szCs w:val="28"/>
          <w:rtl w:val="true"/>
          <w:lang w:bidi="ar-SA"/>
        </w:rPr>
        <w:t xml:space="preserve">وَ عَنْ مُحَمَّدِ بْنِ عَلِیِّ بْنِ مَحْبُوبٍ عَنْ یَعْقُوبَ بْنِ یَزِیدَ عَنِ ابْنِ أَبِی عُمَیْرٍ عَنْ عُمَرَ بْنِ أُذَیْنَةَ عَنْ زُرَارَةَ قَالَ سَمِعْتُ أَبَا جَعْفَرٍ ع یَقُولُ کَانَ الْحُسَیْنُ بْنُ عَلِیٍّ ع یَتَمَسَّحُ مِنَ الْغَائِطِ بِالْکُرْسُفِ وَ لَا یَغْسِلُ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0" w:name="__RefHeading___Toc3462364_417432637"/>
      <w:bookmarkStart w:id="3071" w:name="_Toc1329"/>
      <w:bookmarkEnd w:id="3070"/>
      <w:r>
        <w:rPr>
          <w:rtl w:val="true"/>
        </w:rPr>
        <w:t>[</w:t>
      </w:r>
      <w:r>
        <w:rPr>
          <w:rtl w:val="true"/>
        </w:rPr>
        <w:t>رقم الحدیث الکلی</w:t>
      </w:r>
      <w:r>
        <w:rPr>
          <w:rtl w:val="true"/>
        </w:rPr>
        <w:t xml:space="preserve">: </w:t>
      </w:r>
      <w:r>
        <w:rPr/>
        <w:t>950</w:t>
      </w:r>
      <w:r>
        <w:rPr>
          <w:rtl w:val="true"/>
        </w:rPr>
        <w:t xml:space="preserve"> - </w:t>
      </w:r>
      <w:r>
        <w:rPr>
          <w:rtl w:val="true"/>
        </w:rPr>
        <w:t>رقم الحدیث الباب</w:t>
      </w:r>
      <w:r>
        <w:rPr>
          <w:rtl w:val="true"/>
        </w:rPr>
        <w:t xml:space="preserve">: </w:t>
      </w:r>
      <w:r>
        <w:rPr/>
        <w:t>4</w:t>
      </w:r>
      <w:r>
        <w:rPr>
          <w:rtl w:val="true"/>
        </w:rPr>
        <w:t>]</w:t>
      </w:r>
      <w:bookmarkEnd w:id="3071"/>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مُحَمَّدُ بْنُ عَلِیِّ بْنِ الْحُسَیْنِ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وَفْدَ الْجَانِّ </w:t>
      </w:r>
      <w:r>
        <w:rPr>
          <w:rStyle w:val="FootnoteAnchor"/>
          <w:rtl w:val="true"/>
        </w:rPr>
        <w:footnoteReference w:id="2433"/>
      </w:r>
      <w:r>
        <w:rPr>
          <w:rFonts w:ascii="Amiri" w:hAnsi="Amiri" w:eastAsia="Amiri" w:cs="Amiri"/>
          <w:color w:val="111111"/>
          <w:sz w:val="28"/>
          <w:sz w:val="28"/>
          <w:szCs w:val="28"/>
          <w:rtl w:val="true"/>
          <w:lang w:bidi="ar-SA"/>
        </w:rPr>
        <w:t>جَاءُوا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رَسُولَ اللَّهِ مَتِّعْنَا فَأَعْطَاهُمُ الرَّوْثَ وَ الْعَظْمَ فَلِذَلِکَ لَا یَنْبَغِی أَنْ یُسْتَنْجَی بِهِمَا</w:t>
      </w:r>
      <w:r>
        <w:rPr>
          <w:rFonts w:eastAsia="Amiri" w:cs="Amiri" w:ascii="Amiri" w:hAnsi="Amiri"/>
          <w:color w:val="111111"/>
          <w:sz w:val="28"/>
          <w:szCs w:val="28"/>
          <w:rtl w:val="true"/>
          <w:lang w:bidi="ar-SA"/>
        </w:rPr>
        <w:t>.</w:t>
      </w:r>
    </w:p>
    <w:p>
      <w:pPr>
        <w:pStyle w:val="Heading5"/>
        <w:numPr>
          <w:ilvl w:val="4"/>
          <w:numId w:val="1"/>
        </w:numPr>
        <w:rPr/>
      </w:pPr>
      <w:bookmarkStart w:id="3072" w:name="__RefHeading___Toc3462366_417432637"/>
      <w:bookmarkStart w:id="3073" w:name="_Toc1330"/>
      <w:bookmarkEnd w:id="3072"/>
      <w:r>
        <w:rPr>
          <w:rtl w:val="true"/>
        </w:rPr>
        <w:t>[</w:t>
      </w:r>
      <w:r>
        <w:rPr>
          <w:rtl w:val="true"/>
        </w:rPr>
        <w:t>رقم الحدیث الکلی</w:t>
      </w:r>
      <w:r>
        <w:rPr>
          <w:rtl w:val="true"/>
        </w:rPr>
        <w:t xml:space="preserve">: </w:t>
      </w:r>
      <w:r>
        <w:rPr/>
        <w:t>951</w:t>
      </w:r>
      <w:r>
        <w:rPr>
          <w:rtl w:val="true"/>
        </w:rPr>
        <w:t xml:space="preserve"> - </w:t>
      </w:r>
      <w:r>
        <w:rPr>
          <w:rtl w:val="true"/>
        </w:rPr>
        <w:t>رقم الحدیث الباب</w:t>
      </w:r>
      <w:r>
        <w:rPr>
          <w:rtl w:val="true"/>
        </w:rPr>
        <w:t xml:space="preserve">: </w:t>
      </w:r>
      <w:r>
        <w:rPr/>
        <w:t>5</w:t>
      </w:r>
      <w:r>
        <w:rPr>
          <w:rtl w:val="true"/>
        </w:rPr>
        <w:t>]</w:t>
      </w:r>
      <w:bookmarkEnd w:id="3073"/>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4"/>
      </w:r>
      <w:r>
        <w:rPr>
          <w:rFonts w:ascii="Amiri" w:hAnsi="Amiri" w:eastAsia="Amiri" w:cs="Amiri"/>
          <w:color w:val="111111"/>
          <w:sz w:val="28"/>
          <w:sz w:val="28"/>
          <w:szCs w:val="28"/>
          <w:rtl w:val="true"/>
          <w:lang w:bidi="ar-SA"/>
        </w:rPr>
        <w:t>وَ بِإِسْنَادِهِ عَنْ شُعَیْبِ بْنِ وَاقِدٍ عَنِ الْحُسَیْنِ بْنِ زَیْدٍ عَنِ الصَّادِقِ عَنْ آبَائِهِ ع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أَنْ یَسْتَنْجِیَ الرَّجُلُ بِالرَّوْثِ وَ الرِّمَّةِ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4" w:name="__RefHeading___Toc3462368_417432637"/>
      <w:bookmarkStart w:id="3075" w:name="_Toc1331"/>
      <w:bookmarkEnd w:id="3074"/>
      <w:r>
        <w:rPr>
          <w:rtl w:val="true"/>
        </w:rPr>
        <w:t>[</w:t>
      </w:r>
      <w:r>
        <w:rPr>
          <w:rtl w:val="true"/>
        </w:rPr>
        <w:t>رقم الحدیث الکلی</w:t>
      </w:r>
      <w:r>
        <w:rPr>
          <w:rtl w:val="true"/>
        </w:rPr>
        <w:t xml:space="preserve">: </w:t>
      </w:r>
      <w:r>
        <w:rPr/>
        <w:t>952</w:t>
      </w:r>
      <w:r>
        <w:rPr>
          <w:rtl w:val="true"/>
        </w:rPr>
        <w:t xml:space="preserve"> - </w:t>
      </w:r>
      <w:r>
        <w:rPr>
          <w:rtl w:val="true"/>
        </w:rPr>
        <w:t>رقم الحدیث الباب</w:t>
      </w:r>
      <w:r>
        <w:rPr>
          <w:rtl w:val="true"/>
        </w:rPr>
        <w:t xml:space="preserve">: </w:t>
      </w:r>
      <w:r>
        <w:rPr/>
        <w:t>6</w:t>
      </w:r>
      <w:r>
        <w:rPr>
          <w:rtl w:val="true"/>
        </w:rPr>
        <w:t>]</w:t>
      </w:r>
      <w:bookmarkEnd w:id="307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6"/>
      </w:r>
      <w:r>
        <w:rPr>
          <w:rFonts w:ascii="Amiri" w:hAnsi="Amiri" w:eastAsia="Amiri" w:cs="Amiri"/>
          <w:color w:val="111111"/>
          <w:sz w:val="28"/>
          <w:sz w:val="28"/>
          <w:szCs w:val="28"/>
          <w:rtl w:val="true"/>
          <w:lang w:bidi="ar-SA"/>
        </w:rPr>
        <w:t>مُحَمَّدُ بْنُ یَعْقُوبَ عَنْ عَلِیِّ بْنِ إِبْرَاهِیمَ عَنْ أَبِیهِ عَنْ عَبْدِ اللَّهِ بْنِ الْمُغِیرَةِ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لِلِاسْتِنْجَاءِ حَدٌّ قَالَ لَا یَبْقَی مَا ثَمَّةَ </w:t>
      </w:r>
      <w:r>
        <w:rPr>
          <w:rStyle w:val="FootnoteAnchor"/>
          <w:rtl w:val="true"/>
        </w:rPr>
        <w:footnoteReference w:id="243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bookmarkStart w:id="3076" w:name="pg12137_128699"/>
    </w:p>
    <w:p>
      <w:pPr>
        <w:pStyle w:val="BookText"/>
        <w:rPr/>
      </w:pPr>
      <w:bookmarkEnd w:id="30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بَعْضُ عُلَمَائِنَا عَلَی جَوَازِ الِاسْتِنْجَاءِ بِکُلِّ جِسْمٍ طَاهِرٍ مُزِیلٍ لِلنَّجَاسَةِ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7" w:name="__RefHeading___Toc3462370_417432637"/>
      <w:bookmarkStart w:id="3078" w:name="_Toc1332"/>
      <w:bookmarkEnd w:id="3077"/>
      <w:r>
        <w:rPr/>
        <w:t>36</w:t>
      </w:r>
      <w:r>
        <w:rPr>
          <w:rtl w:val="true"/>
        </w:rPr>
        <w:t xml:space="preserve">- </w:t>
      </w:r>
      <w:r>
        <w:rPr>
          <w:rtl w:val="true"/>
        </w:rPr>
        <w:t>بَابُ جَوَازِ اسْتِصْحَابِ خَاتَمٍ مِنْ أَحْجَارِ زَمْزَمَ أَوْ زُمُرُّدٍ عِنْدَ التَّخَلِّی وَ اسْتِحْبَابِ نَزْعِهِ عِنْدَ الِاسْتِنْجَاءِ</w:t>
      </w:r>
      <w:bookmarkEnd w:id="3078"/>
    </w:p>
    <w:p>
      <w:pPr>
        <w:pStyle w:val="Heading5"/>
        <w:numPr>
          <w:ilvl w:val="4"/>
          <w:numId w:val="1"/>
        </w:numPr>
        <w:rPr/>
      </w:pPr>
      <w:bookmarkStart w:id="3079" w:name="__RefHeading___Toc3462372_417432637"/>
      <w:bookmarkStart w:id="3080" w:name="_Toc1333"/>
      <w:bookmarkEnd w:id="3079"/>
      <w:r>
        <w:rPr>
          <w:rtl w:val="true"/>
        </w:rPr>
        <w:t>اشارة</w:t>
      </w:r>
      <w:bookmarkEnd w:id="3080"/>
    </w:p>
    <w:p>
      <w:pPr>
        <w:pStyle w:val="BookText"/>
        <w:rPr/>
      </w:pPr>
      <w:r>
        <w:rPr>
          <w:rStyle w:val="FootnoteAnchor"/>
        </w:rPr>
        <w:footnoteReference w:id="243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اسْتِصْحَابِ خَاتَمٍ مِنْ أَحْجَارِ زَمْزَمَ أَوْ زُمُرُّدٍ عِنْدَ التَّخَلِّی وَ اسْتِحْبَابِ نَزْعِهِ عِنْدَ الِاسْتِنْجَاءِ</w:t>
      </w:r>
    </w:p>
    <w:p>
      <w:pPr>
        <w:pStyle w:val="Heading5"/>
        <w:numPr>
          <w:ilvl w:val="4"/>
          <w:numId w:val="1"/>
        </w:numPr>
        <w:rPr/>
      </w:pPr>
      <w:bookmarkStart w:id="3081" w:name="__RefHeading___Toc3462374_417432637"/>
      <w:bookmarkStart w:id="3082" w:name="_Toc1334"/>
      <w:bookmarkEnd w:id="3081"/>
      <w:r>
        <w:rPr>
          <w:rtl w:val="true"/>
        </w:rPr>
        <w:t>[</w:t>
      </w:r>
      <w:r>
        <w:rPr>
          <w:rtl w:val="true"/>
        </w:rPr>
        <w:t>رقم الحدیث الکلی</w:t>
      </w:r>
      <w:r>
        <w:rPr>
          <w:rtl w:val="true"/>
        </w:rPr>
        <w:t xml:space="preserve">: </w:t>
      </w:r>
      <w:r>
        <w:rPr/>
        <w:t>953</w:t>
      </w:r>
      <w:r>
        <w:rPr>
          <w:rtl w:val="true"/>
        </w:rPr>
        <w:t xml:space="preserve"> - </w:t>
      </w:r>
      <w:r>
        <w:rPr>
          <w:rtl w:val="true"/>
        </w:rPr>
        <w:t>رقم الحدیث الباب</w:t>
      </w:r>
      <w:r>
        <w:rPr>
          <w:rtl w:val="true"/>
        </w:rPr>
        <w:t xml:space="preserve">: </w:t>
      </w:r>
      <w:r>
        <w:rPr/>
        <w:t>1</w:t>
      </w:r>
      <w:r>
        <w:rPr>
          <w:rtl w:val="true"/>
        </w:rPr>
        <w:t>]</w:t>
      </w:r>
      <w:bookmarkEnd w:id="3082"/>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0"/>
      </w:r>
      <w:r>
        <w:rPr>
          <w:rFonts w:ascii="Amiri" w:hAnsi="Amiri" w:eastAsia="Amiri" w:cs="Amiri"/>
          <w:color w:val="111111"/>
          <w:sz w:val="28"/>
          <w:sz w:val="28"/>
          <w:szCs w:val="28"/>
          <w:rtl w:val="true"/>
          <w:lang w:bidi="ar-SA"/>
        </w:rPr>
        <w:t>مُحَمَّدُ بْنُ الْحَسَنِ بِإِسْنَادِهِ عَنْ أَحْمَدَ بْنِ مُحَمَّدِ بْنِ عِیسَی عَنْ عَلِیِّ بْنِ الْحُسَیْنِ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الْفَصِّ یُتَّخَذُ مِنْ أَحْجَارِ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بِهِ وَ لَکِنْ إِذَا أَرَادَ الِاسْتِنْجَاءَ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یَحْیَی عَنْ مُحَمَّدِ بْنِ أَحْمَدَ عَنْ مُحَمَّدِ بْنِ عِیسَی عَنْ عَلِیِّ بْنِ الْحُسَیْنِ بْنِ عَبْدِ رَبِّهِ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إِلَّا أَنَّ فِی الْکَافِی زُمُرُّدٍ وَ فِی نُسْخَةٍ زَمْزَمَ کَمَا فِی الْفَقِیهِ </w:t>
      </w:r>
      <w:r>
        <w:rPr>
          <w:rStyle w:val="FootnoteAnchor"/>
          <w:rtl w:val="true"/>
        </w:rPr>
        <w:footnoteReference w:id="2442"/>
      </w:r>
      <w:r>
        <w:rPr>
          <w:rFonts w:ascii="Amiri" w:hAnsi="Amiri" w:eastAsia="Amiri" w:cs="Amiri"/>
          <w:color w:val="111111"/>
          <w:sz w:val="28"/>
          <w:sz w:val="28"/>
          <w:szCs w:val="28"/>
          <w:rtl w:val="true"/>
          <w:lang w:bidi="ar-SA"/>
        </w:rPr>
        <w:t>وَ التَّهْذِیبِ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الْأَرْجَحُ ثُمَّ إِنَّ الْمُرَادَ مِنْ أَحْجَارِ زَمْزَمَ الَّتِی تُلْقَی مِنْهَا لِلْإِصْلَاحِ کَالْقُمَامَةِ فَلَا یَرِدُ أَنَّهَا مِنْ حَصَی الْمَسْجِدِ لَا یَجُوزُ أَخْذُهَا لِمَا سَیَأْتِی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3" w:name="__RefHeading___Toc3462376_417432637"/>
      <w:bookmarkStart w:id="3084" w:name="_Toc1335"/>
      <w:bookmarkEnd w:id="3083"/>
      <w:r>
        <w:rPr/>
        <w:t>37</w:t>
      </w:r>
      <w:r>
        <w:rPr>
          <w:rtl w:val="true"/>
        </w:rPr>
        <w:t xml:space="preserve">- </w:t>
      </w:r>
      <w:r>
        <w:rPr>
          <w:rtl w:val="true"/>
        </w:rPr>
        <w:t>بَابُ اسْتِحْبَابِ کَوْنِ الْقُعُودِ لِلِاسْتِنْجَاءِ کَالْقُعُودِ لِلْغَائِطِ</w:t>
      </w:r>
      <w:bookmarkEnd w:id="3084"/>
    </w:p>
    <w:p>
      <w:pPr>
        <w:pStyle w:val="Heading5"/>
        <w:numPr>
          <w:ilvl w:val="4"/>
          <w:numId w:val="1"/>
        </w:numPr>
        <w:rPr/>
      </w:pPr>
      <w:bookmarkStart w:id="3085" w:name="__RefHeading___Toc3462378_417432637"/>
      <w:bookmarkStart w:id="3086" w:name="_Toc1336"/>
      <w:bookmarkEnd w:id="3085"/>
      <w:r>
        <w:rPr>
          <w:rtl w:val="true"/>
        </w:rPr>
        <w:t>اشارة</w:t>
      </w:r>
      <w:bookmarkEnd w:id="3086"/>
    </w:p>
    <w:p>
      <w:pPr>
        <w:pStyle w:val="BookText"/>
        <w:rPr/>
      </w:pPr>
      <w:r>
        <w:rPr>
          <w:rStyle w:val="FootnoteAnchor"/>
        </w:rPr>
        <w:footnoteReference w:id="2444"/>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الْقُعُودِ لِلِاسْتِنْجَاءِ کَالْقُعُودِ لِلْغَائِطِ</w:t>
      </w:r>
    </w:p>
    <w:p>
      <w:pPr>
        <w:pStyle w:val="Heading5"/>
        <w:numPr>
          <w:ilvl w:val="4"/>
          <w:numId w:val="1"/>
        </w:numPr>
        <w:rPr/>
      </w:pPr>
      <w:bookmarkStart w:id="3087" w:name="__RefHeading___Toc3462380_417432637"/>
      <w:bookmarkStart w:id="3088" w:name="_Toc1337"/>
      <w:bookmarkEnd w:id="3087"/>
      <w:r>
        <w:rPr>
          <w:rtl w:val="true"/>
        </w:rPr>
        <w:t>[</w:t>
      </w:r>
      <w:r>
        <w:rPr>
          <w:rtl w:val="true"/>
        </w:rPr>
        <w:t>رقم الحدیث الکلی</w:t>
      </w:r>
      <w:r>
        <w:rPr>
          <w:rtl w:val="true"/>
        </w:rPr>
        <w:t xml:space="preserve">: </w:t>
      </w:r>
      <w:r>
        <w:rPr/>
        <w:t>954</w:t>
      </w:r>
      <w:r>
        <w:rPr>
          <w:rtl w:val="true"/>
        </w:rPr>
        <w:t xml:space="preserve"> - </w:t>
      </w:r>
      <w:r>
        <w:rPr>
          <w:rtl w:val="true"/>
        </w:rPr>
        <w:t>رقم الحدیث الباب</w:t>
      </w:r>
      <w:r>
        <w:rPr>
          <w:rtl w:val="true"/>
        </w:rPr>
        <w:t xml:space="preserve">: </w:t>
      </w:r>
      <w:r>
        <w:rPr/>
        <w:t>1</w:t>
      </w:r>
      <w:r>
        <w:rPr>
          <w:rtl w:val="true"/>
        </w:rPr>
        <w:t>]</w:t>
      </w:r>
      <w:bookmarkEnd w:id="308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w:t>
      </w:r>
      <w:bookmarkStart w:id="3089" w:name="pg12137_128700"/>
    </w:p>
    <w:p>
      <w:pPr>
        <w:pStyle w:val="BookText"/>
        <w:rPr/>
      </w:pPr>
      <w:bookmarkEnd w:id="3089"/>
      <w:r>
        <w:rPr>
          <w:rFonts w:ascii="Amiri" w:hAnsi="Amiri" w:eastAsia="Amiri" w:cs="Amiri"/>
          <w:color w:val="111111"/>
          <w:sz w:val="28"/>
          <w:sz w:val="28"/>
          <w:szCs w:val="28"/>
          <w:rtl w:val="true"/>
          <w:lang w:bidi="ar-SA"/>
        </w:rPr>
        <w:t>الرَّجُلِ إِذَا أَرَادَ أَنْ یَسْتَنْجِیَ کَیْفَ یَقْعُدُ قَالَ کَمَا یَقْعُدُ لِلْغَائِطِ</w:t>
      </w:r>
      <w:r>
        <w:rPr>
          <w:rFonts w:eastAsia="Amiri" w:cs="Amiri" w:ascii="Amiri" w:hAnsi="Amiri"/>
          <w:color w:val="111111"/>
          <w:sz w:val="28"/>
          <w:szCs w:val="28"/>
          <w:rtl w:val="true"/>
          <w:lang w:bidi="ar-SA"/>
        </w:rPr>
        <w:t>.</w:t>
      </w:r>
    </w:p>
    <w:p>
      <w:pPr>
        <w:pStyle w:val="Heading5"/>
        <w:numPr>
          <w:ilvl w:val="4"/>
          <w:numId w:val="1"/>
        </w:numPr>
        <w:rPr/>
      </w:pPr>
      <w:bookmarkStart w:id="3090" w:name="__RefHeading___Toc3462382_417432637"/>
      <w:bookmarkStart w:id="3091" w:name="_Toc1338"/>
      <w:bookmarkEnd w:id="3090"/>
      <w:r>
        <w:rPr>
          <w:rtl w:val="true"/>
        </w:rPr>
        <w:t>[</w:t>
      </w:r>
      <w:r>
        <w:rPr>
          <w:rtl w:val="true"/>
        </w:rPr>
        <w:t>رقم الحدیث الکلی</w:t>
      </w:r>
      <w:r>
        <w:rPr>
          <w:rtl w:val="true"/>
        </w:rPr>
        <w:t xml:space="preserve">: </w:t>
      </w:r>
      <w:r>
        <w:rPr/>
        <w:t>955</w:t>
      </w:r>
      <w:r>
        <w:rPr>
          <w:rtl w:val="true"/>
        </w:rPr>
        <w:t xml:space="preserve"> - </w:t>
      </w:r>
      <w:r>
        <w:rPr>
          <w:rtl w:val="true"/>
        </w:rPr>
        <w:t>رقم الحدیث الباب</w:t>
      </w:r>
      <w:r>
        <w:rPr>
          <w:rtl w:val="true"/>
        </w:rPr>
        <w:t xml:space="preserve">: </w:t>
      </w:r>
      <w:r>
        <w:rPr/>
        <w:t>2</w:t>
      </w:r>
      <w:r>
        <w:rPr>
          <w:rtl w:val="true"/>
        </w:rPr>
        <w:t>]</w:t>
      </w:r>
      <w:bookmarkEnd w:id="3091"/>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مُحَمَّدُ بْنُ یَعْقُوبَ عَنْ مُحَمَّدِ بْنِ الْحَسَنِ یَعْنِی الصَّفَّارَ عَنْ سَهْلِ بْنِ زِیَادٍ عَنْ مُوسَی بْنِ الْقَاسِمِ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یُرِیدُ أَنْ یَسْتَنْجِیَ کَیْفَ یَقْعُدُ قَالَ کَمَا یَقْعُدُ لِلْغَائِطِ وَ قَالَ إِنَّمَا عَلَیْهِ أَنْ یَغْسِلَ مَا ظَهَرَ مِنْهُ وَ لَیْسَ عَلَیْهِ أَنْ یَغْسِلَ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2" w:name="__RefHeading___Toc3462384_417432637"/>
      <w:bookmarkStart w:id="3093" w:name="_Toc1339"/>
      <w:bookmarkEnd w:id="3092"/>
      <w:r>
        <w:rPr/>
        <w:t>38</w:t>
      </w:r>
      <w:r>
        <w:rPr>
          <w:rtl w:val="true"/>
        </w:rPr>
        <w:t xml:space="preserve">- </w:t>
      </w:r>
      <w:r>
        <w:rPr>
          <w:rtl w:val="true"/>
        </w:rPr>
        <w:t>بَابُ کَرَاهَةِ غَسْلِ الْحُرَّةِ فَرْجَ زَوْجِهَا مِنْ غَیْرِ سُقْمٍ وَ جَوَازِ ذَلِکَ فِی الْأَمَةِ الْمَمْلُوکَةِ لَهُ غَیْرِ الْمُزَوَّجَةِ وَ تَحْرِیمِ ذَلِکَ مِنْ غَیْرِهِمَا مُطْلَقاً</w:t>
      </w:r>
      <w:bookmarkEnd w:id="3093"/>
    </w:p>
    <w:p>
      <w:pPr>
        <w:pStyle w:val="Heading5"/>
        <w:numPr>
          <w:ilvl w:val="4"/>
          <w:numId w:val="1"/>
        </w:numPr>
        <w:rPr/>
      </w:pPr>
      <w:bookmarkStart w:id="3094" w:name="__RefHeading___Toc3462386_417432637"/>
      <w:bookmarkStart w:id="3095" w:name="_Toc1340"/>
      <w:bookmarkEnd w:id="3094"/>
      <w:r>
        <w:rPr>
          <w:rtl w:val="true"/>
        </w:rPr>
        <w:t>اشارة</w:t>
      </w:r>
      <w:bookmarkEnd w:id="3095"/>
    </w:p>
    <w:p>
      <w:pPr>
        <w:pStyle w:val="BookText"/>
        <w:rPr/>
      </w:pPr>
      <w:r>
        <w:rPr>
          <w:rStyle w:val="FootnoteAnchor"/>
        </w:rPr>
        <w:footnoteReference w:id="244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غَسْلِ الْحُرَّةِ فَرْجَ زَوْجِهَا مِنْ غَیْرِ سُقْمٍ وَ جَوَازِ ذَلِکَ فِی الْأَمَةِ الْمَمْلُوکَةِ لَهُ غَیْرِ الْمُزَوَّجَةِ وَ تَحْرِیمِ ذَلِکَ مِنْ غَیْرِهِمَا مُطْلَقاً</w:t>
      </w:r>
    </w:p>
    <w:p>
      <w:pPr>
        <w:pStyle w:val="Heading5"/>
        <w:numPr>
          <w:ilvl w:val="4"/>
          <w:numId w:val="1"/>
        </w:numPr>
        <w:rPr/>
      </w:pPr>
      <w:bookmarkStart w:id="3096" w:name="__RefHeading___Toc3462388_417432637"/>
      <w:bookmarkStart w:id="3097" w:name="_Toc1341"/>
      <w:bookmarkEnd w:id="3096"/>
      <w:r>
        <w:rPr>
          <w:rtl w:val="true"/>
        </w:rPr>
        <w:t>[</w:t>
      </w:r>
      <w:r>
        <w:rPr>
          <w:rtl w:val="true"/>
        </w:rPr>
        <w:t>رقم الحدیث الکلی</w:t>
      </w:r>
      <w:r>
        <w:rPr>
          <w:rtl w:val="true"/>
        </w:rPr>
        <w:t xml:space="preserve">: </w:t>
      </w:r>
      <w:r>
        <w:rPr/>
        <w:t>956</w:t>
      </w:r>
      <w:r>
        <w:rPr>
          <w:rtl w:val="true"/>
        </w:rPr>
        <w:t xml:space="preserve"> - </w:t>
      </w:r>
      <w:r>
        <w:rPr>
          <w:rtl w:val="true"/>
        </w:rPr>
        <w:t>رقم الحدیث الباب</w:t>
      </w:r>
      <w:r>
        <w:rPr>
          <w:rtl w:val="true"/>
        </w:rPr>
        <w:t xml:space="preserve">: </w:t>
      </w:r>
      <w:r>
        <w:rPr/>
        <w:t>1</w:t>
      </w:r>
      <w:r>
        <w:rPr>
          <w:rtl w:val="true"/>
        </w:rPr>
        <w:t>]</w:t>
      </w:r>
      <w:bookmarkEnd w:id="3097"/>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9"/>
      </w:r>
      <w:r>
        <w:rPr>
          <w:rFonts w:ascii="Amiri" w:hAnsi="Amiri" w:eastAsia="Amiri" w:cs="Amiri"/>
          <w:color w:val="111111"/>
          <w:sz w:val="28"/>
          <w:sz w:val="28"/>
          <w:szCs w:val="28"/>
          <w:rtl w:val="true"/>
          <w:lang w:bidi="ar-SA"/>
        </w:rPr>
        <w:t>مُحَمَّدُ بْنُ الْحَسَنِ بِإِسْنَادِهِ عَنْ سَعْدِ بْنِ عَبْدِ اللَّهِ عَنْ أَحْمَدَ بْنِ مُحَمَّدٍ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الْمَرْأَةُ تَغْسِلُ فَرْجَ زَوْجِهَا فَقَالَ وَ لِمَ مِنْ سُقْمٍ قُلْتُ لَا قَالَ مَا أُحِبُّ لِلْحُرَّةِ أَنْ تَفْعَلَ فَأَمَّا الْأَمَةُ فَلَا یَضُرُّهُ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یَغْتَسِلُ الرَّجُلُ بَیْنَ یَدَیْ أَهْلِهِ فَقَالَ نَعَمْ مَا یُفْضِی بِهِ أَعْظَمُ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بَقِیَّةِ الْمَقْصُودِ فِی النِّکَاحِ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 xml:space="preserve">. </w:t>
      </w:r>
      <w:bookmarkStart w:id="3098" w:name="pg12137_128701"/>
    </w:p>
    <w:p>
      <w:pPr>
        <w:pStyle w:val="Heading4"/>
        <w:numPr>
          <w:ilvl w:val="3"/>
          <w:numId w:val="1"/>
        </w:numPr>
        <w:rPr/>
      </w:pPr>
      <w:bookmarkStart w:id="3099" w:name="__RefHeading___Toc3462390_417432637"/>
      <w:bookmarkStart w:id="3100" w:name="_Toc1342"/>
      <w:bookmarkEnd w:id="3098"/>
      <w:bookmarkEnd w:id="3099"/>
      <w:r>
        <w:rPr/>
        <w:t>39</w:t>
      </w:r>
      <w:r>
        <w:rPr>
          <w:rtl w:val="true"/>
        </w:rPr>
        <w:t xml:space="preserve">- </w:t>
      </w:r>
      <w:r>
        <w:rPr>
          <w:rtl w:val="true"/>
        </w:rPr>
        <w:t>بَابُ أَنَّ مَنْ دَخَلَ الْخَلَاءَ فَوَجَدَ لُقْمَةَ خُبْزٍ فِی الْقَذَرِ اسْتُحِبَّ لَهُ غَسْلُهَا وَ أَکْلُهَا بَعْدَ الْخُرُوجِ‌</w:t>
      </w:r>
      <w:bookmarkEnd w:id="3100"/>
    </w:p>
    <w:p>
      <w:pPr>
        <w:pStyle w:val="Heading5"/>
        <w:numPr>
          <w:ilvl w:val="4"/>
          <w:numId w:val="1"/>
        </w:numPr>
        <w:rPr/>
      </w:pPr>
      <w:bookmarkStart w:id="3101" w:name="__RefHeading___Toc3462392_417432637"/>
      <w:bookmarkStart w:id="3102" w:name="_Toc1343"/>
      <w:bookmarkEnd w:id="3101"/>
      <w:r>
        <w:rPr>
          <w:rtl w:val="true"/>
        </w:rPr>
        <w:t>اشارة</w:t>
      </w:r>
      <w:bookmarkEnd w:id="3102"/>
    </w:p>
    <w:p>
      <w:pPr>
        <w:pStyle w:val="BookText"/>
        <w:rPr/>
      </w:pPr>
      <w:r>
        <w:rPr>
          <w:rStyle w:val="FootnoteAnchor"/>
        </w:rPr>
        <w:footnoteReference w:id="2451"/>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دَخَلَ الْخَلَاءَ فَوَجَدَ لُقْمَةَ خُبْزٍ فِی الْقَذَرِ اسْتُحِبَّ لَهُ غَسْلُهَا وَ أَکْلُهَا بَعْدَ الْخُرُوجِ</w:t>
      </w:r>
    </w:p>
    <w:p>
      <w:pPr>
        <w:pStyle w:val="Heading5"/>
        <w:numPr>
          <w:ilvl w:val="4"/>
          <w:numId w:val="1"/>
        </w:numPr>
        <w:rPr/>
      </w:pPr>
      <w:bookmarkStart w:id="3103" w:name="__RefHeading___Toc3462394_417432637"/>
      <w:bookmarkStart w:id="3104" w:name="_Toc1344"/>
      <w:bookmarkEnd w:id="3103"/>
      <w:r>
        <w:rPr>
          <w:rtl w:val="true"/>
        </w:rPr>
        <w:t>[</w:t>
      </w:r>
      <w:r>
        <w:rPr>
          <w:rtl w:val="true"/>
        </w:rPr>
        <w:t>رقم الحدیث الکلی</w:t>
      </w:r>
      <w:r>
        <w:rPr>
          <w:rtl w:val="true"/>
        </w:rPr>
        <w:t xml:space="preserve">: </w:t>
      </w:r>
      <w:r>
        <w:rPr/>
        <w:t>957</w:t>
      </w:r>
      <w:r>
        <w:rPr>
          <w:rtl w:val="true"/>
        </w:rPr>
        <w:t xml:space="preserve"> - </w:t>
      </w:r>
      <w:r>
        <w:rPr>
          <w:rtl w:val="true"/>
        </w:rPr>
        <w:t>رقم الحدیث الباب</w:t>
      </w:r>
      <w:r>
        <w:rPr>
          <w:rtl w:val="true"/>
        </w:rPr>
        <w:t xml:space="preserve">: </w:t>
      </w:r>
      <w:r>
        <w:rPr/>
        <w:t>1</w:t>
      </w:r>
      <w:r>
        <w:rPr>
          <w:rtl w:val="true"/>
        </w:rPr>
        <w:t>]</w:t>
      </w:r>
      <w:bookmarkEnd w:id="3104"/>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جَعْفَرٍ الْبَاقِرُ ع الْخَلَاءَ فَوَجَدَ لُقْمَةَ خُبْزٍ فِی الْقَذَرِ فَأَخَذَهَا وَ غَسَلَهَا وَ دَفَعَهَا إِلَی مَمْلُوکٍ مَعَهُ فَقَالَ تَکُونُ مَعَکَ لآِکُلَهَا إِذَا خَرَجْتُ فَلَمَّا خَرَجَ ع قَالَ لِلْمَمْلُوکِ أَیْنَ اللُّقْمَةُ فَقَالَ أَکَلْتُهَا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 إِنَّهَا مَا اسْتَقَرَّتْ فِی جَوْفِ أَحَدٍ إِلَّا وَجَبَتْ لَهُ الْجَنَّةُ فَاذْهَبْ فَأَنْتَ حُرٌّ فَإِنِّی أَکْرَهُ أَنْ أَسْتَخْدِمَ رَجُلًا مِنْ أَهْلِ الْجَنَّةِ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5" w:name="__RefHeading___Toc3462396_417432637"/>
      <w:bookmarkStart w:id="3106" w:name="_Toc1345"/>
      <w:bookmarkEnd w:id="3105"/>
      <w:r>
        <w:rPr>
          <w:rtl w:val="true"/>
        </w:rPr>
        <w:t>[</w:t>
      </w:r>
      <w:r>
        <w:rPr>
          <w:rtl w:val="true"/>
        </w:rPr>
        <w:t>رقم الحدیث الکلی</w:t>
      </w:r>
      <w:r>
        <w:rPr>
          <w:rtl w:val="true"/>
        </w:rPr>
        <w:t xml:space="preserve">: </w:t>
      </w:r>
      <w:r>
        <w:rPr/>
        <w:t>958</w:t>
      </w:r>
      <w:r>
        <w:rPr>
          <w:rtl w:val="true"/>
        </w:rPr>
        <w:t xml:space="preserve"> - </w:t>
      </w:r>
      <w:r>
        <w:rPr>
          <w:rtl w:val="true"/>
        </w:rPr>
        <w:t>رقم الحدیث الباب</w:t>
      </w:r>
      <w:r>
        <w:rPr>
          <w:rtl w:val="true"/>
        </w:rPr>
        <w:t xml:space="preserve">: </w:t>
      </w:r>
      <w:r>
        <w:rPr/>
        <w:t>2</w:t>
      </w:r>
      <w:r>
        <w:rPr>
          <w:rtl w:val="true"/>
        </w:rPr>
        <w:t>]</w:t>
      </w:r>
      <w:bookmarkEnd w:id="310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4"/>
      </w:r>
      <w:r>
        <w:rPr>
          <w:rFonts w:ascii="Amiri" w:hAnsi="Amiri" w:eastAsia="Amiri" w:cs="Amiri"/>
          <w:color w:val="111111"/>
          <w:sz w:val="28"/>
          <w:sz w:val="28"/>
          <w:szCs w:val="28"/>
          <w:rtl w:val="true"/>
          <w:lang w:bidi="ar-SA"/>
        </w:rPr>
        <w:t xml:space="preserve">وَ فِی عُیُونِ الْأَخْبَارِ بِأَسَانِیدَ تَأْتِی فِی إِسْبَاغِ الْوُضُوءِ عَنِ الرِّضَا عَنْ آبَائِهِ عَنِ الْحُسَیْنِ بْنِ عَلِیٍّ ع أَنَّهُ دَخَلَ الْمُسْتَرَاحَ فَوَجَدَ لُقْمَةً مُلْقَاةً فَدَفَعَهَا إِلَی غُلَامٍ لَهُ وَ قَالَ یَا غُلَامُ اذْکُرْنِی بِهَذِهِ اللُّقْمَةِ إِذَا خَرَجْتُ فَأَکَلَهَا الْغُلَامُ فَلَمَّا خَرَجَ الْحُسَیْنُ بْنُ عَلِیٍّ ع قَالَ یَا غُلَامُ اللُّقْمَةُ </w:t>
      </w:r>
      <w:r>
        <w:rPr>
          <w:rStyle w:val="FootnoteAnchor"/>
          <w:rtl w:val="true"/>
        </w:rPr>
        <w:footnoteReference w:id="2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أَکَلْتُهَا یَا مَوْلَایَ قَالَ أَنْتَ حُرٌّ لِوَجْهِ اللَّهِ فَقَالَ رَجُلٌ أَعْتَقْتَهُ </w:t>
      </w:r>
      <w:r>
        <w:rPr>
          <w:rStyle w:val="FootnoteAnchor"/>
          <w:rtl w:val="true"/>
        </w:rPr>
        <w:footnoteReference w:id="2456"/>
      </w:r>
      <w:r>
        <w:rPr>
          <w:rFonts w:ascii="Amiri" w:hAnsi="Amiri" w:eastAsia="Amiri" w:cs="Amiri"/>
          <w:color w:val="111111"/>
          <w:sz w:val="28"/>
          <w:sz w:val="28"/>
          <w:szCs w:val="28"/>
          <w:rtl w:val="true"/>
          <w:lang w:bidi="ar-SA"/>
        </w:rPr>
        <w:t xml:space="preserve">قَالَ نَعَمْ سَمِعْتُ رَسُولَ اللَّهِ ص یَقُولُ مَنْ وَجَدَ لُقْمَةً مُلْقَاةً فَمَسَحَ مِنْهَا أَوْ غَسَلَ مِنْهَا </w:t>
      </w:r>
      <w:r>
        <w:rPr>
          <w:rStyle w:val="FootnoteAnchor"/>
          <w:rtl w:val="true"/>
        </w:rPr>
        <w:footnoteReference w:id="2457"/>
      </w:r>
      <w:r>
        <w:rPr>
          <w:rFonts w:ascii="Amiri" w:hAnsi="Amiri" w:eastAsia="Amiri" w:cs="Amiri"/>
          <w:color w:val="111111"/>
          <w:sz w:val="28"/>
          <w:sz w:val="28"/>
          <w:szCs w:val="28"/>
          <w:rtl w:val="true"/>
          <w:lang w:bidi="ar-SA"/>
        </w:rPr>
        <w:t xml:space="preserve">ثُمَّ أَکَلَهَا لَمْ </w:t>
      </w:r>
      <w:bookmarkStart w:id="3107" w:name="pg12137_128702"/>
    </w:p>
    <w:p>
      <w:pPr>
        <w:pStyle w:val="BookText"/>
        <w:rPr/>
      </w:pPr>
      <w:bookmarkEnd w:id="3107"/>
      <w:r>
        <w:rPr>
          <w:rFonts w:ascii="Amiri" w:hAnsi="Amiri" w:eastAsia="Amiri" w:cs="Amiri"/>
          <w:color w:val="111111"/>
          <w:sz w:val="28"/>
          <w:sz w:val="28"/>
          <w:szCs w:val="28"/>
          <w:rtl w:val="true"/>
          <w:lang w:bidi="ar-SA"/>
        </w:rPr>
        <w:t xml:space="preserve">تَسْتَقِرَّ فِی جَوْفِهِ إِلَّا أَعْتَقَهُ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أَکُنْ لِأَسْتَعْبِدَ رَجُلًا أَعْتَقَهُ اللَّهُ مِنَ النَّارِ</w:t>
      </w:r>
      <w:r>
        <w:rPr>
          <w:rFonts w:eastAsia="Amiri" w:cs="Amiri" w:ascii="Amiri" w:hAnsi="Amiri"/>
          <w:color w:val="111111"/>
          <w:sz w:val="28"/>
          <w:szCs w:val="28"/>
          <w:rtl w:val="true"/>
          <w:lang w:bidi="ar-SA"/>
        </w:rPr>
        <w:t xml:space="preserve">)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الطَّبْرِسِیُّ فِی صَحِیفَةِ الرِّضَا ع </w:t>
      </w:r>
      <w:r>
        <w:rPr>
          <w:rStyle w:val="FootnoteAnchor"/>
          <w:rtl w:val="true"/>
        </w:rPr>
        <w:footnoteReference w:id="2459"/>
      </w:r>
      <w:r>
        <w:rPr>
          <w:rFonts w:ascii="Amiri" w:hAnsi="Amiri" w:eastAsia="Amiri" w:cs="Amiri"/>
          <w:color w:val="111111"/>
          <w:sz w:val="28"/>
          <w:sz w:val="28"/>
          <w:szCs w:val="28"/>
          <w:rtl w:val="true"/>
          <w:lang w:bidi="ar-SA"/>
        </w:rPr>
        <w:t xml:space="preserve">بِإِسْنَادِهِ الْآتِی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8" w:name="__RefHeading___Toc3462398_417432637"/>
      <w:bookmarkStart w:id="3109" w:name="_Toc1346"/>
      <w:bookmarkEnd w:id="3108"/>
      <w:r>
        <w:rPr/>
        <w:t>40</w:t>
      </w:r>
      <w:r>
        <w:rPr>
          <w:rtl w:val="true"/>
        </w:rPr>
        <w:t xml:space="preserve">- </w:t>
      </w:r>
      <w:r>
        <w:rPr>
          <w:rtl w:val="true"/>
        </w:rPr>
        <w:t>بَابُ تَحْرِیمِ الِاسْتِنْجَاءِ بِالْخُبْزِ وَ حُکْمِ التُّرْبَةِ الْحُسَیْنِیَّةِ وَ الْمَطْعُومِ‌</w:t>
      </w:r>
      <w:bookmarkEnd w:id="3109"/>
    </w:p>
    <w:p>
      <w:pPr>
        <w:pStyle w:val="Heading5"/>
        <w:numPr>
          <w:ilvl w:val="4"/>
          <w:numId w:val="1"/>
        </w:numPr>
        <w:rPr/>
      </w:pPr>
      <w:bookmarkStart w:id="3110" w:name="__RefHeading___Toc3462400_417432637"/>
      <w:bookmarkStart w:id="3111" w:name="_Toc1347"/>
      <w:bookmarkEnd w:id="3110"/>
      <w:r>
        <w:rPr>
          <w:rtl w:val="true"/>
        </w:rPr>
        <w:t>اشارة</w:t>
      </w:r>
      <w:bookmarkEnd w:id="3111"/>
    </w:p>
    <w:p>
      <w:pPr>
        <w:pStyle w:val="BookText"/>
        <w:rPr/>
      </w:pPr>
      <w:r>
        <w:rPr>
          <w:rStyle w:val="FootnoteAnchor"/>
        </w:rPr>
        <w:footnoteReference w:id="246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الِاسْتِنْجَاءِ بِالْخُبْزِ وَ حُکْمِ التُّرْبَةِ الْحُسَیْنِیَّةِ وَ الْمَطْعُومِ</w:t>
      </w:r>
    </w:p>
    <w:p>
      <w:pPr>
        <w:pStyle w:val="Heading5"/>
        <w:numPr>
          <w:ilvl w:val="4"/>
          <w:numId w:val="1"/>
        </w:numPr>
        <w:rPr/>
      </w:pPr>
      <w:bookmarkStart w:id="3112" w:name="__RefHeading___Toc3462402_417432637"/>
      <w:bookmarkStart w:id="3113" w:name="_Toc1348"/>
      <w:bookmarkEnd w:id="3112"/>
      <w:r>
        <w:rPr>
          <w:rtl w:val="true"/>
        </w:rPr>
        <w:t>[</w:t>
      </w:r>
      <w:r>
        <w:rPr>
          <w:rtl w:val="true"/>
        </w:rPr>
        <w:t>رقم الحدیث الکلی</w:t>
      </w:r>
      <w:r>
        <w:rPr>
          <w:rtl w:val="true"/>
        </w:rPr>
        <w:t xml:space="preserve">: </w:t>
      </w:r>
      <w:r>
        <w:rPr/>
        <w:t>959</w:t>
      </w:r>
      <w:r>
        <w:rPr>
          <w:rtl w:val="true"/>
        </w:rPr>
        <w:t xml:space="preserve"> - </w:t>
      </w:r>
      <w:r>
        <w:rPr>
          <w:rtl w:val="true"/>
        </w:rPr>
        <w:t>رقم الحدیث الباب</w:t>
      </w:r>
      <w:r>
        <w:rPr>
          <w:rtl w:val="true"/>
        </w:rPr>
        <w:t xml:space="preserve">: </w:t>
      </w:r>
      <w:r>
        <w:rPr/>
        <w:t>1</w:t>
      </w:r>
      <w:r>
        <w:rPr>
          <w:rtl w:val="true"/>
        </w:rPr>
        <w:t>]</w:t>
      </w:r>
      <w:bookmarkEnd w:id="3113"/>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2"/>
      </w:r>
      <w:r>
        <w:rPr>
          <w:rFonts w:ascii="Amiri" w:hAnsi="Amiri" w:eastAsia="Amiri" w:cs="Amiri"/>
          <w:color w:val="111111"/>
          <w:sz w:val="28"/>
          <w:sz w:val="28"/>
          <w:szCs w:val="28"/>
          <w:rtl w:val="true"/>
          <w:lang w:bidi="ar-SA"/>
        </w:rPr>
        <w:t xml:space="preserve">مُحَمَّدُ بْنُ یَعْقُوبَ عَنْ عَلِیِّ بْنِ إِبْرَاهِیمَ عَنْ أَبِیهِ عَنْ عَبْدِ اللَّهِ بْنِ الْمُغِیرَةِ عَنْ عَمْرِو بْنِ شِمْرٍ قَالَ سَمِعْتُ أَبَا عَبْدِ اللَّهِ ع یَقُولُ فِی حَدِیثٍ إِنَّ قَوْماً أُفْرِغَتْ عَلَیْهِمُ النِّعْمَةُ وَ هُمْ أَهْلُ الثَّرْثَارِ </w:t>
      </w:r>
      <w:r>
        <w:rPr>
          <w:rStyle w:val="FootnoteAnchor"/>
          <w:rtl w:val="true"/>
        </w:rPr>
        <w:footnoteReference w:id="2463"/>
      </w:r>
      <w:r>
        <w:rPr>
          <w:rFonts w:ascii="Amiri" w:hAnsi="Amiri" w:eastAsia="Amiri" w:cs="Amiri"/>
          <w:color w:val="111111"/>
          <w:sz w:val="28"/>
          <w:sz w:val="28"/>
          <w:szCs w:val="28"/>
          <w:rtl w:val="true"/>
          <w:lang w:bidi="ar-SA"/>
        </w:rPr>
        <w:t xml:space="preserve">فَعَمَدُوا إِلَی مُخِّ الْحِنْطَةِ فَجَعَلُوهُ خُبْزاً هَجَاءً </w:t>
      </w:r>
      <w:r>
        <w:rPr>
          <w:rStyle w:val="FootnoteAnchor"/>
          <w:rtl w:val="true"/>
        </w:rPr>
        <w:footnoteReference w:id="246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لم أظفر فی کتب اللغة علی ما یلائم هذا المعنی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هجانا بالنون أی خیارا و تمثل بقول</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جنای و هجانه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الطریحی ره فی مجمع البحرین هذا الحدیث فی ن ج أ و ضبط هذه اللفظة منجا اسم الآلة من نجا و 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منجا بالمیم المکسورة و النون و الجیم بعدها ألف آلة یستنجی بها و قوله ینجون به صبیانهم تفسیر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لعله الأصح کما هو الظاهر و النجو الغائط یقال أنجی أی حدث و ینجون بمعنی یستنجون و اللّه أعلم فضل اللّه الإلهی کذا فی هامش مطبوع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هامش الأصل 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قطعا و منه حروف الهجاء أی التقطیع منه قده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یُنَجُّونَ</w:t>
      </w:r>
    </w:p>
    <w:p>
      <w:pPr>
        <w:pStyle w:val="BookText"/>
        <w:rPr/>
      </w:pPr>
      <w:r>
        <w:rPr>
          <w:rFonts w:ascii="Amiri" w:hAnsi="Amiri" w:eastAsia="Amiri" w:cs="Amiri"/>
          <w:color w:val="111111"/>
          <w:sz w:val="28"/>
          <w:sz w:val="28"/>
          <w:szCs w:val="28"/>
          <w:rtl w:val="true"/>
          <w:lang w:bidi="ar-SA"/>
        </w:rPr>
        <w:t xml:space="preserve">بِهِ صِبْیَانَهُمْ حَتَّی اجْتَمَعَ مِنْ ذَلِکَ جَبَلٌ عَظِیمٌ قَالَ فَمَرَّ بِهِمْ رَجُلٌ صَالِحٌ عَلَی امْرَأَةٍ وَ هِیَ تَفْعَلُ ذَلِکَ بِصَبِیٍّ لَهَا فَقَالَ وَیْحَکُمُ اتَّقُوا اللَّهَ عَزَّ وَ جَلَّ لَا تُغَیِّرُوا مَا بِکُمْ مِنْ نِعْمَةٍ فَقَالَتْ کَأَنَّکَ تُخَوِّفُنَا بِالْجُوعِ أَمَّا مَا دَامَ ثَرْثَارُنَا یَجْرِی فَإِنَّا لَا نَخَافُ الْجُوعَ قَالَ فَأَسِفَ </w:t>
      </w:r>
      <w:r>
        <w:rPr>
          <w:rStyle w:val="FootnoteAnchor"/>
          <w:rtl w:val="true"/>
        </w:rPr>
        <w:footnoteReference w:id="2465"/>
      </w:r>
      <w:r>
        <w:rPr>
          <w:rFonts w:ascii="Amiri" w:hAnsi="Amiri" w:eastAsia="Amiri" w:cs="Amiri"/>
          <w:color w:val="111111"/>
          <w:sz w:val="28"/>
          <w:sz w:val="28"/>
          <w:szCs w:val="28"/>
          <w:rtl w:val="true"/>
          <w:lang w:bidi="ar-SA"/>
        </w:rPr>
        <w:t>اللَّهُ عَزَّ وَ جَلَّ وَ أَضْعَفَ لَهُمُ الثَّرْثَارَ وَ حَبَسَ عَنْهُمْ قَطْرَ السَّمَاءِ وَ نَبْتَ الْأَرْضِ قَالَ فَاحْتَاجُوا إِلَی ذَلِکَ الْجَبَلِ فَإِنَّهُ کَانَ لَیُقَسَّمُ بَیْنَهُمْ بِالْمِیزَانِ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عَبْدِ اللَّهِ بْنِ الْمُغِیرَةِ مِثْلَهُ </w:t>
      </w:r>
      <w:r>
        <w:rPr>
          <w:rStyle w:val="FootnoteAnchor"/>
          <w:rtl w:val="true"/>
        </w:rPr>
        <w:footnoteReference w:id="2466"/>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مُحَمَّدِ بْنِ عَلِیٍّ عَنِ الْحَکَمِ بْنِ مِسْکِینٍ عَنْ عَمْرِو بْنِ شِمْرٍ نَحْوَهُ إِلَّا أَنَّهُ قَالَ جَعَلُوا مِنْ طَعَامِهِمْ شِبْهَ السَّبَائِکِ یُنَجُّونَ بِهَا صِبْیَانَهُمْ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أَحَادِیثُ کَثِیرَةٌ فِی إِکْرَامِ الْخُبْزِ وَ النَّهْیِ عَنْ إِهَانَتِهِ وَ الِاسْتِنْجَاءِ بِهِ وَ فِی التَّبَرُّکِ بِالتُّرْبَةِ الْحُسَیْنِیَّةِ وَ وُجُوبِ إِکْرَامِهَا تَأْتِی فِی مَحَلِّهَا إِنْ شَاءَ اللَّهُ </w:t>
      </w:r>
      <w:r>
        <w:rPr>
          <w:rStyle w:val="FootnoteAnchor"/>
          <w:rtl w:val="true"/>
        </w:rPr>
        <w:footnoteReference w:id="2468"/>
      </w:r>
      <w:r>
        <w:rPr>
          <w:rFonts w:ascii="Amiri" w:hAnsi="Amiri" w:eastAsia="Amiri" w:cs="Amiri"/>
          <w:color w:val="111111"/>
          <w:sz w:val="28"/>
          <w:sz w:val="28"/>
          <w:szCs w:val="28"/>
          <w:rtl w:val="true"/>
          <w:lang w:bidi="ar-SA"/>
        </w:rPr>
        <w:t xml:space="preserve">وَ فِیهَا دَلَالَةٌ عَلَی الْمَقْصُودِ هُنَا وَ قَدْ تَقَدَّمَ مَا یَدُلُّ عَلَی النَّهْیِ عَنِ الِاسْتِنْجَاءِ بِالْعَظْمِ وَ الرَّوْثِ </w:t>
      </w:r>
      <w:r>
        <w:rPr>
          <w:rStyle w:val="FootnoteAnchor"/>
          <w:rtl w:val="true"/>
        </w:rPr>
        <w:footnoteReference w:id="2469"/>
      </w:r>
      <w:r>
        <w:rPr>
          <w:rFonts w:ascii="Amiri" w:hAnsi="Amiri" w:eastAsia="Amiri" w:cs="Amiri"/>
          <w:color w:val="111111"/>
          <w:sz w:val="28"/>
          <w:sz w:val="28"/>
          <w:szCs w:val="28"/>
          <w:rtl w:val="true"/>
          <w:lang w:bidi="ar-SA"/>
        </w:rPr>
        <w:t>لِأَنَّهُمَا مِنْ طَعَامِ الْجِنِّ وَ فِیهِ دَلَالَةٌ عَلَی احْتِرَامِ طَعَامِ الْإِنْسِ بِالْأَوْلَوِیَّةِ کَذَا قِیلَ وَ الدَّلَالَةُ ضَعِیفَةٌ لَوْ لَا الِاحْتِیَاطُ وَ اللَّهُ أَعْلَمُ</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4" w:name="pg12137_128705"/>
      <w:bookmarkStart w:id="3115" w:name="pg12137_128705"/>
      <w:bookmarkEnd w:id="3115"/>
    </w:p>
    <w:p>
      <w:pPr>
        <w:pStyle w:val="Heading3"/>
        <w:numPr>
          <w:ilvl w:val="2"/>
          <w:numId w:val="1"/>
        </w:numPr>
        <w:rPr/>
      </w:pPr>
      <w:bookmarkStart w:id="3116" w:name="pg12137_128705"/>
      <w:bookmarkStart w:id="3117" w:name="__RefHeading___Toc3462404_417432637"/>
      <w:bookmarkStart w:id="3118" w:name="_Toc1349"/>
      <w:bookmarkEnd w:id="3116"/>
      <w:bookmarkEnd w:id="3117"/>
      <w:r>
        <w:rPr>
          <w:rtl w:val="true"/>
        </w:rPr>
        <w:t>أَبْوَابُ الْوُضُوءِ</w:t>
      </w:r>
      <w:bookmarkEnd w:id="3118"/>
    </w:p>
    <w:p>
      <w:pPr>
        <w:pStyle w:val="Heading4"/>
        <w:numPr>
          <w:ilvl w:val="3"/>
          <w:numId w:val="1"/>
        </w:numPr>
        <w:rPr/>
      </w:pPr>
      <w:bookmarkStart w:id="3119" w:name="__RefHeading___Toc3462406_417432637"/>
      <w:bookmarkStart w:id="3120" w:name="_Toc1350"/>
      <w:bookmarkEnd w:id="3119"/>
      <w:r>
        <w:rPr/>
        <w:t>1</w:t>
      </w:r>
      <w:r>
        <w:rPr>
          <w:rtl w:val="true"/>
        </w:rPr>
        <w:t xml:space="preserve">- </w:t>
      </w:r>
      <w:r>
        <w:rPr>
          <w:rtl w:val="true"/>
        </w:rPr>
        <w:t>بَابُ وُجُوبِهِ لِلصَّلَاةِ وَ نَحْوِهَا</w:t>
      </w:r>
      <w:bookmarkEnd w:id="3120"/>
    </w:p>
    <w:p>
      <w:pPr>
        <w:pStyle w:val="Heading5"/>
        <w:numPr>
          <w:ilvl w:val="4"/>
          <w:numId w:val="1"/>
        </w:numPr>
        <w:rPr/>
      </w:pPr>
      <w:bookmarkStart w:id="3121" w:name="__RefHeading___Toc3462408_417432637"/>
      <w:bookmarkStart w:id="3122" w:name="_Toc1351"/>
      <w:bookmarkEnd w:id="3121"/>
      <w:r>
        <w:rPr>
          <w:rtl w:val="true"/>
        </w:rPr>
        <w:t>اشارة</w:t>
      </w:r>
      <w:bookmarkEnd w:id="3122"/>
    </w:p>
    <w:p>
      <w:pPr>
        <w:pStyle w:val="BookText"/>
        <w:rPr/>
      </w:pPr>
      <w:r>
        <w:rPr>
          <w:rStyle w:val="FootnoteAnchor"/>
        </w:rPr>
        <w:footnoteReference w:id="247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 لِلصَّلَاةِ وَ نَحْوِهَا</w:t>
      </w:r>
    </w:p>
    <w:p>
      <w:pPr>
        <w:pStyle w:val="Heading5"/>
        <w:numPr>
          <w:ilvl w:val="4"/>
          <w:numId w:val="1"/>
        </w:numPr>
        <w:rPr/>
      </w:pPr>
      <w:bookmarkStart w:id="3123" w:name="__RefHeading___Toc3462410_417432637"/>
      <w:bookmarkStart w:id="3124" w:name="_Toc1352"/>
      <w:bookmarkEnd w:id="3123"/>
      <w:r>
        <w:rPr>
          <w:rtl w:val="true"/>
        </w:rPr>
        <w:t>[</w:t>
      </w:r>
      <w:r>
        <w:rPr>
          <w:rtl w:val="true"/>
        </w:rPr>
        <w:t>رقم الحدیث الکلی</w:t>
      </w:r>
      <w:r>
        <w:rPr>
          <w:rtl w:val="true"/>
        </w:rPr>
        <w:t xml:space="preserve">: </w:t>
      </w:r>
      <w:r>
        <w:rPr/>
        <w:t>960</w:t>
      </w:r>
      <w:r>
        <w:rPr>
          <w:rtl w:val="true"/>
        </w:rPr>
        <w:t xml:space="preserve"> - </w:t>
      </w:r>
      <w:r>
        <w:rPr>
          <w:rtl w:val="true"/>
        </w:rPr>
        <w:t>رقم الحدیث الباب</w:t>
      </w:r>
      <w:r>
        <w:rPr>
          <w:rtl w:val="true"/>
        </w:rPr>
        <w:t xml:space="preserve">: </w:t>
      </w:r>
      <w:r>
        <w:rPr/>
        <w:t>1</w:t>
      </w:r>
      <w:r>
        <w:rPr>
          <w:rtl w:val="true"/>
        </w:rPr>
        <w:t>]</w:t>
      </w:r>
      <w:bookmarkEnd w:id="3124"/>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p>
    <w:p>
      <w:pPr>
        <w:pStyle w:val="BookText"/>
        <w:rPr/>
      </w:pPr>
      <w:r>
        <w:rPr>
          <w:rFonts w:ascii="IRNazanin" w:hAnsi="IRNazanin" w:eastAsia="IRNazanin"/>
          <w:color w:val="111111"/>
          <w:sz w:val="28"/>
          <w:sz w:val="28"/>
          <w:szCs w:val="28"/>
          <w:rtl w:val="true"/>
          <w:lang w:bidi="fa-IR"/>
        </w:rPr>
        <w:t xml:space="preserve">و قد تقدم تمامه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عن الکلینی و الصدوق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عن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عن الفقیه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و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Heading5"/>
        <w:numPr>
          <w:ilvl w:val="4"/>
          <w:numId w:val="1"/>
        </w:numPr>
        <w:rPr/>
      </w:pPr>
      <w:bookmarkStart w:id="3125" w:name="__RefHeading___Toc3462412_417432637"/>
      <w:bookmarkStart w:id="3126" w:name="_Toc1353"/>
      <w:bookmarkEnd w:id="3125"/>
      <w:r>
        <w:rPr>
          <w:rtl w:val="true"/>
        </w:rPr>
        <w:t>[</w:t>
      </w:r>
      <w:r>
        <w:rPr>
          <w:rtl w:val="true"/>
        </w:rPr>
        <w:t>رقم الحدیث الکلی</w:t>
      </w:r>
      <w:r>
        <w:rPr>
          <w:rtl w:val="true"/>
        </w:rPr>
        <w:t xml:space="preserve">: </w:t>
      </w:r>
      <w:r>
        <w:rPr/>
        <w:t>961</w:t>
      </w:r>
      <w:r>
        <w:rPr>
          <w:rtl w:val="true"/>
        </w:rPr>
        <w:t xml:space="preserve"> - </w:t>
      </w:r>
      <w:r>
        <w:rPr>
          <w:rtl w:val="true"/>
        </w:rPr>
        <w:t>رقم الحدیث الباب</w:t>
      </w:r>
      <w:r>
        <w:rPr>
          <w:rtl w:val="true"/>
        </w:rPr>
        <w:t xml:space="preserve">: </w:t>
      </w:r>
      <w:r>
        <w:rPr/>
        <w:t>2</w:t>
      </w:r>
      <w:r>
        <w:rPr>
          <w:rtl w:val="true"/>
        </w:rPr>
        <w:t>]</w:t>
      </w:r>
      <w:bookmarkEnd w:id="3126"/>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p>
    <w:p>
      <w:pPr>
        <w:pStyle w:val="BookText"/>
        <w:rPr/>
      </w:pPr>
      <w:r>
        <w:rPr>
          <w:rFonts w:ascii="IRNazanin" w:hAnsi="IRNazanin" w:eastAsia="IRNazanin"/>
          <w:color w:val="111111"/>
          <w:sz w:val="28"/>
          <w:sz w:val="28"/>
          <w:szCs w:val="28"/>
          <w:rtl w:val="true"/>
          <w:lang w:bidi="fa-IR"/>
        </w:rPr>
        <w:t xml:space="preserve">و قد تقدم تمامه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نواقض الوضوء و یأتی عن الصدوق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حَمَّادٍ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الْوُضُوءُ فَرِیضَةٌ</w:t>
      </w:r>
      <w:r>
        <w:rPr>
          <w:rFonts w:eastAsia="Amiri" w:cs="Amiri" w:ascii="Amiri" w:hAnsi="Amiri"/>
          <w:color w:val="111111"/>
          <w:sz w:val="28"/>
          <w:szCs w:val="28"/>
          <w:rtl w:val="true"/>
          <w:lang w:bidi="ar-SA"/>
        </w:rPr>
        <w:t>.</w:t>
      </w:r>
    </w:p>
    <w:p>
      <w:pPr>
        <w:pStyle w:val="Heading5"/>
        <w:numPr>
          <w:ilvl w:val="4"/>
          <w:numId w:val="1"/>
        </w:numPr>
        <w:rPr/>
      </w:pPr>
      <w:bookmarkStart w:id="3127" w:name="__RefHeading___Toc3462414_417432637"/>
      <w:bookmarkStart w:id="3128" w:name="_Toc1354"/>
      <w:bookmarkEnd w:id="3127"/>
      <w:r>
        <w:rPr>
          <w:rtl w:val="true"/>
        </w:rPr>
        <w:t>[</w:t>
      </w:r>
      <w:r>
        <w:rPr>
          <w:rtl w:val="true"/>
        </w:rPr>
        <w:t>رقم الحدیث الکلی</w:t>
      </w:r>
      <w:r>
        <w:rPr>
          <w:rtl w:val="true"/>
        </w:rPr>
        <w:t xml:space="preserve">: </w:t>
      </w:r>
      <w:r>
        <w:rPr/>
        <w:t>962</w:t>
      </w:r>
      <w:r>
        <w:rPr>
          <w:rtl w:val="true"/>
        </w:rPr>
        <w:t xml:space="preserve"> - </w:t>
      </w:r>
      <w:r>
        <w:rPr>
          <w:rtl w:val="true"/>
        </w:rPr>
        <w:t>رقم الحدیث الباب</w:t>
      </w:r>
      <w:r>
        <w:rPr>
          <w:rtl w:val="true"/>
        </w:rPr>
        <w:t xml:space="preserve">: </w:t>
      </w:r>
      <w:r>
        <w:rPr/>
        <w:t>3</w:t>
      </w:r>
      <w:r>
        <w:rPr>
          <w:rtl w:val="true"/>
        </w:rPr>
        <w:t>]</w:t>
      </w:r>
      <w:bookmarkEnd w:id="312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3"/>
      </w:r>
      <w:r>
        <w:rPr>
          <w:rFonts w:ascii="Amiri" w:hAnsi="Amiri" w:eastAsia="Amiri" w:cs="Amiri"/>
          <w:color w:val="111111"/>
          <w:sz w:val="28"/>
          <w:sz w:val="28"/>
          <w:szCs w:val="28"/>
          <w:rtl w:val="true"/>
          <w:lang w:bidi="ar-SA"/>
        </w:rPr>
        <w:t>وَ بِالْإِسْنَادِ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w:t>
      </w:r>
      <w:bookmarkStart w:id="3129" w:name="pg12137_128706"/>
    </w:p>
    <w:p>
      <w:pPr>
        <w:pStyle w:val="BookText"/>
        <w:rPr/>
      </w:pPr>
      <w:bookmarkEnd w:id="3129"/>
      <w:r>
        <w:rPr>
          <w:rFonts w:ascii="Amiri" w:hAnsi="Amiri" w:eastAsia="Amiri" w:cs="Amiri"/>
          <w:color w:val="111111"/>
          <w:sz w:val="28"/>
          <w:sz w:val="28"/>
          <w:szCs w:val="28"/>
          <w:rtl w:val="true"/>
          <w:lang w:bidi="ar-SA"/>
        </w:rPr>
        <w:t>الْفَرْضِ فِی الصَّلَاةِ فَقَالَ الْوَقْتُ وَ الطَّهُورُ وَ الْقِبْلَةُ وَ التَّوَجُّهُ وَ الرُّکُوعُ وَ السُّجُودُ وَ الدُّعَاءُ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الصَّدُوقُ کَمَا یَأْتِی </w:t>
      </w:r>
      <w:r>
        <w:rPr>
          <w:rStyle w:val="FootnoteAnchor"/>
          <w:rtl w:val="true"/>
        </w:rPr>
        <w:footnoteReference w:id="24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أفعال الصلاة عن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3130" w:name="__RefHeading___Toc3462416_417432637"/>
      <w:bookmarkStart w:id="3131" w:name="_Toc1355"/>
      <w:bookmarkEnd w:id="3130"/>
      <w:r>
        <w:rPr>
          <w:rtl w:val="true"/>
        </w:rPr>
        <w:t>[</w:t>
      </w:r>
      <w:r>
        <w:rPr>
          <w:rtl w:val="true"/>
        </w:rPr>
        <w:t>رقم الحدیث الکلی</w:t>
      </w:r>
      <w:r>
        <w:rPr>
          <w:rtl w:val="true"/>
        </w:rPr>
        <w:t xml:space="preserve">: </w:t>
      </w:r>
      <w:r>
        <w:rPr/>
        <w:t>963</w:t>
      </w:r>
      <w:r>
        <w:rPr>
          <w:rtl w:val="true"/>
        </w:rPr>
        <w:t xml:space="preserve"> - </w:t>
      </w:r>
      <w:r>
        <w:rPr>
          <w:rtl w:val="true"/>
        </w:rPr>
        <w:t>رقم الحدیث الباب</w:t>
      </w:r>
      <w:r>
        <w:rPr>
          <w:rtl w:val="true"/>
        </w:rPr>
        <w:t xml:space="preserve">: </w:t>
      </w:r>
      <w:r>
        <w:rPr/>
        <w:t>4</w:t>
      </w:r>
      <w:r>
        <w:rPr>
          <w:rtl w:val="true"/>
        </w:rPr>
        <w:t>]</w:t>
      </w:r>
      <w:bookmarkEnd w:id="3131"/>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5"/>
      </w:r>
      <w:r>
        <w:rPr>
          <w:rFonts w:ascii="Amiri" w:hAnsi="Amiri" w:eastAsia="Amiri" w:cs="Amiri"/>
          <w:color w:val="111111"/>
          <w:sz w:val="28"/>
          <w:sz w:val="28"/>
          <w:szCs w:val="28"/>
          <w:rtl w:val="true"/>
          <w:lang w:bidi="ar-SA"/>
        </w:rPr>
        <w:t>مُحَمَّدُ بْنُ یَعْقُوبَ عَنْ عَلِیِّ بْنِ مُحَمَّدٍ عَنْ سَهْلِ بْنِ زِیَادٍ عَنْ جَعْفَرِ بْنِ مُحَمَّدٍ الْأَشْعَرِیِّ عَنِ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افْتِتَاحُ الصَّلَاةِ الْوُضُوءُ وَ تَحْرِیمُهَا التَّکْبِیرُ وَ تَحْلِیلُهَا التَّسْلِیمُ</w:t>
      </w:r>
      <w:r>
        <w:rPr>
          <w:rFonts w:eastAsia="Amiri" w:cs="Amiri" w:ascii="Amiri" w:hAnsi="Amiri"/>
          <w:color w:val="111111"/>
          <w:sz w:val="28"/>
          <w:szCs w:val="28"/>
          <w:rtl w:val="true"/>
          <w:lang w:bidi="ar-SA"/>
        </w:rPr>
        <w:t>.</w:t>
      </w:r>
    </w:p>
    <w:p>
      <w:pPr>
        <w:pStyle w:val="Heading5"/>
        <w:numPr>
          <w:ilvl w:val="4"/>
          <w:numId w:val="1"/>
        </w:numPr>
        <w:rPr/>
      </w:pPr>
      <w:bookmarkStart w:id="3132" w:name="__RefHeading___Toc3462418_417432637"/>
      <w:bookmarkStart w:id="3133" w:name="_Toc1356"/>
      <w:bookmarkEnd w:id="3132"/>
      <w:r>
        <w:rPr>
          <w:rtl w:val="true"/>
        </w:rPr>
        <w:t>[</w:t>
      </w:r>
      <w:r>
        <w:rPr>
          <w:rtl w:val="true"/>
        </w:rPr>
        <w:t>رقم الحدیث الکلی</w:t>
      </w:r>
      <w:r>
        <w:rPr>
          <w:rtl w:val="true"/>
        </w:rPr>
        <w:t xml:space="preserve">: </w:t>
      </w:r>
      <w:r>
        <w:rPr/>
        <w:t>964</w:t>
      </w:r>
      <w:r>
        <w:rPr>
          <w:rtl w:val="true"/>
        </w:rPr>
        <w:t xml:space="preserve"> - </w:t>
      </w:r>
      <w:r>
        <w:rPr>
          <w:rtl w:val="true"/>
        </w:rPr>
        <w:t>رقم الحدیث الباب</w:t>
      </w:r>
      <w:r>
        <w:rPr>
          <w:rtl w:val="true"/>
        </w:rPr>
        <w:t xml:space="preserve">: </w:t>
      </w:r>
      <w:r>
        <w:rPr/>
        <w:t>5</w:t>
      </w:r>
      <w:r>
        <w:rPr>
          <w:rtl w:val="true"/>
        </w:rPr>
        <w:t>]</w:t>
      </w:r>
      <w:bookmarkEnd w:id="3133"/>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6"/>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شَطْرُ الْإِیمَانِ</w:t>
      </w:r>
      <w:r>
        <w:rPr>
          <w:rFonts w:eastAsia="Amiri" w:cs="Amiri" w:ascii="Amiri" w:hAnsi="Amiri"/>
          <w:color w:val="111111"/>
          <w:sz w:val="28"/>
          <w:szCs w:val="28"/>
          <w:rtl w:val="true"/>
          <w:lang w:bidi="ar-SA"/>
        </w:rPr>
        <w:t>.</w:t>
      </w:r>
    </w:p>
    <w:p>
      <w:pPr>
        <w:pStyle w:val="Heading5"/>
        <w:numPr>
          <w:ilvl w:val="4"/>
          <w:numId w:val="1"/>
        </w:numPr>
        <w:rPr/>
      </w:pPr>
      <w:bookmarkStart w:id="3134" w:name="__RefHeading___Toc3462420_417432637"/>
      <w:bookmarkStart w:id="3135" w:name="_Toc1357"/>
      <w:bookmarkEnd w:id="3134"/>
      <w:r>
        <w:rPr>
          <w:rtl w:val="true"/>
        </w:rPr>
        <w:t>[</w:t>
      </w:r>
      <w:r>
        <w:rPr>
          <w:rtl w:val="true"/>
        </w:rPr>
        <w:t>رقم الحدیث الکلی</w:t>
      </w:r>
      <w:r>
        <w:rPr>
          <w:rtl w:val="true"/>
        </w:rPr>
        <w:t xml:space="preserve">: </w:t>
      </w:r>
      <w:r>
        <w:rPr/>
        <w:t>965</w:t>
      </w:r>
      <w:r>
        <w:rPr>
          <w:rtl w:val="true"/>
        </w:rPr>
        <w:t xml:space="preserve"> - </w:t>
      </w:r>
      <w:r>
        <w:rPr>
          <w:rtl w:val="true"/>
        </w:rPr>
        <w:t>رقم الحدیث الباب</w:t>
      </w:r>
      <w:r>
        <w:rPr>
          <w:rtl w:val="true"/>
        </w:rPr>
        <w:t xml:space="preserve">: </w:t>
      </w:r>
      <w:r>
        <w:rPr/>
        <w:t>6</w:t>
      </w:r>
      <w:r>
        <w:rPr>
          <w:rtl w:val="true"/>
        </w:rPr>
        <w:t>]</w:t>
      </w:r>
      <w:bookmarkEnd w:id="3135"/>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صَلَاةَ إِلَّا بِطَهُورٍ</w:t>
      </w:r>
      <w:r>
        <w:rPr>
          <w:rFonts w:eastAsia="Amiri" w:cs="Amiri" w:ascii="Amiri" w:hAnsi="Amiri"/>
          <w:color w:val="111111"/>
          <w:sz w:val="28"/>
          <w:szCs w:val="28"/>
          <w:rtl w:val="true"/>
          <w:lang w:bidi="ar-SA"/>
        </w:rPr>
        <w:t>.</w:t>
      </w:r>
    </w:p>
    <w:p>
      <w:pPr>
        <w:pStyle w:val="Heading5"/>
        <w:numPr>
          <w:ilvl w:val="4"/>
          <w:numId w:val="1"/>
        </w:numPr>
        <w:rPr/>
      </w:pPr>
      <w:bookmarkStart w:id="3136" w:name="__RefHeading___Toc3462422_417432637"/>
      <w:bookmarkStart w:id="3137" w:name="_Toc1358"/>
      <w:bookmarkEnd w:id="3136"/>
      <w:r>
        <w:rPr>
          <w:rtl w:val="true"/>
        </w:rPr>
        <w:t>[</w:t>
      </w:r>
      <w:r>
        <w:rPr>
          <w:rtl w:val="true"/>
        </w:rPr>
        <w:t>رقم الحدیث الکلی</w:t>
      </w:r>
      <w:r>
        <w:rPr>
          <w:rtl w:val="true"/>
        </w:rPr>
        <w:t xml:space="preserve">: </w:t>
      </w:r>
      <w:r>
        <w:rPr/>
        <w:t>966</w:t>
      </w:r>
      <w:r>
        <w:rPr>
          <w:rtl w:val="true"/>
        </w:rPr>
        <w:t xml:space="preserve"> - </w:t>
      </w:r>
      <w:r>
        <w:rPr>
          <w:rtl w:val="true"/>
        </w:rPr>
        <w:t>رقم الحدیث الباب</w:t>
      </w:r>
      <w:r>
        <w:rPr>
          <w:rtl w:val="true"/>
        </w:rPr>
        <w:t xml:space="preserve">: </w:t>
      </w:r>
      <w:r>
        <w:rPr/>
        <w:t>7</w:t>
      </w:r>
      <w:r>
        <w:rPr>
          <w:rtl w:val="true"/>
        </w:rPr>
        <w:t>]</w:t>
      </w:r>
      <w:bookmarkEnd w:id="3137"/>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r>
        <w:rPr>
          <w:rFonts w:ascii="Amiri" w:hAnsi="Amiri" w:eastAsia="Amiri" w:cs="Amiri"/>
          <w:color w:val="111111"/>
          <w:sz w:val="28"/>
          <w:sz w:val="28"/>
          <w:szCs w:val="28"/>
          <w:rtl w:val="true"/>
          <w:lang w:bidi="ar-SA"/>
        </w:rPr>
        <w:t>قَالَ وَ قَالَ أَمِیرُ الْمُؤْمِنِینَ ع افْتِتَاحُ الصَّلَاةِ الْوُضُوءُ وَ تَحْرِیمُهَا التَّکْبِیرُ وَ تَحْلِیلُهَا التَّسْلِیمُ</w:t>
      </w:r>
      <w:r>
        <w:rPr>
          <w:rFonts w:eastAsia="Amiri" w:cs="Amiri" w:ascii="Amiri" w:hAnsi="Amiri"/>
          <w:color w:val="111111"/>
          <w:sz w:val="28"/>
          <w:szCs w:val="28"/>
          <w:rtl w:val="true"/>
          <w:lang w:bidi="ar-SA"/>
        </w:rPr>
        <w:t>.</w:t>
      </w:r>
    </w:p>
    <w:p>
      <w:pPr>
        <w:pStyle w:val="Heading5"/>
        <w:numPr>
          <w:ilvl w:val="4"/>
          <w:numId w:val="1"/>
        </w:numPr>
        <w:rPr/>
      </w:pPr>
      <w:bookmarkStart w:id="3138" w:name="__RefHeading___Toc3462424_417432637"/>
      <w:bookmarkStart w:id="3139" w:name="_Toc1359"/>
      <w:bookmarkEnd w:id="3138"/>
      <w:r>
        <w:rPr>
          <w:rtl w:val="true"/>
        </w:rPr>
        <w:t>[</w:t>
      </w:r>
      <w:r>
        <w:rPr>
          <w:rtl w:val="true"/>
        </w:rPr>
        <w:t>رقم الحدیث الکلی</w:t>
      </w:r>
      <w:r>
        <w:rPr>
          <w:rtl w:val="true"/>
        </w:rPr>
        <w:t xml:space="preserve">: </w:t>
      </w:r>
      <w:r>
        <w:rPr/>
        <w:t>967</w:t>
      </w:r>
      <w:r>
        <w:rPr>
          <w:rtl w:val="true"/>
        </w:rPr>
        <w:t xml:space="preserve"> - </w:t>
      </w:r>
      <w:r>
        <w:rPr>
          <w:rtl w:val="true"/>
        </w:rPr>
        <w:t>رقم الحدیث الباب</w:t>
      </w:r>
      <w:r>
        <w:rPr>
          <w:rtl w:val="true"/>
        </w:rPr>
        <w:t xml:space="preserve">: </w:t>
      </w:r>
      <w:r>
        <w:rPr/>
        <w:t>8</w:t>
      </w:r>
      <w:r>
        <w:rPr>
          <w:rtl w:val="true"/>
        </w:rPr>
        <w:t>]</w:t>
      </w:r>
      <w:bookmarkEnd w:id="313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9"/>
      </w:r>
      <w:r>
        <w:rPr>
          <w:rFonts w:ascii="Amiri" w:hAnsi="Amiri" w:eastAsia="Amiri" w:cs="Amiri"/>
          <w:color w:val="111111"/>
          <w:sz w:val="28"/>
          <w:sz w:val="28"/>
          <w:szCs w:val="28"/>
          <w:rtl w:val="true"/>
          <w:lang w:bidi="ar-SA"/>
        </w:rPr>
        <w:t>قَالَ وَ قَالَ الصَّادِقُ ع الصَّلَاةُ ثَلَاثَةُ أَثْلَاثٍ ثُلُثٌ طَهُورٌ وَ ثُلُثٌ رُکُوعٌ وَ ثُلُثٌ سُجُودٌ</w:t>
      </w:r>
      <w:r>
        <w:rPr>
          <w:rFonts w:eastAsia="Amiri" w:cs="Amiri" w:ascii="Amiri" w:hAnsi="Amiri"/>
          <w:color w:val="111111"/>
          <w:sz w:val="28"/>
          <w:szCs w:val="28"/>
          <w:rtl w:val="true"/>
          <w:lang w:bidi="ar-SA"/>
        </w:rPr>
        <w:t xml:space="preserve">. </w:t>
      </w:r>
      <w:bookmarkStart w:id="3140" w:name="pg12137_128707"/>
    </w:p>
    <w:p>
      <w:pPr>
        <w:pStyle w:val="BookText"/>
        <w:rPr/>
      </w:pPr>
      <w:bookmarkEnd w:id="3140"/>
      <w:r>
        <w:rPr>
          <w:rFonts w:ascii="Amiri" w:hAnsi="Amiri" w:eastAsia="Amiri" w:cs="Amiri"/>
          <w:color w:val="111111"/>
          <w:sz w:val="28"/>
          <w:sz w:val="28"/>
          <w:szCs w:val="28"/>
          <w:rtl w:val="true"/>
          <w:lang w:bidi="ar-SA"/>
        </w:rPr>
        <w:t xml:space="preserve">وَ رَوَاهُ الشَّیْخُ وَ الْکُلَیْنِیُّ کَمَا یَأْتِی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1" w:name="__RefHeading___Toc3462426_417432637"/>
      <w:bookmarkStart w:id="3142" w:name="_Toc1360"/>
      <w:bookmarkEnd w:id="3141"/>
      <w:r>
        <w:rPr>
          <w:rtl w:val="true"/>
        </w:rPr>
        <w:t>[</w:t>
      </w:r>
      <w:r>
        <w:rPr>
          <w:rtl w:val="true"/>
        </w:rPr>
        <w:t>رقم الحدیث الکلی</w:t>
      </w:r>
      <w:r>
        <w:rPr>
          <w:rtl w:val="true"/>
        </w:rPr>
        <w:t xml:space="preserve">: </w:t>
      </w:r>
      <w:r>
        <w:rPr/>
        <w:t>968</w:t>
      </w:r>
      <w:r>
        <w:rPr>
          <w:rtl w:val="true"/>
        </w:rPr>
        <w:t xml:space="preserve"> - </w:t>
      </w:r>
      <w:r>
        <w:rPr>
          <w:rtl w:val="true"/>
        </w:rPr>
        <w:t>رقم الحدیث الباب</w:t>
      </w:r>
      <w:r>
        <w:rPr>
          <w:rtl w:val="true"/>
        </w:rPr>
        <w:t xml:space="preserve">: </w:t>
      </w:r>
      <w:r>
        <w:rPr/>
        <w:t>9</w:t>
      </w:r>
      <w:r>
        <w:rPr>
          <w:rtl w:val="true"/>
        </w:rPr>
        <w:t>]</w:t>
      </w:r>
      <w:bookmarkEnd w:id="3142"/>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1"/>
      </w:r>
      <w:r>
        <w:rPr>
          <w:rFonts w:ascii="Amiri" w:hAnsi="Amiri" w:eastAsia="Amiri" w:cs="Amiri"/>
          <w:color w:val="111111"/>
          <w:sz w:val="28"/>
          <w:sz w:val="28"/>
          <w:szCs w:val="28"/>
          <w:rtl w:val="true"/>
          <w:lang w:bidi="ar-SA"/>
        </w:rPr>
        <w:t xml:space="preserve">وَ فِی عُیُونِ الْأَخْبَارِ وَ فِی الْعِلَلِ بِالْإِسْنَادِ الْآتِی </w:t>
      </w:r>
      <w:r>
        <w:rPr>
          <w:rStyle w:val="FootnoteAnchor"/>
          <w:rtl w:val="true"/>
        </w:rPr>
        <w:footnoteReference w:id="2482"/>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بِالْوُضُوءِ وَ بُدِئَ بِهِ لِأَنْ یَکُونَ الْعَبْدُ طَاهِراً إِذَا قَامَ بَیْنَ یَدَیِ الْجَبَّارِ عِنْدَ مُنَاجَاتِهِ إِیَّاهُ مُطِیعاً لَهُ فِیمَا أَمَرَهُ نَقِیّاً مِنَ الْأَدْنَاسِ وَ النَّجَاسَةِ مَعَ مَا فِیهِ مِنْ ذَهَابِ الْکَسَلِ وَ طَرْدِ النُّعَاسِ وَ تَزْکِیَةِ الْفُؤَادِ لِلْقِیَامِ بَیْنَ یَدَیِ الْجَبَّارِ قَالَ وَ إِنَّمَا جَوَّزْنَا الصَّلَاةَ عَلَی الْمَیِّتِ بِغَیْرِ وُضُوءٍ لِأَنَّهُ لَیْسَ فِیهَا رُکُوعٌ وَ لَا سُجُودٌ وَ إِنَّمَا یَجِبُ الْوُضُوءُ فِی الصَّلَاةِ الَّتِی فِیهَا رُکُوعٌ وَ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2483"/>
      </w:r>
      <w:r>
        <w:rPr>
          <w:rFonts w:ascii="Amiri" w:hAnsi="Amiri" w:eastAsia="Amiri" w:cs="Amiri"/>
          <w:color w:val="111111"/>
          <w:sz w:val="28"/>
          <w:sz w:val="28"/>
          <w:szCs w:val="28"/>
          <w:rtl w:val="true"/>
          <w:lang w:bidi="ar-SA"/>
        </w:rPr>
        <w:t xml:space="preserve">وَ فِی النَّوَاقِضِ </w:t>
      </w:r>
      <w:r>
        <w:rPr>
          <w:rStyle w:val="FootnoteAnchor"/>
          <w:rtl w:val="true"/>
        </w:rPr>
        <w:footnoteReference w:id="2484"/>
      </w:r>
      <w:r>
        <w:rPr>
          <w:rFonts w:ascii="Amiri" w:hAnsi="Amiri" w:eastAsia="Amiri" w:cs="Amiri"/>
          <w:color w:val="111111"/>
          <w:sz w:val="28"/>
          <w:sz w:val="28"/>
          <w:szCs w:val="28"/>
          <w:rtl w:val="true"/>
          <w:lang w:bidi="ar-SA"/>
        </w:rPr>
        <w:t xml:space="preserve">وَ غَیْرِهَا وَ یَأْتِی مَا یَدُلُّ عَلَیْهِ إِنْ شَاءَ اللَّهُ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3" w:name="__RefHeading___Toc3462428_417432637"/>
      <w:bookmarkStart w:id="3144" w:name="_Toc1361"/>
      <w:bookmarkEnd w:id="3143"/>
      <w:r>
        <w:rPr/>
        <w:t>2</w:t>
      </w:r>
      <w:r>
        <w:rPr>
          <w:rtl w:val="true"/>
        </w:rPr>
        <w:t xml:space="preserve">- </w:t>
      </w:r>
      <w:r>
        <w:rPr>
          <w:rtl w:val="true"/>
        </w:rPr>
        <w:t>بَابُ تَحْرِیمِ الدُّخُولِ فِی الصَّلَاةِ بِغَیْرِ طَهَارَةٍ وَ لَوْ فِی التَّقِیَّةِ وَ بُطْلَانِهَا مَعَ عَدَمِهَا</w:t>
      </w:r>
      <w:bookmarkEnd w:id="3144"/>
    </w:p>
    <w:p>
      <w:pPr>
        <w:pStyle w:val="Heading5"/>
        <w:numPr>
          <w:ilvl w:val="4"/>
          <w:numId w:val="1"/>
        </w:numPr>
        <w:rPr/>
      </w:pPr>
      <w:bookmarkStart w:id="3145" w:name="__RefHeading___Toc3462430_417432637"/>
      <w:bookmarkStart w:id="3146" w:name="_Toc1362"/>
      <w:bookmarkEnd w:id="3145"/>
      <w:r>
        <w:rPr>
          <w:rtl w:val="true"/>
        </w:rPr>
        <w:t>اشارة</w:t>
      </w:r>
      <w:bookmarkEnd w:id="3146"/>
    </w:p>
    <w:p>
      <w:pPr>
        <w:pStyle w:val="BookText"/>
        <w:rPr/>
      </w:pPr>
      <w:r>
        <w:rPr>
          <w:rStyle w:val="FootnoteAnchor"/>
        </w:rPr>
        <w:footnoteReference w:id="248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الدُّخُولِ فِی الصَّلَاةِ بِغَیْرِ طَهَارَةٍ وَ لَوْ فِی التَّقِیَّةِ وَ بُطْلَانِهَا مَعَ عَدَمِهَا</w:t>
      </w:r>
    </w:p>
    <w:p>
      <w:pPr>
        <w:pStyle w:val="Heading5"/>
        <w:numPr>
          <w:ilvl w:val="4"/>
          <w:numId w:val="1"/>
        </w:numPr>
        <w:rPr/>
      </w:pPr>
      <w:bookmarkStart w:id="3147" w:name="__RefHeading___Toc3462432_417432637"/>
      <w:bookmarkStart w:id="3148" w:name="_Toc1363"/>
      <w:bookmarkEnd w:id="3147"/>
      <w:r>
        <w:rPr>
          <w:rtl w:val="true"/>
        </w:rPr>
        <w:t>[</w:t>
      </w:r>
      <w:r>
        <w:rPr>
          <w:rtl w:val="true"/>
        </w:rPr>
        <w:t>رقم الحدیث الکلی</w:t>
      </w:r>
      <w:r>
        <w:rPr>
          <w:rtl w:val="true"/>
        </w:rPr>
        <w:t xml:space="preserve">: </w:t>
      </w:r>
      <w:r>
        <w:rPr/>
        <w:t>969</w:t>
      </w:r>
      <w:r>
        <w:rPr>
          <w:rtl w:val="true"/>
        </w:rPr>
        <w:t xml:space="preserve"> - </w:t>
      </w:r>
      <w:r>
        <w:rPr>
          <w:rtl w:val="true"/>
        </w:rPr>
        <w:t>رقم الحدیث الباب</w:t>
      </w:r>
      <w:r>
        <w:rPr>
          <w:rtl w:val="true"/>
        </w:rPr>
        <w:t xml:space="preserve">: </w:t>
      </w:r>
      <w:r>
        <w:rPr/>
        <w:t>1</w:t>
      </w:r>
      <w:r>
        <w:rPr>
          <w:rtl w:val="true"/>
        </w:rPr>
        <w:t>]</w:t>
      </w:r>
      <w:bookmarkEnd w:id="314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7"/>
      </w:r>
      <w:r>
        <w:rPr>
          <w:rFonts w:ascii="Amiri" w:hAnsi="Amiri" w:eastAsia="Amiri" w:cs="Amiri"/>
          <w:color w:val="111111"/>
          <w:sz w:val="28"/>
          <w:sz w:val="28"/>
          <w:szCs w:val="28"/>
          <w:rtl w:val="true"/>
          <w:lang w:bidi="ar-SA"/>
        </w:rPr>
        <w:t xml:space="preserve">مُحَمَّدُ بْنُ عَلِیِّ بْنِ الْحُسَیْنِ بِإِسْنَادِهِ عَنْ مَسْعَدَةَ بْنِ صَدَقَةَ أَنَ </w:t>
      </w:r>
      <w:bookmarkStart w:id="3149" w:name="pg12137_128708"/>
    </w:p>
    <w:p>
      <w:pPr>
        <w:pStyle w:val="BookText"/>
        <w:rPr/>
      </w:pPr>
      <w:bookmarkEnd w:id="3149"/>
      <w:r>
        <w:rPr>
          <w:rFonts w:ascii="Amiri" w:hAnsi="Amiri" w:eastAsia="Amiri" w:cs="Amiri"/>
          <w:color w:val="111111"/>
          <w:sz w:val="28"/>
          <w:sz w:val="28"/>
          <w:szCs w:val="28"/>
          <w:rtl w:val="true"/>
          <w:lang w:bidi="ar-SA"/>
        </w:rPr>
        <w:t>قَائِلًا قَالَ لِجَعْفَرِ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أَمُرُّ بِقَوْمٍ نَاصِبِیَّةٍ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أُقِیمَتْ لَهُمُ الصَّلَاةُ وَ أَنَا عَلَی غَیْرِ وُضُوءٍ فَإِنْ لَمْ أَدْخُلْ مَعَهُمْ فِی الصَّلَاةِ قَالُوا مَا شَاءُوا أَنْ یَقُولُوا أَ فَأُصَلِّی مَعَهُمْ ثُمَّ أَتَوَضَّأُ إِذَا انْصَرَفْتُ وَ أُصَلِّی فَقَالَ جَعْفَرُ بْنُ مُحَمَّدٍ ع سُبْحَانَ اللَّهِ أَ فَمَا یَخَافُ مَنْ یُصَلِّی مِنْ غَیْرِ وُضُوءٍ أَنْ تَأْخُذَهُ الْأَرْضُ خَسْفاً</w:t>
      </w:r>
      <w:r>
        <w:rPr>
          <w:rFonts w:eastAsia="Amiri" w:cs="Amiri" w:ascii="Amiri" w:hAnsi="Amiri"/>
          <w:color w:val="111111"/>
          <w:sz w:val="28"/>
          <w:szCs w:val="28"/>
          <w:rtl w:val="true"/>
          <w:lang w:bidi="ar-SA"/>
        </w:rPr>
        <w:t>.</w:t>
      </w:r>
    </w:p>
    <w:p>
      <w:pPr>
        <w:pStyle w:val="Heading5"/>
        <w:numPr>
          <w:ilvl w:val="4"/>
          <w:numId w:val="1"/>
        </w:numPr>
        <w:rPr/>
      </w:pPr>
      <w:bookmarkStart w:id="3150" w:name="__RefHeading___Toc3462434_417432637"/>
      <w:bookmarkStart w:id="3151" w:name="_Toc1364"/>
      <w:bookmarkEnd w:id="3150"/>
      <w:r>
        <w:rPr>
          <w:rtl w:val="true"/>
        </w:rPr>
        <w:t>[</w:t>
      </w:r>
      <w:r>
        <w:rPr>
          <w:rtl w:val="true"/>
        </w:rPr>
        <w:t>رقم الحدیث الکلی</w:t>
      </w:r>
      <w:r>
        <w:rPr>
          <w:rtl w:val="true"/>
        </w:rPr>
        <w:t xml:space="preserve">: </w:t>
      </w:r>
      <w:r>
        <w:rPr/>
        <w:t>970</w:t>
      </w:r>
      <w:r>
        <w:rPr>
          <w:rtl w:val="true"/>
        </w:rPr>
        <w:t xml:space="preserve"> - </w:t>
      </w:r>
      <w:r>
        <w:rPr>
          <w:rtl w:val="true"/>
        </w:rPr>
        <w:t>رقم الحدیث الباب</w:t>
      </w:r>
      <w:r>
        <w:rPr>
          <w:rtl w:val="true"/>
        </w:rPr>
        <w:t xml:space="preserve">: </w:t>
      </w:r>
      <w:r>
        <w:rPr/>
        <w:t>2</w:t>
      </w:r>
      <w:r>
        <w:rPr>
          <w:rtl w:val="true"/>
        </w:rPr>
        <w:t>]</w:t>
      </w:r>
      <w:bookmarkEnd w:id="3151"/>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8"/>
      </w:r>
      <w:r>
        <w:rPr>
          <w:rFonts w:ascii="Amiri" w:hAnsi="Amiri" w:eastAsia="Amiri" w:cs="Amiri"/>
          <w:color w:val="111111"/>
          <w:sz w:val="28"/>
          <w:sz w:val="28"/>
          <w:szCs w:val="28"/>
          <w:rtl w:val="true"/>
          <w:lang w:bidi="ar-SA"/>
        </w:rPr>
        <w:t>وَ فِی الْعِلَلِ وَ عِقَابِ الْأَعْمَالِ عَنْ مُحَمَّدِ بْنِ الْحَسَنِ عَنِ الصَّفَّارِ عَنِ السِّنْدِیِّ بْنِ مُحَمَّدٍ عَنْ صَفْوَانَ بْنِ یَحْیَی عَنْ صَفْوَانَ بْنِ مِهْرَانَ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رَجُلٌ مِنَ الْأَحْبَارِ </w:t>
      </w:r>
      <w:r>
        <w:rPr>
          <w:rStyle w:val="FootnoteAnchor"/>
          <w:rtl w:val="true"/>
        </w:rPr>
        <w:footnoteReference w:id="2489"/>
      </w:r>
      <w:r>
        <w:rPr>
          <w:rFonts w:ascii="Amiri" w:hAnsi="Amiri" w:eastAsia="Amiri" w:cs="Amiri"/>
          <w:color w:val="111111"/>
          <w:sz w:val="28"/>
          <w:sz w:val="28"/>
          <w:szCs w:val="28"/>
          <w:rtl w:val="true"/>
          <w:lang w:bidi="ar-SA"/>
        </w:rPr>
        <w:t xml:space="preserve">فِی قَبْرِهِ فَقِیلَ لَهُ إِنَّا جَالِدُوکَ مِائَةَ جَلْدَةٍ مِنْ عَذَابِ اللَّهِ عَزَّ وَ جَلَّ فَقَالَ لَا أُطِیقُهَا فَلَمْ یَزَالُوا بِهِ </w:t>
      </w:r>
      <w:r>
        <w:rPr>
          <w:rStyle w:val="FootnoteAnchor"/>
          <w:rtl w:val="true"/>
        </w:rPr>
        <w:footnoteReference w:id="2490"/>
      </w:r>
      <w:r>
        <w:rPr>
          <w:rFonts w:ascii="Amiri" w:hAnsi="Amiri" w:eastAsia="Amiri" w:cs="Amiri"/>
          <w:color w:val="111111"/>
          <w:sz w:val="28"/>
          <w:sz w:val="28"/>
          <w:szCs w:val="28"/>
          <w:rtl w:val="true"/>
          <w:lang w:bidi="ar-SA"/>
        </w:rPr>
        <w:t xml:space="preserve">حَتَّی انْتَهَوْا إِلَی جَلْدَةٍ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أُطِیقُهَا</w:t>
      </w:r>
      <w:r>
        <w:rPr>
          <w:rFonts w:eastAsia="Amiri" w:cs="Amiri" w:ascii="Amiri" w:hAnsi="Amiri"/>
          <w:color w:val="111111"/>
          <w:sz w:val="28"/>
          <w:szCs w:val="28"/>
          <w:rtl w:val="true"/>
          <w:lang w:bidi="ar-SA"/>
        </w:rPr>
        <w:t xml:space="preserve">) </w:t>
      </w:r>
      <w:r>
        <w:rPr>
          <w:rStyle w:val="FootnoteAnchor"/>
          <w:rtl w:val="true"/>
        </w:rPr>
        <w:footnoteReference w:id="2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لَیْسَ مِنْهَا بُدٌّ فَقَالَ فِیمَا تَجْلِدُونِّیهَا قَالُوا نَجْلِدُکَ أَنَّکَ </w:t>
      </w:r>
      <w:r>
        <w:rPr>
          <w:rStyle w:val="FootnoteAnchor"/>
          <w:rtl w:val="true"/>
        </w:rPr>
        <w:footnoteReference w:id="2492"/>
      </w:r>
      <w:r>
        <w:rPr>
          <w:rFonts w:ascii="Amiri" w:hAnsi="Amiri" w:eastAsia="Amiri" w:cs="Amiri"/>
          <w:color w:val="111111"/>
          <w:sz w:val="28"/>
          <w:sz w:val="28"/>
          <w:szCs w:val="28"/>
          <w:rtl w:val="true"/>
          <w:lang w:bidi="ar-SA"/>
        </w:rPr>
        <w:t>صَلَّیْتَ یَوْماً بِغَیْرِ وُضُوءٍ وَ مَرَرْتَ عَلَی ضَعِیفٍ فَلَمْ تَنْصُرْهُ فَجَلَدُوهُ جَلْدَةً مِنْ عَذَابِ اللَّهِ فَامْتَلَأَ قَبْرُهُ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أَحْمَدُ بْنُ مُحَمَّدٍ الْبَرْقِیُّ فِی الْمَحَاسِنِ عَنْ مُحَمَّدِ بْنِ حَسَّانَ عَنْ مُحَمَّدِ بْنِ عَلِیٍّ عَنْ عَبْدِ الرَّحْمَنِ بْنِ أَبِی نَجْرَانَ عَنْ صَفْوَانَ الْجَمَّالِ عَنْ أَبِی عَبْدِ اللَّهِ ع مِثْلَهُ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2" w:name="__RefHeading___Toc3462436_417432637"/>
      <w:bookmarkStart w:id="3153" w:name="_Toc1365"/>
      <w:bookmarkEnd w:id="3152"/>
      <w:r>
        <w:rPr>
          <w:rtl w:val="true"/>
        </w:rPr>
        <w:t>[</w:t>
      </w:r>
      <w:r>
        <w:rPr>
          <w:rtl w:val="true"/>
        </w:rPr>
        <w:t>رقم الحدیث الکلی</w:t>
      </w:r>
      <w:r>
        <w:rPr>
          <w:rtl w:val="true"/>
        </w:rPr>
        <w:t xml:space="preserve">: </w:t>
      </w:r>
      <w:r>
        <w:rPr/>
        <w:t>971</w:t>
      </w:r>
      <w:r>
        <w:rPr>
          <w:rtl w:val="true"/>
        </w:rPr>
        <w:t xml:space="preserve"> - </w:t>
      </w:r>
      <w:r>
        <w:rPr>
          <w:rtl w:val="true"/>
        </w:rPr>
        <w:t>رقم الحدیث الباب</w:t>
      </w:r>
      <w:r>
        <w:rPr>
          <w:rtl w:val="true"/>
        </w:rPr>
        <w:t xml:space="preserve">: </w:t>
      </w:r>
      <w:r>
        <w:rPr/>
        <w:t>3</w:t>
      </w:r>
      <w:r>
        <w:rPr>
          <w:rtl w:val="true"/>
        </w:rPr>
        <w:t>]</w:t>
      </w:r>
      <w:bookmarkEnd w:id="315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وَ 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w:t>
      </w:r>
      <w:bookmarkStart w:id="3154" w:name="pg12137_128709"/>
    </w:p>
    <w:p>
      <w:pPr>
        <w:pStyle w:val="BookText"/>
        <w:rPr/>
      </w:pPr>
      <w:bookmarkEnd w:id="3154"/>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5" w:name="__RefHeading___Toc3462438_417432637"/>
      <w:bookmarkStart w:id="3156" w:name="_Toc1366"/>
      <w:bookmarkEnd w:id="3155"/>
      <w:r>
        <w:rPr>
          <w:rtl w:val="true"/>
        </w:rPr>
        <w:t>[</w:t>
      </w:r>
      <w:r>
        <w:rPr>
          <w:rtl w:val="true"/>
        </w:rPr>
        <w:t>رقم الحدیث الکلی</w:t>
      </w:r>
      <w:r>
        <w:rPr>
          <w:rtl w:val="true"/>
        </w:rPr>
        <w:t xml:space="preserve">: </w:t>
      </w:r>
      <w:r>
        <w:rPr/>
        <w:t>972</w:t>
      </w:r>
      <w:r>
        <w:rPr>
          <w:rtl w:val="true"/>
        </w:rPr>
        <w:t xml:space="preserve"> - </w:t>
      </w:r>
      <w:r>
        <w:rPr>
          <w:rtl w:val="true"/>
        </w:rPr>
        <w:t>رقم الحدیث الباب</w:t>
      </w:r>
      <w:r>
        <w:rPr>
          <w:rtl w:val="true"/>
        </w:rPr>
        <w:t xml:space="preserve">: </w:t>
      </w:r>
      <w:r>
        <w:rPr/>
        <w:t>4</w:t>
      </w:r>
      <w:r>
        <w:rPr>
          <w:rtl w:val="true"/>
        </w:rPr>
        <w:t>]</w:t>
      </w:r>
      <w:bookmarkEnd w:id="3156"/>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7"/>
      </w:r>
      <w:r>
        <w:rPr>
          <w:rFonts w:ascii="Amiri" w:hAnsi="Amiri" w:eastAsia="Amiri" w:cs="Amiri"/>
          <w:color w:val="111111"/>
          <w:sz w:val="28"/>
          <w:sz w:val="28"/>
          <w:szCs w:val="28"/>
          <w:rtl w:val="true"/>
          <w:lang w:bidi="ar-SA"/>
        </w:rPr>
        <w:t>وَ عَنْ بَعْضِ أَصْحَابِنَا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ثَمَانِیَةٌ لَا یَقْبَلُ اللَّهُ مِنْهُمْ صَلَاةً وَ عَدَّ مِنْهُمْ تَارِکَ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9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حَمَّادِ بْنِ عَمْرٍو وَ أَنَسِ بْنِ مُحَمَّدٍ عَنْ أَبِیهِ جَمِیعاً عَنْ جَعْفَرِ بْنِ مُحَمَّدٍ عَنْ آبَائِهِ ع فِی وَصِیَّةِ النَّبِیِّ ص لِعَلِیٍّ ع مِثْلَهُ </w:t>
      </w:r>
      <w:r>
        <w:rPr>
          <w:rStyle w:val="FootnoteAnchor"/>
          <w:rtl w:val="true"/>
        </w:rPr>
        <w:footnoteReference w:id="249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500"/>
      </w:r>
      <w:r>
        <w:rPr>
          <w:rFonts w:ascii="Amiri" w:hAnsi="Amiri" w:eastAsia="Amiri" w:cs="Amiri"/>
          <w:color w:val="111111"/>
          <w:sz w:val="28"/>
          <w:sz w:val="28"/>
          <w:szCs w:val="28"/>
          <w:rtl w:val="true"/>
          <w:lang w:bidi="ar-SA"/>
        </w:rPr>
        <w:t xml:space="preserve">وَ فِی نَوَاقِضِ الْوُضُوءِ </w:t>
      </w:r>
      <w:r>
        <w:rPr>
          <w:rStyle w:val="FootnoteAnchor"/>
          <w:rtl w:val="true"/>
        </w:rPr>
        <w:footnoteReference w:id="2501"/>
      </w:r>
      <w:r>
        <w:rPr>
          <w:rFonts w:ascii="Amiri" w:hAnsi="Amiri" w:eastAsia="Amiri" w:cs="Amiri"/>
          <w:color w:val="111111"/>
          <w:sz w:val="28"/>
          <w:sz w:val="28"/>
          <w:szCs w:val="28"/>
          <w:rtl w:val="true"/>
          <w:lang w:bidi="ar-SA"/>
        </w:rPr>
        <w:t xml:space="preserve">وَ غَیْرِهَا وَ یَأْتِی مَا یَدُلُّ عَلَیْهِ هُنَا </w:t>
      </w:r>
      <w:r>
        <w:rPr>
          <w:rStyle w:val="FootnoteAnchor"/>
          <w:rtl w:val="true"/>
        </w:rPr>
        <w:footnoteReference w:id="2502"/>
      </w:r>
      <w:r>
        <w:rPr>
          <w:rFonts w:ascii="Amiri" w:hAnsi="Amiri" w:eastAsia="Amiri" w:cs="Amiri"/>
          <w:color w:val="111111"/>
          <w:sz w:val="28"/>
          <w:sz w:val="28"/>
          <w:szCs w:val="28"/>
          <w:rtl w:val="true"/>
          <w:lang w:bidi="ar-SA"/>
        </w:rPr>
        <w:t xml:space="preserve">وَ فِی قَوَاطِعِ الصَّلَاةِ </w:t>
      </w:r>
      <w:r>
        <w:rPr>
          <w:rStyle w:val="FootnoteAnchor"/>
          <w:rtl w:val="true"/>
        </w:rPr>
        <w:footnoteReference w:id="2503"/>
      </w:r>
      <w:r>
        <w:rPr>
          <w:rFonts w:ascii="Amiri" w:hAnsi="Amiri" w:eastAsia="Amiri" w:cs="Amiri"/>
          <w:color w:val="111111"/>
          <w:sz w:val="28"/>
          <w:sz w:val="28"/>
          <w:szCs w:val="28"/>
          <w:rtl w:val="true"/>
          <w:lang w:bidi="ar-SA"/>
        </w:rPr>
        <w:t xml:space="preserve">وَ فِی قَضَاءِ الصَّلَوَاتِ </w:t>
      </w:r>
      <w:r>
        <w:rPr>
          <w:rStyle w:val="FootnoteAnchor"/>
          <w:rtl w:val="true"/>
        </w:rPr>
        <w:footnoteReference w:id="2504"/>
      </w:r>
      <w:r>
        <w:rPr>
          <w:rFonts w:ascii="Amiri" w:hAnsi="Amiri" w:eastAsia="Amiri" w:cs="Amiri"/>
          <w:color w:val="111111"/>
          <w:sz w:val="28"/>
          <w:sz w:val="28"/>
          <w:szCs w:val="28"/>
          <w:rtl w:val="true"/>
          <w:lang w:bidi="ar-SA"/>
        </w:rPr>
        <w:t xml:space="preserve">وَ غَیْرِ ذَلِکَ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 xml:space="preserve">. </w:t>
      </w:r>
      <w:bookmarkStart w:id="3157" w:name="pg12137_128710"/>
    </w:p>
    <w:p>
      <w:pPr>
        <w:pStyle w:val="Heading4"/>
        <w:numPr>
          <w:ilvl w:val="3"/>
          <w:numId w:val="1"/>
        </w:numPr>
        <w:rPr/>
      </w:pPr>
      <w:bookmarkStart w:id="3158" w:name="__RefHeading___Toc3462440_417432637"/>
      <w:bookmarkStart w:id="3159" w:name="_Toc1367"/>
      <w:bookmarkEnd w:id="3157"/>
      <w:bookmarkEnd w:id="3158"/>
      <w:r>
        <w:rPr/>
        <w:t>3</w:t>
      </w:r>
      <w:r>
        <w:rPr>
          <w:rtl w:val="true"/>
        </w:rPr>
        <w:t xml:space="preserve">- </w:t>
      </w:r>
      <w:r>
        <w:rPr>
          <w:rtl w:val="true"/>
        </w:rPr>
        <w:t>بَابُ وُجُوبِ إِعَادَةِ الصَّلَاةِ عَلَی مَنْ تَرَکَ الْوُضُوءَ أَوْ بَعْضَهُ وَ لَوْ نَاسِیاً حَتَّی صَلَّی وَ وُجُوبِ الْقَضَاءِ بَعْدَ خُرُوجِ الْوَقْتِ‌</w:t>
      </w:r>
      <w:bookmarkEnd w:id="3159"/>
    </w:p>
    <w:p>
      <w:pPr>
        <w:pStyle w:val="Heading5"/>
        <w:numPr>
          <w:ilvl w:val="4"/>
          <w:numId w:val="1"/>
        </w:numPr>
        <w:rPr/>
      </w:pPr>
      <w:bookmarkStart w:id="3160" w:name="__RefHeading___Toc3462442_417432637"/>
      <w:bookmarkStart w:id="3161" w:name="_Toc1368"/>
      <w:bookmarkEnd w:id="3160"/>
      <w:r>
        <w:rPr>
          <w:rtl w:val="true"/>
        </w:rPr>
        <w:t>اشارة</w:t>
      </w:r>
      <w:bookmarkEnd w:id="3161"/>
    </w:p>
    <w:p>
      <w:pPr>
        <w:pStyle w:val="BookText"/>
        <w:rPr/>
      </w:pPr>
      <w:r>
        <w:rPr>
          <w:rStyle w:val="FootnoteAnchor"/>
        </w:rPr>
        <w:footnoteReference w:id="250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إِعَادَةِ الصَّلَاةِ عَلَی مَنْ تَرَکَ الْوُضُوءَ أَوْ بَعْضَهُ وَ لَوْ نَاسِیاً حَتَّی صَلَّی وَ وُجُوبِ الْقَضَاءِ بَعْدَ خُرُوجِ الْوَقْتِ</w:t>
      </w:r>
    </w:p>
    <w:p>
      <w:pPr>
        <w:pStyle w:val="Heading5"/>
        <w:numPr>
          <w:ilvl w:val="4"/>
          <w:numId w:val="1"/>
        </w:numPr>
        <w:rPr/>
      </w:pPr>
      <w:bookmarkStart w:id="3162" w:name="__RefHeading___Toc3462444_417432637"/>
      <w:bookmarkStart w:id="3163" w:name="_Toc1369"/>
      <w:bookmarkEnd w:id="3162"/>
      <w:r>
        <w:rPr>
          <w:rtl w:val="true"/>
        </w:rPr>
        <w:t>[</w:t>
      </w:r>
      <w:r>
        <w:rPr>
          <w:rtl w:val="true"/>
        </w:rPr>
        <w:t>رقم الحدیث الکلی</w:t>
      </w:r>
      <w:r>
        <w:rPr>
          <w:rtl w:val="true"/>
        </w:rPr>
        <w:t xml:space="preserve">: </w:t>
      </w:r>
      <w:r>
        <w:rPr/>
        <w:t>973</w:t>
      </w:r>
      <w:r>
        <w:rPr>
          <w:rtl w:val="true"/>
        </w:rPr>
        <w:t xml:space="preserve"> - </w:t>
      </w:r>
      <w:r>
        <w:rPr>
          <w:rtl w:val="true"/>
        </w:rPr>
        <w:t>رقم الحدیث الباب</w:t>
      </w:r>
      <w:r>
        <w:rPr>
          <w:rtl w:val="true"/>
        </w:rPr>
        <w:t xml:space="preserve">: </w:t>
      </w:r>
      <w:r>
        <w:rPr/>
        <w:t>1</w:t>
      </w:r>
      <w:r>
        <w:rPr>
          <w:rtl w:val="true"/>
        </w:rPr>
        <w:t>]</w:t>
      </w:r>
      <w:bookmarkEnd w:id="3163"/>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7"/>
      </w:r>
      <w:r>
        <w:rPr>
          <w:rFonts w:ascii="Amiri" w:hAnsi="Amiri" w:eastAsia="Amiri" w:cs="Amiri"/>
          <w:color w:val="111111"/>
          <w:sz w:val="28"/>
          <w:sz w:val="28"/>
          <w:szCs w:val="28"/>
          <w:rtl w:val="true"/>
          <w:lang w:bidi="ar-SA"/>
        </w:rPr>
        <w:t>مُحَمَّدُ بْنُ الْحَسَنِ بِإِسْنَادِهِ عَنِ الْحُسَیْنِ بْنِ سَعِیدٍ عَنْ صَفْوَانَ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تَوَضَّأَ وَ نَسِیَ أَنْ یَمْسَحَ رَأْسَهُ حَتَّی قَامَ فِی صَلَاتِهِ قَالَ یَنْصَرِفُ وَ یَمْسَحُ رَأْسَهُ ثُمَّ یُعِیدُ</w:t>
      </w:r>
      <w:r>
        <w:rPr>
          <w:rFonts w:eastAsia="Amiri" w:cs="Amiri" w:ascii="Amiri" w:hAnsi="Amiri"/>
          <w:color w:val="111111"/>
          <w:sz w:val="28"/>
          <w:szCs w:val="28"/>
          <w:rtl w:val="true"/>
          <w:lang w:bidi="ar-SA"/>
        </w:rPr>
        <w:t>.</w:t>
      </w:r>
    </w:p>
    <w:p>
      <w:pPr>
        <w:pStyle w:val="Heading5"/>
        <w:numPr>
          <w:ilvl w:val="4"/>
          <w:numId w:val="1"/>
        </w:numPr>
        <w:rPr/>
      </w:pPr>
      <w:bookmarkStart w:id="3164" w:name="__RefHeading___Toc3462446_417432637"/>
      <w:bookmarkStart w:id="3165" w:name="_Toc1370"/>
      <w:bookmarkEnd w:id="3164"/>
      <w:r>
        <w:rPr>
          <w:rtl w:val="true"/>
        </w:rPr>
        <w:t>[</w:t>
      </w:r>
      <w:r>
        <w:rPr>
          <w:rtl w:val="true"/>
        </w:rPr>
        <w:t>رقم الحدیث الکلی</w:t>
      </w:r>
      <w:r>
        <w:rPr>
          <w:rtl w:val="true"/>
        </w:rPr>
        <w:t xml:space="preserve">: </w:t>
      </w:r>
      <w:r>
        <w:rPr/>
        <w:t>974</w:t>
      </w:r>
      <w:r>
        <w:rPr>
          <w:rtl w:val="true"/>
        </w:rPr>
        <w:t xml:space="preserve"> - </w:t>
      </w:r>
      <w:r>
        <w:rPr>
          <w:rtl w:val="true"/>
        </w:rPr>
        <w:t>رقم الحدیث الباب</w:t>
      </w:r>
      <w:r>
        <w:rPr>
          <w:rtl w:val="true"/>
        </w:rPr>
        <w:t xml:space="preserve">: </w:t>
      </w:r>
      <w:r>
        <w:rPr/>
        <w:t>2</w:t>
      </w:r>
      <w:r>
        <w:rPr>
          <w:rtl w:val="true"/>
        </w:rPr>
        <w:t>]</w:t>
      </w:r>
      <w:bookmarkEnd w:id="3165"/>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وَ عَنْهُ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تَوَضَّأَ فَنَسِیَ أَنْ یَمْسَحَ عَلَی رَأْسِهِ حَتَّی قَامَ فِی الصَّلَاةِ قَالَ فَلْیَنْصَرِفْ فَلْیَمْسَحْ عَلَی رَأْسِهِ وَ لْیُعِدِ الصَّلَاةَ</w:t>
      </w:r>
      <w:r>
        <w:rPr>
          <w:rFonts w:eastAsia="Amiri" w:cs="Amiri" w:ascii="Amiri" w:hAnsi="Amiri"/>
          <w:color w:val="111111"/>
          <w:sz w:val="28"/>
          <w:szCs w:val="28"/>
          <w:rtl w:val="true"/>
          <w:lang w:bidi="ar-SA"/>
        </w:rPr>
        <w:t>.</w:t>
      </w:r>
    </w:p>
    <w:p>
      <w:pPr>
        <w:pStyle w:val="Heading5"/>
        <w:numPr>
          <w:ilvl w:val="4"/>
          <w:numId w:val="1"/>
        </w:numPr>
        <w:rPr/>
      </w:pPr>
      <w:bookmarkStart w:id="3166" w:name="__RefHeading___Toc3462448_417432637"/>
      <w:bookmarkStart w:id="3167" w:name="_Toc1371"/>
      <w:bookmarkEnd w:id="3166"/>
      <w:r>
        <w:rPr>
          <w:rtl w:val="true"/>
        </w:rPr>
        <w:t>[</w:t>
      </w:r>
      <w:r>
        <w:rPr>
          <w:rtl w:val="true"/>
        </w:rPr>
        <w:t>رقم الحدیث الکلی</w:t>
      </w:r>
      <w:r>
        <w:rPr>
          <w:rtl w:val="true"/>
        </w:rPr>
        <w:t xml:space="preserve">: </w:t>
      </w:r>
      <w:r>
        <w:rPr/>
        <w:t>975</w:t>
      </w:r>
      <w:r>
        <w:rPr>
          <w:rtl w:val="true"/>
        </w:rPr>
        <w:t xml:space="preserve"> - </w:t>
      </w:r>
      <w:r>
        <w:rPr>
          <w:rtl w:val="true"/>
        </w:rPr>
        <w:t>رقم الحدیث الباب</w:t>
      </w:r>
      <w:r>
        <w:rPr>
          <w:rtl w:val="true"/>
        </w:rPr>
        <w:t xml:space="preserve">: </w:t>
      </w:r>
      <w:r>
        <w:rPr/>
        <w:t>3</w:t>
      </w:r>
      <w:r>
        <w:rPr>
          <w:rtl w:val="true"/>
        </w:rPr>
        <w:t>]</w:t>
      </w:r>
      <w:bookmarkEnd w:id="3167"/>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وَ عَنْهُ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مَسْحَ رَأْسِهِ أَوْ قَدَمَیْهِ أَوْ شَیْئاً مِنَ الْوُضُوءِ الَّذِی ذَکَرَهُ اللَّهُ تَعَالَی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إِعَادَةُ الْوُضُوءِ وَ الصَّلَاةِ</w:t>
      </w:r>
      <w:r>
        <w:rPr>
          <w:rFonts w:eastAsia="Amiri" w:cs="Amiri" w:ascii="Amiri" w:hAnsi="Amiri"/>
          <w:color w:val="111111"/>
          <w:sz w:val="28"/>
          <w:szCs w:val="28"/>
          <w:rtl w:val="true"/>
          <w:lang w:bidi="ar-SA"/>
        </w:rPr>
        <w:t>.</w:t>
      </w:r>
    </w:p>
    <w:p>
      <w:pPr>
        <w:pStyle w:val="Heading5"/>
        <w:numPr>
          <w:ilvl w:val="4"/>
          <w:numId w:val="1"/>
        </w:numPr>
        <w:rPr/>
      </w:pPr>
      <w:bookmarkStart w:id="3168" w:name="__RefHeading___Toc3462450_417432637"/>
      <w:bookmarkStart w:id="3169" w:name="_Toc1372"/>
      <w:bookmarkEnd w:id="3168"/>
      <w:r>
        <w:rPr>
          <w:rtl w:val="true"/>
        </w:rPr>
        <w:t>[</w:t>
      </w:r>
      <w:r>
        <w:rPr>
          <w:rtl w:val="true"/>
        </w:rPr>
        <w:t>رقم الحدیث الکلی</w:t>
      </w:r>
      <w:r>
        <w:rPr>
          <w:rtl w:val="true"/>
        </w:rPr>
        <w:t xml:space="preserve">: </w:t>
      </w:r>
      <w:r>
        <w:rPr/>
        <w:t>976</w:t>
      </w:r>
      <w:r>
        <w:rPr>
          <w:rtl w:val="true"/>
        </w:rPr>
        <w:t xml:space="preserve"> - </w:t>
      </w:r>
      <w:r>
        <w:rPr>
          <w:rtl w:val="true"/>
        </w:rPr>
        <w:t>رقم الحدیث الباب</w:t>
      </w:r>
      <w:r>
        <w:rPr>
          <w:rtl w:val="true"/>
        </w:rPr>
        <w:t xml:space="preserve">: </w:t>
      </w:r>
      <w:r>
        <w:rPr/>
        <w:t>4</w:t>
      </w:r>
      <w:r>
        <w:rPr>
          <w:rtl w:val="true"/>
        </w:rPr>
        <w:t>]</w:t>
      </w:r>
      <w:bookmarkEnd w:id="316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 xml:space="preserve">وَ بِإِسْنَادِهِ عَنِ الصَّفَّارِ عَنْ أَحْمَدَ بْنِ مُحَمَّدٍ وَ عَبْدِ اللَّهِ بْنِ مُحَمَّدٍ جَمِیعاً عَنْ عَلِیِّ بْنِ مَهْزِیَارَ فِی حَدِیثٍ أَنَّ الرَّجُلَ إِذَا کَانَ ثَوْبُهُ نَجِساً لَمْ یُعِدِ الصَّلَاةَ إِلَّا مَا کَانَ فِی وَقْتٍ وَ إِذَا کَانَ جُنُباً أَوْ عَلَی غَیْرِ وُضُوءٍ أَعَادَ </w:t>
      </w:r>
      <w:r>
        <w:rPr>
          <w:rStyle w:val="FootnoteAnchor"/>
          <w:rtl w:val="true"/>
        </w:rPr>
        <w:footnoteReference w:id="2511"/>
      </w:r>
      <w:bookmarkStart w:id="3170" w:name="pg12137_128711"/>
    </w:p>
    <w:p>
      <w:pPr>
        <w:pStyle w:val="BookText"/>
        <w:rPr/>
      </w:pPr>
      <w:bookmarkEnd w:id="3170"/>
      <w:r>
        <w:rPr>
          <w:rFonts w:ascii="Amiri" w:hAnsi="Amiri" w:eastAsia="Amiri" w:cs="Amiri"/>
          <w:color w:val="111111"/>
          <w:sz w:val="28"/>
          <w:sz w:val="28"/>
          <w:szCs w:val="28"/>
          <w:rtl w:val="true"/>
          <w:lang w:bidi="ar-SA"/>
        </w:rPr>
        <w:t xml:space="preserve">الصَّلَوَاتِ الْمَکْتُوبَاتِ اللَّوَاتِی </w:t>
      </w:r>
      <w:r>
        <w:rPr>
          <w:rStyle w:val="FootnoteAnchor"/>
          <w:rtl w:val="true"/>
        </w:rPr>
        <w:footnoteReference w:id="2512"/>
      </w:r>
      <w:r>
        <w:rPr>
          <w:rFonts w:ascii="Amiri" w:hAnsi="Amiri" w:eastAsia="Amiri" w:cs="Amiri"/>
          <w:color w:val="111111"/>
          <w:sz w:val="28"/>
          <w:sz w:val="28"/>
          <w:szCs w:val="28"/>
          <w:rtl w:val="true"/>
          <w:lang w:bidi="ar-SA"/>
        </w:rPr>
        <w:t>فَاتَتْهُ لِأَنَّ الثَّوْبَ خِلَافُ الْجَسَدِ فَاعْمَلْ عَلَی ذَلِکَ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3462452_417432637"/>
      <w:bookmarkStart w:id="3172" w:name="_Toc1373"/>
      <w:bookmarkEnd w:id="3171"/>
      <w:r>
        <w:rPr>
          <w:rtl w:val="true"/>
        </w:rPr>
        <w:t>[</w:t>
      </w:r>
      <w:r>
        <w:rPr>
          <w:rtl w:val="true"/>
        </w:rPr>
        <w:t>رقم الحدیث الکلی</w:t>
      </w:r>
      <w:r>
        <w:rPr>
          <w:rtl w:val="true"/>
        </w:rPr>
        <w:t xml:space="preserve">: </w:t>
      </w:r>
      <w:r>
        <w:rPr/>
        <w:t>977</w:t>
      </w:r>
      <w:r>
        <w:rPr>
          <w:rtl w:val="true"/>
        </w:rPr>
        <w:t xml:space="preserve"> - </w:t>
      </w:r>
      <w:r>
        <w:rPr>
          <w:rtl w:val="true"/>
        </w:rPr>
        <w:t>رقم الحدیث الباب</w:t>
      </w:r>
      <w:r>
        <w:rPr>
          <w:rtl w:val="true"/>
        </w:rPr>
        <w:t xml:space="preserve">: </w:t>
      </w:r>
      <w:r>
        <w:rPr/>
        <w:t>5</w:t>
      </w:r>
      <w:r>
        <w:rPr>
          <w:rtl w:val="true"/>
        </w:rPr>
        <w:t>]</w:t>
      </w:r>
      <w:bookmarkEnd w:id="3172"/>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3"/>
      </w:r>
      <w:r>
        <w:rPr>
          <w:rFonts w:ascii="Amiri" w:hAnsi="Amiri" w:eastAsia="Amiri" w:cs="Amiri"/>
          <w:color w:val="111111"/>
          <w:sz w:val="28"/>
          <w:sz w:val="28"/>
          <w:szCs w:val="28"/>
          <w:rtl w:val="true"/>
          <w:lang w:bidi="ar-SA"/>
        </w:rPr>
        <w:t>وَ عَنْهُ عَنْ یَعْقُوبَ بْنِ یَزِیدَ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تَوَضَّأَ وَ نَسِیَ أَنْ یَمْسَحَ رَأْسَهُ حَتَّی قَامَ فِی الصَّلَاةِ قَالَ مَنْ نَسِیَ مَسْحَ رَأْسِهِ أَوْ شَیْئاً مِنَ الْوُضُوءِ الَّذِی ذَکَرَهُ اللَّهُ تَعَالَی فِی الْقُرْآنِ أَعَادَ الصَّلَاةَ</w:t>
      </w:r>
      <w:r>
        <w:rPr>
          <w:rFonts w:eastAsia="Amiri" w:cs="Amiri" w:ascii="Amiri" w:hAnsi="Amiri"/>
          <w:color w:val="111111"/>
          <w:sz w:val="28"/>
          <w:szCs w:val="28"/>
          <w:rtl w:val="true"/>
          <w:lang w:bidi="ar-SA"/>
        </w:rPr>
        <w:t>.</w:t>
      </w:r>
    </w:p>
    <w:p>
      <w:pPr>
        <w:pStyle w:val="Heading5"/>
        <w:numPr>
          <w:ilvl w:val="4"/>
          <w:numId w:val="1"/>
        </w:numPr>
        <w:rPr/>
      </w:pPr>
      <w:bookmarkStart w:id="3173" w:name="__RefHeading___Toc3462454_417432637"/>
      <w:bookmarkStart w:id="3174" w:name="_Toc1374"/>
      <w:bookmarkEnd w:id="3173"/>
      <w:r>
        <w:rPr>
          <w:rtl w:val="true"/>
        </w:rPr>
        <w:t>[</w:t>
      </w:r>
      <w:r>
        <w:rPr>
          <w:rtl w:val="true"/>
        </w:rPr>
        <w:t>رقم الحدیث الکلی</w:t>
      </w:r>
      <w:r>
        <w:rPr>
          <w:rtl w:val="true"/>
        </w:rPr>
        <w:t xml:space="preserve">: </w:t>
      </w:r>
      <w:r>
        <w:rPr/>
        <w:t>978</w:t>
      </w:r>
      <w:r>
        <w:rPr>
          <w:rtl w:val="true"/>
        </w:rPr>
        <w:t xml:space="preserve"> - </w:t>
      </w:r>
      <w:r>
        <w:rPr>
          <w:rtl w:val="true"/>
        </w:rPr>
        <w:t>رقم الحدیث الباب</w:t>
      </w:r>
      <w:r>
        <w:rPr>
          <w:rtl w:val="true"/>
        </w:rPr>
        <w:t xml:space="preserve">: </w:t>
      </w:r>
      <w:r>
        <w:rPr/>
        <w:t>6</w:t>
      </w:r>
      <w:r>
        <w:rPr>
          <w:rtl w:val="true"/>
        </w:rPr>
        <w:t>]</w:t>
      </w:r>
      <w:bookmarkEnd w:id="3174"/>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4"/>
      </w:r>
      <w:r>
        <w:rPr>
          <w:rFonts w:ascii="Amiri" w:hAnsi="Amiri" w:eastAsia="Amiri" w:cs="Amiri"/>
          <w:color w:val="111111"/>
          <w:sz w:val="28"/>
          <w:sz w:val="28"/>
          <w:szCs w:val="28"/>
          <w:rtl w:val="true"/>
          <w:lang w:bidi="ar-SA"/>
        </w:rPr>
        <w:t xml:space="preserve">وَ بِإِسْنَادِهِ عَنْ عَلِیِّ بْنِ إِبْرَاهِیمَ عَنْ أَبِیهِ </w:t>
      </w:r>
      <w:r>
        <w:rPr>
          <w:rStyle w:val="FootnoteAnchor"/>
          <w:rtl w:val="true"/>
        </w:rPr>
        <w:footnoteReference w:id="2515"/>
      </w:r>
      <w:r>
        <w:rPr>
          <w:rFonts w:ascii="Amiri" w:hAnsi="Amiri" w:eastAsia="Amiri" w:cs="Amiri"/>
          <w:color w:val="111111"/>
          <w:sz w:val="28"/>
          <w:sz w:val="28"/>
          <w:szCs w:val="28"/>
          <w:rtl w:val="true"/>
          <w:lang w:bidi="ar-SA"/>
        </w:rPr>
        <w:t>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 وَ أَنْتَ فِی صَلَاتِکَ أَنَّکَ قَدْ تَرَکْتَ شَیْئاً مِنْ وُضُوئِکَ الْمَفْرُوضِ عَلَیْکَ فَانْصَرِفْ فَأَتِمَّ الَّذِی نَسِیتَهُ مِنْ وُضُوئِکَ وَ أَعِدْ صَلَاتَکَ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5" w:name="__RefHeading___Toc3462456_417432637"/>
      <w:bookmarkStart w:id="3176" w:name="_Toc1375"/>
      <w:bookmarkEnd w:id="3175"/>
      <w:r>
        <w:rPr>
          <w:rtl w:val="true"/>
        </w:rPr>
        <w:t>[</w:t>
      </w:r>
      <w:r>
        <w:rPr>
          <w:rtl w:val="true"/>
        </w:rPr>
        <w:t>رقم الحدیث الکلی</w:t>
      </w:r>
      <w:r>
        <w:rPr>
          <w:rtl w:val="true"/>
        </w:rPr>
        <w:t xml:space="preserve">: </w:t>
      </w:r>
      <w:r>
        <w:rPr/>
        <w:t>979</w:t>
      </w:r>
      <w:r>
        <w:rPr>
          <w:rtl w:val="true"/>
        </w:rPr>
        <w:t xml:space="preserve"> - </w:t>
      </w:r>
      <w:r>
        <w:rPr>
          <w:rtl w:val="true"/>
        </w:rPr>
        <w:t>رقم الحدیث الباب</w:t>
      </w:r>
      <w:r>
        <w:rPr>
          <w:rtl w:val="true"/>
        </w:rPr>
        <w:t xml:space="preserve">: </w:t>
      </w:r>
      <w:r>
        <w:rPr/>
        <w:t>7</w:t>
      </w:r>
      <w:r>
        <w:rPr>
          <w:rtl w:val="true"/>
        </w:rPr>
        <w:t>]</w:t>
      </w:r>
      <w:bookmarkEnd w:id="3176"/>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7"/>
      </w:r>
      <w:r>
        <w:rPr>
          <w:rFonts w:ascii="Amiri" w:hAnsi="Amiri" w:eastAsia="Amiri" w:cs="Amiri"/>
          <w:color w:val="111111"/>
          <w:sz w:val="28"/>
          <w:sz w:val="28"/>
          <w:szCs w:val="28"/>
          <w:rtl w:val="true"/>
          <w:lang w:bidi="ar-SA"/>
        </w:rPr>
        <w:t>مُحَمَّدُ بْنُ عَلِیِّ بْنِ الْحُسَیْنِ بِإِسْنَادِهِ عَنْ زَیْدٍ الشَّحَّامِ وَ عَنِ الْمُفَضَّلِ بْنِ صَالِحٍ جَمِیعاً عَنْ أَبِی عَبْدِ اللَّهِ ع فِی رَجُلٍ تَوَضَّأَ فَنَسِیَ أَنْ یَمْسَحَ عَلَی رَأْسِهِ حَتَّی قَامَ فِی الصَّلَاةِ قَالَ فَلْیَنْصَرِفْ فَلْیَمْسَحْ بِرَأْسِهِ وَ لْیُعِدِ الصَّلَاةَ</w:t>
      </w:r>
      <w:r>
        <w:rPr>
          <w:rFonts w:eastAsia="Amiri" w:cs="Amiri" w:ascii="Amiri" w:hAnsi="Amiri"/>
          <w:color w:val="111111"/>
          <w:sz w:val="28"/>
          <w:szCs w:val="28"/>
          <w:rtl w:val="true"/>
          <w:lang w:bidi="ar-SA"/>
        </w:rPr>
        <w:t>.</w:t>
      </w:r>
    </w:p>
    <w:p>
      <w:pPr>
        <w:pStyle w:val="Heading5"/>
        <w:numPr>
          <w:ilvl w:val="4"/>
          <w:numId w:val="1"/>
        </w:numPr>
        <w:rPr/>
      </w:pPr>
      <w:bookmarkStart w:id="3177" w:name="__RefHeading___Toc3462458_417432637"/>
      <w:bookmarkStart w:id="3178" w:name="_Toc1376"/>
      <w:bookmarkEnd w:id="3177"/>
      <w:r>
        <w:rPr>
          <w:rtl w:val="true"/>
        </w:rPr>
        <w:t>[</w:t>
      </w:r>
      <w:r>
        <w:rPr>
          <w:rtl w:val="true"/>
        </w:rPr>
        <w:t>رقم الحدیث الکلی</w:t>
      </w:r>
      <w:r>
        <w:rPr>
          <w:rtl w:val="true"/>
        </w:rPr>
        <w:t xml:space="preserve">: </w:t>
      </w:r>
      <w:r>
        <w:rPr/>
        <w:t>980</w:t>
      </w:r>
      <w:r>
        <w:rPr>
          <w:rtl w:val="true"/>
        </w:rPr>
        <w:t xml:space="preserve"> - </w:t>
      </w:r>
      <w:r>
        <w:rPr>
          <w:rtl w:val="true"/>
        </w:rPr>
        <w:t>رقم الحدیث الباب</w:t>
      </w:r>
      <w:r>
        <w:rPr>
          <w:rtl w:val="true"/>
        </w:rPr>
        <w:t xml:space="preserve">: </w:t>
      </w:r>
      <w:r>
        <w:rPr/>
        <w:t>8</w:t>
      </w:r>
      <w:r>
        <w:rPr>
          <w:rtl w:val="true"/>
        </w:rPr>
        <w:t>]</w:t>
      </w:r>
      <w:bookmarkEnd w:id="3178"/>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8"/>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قواطع الصلاة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زُرَارَةَ عَنْ أَبِی جَعْفَرٍ ع أَنَّهُ قَالَ</w:t>
      </w:r>
      <w:r>
        <w:rPr>
          <w:rFonts w:eastAsia="Amiri" w:cs="Amiri" w:ascii="Amiri" w:hAnsi="Amiri"/>
          <w:color w:val="111111"/>
          <w:sz w:val="28"/>
          <w:szCs w:val="28"/>
          <w:rtl w:val="true"/>
          <w:lang w:bidi="ar-SA"/>
        </w:rPr>
        <w:t>:</w:t>
      </w:r>
      <w:bookmarkStart w:id="3179" w:name="pg12137_128712"/>
    </w:p>
    <w:p>
      <w:pPr>
        <w:pStyle w:val="BookText"/>
        <w:rPr/>
      </w:pPr>
      <w:bookmarkEnd w:id="3179"/>
      <w:r>
        <w:rPr>
          <w:rFonts w:ascii="Amiri" w:hAnsi="Amiri" w:eastAsia="Amiri" w:cs="Amiri"/>
          <w:color w:val="111111"/>
          <w:sz w:val="28"/>
          <w:sz w:val="28"/>
          <w:szCs w:val="28"/>
          <w:rtl w:val="true"/>
          <w:lang w:bidi="ar-SA"/>
        </w:rPr>
        <w:t>لَا تُعَادُ الصَّلَاةُ إِلَّا مِنْ خَمْسَةٍ الطَّهُورِ وَ الْوَقْتِ وَ الْقِبْلَةِ وَ الرُّکُوعِ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کَمَا یَأْتِی فِی أَفْعَالِ الصَّلَاةِ </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الْمِیَاهِ </w:t>
      </w:r>
      <w:r>
        <w:rPr>
          <w:rStyle w:val="FootnoteAnchor"/>
          <w:rtl w:val="true"/>
        </w:rPr>
        <w:footnoteReference w:id="2520"/>
      </w:r>
      <w:r>
        <w:rPr>
          <w:rFonts w:ascii="Amiri" w:hAnsi="Amiri" w:eastAsia="Amiri" w:cs="Amiri"/>
          <w:color w:val="111111"/>
          <w:sz w:val="28"/>
          <w:sz w:val="28"/>
          <w:szCs w:val="28"/>
          <w:rtl w:val="true"/>
          <w:lang w:bidi="ar-SA"/>
        </w:rPr>
        <w:t xml:space="preserve">وَ یَأْتِی مَا یَدُلُّ عَلَیْهِ فِی قَضَاءِ الصَّلَوَاتِ وَ غَیْرِ ذَلِکَ </w:t>
      </w:r>
      <w:r>
        <w:rPr>
          <w:rStyle w:val="FootnoteAnchor"/>
          <w:rtl w:val="true"/>
        </w:rPr>
        <w:footnoteReference w:id="2521"/>
      </w:r>
    </w:p>
    <w:p>
      <w:pPr>
        <w:pStyle w:val="BookText"/>
        <w:rPr/>
      </w:pP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و یدلّ علیه بالمفهوم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0" w:name="__RefHeading___Toc3462460_417432637"/>
      <w:bookmarkStart w:id="3181" w:name="_Toc1377"/>
      <w:bookmarkEnd w:id="3180"/>
      <w:r>
        <w:rPr/>
        <w:t>4</w:t>
      </w:r>
      <w:r>
        <w:rPr>
          <w:rtl w:val="true"/>
        </w:rPr>
        <w:t xml:space="preserve">- </w:t>
      </w:r>
      <w:r>
        <w:rPr>
          <w:rtl w:val="true"/>
        </w:rPr>
        <w:t>بَابُ وُجُوبِ الطَّهَارَةِ عِنْدَ دُخُولِ وَقْتِ الصَّلَاةِ وَ أَنَّهُ یَجُوزُ تَقْدِیمُهَا قَبْلَ دُخُولِهِ بَلْ یُسْتَحَبُ‌</w:t>
      </w:r>
      <w:bookmarkEnd w:id="3181"/>
    </w:p>
    <w:p>
      <w:pPr>
        <w:pStyle w:val="Heading5"/>
        <w:numPr>
          <w:ilvl w:val="4"/>
          <w:numId w:val="1"/>
        </w:numPr>
        <w:rPr/>
      </w:pPr>
      <w:bookmarkStart w:id="3182" w:name="__RefHeading___Toc3462462_417432637"/>
      <w:bookmarkStart w:id="3183" w:name="_Toc1378"/>
      <w:bookmarkEnd w:id="3182"/>
      <w:r>
        <w:rPr>
          <w:rtl w:val="true"/>
        </w:rPr>
        <w:t>اشارة</w:t>
      </w:r>
      <w:bookmarkEnd w:id="3183"/>
    </w:p>
    <w:p>
      <w:pPr>
        <w:pStyle w:val="BookText"/>
        <w:rPr/>
      </w:pPr>
      <w:r>
        <w:rPr>
          <w:rStyle w:val="FootnoteAnchor"/>
        </w:rPr>
        <w:footnoteReference w:id="252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الطَّهَارَةِ عِنْدَ دُخُولِ وَقْتِ الصَّلَاةِ وَ أَنَّهُ یَجُوزُ تَقْدِیمُهَا قَبْلَ دُخُولِهِ بَلْ یُسْتَحَبُ</w:t>
      </w:r>
    </w:p>
    <w:p>
      <w:pPr>
        <w:pStyle w:val="Heading5"/>
        <w:numPr>
          <w:ilvl w:val="4"/>
          <w:numId w:val="1"/>
        </w:numPr>
        <w:rPr/>
      </w:pPr>
      <w:bookmarkStart w:id="3184" w:name="__RefHeading___Toc3462464_417432637"/>
      <w:bookmarkStart w:id="3185" w:name="_Toc1379"/>
      <w:bookmarkEnd w:id="3184"/>
      <w:r>
        <w:rPr>
          <w:rtl w:val="true"/>
        </w:rPr>
        <w:t>[</w:t>
      </w:r>
      <w:r>
        <w:rPr>
          <w:rtl w:val="true"/>
        </w:rPr>
        <w:t>رقم الحدیث الکلی</w:t>
      </w:r>
      <w:r>
        <w:rPr>
          <w:rtl w:val="true"/>
        </w:rPr>
        <w:t xml:space="preserve">: </w:t>
      </w:r>
      <w:r>
        <w:rPr/>
        <w:t>981</w:t>
      </w:r>
      <w:r>
        <w:rPr>
          <w:rtl w:val="true"/>
        </w:rPr>
        <w:t xml:space="preserve"> - </w:t>
      </w:r>
      <w:r>
        <w:rPr>
          <w:rtl w:val="true"/>
        </w:rPr>
        <w:t>رقم الحدیث الباب</w:t>
      </w:r>
      <w:r>
        <w:rPr>
          <w:rtl w:val="true"/>
        </w:rPr>
        <w:t xml:space="preserve">: </w:t>
      </w:r>
      <w:r>
        <w:rPr/>
        <w:t>1</w:t>
      </w:r>
      <w:r>
        <w:rPr>
          <w:rtl w:val="true"/>
        </w:rPr>
        <w:t>]</w:t>
      </w:r>
      <w:bookmarkEnd w:id="3185"/>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3"/>
      </w:r>
      <w:r>
        <w:rPr>
          <w:rFonts w:ascii="Amiri" w:hAnsi="Amiri" w:eastAsia="Amiri" w:cs="Amiri"/>
          <w:color w:val="111111"/>
          <w:sz w:val="28"/>
          <w:sz w:val="28"/>
          <w:szCs w:val="28"/>
          <w:rtl w:val="true"/>
          <w:lang w:bidi="ar-SA"/>
        </w:rPr>
        <w:t>مُحَمَّدُ بْنُ الْحَسَنِ بِإِسْنَادِهِ عَنِ الْحُسَیْنِ بْنِ سَعِیدٍ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الْوَقْتُ وَجَبَ الطَّهُورُ وَ الصَّلَاةُ وَ لَا صَلَاةَ إِلَّا بِطَهُورٍ </w:t>
      </w:r>
      <w:r>
        <w:rPr>
          <w:rStyle w:val="FootnoteAnchor"/>
          <w:rtl w:val="true"/>
        </w:rPr>
        <w:footnoteReference w:id="2524"/>
      </w:r>
    </w:p>
    <w:p>
      <w:pPr>
        <w:pStyle w:val="BookText"/>
        <w:rPr/>
      </w:pPr>
      <w:r>
        <w:rPr>
          <w:rFonts w:ascii="IRNazanin" w:hAnsi="IRNazanin" w:eastAsia="IRNazanin"/>
          <w:color w:val="111111"/>
          <w:sz w:val="28"/>
          <w:sz w:val="28"/>
          <w:szCs w:val="28"/>
          <w:rtl w:val="true"/>
          <w:lang w:bidi="fa-IR"/>
        </w:rPr>
        <w:t>و فیه أنّه لا یحسن بل لا یجوز أن یقال إذا دخل الوقت وجبت معرفة اللّه و الصلاة أو وجب الإقرار بالمعاد و الصلاة و نحو ذلک مع کثرة الأدلة علی المطلوب صریحا کما مضی و یأتی منه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هامش المخطوط الثانی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فالمراد بالوقت وقت وجوب الصلاة و لا فائدة فی قولنا إذا دخل وقت وجوب الصلاة وجبت الصلاة فعلم أن المقصود بیان حکم الطهارة و توقف وجوبها علی دخول وقت الصلاة و القرائن علی ذلک کثیرة منه قده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6" w:name="pg12137_128713"/>
    </w:p>
    <w:p>
      <w:pPr>
        <w:pStyle w:val="BookText"/>
        <w:rPr/>
      </w:pPr>
      <w:bookmarkEnd w:id="3186"/>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7" w:name="__RefHeading___Toc3462466_417432637"/>
      <w:bookmarkStart w:id="3188" w:name="_Toc1380"/>
      <w:bookmarkEnd w:id="3187"/>
      <w:r>
        <w:rPr>
          <w:rtl w:val="true"/>
        </w:rPr>
        <w:t>[</w:t>
      </w:r>
      <w:r>
        <w:rPr>
          <w:rtl w:val="true"/>
        </w:rPr>
        <w:t>رقم الحدیث الکلی</w:t>
      </w:r>
      <w:r>
        <w:rPr>
          <w:rtl w:val="true"/>
        </w:rPr>
        <w:t xml:space="preserve">: </w:t>
      </w:r>
      <w:r>
        <w:rPr/>
        <w:t>982</w:t>
      </w:r>
      <w:r>
        <w:rPr>
          <w:rtl w:val="true"/>
        </w:rPr>
        <w:t xml:space="preserve"> - </w:t>
      </w:r>
      <w:r>
        <w:rPr>
          <w:rtl w:val="true"/>
        </w:rPr>
        <w:t>رقم الحدیث الباب</w:t>
      </w:r>
      <w:r>
        <w:rPr>
          <w:rtl w:val="true"/>
        </w:rPr>
        <w:t xml:space="preserve">: </w:t>
      </w:r>
      <w:r>
        <w:rPr/>
        <w:t>2</w:t>
      </w:r>
      <w:r>
        <w:rPr>
          <w:rtl w:val="true"/>
        </w:rPr>
        <w:t>]</w:t>
      </w:r>
      <w:bookmarkEnd w:id="3188"/>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8"/>
      </w:r>
      <w:r>
        <w:rPr>
          <w:rFonts w:ascii="Amiri" w:hAnsi="Amiri" w:eastAsia="Amiri" w:cs="Amiri"/>
          <w:color w:val="111111"/>
          <w:sz w:val="28"/>
          <w:sz w:val="28"/>
          <w:szCs w:val="28"/>
          <w:rtl w:val="true"/>
          <w:lang w:bidi="ar-SA"/>
        </w:rPr>
        <w:t>وَ عَنْهُ عَنِ النَّضْرِ وَ فَضَالَةَ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صَلَاةٍ وَقْتَانِ وَ أَوَّلُ الْوَقْتِ </w:t>
      </w:r>
      <w:r>
        <w:rPr>
          <w:rStyle w:val="FootnoteAnchor"/>
          <w:rtl w:val="true"/>
        </w:rPr>
        <w:footnoteReference w:id="2529"/>
      </w:r>
      <w:r>
        <w:rPr>
          <w:rFonts w:ascii="Amiri" w:hAnsi="Amiri" w:eastAsia="Amiri" w:cs="Amiri"/>
          <w:color w:val="111111"/>
          <w:sz w:val="28"/>
          <w:sz w:val="28"/>
          <w:szCs w:val="28"/>
          <w:rtl w:val="true"/>
          <w:lang w:bidi="ar-SA"/>
        </w:rPr>
        <w:t>أَفْضَلُهُمَا الْحَدِیثَ</w:t>
      </w:r>
      <w:r>
        <w:rPr>
          <w:rFonts w:eastAsia="Amiri" w:cs="Amiri" w:ascii="Amiri" w:hAnsi="Amiri"/>
          <w:color w:val="111111"/>
          <w:sz w:val="28"/>
          <w:szCs w:val="28"/>
          <w:rtl w:val="true"/>
          <w:lang w:bidi="ar-SA"/>
        </w:rPr>
        <w:t>.</w:t>
      </w:r>
    </w:p>
    <w:p>
      <w:pPr>
        <w:pStyle w:val="Heading5"/>
        <w:numPr>
          <w:ilvl w:val="4"/>
          <w:numId w:val="1"/>
        </w:numPr>
        <w:rPr/>
      </w:pPr>
      <w:bookmarkStart w:id="3189" w:name="__RefHeading___Toc3462468_417432637"/>
      <w:bookmarkStart w:id="3190" w:name="_Toc1381"/>
      <w:bookmarkEnd w:id="3189"/>
      <w:r>
        <w:rPr>
          <w:rtl w:val="true"/>
        </w:rPr>
        <w:t>[</w:t>
      </w:r>
      <w:r>
        <w:rPr>
          <w:rtl w:val="true"/>
        </w:rPr>
        <w:t>رقم الحدیث الکلی</w:t>
      </w:r>
      <w:r>
        <w:rPr>
          <w:rtl w:val="true"/>
        </w:rPr>
        <w:t xml:space="preserve">: </w:t>
      </w:r>
      <w:r>
        <w:rPr/>
        <w:t>983</w:t>
      </w:r>
      <w:r>
        <w:rPr>
          <w:rtl w:val="true"/>
        </w:rPr>
        <w:t xml:space="preserve"> - </w:t>
      </w:r>
      <w:r>
        <w:rPr>
          <w:rtl w:val="true"/>
        </w:rPr>
        <w:t>رقم الحدیث الباب</w:t>
      </w:r>
      <w:r>
        <w:rPr>
          <w:rtl w:val="true"/>
        </w:rPr>
        <w:t xml:space="preserve">: </w:t>
      </w:r>
      <w:r>
        <w:rPr/>
        <w:t>3</w:t>
      </w:r>
      <w:r>
        <w:rPr>
          <w:rtl w:val="true"/>
        </w:rPr>
        <w:t>]</w:t>
      </w:r>
      <w:bookmarkEnd w:id="3190"/>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0"/>
      </w:r>
      <w:r>
        <w:rPr>
          <w:rFonts w:ascii="Amiri" w:hAnsi="Amiri" w:eastAsia="Amiri" w:cs="Amiri"/>
          <w:color w:val="111111"/>
          <w:sz w:val="28"/>
          <w:sz w:val="28"/>
          <w:szCs w:val="28"/>
          <w:rtl w:val="true"/>
          <w:lang w:bidi="ar-SA"/>
        </w:rPr>
        <w:t>وَ عَنْهُ عَنْ فَضَالَةَ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أَحَبُّ الْوَقْتِ إِلَی اللَّهِ عَزَّ وَ جَلَّ أَوَّلُهُ حِینَ یَدْخُلُ وَقْتُ الصَّلَاةِ فَصَلِّ الْفَرِیضَةَ الْحَدِیثَ</w:t>
      </w:r>
      <w:r>
        <w:rPr>
          <w:rFonts w:eastAsia="Amiri" w:cs="Amiri" w:ascii="Amiri" w:hAnsi="Amiri"/>
          <w:color w:val="111111"/>
          <w:sz w:val="28"/>
          <w:szCs w:val="28"/>
          <w:rtl w:val="true"/>
          <w:lang w:bidi="ar-SA"/>
        </w:rPr>
        <w:t>.</w:t>
      </w:r>
    </w:p>
    <w:p>
      <w:pPr>
        <w:pStyle w:val="Heading5"/>
        <w:numPr>
          <w:ilvl w:val="4"/>
          <w:numId w:val="1"/>
        </w:numPr>
        <w:rPr/>
      </w:pPr>
      <w:bookmarkStart w:id="3191" w:name="__RefHeading___Toc3462470_417432637"/>
      <w:bookmarkStart w:id="3192" w:name="_Toc1382"/>
      <w:bookmarkEnd w:id="3191"/>
      <w:r>
        <w:rPr>
          <w:rtl w:val="true"/>
        </w:rPr>
        <w:t>[</w:t>
      </w:r>
      <w:r>
        <w:rPr>
          <w:rtl w:val="true"/>
        </w:rPr>
        <w:t>رقم الحدیث الکلی</w:t>
      </w:r>
      <w:r>
        <w:rPr>
          <w:rtl w:val="true"/>
        </w:rPr>
        <w:t xml:space="preserve">: </w:t>
      </w:r>
      <w:r>
        <w:rPr/>
        <w:t>984</w:t>
      </w:r>
      <w:r>
        <w:rPr>
          <w:rtl w:val="true"/>
        </w:rPr>
        <w:t xml:space="preserve"> - </w:t>
      </w:r>
      <w:r>
        <w:rPr>
          <w:rtl w:val="true"/>
        </w:rPr>
        <w:t>رقم الحدیث الباب</w:t>
      </w:r>
      <w:r>
        <w:rPr>
          <w:rtl w:val="true"/>
        </w:rPr>
        <w:t xml:space="preserve">: </w:t>
      </w:r>
      <w:r>
        <w:rPr/>
        <w:t>4</w:t>
      </w:r>
      <w:r>
        <w:rPr>
          <w:rtl w:val="true"/>
        </w:rPr>
        <w:t>]</w:t>
      </w:r>
      <w:bookmarkEnd w:id="319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1"/>
      </w:r>
      <w:r>
        <w:rPr>
          <w:rFonts w:ascii="Amiri" w:hAnsi="Amiri" w:eastAsia="Amiri" w:cs="Amiri"/>
          <w:color w:val="111111"/>
          <w:sz w:val="28"/>
          <w:sz w:val="28"/>
          <w:szCs w:val="28"/>
          <w:rtl w:val="true"/>
          <w:lang w:bidi="ar-SA"/>
        </w:rPr>
        <w:t>وَ بِإِسْنَادِهِ عَنْ أَحْمَدَ بْنِ مُحَمَّدٍ عَنْ أَحْمَدَ بْنِ مُحَمَّدِ بْنِ أَبِی نَصْرٍ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أَفْضَلِ الْمَوَاقِیتِ فِی صَلَاةِ الْفَجْرِ فَقَالَ مَعَ طُلُوعِ الْفَجْرِ إِلَی أَنْ قَالَ فَإِذَا صَلَّی الْعَبْدُ صَلَاةَ الصُّبْحِ مَعَ طُلُوعِ الْفَجْرِ أُثْبِتَتْ لَهُ مَرَّتَیْنِ تُثْبِتُهُ مَلَائِکَةُ اللَّیْلِ وَ مَلَائِکَةُ النَّهَارِ</w:t>
      </w:r>
      <w:r>
        <w:rPr>
          <w:rFonts w:eastAsia="Amiri" w:cs="Amiri" w:ascii="Amiri" w:hAnsi="Amiri"/>
          <w:color w:val="111111"/>
          <w:sz w:val="28"/>
          <w:szCs w:val="28"/>
          <w:rtl w:val="true"/>
          <w:lang w:bidi="ar-SA"/>
        </w:rPr>
        <w:t xml:space="preserve">. </w:t>
      </w:r>
      <w:bookmarkStart w:id="3193" w:name="pg12137_128714"/>
    </w:p>
    <w:p>
      <w:pPr>
        <w:pStyle w:val="Heading5"/>
        <w:numPr>
          <w:ilvl w:val="4"/>
          <w:numId w:val="1"/>
        </w:numPr>
        <w:rPr/>
      </w:pPr>
      <w:bookmarkStart w:id="3194" w:name="__RefHeading___Toc3462472_417432637"/>
      <w:bookmarkStart w:id="3195" w:name="_Toc1383"/>
      <w:bookmarkEnd w:id="3193"/>
      <w:bookmarkEnd w:id="3194"/>
      <w:r>
        <w:rPr>
          <w:rtl w:val="true"/>
        </w:rPr>
        <w:t>[</w:t>
      </w:r>
      <w:r>
        <w:rPr>
          <w:rtl w:val="true"/>
        </w:rPr>
        <w:t>رقم الحدیث الکلی</w:t>
      </w:r>
      <w:r>
        <w:rPr>
          <w:rtl w:val="true"/>
        </w:rPr>
        <w:t xml:space="preserve">: </w:t>
      </w:r>
      <w:r>
        <w:rPr/>
        <w:t>985</w:t>
      </w:r>
      <w:r>
        <w:rPr>
          <w:rtl w:val="true"/>
        </w:rPr>
        <w:t xml:space="preserve"> - </w:t>
      </w:r>
      <w:r>
        <w:rPr>
          <w:rtl w:val="true"/>
        </w:rPr>
        <w:t>رقم الحدیث الباب</w:t>
      </w:r>
      <w:r>
        <w:rPr>
          <w:rtl w:val="true"/>
        </w:rPr>
        <w:t xml:space="preserve">: </w:t>
      </w:r>
      <w:r>
        <w:rPr/>
        <w:t>5</w:t>
      </w:r>
      <w:r>
        <w:rPr>
          <w:rtl w:val="true"/>
        </w:rPr>
        <w:t>]</w:t>
      </w:r>
      <w:bookmarkEnd w:id="3195"/>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2"/>
      </w:r>
      <w:r>
        <w:rPr>
          <w:rFonts w:ascii="Amiri" w:hAnsi="Amiri" w:eastAsia="Amiri" w:cs="Amiri"/>
          <w:color w:val="111111"/>
          <w:sz w:val="28"/>
          <w:sz w:val="28"/>
          <w:szCs w:val="28"/>
          <w:rtl w:val="true"/>
          <w:lang w:bidi="ar-SA"/>
        </w:rPr>
        <w:t>مُحَمَّدُ بْنُ مَکِّیٍّ الشَّهِیدُ فِی الذِّکْرَی قَالَ رُوِیَ مَا وَقَّرَ الصَّلَاةَ مَنْ أَخَّرَ الطَّهَارَةَ لَهَا حَتَّی یَدْخُلَ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6" w:name="__RefHeading___Toc3462474_417432637"/>
      <w:bookmarkStart w:id="3197" w:name="_Toc1384"/>
      <w:bookmarkEnd w:id="3196"/>
      <w:r>
        <w:rPr/>
        <w:t>5</w:t>
      </w:r>
      <w:r>
        <w:rPr>
          <w:rtl w:val="true"/>
        </w:rPr>
        <w:t xml:space="preserve">- </w:t>
      </w:r>
      <w:r>
        <w:rPr>
          <w:rtl w:val="true"/>
        </w:rPr>
        <w:t>بَابُ وُجُوبِ الطَّهَارَةِ لِلطَّوَافِ الْوَاجِبِ وَ اسْتِحْبَابِهَا لِلطَّوَافِ الْمُسْتَحَبِّ وَ بَقِیَّةِ أَفْعَالِ الْحَجِ‌</w:t>
      </w:r>
      <w:bookmarkEnd w:id="3197"/>
    </w:p>
    <w:p>
      <w:pPr>
        <w:pStyle w:val="Heading5"/>
        <w:numPr>
          <w:ilvl w:val="4"/>
          <w:numId w:val="1"/>
        </w:numPr>
        <w:rPr/>
      </w:pPr>
      <w:bookmarkStart w:id="3198" w:name="__RefHeading___Toc3462476_417432637"/>
      <w:bookmarkStart w:id="3199" w:name="_Toc1385"/>
      <w:bookmarkEnd w:id="3198"/>
      <w:r>
        <w:rPr>
          <w:rtl w:val="true"/>
        </w:rPr>
        <w:t>اشارة</w:t>
      </w:r>
      <w:bookmarkEnd w:id="3199"/>
    </w:p>
    <w:p>
      <w:pPr>
        <w:pStyle w:val="BookText"/>
        <w:rPr/>
      </w:pPr>
      <w:r>
        <w:rPr>
          <w:rStyle w:val="FootnoteAnchor"/>
        </w:rPr>
        <w:footnoteReference w:id="253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الطَّهَارَةِ لِلطَّوَافِ الْوَاجِبِ وَ اسْتِحْبَابِهَا لِلطَّوَافِ الْمُسْتَحَبِّ وَ بَقِیَّةِ أَفْعَالِ الْحَجِ</w:t>
      </w:r>
    </w:p>
    <w:p>
      <w:pPr>
        <w:pStyle w:val="Heading5"/>
        <w:numPr>
          <w:ilvl w:val="4"/>
          <w:numId w:val="1"/>
        </w:numPr>
        <w:rPr/>
      </w:pPr>
      <w:bookmarkStart w:id="3200" w:name="__RefHeading___Toc3462478_417432637"/>
      <w:bookmarkStart w:id="3201" w:name="_Toc1386"/>
      <w:bookmarkEnd w:id="3200"/>
      <w:r>
        <w:rPr>
          <w:rtl w:val="true"/>
        </w:rPr>
        <w:t>[</w:t>
      </w:r>
      <w:r>
        <w:rPr>
          <w:rtl w:val="true"/>
        </w:rPr>
        <w:t>رقم الحدیث الکلی</w:t>
      </w:r>
      <w:r>
        <w:rPr>
          <w:rtl w:val="true"/>
        </w:rPr>
        <w:t xml:space="preserve">: </w:t>
      </w:r>
      <w:r>
        <w:rPr/>
        <w:t>986</w:t>
      </w:r>
      <w:r>
        <w:rPr>
          <w:rtl w:val="true"/>
        </w:rPr>
        <w:t xml:space="preserve"> - </w:t>
      </w:r>
      <w:r>
        <w:rPr>
          <w:rtl w:val="true"/>
        </w:rPr>
        <w:t>رقم الحدیث الباب</w:t>
      </w:r>
      <w:r>
        <w:rPr>
          <w:rtl w:val="true"/>
        </w:rPr>
        <w:t xml:space="preserve">: </w:t>
      </w:r>
      <w:r>
        <w:rPr/>
        <w:t>1</w:t>
      </w:r>
      <w:r>
        <w:rPr>
          <w:rtl w:val="true"/>
        </w:rPr>
        <w:t>]</w:t>
      </w:r>
      <w:bookmarkEnd w:id="3201"/>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5"/>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یُقْضَی الْمَنَاسِکُ کُلُّهَا عَلَی غَیْرِ وُضُوءٍ إِلَّا الطَّوَافُ فَإِنَّ فِیهِ صَلَاةً وَ الْوُضُوءُ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مَحَلِّهِ إِنْ شَاءَ اللَّهُ تَعَالَی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2" w:name="__RefHeading___Toc3462480_417432637"/>
      <w:bookmarkStart w:id="3203" w:name="_Toc1387"/>
      <w:bookmarkEnd w:id="3202"/>
      <w:r>
        <w:rPr/>
        <w:t>6</w:t>
      </w:r>
      <w:r>
        <w:rPr>
          <w:rtl w:val="true"/>
        </w:rPr>
        <w:t xml:space="preserve">- </w:t>
      </w:r>
      <w:r>
        <w:rPr>
          <w:rtl w:val="true"/>
        </w:rPr>
        <w:t>بَابُ اسْتِحْبَابِ الْوُضُوءِ لِقَضَاءِ الْحَاجَةِ وَ کَرَاهَةِ تَرْکِهِ عِنْدَ السَّعْیِ فِیهَا</w:t>
      </w:r>
      <w:bookmarkEnd w:id="3203"/>
    </w:p>
    <w:p>
      <w:pPr>
        <w:pStyle w:val="Heading5"/>
        <w:numPr>
          <w:ilvl w:val="4"/>
          <w:numId w:val="1"/>
        </w:numPr>
        <w:rPr/>
      </w:pPr>
      <w:bookmarkStart w:id="3204" w:name="__RefHeading___Toc3462482_417432637"/>
      <w:bookmarkStart w:id="3205" w:name="_Toc1388"/>
      <w:bookmarkEnd w:id="3204"/>
      <w:r>
        <w:rPr>
          <w:rtl w:val="true"/>
        </w:rPr>
        <w:t>اشارة</w:t>
      </w:r>
      <w:bookmarkEnd w:id="3205"/>
    </w:p>
    <w:p>
      <w:pPr>
        <w:pStyle w:val="BookText"/>
        <w:rPr/>
      </w:pPr>
      <w:r>
        <w:rPr>
          <w:rStyle w:val="FootnoteAnchor"/>
        </w:rPr>
        <w:footnoteReference w:id="253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الْوُضُوءِ لِقَضَاءِ الْحَاجَةِ وَ کَرَاهَةِ تَرْکِهِ عِنْدَ السَّعْیِ فِیهَا</w:t>
      </w:r>
    </w:p>
    <w:p>
      <w:pPr>
        <w:pStyle w:val="Heading5"/>
        <w:numPr>
          <w:ilvl w:val="4"/>
          <w:numId w:val="1"/>
        </w:numPr>
        <w:rPr/>
      </w:pPr>
      <w:bookmarkStart w:id="3206" w:name="__RefHeading___Toc3462484_417432637"/>
      <w:bookmarkStart w:id="3207" w:name="_Toc1389"/>
      <w:bookmarkEnd w:id="3206"/>
      <w:r>
        <w:rPr>
          <w:rtl w:val="true"/>
        </w:rPr>
        <w:t>[</w:t>
      </w:r>
      <w:r>
        <w:rPr>
          <w:rtl w:val="true"/>
        </w:rPr>
        <w:t>رقم الحدیث الکلی</w:t>
      </w:r>
      <w:r>
        <w:rPr>
          <w:rtl w:val="true"/>
        </w:rPr>
        <w:t xml:space="preserve">: </w:t>
      </w:r>
      <w:r>
        <w:rPr/>
        <w:t>987</w:t>
      </w:r>
      <w:r>
        <w:rPr>
          <w:rtl w:val="true"/>
        </w:rPr>
        <w:t xml:space="preserve"> - </w:t>
      </w:r>
      <w:r>
        <w:rPr>
          <w:rtl w:val="true"/>
        </w:rPr>
        <w:t>رقم الحدیث الباب</w:t>
      </w:r>
      <w:r>
        <w:rPr>
          <w:rtl w:val="true"/>
        </w:rPr>
        <w:t xml:space="preserve">: </w:t>
      </w:r>
      <w:r>
        <w:rPr/>
        <w:t>1</w:t>
      </w:r>
      <w:r>
        <w:rPr>
          <w:rtl w:val="true"/>
        </w:rPr>
        <w:t>]</w:t>
      </w:r>
      <w:bookmarkEnd w:id="320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8"/>
      </w:r>
      <w:r>
        <w:rPr>
          <w:rFonts w:ascii="Amiri" w:hAnsi="Amiri" w:eastAsia="Amiri" w:cs="Amiri"/>
          <w:color w:val="111111"/>
          <w:sz w:val="28"/>
          <w:sz w:val="28"/>
          <w:szCs w:val="28"/>
          <w:rtl w:val="true"/>
          <w:lang w:bidi="ar-SA"/>
        </w:rPr>
        <w:t>مُحَمَّدُ بْنُ الْحَسَنِ بِإِسْنَادِهِ عَنْ مُحَمَّدِ بْنِ عَلِیِّ بْنِ مَحْبُوبٍ عَنِ الْعَبَّاسِ عَنْ سَعْدَانَ عَنْ عَبْدِ اللَّهِ بْنِ سِنَانٍ عَنْ أَبِی عَبْدِ اللَّهِ ع قَالَ سَمِعْتُهُ یَقُولُ مَنْ طَلَبَ حَاجَةً وَ هُوَ عَلَی غَیْرِ وُضُوءٍ فَلَمْ تُقْضَ فَلَا یَلُومَنَّ إِلَّا نَفْسَهُ</w:t>
      </w:r>
      <w:r>
        <w:rPr>
          <w:rFonts w:eastAsia="Amiri" w:cs="Amiri" w:ascii="Amiri" w:hAnsi="Amiri"/>
          <w:color w:val="111111"/>
          <w:sz w:val="28"/>
          <w:szCs w:val="28"/>
          <w:rtl w:val="true"/>
          <w:lang w:bidi="ar-SA"/>
        </w:rPr>
        <w:t xml:space="preserve">. </w:t>
      </w:r>
      <w:bookmarkStart w:id="3208" w:name="pg12137_128715"/>
    </w:p>
    <w:p>
      <w:pPr>
        <w:pStyle w:val="BookText"/>
        <w:rPr/>
      </w:pPr>
      <w:bookmarkEnd w:id="3208"/>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وَ ذَکَرَ مِثْلَهُ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9" w:name="__RefHeading___Toc3462486_417432637"/>
      <w:bookmarkStart w:id="3210" w:name="_Toc1390"/>
      <w:bookmarkEnd w:id="3209"/>
      <w:r>
        <w:rPr>
          <w:rtl w:val="true"/>
        </w:rPr>
        <w:t>[</w:t>
      </w:r>
      <w:r>
        <w:rPr>
          <w:rtl w:val="true"/>
        </w:rPr>
        <w:t>رقم الحدیث الکلی</w:t>
      </w:r>
      <w:r>
        <w:rPr>
          <w:rtl w:val="true"/>
        </w:rPr>
        <w:t xml:space="preserve">: </w:t>
      </w:r>
      <w:r>
        <w:rPr/>
        <w:t>988</w:t>
      </w:r>
      <w:r>
        <w:rPr>
          <w:rtl w:val="true"/>
        </w:rPr>
        <w:t xml:space="preserve"> - </w:t>
      </w:r>
      <w:r>
        <w:rPr>
          <w:rtl w:val="true"/>
        </w:rPr>
        <w:t>رقم الحدیث الباب</w:t>
      </w:r>
      <w:r>
        <w:rPr>
          <w:rtl w:val="true"/>
        </w:rPr>
        <w:t xml:space="preserve">: </w:t>
      </w:r>
      <w:r>
        <w:rPr/>
        <w:t>2</w:t>
      </w:r>
      <w:r>
        <w:rPr>
          <w:rtl w:val="true"/>
        </w:rPr>
        <w:t>]</w:t>
      </w:r>
      <w:bookmarkEnd w:id="3210"/>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0"/>
      </w:r>
      <w:r>
        <w:rPr>
          <w:rFonts w:ascii="Amiri" w:hAnsi="Amiri" w:eastAsia="Amiri" w:cs="Amiri"/>
          <w:color w:val="111111"/>
          <w:sz w:val="28"/>
          <w:sz w:val="28"/>
          <w:szCs w:val="28"/>
          <w:rtl w:val="true"/>
          <w:lang w:bidi="ar-SA"/>
        </w:rPr>
        <w:t>قَالَ وَ قَالَ الصَّادِقُ ع إِنِّی لَأَعْجَبُ مِمَّنْ یَأْخُذُ فِی حَاجَةٍ وَ هُوَ عَلَی وُضُوءٍ کَیْفَ لَا تُقْضَی حَاجَتُهُ</w:t>
      </w:r>
      <w:r>
        <w:rPr>
          <w:rFonts w:eastAsia="Amiri" w:cs="Amiri" w:ascii="Amiri" w:hAnsi="Amiri"/>
          <w:color w:val="111111"/>
          <w:sz w:val="28"/>
          <w:szCs w:val="28"/>
          <w:rtl w:val="true"/>
          <w:lang w:bidi="ar-SA"/>
        </w:rPr>
        <w:t>.</w:t>
      </w:r>
    </w:p>
    <w:p>
      <w:pPr>
        <w:pStyle w:val="Heading4"/>
        <w:numPr>
          <w:ilvl w:val="3"/>
          <w:numId w:val="1"/>
        </w:numPr>
        <w:rPr/>
      </w:pPr>
      <w:bookmarkStart w:id="3211" w:name="__RefHeading___Toc3462488_417432637"/>
      <w:bookmarkStart w:id="3212" w:name="_Toc1391"/>
      <w:bookmarkEnd w:id="3211"/>
      <w:r>
        <w:rPr/>
        <w:t>7</w:t>
      </w:r>
      <w:r>
        <w:rPr>
          <w:rtl w:val="true"/>
        </w:rPr>
        <w:t xml:space="preserve">- </w:t>
      </w:r>
      <w:r>
        <w:rPr>
          <w:rtl w:val="true"/>
        </w:rPr>
        <w:t>بَابُ جَوَازِ إِیقَاعِ الصَّلَوَاتِ الْکَثِیرَةِ بِوُضُوءٍ وَاحِدٍ مَا لَمْ یُحْدِثْ‌</w:t>
      </w:r>
      <w:bookmarkEnd w:id="3212"/>
    </w:p>
    <w:p>
      <w:pPr>
        <w:pStyle w:val="Heading5"/>
        <w:numPr>
          <w:ilvl w:val="4"/>
          <w:numId w:val="1"/>
        </w:numPr>
        <w:rPr/>
      </w:pPr>
      <w:bookmarkStart w:id="3213" w:name="__RefHeading___Toc3462490_417432637"/>
      <w:bookmarkStart w:id="3214" w:name="_Toc1392"/>
      <w:bookmarkEnd w:id="3213"/>
      <w:r>
        <w:rPr>
          <w:rtl w:val="true"/>
        </w:rPr>
        <w:t>اشارة</w:t>
      </w:r>
      <w:bookmarkEnd w:id="3214"/>
    </w:p>
    <w:p>
      <w:pPr>
        <w:pStyle w:val="BookText"/>
        <w:rPr/>
      </w:pPr>
      <w:r>
        <w:rPr>
          <w:rStyle w:val="FootnoteAnchor"/>
        </w:rPr>
        <w:footnoteReference w:id="254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إِیقَاعِ الصَّلَوَاتِ الْکَثِیرَةِ بِوُضُوءٍ وَاحِدٍ مَا لَمْ یُحْدِثْ</w:t>
      </w:r>
    </w:p>
    <w:p>
      <w:pPr>
        <w:pStyle w:val="Heading5"/>
        <w:numPr>
          <w:ilvl w:val="4"/>
          <w:numId w:val="1"/>
        </w:numPr>
        <w:rPr/>
      </w:pPr>
      <w:bookmarkStart w:id="3215" w:name="__RefHeading___Toc3462492_417432637"/>
      <w:bookmarkStart w:id="3216" w:name="_Toc1393"/>
      <w:bookmarkEnd w:id="3215"/>
      <w:r>
        <w:rPr>
          <w:rtl w:val="true"/>
        </w:rPr>
        <w:t>[</w:t>
      </w:r>
      <w:r>
        <w:rPr>
          <w:rtl w:val="true"/>
        </w:rPr>
        <w:t>رقم الحدیث الکلی</w:t>
      </w:r>
      <w:r>
        <w:rPr>
          <w:rtl w:val="true"/>
        </w:rPr>
        <w:t xml:space="preserve">: </w:t>
      </w:r>
      <w:r>
        <w:rPr/>
        <w:t>989</w:t>
      </w:r>
      <w:r>
        <w:rPr>
          <w:rtl w:val="true"/>
        </w:rPr>
        <w:t xml:space="preserve"> - </w:t>
      </w:r>
      <w:r>
        <w:rPr>
          <w:rtl w:val="true"/>
        </w:rPr>
        <w:t>رقم الحدیث الباب</w:t>
      </w:r>
      <w:r>
        <w:rPr>
          <w:rtl w:val="true"/>
        </w:rPr>
        <w:t xml:space="preserve">: </w:t>
      </w:r>
      <w:r>
        <w:rPr/>
        <w:t>1</w:t>
      </w:r>
      <w:r>
        <w:rPr>
          <w:rtl w:val="true"/>
        </w:rPr>
        <w:t>]</w:t>
      </w:r>
      <w:bookmarkEnd w:id="3216"/>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مُحَمَّدُ بْنُ یَعْقُوبَ عَنْ مُحَمَّدِ بْنِ إِسْمَاعِیلَ عَنِ الْفَضْلِ بْنِ شَاذَانَ وَ عَلِیِّ بْنِ إِبْرَاهِیمَ عَنْ أَبِیهِ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یُصَلِّی الرَّجُلُ بِوُضُوءٍ وَاحِدٍ صَلَاةَ اللَّیْلِ وَ النَّهَارِ کُلَّهَا قَالَ نَعَمْ مَا لَمْ یُحْدِثْ قُلْتُ فَیُصَلِّی بِتَیَمُّمٍ وَاحِدٍ صَلَاةَ اللَّیْلِ وَ النَّهَارِ قَالَ نَعَمْ کُلَّهَا مَا لَمْ یُحْدِثْ أَوْ یُصِبْ مَاءً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أَحَادِیثِ التَّیَمُّمِ مَا یَدُلُّ عَلَی ذَلِکَ </w:t>
      </w:r>
      <w:r>
        <w:rPr>
          <w:rStyle w:val="FootnoteAnchor"/>
          <w:rtl w:val="true"/>
        </w:rPr>
        <w:footnoteReference w:id="2543"/>
      </w:r>
      <w:r>
        <w:rPr>
          <w:rFonts w:ascii="Amiri" w:hAnsi="Amiri" w:eastAsia="Amiri" w:cs="Amiri"/>
          <w:color w:val="111111"/>
          <w:sz w:val="28"/>
          <w:sz w:val="28"/>
          <w:szCs w:val="28"/>
          <w:rtl w:val="true"/>
          <w:lang w:bidi="ar-SA"/>
        </w:rPr>
        <w:t xml:space="preserve">وَ فِی أَحَادِیثِ حَصْرِ النَّوَاقِضِ وَ غَیْرِهَا مِمَّا مَضَی </w:t>
      </w:r>
      <w:r>
        <w:rPr>
          <w:rStyle w:val="FootnoteAnchor"/>
          <w:rtl w:val="true"/>
        </w:rPr>
        <w:footnoteReference w:id="2544"/>
      </w:r>
      <w:r>
        <w:rPr>
          <w:rFonts w:ascii="Amiri" w:hAnsi="Amiri" w:eastAsia="Amiri" w:cs="Amiri"/>
          <w:color w:val="111111"/>
          <w:sz w:val="28"/>
          <w:sz w:val="28"/>
          <w:szCs w:val="28"/>
          <w:rtl w:val="true"/>
          <w:lang w:bidi="ar-SA"/>
        </w:rPr>
        <w:t xml:space="preserve">وَ یَأْتِی أَیْضاً دَلَالَةٌ عَلَیْهِ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7" w:name="__RefHeading___Toc3462494_417432637"/>
      <w:bookmarkStart w:id="3218" w:name="_Toc1394"/>
      <w:bookmarkEnd w:id="3217"/>
      <w:r>
        <w:rPr/>
        <w:t>8</w:t>
      </w:r>
      <w:r>
        <w:rPr>
          <w:rtl w:val="true"/>
        </w:rPr>
        <w:t xml:space="preserve">- </w:t>
      </w:r>
      <w:r>
        <w:rPr>
          <w:rtl w:val="true"/>
        </w:rPr>
        <w:t>بَابُ اسْتِحْبَابِ تَجْدِیدِ الْوُضُوءِ مِنْ غَیْرِ حَدَثٍ لِکُلِّ صَلَاةٍ وَ خُصُوصاً الْمَغْرِبَ وَ الْعِشَاءَ وَ الصُّبْحَ‌</w:t>
      </w:r>
      <w:bookmarkEnd w:id="3218"/>
    </w:p>
    <w:p>
      <w:pPr>
        <w:pStyle w:val="Heading5"/>
        <w:numPr>
          <w:ilvl w:val="4"/>
          <w:numId w:val="1"/>
        </w:numPr>
        <w:rPr/>
      </w:pPr>
      <w:bookmarkStart w:id="3219" w:name="__RefHeading___Toc3462496_417432637"/>
      <w:bookmarkStart w:id="3220" w:name="_Toc1395"/>
      <w:bookmarkEnd w:id="3219"/>
      <w:r>
        <w:rPr>
          <w:rtl w:val="true"/>
        </w:rPr>
        <w:t>اشارة</w:t>
      </w:r>
      <w:bookmarkEnd w:id="3220"/>
    </w:p>
    <w:p>
      <w:pPr>
        <w:pStyle w:val="BookText"/>
        <w:rPr/>
      </w:pPr>
      <w:r>
        <w:rPr>
          <w:rStyle w:val="FootnoteAnchor"/>
        </w:rPr>
        <w:footnoteReference w:id="254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تَجْدِیدِ الْوُضُوءِ مِنْ غَیْرِ حَدَثٍ لِکُلِّ صَلَاةٍ وَ خُصُوصاً الْمَغْرِبَ وَ الْعِشَاءَ وَ الصُّبْحَ</w:t>
      </w:r>
    </w:p>
    <w:p>
      <w:pPr>
        <w:pStyle w:val="Heading5"/>
        <w:numPr>
          <w:ilvl w:val="4"/>
          <w:numId w:val="1"/>
        </w:numPr>
        <w:rPr/>
      </w:pPr>
      <w:bookmarkStart w:id="3221" w:name="__RefHeading___Toc3462498_417432637"/>
      <w:bookmarkStart w:id="3222" w:name="_Toc1396"/>
      <w:bookmarkEnd w:id="3221"/>
      <w:r>
        <w:rPr>
          <w:rtl w:val="true"/>
        </w:rPr>
        <w:t>[</w:t>
      </w:r>
      <w:r>
        <w:rPr>
          <w:rtl w:val="true"/>
        </w:rPr>
        <w:t>رقم الحدیث الکلی</w:t>
      </w:r>
      <w:r>
        <w:rPr>
          <w:rtl w:val="true"/>
        </w:rPr>
        <w:t xml:space="preserve">: </w:t>
      </w:r>
      <w:r>
        <w:rPr/>
        <w:t>990</w:t>
      </w:r>
      <w:r>
        <w:rPr>
          <w:rtl w:val="true"/>
        </w:rPr>
        <w:t xml:space="preserve"> - </w:t>
      </w:r>
      <w:r>
        <w:rPr>
          <w:rtl w:val="true"/>
        </w:rPr>
        <w:t>رقم الحدیث الباب</w:t>
      </w:r>
      <w:r>
        <w:rPr>
          <w:rtl w:val="true"/>
        </w:rPr>
        <w:t xml:space="preserve">: </w:t>
      </w:r>
      <w:r>
        <w:rPr/>
        <w:t>1</w:t>
      </w:r>
      <w:r>
        <w:rPr>
          <w:rtl w:val="true"/>
        </w:rPr>
        <w:t>]</w:t>
      </w:r>
      <w:bookmarkEnd w:id="322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 xml:space="preserve">مُحَمَّدُ بْنُ یَعْقُوبَ عَنْ عَلِیِّ بْنِ إِبْرَاهِیمَ عَنْ أَبِیهِ عَنْ عَمْرِو بْنِ </w:t>
      </w:r>
      <w:bookmarkStart w:id="3223" w:name="pg12137_128716"/>
    </w:p>
    <w:p>
      <w:pPr>
        <w:pStyle w:val="BookText"/>
        <w:rPr/>
      </w:pPr>
      <w:bookmarkEnd w:id="3223"/>
      <w:r>
        <w:rPr>
          <w:rFonts w:ascii="Amiri" w:hAnsi="Amiri" w:eastAsia="Amiri" w:cs="Amiri"/>
          <w:color w:val="111111"/>
          <w:sz w:val="28"/>
          <w:sz w:val="28"/>
          <w:szCs w:val="28"/>
          <w:rtl w:val="true"/>
          <w:lang w:bidi="ar-SA"/>
        </w:rPr>
        <w:t xml:space="preserve">عُثْمَانَ عَنْ جَرَّاحٍ الْحَذَّاءِ </w:t>
      </w:r>
      <w:r>
        <w:rPr>
          <w:rStyle w:val="FootnoteAnchor"/>
          <w:rtl w:val="true"/>
        </w:rPr>
        <w:footnoteReference w:id="2548"/>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مُوسَی ع مَنْ تَوَضَّأَ لِلْمَغْرِبِ کَانَ وُضُوؤُهُ ذَلِکَ کَفَّارَةً لِمَا مَضَی مِنْ ذُنُوبِهِ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لَیْلَتِهِ إِلَّا</w:t>
      </w:r>
      <w:r>
        <w:rPr>
          <w:rFonts w:eastAsia="Amiri" w:cs="Amiri" w:ascii="Amiri" w:hAnsi="Amiri"/>
          <w:color w:val="111111"/>
          <w:sz w:val="28"/>
          <w:szCs w:val="28"/>
          <w:rtl w:val="true"/>
          <w:lang w:bidi="ar-SA"/>
        </w:rPr>
        <w:t xml:space="preserve">) </w:t>
      </w:r>
      <w:r>
        <w:rPr>
          <w:rStyle w:val="FootnoteAnchor"/>
          <w:rtl w:val="true"/>
        </w:rPr>
        <w:footnoteReference w:id="2549"/>
      </w: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w:t>
      </w:r>
    </w:p>
    <w:p>
      <w:pPr>
        <w:pStyle w:val="Heading5"/>
        <w:numPr>
          <w:ilvl w:val="4"/>
          <w:numId w:val="1"/>
        </w:numPr>
        <w:rPr/>
      </w:pPr>
      <w:bookmarkStart w:id="3224" w:name="__RefHeading___Toc3462500_417432637"/>
      <w:bookmarkStart w:id="3225" w:name="_Toc1397"/>
      <w:bookmarkEnd w:id="3224"/>
      <w:r>
        <w:rPr>
          <w:rtl w:val="true"/>
        </w:rPr>
        <w:t>[</w:t>
      </w:r>
      <w:r>
        <w:rPr>
          <w:rtl w:val="true"/>
        </w:rPr>
        <w:t>رقم الحدیث الکلی</w:t>
      </w:r>
      <w:r>
        <w:rPr>
          <w:rtl w:val="true"/>
        </w:rPr>
        <w:t xml:space="preserve">: </w:t>
      </w:r>
      <w:r>
        <w:rPr/>
        <w:t>991</w:t>
      </w:r>
      <w:r>
        <w:rPr>
          <w:rtl w:val="true"/>
        </w:rPr>
        <w:t xml:space="preserve"> - </w:t>
      </w:r>
      <w:r>
        <w:rPr>
          <w:rtl w:val="true"/>
        </w:rPr>
        <w:t>رقم الحدیث الباب</w:t>
      </w:r>
      <w:r>
        <w:rPr>
          <w:rtl w:val="true"/>
        </w:rPr>
        <w:t xml:space="preserve">: </w:t>
      </w:r>
      <w:r>
        <w:rPr/>
        <w:t>2</w:t>
      </w:r>
      <w:r>
        <w:rPr>
          <w:rtl w:val="true"/>
        </w:rPr>
        <w:t>]</w:t>
      </w:r>
      <w:bookmarkEnd w:id="3225"/>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0"/>
      </w:r>
      <w:r>
        <w:rPr>
          <w:rFonts w:ascii="Amiri" w:hAnsi="Amiri" w:eastAsia="Amiri" w:cs="Amiri"/>
          <w:color w:val="111111"/>
          <w:sz w:val="28"/>
          <w:sz w:val="28"/>
          <w:szCs w:val="28"/>
          <w:rtl w:val="true"/>
          <w:lang w:bidi="ar-SA"/>
        </w:rPr>
        <w:t>وَ عَنْ أَبِی عَلِیٍّ الْأَشْعَرِیِّ عَنْ بَعْضِ أَصْحَابِنَا عَنْ إِسْمَاعِیلَ بْنِ مِهْرَانَ عَنْ صَبَّاحٍ الْحَذَّاءِ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 فَصَلَّی الظُّهْرَ وَ الْعَصْرَ بَیْنَ یَدَیَّ وَ جَلَسْتُ عِنْدَهُ حَتَّی حَضَرَتِ الْمَغْرِبُ فَدَعَا بِوَضُوءٍ فَتَوَضَّأَ لِلصَّلَاةِ ثُمَّ قَالَ لِی تَوَضَّ فَقُلْتُ جُعِلْتُ فِدَاکَ أَنَا عَلَی وُضُوءٍ فَقَالَ وَ إِنْ کُنْتَ عَلَی وُضُوءٍ إِنَّ مَنْ تَوَضَّأَ لِلْمَغْرِبِ کَانَ وُضُوؤُهُ ذَلِکَ کَفَّارَةً لِمَا مَضَی مِنْ ذُنُوبِهِ فِی یَوْمِهِ إِلَّا الْکَبَائِرَ وَ مَنْ تَوَضَّأَ لِلصُّبْحِ کَانَ وُضُوؤُهُ ذَلِکَ کَفَّارَةً لِمَا مَضَی مِنْ ذُنُوبِهِ فِی لَیْلَتِهِ إِلَّا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عُثْمَانَ بْنِ عِیسَی عَنْ سَمَاعَةَ بْنِ مِهْرَانَ مِثْلَهُ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6" w:name="__RefHeading___Toc3462502_417432637"/>
      <w:bookmarkStart w:id="3227" w:name="_Toc1398"/>
      <w:bookmarkEnd w:id="3226"/>
      <w:r>
        <w:rPr>
          <w:rtl w:val="true"/>
        </w:rPr>
        <w:t>[</w:t>
      </w:r>
      <w:r>
        <w:rPr>
          <w:rtl w:val="true"/>
        </w:rPr>
        <w:t>رقم الحدیث الکلی</w:t>
      </w:r>
      <w:r>
        <w:rPr>
          <w:rtl w:val="true"/>
        </w:rPr>
        <w:t xml:space="preserve">: </w:t>
      </w:r>
      <w:r>
        <w:rPr/>
        <w:t>992</w:t>
      </w:r>
      <w:r>
        <w:rPr>
          <w:rtl w:val="true"/>
        </w:rPr>
        <w:t xml:space="preserve"> - </w:t>
      </w:r>
      <w:r>
        <w:rPr>
          <w:rtl w:val="true"/>
        </w:rPr>
        <w:t>رقم الحدیث الباب</w:t>
      </w:r>
      <w:r>
        <w:rPr>
          <w:rtl w:val="true"/>
        </w:rPr>
        <w:t xml:space="preserve">: </w:t>
      </w:r>
      <w:r>
        <w:rPr/>
        <w:t>3</w:t>
      </w:r>
      <w:r>
        <w:rPr>
          <w:rtl w:val="true"/>
        </w:rPr>
        <w:t>]</w:t>
      </w:r>
      <w:bookmarkEnd w:id="3227"/>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2"/>
      </w:r>
      <w:r>
        <w:rPr>
          <w:rFonts w:ascii="Amiri" w:hAnsi="Amiri" w:eastAsia="Amiri" w:cs="Amiri"/>
          <w:color w:val="111111"/>
          <w:sz w:val="28"/>
          <w:sz w:val="28"/>
          <w:szCs w:val="28"/>
          <w:rtl w:val="true"/>
          <w:lang w:bidi="ar-SA"/>
        </w:rPr>
        <w:t>وَ عَنْ مُحَمَّدِ بْنِ یَحْیَی وَ أَحْمَدَ بْنِ إِدْرِیسَ عَنْ أَحْمَدَ بْنِ إِسْحَاقَ عَنْ سَعْدَانَ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عَلَی الطُّهْرِ عَشْرُ حَسَنَاتٍ</w:t>
      </w:r>
      <w:r>
        <w:rPr>
          <w:rFonts w:eastAsia="Amiri" w:cs="Amiri" w:ascii="Amiri" w:hAnsi="Amiri"/>
          <w:color w:val="111111"/>
          <w:sz w:val="28"/>
          <w:szCs w:val="28"/>
          <w:rtl w:val="true"/>
          <w:lang w:bidi="ar-SA"/>
        </w:rPr>
        <w:t>.</w:t>
      </w:r>
    </w:p>
    <w:p>
      <w:pPr>
        <w:pStyle w:val="Heading5"/>
        <w:numPr>
          <w:ilvl w:val="4"/>
          <w:numId w:val="1"/>
        </w:numPr>
        <w:rPr/>
      </w:pPr>
      <w:bookmarkStart w:id="3228" w:name="__RefHeading___Toc3462504_417432637"/>
      <w:bookmarkStart w:id="3229" w:name="_Toc1399"/>
      <w:bookmarkEnd w:id="3228"/>
      <w:r>
        <w:rPr>
          <w:rtl w:val="true"/>
        </w:rPr>
        <w:t>[</w:t>
      </w:r>
      <w:r>
        <w:rPr>
          <w:rtl w:val="true"/>
        </w:rPr>
        <w:t>رقم الحدیث الکلی</w:t>
      </w:r>
      <w:r>
        <w:rPr>
          <w:rtl w:val="true"/>
        </w:rPr>
        <w:t xml:space="preserve">: </w:t>
      </w:r>
      <w:r>
        <w:rPr/>
        <w:t>993</w:t>
      </w:r>
      <w:r>
        <w:rPr>
          <w:rtl w:val="true"/>
        </w:rPr>
        <w:t xml:space="preserve"> - </w:t>
      </w:r>
      <w:r>
        <w:rPr>
          <w:rtl w:val="true"/>
        </w:rPr>
        <w:t>رقم الحدیث الباب</w:t>
      </w:r>
      <w:r>
        <w:rPr>
          <w:rtl w:val="true"/>
        </w:rPr>
        <w:t xml:space="preserve">: </w:t>
      </w:r>
      <w:r>
        <w:rPr/>
        <w:t>4</w:t>
      </w:r>
      <w:r>
        <w:rPr>
          <w:rtl w:val="true"/>
        </w:rPr>
        <w:t>]</w:t>
      </w:r>
      <w:bookmarkEnd w:id="322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3"/>
      </w:r>
      <w:r>
        <w:rPr>
          <w:rFonts w:ascii="Amiri" w:hAnsi="Amiri" w:eastAsia="Amiri" w:cs="Amiri"/>
          <w:color w:val="111111"/>
          <w:sz w:val="28"/>
          <w:sz w:val="28"/>
          <w:szCs w:val="28"/>
          <w:rtl w:val="true"/>
          <w:lang w:bidi="ar-SA"/>
        </w:rPr>
        <w:t xml:space="preserve">مُحَمَّدُ بْنُ عَلِیِّ بْنِ الْحُسَیْنِ فِی ثَوَابِ الْأَعْمَالِ عَنْ مُحَمَّدِ بْنِ الْحَسَنِ عَنِ الصَّفَّارِ عَنْ إِبْرَاهِیمَ بْنِ هَاشِمٍ عَنْ عَمْرِو بْنِ عُثْمَانَ عَنْ جَرَّاحٍ </w:t>
      </w:r>
      <w:r>
        <w:rPr>
          <w:rStyle w:val="FootnoteAnchor"/>
          <w:rtl w:val="true"/>
        </w:rPr>
        <w:footnoteReference w:id="2554"/>
      </w:r>
      <w:r>
        <w:rPr>
          <w:rFonts w:ascii="Amiri" w:hAnsi="Amiri" w:eastAsia="Amiri" w:cs="Amiri"/>
          <w:color w:val="111111"/>
          <w:sz w:val="28"/>
          <w:sz w:val="28"/>
          <w:szCs w:val="28"/>
          <w:rtl w:val="true"/>
          <w:lang w:bidi="ar-SA"/>
        </w:rPr>
        <w:t>الْحَذَّاءِ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مُوسَی ع </w:t>
      </w:r>
      <w:bookmarkStart w:id="3230" w:name="pg12137_128717"/>
    </w:p>
    <w:p>
      <w:pPr>
        <w:pStyle w:val="BookText"/>
        <w:rPr/>
      </w:pPr>
      <w:bookmarkEnd w:id="3230"/>
      <w:r>
        <w:rPr>
          <w:rFonts w:ascii="Amiri" w:hAnsi="Amiri" w:eastAsia="Amiri" w:cs="Amiri"/>
          <w:color w:val="111111"/>
          <w:sz w:val="28"/>
          <w:sz w:val="28"/>
          <w:szCs w:val="28"/>
          <w:rtl w:val="true"/>
          <w:lang w:bidi="ar-SA"/>
        </w:rPr>
        <w:t>مَنْ تَوَضَّأَ لِلْمَغْرِبِ کَانَ وُضُوؤُهُ ذَلِکَ کَفَّارَةً لِمَا مَضَی مِنْ ذُنُوبِهِ فِی نَهَارِهِ مَا خَلَا الْکَبَائِرَ وَ مَنْ تَوَضَّأَ لِصَلَاةِ الصُّبْحِ کَانَ وُضُوؤُهُ ذَلِکَ کَفَّارَةً لِمَا مَضَی مِنْ ذُنُوبِهِ فِی لَیْلَتِهِ مَا خَلَا الْکَبَائِرَ</w:t>
      </w:r>
      <w:r>
        <w:rPr>
          <w:rFonts w:eastAsia="Amiri" w:cs="Amiri" w:ascii="Amiri" w:hAnsi="Amiri"/>
          <w:color w:val="111111"/>
          <w:sz w:val="28"/>
          <w:szCs w:val="28"/>
          <w:rtl w:val="true"/>
          <w:lang w:bidi="ar-SA"/>
        </w:rPr>
        <w:t>.</w:t>
      </w:r>
    </w:p>
    <w:p>
      <w:pPr>
        <w:pStyle w:val="Heading5"/>
        <w:numPr>
          <w:ilvl w:val="4"/>
          <w:numId w:val="1"/>
        </w:numPr>
        <w:rPr/>
      </w:pPr>
      <w:bookmarkStart w:id="3231" w:name="__RefHeading___Toc3462506_417432637"/>
      <w:bookmarkStart w:id="3232" w:name="_Toc1400"/>
      <w:bookmarkEnd w:id="3231"/>
      <w:r>
        <w:rPr>
          <w:rtl w:val="true"/>
        </w:rPr>
        <w:t>[</w:t>
      </w:r>
      <w:r>
        <w:rPr>
          <w:rtl w:val="true"/>
        </w:rPr>
        <w:t>رقم الحدیث الکلی</w:t>
      </w:r>
      <w:r>
        <w:rPr>
          <w:rtl w:val="true"/>
        </w:rPr>
        <w:t xml:space="preserve">: </w:t>
      </w:r>
      <w:r>
        <w:rPr/>
        <w:t>994</w:t>
      </w:r>
      <w:r>
        <w:rPr>
          <w:rtl w:val="true"/>
        </w:rPr>
        <w:t xml:space="preserve"> - </w:t>
      </w:r>
      <w:r>
        <w:rPr>
          <w:rtl w:val="true"/>
        </w:rPr>
        <w:t>رقم الحدیث الباب</w:t>
      </w:r>
      <w:r>
        <w:rPr>
          <w:rtl w:val="true"/>
        </w:rPr>
        <w:t xml:space="preserve">: </w:t>
      </w:r>
      <w:r>
        <w:rPr/>
        <w:t>5</w:t>
      </w:r>
      <w:r>
        <w:rPr>
          <w:rtl w:val="true"/>
        </w:rPr>
        <w:t>]</w:t>
      </w:r>
      <w:bookmarkEnd w:id="3232"/>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5"/>
      </w:r>
      <w:r>
        <w:rPr>
          <w:rFonts w:ascii="Amiri" w:hAnsi="Amiri" w:eastAsia="Amiri" w:cs="Amiri"/>
          <w:color w:val="111111"/>
          <w:sz w:val="28"/>
          <w:sz w:val="28"/>
          <w:szCs w:val="28"/>
          <w:rtl w:val="true"/>
          <w:lang w:bidi="ar-SA"/>
        </w:rPr>
        <w:t>وَ رَوَاهُ فِی الْمُقْنِعِ مُرْسَلًا نَحْوَهُ وَ تَرَکَ حُکْمَ الصُّبْحِ</w:t>
      </w:r>
      <w:r>
        <w:rPr>
          <w:rFonts w:eastAsia="Amiri" w:cs="Amiri" w:ascii="Amiri" w:hAnsi="Amiri"/>
          <w:color w:val="111111"/>
          <w:sz w:val="28"/>
          <w:szCs w:val="28"/>
          <w:rtl w:val="true"/>
          <w:lang w:bidi="ar-SA"/>
        </w:rPr>
        <w:t>.</w:t>
      </w:r>
    </w:p>
    <w:p>
      <w:pPr>
        <w:pStyle w:val="Heading5"/>
        <w:numPr>
          <w:ilvl w:val="4"/>
          <w:numId w:val="1"/>
        </w:numPr>
        <w:rPr/>
      </w:pPr>
      <w:bookmarkStart w:id="3233" w:name="__RefHeading___Toc3462508_417432637"/>
      <w:bookmarkStart w:id="3234" w:name="_Toc1401"/>
      <w:bookmarkEnd w:id="3233"/>
      <w:r>
        <w:rPr>
          <w:rtl w:val="true"/>
        </w:rPr>
        <w:t>[</w:t>
      </w:r>
      <w:r>
        <w:rPr>
          <w:rtl w:val="true"/>
        </w:rPr>
        <w:t>رقم الحدیث الکلی</w:t>
      </w:r>
      <w:r>
        <w:rPr>
          <w:rtl w:val="true"/>
        </w:rPr>
        <w:t xml:space="preserve">: </w:t>
      </w:r>
      <w:r>
        <w:rPr/>
        <w:t>995</w:t>
      </w:r>
      <w:r>
        <w:rPr>
          <w:rtl w:val="true"/>
        </w:rPr>
        <w:t xml:space="preserve"> - </w:t>
      </w:r>
      <w:r>
        <w:rPr>
          <w:rtl w:val="true"/>
        </w:rPr>
        <w:t>رقم الحدیث الباب</w:t>
      </w:r>
      <w:r>
        <w:rPr>
          <w:rtl w:val="true"/>
        </w:rPr>
        <w:t xml:space="preserve">: </w:t>
      </w:r>
      <w:r>
        <w:rPr/>
        <w:t>6</w:t>
      </w:r>
      <w:r>
        <w:rPr>
          <w:rtl w:val="true"/>
        </w:rPr>
        <w:t>]</w:t>
      </w:r>
      <w:bookmarkEnd w:id="3234"/>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6"/>
      </w:r>
      <w:r>
        <w:rPr>
          <w:rFonts w:ascii="Amiri" w:hAnsi="Amiri" w:eastAsia="Amiri" w:cs="Amiri"/>
          <w:color w:val="111111"/>
          <w:sz w:val="28"/>
          <w:sz w:val="28"/>
          <w:szCs w:val="28"/>
          <w:rtl w:val="true"/>
          <w:lang w:bidi="ar-SA"/>
        </w:rPr>
        <w:t>وَ عَنْ مُحَمَّدِ بْنِ عَلِیٍّ مَاجِیلَوَیْهِ عَنْ مُحَمَّدِ بْنِ یَحْیَی عَنْ مُحَمَّدِ بْنِ أَحْمَدَ عَنْ عَلِیِّ بْنِ أَبِی الصَّقْرِ عَنْ أَبِی قَتَادَةَ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تَجْدِیدُ الْوُضُوءِ لِصَلَاةِ الْعِشَاءِ یَمْحُو لَا وَ اللَّهِ وَ بَلَی وَ اللَّهِ</w:t>
      </w:r>
      <w:r>
        <w:rPr>
          <w:rFonts w:eastAsia="Amiri" w:cs="Amiri" w:ascii="Amiri" w:hAnsi="Amiri"/>
          <w:color w:val="111111"/>
          <w:sz w:val="28"/>
          <w:szCs w:val="28"/>
          <w:rtl w:val="true"/>
          <w:lang w:bidi="ar-SA"/>
        </w:rPr>
        <w:t>.</w:t>
      </w:r>
    </w:p>
    <w:p>
      <w:pPr>
        <w:pStyle w:val="Heading5"/>
        <w:numPr>
          <w:ilvl w:val="4"/>
          <w:numId w:val="1"/>
        </w:numPr>
        <w:rPr/>
      </w:pPr>
      <w:bookmarkStart w:id="3235" w:name="__RefHeading___Toc3462510_417432637"/>
      <w:bookmarkStart w:id="3236" w:name="_Toc1402"/>
      <w:bookmarkEnd w:id="3235"/>
      <w:r>
        <w:rPr>
          <w:rtl w:val="true"/>
        </w:rPr>
        <w:t>[</w:t>
      </w:r>
      <w:r>
        <w:rPr>
          <w:rtl w:val="true"/>
        </w:rPr>
        <w:t>رقم الحدیث الکلی</w:t>
      </w:r>
      <w:r>
        <w:rPr>
          <w:rtl w:val="true"/>
        </w:rPr>
        <w:t xml:space="preserve">: </w:t>
      </w:r>
      <w:r>
        <w:rPr/>
        <w:t>996</w:t>
      </w:r>
      <w:r>
        <w:rPr>
          <w:rtl w:val="true"/>
        </w:rPr>
        <w:t xml:space="preserve"> - </w:t>
      </w:r>
      <w:r>
        <w:rPr>
          <w:rtl w:val="true"/>
        </w:rPr>
        <w:t>رقم الحدیث الباب</w:t>
      </w:r>
      <w:r>
        <w:rPr>
          <w:rtl w:val="true"/>
        </w:rPr>
        <w:t xml:space="preserve">: </w:t>
      </w:r>
      <w:r>
        <w:rPr/>
        <w:t>7</w:t>
      </w:r>
      <w:r>
        <w:rPr>
          <w:rtl w:val="true"/>
        </w:rPr>
        <w:t>]</w:t>
      </w:r>
      <w:bookmarkEnd w:id="3236"/>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7"/>
      </w:r>
      <w:r>
        <w:rPr>
          <w:rFonts w:ascii="Amiri" w:hAnsi="Amiri" w:eastAsia="Amiri" w:cs="Amiri"/>
          <w:color w:val="111111"/>
          <w:sz w:val="28"/>
          <w:sz w:val="28"/>
          <w:szCs w:val="28"/>
          <w:rtl w:val="true"/>
          <w:lang w:bidi="ar-SA"/>
        </w:rPr>
        <w:t>وَ عَنْ مُحَمَّدِ بْنِ مُوسَی بْنِ الْمُتَوَکِّلِ عَنْ عَلِیِّ بْنِ الْحُسَیْنِ السَّعْدَآبَادِیِّ عَنْ أَحْمَدَ بْنِ أَبِی عَبْدِ اللَّهِ الْبَرْقِیِّ عَنْ أَبِیهِ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وُضُوءَهُ لِغَیْرِ حَدَثٍ </w:t>
      </w:r>
      <w:r>
        <w:rPr>
          <w:rStyle w:val="FootnoteAnchor"/>
          <w:rtl w:val="true"/>
        </w:rPr>
        <w:footnoteReference w:id="2558"/>
      </w:r>
      <w:r>
        <w:rPr>
          <w:rFonts w:ascii="Amiri" w:hAnsi="Amiri" w:eastAsia="Amiri" w:cs="Amiri"/>
          <w:color w:val="111111"/>
          <w:sz w:val="28"/>
          <w:sz w:val="28"/>
          <w:szCs w:val="28"/>
          <w:rtl w:val="true"/>
          <w:lang w:bidi="ar-SA"/>
        </w:rPr>
        <w:t>جَدَّدَ اللَّهُ تَوْبَتَهُ مِنْ غَیْرِ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w:t>
      </w:r>
      <w:r>
        <w:rPr>
          <w:rStyle w:val="FootnoteAnchor"/>
          <w:rtl w:val="true"/>
        </w:rPr>
        <w:footnoteReference w:id="2559"/>
      </w:r>
      <w:r>
        <w:rPr>
          <w:rFonts w:ascii="Amiri" w:hAnsi="Amiri" w:eastAsia="Amiri" w:cs="Amiri"/>
          <w:color w:val="111111"/>
          <w:sz w:val="28"/>
          <w:sz w:val="28"/>
          <w:szCs w:val="28"/>
          <w:rtl w:val="true"/>
          <w:lang w:bidi="ar-SA"/>
        </w:rPr>
        <w:t>مُرْسَلًا 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3237" w:name="__RefHeading___Toc3462512_417432637"/>
      <w:bookmarkStart w:id="3238" w:name="_Toc1403"/>
      <w:bookmarkEnd w:id="3237"/>
      <w:r>
        <w:rPr>
          <w:rtl w:val="true"/>
        </w:rPr>
        <w:t>[</w:t>
      </w:r>
      <w:r>
        <w:rPr>
          <w:rtl w:val="true"/>
        </w:rPr>
        <w:t>رقم الحدیث الکلی</w:t>
      </w:r>
      <w:r>
        <w:rPr>
          <w:rtl w:val="true"/>
        </w:rPr>
        <w:t xml:space="preserve">: </w:t>
      </w:r>
      <w:r>
        <w:rPr/>
        <w:t>997</w:t>
      </w:r>
      <w:r>
        <w:rPr>
          <w:rtl w:val="true"/>
        </w:rPr>
        <w:t xml:space="preserve"> - </w:t>
      </w:r>
      <w:r>
        <w:rPr>
          <w:rtl w:val="true"/>
        </w:rPr>
        <w:t>رقم الحدیث الباب</w:t>
      </w:r>
      <w:r>
        <w:rPr>
          <w:rtl w:val="true"/>
        </w:rPr>
        <w:t xml:space="preserve">: </w:t>
      </w:r>
      <w:r>
        <w:rPr/>
        <w:t>8</w:t>
      </w:r>
      <w:r>
        <w:rPr>
          <w:rtl w:val="true"/>
        </w:rPr>
        <w:t>]</w:t>
      </w:r>
      <w:bookmarkEnd w:id="3238"/>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0"/>
      </w:r>
      <w:r>
        <w:rPr>
          <w:rFonts w:ascii="Amiri" w:hAnsi="Amiri" w:eastAsia="Amiri" w:cs="Amiri"/>
          <w:color w:val="111111"/>
          <w:sz w:val="28"/>
          <w:sz w:val="28"/>
          <w:szCs w:val="28"/>
          <w:rtl w:val="true"/>
          <w:lang w:bidi="ar-SA"/>
        </w:rPr>
        <w:t>وَ زَادَ وَ فِی حَدِیثٍ آخَرَ الْوُضُوءُ عَلَی الْوُضُوءِ نُورٌ عَلَی نُورٍ</w:t>
      </w:r>
      <w:r>
        <w:rPr>
          <w:rFonts w:eastAsia="Amiri" w:cs="Amiri" w:ascii="Amiri" w:hAnsi="Amiri"/>
          <w:color w:val="111111"/>
          <w:sz w:val="28"/>
          <w:szCs w:val="28"/>
          <w:rtl w:val="true"/>
          <w:lang w:bidi="ar-SA"/>
        </w:rPr>
        <w:t>.</w:t>
      </w:r>
    </w:p>
    <w:p>
      <w:pPr>
        <w:pStyle w:val="Heading5"/>
        <w:numPr>
          <w:ilvl w:val="4"/>
          <w:numId w:val="1"/>
        </w:numPr>
        <w:rPr/>
      </w:pPr>
      <w:bookmarkStart w:id="3239" w:name="__RefHeading___Toc3462514_417432637"/>
      <w:bookmarkStart w:id="3240" w:name="_Toc1404"/>
      <w:bookmarkEnd w:id="3239"/>
      <w:r>
        <w:rPr>
          <w:rtl w:val="true"/>
        </w:rPr>
        <w:t>[</w:t>
      </w:r>
      <w:r>
        <w:rPr>
          <w:rtl w:val="true"/>
        </w:rPr>
        <w:t>رقم الحدیث الکلی</w:t>
      </w:r>
      <w:r>
        <w:rPr>
          <w:rtl w:val="true"/>
        </w:rPr>
        <w:t xml:space="preserve">: </w:t>
      </w:r>
      <w:r>
        <w:rPr/>
        <w:t>998</w:t>
      </w:r>
      <w:r>
        <w:rPr>
          <w:rtl w:val="true"/>
        </w:rPr>
        <w:t xml:space="preserve"> - </w:t>
      </w:r>
      <w:r>
        <w:rPr>
          <w:rtl w:val="true"/>
        </w:rPr>
        <w:t>رقم الحدیث الباب</w:t>
      </w:r>
      <w:r>
        <w:rPr>
          <w:rtl w:val="true"/>
        </w:rPr>
        <w:t xml:space="preserve">: </w:t>
      </w:r>
      <w:r>
        <w:rPr/>
        <w:t>9</w:t>
      </w:r>
      <w:r>
        <w:rPr>
          <w:rtl w:val="true"/>
        </w:rPr>
        <w:t>]</w:t>
      </w:r>
      <w:bookmarkEnd w:id="3240"/>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النَّبِیُّ ص یُجَدِّدُ الْوُضُوءَ لِکُلِّ فَرِیضَةٍ وَ کُلِّ صَلَاةٍ</w:t>
      </w:r>
      <w:r>
        <w:rPr>
          <w:rFonts w:eastAsia="Amiri" w:cs="Amiri" w:ascii="Amiri" w:hAnsi="Amiri"/>
          <w:color w:val="111111"/>
          <w:sz w:val="28"/>
          <w:szCs w:val="28"/>
          <w:rtl w:val="true"/>
          <w:lang w:bidi="ar-SA"/>
        </w:rPr>
        <w:t>.</w:t>
      </w:r>
    </w:p>
    <w:p>
      <w:pPr>
        <w:pStyle w:val="Heading5"/>
        <w:numPr>
          <w:ilvl w:val="4"/>
          <w:numId w:val="1"/>
        </w:numPr>
        <w:rPr/>
      </w:pPr>
      <w:bookmarkStart w:id="3241" w:name="__RefHeading___Toc3462516_417432637"/>
      <w:bookmarkStart w:id="3242" w:name="_Toc1405"/>
      <w:bookmarkEnd w:id="3241"/>
      <w:r>
        <w:rPr>
          <w:rtl w:val="true"/>
        </w:rPr>
        <w:t>[</w:t>
      </w:r>
      <w:r>
        <w:rPr>
          <w:rtl w:val="true"/>
        </w:rPr>
        <w:t>رقم الحدیث الکلی</w:t>
      </w:r>
      <w:r>
        <w:rPr>
          <w:rtl w:val="true"/>
        </w:rPr>
        <w:t xml:space="preserve">: </w:t>
      </w:r>
      <w:r>
        <w:rPr/>
        <w:t>999</w:t>
      </w:r>
      <w:r>
        <w:rPr>
          <w:rtl w:val="true"/>
        </w:rPr>
        <w:t xml:space="preserve"> - </w:t>
      </w:r>
      <w:r>
        <w:rPr>
          <w:rtl w:val="true"/>
        </w:rPr>
        <w:t>رقم الحدیث الباب</w:t>
      </w:r>
      <w:r>
        <w:rPr>
          <w:rtl w:val="true"/>
        </w:rPr>
        <w:t xml:space="preserve">: </w:t>
      </w:r>
      <w:r>
        <w:rPr/>
        <w:t>10</w:t>
      </w:r>
      <w:r>
        <w:rPr>
          <w:rtl w:val="true"/>
        </w:rPr>
        <w:t>]</w:t>
      </w:r>
      <w:bookmarkEnd w:id="324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2"/>
      </w:r>
      <w:r>
        <w:rPr>
          <w:rFonts w:ascii="Amiri" w:hAnsi="Amiri" w:eastAsia="Amiri" w:cs="Amiri"/>
          <w:color w:val="111111"/>
          <w:sz w:val="28"/>
          <w:sz w:val="28"/>
          <w:szCs w:val="28"/>
          <w:rtl w:val="true"/>
          <w:lang w:bidi="ar-SA"/>
        </w:rPr>
        <w:t xml:space="preserve">أَحْمَدُ بْنُ مُحَمَّدِ بْنِ خَالِدٍ الْبَرْقِیُّ فِی الْمَحَاسِنِ عَنِ الْقَاسِمِ بْنِ یَحْیَی عَنْ جَدِّهِ الْحَسَنِ بْنِ رَاشِدٍ عَنْ مُحَمَّدِ بْنِ مُسْلِمٍ عَنْ أَبِی عَبْدِ اللَّهِ </w:t>
      </w:r>
      <w:bookmarkStart w:id="3243" w:name="pg12137_128718"/>
    </w:p>
    <w:p>
      <w:pPr>
        <w:pStyle w:val="BookText"/>
        <w:rPr/>
      </w:pPr>
      <w:bookmarkEnd w:id="3243"/>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الْوُضُوءُ بَعْدَ الطَّهُورِ عَشْرُ حَسَنَاتٍ فَتَطَهَّرُوا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6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4" w:name="__RefHeading___Toc3462518_417432637"/>
      <w:bookmarkStart w:id="3245" w:name="_Toc1406"/>
      <w:bookmarkEnd w:id="3244"/>
      <w:r>
        <w:rPr/>
        <w:t>9</w:t>
      </w:r>
      <w:r>
        <w:rPr>
          <w:rtl w:val="true"/>
        </w:rPr>
        <w:t xml:space="preserve">- </w:t>
      </w:r>
      <w:r>
        <w:rPr>
          <w:rtl w:val="true"/>
        </w:rPr>
        <w:t>بَابُ اسْتِحْبَابِ النَّوْمِ عَلَی طَهَارَةٍ وَ لَوْ عَلَی تَیَمُّمٍ‌</w:t>
      </w:r>
      <w:bookmarkEnd w:id="3245"/>
    </w:p>
    <w:p>
      <w:pPr>
        <w:pStyle w:val="Heading5"/>
        <w:numPr>
          <w:ilvl w:val="4"/>
          <w:numId w:val="1"/>
        </w:numPr>
        <w:rPr/>
      </w:pPr>
      <w:bookmarkStart w:id="3246" w:name="__RefHeading___Toc3462520_417432637"/>
      <w:bookmarkStart w:id="3247" w:name="_Toc1407"/>
      <w:bookmarkEnd w:id="3246"/>
      <w:r>
        <w:rPr>
          <w:rtl w:val="true"/>
        </w:rPr>
        <w:t>اشارة</w:t>
      </w:r>
      <w:bookmarkEnd w:id="3247"/>
    </w:p>
    <w:p>
      <w:pPr>
        <w:pStyle w:val="BookText"/>
        <w:rPr/>
      </w:pPr>
      <w:r>
        <w:rPr>
          <w:rStyle w:val="FootnoteAnchor"/>
        </w:rPr>
        <w:footnoteReference w:id="256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النَّوْمِ عَلَی طَهَارَةٍ وَ لَوْ عَلَی تَیَمُّمٍ</w:t>
      </w:r>
    </w:p>
    <w:p>
      <w:pPr>
        <w:pStyle w:val="Heading5"/>
        <w:numPr>
          <w:ilvl w:val="4"/>
          <w:numId w:val="1"/>
        </w:numPr>
        <w:rPr/>
      </w:pPr>
      <w:bookmarkStart w:id="3248" w:name="__RefHeading___Toc3462522_417432637"/>
      <w:bookmarkStart w:id="3249" w:name="_Toc1408"/>
      <w:bookmarkEnd w:id="3248"/>
      <w:r>
        <w:rPr>
          <w:rtl w:val="true"/>
        </w:rPr>
        <w:t>[</w:t>
      </w:r>
      <w:r>
        <w:rPr>
          <w:rtl w:val="true"/>
        </w:rPr>
        <w:t>رقم الحدیث الکلی</w:t>
      </w:r>
      <w:r>
        <w:rPr>
          <w:rtl w:val="true"/>
        </w:rPr>
        <w:t xml:space="preserve">: </w:t>
      </w:r>
      <w:r>
        <w:rPr/>
        <w:t>1000</w:t>
      </w:r>
      <w:r>
        <w:rPr>
          <w:rtl w:val="true"/>
        </w:rPr>
        <w:t xml:space="preserve"> - </w:t>
      </w:r>
      <w:r>
        <w:rPr>
          <w:rtl w:val="true"/>
        </w:rPr>
        <w:t>رقم الحدیث الباب</w:t>
      </w:r>
      <w:r>
        <w:rPr>
          <w:rtl w:val="true"/>
        </w:rPr>
        <w:t xml:space="preserve">: </w:t>
      </w:r>
      <w:r>
        <w:rPr/>
        <w:t>1</w:t>
      </w:r>
      <w:r>
        <w:rPr>
          <w:rtl w:val="true"/>
        </w:rPr>
        <w:t>]</w:t>
      </w:r>
      <w:bookmarkEnd w:id="3249"/>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6"/>
      </w:r>
      <w:r>
        <w:rPr>
          <w:rFonts w:ascii="Amiri" w:hAnsi="Amiri" w:eastAsia="Amiri" w:cs="Amiri"/>
          <w:color w:val="111111"/>
          <w:sz w:val="28"/>
          <w:sz w:val="28"/>
          <w:szCs w:val="28"/>
          <w:rtl w:val="true"/>
          <w:lang w:bidi="ar-SA"/>
        </w:rPr>
        <w:t>مُحَمَّدُ بْنُ یَعْقُوبَ عَنْ عِدَّةٍ مِنْ أَصْحَابِنَا عَنْ أَحْمَدَ بْنِ مُحَمَّدِ بْنِ عِیسَی عَنِ ابْنِ أَبِی عُمَیْرٍ عَنْ مُحَمَّدِ بْنِ کُرْدُوسٍ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أَوَی إِلَی فِرَاشِهِ بَاتَ وَ فِرَاشُهُ کَمَسْجِدِهِ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مُحَمَّدِ بْنِ یَحْیَی عَنْ مُحَمَّدِ بْنِ أَحْمَدَ عَنِ السِّنْدِیِّ بْنِ الرَّبِیعِ عَنْ مُحَمَّدِ بْنِ کُرْدُوسٍ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عَلِیِّ بْنِ الْحَکَمِ بْنِ مِسْکِینٍ عَنْ مُحَمَّدِ بْنِ کُرْدُوسٍ مِثْلَهُ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0" w:name="__RefHeading___Toc3462524_417432637"/>
      <w:bookmarkStart w:id="3251" w:name="_Toc1409"/>
      <w:bookmarkEnd w:id="3250"/>
      <w:r>
        <w:rPr>
          <w:rtl w:val="true"/>
        </w:rPr>
        <w:t>[</w:t>
      </w:r>
      <w:r>
        <w:rPr>
          <w:rtl w:val="true"/>
        </w:rPr>
        <w:t>رقم الحدیث الکلی</w:t>
      </w:r>
      <w:r>
        <w:rPr>
          <w:rtl w:val="true"/>
        </w:rPr>
        <w:t xml:space="preserve">: </w:t>
      </w:r>
      <w:r>
        <w:rPr/>
        <w:t>1001</w:t>
      </w:r>
      <w:r>
        <w:rPr>
          <w:rtl w:val="true"/>
        </w:rPr>
        <w:t xml:space="preserve"> - </w:t>
      </w:r>
      <w:r>
        <w:rPr>
          <w:rtl w:val="true"/>
        </w:rPr>
        <w:t>رقم الحدیث الباب</w:t>
      </w:r>
      <w:r>
        <w:rPr>
          <w:rtl w:val="true"/>
        </w:rPr>
        <w:t xml:space="preserve">: </w:t>
      </w:r>
      <w:r>
        <w:rPr/>
        <w:t>2</w:t>
      </w:r>
      <w:r>
        <w:rPr>
          <w:rtl w:val="true"/>
        </w:rPr>
        <w:t>]</w:t>
      </w:r>
      <w:bookmarkEnd w:id="325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9"/>
      </w:r>
      <w:r>
        <w:rPr>
          <w:rFonts w:ascii="Amiri" w:hAnsi="Amiri" w:eastAsia="Amiri" w:cs="Amiri"/>
          <w:color w:val="111111"/>
          <w:sz w:val="28"/>
          <w:sz w:val="28"/>
          <w:szCs w:val="28"/>
          <w:rtl w:val="true"/>
          <w:lang w:bidi="ar-SA"/>
        </w:rPr>
        <w:t>مُحَمَّدُ بْنُ عَلِیِّ بْنِ الْحُسَیْنِ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ثُمَّ أَوَی إِلَی فِرَاشِهِ بَاتَ وَ فِرَاشُهُ کَمَسْجِدِهِ فَإِنْ ذَکَرَ أَنَّهُ لَیْسَ عَلَی وُضُوءٍ فَتَیَمَّمَ </w:t>
      </w:r>
      <w:r>
        <w:rPr>
          <w:rStyle w:val="FootnoteAnchor"/>
          <w:rtl w:val="true"/>
        </w:rPr>
        <w:footnoteReference w:id="2570"/>
      </w:r>
      <w:r>
        <w:rPr>
          <w:rFonts w:ascii="Amiri" w:hAnsi="Amiri" w:eastAsia="Amiri" w:cs="Amiri"/>
          <w:color w:val="111111"/>
          <w:sz w:val="28"/>
          <w:sz w:val="28"/>
          <w:szCs w:val="28"/>
          <w:rtl w:val="true"/>
          <w:lang w:bidi="ar-SA"/>
        </w:rPr>
        <w:t xml:space="preserve">مِنْ دِثَارِهِ کَائِناً مَا کَانَ لَمْ یَزَلْ فِی صَلَاةٍ مَا ذَکَرَ اللَّهَ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 xml:space="preserve">. </w:t>
      </w:r>
      <w:bookmarkStart w:id="3252" w:name="pg12137_128719"/>
    </w:p>
    <w:p>
      <w:pPr>
        <w:pStyle w:val="BookText"/>
        <w:rPr/>
      </w:pPr>
      <w:bookmarkEnd w:id="3252"/>
      <w:r>
        <w:rPr>
          <w:rFonts w:ascii="Amiri" w:hAnsi="Amiri" w:eastAsia="Amiri" w:cs="Amiri"/>
          <w:color w:val="111111"/>
          <w:sz w:val="28"/>
          <w:sz w:val="28"/>
          <w:szCs w:val="28"/>
          <w:rtl w:val="true"/>
          <w:lang w:bidi="ar-SA"/>
        </w:rPr>
        <w:t xml:space="preserve">وَ رَوَاهُ الشَّیْخُ أَیْضاً مُرْسَلًا </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وَ رَوَاهُ الْبَرْقِیُّ فِی الْمَحَاسِنِ عَنْ حَفْصِ بْنِ غِیَاثٍ مِثْلَهُ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3" w:name="__RefHeading___Toc3462526_417432637"/>
      <w:bookmarkStart w:id="3254" w:name="_Toc1410"/>
      <w:bookmarkEnd w:id="3253"/>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1002</w:t>
      </w:r>
      <w:r>
        <w:rPr>
          <w:rtl w:val="true"/>
        </w:rPr>
        <w:t>]</w:t>
      </w:r>
      <w:bookmarkEnd w:id="325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 xml:space="preserve">وَ فِی الْمَجَالِسِ وَ مَعَانِی الْأَخْبَارِ عَنْ أَحْمَدَ بْنِ مُحَمَّدِ بْنِ یَحْیَی عَنْ أَبِیهِ عَنْ أَحْمَدَ بْنِ مُحَمَّدِ بْنِ عِیسَی عَنْ نُوحِ بْنِ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عُبَیْدِ اللَّهِ بْنِ عَبْدِ اللَّهِ عَنْ عُرْوَةَ ابْنِ أَخِی شُعَیْبٍ الْعَقَرْقُوفِیِّ</w:t>
      </w:r>
      <w:r>
        <w:rPr>
          <w:rFonts w:eastAsia="Amiri" w:cs="Amiri" w:ascii="Amiri" w:hAnsi="Amiri"/>
          <w:color w:val="111111"/>
          <w:sz w:val="28"/>
          <w:szCs w:val="28"/>
          <w:rtl w:val="true"/>
          <w:lang w:bidi="ar-SA"/>
        </w:rPr>
        <w:t xml:space="preserve">) </w:t>
      </w:r>
      <w:r>
        <w:rPr>
          <w:rStyle w:val="FootnoteAnchor"/>
          <w:rtl w:val="true"/>
        </w:rPr>
        <w:footnoteReference w:id="2575"/>
      </w:r>
      <w:r>
        <w:rPr>
          <w:rFonts w:ascii="Amiri" w:hAnsi="Amiri" w:eastAsia="Amiri" w:cs="Amiri"/>
          <w:color w:val="111111"/>
          <w:sz w:val="28"/>
          <w:sz w:val="28"/>
          <w:szCs w:val="28"/>
          <w:rtl w:val="true"/>
          <w:lang w:bidi="ar-SA"/>
        </w:rPr>
        <w:t>عَنْ شُعَیْبٍ عَنْ أَبِی بَصِیرٍ عَنْ أَبِی عَبْدِ اللَّهِ عَنْ آبَائِهِ ع فِی حَدِیثٍ أَنَّ سَلْمَانَ رَوَی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عَلَی طُهْرٍ فَکَأَنَّمَا أَحْیَا اللَّیْلَ</w:t>
      </w:r>
      <w:r>
        <w:rPr>
          <w:rFonts w:eastAsia="Amiri" w:cs="Amiri" w:ascii="Amiri" w:hAnsi="Amiri"/>
          <w:color w:val="111111"/>
          <w:sz w:val="28"/>
          <w:szCs w:val="28"/>
          <w:rtl w:val="true"/>
          <w:lang w:bidi="ar-SA"/>
        </w:rPr>
        <w:t>.</w:t>
      </w:r>
    </w:p>
    <w:p>
      <w:pPr>
        <w:pStyle w:val="Heading5"/>
        <w:numPr>
          <w:ilvl w:val="4"/>
          <w:numId w:val="1"/>
        </w:numPr>
        <w:rPr/>
      </w:pPr>
      <w:bookmarkStart w:id="3255" w:name="__RefHeading___Toc3462528_417432637"/>
      <w:bookmarkStart w:id="3256" w:name="_Toc1411"/>
      <w:bookmarkEnd w:id="3255"/>
      <w:r>
        <w:rPr>
          <w:rtl w:val="true"/>
        </w:rPr>
        <w:t>[</w:t>
      </w:r>
      <w:r>
        <w:rPr>
          <w:rtl w:val="true"/>
        </w:rPr>
        <w:t>رقم الحدیث الکلی</w:t>
      </w:r>
      <w:r>
        <w:rPr>
          <w:rtl w:val="true"/>
        </w:rPr>
        <w:t xml:space="preserve">: </w:t>
      </w:r>
      <w:r>
        <w:rPr/>
        <w:t>1003</w:t>
      </w:r>
      <w:r>
        <w:rPr>
          <w:rtl w:val="true"/>
        </w:rPr>
        <w:t xml:space="preserve"> - </w:t>
      </w:r>
      <w:r>
        <w:rPr>
          <w:rtl w:val="true"/>
        </w:rPr>
        <w:t>رقم الحدیث الباب</w:t>
      </w:r>
      <w:r>
        <w:rPr>
          <w:rtl w:val="true"/>
        </w:rPr>
        <w:t xml:space="preserve">: </w:t>
      </w:r>
      <w:r>
        <w:rPr/>
        <w:t>4</w:t>
      </w:r>
      <w:r>
        <w:rPr>
          <w:rtl w:val="true"/>
        </w:rPr>
        <w:t>]</w:t>
      </w:r>
      <w:bookmarkEnd w:id="325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6"/>
      </w:r>
      <w:r>
        <w:rPr>
          <w:rFonts w:ascii="Amiri" w:hAnsi="Amiri" w:eastAsia="Amiri" w:cs="Amiri"/>
          <w:color w:val="111111"/>
          <w:sz w:val="28"/>
          <w:sz w:val="28"/>
          <w:szCs w:val="28"/>
          <w:rtl w:val="true"/>
          <w:lang w:bidi="ar-SA"/>
        </w:rPr>
        <w:t>وَ فِی الْعِلَلِ عَنْ أَبِیهِ عَنْ سَعْدِ بْنِ عَبْدِ اللَّهِ عَنْ مُحَمَّدِ بْنِ عِیسَی الْیَقْطِینِیِّ عَنِ الْقَاسِمِ بْنِ یَحْیَی عَنْ جَدِّهِ الْحَسَنِ بْنِ رَاشِدٍ عَنْ أَبِی بَصِیرٍ عَنْ أَبِی عَبْدِ اللَّهِ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الْمُسْلِمُ وَ هُوَ جُنُبٌ وَ لَا یَنَامُ إِلَّا عَلَی طَهُورٍ فَإِنْ لَمْ یَجِدِ الْمَاءَ فَلْیَتَیَمَّمْ بِالصَّعِیدِ فَإِنَّ رُوحَ الْمُؤْمِنِ تَرُوحُ إِلَی اللَّهِ عَزَّ وَ جَلَّ فَیَلْقَاهَا وَ یُبَارِکُ عَلَیْهَا فَإِنْ کَانَ أَجَلُهَا قَدْ حَضَرَ جَعَلَهَا فِی مَکْنُونِ رَحْمَتِهِ وَ إِنْ لَمْ یَکُنْ أَجَلُهَا قَدْ حَضَرَ بَعَثَ بِهَا مَعَ أُمَنَائِهِ مِنَ الْمَلَائِکَةِ فَیَرُدُّهَا </w:t>
      </w:r>
      <w:r>
        <w:rPr>
          <w:rStyle w:val="FootnoteAnchor"/>
          <w:rtl w:val="true"/>
        </w:rPr>
        <w:footnoteReference w:id="2577"/>
      </w:r>
      <w:r>
        <w:rPr>
          <w:rFonts w:ascii="Amiri" w:hAnsi="Amiri" w:eastAsia="Amiri" w:cs="Amiri"/>
          <w:color w:val="111111"/>
          <w:sz w:val="28"/>
          <w:sz w:val="28"/>
          <w:szCs w:val="28"/>
          <w:rtl w:val="true"/>
          <w:lang w:bidi="ar-SA"/>
        </w:rPr>
        <w:t>فِی جَسَدِهِ</w:t>
      </w:r>
      <w:r>
        <w:rPr>
          <w:rFonts w:eastAsia="Amiri" w:cs="Amiri" w:ascii="Amiri" w:hAnsi="Amiri"/>
          <w:color w:val="111111"/>
          <w:sz w:val="28"/>
          <w:szCs w:val="28"/>
          <w:rtl w:val="true"/>
          <w:lang w:bidi="ar-SA"/>
        </w:rPr>
        <w:t xml:space="preserve">. </w:t>
      </w:r>
      <w:bookmarkStart w:id="3257" w:name="pg12137_128720"/>
    </w:p>
    <w:p>
      <w:pPr>
        <w:pStyle w:val="BookText"/>
        <w:rPr/>
      </w:pPr>
      <w:bookmarkEnd w:id="3257"/>
      <w:r>
        <w:rPr>
          <w:rFonts w:ascii="Amiri" w:hAnsi="Amiri" w:eastAsia="Amiri" w:cs="Amiri"/>
          <w:color w:val="111111"/>
          <w:sz w:val="28"/>
          <w:sz w:val="28"/>
          <w:szCs w:val="28"/>
          <w:rtl w:val="true"/>
          <w:lang w:bidi="ar-SA"/>
        </w:rPr>
        <w:t xml:space="preserve">وَ رَوَاهُ فِی الْخِصَالِ </w:t>
      </w:r>
      <w:r>
        <w:rPr>
          <w:rStyle w:val="FootnoteAnchor"/>
          <w:rtl w:val="true"/>
        </w:rPr>
        <w:footnoteReference w:id="2578"/>
      </w:r>
      <w:r>
        <w:rPr>
          <w:rFonts w:ascii="Amiri" w:hAnsi="Amiri" w:eastAsia="Amiri" w:cs="Amiri"/>
          <w:color w:val="111111"/>
          <w:sz w:val="28"/>
          <w:sz w:val="28"/>
          <w:szCs w:val="28"/>
          <w:rtl w:val="true"/>
          <w:lang w:bidi="ar-SA"/>
        </w:rPr>
        <w:t xml:space="preserve">بِإِسْنَادِهِ الْآتِی </w:t>
      </w:r>
      <w:r>
        <w:rPr>
          <w:rStyle w:val="FootnoteAnchor"/>
          <w:rtl w:val="true"/>
        </w:rPr>
        <w:footnoteReference w:id="2579"/>
      </w:r>
      <w:r>
        <w:rPr>
          <w:rFonts w:ascii="Amiri" w:hAnsi="Amiri" w:eastAsia="Amiri" w:cs="Amiri"/>
          <w:color w:val="111111"/>
          <w:sz w:val="28"/>
          <w:sz w:val="28"/>
          <w:szCs w:val="28"/>
          <w:rtl w:val="true"/>
          <w:lang w:bidi="ar-SA"/>
        </w:rPr>
        <w:t>عَنْ عَلِیٍّ ع فِی حَدِیثِ الْأَرْبَعِمِائَةِ</w:t>
      </w:r>
      <w:r>
        <w:rPr>
          <w:rFonts w:eastAsia="Amiri" w:cs="Amiri" w:ascii="Amiri" w:hAnsi="Amiri"/>
          <w:color w:val="111111"/>
          <w:sz w:val="28"/>
          <w:szCs w:val="28"/>
          <w:rtl w:val="true"/>
          <w:lang w:bidi="ar-SA"/>
        </w:rPr>
        <w:t>.</w:t>
      </w:r>
    </w:p>
    <w:p>
      <w:pPr>
        <w:pStyle w:val="Heading4"/>
        <w:numPr>
          <w:ilvl w:val="3"/>
          <w:numId w:val="1"/>
        </w:numPr>
        <w:rPr/>
      </w:pPr>
      <w:bookmarkStart w:id="3258" w:name="__RefHeading___Toc3462530_417432637"/>
      <w:bookmarkStart w:id="3259" w:name="_Toc1412"/>
      <w:bookmarkEnd w:id="3258"/>
      <w:r>
        <w:rPr/>
        <w:t>10</w:t>
      </w:r>
      <w:r>
        <w:rPr>
          <w:rtl w:val="true"/>
        </w:rPr>
        <w:t xml:space="preserve">- </w:t>
      </w:r>
      <w:r>
        <w:rPr>
          <w:rtl w:val="true"/>
        </w:rPr>
        <w:t>بَابُ اسْتِحْبَابِ الطَّهَارَةِ لِدُخُولِ الْمَسَاجِدِ</w:t>
      </w:r>
      <w:bookmarkEnd w:id="3259"/>
    </w:p>
    <w:p>
      <w:pPr>
        <w:pStyle w:val="Heading5"/>
        <w:numPr>
          <w:ilvl w:val="4"/>
          <w:numId w:val="1"/>
        </w:numPr>
        <w:rPr/>
      </w:pPr>
      <w:bookmarkStart w:id="3260" w:name="__RefHeading___Toc3462532_417432637"/>
      <w:bookmarkStart w:id="3261" w:name="_Toc1413"/>
      <w:bookmarkEnd w:id="3260"/>
      <w:r>
        <w:rPr>
          <w:rtl w:val="true"/>
        </w:rPr>
        <w:t>اشارة</w:t>
      </w:r>
      <w:bookmarkEnd w:id="3261"/>
    </w:p>
    <w:p>
      <w:pPr>
        <w:pStyle w:val="BookText"/>
        <w:rPr/>
      </w:pPr>
      <w:r>
        <w:rPr>
          <w:rStyle w:val="FootnoteAnchor"/>
        </w:rPr>
        <w:footnoteReference w:id="258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الطَّهَارَةِ لِدُخُولِ الْمَسَاجِدِ</w:t>
      </w:r>
    </w:p>
    <w:p>
      <w:pPr>
        <w:pStyle w:val="Heading5"/>
        <w:numPr>
          <w:ilvl w:val="4"/>
          <w:numId w:val="1"/>
        </w:numPr>
        <w:rPr/>
      </w:pPr>
      <w:bookmarkStart w:id="3262" w:name="__RefHeading___Toc3462534_417432637"/>
      <w:bookmarkStart w:id="3263" w:name="_Toc1414"/>
      <w:bookmarkEnd w:id="3262"/>
      <w:r>
        <w:rPr>
          <w:rtl w:val="true"/>
        </w:rPr>
        <w:t>[</w:t>
      </w:r>
      <w:r>
        <w:rPr>
          <w:rtl w:val="true"/>
        </w:rPr>
        <w:t>رقم الحدیث الکلی</w:t>
      </w:r>
      <w:r>
        <w:rPr>
          <w:rtl w:val="true"/>
        </w:rPr>
        <w:t xml:space="preserve">: </w:t>
      </w:r>
      <w:r>
        <w:rPr/>
        <w:t>1004</w:t>
      </w:r>
      <w:r>
        <w:rPr>
          <w:rtl w:val="true"/>
        </w:rPr>
        <w:t xml:space="preserve"> - </w:t>
      </w:r>
      <w:r>
        <w:rPr>
          <w:rtl w:val="true"/>
        </w:rPr>
        <w:t>رقم الحدیث الباب</w:t>
      </w:r>
      <w:r>
        <w:rPr>
          <w:rtl w:val="true"/>
        </w:rPr>
        <w:t xml:space="preserve">: </w:t>
      </w:r>
      <w:r>
        <w:rPr/>
        <w:t>1</w:t>
      </w:r>
      <w:r>
        <w:rPr>
          <w:rtl w:val="true"/>
        </w:rPr>
        <w:t>]</w:t>
      </w:r>
      <w:bookmarkEnd w:id="3263"/>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1"/>
      </w:r>
      <w:r>
        <w:rPr>
          <w:rFonts w:ascii="Amiri" w:hAnsi="Amiri" w:eastAsia="Amiri" w:cs="Amiri"/>
          <w:color w:val="111111"/>
          <w:sz w:val="28"/>
          <w:sz w:val="28"/>
          <w:szCs w:val="28"/>
          <w:rtl w:val="true"/>
          <w:lang w:bidi="ar-SA"/>
        </w:rPr>
        <w:t>مُحَمَّدُ بْنُ الْحَسَنِ بِإِسْنَادِهِ عَنْ مُحَمَّدِ بْنِ عَلِیِّ بْنِ مَحْبُوبٍ عَنْ مُحَمَّدِ بْنِ أَبِی الصُّهْبَانِ عَنْ مُحَمَّدِ بْنِ سِنَانٍ عَنِ الْعَلَاءِ بْنِ الْفُضَیْلِ عَمَّنْ رَوَاهُ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أَنْتَ تُرِیدُ أَنْ تَجْلِسَ فَلَا تَدْخُلْهُ إِلَّا طَاهِراً الْحَدِیثَ</w:t>
      </w:r>
      <w:r>
        <w:rPr>
          <w:rFonts w:eastAsia="Amiri" w:cs="Amiri" w:ascii="Amiri" w:hAnsi="Amiri"/>
          <w:color w:val="111111"/>
          <w:sz w:val="28"/>
          <w:szCs w:val="28"/>
          <w:rtl w:val="true"/>
          <w:lang w:bidi="ar-SA"/>
        </w:rPr>
        <w:t>.</w:t>
      </w:r>
    </w:p>
    <w:p>
      <w:pPr>
        <w:pStyle w:val="Heading5"/>
        <w:numPr>
          <w:ilvl w:val="4"/>
          <w:numId w:val="1"/>
        </w:numPr>
        <w:rPr/>
      </w:pPr>
      <w:bookmarkStart w:id="3264" w:name="__RefHeading___Toc3462536_417432637"/>
      <w:bookmarkStart w:id="3265" w:name="_Toc1415"/>
      <w:bookmarkEnd w:id="3264"/>
      <w:r>
        <w:rPr>
          <w:rtl w:val="true"/>
        </w:rPr>
        <w:t>[</w:t>
      </w:r>
      <w:r>
        <w:rPr>
          <w:rtl w:val="true"/>
        </w:rPr>
        <w:t>رقم الحدیث الکلی</w:t>
      </w:r>
      <w:r>
        <w:rPr>
          <w:rtl w:val="true"/>
        </w:rPr>
        <w:t xml:space="preserve">: </w:t>
      </w:r>
      <w:r>
        <w:rPr/>
        <w:t>1005</w:t>
      </w:r>
      <w:r>
        <w:rPr>
          <w:rtl w:val="true"/>
        </w:rPr>
        <w:t xml:space="preserve"> - </w:t>
      </w:r>
      <w:r>
        <w:rPr>
          <w:rtl w:val="true"/>
        </w:rPr>
        <w:t>رقم الحدیث الباب</w:t>
      </w:r>
      <w:r>
        <w:rPr>
          <w:rtl w:val="true"/>
        </w:rPr>
        <w:t xml:space="preserve">: </w:t>
      </w:r>
      <w:r>
        <w:rPr/>
        <w:t>2</w:t>
      </w:r>
      <w:r>
        <w:rPr>
          <w:rtl w:val="true"/>
        </w:rPr>
        <w:t>]</w:t>
      </w:r>
      <w:bookmarkEnd w:id="3265"/>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مُحَمَّدُ بْنُ عَلِیِّ بْنِ الْحُسَیْنِ فِی الْمَجَالِسِ عَنْ أَحْمَدَ بْنِ زِیَادِ بْنِ جَعْفَرٍ الْهَمَذَانِیِّ عَنْ عَلِیِّ بْنِ إِبْرَاهِیمَ عَنْ أَبِیهِ عَنِ ابْنِ أَبِی عُمَیْرٍ عَنْ مُرَازِمِ بْنِ حَکِیمٍ عَنِ الصَّادِقِ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بِإِتْیَانِ الْمَسَاجِدِ فَإِنَّهَا بُیُوتُ اللَّهِ فِی الْأَرْضِ وَ مَنْ أَتَاهَا مُتَطَهِّراً طَهَّرَهُ اللَّهُ مِنْ ذُنُوبِهِ وَ کُتِبَ مِنْ زُوَّارِهِ الْحَدِیثَ</w:t>
      </w:r>
      <w:r>
        <w:rPr>
          <w:rFonts w:eastAsia="Amiri" w:cs="Amiri" w:ascii="Amiri" w:hAnsi="Amiri"/>
          <w:color w:val="111111"/>
          <w:sz w:val="28"/>
          <w:szCs w:val="28"/>
          <w:rtl w:val="true"/>
          <w:lang w:bidi="ar-SA"/>
        </w:rPr>
        <w:t>.</w:t>
      </w:r>
    </w:p>
    <w:p>
      <w:pPr>
        <w:pStyle w:val="Heading5"/>
        <w:numPr>
          <w:ilvl w:val="4"/>
          <w:numId w:val="1"/>
        </w:numPr>
        <w:rPr/>
      </w:pPr>
      <w:bookmarkStart w:id="3266" w:name="__RefHeading___Toc3462538_417432637"/>
      <w:bookmarkStart w:id="3267" w:name="_Toc1416"/>
      <w:bookmarkEnd w:id="3266"/>
      <w:r>
        <w:rPr>
          <w:rtl w:val="true"/>
        </w:rPr>
        <w:t>[</w:t>
      </w:r>
      <w:r>
        <w:rPr>
          <w:rtl w:val="true"/>
        </w:rPr>
        <w:t>رقم الحدیث الکلی</w:t>
      </w:r>
      <w:r>
        <w:rPr>
          <w:rtl w:val="true"/>
        </w:rPr>
        <w:t xml:space="preserve">: </w:t>
      </w:r>
      <w:r>
        <w:rPr/>
        <w:t>1006</w:t>
      </w:r>
      <w:r>
        <w:rPr>
          <w:rtl w:val="true"/>
        </w:rPr>
        <w:t xml:space="preserve"> - </w:t>
      </w:r>
      <w:r>
        <w:rPr>
          <w:rtl w:val="true"/>
        </w:rPr>
        <w:t>رقم الحدیث الباب</w:t>
      </w:r>
      <w:r>
        <w:rPr>
          <w:rtl w:val="true"/>
        </w:rPr>
        <w:t xml:space="preserve">: </w:t>
      </w:r>
      <w:r>
        <w:rPr/>
        <w:t>3</w:t>
      </w:r>
      <w:r>
        <w:rPr>
          <w:rtl w:val="true"/>
        </w:rPr>
        <w:t>]</w:t>
      </w:r>
      <w:bookmarkEnd w:id="326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3"/>
      </w:r>
      <w:r>
        <w:rPr>
          <w:rFonts w:ascii="Amiri" w:hAnsi="Amiri" w:eastAsia="Amiri" w:cs="Amiri"/>
          <w:color w:val="111111"/>
          <w:sz w:val="28"/>
          <w:sz w:val="28"/>
          <w:szCs w:val="28"/>
          <w:rtl w:val="true"/>
          <w:lang w:bidi="ar-SA"/>
        </w:rPr>
        <w:t>وَ عَنْ مُحَمَّدِ بْنِ عَلِیٍّ مَاجِیلَوَیْهِ عَنْ عَمِّهِ مُحَمَّدِ بْنِ أَبِی الْقَاسِمِ عَنْ أَحْمَدَ بْنِ مُحَمَّدِ بْنِ خَالِدٍ عَنْ أَبِیهِ عَنْ بَکْرِ بْنِ صَالِحٍ عَنْ عَبْدِ اللَّهِ بْنِ إِبْرَاهِیمَ الْغِفَارِیِّ عَنْ عَبْدِ الرَّحْمَنِ عَنْ عَمِّهِ عَبْدِ الْعَزِیزِ بْنِ عَلِیٍّ عَنْ سَعِیدِ بْنِ الْمُسَیَّبِ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3268" w:name="pg12137_128721"/>
    </w:p>
    <w:p>
      <w:pPr>
        <w:pStyle w:val="BookText"/>
        <w:rPr/>
      </w:pPr>
      <w:bookmarkEnd w:id="3268"/>
      <w:r>
        <w:rPr>
          <w:rFonts w:ascii="Amiri" w:hAnsi="Amiri" w:eastAsia="Amiri" w:cs="Amiri"/>
          <w:color w:val="111111"/>
          <w:sz w:val="28"/>
          <w:sz w:val="28"/>
          <w:szCs w:val="28"/>
          <w:rtl w:val="true"/>
          <w:lang w:bidi="ar-SA"/>
        </w:rPr>
        <w:t>أَ لَا أَدُلُّکُمْ عَلَی شَیْ‌ءٍ یُکَفِّرُ اللَّهُ بِهِ الْخَطَایَا وَ یَزِیدُ فِی الْحَسَنَاتِ قِیلَ بَلَی یَا رَسُولَ اللَّهِ قَالَ إِسْبَاغُ الْوُضُوءِ عَلَی الْمَکَارِهِ وَ کَثْرَةُ الْخُطَی إِلَی هَذِهِ الْمَسَاجِدِ وَ انْتِظَارُ الصَّلَاةِ بَعْدَ الصَّلَاةِ وَ مَا مِنْ أَحَدٍ یَخْرُجُ مِنْ بَیْتِهِ مُتَطَهِّراً فَیُصَلِّی الصَّلَاةَ فِی الْجَمَاعَةِ مَعَ الْمُسْلِمِینَ ثُمَّ یَقْعُدُ یَنْتَظِرُ الصَّلَاةَ الْأُخْرَی إِلَّا وَ الْمَلَائِکَةُ تَقُولُ اللَّهُمَّ اغْفِرْ لَهُ اللَّهُمَّ ارْحَمْهُ الْحَدِیثَ</w:t>
      </w:r>
      <w:r>
        <w:rPr>
          <w:rFonts w:eastAsia="Amiri" w:cs="Amiri" w:ascii="Amiri" w:hAnsi="Amiri"/>
          <w:color w:val="111111"/>
          <w:sz w:val="28"/>
          <w:szCs w:val="28"/>
          <w:rtl w:val="true"/>
          <w:lang w:bidi="ar-SA"/>
        </w:rPr>
        <w:t>.</w:t>
      </w:r>
    </w:p>
    <w:p>
      <w:pPr>
        <w:pStyle w:val="Heading5"/>
        <w:numPr>
          <w:ilvl w:val="4"/>
          <w:numId w:val="1"/>
        </w:numPr>
        <w:rPr/>
      </w:pPr>
      <w:bookmarkStart w:id="3269" w:name="__RefHeading___Toc3462540_417432637"/>
      <w:bookmarkStart w:id="3270" w:name="_Toc1417"/>
      <w:bookmarkEnd w:id="3269"/>
      <w:r>
        <w:rPr>
          <w:rtl w:val="true"/>
        </w:rPr>
        <w:t>[</w:t>
      </w:r>
      <w:r>
        <w:rPr>
          <w:rtl w:val="true"/>
        </w:rPr>
        <w:t>رقم الحدیث الکلی</w:t>
      </w:r>
      <w:r>
        <w:rPr>
          <w:rtl w:val="true"/>
        </w:rPr>
        <w:t xml:space="preserve">: </w:t>
      </w:r>
      <w:r>
        <w:rPr/>
        <w:t>1007</w:t>
      </w:r>
      <w:r>
        <w:rPr>
          <w:rtl w:val="true"/>
        </w:rPr>
        <w:t xml:space="preserve"> - </w:t>
      </w:r>
      <w:r>
        <w:rPr>
          <w:rtl w:val="true"/>
        </w:rPr>
        <w:t>رقم الحدیث الباب</w:t>
      </w:r>
      <w:r>
        <w:rPr>
          <w:rtl w:val="true"/>
        </w:rPr>
        <w:t xml:space="preserve">: </w:t>
      </w:r>
      <w:r>
        <w:rPr/>
        <w:t>4</w:t>
      </w:r>
      <w:r>
        <w:rPr>
          <w:rtl w:val="true"/>
        </w:rPr>
        <w:t>]</w:t>
      </w:r>
      <w:bookmarkEnd w:id="3270"/>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وَ فِی ثَوَابِ الْأَعْمَالِ عَنْ مُحَمَّدِ بْنِ الْحَسَنِ عَنِ الصَّفَّارِ عَنْ مُحَمَّدِ بْنِ الْحُسَیْنِ بْنِ أَبِی الْخَطَّابِ عَنْ صَفْوَانَ بْنِ یَحْیَی عَنْ کُلَیْبٍ الصَّیْدَاوِیِّ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أَنَّ بُیُوتِی فِی الْأَرْضِ الْمَسَاجِدُ فَطُوبَی لِعَبْدٍ تَطَهَّرَ فِی بَیْتِهِ ثُمَّ زَارَنِی فِی بَیْتِی أَلَا إِنَّ عَلَی الْمَزُورِ کَرَامَةَ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وَ عَنْ أَبِیهِ عَنْ عَبْدِ اللَّهِ بْنِ جَعْفَرٍ عَنْ مُحَمَّدِ بْنِ الْحُسَیْنِ مِثْلَهُ </w:t>
      </w:r>
      <w:r>
        <w:rPr>
          <w:rStyle w:val="FootnoteAnchor"/>
          <w:rtl w:val="true"/>
        </w:rPr>
        <w:footnoteReference w:id="2586"/>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فِی الْعِلَلِ عَنْ أَبِیهِ عَنْ سَعْدٍ عَنْ مُحَمَّدِ بْنِ الْحُسَیْنِ مِثْلَهُ </w:t>
      </w:r>
      <w:r>
        <w:rPr>
          <w:rStyle w:val="FootnoteAnchor"/>
          <w:rtl w:val="true"/>
        </w:rPr>
        <w:footnoteReference w:id="2587"/>
      </w:r>
      <w:r>
        <w:rPr>
          <w:rFonts w:ascii="Amiri" w:hAnsi="Amiri" w:eastAsia="Amiri" w:cs="Amiri"/>
          <w:color w:val="111111"/>
          <w:sz w:val="28"/>
          <w:sz w:val="28"/>
          <w:szCs w:val="28"/>
          <w:rtl w:val="true"/>
          <w:lang w:bidi="ar-SA"/>
        </w:rPr>
        <w:t>إِلَّا أَنَّهُ قَالَ وَ حَقٌّ عَلَی الْمَزُورِ أَنْ یُکْرِمَ الزَّائِرَ</w:t>
      </w:r>
    </w:p>
    <w:p>
      <w:pPr>
        <w:pStyle w:val="Heading5"/>
        <w:numPr>
          <w:ilvl w:val="4"/>
          <w:numId w:val="1"/>
        </w:numPr>
        <w:rPr/>
      </w:pPr>
      <w:bookmarkStart w:id="3271" w:name="__RefHeading___Toc3462542_417432637"/>
      <w:bookmarkStart w:id="3272" w:name="_Toc1418"/>
      <w:bookmarkEnd w:id="3271"/>
      <w:r>
        <w:rPr>
          <w:rtl w:val="true"/>
        </w:rPr>
        <w:t>[</w:t>
      </w:r>
      <w:r>
        <w:rPr>
          <w:rtl w:val="true"/>
        </w:rPr>
        <w:t>رقم الحدیث الکلی</w:t>
      </w:r>
      <w:r>
        <w:rPr>
          <w:rtl w:val="true"/>
        </w:rPr>
        <w:t xml:space="preserve">: </w:t>
      </w:r>
      <w:r>
        <w:rPr/>
        <w:t>1008</w:t>
      </w:r>
      <w:r>
        <w:rPr>
          <w:rtl w:val="true"/>
        </w:rPr>
        <w:t xml:space="preserve"> - </w:t>
      </w:r>
      <w:r>
        <w:rPr>
          <w:rtl w:val="true"/>
        </w:rPr>
        <w:t>رقم الحدیث الباب</w:t>
      </w:r>
      <w:r>
        <w:rPr>
          <w:rtl w:val="true"/>
        </w:rPr>
        <w:t xml:space="preserve">: </w:t>
      </w:r>
      <w:r>
        <w:rPr/>
        <w:t>5</w:t>
      </w:r>
      <w:r>
        <w:rPr>
          <w:rtl w:val="true"/>
        </w:rPr>
        <w:t>]</w:t>
      </w:r>
      <w:bookmarkEnd w:id="327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8"/>
      </w:r>
      <w:r>
        <w:rPr>
          <w:rFonts w:ascii="Amiri" w:hAnsi="Amiri" w:eastAsia="Amiri" w:cs="Amiri"/>
          <w:color w:val="111111"/>
          <w:sz w:val="28"/>
          <w:sz w:val="28"/>
          <w:szCs w:val="28"/>
          <w:rtl w:val="true"/>
          <w:lang w:bidi="ar-SA"/>
        </w:rPr>
        <w:t>وَ عَنْ مُحَمَّدِ بْنِ الْحَسَنِ عَنِ الصَّفَّارِ عَنْ مُحَمَّدِ بْنِ عِیسَی عَنِ الْحُسَیْنِ بْنِ خَالِدٍ عَنْ حَمَّادِ بْنِ سُلَیْمَانَ عَنْ عَبْدِ اللَّهِ بْنِ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قَالَ اللَّهُ تَبَارَکَ وَ تَعَالَی أَلَا إِنَّ بُیُوتِی فِی الْأَرْضِ الْمَسَاجِدُ تُضِی‌ءُ لِأَهْلِ السَّمَاءِ کَمَا تُضِی‌ءُ النُّجُومُ لِأَهْلِ الْأَرْضِ أَلَا طُوبَی لِمَنْ کَانَتِ الْمَسَاجِدُ بُیُوتَهُ أَلَا طُوبَی لِعَبْدٍ تَوَضَّأَ فِی بَیْتِهِ ثُمَ </w:t>
      </w:r>
      <w:bookmarkStart w:id="3273" w:name="pg12137_128722"/>
    </w:p>
    <w:p>
      <w:pPr>
        <w:pStyle w:val="BookText"/>
        <w:rPr/>
      </w:pPr>
      <w:bookmarkEnd w:id="3273"/>
      <w:r>
        <w:rPr>
          <w:rFonts w:ascii="Amiri" w:hAnsi="Amiri" w:eastAsia="Amiri" w:cs="Amiri"/>
          <w:color w:val="111111"/>
          <w:sz w:val="28"/>
          <w:sz w:val="28"/>
          <w:szCs w:val="28"/>
          <w:rtl w:val="true"/>
          <w:lang w:bidi="ar-SA"/>
        </w:rPr>
        <w:t>زَارَنِی فِی بَیْتِی أَلَا إِنَّ عَلَی الْمَزُورِ کَرَامَةَ الزَّائِرِ أَلَا بَشِّرِ الْمَشَّاءِینَ فِی الظُّلُمَاتِ إِلَی الْمَسَاجِدِ بِالنُّورِ السَّاطِعِ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مِثْلَهُ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4" w:name="__RefHeading___Toc3462544_417432637"/>
      <w:bookmarkStart w:id="3275" w:name="_Toc1419"/>
      <w:bookmarkEnd w:id="3274"/>
      <w:r>
        <w:rPr/>
        <w:t>11</w:t>
      </w:r>
      <w:r>
        <w:rPr>
          <w:rtl w:val="true"/>
        </w:rPr>
        <w:t xml:space="preserve">- </w:t>
      </w:r>
      <w:r>
        <w:rPr>
          <w:rtl w:val="true"/>
        </w:rPr>
        <w:t>بَابُ اسْتِحْبَابِ الْوُضُوءِ لِنَوْمِ الْجُنُبِ وَ عَقِیبَ الْحَدَثِ وَ الصَّلَاةِ عَقِیبَ الْوُضُوءِ وَ الْکَوْنِ عَلَی طَهَارَةٍ</w:t>
      </w:r>
      <w:bookmarkEnd w:id="3275"/>
    </w:p>
    <w:p>
      <w:pPr>
        <w:pStyle w:val="Heading5"/>
        <w:numPr>
          <w:ilvl w:val="4"/>
          <w:numId w:val="1"/>
        </w:numPr>
        <w:rPr/>
      </w:pPr>
      <w:bookmarkStart w:id="3276" w:name="__RefHeading___Toc3462546_417432637"/>
      <w:bookmarkStart w:id="3277" w:name="_Toc1420"/>
      <w:bookmarkEnd w:id="3276"/>
      <w:r>
        <w:rPr>
          <w:rtl w:val="true"/>
        </w:rPr>
        <w:t>اشارة</w:t>
      </w:r>
      <w:bookmarkEnd w:id="3277"/>
    </w:p>
    <w:p>
      <w:pPr>
        <w:pStyle w:val="BookText"/>
        <w:rPr/>
      </w:pPr>
      <w:r>
        <w:rPr>
          <w:rStyle w:val="FootnoteAnchor"/>
        </w:rPr>
        <w:footnoteReference w:id="259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الْوُضُوءِ لِنَوْمِ الْجُنُبِ وَ عَقِیبَ الْحَدَثِ وَ الصَّلَاةِ عَقِیبَ الْوُضُوءِ وَ الْکَوْنِ عَلَی طَهَارَةٍ</w:t>
      </w:r>
    </w:p>
    <w:p>
      <w:pPr>
        <w:pStyle w:val="Heading5"/>
        <w:numPr>
          <w:ilvl w:val="4"/>
          <w:numId w:val="1"/>
        </w:numPr>
        <w:rPr/>
      </w:pPr>
      <w:bookmarkStart w:id="3278" w:name="__RefHeading___Toc3462548_417432637"/>
      <w:bookmarkStart w:id="3279" w:name="_Toc1421"/>
      <w:bookmarkEnd w:id="3278"/>
      <w:r>
        <w:rPr>
          <w:rtl w:val="true"/>
        </w:rPr>
        <w:t>[</w:t>
      </w:r>
      <w:r>
        <w:rPr>
          <w:rtl w:val="true"/>
        </w:rPr>
        <w:t>رقم الحدیث الکلی</w:t>
      </w:r>
      <w:r>
        <w:rPr>
          <w:rtl w:val="true"/>
        </w:rPr>
        <w:t xml:space="preserve">: </w:t>
      </w:r>
      <w:r>
        <w:rPr/>
        <w:t>1009</w:t>
      </w:r>
      <w:r>
        <w:rPr>
          <w:rtl w:val="true"/>
        </w:rPr>
        <w:t xml:space="preserve"> - </w:t>
      </w:r>
      <w:r>
        <w:rPr>
          <w:rtl w:val="true"/>
        </w:rPr>
        <w:t>رقم الحدیث الباب</w:t>
      </w:r>
      <w:r>
        <w:rPr>
          <w:rtl w:val="true"/>
        </w:rPr>
        <w:t xml:space="preserve">: </w:t>
      </w:r>
      <w:r>
        <w:rPr/>
        <w:t>1</w:t>
      </w:r>
      <w:r>
        <w:rPr>
          <w:rtl w:val="true"/>
        </w:rPr>
        <w:t>]</w:t>
      </w:r>
      <w:bookmarkEnd w:id="3279"/>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1"/>
      </w:r>
      <w:r>
        <w:rPr>
          <w:rFonts w:ascii="Amiri" w:hAnsi="Amiri" w:eastAsia="Amiri" w:cs="Amiri"/>
          <w:color w:val="111111"/>
          <w:sz w:val="28"/>
          <w:sz w:val="28"/>
          <w:szCs w:val="28"/>
          <w:rtl w:val="true"/>
          <w:lang w:bidi="ar-SA"/>
        </w:rPr>
        <w:t>مُحَمَّدُ بْنُ عَلِیِّ بْنِ الْحُسَیْنِ بِإِسْنَادِهِ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أَ یَنْبَغِی لَهُ أَنْ یَنَامَ وَ هُوَ جُنُبٌ فَقَالَ یُکْرَهُ ذَلِکَ حَتَّی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مَحَلِّهِ إِنْ شَاءَ اللَّهُ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0" w:name="__RefHeading___Toc3462550_417432637"/>
      <w:bookmarkStart w:id="3281" w:name="_Toc1422"/>
      <w:bookmarkEnd w:id="3280"/>
      <w:r>
        <w:rPr>
          <w:rtl w:val="true"/>
        </w:rPr>
        <w:t>[</w:t>
      </w:r>
      <w:r>
        <w:rPr>
          <w:rtl w:val="true"/>
        </w:rPr>
        <w:t>رقم الحدیث الکلی</w:t>
      </w:r>
      <w:r>
        <w:rPr>
          <w:rtl w:val="true"/>
        </w:rPr>
        <w:t xml:space="preserve">: </w:t>
      </w:r>
      <w:r>
        <w:rPr/>
        <w:t>1010</w:t>
      </w:r>
      <w:r>
        <w:rPr>
          <w:rtl w:val="true"/>
        </w:rPr>
        <w:t xml:space="preserve"> - </w:t>
      </w:r>
      <w:r>
        <w:rPr>
          <w:rtl w:val="true"/>
        </w:rPr>
        <w:t>رقم الحدیث الباب</w:t>
      </w:r>
      <w:r>
        <w:rPr>
          <w:rtl w:val="true"/>
        </w:rPr>
        <w:t xml:space="preserve">: </w:t>
      </w:r>
      <w:r>
        <w:rPr/>
        <w:t>2</w:t>
      </w:r>
      <w:r>
        <w:rPr>
          <w:rtl w:val="true"/>
        </w:rPr>
        <w:t>]</w:t>
      </w:r>
      <w:bookmarkEnd w:id="328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3"/>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یَقُولُ اللَّهُ تَعَالَی مَنْ أَحْدَثَ وَ لَمْ یَتَوَضَّأْ فَقَدْ جَفَانِی وَ مَنْ أَحْدَثَ وَ تَوَضَّأَ وَ لَمْ یُصَلِّ رَکْعَتَیْنِ </w:t>
      </w:r>
      <w:r>
        <w:rPr>
          <w:rStyle w:val="FootnoteAnchor"/>
          <w:rtl w:val="true"/>
        </w:rPr>
        <w:footnoteReference w:id="2594"/>
      </w:r>
      <w:r>
        <w:rPr>
          <w:rFonts w:ascii="Amiri" w:hAnsi="Amiri" w:eastAsia="Amiri" w:cs="Amiri"/>
          <w:color w:val="111111"/>
          <w:sz w:val="28"/>
          <w:sz w:val="28"/>
          <w:szCs w:val="28"/>
          <w:rtl w:val="true"/>
          <w:lang w:bidi="ar-SA"/>
        </w:rPr>
        <w:t xml:space="preserve">فَقَدْ جَفَانِی وَ مَنْ أَحْدَثَ وَ تَوَضَّأَ وَ صَلَّی رَکْعَتَیْنِ وَ دَعَانِی وَ لَمْ أُجِبْهُ فِیمَا سَأَلَنِی مِنْ أَمْرِ دِینِهِ وَ دُنْیَاهُ فَقَدْ جَفَوْتُهُ وَ لَسْتُ بِرَبٍّ جَافٍ قَالَ وَ قَالَ رَسُولُ اللَّهِ ص مَنْ أَحْدَثَ وَ لَمْ یَتَوَضَّأْ فَقَدْ جَفَانِی وَ ذَکَرَ الْحَدِیثَ نَحْوَهُ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 xml:space="preserve">. </w:t>
      </w:r>
      <w:bookmarkStart w:id="3282" w:name="pg12137_128723"/>
    </w:p>
    <w:p>
      <w:pPr>
        <w:pStyle w:val="Heading5"/>
        <w:numPr>
          <w:ilvl w:val="4"/>
          <w:numId w:val="1"/>
        </w:numPr>
        <w:rPr/>
      </w:pPr>
      <w:bookmarkStart w:id="3283" w:name="__RefHeading___Toc3462552_417432637"/>
      <w:bookmarkStart w:id="3284" w:name="_Toc1423"/>
      <w:bookmarkEnd w:id="3282"/>
      <w:bookmarkEnd w:id="3283"/>
      <w:r>
        <w:rPr>
          <w:rtl w:val="true"/>
        </w:rPr>
        <w:t>[</w:t>
      </w:r>
      <w:r>
        <w:rPr>
          <w:rtl w:val="true"/>
        </w:rPr>
        <w:t>رقم الحدیث الکلی</w:t>
      </w:r>
      <w:r>
        <w:rPr>
          <w:rtl w:val="true"/>
        </w:rPr>
        <w:t xml:space="preserve">: </w:t>
      </w:r>
      <w:r>
        <w:rPr/>
        <w:t>1011</w:t>
      </w:r>
      <w:r>
        <w:rPr>
          <w:rtl w:val="true"/>
        </w:rPr>
        <w:t xml:space="preserve"> - </w:t>
      </w:r>
      <w:r>
        <w:rPr>
          <w:rtl w:val="true"/>
        </w:rPr>
        <w:t>رقم الحدیث الباب</w:t>
      </w:r>
      <w:r>
        <w:rPr>
          <w:rtl w:val="true"/>
        </w:rPr>
        <w:t xml:space="preserve">: </w:t>
      </w:r>
      <w:r>
        <w:rPr/>
        <w:t>3</w:t>
      </w:r>
      <w:r>
        <w:rPr>
          <w:rtl w:val="true"/>
        </w:rPr>
        <w:t>]</w:t>
      </w:r>
      <w:bookmarkEnd w:id="3284"/>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6"/>
      </w:r>
      <w:r>
        <w:rPr>
          <w:rFonts w:ascii="Amiri" w:hAnsi="Amiri" w:eastAsia="Amiri" w:cs="Amiri"/>
          <w:color w:val="111111"/>
          <w:sz w:val="28"/>
          <w:sz w:val="28"/>
          <w:szCs w:val="28"/>
          <w:rtl w:val="true"/>
          <w:lang w:bidi="ar-SA"/>
        </w:rPr>
        <w:t>مُحَمَّدُ بْنُ مُحَمَّدِ بْنِ النُّعْمَانِ الْمُفِیدُ فِی الْأَمَالِی بِإِسْنَادِهِ عَنْ أَنَسٍ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أَنَسُ أَکْثِرْ مِنَ الطَّهُورِ یَزِیدُ اللَّهُ فِی عُمُرِکَ وَ إِنِ اسْتَطَعْتَ أَنْ تَکُونَ بِاللَّیْلِ وَ النَّهَارِ عَلَی طَهَارَةٍ فَافْعَلْ فَإِنَّکَ تَکُونُ إِذَا مِتَّ عَلَی طَهَارَةٍ مِتَّ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التَّعْقِیبِ فِی أَحَادِیثِ الْبَقَاءِ عَلَی طَهَارَةٍ لِمَنْ شَغَلَهُ عَنِ التَّعْقِیبِ حَاجَةٌ </w:t>
      </w:r>
      <w:r>
        <w:rPr>
          <w:rStyle w:val="FootnoteAnchor"/>
          <w:rtl w:val="true"/>
        </w:rPr>
        <w:footnoteReference w:id="2597"/>
      </w:r>
      <w:r>
        <w:rPr>
          <w:rFonts w:ascii="Amiri" w:hAnsi="Amiri" w:eastAsia="Amiri" w:cs="Amiri"/>
          <w:color w:val="111111"/>
          <w:sz w:val="28"/>
          <w:sz w:val="28"/>
          <w:szCs w:val="28"/>
          <w:rtl w:val="true"/>
          <w:lang w:bidi="ar-SA"/>
        </w:rPr>
        <w:t xml:space="preserve">وَ تَقَدَّمَ أَیْضاً مَا یَدُلُّ عَلَی ذَلِکَ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5" w:name="__RefHeading___Toc3462554_417432637"/>
      <w:bookmarkStart w:id="3286" w:name="_Toc1424"/>
      <w:bookmarkEnd w:id="3285"/>
      <w:r>
        <w:rPr/>
        <w:t>12</w:t>
      </w:r>
      <w:r>
        <w:rPr>
          <w:rtl w:val="true"/>
        </w:rPr>
        <w:t xml:space="preserve">- </w:t>
      </w:r>
      <w:r>
        <w:rPr>
          <w:rtl w:val="true"/>
        </w:rPr>
        <w:t>بَابُ اسْتِحْبَابِ الْوُضُوءِ لِمَسِّ کِتَابَةِ الْقُرْآنِ وَ نَسْخِهِ وَ عَدَمِ جَوَازِ مَسِّ الْمُحْدِثِ وَ الْجُنُبِ کِتَابَةَ الْقُرْآنِ‌</w:t>
      </w:r>
      <w:bookmarkEnd w:id="3286"/>
    </w:p>
    <w:p>
      <w:pPr>
        <w:pStyle w:val="Heading5"/>
        <w:numPr>
          <w:ilvl w:val="4"/>
          <w:numId w:val="1"/>
        </w:numPr>
        <w:rPr/>
      </w:pPr>
      <w:bookmarkStart w:id="3287" w:name="__RefHeading___Toc3462556_417432637"/>
      <w:bookmarkStart w:id="3288" w:name="_Toc1425"/>
      <w:bookmarkEnd w:id="3287"/>
      <w:r>
        <w:rPr>
          <w:rtl w:val="true"/>
        </w:rPr>
        <w:t>اشارة</w:t>
      </w:r>
      <w:bookmarkEnd w:id="3288"/>
    </w:p>
    <w:p>
      <w:pPr>
        <w:pStyle w:val="BookText"/>
        <w:rPr/>
      </w:pPr>
      <w:r>
        <w:rPr>
          <w:rStyle w:val="FootnoteAnchor"/>
        </w:rPr>
        <w:footnoteReference w:id="259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الْوُضُوءِ لِمَسِّ کِتَابَةِ الْقُرْآنِ وَ نَسْخِهِ وَ عَدَمِ جَوَازِ مَسِّ الْمُحْدِثِ وَ الْجُنُبِ کِتَابَةَ الْقُرْآنِ</w:t>
      </w:r>
    </w:p>
    <w:p>
      <w:pPr>
        <w:pStyle w:val="Heading5"/>
        <w:numPr>
          <w:ilvl w:val="4"/>
          <w:numId w:val="1"/>
        </w:numPr>
        <w:rPr/>
      </w:pPr>
      <w:bookmarkStart w:id="3289" w:name="__RefHeading___Toc3462558_417432637"/>
      <w:bookmarkStart w:id="3290" w:name="_Toc1426"/>
      <w:bookmarkEnd w:id="3289"/>
      <w:r>
        <w:rPr>
          <w:rtl w:val="true"/>
        </w:rPr>
        <w:t>[</w:t>
      </w:r>
      <w:r>
        <w:rPr>
          <w:rtl w:val="true"/>
        </w:rPr>
        <w:t>رقم الحدیث الکلی</w:t>
      </w:r>
      <w:r>
        <w:rPr>
          <w:rtl w:val="true"/>
        </w:rPr>
        <w:t xml:space="preserve">: </w:t>
      </w:r>
      <w:r>
        <w:rPr/>
        <w:t>1012</w:t>
      </w:r>
      <w:r>
        <w:rPr>
          <w:rtl w:val="true"/>
        </w:rPr>
        <w:t xml:space="preserve"> - </w:t>
      </w:r>
      <w:r>
        <w:rPr>
          <w:rtl w:val="true"/>
        </w:rPr>
        <w:t>رقم الحدیث الباب</w:t>
      </w:r>
      <w:r>
        <w:rPr>
          <w:rtl w:val="true"/>
        </w:rPr>
        <w:t xml:space="preserve">: </w:t>
      </w:r>
      <w:r>
        <w:rPr/>
        <w:t>1</w:t>
      </w:r>
      <w:r>
        <w:rPr>
          <w:rtl w:val="true"/>
        </w:rPr>
        <w:t>]</w:t>
      </w:r>
      <w:bookmarkEnd w:id="3290"/>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0"/>
      </w:r>
      <w:r>
        <w:rPr>
          <w:rFonts w:ascii="Amiri" w:hAnsi="Amiri" w:eastAsia="Amiri" w:cs="Amiri"/>
          <w:color w:val="111111"/>
          <w:sz w:val="28"/>
          <w:sz w:val="28"/>
          <w:szCs w:val="28"/>
          <w:rtl w:val="true"/>
          <w:lang w:bidi="ar-SA"/>
        </w:rPr>
        <w:t>مُحَمَّدُ بْنُ یَعْقُوبَ عَنْ مُحَمَّدِ بْنِ یَحْیَی عَنْ أَحْمَدَ بْنِ مُحَمَّدٍ عَنِ الْحُسَیْنِ بْنِ سَعِیدٍ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قَرَأَ فِی الْمُصْحَفِ وَ هُوَ عَلَی غَیْرِ وُضُوءٍ قَالَ لَا بَأْسَ وَ لَا یَمَسَّ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601"/>
      </w:r>
      <w:r>
        <w:rPr>
          <w:rFonts w:ascii="Amiri" w:hAnsi="Amiri" w:eastAsia="Amiri" w:cs="Amiri"/>
          <w:color w:val="111111"/>
          <w:sz w:val="28"/>
          <w:sz w:val="28"/>
          <w:szCs w:val="28"/>
          <w:rtl w:val="true"/>
          <w:lang w:bidi="ar-SA"/>
        </w:rPr>
        <w:t xml:space="preserve">وَ بِإِسْنَادِهِ عَنِ الْحُسَیْنِ بْنِ سَعِیدٍ مِثْلَهُ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1" w:name="__RefHeading___Toc3462560_417432637"/>
      <w:bookmarkStart w:id="3292" w:name="_Toc1427"/>
      <w:bookmarkEnd w:id="3291"/>
      <w:r>
        <w:rPr>
          <w:rtl w:val="true"/>
        </w:rPr>
        <w:t>[</w:t>
      </w:r>
      <w:r>
        <w:rPr>
          <w:rtl w:val="true"/>
        </w:rPr>
        <w:t>رقم الحدیث الکلی</w:t>
      </w:r>
      <w:r>
        <w:rPr>
          <w:rtl w:val="true"/>
        </w:rPr>
        <w:t xml:space="preserve">: </w:t>
      </w:r>
      <w:r>
        <w:rPr/>
        <w:t>1013</w:t>
      </w:r>
      <w:r>
        <w:rPr>
          <w:rtl w:val="true"/>
        </w:rPr>
        <w:t xml:space="preserve"> - </w:t>
      </w:r>
      <w:r>
        <w:rPr>
          <w:rtl w:val="true"/>
        </w:rPr>
        <w:t>رقم الحدیث الباب</w:t>
      </w:r>
      <w:r>
        <w:rPr>
          <w:rtl w:val="true"/>
        </w:rPr>
        <w:t xml:space="preserve">: </w:t>
      </w:r>
      <w:r>
        <w:rPr/>
        <w:t>2</w:t>
      </w:r>
      <w:r>
        <w:rPr>
          <w:rtl w:val="true"/>
        </w:rPr>
        <w:t>]</w:t>
      </w:r>
      <w:bookmarkEnd w:id="329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3"/>
      </w:r>
      <w:r>
        <w:rPr>
          <w:rFonts w:ascii="Amiri" w:hAnsi="Amiri" w:eastAsia="Amiri" w:cs="Amiri"/>
          <w:color w:val="111111"/>
          <w:sz w:val="28"/>
          <w:sz w:val="28"/>
          <w:szCs w:val="28"/>
          <w:rtl w:val="true"/>
          <w:lang w:bidi="ar-SA"/>
        </w:rPr>
        <w:t xml:space="preserve">وَ عَنْهُ عَنْ حَمَّادٍ عَنْ حَرِیزٍ عَمَّنْ أَخْبَرَهُ عَنْ أَبِی عَبْدِ اللَّهِ </w:t>
      </w:r>
      <w:bookmarkStart w:id="3293" w:name="pg12137_128724"/>
    </w:p>
    <w:p>
      <w:pPr>
        <w:pStyle w:val="BookText"/>
        <w:rPr/>
      </w:pPr>
      <w:bookmarkEnd w:id="3293"/>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إِسْمَاعِیلُ بْنُ أَبِی عَبْدِ اللَّهِ عِنْدَهُ فَقَالَ یَا بُنَیَّ اقْرَأِ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لَسْتُ عَلَی وُضُوءٍ فَقَالَ لَا تَمَسَّ الْکِتَابَةَ </w:t>
      </w:r>
      <w:r>
        <w:rPr>
          <w:rStyle w:val="FootnoteAnchor"/>
          <w:rtl w:val="true"/>
        </w:rPr>
        <w:footnoteReference w:id="2604"/>
      </w:r>
      <w:r>
        <w:rPr>
          <w:rFonts w:ascii="Amiri" w:hAnsi="Amiri" w:eastAsia="Amiri" w:cs="Amiri"/>
          <w:color w:val="111111"/>
          <w:sz w:val="28"/>
          <w:sz w:val="28"/>
          <w:szCs w:val="28"/>
          <w:rtl w:val="true"/>
          <w:lang w:bidi="ar-SA"/>
        </w:rPr>
        <w:t xml:space="preserve">وَ مَسَّ الْوَرَقَ فَاقْرَأْهُ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قَبْلَهُ شَامِلَانِ لِلْجُنُبِ لِأَنَّهُ عَلَی غَیْرِ وُضُوءٍ</w:t>
      </w:r>
      <w:r>
        <w:rPr>
          <w:rFonts w:eastAsia="Amiri" w:cs="Amiri" w:ascii="Amiri" w:hAnsi="Amiri"/>
          <w:color w:val="111111"/>
          <w:sz w:val="28"/>
          <w:szCs w:val="28"/>
          <w:rtl w:val="true"/>
          <w:lang w:bidi="ar-SA"/>
        </w:rPr>
        <w:t>.</w:t>
      </w:r>
    </w:p>
    <w:p>
      <w:pPr>
        <w:pStyle w:val="Heading5"/>
        <w:numPr>
          <w:ilvl w:val="4"/>
          <w:numId w:val="1"/>
        </w:numPr>
        <w:rPr/>
      </w:pPr>
      <w:bookmarkStart w:id="3294" w:name="__RefHeading___Toc3462562_417432637"/>
      <w:bookmarkStart w:id="3295" w:name="_Toc1428"/>
      <w:bookmarkEnd w:id="3294"/>
      <w:r>
        <w:rPr>
          <w:rtl w:val="true"/>
        </w:rPr>
        <w:t>[</w:t>
      </w:r>
      <w:r>
        <w:rPr>
          <w:rtl w:val="true"/>
        </w:rPr>
        <w:t>رقم الحدیث الکلی</w:t>
      </w:r>
      <w:r>
        <w:rPr>
          <w:rtl w:val="true"/>
        </w:rPr>
        <w:t xml:space="preserve">: </w:t>
      </w:r>
      <w:r>
        <w:rPr/>
        <w:t>1014</w:t>
      </w:r>
      <w:r>
        <w:rPr>
          <w:rtl w:val="true"/>
        </w:rPr>
        <w:t xml:space="preserve"> - </w:t>
      </w:r>
      <w:r>
        <w:rPr>
          <w:rtl w:val="true"/>
        </w:rPr>
        <w:t>رقم الحدیث الباب</w:t>
      </w:r>
      <w:r>
        <w:rPr>
          <w:rtl w:val="true"/>
        </w:rPr>
        <w:t xml:space="preserve">: </w:t>
      </w:r>
      <w:r>
        <w:rPr/>
        <w:t>3</w:t>
      </w:r>
      <w:r>
        <w:rPr>
          <w:rtl w:val="true"/>
        </w:rPr>
        <w:t>]</w:t>
      </w:r>
      <w:bookmarkEnd w:id="3295"/>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6"/>
      </w:r>
      <w:r>
        <w:rPr>
          <w:rFonts w:ascii="Amiri" w:hAnsi="Amiri" w:eastAsia="Amiri" w:cs="Amiri"/>
          <w:color w:val="111111"/>
          <w:sz w:val="28"/>
          <w:sz w:val="28"/>
          <w:szCs w:val="28"/>
          <w:rtl w:val="true"/>
          <w:lang w:bidi="ar-SA"/>
        </w:rPr>
        <w:t>وَ بِإِسْنَادِهِ عَنْ عَلِیِّ بْنِ الْحَسَنِ بْنِ فَضَّالٍ عَنْ جَعْفَرِ بْنِ مُحَمَّدِ بْنِ حَکِیمٍ وَ جَعْفَرِ بْنِ مُحَمَّدِ بْنِ أَبِی الصَّبَّاحِ جَمِیعاً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لَا تَمَسَّهُ عَلَی غَیْرِ طُهْرٍ وَ لَا جُنُباً وَ لَا تَمَسَّ خَیْطَهُ </w:t>
      </w:r>
      <w:r>
        <w:rPr>
          <w:rStyle w:val="FootnoteAnchor"/>
          <w:rtl w:val="true"/>
        </w:rPr>
        <w:footnoteReference w:id="2607"/>
      </w:r>
      <w:r>
        <w:rPr>
          <w:rFonts w:ascii="Amiri" w:hAnsi="Amiri" w:eastAsia="Amiri" w:cs="Amiri"/>
          <w:color w:val="111111"/>
          <w:sz w:val="28"/>
          <w:sz w:val="28"/>
          <w:szCs w:val="28"/>
          <w:rtl w:val="true"/>
          <w:lang w:bidi="ar-SA"/>
        </w:rPr>
        <w:t xml:space="preserve">وَ لَا تُعَلِّقْهُ إِنَّ اللَّهَ تَعَالَی یَقُولُ لا یَمَسُّهُ إِلَّا الْمُطَهَّرُونَ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وَ غَیْرُهُ عَلَی الْکَرَاهَةِ فِی غَیْرِ مَسِّ کِتَابَةِ الْقُرْآنِ</w:t>
      </w:r>
      <w:r>
        <w:rPr>
          <w:rFonts w:eastAsia="Amiri" w:cs="Amiri" w:ascii="Amiri" w:hAnsi="Amiri"/>
          <w:color w:val="111111"/>
          <w:sz w:val="28"/>
          <w:szCs w:val="28"/>
          <w:rtl w:val="true"/>
          <w:lang w:bidi="ar-SA"/>
        </w:rPr>
        <w:t>.</w:t>
      </w:r>
    </w:p>
    <w:p>
      <w:pPr>
        <w:pStyle w:val="Heading5"/>
        <w:numPr>
          <w:ilvl w:val="4"/>
          <w:numId w:val="1"/>
        </w:numPr>
        <w:rPr/>
      </w:pPr>
      <w:bookmarkStart w:id="3296" w:name="__RefHeading___Toc3462564_417432637"/>
      <w:bookmarkStart w:id="3297" w:name="_Toc1429"/>
      <w:bookmarkEnd w:id="3296"/>
      <w:r>
        <w:rPr>
          <w:rtl w:val="true"/>
        </w:rPr>
        <w:t>[</w:t>
      </w:r>
      <w:r>
        <w:rPr>
          <w:rtl w:val="true"/>
        </w:rPr>
        <w:t>رقم الحدیث الکلی</w:t>
      </w:r>
      <w:r>
        <w:rPr>
          <w:rtl w:val="true"/>
        </w:rPr>
        <w:t xml:space="preserve">: </w:t>
      </w:r>
      <w:r>
        <w:rPr/>
        <w:t>1015</w:t>
      </w:r>
      <w:r>
        <w:rPr>
          <w:rtl w:val="true"/>
        </w:rPr>
        <w:t xml:space="preserve"> - </w:t>
      </w:r>
      <w:r>
        <w:rPr>
          <w:rtl w:val="true"/>
        </w:rPr>
        <w:t>رقم الحدیث الباب</w:t>
      </w:r>
      <w:r>
        <w:rPr>
          <w:rtl w:val="true"/>
        </w:rPr>
        <w:t xml:space="preserve">: </w:t>
      </w:r>
      <w:r>
        <w:rPr/>
        <w:t>4</w:t>
      </w:r>
      <w:r>
        <w:rPr>
          <w:rtl w:val="true"/>
        </w:rPr>
        <w:t>]</w:t>
      </w:r>
      <w:bookmarkEnd w:id="3297"/>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9"/>
      </w:r>
      <w:r>
        <w:rPr>
          <w:rFonts w:ascii="Amiri" w:hAnsi="Amiri" w:eastAsia="Amiri" w:cs="Amiri"/>
          <w:color w:val="111111"/>
          <w:sz w:val="28"/>
          <w:sz w:val="28"/>
          <w:szCs w:val="28"/>
          <w:rtl w:val="true"/>
          <w:lang w:bidi="ar-SA"/>
        </w:rPr>
        <w:t>وَ بِإِسْنَادِهِ عَنْ عَلِیِّ بْنِ جَعْفَرٍ عَنْ أَخِیهِ مُوسَی بْنِ جَعْفَرٍ ع أَنَّهُ سَأَلَهُ عَنِ الرَّجُلِ أَ یَحِلُّ لَهُ أَنْ یَکْتُبَ الْقُرْآنَ فِی الْأَلْوَاحِ وَ الصَّحِیفَةِ وَ هُوَ عَلَی غَیْرِ وُضُوءٍ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 عَلِیِّ بْنِ جَعْفَرٍ فِی کِتَابِهِ </w:t>
      </w:r>
      <w:r>
        <w:rPr>
          <w:rStyle w:val="FootnoteAnchor"/>
          <w:rtl w:val="true"/>
        </w:rPr>
        <w:footnoteReference w:id="261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عَلَی اسْتِلْزَامِ الْکِتَابَةِ لِمَسِّ بَعْضِ الْکَلِمَاتِ لِمَا یَأْتِی إِنْ شَاءَ اللَّهُ أَوْ عَلَی التَّقِیَّةِ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 xml:space="preserve">. </w:t>
      </w:r>
      <w:bookmarkStart w:id="3298" w:name="pg12137_128725"/>
    </w:p>
    <w:p>
      <w:pPr>
        <w:pStyle w:val="Heading5"/>
        <w:numPr>
          <w:ilvl w:val="4"/>
          <w:numId w:val="1"/>
        </w:numPr>
        <w:rPr/>
      </w:pPr>
      <w:bookmarkStart w:id="3299" w:name="__RefHeading___Toc3462566_417432637"/>
      <w:bookmarkStart w:id="3300" w:name="_Toc1430"/>
      <w:bookmarkEnd w:id="3298"/>
      <w:bookmarkEnd w:id="3299"/>
      <w:r>
        <w:rPr>
          <w:rtl w:val="true"/>
        </w:rPr>
        <w:t>[</w:t>
      </w:r>
      <w:r>
        <w:rPr>
          <w:rtl w:val="true"/>
        </w:rPr>
        <w:t>رقم الحدیث الکلی</w:t>
      </w:r>
      <w:r>
        <w:rPr>
          <w:rtl w:val="true"/>
        </w:rPr>
        <w:t xml:space="preserve">: </w:t>
      </w:r>
      <w:r>
        <w:rPr/>
        <w:t>1016</w:t>
      </w:r>
      <w:r>
        <w:rPr>
          <w:rtl w:val="true"/>
        </w:rPr>
        <w:t xml:space="preserve"> - </w:t>
      </w:r>
      <w:r>
        <w:rPr>
          <w:rtl w:val="true"/>
        </w:rPr>
        <w:t>رقم الحدیث الباب</w:t>
      </w:r>
      <w:r>
        <w:rPr>
          <w:rtl w:val="true"/>
        </w:rPr>
        <w:t xml:space="preserve">: </w:t>
      </w:r>
      <w:r>
        <w:rPr/>
        <w:t>5</w:t>
      </w:r>
      <w:r>
        <w:rPr>
          <w:rtl w:val="true"/>
        </w:rPr>
        <w:t>]</w:t>
      </w:r>
      <w:bookmarkEnd w:id="3300"/>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2"/>
      </w:r>
      <w:r>
        <w:rPr>
          <w:rFonts w:ascii="Amiri" w:hAnsi="Amiri" w:eastAsia="Amiri" w:cs="Amiri"/>
          <w:color w:val="111111"/>
          <w:sz w:val="28"/>
          <w:sz w:val="28"/>
          <w:szCs w:val="28"/>
          <w:rtl w:val="true"/>
          <w:lang w:bidi="ar-SA"/>
        </w:rPr>
        <w:t xml:space="preserve">الْفَضْلُ بْنُ الْحَسَنِ الطَّبْرِسِیُّ فِی مَجْمَعِ الْبَیَانِ عَنْ مُحَمَّدِ بْنِ عَلِیٍّ الْبَاقِرِ ع فِی قَوْلِهِ لا یَمَسُّهُ إِلَّا الْمُطَهَّرُونَ </w:t>
      </w:r>
      <w:r>
        <w:rPr>
          <w:rStyle w:val="FootnoteAnchor"/>
          <w:rtl w:val="true"/>
        </w:rPr>
        <w:footnoteReference w:id="2613"/>
      </w:r>
      <w:r>
        <w:rPr>
          <w:rFonts w:ascii="Amiri" w:hAnsi="Amiri" w:eastAsia="Amiri" w:cs="Amiri"/>
          <w:color w:val="111111"/>
          <w:sz w:val="28"/>
          <w:sz w:val="28"/>
          <w:szCs w:val="28"/>
          <w:rtl w:val="true"/>
          <w:lang w:bidi="ar-SA"/>
        </w:rPr>
        <w:t>قَالَ مِنَ الْأَحْدَاثِ وَ الْجَنَابَاتِ وَ قَالَ لَا یَجُوزُ لِلْجُنُبِ وَ الْحَائِضِ وَ الْمُحْدِثِ مَسُّ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1" w:name="__RefHeading___Toc3462568_417432637"/>
      <w:bookmarkStart w:id="3302" w:name="_Toc1431"/>
      <w:bookmarkEnd w:id="3301"/>
      <w:r>
        <w:rPr/>
        <w:t>13</w:t>
      </w:r>
      <w:r>
        <w:rPr>
          <w:rtl w:val="true"/>
        </w:rPr>
        <w:t xml:space="preserve">- </w:t>
      </w:r>
      <w:r>
        <w:rPr>
          <w:rtl w:val="true"/>
        </w:rPr>
        <w:t>بَابُ اسْتِحْبَابِ الْوُضُوءِ لِجِمَاعِ الْحَامِلِ وَ الْعَوْدِ إِلَی الْجِمَاعِ وَ إِنْ تَکَرَّرَ وَ لِمَنْ أَتَی جَارِیَةً وَ أَرَادَ أَنْ یَأْتِیَ أُخْرَی‌</w:t>
      </w:r>
      <w:bookmarkEnd w:id="3302"/>
    </w:p>
    <w:p>
      <w:pPr>
        <w:pStyle w:val="Heading5"/>
        <w:numPr>
          <w:ilvl w:val="4"/>
          <w:numId w:val="1"/>
        </w:numPr>
        <w:rPr/>
      </w:pPr>
      <w:bookmarkStart w:id="3303" w:name="__RefHeading___Toc3462570_417432637"/>
      <w:bookmarkStart w:id="3304" w:name="_Toc1432"/>
      <w:bookmarkEnd w:id="3303"/>
      <w:r>
        <w:rPr>
          <w:rtl w:val="true"/>
        </w:rPr>
        <w:t>اشارة</w:t>
      </w:r>
      <w:bookmarkEnd w:id="3304"/>
    </w:p>
    <w:p>
      <w:pPr>
        <w:pStyle w:val="BookText"/>
        <w:rPr/>
      </w:pPr>
      <w:r>
        <w:rPr>
          <w:rStyle w:val="FootnoteAnchor"/>
        </w:rPr>
        <w:footnoteReference w:id="261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الْوُضُوءِ لِجِمَاعِ الْحَامِلِ وَ الْعَوْدِ إِلَی الْجِمَاعِ وَ إِنْ تَکَرَّرَ وَ لِمَنْ أَتَی جَارِیَةً وَ أَرَادَ أَنْ یَأْتِیَ أُخْرَی</w:t>
      </w:r>
    </w:p>
    <w:p>
      <w:pPr>
        <w:pStyle w:val="Heading5"/>
        <w:numPr>
          <w:ilvl w:val="4"/>
          <w:numId w:val="1"/>
        </w:numPr>
        <w:rPr/>
      </w:pPr>
      <w:bookmarkStart w:id="3305" w:name="__RefHeading___Toc3462572_417432637"/>
      <w:bookmarkStart w:id="3306" w:name="_Toc1433"/>
      <w:bookmarkEnd w:id="3305"/>
      <w:r>
        <w:rPr>
          <w:rtl w:val="true"/>
        </w:rPr>
        <w:t>[</w:t>
      </w:r>
      <w:r>
        <w:rPr>
          <w:rtl w:val="true"/>
        </w:rPr>
        <w:t>رقم الحدیث الکلی</w:t>
      </w:r>
      <w:r>
        <w:rPr>
          <w:rtl w:val="true"/>
        </w:rPr>
        <w:t xml:space="preserve">: </w:t>
      </w:r>
      <w:r>
        <w:rPr/>
        <w:t>1017</w:t>
      </w:r>
      <w:r>
        <w:rPr>
          <w:rtl w:val="true"/>
        </w:rPr>
        <w:t xml:space="preserve"> - </w:t>
      </w:r>
      <w:r>
        <w:rPr>
          <w:rtl w:val="true"/>
        </w:rPr>
        <w:t>رقم الحدیث الباب</w:t>
      </w:r>
      <w:r>
        <w:rPr>
          <w:rtl w:val="true"/>
        </w:rPr>
        <w:t xml:space="preserve">: </w:t>
      </w:r>
      <w:r>
        <w:rPr/>
        <w:t>1</w:t>
      </w:r>
      <w:r>
        <w:rPr>
          <w:rtl w:val="true"/>
        </w:rPr>
        <w:t>]</w:t>
      </w:r>
      <w:bookmarkEnd w:id="3306"/>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6"/>
      </w:r>
    </w:p>
    <w:p>
      <w:pPr>
        <w:pStyle w:val="BookText"/>
        <w:rPr/>
      </w:pPr>
      <w:r>
        <w:rPr>
          <w:rFonts w:ascii="IRNazanin" w:hAnsi="IRNazanin" w:eastAsia="IRNazanin"/>
          <w:color w:val="111111"/>
          <w:sz w:val="28"/>
          <w:sz w:val="28"/>
          <w:szCs w:val="28"/>
          <w:rtl w:val="true"/>
          <w:lang w:bidi="fa-IR"/>
        </w:rPr>
        <w:t xml:space="preserve">تاتی قطعة منه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أَبِی سَعِیدٍ الْخُدْرِیِّ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حَمَلَتِ امْرَأَتُکَ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تُجَامِعْهَا إِلَّا وَ أَنْتَ عَلَی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قُضِیَ بَیْنَکُمَا وَلَدٌ یَکُونُ أَعْمَی الْقَلْبِ بَخِیلَ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w:t>
      </w:r>
      <w:r>
        <w:rPr>
          <w:rStyle w:val="FootnoteAnchor"/>
          <w:rtl w:val="true"/>
        </w:rPr>
        <w:footnoteReference w:id="2617"/>
      </w:r>
      <w:r>
        <w:rPr>
          <w:rFonts w:ascii="Amiri" w:hAnsi="Amiri" w:eastAsia="Amiri" w:cs="Amiri"/>
          <w:color w:val="111111"/>
          <w:sz w:val="28"/>
          <w:sz w:val="28"/>
          <w:szCs w:val="28"/>
          <w:rtl w:val="true"/>
          <w:lang w:bidi="ar-SA"/>
        </w:rPr>
        <w:t xml:space="preserve">وَ الْعِلَلِ </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Heading5"/>
        <w:numPr>
          <w:ilvl w:val="4"/>
          <w:numId w:val="1"/>
        </w:numPr>
        <w:rPr/>
      </w:pPr>
      <w:bookmarkStart w:id="3307" w:name="__RefHeading___Toc3462574_417432637"/>
      <w:bookmarkStart w:id="3308" w:name="_Toc1434"/>
      <w:bookmarkEnd w:id="3307"/>
      <w:r>
        <w:rPr>
          <w:rtl w:val="true"/>
        </w:rPr>
        <w:t>[</w:t>
      </w:r>
      <w:r>
        <w:rPr>
          <w:rtl w:val="true"/>
        </w:rPr>
        <w:t>رقم الحدیث الکلی</w:t>
      </w:r>
      <w:r>
        <w:rPr>
          <w:rtl w:val="true"/>
        </w:rPr>
        <w:t xml:space="preserve">: </w:t>
      </w:r>
      <w:r>
        <w:rPr/>
        <w:t>1018</w:t>
      </w:r>
      <w:r>
        <w:rPr>
          <w:rtl w:val="true"/>
        </w:rPr>
        <w:t xml:space="preserve"> - </w:t>
      </w:r>
      <w:r>
        <w:rPr>
          <w:rtl w:val="true"/>
        </w:rPr>
        <w:t>رقم الحدیث الباب</w:t>
      </w:r>
      <w:r>
        <w:rPr>
          <w:rtl w:val="true"/>
        </w:rPr>
        <w:t xml:space="preserve">: </w:t>
      </w:r>
      <w:r>
        <w:rPr/>
        <w:t>2</w:t>
      </w:r>
      <w:r>
        <w:rPr>
          <w:rtl w:val="true"/>
        </w:rPr>
        <w:t>]</w:t>
      </w:r>
      <w:bookmarkEnd w:id="330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9"/>
      </w:r>
      <w:r>
        <w:rPr>
          <w:rFonts w:ascii="Amiri" w:hAnsi="Amiri" w:eastAsia="Amiri" w:cs="Amiri"/>
          <w:color w:val="111111"/>
          <w:sz w:val="28"/>
          <w:sz w:val="28"/>
          <w:szCs w:val="28"/>
          <w:rtl w:val="true"/>
          <w:lang w:bidi="ar-SA"/>
        </w:rPr>
        <w:t xml:space="preserve">عَبْدُ اللَّهِ بْنُ جَعْفَرٍ الْحِمْیَرِیُّ فِی کِتَابِ الدَّلَائِلِ عَلَی مَا نَقَلَهُ عَنْهُ عَلِیُّ بْنُ عِیسَی فِی کَشْفِ الْغُمَّةِ </w:t>
      </w:r>
      <w:r>
        <w:rPr>
          <w:rStyle w:val="FootnoteAnchor"/>
          <w:rtl w:val="true"/>
        </w:rPr>
        <w:footnoteReference w:id="2620"/>
      </w:r>
      <w:r>
        <w:rPr>
          <w:rFonts w:ascii="Amiri" w:hAnsi="Amiri" w:eastAsia="Amiri" w:cs="Amiri"/>
          <w:color w:val="111111"/>
          <w:sz w:val="28"/>
          <w:sz w:val="28"/>
          <w:szCs w:val="28"/>
          <w:rtl w:val="true"/>
          <w:lang w:bidi="ar-SA"/>
        </w:rPr>
        <w:t>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309" w:name="pg12137_128726"/>
    </w:p>
    <w:p>
      <w:pPr>
        <w:pStyle w:val="BookText"/>
        <w:rPr/>
      </w:pPr>
      <w:bookmarkEnd w:id="3309"/>
      <w:r>
        <w:rPr>
          <w:rFonts w:ascii="Amiri" w:hAnsi="Amiri" w:eastAsia="Amiri" w:cs="Amiri"/>
          <w:color w:val="111111"/>
          <w:sz w:val="28"/>
          <w:sz w:val="28"/>
          <w:szCs w:val="28"/>
          <w:rtl w:val="true"/>
          <w:lang w:bidi="ar-SA"/>
        </w:rPr>
        <w:t>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 کَانَ إِذَا أَرَادَ أَنْ یُعَاوِدَ أَهْلَهُ لِلْجِمَاعِ تَوَضَّأَ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تَسْأَلَ أَبَا الْحَسَنِ الثَّانِیَ ع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الْوَشَّاءُ فَدَخَلْتُ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فَابْتَدَأَنِی مِنْ غَیْرِ أَنْ أَسْأَلَهُ فَقَالَ کَانَ أَبُو عَبْدِ اللَّهِ ع إِذَا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یُعَاوِدَ تَوَضَّأَ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أَیْضاً 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0" w:name="__RefHeading___Toc3462576_417432637"/>
      <w:bookmarkStart w:id="3311" w:name="_Toc1435"/>
      <w:bookmarkEnd w:id="3310"/>
      <w:r>
        <w:rPr/>
        <w:t>14</w:t>
      </w:r>
      <w:r>
        <w:rPr>
          <w:rtl w:val="true"/>
        </w:rPr>
        <w:t xml:space="preserve">- </w:t>
      </w:r>
      <w:r>
        <w:rPr>
          <w:rtl w:val="true"/>
        </w:rPr>
        <w:t>بَابُ اسْتِحْبَابِ وُضُوءِ الْحَائِضِ فِی وَقْتِ کُلِّ صَلَاةٍ وَ ذِکْرِ اللَّهِ مِقْدَارَ صَلَاتِهَا</w:t>
      </w:r>
      <w:bookmarkEnd w:id="3311"/>
    </w:p>
    <w:p>
      <w:pPr>
        <w:pStyle w:val="Heading5"/>
        <w:numPr>
          <w:ilvl w:val="4"/>
          <w:numId w:val="1"/>
        </w:numPr>
        <w:rPr/>
      </w:pPr>
      <w:bookmarkStart w:id="3312" w:name="__RefHeading___Toc3462578_417432637"/>
      <w:bookmarkStart w:id="3313" w:name="_Toc1436"/>
      <w:bookmarkEnd w:id="3312"/>
      <w:r>
        <w:rPr>
          <w:rtl w:val="true"/>
        </w:rPr>
        <w:t>اشارة</w:t>
      </w:r>
      <w:bookmarkEnd w:id="3313"/>
    </w:p>
    <w:p>
      <w:pPr>
        <w:pStyle w:val="BookText"/>
        <w:rPr/>
      </w:pPr>
      <w:r>
        <w:rPr>
          <w:rStyle w:val="FootnoteAnchor"/>
        </w:rPr>
        <w:footnoteReference w:id="262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وُضُوءِ الْحَائِضِ فِی وَقْتِ کُلِّ صَلَاةٍ وَ ذِکْرِ اللَّهِ مِقْدَارَ صَلَاتِهَا</w:t>
      </w:r>
    </w:p>
    <w:p>
      <w:pPr>
        <w:pStyle w:val="Heading5"/>
        <w:numPr>
          <w:ilvl w:val="4"/>
          <w:numId w:val="1"/>
        </w:numPr>
        <w:rPr/>
      </w:pPr>
      <w:bookmarkStart w:id="3314" w:name="__RefHeading___Toc3462580_417432637"/>
      <w:bookmarkStart w:id="3315" w:name="_Toc1437"/>
      <w:bookmarkEnd w:id="3314"/>
      <w:r>
        <w:rPr>
          <w:rtl w:val="true"/>
        </w:rPr>
        <w:t>[</w:t>
      </w:r>
      <w:r>
        <w:rPr>
          <w:rtl w:val="true"/>
        </w:rPr>
        <w:t>رقم الحدیث الکلی</w:t>
      </w:r>
      <w:r>
        <w:rPr>
          <w:rtl w:val="true"/>
        </w:rPr>
        <w:t xml:space="preserve">: </w:t>
      </w:r>
      <w:r>
        <w:rPr/>
        <w:t>1019</w:t>
      </w:r>
      <w:r>
        <w:rPr>
          <w:rtl w:val="true"/>
        </w:rPr>
        <w:t xml:space="preserve"> - </w:t>
      </w:r>
      <w:r>
        <w:rPr>
          <w:rtl w:val="true"/>
        </w:rPr>
        <w:t>رقم الحدیث الباب</w:t>
      </w:r>
      <w:r>
        <w:rPr>
          <w:rtl w:val="true"/>
        </w:rPr>
        <w:t xml:space="preserve">: </w:t>
      </w:r>
      <w:r>
        <w:rPr/>
        <w:t>1</w:t>
      </w:r>
      <w:r>
        <w:rPr>
          <w:rtl w:val="true"/>
        </w:rPr>
        <w:t>]</w:t>
      </w:r>
      <w:bookmarkEnd w:id="3315"/>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3"/>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حَمَّادِ بْنِ عِیسَی عَنْ حَرِیزٍ عَنْ زُرَارَةَ عَنْ أَبِی جَعْفَرٍ </w:t>
      </w:r>
      <w:r>
        <w:rPr>
          <w:rStyle w:val="FootnoteAnchor"/>
          <w:rtl w:val="true"/>
        </w:rPr>
        <w:footnoteReference w:id="2624"/>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الْمَرْأَةُ طَامِثاً فَلَا تَحِلُّ لَهَا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أَنْ تَتَوَضَّأَ وُضُوءَ الصَّلَاةِ عِنْدَ وَقْتِ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تَقْعُدُ فِی مَوْضِعٍ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 اللَّهَ عَزَّ وَ جَلَّ وَ تُسَبِّحُهُ وَ تُهَلِّلُهُ وَ تَحْمَدُهُ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کَمِقْدَارِ صَلَاتِهَا ثُمَّ تَفْرُغُ لِحَاجَتِهَا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مَحَلِّهِ إِنْ شَاءَ اللَّهُ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 xml:space="preserve">. </w:t>
      </w:r>
      <w:bookmarkStart w:id="3316" w:name="pg12137_128727"/>
    </w:p>
    <w:p>
      <w:pPr>
        <w:pStyle w:val="Heading4"/>
        <w:numPr>
          <w:ilvl w:val="3"/>
          <w:numId w:val="1"/>
        </w:numPr>
        <w:rPr/>
      </w:pPr>
      <w:bookmarkStart w:id="3317" w:name="__RefHeading___Toc3462582_417432637"/>
      <w:bookmarkStart w:id="3318" w:name="_Toc1438"/>
      <w:bookmarkEnd w:id="3316"/>
      <w:bookmarkEnd w:id="3317"/>
      <w:r>
        <w:rPr/>
        <w:t>15</w:t>
      </w:r>
      <w:r>
        <w:rPr>
          <w:rtl w:val="true"/>
        </w:rPr>
        <w:t xml:space="preserve">- </w:t>
      </w:r>
      <w:r>
        <w:rPr>
          <w:rtl w:val="true"/>
        </w:rPr>
        <w:t>بَابُ کَیْفِیَّةِ الْوُضُوءِ وَ جُمْلَةٍ مِنْ أَحْکَامِهِ‌</w:t>
      </w:r>
      <w:bookmarkEnd w:id="3318"/>
    </w:p>
    <w:p>
      <w:pPr>
        <w:pStyle w:val="Heading5"/>
        <w:numPr>
          <w:ilvl w:val="4"/>
          <w:numId w:val="1"/>
        </w:numPr>
        <w:rPr/>
      </w:pPr>
      <w:bookmarkStart w:id="3319" w:name="__RefHeading___Toc3462584_417432637"/>
      <w:bookmarkStart w:id="3320" w:name="_Toc1439"/>
      <w:bookmarkEnd w:id="3319"/>
      <w:r>
        <w:rPr>
          <w:rtl w:val="true"/>
        </w:rPr>
        <w:t>اشارة</w:t>
      </w:r>
      <w:bookmarkEnd w:id="3320"/>
    </w:p>
    <w:p>
      <w:pPr>
        <w:pStyle w:val="BookText"/>
        <w:rPr/>
      </w:pPr>
      <w:r>
        <w:rPr>
          <w:rStyle w:val="FootnoteAnchor"/>
        </w:rPr>
        <w:footnoteReference w:id="262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الْوُضُوءِ وَ جُمْلَةٍ مِنْ أَحْکَامِهِ</w:t>
      </w:r>
    </w:p>
    <w:p>
      <w:pPr>
        <w:pStyle w:val="Heading5"/>
        <w:numPr>
          <w:ilvl w:val="4"/>
          <w:numId w:val="1"/>
        </w:numPr>
        <w:rPr/>
      </w:pPr>
      <w:bookmarkStart w:id="3321" w:name="__RefHeading___Toc3462586_417432637"/>
      <w:bookmarkStart w:id="3322" w:name="_Toc1440"/>
      <w:bookmarkEnd w:id="3321"/>
      <w:r>
        <w:rPr>
          <w:rtl w:val="true"/>
        </w:rPr>
        <w:t>[</w:t>
      </w:r>
      <w:r>
        <w:rPr>
          <w:rtl w:val="true"/>
        </w:rPr>
        <w:t>رقم الحدیث الکلی</w:t>
      </w:r>
      <w:r>
        <w:rPr>
          <w:rtl w:val="true"/>
        </w:rPr>
        <w:t xml:space="preserve">: </w:t>
      </w:r>
      <w:r>
        <w:rPr/>
        <w:t>1020</w:t>
      </w:r>
      <w:r>
        <w:rPr>
          <w:rtl w:val="true"/>
        </w:rPr>
        <w:t xml:space="preserve"> - </w:t>
      </w:r>
      <w:r>
        <w:rPr>
          <w:rtl w:val="true"/>
        </w:rPr>
        <w:t>رقم الحدیث الباب</w:t>
      </w:r>
      <w:r>
        <w:rPr>
          <w:rtl w:val="true"/>
        </w:rPr>
        <w:t xml:space="preserve">: </w:t>
      </w:r>
      <w:r>
        <w:rPr/>
        <w:t>1</w:t>
      </w:r>
      <w:r>
        <w:rPr>
          <w:rtl w:val="true"/>
        </w:rPr>
        <w:t>]</w:t>
      </w:r>
      <w:bookmarkEnd w:id="3322"/>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7"/>
      </w:r>
      <w:r>
        <w:rPr>
          <w:rFonts w:ascii="Amiri" w:hAnsi="Amiri" w:eastAsia="Amiri" w:cs="Amiri"/>
          <w:color w:val="111111"/>
          <w:sz w:val="28"/>
          <w:sz w:val="28"/>
          <w:szCs w:val="28"/>
          <w:rtl w:val="true"/>
          <w:lang w:bidi="ar-SA"/>
        </w:rPr>
        <w:t>مُحَمَّدُ بْنُ یَعْقُوبَ عَنْ عِدَّةٍ مِنْ أَصْحَابِنَا عَنْ أَحْمَدَ بْنِ مُحَمَّدٍ وَ عَنْ أَبِی دَاوُدَ جَمِیعاً عَنِ الْحُسَیْنِ بْنِ سَعِیدٍ عَنْ فَضَالَةَ عَنْ دَاوُدَ بْنِ فَرْقَدٍ قَالَ سَمِعْتُ أَبَا عَبْدِ اللَّهِ ع یَقُولُ إِنَّ أَبِی کَانَ یَقُولُ إِنَّ لِلْوُضُوءِ حَدّاً مَنْ تَعَدَّاهُ لَمْ یُؤْجَرْ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أَبِی یَقُولُ إِنَّمَا یَتَلَدَّدُ </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وَ مَا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تَغْسِلُ وَجْهَکَ وَ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 رَأْسَکَ وَ رِجْلَیْکَ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3" w:name="__RefHeading___Toc3462588_417432637"/>
      <w:bookmarkStart w:id="3324" w:name="_Toc1441"/>
      <w:bookmarkEnd w:id="3323"/>
      <w:r>
        <w:rPr>
          <w:rtl w:val="true"/>
        </w:rPr>
        <w:t>[</w:t>
      </w:r>
      <w:r>
        <w:rPr>
          <w:rtl w:val="true"/>
        </w:rPr>
        <w:t>رقم الحدیث الکلی</w:t>
      </w:r>
      <w:r>
        <w:rPr>
          <w:rtl w:val="true"/>
        </w:rPr>
        <w:t xml:space="preserve">: </w:t>
      </w:r>
      <w:r>
        <w:rPr/>
        <w:t>1021</w:t>
      </w:r>
      <w:r>
        <w:rPr>
          <w:rtl w:val="true"/>
        </w:rPr>
        <w:t xml:space="preserve"> - </w:t>
      </w:r>
      <w:r>
        <w:rPr>
          <w:rtl w:val="true"/>
        </w:rPr>
        <w:t>رقم الحدیث الباب</w:t>
      </w:r>
      <w:r>
        <w:rPr>
          <w:rtl w:val="true"/>
        </w:rPr>
        <w:t xml:space="preserve">: </w:t>
      </w:r>
      <w:r>
        <w:rPr/>
        <w:t>2</w:t>
      </w:r>
      <w:r>
        <w:rPr>
          <w:rtl w:val="true"/>
        </w:rPr>
        <w:t>]</w:t>
      </w:r>
      <w:bookmarkEnd w:id="332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9"/>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 لَا أَحْکِی لَکُمْ وُضُوءَ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Style w:val="FootnoteAnchor"/>
          <w:rtl w:val="true"/>
        </w:rPr>
        <w:footnoteReference w:id="2630"/>
      </w:r>
      <w:r>
        <w:rPr>
          <w:rFonts w:ascii="Amiri" w:hAnsi="Amiri" w:eastAsia="Amiri" w:cs="Amiri"/>
          <w:color w:val="111111"/>
          <w:sz w:val="28"/>
          <w:sz w:val="28"/>
          <w:szCs w:val="28"/>
          <w:rtl w:val="true"/>
          <w:lang w:bidi="ar-SA"/>
        </w:rPr>
        <w:t>بَلَی فَدَعَا بِقَعْبٍ فِیهِ شَیْ‌ءٌ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بَیْنَ یَدَیْهِ ثُمَّ حَسَرَ عَنْ ذِرَاعَیْهِ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فِیهِ کَفَّهُ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هَکَذَا </w:t>
      </w:r>
      <w:r>
        <w:rPr>
          <w:rStyle w:val="FootnoteAnchor"/>
          <w:rtl w:val="true"/>
        </w:rPr>
        <w:footnoteReference w:id="2631"/>
      </w:r>
      <w:r>
        <w:rPr>
          <w:rFonts w:ascii="Amiri" w:hAnsi="Amiri" w:eastAsia="Amiri" w:cs="Amiri"/>
          <w:color w:val="111111"/>
          <w:sz w:val="28"/>
          <w:sz w:val="28"/>
          <w:szCs w:val="28"/>
          <w:rtl w:val="true"/>
          <w:lang w:bidi="ar-SA"/>
        </w:rPr>
        <w:t>إِذَا کَانَتِ الْکَفُّ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غَرَفَ مِلْأَهَا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فَوَضَعَهَا عَلَی جَبِینِهِ </w:t>
      </w:r>
      <w:r>
        <w:rPr>
          <w:rStyle w:val="FootnoteAnchor"/>
          <w:rtl w:val="true"/>
        </w:rPr>
        <w:footnoteReference w:id="2632"/>
      </w:r>
      <w:r>
        <w:rPr>
          <w:rFonts w:ascii="Amiri" w:hAnsi="Amiri" w:eastAsia="Amiri" w:cs="Amiri"/>
          <w:color w:val="111111"/>
          <w:sz w:val="28"/>
          <w:sz w:val="28"/>
          <w:szCs w:val="28"/>
          <w:rtl w:val="true"/>
          <w:lang w:bidi="ar-SA"/>
        </w:rPr>
        <w:t xml:space="preserve">ثُمَّ قَالَ بِسْمِ اللَّهِ وَ سَدَلَهُ </w:t>
      </w:r>
      <w:r>
        <w:rPr>
          <w:rStyle w:val="FootnoteAnchor"/>
          <w:rtl w:val="true"/>
        </w:rPr>
        <w:footnoteReference w:id="2633"/>
      </w:r>
      <w:r>
        <w:rPr>
          <w:rFonts w:ascii="Amiri" w:hAnsi="Amiri" w:eastAsia="Amiri" w:cs="Amiri"/>
          <w:color w:val="111111"/>
          <w:sz w:val="28"/>
          <w:sz w:val="28"/>
          <w:szCs w:val="28"/>
          <w:rtl w:val="true"/>
          <w:lang w:bidi="ar-SA"/>
        </w:rPr>
        <w:t>عَلَی أَطْرَافِ لِحْیَتِهِ ثُمَّ أَمَرَّ یَدَهُ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bookmarkStart w:id="3325" w:name="pg12137_128728"/>
    </w:p>
    <w:p>
      <w:pPr>
        <w:pStyle w:val="BookText"/>
        <w:rPr/>
      </w:pPr>
      <w:bookmarkEnd w:id="3325"/>
      <w:r>
        <w:rPr>
          <w:rFonts w:ascii="Amiri" w:hAnsi="Amiri" w:eastAsia="Amiri" w:cs="Amiri"/>
          <w:color w:val="111111"/>
          <w:sz w:val="28"/>
          <w:sz w:val="28"/>
          <w:szCs w:val="28"/>
          <w:rtl w:val="true"/>
          <w:lang w:bidi="ar-SA"/>
        </w:rPr>
        <w:t>جَبِینِهِ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یَدَهُ الْیُسْرَی فَغَرَفَ بِهَا مِلْأَهَا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عَلَی مِرْفَقِهِ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کَفَّهُ عَلَی سَاعِدِهِ حَتَّی جَرَی الْمَاءُ عَلَی أَطْرَافِ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غَرَفَ بِیَمِینِهِ مِلْأَهَا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عَلَی مِرْفَقِهِ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کَفَّهُ عَلَی 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جَرَی الْمَاءُ عَلَی أَطْرَافِ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مُقَدَّمَ رَأْسِهِ وَ ظَهْرَ قَدَمَیْهِ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بِبِلَّةِ یَسَارِهِ وَ بَقِیَّةِ بِلَّةِ یُمْنَاهُ قَالَ وَ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یُحِبُّ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یُجْزِیکَ مِنَ الْوُضُوءِ ثَلَاثُ غُرُفَاتٍ وَاحِدَةٌ لِلْوَجْهِ وَ اثْنَتَانِ لِلذِّرَاعَیْنِ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 بِبِلَّةِ یُمْنَاکَ نَاصِیَتَکَ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بَقِیَ مِنْ بِلَّةِ یَمِینِکَ ظَهْرَ قَدَمِکَ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 بِبِلَّةِ یَسَارِکَ ظَهْرَ قَدَمِکَ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أَمِیرَ الْمُؤْمِنِینَ ع عَنْ وُضُوءِ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فَحَکَی لَهُ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عَلَی مُقَدَّمِ رَأْسِهِ وَ ظَهْرِ قَدَمَیْهِ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بِبِلَّةِ بَقِیَّةِ مَائِهِ</w:t>
      </w:r>
      <w:r>
        <w:rPr>
          <w:rFonts w:eastAsia="Amiri" w:cs="Amiri" w:ascii="Amiri" w:hAnsi="Amiri"/>
          <w:color w:val="111111"/>
          <w:sz w:val="28"/>
          <w:szCs w:val="28"/>
          <w:rtl w:val="true"/>
          <w:lang w:bidi="ar-SA"/>
        </w:rPr>
        <w:t xml:space="preserve">) </w:t>
      </w:r>
      <w:r>
        <w:rPr>
          <w:rStyle w:val="FootnoteAnchor"/>
          <w:rtl w:val="true"/>
        </w:rPr>
        <w:footnoteReference w:id="2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یَزِدْ عَلَی ذَلِکَ </w:t>
      </w:r>
      <w:r>
        <w:rPr>
          <w:rStyle w:val="FootnoteAnchor"/>
          <w:rtl w:val="true"/>
        </w:rPr>
        <w:footnoteReference w:id="2635"/>
      </w:r>
    </w:p>
    <w:p>
      <w:pPr>
        <w:pStyle w:val="Heading5"/>
        <w:numPr>
          <w:ilvl w:val="4"/>
          <w:numId w:val="1"/>
        </w:numPr>
        <w:rPr/>
      </w:pPr>
      <w:bookmarkStart w:id="3326" w:name="__RefHeading___Toc3462590_417432637"/>
      <w:bookmarkStart w:id="3327" w:name="_Toc1442"/>
      <w:bookmarkEnd w:id="3326"/>
      <w:r>
        <w:rPr>
          <w:rtl w:val="true"/>
        </w:rPr>
        <w:t>[</w:t>
      </w:r>
      <w:r>
        <w:rPr>
          <w:rtl w:val="true"/>
        </w:rPr>
        <w:t>رقم الحدیث الکلی</w:t>
      </w:r>
      <w:r>
        <w:rPr>
          <w:rtl w:val="true"/>
        </w:rPr>
        <w:t xml:space="preserve">: </w:t>
      </w:r>
      <w:r>
        <w:rPr/>
        <w:t>1022</w:t>
      </w:r>
      <w:r>
        <w:rPr>
          <w:rtl w:val="true"/>
        </w:rPr>
        <w:t xml:space="preserve"> - </w:t>
      </w:r>
      <w:r>
        <w:rPr>
          <w:rtl w:val="true"/>
        </w:rPr>
        <w:t>رقم الحدیث الباب</w:t>
      </w:r>
      <w:r>
        <w:rPr>
          <w:rtl w:val="true"/>
        </w:rPr>
        <w:t xml:space="preserve">: </w:t>
      </w:r>
      <w:r>
        <w:rPr/>
        <w:t>3</w:t>
      </w:r>
      <w:r>
        <w:rPr>
          <w:rtl w:val="true"/>
        </w:rPr>
        <w:t>]</w:t>
      </w:r>
      <w:bookmarkEnd w:id="332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6"/>
      </w:r>
      <w:r>
        <w:rPr>
          <w:rFonts w:ascii="Amiri" w:hAnsi="Amiri" w:eastAsia="Amiri" w:cs="Amiri"/>
          <w:color w:val="111111"/>
          <w:sz w:val="28"/>
          <w:sz w:val="28"/>
          <w:szCs w:val="28"/>
          <w:rtl w:val="true"/>
          <w:lang w:bidi="ar-SA"/>
        </w:rPr>
        <w:t>وَ عَنْ عَلِیِّ بْنِ إِبْرَاهِیمَ عَنْ أَبِیهِ عَنِ ابْنِ أَبِی عُمَیْرٍ عَنْ عُمَرَ بْنِ أُذَیْنَةَ عَنْ زُرَارَةَ وَ بُکَیْرٍ أَنَّهُمَا سَأَلَا أَبَا جَعْفَرٍ ع عَنْ وُضُوءِ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أَوْ تَوْرٍ فِیهِ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فَغَمَسَ </w:t>
      </w:r>
      <w:r>
        <w:rPr>
          <w:rStyle w:val="FootnoteAnchor"/>
          <w:rtl w:val="true"/>
        </w:rPr>
        <w:footnoteReference w:id="2637"/>
      </w:r>
      <w:r>
        <w:rPr>
          <w:rFonts w:ascii="Amiri" w:hAnsi="Amiri" w:eastAsia="Amiri" w:cs="Amiri"/>
          <w:color w:val="111111"/>
          <w:sz w:val="28"/>
          <w:sz w:val="28"/>
          <w:szCs w:val="28"/>
          <w:rtl w:val="true"/>
          <w:lang w:bidi="ar-SA"/>
        </w:rPr>
        <w:t>یَدَهُ الْیُمْنَی فَغَرَفَ بِهَا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فَصَبَّهَا عَلَی وَجْهِهِ فَغَسَلَ بِهَا وَجْهَهُ ثُمَّ غَمَسَ کَفَّهُ الْیُسْرَی فَغَرَفَ بِهَا غُرْفَةً فَأَفْرَغَ عَلَی ذِرَاعِهِ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بِهَا ذِرَاعَهُ مِنَ الْمِرْفَقِ إِلَی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یَرُدُّهَا إِلَی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کَفَّهُ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فَأَفْرَغَ بِهَا عَلَی ذِرَاعِهِ الْیُسْرَی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بِهَا مِثْلَ مَا صَنَعَ بِالْیُمْنَی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 قَدَمَیْهِ بِبَلَلِ 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یُحْدِثْ لَهُمَا مَاءً جَدِیداً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3328" w:name="pg12137_128729"/>
    </w:p>
    <w:p>
      <w:pPr>
        <w:pStyle w:val="BookText"/>
        <w:rPr/>
      </w:pPr>
      <w:bookmarkEnd w:id="3328"/>
      <w:r>
        <w:rPr>
          <w:rFonts w:ascii="Amiri" w:hAnsi="Amiri" w:eastAsia="Amiri" w:cs="Amiri"/>
          <w:color w:val="111111"/>
          <w:sz w:val="28"/>
          <w:sz w:val="28"/>
          <w:szCs w:val="28"/>
          <w:rtl w:val="true"/>
          <w:lang w:bidi="ar-SA"/>
        </w:rPr>
        <w:t>قَالَ وَ لَا یُدْخِلُ أَصَابِعَهُ تَحْتَ الشِّرَاکِ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إِنَّ اللَّهَ تَعَالَی یَقُولُ یا أَیُّهَا الَّذِینَ آمَنُوا 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w:t>
      </w:r>
      <w:r>
        <w:rPr>
          <w:rStyle w:val="FootnoteAnchor"/>
          <w:rtl w:val="true"/>
        </w:rPr>
        <w:footnoteReference w:id="2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أَنْ یَدَعَ شَیْئاً مِنْ وَجْهِهِ إِلَّا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بِغَسْلِ الْیَدَیْنِ إِلَی الْمِرْفَقَیْنِ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أَنْ یَدَعَ مِنْ یَدَیْهِ إِلَی الْمِرْفَقَیْنِ شَیْئاً إِلَّا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تَعَالَی یَقُولُ فَاغْسِلُوا وُجُوهَکُمْ وَ أَیْدِیَکُمْ إِلَی الْمَرافِقِ </w:t>
      </w:r>
      <w:r>
        <w:rPr>
          <w:rStyle w:val="FootnoteAnchor"/>
          <w:rtl w:val="true"/>
        </w:rPr>
        <w:footnoteReference w:id="2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امْسَحُوا بِرُؤُسِکُمْ وَ أَرْجُلَکُمْ إِلَی الْکَعْبَیْنِ </w:t>
      </w:r>
      <w:r>
        <w:rPr>
          <w:rStyle w:val="FootnoteAnchor"/>
          <w:rtl w:val="true"/>
        </w:rPr>
        <w:footnoteReference w:id="2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بِشَیْ‌ءٍ مِنْ رَأْسِهِ أَوْ بِشَیْ‌ءٍ مِنْ قَدَمَیْهِ مَا بَیْنَ الْکَعْبَیْنِ إِلَی أَطْرَافِ الْأَصَابِعِ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فَقُلْنَا أَیْنَ الْکَعْبَانِ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هَاهُنَا یَعْنِی الْمَفْصِلَ 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هَذَا مَا هُوَ فَقَالَ هَذَا مِنْ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الْکَعْبُ أَسْفَلُ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فَالْغُرْفَةُ الْوَاحِدَةُ تُجْزِی لِلْوَجْهِ وَ غُرْفَةٌ لِلذِّرَاعِ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إِذَا بَالَغْتَ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الثِّنْتَانِ تَأْتِیَانِ عَلَی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عَنِ ابْنِ أَبِی عُمَیْرٍ نَحْوَهُ إِلَّا أَنَّهُ أَوْرَدَ مِنْهُ حُکْمَ الْمَسْحِ فِی بَابِهِ وَ حَذَفَ بَاقِیَهُ مَعَ التَّنْبِیهِ عَلَیْهِ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بِإِسْنَادِهِ عَنْ مُحَمَّدِ بْنِ یَعْقُوبَ </w:t>
      </w:r>
      <w:r>
        <w:rPr>
          <w:rStyle w:val="FootnoteAnchor"/>
          <w:rtl w:val="true"/>
        </w:rPr>
        <w:footnoteReference w:id="26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الثِّنْتَیْنِ غُرْفَةُ الْوَجْهِ وَ غُرْفَةُ الذِّرَاعِ وَ اللَّامُ لِلْعَهْدِ الذِّکْرِیِّ وَ لَا أَقَلَّ مِنَ الِاحْتِمَالِ فَلَا دَلَالَةَ فِیهِ عَلَی اسْتِحْبَابِ التَّثْنِیَةِ</w:t>
      </w:r>
      <w:r>
        <w:rPr>
          <w:rFonts w:eastAsia="Amiri" w:cs="Amiri" w:ascii="Amiri" w:hAnsi="Amiri"/>
          <w:color w:val="111111"/>
          <w:sz w:val="28"/>
          <w:szCs w:val="28"/>
          <w:rtl w:val="true"/>
          <w:lang w:bidi="ar-SA"/>
        </w:rPr>
        <w:t>.</w:t>
      </w:r>
    </w:p>
    <w:p>
      <w:pPr>
        <w:pStyle w:val="Heading5"/>
        <w:numPr>
          <w:ilvl w:val="4"/>
          <w:numId w:val="1"/>
        </w:numPr>
        <w:rPr/>
      </w:pPr>
      <w:bookmarkStart w:id="3329" w:name="__RefHeading___Toc3462592_417432637"/>
      <w:bookmarkStart w:id="3330" w:name="_Toc1443"/>
      <w:bookmarkEnd w:id="3329"/>
      <w:r>
        <w:rPr>
          <w:rtl w:val="true"/>
        </w:rPr>
        <w:t>[</w:t>
      </w:r>
      <w:r>
        <w:rPr>
          <w:rtl w:val="true"/>
        </w:rPr>
        <w:t>رقم الحدیث الکلی</w:t>
      </w:r>
      <w:r>
        <w:rPr>
          <w:rtl w:val="true"/>
        </w:rPr>
        <w:t xml:space="preserve">: </w:t>
      </w:r>
      <w:r>
        <w:rPr/>
        <w:t>1023</w:t>
      </w:r>
      <w:r>
        <w:rPr>
          <w:rtl w:val="true"/>
        </w:rPr>
        <w:t xml:space="preserve"> - </w:t>
      </w:r>
      <w:r>
        <w:rPr>
          <w:rtl w:val="true"/>
        </w:rPr>
        <w:t>رقم الحدیث الباب</w:t>
      </w:r>
      <w:r>
        <w:rPr>
          <w:rtl w:val="true"/>
        </w:rPr>
        <w:t xml:space="preserve">: </w:t>
      </w:r>
      <w:r>
        <w:rPr/>
        <w:t>4</w:t>
      </w:r>
      <w:r>
        <w:rPr>
          <w:rtl w:val="true"/>
        </w:rPr>
        <w:t>]</w:t>
      </w:r>
      <w:bookmarkEnd w:id="333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3"/>
      </w:r>
      <w:r>
        <w:rPr>
          <w:rFonts w:ascii="Amiri" w:hAnsi="Amiri" w:eastAsia="Amiri" w:cs="Amiri"/>
          <w:color w:val="111111"/>
          <w:sz w:val="28"/>
          <w:sz w:val="28"/>
          <w:szCs w:val="28"/>
          <w:rtl w:val="true"/>
          <w:lang w:bidi="ar-SA"/>
        </w:rPr>
        <w:t xml:space="preserve">وَ عَنْ عِدَّةٍ مِنْ أَصْحَابِنَا عَنْ أَحْمَدَ بْنِ مُحَمَّدٍ عَنْ عَلِیِّ بْنِ الْحَکَمِ عَنْ دَاوُدَ بْنِ النُّعْمَانِ عَنْ أَبِی أَیُّوبَ عَنْ بُکَیْرِ بْنِ أَعْیَنَ عَنْ أَبِی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6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أَحْکِی لَکُمْ وُضُوءَ رَسُولِ اللَّهِ </w:t>
      </w:r>
      <w:bookmarkStart w:id="3331" w:name="pg12137_128730"/>
    </w:p>
    <w:p>
      <w:pPr>
        <w:pStyle w:val="BookText"/>
        <w:rPr/>
      </w:pPr>
      <w:bookmarkEnd w:id="3331"/>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بِکَفِّهِ الْیُمْنَی کَفّاً مِنْ مَاءٍ فَغَسَلَ بِهِ وَجْهَهُ ثُمَّ أَخَذَ بِیَدِهِ الْیُسْرَی کَفّاً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بِهِ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بِیَدِهِ الْیُمْنَی کَفّاً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بِهِ یَدَهُ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بِفَضْلِ یَدَیْهِ رَأْسَهُ وَ رِجْلَیْهِ</w:t>
      </w:r>
      <w:r>
        <w:rPr>
          <w:rFonts w:eastAsia="Amiri" w:cs="Amiri" w:ascii="Amiri" w:hAnsi="Amiri"/>
          <w:color w:val="111111"/>
          <w:sz w:val="28"/>
          <w:szCs w:val="28"/>
          <w:rtl w:val="true"/>
          <w:lang w:bidi="ar-SA"/>
        </w:rPr>
        <w:t>.</w:t>
      </w:r>
    </w:p>
    <w:p>
      <w:pPr>
        <w:pStyle w:val="Heading5"/>
        <w:numPr>
          <w:ilvl w:val="4"/>
          <w:numId w:val="1"/>
        </w:numPr>
        <w:rPr/>
      </w:pPr>
      <w:bookmarkStart w:id="3332" w:name="__RefHeading___Toc3462594_417432637"/>
      <w:bookmarkStart w:id="3333" w:name="_Toc1444"/>
      <w:bookmarkEnd w:id="3332"/>
      <w:r>
        <w:rPr>
          <w:rtl w:val="true"/>
        </w:rPr>
        <w:t>[</w:t>
      </w:r>
      <w:r>
        <w:rPr>
          <w:rtl w:val="true"/>
        </w:rPr>
        <w:t>رقم الحدیث الکلی</w:t>
      </w:r>
      <w:r>
        <w:rPr>
          <w:rtl w:val="true"/>
        </w:rPr>
        <w:t xml:space="preserve">: </w:t>
      </w:r>
      <w:r>
        <w:rPr/>
        <w:t>1024</w:t>
      </w:r>
      <w:r>
        <w:rPr>
          <w:rtl w:val="true"/>
        </w:rPr>
        <w:t xml:space="preserve"> - </w:t>
      </w:r>
      <w:r>
        <w:rPr>
          <w:rtl w:val="true"/>
        </w:rPr>
        <w:t>رقم الحدیث الباب</w:t>
      </w:r>
      <w:r>
        <w:rPr>
          <w:rtl w:val="true"/>
        </w:rPr>
        <w:t xml:space="preserve">: </w:t>
      </w:r>
      <w:r>
        <w:rPr/>
        <w:t>5</w:t>
      </w:r>
      <w:r>
        <w:rPr>
          <w:rtl w:val="true"/>
        </w:rPr>
        <w:t>]</w:t>
      </w:r>
      <w:bookmarkEnd w:id="3333"/>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6"/>
      </w:r>
      <w:r>
        <w:rPr>
          <w:rFonts w:ascii="Amiri" w:hAnsi="Amiri" w:eastAsia="Amiri" w:cs="Amiri"/>
          <w:color w:val="111111"/>
          <w:sz w:val="28"/>
          <w:sz w:val="28"/>
          <w:szCs w:val="28"/>
          <w:rtl w:val="true"/>
          <w:lang w:bidi="ar-SA"/>
        </w:rPr>
        <w:t>وَ عَنْ عَلِیِّ بْنِ إِبْرَاهِیمَ عَنْ أَبِیهِ عَنِ ابْنِ أَبِی عُمَیْرٍ عَنْ عُمَرَ بْنِ أُذَیْنَةَ عَنْ أَبِی عَبْدِ اللَّهِ ع فِی حَدِیثٍ طَوِیلٍ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أَوْحَی اللَّهُ إِلَیَّ یَا مُحَمَّدُ ادْنُ مِنْ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 مَسَاجِدَکَ وَ طَهِّرْهَا وَ صَلِّ لِرَبِّکَ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رَسُولُ اللَّهِ ص مِنْ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مَاءٌ یَسِیلُ مِنْ سَاقِ الْعَرْشِ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رَسُولُ اللَّهِ ص الْمَاءَ بِیَدِهِ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ذَلِکَ صَارَ الْوُضُوءُ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إِلَیْهِ أَنِ اغْسِلْ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تَنْظُرُ إِلَی عَظَمَتِی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ذِرَاعَیْکَ الْیُمْنَی وَ الْیُسْرَی فَإِنَّکَ تَلَقَّی بِیَدَیْکَ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امْسَحْ رَأْسَکَ بِفَضْلِ مَا بَقِیَ فِی یَدِکَ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رِجْلَیْکَ إِلَی کَعْبَیْکَ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أُبَارِکُ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أُوطِئُکَ مَوْطِئاً لَمْ یَطَأْهُ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کَمَا یَأْتِی فِی کَیْفِیَّةِ الصَّلَاةِ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4" w:name="__RefHeading___Toc3462596_417432637"/>
      <w:bookmarkStart w:id="3335" w:name="_Toc1445"/>
      <w:bookmarkEnd w:id="3334"/>
      <w:r>
        <w:rPr>
          <w:rtl w:val="true"/>
        </w:rPr>
        <w:t>[</w:t>
      </w:r>
      <w:r>
        <w:rPr>
          <w:rtl w:val="true"/>
        </w:rPr>
        <w:t>رقم الحدیث الکلی</w:t>
      </w:r>
      <w:r>
        <w:rPr>
          <w:rtl w:val="true"/>
        </w:rPr>
        <w:t xml:space="preserve">: </w:t>
      </w:r>
      <w:r>
        <w:rPr/>
        <w:t>1025</w:t>
      </w:r>
      <w:r>
        <w:rPr>
          <w:rtl w:val="true"/>
        </w:rPr>
        <w:t xml:space="preserve"> - </w:t>
      </w:r>
      <w:r>
        <w:rPr>
          <w:rtl w:val="true"/>
        </w:rPr>
        <w:t>رقم الحدیث الباب</w:t>
      </w:r>
      <w:r>
        <w:rPr>
          <w:rtl w:val="true"/>
        </w:rPr>
        <w:t xml:space="preserve">: </w:t>
      </w:r>
      <w:r>
        <w:rPr/>
        <w:t>6</w:t>
      </w:r>
      <w:r>
        <w:rPr>
          <w:rtl w:val="true"/>
        </w:rPr>
        <w:t>]</w:t>
      </w:r>
      <w:bookmarkEnd w:id="333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8"/>
      </w:r>
      <w:r>
        <w:rPr>
          <w:rFonts w:ascii="Amiri" w:hAnsi="Amiri" w:eastAsia="Amiri" w:cs="Amiri"/>
          <w:color w:val="111111"/>
          <w:sz w:val="28"/>
          <w:sz w:val="28"/>
          <w:szCs w:val="28"/>
          <w:rtl w:val="true"/>
          <w:lang w:bidi="ar-SA"/>
        </w:rPr>
        <w:t>وَ عَنْ عَلِیِّ بْنِ إِبْرَاهِیمَ عَنْ مُحَمَّدِ بْنِ عِیسَی عَنْ یُونُسَ بْنِ عَبْدِ الرَّحْمَنِ عَنْ أَبَانٍ وَ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لَنَا أَبُو جَعْفَرٍ ع وُضُوءَ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بِقَدَحٍ </w:t>
      </w:r>
      <w:r>
        <w:rPr>
          <w:rStyle w:val="FootnoteAnchor"/>
          <w:rtl w:val="true"/>
        </w:rPr>
        <w:footnoteReference w:id="2649"/>
      </w:r>
      <w:r>
        <w:rPr>
          <w:rFonts w:ascii="Amiri" w:hAnsi="Amiri" w:eastAsia="Amiri" w:cs="Amiri"/>
          <w:color w:val="111111"/>
          <w:sz w:val="28"/>
          <w:sz w:val="28"/>
          <w:szCs w:val="28"/>
          <w:rtl w:val="true"/>
          <w:lang w:bidi="ar-SA"/>
        </w:rPr>
        <w:t>فَأَخَذَ کَفّاً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فَأَسْدَلَهُ عَلَی وَجْهِهِ </w:t>
      </w:r>
      <w:r>
        <w:rPr>
          <w:rStyle w:val="FootnoteAnchor"/>
          <w:rtl w:val="true"/>
        </w:rPr>
        <w:footnoteReference w:id="2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وَجْهَهُ مِنَ الْجَانِبَیْنِ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یَدَهُ الْیُسْرَی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فَأَسْدَلَهَا عَلَی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3336" w:name="pg12137_128731"/>
    </w:p>
    <w:p>
      <w:pPr>
        <w:pStyle w:val="BookText"/>
        <w:rPr/>
      </w:pPr>
      <w:bookmarkEnd w:id="3336"/>
      <w:r>
        <w:rPr>
          <w:rFonts w:ascii="Amiri" w:hAnsi="Amiri" w:eastAsia="Amiri" w:cs="Amiri"/>
          <w:color w:val="111111"/>
          <w:sz w:val="28"/>
          <w:sz w:val="28"/>
          <w:szCs w:val="28"/>
          <w:rtl w:val="true"/>
          <w:lang w:bidi="ar-SA"/>
        </w:rPr>
        <w:t>أَعَادَ الْیُمْنَی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فَصَبَّهَا عَلَی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 بِهَا کَمَا صَنَعَ بِالْیُمْنَی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بِمَا بَقِیَ فِی یَدِهِ رَأْسَهُ وَ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یُعِدْهُمَا فِی الْإِنَاءِ</w:t>
      </w:r>
      <w:r>
        <w:rPr>
          <w:rFonts w:eastAsia="Amiri" w:cs="Amiri" w:ascii="Amiri" w:hAnsi="Amiri"/>
          <w:color w:val="111111"/>
          <w:sz w:val="28"/>
          <w:szCs w:val="28"/>
          <w:rtl w:val="true"/>
          <w:lang w:bidi="ar-SA"/>
        </w:rPr>
        <w:t>.</w:t>
      </w:r>
    </w:p>
    <w:p>
      <w:pPr>
        <w:pStyle w:val="Heading5"/>
        <w:numPr>
          <w:ilvl w:val="4"/>
          <w:numId w:val="1"/>
        </w:numPr>
        <w:rPr/>
      </w:pPr>
      <w:bookmarkStart w:id="3337" w:name="__RefHeading___Toc3462598_417432637"/>
      <w:bookmarkStart w:id="3338" w:name="_Toc1446"/>
      <w:bookmarkEnd w:id="3337"/>
      <w:r>
        <w:rPr>
          <w:rtl w:val="true"/>
        </w:rPr>
        <w:t>[</w:t>
      </w:r>
      <w:r>
        <w:rPr>
          <w:rtl w:val="true"/>
        </w:rPr>
        <w:t>رقم الحدیث الکلی</w:t>
      </w:r>
      <w:r>
        <w:rPr>
          <w:rtl w:val="true"/>
        </w:rPr>
        <w:t xml:space="preserve">: </w:t>
      </w:r>
      <w:r>
        <w:rPr/>
        <w:t>1026</w:t>
      </w:r>
      <w:r>
        <w:rPr>
          <w:rtl w:val="true"/>
        </w:rPr>
        <w:t xml:space="preserve"> - </w:t>
      </w:r>
      <w:r>
        <w:rPr>
          <w:rtl w:val="true"/>
        </w:rPr>
        <w:t>رقم الحدیث الباب</w:t>
      </w:r>
      <w:r>
        <w:rPr>
          <w:rtl w:val="true"/>
        </w:rPr>
        <w:t xml:space="preserve">: </w:t>
      </w:r>
      <w:r>
        <w:rPr/>
        <w:t>7</w:t>
      </w:r>
      <w:r>
        <w:rPr>
          <w:rtl w:val="true"/>
        </w:rPr>
        <w:t>]</w:t>
      </w:r>
      <w:bookmarkEnd w:id="3338"/>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1"/>
      </w:r>
      <w:r>
        <w:rPr>
          <w:rFonts w:ascii="Amiri" w:hAnsi="Amiri" w:eastAsia="Amiri" w:cs="Amiri"/>
          <w:color w:val="111111"/>
          <w:sz w:val="28"/>
          <w:sz w:val="28"/>
          <w:szCs w:val="28"/>
          <w:rtl w:val="true"/>
          <w:lang w:bidi="ar-SA"/>
        </w:rPr>
        <w:t>وَ بِالْإِسْنَادِ عَنْ یُونُسَ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أَحَدُکُمُ الرَّاحَةَ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فَیَمْلَأُ بِهَا جَسَدَهُ وَ الْمَاءُ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أَحْکِی لَکُمْ وُضُوءَ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 قَالَ فَأَدْخَلَ یَدَهُ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یَغْسِلْ یَدَهُ فَأَخَذَ کَفّاً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 عَلَی وَجْهِهِ ثُمَّ مَسَحَ جَانِبَیْهِ حَتَّی مَسَحَهُ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کَفّاً آخَرَ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 عَلَی یَسَارِهِ ثُمَّ غَسَلَ بِهِ ذِرَاعَهُ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کَفّاً آخَرَ فَغَسَلَ بِهِ ذِرَاعَهُ الْأَیْسَرَ ثُمَّ مَسَحَ رَأْسَهُ وَ رِجْلَیْهِ بِمَا بَقِیَ فِی یَدَیْهِ</w:t>
      </w:r>
      <w:r>
        <w:rPr>
          <w:rFonts w:eastAsia="Amiri" w:cs="Amiri" w:ascii="Amiri" w:hAnsi="Amiri"/>
          <w:color w:val="111111"/>
          <w:sz w:val="28"/>
          <w:szCs w:val="28"/>
          <w:rtl w:val="true"/>
          <w:lang w:bidi="ar-SA"/>
        </w:rPr>
        <w:t>.</w:t>
      </w:r>
    </w:p>
    <w:p>
      <w:pPr>
        <w:pStyle w:val="Heading5"/>
        <w:numPr>
          <w:ilvl w:val="4"/>
          <w:numId w:val="1"/>
        </w:numPr>
        <w:rPr/>
      </w:pPr>
      <w:bookmarkStart w:id="3339" w:name="__RefHeading___Toc3462600_417432637"/>
      <w:bookmarkStart w:id="3340" w:name="_Toc1447"/>
      <w:bookmarkEnd w:id="3339"/>
      <w:r>
        <w:rPr>
          <w:rtl w:val="true"/>
        </w:rPr>
        <w:t>[</w:t>
      </w:r>
      <w:r>
        <w:rPr>
          <w:rtl w:val="true"/>
        </w:rPr>
        <w:t>رقم الحدیث الکلی</w:t>
      </w:r>
      <w:r>
        <w:rPr>
          <w:rtl w:val="true"/>
        </w:rPr>
        <w:t xml:space="preserve">: </w:t>
      </w:r>
      <w:r>
        <w:rPr/>
        <w:t>1027</w:t>
      </w:r>
      <w:r>
        <w:rPr>
          <w:rtl w:val="true"/>
        </w:rPr>
        <w:t xml:space="preserve"> - </w:t>
      </w:r>
      <w:r>
        <w:rPr>
          <w:rtl w:val="true"/>
        </w:rPr>
        <w:t>رقم الحدیث الباب</w:t>
      </w:r>
      <w:r>
        <w:rPr>
          <w:rtl w:val="true"/>
        </w:rPr>
        <w:t xml:space="preserve">: </w:t>
      </w:r>
      <w:r>
        <w:rPr/>
        <w:t>8</w:t>
      </w:r>
      <w:r>
        <w:rPr>
          <w:rtl w:val="true"/>
        </w:rPr>
        <w:t>]</w:t>
      </w:r>
      <w:bookmarkEnd w:id="3340"/>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2"/>
      </w:r>
      <w:r>
        <w:rPr>
          <w:rFonts w:ascii="Amiri" w:hAnsi="Amiri" w:eastAsia="Amiri" w:cs="Amiri"/>
          <w:color w:val="111111"/>
          <w:sz w:val="28"/>
          <w:sz w:val="28"/>
          <w:szCs w:val="28"/>
          <w:rtl w:val="true"/>
          <w:lang w:bidi="ar-SA"/>
        </w:rPr>
        <w:t>مُحَمَّدُ بْنُ الْحَسَنِ بِإِسْنَادِهِ عَنِ الْحُسَیْنِ بْنِ سَعِیدٍ عَنْ صَفْوَانَ وَ فَضَالَةَ بْنِ أَیُّوبَ عَنْ فُضَیْلِ بْنِ عُثْمَانَ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أَبَا جَعْفَرٍ ع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بَالَ فَنَاوَلْتُهُ مَاءً فَاسْتَنْجَی ثُمَّ صَبَبْتُ عَلَیْهِ کَفّاً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بِهِ وَجْهَهُ وَ کَفّاً غَسَلَ بِهِ ذِرَاعَهُ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کَفّاً غَسَلَ بِهِ ذِرَاعَهُ الْأَیْسَرَ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بِفَضْلَةِ النَّدَی رَأْسَهُ وَ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أَیْضاً فِی مَوْضِعَیْنِ آخَرَیْنِ مِثْلَهُ مَتْناً وَ سَنَداً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کَفّاً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صَبَبْتُ عَلَیْهِ کَفّاً</w:t>
      </w:r>
      <w:r>
        <w:rPr>
          <w:rFonts w:eastAsia="Amiri" w:cs="Amiri" w:ascii="Amiri" w:hAnsi="Amiri"/>
          <w:color w:val="111111"/>
          <w:sz w:val="28"/>
          <w:szCs w:val="28"/>
          <w:rtl w:val="true"/>
          <w:lang w:bidi="ar-SA"/>
        </w:rPr>
        <w:t xml:space="preserve">" </w:t>
      </w:r>
      <w:r>
        <w:rPr>
          <w:rStyle w:val="FootnoteAnchor"/>
          <w:rtl w:val="true"/>
        </w:rPr>
        <w:footnoteReference w:id="2653"/>
      </w:r>
    </w:p>
    <w:p>
      <w:pPr>
        <w:pStyle w:val="Heading5"/>
        <w:numPr>
          <w:ilvl w:val="4"/>
          <w:numId w:val="1"/>
        </w:numPr>
        <w:rPr/>
      </w:pPr>
      <w:bookmarkStart w:id="3341" w:name="__RefHeading___Toc3462602_417432637"/>
      <w:bookmarkStart w:id="3342" w:name="_Toc1448"/>
      <w:bookmarkEnd w:id="3341"/>
      <w:r>
        <w:rPr>
          <w:rtl w:val="true"/>
        </w:rPr>
        <w:t>[</w:t>
      </w:r>
      <w:r>
        <w:rPr>
          <w:rtl w:val="true"/>
        </w:rPr>
        <w:t>رقم الحدیث الکلی</w:t>
      </w:r>
      <w:r>
        <w:rPr>
          <w:rtl w:val="true"/>
        </w:rPr>
        <w:t xml:space="preserve">: </w:t>
      </w:r>
      <w:r>
        <w:rPr/>
        <w:t>1028</w:t>
      </w:r>
      <w:r>
        <w:rPr>
          <w:rtl w:val="true"/>
        </w:rPr>
        <w:t xml:space="preserve"> - </w:t>
      </w:r>
      <w:r>
        <w:rPr>
          <w:rtl w:val="true"/>
        </w:rPr>
        <w:t>رقم الحدیث الباب</w:t>
      </w:r>
      <w:r>
        <w:rPr>
          <w:rtl w:val="true"/>
        </w:rPr>
        <w:t xml:space="preserve">: </w:t>
      </w:r>
      <w:r>
        <w:rPr/>
        <w:t>9</w:t>
      </w:r>
      <w:r>
        <w:rPr>
          <w:rtl w:val="true"/>
        </w:rPr>
        <w:t>]</w:t>
      </w:r>
      <w:bookmarkEnd w:id="334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4"/>
      </w:r>
      <w:r>
        <w:rPr>
          <w:rFonts w:ascii="Amiri" w:hAnsi="Amiri" w:eastAsia="Amiri" w:cs="Amiri"/>
          <w:color w:val="111111"/>
          <w:sz w:val="28"/>
          <w:sz w:val="28"/>
          <w:szCs w:val="28"/>
          <w:rtl w:val="true"/>
          <w:lang w:bidi="ar-SA"/>
        </w:rPr>
        <w:t>وَ عَنْهُ عَنْ أَحْمَدَ بْنِ حَمْزَةَ وَ الْقَاسِمِ بْنِ مُحَمَّدٍ عَنْ أَبَانِ بْنِ عُثْمَانَ عَنْ مُیَسِّرٍ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أَحْکِی لَکُمْ وُضُوءَ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کَفّاً مِنْ مَاءٍ فَصَبَّهَا عَلَی </w:t>
      </w:r>
      <w:bookmarkStart w:id="3343" w:name="pg12137_128732"/>
    </w:p>
    <w:p>
      <w:pPr>
        <w:pStyle w:val="BookText"/>
        <w:rPr/>
      </w:pPr>
      <w:bookmarkEnd w:id="3343"/>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کَفّاً فَصَبَّهَا عَلَی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کَفّاً آخَرَ فَصَبَّهَا عَلَی ذِرَاعِهِ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 قَدَمَیْهِ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یَدَهُ عَلَی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هُوَ الْکَعْبُ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أَوْمَأَ بِیَدِهِ إِلَی أَسْفَلِ الْعُرْقُوبِ </w:t>
      </w:r>
      <w:r>
        <w:rPr>
          <w:rStyle w:val="FootnoteAnchor"/>
          <w:rtl w:val="true"/>
        </w:rPr>
        <w:footnoteReference w:id="2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 هَذَا هُوَ الظُّنْبُوبُ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4" w:name="__RefHeading___Toc3462604_417432637"/>
      <w:bookmarkStart w:id="3345" w:name="_Toc1449"/>
      <w:bookmarkEnd w:id="3344"/>
      <w:r>
        <w:rPr>
          <w:rtl w:val="true"/>
        </w:rPr>
        <w:t>[</w:t>
      </w:r>
      <w:r>
        <w:rPr>
          <w:rtl w:val="true"/>
        </w:rPr>
        <w:t>رقم الحدیث الکلی</w:t>
      </w:r>
      <w:r>
        <w:rPr>
          <w:rtl w:val="true"/>
        </w:rPr>
        <w:t xml:space="preserve">: </w:t>
      </w:r>
      <w:r>
        <w:rPr/>
        <w:t>1029</w:t>
      </w:r>
      <w:r>
        <w:rPr>
          <w:rtl w:val="true"/>
        </w:rPr>
        <w:t xml:space="preserve"> - </w:t>
      </w:r>
      <w:r>
        <w:rPr>
          <w:rtl w:val="true"/>
        </w:rPr>
        <w:t>رقم الحدیث الباب</w:t>
      </w:r>
      <w:r>
        <w:rPr>
          <w:rtl w:val="true"/>
        </w:rPr>
        <w:t xml:space="preserve">: </w:t>
      </w:r>
      <w:r>
        <w:rPr/>
        <w:t>10</w:t>
      </w:r>
      <w:r>
        <w:rPr>
          <w:rtl w:val="true"/>
        </w:rPr>
        <w:t>]</w:t>
      </w:r>
      <w:bookmarkEnd w:id="3345"/>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Amiri" w:hAnsi="Amiri" w:eastAsia="Amiri" w:cs="Amiri"/>
          <w:color w:val="111111"/>
          <w:sz w:val="28"/>
          <w:sz w:val="28"/>
          <w:szCs w:val="28"/>
          <w:rtl w:val="true"/>
          <w:lang w:bidi="ar-SA"/>
        </w:rPr>
        <w:t>وَ عَنْهُ عَنِ ابْنِ أَبِی عُمَیْرٍ وَ فَضَالَةَ عَنْ جَمِیلِ بْنِ دَرَّاجٍ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لَنَا أَبُو جَعْفَرٍ ع وُضُوءَ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یَدَهُ الْیُمْنَی فَأَخَذَ کَفّاً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فَأَسْدَلَهَا عَلَی وَجْهِهِ مِنْ أَعْلَی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بِیَدِهِ الْجَانِبَیْنِ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الْیُسْرَی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فَأَسْدَلَهَا عَلَی الْیُمْنَی ثُمَّ مَسَحَ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الْیُمْنَی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صَبَّهَا عَلَی الْیُسْرَی فَصَنَعَ بِهَا کَمَا صَنَعَ بِالْیُمْنَی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بِبِلَّةِ </w:t>
      </w:r>
      <w:r>
        <w:rPr>
          <w:rStyle w:val="FootnoteAnchor"/>
          <w:rtl w:val="true"/>
        </w:rPr>
        <w:footnoteReference w:id="2658"/>
      </w:r>
      <w:r>
        <w:rPr>
          <w:rFonts w:ascii="Amiri" w:hAnsi="Amiri" w:eastAsia="Amiri" w:cs="Amiri"/>
          <w:color w:val="111111"/>
          <w:sz w:val="28"/>
          <w:sz w:val="28"/>
          <w:szCs w:val="28"/>
          <w:rtl w:val="true"/>
          <w:lang w:bidi="ar-SA"/>
        </w:rPr>
        <w:t>مَا بَقِیَ فِی یَدَیْهِ رَأْسَهُ وَ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یُعِدْهُمَا فِی الْإِنَاءِ</w:t>
      </w:r>
      <w:r>
        <w:rPr>
          <w:rFonts w:eastAsia="Amiri" w:cs="Amiri" w:ascii="Amiri" w:hAnsi="Amiri"/>
          <w:color w:val="111111"/>
          <w:sz w:val="28"/>
          <w:szCs w:val="28"/>
          <w:rtl w:val="true"/>
          <w:lang w:bidi="ar-SA"/>
        </w:rPr>
        <w:t>.</w:t>
      </w:r>
    </w:p>
    <w:p>
      <w:pPr>
        <w:pStyle w:val="Heading5"/>
        <w:numPr>
          <w:ilvl w:val="4"/>
          <w:numId w:val="1"/>
        </w:numPr>
        <w:rPr/>
      </w:pPr>
      <w:bookmarkStart w:id="3346" w:name="__RefHeading___Toc3462606_417432637"/>
      <w:bookmarkStart w:id="3347" w:name="_Toc1450"/>
      <w:bookmarkEnd w:id="3346"/>
      <w:r>
        <w:rPr>
          <w:rtl w:val="true"/>
        </w:rPr>
        <w:t>[</w:t>
      </w:r>
      <w:r>
        <w:rPr>
          <w:rtl w:val="true"/>
        </w:rPr>
        <w:t>رقم الحدیث الکلی</w:t>
      </w:r>
      <w:r>
        <w:rPr>
          <w:rtl w:val="true"/>
        </w:rPr>
        <w:t xml:space="preserve">: </w:t>
      </w:r>
      <w:r>
        <w:rPr/>
        <w:t>1030</w:t>
      </w:r>
      <w:r>
        <w:rPr>
          <w:rtl w:val="true"/>
        </w:rPr>
        <w:t xml:space="preserve"> - </w:t>
      </w:r>
      <w:r>
        <w:rPr>
          <w:rtl w:val="true"/>
        </w:rPr>
        <w:t>رقم الحدیث الباب</w:t>
      </w:r>
      <w:r>
        <w:rPr>
          <w:rtl w:val="true"/>
        </w:rPr>
        <w:t xml:space="preserve">: </w:t>
      </w:r>
      <w:r>
        <w:rPr/>
        <w:t>11</w:t>
      </w:r>
      <w:r>
        <w:rPr>
          <w:rtl w:val="true"/>
        </w:rPr>
        <w:t>]</w:t>
      </w:r>
      <w:bookmarkEnd w:id="334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9"/>
      </w:r>
      <w:r>
        <w:rPr>
          <w:rFonts w:ascii="Amiri" w:hAnsi="Amiri" w:eastAsia="Amiri" w:cs="Amiri"/>
          <w:color w:val="111111"/>
          <w:sz w:val="28"/>
          <w:sz w:val="28"/>
          <w:szCs w:val="28"/>
          <w:rtl w:val="true"/>
          <w:lang w:bidi="ar-SA"/>
        </w:rPr>
        <w:t>وَ عَنِ الْمُفِیدِ عَنْ أَحْمَدَ بْنِ مُحَمَّدٍ عَنْ أَبِیهِ عَنْ سَعْدِ بْنِ عَبْدِ اللَّهِ عَنْ أَحْمَدَ بْنِ مُحَمَّدٍ عَنْ عُثْمَانَ بْنِ عِیسَی عَنِ ابْنِ أُذَیْنَةَ عَنْ بُکَیْرٍ وَ زُرَارَةَ ابْنَیْ أَعْیَنَ أَنَّهُمَا سَأَلَا أَبَا جَعْفَرٍ ع عَنْ وُضُوءِ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أَوْ بِتَوْرٍ فِیهِ مَاءٌ فَغَسَلَ کَفَّیْهِ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کَفَّهُ الْیُمْنَی فِی التَّوْرِ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وَجْهَهُ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اسْتَعَانَ بِیَدِهِ الْیُسْرَی بِکَفِّهِ عَلَی غَسْلِ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کَفَّهُ الْیُمْنَی فِی الْمَاءِ فَاغْتَرَفَ بِهَا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یَدَهُ الْیُمْنَی مِنَ الْمِرْفَقِ إِلَی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الْمَاءَ إِلَی الْمِرْفَقَیْنِ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غَمَسَ کَفَّهُ الْیُمْنَی </w:t>
      </w:r>
      <w:bookmarkStart w:id="3348" w:name="pg12137_128733"/>
    </w:p>
    <w:p>
      <w:pPr>
        <w:pStyle w:val="BookText"/>
        <w:rPr/>
      </w:pPr>
      <w:bookmarkEnd w:id="3348"/>
      <w:r>
        <w:rPr>
          <w:rFonts w:ascii="Amiri" w:hAnsi="Amiri" w:eastAsia="Amiri" w:cs="Amiri"/>
          <w:color w:val="111111"/>
          <w:sz w:val="28"/>
          <w:sz w:val="28"/>
          <w:szCs w:val="28"/>
          <w:rtl w:val="true"/>
          <w:lang w:bidi="ar-SA"/>
        </w:rPr>
        <w:t>فِی الْمَاءِ فَاغْتَرَفَ بِهَا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فَأَفْرَغَهُ عَلَی یَدِهِ الْیُسْرَی مِنَ الْمِرْفَقِ إِلَی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الْمَاءَ إِلَی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صَنَعَ بِالْیُمْنَی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 قَدَمَیْهِ إِلَی الْکَعْبَیْنِ بِفَضْلِ کَفَّیْهِ لَمْ یُجَدِّدْ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مَعَ اخْتِلَافٍ فِی الْأَلْفَاظِ کَمَا مَرَّ </w:t>
      </w:r>
      <w:r>
        <w:rPr>
          <w:rStyle w:val="FootnoteAnchor"/>
          <w:rtl w:val="true"/>
        </w:rPr>
        <w:footnoteReference w:id="266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349" w:name="__RefHeading___Toc3462608_417432637"/>
      <w:bookmarkStart w:id="3350" w:name="_Toc1451"/>
      <w:bookmarkEnd w:id="3349"/>
      <w:r>
        <w:rPr>
          <w:rtl w:val="true"/>
        </w:rPr>
        <w:t>[</w:t>
      </w:r>
      <w:r>
        <w:rPr>
          <w:rtl w:val="true"/>
        </w:rPr>
        <w:t>رقم الحدیث الکلی</w:t>
      </w:r>
      <w:r>
        <w:rPr>
          <w:rtl w:val="true"/>
        </w:rPr>
        <w:t xml:space="preserve">: </w:t>
      </w:r>
      <w:r>
        <w:rPr/>
        <w:t>1031</w:t>
      </w:r>
      <w:r>
        <w:rPr>
          <w:rtl w:val="true"/>
        </w:rPr>
        <w:t xml:space="preserve"> - </w:t>
      </w:r>
      <w:r>
        <w:rPr>
          <w:rtl w:val="true"/>
        </w:rPr>
        <w:t>رقم الحدیث الباب</w:t>
      </w:r>
      <w:r>
        <w:rPr>
          <w:rtl w:val="true"/>
        </w:rPr>
        <w:t xml:space="preserve">: </w:t>
      </w:r>
      <w:r>
        <w:rPr/>
        <w:t>12</w:t>
      </w:r>
      <w:r>
        <w:rPr>
          <w:rtl w:val="true"/>
        </w:rPr>
        <w:t>]</w:t>
      </w:r>
      <w:bookmarkEnd w:id="3350"/>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1"/>
      </w:r>
      <w:r>
        <w:rPr>
          <w:rFonts w:ascii="Amiri" w:hAnsi="Amiri" w:eastAsia="Amiri" w:cs="Amiri"/>
          <w:color w:val="111111"/>
          <w:sz w:val="28"/>
          <w:sz w:val="28"/>
          <w:szCs w:val="28"/>
          <w:rtl w:val="true"/>
          <w:lang w:bidi="ar-SA"/>
        </w:rPr>
        <w:t>مُحَمَّدُ بْنُ عَلِیِّ بْنِ الْحُسَیْنِ بِإِسْنَادِهِ عَنِ الْحَسَنِ بْنِ مَحْبُوبٍ عَنْ عَلِیِّ بْنِ رِئَابٍ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یُحَدِّثُ النَّاسَ بِمَکَّةَ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قَالَ لِلثَّقَفِیِّ قَبْلَ أَنْ یَسْأَلَهُ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أَنَّکَ جِئْتَ تَسْأَلُنِی عَنْ وُضُوئِکَ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صَلَاتِکَ وَ مَا لَکَ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أَنَّکَ إِذَا ضَرَبْتَ یَدَکَ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بِسْمِ اللَّهِ الرَّحْمَنِ الرَّحِیمِ تَنَاثَرَتِ الذُّنُوبُ الَّتِی اکْتَسَبَتْهَا یَدَاکَ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غَسَلْتَ وَجْهَکَ تَنَاثَرَتِ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اکْتَسَبَتْهَا عَیْنَاکَ بِنَظَرِهِمَا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فُوکَ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غَسَلْتَ ذِرَاعَیْکَ تَنَاثَرَتِ الذُّنُوبُ عَنْ یَمِینِکَ وَ شِمَالِکَ فَإِذَا مَسَحْتَ رَأْسَکَ وَ قَدَمَیْکَ تَنَاثَرَتِ الذُّنُوبُ الَّتِی مَشَیْتَ إِلَیْهَا عَلَی قَدَمَیْکَ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لَکَ فِی وُضُوئِکَ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تَوَجَّهْتَ وَ قَرَأْتَ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تَیَسَّرَ لَکَ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رَکَعْتَ فَأَتْمَمْتَ رُکُوعَهَا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سُجُودَهَا وَ تَشَهَّدْتَ وَ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w:t>
      </w:r>
      <w:r>
        <w:rPr>
          <w:rStyle w:val="FootnoteAnchor"/>
          <w:rtl w:val="true"/>
        </w:rPr>
        <w:footnoteReference w:id="2662"/>
      </w:r>
      <w:r>
        <w:rPr>
          <w:rFonts w:ascii="Amiri" w:hAnsi="Amiri" w:eastAsia="Amiri" w:cs="Amiri"/>
          <w:color w:val="111111"/>
          <w:sz w:val="28"/>
          <w:sz w:val="28"/>
          <w:szCs w:val="28"/>
          <w:rtl w:val="true"/>
          <w:lang w:bidi="ar-SA"/>
        </w:rPr>
        <w:t>لَکَ کُلُّ ذَنْبٍ فِیمَا بَیْنَکَ وَ بَیْنَ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قَدَّمْتَهَا إِلَی الصَّلَاةِ الْمُؤَخَّرَةِ فَهَذَا لَکَ فِی صَلَاتِکَ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عِدَّةٍ مِنْ أَصْحَابِنَا عَنْ أَحْمَدَ بْنِ مُحَمَّدٍ عَنِ ابْنِ مَحْبُوبٍ نَحْوَهُ إِلَّا أَنَّهُ لَمْ یَذْکُرْ ثَوَابَ الصَّلَاةِ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الْمَجَالِسِ عَنِ الْحُسَیْنِ بْنِ عَلِیِّ بْنِ أَحْمَدَ الصَّائِغِ عَنْ أَحْمَدَ بْنِ مُحَمَّدِ بْنِ سَعِیدٍ الْهَمْدَانِیِّ عَنْ جَعْفَرِ بْنِ عُبَیْدِ اللَّهِ عَنِ الْحَسَنِ بْنِ مَحْبُوبٍ مِثْلَهُ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 xml:space="preserve">. </w:t>
      </w:r>
      <w:bookmarkStart w:id="3351" w:name="pg12137_128734"/>
    </w:p>
    <w:p>
      <w:pPr>
        <w:pStyle w:val="Heading5"/>
        <w:numPr>
          <w:ilvl w:val="4"/>
          <w:numId w:val="1"/>
        </w:numPr>
        <w:rPr/>
      </w:pPr>
      <w:bookmarkStart w:id="3352" w:name="__RefHeading___Toc3462610_417432637"/>
      <w:bookmarkStart w:id="3353" w:name="_Toc1452"/>
      <w:bookmarkEnd w:id="3351"/>
      <w:bookmarkEnd w:id="3352"/>
      <w:r>
        <w:rPr>
          <w:rtl w:val="true"/>
        </w:rPr>
        <w:t>[</w:t>
      </w:r>
      <w:r>
        <w:rPr>
          <w:rtl w:val="true"/>
        </w:rPr>
        <w:t>رقم الحدیث الکلی</w:t>
      </w:r>
      <w:r>
        <w:rPr>
          <w:rtl w:val="true"/>
        </w:rPr>
        <w:t xml:space="preserve">: </w:t>
      </w:r>
      <w:r>
        <w:rPr/>
        <w:t>1032</w:t>
      </w:r>
      <w:r>
        <w:rPr>
          <w:rtl w:val="true"/>
        </w:rPr>
        <w:t xml:space="preserve"> - </w:t>
      </w:r>
      <w:r>
        <w:rPr>
          <w:rtl w:val="true"/>
        </w:rPr>
        <w:t>رقم الحدیث الباب</w:t>
      </w:r>
      <w:r>
        <w:rPr>
          <w:rtl w:val="true"/>
        </w:rPr>
        <w:t xml:space="preserve">: </w:t>
      </w:r>
      <w:r>
        <w:rPr/>
        <w:t>13</w:t>
      </w:r>
      <w:r>
        <w:rPr>
          <w:rtl w:val="true"/>
        </w:rPr>
        <w:t>]</w:t>
      </w:r>
      <w:bookmarkEnd w:id="335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5"/>
      </w:r>
      <w:r>
        <w:rPr>
          <w:rFonts w:ascii="Amiri" w:hAnsi="Amiri" w:eastAsia="Amiri" w:cs="Amiri"/>
          <w:color w:val="111111"/>
          <w:sz w:val="28"/>
          <w:sz w:val="28"/>
          <w:szCs w:val="28"/>
          <w:rtl w:val="true"/>
          <w:lang w:bidi="ar-SA"/>
        </w:rPr>
        <w:t xml:space="preserve">وَ فِی عُیُونِ الْأَخْبَارِ وَ فِی کِتَابِ الْعِلَلِ بِالْإِسْنَادِ الْآتِی </w:t>
      </w:r>
      <w:r>
        <w:rPr>
          <w:rStyle w:val="FootnoteAnchor"/>
          <w:rtl w:val="true"/>
        </w:rPr>
        <w:footnoteReference w:id="2666"/>
      </w:r>
      <w:r>
        <w:rPr>
          <w:rFonts w:ascii="Amiri" w:hAnsi="Amiri" w:eastAsia="Amiri" w:cs="Amiri"/>
          <w:color w:val="111111"/>
          <w:sz w:val="28"/>
          <w:sz w:val="28"/>
          <w:szCs w:val="28"/>
          <w:rtl w:val="true"/>
          <w:lang w:bidi="ar-SA"/>
        </w:rPr>
        <w:t>عَنِ الْفَضْلِ بْنِ شَاذَانَ عَنِ الرِّضَا ع فِی حَدِیثِ الْعِلَلِ إِنَّمَا وَجَبَ الْوُضُوءُ عَلَی الْوَجْهِ وَ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w:t>
      </w:r>
      <w:r>
        <w:rPr>
          <w:rStyle w:val="FootnoteAnchor"/>
          <w:rtl w:val="true"/>
        </w:rPr>
        <w:footnoteReference w:id="2667"/>
      </w:r>
      <w:r>
        <w:rPr>
          <w:rFonts w:ascii="Amiri" w:hAnsi="Amiri" w:eastAsia="Amiri" w:cs="Amiri"/>
          <w:color w:val="111111"/>
          <w:sz w:val="28"/>
          <w:sz w:val="28"/>
          <w:szCs w:val="28"/>
          <w:rtl w:val="true"/>
          <w:lang w:bidi="ar-SA"/>
        </w:rPr>
        <w:t xml:space="preserve">الرَّأْسِ وَ الرِّجْلَیْنِ </w:t>
      </w:r>
      <w:r>
        <w:rPr>
          <w:rStyle w:val="FootnoteAnchor"/>
          <w:rtl w:val="true"/>
        </w:rPr>
        <w:footnoteReference w:id="2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إِذَا قَامَ بَیْنَ یَدَیِ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r>
        <w:rPr>
          <w:rStyle w:val="FootnoteAnchor"/>
          <w:rtl w:val="true"/>
        </w:rPr>
        <w:footnoteReference w:id="2669"/>
      </w:r>
      <w:r>
        <w:rPr>
          <w:rFonts w:ascii="Amiri" w:hAnsi="Amiri" w:eastAsia="Amiri" w:cs="Amiri"/>
          <w:color w:val="111111"/>
          <w:sz w:val="28"/>
          <w:sz w:val="28"/>
          <w:szCs w:val="28"/>
          <w:rtl w:val="true"/>
          <w:lang w:bidi="ar-SA"/>
        </w:rPr>
        <w:t>یَنْکَشِفُ مِنْ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مَا وَجَبَ فِیهِ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أَنَّهُ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یَسْتَقْبِلُ وَ</w:t>
      </w:r>
      <w:r>
        <w:rPr>
          <w:rFonts w:eastAsia="Amiri" w:cs="Amiri" w:ascii="Amiri" w:hAnsi="Amiri"/>
          <w:color w:val="111111"/>
          <w:sz w:val="28"/>
          <w:szCs w:val="28"/>
          <w:rtl w:val="true"/>
          <w:lang w:bidi="ar-SA"/>
        </w:rPr>
        <w:t xml:space="preserve">) </w:t>
      </w:r>
      <w:r>
        <w:rPr>
          <w:rStyle w:val="FootnoteAnchor"/>
          <w:rtl w:val="true"/>
        </w:rPr>
        <w:footnoteReference w:id="2670"/>
      </w:r>
      <w:r>
        <w:rPr>
          <w:rFonts w:ascii="Amiri" w:hAnsi="Amiri" w:eastAsia="Amiri" w:cs="Amiri"/>
          <w:color w:val="111111"/>
          <w:sz w:val="28"/>
          <w:sz w:val="28"/>
          <w:szCs w:val="28"/>
          <w:rtl w:val="true"/>
          <w:lang w:bidi="ar-SA"/>
        </w:rPr>
        <w:t>یَسْجُدُ وَ یَخْضَعُ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بِیَدِهِ یَسْأَلُ وَ یَرْغَبُ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یَرْهَبُ وَ یَتَبَتَّلُ </w:t>
      </w:r>
      <w:r>
        <w:rPr>
          <w:rStyle w:val="FootnoteAnchor"/>
          <w:rtl w:val="true"/>
        </w:rPr>
        <w:footnoteReference w:id="2671"/>
      </w:r>
      <w:r>
        <w:rPr>
          <w:rStyle w:val="FootnoteAnchor"/>
          <w:rtl w:val="true"/>
        </w:rPr>
        <w:footnoteReference w:id="2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بِرَأْسِهِ یَسْتَقْبِلُهُ فِی رُکُوعِهِ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بِرِجْلَیْهِ یَقُومُ وَ یَقْعُدُ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وَجَبَ الْغَسْلُ عَلَی الْوَجْهِ وَ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 عَلَی الرَّأْسِ وَ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 غَسْلًا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مَسْحاً کُلُّهُ لِعِلَلٍ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الْعِبَادَةَ الْعُظْمَی </w:t>
      </w:r>
      <w:r>
        <w:rPr>
          <w:rStyle w:val="FootnoteAnchor"/>
          <w:rtl w:val="true"/>
        </w:rPr>
        <w:footnoteReference w:id="2673"/>
      </w:r>
      <w:r>
        <w:rPr>
          <w:rFonts w:ascii="Amiri" w:hAnsi="Amiri" w:eastAsia="Amiri" w:cs="Amiri"/>
          <w:color w:val="111111"/>
          <w:sz w:val="28"/>
          <w:sz w:val="28"/>
          <w:szCs w:val="28"/>
          <w:rtl w:val="true"/>
          <w:lang w:bidi="ar-SA"/>
        </w:rPr>
        <w:t>إِنَّمَا هِیَ الرُّکُوعُ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یَکُونُ الرُّکُوعُ وَ السُّجُودُ بِالْوَجْهِ وَ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بِالرَّأْسِ وَ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یُطِیقُونَ فِی کُلِّ وَقْتٍ غَسْلَ الرَّأْسِ وَ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یَشْتَدُّ ذَلِکَ عَلَیْهِمْ فِی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السَّفَرِ وَ الْمَرَضِ وَ </w:t>
      </w:r>
      <w:r>
        <w:rPr>
          <w:rStyle w:val="FootnoteAnchor"/>
          <w:rtl w:val="true"/>
        </w:rPr>
        <w:footnoteReference w:id="2674"/>
      </w: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الْوَجْهِ وَ الْیَدَیْنِ أَخَفُّ مِنْ غَسْلِ الرَّأْسِ وَ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وُضِعَتِ الْفَرَائِضُ عَلَی قَدْرِ أَقَلِّ النَّاسِ طَاقَةً مِنْ أَهْلِ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 فِیهَا الْقَوِیُّ وَ الضَّعِیفُ</w:t>
      </w:r>
      <w:r>
        <w:rPr>
          <w:rFonts w:eastAsia="Amiri" w:cs="Amiri" w:ascii="Amiri" w:hAnsi="Amiri"/>
          <w:color w:val="111111"/>
          <w:sz w:val="28"/>
          <w:szCs w:val="28"/>
          <w:rtl w:val="true"/>
          <w:lang w:bidi="ar-SA"/>
        </w:rPr>
        <w:t xml:space="preserve">- </w:t>
      </w:r>
      <w:bookmarkStart w:id="3354" w:name="pg12137_128735"/>
    </w:p>
    <w:p>
      <w:pPr>
        <w:pStyle w:val="BookText"/>
        <w:rPr/>
      </w:pPr>
      <w:bookmarkEnd w:id="3354"/>
      <w:r>
        <w:rPr>
          <w:rFonts w:ascii="Amiri" w:hAnsi="Amiri" w:eastAsia="Amiri" w:cs="Amiri"/>
          <w:color w:val="111111"/>
          <w:sz w:val="28"/>
          <w:sz w:val="28"/>
          <w:szCs w:val="28"/>
          <w:rtl w:val="true"/>
          <w:lang w:bidi="ar-SA"/>
        </w:rPr>
        <w:t>وَ مِنْهَا أَنَّ الرَّأْسَ وَ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هُمَا فِی کُلِّ وَقْتٍ بَادِیَانِ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ظَاهِرَانِ کَالْوَجْهِ وَ الْیَدَیْنِ لِمَوْضِعِ الْعِمَامَةِ وَ الْخُفَّیْنِ وَ غَیْرِ ذَلِکَ</w:t>
      </w:r>
      <w:r>
        <w:rPr>
          <w:rFonts w:eastAsia="Amiri" w:cs="Amiri" w:ascii="Amiri" w:hAnsi="Amiri"/>
          <w:color w:val="111111"/>
          <w:sz w:val="28"/>
          <w:szCs w:val="28"/>
          <w:rtl w:val="true"/>
          <w:lang w:bidi="ar-SA"/>
        </w:rPr>
        <w:t>.</w:t>
      </w:r>
    </w:p>
    <w:p>
      <w:pPr>
        <w:pStyle w:val="Heading5"/>
        <w:numPr>
          <w:ilvl w:val="4"/>
          <w:numId w:val="1"/>
        </w:numPr>
        <w:rPr/>
      </w:pPr>
      <w:bookmarkStart w:id="3355" w:name="__RefHeading___Toc3462612_417432637"/>
      <w:bookmarkStart w:id="3356" w:name="_Toc1453"/>
      <w:bookmarkEnd w:id="3355"/>
      <w:r>
        <w:rPr>
          <w:rtl w:val="true"/>
        </w:rPr>
        <w:t>[</w:t>
      </w:r>
      <w:r>
        <w:rPr>
          <w:rtl w:val="true"/>
        </w:rPr>
        <w:t>رقم الحدیث الکلی</w:t>
      </w:r>
      <w:r>
        <w:rPr>
          <w:rtl w:val="true"/>
        </w:rPr>
        <w:t xml:space="preserve">: </w:t>
      </w:r>
      <w:r>
        <w:rPr/>
        <w:t>1033</w:t>
      </w:r>
      <w:r>
        <w:rPr>
          <w:rtl w:val="true"/>
        </w:rPr>
        <w:t xml:space="preserve"> - </w:t>
      </w:r>
      <w:r>
        <w:rPr>
          <w:rtl w:val="true"/>
        </w:rPr>
        <w:t>رقم الحدیث الباب</w:t>
      </w:r>
      <w:r>
        <w:rPr>
          <w:rtl w:val="true"/>
        </w:rPr>
        <w:t xml:space="preserve">: </w:t>
      </w:r>
      <w:r>
        <w:rPr/>
        <w:t>14</w:t>
      </w:r>
      <w:r>
        <w:rPr>
          <w:rtl w:val="true"/>
        </w:rPr>
        <w:t>]</w:t>
      </w:r>
      <w:bookmarkEnd w:id="3356"/>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5"/>
      </w:r>
      <w:r>
        <w:rPr>
          <w:rFonts w:ascii="Amiri" w:hAnsi="Amiri" w:eastAsia="Amiri" w:cs="Amiri"/>
          <w:color w:val="111111"/>
          <w:sz w:val="28"/>
          <w:sz w:val="28"/>
          <w:szCs w:val="28"/>
          <w:rtl w:val="true"/>
          <w:lang w:bidi="ar-SA"/>
        </w:rPr>
        <w:t>وَ فِی عُیُونِ الْأَخْبَارِ بِإِسْنَادِهِ عَنِ الْفَضْلِ بْنِ شَاذَانَ عَنِ الرِّضَا ع أَنَّهُ کَتَبَ إِلَی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مَحْضَ الْإِسْلَامِ 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ثُمَّ الْوُضُوءُ کَمَا أَمَرَ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وَ الْیَدَیْنِ إِلَی </w:t>
      </w:r>
      <w:r>
        <w:rPr>
          <w:rStyle w:val="FootnoteAnchor"/>
          <w:rtl w:val="true"/>
        </w:rPr>
        <w:footnoteReference w:id="2676"/>
      </w:r>
      <w:r>
        <w:rPr>
          <w:rFonts w:ascii="Amiri" w:hAnsi="Amiri" w:eastAsia="Amiri" w:cs="Amiri"/>
          <w:color w:val="111111"/>
          <w:sz w:val="28"/>
          <w:sz w:val="28"/>
          <w:szCs w:val="28"/>
          <w:rtl w:val="true"/>
          <w:lang w:bidi="ar-SA"/>
        </w:rPr>
        <w:t>الْمِرْفَقَیْنِ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الرَّأْسِ وَ الرِّجْلَیْنِ مَرَّةً وَاحِدَةً</w:t>
      </w:r>
      <w:r>
        <w:rPr>
          <w:rFonts w:eastAsia="Amiri" w:cs="Amiri" w:ascii="Amiri" w:hAnsi="Amiri"/>
          <w:color w:val="111111"/>
          <w:sz w:val="28"/>
          <w:szCs w:val="28"/>
          <w:rtl w:val="true"/>
          <w:lang w:bidi="ar-SA"/>
        </w:rPr>
        <w:t>.</w:t>
      </w:r>
    </w:p>
    <w:p>
      <w:pPr>
        <w:pStyle w:val="Heading5"/>
        <w:numPr>
          <w:ilvl w:val="4"/>
          <w:numId w:val="1"/>
        </w:numPr>
        <w:rPr/>
      </w:pPr>
      <w:bookmarkStart w:id="3357" w:name="__RefHeading___Toc3462614_417432637"/>
      <w:bookmarkStart w:id="3358" w:name="_Toc1454"/>
      <w:bookmarkEnd w:id="3357"/>
      <w:r>
        <w:rPr>
          <w:rtl w:val="true"/>
        </w:rPr>
        <w:t>[</w:t>
      </w:r>
      <w:r>
        <w:rPr>
          <w:rtl w:val="true"/>
        </w:rPr>
        <w:t>رقم الحدیث الکلی</w:t>
      </w:r>
      <w:r>
        <w:rPr>
          <w:rtl w:val="true"/>
        </w:rPr>
        <w:t xml:space="preserve">: </w:t>
      </w:r>
      <w:r>
        <w:rPr/>
        <w:t>1034</w:t>
      </w:r>
      <w:r>
        <w:rPr>
          <w:rtl w:val="true"/>
        </w:rPr>
        <w:t xml:space="preserve"> - </w:t>
      </w:r>
      <w:r>
        <w:rPr>
          <w:rtl w:val="true"/>
        </w:rPr>
        <w:t>رقم الحدیث الباب</w:t>
      </w:r>
      <w:r>
        <w:rPr>
          <w:rtl w:val="true"/>
        </w:rPr>
        <w:t xml:space="preserve">: </w:t>
      </w:r>
      <w:r>
        <w:rPr/>
        <w:t>15</w:t>
      </w:r>
      <w:r>
        <w:rPr>
          <w:rtl w:val="true"/>
        </w:rPr>
        <w:t>]</w:t>
      </w:r>
      <w:bookmarkEnd w:id="3358"/>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7"/>
      </w:r>
      <w:r>
        <w:rPr>
          <w:rFonts w:ascii="Amiri" w:hAnsi="Amiri" w:eastAsia="Amiri" w:cs="Amiri"/>
          <w:color w:val="111111"/>
          <w:sz w:val="28"/>
          <w:sz w:val="28"/>
          <w:szCs w:val="28"/>
          <w:rtl w:val="true"/>
          <w:lang w:bidi="ar-SA"/>
        </w:rPr>
        <w:t>وَ فِی الْعِلَلِ وَ عُیُونِ الْأَخْبَارِ أَیْضاً بِإِسْنَادِهِ عَنْ مُحَمَّدِ بْنِ سِنَانٍ عَنِ الرِّضَا ع فِی جَوَابِ مَسَائِلِهِ وَ عِلَّةُ الْوُضُوءِ الَّتِی مِنْ أَجْلِهَا وَجَبَ غَسْلُ الْوَجْهِ وَ الذِّرَاعَیْنِ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الرَّأْسِ وَ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فَلِقِیَامِهِ بَیْنَ یَدَیِ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اسْتِقْبَالِهِ إِیَّاهُ بِجَوَارِحِهِ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مُلَاقَاتِهِ بِهَا الْکِرَامَ الْکَاتِبِینَ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فَیَغْسِلُ الْوَجْهَ لِلسُّجُودِ وَ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یَغْسِلُ الْیَدَیْنِ لِیَقْلِبَهُمَا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یَرْغَبَ بِهِمَا وَ یَرْهَبَ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یَتَبَتَّلَ وَ مَسْحُ الرَّأْسِ وَ الْقَدَمَیْنِ لِأَنَّهُمَا ظَاهِرَانِ مَکْشُوفَانِ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یَسْتَقْبِلُ بِهِمَا فِی کُلِّ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فِیهِمَا مِنَ الْخُضُوعِ وَ التَّبَتُّلِ مَا فِی الْوَجْهِ وَ الذِّرَاعَیْنِ</w:t>
      </w:r>
      <w:r>
        <w:rPr>
          <w:rFonts w:eastAsia="Amiri" w:cs="Amiri" w:ascii="Amiri" w:hAnsi="Amiri"/>
          <w:color w:val="111111"/>
          <w:sz w:val="28"/>
          <w:szCs w:val="28"/>
          <w:rtl w:val="true"/>
          <w:lang w:bidi="ar-SA"/>
        </w:rPr>
        <w:t>.</w:t>
      </w:r>
    </w:p>
    <w:p>
      <w:pPr>
        <w:pStyle w:val="Heading5"/>
        <w:numPr>
          <w:ilvl w:val="4"/>
          <w:numId w:val="1"/>
        </w:numPr>
        <w:rPr/>
      </w:pPr>
      <w:bookmarkStart w:id="3359" w:name="__RefHeading___Toc3462616_417432637"/>
      <w:bookmarkStart w:id="3360" w:name="_Toc1455"/>
      <w:bookmarkEnd w:id="3359"/>
      <w:r>
        <w:rPr>
          <w:rtl w:val="true"/>
        </w:rPr>
        <w:t>[</w:t>
      </w:r>
      <w:r>
        <w:rPr>
          <w:rtl w:val="true"/>
        </w:rPr>
        <w:t>رقم الحدیث الکلی</w:t>
      </w:r>
      <w:r>
        <w:rPr>
          <w:rtl w:val="true"/>
        </w:rPr>
        <w:t xml:space="preserve">: </w:t>
      </w:r>
      <w:r>
        <w:rPr/>
        <w:t>1035</w:t>
      </w:r>
      <w:r>
        <w:rPr>
          <w:rtl w:val="true"/>
        </w:rPr>
        <w:t xml:space="preserve"> - </w:t>
      </w:r>
      <w:r>
        <w:rPr>
          <w:rtl w:val="true"/>
        </w:rPr>
        <w:t>رقم الحدیث الباب</w:t>
      </w:r>
      <w:r>
        <w:rPr>
          <w:rtl w:val="true"/>
        </w:rPr>
        <w:t xml:space="preserve">: </w:t>
      </w:r>
      <w:r>
        <w:rPr/>
        <w:t>16</w:t>
      </w:r>
      <w:r>
        <w:rPr>
          <w:rtl w:val="true"/>
        </w:rPr>
        <w:t>]</w:t>
      </w:r>
      <w:bookmarkEnd w:id="336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8"/>
      </w:r>
      <w:r>
        <w:rPr>
          <w:rFonts w:ascii="Amiri" w:hAnsi="Amiri" w:eastAsia="Amiri" w:cs="Amiri"/>
          <w:color w:val="111111"/>
          <w:sz w:val="28"/>
          <w:sz w:val="28"/>
          <w:szCs w:val="28"/>
          <w:rtl w:val="true"/>
          <w:lang w:bidi="ar-SA"/>
        </w:rPr>
        <w:t>وَ فِی الْعِلَلِ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فِیمَا سَأَلُوهُ أَخْبِرْنَا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تُوَضَّأُ هَذِهِ الْجَوَارِحُ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أَنْظَفُ الْمَوَاضِعِ فِی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 لَمَّا أَنْ وَسْوَسَ الشَّیْطَانُ إِلَی آدَمَ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الشَّجَرَةِ فَنَظَرَ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مَاءُ وَجْهِهِ ثُمَّ قَامَ وَ مَشَی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أَوَّلُ قَدَمٍ مَشَتْ إِلَی الْخَطِیئَةِ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بِیَدِهِ مِنْهَا مَا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فَتَطَایَرَ الْحُلِیُّ وَ الْحُلَلُ عَنْ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آدَمُ یَدَهُ عَلَی أُمِّ رَأْسِهِ وَ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تَابَ اللَّهُ عَلَیْهِ فَرَضَ </w:t>
      </w:r>
      <w:bookmarkStart w:id="3361" w:name="pg12137_128736"/>
    </w:p>
    <w:p>
      <w:pPr>
        <w:pStyle w:val="BookText"/>
        <w:rPr/>
      </w:pPr>
      <w:bookmarkEnd w:id="3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679"/>
      </w:r>
      <w:r>
        <w:rPr>
          <w:rFonts w:ascii="Amiri" w:hAnsi="Amiri" w:eastAsia="Amiri" w:cs="Amiri"/>
          <w:color w:val="111111"/>
          <w:sz w:val="28"/>
          <w:sz w:val="28"/>
          <w:szCs w:val="28"/>
          <w:rtl w:val="true"/>
          <w:lang w:bidi="ar-SA"/>
        </w:rPr>
        <w:t xml:space="preserve">عَلَیْهِ وَ عَلَی ذُرِّیَّتِهِ تَطْهِیرَ </w:t>
      </w:r>
      <w:r>
        <w:rPr>
          <w:rStyle w:val="FootnoteAnchor"/>
          <w:rtl w:val="true"/>
        </w:rPr>
        <w:footnoteReference w:id="2680"/>
      </w:r>
      <w:r>
        <w:rPr>
          <w:rFonts w:ascii="Amiri" w:hAnsi="Amiri" w:eastAsia="Amiri" w:cs="Amiri"/>
          <w:color w:val="111111"/>
          <w:sz w:val="28"/>
          <w:sz w:val="28"/>
          <w:szCs w:val="28"/>
          <w:rtl w:val="true"/>
          <w:lang w:bidi="ar-SA"/>
        </w:rPr>
        <w:t>هَذِهِ الْجَوَارِحِ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 اللَّهُ عَزَّ وَ جَلَّ</w:t>
      </w:r>
      <w:r>
        <w:rPr>
          <w:rFonts w:eastAsia="Amiri" w:cs="Amiri" w:ascii="Amiri" w:hAnsi="Amiri"/>
          <w:color w:val="111111"/>
          <w:sz w:val="28"/>
          <w:szCs w:val="28"/>
          <w:rtl w:val="true"/>
          <w:lang w:bidi="ar-SA"/>
        </w:rPr>
        <w:t xml:space="preserve">) </w:t>
      </w:r>
      <w:r>
        <w:rPr>
          <w:rStyle w:val="FootnoteAnchor"/>
          <w:rtl w:val="true"/>
        </w:rPr>
        <w:footnoteReference w:id="2681"/>
      </w:r>
      <w:r>
        <w:rPr>
          <w:rFonts w:ascii="Amiri" w:hAnsi="Amiri" w:eastAsia="Amiri" w:cs="Amiri"/>
          <w:color w:val="111111"/>
          <w:sz w:val="28"/>
          <w:sz w:val="28"/>
          <w:szCs w:val="28"/>
          <w:rtl w:val="true"/>
          <w:lang w:bidi="ar-SA"/>
        </w:rPr>
        <w:t>بِغَسْلِ الْوَجْهِ لِمَا نَظَرَ إِلَی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بِغَسْلِ الْیَدَیْنِ إِلَی الْمِرْفَقَیْنِ لِمَا تَنَاوَلَ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بِمَسْحِ الرَّأْسِ لِمَا وَضَعَ یَدَهُ عَلَی أُمِّ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بِمَسْحِ الْقَدَمَیْنِ لِمَا مَشَی بِهِمَا إِلَی الْخَطِیئَةِ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کَذَلِکَ </w:t>
      </w:r>
      <w:r>
        <w:rPr>
          <w:rStyle w:val="FootnoteAnchor"/>
          <w:rtl w:val="true"/>
        </w:rPr>
        <w:footnoteReference w:id="268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362" w:name="__RefHeading___Toc3462618_417432637"/>
      <w:bookmarkStart w:id="3363" w:name="_Toc1456"/>
      <w:bookmarkEnd w:id="3362"/>
      <w:r>
        <w:rPr>
          <w:rtl w:val="true"/>
        </w:rPr>
        <w:t>[</w:t>
      </w:r>
      <w:r>
        <w:rPr>
          <w:rtl w:val="true"/>
        </w:rPr>
        <w:t>رقم الحدیث الکلی</w:t>
      </w:r>
      <w:r>
        <w:rPr>
          <w:rtl w:val="true"/>
        </w:rPr>
        <w:t xml:space="preserve">: </w:t>
      </w:r>
      <w:r>
        <w:rPr/>
        <w:t>1036</w:t>
      </w:r>
      <w:r>
        <w:rPr>
          <w:rtl w:val="true"/>
        </w:rPr>
        <w:t xml:space="preserve"> - </w:t>
      </w:r>
      <w:r>
        <w:rPr>
          <w:rtl w:val="true"/>
        </w:rPr>
        <w:t>رقم الحدیث الباب</w:t>
      </w:r>
      <w:r>
        <w:rPr>
          <w:rtl w:val="true"/>
        </w:rPr>
        <w:t xml:space="preserve">: </w:t>
      </w:r>
      <w:r>
        <w:rPr/>
        <w:t>17</w:t>
      </w:r>
      <w:r>
        <w:rPr>
          <w:rtl w:val="true"/>
        </w:rPr>
        <w:t>]</w:t>
      </w:r>
      <w:bookmarkEnd w:id="3363"/>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3"/>
      </w:r>
      <w:r>
        <w:rPr>
          <w:rFonts w:ascii="Amiri" w:hAnsi="Amiri" w:eastAsia="Amiri" w:cs="Amiri"/>
          <w:color w:val="111111"/>
          <w:sz w:val="28"/>
          <w:sz w:val="28"/>
          <w:szCs w:val="28"/>
          <w:rtl w:val="true"/>
          <w:lang w:bidi="ar-SA"/>
        </w:rPr>
        <w:t>وَ رَوَاهُ فِی الْمَجَالِسِ بِالْإِسْنَادِ الْمُشَارِ إِلَیْهِ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سَنَّ عَلَی أُمَّتِیَ الْمَضْمَضَةَ لِیَنْقَی </w:t>
      </w:r>
      <w:r>
        <w:rPr>
          <w:rStyle w:val="FootnoteAnchor"/>
          <w:rtl w:val="true"/>
        </w:rPr>
        <w:footnoteReference w:id="2684"/>
      </w:r>
      <w:r>
        <w:rPr>
          <w:rFonts w:ascii="Amiri" w:hAnsi="Amiri" w:eastAsia="Amiri" w:cs="Amiri"/>
          <w:color w:val="111111"/>
          <w:sz w:val="28"/>
          <w:sz w:val="28"/>
          <w:szCs w:val="28"/>
          <w:rtl w:val="true"/>
          <w:lang w:bidi="ar-SA"/>
        </w:rPr>
        <w:t>الْقَلْبُ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الِاسْتِنْشَاقَ لِتَحْرُمَ عَلَیْهِ </w:t>
      </w:r>
      <w:r>
        <w:rPr>
          <w:rStyle w:val="FootnoteAnchor"/>
          <w:rtl w:val="true"/>
        </w:rPr>
        <w:footnoteReference w:id="2685"/>
      </w:r>
      <w:r>
        <w:rPr>
          <w:rFonts w:ascii="Amiri" w:hAnsi="Amiri" w:eastAsia="Amiri" w:cs="Amiri"/>
          <w:color w:val="111111"/>
          <w:sz w:val="28"/>
          <w:sz w:val="28"/>
          <w:szCs w:val="28"/>
          <w:rtl w:val="true"/>
          <w:lang w:bidi="ar-SA"/>
        </w:rPr>
        <w:t>رَائِحَةُ النَّارِ وَ نَتْنُهَا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الْیَهُودِیُّ صَدَقْتَ</w:t>
      </w:r>
      <w:r>
        <w:rPr>
          <w:rFonts w:eastAsia="Amiri" w:cs="Amiri" w:ascii="Amiri" w:hAnsi="Amiri"/>
          <w:color w:val="111111"/>
          <w:sz w:val="28"/>
          <w:szCs w:val="28"/>
          <w:rtl w:val="true"/>
          <w:lang w:bidi="ar-SA"/>
        </w:rPr>
        <w:t xml:space="preserve">] </w:t>
      </w:r>
      <w:r>
        <w:rPr>
          <w:rStyle w:val="FootnoteAnchor"/>
          <w:rtl w:val="true"/>
        </w:rPr>
        <w:footnoteReference w:id="2686"/>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عَامِلِهَا فَقَالَ النَّبِیُّ ص أَوَّلَ مَا یَمَسُّ الْمَاءَ یَتَبَاعَدُ عَنْهُ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تَمَضْمَضَ نَوَّرَ اللَّهُ قَلْبَهُ وَ لِسَانَهُ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اسْتَنْشَقَ آمَنَهُ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رَزَقَهُ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 وَجْهَهُ بَیَّضَ اللَّهُ وَجْهَهُ یَوْمَ تَبْیَضُّ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غَسَلَ سَاعِدَیْهِ حَرَّمَ اللَّهُ عَلَیْهِ أَغْلَالَ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مَسَحَ رَأْسَهُ مَسَحَ اللَّهُ عَنْهُ سَیِّئَاتِهِ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مَسَحَ قَدَمَیْهِ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عَلَی الصِّرَاطِ یَوْمَ تَزِلُّ فِیهِ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فِی الْعِلَلِ عَنْ مُحَمَّدِ بْنِ مُوسَی بْنِ الْمُتَوَکِّلِ عَنِ السَّعْدَآبَادِیِّ عَنْ أَحْمَدَ بْنِ أَبِی عَبْدِ اللَّهِ عَنْ أَبِیهِ عَنْ فَضَالَةَ عَنِ الْحُسَیْنِ بْنِ أَبِی الْعَلَاءِ عَنْ أَبِی عَبْدِ اللَّهِ ع مِثْلَهُ إِلَی قَوْلِهِ مَشَی بِهِمَا إِلَی الْخَطِیئَةِ</w:t>
      </w:r>
      <w:r>
        <w:rPr>
          <w:rFonts w:eastAsia="Amiri" w:cs="Amiri" w:ascii="Amiri" w:hAnsi="Amiri"/>
          <w:color w:val="111111"/>
          <w:sz w:val="28"/>
          <w:szCs w:val="28"/>
          <w:rtl w:val="true"/>
          <w:lang w:bidi="ar-SA"/>
        </w:rPr>
        <w:t xml:space="preserve">. </w:t>
      </w:r>
      <w:bookmarkStart w:id="3364" w:name="pg12137_128737"/>
    </w:p>
    <w:p>
      <w:pPr>
        <w:pStyle w:val="BookText"/>
        <w:rPr/>
      </w:pPr>
      <w:bookmarkEnd w:id="3364"/>
      <w:r>
        <w:rPr>
          <w:rFonts w:ascii="Amiri" w:hAnsi="Amiri" w:eastAsia="Amiri" w:cs="Amiri"/>
          <w:color w:val="111111"/>
          <w:sz w:val="28"/>
          <w:sz w:val="28"/>
          <w:szCs w:val="28"/>
          <w:rtl w:val="true"/>
          <w:lang w:bidi="ar-SA"/>
        </w:rPr>
        <w:t xml:space="preserve">وَ رَوَاهُ الْبَرْقِیُّ فِی الْمَحَاسِنِ بِهَذَا السَّنَدِ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5" w:name="__RefHeading___Toc3462620_417432637"/>
      <w:bookmarkStart w:id="3366" w:name="_Toc1457"/>
      <w:bookmarkEnd w:id="3365"/>
      <w:r>
        <w:rPr>
          <w:rtl w:val="true"/>
        </w:rPr>
        <w:t>[</w:t>
      </w:r>
      <w:r>
        <w:rPr>
          <w:rtl w:val="true"/>
        </w:rPr>
        <w:t>رقم الحدیث الکلی</w:t>
      </w:r>
      <w:r>
        <w:rPr>
          <w:rtl w:val="true"/>
        </w:rPr>
        <w:t xml:space="preserve">: </w:t>
      </w:r>
      <w:r>
        <w:rPr/>
        <w:t>1037</w:t>
      </w:r>
      <w:r>
        <w:rPr>
          <w:rtl w:val="true"/>
        </w:rPr>
        <w:t xml:space="preserve"> - </w:t>
      </w:r>
      <w:r>
        <w:rPr>
          <w:rtl w:val="true"/>
        </w:rPr>
        <w:t>رقم الحدیث الباب</w:t>
      </w:r>
      <w:r>
        <w:rPr>
          <w:rtl w:val="true"/>
        </w:rPr>
        <w:t xml:space="preserve">: </w:t>
      </w:r>
      <w:r>
        <w:rPr/>
        <w:t>18</w:t>
      </w:r>
      <w:r>
        <w:rPr>
          <w:rtl w:val="true"/>
        </w:rPr>
        <w:t>]</w:t>
      </w:r>
      <w:bookmarkEnd w:id="3366"/>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8"/>
      </w:r>
      <w:r>
        <w:rPr>
          <w:rFonts w:ascii="Amiri" w:hAnsi="Amiri" w:eastAsia="Amiri" w:cs="Amiri"/>
          <w:color w:val="111111"/>
          <w:sz w:val="28"/>
          <w:sz w:val="28"/>
          <w:szCs w:val="28"/>
          <w:rtl w:val="true"/>
          <w:lang w:bidi="ar-SA"/>
        </w:rPr>
        <w:t>وَ فِی الْخِصَالِ بِإِسْنَادِهِ عَنِ الْأَعْمَشِ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الدِّینِ لِمَنْ أَرَادَ أَنْ یَتَمَسَّکَ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اللَّهُ هُدَاهُ إِسْبَاغُ الْوُضُوءِ کَمَا أَمَرَ اللَّهُ فِی کِتَابِهِ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 الْیَدَیْنِ إِلَی الْمِرْفَقَیْنِ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الرَّأْسِ وَ الْقَدَمَیْنِ إِلَی الْکَعْبَیْنِ 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مَرَّتَانِ جَائِزٌ وَ لَا یَنْقُضُ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الْبَوْلُ وَ الرِّیحُ وَ النَّوْمُ وَ الْغَائِطُ وَ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مَسَحَ عَلَی الْخُفَّیْنِ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اللَّهَ وَ رَسُولَهُ وَ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وُضُوؤُهُ لَمْ 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صَلَاتُهُ غَیْرُ مُجْزِیَةٍ الْحَدِیثَ</w:t>
      </w:r>
      <w:r>
        <w:rPr>
          <w:rFonts w:eastAsia="Amiri" w:cs="Amiri" w:ascii="Amiri" w:hAnsi="Amiri"/>
          <w:color w:val="111111"/>
          <w:sz w:val="28"/>
          <w:szCs w:val="28"/>
          <w:rtl w:val="true"/>
          <w:lang w:bidi="ar-SA"/>
        </w:rPr>
        <w:t>.</w:t>
      </w:r>
    </w:p>
    <w:p>
      <w:pPr>
        <w:pStyle w:val="Heading5"/>
        <w:numPr>
          <w:ilvl w:val="4"/>
          <w:numId w:val="1"/>
        </w:numPr>
        <w:rPr/>
      </w:pPr>
      <w:bookmarkStart w:id="3367" w:name="__RefHeading___Toc3462622_417432637"/>
      <w:bookmarkStart w:id="3368" w:name="_Toc1458"/>
      <w:bookmarkEnd w:id="3367"/>
      <w:r>
        <w:rPr>
          <w:rtl w:val="true"/>
        </w:rPr>
        <w:t>[</w:t>
      </w:r>
      <w:r>
        <w:rPr>
          <w:rtl w:val="true"/>
        </w:rPr>
        <w:t>رقم الحدیث الکلی</w:t>
      </w:r>
      <w:r>
        <w:rPr>
          <w:rtl w:val="true"/>
        </w:rPr>
        <w:t xml:space="preserve">: </w:t>
      </w:r>
      <w:r>
        <w:rPr/>
        <w:t>1038</w:t>
      </w:r>
      <w:r>
        <w:rPr>
          <w:rtl w:val="true"/>
        </w:rPr>
        <w:t xml:space="preserve"> - </w:t>
      </w:r>
      <w:r>
        <w:rPr>
          <w:rtl w:val="true"/>
        </w:rPr>
        <w:t>رقم الحدیث الباب</w:t>
      </w:r>
      <w:r>
        <w:rPr>
          <w:rtl w:val="true"/>
        </w:rPr>
        <w:t xml:space="preserve">: </w:t>
      </w:r>
      <w:r>
        <w:rPr/>
        <w:t>19</w:t>
      </w:r>
      <w:r>
        <w:rPr>
          <w:rtl w:val="true"/>
        </w:rPr>
        <w:t>]</w:t>
      </w:r>
      <w:bookmarkEnd w:id="3368"/>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9"/>
      </w:r>
      <w:r>
        <w:rPr>
          <w:rFonts w:ascii="Amiri" w:hAnsi="Amiri" w:eastAsia="Amiri" w:cs="Amiri"/>
          <w:color w:val="111111"/>
          <w:sz w:val="28"/>
          <w:sz w:val="28"/>
          <w:szCs w:val="28"/>
          <w:rtl w:val="true"/>
          <w:lang w:bidi="ar-SA"/>
        </w:rPr>
        <w:t xml:space="preserve">الْحَسَنُ بْنُ مُحَمَّدٍ الطُّوسِیُّ فِی مَجَالِسِهِ عَنْ أَبِیهِ عَنِ الْمُفِیدِ عَنْ عَلِیِّ بْنِ مُحَمَّدِ بْنِ حُبَیْشٍ </w:t>
      </w:r>
      <w:r>
        <w:rPr>
          <w:rStyle w:val="FootnoteAnchor"/>
          <w:rtl w:val="true"/>
        </w:rPr>
        <w:footnoteReference w:id="2690"/>
      </w:r>
      <w:r>
        <w:rPr>
          <w:rFonts w:ascii="Amiri" w:hAnsi="Amiri" w:eastAsia="Amiri" w:cs="Amiri"/>
          <w:color w:val="111111"/>
          <w:sz w:val="28"/>
          <w:sz w:val="28"/>
          <w:szCs w:val="28"/>
          <w:rtl w:val="true"/>
          <w:lang w:bidi="ar-SA"/>
        </w:rPr>
        <w:t xml:space="preserve">عَنِ الْحَسَنِ بْنِ عَلِیٍّ الزَّعْفَرَانِیِّ عَنْ إِسْحَاقَ بْنِ إِبْرَاهِیمَ الثَّقَفِیِّ </w:t>
      </w:r>
      <w:r>
        <w:rPr>
          <w:rStyle w:val="FootnoteAnchor"/>
          <w:rtl w:val="true"/>
        </w:rPr>
        <w:footnoteReference w:id="2691"/>
      </w:r>
      <w:r>
        <w:rPr>
          <w:rFonts w:ascii="Amiri" w:hAnsi="Amiri" w:eastAsia="Amiri" w:cs="Amiri"/>
          <w:color w:val="111111"/>
          <w:sz w:val="28"/>
          <w:sz w:val="28"/>
          <w:szCs w:val="28"/>
          <w:rtl w:val="true"/>
          <w:lang w:bidi="ar-SA"/>
        </w:rPr>
        <w:t>عَنْ عَبْدِ اللَّهِ بْنِ مُحَمَّدِ بْنِ عُثْمَانَ عَنْ عَلِیِّ بْنِ مُحَمَّدِ بْنِ أَبِی سَعِیدٍ عَنْ فُضَیْلِ بْنِ الْجَعْدِ عَنْ أَبِی إِسْحَاقَ الْهَمْدَانِیِّ عَنْ أَمِیرِ الْمُؤْمِنِینَ ع فِی عَهْدِهِ إِلَی مُحَمَّدِ بْنِ أَبِی بَکْرٍ لَمَّا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الْوُضُوءِ فَإِنَّهُ مِنْ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تَمَضْمَضْ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اسْتَنْشِقْ ثَلَاثاً وَ اغْسِلْ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یَدَکَ الْیُمْنَی ثُمَّ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امْسَحْ رَأْسَکَ وَ رِجْلَیْکَ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رَأَیْتُ رَسُولَ اللَّهِ ص یَصْنَعُ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الْوُضُوءَ نِصْفُ الْإِیمَانِ</w:t>
      </w:r>
      <w:r>
        <w:rPr>
          <w:rFonts w:eastAsia="Amiri" w:cs="Amiri" w:ascii="Amiri" w:hAnsi="Amiri"/>
          <w:color w:val="111111"/>
          <w:sz w:val="28"/>
          <w:szCs w:val="28"/>
          <w:rtl w:val="true"/>
          <w:lang w:bidi="ar-SA"/>
        </w:rPr>
        <w:t>.</w:t>
      </w:r>
    </w:p>
    <w:p>
      <w:pPr>
        <w:pStyle w:val="Heading5"/>
        <w:numPr>
          <w:ilvl w:val="4"/>
          <w:numId w:val="1"/>
        </w:numPr>
        <w:rPr/>
      </w:pPr>
      <w:bookmarkStart w:id="3369" w:name="__RefHeading___Toc3462624_417432637"/>
      <w:bookmarkStart w:id="3370" w:name="_Toc1459"/>
      <w:bookmarkEnd w:id="3369"/>
      <w:r>
        <w:rPr>
          <w:rtl w:val="true"/>
        </w:rPr>
        <w:t>[</w:t>
      </w:r>
      <w:r>
        <w:rPr>
          <w:rtl w:val="true"/>
        </w:rPr>
        <w:t>رقم الحدیث الکلی</w:t>
      </w:r>
      <w:r>
        <w:rPr>
          <w:rtl w:val="true"/>
        </w:rPr>
        <w:t xml:space="preserve">: </w:t>
      </w:r>
      <w:r>
        <w:rPr/>
        <w:t>1039</w:t>
      </w:r>
      <w:r>
        <w:rPr>
          <w:rtl w:val="true"/>
        </w:rPr>
        <w:t xml:space="preserve"> - </w:t>
      </w:r>
      <w:r>
        <w:rPr>
          <w:rtl w:val="true"/>
        </w:rPr>
        <w:t>رقم الحدیث الباب</w:t>
      </w:r>
      <w:r>
        <w:rPr>
          <w:rtl w:val="true"/>
        </w:rPr>
        <w:t xml:space="preserve">: </w:t>
      </w:r>
      <w:r>
        <w:rPr/>
        <w:t>20</w:t>
      </w:r>
      <w:r>
        <w:rPr>
          <w:rtl w:val="true"/>
        </w:rPr>
        <w:t>]</w:t>
      </w:r>
      <w:bookmarkEnd w:id="337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2"/>
      </w:r>
      <w:r>
        <w:rPr>
          <w:rFonts w:ascii="Amiri" w:hAnsi="Amiri" w:eastAsia="Amiri" w:cs="Amiri"/>
          <w:color w:val="111111"/>
          <w:sz w:val="28"/>
          <w:sz w:val="28"/>
          <w:szCs w:val="28"/>
          <w:rtl w:val="true"/>
          <w:lang w:bidi="ar-SA"/>
        </w:rPr>
        <w:t xml:space="preserve">الْحَسَنُ بْنُ عَلِیٍّ الْعَسْکَرِیُّ ع فِی تَفْسِیرِهِ عَنْ </w:t>
      </w:r>
      <w:bookmarkStart w:id="3371" w:name="pg12137_128738"/>
    </w:p>
    <w:p>
      <w:pPr>
        <w:pStyle w:val="BookText"/>
        <w:rPr/>
      </w:pPr>
      <w:bookmarkEnd w:id="3371"/>
      <w:r>
        <w:rPr>
          <w:rFonts w:ascii="Amiri" w:hAnsi="Amiri" w:eastAsia="Amiri" w:cs="Amiri"/>
          <w:color w:val="111111"/>
          <w:sz w:val="28"/>
          <w:sz w:val="28"/>
          <w:szCs w:val="28"/>
          <w:rtl w:val="true"/>
          <w:lang w:bidi="ar-SA"/>
        </w:rPr>
        <w:t>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 تَحْرِیمُهَا التَّکْبِیرُ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تَحْلِیلُهَا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یَقْبَلُ اللَّهُ صَلَاةً بِغَیْرِ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صَدَقَةً مِنْ 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أَعْظَمَ طَهُورِ الصَّلَاةِ الَّذِی لَا یَقْبَلُ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شَیْئاً مِنَ الطَّاعَاتِ مَعَ فَقْدِهِ مُوَالاةُ مُحَمَّدٍ ص لِأَنَّهُ سَیِّدُ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مُوَالاةُ عَلِیٍّ ع بِأَنَّهُ سَیِّدُ الْوَصِیِّینَ وَ مُوَالاةُ أَوْلِیَائِهِمَا وَ مُعَادَاةُ أَعْدَائِهِمَا</w:t>
      </w:r>
      <w:r>
        <w:rPr>
          <w:rFonts w:eastAsia="Amiri" w:cs="Amiri" w:ascii="Amiri" w:hAnsi="Amiri"/>
          <w:color w:val="111111"/>
          <w:sz w:val="28"/>
          <w:szCs w:val="28"/>
          <w:rtl w:val="true"/>
          <w:lang w:bidi="ar-SA"/>
        </w:rPr>
        <w:t>.</w:t>
      </w:r>
    </w:p>
    <w:p>
      <w:pPr>
        <w:pStyle w:val="Heading5"/>
        <w:numPr>
          <w:ilvl w:val="4"/>
          <w:numId w:val="1"/>
        </w:numPr>
        <w:rPr/>
      </w:pPr>
      <w:bookmarkStart w:id="3372" w:name="__RefHeading___Toc3462626_417432637"/>
      <w:bookmarkStart w:id="3373" w:name="_Toc1460"/>
      <w:bookmarkEnd w:id="3372"/>
      <w:r>
        <w:rPr>
          <w:rtl w:val="true"/>
        </w:rPr>
        <w:t>[</w:t>
      </w:r>
      <w:r>
        <w:rPr>
          <w:rtl w:val="true"/>
        </w:rPr>
        <w:t>رقم الحدیث الکلی</w:t>
      </w:r>
      <w:r>
        <w:rPr>
          <w:rtl w:val="true"/>
        </w:rPr>
        <w:t xml:space="preserve">: </w:t>
      </w:r>
      <w:r>
        <w:rPr/>
        <w:t>1040</w:t>
      </w:r>
      <w:r>
        <w:rPr>
          <w:rtl w:val="true"/>
        </w:rPr>
        <w:t xml:space="preserve"> - </w:t>
      </w:r>
      <w:r>
        <w:rPr>
          <w:rtl w:val="true"/>
        </w:rPr>
        <w:t>رقم الحدیث الباب</w:t>
      </w:r>
      <w:r>
        <w:rPr>
          <w:rtl w:val="true"/>
        </w:rPr>
        <w:t xml:space="preserve">: </w:t>
      </w:r>
      <w:r>
        <w:rPr/>
        <w:t>21</w:t>
      </w:r>
      <w:r>
        <w:rPr>
          <w:rtl w:val="true"/>
        </w:rPr>
        <w:t>]</w:t>
      </w:r>
      <w:bookmarkEnd w:id="3373"/>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Amiri" w:hAnsi="Amiri" w:eastAsia="Amiri" w:cs="Amiri"/>
          <w:color w:val="111111"/>
          <w:sz w:val="28"/>
          <w:sz w:val="28"/>
          <w:szCs w:val="28"/>
          <w:rtl w:val="true"/>
          <w:lang w:bidi="ar-SA"/>
        </w:rPr>
        <w:t>قَالَ وَ قَالَ رَسُولُ اللَّهِ ص إِنَّ الْعَبْدَ إِذَا تَوَضَّأَ فَغَسَلَ وَجْهَهُ تَنَاثَرَتْ ذُنُوبُ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 یَدَیْهِ إِلَی الْمِرْفَقَیْنِ تَنَاثَرَتْ عَنْهُ ذُنُوبُ یَدَیْهِ وَ إِذَا مَسَحَ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تَنَاثَرَتْ عَنْهُ ذُنُوبُ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مَسَحَ رِجْلَیْهِ أَوْ غَسَلَهُمَا لِلتَّقِیَّةِ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تَنَاثَرَتْ عَنْهُ ذُنُوبُ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فِی أَوَّلِ وُضُوئِهِ بِسْمِ اللَّهِ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 طَهُرَتْ أَعْضَاؤُهُ کُلُّهَا مِنَ الذُّنُوبِ وَ إِنْ قَالَ فِی آخِرِ وُضُوئِهِ أَوْ غُسْلِهِ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وَ بِحَمْدِکَ أَشْهَدُ أَنْ لَا إِلَهَ إِلَّا أَنْتَ أَسْتَغْفِرُکَ وَ أَتُوبُ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عَبْدُکَ وَ رَسُولُکَ وَ أَشْهَدُ أَنَّ عَلِیّاً وَلِیُّکَ وَ خَلِیفَتُکَ بَعْدَ نَبِیِّکَ وَ أَنَّ أَوْلِیَاءَهُ خُلَفَاؤُکَ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أَوْصِیَاؤُهُ تَحَاتَّتْ </w:t>
      </w:r>
      <w:r>
        <w:rPr>
          <w:rStyle w:val="FootnoteAnchor"/>
          <w:rtl w:val="true"/>
        </w:rPr>
        <w:footnoteReference w:id="2694"/>
      </w:r>
      <w:r>
        <w:rPr>
          <w:rFonts w:ascii="Amiri" w:hAnsi="Amiri" w:eastAsia="Amiri" w:cs="Amiri"/>
          <w:color w:val="111111"/>
          <w:sz w:val="28"/>
          <w:sz w:val="28"/>
          <w:szCs w:val="28"/>
          <w:rtl w:val="true"/>
          <w:lang w:bidi="ar-SA"/>
        </w:rPr>
        <w:t>عَنْهُ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تَتَحَاتُّ أَوْرَاقُ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بِعَدَدِ کُلِّ قَطْرَةٍ مِنْ قَطَرَاتِ وُضُوئِهِ أَوْ غُسْلِهِ مَلَکاً یُسَبِّحُ اللَّهَ وَ یُقَدِّسُهُ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یُهَلِّلُهُ وَ یُکَبِّرُهُ وَ یُصَلِّی عَلَی مُحَمَّدٍ وَ آلِهِ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ذَلِکَ لِهَذَا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یَأْمُرُ اللَّهُ بِوُضُوئِهِ وَ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فَیَخْتِمُ عَلَیْهِ بِخَاتَمٍ مِنْ خَوَاتِیمِ رَبِّ الْعِزَّةِ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طَوِیلٌ یَشْتَمِلُ عَلَی ثَوَابٍ عَظِیمٍ جِدّاً</w:t>
      </w:r>
      <w:r>
        <w:rPr>
          <w:rFonts w:eastAsia="Amiri" w:cs="Amiri" w:ascii="Amiri" w:hAnsi="Amiri"/>
          <w:color w:val="111111"/>
          <w:sz w:val="28"/>
          <w:szCs w:val="28"/>
          <w:rtl w:val="true"/>
          <w:lang w:bidi="ar-SA"/>
        </w:rPr>
        <w:t>.</w:t>
      </w:r>
    </w:p>
    <w:p>
      <w:pPr>
        <w:pStyle w:val="Heading5"/>
        <w:numPr>
          <w:ilvl w:val="4"/>
          <w:numId w:val="1"/>
        </w:numPr>
        <w:rPr/>
      </w:pPr>
      <w:bookmarkStart w:id="3374" w:name="__RefHeading___Toc3462628_417432637"/>
      <w:bookmarkStart w:id="3375" w:name="_Toc1461"/>
      <w:bookmarkEnd w:id="3374"/>
      <w:r>
        <w:rPr>
          <w:rtl w:val="true"/>
        </w:rPr>
        <w:t>[</w:t>
      </w:r>
      <w:r>
        <w:rPr>
          <w:rtl w:val="true"/>
        </w:rPr>
        <w:t>رقم الحدیث الکلی</w:t>
      </w:r>
      <w:r>
        <w:rPr>
          <w:rtl w:val="true"/>
        </w:rPr>
        <w:t xml:space="preserve">: </w:t>
      </w:r>
      <w:r>
        <w:rPr/>
        <w:t>1041</w:t>
      </w:r>
      <w:r>
        <w:rPr>
          <w:rtl w:val="true"/>
        </w:rPr>
        <w:t xml:space="preserve"> - </w:t>
      </w:r>
      <w:r>
        <w:rPr>
          <w:rtl w:val="true"/>
        </w:rPr>
        <w:t>رقم الحدیث الباب</w:t>
      </w:r>
      <w:r>
        <w:rPr>
          <w:rtl w:val="true"/>
        </w:rPr>
        <w:t xml:space="preserve">: </w:t>
      </w:r>
      <w:r>
        <w:rPr/>
        <w:t>22</w:t>
      </w:r>
      <w:r>
        <w:rPr>
          <w:rtl w:val="true"/>
        </w:rPr>
        <w:t>]</w:t>
      </w:r>
      <w:bookmarkEnd w:id="337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5"/>
      </w:r>
      <w:r>
        <w:rPr>
          <w:rFonts w:ascii="Amiri" w:hAnsi="Amiri" w:eastAsia="Amiri" w:cs="Amiri"/>
          <w:color w:val="111111"/>
          <w:sz w:val="28"/>
          <w:sz w:val="28"/>
          <w:szCs w:val="28"/>
          <w:rtl w:val="true"/>
          <w:lang w:bidi="ar-SA"/>
        </w:rPr>
        <w:t>عَبْدُ اللَّهِ بْنُ جَعْفَرٍ الْحِمْیَرِیُّ فِی قُرْبِ الْإِسْنَادِ عَنْ أَحْمَدَ بْنِ مُحَمَّدٍ عَنِ ابْنِ مَحْبُوبٍ عَنْ أَبِی جَرِیرٍ الرَّقَاشِیِّ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w:t>
      </w:r>
      <w:bookmarkStart w:id="3376" w:name="pg12137_128739"/>
    </w:p>
    <w:p>
      <w:pPr>
        <w:pStyle w:val="BookText"/>
        <w:rPr/>
      </w:pPr>
      <w:bookmarkEnd w:id="3376"/>
      <w:r>
        <w:rPr>
          <w:rFonts w:ascii="Amiri" w:hAnsi="Amiri" w:eastAsia="Amiri" w:cs="Amiri"/>
          <w:color w:val="111111"/>
          <w:sz w:val="28"/>
          <w:sz w:val="28"/>
          <w:szCs w:val="28"/>
          <w:rtl w:val="true"/>
          <w:lang w:bidi="ar-SA"/>
        </w:rPr>
        <w:t>ع کَیْفَ 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تَعَمَّقْ فِی الْوُضُوءِ وَ لَا تَلْطِمْ وَجْهَکَ بِالْمَاءِ لَطْماً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اغْسِلْهُ مِنْ أَعْلَی وَجْهِکَ إِلَی أَسْفَلِهِ بِالْمَاءِ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فَامْسَحِ الْمَاءَ </w:t>
      </w:r>
      <w:r>
        <w:rPr>
          <w:rStyle w:val="FootnoteAnchor"/>
          <w:rtl w:val="true"/>
        </w:rPr>
        <w:footnoteReference w:id="2696"/>
      </w:r>
      <w:r>
        <w:rPr>
          <w:rFonts w:ascii="Amiri" w:hAnsi="Amiri" w:eastAsia="Amiri" w:cs="Amiri"/>
          <w:color w:val="111111"/>
          <w:sz w:val="28"/>
          <w:sz w:val="28"/>
          <w:szCs w:val="28"/>
          <w:rtl w:val="true"/>
          <w:lang w:bidi="ar-SA"/>
        </w:rPr>
        <w:t>عَلَی ذِرَاعَیْکَ وَ رَأْسِکَ وَ قَدَمَیْکَ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هُنَا مَحْمُولٌ أَوَّلًا عَلَی الْمَجَازِ بِمَعْنَی الْغَسْلِ ثُمَّ عَلَی الْحَقِیقَةِ لِمَا مَضَی </w:t>
      </w:r>
      <w:r>
        <w:rPr>
          <w:rStyle w:val="FootnoteAnchor"/>
          <w:rtl w:val="true"/>
        </w:rPr>
        <w:footnoteReference w:id="2697"/>
      </w:r>
      <w:r>
        <w:rPr>
          <w:rFonts w:ascii="Amiri" w:hAnsi="Amiri" w:eastAsia="Amiri" w:cs="Amiri"/>
          <w:color w:val="111111"/>
          <w:sz w:val="28"/>
          <w:sz w:val="28"/>
          <w:szCs w:val="28"/>
          <w:rtl w:val="true"/>
          <w:lang w:bidi="ar-SA"/>
        </w:rPr>
        <w:t xml:space="preserve">وَ یَأْتِی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7" w:name="__RefHeading___Toc3462630_417432637"/>
      <w:bookmarkStart w:id="3378" w:name="_Toc1462"/>
      <w:bookmarkEnd w:id="3377"/>
      <w:r>
        <w:rPr>
          <w:rtl w:val="true"/>
        </w:rPr>
        <w:t>[</w:t>
      </w:r>
      <w:r>
        <w:rPr>
          <w:rtl w:val="true"/>
        </w:rPr>
        <w:t>رقم الحدیث الکلی</w:t>
      </w:r>
      <w:r>
        <w:rPr>
          <w:rtl w:val="true"/>
        </w:rPr>
        <w:t xml:space="preserve">: </w:t>
      </w:r>
      <w:r>
        <w:rPr/>
        <w:t>1042</w:t>
      </w:r>
      <w:r>
        <w:rPr>
          <w:rtl w:val="true"/>
        </w:rPr>
        <w:t xml:space="preserve"> - </w:t>
      </w:r>
      <w:r>
        <w:rPr>
          <w:rtl w:val="true"/>
        </w:rPr>
        <w:t>رقم الحدیث الباب</w:t>
      </w:r>
      <w:r>
        <w:rPr>
          <w:rtl w:val="true"/>
        </w:rPr>
        <w:t xml:space="preserve">: </w:t>
      </w:r>
      <w:r>
        <w:rPr/>
        <w:t>23</w:t>
      </w:r>
      <w:r>
        <w:rPr>
          <w:rtl w:val="true"/>
        </w:rPr>
        <w:t>]</w:t>
      </w:r>
      <w:bookmarkEnd w:id="3378"/>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9"/>
      </w:r>
      <w:r>
        <w:rPr>
          <w:rFonts w:ascii="Amiri" w:hAnsi="Amiri" w:eastAsia="Amiri" w:cs="Amiri"/>
          <w:color w:val="111111"/>
          <w:sz w:val="28"/>
          <w:sz w:val="28"/>
          <w:szCs w:val="28"/>
          <w:rtl w:val="true"/>
          <w:lang w:bidi="ar-SA"/>
        </w:rPr>
        <w:t>عَلِیُّ بْنُ الْحُسَیْنِ الْمُوسَوِیُّ الْمُرْتَضَی فِی رِسَالَةِ الْمُحْکَمِ وَ الْمُتَشَابِهِ نَقْلًا مِنْ تَفْسِیرِ النُّعْمَانِیِّ بِإِسْنَادِهِ الْآتِی عَنْ إِسْمَاعِیلَ بْنِ جَابِرٍ عَنِ الصَّادِقِ عَنْ آبَائِهِ 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الْمُحْکَمُ مِنَ الْقُرْآنِ مِمَّا تَأْوِیلُهُ فِی تَنْزِیلِهِ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 یا أَیُّهَا الَّذِینَ آمَنُوا إِذا قُمْتُمْ إِلَی الصَّلاةِ 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أَیْدِیَکُمْ إِلَی الْمَرافِقِ 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أَرْجُلَکُمْ إِلَی الْکَعْبَیْنِ </w:t>
      </w:r>
      <w:r>
        <w:rPr>
          <w:rStyle w:val="FootnoteAnchor"/>
          <w:rtl w:val="true"/>
        </w:rPr>
        <w:footnoteReference w:id="2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الْمُحْکَمِ الَّذِی تَأْوِیلُهُ فِی تَنْزِیلِهِ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یَحْتَاجُ تَأْوِیلُهُ إِلَی أَکْثَرَ مِنَ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2701"/>
      </w:r>
      <w:r>
        <w:rPr>
          <w:rFonts w:ascii="Amiri" w:hAnsi="Amiri" w:eastAsia="Amiri" w:cs="Amiri"/>
          <w:color w:val="111111"/>
          <w:sz w:val="28"/>
          <w:sz w:val="28"/>
          <w:szCs w:val="28"/>
          <w:rtl w:val="true"/>
          <w:lang w:bidi="ar-SA"/>
        </w:rPr>
        <w:t>وَ أَمَّا حُدُودُ الْوُضُوءِ فَغَسْلُ الْوَجْهِ وَ الْیَدَیْنِ وَ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الرِّجْلَیْنِ وَ مَا یَتَعَلَّقُ بِهَا </w:t>
      </w:r>
      <w:r>
        <w:rPr>
          <w:rStyle w:val="FootnoteAnchor"/>
          <w:rtl w:val="true"/>
        </w:rPr>
        <w:footnoteReference w:id="2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یَتَّصِلُ سُنَّةٌ وَاجِبَةٌ عَلَی مَنْ عَرَفَهَا وَ قَدَرَ عَلَی فِعْلِهَا</w:t>
      </w:r>
      <w:r>
        <w:rPr>
          <w:rFonts w:eastAsia="Amiri" w:cs="Amiri" w:ascii="Amiri" w:hAnsi="Amiri"/>
          <w:color w:val="111111"/>
          <w:sz w:val="28"/>
          <w:szCs w:val="28"/>
          <w:rtl w:val="true"/>
          <w:lang w:bidi="ar-SA"/>
        </w:rPr>
        <w:t>.</w:t>
      </w:r>
    </w:p>
    <w:p>
      <w:pPr>
        <w:pStyle w:val="Heading5"/>
        <w:numPr>
          <w:ilvl w:val="4"/>
          <w:numId w:val="1"/>
        </w:numPr>
        <w:rPr/>
      </w:pPr>
      <w:bookmarkStart w:id="3379" w:name="__RefHeading___Toc3462632_417432637"/>
      <w:bookmarkStart w:id="3380" w:name="_Toc1463"/>
      <w:bookmarkEnd w:id="3379"/>
      <w:r>
        <w:rPr>
          <w:rtl w:val="true"/>
        </w:rPr>
        <w:t>[</w:t>
      </w:r>
      <w:r>
        <w:rPr>
          <w:rtl w:val="true"/>
        </w:rPr>
        <w:t>رقم الحدیث الکلی</w:t>
      </w:r>
      <w:r>
        <w:rPr>
          <w:rtl w:val="true"/>
        </w:rPr>
        <w:t xml:space="preserve">: </w:t>
      </w:r>
      <w:r>
        <w:rPr/>
        <w:t>1043</w:t>
      </w:r>
      <w:r>
        <w:rPr>
          <w:rtl w:val="true"/>
        </w:rPr>
        <w:t xml:space="preserve"> - </w:t>
      </w:r>
      <w:r>
        <w:rPr>
          <w:rtl w:val="true"/>
        </w:rPr>
        <w:t>رقم الحدیث الباب</w:t>
      </w:r>
      <w:r>
        <w:rPr>
          <w:rtl w:val="true"/>
        </w:rPr>
        <w:t xml:space="preserve">: </w:t>
      </w:r>
      <w:r>
        <w:rPr/>
        <w:t>24</w:t>
      </w:r>
      <w:r>
        <w:rPr>
          <w:rtl w:val="true"/>
        </w:rPr>
        <w:t>]</w:t>
      </w:r>
      <w:bookmarkEnd w:id="338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 xml:space="preserve">عَلِیُّ بْنُ عِیسَی بْنِ أَبِی الْفَتْحِ الْإِرْبِلِیُّ فِی کِتَابِ کَشْفِ الْغُمَّةِ قَالَ ذَکَرَ عَلِیُّ بْنُ إِبْرَاهِیمَ بْنِ هَاشِمٍ وَ هُوَ مِنْ أَجَلِّ رُوَاةِ أَصْحَابِنَا فِی کِتَابِهِ عَنِ النَّبِیِّ ص وَ ذَکَرَ حَدِیثاً فِی ابْتِدَاءِ النُّبُوَّةِ یَقُولُ فِیهِ </w:t>
      </w:r>
      <w:bookmarkStart w:id="3381" w:name="pg12137_128740"/>
    </w:p>
    <w:p>
      <w:pPr>
        <w:pStyle w:val="BookText"/>
        <w:rPr/>
      </w:pPr>
      <w:bookmarkEnd w:id="3381"/>
      <w:r>
        <w:rPr>
          <w:rFonts w:ascii="Amiri" w:hAnsi="Amiri" w:eastAsia="Amiri" w:cs="Amiri"/>
          <w:color w:val="111111"/>
          <w:sz w:val="28"/>
          <w:sz w:val="28"/>
          <w:szCs w:val="28"/>
          <w:rtl w:val="true"/>
          <w:lang w:bidi="ar-SA"/>
        </w:rPr>
        <w:t>فَنَزَلَ عَلَیْهِ جَبْرَئِیلُ وَ أَنْزَلَ عَلَیْهِ مَاءً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مُحَمَّدُ قُمْ تَوَضَّأْ لِلصَّلَاةِ فَعَلَّمَهُ جَبْرَئِیلُ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الْوَجْهِ وَ الْیَدَیْنِ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الرَّأْسِ وَ الرِّجْلَیْنِ إِلَی الْکَعْبَیْنِ</w:t>
      </w:r>
      <w:r>
        <w:rPr>
          <w:rFonts w:eastAsia="Amiri" w:cs="Amiri" w:ascii="Amiri" w:hAnsi="Amiri"/>
          <w:color w:val="111111"/>
          <w:sz w:val="28"/>
          <w:szCs w:val="28"/>
          <w:rtl w:val="true"/>
          <w:lang w:bidi="ar-SA"/>
        </w:rPr>
        <w:t>.</w:t>
      </w:r>
    </w:p>
    <w:p>
      <w:pPr>
        <w:pStyle w:val="Heading5"/>
        <w:numPr>
          <w:ilvl w:val="4"/>
          <w:numId w:val="1"/>
        </w:numPr>
        <w:rPr/>
      </w:pPr>
      <w:bookmarkStart w:id="3382" w:name="__RefHeading___Toc3462634_417432637"/>
      <w:bookmarkStart w:id="3383" w:name="_Toc1464"/>
      <w:bookmarkEnd w:id="3382"/>
      <w:r>
        <w:rPr>
          <w:rtl w:val="true"/>
        </w:rPr>
        <w:t>[</w:t>
      </w:r>
      <w:r>
        <w:rPr>
          <w:rtl w:val="true"/>
        </w:rPr>
        <w:t>رقم الحدیث الکلی</w:t>
      </w:r>
      <w:r>
        <w:rPr>
          <w:rtl w:val="true"/>
        </w:rPr>
        <w:t xml:space="preserve">: </w:t>
      </w:r>
      <w:r>
        <w:rPr/>
        <w:t>1044</w:t>
      </w:r>
      <w:r>
        <w:rPr>
          <w:rtl w:val="true"/>
        </w:rPr>
        <w:t xml:space="preserve"> - </w:t>
      </w:r>
      <w:r>
        <w:rPr>
          <w:rtl w:val="true"/>
        </w:rPr>
        <w:t>رقم الحدیث الباب</w:t>
      </w:r>
      <w:r>
        <w:rPr>
          <w:rtl w:val="true"/>
        </w:rPr>
        <w:t xml:space="preserve">: </w:t>
      </w:r>
      <w:r>
        <w:rPr/>
        <w:t>25</w:t>
      </w:r>
      <w:r>
        <w:rPr>
          <w:rtl w:val="true"/>
        </w:rPr>
        <w:t>]</w:t>
      </w:r>
      <w:bookmarkEnd w:id="3383"/>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4"/>
      </w:r>
      <w:r>
        <w:rPr>
          <w:rFonts w:ascii="Amiri" w:hAnsi="Amiri" w:eastAsia="Amiri" w:cs="Amiri"/>
          <w:color w:val="111111"/>
          <w:sz w:val="28"/>
          <w:sz w:val="28"/>
          <w:szCs w:val="28"/>
          <w:rtl w:val="true"/>
          <w:lang w:bidi="ar-SA"/>
        </w:rPr>
        <w:t>عَلِیُّ بْنُ مُوسَی بْنِ جَعْفَرِ بْنِ طَاوُسٍ فِی کِتَابِ الطُّرَفِ عَنْ عِیسَی بْنِ الْمُسْتَفَادِ عَنْ أَبِی الْحَسَنِ مُوسَی بْنِ جَعْفَرٍ عَنْ أَبِیهِ ع أَنَّ رَسُولَ اللَّهِ ص قَالَ لِعَلِیٍّ وَ خَدِیجَةَ لَمَّا أَسْلَمَا إِنَّ جَبْرَئِیلَ عِنْدِی یَدْعُوکُمَا إِلَی بَیْعَةِ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لَکُمَا إِنَّ لِلْإِسْلَامِ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تَقُولَا نَشْهَدُ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إِسْبَاغُ الْوُضُوءِ عَلَی الْمَکَارِهِ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الْیَدَیْنِ وَ الذِّرَاعَیْنِ وَ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الرِّجْلَیْنِ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الْجَنَابَةِ فِی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 الصَّلَاةِ وَ أَخْذُ الزَّکَاةِ مِنْ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وَضْعُهَا فِی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شَهْرِ رَمَضَانَ وَ الْجِهَادُ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عِنْدَ الشُّبْهَةِ إِلَی الْإِمَامِ فَإِنَّهُ لَا شُبْهَةَ عِنْدَهُ الْحَدِیثَ</w:t>
      </w:r>
      <w:r>
        <w:rPr>
          <w:rFonts w:eastAsia="Amiri" w:cs="Amiri" w:ascii="Amiri" w:hAnsi="Amiri"/>
          <w:color w:val="111111"/>
          <w:sz w:val="28"/>
          <w:szCs w:val="28"/>
          <w:rtl w:val="true"/>
          <w:lang w:bidi="ar-SA"/>
        </w:rPr>
        <w:t>.</w:t>
      </w:r>
    </w:p>
    <w:p>
      <w:pPr>
        <w:pStyle w:val="Heading5"/>
        <w:numPr>
          <w:ilvl w:val="4"/>
          <w:numId w:val="1"/>
        </w:numPr>
        <w:rPr/>
      </w:pPr>
      <w:bookmarkStart w:id="3384" w:name="__RefHeading___Toc3462636_417432637"/>
      <w:bookmarkStart w:id="3385" w:name="_Toc1465"/>
      <w:bookmarkEnd w:id="3384"/>
      <w:r>
        <w:rPr>
          <w:rtl w:val="true"/>
        </w:rPr>
        <w:t>[</w:t>
      </w:r>
      <w:r>
        <w:rPr>
          <w:rtl w:val="true"/>
        </w:rPr>
        <w:t>رقم الحدیث الکلی</w:t>
      </w:r>
      <w:r>
        <w:rPr>
          <w:rtl w:val="true"/>
        </w:rPr>
        <w:t xml:space="preserve">: </w:t>
      </w:r>
      <w:r>
        <w:rPr/>
        <w:t>1045</w:t>
      </w:r>
      <w:r>
        <w:rPr>
          <w:rtl w:val="true"/>
        </w:rPr>
        <w:t xml:space="preserve"> - </w:t>
      </w:r>
      <w:r>
        <w:rPr>
          <w:rtl w:val="true"/>
        </w:rPr>
        <w:t>رقم الحدیث الباب</w:t>
      </w:r>
      <w:r>
        <w:rPr>
          <w:rtl w:val="true"/>
        </w:rPr>
        <w:t xml:space="preserve">: </w:t>
      </w:r>
      <w:r>
        <w:rPr/>
        <w:t>26</w:t>
      </w:r>
      <w:r>
        <w:rPr>
          <w:rtl w:val="true"/>
        </w:rPr>
        <w:t>]</w:t>
      </w:r>
      <w:bookmarkEnd w:id="338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5"/>
      </w:r>
      <w:r>
        <w:rPr>
          <w:rFonts w:ascii="Amiri" w:hAnsi="Amiri" w:eastAsia="Amiri" w:cs="Amiri"/>
          <w:color w:val="111111"/>
          <w:sz w:val="28"/>
          <w:sz w:val="28"/>
          <w:szCs w:val="28"/>
          <w:rtl w:val="true"/>
          <w:lang w:bidi="ar-SA"/>
        </w:rPr>
        <w:t>وَ عَنْهُ عَنْ مُوسَی بْنِ جَعْفَرٍ عَنْ أَبِیهِ ع أَنَّ رَسُولَ اللَّهِ ص قَالَ لِلْمِقْدَادِ وَ سَلْمَانَ وَ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نَعْرِفُ مَا عَرَّفَنَا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أَکْثَرُ مِنْ أَنْ تُحْصَی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أَشْهِدُونِی عَلَی أَنْفُسِکُمْ بِشَهَادَةِ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أَنَّ الْقِبْلَةَ قِبْلَتِی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الْمَسْجِدِ الْحَرَامِ لَکُمْ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 بْنَ أَبِی طَالِبٍ وَصِیُّ مُحَمَّدٍ ص وَ أَمِیرُ الْمُؤْمِنِینَ وَ أَنَّ مَوَدَّةَ أَهْلِ بَیْتِهِ مَفْرُوضَةٌ وَاجِبَةٌ مَعَ إِقَامِ الصَّلَاةِ وَ إِیتَاءِ الزَّکَاةِ وَ الْخُمُسِ وَ حِجِّ الْبَیْتِ وَ الْجِهَادِ فِی سَبِیلِ اللَّهِ وَ صَوْمِ شَهْرِ رَمَضَانَ وَ غُسْلِ الْجَنَابَةِ وَ الْوُضُوءِ الْکَامِلِ عَلَی الْوَجْهِ وَ الْیَدَیْنِ وَ الذِّرَاعَیْنِ إِلَی الْمَرَافِقِ وَ الْمَسْحِ عَلَی الرَّأْسِ وَ الْقَدَمَیْنِ إِلَی الْکَعْبَیْنِ لَا عَلَی خُفٍّ وَ لَا عَلَی خِمَارٍ وَ لَا عَلَی عِمَامَةٍ إِلَی أَنْ قَالَ فَهَذِهِ شُرُوطُ الْإِسْلَامِ وَ قَدْ بَقِیَ أَکْثَرُ</w:t>
      </w:r>
      <w:r>
        <w:rPr>
          <w:rFonts w:eastAsia="Amiri" w:cs="Amiri" w:ascii="Amiri" w:hAnsi="Amiri"/>
          <w:color w:val="111111"/>
          <w:sz w:val="28"/>
          <w:szCs w:val="28"/>
          <w:rtl w:val="true"/>
          <w:lang w:bidi="ar-SA"/>
        </w:rPr>
        <w:t xml:space="preserve">. </w:t>
      </w:r>
      <w:bookmarkStart w:id="3386" w:name="pg12137_128741"/>
    </w:p>
    <w:p>
      <w:pPr>
        <w:pStyle w:val="BookText"/>
        <w:rPr/>
      </w:pPr>
      <w:bookmarkEnd w:id="33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06"/>
      </w:r>
      <w:r>
        <w:rPr>
          <w:rFonts w:ascii="Amiri" w:hAnsi="Amiri" w:eastAsia="Amiri" w:cs="Amiri"/>
          <w:color w:val="111111"/>
          <w:sz w:val="28"/>
          <w:sz w:val="28"/>
          <w:szCs w:val="28"/>
          <w:rtl w:val="true"/>
          <w:lang w:bidi="ar-SA"/>
        </w:rPr>
        <w:t xml:space="preserve">وَ تَقَدَّمَ مَا یَدُلُّ عَلَی وُجُوبِ النِّیَّةِ وَ أَحْکَامِهَا فِی مُقَدِّمَةِ الْعِبَادَاتِ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7" w:name="__RefHeading___Toc3462638_417432637"/>
      <w:bookmarkStart w:id="3388" w:name="_Toc1466"/>
      <w:bookmarkEnd w:id="3387"/>
      <w:r>
        <w:rPr/>
        <w:t>16</w:t>
      </w:r>
      <w:r>
        <w:rPr>
          <w:rtl w:val="true"/>
        </w:rPr>
        <w:t xml:space="preserve">- </w:t>
      </w:r>
      <w:r>
        <w:rPr>
          <w:rtl w:val="true"/>
        </w:rPr>
        <w:t>بَابُ اسْتِحْبَابِ الدُّعَاءِ بِالْمَأْثُورِ عِنْدَ النَّظَرِ إِلَی الْمَاءِ وَ عِنْدَ الِاسْتِنْجَاءِ وَ الْمَضْمَضَةِ وَ الِاسْتِنْشَاقِ وَ غَسْلِ الْأَعْضَاءِ وَ جَوَازِ أَمْرِ الْغَیْرِ بِإِحْضَارِ مَاءِ الْوُضُوءِ</w:t>
      </w:r>
      <w:bookmarkEnd w:id="3388"/>
    </w:p>
    <w:p>
      <w:pPr>
        <w:pStyle w:val="Heading5"/>
        <w:numPr>
          <w:ilvl w:val="4"/>
          <w:numId w:val="1"/>
        </w:numPr>
        <w:rPr/>
      </w:pPr>
      <w:bookmarkStart w:id="3389" w:name="__RefHeading___Toc3462640_417432637"/>
      <w:bookmarkStart w:id="3390" w:name="_Toc1467"/>
      <w:bookmarkEnd w:id="3389"/>
      <w:r>
        <w:rPr>
          <w:rtl w:val="true"/>
        </w:rPr>
        <w:t>اشارة</w:t>
      </w:r>
      <w:bookmarkEnd w:id="3390"/>
    </w:p>
    <w:p>
      <w:pPr>
        <w:pStyle w:val="BookText"/>
        <w:rPr/>
      </w:pPr>
      <w:r>
        <w:rPr>
          <w:rStyle w:val="FootnoteAnchor"/>
        </w:rPr>
        <w:footnoteReference w:id="270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النَّظَرِ إِلَی الْمَاءِ وَ عِنْدَ الِاسْتِنْجَاءِ وَ الْمَضْمَضَةِ وَ الِاسْتِنْشَاقِ وَ غَسْلِ الْأَعْضَاءِ وَ جَوَازِ أَمْرِ الْغَیْرِ بِإِحْضَارِ مَاءِ الْوُضُوءِ</w:t>
      </w:r>
    </w:p>
    <w:p>
      <w:pPr>
        <w:pStyle w:val="Heading5"/>
        <w:numPr>
          <w:ilvl w:val="4"/>
          <w:numId w:val="1"/>
        </w:numPr>
        <w:rPr/>
      </w:pPr>
      <w:bookmarkStart w:id="3391" w:name="__RefHeading___Toc3462642_417432637"/>
      <w:bookmarkStart w:id="3392" w:name="_Toc1468"/>
      <w:bookmarkEnd w:id="3391"/>
      <w:r>
        <w:rPr>
          <w:rtl w:val="true"/>
        </w:rPr>
        <w:t>[</w:t>
      </w:r>
      <w:r>
        <w:rPr>
          <w:rtl w:val="true"/>
        </w:rPr>
        <w:t>رقم الحدیث الکلی</w:t>
      </w:r>
      <w:r>
        <w:rPr>
          <w:rtl w:val="true"/>
        </w:rPr>
        <w:t xml:space="preserve">: </w:t>
      </w:r>
      <w:r>
        <w:rPr/>
        <w:t>1046</w:t>
      </w:r>
      <w:r>
        <w:rPr>
          <w:rtl w:val="true"/>
        </w:rPr>
        <w:t xml:space="preserve"> - </w:t>
      </w:r>
      <w:r>
        <w:rPr>
          <w:rtl w:val="true"/>
        </w:rPr>
        <w:t>رقم الحدیث الباب</w:t>
      </w:r>
      <w:r>
        <w:rPr>
          <w:rtl w:val="true"/>
        </w:rPr>
        <w:t xml:space="preserve">: </w:t>
      </w:r>
      <w:r>
        <w:rPr/>
        <w:t>1</w:t>
      </w:r>
      <w:r>
        <w:rPr>
          <w:rtl w:val="true"/>
        </w:rPr>
        <w:t>]</w:t>
      </w:r>
      <w:bookmarkEnd w:id="339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9"/>
      </w:r>
      <w:r>
        <w:rPr>
          <w:rFonts w:ascii="Amiri" w:hAnsi="Amiri" w:eastAsia="Amiri" w:cs="Amiri"/>
          <w:color w:val="111111"/>
          <w:sz w:val="28"/>
          <w:sz w:val="28"/>
          <w:szCs w:val="28"/>
          <w:rtl w:val="true"/>
          <w:lang w:bidi="ar-SA"/>
        </w:rPr>
        <w:t>مُحَمَّدُ بْنُ الْحَسَنِ عَنِ الْمُفِیدِ عَنْ أَحْمَدَ بْنِ مُحَمَّدٍ عَنْ أَبِیهِ عَنْ مُحَمَّدِ بْنِ یَحْیَی وَ أَحْمَدَ بْنِ إِدْرِیسَ عَنْ مُحَمَّدِ بْنِ أَحْمَدَ بْنِ یَحْیَی عَنِ الْحَسَنِ بْنِ عَلِیِّ بْنِ عَبْدِ اللَّهِ عَنْ عَلِیِّ بْنِ حَسَّانَ عَنْ عَمِّهِ عَبْدِ الرَّحْمَنِ بْنِ کَثِیرٍ الْهَاشِمِیِّ مَوْلَی مُحَمَّدِ بْنِ 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 ذَاتَ یَوْمٍ جَالِسٌ </w:t>
      </w:r>
      <w:r>
        <w:rPr>
          <w:rStyle w:val="FootnoteAnchor"/>
          <w:rtl w:val="true"/>
        </w:rPr>
        <w:footnoteReference w:id="2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مُحَمَّدِ بْنِ الْحَنَفِیَّةِ إِذْ قَالَ 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ائْتِنِی بِإِنَاءٍ مِنْ مَاءٍ أَتَوَضَّأْ لِلصَّلَاةِ فَأَتَاهُ مُحَمَّدٌ بِالْمَاءِ فَأَکْفَاهُ فَصَبَّهُ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الْیُسْرَی عَلَی یَدِهِ الْیُمْنَی</w:t>
      </w:r>
      <w:r>
        <w:rPr>
          <w:rFonts w:eastAsia="Amiri" w:cs="Amiri" w:ascii="Amiri" w:hAnsi="Amiri"/>
          <w:color w:val="111111"/>
          <w:sz w:val="28"/>
          <w:szCs w:val="28"/>
          <w:rtl w:val="true"/>
          <w:lang w:bidi="ar-SA"/>
        </w:rPr>
        <w:t xml:space="preserve">) </w:t>
      </w:r>
      <w:r>
        <w:rPr>
          <w:rStyle w:val="FootnoteAnchor"/>
          <w:rtl w:val="true"/>
        </w:rPr>
        <w:footnoteReference w:id="2711"/>
      </w:r>
      <w:r>
        <w:rPr>
          <w:rFonts w:ascii="Amiri" w:hAnsi="Amiri" w:eastAsia="Amiri" w:cs="Amiri"/>
          <w:color w:val="111111"/>
          <w:sz w:val="28"/>
          <w:sz w:val="28"/>
          <w:szCs w:val="28"/>
          <w:rtl w:val="true"/>
          <w:lang w:bidi="ar-SA"/>
        </w:rPr>
        <w:t>ثُمَّ قَالَ بِسْمِ اللَّهِ وَ بِاللَّهِ وَ الْحَمْدُ لِلَّهِ الَّذِی جَعَلَ الْمَاءَ طَهُوراً وَ لَمْ یَجْعَلْهُ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اسْتَنْجَی فَقَالَ اللَّهُمَّ حَصِّنْ فَرْجِی وَ أَعِفَّهُ وَ اسْتُرْ عَوْرَتِی وَ حَرِّمْنِی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تَمَضْمَضَ فَقَالَ اللَّهُمَّ لَقِّنِّی حُجَّتِی یَوْمَ أَلْقَاکَ وَ أَطْلِقْ لِسَانِی بِذِکْرَاکَ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اسْتَنْشَقَ فَقَالَ اللَّهُمَّ لَا تُحَرِّمْ عَلَیَّ رِیحَ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مِمَّنْ یَشَمُّ رِیحَهَا وَ رَوْحَهَا وَ طِیبَهَا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ثُمَّ غَسَلَ وَجْهَهُ فَقَالَ اللَّهُمَّ بَیِّضْ وَجْهِی یَوْمَ تَسْوَدُّ فِیهِ الْوُجُوهُ وَ لَا تُسَوِّدْ وَجْهِی یَوْمَ تَبْیَضُّ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یَدَهُ الْیُمْنَی فَقَالَ اللَّهُمَّ أَعْطِنِی کِتَابِی بِیَمِینِی وَ الْخُلْدَ فِی الْجِنَانِ بِیَسَارِی وَ حَاسِبْنِی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یَدَهُ الْیُسْرَی فَقَالَ اللَّهُمَّ لَا تُعْطِنِی کِتَابِی بِشِمَالِی وَ لَا تَجْعَلْهَا مَغْلُولَةً إِلَی عُنُقِی وَ أَعُوذُ بِکَ مِنْ مُقَطَّعَاتِ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فَقَالَ اللَّهُمَّ غَشِّنِی بِرَحْمَتِکَ وَ بَرَکَاتِکَ وَ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رِجْلَیْهِ فَقَالَ اللَّهُمَّ ثَبِّتْنِی عَلَی الصِّرَاطِ یَوْمَ تَزِلُّ فِیهِ الْأَقْدَامُ وَ اجْعَلْ سَعْیِی فِیمَا یُرْضِیکَ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فَنَظَرَ إِلَی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مَنْ تَوَضَّأَ مِثْلَ وُضُوئِی وَ قَالَ مِثْلَ قَوْلِی خَلَقَ اللَّهُ لَهُ مِنْ کُلِّ قَطْرَةٍ مَلَکاً یُقَدِّسُهُ وَ یُسَبِّحُهُ وَ یُکَبِّرُهُ فَیَکْتُبُ اللَّهُ لَهُ ثَوَابَ ذَلِکَ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قَاسِمٍ الْخَرَّازِ </w:t>
      </w:r>
      <w:r>
        <w:rPr>
          <w:rStyle w:val="FootnoteAnchor"/>
          <w:rtl w:val="true"/>
        </w:rPr>
        <w:footnoteReference w:id="2712"/>
      </w:r>
      <w:r>
        <w:rPr>
          <w:rFonts w:ascii="Amiri" w:hAnsi="Amiri" w:eastAsia="Amiri" w:cs="Amiri"/>
          <w:color w:val="111111"/>
          <w:sz w:val="28"/>
          <w:sz w:val="28"/>
          <w:szCs w:val="28"/>
          <w:rtl w:val="true"/>
          <w:lang w:bidi="ar-SA"/>
        </w:rPr>
        <w:t xml:space="preserve">عَنْ عَبْدِ الرَّحْمَنِ بْنِ کَثِیرٍ </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14"/>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15"/>
      </w:r>
    </w:p>
    <w:p>
      <w:pPr>
        <w:pStyle w:val="BookText"/>
        <w:rPr/>
      </w:pPr>
      <w:r>
        <w:rPr>
          <w:rFonts w:ascii="Amiri" w:hAnsi="Amiri" w:eastAsia="Amiri" w:cs="Amiri"/>
          <w:color w:val="111111"/>
          <w:sz w:val="28"/>
          <w:sz w:val="28"/>
          <w:szCs w:val="28"/>
          <w:rtl w:val="true"/>
          <w:lang w:bidi="ar-SA"/>
        </w:rPr>
        <w:t xml:space="preserve">وَ رَوَاهُ فِی الْمُقْنِعِ أَیْضاً مُرْسَلًا نَحْوَهُ </w:t>
      </w:r>
      <w:r>
        <w:rPr>
          <w:rStyle w:val="FootnoteAnchor"/>
          <w:rtl w:val="true"/>
        </w:rPr>
        <w:footnoteReference w:id="2716"/>
      </w:r>
    </w:p>
    <w:p>
      <w:pPr>
        <w:pStyle w:val="BookText"/>
        <w:rPr/>
      </w:pPr>
      <w:r>
        <w:rPr>
          <w:rFonts w:ascii="Amiri" w:hAnsi="Amiri" w:eastAsia="Amiri" w:cs="Amiri"/>
          <w:color w:val="111111"/>
          <w:sz w:val="28"/>
          <w:sz w:val="28"/>
          <w:szCs w:val="28"/>
          <w:rtl w:val="true"/>
          <w:lang w:bidi="ar-SA"/>
        </w:rPr>
        <w:t xml:space="preserve">وَ رَوَاهُ فِی الْمَجَالِسِ وَ فِی ثَوَابِ الْأَعْمَالِ عَنْ مُحَمَّدِ بْنِ الْحَسَنِ عَنِ الصَّفَّارِ عَنْ عَلِیِّ بْنِ حَسَّانَ </w:t>
      </w:r>
      <w:r>
        <w:rPr>
          <w:rStyle w:val="FootnoteAnchor"/>
          <w:rtl w:val="true"/>
        </w:rPr>
        <w:footnoteReference w:id="271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عَلِیِّ بْنِ حَسَّانَ مِثْلَهُ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 xml:space="preserve">. </w:t>
      </w:r>
      <w:bookmarkStart w:id="3393" w:name="pg12137_128743"/>
    </w:p>
    <w:p>
      <w:pPr>
        <w:pStyle w:val="Heading5"/>
        <w:numPr>
          <w:ilvl w:val="4"/>
          <w:numId w:val="1"/>
        </w:numPr>
        <w:rPr/>
      </w:pPr>
      <w:bookmarkStart w:id="3394" w:name="__RefHeading___Toc3462644_417432637"/>
      <w:bookmarkStart w:id="3395" w:name="_Toc1469"/>
      <w:bookmarkEnd w:id="3393"/>
      <w:bookmarkEnd w:id="3394"/>
      <w:r>
        <w:rPr>
          <w:rtl w:val="true"/>
        </w:rPr>
        <w:t>[</w:t>
      </w:r>
      <w:r>
        <w:rPr>
          <w:rtl w:val="true"/>
        </w:rPr>
        <w:t>رقم الحدیث الکلی</w:t>
      </w:r>
      <w:r>
        <w:rPr>
          <w:rtl w:val="true"/>
        </w:rPr>
        <w:t xml:space="preserve">: </w:t>
      </w:r>
      <w:r>
        <w:rPr/>
        <w:t>1047</w:t>
      </w:r>
      <w:r>
        <w:rPr>
          <w:rtl w:val="true"/>
        </w:rPr>
        <w:t xml:space="preserve"> - </w:t>
      </w:r>
      <w:r>
        <w:rPr>
          <w:rtl w:val="true"/>
        </w:rPr>
        <w:t>رقم الحدیث الباب</w:t>
      </w:r>
      <w:r>
        <w:rPr>
          <w:rtl w:val="true"/>
        </w:rPr>
        <w:t xml:space="preserve">: </w:t>
      </w:r>
      <w:r>
        <w:rPr/>
        <w:t>2</w:t>
      </w:r>
      <w:r>
        <w:rPr>
          <w:rtl w:val="true"/>
        </w:rPr>
        <w:t>]</w:t>
      </w:r>
      <w:bookmarkEnd w:id="3395"/>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9"/>
      </w:r>
      <w:r>
        <w:rPr>
          <w:rFonts w:ascii="Amiri" w:hAnsi="Amiri" w:eastAsia="Amiri" w:cs="Amiri"/>
          <w:color w:val="111111"/>
          <w:sz w:val="28"/>
          <w:sz w:val="28"/>
          <w:szCs w:val="28"/>
          <w:rtl w:val="true"/>
          <w:lang w:bidi="ar-SA"/>
        </w:rPr>
        <w:t>سَعِیدُ بْنُ هِبَةِ اللَّهِ الرَّاوَنْدِیُّ فِی الْخَرَائِجِ وَ الْجَرَائِحِ عَنِ الْحُسَیْنِ بْنِ سَعِیدٍ عَنْ عَبْدِ الْعَزِیزِ عَنْ أَبِی عَبْدِ اللَّهِ ع أَنَّهُ قَالَ لَهُ ضَعْ لِی مَاءً أَتَوَضَّأْ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6" w:name="__RefHeading___Toc3462646_417432637"/>
      <w:bookmarkStart w:id="3397" w:name="_Toc1470"/>
      <w:bookmarkEnd w:id="3396"/>
      <w:r>
        <w:rPr/>
        <w:t>17</w:t>
      </w:r>
      <w:r>
        <w:rPr>
          <w:rtl w:val="true"/>
        </w:rPr>
        <w:t xml:space="preserve">- </w:t>
      </w:r>
      <w:r>
        <w:rPr>
          <w:rtl w:val="true"/>
        </w:rPr>
        <w:t>بَابُ حَدِّ الْوَجْهِ الَّذِی یَجِبُ غَسْلُهُ وَ عَدَمِ وُجُوبِ غَسْلِ الصُّدْغِ‌</w:t>
      </w:r>
      <w:bookmarkEnd w:id="3397"/>
    </w:p>
    <w:p>
      <w:pPr>
        <w:pStyle w:val="Heading5"/>
        <w:numPr>
          <w:ilvl w:val="4"/>
          <w:numId w:val="1"/>
        </w:numPr>
        <w:rPr/>
      </w:pPr>
      <w:bookmarkStart w:id="3398" w:name="__RefHeading___Toc3462648_417432637"/>
      <w:bookmarkStart w:id="3399" w:name="_Toc1471"/>
      <w:bookmarkEnd w:id="3398"/>
      <w:r>
        <w:rPr>
          <w:rtl w:val="true"/>
        </w:rPr>
        <w:t>اشارة</w:t>
      </w:r>
      <w:bookmarkEnd w:id="3399"/>
    </w:p>
    <w:p>
      <w:pPr>
        <w:pStyle w:val="BookText"/>
        <w:rPr/>
      </w:pPr>
      <w:r>
        <w:rPr>
          <w:rStyle w:val="FootnoteAnchor"/>
        </w:rPr>
        <w:footnoteReference w:id="272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الْوَجْهِ الَّذِی یَجِبُ غَسْلُهُ وَ عَدَمِ وُجُوبِ غَسْلِ الصُّدْغِ</w:t>
      </w:r>
    </w:p>
    <w:p>
      <w:pPr>
        <w:pStyle w:val="Heading5"/>
        <w:numPr>
          <w:ilvl w:val="4"/>
          <w:numId w:val="1"/>
        </w:numPr>
        <w:rPr/>
      </w:pPr>
      <w:bookmarkStart w:id="3400" w:name="__RefHeading___Toc3462650_417432637"/>
      <w:bookmarkStart w:id="3401" w:name="_Toc1472"/>
      <w:bookmarkEnd w:id="3400"/>
      <w:r>
        <w:rPr>
          <w:rtl w:val="true"/>
        </w:rPr>
        <w:t>[</w:t>
      </w:r>
      <w:r>
        <w:rPr>
          <w:rtl w:val="true"/>
        </w:rPr>
        <w:t>رقم الحدیث الکلی</w:t>
      </w:r>
      <w:r>
        <w:rPr>
          <w:rtl w:val="true"/>
        </w:rPr>
        <w:t xml:space="preserve">: </w:t>
      </w:r>
      <w:r>
        <w:rPr/>
        <w:t>1048</w:t>
      </w:r>
      <w:r>
        <w:rPr>
          <w:rtl w:val="true"/>
        </w:rPr>
        <w:t xml:space="preserve"> - </w:t>
      </w:r>
      <w:r>
        <w:rPr>
          <w:rtl w:val="true"/>
        </w:rPr>
        <w:t>رقم الحدیث الباب</w:t>
      </w:r>
      <w:r>
        <w:rPr>
          <w:rtl w:val="true"/>
        </w:rPr>
        <w:t xml:space="preserve">: </w:t>
      </w:r>
      <w:r>
        <w:rPr/>
        <w:t>1</w:t>
      </w:r>
      <w:r>
        <w:rPr>
          <w:rtl w:val="true"/>
        </w:rPr>
        <w:t>]</w:t>
      </w:r>
      <w:bookmarkEnd w:id="3401"/>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3"/>
      </w:r>
      <w:r>
        <w:rPr>
          <w:rFonts w:ascii="Amiri" w:hAnsi="Amiri" w:eastAsia="Amiri" w:cs="Amiri"/>
          <w:color w:val="111111"/>
          <w:sz w:val="28"/>
          <w:sz w:val="28"/>
          <w:szCs w:val="28"/>
          <w:rtl w:val="true"/>
          <w:lang w:bidi="ar-SA"/>
        </w:rPr>
        <w:t xml:space="preserve">مُحَمَّدُ بْنُ عَلِیِّ بْنِ الْحُسَیْنِ بِإِسْنَادِهِ عَنْ زُرَارَةَ بْنِ أَعْیَنَ أَنَّهُ قَالَ لِأَبِی جَعْفَرٍ الْبَاقِرِ ع أَخْبِرْنِی عَنْ حَدِّ الْوَجْهِ الَّذِی یَنْبَغِی أَنْ یُوَضَّأَ الَّذِی قَالَ اللَّهُ عَزَّ وَ جَلَّ فَقَالَ الْوَجْهُ الَّذِی قَالَ اللَّهُ وَ أَمَرَ اللَّهُ عَزَّ وَ جَلَّ بِغَسْلِهِ الَّذِی لَا یَنْبَغِی لِأَحَدٍ أَنْ یَزِیدَ عَلَیْهِ وَ لَا یَنْقُصَ مِنْهُ إِنْ زَادَ عَلَیْهِ لَمْ یُؤْجَرْ وَ إِنْ نَقَصَ مِنْهُ أَثِمَ مَا دَارَتْ عَلَیْهِ الْوُسْطَی وَ الْإِبْهَامُ مِنْ قُصَاصِ شَعْرِ الرَّأْسِ إِلَی الذَّقَنِ وَ مَا جَرَتْ </w:t>
      </w:r>
      <w:r>
        <w:rPr>
          <w:rStyle w:val="FootnoteAnchor"/>
          <w:rtl w:val="true"/>
        </w:rPr>
        <w:footnoteReference w:id="2724"/>
      </w:r>
      <w:r>
        <w:rPr>
          <w:rFonts w:ascii="Amiri" w:hAnsi="Amiri" w:eastAsia="Amiri" w:cs="Amiri"/>
          <w:color w:val="111111"/>
          <w:sz w:val="28"/>
          <w:sz w:val="28"/>
          <w:szCs w:val="28"/>
          <w:rtl w:val="true"/>
          <w:lang w:bidi="ar-SA"/>
        </w:rPr>
        <w:t>عَلَیْهِ الْإِصْبَعَانِ مُسْتَدِیراً فَهُوَ مِنَ الْوَجْهِ وَ مَا سِوَی ذَلِکَ فَلَیْسَ مِنَ الْوَجْهِ فَقَالَ لَهُ الصُّدْغُ مِنَ الْوَجْهِ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الْکُلَیْنِیُّ عَنْ عَلِیِّ بْنِ إِبْرَاهِیمَ عَنْ أَبِیهِ وَ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وَ ذَکَرَ مِثْلَهُ إِلَّا أَنَّهُ قَالَ وَ مَا دَارَتْ عَلَیْهِ السَّبَّابَةُ </w:t>
      </w:r>
      <w:bookmarkStart w:id="3402" w:name="pg12137_128744"/>
    </w:p>
    <w:p>
      <w:pPr>
        <w:pStyle w:val="BookText"/>
        <w:rPr/>
      </w:pPr>
      <w:bookmarkEnd w:id="3402"/>
      <w:r>
        <w:rPr>
          <w:rFonts w:ascii="Amiri" w:hAnsi="Amiri" w:eastAsia="Amiri" w:cs="Amiri"/>
          <w:color w:val="111111"/>
          <w:sz w:val="28"/>
          <w:sz w:val="28"/>
          <w:szCs w:val="28"/>
          <w:rtl w:val="true"/>
          <w:lang w:bidi="ar-SA"/>
        </w:rPr>
        <w:t xml:space="preserve">وَ الْوُسْطَی وَ الْإِبْهَامُ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3" w:name="__RefHeading___Toc3462652_417432637"/>
      <w:bookmarkStart w:id="3404" w:name="_Toc1473"/>
      <w:bookmarkEnd w:id="3403"/>
      <w:r>
        <w:rPr>
          <w:rtl w:val="true"/>
        </w:rPr>
        <w:t>[</w:t>
      </w:r>
      <w:r>
        <w:rPr>
          <w:rtl w:val="true"/>
        </w:rPr>
        <w:t>رقم الحدیث الکلی</w:t>
      </w:r>
      <w:r>
        <w:rPr>
          <w:rtl w:val="true"/>
        </w:rPr>
        <w:t xml:space="preserve">: </w:t>
      </w:r>
      <w:r>
        <w:rPr/>
        <w:t>1049</w:t>
      </w:r>
      <w:r>
        <w:rPr>
          <w:rtl w:val="true"/>
        </w:rPr>
        <w:t xml:space="preserve"> - </w:t>
      </w:r>
      <w:r>
        <w:rPr>
          <w:rtl w:val="true"/>
        </w:rPr>
        <w:t>رقم الحدیث الباب</w:t>
      </w:r>
      <w:r>
        <w:rPr>
          <w:rtl w:val="true"/>
        </w:rPr>
        <w:t xml:space="preserve">: </w:t>
      </w:r>
      <w:r>
        <w:rPr/>
        <w:t>2</w:t>
      </w:r>
      <w:r>
        <w:rPr>
          <w:rtl w:val="true"/>
        </w:rPr>
        <w:t>]</w:t>
      </w:r>
      <w:bookmarkEnd w:id="3404"/>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7"/>
      </w:r>
      <w:r>
        <w:rPr>
          <w:rFonts w:ascii="Amiri" w:hAnsi="Amiri" w:eastAsia="Amiri" w:cs="Amiri"/>
          <w:color w:val="111111"/>
          <w:sz w:val="28"/>
          <w:sz w:val="28"/>
          <w:szCs w:val="28"/>
          <w:rtl w:val="true"/>
          <w:lang w:bidi="ar-SA"/>
        </w:rPr>
        <w:t>مُحَمَّدُ بْنُ یَعْقُوبَ عَنْ عَلِیِّ بْنِ مُحَمَّدٍ عَنْ سَهْلِ بْنِ زِیَادٍ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أَسْأَلُهُ عَنْ حَدِّ الْوَجْهِ فَکَتَبَ مِنْ أَوَّلِ الشَّعْرِ إِلَی آخِرِ الْوَجْهِ وَ کَذَلِکَ الْجَبِینَیْنِ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5" w:name="__RefHeading___Toc3462654_417432637"/>
      <w:bookmarkStart w:id="3406" w:name="_Toc1474"/>
      <w:bookmarkEnd w:id="3405"/>
      <w:r>
        <w:rPr/>
        <w:t>18</w:t>
      </w:r>
      <w:r>
        <w:rPr>
          <w:rtl w:val="true"/>
        </w:rPr>
        <w:t xml:space="preserve">- </w:t>
      </w:r>
      <w:r>
        <w:rPr>
          <w:rtl w:val="true"/>
        </w:rPr>
        <w:t>بَابُ أَنَّهُ لَا یَجِبُ غَسْلُ الْأُذُنَیْنِ مَعَ الْوَجْهِ وَ لَا مَسْحُهُمَا مَعَ الرَّأْسِ‌</w:t>
      </w:r>
      <w:bookmarkEnd w:id="3406"/>
    </w:p>
    <w:p>
      <w:pPr>
        <w:pStyle w:val="Heading5"/>
        <w:numPr>
          <w:ilvl w:val="4"/>
          <w:numId w:val="1"/>
        </w:numPr>
        <w:rPr/>
      </w:pPr>
      <w:bookmarkStart w:id="3407" w:name="__RefHeading___Toc3462656_417432637"/>
      <w:bookmarkStart w:id="3408" w:name="_Toc1475"/>
      <w:bookmarkEnd w:id="3407"/>
      <w:r>
        <w:rPr>
          <w:rtl w:val="true"/>
        </w:rPr>
        <w:t>اشارة</w:t>
      </w:r>
      <w:bookmarkEnd w:id="3408"/>
    </w:p>
    <w:p>
      <w:pPr>
        <w:pStyle w:val="BookText"/>
        <w:rPr/>
      </w:pPr>
      <w:r>
        <w:rPr>
          <w:rStyle w:val="FootnoteAnchor"/>
        </w:rPr>
        <w:footnoteReference w:id="272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یَجِبُ غَسْلُ الْأُذُنَیْنِ مَعَ الْوَجْهِ وَ لَا مَسْحُهُمَا مَعَ الرَّأْسِ</w:t>
      </w:r>
    </w:p>
    <w:p>
      <w:pPr>
        <w:pStyle w:val="Heading5"/>
        <w:numPr>
          <w:ilvl w:val="4"/>
          <w:numId w:val="1"/>
        </w:numPr>
        <w:rPr/>
      </w:pPr>
      <w:bookmarkStart w:id="3409" w:name="__RefHeading___Toc3462658_417432637"/>
      <w:bookmarkStart w:id="3410" w:name="_Toc1476"/>
      <w:bookmarkEnd w:id="3409"/>
      <w:r>
        <w:rPr>
          <w:rtl w:val="true"/>
        </w:rPr>
        <w:t>[</w:t>
      </w:r>
      <w:r>
        <w:rPr>
          <w:rtl w:val="true"/>
        </w:rPr>
        <w:t>رقم الحدیث الکلی</w:t>
      </w:r>
      <w:r>
        <w:rPr>
          <w:rtl w:val="true"/>
        </w:rPr>
        <w:t xml:space="preserve">: </w:t>
      </w:r>
      <w:r>
        <w:rPr/>
        <w:t>1050</w:t>
      </w:r>
      <w:r>
        <w:rPr>
          <w:rtl w:val="true"/>
        </w:rPr>
        <w:t xml:space="preserve"> - </w:t>
      </w:r>
      <w:r>
        <w:rPr>
          <w:rtl w:val="true"/>
        </w:rPr>
        <w:t>رقم الحدیث الباب</w:t>
      </w:r>
      <w:r>
        <w:rPr>
          <w:rtl w:val="true"/>
        </w:rPr>
        <w:t xml:space="preserve">: </w:t>
      </w:r>
      <w:r>
        <w:rPr/>
        <w:t>1</w:t>
      </w:r>
      <w:r>
        <w:rPr>
          <w:rtl w:val="true"/>
        </w:rPr>
        <w:t>]</w:t>
      </w:r>
      <w:bookmarkEnd w:id="3410"/>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0"/>
      </w:r>
    </w:p>
    <w:p>
      <w:pPr>
        <w:pStyle w:val="BookText"/>
        <w:rPr/>
      </w:pPr>
      <w:r>
        <w:rPr>
          <w:rFonts w:ascii="IRNazanin" w:hAnsi="IRNazanin" w:eastAsia="IRNazanin"/>
          <w:color w:val="111111"/>
          <w:sz w:val="28"/>
          <w:sz w:val="28"/>
          <w:szCs w:val="28"/>
          <w:rtl w:val="true"/>
          <w:lang w:bidi="fa-IR"/>
        </w:rPr>
        <w:t xml:space="preserve">و أورد قطعة منه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تتمته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قطعة منه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 الروایة فی کتب الشیخ و لم ترد فی الوافی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لَیْسَا مِنَ الْوَجْهِ وَ لَا مِنَ الرَّأْسِ</w:t>
      </w:r>
      <w:r>
        <w:rPr>
          <w:rFonts w:eastAsia="Amiri" w:cs="Amiri" w:ascii="Amiri" w:hAnsi="Amiri"/>
          <w:color w:val="111111"/>
          <w:sz w:val="28"/>
          <w:szCs w:val="28"/>
          <w:rtl w:val="true"/>
          <w:lang w:bidi="ar-SA"/>
        </w:rPr>
        <w:t>.</w:t>
      </w:r>
    </w:p>
    <w:p>
      <w:pPr>
        <w:pStyle w:val="Heading5"/>
        <w:numPr>
          <w:ilvl w:val="4"/>
          <w:numId w:val="1"/>
        </w:numPr>
        <w:rPr/>
      </w:pPr>
      <w:bookmarkStart w:id="3411" w:name="__RefHeading___Toc3462660_417432637"/>
      <w:bookmarkStart w:id="3412" w:name="_Toc1477"/>
      <w:bookmarkEnd w:id="3411"/>
      <w:r>
        <w:rPr>
          <w:rtl w:val="true"/>
        </w:rPr>
        <w:t>[</w:t>
      </w:r>
      <w:r>
        <w:rPr>
          <w:rtl w:val="true"/>
        </w:rPr>
        <w:t>رقم الحدیث الکلی</w:t>
      </w:r>
      <w:r>
        <w:rPr>
          <w:rtl w:val="true"/>
        </w:rPr>
        <w:t xml:space="preserve">: </w:t>
      </w:r>
      <w:r>
        <w:rPr/>
        <w:t>1051</w:t>
      </w:r>
      <w:r>
        <w:rPr>
          <w:rtl w:val="true"/>
        </w:rPr>
        <w:t xml:space="preserve"> - </w:t>
      </w:r>
      <w:r>
        <w:rPr>
          <w:rtl w:val="true"/>
        </w:rPr>
        <w:t>رقم الحدیث الباب</w:t>
      </w:r>
      <w:r>
        <w:rPr>
          <w:rtl w:val="true"/>
        </w:rPr>
        <w:t xml:space="preserve">: </w:t>
      </w:r>
      <w:r>
        <w:rPr/>
        <w:t>2</w:t>
      </w:r>
      <w:r>
        <w:rPr>
          <w:rtl w:val="true"/>
        </w:rPr>
        <w:t>]</w:t>
      </w:r>
      <w:bookmarkEnd w:id="341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1"/>
      </w:r>
      <w:r>
        <w:rPr>
          <w:rFonts w:ascii="Amiri" w:hAnsi="Amiri" w:eastAsia="Amiri" w:cs="Amiri"/>
          <w:color w:val="111111"/>
          <w:sz w:val="28"/>
          <w:sz w:val="28"/>
          <w:szCs w:val="28"/>
          <w:rtl w:val="true"/>
          <w:lang w:bidi="ar-SA"/>
        </w:rPr>
        <w:t>وَ عَنْ 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قُلْتُ إِنَّ أُنَاساً یَقُولُونَ إِنَّ بَطْنَ الْأُذُنَیْنِ مِنَ الْوَجْهِ وَ ظَهْرَهُمَا مِنَ الرَّأْسِ فَقَالَ لَیْسَ عَلَیْهِمَا </w:t>
      </w:r>
      <w:bookmarkStart w:id="3413" w:name="pg12137_128745"/>
    </w:p>
    <w:p>
      <w:pPr>
        <w:pStyle w:val="BookText"/>
        <w:rPr/>
      </w:pPr>
      <w:bookmarkEnd w:id="3413"/>
      <w:r>
        <w:rPr>
          <w:rFonts w:ascii="Amiri" w:hAnsi="Amiri" w:eastAsia="Amiri" w:cs="Amiri"/>
          <w:color w:val="111111"/>
          <w:sz w:val="28"/>
          <w:sz w:val="28"/>
          <w:szCs w:val="28"/>
          <w:rtl w:val="true"/>
          <w:lang w:bidi="ar-SA"/>
        </w:rPr>
        <w:t>غَسْلٌ وَ لَا 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3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414" w:name="__RefHeading___Toc3462662_417432637"/>
      <w:bookmarkStart w:id="3415" w:name="_Toc1478"/>
      <w:bookmarkEnd w:id="3414"/>
      <w:r>
        <w:rPr>
          <w:rtl w:val="true"/>
        </w:rPr>
        <w:t>[</w:t>
      </w:r>
      <w:r>
        <w:rPr>
          <w:rtl w:val="true"/>
        </w:rPr>
        <w:t>رقم الحدیث الکلی</w:t>
      </w:r>
      <w:r>
        <w:rPr>
          <w:rtl w:val="true"/>
        </w:rPr>
        <w:t xml:space="preserve">: </w:t>
      </w:r>
      <w:r>
        <w:rPr/>
        <w:t>1052</w:t>
      </w:r>
      <w:r>
        <w:rPr>
          <w:rtl w:val="true"/>
        </w:rPr>
        <w:t xml:space="preserve"> - </w:t>
      </w:r>
      <w:r>
        <w:rPr>
          <w:rtl w:val="true"/>
        </w:rPr>
        <w:t>رقم الحدیث الباب</w:t>
      </w:r>
      <w:r>
        <w:rPr>
          <w:rtl w:val="true"/>
        </w:rPr>
        <w:t xml:space="preserve">: </w:t>
      </w:r>
      <w:r>
        <w:rPr/>
        <w:t>3</w:t>
      </w:r>
      <w:r>
        <w:rPr>
          <w:rtl w:val="true"/>
        </w:rPr>
        <w:t>]</w:t>
      </w:r>
      <w:bookmarkEnd w:id="3415"/>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3"/>
      </w:r>
      <w:r>
        <w:rPr>
          <w:rFonts w:ascii="Amiri" w:hAnsi="Amiri" w:eastAsia="Amiri" w:cs="Amiri"/>
          <w:color w:val="111111"/>
          <w:sz w:val="28"/>
          <w:sz w:val="28"/>
          <w:szCs w:val="28"/>
          <w:rtl w:val="true"/>
          <w:lang w:bidi="ar-SA"/>
        </w:rPr>
        <w:t>وَ بِإِسْنَادِهِ عَنِ الْحُسَیْنِ بْنِ سَعِیدٍ عَنْ یُونُسَ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الْأُذُنَانِ مِنَ الرَّأْسِ قَالَ نَعَمْ قُلْتُ فَإِذَا مَسَحْتُ رَأْسِی مَسَحْتُ أُذُنَیَّ قَالَ نَعَمْ کَأَنِّی أَنْظُرُ إِلَی أَبِی وَ فِی عُنُقِهِ عُکْنَةٌ </w:t>
      </w:r>
      <w:r>
        <w:rPr>
          <w:rStyle w:val="FootnoteAnchor"/>
          <w:rtl w:val="true"/>
        </w:rPr>
        <w:footnoteReference w:id="2734"/>
      </w:r>
      <w:r>
        <w:rPr>
          <w:rFonts w:ascii="Amiri" w:hAnsi="Amiri" w:eastAsia="Amiri" w:cs="Amiri"/>
          <w:color w:val="111111"/>
          <w:sz w:val="28"/>
          <w:sz w:val="28"/>
          <w:szCs w:val="28"/>
          <w:rtl w:val="true"/>
          <w:lang w:bidi="ar-SA"/>
        </w:rPr>
        <w:t>وَ کَانَ یُحْفِی رَأْسَهُ إِذَا جَزَّهُ کَأَنِّی أَنْظُرُ وَ الْمَاءُ یَنْحَدِرُ عَلَی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التَّقِیَّةِ لِأَنَّهُ مُوَافِقٌ لِلْعَامَّةِ وَ مُنَافٍ لِظَاهِرِ الْقُرْآنِ وَ حَمَلَهُ صَاحِبُ الْمُنْتَقَی أَیْضاً عَلَی التَّقِیَّةِ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تَصْرِیحَ فِیهِ بِالْوُضُوءِ فَلَعَلَّ السُّؤَالَ عَنِ الْغُسْلِ وَ الْمُرَادُ بِالْمَسْحِ إِمْرَارُ الْیَدِ عَلَی الْجَسَدِ بَعْدَ صَبِّ الْمَاءِ بِقَرِینَةِ قَوْلِهِ وَ الْمَاءُ یَنْحَدِرُ عَلَی عُنُقِهِ وَ یَحْتَمِلُ کَوْنُ السُّؤَالِ عَنْ مَسْحِ الرَّأْسِ الْمُسْتَحَبِّ بَعْدَ الْحَلْقِ بِقَرِینَةِ قَوْلِهِ وَ کَانَ یُحْفِی رَأْسَهُ إِذَا جَزَّهُ وَ اللَّهُ أَعْلَمُ</w:t>
      </w:r>
      <w:r>
        <w:rPr>
          <w:rFonts w:eastAsia="Amiri" w:cs="Amiri" w:ascii="Amiri" w:hAnsi="Amiri"/>
          <w:color w:val="111111"/>
          <w:sz w:val="28"/>
          <w:szCs w:val="28"/>
          <w:rtl w:val="true"/>
          <w:lang w:bidi="ar-SA"/>
        </w:rPr>
        <w:t>.</w:t>
      </w:r>
    </w:p>
    <w:p>
      <w:pPr>
        <w:pStyle w:val="Heading4"/>
        <w:numPr>
          <w:ilvl w:val="3"/>
          <w:numId w:val="1"/>
        </w:numPr>
        <w:rPr/>
      </w:pPr>
      <w:bookmarkStart w:id="3416" w:name="__RefHeading___Toc3462664_417432637"/>
      <w:bookmarkStart w:id="3417" w:name="_Toc1479"/>
      <w:bookmarkEnd w:id="3416"/>
      <w:r>
        <w:rPr/>
        <w:t>19</w:t>
      </w:r>
      <w:r>
        <w:rPr>
          <w:rtl w:val="true"/>
        </w:rPr>
        <w:t xml:space="preserve">- </w:t>
      </w:r>
      <w:r>
        <w:rPr>
          <w:rtl w:val="true"/>
        </w:rPr>
        <w:t>بَابُ وُجُوبِ الِابْتِدَاءِ فِی غَسْلِ الْوَجْهِ بِأَعْلَاهُ وَ فِی غَسْلِ الْیَدَیْنِ بِالْمِرْفَقَیْنِ‌</w:t>
      </w:r>
      <w:bookmarkEnd w:id="3417"/>
    </w:p>
    <w:p>
      <w:pPr>
        <w:pStyle w:val="Heading5"/>
        <w:numPr>
          <w:ilvl w:val="4"/>
          <w:numId w:val="1"/>
        </w:numPr>
        <w:rPr/>
      </w:pPr>
      <w:bookmarkStart w:id="3418" w:name="__RefHeading___Toc3462666_417432637"/>
      <w:bookmarkStart w:id="3419" w:name="_Toc1480"/>
      <w:bookmarkEnd w:id="3418"/>
      <w:r>
        <w:rPr>
          <w:rtl w:val="true"/>
        </w:rPr>
        <w:t>اشارة</w:t>
      </w:r>
      <w:bookmarkEnd w:id="3419"/>
    </w:p>
    <w:p>
      <w:pPr>
        <w:pStyle w:val="BookText"/>
        <w:rPr/>
      </w:pPr>
      <w:r>
        <w:rPr>
          <w:rStyle w:val="FootnoteAnchor"/>
        </w:rPr>
        <w:footnoteReference w:id="273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الِابْتِدَاءِ فِی غَسْلِ الْوَجْهِ بِأَعْلَاهُ وَ فِی غَسْلِ الْیَدَیْنِ بِالْمِرْفَقَیْنِ</w:t>
      </w:r>
    </w:p>
    <w:p>
      <w:pPr>
        <w:pStyle w:val="Heading5"/>
        <w:numPr>
          <w:ilvl w:val="4"/>
          <w:numId w:val="1"/>
        </w:numPr>
        <w:rPr/>
      </w:pPr>
      <w:bookmarkStart w:id="3420" w:name="__RefHeading___Toc3462668_417432637"/>
      <w:bookmarkStart w:id="3421" w:name="_Toc1481"/>
      <w:bookmarkEnd w:id="3420"/>
      <w:r>
        <w:rPr>
          <w:rtl w:val="true"/>
        </w:rPr>
        <w:t>[</w:t>
      </w:r>
      <w:r>
        <w:rPr>
          <w:rtl w:val="true"/>
        </w:rPr>
        <w:t>رقم الحدیث الکلی</w:t>
      </w:r>
      <w:r>
        <w:rPr>
          <w:rtl w:val="true"/>
        </w:rPr>
        <w:t xml:space="preserve">: </w:t>
      </w:r>
      <w:r>
        <w:rPr/>
        <w:t>1053</w:t>
      </w:r>
      <w:r>
        <w:rPr>
          <w:rtl w:val="true"/>
        </w:rPr>
        <w:t xml:space="preserve"> - </w:t>
      </w:r>
      <w:r>
        <w:rPr>
          <w:rtl w:val="true"/>
        </w:rPr>
        <w:t>رقم الحدیث الباب</w:t>
      </w:r>
      <w:r>
        <w:rPr>
          <w:rtl w:val="true"/>
        </w:rPr>
        <w:t xml:space="preserve">: </w:t>
      </w:r>
      <w:r>
        <w:rPr/>
        <w:t>1</w:t>
      </w:r>
      <w:r>
        <w:rPr>
          <w:rtl w:val="true"/>
        </w:rPr>
        <w:t>]</w:t>
      </w:r>
      <w:bookmarkEnd w:id="342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مُحَمَّدُ بْنُ یَعْقُوبَ عَنْ مُحَمَّدِ بْنِ الْحَسَنِ وَ غَیْرِهِ عَنْ سَهْلِ بْنِ زِیَادٍ عَنْ عَلِیِّ بْنِ الْحَکَمِ عَنِ الْهَیْثَمِ بْنِ عُرْوَةَ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bookmarkStart w:id="3422" w:name="pg12137_128746"/>
    </w:p>
    <w:p>
      <w:pPr>
        <w:pStyle w:val="BookText"/>
        <w:rPr/>
      </w:pPr>
      <w:bookmarkEnd w:id="3422"/>
      <w:r>
        <w:rPr>
          <w:rFonts w:ascii="Amiri" w:hAnsi="Amiri" w:eastAsia="Amiri" w:cs="Amiri"/>
          <w:color w:val="111111"/>
          <w:sz w:val="28"/>
          <w:sz w:val="28"/>
          <w:szCs w:val="28"/>
          <w:rtl w:val="true"/>
          <w:lang w:bidi="ar-SA"/>
        </w:rPr>
        <w:t xml:space="preserve">ع عَنْ قَوْلِهِ تَعَالَی فَاغْسِلُوا وُجُوهَکُمْ وَ أَیْدِیَکُمْ إِلَی الْمَرافِقِ </w:t>
      </w:r>
      <w:r>
        <w:rPr>
          <w:rStyle w:val="FootnoteAnchor"/>
          <w:rtl w:val="true"/>
        </w:rPr>
        <w:footnoteReference w:id="2737"/>
      </w:r>
      <w:r>
        <w:rPr>
          <w:rFonts w:ascii="Amiri" w:hAnsi="Amiri" w:eastAsia="Amiri" w:cs="Amiri"/>
          <w:color w:val="111111"/>
          <w:sz w:val="28"/>
          <w:sz w:val="28"/>
          <w:szCs w:val="28"/>
          <w:rtl w:val="true"/>
          <w:lang w:bidi="ar-SA"/>
        </w:rPr>
        <w:t>فَقُلْتُ هَکَذَا وَ مَسَحْتُ مِنْ ظَهْرِ کَفِّی إِلَی الْمِرْفَقِ فَقَالَ لَیْسَ هَکَذَا تَنْزِیلُهَا إِنَّمَا هِیَ فَاغْسِلُوا وُجُوهَکُمْ وَ أَیْدِیَکُمْ مِنَ الْمَرَافِقِ ثُمَّ أَمَرَّ یَدَهُ مِنْ مِرْفَقِهِ إِلَی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هَذَا قِرَاءَةٌ جَائِزَةٌ فِی الْآیَةِ وَ یَحْتَمِلُ أَنْ یَکُونَ الْمُرَادُ بِالتَّنْزِیلِ التَّفْسِیرَ وَ الْحَمْلَ وَ التَّأْوِیلَ فَحَاصِلُهُ أَنَّ إِلَی فِی الْآیَةِ بِمَعْنَی مِنْ کَمَا یُقَالُ نَزَّلَ الشَّیْخُ الْحَدِیثَ عَلَی کَذَا وَ یُمْکِنُ تَنْزِیلُهُ عَلَی کَذَا ثُمَّ إِنَّ أَحَادِیثَ کَیْفِیَّةِ الْوُضُوءِ وَ غَیْرِهَا مِمَّا مَضَی </w:t>
      </w:r>
      <w:r>
        <w:rPr>
          <w:rStyle w:val="FootnoteAnchor"/>
          <w:rtl w:val="true"/>
        </w:rPr>
        <w:footnoteReference w:id="2739"/>
      </w:r>
      <w:r>
        <w:rPr>
          <w:rFonts w:ascii="Amiri" w:hAnsi="Amiri" w:eastAsia="Amiri" w:cs="Amiri"/>
          <w:color w:val="111111"/>
          <w:sz w:val="28"/>
          <w:sz w:val="28"/>
          <w:szCs w:val="28"/>
          <w:rtl w:val="true"/>
          <w:lang w:bidi="ar-SA"/>
        </w:rPr>
        <w:t xml:space="preserve">وَ یَأْتِی </w:t>
      </w:r>
      <w:r>
        <w:rPr>
          <w:rStyle w:val="FootnoteAnchor"/>
          <w:rtl w:val="true"/>
        </w:rPr>
        <w:footnoteReference w:id="2740"/>
      </w:r>
      <w:r>
        <w:rPr>
          <w:rFonts w:ascii="Amiri" w:hAnsi="Amiri" w:eastAsia="Amiri" w:cs="Amiri"/>
          <w:color w:val="111111"/>
          <w:sz w:val="28"/>
          <w:sz w:val="28"/>
          <w:szCs w:val="28"/>
          <w:rtl w:val="true"/>
          <w:lang w:bidi="ar-SA"/>
        </w:rPr>
        <w:t>تَدُلُّ عَلَی الْمَطْلُوبِ وَ إِلَی فِی الْآیَةِ إِمَّا بِمَعْنَی مِنْ أَوْ بِمَعْنَی مَعَ کَمَا قَالَهُ الشَّیْخُ وَ أَوْرَدَ لَهُ شَوَاهِدَ أَوْ لِبَیَانِ غَایَةِ الْمَغْسُولِ لَا الْغَسْلِ لِأَنَّهُ أَقْرَبُ إِلَیْهِ مُضَافاً إِلَی إِجْمَاعِ الطَّائِفَةِ الْمُحِقَّةِ عَلَیْهِ وَ تَوَاتُرِ النُّصُوصِ بِهِ</w:t>
      </w:r>
      <w:r>
        <w:rPr>
          <w:rFonts w:eastAsia="Amiri" w:cs="Amiri" w:ascii="Amiri" w:hAnsi="Amiri"/>
          <w:color w:val="111111"/>
          <w:sz w:val="28"/>
          <w:szCs w:val="28"/>
          <w:rtl w:val="true"/>
          <w:lang w:bidi="ar-SA"/>
        </w:rPr>
        <w:t>.</w:t>
      </w:r>
    </w:p>
    <w:p>
      <w:pPr>
        <w:pStyle w:val="Heading4"/>
        <w:numPr>
          <w:ilvl w:val="3"/>
          <w:numId w:val="1"/>
        </w:numPr>
        <w:rPr/>
      </w:pPr>
      <w:bookmarkStart w:id="3423" w:name="__RefHeading___Toc3462670_417432637"/>
      <w:bookmarkStart w:id="3424" w:name="_Toc1482"/>
      <w:bookmarkEnd w:id="3423"/>
      <w:r>
        <w:rPr/>
        <w:t>20</w:t>
      </w:r>
      <w:r>
        <w:rPr>
          <w:rtl w:val="true"/>
        </w:rPr>
        <w:t xml:space="preserve">- </w:t>
      </w:r>
      <w:r>
        <w:rPr>
          <w:rtl w:val="true"/>
        </w:rPr>
        <w:t>بَابُ جَوَازِ النَّکْسِ فِی الْمَسْحِ‌</w:t>
      </w:r>
      <w:bookmarkEnd w:id="3424"/>
    </w:p>
    <w:p>
      <w:pPr>
        <w:pStyle w:val="Heading5"/>
        <w:numPr>
          <w:ilvl w:val="4"/>
          <w:numId w:val="1"/>
        </w:numPr>
        <w:rPr/>
      </w:pPr>
      <w:bookmarkStart w:id="3425" w:name="__RefHeading___Toc3462672_417432637"/>
      <w:bookmarkStart w:id="3426" w:name="_Toc1483"/>
      <w:bookmarkEnd w:id="3425"/>
      <w:r>
        <w:rPr>
          <w:rtl w:val="true"/>
        </w:rPr>
        <w:t>اشارة</w:t>
      </w:r>
      <w:bookmarkEnd w:id="3426"/>
    </w:p>
    <w:p>
      <w:pPr>
        <w:pStyle w:val="BookText"/>
        <w:rPr/>
      </w:pPr>
      <w:r>
        <w:rPr>
          <w:rStyle w:val="FootnoteAnchor"/>
        </w:rPr>
        <w:footnoteReference w:id="274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النَّکْسِ فِی الْمَسْحِ</w:t>
      </w:r>
    </w:p>
    <w:p>
      <w:pPr>
        <w:pStyle w:val="Heading5"/>
        <w:numPr>
          <w:ilvl w:val="4"/>
          <w:numId w:val="1"/>
        </w:numPr>
        <w:rPr/>
      </w:pPr>
      <w:bookmarkStart w:id="3427" w:name="__RefHeading___Toc3462674_417432637"/>
      <w:bookmarkStart w:id="3428" w:name="_Toc1484"/>
      <w:bookmarkEnd w:id="3427"/>
      <w:r>
        <w:rPr>
          <w:rtl w:val="true"/>
        </w:rPr>
        <w:t>[</w:t>
      </w:r>
      <w:r>
        <w:rPr>
          <w:rtl w:val="true"/>
        </w:rPr>
        <w:t>رقم الحدیث الکلی</w:t>
      </w:r>
      <w:r>
        <w:rPr>
          <w:rtl w:val="true"/>
        </w:rPr>
        <w:t xml:space="preserve">: </w:t>
      </w:r>
      <w:r>
        <w:rPr/>
        <w:t>1054</w:t>
      </w:r>
      <w:r>
        <w:rPr>
          <w:rtl w:val="true"/>
        </w:rPr>
        <w:t xml:space="preserve"> - </w:t>
      </w:r>
      <w:r>
        <w:rPr>
          <w:rtl w:val="true"/>
        </w:rPr>
        <w:t>رقم الحدیث الباب</w:t>
      </w:r>
      <w:r>
        <w:rPr>
          <w:rtl w:val="true"/>
        </w:rPr>
        <w:t xml:space="preserve">: </w:t>
      </w:r>
      <w:r>
        <w:rPr/>
        <w:t>1</w:t>
      </w:r>
      <w:r>
        <w:rPr>
          <w:rtl w:val="true"/>
        </w:rPr>
        <w:t>]</w:t>
      </w:r>
      <w:bookmarkEnd w:id="3428"/>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r>
        <w:rPr>
          <w:rFonts w:ascii="Amiri" w:hAnsi="Amiri" w:eastAsia="Amiri" w:cs="Amiri"/>
          <w:color w:val="111111"/>
          <w:sz w:val="28"/>
          <w:sz w:val="28"/>
          <w:szCs w:val="28"/>
          <w:rtl w:val="true"/>
          <w:lang w:bidi="ar-SA"/>
        </w:rPr>
        <w:t>مُحَمَّدُ بْنُ الْحَسَنِ بِإِسْنَادِهِ عَنْ سَعْدِ بْنِ عَبْدِ اللَّهِ عَنْ أَحْمَدَ بْنِ مُحَمَّدٍ عَنِ الْعَبَّاسِ بْنِ مَعْرُوفٍ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الْوُضُوءِ مُقْبِلًا وَ مُدْبِراً</w:t>
      </w:r>
      <w:r>
        <w:rPr>
          <w:rFonts w:eastAsia="Amiri" w:cs="Amiri" w:ascii="Amiri" w:hAnsi="Amiri"/>
          <w:color w:val="111111"/>
          <w:sz w:val="28"/>
          <w:szCs w:val="28"/>
          <w:rtl w:val="true"/>
          <w:lang w:bidi="ar-SA"/>
        </w:rPr>
        <w:t>.</w:t>
      </w:r>
    </w:p>
    <w:p>
      <w:pPr>
        <w:pStyle w:val="Heading5"/>
        <w:numPr>
          <w:ilvl w:val="4"/>
          <w:numId w:val="1"/>
        </w:numPr>
        <w:rPr/>
      </w:pPr>
      <w:bookmarkStart w:id="3429" w:name="__RefHeading___Toc3462676_417432637"/>
      <w:bookmarkStart w:id="3430" w:name="_Toc1485"/>
      <w:bookmarkEnd w:id="3429"/>
      <w:r>
        <w:rPr>
          <w:rtl w:val="true"/>
        </w:rPr>
        <w:t>[</w:t>
      </w:r>
      <w:r>
        <w:rPr>
          <w:rtl w:val="true"/>
        </w:rPr>
        <w:t>رقم الحدیث الکلی</w:t>
      </w:r>
      <w:r>
        <w:rPr>
          <w:rtl w:val="true"/>
        </w:rPr>
        <w:t xml:space="preserve">: </w:t>
      </w:r>
      <w:r>
        <w:rPr/>
        <w:t>1055</w:t>
      </w:r>
      <w:r>
        <w:rPr>
          <w:rtl w:val="true"/>
        </w:rPr>
        <w:t xml:space="preserve"> - </w:t>
      </w:r>
      <w:r>
        <w:rPr>
          <w:rtl w:val="true"/>
        </w:rPr>
        <w:t>رقم الحدیث الباب</w:t>
      </w:r>
      <w:r>
        <w:rPr>
          <w:rtl w:val="true"/>
        </w:rPr>
        <w:t xml:space="preserve">: </w:t>
      </w:r>
      <w:r>
        <w:rPr/>
        <w:t>2</w:t>
      </w:r>
      <w:r>
        <w:rPr>
          <w:rtl w:val="true"/>
        </w:rPr>
        <w:t>]</w:t>
      </w:r>
      <w:bookmarkEnd w:id="343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r>
        <w:rPr>
          <w:rFonts w:ascii="Amiri" w:hAnsi="Amiri" w:eastAsia="Amiri" w:cs="Amiri"/>
          <w:color w:val="111111"/>
          <w:sz w:val="28"/>
          <w:sz w:val="28"/>
          <w:szCs w:val="28"/>
          <w:rtl w:val="true"/>
          <w:lang w:bidi="ar-SA"/>
        </w:rPr>
        <w:t xml:space="preserve">وَ بِهَذَا الْإِسْنَادِ عَنْ حَمَّادِ بْنِ عُثْمَانَ عَنْ أَبِی عَبْدِ اللَّهِ ع </w:t>
      </w:r>
      <w:bookmarkStart w:id="3431" w:name="pg12137_128747"/>
    </w:p>
    <w:p>
      <w:pPr>
        <w:pStyle w:val="BookText"/>
        <w:rPr/>
      </w:pPr>
      <w:bookmarkEnd w:id="34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الْقَدَمَیْنِ مُقْبِلًا وَ مُدْبِراً</w:t>
      </w:r>
      <w:r>
        <w:rPr>
          <w:rFonts w:eastAsia="Amiri" w:cs="Amiri" w:ascii="Amiri" w:hAnsi="Amiri"/>
          <w:color w:val="111111"/>
          <w:sz w:val="28"/>
          <w:szCs w:val="28"/>
          <w:rtl w:val="true"/>
          <w:lang w:bidi="ar-SA"/>
        </w:rPr>
        <w:t>.</w:t>
      </w:r>
    </w:p>
    <w:p>
      <w:pPr>
        <w:pStyle w:val="Heading5"/>
        <w:numPr>
          <w:ilvl w:val="4"/>
          <w:numId w:val="1"/>
        </w:numPr>
        <w:rPr/>
      </w:pPr>
      <w:bookmarkStart w:id="3432" w:name="__RefHeading___Toc3462678_417432637"/>
      <w:bookmarkStart w:id="3433" w:name="_Toc1486"/>
      <w:bookmarkEnd w:id="3432"/>
      <w:r>
        <w:rPr>
          <w:rtl w:val="true"/>
        </w:rPr>
        <w:t>[</w:t>
      </w:r>
      <w:r>
        <w:rPr>
          <w:rtl w:val="true"/>
        </w:rPr>
        <w:t>رقم الحدیث الکلی</w:t>
      </w:r>
      <w:r>
        <w:rPr>
          <w:rtl w:val="true"/>
        </w:rPr>
        <w:t xml:space="preserve">: </w:t>
      </w:r>
      <w:r>
        <w:rPr/>
        <w:t>1056</w:t>
      </w:r>
      <w:r>
        <w:rPr>
          <w:rtl w:val="true"/>
        </w:rPr>
        <w:t xml:space="preserve"> - </w:t>
      </w:r>
      <w:r>
        <w:rPr>
          <w:rtl w:val="true"/>
        </w:rPr>
        <w:t>رقم الحدیث الباب</w:t>
      </w:r>
      <w:r>
        <w:rPr>
          <w:rtl w:val="true"/>
        </w:rPr>
        <w:t xml:space="preserve">: </w:t>
      </w:r>
      <w:r>
        <w:rPr/>
        <w:t>3</w:t>
      </w:r>
      <w:r>
        <w:rPr>
          <w:rtl w:val="true"/>
        </w:rPr>
        <w:t>]</w:t>
      </w:r>
      <w:bookmarkEnd w:id="3433"/>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r>
        <w:rPr>
          <w:rFonts w:ascii="Amiri" w:hAnsi="Amiri" w:eastAsia="Amiri" w:cs="Amiri"/>
          <w:color w:val="111111"/>
          <w:sz w:val="28"/>
          <w:sz w:val="28"/>
          <w:szCs w:val="28"/>
          <w:rtl w:val="true"/>
          <w:lang w:bidi="ar-SA"/>
        </w:rPr>
        <w:t>مُحَمَّدُ بْنُ یَعْقُوبَ عَنْ أَحْمَدَ بْنِ إِدْرِیسَ عَنْ مُحَمَّدِ بْنِ أَحْمَدَ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رَأَی أَبَا الْحَسَنِ ع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یَمْسَحُ ظَهْرَ قَدَمَیْهِ مِنْ أَعْلَی الْقَدَمِ إِلَی الْکَعْبِ وَ مِنَ الْکَعْبِ إِلَی أَعْلَی الْقَدَمِ وَ یَقُولُ الْأَمْرُ فِی مَسْحِ الرِّجْلَیْنِ مُوَسَّعٌ مَنْ شَاءَ مَسَحَ مُقْبِلًا وَ مَنْ شَاءَ مَسَحَ مُدْبِراً فَإِنَّهُ مِنَ الْأَمْرِ الْمُوَسَّعِ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عِیسَی مِثْلَهُ </w:t>
      </w:r>
      <w:r>
        <w:rPr>
          <w:rStyle w:val="FootnoteAnchor"/>
          <w:rtl w:val="true"/>
        </w:rPr>
        <w:footnoteReference w:id="2745"/>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یَعْقُوبَ مِثْلَهُ إِلَی قَوْلِهِ إِلَی أَعْلَی الْقَدَمِ </w:t>
      </w:r>
      <w:r>
        <w:rPr>
          <w:rStyle w:val="FootnoteAnchor"/>
          <w:rtl w:val="true"/>
        </w:rPr>
        <w:footnoteReference w:id="2746"/>
      </w:r>
    </w:p>
    <w:p>
      <w:pPr>
        <w:pStyle w:val="Heading4"/>
        <w:numPr>
          <w:ilvl w:val="3"/>
          <w:numId w:val="1"/>
        </w:numPr>
        <w:rPr/>
      </w:pPr>
      <w:bookmarkStart w:id="3434" w:name="__RefHeading___Toc3462680_417432637"/>
      <w:bookmarkStart w:id="3435" w:name="_Toc1487"/>
      <w:bookmarkEnd w:id="3434"/>
      <w:r>
        <w:rPr/>
        <w:t>21</w:t>
      </w:r>
      <w:r>
        <w:rPr>
          <w:rtl w:val="true"/>
        </w:rPr>
        <w:t xml:space="preserve">- </w:t>
      </w:r>
      <w:r>
        <w:rPr>
          <w:rtl w:val="true"/>
        </w:rPr>
        <w:t>بَابُ وُجُوبِ أَخْذِ الْبَلَلِ لِلْمَسْحِ مِنْ لِحْیَتِهِ أَوْ حَاجِبَیْهِ أَوْ أَجْفَانِ عَیْنَیْهِ إِنْ کَانَ قَدْ جَفَّ عَنْ یَدَیْهِ وَ عَدَمِ جَوَازِ اسْتِئْنَافِ مَاءٍ جَدِیدٍ لَهُ فَإِنْ لَمْ یَبْقَ بَلَلٌ أَصْلًا أَعَادَ الْوُضُوءَ</w:t>
      </w:r>
      <w:bookmarkEnd w:id="3435"/>
    </w:p>
    <w:p>
      <w:pPr>
        <w:pStyle w:val="Heading5"/>
        <w:numPr>
          <w:ilvl w:val="4"/>
          <w:numId w:val="1"/>
        </w:numPr>
        <w:rPr/>
      </w:pPr>
      <w:bookmarkStart w:id="3436" w:name="__RefHeading___Toc3462682_417432637"/>
      <w:bookmarkStart w:id="3437" w:name="_Toc1488"/>
      <w:bookmarkEnd w:id="3436"/>
      <w:r>
        <w:rPr>
          <w:rtl w:val="true"/>
        </w:rPr>
        <w:t>اشارة</w:t>
      </w:r>
      <w:bookmarkEnd w:id="3437"/>
    </w:p>
    <w:p>
      <w:pPr>
        <w:pStyle w:val="BookText"/>
        <w:rPr/>
      </w:pPr>
      <w:r>
        <w:rPr>
          <w:rStyle w:val="FootnoteAnchor"/>
        </w:rPr>
        <w:footnoteReference w:id="274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أَخْذِ الْبَلَلِ لِلْمَسْحِ مِنْ لِحْیَتِهِ أَوْ حَاجِبَیْهِ أَوْ أَجْفَانِ عَیْنَیْهِ إِنْ کَانَ قَدْ جَفَّ عَنْ یَدَیْهِ وَ عَدَمِ جَوَازِ اسْتِئْنَافِ مَاءٍ جَدِیدٍ لَهُ فَإِنْ لَمْ یَبْقَ بَلَلٌ أَصْلًا أَعَادَ الْوُضُوءَ</w:t>
      </w:r>
    </w:p>
    <w:p>
      <w:pPr>
        <w:pStyle w:val="Heading5"/>
        <w:numPr>
          <w:ilvl w:val="4"/>
          <w:numId w:val="1"/>
        </w:numPr>
        <w:rPr/>
      </w:pPr>
      <w:bookmarkStart w:id="3438" w:name="__RefHeading___Toc3462684_417432637"/>
      <w:bookmarkStart w:id="3439" w:name="_Toc1489"/>
      <w:bookmarkEnd w:id="3438"/>
      <w:r>
        <w:rPr>
          <w:rtl w:val="true"/>
        </w:rPr>
        <w:t>[</w:t>
      </w:r>
      <w:r>
        <w:rPr>
          <w:rtl w:val="true"/>
        </w:rPr>
        <w:t>رقم الحدیث الکلی</w:t>
      </w:r>
      <w:r>
        <w:rPr>
          <w:rtl w:val="true"/>
        </w:rPr>
        <w:t xml:space="preserve">: </w:t>
      </w:r>
      <w:r>
        <w:rPr/>
        <w:t>1057</w:t>
      </w:r>
      <w:r>
        <w:rPr>
          <w:rtl w:val="true"/>
        </w:rPr>
        <w:t xml:space="preserve"> - </w:t>
      </w:r>
      <w:r>
        <w:rPr>
          <w:rtl w:val="true"/>
        </w:rPr>
        <w:t>رقم الحدیث الباب</w:t>
      </w:r>
      <w:r>
        <w:rPr>
          <w:rtl w:val="true"/>
        </w:rPr>
        <w:t xml:space="preserve">: </w:t>
      </w:r>
      <w:r>
        <w:rPr/>
        <w:t>1</w:t>
      </w:r>
      <w:r>
        <w:rPr>
          <w:rtl w:val="true"/>
        </w:rPr>
        <w:t>]</w:t>
      </w:r>
      <w:bookmarkEnd w:id="343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ascii="Amiri" w:hAnsi="Amiri" w:eastAsia="Amiri" w:cs="Amiri"/>
          <w:color w:val="111111"/>
          <w:sz w:val="28"/>
          <w:sz w:val="28"/>
          <w:szCs w:val="28"/>
          <w:rtl w:val="true"/>
          <w:lang w:bidi="ar-SA"/>
        </w:rPr>
        <w:t>مُحَمَّدُ بْنُ الْحَسَنِ بِإِسْنَادِهِ عَنْ سَعْدِ بْنِ عَبْدِ اللَّهِ عَنْ مُوسَی بْنِ جَعْفَرِ بْنِ وَهْبٍ عَنِ الْحَسَنِ بْنِ عَلِیٍّ الْوَشَّاءِ عَنْ خَلَفِ بْنِ حَمَّادٍ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یَنْسَی مَسْحَ رَأْسِهِ وَ هُوَ فِی الصَّلَاةِ قَالَ إِنْ کَانَ فِی لِحْیَتِهِ بَلَلٌ فَلْیَمْسَحْ بِهِ قُلْتُ فَإِنْ لَمْ یَکُنْ لَهُ لِحْیَةٌ قَالَ یَمْسَحُ مِنْ حَاجِبَیْهِ أَوْ مِنْ أَشْفَارِ عَیْنَیْهِ</w:t>
      </w:r>
      <w:r>
        <w:rPr>
          <w:rFonts w:eastAsia="Amiri" w:cs="Amiri" w:ascii="Amiri" w:hAnsi="Amiri"/>
          <w:color w:val="111111"/>
          <w:sz w:val="28"/>
          <w:szCs w:val="28"/>
          <w:rtl w:val="true"/>
          <w:lang w:bidi="ar-SA"/>
        </w:rPr>
        <w:t xml:space="preserve">. </w:t>
      </w:r>
      <w:bookmarkStart w:id="3440" w:name="pg12137_128748"/>
    </w:p>
    <w:p>
      <w:pPr>
        <w:pStyle w:val="Heading5"/>
        <w:numPr>
          <w:ilvl w:val="4"/>
          <w:numId w:val="1"/>
        </w:numPr>
        <w:rPr/>
      </w:pPr>
      <w:bookmarkStart w:id="3441" w:name="__RefHeading___Toc3462686_417432637"/>
      <w:bookmarkStart w:id="3442" w:name="_Toc1490"/>
      <w:bookmarkEnd w:id="3440"/>
      <w:bookmarkEnd w:id="3441"/>
      <w:r>
        <w:rPr>
          <w:rtl w:val="true"/>
        </w:rPr>
        <w:t>[</w:t>
      </w:r>
      <w:r>
        <w:rPr>
          <w:rtl w:val="true"/>
        </w:rPr>
        <w:t>رقم الحدیث الکلی</w:t>
      </w:r>
      <w:r>
        <w:rPr>
          <w:rtl w:val="true"/>
        </w:rPr>
        <w:t xml:space="preserve">: </w:t>
      </w:r>
      <w:r>
        <w:rPr/>
        <w:t>1058</w:t>
      </w:r>
      <w:r>
        <w:rPr>
          <w:rtl w:val="true"/>
        </w:rPr>
        <w:t xml:space="preserve"> - </w:t>
      </w:r>
      <w:r>
        <w:rPr>
          <w:rtl w:val="true"/>
        </w:rPr>
        <w:t>رقم الحدیث الباب</w:t>
      </w:r>
      <w:r>
        <w:rPr>
          <w:rtl w:val="true"/>
        </w:rPr>
        <w:t xml:space="preserve">: </w:t>
      </w:r>
      <w:r>
        <w:rPr/>
        <w:t>2</w:t>
      </w:r>
      <w:r>
        <w:rPr>
          <w:rtl w:val="true"/>
        </w:rPr>
        <w:t>]</w:t>
      </w:r>
      <w:bookmarkEnd w:id="3442"/>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9"/>
      </w:r>
      <w:r>
        <w:rPr>
          <w:rFonts w:ascii="Amiri" w:hAnsi="Amiri" w:eastAsia="Amiri" w:cs="Amiri"/>
          <w:color w:val="111111"/>
          <w:sz w:val="28"/>
          <w:sz w:val="28"/>
          <w:szCs w:val="28"/>
          <w:rtl w:val="true"/>
          <w:lang w:bidi="ar-SA"/>
        </w:rPr>
        <w:t xml:space="preserve">وَ بِإِسْنَادِهِ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2750"/>
      </w:r>
      <w:r>
        <w:rPr>
          <w:rFonts w:ascii="Amiri" w:hAnsi="Amiri" w:eastAsia="Amiri" w:cs="Amiri"/>
          <w:color w:val="111111"/>
          <w:sz w:val="28"/>
          <w:sz w:val="28"/>
          <w:szCs w:val="28"/>
          <w:rtl w:val="true"/>
          <w:lang w:bidi="ar-SA"/>
        </w:rPr>
        <w:t>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 وَ أَنْتَ فِی صَلَاتِکَ أَنَّکَ قَدْ تَرَکْتَ شَیْئاً مِنْ وُضُوئِکَ إِلَی أَنْ قَالَ وَ یَکْفِیکَ مِنْ مَسْحِ رَأْسِکَ أَنْ تَأْخُذَ مِنْ لِحْیَتِکَ بَلَلَهَا إِذَا نَسِیتَ أَنْ تَمْسَحَ رَأْسَکَ فَتَمْسَحَ بِهِ مُقَدَّمَ رَأْسِکَ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275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أَحَادِیثِ کَیْفِیَّةِ الْوُضُوءِ دَلَالَةٌ عَلَی بَعْضِ الْمَقْصُودِ هُنَا </w:t>
      </w:r>
      <w:r>
        <w:rPr>
          <w:rStyle w:val="FootnoteAnchor"/>
          <w:rtl w:val="true"/>
        </w:rPr>
        <w:footnoteReference w:id="27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3" w:name="__RefHeading___Toc3462688_417432637"/>
      <w:bookmarkStart w:id="3444" w:name="_Toc1491"/>
      <w:bookmarkEnd w:id="3443"/>
      <w:r>
        <w:rPr>
          <w:rtl w:val="true"/>
        </w:rPr>
        <w:t>[</w:t>
      </w:r>
      <w:r>
        <w:rPr>
          <w:rtl w:val="true"/>
        </w:rPr>
        <w:t>رقم الحدیث الکلی</w:t>
      </w:r>
      <w:r>
        <w:rPr>
          <w:rtl w:val="true"/>
        </w:rPr>
        <w:t xml:space="preserve">: </w:t>
      </w:r>
      <w:r>
        <w:rPr/>
        <w:t>1059</w:t>
      </w:r>
      <w:r>
        <w:rPr>
          <w:rtl w:val="true"/>
        </w:rPr>
        <w:t xml:space="preserve"> - </w:t>
      </w:r>
      <w:r>
        <w:rPr>
          <w:rtl w:val="true"/>
        </w:rPr>
        <w:t>رقم الحدیث الباب</w:t>
      </w:r>
      <w:r>
        <w:rPr>
          <w:rtl w:val="true"/>
        </w:rPr>
        <w:t xml:space="preserve">: </w:t>
      </w:r>
      <w:r>
        <w:rPr/>
        <w:t>3</w:t>
      </w:r>
      <w:r>
        <w:rPr>
          <w:rtl w:val="true"/>
        </w:rPr>
        <w:t>]</w:t>
      </w:r>
      <w:bookmarkEnd w:id="3444"/>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وَ بِإِسْنَادِهِ عَنِ الْحُسَیْنِ بْنِ سَعِیدٍ عَنِ الْقَاسِمِ بْنِ عُرْوَةَ عَنِ ابْنِ بُکَیْرٍ عَنْ زُرَارَةَ عَنْ أَبِی عَبْدِ اللَّهِ ع فِی الرَّجُلِ یَنْسَی مَسْحَ رَأْسِهِ حَتَّی دَخَلَ فِی الصَّلَاةِ قَالَ إِنْ کَانَ فِی لِحْیَتِهِ بَلَلٌ بِقَدْرِ مَا یَمْسَحُ رَأْسَهُ وَ رِجْلَیْهِ فَلْیَفْعَلْ ذَلِکَ وَ لْیُصَلِّ الْحَدِیثَ</w:t>
      </w:r>
      <w:r>
        <w:rPr>
          <w:rFonts w:eastAsia="Amiri" w:cs="Amiri" w:ascii="Amiri" w:hAnsi="Amiri"/>
          <w:color w:val="111111"/>
          <w:sz w:val="28"/>
          <w:szCs w:val="28"/>
          <w:rtl w:val="true"/>
          <w:lang w:bidi="ar-SA"/>
        </w:rPr>
        <w:t>.</w:t>
      </w:r>
    </w:p>
    <w:p>
      <w:pPr>
        <w:pStyle w:val="Heading5"/>
        <w:numPr>
          <w:ilvl w:val="4"/>
          <w:numId w:val="1"/>
        </w:numPr>
        <w:rPr/>
      </w:pPr>
      <w:bookmarkStart w:id="3445" w:name="__RefHeading___Toc3462690_417432637"/>
      <w:bookmarkStart w:id="3446" w:name="_Toc1492"/>
      <w:bookmarkEnd w:id="3445"/>
      <w:r>
        <w:rPr>
          <w:rtl w:val="true"/>
        </w:rPr>
        <w:t>[</w:t>
      </w:r>
      <w:r>
        <w:rPr>
          <w:rtl w:val="true"/>
        </w:rPr>
        <w:t>رقم الحدیث الکلی</w:t>
      </w:r>
      <w:r>
        <w:rPr>
          <w:rtl w:val="true"/>
        </w:rPr>
        <w:t xml:space="preserve">: </w:t>
      </w:r>
      <w:r>
        <w:rPr/>
        <w:t>1060</w:t>
      </w:r>
      <w:r>
        <w:rPr>
          <w:rtl w:val="true"/>
        </w:rPr>
        <w:t xml:space="preserve"> - </w:t>
      </w:r>
      <w:r>
        <w:rPr>
          <w:rtl w:val="true"/>
        </w:rPr>
        <w:t>رقم الحدیث الباب</w:t>
      </w:r>
      <w:r>
        <w:rPr>
          <w:rtl w:val="true"/>
        </w:rPr>
        <w:t xml:space="preserve">: </w:t>
      </w:r>
      <w:r>
        <w:rPr/>
        <w:t>4</w:t>
      </w:r>
      <w:r>
        <w:rPr>
          <w:rtl w:val="true"/>
        </w:rPr>
        <w:t>]</w:t>
      </w:r>
      <w:bookmarkEnd w:id="344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5"/>
      </w:r>
      <w:r>
        <w:rPr>
          <w:rFonts w:ascii="Amiri" w:hAnsi="Amiri" w:eastAsia="Amiri" w:cs="Amiri"/>
          <w:color w:val="111111"/>
          <w:sz w:val="28"/>
          <w:sz w:val="28"/>
          <w:szCs w:val="28"/>
          <w:rtl w:val="true"/>
          <w:lang w:bidi="ar-SA"/>
        </w:rPr>
        <w:t>وَ عَنْهُ عَنْ حَمَّادٍ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مَسْحِ الرَّأْسِ قُلْتُ أَمْسَحُ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عَلَی یَدِی</w:t>
      </w:r>
      <w:r>
        <w:rPr>
          <w:rFonts w:eastAsia="Amiri" w:cs="Amiri" w:ascii="Amiri" w:hAnsi="Amiri"/>
          <w:color w:val="111111"/>
          <w:sz w:val="28"/>
          <w:szCs w:val="28"/>
          <w:rtl w:val="true"/>
          <w:lang w:bidi="ar-SA"/>
        </w:rPr>
        <w:t xml:space="preserve">) </w:t>
      </w:r>
      <w:r>
        <w:rPr>
          <w:rStyle w:val="FootnoteAnchor"/>
          <w:rtl w:val="true"/>
        </w:rPr>
        <w:footnoteReference w:id="2756"/>
      </w:r>
      <w:bookmarkStart w:id="3447" w:name="pg12137_128749"/>
    </w:p>
    <w:p>
      <w:pPr>
        <w:pStyle w:val="BookText"/>
        <w:rPr/>
      </w:pPr>
      <w:bookmarkEnd w:id="3447"/>
      <w:r>
        <w:rPr>
          <w:rFonts w:ascii="Amiri" w:hAnsi="Amiri" w:eastAsia="Amiri" w:cs="Amiri"/>
          <w:color w:val="111111"/>
          <w:sz w:val="28"/>
          <w:sz w:val="28"/>
          <w:szCs w:val="28"/>
          <w:rtl w:val="true"/>
          <w:lang w:bidi="ar-SA"/>
        </w:rPr>
        <w:t>مِنَ النَّدَی رَأْسِی قَالَ لَا بَلْ تَضَعُ یَدَکَ فِی الْمَاءِ ثُمَّ 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8" w:name="__RefHeading___Toc3462692_417432637"/>
      <w:bookmarkStart w:id="3449" w:name="_Toc1493"/>
      <w:bookmarkEnd w:id="3448"/>
      <w:r>
        <w:rPr>
          <w:rtl w:val="true"/>
        </w:rPr>
        <w:t>[</w:t>
      </w:r>
      <w:r>
        <w:rPr>
          <w:rtl w:val="true"/>
        </w:rPr>
        <w:t>رقم الحدیث الکلی</w:t>
      </w:r>
      <w:r>
        <w:rPr>
          <w:rtl w:val="true"/>
        </w:rPr>
        <w:t xml:space="preserve">: </w:t>
      </w:r>
      <w:r>
        <w:rPr/>
        <w:t>1061</w:t>
      </w:r>
      <w:r>
        <w:rPr>
          <w:rtl w:val="true"/>
        </w:rPr>
        <w:t xml:space="preserve"> - </w:t>
      </w:r>
      <w:r>
        <w:rPr>
          <w:rtl w:val="true"/>
        </w:rPr>
        <w:t>رقم الحدیث الباب</w:t>
      </w:r>
      <w:r>
        <w:rPr>
          <w:rtl w:val="true"/>
        </w:rPr>
        <w:t xml:space="preserve">: </w:t>
      </w:r>
      <w:r>
        <w:rPr/>
        <w:t>5</w:t>
      </w:r>
      <w:r>
        <w:rPr>
          <w:rtl w:val="true"/>
        </w:rPr>
        <w:t>]</w:t>
      </w:r>
      <w:bookmarkEnd w:id="3449"/>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8"/>
      </w:r>
      <w:r>
        <w:rPr>
          <w:rFonts w:ascii="Amiri" w:hAnsi="Amiri" w:eastAsia="Amiri" w:cs="Amiri"/>
          <w:color w:val="111111"/>
          <w:sz w:val="28"/>
          <w:sz w:val="28"/>
          <w:szCs w:val="28"/>
          <w:rtl w:val="true"/>
          <w:lang w:bidi="ar-SA"/>
        </w:rPr>
        <w:t>وَ بِإِسْنَادِهِ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أَ یُجْزِی الرَّجُلَ أَنْ یَمْسَحَ قَدَمَیْهِ بِفَضْلِ رَأْسِهِ فَقَالَ بِرَأْسِهِ لَا فَقُلْتُ أَ بِمَاءٍ جَدِیدٍ فَقَالَ بِرَأْسِهِ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إِنَّ الْخَبَرَیْنِ مَحْمُولَانِ عَلَی التَّقِیَّةِ لِأَنَّهُمَا مُوَافِقَانِ لِمَذْهَبِ کَثِیرٍ مِنَ الْعَامَّةِ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قَرِینَةُ الْحَالِ فِی الثَّانِی شَاهِدَةٌ بِذَلِکَ</w:t>
      </w:r>
      <w:r>
        <w:rPr>
          <w:rFonts w:eastAsia="Amiri" w:cs="Amiri" w:ascii="Amiri" w:hAnsi="Amiri"/>
          <w:color w:val="111111"/>
          <w:sz w:val="28"/>
          <w:szCs w:val="28"/>
          <w:rtl w:val="true"/>
          <w:lang w:bidi="ar-SA"/>
        </w:rPr>
        <w:t>.</w:t>
      </w:r>
    </w:p>
    <w:p>
      <w:pPr>
        <w:pStyle w:val="Heading5"/>
        <w:numPr>
          <w:ilvl w:val="4"/>
          <w:numId w:val="1"/>
        </w:numPr>
        <w:rPr/>
      </w:pPr>
      <w:bookmarkStart w:id="3450" w:name="__RefHeading___Toc3462694_417432637"/>
      <w:bookmarkStart w:id="3451" w:name="_Toc1494"/>
      <w:bookmarkEnd w:id="3450"/>
      <w:r>
        <w:rPr>
          <w:rtl w:val="true"/>
        </w:rPr>
        <w:t>[</w:t>
      </w:r>
      <w:r>
        <w:rPr>
          <w:rtl w:val="true"/>
        </w:rPr>
        <w:t>رقم الحدیث الکلی</w:t>
      </w:r>
      <w:r>
        <w:rPr>
          <w:rtl w:val="true"/>
        </w:rPr>
        <w:t xml:space="preserve">: </w:t>
      </w:r>
      <w:r>
        <w:rPr/>
        <w:t>1062</w:t>
      </w:r>
      <w:r>
        <w:rPr>
          <w:rtl w:val="true"/>
        </w:rPr>
        <w:t xml:space="preserve"> - </w:t>
      </w:r>
      <w:r>
        <w:rPr>
          <w:rtl w:val="true"/>
        </w:rPr>
        <w:t>رقم الحدیث الباب</w:t>
      </w:r>
      <w:r>
        <w:rPr>
          <w:rtl w:val="true"/>
        </w:rPr>
        <w:t xml:space="preserve">: </w:t>
      </w:r>
      <w:r>
        <w:rPr/>
        <w:t>6</w:t>
      </w:r>
      <w:r>
        <w:rPr>
          <w:rtl w:val="true"/>
        </w:rPr>
        <w:t>]</w:t>
      </w:r>
      <w:bookmarkEnd w:id="3451"/>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9"/>
      </w:r>
      <w:r>
        <w:rPr>
          <w:rFonts w:ascii="Amiri" w:hAnsi="Amiri" w:eastAsia="Amiri" w:cs="Amiri"/>
          <w:color w:val="111111"/>
          <w:sz w:val="28"/>
          <w:sz w:val="28"/>
          <w:szCs w:val="28"/>
          <w:rtl w:val="true"/>
          <w:lang w:bidi="ar-SA"/>
        </w:rPr>
        <w:t>وَ بِإِسْنَادِهِ عَنْ أَحْمَدَ بْنِ مُحَمَّدِ بْنِ سَعِیدِ بْنِ عُقْدَةَ عَنْ فَضْلِ بْنِ یُوسُفَ عَنْ مُحَمَّدِ بْنِ عُکَّاشَةَ عَنْ جَعْفَرِ بْنِ عُمَارَةَ بْنِ أَبِی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أَمْسَحُ رَأْسِی بِبَلَلِ یَدِی قَالَ خُذْ لِرَأْسِکَ مَاءً جَدِیداً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فِیهِ أَیْضاً التَّقِیَّةُ لِأَنَّ رُوَاتَهُ رِجَالُ الْعَامَّةِ وَ الزَّیْدِیَّةِ</w:t>
      </w:r>
      <w:r>
        <w:rPr>
          <w:rFonts w:eastAsia="Amiri" w:cs="Amiri" w:ascii="Amiri" w:hAnsi="Amiri"/>
          <w:color w:val="111111"/>
          <w:sz w:val="28"/>
          <w:szCs w:val="28"/>
          <w:rtl w:val="true"/>
          <w:lang w:bidi="ar-SA"/>
        </w:rPr>
        <w:t>.</w:t>
      </w:r>
    </w:p>
    <w:p>
      <w:pPr>
        <w:pStyle w:val="Heading5"/>
        <w:numPr>
          <w:ilvl w:val="4"/>
          <w:numId w:val="1"/>
        </w:numPr>
        <w:rPr/>
      </w:pPr>
      <w:bookmarkStart w:id="3452" w:name="__RefHeading___Toc3462696_417432637"/>
      <w:bookmarkStart w:id="3453" w:name="_Toc1495"/>
      <w:bookmarkEnd w:id="3452"/>
      <w:r>
        <w:rPr>
          <w:rtl w:val="true"/>
        </w:rPr>
        <w:t>[</w:t>
      </w:r>
      <w:r>
        <w:rPr>
          <w:rtl w:val="true"/>
        </w:rPr>
        <w:t>رقم الحدیث الکلی</w:t>
      </w:r>
      <w:r>
        <w:rPr>
          <w:rtl w:val="true"/>
        </w:rPr>
        <w:t xml:space="preserve">: </w:t>
      </w:r>
      <w:r>
        <w:rPr/>
        <w:t>1063</w:t>
      </w:r>
      <w:r>
        <w:rPr>
          <w:rtl w:val="true"/>
        </w:rPr>
        <w:t xml:space="preserve"> - </w:t>
      </w:r>
      <w:r>
        <w:rPr>
          <w:rtl w:val="true"/>
        </w:rPr>
        <w:t>رقم الحدیث الباب</w:t>
      </w:r>
      <w:r>
        <w:rPr>
          <w:rtl w:val="true"/>
        </w:rPr>
        <w:t xml:space="preserve">: </w:t>
      </w:r>
      <w:r>
        <w:rPr/>
        <w:t>7</w:t>
      </w:r>
      <w:r>
        <w:rPr>
          <w:rtl w:val="true"/>
        </w:rPr>
        <w:t>]</w:t>
      </w:r>
      <w:bookmarkEnd w:id="3453"/>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0"/>
      </w:r>
      <w:r>
        <w:rPr>
          <w:rFonts w:ascii="Amiri" w:hAnsi="Amiri" w:eastAsia="Amiri" w:cs="Amiri"/>
          <w:color w:val="111111"/>
          <w:sz w:val="28"/>
          <w:sz w:val="28"/>
          <w:szCs w:val="28"/>
          <w:rtl w:val="true"/>
          <w:lang w:bidi="ar-SA"/>
        </w:rPr>
        <w:t>وَ عَنِ الْحُسَیْنِ بْنِ سَعِیدٍ عَنْ عُثْمَانَ عَنِ ابْنِ مُسْکَانَ عَنْ مَالِکِ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مَسْحَ رَأْسِهِ ثُمَّ ذَکَرَ أَنَّهُ لَمْ یَمْسَحْ رَأْسَهُ فَإِنْ کَانَ فِی لِحْیَتِهِ بَلَلٌ فَلْیَأْخُذْ مِنْهُ وَ لْیَمْسَحْ رَأْسَهُ وَ إِنْ لَمْ یَکُنْ فِی لِحْیَتِهِ بَلَلٌ فَلْیَنْصَرِفْ وَ لْیُعِدِ الْوُضُوءَ</w:t>
      </w:r>
      <w:r>
        <w:rPr>
          <w:rFonts w:eastAsia="Amiri" w:cs="Amiri" w:ascii="Amiri" w:hAnsi="Amiri"/>
          <w:color w:val="111111"/>
          <w:sz w:val="28"/>
          <w:szCs w:val="28"/>
          <w:rtl w:val="true"/>
          <w:lang w:bidi="ar-SA"/>
        </w:rPr>
        <w:t>.</w:t>
      </w:r>
    </w:p>
    <w:p>
      <w:pPr>
        <w:pStyle w:val="Heading5"/>
        <w:numPr>
          <w:ilvl w:val="4"/>
          <w:numId w:val="1"/>
        </w:numPr>
        <w:rPr/>
      </w:pPr>
      <w:bookmarkStart w:id="3454" w:name="__RefHeading___Toc3462698_417432637"/>
      <w:bookmarkStart w:id="3455" w:name="_Toc1496"/>
      <w:bookmarkEnd w:id="3454"/>
      <w:r>
        <w:rPr>
          <w:rtl w:val="true"/>
        </w:rPr>
        <w:t>[</w:t>
      </w:r>
      <w:r>
        <w:rPr>
          <w:rtl w:val="true"/>
        </w:rPr>
        <w:t>رقم الحدیث الکلی</w:t>
      </w:r>
      <w:r>
        <w:rPr>
          <w:rtl w:val="true"/>
        </w:rPr>
        <w:t xml:space="preserve">: </w:t>
      </w:r>
      <w:r>
        <w:rPr/>
        <w:t>1064</w:t>
      </w:r>
      <w:r>
        <w:rPr>
          <w:rtl w:val="true"/>
        </w:rPr>
        <w:t xml:space="preserve"> - </w:t>
      </w:r>
      <w:r>
        <w:rPr>
          <w:rtl w:val="true"/>
        </w:rPr>
        <w:t>رقم الحدیث الباب</w:t>
      </w:r>
      <w:r>
        <w:rPr>
          <w:rtl w:val="true"/>
        </w:rPr>
        <w:t xml:space="preserve">: </w:t>
      </w:r>
      <w:r>
        <w:rPr/>
        <w:t>8</w:t>
      </w:r>
      <w:r>
        <w:rPr>
          <w:rtl w:val="true"/>
        </w:rPr>
        <w:t>]</w:t>
      </w:r>
      <w:bookmarkEnd w:id="3455"/>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إِنْ نَسِیتَ مَسْحَ رَأْسِکَ فَامْسَحْ عَلَیْهِ وَ عَلَی رِجْلَیْکَ مِنْ بِلَّةِ وُضُوئِکَ فَإِنْ لَمْ یَکُنْ </w:t>
      </w:r>
      <w:bookmarkStart w:id="3456" w:name="pg12137_128750"/>
    </w:p>
    <w:p>
      <w:pPr>
        <w:pStyle w:val="BookText"/>
        <w:rPr/>
      </w:pPr>
      <w:bookmarkEnd w:id="3456"/>
      <w:r>
        <w:rPr>
          <w:rFonts w:ascii="Amiri" w:hAnsi="Amiri" w:eastAsia="Amiri" w:cs="Amiri"/>
          <w:color w:val="111111"/>
          <w:sz w:val="28"/>
          <w:sz w:val="28"/>
          <w:szCs w:val="28"/>
          <w:rtl w:val="true"/>
          <w:lang w:bidi="ar-SA"/>
        </w:rPr>
        <w:t xml:space="preserve">بَقِیَ فِی یَدِکَ مِنْ نَدَاوَةِ وُضُوئِکَ شَیْ‌ءٌ فَخُذْ مَا </w:t>
      </w:r>
      <w:r>
        <w:rPr>
          <w:rStyle w:val="FootnoteAnchor"/>
          <w:rtl w:val="true"/>
        </w:rPr>
        <w:footnoteReference w:id="2762"/>
      </w:r>
      <w:r>
        <w:rPr>
          <w:rFonts w:ascii="Amiri" w:hAnsi="Amiri" w:eastAsia="Amiri" w:cs="Amiri"/>
          <w:color w:val="111111"/>
          <w:sz w:val="28"/>
          <w:sz w:val="28"/>
          <w:szCs w:val="28"/>
          <w:rtl w:val="true"/>
          <w:lang w:bidi="ar-SA"/>
        </w:rPr>
        <w:t>بَقِیَ مِنْهُ فِی لِحْیَتِکَ وَ امْسَحْ بِهِ رَأْسَکَ وَ رِجْلَیْکَ وَ إِنْ لَمْ یَکُنْ لَکَ لِحْیَةٌ فَخُذْ مِنْ حَاجِبَیْکَ وَ أَشْفَارِ عَیْنَیْکَ وَ امْسَحْ بِهِ رَأْسَکَ وَ رِجْلَیْکَ وَ إِنْ لَمْ یَبْقَ مِنْ بِلَّةِ وُضُوئِکَ شَیْ‌ءٌ أَعَدْتَ الْوُضُوءَ</w:t>
      </w:r>
      <w:r>
        <w:rPr>
          <w:rFonts w:eastAsia="Amiri" w:cs="Amiri" w:ascii="Amiri" w:hAnsi="Amiri"/>
          <w:color w:val="111111"/>
          <w:sz w:val="28"/>
          <w:szCs w:val="28"/>
          <w:rtl w:val="true"/>
          <w:lang w:bidi="ar-SA"/>
        </w:rPr>
        <w:t>.</w:t>
      </w:r>
    </w:p>
    <w:p>
      <w:pPr>
        <w:pStyle w:val="Heading5"/>
        <w:numPr>
          <w:ilvl w:val="4"/>
          <w:numId w:val="1"/>
        </w:numPr>
        <w:rPr/>
      </w:pPr>
      <w:bookmarkStart w:id="3457" w:name="__RefHeading___Toc3462700_417432637"/>
      <w:bookmarkStart w:id="3458" w:name="_Toc1497"/>
      <w:bookmarkEnd w:id="3457"/>
      <w:r>
        <w:rPr>
          <w:rtl w:val="true"/>
        </w:rPr>
        <w:t>[</w:t>
      </w:r>
      <w:r>
        <w:rPr>
          <w:rtl w:val="true"/>
        </w:rPr>
        <w:t>رقم الحدیث الکلی</w:t>
      </w:r>
      <w:r>
        <w:rPr>
          <w:rtl w:val="true"/>
        </w:rPr>
        <w:t xml:space="preserve">: </w:t>
      </w:r>
      <w:r>
        <w:rPr/>
        <w:t>1065</w:t>
      </w:r>
      <w:r>
        <w:rPr>
          <w:rtl w:val="true"/>
        </w:rPr>
        <w:t xml:space="preserve"> - </w:t>
      </w:r>
      <w:r>
        <w:rPr>
          <w:rtl w:val="true"/>
        </w:rPr>
        <w:t>رقم الحدیث الباب</w:t>
      </w:r>
      <w:r>
        <w:rPr>
          <w:rtl w:val="true"/>
        </w:rPr>
        <w:t xml:space="preserve">: </w:t>
      </w:r>
      <w:r>
        <w:rPr/>
        <w:t>9</w:t>
      </w:r>
      <w:r>
        <w:rPr>
          <w:rtl w:val="true"/>
        </w:rPr>
        <w:t>]</w:t>
      </w:r>
      <w:bookmarkEnd w:id="3458"/>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3"/>
      </w:r>
      <w:r>
        <w:rPr>
          <w:rFonts w:ascii="Amiri" w:hAnsi="Amiri" w:eastAsia="Amiri" w:cs="Amiri"/>
          <w:color w:val="111111"/>
          <w:sz w:val="28"/>
          <w:sz w:val="28"/>
          <w:szCs w:val="28"/>
          <w:rtl w:val="true"/>
          <w:lang w:bidi="ar-SA"/>
        </w:rPr>
        <w:t>وَ بِإِسْنَادِهِ عَنْ أَبِی بَصِیرٍ عَنْ أَبِی عَبْدِ اللَّهِ ع فِی رَجُلٍ نَسِیَ مَسْحَ رَأْسِهِ قَالَ فَلْیَمْسَحْ قَالَ لَمْ یَذْکُرْهُ حَتَّی دَخَلَ فِی الصَّلَاةِ قَالَ فَلْیَمْسَحْ رَأْسَهُ مِنْ بَلَلِ لِحْیَتِهِ</w:t>
      </w:r>
      <w:r>
        <w:rPr>
          <w:rFonts w:eastAsia="Amiri" w:cs="Amiri" w:ascii="Amiri" w:hAnsi="Amiri"/>
          <w:color w:val="111111"/>
          <w:sz w:val="28"/>
          <w:szCs w:val="28"/>
          <w:rtl w:val="true"/>
          <w:lang w:bidi="ar-SA"/>
        </w:rPr>
        <w:t>.</w:t>
      </w:r>
      <w:r>
        <w:rPr>
          <w:rStyle w:val="FootnoteAnchor"/>
          <w:rtl w:val="true"/>
        </w:rPr>
        <w:footnoteReference w:id="2764"/>
      </w:r>
    </w:p>
    <w:p>
      <w:pPr>
        <w:pStyle w:val="Heading4"/>
        <w:numPr>
          <w:ilvl w:val="3"/>
          <w:numId w:val="1"/>
        </w:numPr>
        <w:rPr/>
      </w:pPr>
      <w:bookmarkStart w:id="3459" w:name="__RefHeading___Toc3462702_417432637"/>
      <w:bookmarkStart w:id="3460" w:name="_Toc1498"/>
      <w:bookmarkEnd w:id="3459"/>
      <w:r>
        <w:rPr/>
        <w:t>22</w:t>
      </w:r>
      <w:r>
        <w:rPr>
          <w:rtl w:val="true"/>
        </w:rPr>
        <w:t xml:space="preserve">- </w:t>
      </w:r>
      <w:r>
        <w:rPr>
          <w:rtl w:val="true"/>
        </w:rPr>
        <w:t>بَابُ وُجُوبِ کَوْنِ مَسْحِ الرَّأْسِ عَلَی مُقَدَّمِهِ‌</w:t>
      </w:r>
      <w:bookmarkEnd w:id="3460"/>
    </w:p>
    <w:p>
      <w:pPr>
        <w:pStyle w:val="Heading5"/>
        <w:numPr>
          <w:ilvl w:val="4"/>
          <w:numId w:val="1"/>
        </w:numPr>
        <w:rPr/>
      </w:pPr>
      <w:bookmarkStart w:id="3461" w:name="__RefHeading___Toc3462704_417432637"/>
      <w:bookmarkStart w:id="3462" w:name="_Toc1499"/>
      <w:bookmarkEnd w:id="3461"/>
      <w:r>
        <w:rPr>
          <w:rtl w:val="true"/>
        </w:rPr>
        <w:t>اشارة</w:t>
      </w:r>
      <w:bookmarkEnd w:id="3462"/>
    </w:p>
    <w:p>
      <w:pPr>
        <w:pStyle w:val="BookText"/>
        <w:rPr/>
      </w:pPr>
      <w:r>
        <w:rPr>
          <w:rStyle w:val="FootnoteAnchor"/>
        </w:rPr>
        <w:footnoteReference w:id="2765"/>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کَوْنِ مَسْحِ الرَّأْسِ عَلَی مُقَدَّمِهِ</w:t>
      </w:r>
    </w:p>
    <w:p>
      <w:pPr>
        <w:pStyle w:val="Heading5"/>
        <w:numPr>
          <w:ilvl w:val="4"/>
          <w:numId w:val="1"/>
        </w:numPr>
        <w:rPr/>
      </w:pPr>
      <w:bookmarkStart w:id="3463" w:name="__RefHeading___Toc3462706_417432637"/>
      <w:bookmarkStart w:id="3464" w:name="_Toc1500"/>
      <w:bookmarkEnd w:id="3463"/>
      <w:r>
        <w:rPr>
          <w:rtl w:val="true"/>
        </w:rPr>
        <w:t>[</w:t>
      </w:r>
      <w:r>
        <w:rPr>
          <w:rtl w:val="true"/>
        </w:rPr>
        <w:t>رقم الحدیث الکلی</w:t>
      </w:r>
      <w:r>
        <w:rPr>
          <w:rtl w:val="true"/>
        </w:rPr>
        <w:t xml:space="preserve">: </w:t>
      </w:r>
      <w:r>
        <w:rPr/>
        <w:t>1066</w:t>
      </w:r>
      <w:r>
        <w:rPr>
          <w:rtl w:val="true"/>
        </w:rPr>
        <w:t xml:space="preserve"> - </w:t>
      </w:r>
      <w:r>
        <w:rPr>
          <w:rtl w:val="true"/>
        </w:rPr>
        <w:t>رقم الحدیث الباب</w:t>
      </w:r>
      <w:r>
        <w:rPr>
          <w:rtl w:val="true"/>
        </w:rPr>
        <w:t xml:space="preserve">: </w:t>
      </w:r>
      <w:r>
        <w:rPr/>
        <w:t>1</w:t>
      </w:r>
      <w:r>
        <w:rPr>
          <w:rtl w:val="true"/>
        </w:rPr>
        <w:t>]</w:t>
      </w:r>
      <w:bookmarkEnd w:id="3464"/>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6"/>
      </w:r>
      <w:r>
        <w:rPr>
          <w:rFonts w:ascii="Amiri" w:hAnsi="Amiri" w:eastAsia="Amiri" w:cs="Amiri"/>
          <w:color w:val="111111"/>
          <w:sz w:val="28"/>
          <w:sz w:val="28"/>
          <w:szCs w:val="28"/>
          <w:rtl w:val="true"/>
          <w:lang w:bidi="ar-SA"/>
        </w:rPr>
        <w:t>مُحَمَّدُ بْنُ الْحَسَنِ عَنِ الْحُسَیْنِ بْنِ عُبَیْدِ اللَّهِ عَنْ أَحْمَدَ بْنِ مُحَمَّدِ عَنْ أَبِیهِ عَنْ أَحْمَدَ بْنِ مُحَمَّدٍ عَنِ الْحُسَیْنِ بْنِ سَعِیدٍ عَنِ ابْنِ أَبِی عُمَیْرٍ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عَلَی مُقَدَّمِهِ</w:t>
      </w:r>
      <w:r>
        <w:rPr>
          <w:rFonts w:eastAsia="Amiri" w:cs="Amiri" w:ascii="Amiri" w:hAnsi="Amiri"/>
          <w:color w:val="111111"/>
          <w:sz w:val="28"/>
          <w:szCs w:val="28"/>
          <w:rtl w:val="true"/>
          <w:lang w:bidi="ar-SA"/>
        </w:rPr>
        <w:t>.</w:t>
      </w:r>
    </w:p>
    <w:p>
      <w:pPr>
        <w:pStyle w:val="Heading5"/>
        <w:numPr>
          <w:ilvl w:val="4"/>
          <w:numId w:val="1"/>
        </w:numPr>
        <w:rPr/>
      </w:pPr>
      <w:bookmarkStart w:id="3465" w:name="__RefHeading___Toc3462708_417432637"/>
      <w:bookmarkStart w:id="3466" w:name="_Toc1501"/>
      <w:bookmarkEnd w:id="3465"/>
      <w:r>
        <w:rPr>
          <w:rtl w:val="true"/>
        </w:rPr>
        <w:t>[</w:t>
      </w:r>
      <w:r>
        <w:rPr>
          <w:rtl w:val="true"/>
        </w:rPr>
        <w:t>رقم الحدیث الکلی</w:t>
      </w:r>
      <w:r>
        <w:rPr>
          <w:rtl w:val="true"/>
        </w:rPr>
        <w:t xml:space="preserve">: </w:t>
      </w:r>
      <w:r>
        <w:rPr/>
        <w:t>1067</w:t>
      </w:r>
      <w:r>
        <w:rPr>
          <w:rtl w:val="true"/>
        </w:rPr>
        <w:t xml:space="preserve"> - </w:t>
      </w:r>
      <w:r>
        <w:rPr>
          <w:rtl w:val="true"/>
        </w:rPr>
        <w:t>رقم الحدیث الباب</w:t>
      </w:r>
      <w:r>
        <w:rPr>
          <w:rtl w:val="true"/>
        </w:rPr>
        <w:t xml:space="preserve">: </w:t>
      </w:r>
      <w:r>
        <w:rPr/>
        <w:t>2</w:t>
      </w:r>
      <w:r>
        <w:rPr>
          <w:rtl w:val="true"/>
        </w:rPr>
        <w:t>]</w:t>
      </w:r>
      <w:bookmarkEnd w:id="3466"/>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7"/>
      </w:r>
      <w:r>
        <w:rPr>
          <w:rFonts w:ascii="Amiri" w:hAnsi="Amiri" w:eastAsia="Amiri" w:cs="Amiri"/>
          <w:color w:val="111111"/>
          <w:sz w:val="28"/>
          <w:sz w:val="28"/>
          <w:szCs w:val="28"/>
          <w:rtl w:val="true"/>
          <w:lang w:bidi="ar-SA"/>
        </w:rPr>
        <w:t>وَ بِإِسْنَادِهِ عَنْ أَحْمَدَ بْنِ مُحَمَّدِ بْنِ عِیسَی عَنْ عَلِیِّ بْنِ الْحَکَمِ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امْسَحِ الرَّأْسَ عَلَی مُقَدَّمِهِ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أَبِی أَیُّوبَ فِی حَدِیثٍ نَحْوَهُ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 xml:space="preserve">. </w:t>
      </w:r>
      <w:bookmarkStart w:id="3467" w:name="pg12137_128751"/>
    </w:p>
    <w:p>
      <w:pPr>
        <w:pStyle w:val="Heading5"/>
        <w:numPr>
          <w:ilvl w:val="4"/>
          <w:numId w:val="1"/>
        </w:numPr>
        <w:rPr/>
      </w:pPr>
      <w:bookmarkStart w:id="3468" w:name="__RefHeading___Toc3462710_417432637"/>
      <w:bookmarkStart w:id="3469" w:name="_Toc1502"/>
      <w:bookmarkEnd w:id="3467"/>
      <w:bookmarkEnd w:id="3468"/>
      <w:r>
        <w:rPr>
          <w:rtl w:val="true"/>
        </w:rPr>
        <w:t>[</w:t>
      </w:r>
      <w:r>
        <w:rPr>
          <w:rtl w:val="true"/>
        </w:rPr>
        <w:t>رقم الحدیث الکلی</w:t>
      </w:r>
      <w:r>
        <w:rPr>
          <w:rtl w:val="true"/>
        </w:rPr>
        <w:t xml:space="preserve">: </w:t>
      </w:r>
      <w:r>
        <w:rPr/>
        <w:t>1068</w:t>
      </w:r>
      <w:r>
        <w:rPr>
          <w:rtl w:val="true"/>
        </w:rPr>
        <w:t xml:space="preserve"> - </w:t>
      </w:r>
      <w:r>
        <w:rPr>
          <w:rtl w:val="true"/>
        </w:rPr>
        <w:t>رقم الحدیث الباب</w:t>
      </w:r>
      <w:r>
        <w:rPr>
          <w:rtl w:val="true"/>
        </w:rPr>
        <w:t xml:space="preserve">: </w:t>
      </w:r>
      <w:r>
        <w:rPr/>
        <w:t>3</w:t>
      </w:r>
      <w:r>
        <w:rPr>
          <w:rtl w:val="true"/>
        </w:rPr>
        <w:t>]</w:t>
      </w:r>
      <w:bookmarkEnd w:id="3469"/>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9"/>
      </w:r>
      <w:r>
        <w:rPr>
          <w:rFonts w:ascii="Amiri" w:hAnsi="Amiri" w:eastAsia="Amiri" w:cs="Amiri"/>
          <w:color w:val="111111"/>
          <w:sz w:val="28"/>
          <w:sz w:val="28"/>
          <w:szCs w:val="28"/>
          <w:rtl w:val="true"/>
          <w:lang w:bidi="ar-SA"/>
        </w:rPr>
        <w:t xml:space="preserve">وَ عَنِ الْمُفِیدِ عَنْ جَعْفَرِ بْنِ مُحَمَّدِ بْنِ قُولَوَیْهِ عَنْ أَبِیهِ عَنْ سَعْدِ بْنِ عَبْدِ اللَّهِ عَنْ أَحْمَدَ بْنِ مُحَمَّدِ بْنِ عِیسَی عَنِ الْعَبَّاسِ بْنِ مَعْرُوفٍ عَنْ عَلِیِّ بْنِ مَهْزِیَارَ عَنْ حَمَّادِ بْنِ عِیسَی عَنْ بَعْضِ أَصْحَابِنَا </w:t>
      </w:r>
      <w:r>
        <w:rPr>
          <w:rStyle w:val="FootnoteAnchor"/>
          <w:rtl w:val="true"/>
        </w:rPr>
        <w:footnoteReference w:id="2770"/>
      </w:r>
      <w:r>
        <w:rPr>
          <w:rFonts w:ascii="Amiri" w:hAnsi="Amiri" w:eastAsia="Amiri" w:cs="Amiri"/>
          <w:color w:val="111111"/>
          <w:sz w:val="28"/>
          <w:sz w:val="28"/>
          <w:szCs w:val="28"/>
          <w:rtl w:val="true"/>
          <w:lang w:bidi="ar-SA"/>
        </w:rPr>
        <w:t>عَنْ أَحَدِهِمَا ع فِی الرَّجُلِ یَتَوَضَّأُ وَ عَلَیْهِ الْعِمَامَةُ قَالَ یَرْفَعُ الْعِمَامَةَ بِقَدْرِ مَا یُدْخِلُ إِصْبَعَهُ فَیَمْسَحُ عَلَی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أَحَادِیثِ کَیْفِیَّةِ الْوُضُوءِ </w:t>
      </w:r>
      <w:r>
        <w:rPr>
          <w:rStyle w:val="FootnoteAnchor"/>
          <w:rtl w:val="true"/>
        </w:rPr>
        <w:footnoteReference w:id="2771"/>
      </w:r>
      <w:r>
        <w:rPr>
          <w:rFonts w:ascii="Amiri" w:hAnsi="Amiri" w:eastAsia="Amiri" w:cs="Amiri"/>
          <w:color w:val="111111"/>
          <w:sz w:val="28"/>
          <w:sz w:val="28"/>
          <w:szCs w:val="28"/>
          <w:rtl w:val="true"/>
          <w:lang w:bidi="ar-SA"/>
        </w:rPr>
        <w:t xml:space="preserve">وَ غَیْرِهَا </w:t>
      </w:r>
      <w:r>
        <w:rPr>
          <w:rStyle w:val="FootnoteAnchor"/>
          <w:rtl w:val="true"/>
        </w:rPr>
        <w:footnoteReference w:id="2772"/>
      </w:r>
      <w:r>
        <w:rPr>
          <w:rFonts w:ascii="Amiri" w:hAnsi="Amiri" w:eastAsia="Amiri" w:cs="Amiri"/>
          <w:color w:val="111111"/>
          <w:sz w:val="28"/>
          <w:sz w:val="28"/>
          <w:szCs w:val="28"/>
          <w:rtl w:val="true"/>
          <w:lang w:bidi="ar-SA"/>
        </w:rPr>
        <w:t>دَلَالَةٌ عَلَی ذَلِکَ</w:t>
      </w:r>
      <w:r>
        <w:rPr>
          <w:rFonts w:eastAsia="Amiri" w:cs="Amiri" w:ascii="Amiri" w:hAnsi="Amiri"/>
          <w:color w:val="111111"/>
          <w:sz w:val="28"/>
          <w:szCs w:val="28"/>
          <w:rtl w:val="true"/>
          <w:lang w:bidi="ar-SA"/>
        </w:rPr>
        <w:t>.</w:t>
      </w:r>
    </w:p>
    <w:p>
      <w:pPr>
        <w:pStyle w:val="Heading5"/>
        <w:numPr>
          <w:ilvl w:val="4"/>
          <w:numId w:val="1"/>
        </w:numPr>
        <w:rPr/>
      </w:pPr>
      <w:bookmarkStart w:id="3470" w:name="__RefHeading___Toc3462712_417432637"/>
      <w:bookmarkStart w:id="3471" w:name="_Toc1503"/>
      <w:bookmarkEnd w:id="3470"/>
      <w:r>
        <w:rPr>
          <w:rtl w:val="true"/>
        </w:rPr>
        <w:t>[</w:t>
      </w:r>
      <w:r>
        <w:rPr>
          <w:rtl w:val="true"/>
        </w:rPr>
        <w:t>رقم الحدیث الکلی</w:t>
      </w:r>
      <w:r>
        <w:rPr>
          <w:rtl w:val="true"/>
        </w:rPr>
        <w:t xml:space="preserve">: </w:t>
      </w:r>
      <w:r>
        <w:rPr/>
        <w:t>1069</w:t>
      </w:r>
      <w:r>
        <w:rPr>
          <w:rtl w:val="true"/>
        </w:rPr>
        <w:t xml:space="preserve"> - </w:t>
      </w:r>
      <w:r>
        <w:rPr>
          <w:rtl w:val="true"/>
        </w:rPr>
        <w:t>رقم الحدیث الباب</w:t>
      </w:r>
      <w:r>
        <w:rPr>
          <w:rtl w:val="true"/>
        </w:rPr>
        <w:t xml:space="preserve">: </w:t>
      </w:r>
      <w:r>
        <w:rPr/>
        <w:t>4</w:t>
      </w:r>
      <w:r>
        <w:rPr>
          <w:rtl w:val="true"/>
        </w:rPr>
        <w:t>]</w:t>
      </w:r>
      <w:bookmarkEnd w:id="3471"/>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3"/>
      </w:r>
      <w:r>
        <w:rPr>
          <w:rFonts w:ascii="Amiri" w:hAnsi="Amiri" w:eastAsia="Amiri" w:cs="Amiri"/>
          <w:color w:val="111111"/>
          <w:sz w:val="28"/>
          <w:sz w:val="28"/>
          <w:szCs w:val="28"/>
          <w:rtl w:val="true"/>
          <w:lang w:bidi="ar-SA"/>
        </w:rPr>
        <w:t>وَ بِإِسْنَادِهِ عَنْ سَعْدِ بْنِ عَبْدِ اللَّهِ عَنْ أَحْمَدَ بْنِ مُحَمَّدٍ عَنْ مُحَمَّدِ بْنِ إِسْمَاعِیلَ بْنِ بَزِیعٍ عَنْ ظَرِیفِ بْنِ نَاصِحٍ عَنْ ثَعْلَبَةَ بْنِ مَیْمُونٍ عَنْ عَبْدِ اللَّهِ بْنِ یَحْیَی عَنِ الْحُسَیْنِ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یَمْسَحُ رَأْسَهُ مِنْ خَلْفِهِ وَ عَلَیْهِ عِمَامَةٌ بِإِصْبَعِهِ أَ یُجْزِیهِ ذَلِکَ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لَا یَمْتَنِعُ أَنْ یُدْخِلَ إِصْبَعَهُ مِنْ خَلْفِهِ وَ یَمْسَحَ عَلَی مُقَدَّمِهِ</w:t>
      </w:r>
      <w:r>
        <w:rPr>
          <w:rFonts w:eastAsia="Amiri" w:cs="Amiri" w:ascii="Amiri" w:hAnsi="Amiri"/>
          <w:color w:val="111111"/>
          <w:sz w:val="28"/>
          <w:szCs w:val="28"/>
          <w:rtl w:val="true"/>
          <w:lang w:bidi="ar-SA"/>
        </w:rPr>
        <w:t>.</w:t>
      </w:r>
    </w:p>
    <w:p>
      <w:pPr>
        <w:pStyle w:val="Heading5"/>
        <w:numPr>
          <w:ilvl w:val="4"/>
          <w:numId w:val="1"/>
        </w:numPr>
        <w:rPr/>
      </w:pPr>
      <w:bookmarkStart w:id="3472" w:name="__RefHeading___Toc3462714_417432637"/>
      <w:bookmarkStart w:id="3473" w:name="_Toc1504"/>
      <w:bookmarkEnd w:id="3472"/>
      <w:r>
        <w:rPr>
          <w:rtl w:val="true"/>
        </w:rPr>
        <w:t>[</w:t>
      </w:r>
      <w:r>
        <w:rPr>
          <w:rtl w:val="true"/>
        </w:rPr>
        <w:t>رقم الحدیث الکلی</w:t>
      </w:r>
      <w:r>
        <w:rPr>
          <w:rtl w:val="true"/>
        </w:rPr>
        <w:t xml:space="preserve">: </w:t>
      </w:r>
      <w:r>
        <w:rPr/>
        <w:t>1070</w:t>
      </w:r>
      <w:r>
        <w:rPr>
          <w:rtl w:val="true"/>
        </w:rPr>
        <w:t xml:space="preserve"> - </w:t>
      </w:r>
      <w:r>
        <w:rPr>
          <w:rtl w:val="true"/>
        </w:rPr>
        <w:t>رقم الحدیث الباب</w:t>
      </w:r>
      <w:r>
        <w:rPr>
          <w:rtl w:val="true"/>
        </w:rPr>
        <w:t xml:space="preserve">: </w:t>
      </w:r>
      <w:r>
        <w:rPr/>
        <w:t>5</w:t>
      </w:r>
      <w:r>
        <w:rPr>
          <w:rtl w:val="true"/>
        </w:rPr>
        <w:t>]</w:t>
      </w:r>
      <w:bookmarkEnd w:id="3473"/>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r>
        <w:rPr>
          <w:rFonts w:ascii="Amiri" w:hAnsi="Amiri" w:eastAsia="Amiri" w:cs="Amiri"/>
          <w:color w:val="111111"/>
          <w:sz w:val="28"/>
          <w:sz w:val="28"/>
          <w:szCs w:val="28"/>
          <w:rtl w:val="true"/>
          <w:lang w:bidi="ar-SA"/>
        </w:rPr>
        <w:t>وَ بِإِسْنَادِهِ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الْمَسْحِ عَلَی الرَّأْسِ فَقَالَ کَأَنِّی أَنْظُرُ إِلَی عُکْنَةٍ فِی قَفَا أَبِی یُمِرُّ عَلَیْهَا یَدَهُ وَ سَأَلْتُهُ عَنِ الْوُضُوءِ بِمَسْحِ الرَّأْسِ مُقَدَّمِهِ وَ مُؤَخَّرِهِ فَقَالَ کَأَنِّی أَنْظُرُ إِلَی عُکْنَةٍ فِی رَقَبَةِ أَبِی یَمْسَحُ عَلَیْهَا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وَ کَذَا مَا قَبْلَهُ لِأَنَّهُ مَذْهَبُ بَعْضِ الْعَامَّةِ</w:t>
      </w:r>
      <w:r>
        <w:rPr>
          <w:rFonts w:eastAsia="Amiri" w:cs="Amiri" w:ascii="Amiri" w:hAnsi="Amiri"/>
          <w:color w:val="111111"/>
          <w:sz w:val="28"/>
          <w:szCs w:val="28"/>
          <w:rtl w:val="true"/>
          <w:lang w:bidi="ar-SA"/>
        </w:rPr>
        <w:t xml:space="preserve">. </w:t>
      </w:r>
      <w:bookmarkStart w:id="3474" w:name="pg12137_128752"/>
    </w:p>
    <w:p>
      <w:pPr>
        <w:pStyle w:val="Heading5"/>
        <w:numPr>
          <w:ilvl w:val="4"/>
          <w:numId w:val="1"/>
        </w:numPr>
        <w:rPr/>
      </w:pPr>
      <w:bookmarkStart w:id="3475" w:name="__RefHeading___Toc3462716_417432637"/>
      <w:bookmarkStart w:id="3476" w:name="_Toc1505"/>
      <w:bookmarkEnd w:id="3474"/>
      <w:bookmarkEnd w:id="3475"/>
      <w:r>
        <w:rPr>
          <w:rtl w:val="true"/>
        </w:rPr>
        <w:t>[</w:t>
      </w:r>
      <w:r>
        <w:rPr>
          <w:rtl w:val="true"/>
        </w:rPr>
        <w:t>رقم الحدیث الکلی</w:t>
      </w:r>
      <w:r>
        <w:rPr>
          <w:rtl w:val="true"/>
        </w:rPr>
        <w:t xml:space="preserve">: </w:t>
      </w:r>
      <w:r>
        <w:rPr/>
        <w:t>1071</w:t>
      </w:r>
      <w:r>
        <w:rPr>
          <w:rtl w:val="true"/>
        </w:rPr>
        <w:t xml:space="preserve"> - </w:t>
      </w:r>
      <w:r>
        <w:rPr>
          <w:rtl w:val="true"/>
        </w:rPr>
        <w:t>رقم الحدیث الباب</w:t>
      </w:r>
      <w:r>
        <w:rPr>
          <w:rtl w:val="true"/>
        </w:rPr>
        <w:t xml:space="preserve">: </w:t>
      </w:r>
      <w:r>
        <w:rPr/>
        <w:t>6</w:t>
      </w:r>
      <w:r>
        <w:rPr>
          <w:rtl w:val="true"/>
        </w:rPr>
        <w:t>]</w:t>
      </w:r>
      <w:bookmarkEnd w:id="3476"/>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5"/>
      </w:r>
      <w:r>
        <w:rPr>
          <w:rFonts w:ascii="Amiri" w:hAnsi="Amiri" w:eastAsia="Amiri" w:cs="Amiri"/>
          <w:color w:val="111111"/>
          <w:sz w:val="28"/>
          <w:sz w:val="28"/>
          <w:szCs w:val="28"/>
          <w:rtl w:val="true"/>
          <w:lang w:bidi="ar-SA"/>
        </w:rPr>
        <w:t>وَ بِإِسْنَادِهِ عَنِ الْحُسَیْنِ بْنِ سَعِیدٍ عَنْ فَضَالَةَ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امْسَحِ الرَّأْسَ عَلَی مُقَدَّمِهِ وَ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تَقَدَّمَ وَجْهَانِ فِی مِثْلِهِ فِی حَدِیثِ مَسْحِ الْأُذُنَیْنِ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7" w:name="__RefHeading___Toc3462718_417432637"/>
      <w:bookmarkStart w:id="3478" w:name="_Toc1506"/>
      <w:bookmarkEnd w:id="3477"/>
      <w:r>
        <w:rPr>
          <w:rtl w:val="true"/>
        </w:rPr>
        <w:t>[</w:t>
      </w:r>
      <w:r>
        <w:rPr>
          <w:rtl w:val="true"/>
        </w:rPr>
        <w:t>رقم الحدیث الکلی</w:t>
      </w:r>
      <w:r>
        <w:rPr>
          <w:rtl w:val="true"/>
        </w:rPr>
        <w:t xml:space="preserve">: </w:t>
      </w:r>
      <w:r>
        <w:rPr/>
        <w:t>1072</w:t>
      </w:r>
      <w:r>
        <w:rPr>
          <w:rtl w:val="true"/>
        </w:rPr>
        <w:t xml:space="preserve"> - </w:t>
      </w:r>
      <w:r>
        <w:rPr>
          <w:rtl w:val="true"/>
        </w:rPr>
        <w:t>رقم الحدیث الباب</w:t>
      </w:r>
      <w:r>
        <w:rPr>
          <w:rtl w:val="true"/>
        </w:rPr>
        <w:t xml:space="preserve">: </w:t>
      </w:r>
      <w:r>
        <w:rPr/>
        <w:t>7</w:t>
      </w:r>
      <w:r>
        <w:rPr>
          <w:rtl w:val="true"/>
        </w:rPr>
        <w:t>]</w:t>
      </w:r>
      <w:bookmarkEnd w:id="3478"/>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7"/>
      </w:r>
      <w:r>
        <w:rPr>
          <w:rFonts w:ascii="Amiri" w:hAnsi="Amiri" w:eastAsia="Amiri" w:cs="Amiri"/>
          <w:color w:val="111111"/>
          <w:sz w:val="28"/>
          <w:sz w:val="28"/>
          <w:szCs w:val="28"/>
          <w:rtl w:val="true"/>
          <w:lang w:bidi="ar-SA"/>
        </w:rPr>
        <w:t>مُحَمَّدُ بْنُ یَعْقُوبَ عَنْ مُحَمَّدِ بْنِ الْحَسَنِ وَ غَیْرِهِ عَنْ سَهْلِ بْنِ زِیَادٍ بِإِسْنَادِهِ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أَحَدُکُمْ عَنْ وُضُوئِهِ فَلْیَأْخُذْ کَفّاً مِنْ مَاءٍ فَلْیَمْسَحْ بِهِ قَفَاهُ یَکُونُ ذَلِکَ فَکَاکَ رَقَبَتِهِ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أَیْضاً مُوَافِقٌ لِلتَّقِیَّةِ وَ یُمْکِنُ کَوْنُهُ فِعْلًا خَارِجاً عَنِ الْوُضُوءِ بَعْدَ الْفَرَاغِ بَلْ ظَاهِرُهُ هَذَا وَ تَقَدَّمَ مَا یَدُلُّ عَلَی الْمَقْصُودِ </w:t>
      </w:r>
      <w:r>
        <w:rPr>
          <w:rStyle w:val="FootnoteAnchor"/>
          <w:rtl w:val="true"/>
        </w:rPr>
        <w:footnoteReference w:id="27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9" w:name="__RefHeading___Toc3462720_417432637"/>
      <w:bookmarkStart w:id="3480" w:name="_Toc1507"/>
      <w:bookmarkEnd w:id="3479"/>
      <w:r>
        <w:rPr/>
        <w:t>23</w:t>
      </w:r>
      <w:r>
        <w:rPr>
          <w:rtl w:val="true"/>
        </w:rPr>
        <w:t xml:space="preserve">- </w:t>
      </w:r>
      <w:r>
        <w:rPr>
          <w:rtl w:val="true"/>
        </w:rPr>
        <w:t>بَابُ وُجُوبِ اسْتِیعَابِ الْوَجْهِ وَ الْیَدَیْنِ فِی الْوُضُوءِ بِالْغَسْلِ وَ عَدَمِ وُجُوبِ اسْتِیعَابِ الرَّأْسِ وَ عَرْضِ الْقَدَمَیْنِ بِالْمَسْحِ وَ أَنَّ الْوَاجِبَ مَسْحُ ظَاهِرِ الْقَدَمِ‌</w:t>
      </w:r>
      <w:bookmarkEnd w:id="3480"/>
    </w:p>
    <w:p>
      <w:pPr>
        <w:pStyle w:val="Heading5"/>
        <w:numPr>
          <w:ilvl w:val="4"/>
          <w:numId w:val="1"/>
        </w:numPr>
        <w:rPr/>
      </w:pPr>
      <w:bookmarkStart w:id="3481" w:name="__RefHeading___Toc3462722_417432637"/>
      <w:bookmarkStart w:id="3482" w:name="_Toc1508"/>
      <w:bookmarkEnd w:id="3481"/>
      <w:r>
        <w:rPr>
          <w:rtl w:val="true"/>
        </w:rPr>
        <w:t>اشارة</w:t>
      </w:r>
      <w:bookmarkEnd w:id="3482"/>
    </w:p>
    <w:p>
      <w:pPr>
        <w:pStyle w:val="BookText"/>
        <w:rPr/>
      </w:pPr>
      <w:r>
        <w:rPr>
          <w:rStyle w:val="FootnoteAnchor"/>
        </w:rPr>
        <w:footnoteReference w:id="2780"/>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اسْتِیعَابِ الْوَجْهِ وَ الْیَدَیْنِ فِی الْوُضُوءِ بِالْغَسْلِ وَ عَدَمِ وُجُوبِ اسْتِیعَابِ الرَّأْسِ وَ عَرْضِ الْقَدَمَیْنِ بِالْمَسْحِ وَ أَنَّ الْوَاجِبَ مَسْحُ ظَاهِرِ الْقَدَمِ</w:t>
      </w:r>
    </w:p>
    <w:p>
      <w:pPr>
        <w:pStyle w:val="Heading5"/>
        <w:numPr>
          <w:ilvl w:val="4"/>
          <w:numId w:val="1"/>
        </w:numPr>
        <w:rPr/>
      </w:pPr>
      <w:bookmarkStart w:id="3483" w:name="__RefHeading___Toc3462724_417432637"/>
      <w:bookmarkStart w:id="3484" w:name="_Toc1509"/>
      <w:bookmarkEnd w:id="3483"/>
      <w:r>
        <w:rPr>
          <w:rtl w:val="true"/>
        </w:rPr>
        <w:t>[</w:t>
      </w:r>
      <w:r>
        <w:rPr>
          <w:rtl w:val="true"/>
        </w:rPr>
        <w:t>رقم الحدیث الکلی</w:t>
      </w:r>
      <w:r>
        <w:rPr>
          <w:rtl w:val="true"/>
        </w:rPr>
        <w:t xml:space="preserve">: </w:t>
      </w:r>
      <w:r>
        <w:rPr/>
        <w:t>1073</w:t>
      </w:r>
      <w:r>
        <w:rPr>
          <w:rtl w:val="true"/>
        </w:rPr>
        <w:t xml:space="preserve"> - </w:t>
      </w:r>
      <w:r>
        <w:rPr>
          <w:rtl w:val="true"/>
        </w:rPr>
        <w:t>رقم الحدیث الباب</w:t>
      </w:r>
      <w:r>
        <w:rPr>
          <w:rtl w:val="true"/>
        </w:rPr>
        <w:t xml:space="preserve">: </w:t>
      </w:r>
      <w:r>
        <w:rPr/>
        <w:t>1</w:t>
      </w:r>
      <w:r>
        <w:rPr>
          <w:rtl w:val="true"/>
        </w:rPr>
        <w:t>]</w:t>
      </w:r>
      <w:bookmarkEnd w:id="3484"/>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1"/>
      </w:r>
      <w:r>
        <w:rPr>
          <w:rFonts w:ascii="Amiri" w:hAnsi="Amiri" w:eastAsia="Amiri" w:cs="Amiri"/>
          <w:color w:val="111111"/>
          <w:sz w:val="28"/>
          <w:sz w:val="28"/>
          <w:szCs w:val="28"/>
          <w:rtl w:val="true"/>
          <w:lang w:bidi="ar-SA"/>
        </w:rPr>
        <w:t>مُحَمَّدُ بْنُ عَلِیِّ بْنِ الْحُسَیْنِ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p>
    <w:p>
      <w:pPr>
        <w:pStyle w:val="BookText"/>
        <w:rPr/>
      </w:pPr>
      <w:r>
        <w:rPr>
          <w:rFonts w:ascii="Amiri" w:hAnsi="Amiri" w:eastAsia="Amiri" w:cs="Amiri"/>
          <w:color w:val="111111"/>
          <w:sz w:val="28"/>
          <w:sz w:val="28"/>
          <w:szCs w:val="28"/>
          <w:rtl w:val="true"/>
          <w:lang w:bidi="ar-SA"/>
        </w:rPr>
        <w:t>جَعْفَرٍ ع أَ لَا تُخْبِرُنِی مِنْ أَیْنَ عَلِمْتَ وَ قُلْتَ أَنَّ الْمَسْحَ بِبَعْضِ الرَّأْسِ وَ بَعْضِ الرِّجْلَیْنِ فَضَحِکَ فَقَالَ یَا زُرَارَةُ قَالَهُ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بِهِ الْکِتَابُ مِنَ اللَّهِ عَزَّ وَ جَلَّ لِأَنَّ اللَّهَ عَزَّ وَ جَلَّ قَالَ </w:t>
      </w:r>
      <w:r>
        <w:rPr>
          <w:rStyle w:val="FootnoteAnchor"/>
          <w:rtl w:val="true"/>
        </w:rPr>
        <w:footnoteReference w:id="2782"/>
      </w:r>
      <w:r>
        <w:rPr>
          <w:rFonts w:ascii="Amiri" w:hAnsi="Amiri" w:eastAsia="Amiri" w:cs="Amiri"/>
          <w:color w:val="111111"/>
          <w:sz w:val="28"/>
          <w:sz w:val="28"/>
          <w:szCs w:val="28"/>
          <w:rtl w:val="true"/>
          <w:lang w:bidi="ar-SA"/>
        </w:rPr>
        <w:t xml:space="preserve">فَاغْسِلُوا وُجُوهَکُمْ </w:t>
      </w:r>
      <w:r>
        <w:rPr>
          <w:rStyle w:val="FootnoteAnchor"/>
          <w:rtl w:val="true"/>
        </w:rPr>
        <w:footnoteReference w:id="2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الْوَجْهَ کُلَّهُ یَنْبَغِی أَنْ یُغْسَلَ ثُمَّ قَالَ وَ أَیْدِیَکُمْ إِلَی الْمَرافِقِ </w:t>
      </w:r>
      <w:r>
        <w:rPr>
          <w:rStyle w:val="FootnoteAnchor"/>
          <w:rtl w:val="true"/>
        </w:rPr>
        <w:footnoteReference w:id="2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الْیَدَیْنِ إِلَی الْمِرْفَقَیْنِ بِالْوَجْهِ فَعَرَفْنَا أَنَّهُ یَنْبَغِی لَهُمَا أَنْ یُغْسَلَا إِلَی الْمِرْفَقَیْنِ ثُمَّ فَصَلَ بَیْنَ الْکَلَامِ فَقَالَ وَ امْسَحُوا بِرُؤُسِکُمْ </w:t>
      </w:r>
      <w:r>
        <w:rPr>
          <w:rStyle w:val="FootnoteAnchor"/>
          <w:rtl w:val="true"/>
        </w:rPr>
        <w:footnoteReference w:id="2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بِرُءُوسِکُمْ أَنَّ الْمَسْحَ بِبَعْضِ الرَّأْسِ لِمَکَانِ الْبَاءِ ثُمَّ وَصَلَ الرِّجْلَیْنِ بِالرَّأْسِ کَمَا وَصَلَ الْیَدَیْنِ بِالْوَجْهِ فَقَالَ وَ أَرْجُلَکُمْ إِلَی الْکَعْبَیْنِ </w:t>
      </w:r>
      <w:r>
        <w:rPr>
          <w:rStyle w:val="FootnoteAnchor"/>
          <w:rtl w:val="true"/>
        </w:rPr>
        <w:footnoteReference w:id="2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وَصَلَهُمَا </w:t>
      </w:r>
      <w:r>
        <w:rPr>
          <w:rStyle w:val="FootnoteAnchor"/>
          <w:rtl w:val="true"/>
        </w:rPr>
        <w:footnoteReference w:id="2787"/>
      </w:r>
      <w:r>
        <w:rPr>
          <w:rFonts w:ascii="Amiri" w:hAnsi="Amiri" w:eastAsia="Amiri" w:cs="Amiri"/>
          <w:color w:val="111111"/>
          <w:sz w:val="28"/>
          <w:sz w:val="28"/>
          <w:szCs w:val="28"/>
          <w:rtl w:val="true"/>
          <w:lang w:bidi="ar-SA"/>
        </w:rPr>
        <w:t xml:space="preserve">بِالرَّأْسِ أَنَّ الْمَسْحَ عَلَی بَعْضِهِمَا </w:t>
      </w:r>
      <w:r>
        <w:rPr>
          <w:rStyle w:val="FootnoteAnchor"/>
          <w:rtl w:val="true"/>
        </w:rPr>
        <w:footnoteReference w:id="2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ذَلِکَ رَسُولُ اللَّهِ ص لِلنَّاسِ فَضَیَّعُوهُ‌الْحَدِیثَ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سَعْدِ بْنِ عَبْدِ اللَّهِ عَنْ یَعْقُوبَ بْنِ یَزِیدَ عَنْ حَمَّادٍ عَنْ حَرِیزٍ عَنْ زُرَارَةَ </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حَمَّادِ بْنِ عِیسَی عَنْ حَرِیزٍ عَنْ زُرَارَةَ </w:t>
      </w:r>
      <w:r>
        <w:rPr>
          <w:rStyle w:val="FootnoteAnchor"/>
          <w:rtl w:val="true"/>
        </w:rPr>
        <w:footnoteReference w:id="2790"/>
      </w:r>
    </w:p>
    <w:p>
      <w:pPr>
        <w:pStyle w:val="BookText"/>
        <w:rPr/>
      </w:pPr>
      <w:r>
        <w:rPr>
          <w:rFonts w:ascii="Amiri" w:hAnsi="Amiri" w:eastAsia="Amiri" w:cs="Amiri"/>
          <w:color w:val="111111"/>
          <w:sz w:val="28"/>
          <w:sz w:val="28"/>
          <w:szCs w:val="28"/>
          <w:rtl w:val="true"/>
          <w:lang w:bidi="ar-SA"/>
        </w:rPr>
        <w:t>وَ</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مُحَمَّدِ بْنِ یَعْقُوبَ مِثْلَهُ إِلَّا أَنَّهُ أَسْقَطَ قَوْلَهُ فَوَصَلَ الْیَدَیْنِ إِلَی قَوْلِهِ ثُمَّ فَصَلَ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 xml:space="preserve">. </w:t>
      </w:r>
      <w:bookmarkStart w:id="3485" w:name="pg12137_128754"/>
    </w:p>
    <w:p>
      <w:pPr>
        <w:pStyle w:val="Heading5"/>
        <w:numPr>
          <w:ilvl w:val="4"/>
          <w:numId w:val="1"/>
        </w:numPr>
        <w:rPr/>
      </w:pPr>
      <w:bookmarkStart w:id="3486" w:name="__RefHeading___Toc3462726_417432637"/>
      <w:bookmarkStart w:id="3487" w:name="_Toc1510"/>
      <w:bookmarkEnd w:id="3485"/>
      <w:bookmarkEnd w:id="3486"/>
      <w:r>
        <w:rPr>
          <w:rtl w:val="true"/>
        </w:rPr>
        <w:t>[</w:t>
      </w:r>
      <w:r>
        <w:rPr>
          <w:rtl w:val="true"/>
        </w:rPr>
        <w:t>رقم الحدیث الکلی</w:t>
      </w:r>
      <w:r>
        <w:rPr>
          <w:rtl w:val="true"/>
        </w:rPr>
        <w:t xml:space="preserve">: </w:t>
      </w:r>
      <w:r>
        <w:rPr/>
        <w:t>1074</w:t>
      </w:r>
      <w:r>
        <w:rPr>
          <w:rtl w:val="true"/>
        </w:rPr>
        <w:t xml:space="preserve"> - </w:t>
      </w:r>
      <w:r>
        <w:rPr>
          <w:rtl w:val="true"/>
        </w:rPr>
        <w:t>رقم الحدیث الباب</w:t>
      </w:r>
      <w:r>
        <w:rPr>
          <w:rtl w:val="true"/>
        </w:rPr>
        <w:t xml:space="preserve">: </w:t>
      </w:r>
      <w:r>
        <w:rPr/>
        <w:t>2</w:t>
      </w:r>
      <w:r>
        <w:rPr>
          <w:rtl w:val="true"/>
        </w:rPr>
        <w:t>]</w:t>
      </w:r>
      <w:bookmarkEnd w:id="3487"/>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2"/>
      </w:r>
      <w:r>
        <w:rPr>
          <w:rFonts w:ascii="Amiri" w:hAnsi="Amiri" w:eastAsia="Amiri" w:cs="Amiri"/>
          <w:color w:val="111111"/>
          <w:sz w:val="28"/>
          <w:sz w:val="28"/>
          <w:szCs w:val="28"/>
          <w:rtl w:val="true"/>
          <w:lang w:bidi="ar-SA"/>
        </w:rPr>
        <w:t>مُحَمَّدُ بْنُ یَعْقُوبَ عَنْ مُحَمَّدِ بْنِ یَحْیَی عَنْ عَلِیِّ بْنِ إِسْمَاعِیلَ عَنْ عَلِیِّ بْنِ النُّعْمَانِ عَنِ الْقَاسِمِ بْنِ مُحَمَّدٍ عَنْ جَعْفَرِ بْنِ سُلَیْمَانَ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 قُلْتُ جُعِلْتُ فِدَاکَ یَکُونُ خُفُّ الرَّجُلِ مُخَرَّقاً فَیُدْخِلُ یَدَهُ فَیَمْسَحُ ظَهْرَ قَدَمِهِ </w:t>
      </w:r>
      <w:r>
        <w:rPr>
          <w:rStyle w:val="FootnoteAnchor"/>
          <w:rtl w:val="true"/>
        </w:rPr>
        <w:footnoteReference w:id="2793"/>
      </w:r>
      <w:r>
        <w:rPr>
          <w:rFonts w:ascii="Amiri" w:hAnsi="Amiri" w:eastAsia="Amiri" w:cs="Amiri"/>
          <w:color w:val="111111"/>
          <w:sz w:val="28"/>
          <w:sz w:val="28"/>
          <w:szCs w:val="28"/>
          <w:rtl w:val="true"/>
          <w:lang w:bidi="ar-SA"/>
        </w:rPr>
        <w:t>أَ یُجْزِیهِ ذَلِکَ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9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8" w:name="__RefHeading___Toc3462728_417432637"/>
      <w:bookmarkStart w:id="3489" w:name="_Toc1511"/>
      <w:bookmarkEnd w:id="3488"/>
      <w:r>
        <w:rPr>
          <w:rtl w:val="true"/>
        </w:rPr>
        <w:t>[</w:t>
      </w:r>
      <w:r>
        <w:rPr>
          <w:rtl w:val="true"/>
        </w:rPr>
        <w:t>رقم الحدیث الکلی</w:t>
      </w:r>
      <w:r>
        <w:rPr>
          <w:rtl w:val="true"/>
        </w:rPr>
        <w:t xml:space="preserve">: </w:t>
      </w:r>
      <w:r>
        <w:rPr/>
        <w:t>1075</w:t>
      </w:r>
      <w:r>
        <w:rPr>
          <w:rtl w:val="true"/>
        </w:rPr>
        <w:t xml:space="preserve"> - </w:t>
      </w:r>
      <w:r>
        <w:rPr>
          <w:rtl w:val="true"/>
        </w:rPr>
        <w:t>رقم الحدیث الباب</w:t>
      </w:r>
      <w:r>
        <w:rPr>
          <w:rtl w:val="true"/>
        </w:rPr>
        <w:t xml:space="preserve">: </w:t>
      </w:r>
      <w:r>
        <w:rPr/>
        <w:t>3</w:t>
      </w:r>
      <w:r>
        <w:rPr>
          <w:rtl w:val="true"/>
        </w:rPr>
        <w:t>]</w:t>
      </w:r>
      <w:bookmarkEnd w:id="3489"/>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6"/>
      </w:r>
      <w:r>
        <w:rPr>
          <w:rFonts w:ascii="Amiri" w:hAnsi="Amiri" w:eastAsia="Amiri" w:cs="Amiri"/>
          <w:color w:val="111111"/>
          <w:sz w:val="28"/>
          <w:sz w:val="28"/>
          <w:szCs w:val="28"/>
          <w:rtl w:val="true"/>
          <w:lang w:bidi="ar-SA"/>
        </w:rPr>
        <w:t>وَ عَنِ الْحُسَیْنِ بْنِ مُحَمَّدٍ عَنْ مُعَلَّی بْنِ مُحَمَّدٍ عَنِ الْوَشَّاءِ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عَلِیٌّ ع فَغَسَلَ وَجْهَهُ وَ ذِرَاعَیْهِ ثُمَّ مَسَحَ عَلَی رَأْسِهِ وَ عَلَی نَعْلَیْهِ وَ لَمْ یُدْخِلْ یَدَهُ تَحْتَ الشِّرَاکِ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0" w:name="__RefHeading___Toc3462730_417432637"/>
      <w:bookmarkStart w:id="3491" w:name="_Toc1512"/>
      <w:bookmarkEnd w:id="3490"/>
      <w:r>
        <w:rPr>
          <w:rtl w:val="true"/>
        </w:rPr>
        <w:t>[</w:t>
      </w:r>
      <w:r>
        <w:rPr>
          <w:rtl w:val="true"/>
        </w:rPr>
        <w:t>رقم الحدیث الکلی</w:t>
      </w:r>
      <w:r>
        <w:rPr>
          <w:rtl w:val="true"/>
        </w:rPr>
        <w:t xml:space="preserve">: </w:t>
      </w:r>
      <w:r>
        <w:rPr/>
        <w:t>1076</w:t>
      </w:r>
      <w:r>
        <w:rPr>
          <w:rtl w:val="true"/>
        </w:rPr>
        <w:t xml:space="preserve"> - </w:t>
      </w:r>
      <w:r>
        <w:rPr>
          <w:rtl w:val="true"/>
        </w:rPr>
        <w:t>رقم الحدیث الباب</w:t>
      </w:r>
      <w:r>
        <w:rPr>
          <w:rtl w:val="true"/>
        </w:rPr>
        <w:t xml:space="preserve">: </w:t>
      </w:r>
      <w:r>
        <w:rPr/>
        <w:t>4</w:t>
      </w:r>
      <w:r>
        <w:rPr>
          <w:rtl w:val="true"/>
        </w:rPr>
        <w:t>]</w:t>
      </w:r>
      <w:bookmarkEnd w:id="3491"/>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8"/>
      </w:r>
      <w:r>
        <w:rPr>
          <w:rFonts w:ascii="Amiri" w:hAnsi="Amiri" w:eastAsia="Amiri" w:cs="Amiri"/>
          <w:color w:val="111111"/>
          <w:sz w:val="28"/>
          <w:sz w:val="28"/>
          <w:szCs w:val="28"/>
          <w:rtl w:val="true"/>
          <w:lang w:bidi="ar-SA"/>
        </w:rPr>
        <w:t>مُحَمَّدُ بْنُ الْحَسَنِ بِإِسْنَادِهِ عَنْ سَعْدِ بْنِ عَبْدِ اللَّهِ عَنْ أَحْمَدَ بْنِ مُحَمَّدٍ عَنِ الْحُسَیْنِ بْنِ سَعِیدٍ وَ أَبِیهِ مُحَمَّدِ بْنِ عِیسَی عَنْ مُحَمَّدِ بْنِ أَبِی عُمَیْرٍ عَنِ ابْنِ أُذَیْنَةَ عَنْ زُرَارَةَ وَ بُکَیْرٍ ابْنَیْ أَعْیَنَ عَنْ أَبِی جَعْفَرٍ ع أَنَّهُ قَالَ فِی الْمَسْحِ تَمْسَحُ عَلَی النَّعْلَیْنِ وَ لَا تُدْخِلُ یَدَکَ تَحْتَ الشِّرَاکِ وَ إِذَا مَسَحْتَ بِشَیْ‌ءٍ مِنْ رَأْسِکَ أَوْ بِشَیْ‌ءٍ مِنْ قَدَمَیْکَ مَا بَیْنَ کَعْبَیْکَ إِلَی أَطْرَافِ الْأَصَابِعِ فَقَدْ أَجْزَأَکَ</w:t>
      </w:r>
      <w:r>
        <w:rPr>
          <w:rFonts w:eastAsia="Amiri" w:cs="Amiri" w:ascii="Amiri" w:hAnsi="Amiri"/>
          <w:color w:val="111111"/>
          <w:sz w:val="28"/>
          <w:szCs w:val="28"/>
          <w:rtl w:val="true"/>
          <w:lang w:bidi="ar-SA"/>
        </w:rPr>
        <w:t>.</w:t>
      </w:r>
    </w:p>
    <w:p>
      <w:pPr>
        <w:pStyle w:val="Heading5"/>
        <w:numPr>
          <w:ilvl w:val="4"/>
          <w:numId w:val="1"/>
        </w:numPr>
        <w:rPr/>
      </w:pPr>
      <w:bookmarkStart w:id="3492" w:name="__RefHeading___Toc3462732_417432637"/>
      <w:bookmarkStart w:id="3493" w:name="_Toc1513"/>
      <w:bookmarkEnd w:id="3492"/>
      <w:r>
        <w:rPr>
          <w:rtl w:val="true"/>
        </w:rPr>
        <w:t>[</w:t>
      </w:r>
      <w:r>
        <w:rPr>
          <w:rtl w:val="true"/>
        </w:rPr>
        <w:t>رقم الحدیث الکلی</w:t>
      </w:r>
      <w:r>
        <w:rPr>
          <w:rtl w:val="true"/>
        </w:rPr>
        <w:t xml:space="preserve">: </w:t>
      </w:r>
      <w:r>
        <w:rPr/>
        <w:t>1077</w:t>
      </w:r>
      <w:r>
        <w:rPr>
          <w:rtl w:val="true"/>
        </w:rPr>
        <w:t xml:space="preserve"> - </w:t>
      </w:r>
      <w:r>
        <w:rPr>
          <w:rtl w:val="true"/>
        </w:rPr>
        <w:t>رقم الحدیث الباب</w:t>
      </w:r>
      <w:r>
        <w:rPr>
          <w:rtl w:val="true"/>
        </w:rPr>
        <w:t xml:space="preserve">: </w:t>
      </w:r>
      <w:r>
        <w:rPr/>
        <w:t>5</w:t>
      </w:r>
      <w:r>
        <w:rPr>
          <w:rtl w:val="true"/>
        </w:rPr>
        <w:t>]</w:t>
      </w:r>
      <w:bookmarkEnd w:id="3493"/>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9"/>
      </w:r>
      <w:r>
        <w:rPr>
          <w:rFonts w:ascii="Amiri" w:hAnsi="Amiri" w:eastAsia="Amiri" w:cs="Amiri"/>
          <w:color w:val="111111"/>
          <w:sz w:val="28"/>
          <w:sz w:val="28"/>
          <w:szCs w:val="28"/>
          <w:rtl w:val="true"/>
          <w:lang w:bidi="ar-SA"/>
        </w:rPr>
        <w:t xml:space="preserve">وَ بِإِسْنَادِهِ عَنْ مُحَمَّدِ بْنِ أَحْمَدَ بْنِ یَحْیَی عَنْ أَبِی إِسْحَاقَ عَنْ عَبْدِ اللَّهِ بْنِ الْحُسَیْنِ بْنِ زَیْدِ بْنِ عَلِیِّ بْنِ الْحُسَیْنِ بْنِ عَلِیِّ بْنِ أَبِی طَالِبٍ عَنْ أَبِیهِ </w:t>
      </w:r>
      <w:bookmarkStart w:id="3494" w:name="pg12137_128755"/>
    </w:p>
    <w:p>
      <w:pPr>
        <w:pStyle w:val="BookText"/>
        <w:rPr/>
      </w:pPr>
      <w:bookmarkEnd w:id="3494"/>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الْمَرْأَةُ بِالرَّأْسِ کَمَا یَمْسَحُ الرِّجَالُ إِنَّمَا الْمَرْأَةُ إِذَا أَصْبَحَتْ مَسَحَتْ رَأْسَهَا وَ تَضَعُ الْخِمَارَ عَنْهَا فَإِذَا کَانَ الظُّهْرُ وَ الْعَصْرُ وَ الْمَغْرِبُ وَ الْعِشَاءُ تَمْسَحُ بِنَاصِیَتِهَا</w:t>
      </w:r>
      <w:r>
        <w:rPr>
          <w:rFonts w:eastAsia="Amiri" w:cs="Amiri" w:ascii="Amiri" w:hAnsi="Amiri"/>
          <w:color w:val="111111"/>
          <w:sz w:val="28"/>
          <w:szCs w:val="28"/>
          <w:rtl w:val="true"/>
          <w:lang w:bidi="ar-SA"/>
        </w:rPr>
        <w:t>.</w:t>
      </w:r>
    </w:p>
    <w:p>
      <w:pPr>
        <w:pStyle w:val="Heading5"/>
        <w:numPr>
          <w:ilvl w:val="4"/>
          <w:numId w:val="1"/>
        </w:numPr>
        <w:rPr/>
      </w:pPr>
      <w:bookmarkStart w:id="3495" w:name="__RefHeading___Toc3462734_417432637"/>
      <w:bookmarkStart w:id="3496" w:name="_Toc1514"/>
      <w:bookmarkEnd w:id="3495"/>
      <w:r>
        <w:rPr>
          <w:rtl w:val="true"/>
        </w:rPr>
        <w:t>[</w:t>
      </w:r>
      <w:r>
        <w:rPr>
          <w:rtl w:val="true"/>
        </w:rPr>
        <w:t>رقم الحدیث الکلی</w:t>
      </w:r>
      <w:r>
        <w:rPr>
          <w:rtl w:val="true"/>
        </w:rPr>
        <w:t xml:space="preserve">: </w:t>
      </w:r>
      <w:r>
        <w:rPr/>
        <w:t>1078</w:t>
      </w:r>
      <w:r>
        <w:rPr>
          <w:rtl w:val="true"/>
        </w:rPr>
        <w:t xml:space="preserve"> - </w:t>
      </w:r>
      <w:r>
        <w:rPr>
          <w:rtl w:val="true"/>
        </w:rPr>
        <w:t>رقم الحدیث الباب</w:t>
      </w:r>
      <w:r>
        <w:rPr>
          <w:rtl w:val="true"/>
        </w:rPr>
        <w:t xml:space="preserve">: </w:t>
      </w:r>
      <w:r>
        <w:rPr/>
        <w:t>6</w:t>
      </w:r>
      <w:r>
        <w:rPr>
          <w:rtl w:val="true"/>
        </w:rPr>
        <w:t>]</w:t>
      </w:r>
      <w:bookmarkEnd w:id="3496"/>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وَ بِإِسْنَادِهِ عَنْ أَحْمَدَ بْنِ مُحَمَّدِ بْنِ عِیسَی عَنْ بَکْرِ بْنِ صَالِحٍ عَنِ الْحَسَنِ بْنِ مُحَمَّدِ بْنِ عِمْرَانَ عَنْ زُرْعَةَ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تَوَضَّأْتَ فَامْسَحْ قَدَمَیْکَ ظَاهِرَهُمَا وَ بَاطِنَهُمَا ثُمَّ قَالَ هَکَذَا فَوَضَعَ یَدَهُ عَلَی الْکَعْبِ وَ ضَرَبَ الْأُخْرَی عَلَی بَاطِنِ قَدَمَیْهِ </w:t>
      </w:r>
      <w:r>
        <w:rPr>
          <w:rStyle w:val="FootnoteAnchor"/>
          <w:rtl w:val="true"/>
        </w:rPr>
        <w:footnoteReference w:id="2801"/>
      </w:r>
      <w:r>
        <w:rPr>
          <w:rFonts w:ascii="Amiri" w:hAnsi="Amiri" w:eastAsia="Amiri" w:cs="Amiri"/>
          <w:color w:val="111111"/>
          <w:sz w:val="28"/>
          <w:sz w:val="28"/>
          <w:szCs w:val="28"/>
          <w:rtl w:val="true"/>
          <w:lang w:bidi="ar-SA"/>
        </w:rPr>
        <w:t>ثُمَّ مَسَحَهُمَا إِلَی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w:t>
      </w:r>
      <w:r>
        <w:rPr>
          <w:rFonts w:eastAsia="Amiri" w:cs="Amiri" w:ascii="Amiri" w:hAnsi="Amiri"/>
          <w:color w:val="111111"/>
          <w:sz w:val="28"/>
          <w:szCs w:val="28"/>
          <w:rtl w:val="true"/>
          <w:lang w:bidi="ar-SA"/>
        </w:rPr>
        <w:t>.</w:t>
      </w:r>
    </w:p>
    <w:p>
      <w:pPr>
        <w:pStyle w:val="Heading5"/>
        <w:numPr>
          <w:ilvl w:val="4"/>
          <w:numId w:val="1"/>
        </w:numPr>
        <w:rPr/>
      </w:pPr>
      <w:bookmarkStart w:id="3497" w:name="__RefHeading___Toc3462736_417432637"/>
      <w:bookmarkStart w:id="3498" w:name="_Toc1515"/>
      <w:bookmarkEnd w:id="3497"/>
      <w:r>
        <w:rPr>
          <w:rtl w:val="true"/>
        </w:rPr>
        <w:t>[</w:t>
      </w:r>
      <w:r>
        <w:rPr>
          <w:rtl w:val="true"/>
        </w:rPr>
        <w:t>رقم الحدیث الکلی</w:t>
      </w:r>
      <w:r>
        <w:rPr>
          <w:rtl w:val="true"/>
        </w:rPr>
        <w:t xml:space="preserve">: </w:t>
      </w:r>
      <w:r>
        <w:rPr/>
        <w:t>1079</w:t>
      </w:r>
      <w:r>
        <w:rPr>
          <w:rtl w:val="true"/>
        </w:rPr>
        <w:t xml:space="preserve"> - </w:t>
      </w:r>
      <w:r>
        <w:rPr>
          <w:rtl w:val="true"/>
        </w:rPr>
        <w:t>رقم الحدیث الباب</w:t>
      </w:r>
      <w:r>
        <w:rPr>
          <w:rtl w:val="true"/>
        </w:rPr>
        <w:t xml:space="preserve">: </w:t>
      </w:r>
      <w:r>
        <w:rPr/>
        <w:t>7</w:t>
      </w:r>
      <w:r>
        <w:rPr>
          <w:rtl w:val="true"/>
        </w:rPr>
        <w:t>]</w:t>
      </w:r>
      <w:bookmarkEnd w:id="3498"/>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2"/>
      </w:r>
      <w:r>
        <w:rPr>
          <w:rFonts w:ascii="Amiri" w:hAnsi="Amiri" w:eastAsia="Amiri" w:cs="Amiri"/>
          <w:color w:val="111111"/>
          <w:sz w:val="28"/>
          <w:sz w:val="28"/>
          <w:szCs w:val="28"/>
          <w:rtl w:val="true"/>
          <w:lang w:bidi="ar-SA"/>
        </w:rPr>
        <w:t>وَ بِإِسْنَادِهِ عَنْ سَعْدِ بْنِ عَبْدِ اللَّهِ عَنْ أَحْمَدَ بْنِ مُحَمَّدِ بْنِ عِیسَی رَفَعَهُ إِلَی أَبِی بَصِیرٍ عَنْ أَبِی عَبْدِ اللَّهِ ع فِی مَسْحِ الْقَدَمَیْنِ وَ مَسْحِ الرَّأْسِ فَقَالَ مَسْحُ الرَّأْسِ وَاحِدَةٌ مِنْ مُقَدَّمِ الرَّأْسِ وَ مُؤَخَّرِهِ وَ مَسْحُ الْقَدَمَیْنِ ظَاهِرِهِمَا وَ بَاطِنِهِمَا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کَالَّذِی قَبْلَهُ قَالَ لِأَنَّهُمَا مُوَافِقَانِ لِمَذْهَبِ بَعْضِ الْعَامَّةِ مِمَّنْ یَرَی الْمَسْحَ وَ یَقُولُ بِاسْتِیعَابِ الرِّجْلِ وَ هُوَ خِلَافُ الْحَقِّ عَلَی مَا بَیَّنَّاهُ</w:t>
      </w:r>
      <w:r>
        <w:rPr>
          <w:rFonts w:eastAsia="Amiri" w:cs="Amiri" w:ascii="Amiri" w:hAnsi="Amiri"/>
          <w:color w:val="111111"/>
          <w:sz w:val="28"/>
          <w:szCs w:val="28"/>
          <w:rtl w:val="true"/>
          <w:lang w:bidi="ar-SA"/>
        </w:rPr>
        <w:t>.</w:t>
      </w:r>
    </w:p>
    <w:p>
      <w:pPr>
        <w:pStyle w:val="Heading5"/>
        <w:numPr>
          <w:ilvl w:val="4"/>
          <w:numId w:val="1"/>
        </w:numPr>
        <w:rPr/>
      </w:pPr>
      <w:bookmarkStart w:id="3499" w:name="__RefHeading___Toc3462738_417432637"/>
      <w:bookmarkStart w:id="3500" w:name="_Toc1516"/>
      <w:bookmarkEnd w:id="3499"/>
      <w:r>
        <w:rPr>
          <w:rtl w:val="true"/>
        </w:rPr>
        <w:t>[</w:t>
      </w:r>
      <w:r>
        <w:rPr>
          <w:rtl w:val="true"/>
        </w:rPr>
        <w:t>رقم الحدیث الکلی</w:t>
      </w:r>
      <w:r>
        <w:rPr>
          <w:rtl w:val="true"/>
        </w:rPr>
        <w:t xml:space="preserve">: </w:t>
      </w:r>
      <w:r>
        <w:rPr/>
        <w:t>1080</w:t>
      </w:r>
      <w:r>
        <w:rPr>
          <w:rtl w:val="true"/>
        </w:rPr>
        <w:t xml:space="preserve"> - </w:t>
      </w:r>
      <w:r>
        <w:rPr>
          <w:rtl w:val="true"/>
        </w:rPr>
        <w:t>رقم الحدیث الباب</w:t>
      </w:r>
      <w:r>
        <w:rPr>
          <w:rtl w:val="true"/>
        </w:rPr>
        <w:t xml:space="preserve">: </w:t>
      </w:r>
      <w:r>
        <w:rPr/>
        <w:t>8</w:t>
      </w:r>
      <w:r>
        <w:rPr>
          <w:rtl w:val="true"/>
        </w:rPr>
        <w:t>]</w:t>
      </w:r>
      <w:bookmarkEnd w:id="3500"/>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مَسَحَ أَمِیرُ الْمُؤْمِنِینَ ع عَلَی النَّعْلَیْنِ وَ لَمْ یَسْتَبْطِنِ الشِّرَاکَیْنِ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 xml:space="preserve">. </w:t>
      </w:r>
      <w:bookmarkStart w:id="3501" w:name="pg12137_128756"/>
    </w:p>
    <w:p>
      <w:pPr>
        <w:pStyle w:val="Heading5"/>
        <w:numPr>
          <w:ilvl w:val="4"/>
          <w:numId w:val="1"/>
        </w:numPr>
        <w:rPr/>
      </w:pPr>
      <w:bookmarkStart w:id="3502" w:name="__RefHeading___Toc3462740_417432637"/>
      <w:bookmarkStart w:id="3503" w:name="_Toc1517"/>
      <w:bookmarkEnd w:id="3501"/>
      <w:bookmarkEnd w:id="3502"/>
      <w:r>
        <w:rPr>
          <w:rtl w:val="true"/>
        </w:rPr>
        <w:t>[</w:t>
      </w:r>
      <w:r>
        <w:rPr>
          <w:rtl w:val="true"/>
        </w:rPr>
        <w:t>رقم الحدیث الکلی</w:t>
      </w:r>
      <w:r>
        <w:rPr>
          <w:rtl w:val="true"/>
        </w:rPr>
        <w:t xml:space="preserve">: </w:t>
      </w:r>
      <w:r>
        <w:rPr/>
        <w:t>1081</w:t>
      </w:r>
      <w:r>
        <w:rPr>
          <w:rtl w:val="true"/>
        </w:rPr>
        <w:t xml:space="preserve"> - </w:t>
      </w:r>
      <w:r>
        <w:rPr>
          <w:rtl w:val="true"/>
        </w:rPr>
        <w:t>رقم الحدیث الباب</w:t>
      </w:r>
      <w:r>
        <w:rPr>
          <w:rtl w:val="true"/>
        </w:rPr>
        <w:t xml:space="preserve">: </w:t>
      </w:r>
      <w:r>
        <w:rPr/>
        <w:t>9</w:t>
      </w:r>
      <w:r>
        <w:rPr>
          <w:rtl w:val="true"/>
        </w:rPr>
        <w:t>]</w:t>
      </w:r>
      <w:bookmarkEnd w:id="3503"/>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5"/>
      </w:r>
      <w:r>
        <w:rPr>
          <w:rFonts w:ascii="Amiri" w:hAnsi="Amiri" w:eastAsia="Amiri" w:cs="Amiri"/>
          <w:color w:val="111111"/>
          <w:sz w:val="28"/>
          <w:sz w:val="28"/>
          <w:szCs w:val="28"/>
          <w:rtl w:val="true"/>
          <w:lang w:bidi="ar-SA"/>
        </w:rPr>
        <w:t>قَالَ وَ قَالَ أَمِیرُ الْمُؤْمِنِینَ ع لَوْ لَا أَنِّی رَأَیْتُ رَسُولَ اللَّهِ ص یَمْسَحُ ظَاهِرَ قَدَمَیْهِ لَظَنَنْتُ أَنَّ بَاطِنَهُمَا أَوْلَی بِالْمَسْحِ مِنْ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مَضْمُونِ الْبَابِ </w:t>
      </w:r>
      <w:r>
        <w:rPr>
          <w:rStyle w:val="FootnoteAnchor"/>
          <w:rtl w:val="true"/>
        </w:rPr>
        <w:footnoteReference w:id="28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4" w:name="__RefHeading___Toc3462742_417432637"/>
      <w:bookmarkStart w:id="3505" w:name="_Toc1518"/>
      <w:bookmarkEnd w:id="3504"/>
      <w:r>
        <w:rPr/>
        <w:t>24</w:t>
      </w:r>
      <w:r>
        <w:rPr>
          <w:rtl w:val="true"/>
        </w:rPr>
        <w:t xml:space="preserve">- </w:t>
      </w:r>
      <w:r>
        <w:rPr>
          <w:rtl w:val="true"/>
        </w:rPr>
        <w:t>بَابُ أَقَلِّ مَا یُجْزِی مِنَ الْمَسْحِ‌</w:t>
      </w:r>
      <w:bookmarkEnd w:id="3505"/>
    </w:p>
    <w:p>
      <w:pPr>
        <w:pStyle w:val="Heading5"/>
        <w:numPr>
          <w:ilvl w:val="4"/>
          <w:numId w:val="1"/>
        </w:numPr>
        <w:rPr/>
      </w:pPr>
      <w:bookmarkStart w:id="3506" w:name="__RefHeading___Toc3462744_417432637"/>
      <w:bookmarkStart w:id="3507" w:name="_Toc1519"/>
      <w:bookmarkEnd w:id="3506"/>
      <w:r>
        <w:rPr>
          <w:rtl w:val="true"/>
        </w:rPr>
        <w:t>اشارة</w:t>
      </w:r>
      <w:bookmarkEnd w:id="3507"/>
    </w:p>
    <w:p>
      <w:pPr>
        <w:pStyle w:val="BookText"/>
        <w:rPr/>
      </w:pPr>
      <w:r>
        <w:rPr>
          <w:rStyle w:val="FootnoteAnchor"/>
        </w:rPr>
        <w:footnoteReference w:id="280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أَقَلِّ مَا یُجْزِی مِنَ الْمَسْحِ</w:t>
      </w:r>
    </w:p>
    <w:p>
      <w:pPr>
        <w:pStyle w:val="Heading5"/>
        <w:numPr>
          <w:ilvl w:val="4"/>
          <w:numId w:val="1"/>
        </w:numPr>
        <w:rPr/>
      </w:pPr>
      <w:bookmarkStart w:id="3508" w:name="__RefHeading___Toc3462746_417432637"/>
      <w:bookmarkStart w:id="3509" w:name="_Toc1520"/>
      <w:bookmarkEnd w:id="3508"/>
      <w:r>
        <w:rPr>
          <w:rtl w:val="true"/>
        </w:rPr>
        <w:t>[</w:t>
      </w:r>
      <w:r>
        <w:rPr>
          <w:rtl w:val="true"/>
        </w:rPr>
        <w:t>رقم الحدیث الکلی</w:t>
      </w:r>
      <w:r>
        <w:rPr>
          <w:rtl w:val="true"/>
        </w:rPr>
        <w:t xml:space="preserve">: </w:t>
      </w:r>
      <w:r>
        <w:rPr/>
        <w:t>1082</w:t>
      </w:r>
      <w:r>
        <w:rPr>
          <w:rtl w:val="true"/>
        </w:rPr>
        <w:t xml:space="preserve"> - </w:t>
      </w:r>
      <w:r>
        <w:rPr>
          <w:rtl w:val="true"/>
        </w:rPr>
        <w:t>رقم الحدیث الباب</w:t>
      </w:r>
      <w:r>
        <w:rPr>
          <w:rtl w:val="true"/>
        </w:rPr>
        <w:t xml:space="preserve">: </w:t>
      </w:r>
      <w:r>
        <w:rPr/>
        <w:t>1</w:t>
      </w:r>
      <w:r>
        <w:rPr>
          <w:rtl w:val="true"/>
        </w:rPr>
        <w:t>]</w:t>
      </w:r>
      <w:bookmarkEnd w:id="3509"/>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9"/>
      </w:r>
      <w:r>
        <w:rPr>
          <w:rFonts w:ascii="Amiri" w:hAnsi="Amiri" w:eastAsia="Amiri" w:cs="Amiri"/>
          <w:color w:val="111111"/>
          <w:sz w:val="28"/>
          <w:sz w:val="28"/>
          <w:szCs w:val="28"/>
          <w:rtl w:val="true"/>
          <w:lang w:bidi="ar-SA"/>
        </w:rPr>
        <w:t>مُحَمَّدُ بْنُ الْحَسَنِ عَنِ الْمُفِیدِ عَنِ ابْنِ قُولَوَیْهِ عَنْ أَبِیهِ عَنْ سَعْدِ بْنِ عَبْدِ اللَّهِ عَنْ أَحْمَدَ بْنِ مُحَمَّدِ بْنِ عِیسَی عَنِ الْعَبَّاسِ بْنِ مَعْرُوفٍ عَنْ عَلِیِّ بْنِ مَهْزِیَارَ عَنْ حَمَّادِ بْنِ عِیسَی عَنْ بَعْضِ أَصْحَابِهِ عَنْ أَحَدِهِمَا ع فِی الرَّجُلِ یَتَوَضَّأُ وَ عَلَیْهِ الْعِمَامَةُ قَالَ یَرْفَعُ الْعِمَامَةَ بِقَدْرِ مَا یُدْخِلُ إِصْبَعَهُ فَیَمْسَحُ عَلَی مُقَدَّمِ رَأْسِهِ</w:t>
      </w:r>
      <w:r>
        <w:rPr>
          <w:rFonts w:eastAsia="Amiri" w:cs="Amiri" w:ascii="Amiri" w:hAnsi="Amiri"/>
          <w:color w:val="111111"/>
          <w:sz w:val="28"/>
          <w:szCs w:val="28"/>
          <w:rtl w:val="true"/>
          <w:lang w:bidi="ar-SA"/>
        </w:rPr>
        <w:t>.</w:t>
      </w:r>
    </w:p>
    <w:p>
      <w:pPr>
        <w:pStyle w:val="Heading5"/>
        <w:numPr>
          <w:ilvl w:val="4"/>
          <w:numId w:val="1"/>
        </w:numPr>
        <w:rPr/>
      </w:pPr>
      <w:bookmarkStart w:id="3510" w:name="__RefHeading___Toc3462748_417432637"/>
      <w:bookmarkStart w:id="3511" w:name="_Toc1521"/>
      <w:bookmarkEnd w:id="3510"/>
      <w:r>
        <w:rPr>
          <w:rtl w:val="true"/>
        </w:rPr>
        <w:t>[</w:t>
      </w:r>
      <w:r>
        <w:rPr>
          <w:rtl w:val="true"/>
        </w:rPr>
        <w:t>رقم الحدیث الکلی</w:t>
      </w:r>
      <w:r>
        <w:rPr>
          <w:rtl w:val="true"/>
        </w:rPr>
        <w:t xml:space="preserve">: </w:t>
      </w:r>
      <w:r>
        <w:rPr/>
        <w:t>1083</w:t>
      </w:r>
      <w:r>
        <w:rPr>
          <w:rtl w:val="true"/>
        </w:rPr>
        <w:t xml:space="preserve"> - </w:t>
      </w:r>
      <w:r>
        <w:rPr>
          <w:rtl w:val="true"/>
        </w:rPr>
        <w:t>رقم الحدیث الباب</w:t>
      </w:r>
      <w:r>
        <w:rPr>
          <w:rtl w:val="true"/>
        </w:rPr>
        <w:t xml:space="preserve">: </w:t>
      </w:r>
      <w:r>
        <w:rPr/>
        <w:t>2</w:t>
      </w:r>
      <w:r>
        <w:rPr>
          <w:rtl w:val="true"/>
        </w:rPr>
        <w:t>]</w:t>
      </w:r>
      <w:bookmarkEnd w:id="3511"/>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0"/>
      </w:r>
    </w:p>
    <w:p>
      <w:pPr>
        <w:pStyle w:val="BookText"/>
        <w:rPr/>
      </w:pPr>
      <w:r>
        <w:rPr>
          <w:rFonts w:ascii="IRNazanin" w:hAnsi="IRNazanin" w:eastAsia="IRNazanin"/>
          <w:color w:val="111111"/>
          <w:sz w:val="28"/>
          <w:sz w:val="28"/>
          <w:szCs w:val="28"/>
          <w:rtl w:val="true"/>
          <w:lang w:bidi="fa-IR"/>
        </w:rPr>
        <w:t xml:space="preserve">و رواه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شَاذَانَ بْنِ الْخَلِیلِ عَنْ یُونُسَ عَنْ حَمَّادٍ عَنِ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تَوَضَّأَ وَ هُوَ مُعْتَمٌّ فَثَقُلَ عَلَیْهِ نَزْعُ الْعِمَامَةِ لِمَکَانِ الْبَرْدِ فَقَالَ لِیُدْخِلْ إِصْبَعَهُ</w:t>
      </w:r>
      <w:r>
        <w:rPr>
          <w:rFonts w:eastAsia="Amiri" w:cs="Amiri" w:ascii="Amiri" w:hAnsi="Amiri"/>
          <w:color w:val="111111"/>
          <w:sz w:val="28"/>
          <w:szCs w:val="28"/>
          <w:rtl w:val="true"/>
          <w:lang w:bidi="ar-SA"/>
        </w:rPr>
        <w:t>.</w:t>
      </w:r>
    </w:p>
    <w:p>
      <w:pPr>
        <w:pStyle w:val="Heading5"/>
        <w:numPr>
          <w:ilvl w:val="4"/>
          <w:numId w:val="1"/>
        </w:numPr>
        <w:rPr/>
      </w:pPr>
      <w:bookmarkStart w:id="3512" w:name="__RefHeading___Toc3462750_417432637"/>
      <w:bookmarkStart w:id="3513" w:name="_Toc1522"/>
      <w:bookmarkEnd w:id="3512"/>
      <w:r>
        <w:rPr>
          <w:rtl w:val="true"/>
        </w:rPr>
        <w:t>[</w:t>
      </w:r>
      <w:r>
        <w:rPr>
          <w:rtl w:val="true"/>
        </w:rPr>
        <w:t>رقم الحدیث الکلی</w:t>
      </w:r>
      <w:r>
        <w:rPr>
          <w:rtl w:val="true"/>
        </w:rPr>
        <w:t xml:space="preserve">: </w:t>
      </w:r>
      <w:r>
        <w:rPr/>
        <w:t>1084</w:t>
      </w:r>
      <w:r>
        <w:rPr>
          <w:rtl w:val="true"/>
        </w:rPr>
        <w:t xml:space="preserve"> - </w:t>
      </w:r>
      <w:r>
        <w:rPr>
          <w:rtl w:val="true"/>
        </w:rPr>
        <w:t>رقم الحدیث الباب</w:t>
      </w:r>
      <w:r>
        <w:rPr>
          <w:rtl w:val="true"/>
        </w:rPr>
        <w:t xml:space="preserve">: </w:t>
      </w:r>
      <w:r>
        <w:rPr/>
        <w:t>3</w:t>
      </w:r>
      <w:r>
        <w:rPr>
          <w:rtl w:val="true"/>
        </w:rPr>
        <w:t>]</w:t>
      </w:r>
      <w:bookmarkEnd w:id="351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1"/>
      </w:r>
      <w:r>
        <w:rPr>
          <w:rFonts w:ascii="Amiri" w:hAnsi="Amiri" w:eastAsia="Amiri" w:cs="Amiri"/>
          <w:color w:val="111111"/>
          <w:sz w:val="28"/>
          <w:sz w:val="28"/>
          <w:szCs w:val="28"/>
          <w:rtl w:val="true"/>
          <w:lang w:bidi="ar-SA"/>
        </w:rPr>
        <w:t xml:space="preserve">وَ عَنْ عَلِیِّ بْنِ إِبْرَاهِیمَ عَنْ أَبِیهِ عَنْ حَمَّادٍ عَنْ حَرِیزٍ عَنْ </w:t>
      </w:r>
      <w:bookmarkStart w:id="3514" w:name="pg12137_128757"/>
    </w:p>
    <w:p>
      <w:pPr>
        <w:pStyle w:val="BookText"/>
        <w:rPr/>
      </w:pPr>
      <w:bookmarkEnd w:id="3514"/>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الْمَرْأَةُ یُجْزِیهَا مِنْ مَسْحِ الرَّأْسِ أَنْ تَمْسَحَ مُقَدَّمَهُ قَدْرَ ثَلَاثِ أَصَابِعَ وَ لَا تُلْقِیَ عَنْهَا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الْمُفِیدِ عَنْ أَحْمَدَ بْنِ مُحَمَّدٍ عَنْ أَبِیهِ عَنْ سَعْدٍ عَنْ أَحْمَدَ بْنِ مُحَمَّدٍ عَنِ الْحُسَیْنِ بْنِ سَعِیدٍ وَ عَلِیِّ بْنِ حَدِیدٍ وَ ابْنِ أَبِی نَجْرَانَ عَنْ حَمَّادِ بْنِ عِیسَی مِثْلَهُ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5" w:name="__RefHeading___Toc3462752_417432637"/>
      <w:bookmarkStart w:id="3516" w:name="_Toc1523"/>
      <w:bookmarkEnd w:id="3515"/>
      <w:r>
        <w:rPr>
          <w:rtl w:val="true"/>
        </w:rPr>
        <w:t>[</w:t>
      </w:r>
      <w:r>
        <w:rPr>
          <w:rtl w:val="true"/>
        </w:rPr>
        <w:t>رقم الحدیث الکلی</w:t>
      </w:r>
      <w:r>
        <w:rPr>
          <w:rtl w:val="true"/>
        </w:rPr>
        <w:t xml:space="preserve">: </w:t>
      </w:r>
      <w:r>
        <w:rPr/>
        <w:t>1085</w:t>
      </w:r>
      <w:r>
        <w:rPr>
          <w:rtl w:val="true"/>
        </w:rPr>
        <w:t xml:space="preserve"> - </w:t>
      </w:r>
      <w:r>
        <w:rPr>
          <w:rtl w:val="true"/>
        </w:rPr>
        <w:t>رقم الحدیث الباب</w:t>
      </w:r>
      <w:r>
        <w:rPr>
          <w:rtl w:val="true"/>
        </w:rPr>
        <w:t xml:space="preserve">: </w:t>
      </w:r>
      <w:r>
        <w:rPr/>
        <w:t>4</w:t>
      </w:r>
      <w:r>
        <w:rPr>
          <w:rtl w:val="true"/>
        </w:rPr>
        <w:t>]</w:t>
      </w:r>
      <w:bookmarkEnd w:id="3516"/>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3"/>
      </w:r>
      <w:r>
        <w:rPr>
          <w:rFonts w:ascii="Amiri" w:hAnsi="Amiri" w:eastAsia="Amiri" w:cs="Amiri"/>
          <w:color w:val="111111"/>
          <w:sz w:val="28"/>
          <w:sz w:val="28"/>
          <w:szCs w:val="28"/>
          <w:rtl w:val="true"/>
          <w:lang w:bidi="ar-SA"/>
        </w:rPr>
        <w:t>وَ عَنْ عِدَّةٍ مِنْ أَصْحَابِنَا عَنْ أَحْمَدَ بْنِ مُحَمَّدٍ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الْمَسْحِ عَلَی الْقَدَمَیْنِ کَیْفَ هُوَ فَوَضَعَ کَفَّهُ عَلَی الْأَصَابِعِ فَمَسَحَهَا إِلَی الْکَعْبَیْنِ إِلَی ظَاهِرِ الْقَدَمِ فَقُلْتُ جُعِلْتُ فِدَاکَ لَوْ أَنَّ رَجُلًا قَالَ بِإِصْبَعَیْنِ مِنْ أَصَابِعِهِ هَکَذَا فَقَالَ لَا إِلَّا بِکَفِّهِ </w:t>
      </w:r>
      <w:r>
        <w:rPr>
          <w:rStyle w:val="FootnoteAnchor"/>
          <w:rtl w:val="true"/>
        </w:rPr>
        <w:footnoteReference w:id="2814"/>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15"/>
      </w:r>
    </w:p>
    <w:p>
      <w:pPr>
        <w:pStyle w:val="BookText"/>
        <w:rPr/>
      </w:pPr>
      <w:r>
        <w:rPr>
          <w:rFonts w:ascii="Amiri" w:hAnsi="Amiri" w:eastAsia="Amiri" w:cs="Amiri"/>
          <w:color w:val="111111"/>
          <w:sz w:val="28"/>
          <w:sz w:val="28"/>
          <w:szCs w:val="28"/>
          <w:rtl w:val="true"/>
          <w:lang w:bidi="ar-SA"/>
        </w:rPr>
        <w:t xml:space="preserve">وَ کَذَا مَا قَبْلَهُ وَ رَوَاهُ أَیْضاً بِإِسْنَادِهِ عَنِ الْحُسَیْنِ بْنِ سَعِیدٍ عَنْ أَحْمَدَ بْنِ مُحَمَّدٍ نَحْوَهُ </w:t>
      </w:r>
      <w:r>
        <w:rPr>
          <w:rStyle w:val="FootnoteAnchor"/>
          <w:rtl w:val="true"/>
        </w:rPr>
        <w:footnoteReference w:id="2816"/>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w:t>
      </w:r>
      <w:r>
        <w:rPr>
          <w:rStyle w:val="FootnoteAnchor"/>
          <w:rtl w:val="true"/>
        </w:rPr>
        <w:footnoteReference w:id="28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لِمَا مَضَی </w:t>
      </w:r>
      <w:r>
        <w:rPr>
          <w:rStyle w:val="FootnoteAnchor"/>
          <w:rtl w:val="true"/>
        </w:rPr>
        <w:footnoteReference w:id="2818"/>
      </w:r>
      <w:r>
        <w:rPr>
          <w:rFonts w:ascii="Amiri" w:hAnsi="Amiri" w:eastAsia="Amiri" w:cs="Amiri"/>
          <w:color w:val="111111"/>
          <w:sz w:val="28"/>
          <w:sz w:val="28"/>
          <w:szCs w:val="28"/>
          <w:rtl w:val="true"/>
          <w:lang w:bidi="ar-SA"/>
        </w:rPr>
        <w:t xml:space="preserve">وَ یَأْتِی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7" w:name="__RefHeading___Toc3462754_417432637"/>
      <w:bookmarkStart w:id="3518" w:name="_Toc1524"/>
      <w:bookmarkEnd w:id="3517"/>
      <w:r>
        <w:rPr>
          <w:rtl w:val="true"/>
        </w:rPr>
        <w:t>[</w:t>
      </w:r>
      <w:r>
        <w:rPr>
          <w:rtl w:val="true"/>
        </w:rPr>
        <w:t>رقم الحدیث الکلی</w:t>
      </w:r>
      <w:r>
        <w:rPr>
          <w:rtl w:val="true"/>
        </w:rPr>
        <w:t xml:space="preserve">: </w:t>
      </w:r>
      <w:r>
        <w:rPr/>
        <w:t>1086</w:t>
      </w:r>
      <w:r>
        <w:rPr>
          <w:rtl w:val="true"/>
        </w:rPr>
        <w:t xml:space="preserve"> - </w:t>
      </w:r>
      <w:r>
        <w:rPr>
          <w:rtl w:val="true"/>
        </w:rPr>
        <w:t>رقم الحدیث الباب</w:t>
      </w:r>
      <w:r>
        <w:rPr>
          <w:rtl w:val="true"/>
        </w:rPr>
        <w:t xml:space="preserve">: </w:t>
      </w:r>
      <w:r>
        <w:rPr/>
        <w:t>5</w:t>
      </w:r>
      <w:r>
        <w:rPr>
          <w:rtl w:val="true"/>
        </w:rPr>
        <w:t>]</w:t>
      </w:r>
      <w:bookmarkEnd w:id="351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0"/>
      </w:r>
      <w:r>
        <w:rPr>
          <w:rFonts w:ascii="Amiri" w:hAnsi="Amiri" w:eastAsia="Amiri" w:cs="Amiri"/>
          <w:color w:val="111111"/>
          <w:sz w:val="28"/>
          <w:sz w:val="28"/>
          <w:szCs w:val="28"/>
          <w:rtl w:val="true"/>
          <w:lang w:bidi="ar-SA"/>
        </w:rPr>
        <w:t xml:space="preserve">وَ عَنْهُمْ عَنْ أَحْمَدَ بْنِ مُحَمَّدٍ عَنْ شَاذَانَ بْنِ الْخَلِیلِ </w:t>
      </w:r>
      <w:bookmarkStart w:id="3519" w:name="pg12137_128758"/>
    </w:p>
    <w:p>
      <w:pPr>
        <w:pStyle w:val="BookText"/>
        <w:rPr/>
      </w:pPr>
      <w:bookmarkEnd w:id="3519"/>
      <w:r>
        <w:rPr>
          <w:rFonts w:ascii="Amiri" w:hAnsi="Amiri" w:eastAsia="Amiri" w:cs="Amiri"/>
          <w:color w:val="111111"/>
          <w:sz w:val="28"/>
          <w:sz w:val="28"/>
          <w:szCs w:val="28"/>
          <w:rtl w:val="true"/>
          <w:lang w:bidi="ar-SA"/>
        </w:rPr>
        <w:t>النَّیْسَابُورِیِّ عَنْ مَعْمَرِ بْنِ عُمَرَ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یُجْزِی مِنَ الْمَسْحِ عَلَی الرَّأْسِ مَوْضِعُ ثَلَاثِ أَصَابِعَ وَ کَذَلِکَ الرِّجْلُ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0" w:name="__RefHeading___Toc3462756_417432637"/>
      <w:bookmarkStart w:id="3521" w:name="_Toc1525"/>
      <w:bookmarkEnd w:id="3520"/>
      <w:r>
        <w:rPr>
          <w:rtl w:val="true"/>
        </w:rPr>
        <w:t>[</w:t>
      </w:r>
      <w:r>
        <w:rPr>
          <w:rtl w:val="true"/>
        </w:rPr>
        <w:t>رقم الحدیث الکلی</w:t>
      </w:r>
      <w:r>
        <w:rPr>
          <w:rtl w:val="true"/>
        </w:rPr>
        <w:t xml:space="preserve">: </w:t>
      </w:r>
      <w:r>
        <w:rPr/>
        <w:t>1087</w:t>
      </w:r>
      <w:r>
        <w:rPr>
          <w:rtl w:val="true"/>
        </w:rPr>
        <w:t xml:space="preserve"> - </w:t>
      </w:r>
      <w:r>
        <w:rPr>
          <w:rtl w:val="true"/>
        </w:rPr>
        <w:t>رقم الحدیث الباب</w:t>
      </w:r>
      <w:r>
        <w:rPr>
          <w:rtl w:val="true"/>
        </w:rPr>
        <w:t xml:space="preserve">: </w:t>
      </w:r>
      <w:r>
        <w:rPr/>
        <w:t>6</w:t>
      </w:r>
      <w:r>
        <w:rPr>
          <w:rtl w:val="true"/>
        </w:rPr>
        <w:t>]</w:t>
      </w:r>
      <w:bookmarkEnd w:id="3521"/>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2"/>
      </w:r>
      <w:r>
        <w:rPr>
          <w:rFonts w:ascii="Amiri" w:hAnsi="Amiri" w:eastAsia="Amiri" w:cs="Amiri"/>
          <w:color w:val="111111"/>
          <w:sz w:val="28"/>
          <w:sz w:val="28"/>
          <w:szCs w:val="28"/>
          <w:rtl w:val="true"/>
          <w:lang w:bidi="ar-SA"/>
        </w:rPr>
        <w:t>مُحَمَّدُ بْنُ الْحَسَنِ بِإِسْنَادِهِ عَنْ أَحْمَدَ بْنِ مُحَمَّدٍ عَنِ الْحَجَّالِ عَنْ ثَعْلَبَةَ بْنِ مَیْمُونٍ عَنْ زُرَارَةَ عَنْ أَبِی جَعْفَرٍ ع أَنَّ عَلِیّاً ع مَسَحَ عَلَی النَّعْلَیْنِ وَ لَمْ یَسْتَبْطِنِ الشِّرَاکَیْنِ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النَّعْلَیْنِ الْعَرَبِیَّیْنِ لِأَنَّهُمَا لَا یَمْنَعَانِ وُصُولَ الْمَاءِ إِلَی الرِّجْلَیْنِ بِقَدْرِ مَا یَجِبُ مِنَ الْمَسْحِ وَ قَدْ مَرَّ أَیْضاً مَا یَدُلُّ عَلَی الْمَقْصُودِ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2" w:name="__RefHeading___Toc3462758_417432637"/>
      <w:bookmarkStart w:id="3523" w:name="_Toc1526"/>
      <w:bookmarkEnd w:id="3522"/>
      <w:r>
        <w:rPr/>
        <w:t>25</w:t>
      </w:r>
      <w:r>
        <w:rPr>
          <w:rtl w:val="true"/>
        </w:rPr>
        <w:t xml:space="preserve">- </w:t>
      </w:r>
      <w:r>
        <w:rPr>
          <w:rtl w:val="true"/>
        </w:rPr>
        <w:t>بَابُ وُجُوبِ الْمَسْحِ عَلَی الرِّجْلَیْنِ وَ عَدَمِ إِجْزَاءِ غَسْلِهِمَا فِی الْوُضُوءِ</w:t>
      </w:r>
      <w:bookmarkEnd w:id="3523"/>
    </w:p>
    <w:p>
      <w:pPr>
        <w:pStyle w:val="Heading5"/>
        <w:numPr>
          <w:ilvl w:val="4"/>
          <w:numId w:val="1"/>
        </w:numPr>
        <w:rPr/>
      </w:pPr>
      <w:bookmarkStart w:id="3524" w:name="__RefHeading___Toc3462760_417432637"/>
      <w:bookmarkStart w:id="3525" w:name="_Toc1527"/>
      <w:bookmarkEnd w:id="3524"/>
      <w:r>
        <w:rPr>
          <w:rtl w:val="true"/>
        </w:rPr>
        <w:t>اشارة</w:t>
      </w:r>
      <w:bookmarkEnd w:id="3525"/>
    </w:p>
    <w:p>
      <w:pPr>
        <w:pStyle w:val="BookText"/>
        <w:rPr/>
      </w:pPr>
      <w:r>
        <w:rPr>
          <w:rStyle w:val="FootnoteAnchor"/>
        </w:rPr>
        <w:footnoteReference w:id="282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الْمَسْحِ عَلَی الرِّجْلَیْنِ وَ عَدَمِ إِجْزَاءِ غَسْلِهِمَا فِی الْوُضُوءِ</w:t>
      </w:r>
    </w:p>
    <w:p>
      <w:pPr>
        <w:pStyle w:val="Heading5"/>
        <w:numPr>
          <w:ilvl w:val="4"/>
          <w:numId w:val="1"/>
        </w:numPr>
        <w:rPr/>
      </w:pPr>
      <w:bookmarkStart w:id="3526" w:name="__RefHeading___Toc3462762_417432637"/>
      <w:bookmarkStart w:id="3527" w:name="_Toc1528"/>
      <w:bookmarkEnd w:id="3526"/>
      <w:r>
        <w:rPr>
          <w:rtl w:val="true"/>
        </w:rPr>
        <w:t>[</w:t>
      </w:r>
      <w:r>
        <w:rPr>
          <w:rtl w:val="true"/>
        </w:rPr>
        <w:t>رقم الحدیث الکلی</w:t>
      </w:r>
      <w:r>
        <w:rPr>
          <w:rtl w:val="true"/>
        </w:rPr>
        <w:t xml:space="preserve">: </w:t>
      </w:r>
      <w:r>
        <w:rPr/>
        <w:t>1088</w:t>
      </w:r>
      <w:r>
        <w:rPr>
          <w:rtl w:val="true"/>
        </w:rPr>
        <w:t xml:space="preserve"> - </w:t>
      </w:r>
      <w:r>
        <w:rPr>
          <w:rtl w:val="true"/>
        </w:rPr>
        <w:t>رقم الحدیث الباب</w:t>
      </w:r>
      <w:r>
        <w:rPr>
          <w:rtl w:val="true"/>
        </w:rPr>
        <w:t xml:space="preserve">: </w:t>
      </w:r>
      <w:r>
        <w:rPr/>
        <w:t>1</w:t>
      </w:r>
      <w:r>
        <w:rPr>
          <w:rtl w:val="true"/>
        </w:rPr>
        <w:t>]</w:t>
      </w:r>
      <w:bookmarkEnd w:id="3527"/>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6"/>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عَنْ أَبِی عَبْدِ اللَّهِ ع فِی حَدِیثٍ قَالَ وَ ذَکَرَ الْمَسْحَ فَقَالَ امْسَحْ عَلَی مُقَدَّمِ رَأْسِکَ وَ امْسَحْ عَلَی الْقَدَمَیْنِ وَ ابْدَأْ بِالشِّقِّ الْأَیْمَنِ</w:t>
      </w:r>
      <w:r>
        <w:rPr>
          <w:rFonts w:eastAsia="Amiri" w:cs="Amiri" w:ascii="Amiri" w:hAnsi="Amiri"/>
          <w:color w:val="111111"/>
          <w:sz w:val="28"/>
          <w:szCs w:val="28"/>
          <w:rtl w:val="true"/>
          <w:lang w:bidi="ar-SA"/>
        </w:rPr>
        <w:t>.</w:t>
      </w:r>
    </w:p>
    <w:p>
      <w:pPr>
        <w:pStyle w:val="Heading5"/>
        <w:numPr>
          <w:ilvl w:val="4"/>
          <w:numId w:val="1"/>
        </w:numPr>
        <w:rPr/>
      </w:pPr>
      <w:bookmarkStart w:id="3528" w:name="__RefHeading___Toc3462764_417432637"/>
      <w:bookmarkStart w:id="3529" w:name="_Toc1529"/>
      <w:bookmarkEnd w:id="3528"/>
      <w:r>
        <w:rPr>
          <w:rtl w:val="true"/>
        </w:rPr>
        <w:t>[</w:t>
      </w:r>
      <w:r>
        <w:rPr>
          <w:rtl w:val="true"/>
        </w:rPr>
        <w:t>رقم الحدیث الکلی</w:t>
      </w:r>
      <w:r>
        <w:rPr>
          <w:rtl w:val="true"/>
        </w:rPr>
        <w:t xml:space="preserve">: </w:t>
      </w:r>
      <w:r>
        <w:rPr/>
        <w:t>1089</w:t>
      </w:r>
      <w:r>
        <w:rPr>
          <w:rtl w:val="true"/>
        </w:rPr>
        <w:t xml:space="preserve"> - </w:t>
      </w:r>
      <w:r>
        <w:rPr>
          <w:rtl w:val="true"/>
        </w:rPr>
        <w:t>رقم الحدیث الباب</w:t>
      </w:r>
      <w:r>
        <w:rPr>
          <w:rtl w:val="true"/>
        </w:rPr>
        <w:t xml:space="preserve">: </w:t>
      </w:r>
      <w:r>
        <w:rPr/>
        <w:t>2</w:t>
      </w:r>
      <w:r>
        <w:rPr>
          <w:rtl w:val="true"/>
        </w:rPr>
        <w:t>]</w:t>
      </w:r>
      <w:bookmarkEnd w:id="352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7"/>
      </w:r>
      <w:r>
        <w:rPr>
          <w:rFonts w:ascii="Amiri" w:hAnsi="Amiri" w:eastAsia="Amiri" w:cs="Amiri"/>
          <w:color w:val="111111"/>
          <w:sz w:val="28"/>
          <w:sz w:val="28"/>
          <w:szCs w:val="28"/>
          <w:rtl w:val="true"/>
          <w:lang w:bidi="ar-SA"/>
        </w:rPr>
        <w:t>وَ عَنْ مُحَمَّدِ بْنِ یَحْیَی عَنْ مُحَمَّدِ بْنِ الْحُسَیْنِ عَنِ الْحَکَمِ بْنِ مِسْکِینٍ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إِنَّهُ یَأْتِی </w:t>
      </w:r>
      <w:bookmarkStart w:id="3530" w:name="pg12137_128759"/>
    </w:p>
    <w:p>
      <w:pPr>
        <w:pStyle w:val="BookText"/>
        <w:rPr/>
      </w:pPr>
      <w:bookmarkEnd w:id="3530"/>
      <w:r>
        <w:rPr>
          <w:rFonts w:ascii="Amiri" w:hAnsi="Amiri" w:eastAsia="Amiri" w:cs="Amiri"/>
          <w:color w:val="111111"/>
          <w:sz w:val="28"/>
          <w:sz w:val="28"/>
          <w:szCs w:val="28"/>
          <w:rtl w:val="true"/>
          <w:lang w:bidi="ar-SA"/>
        </w:rPr>
        <w:t>عَلَی الرَّجُلِ سِتُّونَ وَ سَبْعُونَ سَنَةً مَا قَبِلَ اللَّهُ مِنْهُ صَلَاةً قُلْتُ کَیْفَ ذَاکَ قَالَ لِأَنَّهُ یَغْسِلُ مَا أَمَرَ اللَّهُ بِمَسْحِهِ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مُحَمَّدِ بْنِ الْحُسَیْنِ مِثْلَهُ </w:t>
      </w:r>
      <w:r>
        <w:rPr>
          <w:rStyle w:val="FootnoteAnchor"/>
          <w:rtl w:val="true"/>
        </w:rPr>
        <w:footnoteReference w:id="2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1" w:name="__RefHeading___Toc3462766_417432637"/>
      <w:bookmarkStart w:id="3532" w:name="_Toc1530"/>
      <w:bookmarkEnd w:id="3531"/>
      <w:r>
        <w:rPr>
          <w:rtl w:val="true"/>
        </w:rPr>
        <w:t>[</w:t>
      </w:r>
      <w:r>
        <w:rPr>
          <w:rtl w:val="true"/>
        </w:rPr>
        <w:t>رقم الحدیث الکلی</w:t>
      </w:r>
      <w:r>
        <w:rPr>
          <w:rtl w:val="true"/>
        </w:rPr>
        <w:t xml:space="preserve">: </w:t>
      </w:r>
      <w:r>
        <w:rPr/>
        <w:t>1090</w:t>
      </w:r>
      <w:r>
        <w:rPr>
          <w:rtl w:val="true"/>
        </w:rPr>
        <w:t xml:space="preserve"> - </w:t>
      </w:r>
      <w:r>
        <w:rPr>
          <w:rtl w:val="true"/>
        </w:rPr>
        <w:t>رقم الحدیث الباب</w:t>
      </w:r>
      <w:r>
        <w:rPr>
          <w:rtl w:val="true"/>
        </w:rPr>
        <w:t xml:space="preserve">: </w:t>
      </w:r>
      <w:r>
        <w:rPr/>
        <w:t>3</w:t>
      </w:r>
      <w:r>
        <w:rPr>
          <w:rtl w:val="true"/>
        </w:rPr>
        <w:t>]</w:t>
      </w:r>
      <w:bookmarkEnd w:id="3532"/>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0"/>
      </w:r>
      <w:r>
        <w:rPr>
          <w:rFonts w:ascii="Amiri" w:hAnsi="Amiri" w:eastAsia="Amiri" w:cs="Amiri"/>
          <w:color w:val="111111"/>
          <w:sz w:val="28"/>
          <w:sz w:val="28"/>
          <w:szCs w:val="28"/>
          <w:rtl w:val="true"/>
          <w:lang w:bidi="ar-SA"/>
        </w:rPr>
        <w:t>وَ بِإِسْنَادِهِ عَنِ الْحُسَیْنِ بْنِ سَعِیدٍ عَنْ صَفْوَانَ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الْمَسْحِ عَلَی الرِّجْلَیْنِ فَقَالَ لَا بَأْسَ</w:t>
      </w:r>
      <w:r>
        <w:rPr>
          <w:rFonts w:eastAsia="Amiri" w:cs="Amiri" w:ascii="Amiri" w:hAnsi="Amiri"/>
          <w:color w:val="111111"/>
          <w:sz w:val="28"/>
          <w:szCs w:val="28"/>
          <w:rtl w:val="true"/>
          <w:lang w:bidi="ar-SA"/>
        </w:rPr>
        <w:t>.</w:t>
      </w:r>
    </w:p>
    <w:p>
      <w:pPr>
        <w:pStyle w:val="Heading5"/>
        <w:numPr>
          <w:ilvl w:val="4"/>
          <w:numId w:val="1"/>
        </w:numPr>
        <w:rPr/>
      </w:pPr>
      <w:bookmarkStart w:id="3533" w:name="__RefHeading___Toc3462768_417432637"/>
      <w:bookmarkStart w:id="3534" w:name="_Toc1531"/>
      <w:bookmarkEnd w:id="3533"/>
      <w:r>
        <w:rPr>
          <w:rtl w:val="true"/>
        </w:rPr>
        <w:t>[</w:t>
      </w:r>
      <w:r>
        <w:rPr>
          <w:rtl w:val="true"/>
        </w:rPr>
        <w:t>رقم الحدیث الکلی</w:t>
      </w:r>
      <w:r>
        <w:rPr>
          <w:rtl w:val="true"/>
        </w:rPr>
        <w:t xml:space="preserve">: </w:t>
      </w:r>
      <w:r>
        <w:rPr/>
        <w:t>1091</w:t>
      </w:r>
      <w:r>
        <w:rPr>
          <w:rtl w:val="true"/>
        </w:rPr>
        <w:t xml:space="preserve"> - </w:t>
      </w:r>
      <w:r>
        <w:rPr>
          <w:rtl w:val="true"/>
        </w:rPr>
        <w:t>رقم الحدیث الباب</w:t>
      </w:r>
      <w:r>
        <w:rPr>
          <w:rtl w:val="true"/>
        </w:rPr>
        <w:t xml:space="preserve">: </w:t>
      </w:r>
      <w:r>
        <w:rPr/>
        <w:t>4</w:t>
      </w:r>
      <w:r>
        <w:rPr>
          <w:rtl w:val="true"/>
        </w:rPr>
        <w:t>]</w:t>
      </w:r>
      <w:bookmarkEnd w:id="3534"/>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1"/>
      </w:r>
      <w:r>
        <w:rPr>
          <w:rFonts w:ascii="Amiri" w:hAnsi="Amiri" w:eastAsia="Amiri" w:cs="Amiri"/>
          <w:color w:val="111111"/>
          <w:sz w:val="28"/>
          <w:sz w:val="28"/>
          <w:szCs w:val="28"/>
          <w:rtl w:val="true"/>
          <w:lang w:bidi="ar-SA"/>
        </w:rPr>
        <w:t>وَ عَنْهُ عَنْ فَضَالَةَ عَنْ حَمَّادِ بْنِ عُثْمَانَ عَنْ سَالِمٍ وَ غَالِبِ بْنِ 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الْمَسْحِ عَلَی الرِّجْلَیْنِ فَقَالَ هُوَ الَّذِی نَزَلَ بِهِ جَبْرَئِیلُ</w:t>
      </w:r>
      <w:r>
        <w:rPr>
          <w:rFonts w:eastAsia="Amiri" w:cs="Amiri" w:ascii="Amiri" w:hAnsi="Amiri"/>
          <w:color w:val="111111"/>
          <w:sz w:val="28"/>
          <w:szCs w:val="28"/>
          <w:rtl w:val="true"/>
          <w:lang w:bidi="ar-SA"/>
        </w:rPr>
        <w:t>.</w:t>
      </w:r>
    </w:p>
    <w:p>
      <w:pPr>
        <w:pStyle w:val="Heading5"/>
        <w:numPr>
          <w:ilvl w:val="4"/>
          <w:numId w:val="1"/>
        </w:numPr>
        <w:rPr/>
      </w:pPr>
      <w:bookmarkStart w:id="3535" w:name="__RefHeading___Toc3462770_417432637"/>
      <w:bookmarkStart w:id="3536" w:name="_Toc1532"/>
      <w:bookmarkEnd w:id="3535"/>
      <w:r>
        <w:rPr>
          <w:rtl w:val="true"/>
        </w:rPr>
        <w:t>[</w:t>
      </w:r>
      <w:r>
        <w:rPr>
          <w:rtl w:val="true"/>
        </w:rPr>
        <w:t>رقم الحدیث الکلی</w:t>
      </w:r>
      <w:r>
        <w:rPr>
          <w:rtl w:val="true"/>
        </w:rPr>
        <w:t xml:space="preserve">: </w:t>
      </w:r>
      <w:r>
        <w:rPr/>
        <w:t>1092</w:t>
      </w:r>
      <w:r>
        <w:rPr>
          <w:rtl w:val="true"/>
        </w:rPr>
        <w:t xml:space="preserve"> - </w:t>
      </w:r>
      <w:r>
        <w:rPr>
          <w:rtl w:val="true"/>
        </w:rPr>
        <w:t>رقم الحدیث الباب</w:t>
      </w:r>
      <w:r>
        <w:rPr>
          <w:rtl w:val="true"/>
        </w:rPr>
        <w:t xml:space="preserve">: </w:t>
      </w:r>
      <w:r>
        <w:rPr/>
        <w:t>5</w:t>
      </w:r>
      <w:r>
        <w:rPr>
          <w:rtl w:val="true"/>
        </w:rPr>
        <w:t>]</w:t>
      </w:r>
      <w:bookmarkEnd w:id="3536"/>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2"/>
      </w:r>
      <w:r>
        <w:rPr>
          <w:rFonts w:ascii="Amiri" w:hAnsi="Amiri" w:eastAsia="Amiri" w:cs="Amiri"/>
          <w:color w:val="111111"/>
          <w:sz w:val="28"/>
          <w:sz w:val="28"/>
          <w:szCs w:val="28"/>
          <w:rtl w:val="true"/>
          <w:lang w:bidi="ar-SA"/>
        </w:rPr>
        <w:t>قَالَ وَ رُوِیَ عَنْ أَمِیرِ الْمُؤْمِنِینَ ع وَ ابْنِ عَبَّاسٍ عَنِ النَّبِیِّ ص أَنَّهُ تَوَضَّأَ وَ مَسَحَ عَلَی قَدَمَیْهِ وَ نَعْلَیْهِ</w:t>
      </w:r>
      <w:r>
        <w:rPr>
          <w:rFonts w:eastAsia="Amiri" w:cs="Amiri" w:ascii="Amiri" w:hAnsi="Amiri"/>
          <w:color w:val="111111"/>
          <w:sz w:val="28"/>
          <w:szCs w:val="28"/>
          <w:rtl w:val="true"/>
          <w:lang w:bidi="ar-SA"/>
        </w:rPr>
        <w:t>.</w:t>
      </w:r>
    </w:p>
    <w:p>
      <w:pPr>
        <w:pStyle w:val="Heading5"/>
        <w:numPr>
          <w:ilvl w:val="4"/>
          <w:numId w:val="1"/>
        </w:numPr>
        <w:rPr/>
      </w:pPr>
      <w:bookmarkStart w:id="3537" w:name="__RefHeading___Toc3462772_417432637"/>
      <w:bookmarkStart w:id="3538" w:name="_Toc1533"/>
      <w:bookmarkEnd w:id="3537"/>
      <w:r>
        <w:rPr>
          <w:rtl w:val="true"/>
        </w:rPr>
        <w:t>[</w:t>
      </w:r>
      <w:r>
        <w:rPr>
          <w:rtl w:val="true"/>
        </w:rPr>
        <w:t>رقم الحدیث الکلی</w:t>
      </w:r>
      <w:r>
        <w:rPr>
          <w:rtl w:val="true"/>
        </w:rPr>
        <w:t xml:space="preserve">: </w:t>
      </w:r>
      <w:r>
        <w:rPr/>
        <w:t>1093</w:t>
      </w:r>
      <w:r>
        <w:rPr>
          <w:rtl w:val="true"/>
        </w:rPr>
        <w:t xml:space="preserve"> - </w:t>
      </w:r>
      <w:r>
        <w:rPr>
          <w:rtl w:val="true"/>
        </w:rPr>
        <w:t>رقم الحدیث الباب</w:t>
      </w:r>
      <w:r>
        <w:rPr>
          <w:rtl w:val="true"/>
        </w:rPr>
        <w:t xml:space="preserve">: </w:t>
      </w:r>
      <w:r>
        <w:rPr/>
        <w:t>6</w:t>
      </w:r>
      <w:r>
        <w:rPr>
          <w:rtl w:val="true"/>
        </w:rPr>
        <w:t>]</w:t>
      </w:r>
      <w:bookmarkEnd w:id="3538"/>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3"/>
      </w:r>
      <w:r>
        <w:rPr>
          <w:rFonts w:ascii="Amiri" w:hAnsi="Amiri" w:eastAsia="Amiri" w:cs="Amiri"/>
          <w:color w:val="111111"/>
          <w:sz w:val="28"/>
          <w:sz w:val="28"/>
          <w:szCs w:val="28"/>
          <w:rtl w:val="true"/>
          <w:lang w:bidi="ar-SA"/>
        </w:rPr>
        <w:t>قَالَ وَ رَوَوْا أَیْضاً عَنِ ابْنِ عَبَّاسٍ أَنَّهُ وَصَفَ وُضُوءَ رَسُولِ اللَّهِ ص فَمَسَحَ عَلَی رِجْلَیْهِ</w:t>
      </w:r>
      <w:r>
        <w:rPr>
          <w:rFonts w:eastAsia="Amiri" w:cs="Amiri" w:ascii="Amiri" w:hAnsi="Amiri"/>
          <w:color w:val="111111"/>
          <w:sz w:val="28"/>
          <w:szCs w:val="28"/>
          <w:rtl w:val="true"/>
          <w:lang w:bidi="ar-SA"/>
        </w:rPr>
        <w:t>.</w:t>
      </w:r>
    </w:p>
    <w:p>
      <w:pPr>
        <w:pStyle w:val="Heading5"/>
        <w:numPr>
          <w:ilvl w:val="4"/>
          <w:numId w:val="1"/>
        </w:numPr>
        <w:rPr/>
      </w:pPr>
      <w:bookmarkStart w:id="3539" w:name="__RefHeading___Toc3462774_417432637"/>
      <w:bookmarkStart w:id="3540" w:name="_Toc1534"/>
      <w:bookmarkEnd w:id="3539"/>
      <w:r>
        <w:rPr>
          <w:rtl w:val="true"/>
        </w:rPr>
        <w:t>[</w:t>
      </w:r>
      <w:r>
        <w:rPr>
          <w:rtl w:val="true"/>
        </w:rPr>
        <w:t>رقم الحدیث الکلی</w:t>
      </w:r>
      <w:r>
        <w:rPr>
          <w:rtl w:val="true"/>
        </w:rPr>
        <w:t xml:space="preserve">: </w:t>
      </w:r>
      <w:r>
        <w:rPr/>
        <w:t>1094</w:t>
      </w:r>
      <w:r>
        <w:rPr>
          <w:rtl w:val="true"/>
        </w:rPr>
        <w:t xml:space="preserve"> - </w:t>
      </w:r>
      <w:r>
        <w:rPr>
          <w:rtl w:val="true"/>
        </w:rPr>
        <w:t>رقم الحدیث الباب</w:t>
      </w:r>
      <w:r>
        <w:rPr>
          <w:rtl w:val="true"/>
        </w:rPr>
        <w:t xml:space="preserve">: </w:t>
      </w:r>
      <w:r>
        <w:rPr/>
        <w:t>7</w:t>
      </w:r>
      <w:r>
        <w:rPr>
          <w:rtl w:val="true"/>
        </w:rPr>
        <w:t>]</w:t>
      </w:r>
      <w:bookmarkEnd w:id="354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4"/>
      </w:r>
      <w:r>
        <w:rPr>
          <w:rFonts w:ascii="Amiri" w:hAnsi="Amiri" w:eastAsia="Amiri" w:cs="Amiri"/>
          <w:color w:val="111111"/>
          <w:sz w:val="28"/>
          <w:sz w:val="28"/>
          <w:szCs w:val="28"/>
          <w:rtl w:val="true"/>
          <w:lang w:bidi="ar-SA"/>
        </w:rPr>
        <w:t>قَالَ وَ رُوِیَ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2835"/>
      </w:r>
      <w:r>
        <w:rPr>
          <w:rFonts w:ascii="Amiri" w:hAnsi="Amiri" w:eastAsia="Amiri" w:cs="Amiri"/>
          <w:color w:val="111111"/>
          <w:sz w:val="28"/>
          <w:sz w:val="28"/>
          <w:szCs w:val="28"/>
          <w:rtl w:val="true"/>
          <w:lang w:bidi="ar-SA"/>
        </w:rPr>
        <w:t>کِتَابِ اللَّهِ الْمَسْحَ وَ یَأْبَی النَّاسُ إِلَّا الْغَسْلَ</w:t>
      </w:r>
      <w:r>
        <w:rPr>
          <w:rFonts w:eastAsia="Amiri" w:cs="Amiri" w:ascii="Amiri" w:hAnsi="Amiri"/>
          <w:color w:val="111111"/>
          <w:sz w:val="28"/>
          <w:szCs w:val="28"/>
          <w:rtl w:val="true"/>
          <w:lang w:bidi="ar-SA"/>
        </w:rPr>
        <w:t xml:space="preserve">. </w:t>
      </w:r>
      <w:bookmarkStart w:id="3541" w:name="pg12137_128760"/>
    </w:p>
    <w:p>
      <w:pPr>
        <w:pStyle w:val="Heading5"/>
        <w:numPr>
          <w:ilvl w:val="4"/>
          <w:numId w:val="1"/>
        </w:numPr>
        <w:rPr/>
      </w:pPr>
      <w:bookmarkStart w:id="3542" w:name="__RefHeading___Toc3462776_417432637"/>
      <w:bookmarkStart w:id="3543" w:name="_Toc1535"/>
      <w:bookmarkEnd w:id="3541"/>
      <w:bookmarkEnd w:id="3542"/>
      <w:r>
        <w:rPr>
          <w:rtl w:val="true"/>
        </w:rPr>
        <w:t>[</w:t>
      </w:r>
      <w:r>
        <w:rPr>
          <w:rtl w:val="true"/>
        </w:rPr>
        <w:t>رقم الحدیث الکلی</w:t>
      </w:r>
      <w:r>
        <w:rPr>
          <w:rtl w:val="true"/>
        </w:rPr>
        <w:t xml:space="preserve">: </w:t>
      </w:r>
      <w:r>
        <w:rPr/>
        <w:t>1095</w:t>
      </w:r>
      <w:r>
        <w:rPr>
          <w:rtl w:val="true"/>
        </w:rPr>
        <w:t xml:space="preserve"> - </w:t>
      </w:r>
      <w:r>
        <w:rPr>
          <w:rtl w:val="true"/>
        </w:rPr>
        <w:t>رقم الحدیث الباب</w:t>
      </w:r>
      <w:r>
        <w:rPr>
          <w:rtl w:val="true"/>
        </w:rPr>
        <w:t xml:space="preserve">: </w:t>
      </w:r>
      <w:r>
        <w:rPr/>
        <w:t>8</w:t>
      </w:r>
      <w:r>
        <w:rPr>
          <w:rtl w:val="true"/>
        </w:rPr>
        <w:t>]</w:t>
      </w:r>
      <w:bookmarkEnd w:id="3543"/>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6"/>
      </w:r>
      <w:r>
        <w:rPr>
          <w:rFonts w:ascii="Amiri" w:hAnsi="Amiri" w:eastAsia="Amiri" w:cs="Amiri"/>
          <w:color w:val="111111"/>
          <w:sz w:val="28"/>
          <w:sz w:val="28"/>
          <w:szCs w:val="28"/>
          <w:rtl w:val="true"/>
          <w:lang w:bidi="ar-SA"/>
        </w:rPr>
        <w:t>قَالَ وَ قَدْ رُوِیَ مِثْلُ هَذَا عَنْ أَمِیرِ الْمُؤْمِنِینَ ع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الْقُرْآنُ إِلَّا بِالْمَسْحِ</w:t>
      </w:r>
      <w:r>
        <w:rPr>
          <w:rFonts w:eastAsia="Amiri" w:cs="Amiri" w:ascii="Amiri" w:hAnsi="Amiri"/>
          <w:color w:val="111111"/>
          <w:sz w:val="28"/>
          <w:szCs w:val="28"/>
          <w:rtl w:val="true"/>
          <w:lang w:bidi="ar-SA"/>
        </w:rPr>
        <w:t>.</w:t>
      </w:r>
    </w:p>
    <w:p>
      <w:pPr>
        <w:pStyle w:val="Heading5"/>
        <w:numPr>
          <w:ilvl w:val="4"/>
          <w:numId w:val="1"/>
        </w:numPr>
        <w:rPr/>
      </w:pPr>
      <w:bookmarkStart w:id="3544" w:name="__RefHeading___Toc3462778_417432637"/>
      <w:bookmarkStart w:id="3545" w:name="_Toc1536"/>
      <w:bookmarkEnd w:id="3544"/>
      <w:r>
        <w:rPr>
          <w:rtl w:val="true"/>
        </w:rPr>
        <w:t>[</w:t>
      </w:r>
      <w:r>
        <w:rPr>
          <w:rtl w:val="true"/>
        </w:rPr>
        <w:t>رقم الحدیث الکلی</w:t>
      </w:r>
      <w:r>
        <w:rPr>
          <w:rtl w:val="true"/>
        </w:rPr>
        <w:t xml:space="preserve">: </w:t>
      </w:r>
      <w:r>
        <w:rPr/>
        <w:t>1096</w:t>
      </w:r>
      <w:r>
        <w:rPr>
          <w:rtl w:val="true"/>
        </w:rPr>
        <w:t xml:space="preserve"> - </w:t>
      </w:r>
      <w:r>
        <w:rPr>
          <w:rtl w:val="true"/>
        </w:rPr>
        <w:t>رقم الحدیث الباب</w:t>
      </w:r>
      <w:r>
        <w:rPr>
          <w:rtl w:val="true"/>
        </w:rPr>
        <w:t xml:space="preserve">: </w:t>
      </w:r>
      <w:r>
        <w:rPr/>
        <w:t>9</w:t>
      </w:r>
      <w:r>
        <w:rPr>
          <w:rtl w:val="true"/>
        </w:rPr>
        <w:t>]</w:t>
      </w:r>
      <w:bookmarkEnd w:id="3545"/>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7"/>
      </w:r>
      <w:r>
        <w:rPr>
          <w:rFonts w:ascii="Amiri" w:hAnsi="Amiri" w:eastAsia="Amiri" w:cs="Amiri"/>
          <w:color w:val="111111"/>
          <w:sz w:val="28"/>
          <w:sz w:val="28"/>
          <w:szCs w:val="28"/>
          <w:rtl w:val="true"/>
          <w:lang w:bidi="ar-SA"/>
        </w:rPr>
        <w:t>قَالَ وَ رُوِیَ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غَسْلَتَانِ وَ مَسْحَتَانِ</w:t>
      </w:r>
      <w:r>
        <w:rPr>
          <w:rFonts w:eastAsia="Amiri" w:cs="Amiri" w:ascii="Amiri" w:hAnsi="Amiri"/>
          <w:color w:val="111111"/>
          <w:sz w:val="28"/>
          <w:szCs w:val="28"/>
          <w:rtl w:val="true"/>
          <w:lang w:bidi="ar-SA"/>
        </w:rPr>
        <w:t>.</w:t>
      </w:r>
    </w:p>
    <w:p>
      <w:pPr>
        <w:pStyle w:val="Heading5"/>
        <w:numPr>
          <w:ilvl w:val="4"/>
          <w:numId w:val="1"/>
        </w:numPr>
        <w:rPr/>
      </w:pPr>
      <w:bookmarkStart w:id="3546" w:name="__RefHeading___Toc3462780_417432637"/>
      <w:bookmarkStart w:id="3547" w:name="_Toc1537"/>
      <w:bookmarkEnd w:id="3546"/>
      <w:r>
        <w:rPr>
          <w:rtl w:val="true"/>
        </w:rPr>
        <w:t>[</w:t>
      </w:r>
      <w:r>
        <w:rPr>
          <w:rtl w:val="true"/>
        </w:rPr>
        <w:t>رقم الحدیث الکلی</w:t>
      </w:r>
      <w:r>
        <w:rPr>
          <w:rtl w:val="true"/>
        </w:rPr>
        <w:t xml:space="preserve">: </w:t>
      </w:r>
      <w:r>
        <w:rPr/>
        <w:t>1097</w:t>
      </w:r>
      <w:r>
        <w:rPr>
          <w:rtl w:val="true"/>
        </w:rPr>
        <w:t xml:space="preserve"> - </w:t>
      </w:r>
      <w:r>
        <w:rPr>
          <w:rtl w:val="true"/>
        </w:rPr>
        <w:t>رقم الحدیث الباب</w:t>
      </w:r>
      <w:r>
        <w:rPr>
          <w:rtl w:val="true"/>
        </w:rPr>
        <w:t xml:space="preserve">: </w:t>
      </w:r>
      <w:r>
        <w:rPr/>
        <w:t>10</w:t>
      </w:r>
      <w:r>
        <w:rPr>
          <w:rtl w:val="true"/>
        </w:rPr>
        <w:t>]</w:t>
      </w:r>
      <w:bookmarkEnd w:id="3547"/>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8"/>
      </w:r>
      <w:r>
        <w:rPr>
          <w:rFonts w:ascii="Amiri" w:hAnsi="Amiri" w:eastAsia="Amiri" w:cs="Amiri"/>
          <w:color w:val="111111"/>
          <w:sz w:val="28"/>
          <w:sz w:val="28"/>
          <w:szCs w:val="28"/>
          <w:rtl w:val="true"/>
          <w:lang w:bidi="ar-SA"/>
        </w:rPr>
        <w:t>وَ عَنِ الْمُفِیدِ عَنْ أَحْمَدَ بْنِ مُحَمَّدٍ عَنْ أَبِیهِ عَنْ أَحْمَدَ بْنِ إِدْرِیسَ وَ سَعْدِ بْنِ عَبْدِ اللَّهِ عَنْ مُحَمَّدِ بْنِ أَحْمَدَ بْنِ یَحْیَی عَنْ أَبِی عَبْدِ اللَّهِ عَنْ حَمَّادٍ عَنْ مُحَمَّدِ بْنِ النُّعْمَانِ عَنْ غَالِبِ بْنِ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وَ امْسَحُوا بِرُؤُسِکُمْ وَ أَرْجُلَکُمْ إِلَی الْکَعْبَیْنِ </w:t>
      </w:r>
      <w:r>
        <w:rPr>
          <w:rStyle w:val="FootnoteAnchor"/>
          <w:rtl w:val="true"/>
        </w:rPr>
        <w:footnoteReference w:id="2839"/>
      </w:r>
      <w:r>
        <w:rPr>
          <w:rFonts w:ascii="Amiri" w:hAnsi="Amiri" w:eastAsia="Amiri" w:cs="Amiri"/>
          <w:color w:val="111111"/>
          <w:sz w:val="28"/>
          <w:sz w:val="28"/>
          <w:szCs w:val="28"/>
          <w:rtl w:val="true"/>
          <w:lang w:bidi="ar-SA"/>
        </w:rPr>
        <w:t>عَلَی الْخَفْضِ هِیَ أَمْ عَلَی النَّصْبِ قَالَ بَلْ هِیَ عَلَی الْخَفْضِ</w:t>
      </w:r>
      <w:r>
        <w:rPr>
          <w:rFonts w:eastAsia="Amiri" w:cs="Amiri" w:ascii="Amiri" w:hAnsi="Amiri"/>
          <w:color w:val="111111"/>
          <w:sz w:val="28"/>
          <w:szCs w:val="28"/>
          <w:rtl w:val="true"/>
          <w:lang w:bidi="ar-SA"/>
        </w:rPr>
        <w:t>.</w:t>
      </w:r>
    </w:p>
    <w:p>
      <w:pPr>
        <w:pStyle w:val="Heading5"/>
        <w:numPr>
          <w:ilvl w:val="4"/>
          <w:numId w:val="1"/>
        </w:numPr>
        <w:rPr/>
      </w:pPr>
      <w:bookmarkStart w:id="3548" w:name="__RefHeading___Toc3462782_417432637"/>
      <w:bookmarkStart w:id="3549" w:name="_Toc1538"/>
      <w:bookmarkEnd w:id="3548"/>
      <w:r>
        <w:rPr>
          <w:rtl w:val="true"/>
        </w:rPr>
        <w:t>[</w:t>
      </w:r>
      <w:r>
        <w:rPr>
          <w:rtl w:val="true"/>
        </w:rPr>
        <w:t>رقم الحدیث الکلی</w:t>
      </w:r>
      <w:r>
        <w:rPr>
          <w:rtl w:val="true"/>
        </w:rPr>
        <w:t xml:space="preserve">: </w:t>
      </w:r>
      <w:r>
        <w:rPr/>
        <w:t>1098</w:t>
      </w:r>
      <w:r>
        <w:rPr>
          <w:rtl w:val="true"/>
        </w:rPr>
        <w:t xml:space="preserve"> - </w:t>
      </w:r>
      <w:r>
        <w:rPr>
          <w:rtl w:val="true"/>
        </w:rPr>
        <w:t>رقم الحدیث الباب</w:t>
      </w:r>
      <w:r>
        <w:rPr>
          <w:rtl w:val="true"/>
        </w:rPr>
        <w:t xml:space="preserve">: </w:t>
      </w:r>
      <w:r>
        <w:rPr/>
        <w:t>11</w:t>
      </w:r>
      <w:r>
        <w:rPr>
          <w:rtl w:val="true"/>
        </w:rPr>
        <w:t>]</w:t>
      </w:r>
      <w:bookmarkEnd w:id="3549"/>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0"/>
      </w:r>
      <w:r>
        <w:rPr>
          <w:rFonts w:ascii="Amiri" w:hAnsi="Amiri" w:eastAsia="Amiri" w:cs="Amiri"/>
          <w:color w:val="111111"/>
          <w:sz w:val="28"/>
          <w:sz w:val="28"/>
          <w:szCs w:val="28"/>
          <w:rtl w:val="true"/>
          <w:lang w:bidi="ar-SA"/>
        </w:rPr>
        <w:t xml:space="preserve">وَ بِإِسْنَادِهِ عَنْ مُحَمَّدِ بْنِ عَلِیِّ بْنِ مَحْبُوبٍ عَنْ أَحْمَدَ بْنِ مُحَمَّدٍ </w:t>
      </w:r>
      <w:r>
        <w:rPr>
          <w:rStyle w:val="FootnoteAnchor"/>
          <w:rtl w:val="true"/>
        </w:rPr>
        <w:footnoteReference w:id="2841"/>
      </w:r>
      <w:r>
        <w:rPr>
          <w:rFonts w:ascii="Amiri" w:hAnsi="Amiri" w:eastAsia="Amiri" w:cs="Amiri"/>
          <w:color w:val="111111"/>
          <w:sz w:val="28"/>
          <w:sz w:val="28"/>
          <w:szCs w:val="28"/>
          <w:rtl w:val="true"/>
          <w:lang w:bidi="ar-SA"/>
        </w:rPr>
        <w:t>عَنْ أَبِی هَمَّامٍ عَنْ أَبِی الْحَسَنِ الرِّضَا ع فِی وُضُوءِ الْفَرِیضَةِ فِی کِتَابِ اللَّهِ تَعَالَی الْمَسْحُ وَ الْغَسْلُ فِی الْوُضُوءِ لِلتَّنْظِیفِ</w:t>
      </w:r>
      <w:r>
        <w:rPr>
          <w:rFonts w:eastAsia="Amiri" w:cs="Amiri" w:ascii="Amiri" w:hAnsi="Amiri"/>
          <w:color w:val="111111"/>
          <w:sz w:val="28"/>
          <w:szCs w:val="28"/>
          <w:rtl w:val="true"/>
          <w:lang w:bidi="ar-SA"/>
        </w:rPr>
        <w:t>.</w:t>
      </w:r>
    </w:p>
    <w:p>
      <w:pPr>
        <w:pStyle w:val="Heading5"/>
        <w:numPr>
          <w:ilvl w:val="4"/>
          <w:numId w:val="1"/>
        </w:numPr>
        <w:rPr/>
      </w:pPr>
      <w:bookmarkStart w:id="3550" w:name="__RefHeading___Toc3462784_417432637"/>
      <w:bookmarkStart w:id="3551" w:name="_Toc1539"/>
      <w:bookmarkEnd w:id="3550"/>
      <w:r>
        <w:rPr>
          <w:rtl w:val="true"/>
        </w:rPr>
        <w:t>[</w:t>
      </w:r>
      <w:r>
        <w:rPr>
          <w:rtl w:val="true"/>
        </w:rPr>
        <w:t>رقم الحدیث الکلی</w:t>
      </w:r>
      <w:r>
        <w:rPr>
          <w:rtl w:val="true"/>
        </w:rPr>
        <w:t xml:space="preserve">: </w:t>
      </w:r>
      <w:r>
        <w:rPr/>
        <w:t>1099</w:t>
      </w:r>
      <w:r>
        <w:rPr>
          <w:rtl w:val="true"/>
        </w:rPr>
        <w:t xml:space="preserve"> - </w:t>
      </w:r>
      <w:r>
        <w:rPr>
          <w:rtl w:val="true"/>
        </w:rPr>
        <w:t>رقم الحدیث الباب</w:t>
      </w:r>
      <w:r>
        <w:rPr>
          <w:rtl w:val="true"/>
        </w:rPr>
        <w:t xml:space="preserve">: </w:t>
      </w:r>
      <w:r>
        <w:rPr/>
        <w:t>12</w:t>
      </w:r>
      <w:r>
        <w:rPr>
          <w:rtl w:val="true"/>
        </w:rPr>
        <w:t>]</w:t>
      </w:r>
      <w:bookmarkEnd w:id="355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2"/>
      </w:r>
      <w:r>
        <w:rPr>
          <w:rFonts w:ascii="Amiri" w:hAnsi="Amiri" w:eastAsia="Amiri" w:cs="Amiri"/>
          <w:color w:val="111111"/>
          <w:sz w:val="28"/>
          <w:sz w:val="28"/>
          <w:szCs w:val="28"/>
          <w:rtl w:val="true"/>
          <w:lang w:bidi="ar-SA"/>
        </w:rPr>
        <w:t>وَ بِإِسْنَادِهِ عَنِ الْحُسَیْنِ بْنِ سَعِیدٍ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لَوْ أَنَّکَ تَوَضَّأْتَ فَجَعَلْتَ مَسْحَ الرِّجْلَیْنِ غَسْلًا ثُمَّ أَضْمَرْتَ أَنَّ ذَلِکَ مِنَ الْمَفْرُوضِ </w:t>
      </w:r>
      <w:r>
        <w:rPr>
          <w:rStyle w:val="FootnoteAnchor"/>
          <w:rtl w:val="true"/>
        </w:rPr>
        <w:footnoteReference w:id="2843"/>
      </w:r>
      <w:r>
        <w:rPr>
          <w:rFonts w:ascii="Amiri" w:hAnsi="Amiri" w:eastAsia="Amiri" w:cs="Amiri"/>
          <w:color w:val="111111"/>
          <w:sz w:val="28"/>
          <w:sz w:val="28"/>
          <w:szCs w:val="28"/>
          <w:rtl w:val="true"/>
          <w:lang w:bidi="ar-SA"/>
        </w:rPr>
        <w:t>لَمْ یَکُنْ ذَلِکَ بِوُضُوءٍ ثُمَّ قَالَ ابْدَأْ بِالْمَسْحِ عَلَی الرِّجْلَیْنِ فَإِنْ بَدَا لَکَ غَسْلٌ فَغَسَلْتَهُ فَامْسَحْ بَعْدَهُ لِیَکُونَ آخِرُ ذَلِکَ الْمَفْرُوضَ</w:t>
      </w:r>
      <w:r>
        <w:rPr>
          <w:rFonts w:eastAsia="Amiri" w:cs="Amiri" w:ascii="Amiri" w:hAnsi="Amiri"/>
          <w:color w:val="111111"/>
          <w:sz w:val="28"/>
          <w:szCs w:val="28"/>
          <w:rtl w:val="true"/>
          <w:lang w:bidi="ar-SA"/>
        </w:rPr>
        <w:t xml:space="preserve">. </w:t>
      </w:r>
      <w:bookmarkStart w:id="3552" w:name="pg12137_128761"/>
    </w:p>
    <w:p>
      <w:pPr>
        <w:pStyle w:val="BookText"/>
        <w:rPr/>
      </w:pPr>
      <w:bookmarkEnd w:id="3552"/>
      <w:r>
        <w:rPr>
          <w:rFonts w:ascii="Amiri" w:hAnsi="Amiri" w:eastAsia="Amiri" w:cs="Amiri"/>
          <w:color w:val="111111"/>
          <w:sz w:val="28"/>
          <w:sz w:val="28"/>
          <w:szCs w:val="28"/>
          <w:rtl w:val="true"/>
          <w:lang w:bidi="ar-SA"/>
        </w:rPr>
        <w:t xml:space="preserve">وَ رَوَاهُ الْکُلَیْنِیُّ عَنْ عَلِیِّ بْنِ إِبْرَاهِیمَ عَنْ أَبِیهِ عَنْ حَمَّادٍ مِثْلَهُ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3" w:name="__RefHeading___Toc3462786_417432637"/>
      <w:bookmarkStart w:id="3554" w:name="_Toc1540"/>
      <w:bookmarkEnd w:id="3553"/>
      <w:r>
        <w:rPr>
          <w:rtl w:val="true"/>
        </w:rPr>
        <w:t>[</w:t>
      </w:r>
      <w:r>
        <w:rPr>
          <w:rtl w:val="true"/>
        </w:rPr>
        <w:t>رقم الحدیث الکلی</w:t>
      </w:r>
      <w:r>
        <w:rPr>
          <w:rtl w:val="true"/>
        </w:rPr>
        <w:t xml:space="preserve">: </w:t>
      </w:r>
      <w:r>
        <w:rPr/>
        <w:t>1100</w:t>
      </w:r>
      <w:r>
        <w:rPr>
          <w:rtl w:val="true"/>
        </w:rPr>
        <w:t xml:space="preserve"> - </w:t>
      </w:r>
      <w:r>
        <w:rPr>
          <w:rtl w:val="true"/>
        </w:rPr>
        <w:t>رقم الحدیث الباب</w:t>
      </w:r>
      <w:r>
        <w:rPr>
          <w:rtl w:val="true"/>
        </w:rPr>
        <w:t xml:space="preserve">: </w:t>
      </w:r>
      <w:r>
        <w:rPr/>
        <w:t>13</w:t>
      </w:r>
      <w:r>
        <w:rPr>
          <w:rtl w:val="true"/>
        </w:rPr>
        <w:t>]</w:t>
      </w:r>
      <w:bookmarkEnd w:id="3554"/>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5"/>
      </w:r>
      <w:r>
        <w:rPr>
          <w:rFonts w:ascii="Amiri" w:hAnsi="Amiri" w:eastAsia="Amiri" w:cs="Amiri"/>
          <w:color w:val="111111"/>
          <w:sz w:val="28"/>
          <w:sz w:val="28"/>
          <w:szCs w:val="28"/>
          <w:rtl w:val="true"/>
          <w:lang w:bidi="ar-SA"/>
        </w:rPr>
        <w:t>وَ بِإِسْنَادِهِ عَنْ سَعْدِ بْنِ عَبْدِ اللَّهِ عَنْ أَحْمَدَ بْنِ مُحَمَّدٍ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الْمَسْحِ عَلَی الْقَدَمَیْنِ فَقَالَ الْوُضُوءُ بِالْمَسْحِ وَ لَا یَجِبُ فِیهِ إِلَّا ذَاکَ وَ مَنْ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التَّنْظِیفِ لِمَا مَرَّ </w:t>
      </w:r>
      <w:r>
        <w:rPr>
          <w:rStyle w:val="FootnoteAnchor"/>
          <w:rtl w:val="true"/>
        </w:rPr>
        <w:footnoteReference w:id="2846"/>
      </w:r>
      <w:r>
        <w:rPr>
          <w:rFonts w:ascii="Amiri" w:hAnsi="Amiri" w:eastAsia="Amiri" w:cs="Amiri"/>
          <w:color w:val="111111"/>
          <w:sz w:val="28"/>
          <w:sz w:val="28"/>
          <w:szCs w:val="28"/>
          <w:rtl w:val="true"/>
          <w:lang w:bidi="ar-SA"/>
        </w:rPr>
        <w:t>وَ یُمْکِنُ حَمْلُهُ عَلَی التَّقِیَّةِ فَإِنَّ مِنْهُمْ مَنْ قَالَ بِالتَّخْیِیرِ</w:t>
      </w:r>
      <w:r>
        <w:rPr>
          <w:rFonts w:eastAsia="Amiri" w:cs="Amiri" w:ascii="Amiri" w:hAnsi="Amiri"/>
          <w:color w:val="111111"/>
          <w:sz w:val="28"/>
          <w:szCs w:val="28"/>
          <w:rtl w:val="true"/>
          <w:lang w:bidi="ar-SA"/>
        </w:rPr>
        <w:t>.</w:t>
      </w:r>
    </w:p>
    <w:p>
      <w:pPr>
        <w:pStyle w:val="Heading5"/>
        <w:numPr>
          <w:ilvl w:val="4"/>
          <w:numId w:val="1"/>
        </w:numPr>
        <w:rPr/>
      </w:pPr>
      <w:bookmarkStart w:id="3555" w:name="__RefHeading___Toc3462788_417432637"/>
      <w:bookmarkStart w:id="3556" w:name="_Toc1541"/>
      <w:bookmarkEnd w:id="3555"/>
      <w:r>
        <w:rPr>
          <w:rtl w:val="true"/>
        </w:rPr>
        <w:t>[</w:t>
      </w:r>
      <w:r>
        <w:rPr>
          <w:rtl w:val="true"/>
        </w:rPr>
        <w:t>رقم الحدیث الکلی</w:t>
      </w:r>
      <w:r>
        <w:rPr>
          <w:rtl w:val="true"/>
        </w:rPr>
        <w:t xml:space="preserve">: </w:t>
      </w:r>
      <w:r>
        <w:rPr/>
        <w:t>1101</w:t>
      </w:r>
      <w:r>
        <w:rPr>
          <w:rtl w:val="true"/>
        </w:rPr>
        <w:t xml:space="preserve"> - </w:t>
      </w:r>
      <w:r>
        <w:rPr>
          <w:rtl w:val="true"/>
        </w:rPr>
        <w:t>رقم الحدیث الباب</w:t>
      </w:r>
      <w:r>
        <w:rPr>
          <w:rtl w:val="true"/>
        </w:rPr>
        <w:t xml:space="preserve">: </w:t>
      </w:r>
      <w:r>
        <w:rPr/>
        <w:t>14</w:t>
      </w:r>
      <w:r>
        <w:rPr>
          <w:rtl w:val="true"/>
        </w:rPr>
        <w:t>]</w:t>
      </w:r>
      <w:bookmarkEnd w:id="3556"/>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 xml:space="preserve">وَ بِإِسْنَادِهِ عَنْ مُحَمَّدِ بْنِ أَحْمَدَ بْنِ یَحْیَی عَنْ أَحْمَدَ بْنِ الْحَسَنِ بْنِ عَلِیِّ بْنِ فَضَّالٍ عَنْ عَمْرِو بْنِ سَعِیدٍ عَنْ مُصَدِّقِ بْنِ صَدَقَةَ عَنْ عَمَّارِ بْنِ مُوسَی عَنْ أَبِی عَبْدِ اللَّهِ ع فِی الرَّجُلِ یَتَوَضَّأُ الْوُضُوءَ کُلَّهُ إِلَّا رِجْلَیْهِ ثُمَّ یَخُوضُ بِهِمَا الْمَاءَ </w:t>
      </w:r>
      <w:r>
        <w:rPr>
          <w:rStyle w:val="FootnoteAnchor"/>
          <w:rtl w:val="true"/>
        </w:rPr>
        <w:footnoteReference w:id="2848"/>
      </w:r>
      <w:r>
        <w:rPr>
          <w:rFonts w:ascii="Amiri" w:hAnsi="Amiri" w:eastAsia="Amiri" w:cs="Amiri"/>
          <w:color w:val="111111"/>
          <w:sz w:val="28"/>
          <w:sz w:val="28"/>
          <w:szCs w:val="28"/>
          <w:rtl w:val="true"/>
          <w:lang w:bidi="ar-SA"/>
        </w:rPr>
        <w:t>خَوْضاً قَالَ أَجْزَأَهُ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حَالِ التَّقِیَّةِ لَا الِاخْتِیَارِ</w:t>
      </w:r>
      <w:r>
        <w:rPr>
          <w:rFonts w:eastAsia="Amiri" w:cs="Amiri" w:ascii="Amiri" w:hAnsi="Amiri"/>
          <w:color w:val="111111"/>
          <w:sz w:val="28"/>
          <w:szCs w:val="28"/>
          <w:rtl w:val="true"/>
          <w:lang w:bidi="ar-SA"/>
        </w:rPr>
        <w:t>.</w:t>
      </w:r>
    </w:p>
    <w:p>
      <w:pPr>
        <w:pStyle w:val="Heading5"/>
        <w:numPr>
          <w:ilvl w:val="4"/>
          <w:numId w:val="1"/>
        </w:numPr>
        <w:rPr/>
      </w:pPr>
      <w:bookmarkStart w:id="3557" w:name="__RefHeading___Toc3462790_417432637"/>
      <w:bookmarkStart w:id="3558" w:name="_Toc1542"/>
      <w:bookmarkEnd w:id="3557"/>
      <w:r>
        <w:rPr>
          <w:rtl w:val="true"/>
        </w:rPr>
        <w:t>[</w:t>
      </w:r>
      <w:r>
        <w:rPr>
          <w:rtl w:val="true"/>
        </w:rPr>
        <w:t>رقم الحدیث الکلی</w:t>
      </w:r>
      <w:r>
        <w:rPr>
          <w:rtl w:val="true"/>
        </w:rPr>
        <w:t xml:space="preserve">: </w:t>
      </w:r>
      <w:r>
        <w:rPr/>
        <w:t>1102</w:t>
      </w:r>
      <w:r>
        <w:rPr>
          <w:rtl w:val="true"/>
        </w:rPr>
        <w:t xml:space="preserve"> - </w:t>
      </w:r>
      <w:r>
        <w:rPr>
          <w:rtl w:val="true"/>
        </w:rPr>
        <w:t>رقم الحدیث الباب</w:t>
      </w:r>
      <w:r>
        <w:rPr>
          <w:rtl w:val="true"/>
        </w:rPr>
        <w:t xml:space="preserve">: </w:t>
      </w:r>
      <w:r>
        <w:rPr/>
        <w:t>15</w:t>
      </w:r>
      <w:r>
        <w:rPr>
          <w:rtl w:val="true"/>
        </w:rPr>
        <w:t>]</w:t>
      </w:r>
      <w:bookmarkEnd w:id="3558"/>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9"/>
      </w:r>
      <w:r>
        <w:rPr>
          <w:rFonts w:ascii="Amiri" w:hAnsi="Amiri" w:eastAsia="Amiri" w:cs="Amiri"/>
          <w:color w:val="111111"/>
          <w:sz w:val="28"/>
          <w:sz w:val="28"/>
          <w:szCs w:val="28"/>
          <w:rtl w:val="true"/>
          <w:lang w:bidi="ar-SA"/>
        </w:rPr>
        <w:t xml:space="preserve">وَ بِإِسْنَادِهِ عَنْ مُحَمَّدِ بْنِ الْحَسَنِ الصَّفَّارِ عَنْ عَبْدِ اللَّهِ بْنِ الْمُنَبِّهِ </w:t>
      </w:r>
      <w:r>
        <w:rPr>
          <w:rStyle w:val="FootnoteAnchor"/>
          <w:rtl w:val="true"/>
        </w:rPr>
        <w:footnoteReference w:id="2850"/>
      </w:r>
      <w:r>
        <w:rPr>
          <w:rFonts w:ascii="Amiri" w:hAnsi="Amiri" w:eastAsia="Amiri" w:cs="Amiri"/>
          <w:color w:val="111111"/>
          <w:sz w:val="28"/>
          <w:sz w:val="28"/>
          <w:szCs w:val="28"/>
          <w:rtl w:val="true"/>
          <w:lang w:bidi="ar-SA"/>
        </w:rPr>
        <w:t>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أَتَوَضَّأُ فَأَقْبَلَ رَسُولُ اللَّهِ حِینَ ابْتَدَأْتُ فِی الْوُضُوءِ فَقَالَ لِی تَمَضْمَضْ وَ اسْتَنْشِقْ وَ اسْتَنَّ ثُمَّ غَسَلْتُ وَجْهِی ثَلَاثاً فَقَالَ قَدْ یُجْزِیکَ مِنْ ذَلِکَ الْمَرَّتَانِ قَالَ فَغَسَلْتُ ذِرَاعَیَّ وَ مَسَحْتُ </w:t>
      </w:r>
      <w:bookmarkStart w:id="3559" w:name="pg12137_128762"/>
    </w:p>
    <w:p>
      <w:pPr>
        <w:pStyle w:val="BookText"/>
        <w:rPr/>
      </w:pPr>
      <w:bookmarkEnd w:id="3559"/>
      <w:r>
        <w:rPr>
          <w:rFonts w:ascii="Amiri" w:hAnsi="Amiri" w:eastAsia="Amiri" w:cs="Amiri"/>
          <w:color w:val="111111"/>
          <w:sz w:val="28"/>
          <w:sz w:val="28"/>
          <w:szCs w:val="28"/>
          <w:rtl w:val="true"/>
          <w:lang w:bidi="ar-SA"/>
        </w:rPr>
        <w:t>بِرَأْسِی مَرَّتَیْنِ فَقَالَ قَدْ یُجْزِیکَ مِنْ ذَلِکَ الْمَرَّةُ وَ غَسَلْتُ قَدَمَیَّ قَالَ فَقَالَ لِی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بَیْنَ الْأَصَابِعِ لَا تُخَلَّلْ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هُوَ مُوَافِقٌ لِلْعَامَّةِ وَ قَدْ وَرَدَ مَوْرِدَ التَّقِیَّةِ وَ رُوَاتُهُ کُلُّهُمْ عَامَّةٌ وَ زَیْدِیَّةٌ وَ الْمَعْلُومُ مِنْ مَذَاهِبِ أَئِمَّتِنَا ع الْقَوْلُ بِالْمَسْحِ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تَوَاتَرَ ذَلِکَ کَمَا فِی أَحَادِیثِ کَیْفِیَّةِ الْوُضُوءِ </w:t>
      </w:r>
      <w:r>
        <w:rPr>
          <w:rStyle w:val="FootnoteAnchor"/>
          <w:rtl w:val="true"/>
        </w:rPr>
        <w:footnoteReference w:id="2851"/>
      </w:r>
      <w:r>
        <w:rPr>
          <w:rFonts w:ascii="Amiri" w:hAnsi="Amiri" w:eastAsia="Amiri" w:cs="Amiri"/>
          <w:color w:val="111111"/>
          <w:sz w:val="28"/>
          <w:sz w:val="28"/>
          <w:szCs w:val="28"/>
          <w:rtl w:val="true"/>
          <w:lang w:bidi="ar-SA"/>
        </w:rPr>
        <w:t xml:space="preserve">وَ غَیْرِهَا </w:t>
      </w:r>
      <w:r>
        <w:rPr>
          <w:rStyle w:val="FootnoteAnchor"/>
          <w:rtl w:val="true"/>
        </w:rPr>
        <w:footnoteReference w:id="2852"/>
      </w:r>
      <w:r>
        <w:rPr>
          <w:rFonts w:ascii="Amiri" w:hAnsi="Amiri" w:eastAsia="Amiri" w:cs="Amiri"/>
          <w:color w:val="111111"/>
          <w:sz w:val="28"/>
          <w:sz w:val="28"/>
          <w:szCs w:val="28"/>
          <w:rtl w:val="true"/>
          <w:lang w:bidi="ar-SA"/>
        </w:rPr>
        <w:t>وَ هَذَا یَحْتَمِلُ النَّسْخَ وَ یَکُونُ نَقْلُهُ لِلتَّقِیَّةِ وَ یَحْتَمِلُ کَوْنَ الْغَسْلِ لِلتَّنْظِیفِ لَا مِنَ الْوُضُوءِ</w:t>
      </w:r>
      <w:r>
        <w:rPr>
          <w:rFonts w:eastAsia="Amiri" w:cs="Amiri" w:ascii="Amiri" w:hAnsi="Amiri"/>
          <w:color w:val="111111"/>
          <w:sz w:val="28"/>
          <w:szCs w:val="28"/>
          <w:rtl w:val="true"/>
          <w:lang w:bidi="ar-SA"/>
        </w:rPr>
        <w:t>.</w:t>
      </w:r>
    </w:p>
    <w:p>
      <w:pPr>
        <w:pStyle w:val="Heading5"/>
        <w:numPr>
          <w:ilvl w:val="4"/>
          <w:numId w:val="1"/>
        </w:numPr>
        <w:rPr/>
      </w:pPr>
      <w:bookmarkStart w:id="3560" w:name="__RefHeading___Toc3462792_417432637"/>
      <w:bookmarkStart w:id="3561" w:name="_Toc1543"/>
      <w:bookmarkEnd w:id="3560"/>
      <w:r>
        <w:rPr>
          <w:rtl w:val="true"/>
        </w:rPr>
        <w:t>[</w:t>
      </w:r>
      <w:r>
        <w:rPr>
          <w:rtl w:val="true"/>
        </w:rPr>
        <w:t>رقم الحدیث الکلی</w:t>
      </w:r>
      <w:r>
        <w:rPr>
          <w:rtl w:val="true"/>
        </w:rPr>
        <w:t xml:space="preserve">: </w:t>
      </w:r>
      <w:r>
        <w:rPr/>
        <w:t>1103</w:t>
      </w:r>
      <w:r>
        <w:rPr>
          <w:rtl w:val="true"/>
        </w:rPr>
        <w:t xml:space="preserve"> - </w:t>
      </w:r>
      <w:r>
        <w:rPr>
          <w:rtl w:val="true"/>
        </w:rPr>
        <w:t>رقم الحدیث الباب</w:t>
      </w:r>
      <w:r>
        <w:rPr>
          <w:rtl w:val="true"/>
        </w:rPr>
        <w:t xml:space="preserve">: </w:t>
      </w:r>
      <w:r>
        <w:rPr/>
        <w:t>16</w:t>
      </w:r>
      <w:r>
        <w:rPr>
          <w:rtl w:val="true"/>
        </w:rPr>
        <w:t>]</w:t>
      </w:r>
      <w:bookmarkEnd w:id="3561"/>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إِنَّ الرَّجُلَ لَیَعْبُدُ اللَّهَ أَرْبَعِینَ سَنَةً وَ مَا یُطِیعُهُ فِی الْوُضُوءِ لِأَنَّهُ یَغْسِلُ مَا أَمَرَ اللَّهُ بِمَسْحِهِ </w:t>
      </w:r>
      <w:r>
        <w:rPr>
          <w:rStyle w:val="FootnoteAnchor"/>
          <w:rtl w:val="true"/>
        </w:rPr>
        <w:footnoteReference w:id="2854"/>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أما أنت یا أخا ثقیف، فانک جئت تسالنی عن وضوئک و صلاتک ما لک فی ذلک من الخیر؟ أما وضوؤک فانّک إذا وضعت یدک فی إنائک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تناثرت منها ما اکتسبت من الذنوب، فإذا غسلت وجهک تناثرت الذنوب التی اکتسبتها عیناک بنظرک و فوک، فإذا غسلت ذراعیک تناثرت الذنوب عن یمینک و شمالک، فإذا مسحت رأسک و قدمیک تناثرت الذنوب التی مشیت إلیها علی قدمیک، فهذا لک فی وضوئک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قد ذکر الکلینی هذه القطعة فی حدیث طویل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رواها الصدوق أیضا فی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فضائل الحجّ، و هذه الجملة غیر مذکورة فی النسخة الخطیة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2" w:name="pg12137_128763"/>
    </w:p>
    <w:p>
      <w:pPr>
        <w:pStyle w:val="Heading4"/>
        <w:numPr>
          <w:ilvl w:val="3"/>
          <w:numId w:val="1"/>
        </w:numPr>
        <w:rPr/>
      </w:pPr>
      <w:bookmarkStart w:id="3563" w:name="__RefHeading___Toc3462794_417432637"/>
      <w:bookmarkStart w:id="3564" w:name="_Toc1544"/>
      <w:bookmarkEnd w:id="3562"/>
      <w:bookmarkEnd w:id="3563"/>
      <w:r>
        <w:rPr/>
        <w:t>26</w:t>
      </w:r>
      <w:r>
        <w:rPr>
          <w:rtl w:val="true"/>
        </w:rPr>
        <w:t xml:space="preserve">- </w:t>
      </w:r>
      <w:r>
        <w:rPr>
          <w:rtl w:val="true"/>
        </w:rPr>
        <w:t>بَابُ تَأَکُّدِ اسْتِحْبَابِ التَّسْمِیَةِ وَ الدُّعَاءِ بِالْمَأْثُورِ عِنْدَ الْوُضُوءِ وَ التَّسْمِیَةِ عِنْدَ الْأَکْلِ وَ الشُّرْبِ وَ اللُّبْسِ وَ کُلِّ فِعْلٍ‌</w:t>
      </w:r>
      <w:bookmarkEnd w:id="3564"/>
    </w:p>
    <w:p>
      <w:pPr>
        <w:pStyle w:val="Heading5"/>
        <w:numPr>
          <w:ilvl w:val="4"/>
          <w:numId w:val="1"/>
        </w:numPr>
        <w:rPr/>
      </w:pPr>
      <w:bookmarkStart w:id="3565" w:name="__RefHeading___Toc3462796_417432637"/>
      <w:bookmarkStart w:id="3566" w:name="_Toc1545"/>
      <w:bookmarkEnd w:id="3565"/>
      <w:r>
        <w:rPr>
          <w:rtl w:val="true"/>
        </w:rPr>
        <w:t>اشارة</w:t>
      </w:r>
      <w:bookmarkEnd w:id="3566"/>
    </w:p>
    <w:p>
      <w:pPr>
        <w:pStyle w:val="BookText"/>
        <w:rPr/>
      </w:pPr>
      <w:r>
        <w:rPr>
          <w:rStyle w:val="FootnoteAnchor"/>
        </w:rPr>
        <w:footnoteReference w:id="285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التَّسْمِیَةِ وَ الدُّعَاءِ بِالْمَأْثُورِ عِنْدَ الْوُضُوءِ وَ التَّسْمِیَةِ عِنْدَ الْأَکْلِ وَ الشُّرْبِ وَ اللُّبْسِ وَ کُلِّ فِعْلٍ</w:t>
      </w:r>
    </w:p>
    <w:p>
      <w:pPr>
        <w:pStyle w:val="Heading5"/>
        <w:numPr>
          <w:ilvl w:val="4"/>
          <w:numId w:val="1"/>
        </w:numPr>
        <w:rPr/>
      </w:pPr>
      <w:bookmarkStart w:id="3567" w:name="__RefHeading___Toc3462798_417432637"/>
      <w:bookmarkStart w:id="3568" w:name="_Toc1546"/>
      <w:bookmarkEnd w:id="3567"/>
      <w:r>
        <w:rPr>
          <w:rtl w:val="true"/>
        </w:rPr>
        <w:t>[</w:t>
      </w:r>
      <w:r>
        <w:rPr>
          <w:rtl w:val="true"/>
        </w:rPr>
        <w:t>رقم الحدیث الکلی</w:t>
      </w:r>
      <w:r>
        <w:rPr>
          <w:rtl w:val="true"/>
        </w:rPr>
        <w:t xml:space="preserve">: </w:t>
      </w:r>
      <w:r>
        <w:rPr/>
        <w:t>1104</w:t>
      </w:r>
      <w:r>
        <w:rPr>
          <w:rtl w:val="true"/>
        </w:rPr>
        <w:t xml:space="preserve"> - </w:t>
      </w:r>
      <w:r>
        <w:rPr>
          <w:rtl w:val="true"/>
        </w:rPr>
        <w:t>رقم الحدیث الباب</w:t>
      </w:r>
      <w:r>
        <w:rPr>
          <w:rtl w:val="true"/>
        </w:rPr>
        <w:t xml:space="preserve">: </w:t>
      </w:r>
      <w:r>
        <w:rPr/>
        <w:t>1</w:t>
      </w:r>
      <w:r>
        <w:rPr>
          <w:rtl w:val="true"/>
        </w:rPr>
        <w:t>]</w:t>
      </w:r>
      <w:bookmarkEnd w:id="3568"/>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6"/>
      </w:r>
      <w:r>
        <w:rPr>
          <w:rFonts w:ascii="Amiri" w:hAnsi="Amiri" w:eastAsia="Amiri" w:cs="Amiri"/>
          <w:color w:val="111111"/>
          <w:sz w:val="28"/>
          <w:sz w:val="28"/>
          <w:szCs w:val="28"/>
          <w:rtl w:val="true"/>
          <w:lang w:bidi="ar-SA"/>
        </w:rPr>
        <w:t>مُحَمَّدُ بْنُ یَعْقُوبَ عَنْ عَلِیِّ بْنِ إِبْرَاهِیمَ عَنْ مُحَمَّدِ بْنِ عِیسَی عَنْ یُونُسَ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تَوَضَّأْتَ فَقُلْ أَشْهَدُ أَنْ لَا إِلَهَ إِلَّا اللَّهُ اللَّهُمَّ اجْعَلْنِی مِنَ التَّوَّابِینَ وَ اجْعَلْنِی مِنَ الْمُتَطَهِّرِینَ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9" w:name="__RefHeading___Toc3462800_417432637"/>
      <w:bookmarkStart w:id="3570" w:name="_Toc1547"/>
      <w:bookmarkEnd w:id="3569"/>
      <w:r>
        <w:rPr>
          <w:rtl w:val="true"/>
        </w:rPr>
        <w:t>[</w:t>
      </w:r>
      <w:r>
        <w:rPr>
          <w:rtl w:val="true"/>
        </w:rPr>
        <w:t>رقم الحدیث الکلی</w:t>
      </w:r>
      <w:r>
        <w:rPr>
          <w:rtl w:val="true"/>
        </w:rPr>
        <w:t xml:space="preserve">: </w:t>
      </w:r>
      <w:r>
        <w:rPr/>
        <w:t>1105</w:t>
      </w:r>
      <w:r>
        <w:rPr>
          <w:rtl w:val="true"/>
        </w:rPr>
        <w:t xml:space="preserve"> - </w:t>
      </w:r>
      <w:r>
        <w:rPr>
          <w:rtl w:val="true"/>
        </w:rPr>
        <w:t>رقم الحدیث الباب</w:t>
      </w:r>
      <w:r>
        <w:rPr>
          <w:rtl w:val="true"/>
        </w:rPr>
        <w:t xml:space="preserve">: </w:t>
      </w:r>
      <w:r>
        <w:rPr/>
        <w:t>2</w:t>
      </w:r>
      <w:r>
        <w:rPr>
          <w:rtl w:val="true"/>
        </w:rPr>
        <w:t>]</w:t>
      </w:r>
      <w:bookmarkEnd w:id="3570"/>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8"/>
      </w:r>
      <w:r>
        <w:rPr>
          <w:rFonts w:ascii="Amiri" w:hAnsi="Amiri" w:eastAsia="Amiri" w:cs="Amiri"/>
          <w:color w:val="111111"/>
          <w:sz w:val="28"/>
          <w:sz w:val="28"/>
          <w:szCs w:val="28"/>
          <w:rtl w:val="true"/>
          <w:lang w:bidi="ar-SA"/>
        </w:rPr>
        <w:t>وَ بِإِسْنَادِهِ عَنْ أَحْمَدَ بْنِ مُحَمَّدٍ عَنِ الْحُسَیْنِ بْنِ سَعِیدٍ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یَدَکَ فِی الْمَاءِ فَقُلْ بِسْمِ اللَّهِ وَ بِاللَّهِ اللَّهُمَّ اجْعَلْنِی مِنَ التَّوَّابِینَ وَ اجْعَلْنِی مِنَ الْمُتَطَهِّرِینَ فَإِذَا فَرَغْتَ فَقُلِ الْحَمْدُ لِلَّهِ رَبِّ الْعَالَمِینَ</w:t>
      </w:r>
      <w:r>
        <w:rPr>
          <w:rFonts w:eastAsia="Amiri" w:cs="Amiri" w:ascii="Amiri" w:hAnsi="Amiri"/>
          <w:color w:val="111111"/>
          <w:sz w:val="28"/>
          <w:szCs w:val="28"/>
          <w:rtl w:val="true"/>
          <w:lang w:bidi="ar-SA"/>
        </w:rPr>
        <w:t>.</w:t>
      </w:r>
    </w:p>
    <w:p>
      <w:pPr>
        <w:pStyle w:val="Heading5"/>
        <w:numPr>
          <w:ilvl w:val="4"/>
          <w:numId w:val="1"/>
        </w:numPr>
        <w:rPr/>
      </w:pPr>
      <w:bookmarkStart w:id="3571" w:name="__RefHeading___Toc3462802_417432637"/>
      <w:bookmarkStart w:id="3572" w:name="_Toc1548"/>
      <w:bookmarkEnd w:id="3571"/>
      <w:r>
        <w:rPr>
          <w:rtl w:val="true"/>
        </w:rPr>
        <w:t>[</w:t>
      </w:r>
      <w:r>
        <w:rPr>
          <w:rtl w:val="true"/>
        </w:rPr>
        <w:t>رقم الحدیث الکلی</w:t>
      </w:r>
      <w:r>
        <w:rPr>
          <w:rtl w:val="true"/>
        </w:rPr>
        <w:t xml:space="preserve">: </w:t>
      </w:r>
      <w:r>
        <w:rPr/>
        <w:t>1106</w:t>
      </w:r>
      <w:r>
        <w:rPr>
          <w:rtl w:val="true"/>
        </w:rPr>
        <w:t xml:space="preserve"> - </w:t>
      </w:r>
      <w:r>
        <w:rPr>
          <w:rtl w:val="true"/>
        </w:rPr>
        <w:t>رقم الحدیث الباب</w:t>
      </w:r>
      <w:r>
        <w:rPr>
          <w:rtl w:val="true"/>
        </w:rPr>
        <w:t xml:space="preserve">: </w:t>
      </w:r>
      <w:r>
        <w:rPr/>
        <w:t>3</w:t>
      </w:r>
      <w:r>
        <w:rPr>
          <w:rtl w:val="true"/>
        </w:rPr>
        <w:t>]</w:t>
      </w:r>
      <w:bookmarkEnd w:id="3572"/>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9"/>
      </w:r>
      <w:r>
        <w:rPr>
          <w:rFonts w:ascii="Amiri" w:hAnsi="Amiri" w:eastAsia="Amiri" w:cs="Amiri"/>
          <w:color w:val="111111"/>
          <w:sz w:val="28"/>
          <w:sz w:val="28"/>
          <w:szCs w:val="28"/>
          <w:rtl w:val="true"/>
          <w:lang w:bidi="ar-SA"/>
        </w:rPr>
        <w:t>وَ عَنْهُ عَنِ الْحَسَنِ بْنِ عَلِیٍّ عَنْ عَبْدِ اللَّهِ بْنِ الْمُغِیرَةِ عَنِ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وُضُوئِهِ فَکَأَنَّمَا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3" w:name="__RefHeading___Toc3462804_417432637"/>
      <w:bookmarkStart w:id="3574" w:name="_Toc1549"/>
      <w:bookmarkEnd w:id="3573"/>
      <w:r>
        <w:rPr>
          <w:rtl w:val="true"/>
        </w:rPr>
        <w:t>[</w:t>
      </w:r>
      <w:r>
        <w:rPr>
          <w:rtl w:val="true"/>
        </w:rPr>
        <w:t>رقم الحدیث الکلی</w:t>
      </w:r>
      <w:r>
        <w:rPr>
          <w:rtl w:val="true"/>
        </w:rPr>
        <w:t xml:space="preserve">: </w:t>
      </w:r>
      <w:r>
        <w:rPr/>
        <w:t>1107</w:t>
      </w:r>
      <w:r>
        <w:rPr>
          <w:rtl w:val="true"/>
        </w:rPr>
        <w:t xml:space="preserve"> - </w:t>
      </w:r>
      <w:r>
        <w:rPr>
          <w:rtl w:val="true"/>
        </w:rPr>
        <w:t>رقم الحدیث الباب</w:t>
      </w:r>
      <w:r>
        <w:rPr>
          <w:rtl w:val="true"/>
        </w:rPr>
        <w:t xml:space="preserve">: </w:t>
      </w:r>
      <w:r>
        <w:rPr/>
        <w:t>4</w:t>
      </w:r>
      <w:r>
        <w:rPr>
          <w:rtl w:val="true"/>
        </w:rPr>
        <w:t>]</w:t>
      </w:r>
      <w:bookmarkEnd w:id="357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1"/>
      </w:r>
      <w:r>
        <w:rPr>
          <w:rFonts w:ascii="Amiri" w:hAnsi="Amiri" w:eastAsia="Amiri" w:cs="Amiri"/>
          <w:color w:val="111111"/>
          <w:sz w:val="28"/>
          <w:sz w:val="28"/>
          <w:szCs w:val="28"/>
          <w:rtl w:val="true"/>
          <w:lang w:bidi="ar-SA"/>
        </w:rPr>
        <w:t>وَ عَنْهُ عَنْ عَلِیِّ بْنِ الْحَکَمِ عَنْ دَاوُدَ الْعِجْلِیِّ مَوْلَی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أَبَا مُحَمَّدٍ مَنْ تَوَضَّأَ </w:t>
      </w:r>
      <w:bookmarkStart w:id="3575" w:name="pg12137_128764"/>
    </w:p>
    <w:p>
      <w:pPr>
        <w:pStyle w:val="BookText"/>
        <w:rPr/>
      </w:pPr>
      <w:bookmarkEnd w:id="3575"/>
      <w:r>
        <w:rPr>
          <w:rFonts w:ascii="Amiri" w:hAnsi="Amiri" w:eastAsia="Amiri" w:cs="Amiri"/>
          <w:color w:val="111111"/>
          <w:sz w:val="28"/>
          <w:sz w:val="28"/>
          <w:szCs w:val="28"/>
          <w:rtl w:val="true"/>
          <w:lang w:bidi="ar-SA"/>
        </w:rPr>
        <w:t>فَذَکَرَ اسْمَ اللَّهِ طَهُرَ جَمِیعُ جَسَدِهِ وَ مَنْ لَمْ یُسَمِّ لَمْ یَطْهُرْ مِنْ جَسَدِهِ إِلَّا مَا أَصَابَهُ الْمَاءُ</w:t>
      </w:r>
      <w:r>
        <w:rPr>
          <w:rFonts w:eastAsia="Amiri" w:cs="Amiri" w:ascii="Amiri" w:hAnsi="Amiri"/>
          <w:color w:val="111111"/>
          <w:sz w:val="28"/>
          <w:szCs w:val="28"/>
          <w:rtl w:val="true"/>
          <w:lang w:bidi="ar-SA"/>
        </w:rPr>
        <w:t>.</w:t>
      </w:r>
    </w:p>
    <w:p>
      <w:pPr>
        <w:pStyle w:val="Heading5"/>
        <w:numPr>
          <w:ilvl w:val="4"/>
          <w:numId w:val="1"/>
        </w:numPr>
        <w:rPr/>
      </w:pPr>
      <w:bookmarkStart w:id="3576" w:name="__RefHeading___Toc3462806_417432637"/>
      <w:bookmarkStart w:id="3577" w:name="_Toc1550"/>
      <w:bookmarkEnd w:id="3576"/>
      <w:r>
        <w:rPr>
          <w:rtl w:val="true"/>
        </w:rPr>
        <w:t>[</w:t>
      </w:r>
      <w:r>
        <w:rPr>
          <w:rtl w:val="true"/>
        </w:rPr>
        <w:t>رقم الحدیث الکلی</w:t>
      </w:r>
      <w:r>
        <w:rPr>
          <w:rtl w:val="true"/>
        </w:rPr>
        <w:t xml:space="preserve">: </w:t>
      </w:r>
      <w:r>
        <w:rPr/>
        <w:t>1108</w:t>
      </w:r>
      <w:r>
        <w:rPr>
          <w:rtl w:val="true"/>
        </w:rPr>
        <w:t xml:space="preserve"> - </w:t>
      </w:r>
      <w:r>
        <w:rPr>
          <w:rtl w:val="true"/>
        </w:rPr>
        <w:t>رقم الحدیث الباب</w:t>
      </w:r>
      <w:r>
        <w:rPr>
          <w:rtl w:val="true"/>
        </w:rPr>
        <w:t xml:space="preserve">: </w:t>
      </w:r>
      <w:r>
        <w:rPr/>
        <w:t>5</w:t>
      </w:r>
      <w:r>
        <w:rPr>
          <w:rtl w:val="true"/>
        </w:rPr>
        <w:t>]</w:t>
      </w:r>
      <w:bookmarkEnd w:id="3577"/>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2"/>
      </w:r>
      <w:r>
        <w:rPr>
          <w:rFonts w:ascii="Amiri" w:hAnsi="Amiri" w:eastAsia="Amiri" w:cs="Amiri"/>
          <w:color w:val="111111"/>
          <w:sz w:val="28"/>
          <w:sz w:val="28"/>
          <w:szCs w:val="28"/>
          <w:rtl w:val="true"/>
          <w:lang w:bidi="ar-SA"/>
        </w:rPr>
        <w:t>وَ بِإِسْنَادِهِ عَنِ الْحُسَیْنِ بْنِ سَعِیدٍ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سَمَّیْتَ فِی الْوُضُوءِ طَهُرَ جَسَدُکَ کُلُّهُ وَ إِذَا لَمْ تُسَمِّ لَمْ یَطْهُرْ مِنْ جَسَدِکَ إِلَّا مَا مَرَّ عَلَیْهِ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مِثْلَهُ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8" w:name="__RefHeading___Toc3462808_417432637"/>
      <w:bookmarkStart w:id="3579" w:name="_Toc1551"/>
      <w:bookmarkEnd w:id="3578"/>
      <w:r>
        <w:rPr>
          <w:rtl w:val="true"/>
        </w:rPr>
        <w:t>[</w:t>
      </w:r>
      <w:r>
        <w:rPr>
          <w:rtl w:val="true"/>
        </w:rPr>
        <w:t>رقم الحدیث الکلی</w:t>
      </w:r>
      <w:r>
        <w:rPr>
          <w:rtl w:val="true"/>
        </w:rPr>
        <w:t xml:space="preserve">: </w:t>
      </w:r>
      <w:r>
        <w:rPr/>
        <w:t>1109</w:t>
      </w:r>
      <w:r>
        <w:rPr>
          <w:rtl w:val="true"/>
        </w:rPr>
        <w:t xml:space="preserve"> - </w:t>
      </w:r>
      <w:r>
        <w:rPr>
          <w:rtl w:val="true"/>
        </w:rPr>
        <w:t>رقم الحدیث الباب</w:t>
      </w:r>
      <w:r>
        <w:rPr>
          <w:rtl w:val="true"/>
        </w:rPr>
        <w:t xml:space="preserve">: </w:t>
      </w:r>
      <w:r>
        <w:rPr/>
        <w:t>6</w:t>
      </w:r>
      <w:r>
        <w:rPr>
          <w:rtl w:val="true"/>
        </w:rPr>
        <w:t>]</w:t>
      </w:r>
      <w:bookmarkEnd w:id="3579"/>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4"/>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تَوَضَّأَ وَ صَلَّی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وُضُوءَکَ وَ صَلَاتَکَ فَفَعَلَ فَتَوَضَّأَ وَ صَلَّی فَقَالَ لَهُ النَّبِیُّ ص أَعِدْ وُضُوءَکَ وَ صَلَاتَکَ فَفَعَلَ فَتَوَضَّأَ وَ صَلَّی فَقَالَ لَهُ النَّبِیُّ ص أَعِدْ وُضُوءَکَ وَ صَلَاتَکَ فَأَتَی أَمِیرَ الْمُؤْمِنِینَ ع فَشَکَا ذَلِکَ إِلَیْهِ فَقَالَ لَهُ هَلْ سَمَّیْتَ حَیْثُ تَوَضَّأْتَ قَالَ لَا قَالَ سَمِّ عَلَی وُضُوئِکَ فَسَمَّی وَ تَوَضَّأَ وَ صَلَّی فَأَتَی النَّبِیَّ ص فَلَمْ یَأْمُرْهُ أَنْ یُعِیدَ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التَّسْمِیَةَ هُنَا عَلَی النِّیَّةِ لِمَا تَقَدَّمَ </w:t>
      </w:r>
      <w:r>
        <w:rPr>
          <w:rStyle w:val="FootnoteAnchor"/>
          <w:rtl w:val="true"/>
        </w:rPr>
        <w:footnoteReference w:id="2865"/>
      </w:r>
      <w:r>
        <w:rPr>
          <w:rFonts w:ascii="Amiri" w:hAnsi="Amiri" w:eastAsia="Amiri" w:cs="Amiri"/>
          <w:color w:val="111111"/>
          <w:sz w:val="28"/>
          <w:sz w:val="28"/>
          <w:szCs w:val="28"/>
          <w:rtl w:val="true"/>
          <w:lang w:bidi="ar-SA"/>
        </w:rPr>
        <w:t xml:space="preserve">وَ یَأْتِی </w:t>
      </w:r>
      <w:r>
        <w:rPr>
          <w:rStyle w:val="FootnoteAnchor"/>
          <w:rtl w:val="true"/>
        </w:rPr>
        <w:footnoteReference w:id="2866"/>
      </w:r>
      <w:r>
        <w:rPr>
          <w:rFonts w:ascii="Amiri" w:hAnsi="Amiri" w:eastAsia="Amiri" w:cs="Amiri"/>
          <w:color w:val="111111"/>
          <w:sz w:val="28"/>
          <w:sz w:val="28"/>
          <w:szCs w:val="28"/>
          <w:rtl w:val="true"/>
          <w:lang w:bidi="ar-SA"/>
        </w:rPr>
        <w:t>مِمَّا یَدُلُّ عَلَی نَفْیِ وُجُوبِ التَّسْمِیَةِ وَ یُمْکِنُ حَمْلُ الْإِعَادَةِ عَلَی الِاسْتِحْبَابِ وَ یَحْتَمِلُ کَوْنُهُ مَنْسُوخاً</w:t>
      </w:r>
      <w:r>
        <w:rPr>
          <w:rFonts w:eastAsia="Amiri" w:cs="Amiri" w:ascii="Amiri" w:hAnsi="Amiri"/>
          <w:color w:val="111111"/>
          <w:sz w:val="28"/>
          <w:szCs w:val="28"/>
          <w:rtl w:val="true"/>
          <w:lang w:bidi="ar-SA"/>
        </w:rPr>
        <w:t>.</w:t>
      </w:r>
    </w:p>
    <w:p>
      <w:pPr>
        <w:pStyle w:val="Heading5"/>
        <w:numPr>
          <w:ilvl w:val="4"/>
          <w:numId w:val="1"/>
        </w:numPr>
        <w:rPr/>
      </w:pPr>
      <w:bookmarkStart w:id="3580" w:name="__RefHeading___Toc3462810_417432637"/>
      <w:bookmarkStart w:id="3581" w:name="_Toc1552"/>
      <w:bookmarkEnd w:id="3580"/>
      <w:r>
        <w:rPr>
          <w:rtl w:val="true"/>
        </w:rPr>
        <w:t>[</w:t>
      </w:r>
      <w:r>
        <w:rPr>
          <w:rtl w:val="true"/>
        </w:rPr>
        <w:t>رقم الحدیث الکلی</w:t>
      </w:r>
      <w:r>
        <w:rPr>
          <w:rtl w:val="true"/>
        </w:rPr>
        <w:t xml:space="preserve">: </w:t>
      </w:r>
      <w:r>
        <w:rPr/>
        <w:t>1110</w:t>
      </w:r>
      <w:r>
        <w:rPr>
          <w:rtl w:val="true"/>
        </w:rPr>
        <w:t xml:space="preserve"> - </w:t>
      </w:r>
      <w:r>
        <w:rPr>
          <w:rtl w:val="true"/>
        </w:rPr>
        <w:t>رقم الحدیث الباب</w:t>
      </w:r>
      <w:r>
        <w:rPr>
          <w:rtl w:val="true"/>
        </w:rPr>
        <w:t xml:space="preserve">: </w:t>
      </w:r>
      <w:r>
        <w:rPr/>
        <w:t>7</w:t>
      </w:r>
      <w:r>
        <w:rPr>
          <w:rtl w:val="true"/>
        </w:rPr>
        <w:t>]</w:t>
      </w:r>
      <w:bookmarkEnd w:id="358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w:t>
      </w:r>
      <w:bookmarkStart w:id="3582" w:name="pg12137_128765"/>
    </w:p>
    <w:p>
      <w:pPr>
        <w:pStyle w:val="BookText"/>
        <w:rPr/>
      </w:pPr>
      <w:bookmarkEnd w:id="3582"/>
      <w:r>
        <w:rPr>
          <w:rFonts w:ascii="Amiri" w:hAnsi="Amiri" w:eastAsia="Amiri" w:cs="Amiri"/>
          <w:color w:val="111111"/>
          <w:sz w:val="28"/>
          <w:sz w:val="28"/>
          <w:szCs w:val="28"/>
          <w:rtl w:val="true"/>
          <w:lang w:bidi="ar-SA"/>
        </w:rPr>
        <w:t xml:space="preserve">إِذَا تَوَضَّأَ قَالَ بِسْمِ اللَّهِ وَ بِاللَّهِ وَ خَیْرُ الْأَسْمَاءِ لِلَّهِ وَ أَکْبَرُ الْأَسْمَاءِ لِلَّهِ وَ قَاهِرٌ لِمَنْ فِی السَّمَاءِ وَ قَاهِرٌ لِمَنْ فِی الْأَرْضِ اللَّهُ </w:t>
      </w:r>
      <w:r>
        <w:rPr>
          <w:rStyle w:val="FootnoteAnchor"/>
          <w:rtl w:val="true"/>
        </w:rPr>
        <w:footnoteReference w:id="2868"/>
      </w:r>
      <w:r>
        <w:rPr>
          <w:rFonts w:ascii="Amiri" w:hAnsi="Amiri" w:eastAsia="Amiri" w:cs="Amiri"/>
          <w:color w:val="111111"/>
          <w:sz w:val="28"/>
          <w:sz w:val="28"/>
          <w:szCs w:val="28"/>
          <w:rtl w:val="true"/>
          <w:lang w:bidi="ar-SA"/>
        </w:rPr>
        <w:t>الْحَمْدُ لِلَّهِ الَّذِی جَعَلَ مِنَ الْمَاءِ کُلَّ شَیْ‌ءٍ حَیٍّ وَ أَحْیَا قَلْبِی بِالْإِیمَانِ اللَّهُمَّ تُبْ عَلَیَّ وَ طَهِّرْنِی وَ اقْضِ لِی بِالْحُسْنَی وَ أَرِنِی کُلَّ الَّذِی أُحِبُّ وَ افْتَحْ لِی بِالْخَیْرَاتِ مِنْ عِنْدِکَ یَا سَمِیعَ الدُّعَاءِ</w:t>
      </w:r>
      <w:r>
        <w:rPr>
          <w:rFonts w:eastAsia="Amiri" w:cs="Amiri" w:ascii="Amiri" w:hAnsi="Amiri"/>
          <w:color w:val="111111"/>
          <w:sz w:val="28"/>
          <w:szCs w:val="28"/>
          <w:rtl w:val="true"/>
          <w:lang w:bidi="ar-SA"/>
        </w:rPr>
        <w:t>.</w:t>
      </w:r>
    </w:p>
    <w:p>
      <w:pPr>
        <w:pStyle w:val="Heading5"/>
        <w:numPr>
          <w:ilvl w:val="4"/>
          <w:numId w:val="1"/>
        </w:numPr>
        <w:rPr/>
      </w:pPr>
      <w:bookmarkStart w:id="3583" w:name="__RefHeading___Toc3462812_417432637"/>
      <w:bookmarkStart w:id="3584" w:name="_Toc1553"/>
      <w:bookmarkEnd w:id="3583"/>
      <w:r>
        <w:rPr>
          <w:rtl w:val="true"/>
        </w:rPr>
        <w:t>[</w:t>
      </w:r>
      <w:r>
        <w:rPr>
          <w:rtl w:val="true"/>
        </w:rPr>
        <w:t>رقم الحدیث الکلی</w:t>
      </w:r>
      <w:r>
        <w:rPr>
          <w:rtl w:val="true"/>
        </w:rPr>
        <w:t xml:space="preserve">: </w:t>
      </w:r>
      <w:r>
        <w:rPr/>
        <w:t>1111</w:t>
      </w:r>
      <w:r>
        <w:rPr>
          <w:rtl w:val="true"/>
        </w:rPr>
        <w:t xml:space="preserve"> - </w:t>
      </w:r>
      <w:r>
        <w:rPr>
          <w:rtl w:val="true"/>
        </w:rPr>
        <w:t>رقم الحدیث الباب</w:t>
      </w:r>
      <w:r>
        <w:rPr>
          <w:rtl w:val="true"/>
        </w:rPr>
        <w:t xml:space="preserve">: </w:t>
      </w:r>
      <w:r>
        <w:rPr/>
        <w:t>8</w:t>
      </w:r>
      <w:r>
        <w:rPr>
          <w:rtl w:val="true"/>
        </w:rPr>
        <w:t>]</w:t>
      </w:r>
      <w:bookmarkEnd w:id="3584"/>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9"/>
      </w:r>
      <w:r>
        <w:rPr>
          <w:rFonts w:ascii="Amiri" w:hAnsi="Amiri" w:eastAsia="Amiri" w:cs="Amiri"/>
          <w:color w:val="111111"/>
          <w:sz w:val="28"/>
          <w:sz w:val="28"/>
          <w:szCs w:val="28"/>
          <w:rtl w:val="true"/>
          <w:lang w:bidi="ar-SA"/>
        </w:rPr>
        <w:t>قَالَ وَ رُوِیَ أَنَّ مَنْ تَوَضَّأَ فَذَکَرَ اسْمَ اللَّهِ طَهُرَ جَمِیعُ جَسَدِهِ وَ کَانَ الْوُضُوءُ إِلَی الْوُضُوءِ کَفَّارَةً لِمَا بَیْنَهُمَا مِنَ الذُّنُوبِ وَ مَنْ لَمْ یُسَمِّ لَمْ یَطْهُرْ مِنْ جَسَدِهِ إِلَّا مَا أَصَابَهُ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أَبِیهِ عَنْ مُحَمَّدِ بْنِ یَحْیَی عَنْ مُحَمَّدِ بْنِ أَحْمَدَ بْنِ یَحْیَی عَنْ مُحَمَّدِ بْنِ إِسْمَاعِیلَ عَنْ عَلِیِّ بْنِ الْحَکَمِ عَنْ دَاوُدَ الْعِجْلِیِّ عَنْ أَبِی بَصِیرٍ عَنْ أَبِی عَبْدِ اللَّهِ ع مِثْلَهُ </w:t>
      </w:r>
      <w:r>
        <w:rPr>
          <w:rStyle w:val="FootnoteAnchor"/>
          <w:rtl w:val="true"/>
        </w:rPr>
        <w:footnoteReference w:id="2870"/>
      </w:r>
      <w:r>
        <w:rPr>
          <w:rFonts w:ascii="Amiri" w:hAnsi="Amiri" w:eastAsia="Amiri" w:cs="Amiri"/>
          <w:color w:val="111111"/>
          <w:sz w:val="28"/>
          <w:sz w:val="28"/>
          <w:szCs w:val="28"/>
          <w:rtl w:val="true"/>
          <w:lang w:bidi="ar-SA"/>
        </w:rPr>
        <w:t xml:space="preserve">وَ فِی ثَوَابِ الْأَعْمَالِ عَنْ جَعْفَرِ بْنِ مُحَمَّدِ بْنِ مَسْرُورٍ عَنِ الْحُسَیْنِ بْنِ مُحَمَّدِ بْنِ عَامِرٍ عَنْ عَمِّهِ عَبْدِ اللَّهِ بْنِ عَامِرٍ عَنْ مُحَمَّدِ بْنِ إِسْمَاعِیلَ مِثْلَهُ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5" w:name="__RefHeading___Toc3462814_417432637"/>
      <w:bookmarkStart w:id="3586" w:name="_Toc1554"/>
      <w:bookmarkEnd w:id="3585"/>
      <w:r>
        <w:rPr>
          <w:rtl w:val="true"/>
        </w:rPr>
        <w:t>[</w:t>
      </w:r>
      <w:r>
        <w:rPr>
          <w:rtl w:val="true"/>
        </w:rPr>
        <w:t>رقم الحدیث الکلی</w:t>
      </w:r>
      <w:r>
        <w:rPr>
          <w:rtl w:val="true"/>
        </w:rPr>
        <w:t xml:space="preserve">: </w:t>
      </w:r>
      <w:r>
        <w:rPr/>
        <w:t>1112</w:t>
      </w:r>
      <w:r>
        <w:rPr>
          <w:rtl w:val="true"/>
        </w:rPr>
        <w:t xml:space="preserve"> - </w:t>
      </w:r>
      <w:r>
        <w:rPr>
          <w:rtl w:val="true"/>
        </w:rPr>
        <w:t>رقم الحدیث الباب</w:t>
      </w:r>
      <w:r>
        <w:rPr>
          <w:rtl w:val="true"/>
        </w:rPr>
        <w:t xml:space="preserve">: </w:t>
      </w:r>
      <w:r>
        <w:rPr/>
        <w:t>9</w:t>
      </w:r>
      <w:r>
        <w:rPr>
          <w:rtl w:val="true"/>
        </w:rPr>
        <w:t>]</w:t>
      </w:r>
      <w:bookmarkEnd w:id="3586"/>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2"/>
      </w:r>
      <w:r>
        <w:rPr>
          <w:rFonts w:ascii="Amiri" w:hAnsi="Amiri" w:eastAsia="Amiri" w:cs="Amiri"/>
          <w:color w:val="111111"/>
          <w:sz w:val="28"/>
          <w:sz w:val="28"/>
          <w:szCs w:val="28"/>
          <w:rtl w:val="true"/>
          <w:lang w:bidi="ar-SA"/>
        </w:rPr>
        <w:t>وَ عَنْ مُحَمَّدِ بْنِ الْحَسَنِ عَنِ الصَّفَّارِ عَنْ مُعَاوِیَةَ بْنِ حُکَیْمٍ عَنْ عَبْدِ اللَّهِ بْنِ الْمُغِیرَةِ عَنْ عَبْدِ اللَّهِ 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وُضُوئِهِ فَکَأَنَّمَا اغْتَسَلَ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الْمُقْنِعِ مُرْسَلًا نَحْوَهُ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 xml:space="preserve">. </w:t>
      </w:r>
      <w:bookmarkStart w:id="3587" w:name="pg12137_128766"/>
    </w:p>
    <w:p>
      <w:pPr>
        <w:pStyle w:val="Heading5"/>
        <w:numPr>
          <w:ilvl w:val="4"/>
          <w:numId w:val="1"/>
        </w:numPr>
        <w:rPr/>
      </w:pPr>
      <w:bookmarkStart w:id="3588" w:name="__RefHeading___Toc3462816_417432637"/>
      <w:bookmarkStart w:id="3589" w:name="_Toc1555"/>
      <w:bookmarkEnd w:id="3587"/>
      <w:bookmarkEnd w:id="3588"/>
      <w:r>
        <w:rPr>
          <w:rtl w:val="true"/>
        </w:rPr>
        <w:t>[</w:t>
      </w:r>
      <w:r>
        <w:rPr>
          <w:rtl w:val="true"/>
        </w:rPr>
        <w:t>رقم الحدیث الکلی</w:t>
      </w:r>
      <w:r>
        <w:rPr>
          <w:rtl w:val="true"/>
        </w:rPr>
        <w:t xml:space="preserve">: </w:t>
      </w:r>
      <w:r>
        <w:rPr/>
        <w:t>1113</w:t>
      </w:r>
      <w:r>
        <w:rPr>
          <w:rtl w:val="true"/>
        </w:rPr>
        <w:t xml:space="preserve"> - </w:t>
      </w:r>
      <w:r>
        <w:rPr>
          <w:rtl w:val="true"/>
        </w:rPr>
        <w:t>رقم الحدیث الباب</w:t>
      </w:r>
      <w:r>
        <w:rPr>
          <w:rtl w:val="true"/>
        </w:rPr>
        <w:t xml:space="preserve">: </w:t>
      </w:r>
      <w:r>
        <w:rPr/>
        <w:t>10</w:t>
      </w:r>
      <w:r>
        <w:rPr>
          <w:rtl w:val="true"/>
        </w:rPr>
        <w:t>]</w:t>
      </w:r>
      <w:bookmarkEnd w:id="3589"/>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4"/>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2875"/>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یَتَوَضَّأُ الرَّجُلُ حَتَّی یُسَمِّیَ یَقُولُ قَبْلَ أَنْ یَمَسَّ الْمَاءَ بِسْمِ اللَّهِ وَ بِاللَّهِ اللَّهُمَّ اجْعَلْنِی مِنَ التَّوَّابِینَ وَ اجْعَلْنِی مِنَ الْمُتَطَهِّرِینَ فَإِذَا فَرَغَ مِنْ طَهُورِهِ قَالَ أَشْهَدُ أَنْ لَا إِلَهَ إِلَّا اللَّهُ وَحْدَهُ لَا شَرِیکَ لَهُ وَ أَشْهَدُ أَنَّ مُحَمَّداً عَبْدُهُ وَ رَسُولُهُ ص فَعِنْدَهَا یَسْتَحِقُّ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خَالِدٍ الْبَرْقِیُّ فِی الْمَحَاسِنِ عَنِ ابْنِ مُسْلِمٍ عَنْ أَبِی عَبْدِ اللَّهِ وَ عَنْ عَلِیٍّ ع مِثْلَهُ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0" w:name="__RefHeading___Toc3462818_417432637"/>
      <w:bookmarkStart w:id="3591" w:name="_Toc1556"/>
      <w:bookmarkEnd w:id="3590"/>
      <w:r>
        <w:rPr>
          <w:rtl w:val="true"/>
        </w:rPr>
        <w:t>[</w:t>
      </w:r>
      <w:r>
        <w:rPr>
          <w:rtl w:val="true"/>
        </w:rPr>
        <w:t>رقم الحدیث الکلی</w:t>
      </w:r>
      <w:r>
        <w:rPr>
          <w:rtl w:val="true"/>
        </w:rPr>
        <w:t xml:space="preserve">: </w:t>
      </w:r>
      <w:r>
        <w:rPr/>
        <w:t>1114</w:t>
      </w:r>
      <w:r>
        <w:rPr>
          <w:rtl w:val="true"/>
        </w:rPr>
        <w:t xml:space="preserve"> - </w:t>
      </w:r>
      <w:r>
        <w:rPr>
          <w:rtl w:val="true"/>
        </w:rPr>
        <w:t>رقم الحدیث الباب</w:t>
      </w:r>
      <w:r>
        <w:rPr>
          <w:rtl w:val="true"/>
        </w:rPr>
        <w:t xml:space="preserve">: </w:t>
      </w:r>
      <w:r>
        <w:rPr/>
        <w:t>11</w:t>
      </w:r>
      <w:r>
        <w:rPr>
          <w:rtl w:val="true"/>
        </w:rPr>
        <w:t>]</w:t>
      </w:r>
      <w:bookmarkEnd w:id="3591"/>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7"/>
      </w:r>
      <w:r>
        <w:rPr>
          <w:rFonts w:ascii="Amiri" w:hAnsi="Amiri" w:eastAsia="Amiri" w:cs="Amiri"/>
          <w:color w:val="111111"/>
          <w:sz w:val="28"/>
          <w:sz w:val="28"/>
          <w:szCs w:val="28"/>
          <w:rtl w:val="true"/>
          <w:lang w:bidi="ar-SA"/>
        </w:rPr>
        <w:t>وَ عَنْ مُحَمَّدِ بْنِ أَبِی الْمُثَنَّی عَنْ مُحَمَّدِ بْنِ حَسَّانَ السُّلَمِیِّ عَنْ مُحَمَّدِ بْنِ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وُضُوئِهِ طَهُرَ جَسَدُهُ کُلُّهُ وَ مَنْ لَمْ یَذْکُرِ اسْمَ اللَّهِ عَلَی وُضُوئِهِ طَهُرَ مِنْ جَسَدِهِ مَا أَصَابَهُ الْمَاءُ</w:t>
      </w:r>
      <w:r>
        <w:rPr>
          <w:rFonts w:eastAsia="Amiri" w:cs="Amiri" w:ascii="Amiri" w:hAnsi="Amiri"/>
          <w:color w:val="111111"/>
          <w:sz w:val="28"/>
          <w:szCs w:val="28"/>
          <w:rtl w:val="true"/>
          <w:lang w:bidi="ar-SA"/>
        </w:rPr>
        <w:t>.</w:t>
      </w:r>
    </w:p>
    <w:p>
      <w:pPr>
        <w:pStyle w:val="Heading5"/>
        <w:numPr>
          <w:ilvl w:val="4"/>
          <w:numId w:val="1"/>
        </w:numPr>
        <w:rPr/>
      </w:pPr>
      <w:bookmarkStart w:id="3592" w:name="__RefHeading___Toc3462820_417432637"/>
      <w:bookmarkStart w:id="3593" w:name="_Toc1557"/>
      <w:bookmarkEnd w:id="3592"/>
      <w:r>
        <w:rPr>
          <w:rtl w:val="true"/>
        </w:rPr>
        <w:t>[</w:t>
      </w:r>
      <w:r>
        <w:rPr>
          <w:rtl w:val="true"/>
        </w:rPr>
        <w:t>رقم الحدیث الکلی</w:t>
      </w:r>
      <w:r>
        <w:rPr>
          <w:rtl w:val="true"/>
        </w:rPr>
        <w:t xml:space="preserve">: </w:t>
      </w:r>
      <w:r>
        <w:rPr/>
        <w:t>1115</w:t>
      </w:r>
      <w:r>
        <w:rPr>
          <w:rtl w:val="true"/>
        </w:rPr>
        <w:t xml:space="preserve"> - </w:t>
      </w:r>
      <w:r>
        <w:rPr>
          <w:rtl w:val="true"/>
        </w:rPr>
        <w:t>رقم الحدیث الباب</w:t>
      </w:r>
      <w:r>
        <w:rPr>
          <w:rtl w:val="true"/>
        </w:rPr>
        <w:t xml:space="preserve">: </w:t>
      </w:r>
      <w:r>
        <w:rPr/>
        <w:t>12</w:t>
      </w:r>
      <w:r>
        <w:rPr>
          <w:rtl w:val="true"/>
        </w:rPr>
        <w:t>]</w:t>
      </w:r>
      <w:bookmarkEnd w:id="3593"/>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8"/>
      </w:r>
      <w:r>
        <w:rPr>
          <w:rFonts w:ascii="Amiri" w:hAnsi="Amiri" w:eastAsia="Amiri" w:cs="Amiri"/>
          <w:color w:val="111111"/>
          <w:sz w:val="28"/>
          <w:sz w:val="28"/>
          <w:szCs w:val="28"/>
          <w:rtl w:val="true"/>
          <w:lang w:bidi="ar-SA"/>
        </w:rPr>
        <w:t>وَ عَنْ أَبِیهِ عَنْ مُحَمَّدِ بْنِ سِنَانٍ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وَ لَمْ یُسَمِّ کَانَ لِلشَّیْطَانِ فِی وُضُوئِهِ شِرْکٌ وَ إِنْ أَکَلَ أَوْ شَرِبَ أَوْ لَبِسَ وَ کُلَّ شَیْ‌ءٍ صَنَعَهُ یَنْبَغِی لَهُ أَنْ یُسَمِّیَ عَلَیْهِ فَإِنْ لَمْ یَفْعَلْ کَانَ لِلشَّیْطَانِ فِیهِ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سِنَانٍ عَنْ حَمَّادٍ عَنْ رِبْعِیٍّ عَنِ الْفُضَیْلِ عَنْ أَبِی عَبْدِ اللَّهِ ع مِثْلَهُ </w:t>
      </w:r>
      <w:r>
        <w:rPr>
          <w:rStyle w:val="FootnoteAnchor"/>
          <w:rtl w:val="true"/>
        </w:rPr>
        <w:footnoteReference w:id="2879"/>
      </w:r>
      <w:r>
        <w:rPr>
          <w:rFonts w:ascii="Amiri" w:hAnsi="Amiri" w:eastAsia="Amiri" w:cs="Amiri"/>
          <w:color w:val="111111"/>
          <w:sz w:val="28"/>
          <w:sz w:val="28"/>
          <w:szCs w:val="28"/>
          <w:rtl w:val="true"/>
          <w:lang w:bidi="ar-SA"/>
        </w:rPr>
        <w:t xml:space="preserve">وَ عَنْ مُحَمَّدِ بْنِ عِیسَی عَنِ الْعَلَاءِ عَنِ الْفُضَیْلِ عَنْ أَبِی عَبْدِ اللَّهِ ع مِثْلَهُ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4" w:name="__RefHeading___Toc3462822_417432637"/>
      <w:bookmarkStart w:id="3595" w:name="_Toc1558"/>
      <w:bookmarkEnd w:id="3594"/>
      <w:r>
        <w:rPr>
          <w:rtl w:val="true"/>
        </w:rPr>
        <w:t>[</w:t>
      </w:r>
      <w:r>
        <w:rPr>
          <w:rtl w:val="true"/>
        </w:rPr>
        <w:t>رقم الحدیث الکلی</w:t>
      </w:r>
      <w:r>
        <w:rPr>
          <w:rtl w:val="true"/>
        </w:rPr>
        <w:t xml:space="preserve">: </w:t>
      </w:r>
      <w:r>
        <w:rPr/>
        <w:t>1116</w:t>
      </w:r>
      <w:r>
        <w:rPr>
          <w:rtl w:val="true"/>
        </w:rPr>
        <w:t xml:space="preserve"> - </w:t>
      </w:r>
      <w:r>
        <w:rPr>
          <w:rtl w:val="true"/>
        </w:rPr>
        <w:t>رقم الحدیث الباب</w:t>
      </w:r>
      <w:r>
        <w:rPr>
          <w:rtl w:val="true"/>
        </w:rPr>
        <w:t xml:space="preserve">: </w:t>
      </w:r>
      <w:r>
        <w:rPr/>
        <w:t>13</w:t>
      </w:r>
      <w:r>
        <w:rPr>
          <w:rtl w:val="true"/>
        </w:rPr>
        <w:t>]</w:t>
      </w:r>
      <w:bookmarkEnd w:id="359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1"/>
      </w:r>
      <w:r>
        <w:rPr>
          <w:rFonts w:ascii="Amiri" w:hAnsi="Amiri" w:eastAsia="Amiri" w:cs="Amiri"/>
          <w:color w:val="111111"/>
          <w:sz w:val="28"/>
          <w:sz w:val="28"/>
          <w:szCs w:val="28"/>
          <w:rtl w:val="true"/>
          <w:lang w:bidi="ar-SA"/>
        </w:rPr>
        <w:t xml:space="preserve">وَ عَنِ ابْنِ فَضَّالٍ عَنْ أَبِی جَمِیلَةَ عَنْ زَیْدٍ الشَّحَّامِ عَنْ أَبِی عَبْدِ اللَّهِ ع </w:t>
      </w:r>
      <w:bookmarkStart w:id="3596" w:name="pg12137_128767"/>
    </w:p>
    <w:p>
      <w:pPr>
        <w:pStyle w:val="BookText"/>
        <w:rPr/>
      </w:pPr>
      <w:bookmarkEnd w:id="35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أَوْ أَکَلَ أَوْ شَرِبَ أَوْ لَبِسَ لِبَاساً یَنْبَغِی لَهُ أَنْ یُسَمِّیَ عَلَیْهِ فَإِنْ لَمْ یَفْعَلْ کَانَ لِلشَّیْطَانِ فِیهِ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7" w:name="__RefHeading___Toc3462824_417432637"/>
      <w:bookmarkStart w:id="3598" w:name="_Toc1559"/>
      <w:bookmarkEnd w:id="3597"/>
      <w:r>
        <w:rPr/>
        <w:t>27</w:t>
      </w:r>
      <w:r>
        <w:rPr>
          <w:rtl w:val="true"/>
        </w:rPr>
        <w:t xml:space="preserve">- </w:t>
      </w:r>
      <w:r>
        <w:rPr>
          <w:rtl w:val="true"/>
        </w:rPr>
        <w:t>بَابُ اسْتِحْبَابِ غَسْلِ الْیَدَیْنِ قَبْلَ إِدْخَالِهِمَا الْإِنَاءَ مَرَّةً مِنْ حَدَثِ الْبَوْلِ وَ النَّوْمِ وَ مَرَّتَیْنِ مِنَ الْغَائِطِ وَ ثَلَاثاً مِنَ الْجَنَابَةِ</w:t>
      </w:r>
      <w:bookmarkEnd w:id="3598"/>
    </w:p>
    <w:p>
      <w:pPr>
        <w:pStyle w:val="Heading5"/>
        <w:numPr>
          <w:ilvl w:val="4"/>
          <w:numId w:val="1"/>
        </w:numPr>
        <w:rPr/>
      </w:pPr>
      <w:bookmarkStart w:id="3599" w:name="__RefHeading___Toc3462826_417432637"/>
      <w:bookmarkStart w:id="3600" w:name="_Toc1560"/>
      <w:bookmarkEnd w:id="3599"/>
      <w:r>
        <w:rPr>
          <w:rtl w:val="true"/>
        </w:rPr>
        <w:t>اشارة</w:t>
      </w:r>
      <w:bookmarkEnd w:id="3600"/>
    </w:p>
    <w:p>
      <w:pPr>
        <w:pStyle w:val="BookText"/>
        <w:rPr/>
      </w:pPr>
      <w:r>
        <w:rPr>
          <w:rStyle w:val="FootnoteAnchor"/>
        </w:rPr>
        <w:footnoteReference w:id="288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غَسْلِ الْیَدَیْنِ قَبْلَ إِدْخَالِهِمَا الْإِنَاءَ مَرَّةً مِنْ حَدَثِ الْبَوْلِ وَ النَّوْمِ وَ مَرَّتَیْنِ مِنَ الْغَائِطِ وَ ثَلَاثاً مِنَ الْجَنَابَةِ</w:t>
      </w:r>
    </w:p>
    <w:p>
      <w:pPr>
        <w:pStyle w:val="Heading5"/>
        <w:numPr>
          <w:ilvl w:val="4"/>
          <w:numId w:val="1"/>
        </w:numPr>
        <w:rPr/>
      </w:pPr>
      <w:bookmarkStart w:id="3601" w:name="__RefHeading___Toc3462828_417432637"/>
      <w:bookmarkStart w:id="3602" w:name="_Toc1561"/>
      <w:bookmarkEnd w:id="3601"/>
      <w:r>
        <w:rPr>
          <w:rtl w:val="true"/>
        </w:rPr>
        <w:t>[</w:t>
      </w:r>
      <w:r>
        <w:rPr>
          <w:rtl w:val="true"/>
        </w:rPr>
        <w:t>رقم الحدیث الکلی</w:t>
      </w:r>
      <w:r>
        <w:rPr>
          <w:rtl w:val="true"/>
        </w:rPr>
        <w:t xml:space="preserve">: </w:t>
      </w:r>
      <w:r>
        <w:rPr/>
        <w:t>1117</w:t>
      </w:r>
      <w:r>
        <w:rPr>
          <w:rtl w:val="true"/>
        </w:rPr>
        <w:t xml:space="preserve"> - </w:t>
      </w:r>
      <w:r>
        <w:rPr>
          <w:rtl w:val="true"/>
        </w:rPr>
        <w:t>رقم الحدیث الباب</w:t>
      </w:r>
      <w:r>
        <w:rPr>
          <w:rtl w:val="true"/>
        </w:rPr>
        <w:t xml:space="preserve">: </w:t>
      </w:r>
      <w:r>
        <w:rPr/>
        <w:t>1</w:t>
      </w:r>
      <w:r>
        <w:rPr>
          <w:rtl w:val="true"/>
        </w:rPr>
        <w:t>]</w:t>
      </w:r>
      <w:bookmarkEnd w:id="3602"/>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5"/>
      </w:r>
      <w:r>
        <w:rPr>
          <w:rFonts w:ascii="Amiri" w:hAnsi="Amiri" w:eastAsia="Amiri" w:cs="Amiri"/>
          <w:color w:val="111111"/>
          <w:sz w:val="28"/>
          <w:sz w:val="28"/>
          <w:szCs w:val="28"/>
          <w:rtl w:val="true"/>
          <w:lang w:bidi="ar-SA"/>
        </w:rPr>
        <w:t xml:space="preserve">مُحَمَّدُ بْنُ الْحَسَنِ بِإِسْنَادِهِ عَنْ مُحَمَّدِ بْنِ أَحْمَدَ بْنِ یَحْیَی عَنْ أَحْمَدَ بْنِ مُحَمَّدٍ عَنْ أَبِیهِ عَنِ ابْنِ أَبِی عُمَیْرٍ عَنْ حَمَّادِ بْنِ عُثْمَانَ عَنْ عُبَیْدِ اللَّهِ بْنِ عَلِیٍّ الْحَلَبِیِّ </w:t>
      </w:r>
      <w:r>
        <w:rPr>
          <w:rStyle w:val="FootnoteAnchor"/>
          <w:rtl w:val="true"/>
        </w:rPr>
        <w:footnoteReference w:id="2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کَمْ یُفْرِغُ الرَّجُلُ عَلَی یَدِهِ الْیُمْنَی قَبْلَ أَنْ یُدْخِلَهَا فِی الْإِنَاءِ قَالَ وَاحِدَةٌ مِنْ حَدَثِ الْبَوْلِ وَ اثْنَتَانِ مِنْ حَدَثِ الْغَائِطِ وَ ثَلَاثٌ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عَنْ أَبِی عَبْدِ اللَّهِ ع مِثْلَهُ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3" w:name="__RefHeading___Toc3462830_417432637"/>
      <w:bookmarkStart w:id="3604" w:name="_Toc1562"/>
      <w:bookmarkEnd w:id="3603"/>
      <w:r>
        <w:rPr>
          <w:rtl w:val="true"/>
        </w:rPr>
        <w:t>[</w:t>
      </w:r>
      <w:r>
        <w:rPr>
          <w:rtl w:val="true"/>
        </w:rPr>
        <w:t>رقم الحدیث الکلی</w:t>
      </w:r>
      <w:r>
        <w:rPr>
          <w:rtl w:val="true"/>
        </w:rPr>
        <w:t xml:space="preserve">: </w:t>
      </w:r>
      <w:r>
        <w:rPr/>
        <w:t>1118</w:t>
      </w:r>
      <w:r>
        <w:rPr>
          <w:rtl w:val="true"/>
        </w:rPr>
        <w:t xml:space="preserve"> - </w:t>
      </w:r>
      <w:r>
        <w:rPr>
          <w:rtl w:val="true"/>
        </w:rPr>
        <w:t>رقم الحدیث الباب</w:t>
      </w:r>
      <w:r>
        <w:rPr>
          <w:rtl w:val="true"/>
        </w:rPr>
        <w:t xml:space="preserve">: </w:t>
      </w:r>
      <w:r>
        <w:rPr/>
        <w:t>2</w:t>
      </w:r>
      <w:r>
        <w:rPr>
          <w:rtl w:val="true"/>
        </w:rPr>
        <w:t>]</w:t>
      </w:r>
      <w:bookmarkEnd w:id="3604"/>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8"/>
      </w:r>
      <w:r>
        <w:rPr>
          <w:rFonts w:ascii="Amiri" w:hAnsi="Amiri" w:eastAsia="Amiri" w:cs="Amiri"/>
          <w:color w:val="111111"/>
          <w:sz w:val="28"/>
          <w:sz w:val="28"/>
          <w:szCs w:val="28"/>
          <w:rtl w:val="true"/>
          <w:lang w:bidi="ar-SA"/>
        </w:rPr>
        <w:t>وَ عَنْهُ عَنْ عَلِیِّ بْنِ السِّنْدِیِّ عَنْ حَمَّادِ بْنِ عِیسَی عَنْ حَرِیزٍ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الرَّجُلُ یَدَهُ مِنَ النَّوْمِ مَرَّةً وَ مِنَ الْغَائِطِ وَ الْبَوْلِ مَرَّتَیْنِ وَ مِنَ الْجَنَابَةِ ثَلَاثاً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الْمَرَّتَیْنِ فِی الْبَوْلِ مَحْمُولٌ عَلَی الْأَفْضَلِیَّةِ أَوْ عَلَی صُورَةِ </w:t>
      </w:r>
      <w:bookmarkStart w:id="3605" w:name="pg12137_128768"/>
    </w:p>
    <w:p>
      <w:pPr>
        <w:pStyle w:val="BookText"/>
        <w:rPr/>
      </w:pPr>
      <w:bookmarkEnd w:id="3605"/>
      <w:r>
        <w:rPr>
          <w:rFonts w:ascii="Amiri" w:hAnsi="Amiri" w:eastAsia="Amiri" w:cs="Amiri"/>
          <w:color w:val="111111"/>
          <w:sz w:val="28"/>
          <w:sz w:val="28"/>
          <w:szCs w:val="28"/>
          <w:rtl w:val="true"/>
          <w:lang w:bidi="ar-SA"/>
        </w:rPr>
        <w:t>اجْتِمَاعِ الْغَائِطِ وَ الْبَوْلِ کَمَا هُوَ الظَّاهِرُ مِنَ الْعَطْفِ فَیَدُلُّ عَلَی التَّدَاخُلِ</w:t>
      </w:r>
      <w:r>
        <w:rPr>
          <w:rFonts w:eastAsia="Amiri" w:cs="Amiri" w:ascii="Amiri" w:hAnsi="Amiri"/>
          <w:color w:val="111111"/>
          <w:sz w:val="28"/>
          <w:szCs w:val="28"/>
          <w:rtl w:val="true"/>
          <w:lang w:bidi="ar-SA"/>
        </w:rPr>
        <w:t>.</w:t>
      </w:r>
    </w:p>
    <w:p>
      <w:pPr>
        <w:pStyle w:val="Heading5"/>
        <w:numPr>
          <w:ilvl w:val="4"/>
          <w:numId w:val="1"/>
        </w:numPr>
        <w:rPr/>
      </w:pPr>
      <w:bookmarkStart w:id="3606" w:name="__RefHeading___Toc3462832_417432637"/>
      <w:bookmarkStart w:id="3607" w:name="_Toc1563"/>
      <w:bookmarkEnd w:id="3606"/>
      <w:r>
        <w:rPr>
          <w:rtl w:val="true"/>
        </w:rPr>
        <w:t>[</w:t>
      </w:r>
      <w:r>
        <w:rPr>
          <w:rtl w:val="true"/>
        </w:rPr>
        <w:t>رقم الحدیث الکلی</w:t>
      </w:r>
      <w:r>
        <w:rPr>
          <w:rtl w:val="true"/>
        </w:rPr>
        <w:t xml:space="preserve">: </w:t>
      </w:r>
      <w:r>
        <w:rPr/>
        <w:t>1119</w:t>
      </w:r>
      <w:r>
        <w:rPr>
          <w:rtl w:val="true"/>
        </w:rPr>
        <w:t xml:space="preserve"> - </w:t>
      </w:r>
      <w:r>
        <w:rPr>
          <w:rtl w:val="true"/>
        </w:rPr>
        <w:t>رقم الحدیث الباب</w:t>
      </w:r>
      <w:r>
        <w:rPr>
          <w:rtl w:val="true"/>
        </w:rPr>
        <w:t xml:space="preserve">: </w:t>
      </w:r>
      <w:r>
        <w:rPr/>
        <w:t>3</w:t>
      </w:r>
      <w:r>
        <w:rPr>
          <w:rtl w:val="true"/>
        </w:rPr>
        <w:t>]</w:t>
      </w:r>
      <w:bookmarkEnd w:id="3607"/>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9"/>
      </w:r>
      <w:r>
        <w:rPr>
          <w:rFonts w:ascii="Amiri" w:hAnsi="Amiri" w:eastAsia="Amiri" w:cs="Amiri"/>
          <w:color w:val="111111"/>
          <w:sz w:val="28"/>
          <w:sz w:val="28"/>
          <w:szCs w:val="28"/>
          <w:rtl w:val="true"/>
          <w:lang w:bidi="ar-SA"/>
        </w:rPr>
        <w:t>وَ بِإِسْنَادِهِ عَنِ الْحُسَیْنِ بْنِ سَعِیدٍ عَنِ ابْنِ سِنَانٍ وَ عُثْمَانَ بْنِ عِیسَی جَمِیعاً عَنِ ابْنِ مُسْکَانَ عَنْ لَیْثٍ الْمُرَادِیِّ عَنْ أَبِی بَصِیرٍ عَنْ عَبْدِ الْکَرِیمِ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یَبُولُ وَ لَمْ یَمَسَّ یَدَهُ الْیُمْنَی شَیْ‌ءٌ أَ یُدْخِلُهَا فِی وَضُوئِهِ قَبْلَ أَنْ یَغْسِلَهَا قَالَ لَا حَتَّی یَغْسِلَهَا قُلْتُ فَإِنَّهُ اسْتَیْقَظَ مِنْ نَوْمِهِ وَ لَمْ یَبُلْ أَ یُدْخِلُ یَدَهُ فِی وَضُوئِهِ </w:t>
      </w:r>
      <w:r>
        <w:rPr>
          <w:rStyle w:val="FootnoteAnchor"/>
          <w:rtl w:val="true"/>
        </w:rPr>
        <w:footnoteReference w:id="2890"/>
      </w:r>
      <w:r>
        <w:rPr>
          <w:rFonts w:ascii="Amiri" w:hAnsi="Amiri" w:eastAsia="Amiri" w:cs="Amiri"/>
          <w:color w:val="111111"/>
          <w:sz w:val="28"/>
          <w:sz w:val="28"/>
          <w:szCs w:val="28"/>
          <w:rtl w:val="true"/>
          <w:lang w:bidi="ar-SA"/>
        </w:rPr>
        <w:t xml:space="preserve">قَبْلَ أَنْ یَغْسِلَهَا قَالَ لَا لِأَنَّهُ لَا یَدْرِی حَیْثُ بَاتَتْ یَدُهُ فَلْیَغْسِلْهَا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عِدَّةٍ مِنْ أَصْحَابِنَا عَنْ أَحْمَدَ بْنِ مُحَمَّدٍ عَنِ الْحُسَیْنِ بْنِ سَعِیدٍ عَنْ مُحَمَّدِ بْنِ سِنَانٍ نَحْوَهُ </w:t>
      </w:r>
      <w:r>
        <w:rPr>
          <w:rStyle w:val="FootnoteAnchor"/>
          <w:rtl w:val="true"/>
        </w:rPr>
        <w:footnoteReference w:id="2892"/>
      </w:r>
      <w:r>
        <w:rPr>
          <w:rFonts w:ascii="Amiri" w:hAnsi="Amiri" w:eastAsia="Amiri" w:cs="Amiri"/>
          <w:color w:val="111111"/>
          <w:sz w:val="28"/>
          <w:sz w:val="28"/>
          <w:szCs w:val="28"/>
          <w:rtl w:val="true"/>
          <w:lang w:bidi="ar-SA"/>
        </w:rPr>
        <w:t>وَ اقْتَصَرَ عَلَی الْمَسْأَلَةِ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الْحُسَیْنِ بْنِ الْحَسَنِ بْنِ أَبَانٍ عَنِ الْحُسَیْنِ بْنِ سَعِیدٍ </w:t>
      </w:r>
      <w:r>
        <w:rPr>
          <w:rStyle w:val="FootnoteAnchor"/>
          <w:rtl w:val="true"/>
        </w:rPr>
        <w:footnoteReference w:id="28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دُونَ الْوُجُوبِ لِمَا یَأْتِی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8" w:name="__RefHeading___Toc3462834_417432637"/>
      <w:bookmarkStart w:id="3609" w:name="_Toc1564"/>
      <w:bookmarkEnd w:id="3608"/>
      <w:r>
        <w:rPr>
          <w:rtl w:val="true"/>
        </w:rPr>
        <w:t>[</w:t>
      </w:r>
      <w:r>
        <w:rPr>
          <w:rtl w:val="true"/>
        </w:rPr>
        <w:t>رقم الحدیث الکلی</w:t>
      </w:r>
      <w:r>
        <w:rPr>
          <w:rtl w:val="true"/>
        </w:rPr>
        <w:t xml:space="preserve">: </w:t>
      </w:r>
      <w:r>
        <w:rPr/>
        <w:t>1120</w:t>
      </w:r>
      <w:r>
        <w:rPr>
          <w:rtl w:val="true"/>
        </w:rPr>
        <w:t xml:space="preserve"> - </w:t>
      </w:r>
      <w:r>
        <w:rPr>
          <w:rtl w:val="true"/>
        </w:rPr>
        <w:t>رقم الحدیث الباب</w:t>
      </w:r>
      <w:r>
        <w:rPr>
          <w:rtl w:val="true"/>
        </w:rPr>
        <w:t xml:space="preserve">: </w:t>
      </w:r>
      <w:r>
        <w:rPr/>
        <w:t>4</w:t>
      </w:r>
      <w:r>
        <w:rPr>
          <w:rtl w:val="true"/>
        </w:rPr>
        <w:t>]</w:t>
      </w:r>
      <w:bookmarkEnd w:id="3609"/>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اغْسِلْ یَدَکَ مِنَ الْبَوْلِ مَرَّةً وَ مِنَ الْغَائِطِ مَرَّتَیْنِ وَ مِنَ الْجَنَابَةِ ثَلَاثاً</w:t>
      </w:r>
      <w:r>
        <w:rPr>
          <w:rFonts w:eastAsia="Amiri" w:cs="Amiri" w:ascii="Amiri" w:hAnsi="Amiri"/>
          <w:color w:val="111111"/>
          <w:sz w:val="28"/>
          <w:szCs w:val="28"/>
          <w:rtl w:val="true"/>
          <w:lang w:bidi="ar-SA"/>
        </w:rPr>
        <w:t>.</w:t>
      </w:r>
    </w:p>
    <w:p>
      <w:pPr>
        <w:pStyle w:val="Heading5"/>
        <w:numPr>
          <w:ilvl w:val="4"/>
          <w:numId w:val="1"/>
        </w:numPr>
        <w:rPr/>
      </w:pPr>
      <w:bookmarkStart w:id="3610" w:name="__RefHeading___Toc3462836_417432637"/>
      <w:bookmarkStart w:id="3611" w:name="_Toc1565"/>
      <w:bookmarkEnd w:id="3610"/>
      <w:r>
        <w:rPr>
          <w:rtl w:val="true"/>
        </w:rPr>
        <w:t>[</w:t>
      </w:r>
      <w:r>
        <w:rPr>
          <w:rtl w:val="true"/>
        </w:rPr>
        <w:t>رقم الحدیث الکلی</w:t>
      </w:r>
      <w:r>
        <w:rPr>
          <w:rtl w:val="true"/>
        </w:rPr>
        <w:t xml:space="preserve">: </w:t>
      </w:r>
      <w:r>
        <w:rPr/>
        <w:t>1121</w:t>
      </w:r>
      <w:r>
        <w:rPr>
          <w:rtl w:val="true"/>
        </w:rPr>
        <w:t xml:space="preserve"> - </w:t>
      </w:r>
      <w:r>
        <w:rPr>
          <w:rtl w:val="true"/>
        </w:rPr>
        <w:t>رقم الحدیث الباب</w:t>
      </w:r>
      <w:r>
        <w:rPr>
          <w:rtl w:val="true"/>
        </w:rPr>
        <w:t xml:space="preserve">: </w:t>
      </w:r>
      <w:r>
        <w:rPr/>
        <w:t>5</w:t>
      </w:r>
      <w:r>
        <w:rPr>
          <w:rtl w:val="true"/>
        </w:rPr>
        <w:t>]</w:t>
      </w:r>
      <w:bookmarkEnd w:id="3611"/>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6"/>
      </w:r>
      <w:r>
        <w:rPr>
          <w:rFonts w:ascii="Amiri" w:hAnsi="Amiri" w:eastAsia="Amiri" w:cs="Amiri"/>
          <w:color w:val="111111"/>
          <w:sz w:val="28"/>
          <w:sz w:val="28"/>
          <w:szCs w:val="28"/>
          <w:rtl w:val="true"/>
          <w:lang w:bidi="ar-SA"/>
        </w:rPr>
        <w:t>قَالَ وَ قَالَ ع اغْسِلْ یَدَکَ مِنَ النَّوْمِ مَرَّةً</w:t>
      </w:r>
      <w:r>
        <w:rPr>
          <w:rFonts w:eastAsia="Amiri" w:cs="Amiri" w:ascii="Amiri" w:hAnsi="Amiri"/>
          <w:color w:val="111111"/>
          <w:sz w:val="28"/>
          <w:szCs w:val="28"/>
          <w:rtl w:val="true"/>
          <w:lang w:bidi="ar-SA"/>
        </w:rPr>
        <w:t xml:space="preserve">. </w:t>
      </w:r>
      <w:bookmarkStart w:id="3612" w:name="pg12137_128769"/>
    </w:p>
    <w:p>
      <w:pPr>
        <w:pStyle w:val="BookText"/>
        <w:rPr/>
      </w:pPr>
      <w:bookmarkEnd w:id="361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الْمِیَاهِ </w:t>
      </w:r>
      <w:r>
        <w:rPr>
          <w:rStyle w:val="FootnoteAnchor"/>
          <w:rtl w:val="true"/>
        </w:rPr>
        <w:footnoteReference w:id="28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3" w:name="__RefHeading___Toc3462838_417432637"/>
      <w:bookmarkStart w:id="3614" w:name="_Toc1566"/>
      <w:bookmarkEnd w:id="3613"/>
      <w:r>
        <w:rPr/>
        <w:t>28</w:t>
      </w:r>
      <w:r>
        <w:rPr>
          <w:rtl w:val="true"/>
        </w:rPr>
        <w:t xml:space="preserve">- </w:t>
      </w:r>
      <w:r>
        <w:rPr>
          <w:rtl w:val="true"/>
        </w:rPr>
        <w:t>بَابُ جَوَازِ إِدْخَالِ الْیَدَیْنِ الْإِنَاءَ قَبْلَ الْغَسْلِ الْمُسْتَحَبِ</w:t>
      </w:r>
      <w:r>
        <w:rPr/>
        <w:t>‌</w:t>
      </w:r>
      <w:r>
        <w:rPr/>
        <w:t>2936</w:t>
      </w:r>
      <w:bookmarkEnd w:id="3614"/>
    </w:p>
    <w:p>
      <w:pPr>
        <w:pStyle w:val="Heading5"/>
        <w:numPr>
          <w:ilvl w:val="4"/>
          <w:numId w:val="1"/>
        </w:numPr>
        <w:rPr/>
      </w:pPr>
      <w:bookmarkStart w:id="3615" w:name="__RefHeading___Toc3462840_417432637"/>
      <w:bookmarkStart w:id="3616" w:name="_Toc1567"/>
      <w:bookmarkEnd w:id="3615"/>
      <w:r>
        <w:rPr>
          <w:rtl w:val="true"/>
        </w:rPr>
        <w:t>اشارة</w:t>
      </w:r>
      <w:bookmarkEnd w:id="3616"/>
    </w:p>
    <w:p>
      <w:pPr>
        <w:pStyle w:val="BookText"/>
        <w:rPr/>
      </w:pPr>
      <w:r>
        <w:rPr>
          <w:rStyle w:val="FootnoteAnchor"/>
        </w:rPr>
        <w:footnoteReference w:id="289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إِدْخَالِ الْیَدَیْنِ الْإِنَاءَ قَبْلَ الْغَسْلِ الْمُسْتَحَبِّ </w:t>
      </w:r>
      <w:r>
        <w:rPr>
          <w:rStyle w:val="FootnoteAnchor"/>
          <w:rtl w:val="true"/>
        </w:rPr>
        <w:footnoteReference w:id="2900"/>
      </w:r>
    </w:p>
    <w:p>
      <w:pPr>
        <w:pStyle w:val="BookText"/>
        <w:rPr/>
      </w:pPr>
      <w:r>
        <w:rPr>
          <w:rFonts w:ascii="IRNazanin" w:hAnsi="IRNazanin" w:eastAsia="IRNazanin"/>
          <w:color w:val="111111"/>
          <w:sz w:val="28"/>
          <w:sz w:val="28"/>
          <w:szCs w:val="28"/>
          <w:rtl w:val="true"/>
          <w:lang w:bidi="fa-IR"/>
        </w:rPr>
        <w:t>، بل هذا أعجب من الفرق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Heading5"/>
        <w:numPr>
          <w:ilvl w:val="4"/>
          <w:numId w:val="1"/>
        </w:numPr>
        <w:rPr/>
      </w:pPr>
      <w:bookmarkStart w:id="3617" w:name="__RefHeading___Toc3462842_417432637"/>
      <w:bookmarkStart w:id="3618" w:name="_Toc1568"/>
      <w:bookmarkEnd w:id="3617"/>
      <w:r>
        <w:rPr>
          <w:rtl w:val="true"/>
        </w:rPr>
        <w:t>[</w:t>
      </w:r>
      <w:r>
        <w:rPr>
          <w:rtl w:val="true"/>
        </w:rPr>
        <w:t>رقم الحدیث الکلی</w:t>
      </w:r>
      <w:r>
        <w:rPr>
          <w:rtl w:val="true"/>
        </w:rPr>
        <w:t xml:space="preserve">: </w:t>
      </w:r>
      <w:r>
        <w:rPr/>
        <w:t>1122</w:t>
      </w:r>
      <w:r>
        <w:rPr>
          <w:rtl w:val="true"/>
        </w:rPr>
        <w:t xml:space="preserve"> - </w:t>
      </w:r>
      <w:r>
        <w:rPr>
          <w:rtl w:val="true"/>
        </w:rPr>
        <w:t>رقم الحدیث الباب</w:t>
      </w:r>
      <w:r>
        <w:rPr>
          <w:rtl w:val="true"/>
        </w:rPr>
        <w:t xml:space="preserve">: </w:t>
      </w:r>
      <w:r>
        <w:rPr/>
        <w:t>1</w:t>
      </w:r>
      <w:r>
        <w:rPr>
          <w:rtl w:val="true"/>
        </w:rPr>
        <w:t>]</w:t>
      </w:r>
      <w:bookmarkEnd w:id="3618"/>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1"/>
      </w:r>
      <w:r>
        <w:rPr>
          <w:rFonts w:ascii="Amiri" w:hAnsi="Amiri" w:eastAsia="Amiri" w:cs="Amiri"/>
          <w:color w:val="111111"/>
          <w:sz w:val="28"/>
          <w:sz w:val="28"/>
          <w:szCs w:val="28"/>
          <w:rtl w:val="true"/>
          <w:lang w:bidi="ar-SA"/>
        </w:rPr>
        <w:t>مُحَمَّدُ بْنُ الْحَسَنِ بِإِسْنَادِهِ عَنِ الْحُسَیْنِ بْنِ سَعِیدٍ عَنْ صَفْوَانَ بْنِ یَحْیَی وَ فَضَالَةَ بْنِ أَیُّوبَ عَنِ الْعَلَاءِ بْنِ رَزِینٍ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یَبُولُ وَ لَا تَمَسُّ یَدُهُ الْیُمْنَی شَیْئاً أَ یَغْمِسُهَا فِی الْمَاءِ قَالَ نَعَمْ وَ إِنْ کَانَ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عَلِیِّ بْنِ الْحَکَمِ عَنِ الْعَلَاءِ مِثْلَهُ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9" w:name="__RefHeading___Toc3462844_417432637"/>
      <w:bookmarkStart w:id="3620" w:name="_Toc1569"/>
      <w:bookmarkEnd w:id="3619"/>
      <w:r>
        <w:rPr>
          <w:rtl w:val="true"/>
        </w:rPr>
        <w:t>[</w:t>
      </w:r>
      <w:r>
        <w:rPr>
          <w:rtl w:val="true"/>
        </w:rPr>
        <w:t>رقم الحدیث الکلی</w:t>
      </w:r>
      <w:r>
        <w:rPr>
          <w:rtl w:val="true"/>
        </w:rPr>
        <w:t xml:space="preserve">: </w:t>
      </w:r>
      <w:r>
        <w:rPr/>
        <w:t>1123</w:t>
      </w:r>
      <w:r>
        <w:rPr>
          <w:rtl w:val="true"/>
        </w:rPr>
        <w:t xml:space="preserve"> - </w:t>
      </w:r>
      <w:r>
        <w:rPr>
          <w:rtl w:val="true"/>
        </w:rPr>
        <w:t>رقم الحدیث الباب</w:t>
      </w:r>
      <w:r>
        <w:rPr>
          <w:rtl w:val="true"/>
        </w:rPr>
        <w:t xml:space="preserve">: </w:t>
      </w:r>
      <w:r>
        <w:rPr/>
        <w:t>2</w:t>
      </w:r>
      <w:r>
        <w:rPr>
          <w:rtl w:val="true"/>
        </w:rPr>
        <w:t>]</w:t>
      </w:r>
      <w:bookmarkEnd w:id="3620"/>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3"/>
      </w:r>
      <w:r>
        <w:rPr>
          <w:rFonts w:ascii="Amiri" w:hAnsi="Amiri" w:eastAsia="Amiri" w:cs="Amiri"/>
          <w:color w:val="111111"/>
          <w:sz w:val="28"/>
          <w:sz w:val="28"/>
          <w:szCs w:val="28"/>
          <w:rtl w:val="true"/>
          <w:lang w:bidi="ar-SA"/>
        </w:rPr>
        <w:t xml:space="preserve">وَ عَنْهُ عَنْ أَخِیهِ الْحَسَنِ عَنْ زُرْعَةَ عَنْ سَمَاعَةَ عَنْ </w:t>
      </w:r>
      <w:bookmarkStart w:id="3621" w:name="pg12137_128770"/>
    </w:p>
    <w:p>
      <w:pPr>
        <w:pStyle w:val="BookText"/>
        <w:rPr/>
      </w:pPr>
      <w:bookmarkEnd w:id="3621"/>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جَنَابَةٌ فَأَدْخَلَ یَدَهُ فِی الْإِنَاءِ فَلَا بَأْسَ إِنْ لَمْ یَکُنْ أَصَابَ یَدَهُ شَیْ‌ءٌ مِنَ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أَحَادِیثُ کَثِیرَةٌ تَدُلُّ عَلَی ذَلِکَ فِی أَبْوَابِ الْمَاءِ </w:t>
      </w:r>
      <w:r>
        <w:rPr>
          <w:rStyle w:val="FootnoteAnchor"/>
          <w:rtl w:val="true"/>
        </w:rPr>
        <w:footnoteReference w:id="2904"/>
      </w:r>
      <w:r>
        <w:rPr>
          <w:rFonts w:ascii="Amiri" w:hAnsi="Amiri" w:eastAsia="Amiri" w:cs="Amiri"/>
          <w:color w:val="111111"/>
          <w:sz w:val="28"/>
          <w:sz w:val="28"/>
          <w:szCs w:val="28"/>
          <w:rtl w:val="true"/>
          <w:lang w:bidi="ar-SA"/>
        </w:rPr>
        <w:t xml:space="preserve">وَ یَأْتِی مِثْلُ ذَلِکَ فِی أَبْوَابِ النَّجَاسَاتِ إِنْ شَاءَ اللَّهُ تَعَالَی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2" w:name="__RefHeading___Toc3462846_417432637"/>
      <w:bookmarkStart w:id="3623" w:name="_Toc1570"/>
      <w:bookmarkEnd w:id="3622"/>
      <w:r>
        <w:rPr/>
        <w:t>29</w:t>
      </w:r>
      <w:r>
        <w:rPr>
          <w:rtl w:val="true"/>
        </w:rPr>
        <w:t xml:space="preserve">- </w:t>
      </w:r>
      <w:r>
        <w:rPr>
          <w:rtl w:val="true"/>
        </w:rPr>
        <w:t>بَابُ اسْتِحْبَابِ الْمَضْمَضَةِ ثَلَاثاً وَ الِاسْتِنْشَاقِ ثَلَاثاً قَبْلَ الْوُضُوءِ وَ عَدَمِ وُجُوبِهِمَا</w:t>
      </w:r>
      <w:bookmarkEnd w:id="3623"/>
    </w:p>
    <w:p>
      <w:pPr>
        <w:pStyle w:val="Heading5"/>
        <w:numPr>
          <w:ilvl w:val="4"/>
          <w:numId w:val="1"/>
        </w:numPr>
        <w:rPr/>
      </w:pPr>
      <w:bookmarkStart w:id="3624" w:name="__RefHeading___Toc3462848_417432637"/>
      <w:bookmarkStart w:id="3625" w:name="_Toc1571"/>
      <w:bookmarkEnd w:id="3624"/>
      <w:r>
        <w:rPr>
          <w:rtl w:val="true"/>
        </w:rPr>
        <w:t>اشارة</w:t>
      </w:r>
      <w:bookmarkEnd w:id="3625"/>
    </w:p>
    <w:p>
      <w:pPr>
        <w:pStyle w:val="BookText"/>
        <w:rPr/>
      </w:pPr>
      <w:r>
        <w:rPr>
          <w:rStyle w:val="FootnoteAnchor"/>
        </w:rPr>
        <w:footnoteReference w:id="290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الْمَضْمَضَةِ ثَلَاثاً وَ الِاسْتِنْشَاقِ ثَلَاثاً قَبْلَ الْوُضُوءِ وَ عَدَمِ وُجُوبِهِمَا</w:t>
      </w:r>
    </w:p>
    <w:p>
      <w:pPr>
        <w:pStyle w:val="Heading5"/>
        <w:numPr>
          <w:ilvl w:val="4"/>
          <w:numId w:val="1"/>
        </w:numPr>
        <w:rPr/>
      </w:pPr>
      <w:bookmarkStart w:id="3626" w:name="__RefHeading___Toc3462850_417432637"/>
      <w:bookmarkStart w:id="3627" w:name="_Toc1572"/>
      <w:bookmarkEnd w:id="3626"/>
      <w:r>
        <w:rPr>
          <w:rtl w:val="true"/>
        </w:rPr>
        <w:t>[</w:t>
      </w:r>
      <w:r>
        <w:rPr>
          <w:rtl w:val="true"/>
        </w:rPr>
        <w:t>رقم الحدیث الکلی</w:t>
      </w:r>
      <w:r>
        <w:rPr>
          <w:rtl w:val="true"/>
        </w:rPr>
        <w:t xml:space="preserve">: </w:t>
      </w:r>
      <w:r>
        <w:rPr/>
        <w:t>1124</w:t>
      </w:r>
      <w:r>
        <w:rPr>
          <w:rtl w:val="true"/>
        </w:rPr>
        <w:t xml:space="preserve"> - </w:t>
      </w:r>
      <w:r>
        <w:rPr>
          <w:rtl w:val="true"/>
        </w:rPr>
        <w:t>رقم الحدیث الباب</w:t>
      </w:r>
      <w:r>
        <w:rPr>
          <w:rtl w:val="true"/>
        </w:rPr>
        <w:t xml:space="preserve">: </w:t>
      </w:r>
      <w:r>
        <w:rPr/>
        <w:t>1</w:t>
      </w:r>
      <w:r>
        <w:rPr>
          <w:rtl w:val="true"/>
        </w:rPr>
        <w:t>]</w:t>
      </w:r>
      <w:bookmarkEnd w:id="3627"/>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7"/>
      </w:r>
      <w:r>
        <w:rPr>
          <w:rFonts w:ascii="Amiri" w:hAnsi="Amiri" w:eastAsia="Amiri" w:cs="Amiri"/>
          <w:color w:val="111111"/>
          <w:sz w:val="28"/>
          <w:sz w:val="28"/>
          <w:szCs w:val="28"/>
          <w:rtl w:val="true"/>
          <w:lang w:bidi="ar-SA"/>
        </w:rPr>
        <w:t>مُحَمَّدُ بْنُ الْحَسَنِ بِإِسْنَادِهِ عَنِ الْحُسَیْنِ بْنِ سَعِیدٍ عَنِ الْقَاسِمِ بْنِ عُرْوَةَ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مِمَّا سَنَّ رَسُولُ اللَّهِ ص</w:t>
      </w:r>
      <w:r>
        <w:rPr>
          <w:rFonts w:eastAsia="Amiri" w:cs="Amiri" w:ascii="Amiri" w:hAnsi="Amiri"/>
          <w:color w:val="111111"/>
          <w:sz w:val="28"/>
          <w:szCs w:val="28"/>
          <w:rtl w:val="true"/>
          <w:lang w:bidi="ar-SA"/>
        </w:rPr>
        <w:t>.</w:t>
      </w:r>
    </w:p>
    <w:p>
      <w:pPr>
        <w:pStyle w:val="Heading5"/>
        <w:numPr>
          <w:ilvl w:val="4"/>
          <w:numId w:val="1"/>
        </w:numPr>
        <w:rPr/>
      </w:pPr>
      <w:bookmarkStart w:id="3628" w:name="__RefHeading___Toc3462852_417432637"/>
      <w:bookmarkStart w:id="3629" w:name="_Toc1573"/>
      <w:bookmarkEnd w:id="3628"/>
      <w:r>
        <w:rPr>
          <w:rtl w:val="true"/>
        </w:rPr>
        <w:t>[</w:t>
      </w:r>
      <w:r>
        <w:rPr>
          <w:rtl w:val="true"/>
        </w:rPr>
        <w:t>رقم الحدیث الکلی</w:t>
      </w:r>
      <w:r>
        <w:rPr>
          <w:rtl w:val="true"/>
        </w:rPr>
        <w:t xml:space="preserve">: </w:t>
      </w:r>
      <w:r>
        <w:rPr/>
        <w:t>1125</w:t>
      </w:r>
      <w:r>
        <w:rPr>
          <w:rtl w:val="true"/>
        </w:rPr>
        <w:t xml:space="preserve"> - </w:t>
      </w:r>
      <w:r>
        <w:rPr>
          <w:rtl w:val="true"/>
        </w:rPr>
        <w:t>رقم الحدیث الباب</w:t>
      </w:r>
      <w:r>
        <w:rPr>
          <w:rtl w:val="true"/>
        </w:rPr>
        <w:t xml:space="preserve">: </w:t>
      </w:r>
      <w:r>
        <w:rPr/>
        <w:t>2</w:t>
      </w:r>
      <w:r>
        <w:rPr>
          <w:rtl w:val="true"/>
        </w:rPr>
        <w:t>]</w:t>
      </w:r>
      <w:bookmarkEnd w:id="3629"/>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8"/>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عَنْهُمَا قَالَ هُمَا مِنَ السُّنَّةِ فَإِنْ نَسِیتَهُمَا لَمْ یَکُنْ عَلَیْکَ إِعَادَةٌ</w:t>
      </w:r>
      <w:r>
        <w:rPr>
          <w:rFonts w:eastAsia="Amiri" w:cs="Amiri" w:ascii="Amiri" w:hAnsi="Amiri"/>
          <w:color w:val="111111"/>
          <w:sz w:val="28"/>
          <w:szCs w:val="28"/>
          <w:rtl w:val="true"/>
          <w:lang w:bidi="ar-SA"/>
        </w:rPr>
        <w:t>.</w:t>
      </w:r>
    </w:p>
    <w:p>
      <w:pPr>
        <w:pStyle w:val="Heading5"/>
        <w:numPr>
          <w:ilvl w:val="4"/>
          <w:numId w:val="1"/>
        </w:numPr>
        <w:rPr/>
      </w:pPr>
      <w:bookmarkStart w:id="3630" w:name="__RefHeading___Toc3462854_417432637"/>
      <w:bookmarkStart w:id="3631" w:name="_Toc1574"/>
      <w:bookmarkEnd w:id="3630"/>
      <w:r>
        <w:rPr>
          <w:rtl w:val="true"/>
        </w:rPr>
        <w:t>[</w:t>
      </w:r>
      <w:r>
        <w:rPr>
          <w:rtl w:val="true"/>
        </w:rPr>
        <w:t>رقم الحدیث الکلی</w:t>
      </w:r>
      <w:r>
        <w:rPr>
          <w:rtl w:val="true"/>
        </w:rPr>
        <w:t xml:space="preserve">: </w:t>
      </w:r>
      <w:r>
        <w:rPr/>
        <w:t>1126</w:t>
      </w:r>
      <w:r>
        <w:rPr>
          <w:rtl w:val="true"/>
        </w:rPr>
        <w:t xml:space="preserve"> - </w:t>
      </w:r>
      <w:r>
        <w:rPr>
          <w:rtl w:val="true"/>
        </w:rPr>
        <w:t>رقم الحدیث الباب</w:t>
      </w:r>
      <w:r>
        <w:rPr>
          <w:rtl w:val="true"/>
        </w:rPr>
        <w:t xml:space="preserve">: </w:t>
      </w:r>
      <w:r>
        <w:rPr/>
        <w:t>3</w:t>
      </w:r>
      <w:r>
        <w:rPr>
          <w:rtl w:val="true"/>
        </w:rPr>
        <w:t>]</w:t>
      </w:r>
      <w:bookmarkEnd w:id="3631"/>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9"/>
      </w:r>
      <w:r>
        <w:rPr>
          <w:rFonts w:ascii="Amiri" w:hAnsi="Amiri" w:eastAsia="Amiri" w:cs="Amiri"/>
          <w:color w:val="111111"/>
          <w:sz w:val="28"/>
          <w:sz w:val="28"/>
          <w:szCs w:val="28"/>
          <w:rtl w:val="true"/>
          <w:lang w:bidi="ar-SA"/>
        </w:rPr>
        <w:t>وَ عَنْهُ عَنْ عُثْمَانَ بْنِ عِیسَی عَنِ ابْنِ مُسْکَانَ عَنْ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تَوَضَّأَ وَ نَسِیَ الْمَضْمَضَةَ وَ الِاسْتِنْشَاقَ ثُمَّ ذَکَرَ بَعْدَ مَا دَخَلَ فِی صَلَاتِهِ قَالَ لَا بَأْسَ</w:t>
      </w:r>
      <w:r>
        <w:rPr>
          <w:rFonts w:eastAsia="Amiri" w:cs="Amiri" w:ascii="Amiri" w:hAnsi="Amiri"/>
          <w:color w:val="111111"/>
          <w:sz w:val="28"/>
          <w:szCs w:val="28"/>
          <w:rtl w:val="true"/>
          <w:lang w:bidi="ar-SA"/>
        </w:rPr>
        <w:t xml:space="preserve">. </w:t>
      </w:r>
      <w:bookmarkStart w:id="3632" w:name="pg12137_128771"/>
    </w:p>
    <w:p>
      <w:pPr>
        <w:pStyle w:val="Heading5"/>
        <w:numPr>
          <w:ilvl w:val="4"/>
          <w:numId w:val="1"/>
        </w:numPr>
        <w:rPr/>
      </w:pPr>
      <w:bookmarkStart w:id="3633" w:name="__RefHeading___Toc3462856_417432637"/>
      <w:bookmarkStart w:id="3634" w:name="_Toc1575"/>
      <w:bookmarkEnd w:id="3632"/>
      <w:bookmarkEnd w:id="3633"/>
      <w:r>
        <w:rPr>
          <w:rtl w:val="true"/>
        </w:rPr>
        <w:t>[</w:t>
      </w:r>
      <w:r>
        <w:rPr>
          <w:rtl w:val="true"/>
        </w:rPr>
        <w:t>رقم الحدیث الکلی</w:t>
      </w:r>
      <w:r>
        <w:rPr>
          <w:rtl w:val="true"/>
        </w:rPr>
        <w:t xml:space="preserve">: </w:t>
      </w:r>
      <w:r>
        <w:rPr/>
        <w:t>1127</w:t>
      </w:r>
      <w:r>
        <w:rPr>
          <w:rtl w:val="true"/>
        </w:rPr>
        <w:t xml:space="preserve"> - </w:t>
      </w:r>
      <w:r>
        <w:rPr>
          <w:rtl w:val="true"/>
        </w:rPr>
        <w:t>رقم الحدیث الباب</w:t>
      </w:r>
      <w:r>
        <w:rPr>
          <w:rtl w:val="true"/>
        </w:rPr>
        <w:t xml:space="preserve">: </w:t>
      </w:r>
      <w:r>
        <w:rPr/>
        <w:t>4</w:t>
      </w:r>
      <w:r>
        <w:rPr>
          <w:rtl w:val="true"/>
        </w:rPr>
        <w:t>]</w:t>
      </w:r>
      <w:bookmarkEnd w:id="3634"/>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0"/>
      </w:r>
      <w:r>
        <w:rPr>
          <w:rFonts w:ascii="Amiri" w:hAnsi="Amiri" w:eastAsia="Amiri" w:cs="Amiri"/>
          <w:color w:val="111111"/>
          <w:sz w:val="28"/>
          <w:sz w:val="28"/>
          <w:szCs w:val="28"/>
          <w:rtl w:val="true"/>
          <w:lang w:bidi="ar-SA"/>
        </w:rPr>
        <w:t>وَ عَنْهُ عَنْ حَمَّادٍ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عَنْهُمَا فَقَالَ هُمَا مِنَ الْوُضُوءِ فَإِنْ نَسِیتَهُمَا فَلَا تُعِدْ</w:t>
      </w:r>
      <w:r>
        <w:rPr>
          <w:rFonts w:eastAsia="Amiri" w:cs="Amiri" w:ascii="Amiri" w:hAnsi="Amiri"/>
          <w:color w:val="111111"/>
          <w:sz w:val="28"/>
          <w:szCs w:val="28"/>
          <w:rtl w:val="true"/>
          <w:lang w:bidi="ar-SA"/>
        </w:rPr>
        <w:t>.</w:t>
      </w:r>
    </w:p>
    <w:p>
      <w:pPr>
        <w:pStyle w:val="Heading5"/>
        <w:numPr>
          <w:ilvl w:val="4"/>
          <w:numId w:val="1"/>
        </w:numPr>
        <w:rPr/>
      </w:pPr>
      <w:bookmarkStart w:id="3635" w:name="__RefHeading___Toc3462858_417432637"/>
      <w:bookmarkStart w:id="3636" w:name="_Toc1576"/>
      <w:bookmarkEnd w:id="3635"/>
      <w:r>
        <w:rPr>
          <w:rtl w:val="true"/>
        </w:rPr>
        <w:t>[</w:t>
      </w:r>
      <w:r>
        <w:rPr>
          <w:rtl w:val="true"/>
        </w:rPr>
        <w:t>رقم الحدیث الکلی</w:t>
      </w:r>
      <w:r>
        <w:rPr>
          <w:rtl w:val="true"/>
        </w:rPr>
        <w:t xml:space="preserve">: </w:t>
      </w:r>
      <w:r>
        <w:rPr/>
        <w:t>1128</w:t>
      </w:r>
      <w:r>
        <w:rPr>
          <w:rtl w:val="true"/>
        </w:rPr>
        <w:t xml:space="preserve"> - </w:t>
      </w:r>
      <w:r>
        <w:rPr>
          <w:rtl w:val="true"/>
        </w:rPr>
        <w:t>رقم الحدیث الباب</w:t>
      </w:r>
      <w:r>
        <w:rPr>
          <w:rtl w:val="true"/>
        </w:rPr>
        <w:t xml:space="preserve">: </w:t>
      </w:r>
      <w:r>
        <w:rPr/>
        <w:t>5</w:t>
      </w:r>
      <w:r>
        <w:rPr>
          <w:rtl w:val="true"/>
        </w:rPr>
        <w:t>]</w:t>
      </w:r>
      <w:bookmarkEnd w:id="3636"/>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1"/>
      </w:r>
      <w:r>
        <w:rPr>
          <w:rFonts w:ascii="Amiri" w:hAnsi="Amiri" w:eastAsia="Amiri" w:cs="Amiri"/>
          <w:color w:val="111111"/>
          <w:sz w:val="28"/>
          <w:sz w:val="28"/>
          <w:szCs w:val="28"/>
          <w:rtl w:val="true"/>
          <w:lang w:bidi="ar-SA"/>
        </w:rPr>
        <w:t>وَ عَنْهُ عَنِ ابْنِ أَبِی عُمَیْرٍ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لَیْسَا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أَنَّهُمَا لَیْسَا مِنْ وَاجِبَاتِهِ بَلْ مِنْ سُنَنِهِ لِمَا مَضَی </w:t>
      </w:r>
      <w:r>
        <w:rPr>
          <w:rStyle w:val="FootnoteAnchor"/>
          <w:rtl w:val="true"/>
        </w:rPr>
        <w:footnoteReference w:id="2912"/>
      </w:r>
      <w:r>
        <w:rPr>
          <w:rFonts w:ascii="Amiri" w:hAnsi="Amiri" w:eastAsia="Amiri" w:cs="Amiri"/>
          <w:color w:val="111111"/>
          <w:sz w:val="28"/>
          <w:sz w:val="28"/>
          <w:szCs w:val="28"/>
          <w:rtl w:val="true"/>
          <w:lang w:bidi="ar-SA"/>
        </w:rPr>
        <w:t xml:space="preserve">وَ یَأْتِی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7" w:name="__RefHeading___Toc3462860_417432637"/>
      <w:bookmarkStart w:id="3638" w:name="_Toc1577"/>
      <w:bookmarkEnd w:id="3637"/>
      <w:r>
        <w:rPr>
          <w:rtl w:val="true"/>
        </w:rPr>
        <w:t>[</w:t>
      </w:r>
      <w:r>
        <w:rPr>
          <w:rtl w:val="true"/>
        </w:rPr>
        <w:t>رقم الحدیث الکلی</w:t>
      </w:r>
      <w:r>
        <w:rPr>
          <w:rtl w:val="true"/>
        </w:rPr>
        <w:t xml:space="preserve">: </w:t>
      </w:r>
      <w:r>
        <w:rPr/>
        <w:t>1129</w:t>
      </w:r>
      <w:r>
        <w:rPr>
          <w:rtl w:val="true"/>
        </w:rPr>
        <w:t xml:space="preserve"> - </w:t>
      </w:r>
      <w:r>
        <w:rPr>
          <w:rtl w:val="true"/>
        </w:rPr>
        <w:t>رقم الحدیث الباب</w:t>
      </w:r>
      <w:r>
        <w:rPr>
          <w:rtl w:val="true"/>
        </w:rPr>
        <w:t xml:space="preserve">: </w:t>
      </w:r>
      <w:r>
        <w:rPr/>
        <w:t>6</w:t>
      </w:r>
      <w:r>
        <w:rPr>
          <w:rtl w:val="true"/>
        </w:rPr>
        <w:t>]</w:t>
      </w:r>
      <w:bookmarkEnd w:id="3638"/>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4"/>
      </w:r>
      <w:r>
        <w:rPr>
          <w:rFonts w:ascii="Amiri" w:hAnsi="Amiri" w:eastAsia="Amiri" w:cs="Amiri"/>
          <w:color w:val="111111"/>
          <w:sz w:val="28"/>
          <w:sz w:val="28"/>
          <w:szCs w:val="28"/>
          <w:rtl w:val="true"/>
          <w:lang w:bidi="ar-SA"/>
        </w:rPr>
        <w:t>وَ بِإِسْنَادِهِ عَنْ مُحَمَّدِ بْنِ عَلِیِّ بْنِ مَحْبُوبٍ عَنِ الْعَبَّاسِ بْنِ مَعْرُوفٍ عَنِ الْقَاسِمِ بْنِ عُرْوَةَ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الْمَضْمَضَةُ وَ الِاسْتِنْشَاقُ فَرِیضَةً وَ لَا سُنَّةً إِنَّمَا عَلَیْکَ أَنْ تَغْسِلَ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أَیْ لَیْسَا مِنَ السُّنَّةِ الَّتِی لَا یَجُوزُ تَرْکُهَا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بِالسُّنَّةِ مَا عُلِمَ وُجُوبُهُ بِالسُّنَّةِ وَ هُوَ مَعْنًی مُسْتَعْمَلٌ فِیهِ لَفْظُ السُّنَّةِ فِی الْأَحَادِیثِ وَ یُمْکِنُ أَنْ یَکُونَ حَدِیثُ أَبِی بَصِیرٍ وَرَدَ عَلَی وَجْهِ التَّقِیَّةِ وَ أَنَّهُمَا مُسْتَحَبَّانِ خَارِجَانِ عَنِ الْوُضُوءِ وَ إِنِ اسْتُحِبَّا عِنْدَهُ لِمَا سَیَأْتِی أَنَّهُمَا مِنَ السُّنَنِ الْحَنِیفِیَّةِ </w:t>
      </w:r>
      <w:r>
        <w:rPr>
          <w:rStyle w:val="FootnoteAnchor"/>
          <w:rtl w:val="true"/>
        </w:rPr>
        <w:footnoteReference w:id="2915"/>
      </w:r>
      <w:r>
        <w:rPr>
          <w:rFonts w:ascii="Amiri" w:hAnsi="Amiri" w:eastAsia="Amiri" w:cs="Amiri"/>
          <w:color w:val="111111"/>
          <w:sz w:val="28"/>
          <w:sz w:val="28"/>
          <w:szCs w:val="28"/>
          <w:rtl w:val="true"/>
          <w:lang w:bidi="ar-SA"/>
        </w:rPr>
        <w:t xml:space="preserve">وَ قَدْ تَقَدَّمَ مَا یَدُلُّ عَلَی اسْتِحْبَابِهِمَا فِی کَیْفِیَّةِ الْوُضُوءِ فِی عِدَّةِ أَحَادِیثَ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9" w:name="__RefHeading___Toc3462862_417432637"/>
      <w:bookmarkStart w:id="3640" w:name="_Toc1578"/>
      <w:bookmarkEnd w:id="3639"/>
      <w:r>
        <w:rPr>
          <w:rtl w:val="true"/>
        </w:rPr>
        <w:t>[</w:t>
      </w:r>
      <w:r>
        <w:rPr>
          <w:rtl w:val="true"/>
        </w:rPr>
        <w:t>رقم الحدیث الکلی</w:t>
      </w:r>
      <w:r>
        <w:rPr>
          <w:rtl w:val="true"/>
        </w:rPr>
        <w:t xml:space="preserve">: </w:t>
      </w:r>
      <w:r>
        <w:rPr/>
        <w:t>1130</w:t>
      </w:r>
      <w:r>
        <w:rPr>
          <w:rtl w:val="true"/>
        </w:rPr>
        <w:t xml:space="preserve"> - </w:t>
      </w:r>
      <w:r>
        <w:rPr>
          <w:rtl w:val="true"/>
        </w:rPr>
        <w:t>رقم الحدیث الباب</w:t>
      </w:r>
      <w:r>
        <w:rPr>
          <w:rtl w:val="true"/>
        </w:rPr>
        <w:t xml:space="preserve">: </w:t>
      </w:r>
      <w:r>
        <w:rPr/>
        <w:t>7</w:t>
      </w:r>
      <w:r>
        <w:rPr>
          <w:rtl w:val="true"/>
        </w:rPr>
        <w:t>]</w:t>
      </w:r>
      <w:bookmarkEnd w:id="364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7"/>
      </w:r>
      <w:r>
        <w:rPr>
          <w:rFonts w:ascii="Amiri" w:hAnsi="Amiri" w:eastAsia="Amiri" w:cs="Amiri"/>
          <w:color w:val="111111"/>
          <w:sz w:val="28"/>
          <w:sz w:val="28"/>
          <w:szCs w:val="28"/>
          <w:rtl w:val="true"/>
          <w:lang w:bidi="ar-SA"/>
        </w:rPr>
        <w:t>وَ عَنْهُ عَنْ مُحَمَّدِ بْنِ عِیسَی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641" w:name="pg12137_128772"/>
    </w:p>
    <w:p>
      <w:pPr>
        <w:pStyle w:val="BookText"/>
        <w:rPr/>
      </w:pPr>
      <w:bookmarkEnd w:id="3641"/>
      <w:r>
        <w:rPr>
          <w:rFonts w:ascii="Amiri" w:hAnsi="Amiri" w:eastAsia="Amiri" w:cs="Amiri"/>
          <w:color w:val="111111"/>
          <w:sz w:val="28"/>
          <w:sz w:val="28"/>
          <w:szCs w:val="28"/>
          <w:rtl w:val="true"/>
          <w:lang w:bidi="ar-SA"/>
        </w:rPr>
        <w:t>الْفَقِیهُ الْعَسْکَرِیُّ ع لَیْسَ فِی الْغُسْلِ وَ لَا فِی الْوُضُوءِ مَضْمَضَةٌ وَ لَا اسْتِنْشَاقٌ</w:t>
      </w:r>
      <w:r>
        <w:rPr>
          <w:rFonts w:eastAsia="Amiri" w:cs="Amiri" w:ascii="Amiri" w:hAnsi="Amiri"/>
          <w:color w:val="111111"/>
          <w:sz w:val="28"/>
          <w:szCs w:val="28"/>
          <w:rtl w:val="true"/>
          <w:lang w:bidi="ar-SA"/>
        </w:rPr>
        <w:t>.</w:t>
      </w:r>
    </w:p>
    <w:p>
      <w:pPr>
        <w:pStyle w:val="Heading5"/>
        <w:numPr>
          <w:ilvl w:val="4"/>
          <w:numId w:val="1"/>
        </w:numPr>
        <w:rPr/>
      </w:pPr>
      <w:bookmarkStart w:id="3642" w:name="__RefHeading___Toc3462864_417432637"/>
      <w:bookmarkStart w:id="3643" w:name="_Toc1579"/>
      <w:bookmarkEnd w:id="3642"/>
      <w:r>
        <w:rPr>
          <w:rtl w:val="true"/>
        </w:rPr>
        <w:t>[</w:t>
      </w:r>
      <w:r>
        <w:rPr>
          <w:rtl w:val="true"/>
        </w:rPr>
        <w:t>رقم الحدیث الکلی</w:t>
      </w:r>
      <w:r>
        <w:rPr>
          <w:rtl w:val="true"/>
        </w:rPr>
        <w:t xml:space="preserve">: </w:t>
      </w:r>
      <w:r>
        <w:rPr/>
        <w:t>1131</w:t>
      </w:r>
      <w:r>
        <w:rPr>
          <w:rtl w:val="true"/>
        </w:rPr>
        <w:t xml:space="preserve"> - </w:t>
      </w:r>
      <w:r>
        <w:rPr>
          <w:rtl w:val="true"/>
        </w:rPr>
        <w:t>رقم الحدیث الباب</w:t>
      </w:r>
      <w:r>
        <w:rPr>
          <w:rtl w:val="true"/>
        </w:rPr>
        <w:t xml:space="preserve">: </w:t>
      </w:r>
      <w:r>
        <w:rPr/>
        <w:t>8</w:t>
      </w:r>
      <w:r>
        <w:rPr>
          <w:rtl w:val="true"/>
        </w:rPr>
        <w:t>]</w:t>
      </w:r>
      <w:bookmarkEnd w:id="3643"/>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8"/>
      </w:r>
      <w:r>
        <w:rPr>
          <w:rFonts w:ascii="Amiri" w:hAnsi="Amiri" w:eastAsia="Amiri" w:cs="Amiri"/>
          <w:color w:val="111111"/>
          <w:sz w:val="28"/>
          <w:sz w:val="28"/>
          <w:szCs w:val="28"/>
          <w:rtl w:val="true"/>
          <w:lang w:bidi="ar-SA"/>
        </w:rPr>
        <w:t>مُحَمَّدُ بْنُ یَعْقُوبَ عَنِ الْحُسَیْنِ بْنِ مُحَمَّدٍ عَنْ مُعَلَّی بْنِ مُحَمَّدٍ عَنِ الْوَشَّاءِ عَنْ حَمَّادِ بْنِ عُثْمَانَ عَنْ حَکَمِ بْنِ حُکَیْمٍ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الْمَضْمَضَةِ وَ الِاسْتِنْشَاقِ أَ مِنَ الْوُضُوءِ هِیَ قَالَ لَا</w:t>
      </w:r>
      <w:r>
        <w:rPr>
          <w:rFonts w:eastAsia="Amiri" w:cs="Amiri" w:ascii="Amiri" w:hAnsi="Amiri"/>
          <w:color w:val="111111"/>
          <w:sz w:val="28"/>
          <w:szCs w:val="28"/>
          <w:rtl w:val="true"/>
          <w:lang w:bidi="ar-SA"/>
        </w:rPr>
        <w:t>.</w:t>
      </w:r>
    </w:p>
    <w:p>
      <w:pPr>
        <w:pStyle w:val="Heading5"/>
        <w:numPr>
          <w:ilvl w:val="4"/>
          <w:numId w:val="1"/>
        </w:numPr>
        <w:rPr/>
      </w:pPr>
      <w:bookmarkStart w:id="3644" w:name="__RefHeading___Toc3462866_417432637"/>
      <w:bookmarkStart w:id="3645" w:name="_Toc1580"/>
      <w:bookmarkEnd w:id="3644"/>
      <w:r>
        <w:rPr>
          <w:rtl w:val="true"/>
        </w:rPr>
        <w:t>[</w:t>
      </w:r>
      <w:r>
        <w:rPr>
          <w:rtl w:val="true"/>
        </w:rPr>
        <w:t>رقم الحدیث الکلی</w:t>
      </w:r>
      <w:r>
        <w:rPr>
          <w:rtl w:val="true"/>
        </w:rPr>
        <w:t xml:space="preserve">: </w:t>
      </w:r>
      <w:r>
        <w:rPr/>
        <w:t>1132</w:t>
      </w:r>
      <w:r>
        <w:rPr>
          <w:rtl w:val="true"/>
        </w:rPr>
        <w:t xml:space="preserve"> - </w:t>
      </w:r>
      <w:r>
        <w:rPr>
          <w:rtl w:val="true"/>
        </w:rPr>
        <w:t>رقم الحدیث الباب</w:t>
      </w:r>
      <w:r>
        <w:rPr>
          <w:rtl w:val="true"/>
        </w:rPr>
        <w:t xml:space="preserve">: </w:t>
      </w:r>
      <w:r>
        <w:rPr/>
        <w:t>9</w:t>
      </w:r>
      <w:r>
        <w:rPr>
          <w:rtl w:val="true"/>
        </w:rPr>
        <w:t>]</w:t>
      </w:r>
      <w:bookmarkEnd w:id="3645"/>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9"/>
      </w:r>
      <w:r>
        <w:rPr>
          <w:rFonts w:ascii="Amiri" w:hAnsi="Amiri" w:eastAsia="Amiri" w:cs="Amiri"/>
          <w:color w:val="111111"/>
          <w:sz w:val="28"/>
          <w:sz w:val="28"/>
          <w:szCs w:val="28"/>
          <w:rtl w:val="true"/>
          <w:lang w:bidi="ar-SA"/>
        </w:rPr>
        <w:t>وَ عَنْ مُحَمَّدِ بْنِ یَحْیَی عَنْ أَحْمَدَ بْنِ مُحَمَّدٍ عَنْ شَاذَانَ بْنِ الْخَلِیلِ عَنْ یُونُسَ بْنِ عَبْدِ الرَّحْمَنِ عَنْ حَمَّادٍ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الْمَضْمَضَةِ وَ الِاسْتِنْشَاقِ قَالَ لَیْسَ هُمَا مِنَ الْوُضُوءِ هُمَا مِنَ الْجَوْفِ</w:t>
      </w:r>
      <w:r>
        <w:rPr>
          <w:rFonts w:eastAsia="Amiri" w:cs="Amiri" w:ascii="Amiri" w:hAnsi="Amiri"/>
          <w:color w:val="111111"/>
          <w:sz w:val="28"/>
          <w:szCs w:val="28"/>
          <w:rtl w:val="true"/>
          <w:lang w:bidi="ar-SA"/>
        </w:rPr>
        <w:t>.</w:t>
      </w:r>
    </w:p>
    <w:p>
      <w:pPr>
        <w:pStyle w:val="Heading5"/>
        <w:numPr>
          <w:ilvl w:val="4"/>
          <w:numId w:val="1"/>
        </w:numPr>
        <w:rPr/>
      </w:pPr>
      <w:bookmarkStart w:id="3646" w:name="__RefHeading___Toc3462868_417432637"/>
      <w:bookmarkStart w:id="3647" w:name="_Toc1581"/>
      <w:bookmarkEnd w:id="3646"/>
      <w:r>
        <w:rPr>
          <w:rtl w:val="true"/>
        </w:rPr>
        <w:t>[</w:t>
      </w:r>
      <w:r>
        <w:rPr>
          <w:rtl w:val="true"/>
        </w:rPr>
        <w:t>رقم الحدیث الکلی</w:t>
      </w:r>
      <w:r>
        <w:rPr>
          <w:rtl w:val="true"/>
        </w:rPr>
        <w:t xml:space="preserve">: </w:t>
      </w:r>
      <w:r>
        <w:rPr/>
        <w:t>1133</w:t>
      </w:r>
      <w:r>
        <w:rPr>
          <w:rtl w:val="true"/>
        </w:rPr>
        <w:t xml:space="preserve"> - </w:t>
      </w:r>
      <w:r>
        <w:rPr>
          <w:rtl w:val="true"/>
        </w:rPr>
        <w:t>رقم الحدیث الباب</w:t>
      </w:r>
      <w:r>
        <w:rPr>
          <w:rtl w:val="true"/>
        </w:rPr>
        <w:t xml:space="preserve">: </w:t>
      </w:r>
      <w:r>
        <w:rPr/>
        <w:t>10</w:t>
      </w:r>
      <w:r>
        <w:rPr>
          <w:rtl w:val="true"/>
        </w:rPr>
        <w:t>]</w:t>
      </w:r>
      <w:bookmarkEnd w:id="3647"/>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0"/>
      </w:r>
      <w:r>
        <w:rPr>
          <w:rFonts w:ascii="Amiri" w:hAnsi="Amiri" w:eastAsia="Amiri" w:cs="Amiri"/>
          <w:color w:val="111111"/>
          <w:sz w:val="28"/>
          <w:sz w:val="28"/>
          <w:szCs w:val="28"/>
          <w:rtl w:val="true"/>
          <w:lang w:bidi="ar-SA"/>
        </w:rPr>
        <w:t>وَ عَنْهُ عَنْ أَحْمَدَ بْنِ مُحَمَّدٍ عَنْ عَلِیِّ بْنِ الْحَکَمِ عَنْ سَیْفِ بْنِ عَمِیرَةَ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 مَضْمَضَةٌ وَ لَا اسْتِنْشَاقٌ لِأَنَّهُمَا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الْمُفِیدِ عَنْ أَحْمَدَ بْنِ مُحَمَّدِ بْنِ الْحَسَنِ عَنْ أَبِیهِ عَنْ مُحَمَّدِ بْنِ یَحْیَی عَنْ مُحَمَّدِ بْنِ الْحُسَیْنِ عَنْ عَلِیِّ بْنِ الْحَکَمِ </w:t>
      </w:r>
      <w:r>
        <w:rPr>
          <w:rStyle w:val="FootnoteAnchor"/>
          <w:rtl w:val="true"/>
        </w:rPr>
        <w:footnoteReference w:id="2921"/>
      </w:r>
    </w:p>
    <w:p>
      <w:pPr>
        <w:pStyle w:val="BookText"/>
        <w:rPr/>
      </w:pPr>
      <w:r>
        <w:rPr>
          <w:rFonts w:ascii="Amiri" w:hAnsi="Amiri" w:eastAsia="Amiri" w:cs="Amiri"/>
          <w:color w:val="111111"/>
          <w:sz w:val="28"/>
          <w:sz w:val="28"/>
          <w:szCs w:val="28"/>
          <w:rtl w:val="true"/>
          <w:lang w:bidi="ar-SA"/>
        </w:rPr>
        <w:t xml:space="preserve">وَ بِإِسْنَادِهِ عَنْ أَحْمَدَ بْنِ مُحَمَّدٍ عَنْ عَلِیِّ بْنِ الْحَکَمِ </w:t>
      </w:r>
      <w:r>
        <w:rPr>
          <w:rStyle w:val="FootnoteAnchor"/>
          <w:rtl w:val="true"/>
        </w:rPr>
        <w:footnoteReference w:id="2922"/>
      </w:r>
    </w:p>
    <w:p>
      <w:pPr>
        <w:pStyle w:val="BookText"/>
        <w:rPr/>
      </w:pP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8" w:name="__RefHeading___Toc3462870_417432637"/>
      <w:bookmarkStart w:id="3649" w:name="_Toc1582"/>
      <w:bookmarkEnd w:id="3648"/>
      <w:r>
        <w:rPr>
          <w:rtl w:val="true"/>
        </w:rPr>
        <w:t>[</w:t>
      </w:r>
      <w:r>
        <w:rPr>
          <w:rtl w:val="true"/>
        </w:rPr>
        <w:t>رقم الحدیث الکلی</w:t>
      </w:r>
      <w:r>
        <w:rPr>
          <w:rtl w:val="true"/>
        </w:rPr>
        <w:t xml:space="preserve">: </w:t>
      </w:r>
      <w:r>
        <w:rPr/>
        <w:t>1134</w:t>
      </w:r>
      <w:r>
        <w:rPr>
          <w:rtl w:val="true"/>
        </w:rPr>
        <w:t xml:space="preserve"> - </w:t>
      </w:r>
      <w:r>
        <w:rPr>
          <w:rtl w:val="true"/>
        </w:rPr>
        <w:t>رقم الحدیث الباب</w:t>
      </w:r>
      <w:r>
        <w:rPr>
          <w:rtl w:val="true"/>
        </w:rPr>
        <w:t xml:space="preserve">: </w:t>
      </w:r>
      <w:r>
        <w:rPr/>
        <w:t>11</w:t>
      </w:r>
      <w:r>
        <w:rPr>
          <w:rtl w:val="true"/>
        </w:rPr>
        <w:t>]</w:t>
      </w:r>
      <w:bookmarkEnd w:id="3649"/>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4"/>
      </w:r>
      <w:r>
        <w:rPr>
          <w:rFonts w:ascii="Amiri" w:hAnsi="Amiri" w:eastAsia="Amiri" w:cs="Amiri"/>
          <w:color w:val="111111"/>
          <w:sz w:val="28"/>
          <w:sz w:val="28"/>
          <w:szCs w:val="28"/>
          <w:rtl w:val="true"/>
          <w:lang w:bidi="ar-SA"/>
        </w:rPr>
        <w:t xml:space="preserve">مُحَمَّدُ بْنُ عَلِیِّ بْنِ الْحُسَیْنِ فِی ثَوَابِ الْأَعْمَالِ عَنْ مُحَمَّدِ بْنِ </w:t>
      </w:r>
      <w:bookmarkStart w:id="3650" w:name="pg12137_128773"/>
    </w:p>
    <w:p>
      <w:pPr>
        <w:pStyle w:val="BookText"/>
        <w:rPr/>
      </w:pPr>
      <w:bookmarkEnd w:id="3650"/>
      <w:r>
        <w:rPr>
          <w:rFonts w:ascii="Amiri" w:hAnsi="Amiri" w:eastAsia="Amiri" w:cs="Amiri"/>
          <w:color w:val="111111"/>
          <w:sz w:val="28"/>
          <w:sz w:val="28"/>
          <w:szCs w:val="28"/>
          <w:rtl w:val="true"/>
          <w:lang w:bidi="ar-SA"/>
        </w:rPr>
        <w:t>عَلِیٍّ مَاجِیلَوَیْهِ عَنْ عَلِیِّ بْنِ إِبْرَاهِیمَ عَنْ أَبِیهِ عَنِ النَّوْفَلِیِّ عَنِ السَّکُونِیِّ عَنْ جَعْفَرِ بْنِ مُحَمَّدٍ عَنْ آبَائِهِ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لِیُبَالِغْ أَحَدُکُمْ فِی الْمَضْمَضَةِ وَ الِاسْتِنْشَاقِ فَإِنَّهُ غُفْرَانٌ لَکُمْ وَ مَنْفَرَةٌ لِلشَّیْطَانِ</w:t>
      </w:r>
      <w:r>
        <w:rPr>
          <w:rFonts w:eastAsia="Amiri" w:cs="Amiri" w:ascii="Amiri" w:hAnsi="Amiri"/>
          <w:color w:val="111111"/>
          <w:sz w:val="28"/>
          <w:szCs w:val="28"/>
          <w:rtl w:val="true"/>
          <w:lang w:bidi="ar-SA"/>
        </w:rPr>
        <w:t>.</w:t>
      </w:r>
    </w:p>
    <w:p>
      <w:pPr>
        <w:pStyle w:val="Heading5"/>
        <w:numPr>
          <w:ilvl w:val="4"/>
          <w:numId w:val="1"/>
        </w:numPr>
        <w:rPr/>
      </w:pPr>
      <w:bookmarkStart w:id="3651" w:name="__RefHeading___Toc3462872_417432637"/>
      <w:bookmarkStart w:id="3652" w:name="_Toc1583"/>
      <w:bookmarkEnd w:id="3651"/>
      <w:r>
        <w:rPr>
          <w:rtl w:val="true"/>
        </w:rPr>
        <w:t>[</w:t>
      </w:r>
      <w:r>
        <w:rPr>
          <w:rtl w:val="true"/>
        </w:rPr>
        <w:t>رقم الحدیث الکلی</w:t>
      </w:r>
      <w:r>
        <w:rPr>
          <w:rtl w:val="true"/>
        </w:rPr>
        <w:t xml:space="preserve">: </w:t>
      </w:r>
      <w:r>
        <w:rPr/>
        <w:t>1135</w:t>
      </w:r>
      <w:r>
        <w:rPr>
          <w:rtl w:val="true"/>
        </w:rPr>
        <w:t xml:space="preserve"> - </w:t>
      </w:r>
      <w:r>
        <w:rPr>
          <w:rtl w:val="true"/>
        </w:rPr>
        <w:t>رقم الحدیث الباب</w:t>
      </w:r>
      <w:r>
        <w:rPr>
          <w:rtl w:val="true"/>
        </w:rPr>
        <w:t xml:space="preserve">: </w:t>
      </w:r>
      <w:r>
        <w:rPr/>
        <w:t>12</w:t>
      </w:r>
      <w:r>
        <w:rPr>
          <w:rtl w:val="true"/>
        </w:rPr>
        <w:t>]</w:t>
      </w:r>
      <w:bookmarkEnd w:id="3652"/>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5"/>
      </w:r>
      <w:r>
        <w:rPr>
          <w:rFonts w:ascii="Amiri" w:hAnsi="Amiri" w:eastAsia="Amiri" w:cs="Amiri"/>
          <w:color w:val="111111"/>
          <w:sz w:val="28"/>
          <w:sz w:val="28"/>
          <w:szCs w:val="28"/>
          <w:rtl w:val="true"/>
          <w:lang w:bidi="ar-SA"/>
        </w:rPr>
        <w:t>وَ فِی الْعِلَلِ عَنْ مُحَمَّدِ بْنِ الْحَسَنِ عَنِ الصَّفَّارِ عَنْ إِبْرَاهِیمَ بْنِ هَاشِمٍ عَنْ إِسْمَاعِیلَ بْنِ مَرَّارٍ عَنْ یُونُسَ بْنِ عَبْدِ الرَّحْمَنِ عَمَّنْ أَخْبَرَهُ عَنْ أَبِی بَصِیرٍ عَنْ أَبِی جَعْفَرٍ وَ أَبِی عَبْدِ اللَّهِ ع أَنَّهُمَا قَالا الْمَضْمَضَةُ وَ الِاسْتِنْشَاقُ لَیْسَا مِنَ الْوُضُوءِ لِأَنَّهُمَا مِنَ الْجَوْفِ</w:t>
      </w:r>
      <w:r>
        <w:rPr>
          <w:rFonts w:eastAsia="Amiri" w:cs="Amiri" w:ascii="Amiri" w:hAnsi="Amiri"/>
          <w:color w:val="111111"/>
          <w:sz w:val="28"/>
          <w:szCs w:val="28"/>
          <w:rtl w:val="true"/>
          <w:lang w:bidi="ar-SA"/>
        </w:rPr>
        <w:t>.</w:t>
      </w:r>
    </w:p>
    <w:p>
      <w:pPr>
        <w:pStyle w:val="Heading5"/>
        <w:numPr>
          <w:ilvl w:val="4"/>
          <w:numId w:val="1"/>
        </w:numPr>
        <w:rPr/>
      </w:pPr>
      <w:bookmarkStart w:id="3653" w:name="__RefHeading___Toc3462874_417432637"/>
      <w:bookmarkStart w:id="3654" w:name="_Toc1584"/>
      <w:bookmarkEnd w:id="3653"/>
      <w:r>
        <w:rPr>
          <w:rtl w:val="true"/>
        </w:rPr>
        <w:t>[</w:t>
      </w:r>
      <w:r>
        <w:rPr>
          <w:rtl w:val="true"/>
        </w:rPr>
        <w:t>رقم الحدیث الکلی</w:t>
      </w:r>
      <w:r>
        <w:rPr>
          <w:rtl w:val="true"/>
        </w:rPr>
        <w:t xml:space="preserve">: </w:t>
      </w:r>
      <w:r>
        <w:rPr/>
        <w:t>1136</w:t>
      </w:r>
      <w:r>
        <w:rPr>
          <w:rtl w:val="true"/>
        </w:rPr>
        <w:t xml:space="preserve"> - </w:t>
      </w:r>
      <w:r>
        <w:rPr>
          <w:rtl w:val="true"/>
        </w:rPr>
        <w:t>رقم الحدیث الباب</w:t>
      </w:r>
      <w:r>
        <w:rPr>
          <w:rtl w:val="true"/>
        </w:rPr>
        <w:t xml:space="preserve">: </w:t>
      </w:r>
      <w:r>
        <w:rPr/>
        <w:t>13</w:t>
      </w:r>
      <w:r>
        <w:rPr>
          <w:rtl w:val="true"/>
        </w:rPr>
        <w:t>]</w:t>
      </w:r>
      <w:bookmarkEnd w:id="3654"/>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6"/>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الْمَضْمَضَةُ وَ الِاسْتِنْشَاقُ سُنَّةٌ وَ طَهُورٌ لِلْفَمِ وَ الْأَنْفِ وَ السُّعُوطُ مَصَحَّةٌ لِلرَّأْسِ وَ تَنْقِیَةٌ لِلْبَدَنِ وَ سَائِرِ أَوْجَاعِ الرَّأْسِ</w:t>
      </w:r>
      <w:r>
        <w:rPr>
          <w:rFonts w:eastAsia="Amiri" w:cs="Amiri" w:ascii="Amiri" w:hAnsi="Amiri"/>
          <w:color w:val="111111"/>
          <w:sz w:val="28"/>
          <w:szCs w:val="28"/>
          <w:rtl w:val="true"/>
          <w:lang w:bidi="ar-SA"/>
        </w:rPr>
        <w:t>.</w:t>
      </w:r>
    </w:p>
    <w:p>
      <w:pPr>
        <w:pStyle w:val="Heading5"/>
        <w:numPr>
          <w:ilvl w:val="4"/>
          <w:numId w:val="1"/>
        </w:numPr>
        <w:rPr/>
      </w:pPr>
      <w:bookmarkStart w:id="3655" w:name="__RefHeading___Toc3462876_417432637"/>
      <w:bookmarkStart w:id="3656" w:name="_Toc1585"/>
      <w:bookmarkEnd w:id="3655"/>
      <w:r>
        <w:rPr>
          <w:rtl w:val="true"/>
        </w:rPr>
        <w:t>[</w:t>
      </w:r>
      <w:r>
        <w:rPr>
          <w:rtl w:val="true"/>
        </w:rPr>
        <w:t>رقم الحدیث الکلی</w:t>
      </w:r>
      <w:r>
        <w:rPr>
          <w:rtl w:val="true"/>
        </w:rPr>
        <w:t xml:space="preserve">: </w:t>
      </w:r>
      <w:r>
        <w:rPr/>
        <w:t>1137</w:t>
      </w:r>
      <w:r>
        <w:rPr>
          <w:rtl w:val="true"/>
        </w:rPr>
        <w:t xml:space="preserve"> - </w:t>
      </w:r>
      <w:r>
        <w:rPr>
          <w:rtl w:val="true"/>
        </w:rPr>
        <w:t>رقم الحدیث الباب</w:t>
      </w:r>
      <w:r>
        <w:rPr>
          <w:rtl w:val="true"/>
        </w:rPr>
        <w:t xml:space="preserve">: </w:t>
      </w:r>
      <w:r>
        <w:rPr/>
        <w:t>14</w:t>
      </w:r>
      <w:r>
        <w:rPr>
          <w:rtl w:val="true"/>
        </w:rPr>
        <w:t>]</w:t>
      </w:r>
      <w:bookmarkEnd w:id="3656"/>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7"/>
      </w:r>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عَنْ أَخِیهِ مُوسَی ع أَنَّهُ سَأَلَهُ عَنِ الْمَضْمَضَةِ وَ الِاسْتِنْشَاقِ قَالَ لَیْسَ بِوَاجِبٍ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تَرَکَهُمَا لَمْ یُعِدْ لَهُمَا</w:t>
      </w:r>
      <w:r>
        <w:rPr>
          <w:rFonts w:eastAsia="Amiri" w:cs="Amiri" w:ascii="Amiri" w:hAnsi="Amiri"/>
          <w:color w:val="111111"/>
          <w:sz w:val="28"/>
          <w:szCs w:val="28"/>
          <w:rtl w:val="true"/>
          <w:lang w:bidi="ar-SA"/>
        </w:rPr>
        <w:t xml:space="preserve">) </w:t>
      </w:r>
      <w:r>
        <w:rPr>
          <w:rStyle w:val="FootnoteAnchor"/>
          <w:rtl w:val="true"/>
        </w:rPr>
        <w:footnoteReference w:id="2928"/>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الْغَرَضَ مِنَ الْمُبَالَغَةِ فِی النَّفْیِ الرَّدُّ عَلَی الْعَامَّةِ فَإِنَّهُمْ یُوَاظِبُونَ عَلَیْهِمَا وَ مِنْهُمْ مَنْ یَقُولُ بِوُجُوبِهِمَا ذَکَرَهُ بَعْضُ عُلَمَائِنَا </w:t>
      </w:r>
      <w:r>
        <w:rPr>
          <w:rStyle w:val="FootnoteAnchor"/>
          <w:rtl w:val="true"/>
        </w:rPr>
        <w:footnoteReference w:id="2929"/>
      </w:r>
      <w:r>
        <w:rPr>
          <w:rFonts w:ascii="Amiri" w:hAnsi="Amiri" w:eastAsia="Amiri" w:cs="Amiri"/>
          <w:color w:val="111111"/>
          <w:sz w:val="28"/>
          <w:sz w:val="28"/>
          <w:szCs w:val="28"/>
          <w:rtl w:val="true"/>
          <w:lang w:bidi="ar-SA"/>
        </w:rPr>
        <w:t xml:space="preserve">وَ یَأْتِی مَا یَدُلُّ عَلَی اسْتِحْبَابِ الْمَضْمَضَةِ وَ الِاسْتِنْشَاقِ فِی السِّوَاکِ وَ اللَّهُ أَعْلَمُ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 xml:space="preserve">. </w:t>
      </w:r>
      <w:bookmarkStart w:id="3657" w:name="pg12137_128774"/>
    </w:p>
    <w:p>
      <w:pPr>
        <w:pStyle w:val="Heading4"/>
        <w:numPr>
          <w:ilvl w:val="3"/>
          <w:numId w:val="1"/>
        </w:numPr>
        <w:rPr/>
      </w:pPr>
      <w:bookmarkStart w:id="3658" w:name="__RefHeading___Toc3462878_417432637"/>
      <w:bookmarkStart w:id="3659" w:name="_Toc1586"/>
      <w:bookmarkEnd w:id="3657"/>
      <w:bookmarkEnd w:id="3658"/>
      <w:r>
        <w:rPr/>
        <w:t>30</w:t>
      </w:r>
      <w:r>
        <w:rPr>
          <w:rtl w:val="true"/>
        </w:rPr>
        <w:t xml:space="preserve">- </w:t>
      </w:r>
      <w:r>
        <w:rPr>
          <w:rtl w:val="true"/>
        </w:rPr>
        <w:t>بَابُ اسْتِحْبَابِ صَفْقِ الْوَجْهِ بِالْمَاءِ قَلِیلًا عِنْدَ الْوُضُوءِ وَ کَرَاهَةِ الْمُبَالَغَةِ فِی الضَّرْبِ وَ التَّعَمُّقِ فِی الْوُضُوءِ</w:t>
      </w:r>
      <w:bookmarkEnd w:id="3659"/>
    </w:p>
    <w:p>
      <w:pPr>
        <w:pStyle w:val="Heading5"/>
        <w:numPr>
          <w:ilvl w:val="4"/>
          <w:numId w:val="1"/>
        </w:numPr>
        <w:rPr/>
      </w:pPr>
      <w:bookmarkStart w:id="3660" w:name="__RefHeading___Toc3462880_417432637"/>
      <w:bookmarkStart w:id="3661" w:name="_Toc1587"/>
      <w:bookmarkEnd w:id="3660"/>
      <w:r>
        <w:rPr>
          <w:rtl w:val="true"/>
        </w:rPr>
        <w:t>اشارة</w:t>
      </w:r>
      <w:bookmarkEnd w:id="3661"/>
    </w:p>
    <w:p>
      <w:pPr>
        <w:pStyle w:val="BookText"/>
        <w:rPr/>
      </w:pPr>
      <w:r>
        <w:rPr>
          <w:rStyle w:val="FootnoteAnchor"/>
        </w:rPr>
        <w:footnoteReference w:id="2931"/>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صَفْقِ الْوَجْهِ بِالْمَاءِ قَلِیلًا عِنْدَ الْوُضُوءِ وَ کَرَاهَةِ الْمُبَالَغَةِ فِی الضَّرْبِ وَ التَّعَمُّقِ فِی الْوُضُوءِ</w:t>
      </w:r>
    </w:p>
    <w:p>
      <w:pPr>
        <w:pStyle w:val="Heading5"/>
        <w:numPr>
          <w:ilvl w:val="4"/>
          <w:numId w:val="1"/>
        </w:numPr>
        <w:rPr/>
      </w:pPr>
      <w:bookmarkStart w:id="3662" w:name="__RefHeading___Toc3462882_417432637"/>
      <w:bookmarkStart w:id="3663" w:name="_Toc1588"/>
      <w:bookmarkEnd w:id="3662"/>
      <w:r>
        <w:rPr>
          <w:rtl w:val="true"/>
        </w:rPr>
        <w:t>[</w:t>
      </w:r>
      <w:r>
        <w:rPr>
          <w:rtl w:val="true"/>
        </w:rPr>
        <w:t>رقم الحدیث الکلی</w:t>
      </w:r>
      <w:r>
        <w:rPr>
          <w:rtl w:val="true"/>
        </w:rPr>
        <w:t xml:space="preserve">: </w:t>
      </w:r>
      <w:r>
        <w:rPr/>
        <w:t>1138</w:t>
      </w:r>
      <w:r>
        <w:rPr>
          <w:rtl w:val="true"/>
        </w:rPr>
        <w:t xml:space="preserve"> - </w:t>
      </w:r>
      <w:r>
        <w:rPr>
          <w:rtl w:val="true"/>
        </w:rPr>
        <w:t>رقم الحدیث الباب</w:t>
      </w:r>
      <w:r>
        <w:rPr>
          <w:rtl w:val="true"/>
        </w:rPr>
        <w:t xml:space="preserve">: </w:t>
      </w:r>
      <w:r>
        <w:rPr/>
        <w:t>1</w:t>
      </w:r>
      <w:r>
        <w:rPr>
          <w:rtl w:val="true"/>
        </w:rPr>
        <w:t>]</w:t>
      </w:r>
      <w:bookmarkEnd w:id="3663"/>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2"/>
      </w:r>
      <w:r>
        <w:rPr>
          <w:rFonts w:ascii="Amiri" w:hAnsi="Amiri" w:eastAsia="Amiri" w:cs="Amiri"/>
          <w:color w:val="111111"/>
          <w:sz w:val="28"/>
          <w:sz w:val="28"/>
          <w:szCs w:val="28"/>
          <w:rtl w:val="true"/>
          <w:lang w:bidi="ar-SA"/>
        </w:rPr>
        <w:t>مُحَمَّدُ بْنُ الْحَسَنِ بِإِسْنَادِهِ عَنْ مُحَمَّدِ بْنِ أَحْمَدَ بْنِ یَحْیَی عَنْ مُعَاوِیَةَ بْنِ حُکَیْمٍ عَنِ ابْنِ الْمُغِیرَةِ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فَلْیَصْفِقْ وَجْهَهُ بِالْمَاءِ فَإِنَّهُ إِنْ کَانَ نَاعِساً فَزِعَ وَ اسْتَیْقَظَ وَ إِنْ کَانَ الْبَرْدُ فَزِعَ وَ لَمْ یَجِدِ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 xml:space="preserve">وَ رَوَاهُ فِی الْعِلَلِ عَنْ أَبِیهِ عَنْ سَعْدٍ عَنْ مُعَاوِیَةَ بْنِ حُکَیْمٍ مِثْلَهُ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4" w:name="__RefHeading___Toc3462884_417432637"/>
      <w:bookmarkStart w:id="3665" w:name="_Toc1589"/>
      <w:bookmarkEnd w:id="3664"/>
      <w:r>
        <w:rPr>
          <w:rtl w:val="true"/>
        </w:rPr>
        <w:t>[</w:t>
      </w:r>
      <w:r>
        <w:rPr>
          <w:rtl w:val="true"/>
        </w:rPr>
        <w:t>رقم الحدیث الکلی</w:t>
      </w:r>
      <w:r>
        <w:rPr>
          <w:rtl w:val="true"/>
        </w:rPr>
        <w:t xml:space="preserve">: </w:t>
      </w:r>
      <w:r>
        <w:rPr/>
        <w:t>1139</w:t>
      </w:r>
      <w:r>
        <w:rPr>
          <w:rtl w:val="true"/>
        </w:rPr>
        <w:t xml:space="preserve"> - </w:t>
      </w:r>
      <w:r>
        <w:rPr>
          <w:rtl w:val="true"/>
        </w:rPr>
        <w:t>رقم الحدیث الباب</w:t>
      </w:r>
      <w:r>
        <w:rPr>
          <w:rtl w:val="true"/>
        </w:rPr>
        <w:t xml:space="preserve">: </w:t>
      </w:r>
      <w:r>
        <w:rPr/>
        <w:t>2</w:t>
      </w:r>
      <w:r>
        <w:rPr>
          <w:rtl w:val="true"/>
        </w:rPr>
        <w:t>]</w:t>
      </w:r>
      <w:bookmarkEnd w:id="3665"/>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5"/>
      </w:r>
      <w:r>
        <w:rPr>
          <w:rFonts w:ascii="Amiri" w:hAnsi="Amiri" w:eastAsia="Amiri" w:cs="Amiri"/>
          <w:color w:val="111111"/>
          <w:sz w:val="28"/>
          <w:sz w:val="28"/>
          <w:szCs w:val="28"/>
          <w:rtl w:val="true"/>
          <w:lang w:bidi="ar-SA"/>
        </w:rPr>
        <w:t>وَ عَنْ مُحَمَّدِ بْنِ أَحْمَدَ بْنِ یَحْیَی عَنْ أَبِیهِ عَنِ ابْنِ الْمُغِیرَةِ عَنِ السَّکُونِیِّ عَنْ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تَضْرِبُوا وُجُوهَکُمْ بِالْمَاءِ إِذَا تَوَضَّأْتُمْ وَ لَکِنْ شُنُّوا الْمَاءَ شَنّاً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عَبْدِ اللَّهِ بْنِ مُحَمَّدِ بْنِ عِیسَی عَنْ أَبِیهِ عَنِ ابْنِ الْمُغِیرَةِ عَنِ السَّکُونِیِّ عَنْ أَبِی عَبْدِ اللَّهِ ع </w:t>
      </w:r>
      <w:r>
        <w:rPr>
          <w:rStyle w:val="FootnoteAnchor"/>
          <w:rtl w:val="true"/>
        </w:rPr>
        <w:footnoteReference w:id="2937"/>
      </w:r>
      <w:bookmarkStart w:id="3666" w:name="pg12137_128775"/>
    </w:p>
    <w:p>
      <w:pPr>
        <w:pStyle w:val="BookText"/>
        <w:rPr/>
      </w:pPr>
      <w:bookmarkEnd w:id="36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مُحْتَمِلٌ لِلنَّسْخِ وَ لِلْحَمْلِ عَلَی نَفْیِ الْوُجُوبِ أَوْ عَلَی النَّهْیِ عَنْ زِیَادَةِ الضَّرْبِ وَ الْإِفْرَاطِ فِیهِ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7" w:name="__RefHeading___Toc3462886_417432637"/>
      <w:bookmarkStart w:id="3668" w:name="_Toc1590"/>
      <w:bookmarkEnd w:id="3667"/>
      <w:r>
        <w:rPr>
          <w:rtl w:val="true"/>
        </w:rPr>
        <w:t>[</w:t>
      </w:r>
      <w:r>
        <w:rPr>
          <w:rtl w:val="true"/>
        </w:rPr>
        <w:t>رقم الحدیث الکلی</w:t>
      </w:r>
      <w:r>
        <w:rPr>
          <w:rtl w:val="true"/>
        </w:rPr>
        <w:t xml:space="preserve">: </w:t>
      </w:r>
      <w:r>
        <w:rPr/>
        <w:t>1140</w:t>
      </w:r>
      <w:r>
        <w:rPr>
          <w:rtl w:val="true"/>
        </w:rPr>
        <w:t xml:space="preserve"> - </w:t>
      </w:r>
      <w:r>
        <w:rPr>
          <w:rtl w:val="true"/>
        </w:rPr>
        <w:t>رقم الحدیث الباب</w:t>
      </w:r>
      <w:r>
        <w:rPr>
          <w:rtl w:val="true"/>
        </w:rPr>
        <w:t xml:space="preserve">: </w:t>
      </w:r>
      <w:r>
        <w:rPr/>
        <w:t>3</w:t>
      </w:r>
      <w:r>
        <w:rPr>
          <w:rtl w:val="true"/>
        </w:rPr>
        <w:t>]</w:t>
      </w:r>
      <w:bookmarkEnd w:id="3668"/>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9"/>
      </w:r>
      <w:r>
        <w:rPr>
          <w:rFonts w:ascii="Amiri" w:hAnsi="Amiri" w:eastAsia="Amiri" w:cs="Amiri"/>
          <w:color w:val="111111"/>
          <w:sz w:val="28"/>
          <w:sz w:val="28"/>
          <w:szCs w:val="28"/>
          <w:rtl w:val="true"/>
          <w:lang w:bidi="ar-SA"/>
        </w:rPr>
        <w:t>عَبْدُ اللَّهِ بْنُ جَعْفَرٍ فِی قُرْبِ الْإِسْنَادِ عَنْ أَحْمَدَ بْنِ مُحَمَّدٍ عَنِ ابْنِ مَحْبُوبٍ عَنْ أَبِی جَرِیرٍ الرَّقَاشِیِّ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 کَیْفَ أَتَوَضَّأُ لِلصَّلَاةِ فَقَالَ لَا تَعَمَّقْ فِی الْوُضُوءِ وَ لَا تَلْطِمْ </w:t>
      </w:r>
      <w:r>
        <w:rPr>
          <w:rStyle w:val="FootnoteAnchor"/>
          <w:rtl w:val="true"/>
        </w:rPr>
        <w:footnoteReference w:id="2940"/>
      </w:r>
      <w:r>
        <w:rPr>
          <w:rFonts w:ascii="Amiri" w:hAnsi="Amiri" w:eastAsia="Amiri" w:cs="Amiri"/>
          <w:color w:val="111111"/>
          <w:sz w:val="28"/>
          <w:sz w:val="28"/>
          <w:szCs w:val="28"/>
          <w:rtl w:val="true"/>
          <w:lang w:bidi="ar-SA"/>
        </w:rPr>
        <w:t>وَجْهَکَ بِالْمَاءِ لَطْماً الْحَدِیثَ</w:t>
      </w:r>
      <w:r>
        <w:rPr>
          <w:rFonts w:eastAsia="Amiri" w:cs="Amiri" w:ascii="Amiri" w:hAnsi="Amiri"/>
          <w:color w:val="111111"/>
          <w:sz w:val="28"/>
          <w:szCs w:val="28"/>
          <w:rtl w:val="true"/>
          <w:lang w:bidi="ar-SA"/>
        </w:rPr>
        <w:t>.</w:t>
      </w:r>
    </w:p>
    <w:p>
      <w:pPr>
        <w:pStyle w:val="Heading4"/>
        <w:numPr>
          <w:ilvl w:val="3"/>
          <w:numId w:val="1"/>
        </w:numPr>
        <w:rPr/>
      </w:pPr>
      <w:bookmarkStart w:id="3669" w:name="__RefHeading___Toc3462888_417432637"/>
      <w:bookmarkStart w:id="3670" w:name="_Toc1591"/>
      <w:bookmarkEnd w:id="3669"/>
      <w:r>
        <w:rPr/>
        <w:t>31</w:t>
      </w:r>
      <w:r>
        <w:rPr>
          <w:rtl w:val="true"/>
        </w:rPr>
        <w:t xml:space="preserve">- </w:t>
      </w:r>
      <w:r>
        <w:rPr>
          <w:rtl w:val="true"/>
        </w:rPr>
        <w:t>بَابُ إِجْزَاءِ الْغُرْفَةِ الْوَاحِدَةِ فِی الْوُضُوءِ وَ حُکْمِ الثَّانِیَةِ وَ الثَّالِثَةِ</w:t>
      </w:r>
      <w:bookmarkEnd w:id="3670"/>
    </w:p>
    <w:p>
      <w:pPr>
        <w:pStyle w:val="Heading5"/>
        <w:numPr>
          <w:ilvl w:val="4"/>
          <w:numId w:val="1"/>
        </w:numPr>
        <w:rPr/>
      </w:pPr>
      <w:bookmarkStart w:id="3671" w:name="__RefHeading___Toc3462890_417432637"/>
      <w:bookmarkStart w:id="3672" w:name="_Toc1592"/>
      <w:bookmarkEnd w:id="3671"/>
      <w:r>
        <w:rPr>
          <w:rtl w:val="true"/>
        </w:rPr>
        <w:t>اشارة</w:t>
      </w:r>
      <w:bookmarkEnd w:id="3672"/>
    </w:p>
    <w:p>
      <w:pPr>
        <w:pStyle w:val="BookText"/>
        <w:rPr/>
      </w:pPr>
      <w:r>
        <w:rPr>
          <w:rStyle w:val="FootnoteAnchor"/>
        </w:rPr>
        <w:footnoteReference w:id="294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إِجْزَاءِ الْغُرْفَةِ الْوَاحِدَةِ فِی الْوُضُوءِ وَ حُکْمِ الثَّانِیَةِ وَ الثَّالِثَةِ</w:t>
      </w:r>
    </w:p>
    <w:p>
      <w:pPr>
        <w:pStyle w:val="Heading5"/>
        <w:numPr>
          <w:ilvl w:val="4"/>
          <w:numId w:val="1"/>
        </w:numPr>
        <w:rPr/>
      </w:pPr>
      <w:bookmarkStart w:id="3673" w:name="__RefHeading___Toc3462892_417432637"/>
      <w:bookmarkStart w:id="3674" w:name="_Toc1593"/>
      <w:bookmarkEnd w:id="3673"/>
      <w:r>
        <w:rPr>
          <w:rtl w:val="true"/>
        </w:rPr>
        <w:t>[</w:t>
      </w:r>
      <w:r>
        <w:rPr>
          <w:rtl w:val="true"/>
        </w:rPr>
        <w:t>رقم الحدیث الکلی</w:t>
      </w:r>
      <w:r>
        <w:rPr>
          <w:rtl w:val="true"/>
        </w:rPr>
        <w:t xml:space="preserve">: </w:t>
      </w:r>
      <w:r>
        <w:rPr/>
        <w:t>1141</w:t>
      </w:r>
      <w:r>
        <w:rPr>
          <w:rtl w:val="true"/>
        </w:rPr>
        <w:t xml:space="preserve"> - </w:t>
      </w:r>
      <w:r>
        <w:rPr>
          <w:rtl w:val="true"/>
        </w:rPr>
        <w:t>رقم الحدیث الباب</w:t>
      </w:r>
      <w:r>
        <w:rPr>
          <w:rtl w:val="true"/>
        </w:rPr>
        <w:t xml:space="preserve">: </w:t>
      </w:r>
      <w:r>
        <w:rPr/>
        <w:t>1</w:t>
      </w:r>
      <w:r>
        <w:rPr>
          <w:rtl w:val="true"/>
        </w:rPr>
        <w:t>]</w:t>
      </w:r>
      <w:bookmarkEnd w:id="3674"/>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2"/>
      </w:r>
      <w:r>
        <w:rPr>
          <w:rFonts w:ascii="Amiri" w:hAnsi="Amiri" w:eastAsia="Amiri" w:cs="Amiri"/>
          <w:color w:val="111111"/>
          <w:sz w:val="28"/>
          <w:sz w:val="28"/>
          <w:szCs w:val="28"/>
          <w:rtl w:val="true"/>
          <w:lang w:bidi="ar-SA"/>
        </w:rPr>
        <w:t xml:space="preserve">مُحَمَّدُ بْنُ الْحَسَنِ بِإِسْنَادِهِ عَنِ الْحُسَیْنِ بْنِ سَعِیدٍ عَنْ فَضَالَةَ عَنْ حَمَّادِ بْنِ عُثْمَانَ عَنْ عَلِیِّ بْنِ أَبِی الْمُغِیرَةَ عَنْ مُیَسِّرٍ </w:t>
      </w:r>
      <w:r>
        <w:rPr>
          <w:rStyle w:val="FootnoteAnchor"/>
          <w:rtl w:val="true"/>
        </w:rPr>
        <w:footnoteReference w:id="2943"/>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 وَ وَصَفَ الْکَعْبَ فِی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عِدَّةٍ مِنْ أَصْحَابِنَا عَنْ أَحْمَدَ بْنِ مُحَمَّدٍ وَ عَنْ أَبِی دَاوُدَ جَمِیعاً عَنِ الْحُسَیْنِ عَنْ سَعِیدٍ مِثْلَهُ إِلَّا أَنَّهُ قَالَ وَاحِدَةٌ وَاحِدَةٌ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فِی إِحْدَی رِوَایَتَیِ الشَّیْخِ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 xml:space="preserve">. </w:t>
      </w:r>
      <w:bookmarkStart w:id="3675" w:name="pg12137_128776"/>
    </w:p>
    <w:p>
      <w:pPr>
        <w:pStyle w:val="Heading5"/>
        <w:numPr>
          <w:ilvl w:val="4"/>
          <w:numId w:val="1"/>
        </w:numPr>
        <w:rPr/>
      </w:pPr>
      <w:bookmarkStart w:id="3676" w:name="__RefHeading___Toc3462894_417432637"/>
      <w:bookmarkStart w:id="3677" w:name="_Toc1594"/>
      <w:bookmarkEnd w:id="3675"/>
      <w:bookmarkEnd w:id="3676"/>
      <w:r>
        <w:rPr>
          <w:rtl w:val="true"/>
        </w:rPr>
        <w:t>[</w:t>
      </w:r>
      <w:r>
        <w:rPr>
          <w:rtl w:val="true"/>
        </w:rPr>
        <w:t>رقم الحدیث الکلی</w:t>
      </w:r>
      <w:r>
        <w:rPr>
          <w:rtl w:val="true"/>
        </w:rPr>
        <w:t xml:space="preserve">: </w:t>
      </w:r>
      <w:r>
        <w:rPr/>
        <w:t>1142</w:t>
      </w:r>
      <w:r>
        <w:rPr>
          <w:rtl w:val="true"/>
        </w:rPr>
        <w:t xml:space="preserve"> - </w:t>
      </w:r>
      <w:r>
        <w:rPr>
          <w:rtl w:val="true"/>
        </w:rPr>
        <w:t>رقم الحدیث الباب</w:t>
      </w:r>
      <w:r>
        <w:rPr>
          <w:rtl w:val="true"/>
        </w:rPr>
        <w:t xml:space="preserve">: </w:t>
      </w:r>
      <w:r>
        <w:rPr/>
        <w:t>2</w:t>
      </w:r>
      <w:r>
        <w:rPr>
          <w:rtl w:val="true"/>
        </w:rPr>
        <w:t>]</w:t>
      </w:r>
      <w:bookmarkEnd w:id="3677"/>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6"/>
      </w:r>
      <w:r>
        <w:rPr>
          <w:rFonts w:ascii="Amiri" w:hAnsi="Amiri" w:eastAsia="Amiri" w:cs="Amiri"/>
          <w:color w:val="111111"/>
          <w:sz w:val="28"/>
          <w:sz w:val="28"/>
          <w:szCs w:val="28"/>
          <w:rtl w:val="true"/>
          <w:lang w:bidi="ar-SA"/>
        </w:rPr>
        <w:t xml:space="preserve">وَ بِإِسْنَادِهِ عَنْ عَلِیِّ بْنِ إِبْرَاهِیمَ عَنْ أَبِیهِ عَنْ حَمَّادِ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حَرِیزٍ</w:t>
      </w:r>
      <w:r>
        <w:rPr>
          <w:rFonts w:eastAsia="Amiri" w:cs="Amiri" w:ascii="Amiri" w:hAnsi="Amiri"/>
          <w:color w:val="111111"/>
          <w:sz w:val="28"/>
          <w:szCs w:val="28"/>
          <w:rtl w:val="true"/>
          <w:lang w:bidi="ar-SA"/>
        </w:rPr>
        <w:t xml:space="preserve">] </w:t>
      </w:r>
      <w:r>
        <w:rPr>
          <w:rStyle w:val="FootnoteAnchor"/>
          <w:rtl w:val="true"/>
        </w:rPr>
        <w:footnoteReference w:id="2947"/>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اللَّهَ وَتْرٌ یُحِبُّ الْوَتْرَ فَقَدْ یُجْزِیکَ مِنَ الْوُضُوءِ ثَلَاثُ غُرُفَاتٍ وَاحِدَةٌ لِلْوَجْهِ وَ اثْنَتَانِ لِلذِّرَاعَیْنِ وَ تَمْسَحُ بِبِلَّةِ یُمْنَاکَ نَاصِیَتَکَ وَ مَا بَقِیَ مِنْ بِلَّةِ یُمْنَاکَ ظَهْرَ قَدَمِکَ الْیُمْنَی وَ تَمْسَحُ بِبِلَّةِ یُسْرَاکَ ظَهْرَ قَدَمِکَ الْیُسْرَی</w:t>
      </w:r>
      <w:r>
        <w:rPr>
          <w:rFonts w:eastAsia="Amiri" w:cs="Amiri" w:ascii="Amiri" w:hAnsi="Amiri"/>
          <w:color w:val="111111"/>
          <w:sz w:val="28"/>
          <w:szCs w:val="28"/>
          <w:rtl w:val="true"/>
          <w:lang w:bidi="ar-SA"/>
        </w:rPr>
        <w:t>.</w:t>
      </w:r>
    </w:p>
    <w:p>
      <w:pPr>
        <w:pStyle w:val="Heading5"/>
        <w:numPr>
          <w:ilvl w:val="4"/>
          <w:numId w:val="1"/>
        </w:numPr>
        <w:rPr/>
      </w:pPr>
      <w:bookmarkStart w:id="3678" w:name="__RefHeading___Toc3462896_417432637"/>
      <w:bookmarkStart w:id="3679" w:name="_Toc1595"/>
      <w:bookmarkEnd w:id="3678"/>
      <w:r>
        <w:rPr>
          <w:rtl w:val="true"/>
        </w:rPr>
        <w:t>[</w:t>
      </w:r>
      <w:r>
        <w:rPr>
          <w:rtl w:val="true"/>
        </w:rPr>
        <w:t>رقم الحدیث الکلی</w:t>
      </w:r>
      <w:r>
        <w:rPr>
          <w:rtl w:val="true"/>
        </w:rPr>
        <w:t xml:space="preserve">: </w:t>
      </w:r>
      <w:r>
        <w:rPr/>
        <w:t>1143</w:t>
      </w:r>
      <w:r>
        <w:rPr>
          <w:rtl w:val="true"/>
        </w:rPr>
        <w:t xml:space="preserve"> - </w:t>
      </w:r>
      <w:r>
        <w:rPr>
          <w:rtl w:val="true"/>
        </w:rPr>
        <w:t>رقم الحدیث الباب</w:t>
      </w:r>
      <w:r>
        <w:rPr>
          <w:rtl w:val="true"/>
        </w:rPr>
        <w:t xml:space="preserve">: </w:t>
      </w:r>
      <w:r>
        <w:rPr/>
        <w:t>3</w:t>
      </w:r>
      <w:r>
        <w:rPr>
          <w:rtl w:val="true"/>
        </w:rPr>
        <w:t>]</w:t>
      </w:r>
      <w:bookmarkEnd w:id="3679"/>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8"/>
      </w:r>
      <w:r>
        <w:rPr>
          <w:rFonts w:ascii="Amiri" w:hAnsi="Amiri" w:eastAsia="Amiri" w:cs="Amiri"/>
          <w:color w:val="111111"/>
          <w:sz w:val="28"/>
          <w:sz w:val="28"/>
          <w:szCs w:val="28"/>
          <w:rtl w:val="true"/>
          <w:lang w:bidi="ar-SA"/>
        </w:rPr>
        <w:t>وَ بِإِسْنَادِهِ عَنْ مُحَمَّدِ بْنِ أَحْمَدَ بْنِ یَحْیَی عَنْ أَحْمَدَ بْنِ مُحَمَّدٍ عَنْ مُوسَی بْنِ إِسْمَاعِیلَ بْنِ زِیَادٍ وَ الْعَبَّاسِ بْنِ السِّنْدِیِّ عَنْ مُحَمَّدِ بْنِ بَشِیرٍ عَنْ مُحَمَّدِ 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وَاحِدَةٌ فَرْضٌ وَ اثْنَتَانِ لَا یُؤْجَرُ وَ الثَّالِثَةُ بِدْعَةٌ</w:t>
      </w:r>
      <w:r>
        <w:rPr>
          <w:rFonts w:eastAsia="Amiri" w:cs="Amiri" w:ascii="Amiri" w:hAnsi="Amiri"/>
          <w:color w:val="111111"/>
          <w:sz w:val="28"/>
          <w:szCs w:val="28"/>
          <w:rtl w:val="true"/>
          <w:lang w:bidi="ar-SA"/>
        </w:rPr>
        <w:t>.</w:t>
      </w:r>
    </w:p>
    <w:p>
      <w:pPr>
        <w:pStyle w:val="Heading5"/>
        <w:numPr>
          <w:ilvl w:val="4"/>
          <w:numId w:val="1"/>
        </w:numPr>
        <w:rPr/>
      </w:pPr>
      <w:bookmarkStart w:id="3680" w:name="__RefHeading___Toc3462898_417432637"/>
      <w:bookmarkStart w:id="3681" w:name="_Toc1596"/>
      <w:bookmarkEnd w:id="3680"/>
      <w:r>
        <w:rPr>
          <w:rtl w:val="true"/>
        </w:rPr>
        <w:t>[</w:t>
      </w:r>
      <w:r>
        <w:rPr>
          <w:rtl w:val="true"/>
        </w:rPr>
        <w:t>رقم الحدیث الکلی</w:t>
      </w:r>
      <w:r>
        <w:rPr>
          <w:rtl w:val="true"/>
        </w:rPr>
        <w:t xml:space="preserve">: </w:t>
      </w:r>
      <w:r>
        <w:rPr/>
        <w:t>1144</w:t>
      </w:r>
      <w:r>
        <w:rPr>
          <w:rtl w:val="true"/>
        </w:rPr>
        <w:t xml:space="preserve"> - </w:t>
      </w:r>
      <w:r>
        <w:rPr>
          <w:rtl w:val="true"/>
        </w:rPr>
        <w:t>رقم الحدیث الباب</w:t>
      </w:r>
      <w:r>
        <w:rPr>
          <w:rtl w:val="true"/>
        </w:rPr>
        <w:t xml:space="preserve">: </w:t>
      </w:r>
      <w:r>
        <w:rPr/>
        <w:t>4</w:t>
      </w:r>
      <w:r>
        <w:rPr>
          <w:rtl w:val="true"/>
        </w:rPr>
        <w:t>]</w:t>
      </w:r>
      <w:bookmarkEnd w:id="3681"/>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9"/>
      </w:r>
      <w:r>
        <w:rPr>
          <w:rFonts w:ascii="Amiri" w:hAnsi="Amiri" w:eastAsia="Amiri" w:cs="Amiri"/>
          <w:color w:val="111111"/>
          <w:sz w:val="28"/>
          <w:sz w:val="28"/>
          <w:szCs w:val="28"/>
          <w:rtl w:val="true"/>
          <w:lang w:bidi="ar-SA"/>
        </w:rPr>
        <w:t>وَ عَنِ الْمُفِیدِ عَنْ أَحْمَدَ بْنِ مُحَمَّدٍ عَنْ أَبِیهِ عَنْ سَعْدِ بْنِ عَبْدِ اللَّهِ عَنْ مُحَمَّدِ بْنِ عِیسَی عَنْ زِیَادِ بْنِ مَرْوَانَ الْقَنْدِیِّ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یَسْتَیْقِنْ أَنَّ وَاحِدَةً مِنَ الْوُضُوءِ تُجْزِیهِ لَمْ یُؤْجَرْ عَلَی الثِّنْتَیْنِ </w:t>
      </w:r>
      <w:r>
        <w:rPr>
          <w:rStyle w:val="FootnoteAnchor"/>
          <w:rtl w:val="true"/>
        </w:rPr>
        <w:footnoteReference w:id="2950"/>
      </w:r>
    </w:p>
    <w:p>
      <w:pPr>
        <w:pStyle w:val="BookText"/>
        <w:rPr/>
      </w:pPr>
      <w:r>
        <w:rPr>
          <w:rFonts w:ascii="IRNazanin" w:hAnsi="IRNazanin" w:eastAsia="IRNazanin"/>
          <w:color w:val="111111"/>
          <w:sz w:val="28"/>
          <w:sz w:val="28"/>
          <w:szCs w:val="28"/>
          <w:rtl w:val="true"/>
          <w:lang w:bidi="fa-IR"/>
        </w:rPr>
        <w:t xml:space="preserve">منه قده راجع الخلاف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2" w:name="__RefHeading___Toc3462900_417432637"/>
      <w:bookmarkStart w:id="3683" w:name="_Toc1597"/>
      <w:bookmarkEnd w:id="3682"/>
      <w:r>
        <w:rPr>
          <w:rtl w:val="true"/>
        </w:rPr>
        <w:t>[</w:t>
      </w:r>
      <w:r>
        <w:rPr>
          <w:rtl w:val="true"/>
        </w:rPr>
        <w:t>رقم الحدیث الکلی</w:t>
      </w:r>
      <w:r>
        <w:rPr>
          <w:rtl w:val="true"/>
        </w:rPr>
        <w:t xml:space="preserve">: </w:t>
      </w:r>
      <w:r>
        <w:rPr/>
        <w:t>1145</w:t>
      </w:r>
      <w:r>
        <w:rPr>
          <w:rtl w:val="true"/>
        </w:rPr>
        <w:t xml:space="preserve"> - </w:t>
      </w:r>
      <w:r>
        <w:rPr>
          <w:rtl w:val="true"/>
        </w:rPr>
        <w:t>رقم الحدیث الباب</w:t>
      </w:r>
      <w:r>
        <w:rPr>
          <w:rtl w:val="true"/>
        </w:rPr>
        <w:t xml:space="preserve">: </w:t>
      </w:r>
      <w:r>
        <w:rPr/>
        <w:t>5</w:t>
      </w:r>
      <w:r>
        <w:rPr>
          <w:rtl w:val="true"/>
        </w:rPr>
        <w:t>]</w:t>
      </w:r>
      <w:bookmarkEnd w:id="3683"/>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1"/>
      </w:r>
      <w:r>
        <w:rPr>
          <w:rFonts w:ascii="Amiri" w:hAnsi="Amiri" w:eastAsia="Amiri" w:cs="Amiri"/>
          <w:color w:val="111111"/>
          <w:sz w:val="28"/>
          <w:sz w:val="28"/>
          <w:szCs w:val="28"/>
          <w:rtl w:val="true"/>
          <w:lang w:bidi="ar-SA"/>
        </w:rPr>
        <w:t>وَ بِإِسْنَادِهِ عَنِ الْحُسَیْنِ بْنِ سَعِیدٍ عَنِ الْقَاسِمِ بْنِ عُرْوَةَ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مَثْنَی مَثْنَی مَنْ زَادَ لَمْ یُؤْجَرْ عَلَیْهِ وَ حَکَی لَنَا وُضُوءَ رَسُولِ اللَّهِ ص فَغَسَلَ وَجْهَهُ مَرَّةً وَاحِدَةً وَ ذِرَاعَیْهِ مَرَّةً وَاحِدَةً وَ مَسَحَ رَأْسَهُ بِفَضْلِ وَضُوئِهِ وَ رِجْلَیْهِ</w:t>
      </w:r>
      <w:r>
        <w:rPr>
          <w:rFonts w:eastAsia="Amiri" w:cs="Amiri" w:ascii="Amiri" w:hAnsi="Amiri"/>
          <w:color w:val="111111"/>
          <w:sz w:val="28"/>
          <w:szCs w:val="28"/>
          <w:rtl w:val="true"/>
          <w:lang w:bidi="ar-SA"/>
        </w:rPr>
        <w:t xml:space="preserve">. </w:t>
      </w:r>
      <w:bookmarkStart w:id="3684" w:name="pg12137_128777"/>
    </w:p>
    <w:p>
      <w:pPr>
        <w:pStyle w:val="BookText"/>
        <w:rPr/>
      </w:pPr>
      <w:bookmarkEnd w:id="36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مَثْنَی مَثْنَی یَنْبَغِی حَمْلُهُ عَلَی أَنَّ الْمُرَادَ غَسْلَانِ وَ مَسْحَانِ وَ الْقَرِینَةُ هُنَا ظَاهِرَةٌ أَوْ عَلَی التَّجْدِیدِ أَوْ عَلَی الْجَوَازِ لَا الِاسْتِحْبَابِ أَوْ عَلَی التَّقِیَّةِ</w:t>
      </w:r>
      <w:r>
        <w:rPr>
          <w:rFonts w:eastAsia="Amiri" w:cs="Amiri" w:ascii="Amiri" w:hAnsi="Amiri"/>
          <w:color w:val="111111"/>
          <w:sz w:val="28"/>
          <w:szCs w:val="28"/>
          <w:rtl w:val="true"/>
          <w:lang w:bidi="ar-SA"/>
        </w:rPr>
        <w:t>.</w:t>
      </w:r>
    </w:p>
    <w:p>
      <w:pPr>
        <w:pStyle w:val="Heading5"/>
        <w:numPr>
          <w:ilvl w:val="4"/>
          <w:numId w:val="1"/>
        </w:numPr>
        <w:rPr/>
      </w:pPr>
      <w:bookmarkStart w:id="3685" w:name="__RefHeading___Toc3462902_417432637"/>
      <w:bookmarkStart w:id="3686" w:name="_Toc1598"/>
      <w:bookmarkEnd w:id="3685"/>
      <w:r>
        <w:rPr>
          <w:rtl w:val="true"/>
        </w:rPr>
        <w:t>[</w:t>
      </w:r>
      <w:r>
        <w:rPr>
          <w:rtl w:val="true"/>
        </w:rPr>
        <w:t>رقم الحدیث الکلی</w:t>
      </w:r>
      <w:r>
        <w:rPr>
          <w:rtl w:val="true"/>
        </w:rPr>
        <w:t xml:space="preserve">: </w:t>
      </w:r>
      <w:r>
        <w:rPr/>
        <w:t>1146</w:t>
      </w:r>
      <w:r>
        <w:rPr>
          <w:rtl w:val="true"/>
        </w:rPr>
        <w:t xml:space="preserve"> - </w:t>
      </w:r>
      <w:r>
        <w:rPr>
          <w:rtl w:val="true"/>
        </w:rPr>
        <w:t>رقم الحدیث الباب</w:t>
      </w:r>
      <w:r>
        <w:rPr>
          <w:rtl w:val="true"/>
        </w:rPr>
        <w:t xml:space="preserve">: </w:t>
      </w:r>
      <w:r>
        <w:rPr/>
        <w:t>6</w:t>
      </w:r>
      <w:r>
        <w:rPr>
          <w:rtl w:val="true"/>
        </w:rPr>
        <w:t>]</w:t>
      </w:r>
      <w:bookmarkEnd w:id="3686"/>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2"/>
      </w:r>
      <w:r>
        <w:rPr>
          <w:rFonts w:ascii="Amiri" w:hAnsi="Amiri" w:eastAsia="Amiri" w:cs="Amiri"/>
          <w:color w:val="111111"/>
          <w:sz w:val="28"/>
          <w:sz w:val="28"/>
          <w:szCs w:val="28"/>
          <w:rtl w:val="true"/>
          <w:lang w:bidi="ar-SA"/>
        </w:rPr>
        <w:t>مُحَمَّدُ بْنُ یَعْقُوبَ عَنْ مُحَمَّدِ بْنِ الْحَسَنِ وَ غَیْرِهِ عَنْ سَهْلِ بْنِ زِیَادٍ عَنِ ابْنِ مَحْبُوبٍ عَنِ ابْنِ رِبَاطٍ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الْوُضُوءِ لِلصَّلَاةِ فَقَالَ مَرَّةٌ مَرَّةٌ هُوَ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7" w:name="__RefHeading___Toc3462904_417432637"/>
      <w:bookmarkStart w:id="3688" w:name="_Toc1599"/>
      <w:bookmarkEnd w:id="3687"/>
      <w:r>
        <w:rPr>
          <w:rtl w:val="true"/>
        </w:rPr>
        <w:t>[</w:t>
      </w:r>
      <w:r>
        <w:rPr>
          <w:rtl w:val="true"/>
        </w:rPr>
        <w:t>رقم الحدیث الکلی</w:t>
      </w:r>
      <w:r>
        <w:rPr>
          <w:rtl w:val="true"/>
        </w:rPr>
        <w:t xml:space="preserve">: </w:t>
      </w:r>
      <w:r>
        <w:rPr/>
        <w:t>1147</w:t>
      </w:r>
      <w:r>
        <w:rPr>
          <w:rtl w:val="true"/>
        </w:rPr>
        <w:t xml:space="preserve"> - </w:t>
      </w:r>
      <w:r>
        <w:rPr>
          <w:rtl w:val="true"/>
        </w:rPr>
        <w:t>رقم الحدیث الباب</w:t>
      </w:r>
      <w:r>
        <w:rPr>
          <w:rtl w:val="true"/>
        </w:rPr>
        <w:t xml:space="preserve">: </w:t>
      </w:r>
      <w:r>
        <w:rPr/>
        <w:t>7</w:t>
      </w:r>
      <w:r>
        <w:rPr>
          <w:rtl w:val="true"/>
        </w:rPr>
        <w:t>]</w:t>
      </w:r>
      <w:bookmarkEnd w:id="3688"/>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4"/>
      </w:r>
      <w:r>
        <w:rPr>
          <w:rFonts w:ascii="Amiri" w:hAnsi="Amiri" w:eastAsia="Amiri" w:cs="Amiri"/>
          <w:color w:val="111111"/>
          <w:sz w:val="28"/>
          <w:sz w:val="28"/>
          <w:szCs w:val="28"/>
          <w:rtl w:val="true"/>
          <w:lang w:bidi="ar-SA"/>
        </w:rPr>
        <w:t xml:space="preserve">وَ بِالْإِسْنَادِ </w:t>
      </w:r>
      <w:r>
        <w:rPr>
          <w:rStyle w:val="FootnoteAnchor"/>
          <w:rtl w:val="true"/>
        </w:rPr>
        <w:footnoteReference w:id="2955"/>
      </w:r>
      <w:r>
        <w:rPr>
          <w:rFonts w:ascii="Amiri" w:hAnsi="Amiri" w:eastAsia="Amiri" w:cs="Amiri"/>
          <w:color w:val="111111"/>
          <w:sz w:val="28"/>
          <w:sz w:val="28"/>
          <w:szCs w:val="28"/>
          <w:rtl w:val="true"/>
          <w:lang w:bidi="ar-SA"/>
        </w:rPr>
        <w:t>عَنْ سَهْلٍ وَ عَنْ عَلِیِّ بْنِ إِبْرَاهِیمَ عَنْ أَبِیهِ وَ مُحَمَّدِ بْنِ یَحْیَی عَنْ أَحْمَدَ بْنِ مُحَمَّدٍ جَمِیعاً عَنْ أَحْمَدَ بْنِ مُحَمَّدِ بْنِ أَبِی نَصْرٍ عَنْ عَبْدِ الْکَرِیمِ یَعْنِی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الْوُضُوءِ فَقَالَ مَا کَانَ وُضُوءُ عَلِیٍّ ع إِلَّا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w:t>
      </w:r>
      <w:r>
        <w:rPr>
          <w:rStyle w:val="FootnoteAnchor"/>
          <w:rtl w:val="true"/>
        </w:rPr>
        <w:footnoteReference w:id="2956"/>
      </w:r>
      <w:r>
        <w:rPr>
          <w:rFonts w:ascii="Amiri" w:hAnsi="Amiri" w:eastAsia="Amiri" w:cs="Amiri"/>
          <w:color w:val="111111"/>
          <w:sz w:val="28"/>
          <w:sz w:val="28"/>
          <w:szCs w:val="28"/>
          <w:rtl w:val="true"/>
          <w:lang w:bidi="ar-SA"/>
        </w:rPr>
        <w:t>نَقْلًا مِنْ کِتَابِ النَّوَادِرِ لِأَحْمَدَ بْنِ مُحَمَّدِ بْنِ أَبِی نَصْرٍ الْبَزَنْطِیِّ مِثْلَهُ</w:t>
      </w:r>
      <w:r>
        <w:rPr>
          <w:rFonts w:eastAsia="Amiri" w:cs="Amiri" w:ascii="Amiri" w:hAnsi="Amiri"/>
          <w:color w:val="111111"/>
          <w:sz w:val="28"/>
          <w:szCs w:val="28"/>
          <w:rtl w:val="true"/>
          <w:lang w:bidi="ar-SA"/>
        </w:rPr>
        <w:t>.</w:t>
      </w:r>
    </w:p>
    <w:p>
      <w:pPr>
        <w:pStyle w:val="Heading5"/>
        <w:numPr>
          <w:ilvl w:val="4"/>
          <w:numId w:val="1"/>
        </w:numPr>
        <w:rPr/>
      </w:pPr>
      <w:bookmarkStart w:id="3689" w:name="__RefHeading___Toc3462906_417432637"/>
      <w:bookmarkStart w:id="3690" w:name="_Toc1600"/>
      <w:bookmarkEnd w:id="3689"/>
      <w:r>
        <w:rPr>
          <w:rtl w:val="true"/>
        </w:rPr>
        <w:t>[</w:t>
      </w:r>
      <w:r>
        <w:rPr>
          <w:rtl w:val="true"/>
        </w:rPr>
        <w:t>رقم الحدیث الکلی</w:t>
      </w:r>
      <w:r>
        <w:rPr>
          <w:rtl w:val="true"/>
        </w:rPr>
        <w:t xml:space="preserve">: </w:t>
      </w:r>
      <w:r>
        <w:rPr/>
        <w:t>1148</w:t>
      </w:r>
      <w:r>
        <w:rPr>
          <w:rtl w:val="true"/>
        </w:rPr>
        <w:t xml:space="preserve"> - </w:t>
      </w:r>
      <w:r>
        <w:rPr>
          <w:rtl w:val="true"/>
        </w:rPr>
        <w:t>رقم الحدیث الباب</w:t>
      </w:r>
      <w:r>
        <w:rPr>
          <w:rtl w:val="true"/>
        </w:rPr>
        <w:t xml:space="preserve">: </w:t>
      </w:r>
      <w:r>
        <w:rPr/>
        <w:t>8</w:t>
      </w:r>
      <w:r>
        <w:rPr>
          <w:rtl w:val="true"/>
        </w:rPr>
        <w:t>]</w:t>
      </w:r>
      <w:bookmarkEnd w:id="3690"/>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7"/>
      </w:r>
      <w:r>
        <w:rPr>
          <w:rFonts w:ascii="Amiri" w:hAnsi="Amiri" w:eastAsia="Amiri" w:cs="Amiri"/>
          <w:color w:val="111111"/>
          <w:sz w:val="28"/>
          <w:sz w:val="28"/>
          <w:szCs w:val="28"/>
          <w:rtl w:val="true"/>
          <w:lang w:bidi="ar-SA"/>
        </w:rPr>
        <w:t>وَ عَنِ الْحُسَیْنِ بْنِ مُحَمَّدٍ عَنْ عَبْدِ اللَّهِ بْنِ عَامِرٍ عَنْ عَلِیِّ بْنِ مَهْزِیَارَ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 اللَّهِ ع فَدَعَا بِمَاءٍ فَمَلَأَ بِهِ کَفَّهُ فَعَمَّ بِهِ وَجْهَهُ ثُمَّ مَلَأَ کَفَّهُ فَعَمَّ بِهِ یَدَهُ الْیُمْنَی ثُمَّ مَلَأَ کَفَّهُ فَعَمَّ بِهِ یَدَهُ الْیُسْرَی ثُمَّ مَسَحَ عَلَی رَأْسِهِ وَ رِجْلَیْهِ وَ قَالَ هَذَا وُضُوءُ مَنْ لَمْ یُحْدِثْ حَدَثاً یَعْنِی بِهِ التَّعَدِّیَ فِی الْوُضُوءِ</w:t>
      </w:r>
      <w:r>
        <w:rPr>
          <w:rFonts w:eastAsia="Amiri" w:cs="Amiri" w:ascii="Amiri" w:hAnsi="Amiri"/>
          <w:color w:val="111111"/>
          <w:sz w:val="28"/>
          <w:szCs w:val="28"/>
          <w:rtl w:val="true"/>
          <w:lang w:bidi="ar-SA"/>
        </w:rPr>
        <w:t xml:space="preserve">. </w:t>
      </w:r>
      <w:bookmarkStart w:id="3691" w:name="pg12137_128778"/>
    </w:p>
    <w:p>
      <w:pPr>
        <w:pStyle w:val="BookText"/>
        <w:rPr/>
      </w:pPr>
      <w:bookmarkEnd w:id="3691"/>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958"/>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3692" w:name="__RefHeading___Toc3462908_417432637"/>
      <w:bookmarkStart w:id="3693" w:name="_Toc1601"/>
      <w:bookmarkEnd w:id="3692"/>
      <w:r>
        <w:rPr>
          <w:rtl w:val="true"/>
        </w:rPr>
        <w:t>[</w:t>
      </w:r>
      <w:r>
        <w:rPr>
          <w:rtl w:val="true"/>
        </w:rPr>
        <w:t>رقم الحدیث الکلی</w:t>
      </w:r>
      <w:r>
        <w:rPr>
          <w:rtl w:val="true"/>
        </w:rPr>
        <w:t xml:space="preserve">: </w:t>
      </w:r>
      <w:r>
        <w:rPr/>
        <w:t>1149</w:t>
      </w:r>
      <w:r>
        <w:rPr>
          <w:rtl w:val="true"/>
        </w:rPr>
        <w:t xml:space="preserve"> - </w:t>
      </w:r>
      <w:r>
        <w:rPr>
          <w:rtl w:val="true"/>
        </w:rPr>
        <w:t>رقم الحدیث الباب</w:t>
      </w:r>
      <w:r>
        <w:rPr>
          <w:rtl w:val="true"/>
        </w:rPr>
        <w:t xml:space="preserve">: </w:t>
      </w:r>
      <w:r>
        <w:rPr/>
        <w:t>9</w:t>
      </w:r>
      <w:r>
        <w:rPr>
          <w:rtl w:val="true"/>
        </w:rPr>
        <w:t>]</w:t>
      </w:r>
      <w:bookmarkEnd w:id="3693"/>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9"/>
      </w:r>
      <w:r>
        <w:rPr>
          <w:rFonts w:ascii="Amiri" w:hAnsi="Amiri" w:eastAsia="Amiri" w:cs="Amiri"/>
          <w:color w:val="111111"/>
          <w:sz w:val="28"/>
          <w:sz w:val="28"/>
          <w:szCs w:val="28"/>
          <w:rtl w:val="true"/>
          <w:lang w:bidi="ar-SA"/>
        </w:rPr>
        <w:t>وَ قَالَ الْکُلَیْنِیُّ وَ رُوِیَ فِی رَجُلٍ کَانَ مَعَهُ مِنَ الْمَاءِ مِقْدَارُ کَفٍّ وَ حَضَرَتِ الصَّلَاةُ قَالَ فَقَالَ یُقَسِّمُهُ أَثْلَاثاً ثُلُثٌ لِلْوَجْهِ وَ ثُلُثٌ لِلْیَدِ الْیُمْنَی وَ ثُلُثٌ لِلْیُسْرَی وَ یَمْسَحُ بِالْبِلَّةِ رَأْسَهُ وَ رِجْلَیْهِ</w:t>
      </w:r>
      <w:r>
        <w:rPr>
          <w:rFonts w:eastAsia="Amiri" w:cs="Amiri" w:ascii="Amiri" w:hAnsi="Amiri"/>
          <w:color w:val="111111"/>
          <w:sz w:val="28"/>
          <w:szCs w:val="28"/>
          <w:rtl w:val="true"/>
          <w:lang w:bidi="ar-SA"/>
        </w:rPr>
        <w:t>.</w:t>
      </w:r>
    </w:p>
    <w:p>
      <w:pPr>
        <w:pStyle w:val="Heading5"/>
        <w:numPr>
          <w:ilvl w:val="4"/>
          <w:numId w:val="1"/>
        </w:numPr>
        <w:rPr/>
      </w:pPr>
      <w:bookmarkStart w:id="3694" w:name="__RefHeading___Toc3462910_417432637"/>
      <w:bookmarkStart w:id="3695" w:name="_Toc1602"/>
      <w:bookmarkEnd w:id="3694"/>
      <w:r>
        <w:rPr>
          <w:rtl w:val="true"/>
        </w:rPr>
        <w:t>[</w:t>
      </w:r>
      <w:r>
        <w:rPr>
          <w:rtl w:val="true"/>
        </w:rPr>
        <w:t>رقم الحدیث الکلی</w:t>
      </w:r>
      <w:r>
        <w:rPr>
          <w:rtl w:val="true"/>
        </w:rPr>
        <w:t xml:space="preserve">: </w:t>
      </w:r>
      <w:r>
        <w:rPr/>
        <w:t>1150</w:t>
      </w:r>
      <w:r>
        <w:rPr>
          <w:rtl w:val="true"/>
        </w:rPr>
        <w:t xml:space="preserve"> - </w:t>
      </w:r>
      <w:r>
        <w:rPr>
          <w:rtl w:val="true"/>
        </w:rPr>
        <w:t>رقم الحدیث الباب</w:t>
      </w:r>
      <w:r>
        <w:rPr>
          <w:rtl w:val="true"/>
        </w:rPr>
        <w:t xml:space="preserve">: </w:t>
      </w:r>
      <w:r>
        <w:rPr/>
        <w:t>10</w:t>
      </w:r>
      <w:r>
        <w:rPr>
          <w:rtl w:val="true"/>
        </w:rPr>
        <w:t>]</w:t>
      </w:r>
      <w:bookmarkEnd w:id="3695"/>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وَ اللَّهِ مَا کَانَ وُضُوءُ رَسُولِ اللَّهِ إِلَّا مَرَّةً مَرَّةً</w:t>
      </w:r>
      <w:r>
        <w:rPr>
          <w:rFonts w:eastAsia="Amiri" w:cs="Amiri" w:ascii="Amiri" w:hAnsi="Amiri"/>
          <w:color w:val="111111"/>
          <w:sz w:val="28"/>
          <w:szCs w:val="28"/>
          <w:rtl w:val="true"/>
          <w:lang w:bidi="ar-SA"/>
        </w:rPr>
        <w:t>.</w:t>
      </w:r>
    </w:p>
    <w:p>
      <w:pPr>
        <w:pStyle w:val="Heading5"/>
        <w:numPr>
          <w:ilvl w:val="4"/>
          <w:numId w:val="1"/>
        </w:numPr>
        <w:rPr/>
      </w:pPr>
      <w:bookmarkStart w:id="3696" w:name="__RefHeading___Toc3462912_417432637"/>
      <w:bookmarkStart w:id="3697" w:name="_Toc1603"/>
      <w:bookmarkEnd w:id="3696"/>
      <w:r>
        <w:rPr>
          <w:rtl w:val="true"/>
        </w:rPr>
        <w:t>[</w:t>
      </w:r>
      <w:r>
        <w:rPr>
          <w:rtl w:val="true"/>
        </w:rPr>
        <w:t>رقم الحدیث الکلی</w:t>
      </w:r>
      <w:r>
        <w:rPr>
          <w:rtl w:val="true"/>
        </w:rPr>
        <w:t xml:space="preserve">: </w:t>
      </w:r>
      <w:r>
        <w:rPr/>
        <w:t>1151</w:t>
      </w:r>
      <w:r>
        <w:rPr>
          <w:rtl w:val="true"/>
        </w:rPr>
        <w:t xml:space="preserve"> - </w:t>
      </w:r>
      <w:r>
        <w:rPr>
          <w:rtl w:val="true"/>
        </w:rPr>
        <w:t>رقم الحدیث الباب</w:t>
      </w:r>
      <w:r>
        <w:rPr>
          <w:rtl w:val="true"/>
        </w:rPr>
        <w:t xml:space="preserve">: </w:t>
      </w:r>
      <w:r>
        <w:rPr/>
        <w:t>11</w:t>
      </w:r>
      <w:r>
        <w:rPr>
          <w:rtl w:val="true"/>
        </w:rPr>
        <w:t>]</w:t>
      </w:r>
      <w:bookmarkEnd w:id="3697"/>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تَوَضَّأَ النَّبِیُّ ص مَرَّةً مَرَّةً فَقَالَ هَذَا وُضُوءٌ لَا یَقْبَلُ اللَّهُ الصَّلَاةَ إِلَّا بِهِ</w:t>
      </w:r>
      <w:r>
        <w:rPr>
          <w:rFonts w:eastAsia="Amiri" w:cs="Amiri" w:ascii="Amiri" w:hAnsi="Amiri"/>
          <w:color w:val="111111"/>
          <w:sz w:val="28"/>
          <w:szCs w:val="28"/>
          <w:rtl w:val="true"/>
          <w:lang w:bidi="ar-SA"/>
        </w:rPr>
        <w:t>.</w:t>
      </w:r>
    </w:p>
    <w:p>
      <w:pPr>
        <w:pStyle w:val="Heading5"/>
        <w:numPr>
          <w:ilvl w:val="4"/>
          <w:numId w:val="1"/>
        </w:numPr>
        <w:rPr/>
      </w:pPr>
      <w:bookmarkStart w:id="3698" w:name="__RefHeading___Toc3462914_417432637"/>
      <w:bookmarkStart w:id="3699" w:name="_Toc1604"/>
      <w:bookmarkEnd w:id="3698"/>
      <w:r>
        <w:rPr>
          <w:rtl w:val="true"/>
        </w:rPr>
        <w:t>[</w:t>
      </w:r>
      <w:r>
        <w:rPr>
          <w:rtl w:val="true"/>
        </w:rPr>
        <w:t>رقم الحدیث الکلی</w:t>
      </w:r>
      <w:r>
        <w:rPr>
          <w:rtl w:val="true"/>
        </w:rPr>
        <w:t xml:space="preserve">: </w:t>
      </w:r>
      <w:r>
        <w:rPr/>
        <w:t>1152</w:t>
      </w:r>
      <w:r>
        <w:rPr>
          <w:rtl w:val="true"/>
        </w:rPr>
        <w:t xml:space="preserve"> - </w:t>
      </w:r>
      <w:r>
        <w:rPr>
          <w:rtl w:val="true"/>
        </w:rPr>
        <w:t>رقم الحدیث الباب</w:t>
      </w:r>
      <w:r>
        <w:rPr>
          <w:rtl w:val="true"/>
        </w:rPr>
        <w:t xml:space="preserve">: </w:t>
      </w:r>
      <w:r>
        <w:rPr/>
        <w:t>12</w:t>
      </w:r>
      <w:r>
        <w:rPr>
          <w:rtl w:val="true"/>
        </w:rPr>
        <w:t>]</w:t>
      </w:r>
      <w:bookmarkEnd w:id="3699"/>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2"/>
      </w:r>
      <w:r>
        <w:rPr>
          <w:rFonts w:ascii="Amiri" w:hAnsi="Amiri" w:eastAsia="Amiri" w:cs="Amiri"/>
          <w:color w:val="111111"/>
          <w:sz w:val="28"/>
          <w:sz w:val="28"/>
          <w:szCs w:val="28"/>
          <w:rtl w:val="true"/>
          <w:lang w:bidi="ar-SA"/>
        </w:rPr>
        <w:t>قَالَ وَ قَدْ رُوِیَ أَنَّ الْوُضُوءَ حَدٌّ مِنْ حُدُودِ اللَّهِ لِیَعْلَمَ اللَّهُ مَنْ یُطِیعُهُ وَ مَنْ یَعْصِیهِ وَ أَنَّ الْمُؤْمِنَ لَا یُنَجِّسُهُ شَیْ‌ءٌ وَ إِنَّمَا یَکْفِیهِ مِثْلُ الدَّهْنِ</w:t>
      </w:r>
      <w:r>
        <w:rPr>
          <w:rFonts w:eastAsia="Amiri" w:cs="Amiri" w:ascii="Amiri" w:hAnsi="Amiri"/>
          <w:color w:val="111111"/>
          <w:sz w:val="28"/>
          <w:szCs w:val="28"/>
          <w:rtl w:val="true"/>
          <w:lang w:bidi="ar-SA"/>
        </w:rPr>
        <w:t>.</w:t>
      </w:r>
    </w:p>
    <w:p>
      <w:pPr>
        <w:pStyle w:val="Heading5"/>
        <w:numPr>
          <w:ilvl w:val="4"/>
          <w:numId w:val="1"/>
        </w:numPr>
        <w:rPr/>
      </w:pPr>
      <w:bookmarkStart w:id="3700" w:name="__RefHeading___Toc3462916_417432637"/>
      <w:bookmarkStart w:id="3701" w:name="_Toc1605"/>
      <w:bookmarkEnd w:id="3700"/>
      <w:r>
        <w:rPr>
          <w:rtl w:val="true"/>
        </w:rPr>
        <w:t>[</w:t>
      </w:r>
      <w:r>
        <w:rPr>
          <w:rtl w:val="true"/>
        </w:rPr>
        <w:t>رقم الحدیث الکلی</w:t>
      </w:r>
      <w:r>
        <w:rPr>
          <w:rtl w:val="true"/>
        </w:rPr>
        <w:t xml:space="preserve">: </w:t>
      </w:r>
      <w:r>
        <w:rPr/>
        <w:t>1153</w:t>
      </w:r>
      <w:r>
        <w:rPr>
          <w:rtl w:val="true"/>
        </w:rPr>
        <w:t xml:space="preserve"> - </w:t>
      </w:r>
      <w:r>
        <w:rPr>
          <w:rtl w:val="true"/>
        </w:rPr>
        <w:t>رقم الحدیث الباب</w:t>
      </w:r>
      <w:r>
        <w:rPr>
          <w:rtl w:val="true"/>
        </w:rPr>
        <w:t xml:space="preserve">: </w:t>
      </w:r>
      <w:r>
        <w:rPr/>
        <w:t>13</w:t>
      </w:r>
      <w:r>
        <w:rPr>
          <w:rtl w:val="true"/>
        </w:rPr>
        <w:t>]</w:t>
      </w:r>
      <w:bookmarkEnd w:id="3701"/>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3"/>
      </w:r>
      <w:r>
        <w:rPr>
          <w:rFonts w:ascii="Amiri" w:hAnsi="Amiri" w:eastAsia="Amiri" w:cs="Amiri"/>
          <w:color w:val="111111"/>
          <w:sz w:val="28"/>
          <w:sz w:val="28"/>
          <w:szCs w:val="28"/>
          <w:rtl w:val="true"/>
          <w:lang w:bidi="ar-SA"/>
        </w:rPr>
        <w:t xml:space="preserve">قَالَ وَ قَالَ الصَّادِقُ ع مَنْ تَعَدَّی فِی وُضُوئِهِ کَانَ کَنَاقِضِهِ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2" w:name="__RefHeading___Toc3462918_417432637"/>
      <w:bookmarkStart w:id="3703" w:name="_Toc1606"/>
      <w:bookmarkEnd w:id="3702"/>
      <w:r>
        <w:rPr>
          <w:rtl w:val="true"/>
        </w:rPr>
        <w:t>[</w:t>
      </w:r>
      <w:r>
        <w:rPr>
          <w:rtl w:val="true"/>
        </w:rPr>
        <w:t>رقم الحدیث الکلی</w:t>
      </w:r>
      <w:r>
        <w:rPr>
          <w:rtl w:val="true"/>
        </w:rPr>
        <w:t xml:space="preserve">: </w:t>
      </w:r>
      <w:r>
        <w:rPr/>
        <w:t>1154</w:t>
      </w:r>
      <w:r>
        <w:rPr>
          <w:rtl w:val="true"/>
        </w:rPr>
        <w:t xml:space="preserve"> - </w:t>
      </w:r>
      <w:r>
        <w:rPr>
          <w:rtl w:val="true"/>
        </w:rPr>
        <w:t>رقم الحدیث الباب</w:t>
      </w:r>
      <w:r>
        <w:rPr>
          <w:rtl w:val="true"/>
        </w:rPr>
        <w:t xml:space="preserve">: </w:t>
      </w:r>
      <w:r>
        <w:rPr/>
        <w:t>14</w:t>
      </w:r>
      <w:r>
        <w:rPr>
          <w:rtl w:val="true"/>
        </w:rPr>
        <w:t>]</w:t>
      </w:r>
      <w:bookmarkEnd w:id="3703"/>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5"/>
      </w:r>
      <w:r>
        <w:rPr>
          <w:rFonts w:ascii="Amiri" w:hAnsi="Amiri" w:eastAsia="Amiri" w:cs="Amiri"/>
          <w:color w:val="111111"/>
          <w:sz w:val="28"/>
          <w:sz w:val="28"/>
          <w:szCs w:val="28"/>
          <w:rtl w:val="true"/>
          <w:lang w:bidi="ar-SA"/>
        </w:rPr>
        <w:t>قَالَ وَ قَالَ الصَّادِقُ ع مَنْ تَوَضَّأَ مَرَّتَیْنِ لَمْ یُؤْجَرْ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یَعْنِی أَنَّهُ أَتَی بِغَیْرِ الَّذِی أُمِرَ بِهِ وَ وُعِدَ عَلَیْهِ الْأَجْرَ فَلَا یَسْتَحِقُّ الْأَجْرَ</w:t>
      </w:r>
      <w:r>
        <w:rPr>
          <w:rFonts w:eastAsia="Amiri" w:cs="Amiri" w:ascii="Amiri" w:hAnsi="Amiri"/>
          <w:color w:val="111111"/>
          <w:sz w:val="28"/>
          <w:szCs w:val="28"/>
          <w:rtl w:val="true"/>
          <w:lang w:bidi="ar-SA"/>
        </w:rPr>
        <w:t xml:space="preserve">. </w:t>
      </w:r>
      <w:bookmarkStart w:id="3704" w:name="pg12137_128779"/>
    </w:p>
    <w:p>
      <w:pPr>
        <w:pStyle w:val="Heading5"/>
        <w:numPr>
          <w:ilvl w:val="4"/>
          <w:numId w:val="1"/>
        </w:numPr>
        <w:rPr/>
      </w:pPr>
      <w:bookmarkStart w:id="3705" w:name="__RefHeading___Toc3462920_417432637"/>
      <w:bookmarkStart w:id="3706" w:name="_Toc1607"/>
      <w:bookmarkEnd w:id="3704"/>
      <w:bookmarkEnd w:id="3705"/>
      <w:r>
        <w:rPr>
          <w:rtl w:val="true"/>
        </w:rPr>
        <w:t>[</w:t>
      </w:r>
      <w:r>
        <w:rPr>
          <w:rtl w:val="true"/>
        </w:rPr>
        <w:t>رقم الحدیث الکلی</w:t>
      </w:r>
      <w:r>
        <w:rPr>
          <w:rtl w:val="true"/>
        </w:rPr>
        <w:t xml:space="preserve">: </w:t>
      </w:r>
      <w:r>
        <w:rPr/>
        <w:t>1155</w:t>
      </w:r>
      <w:r>
        <w:rPr>
          <w:rtl w:val="true"/>
        </w:rPr>
        <w:t xml:space="preserve"> - </w:t>
      </w:r>
      <w:r>
        <w:rPr>
          <w:rtl w:val="true"/>
        </w:rPr>
        <w:t>رقم الحدیث الباب</w:t>
      </w:r>
      <w:r>
        <w:rPr>
          <w:rtl w:val="true"/>
        </w:rPr>
        <w:t xml:space="preserve">: </w:t>
      </w:r>
      <w:r>
        <w:rPr/>
        <w:t>15</w:t>
      </w:r>
      <w:r>
        <w:rPr>
          <w:rtl w:val="true"/>
        </w:rPr>
        <w:t>]</w:t>
      </w:r>
      <w:bookmarkEnd w:id="3706"/>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6"/>
      </w:r>
      <w:r>
        <w:rPr>
          <w:rFonts w:ascii="Amiri" w:hAnsi="Amiri" w:eastAsia="Amiri" w:cs="Amiri"/>
          <w:color w:val="111111"/>
          <w:sz w:val="28"/>
          <w:sz w:val="28"/>
          <w:szCs w:val="28"/>
          <w:rtl w:val="true"/>
          <w:lang w:bidi="ar-SA"/>
        </w:rPr>
        <w:t>وَ بِإِسْنَادِهِ عَنْ أَبِی جَعْفَرٍ الْأَحْوَلِ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الْوُضُوءَ وَاحِدَةً وَاحِدَةً وَ وَضَعَ رَسُولُ اللَّهِ ص لِلنَّاسِ اثْنَتَیْنِ اثْنَتَیْنِ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الْإِسْنَادُ مُنْقَطِعٌ وَ هَذَا عَلَی الْإِنْکَارِ لَا الْإِخْبَارِ کَأَنَّهُ قَالَ حَدَّ اللَّهُ حَدّاً فَتَجَاوَزَهُ رَسُولُ اللَّهِ ص وَ تَعَدَّاهُ وَ قَدْ قَالَ اللَّهُ وَ مَنْ یَتَعَدَّ حُدُودَ اللَّهِ فَقَدْ ظَلَمَ نَفْسَهُ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7" w:name="__RefHeading___Toc3462922_417432637"/>
      <w:bookmarkStart w:id="3708" w:name="_Toc1608"/>
      <w:bookmarkEnd w:id="3707"/>
      <w:r>
        <w:rPr>
          <w:rtl w:val="true"/>
        </w:rPr>
        <w:t>[</w:t>
      </w:r>
      <w:r>
        <w:rPr>
          <w:rtl w:val="true"/>
        </w:rPr>
        <w:t>رقم الحدیث الکلی</w:t>
      </w:r>
      <w:r>
        <w:rPr>
          <w:rtl w:val="true"/>
        </w:rPr>
        <w:t xml:space="preserve">: </w:t>
      </w:r>
      <w:r>
        <w:rPr/>
        <w:t>1156</w:t>
      </w:r>
      <w:r>
        <w:rPr>
          <w:rtl w:val="true"/>
        </w:rPr>
        <w:t xml:space="preserve"> - </w:t>
      </w:r>
      <w:r>
        <w:rPr>
          <w:rtl w:val="true"/>
        </w:rPr>
        <w:t>رقم الحدیث الباب</w:t>
      </w:r>
      <w:r>
        <w:rPr>
          <w:rtl w:val="true"/>
        </w:rPr>
        <w:t xml:space="preserve">: </w:t>
      </w:r>
      <w:r>
        <w:rPr/>
        <w:t>16</w:t>
      </w:r>
      <w:r>
        <w:rPr>
          <w:rtl w:val="true"/>
        </w:rPr>
        <w:t>]</w:t>
      </w:r>
      <w:bookmarkEnd w:id="3708"/>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8"/>
      </w:r>
      <w:r>
        <w:rPr>
          <w:rFonts w:ascii="Amiri" w:hAnsi="Amiri" w:eastAsia="Amiri" w:cs="Amiri"/>
          <w:color w:val="111111"/>
          <w:sz w:val="28"/>
          <w:sz w:val="28"/>
          <w:szCs w:val="28"/>
          <w:rtl w:val="true"/>
          <w:lang w:bidi="ar-SA"/>
        </w:rPr>
        <w:t>وَ بِإِسْنَادِهِ عَنْ عَمْرِو بْنِ أَبِی الْمِقْدَامِ قَالَ حَدَّثَنِی مَنْ سَمِعَ أَبَا عَبْدِ اللَّهِ یَقُولُ إِنِّی لَأَعْجَبُ مِمَّنْ یَرْغَبُ أَنْ یَتَوَضَّأَ اثْنَتَیْنِ اثْنَتَیْنِ وَ قَدْ تَوَضَّأَ رَسُولُ اللَّهِ ص اثْنَتَیْنِ اثْنَتَیْنِ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الْإِسْنَادُ مُنْقَطِعٌ</w:t>
      </w:r>
      <w:r>
        <w:rPr>
          <w:rFonts w:eastAsia="Amiri" w:cs="Amiri" w:ascii="Amiri" w:hAnsi="Amiri"/>
          <w:color w:val="111111"/>
          <w:sz w:val="28"/>
          <w:szCs w:val="28"/>
          <w:rtl w:val="true"/>
          <w:lang w:bidi="ar-SA"/>
        </w:rPr>
        <w:t>.</w:t>
      </w:r>
    </w:p>
    <w:p>
      <w:pPr>
        <w:pStyle w:val="Heading5"/>
        <w:numPr>
          <w:ilvl w:val="4"/>
          <w:numId w:val="1"/>
        </w:numPr>
        <w:rPr/>
      </w:pPr>
      <w:bookmarkStart w:id="3709" w:name="__RefHeading___Toc3462924_417432637"/>
      <w:bookmarkStart w:id="3710" w:name="_Toc1609"/>
      <w:bookmarkEnd w:id="3709"/>
      <w:r>
        <w:rPr>
          <w:rtl w:val="true"/>
        </w:rPr>
        <w:t>[</w:t>
      </w:r>
      <w:r>
        <w:rPr>
          <w:rtl w:val="true"/>
        </w:rPr>
        <w:t>رقم الحدیث الکلی</w:t>
      </w:r>
      <w:r>
        <w:rPr>
          <w:rtl w:val="true"/>
        </w:rPr>
        <w:t xml:space="preserve">: </w:t>
      </w:r>
      <w:r>
        <w:rPr/>
        <w:t>1157</w:t>
      </w:r>
      <w:r>
        <w:rPr>
          <w:rtl w:val="true"/>
        </w:rPr>
        <w:t xml:space="preserve"> - </w:t>
      </w:r>
      <w:r>
        <w:rPr>
          <w:rtl w:val="true"/>
        </w:rPr>
        <w:t>رقم الحدیث الباب</w:t>
      </w:r>
      <w:r>
        <w:rPr>
          <w:rtl w:val="true"/>
        </w:rPr>
        <w:t xml:space="preserve">: </w:t>
      </w:r>
      <w:r>
        <w:rPr/>
        <w:t>17</w:t>
      </w:r>
      <w:r>
        <w:rPr>
          <w:rtl w:val="true"/>
        </w:rPr>
        <w:t>]</w:t>
      </w:r>
      <w:bookmarkEnd w:id="3710"/>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9"/>
      </w:r>
      <w:r>
        <w:rPr>
          <w:rFonts w:ascii="Amiri" w:hAnsi="Amiri" w:eastAsia="Amiri" w:cs="Amiri"/>
          <w:color w:val="111111"/>
          <w:sz w:val="28"/>
          <w:sz w:val="28"/>
          <w:szCs w:val="28"/>
          <w:rtl w:val="true"/>
          <w:lang w:bidi="ar-SA"/>
        </w:rPr>
        <w:t>وَ النَّبِیُّ ص کَانَ یُجَدِّدُ الْوُضُوءَ لِکُلِّ فَرِیضَةٍ وَ 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فَمَعْنَی الْحَدِیثِ إِنِّی لَأَعْجَبُ مِمَّنْ یَرْغَبُ عَنْ تَجْدِیدِ الْوُضُوءِ وَ قَدْ جَدَّدَهُ النَّبِیُّ ص</w:t>
      </w:r>
      <w:r>
        <w:rPr>
          <w:rFonts w:eastAsia="Amiri" w:cs="Amiri" w:ascii="Amiri" w:hAnsi="Amiri"/>
          <w:color w:val="111111"/>
          <w:sz w:val="28"/>
          <w:szCs w:val="28"/>
          <w:rtl w:val="true"/>
          <w:lang w:bidi="ar-SA"/>
        </w:rPr>
        <w:t>.</w:t>
      </w:r>
    </w:p>
    <w:p>
      <w:pPr>
        <w:pStyle w:val="Heading5"/>
        <w:numPr>
          <w:ilvl w:val="4"/>
          <w:numId w:val="1"/>
        </w:numPr>
        <w:rPr/>
      </w:pPr>
      <w:bookmarkStart w:id="3711" w:name="__RefHeading___Toc3462926_417432637"/>
      <w:bookmarkStart w:id="3712" w:name="_Toc1610"/>
      <w:bookmarkEnd w:id="3711"/>
      <w:r>
        <w:rPr>
          <w:rtl w:val="true"/>
        </w:rPr>
        <w:t>[</w:t>
      </w:r>
      <w:r>
        <w:rPr>
          <w:rtl w:val="true"/>
        </w:rPr>
        <w:t>رقم الحدیث الکلی</w:t>
      </w:r>
      <w:r>
        <w:rPr>
          <w:rtl w:val="true"/>
        </w:rPr>
        <w:t xml:space="preserve">: </w:t>
      </w:r>
      <w:r>
        <w:rPr/>
        <w:t>1158</w:t>
      </w:r>
      <w:r>
        <w:rPr>
          <w:rtl w:val="true"/>
        </w:rPr>
        <w:t xml:space="preserve"> - </w:t>
      </w:r>
      <w:r>
        <w:rPr>
          <w:rtl w:val="true"/>
        </w:rPr>
        <w:t>رقم الحدیث الباب</w:t>
      </w:r>
      <w:r>
        <w:rPr>
          <w:rtl w:val="true"/>
        </w:rPr>
        <w:t xml:space="preserve">: </w:t>
      </w:r>
      <w:r>
        <w:rPr/>
        <w:t>18</w:t>
      </w:r>
      <w:r>
        <w:rPr>
          <w:rtl w:val="true"/>
        </w:rPr>
        <w:t>]</w:t>
      </w:r>
      <w:bookmarkEnd w:id="3712"/>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0"/>
      </w:r>
      <w:r>
        <w:rPr>
          <w:rFonts w:ascii="Amiri" w:hAnsi="Amiri" w:eastAsia="Amiri" w:cs="Amiri"/>
          <w:color w:val="111111"/>
          <w:sz w:val="28"/>
          <w:sz w:val="28"/>
          <w:szCs w:val="28"/>
          <w:rtl w:val="true"/>
          <w:lang w:bidi="ar-SA"/>
        </w:rPr>
        <w:t>قَالَ وَ رُوِیَ مَنْ زَادَ عَلَی مَرَّتَیْنِ لَمْ یُؤْجَرْ</w:t>
      </w:r>
      <w:r>
        <w:rPr>
          <w:rFonts w:eastAsia="Amiri" w:cs="Amiri" w:ascii="Amiri" w:hAnsi="Amiri"/>
          <w:color w:val="111111"/>
          <w:sz w:val="28"/>
          <w:szCs w:val="28"/>
          <w:rtl w:val="true"/>
          <w:lang w:bidi="ar-SA"/>
        </w:rPr>
        <w:t>.</w:t>
      </w:r>
    </w:p>
    <w:p>
      <w:pPr>
        <w:pStyle w:val="Heading5"/>
        <w:numPr>
          <w:ilvl w:val="4"/>
          <w:numId w:val="1"/>
        </w:numPr>
        <w:rPr/>
      </w:pPr>
      <w:bookmarkStart w:id="3713" w:name="__RefHeading___Toc3462928_417432637"/>
      <w:bookmarkStart w:id="3714" w:name="_Toc1611"/>
      <w:bookmarkEnd w:id="3713"/>
      <w:r>
        <w:rPr>
          <w:rtl w:val="true"/>
        </w:rPr>
        <w:t>[</w:t>
      </w:r>
      <w:r>
        <w:rPr>
          <w:rtl w:val="true"/>
        </w:rPr>
        <w:t>رقم الحدیث الکلی</w:t>
      </w:r>
      <w:r>
        <w:rPr>
          <w:rtl w:val="true"/>
        </w:rPr>
        <w:t xml:space="preserve">: </w:t>
      </w:r>
      <w:r>
        <w:rPr/>
        <w:t>1159</w:t>
      </w:r>
      <w:r>
        <w:rPr>
          <w:rtl w:val="true"/>
        </w:rPr>
        <w:t xml:space="preserve"> - </w:t>
      </w:r>
      <w:r>
        <w:rPr>
          <w:rtl w:val="true"/>
        </w:rPr>
        <w:t>رقم الحدیث الباب</w:t>
      </w:r>
      <w:r>
        <w:rPr>
          <w:rtl w:val="true"/>
        </w:rPr>
        <w:t xml:space="preserve">: </w:t>
      </w:r>
      <w:r>
        <w:rPr/>
        <w:t>19</w:t>
      </w:r>
      <w:r>
        <w:rPr>
          <w:rtl w:val="true"/>
        </w:rPr>
        <w:t>]</w:t>
      </w:r>
      <w:bookmarkEnd w:id="3714"/>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1"/>
      </w:r>
      <w:r>
        <w:rPr>
          <w:rFonts w:ascii="Amiri" w:hAnsi="Amiri" w:eastAsia="Amiri" w:cs="Amiri"/>
          <w:color w:val="111111"/>
          <w:sz w:val="28"/>
          <w:sz w:val="28"/>
          <w:szCs w:val="28"/>
          <w:rtl w:val="true"/>
          <w:lang w:bidi="ar-SA"/>
        </w:rPr>
        <w:t>وَ کَذَلِکَ مَا رُوِیَ أَنَّ مَرَّتَیْنِ أَفْضَلُ</w:t>
      </w:r>
      <w:r>
        <w:rPr>
          <w:rFonts w:eastAsia="Amiri" w:cs="Amiri" w:ascii="Amiri" w:hAnsi="Amiri"/>
          <w:color w:val="111111"/>
          <w:sz w:val="28"/>
          <w:szCs w:val="28"/>
          <w:rtl w:val="true"/>
          <w:lang w:bidi="ar-SA"/>
        </w:rPr>
        <w:t>.</w:t>
      </w:r>
    </w:p>
    <w:p>
      <w:pPr>
        <w:pStyle w:val="Heading5"/>
        <w:numPr>
          <w:ilvl w:val="4"/>
          <w:numId w:val="1"/>
        </w:numPr>
        <w:rPr/>
      </w:pPr>
      <w:bookmarkStart w:id="3715" w:name="__RefHeading___Toc3462930_417432637"/>
      <w:bookmarkStart w:id="3716" w:name="_Toc1612"/>
      <w:bookmarkEnd w:id="3715"/>
      <w:r>
        <w:rPr>
          <w:rtl w:val="true"/>
        </w:rPr>
        <w:t>[</w:t>
      </w:r>
      <w:r>
        <w:rPr>
          <w:rtl w:val="true"/>
        </w:rPr>
        <w:t>رقم الحدیث الکلی</w:t>
      </w:r>
      <w:r>
        <w:rPr>
          <w:rtl w:val="true"/>
        </w:rPr>
        <w:t xml:space="preserve">: </w:t>
      </w:r>
      <w:r>
        <w:rPr/>
        <w:t>1160</w:t>
      </w:r>
      <w:r>
        <w:rPr>
          <w:rtl w:val="true"/>
        </w:rPr>
        <w:t xml:space="preserve"> - </w:t>
      </w:r>
      <w:r>
        <w:rPr>
          <w:rtl w:val="true"/>
        </w:rPr>
        <w:t>رقم الحدیث الباب</w:t>
      </w:r>
      <w:r>
        <w:rPr>
          <w:rtl w:val="true"/>
        </w:rPr>
        <w:t xml:space="preserve">: </w:t>
      </w:r>
      <w:r>
        <w:rPr/>
        <w:t>20</w:t>
      </w:r>
      <w:r>
        <w:rPr>
          <w:rtl w:val="true"/>
        </w:rPr>
        <w:t>]</w:t>
      </w:r>
      <w:bookmarkEnd w:id="3716"/>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2"/>
      </w:r>
      <w:r>
        <w:rPr>
          <w:rFonts w:ascii="Amiri" w:hAnsi="Amiri" w:eastAsia="Amiri" w:cs="Amiri"/>
          <w:color w:val="111111"/>
          <w:sz w:val="28"/>
          <w:sz w:val="28"/>
          <w:szCs w:val="28"/>
          <w:rtl w:val="true"/>
          <w:lang w:bidi="ar-SA"/>
        </w:rPr>
        <w:t>وَ کَذَلِکَ مَا رُوِیَ فِی مَرَّتَیْنِ أَنَّهُ إِسْبَاغٌ</w:t>
      </w:r>
      <w:r>
        <w:rPr>
          <w:rFonts w:eastAsia="Amiri" w:cs="Amiri" w:ascii="Amiri" w:hAnsi="Amiri"/>
          <w:color w:val="111111"/>
          <w:sz w:val="28"/>
          <w:szCs w:val="28"/>
          <w:rtl w:val="true"/>
          <w:lang w:bidi="ar-SA"/>
        </w:rPr>
        <w:t>.</w:t>
      </w:r>
    </w:p>
    <w:p>
      <w:pPr>
        <w:pStyle w:val="Heading5"/>
        <w:numPr>
          <w:ilvl w:val="4"/>
          <w:numId w:val="1"/>
        </w:numPr>
        <w:rPr/>
      </w:pPr>
      <w:bookmarkStart w:id="3717" w:name="__RefHeading___Toc3462932_417432637"/>
      <w:bookmarkStart w:id="3718" w:name="_Toc1613"/>
      <w:bookmarkEnd w:id="3717"/>
      <w:r>
        <w:rPr>
          <w:rtl w:val="true"/>
        </w:rPr>
        <w:t>[</w:t>
      </w:r>
      <w:r>
        <w:rPr>
          <w:rtl w:val="true"/>
        </w:rPr>
        <w:t>رقم الحدیث الکلی</w:t>
      </w:r>
      <w:r>
        <w:rPr>
          <w:rtl w:val="true"/>
        </w:rPr>
        <w:t xml:space="preserve">: </w:t>
      </w:r>
      <w:r>
        <w:rPr/>
        <w:t>1161</w:t>
      </w:r>
      <w:r>
        <w:rPr>
          <w:rtl w:val="true"/>
        </w:rPr>
        <w:t xml:space="preserve"> - </w:t>
      </w:r>
      <w:r>
        <w:rPr>
          <w:rtl w:val="true"/>
        </w:rPr>
        <w:t>رقم الحدیث الباب</w:t>
      </w:r>
      <w:r>
        <w:rPr>
          <w:rtl w:val="true"/>
        </w:rPr>
        <w:t xml:space="preserve">: </w:t>
      </w:r>
      <w:r>
        <w:rPr/>
        <w:t>21</w:t>
      </w:r>
      <w:r>
        <w:rPr>
          <w:rtl w:val="true"/>
        </w:rPr>
        <w:t>]</w:t>
      </w:r>
      <w:bookmarkEnd w:id="3718"/>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3"/>
      </w:r>
      <w:r>
        <w:rPr>
          <w:rFonts w:ascii="Amiri" w:hAnsi="Amiri" w:eastAsia="Amiri" w:cs="Amiri"/>
          <w:color w:val="111111"/>
          <w:sz w:val="28"/>
          <w:sz w:val="28"/>
          <w:szCs w:val="28"/>
          <w:rtl w:val="true"/>
          <w:lang w:bidi="ar-SA"/>
        </w:rPr>
        <w:t xml:space="preserve">وَ فِی الْخِصَالِ عَنْ مُحَمَّدِ بْنِ جَعْفَرٍ الْفَرْغَانِیِّ عَنْ أَبِی الْعَبَّاسِ الْحَمَّادِیِّ عَنْ أَبِی مُسْلِمٍ الْکَجِّیِّ عَنْ عَبْدِ اللَّهِ بْنِ عَبْدِ الْوَهَّابِ عَنْ </w:t>
      </w:r>
      <w:bookmarkStart w:id="3719" w:name="pg12137_128780"/>
    </w:p>
    <w:p>
      <w:pPr>
        <w:pStyle w:val="BookText"/>
        <w:rPr/>
      </w:pPr>
      <w:bookmarkEnd w:id="3719"/>
      <w:r>
        <w:rPr>
          <w:rFonts w:ascii="Amiri" w:hAnsi="Amiri" w:eastAsia="Amiri" w:cs="Amiri"/>
          <w:color w:val="111111"/>
          <w:sz w:val="28"/>
          <w:sz w:val="28"/>
          <w:szCs w:val="28"/>
          <w:rtl w:val="true"/>
          <w:lang w:bidi="ar-SA"/>
        </w:rPr>
        <w:t>عَبْدِ الرَّحِیمِ بْنِ زَیْدٍ الْعَمِّیِّ عَنْ أَبِیهِ عَنْ مُعَاوِیَةَ بْنِ قُرَّةَ عَنِ ابْنِ عُمَرَ أَنَّ رَسُولَ اللَّهِ ص تَوَضَّأَ مَرَّةً مَرَّةً</w:t>
      </w:r>
      <w:r>
        <w:rPr>
          <w:rFonts w:eastAsia="Amiri" w:cs="Amiri" w:ascii="Amiri" w:hAnsi="Amiri"/>
          <w:color w:val="111111"/>
          <w:sz w:val="28"/>
          <w:szCs w:val="28"/>
          <w:rtl w:val="true"/>
          <w:lang w:bidi="ar-SA"/>
        </w:rPr>
        <w:t>.</w:t>
      </w:r>
    </w:p>
    <w:p>
      <w:pPr>
        <w:pStyle w:val="Heading5"/>
        <w:numPr>
          <w:ilvl w:val="4"/>
          <w:numId w:val="1"/>
        </w:numPr>
        <w:rPr/>
      </w:pPr>
      <w:bookmarkStart w:id="3720" w:name="__RefHeading___Toc3462934_417432637"/>
      <w:bookmarkStart w:id="3721" w:name="_Toc1614"/>
      <w:bookmarkEnd w:id="3720"/>
      <w:r>
        <w:rPr>
          <w:rtl w:val="true"/>
        </w:rPr>
        <w:t>[</w:t>
      </w:r>
      <w:r>
        <w:rPr>
          <w:rtl w:val="true"/>
        </w:rPr>
        <w:t>رقم الحدیث الکلی</w:t>
      </w:r>
      <w:r>
        <w:rPr>
          <w:rtl w:val="true"/>
        </w:rPr>
        <w:t xml:space="preserve">: </w:t>
      </w:r>
      <w:r>
        <w:rPr/>
        <w:t>1162</w:t>
      </w:r>
      <w:r>
        <w:rPr>
          <w:rtl w:val="true"/>
        </w:rPr>
        <w:t xml:space="preserve"> - </w:t>
      </w:r>
      <w:r>
        <w:rPr>
          <w:rtl w:val="true"/>
        </w:rPr>
        <w:t>رقم الحدیث الباب</w:t>
      </w:r>
      <w:r>
        <w:rPr>
          <w:rtl w:val="true"/>
        </w:rPr>
        <w:t xml:space="preserve">: </w:t>
      </w:r>
      <w:r>
        <w:rPr/>
        <w:t>22</w:t>
      </w:r>
      <w:r>
        <w:rPr>
          <w:rtl w:val="true"/>
        </w:rPr>
        <w:t>]</w:t>
      </w:r>
      <w:bookmarkEnd w:id="3721"/>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4"/>
      </w:r>
      <w:r>
        <w:rPr>
          <w:rFonts w:ascii="Amiri" w:hAnsi="Amiri" w:eastAsia="Amiri" w:cs="Amiri"/>
          <w:color w:val="111111"/>
          <w:sz w:val="28"/>
          <w:sz w:val="28"/>
          <w:szCs w:val="28"/>
          <w:rtl w:val="true"/>
          <w:lang w:bidi="ar-SA"/>
        </w:rPr>
        <w:t xml:space="preserve">وَ فِی عُیُونِ الْأَخْبَارِ بِالسَّنَدِ الْآتِی </w:t>
      </w:r>
      <w:r>
        <w:rPr>
          <w:rStyle w:val="FootnoteAnchor"/>
          <w:rtl w:val="true"/>
        </w:rPr>
        <w:footnoteReference w:id="2975"/>
      </w:r>
      <w:r>
        <w:rPr>
          <w:rFonts w:ascii="Amiri" w:hAnsi="Amiri" w:eastAsia="Amiri" w:cs="Amiri"/>
          <w:color w:val="111111"/>
          <w:sz w:val="28"/>
          <w:sz w:val="28"/>
          <w:szCs w:val="28"/>
          <w:rtl w:val="true"/>
          <w:lang w:bidi="ar-SA"/>
        </w:rPr>
        <w:t>عَنِ الْفَضْلِ بْنِ شَاذَانَ عَنِ الرِّضَا ع أَنَّهُ کَتَبَ إِلَی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الْإِسْلَامِ شَهَادَةُ أَنْ لَا إِلَهَ إِلَّا اللَّهُ إِلَی أَنْ قَالَ ثُمَّ الْوُضُوءُ کَمَا أَمَرَ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وَ الْیَدَیْنِ إِلَی </w:t>
      </w:r>
      <w:r>
        <w:rPr>
          <w:rStyle w:val="FootnoteAnchor"/>
          <w:rtl w:val="true"/>
        </w:rPr>
        <w:footnoteReference w:id="2976"/>
      </w:r>
      <w:r>
        <w:rPr>
          <w:rFonts w:ascii="Amiri" w:hAnsi="Amiri" w:eastAsia="Amiri" w:cs="Amiri"/>
          <w:color w:val="111111"/>
          <w:sz w:val="28"/>
          <w:sz w:val="28"/>
          <w:szCs w:val="28"/>
          <w:rtl w:val="true"/>
          <w:lang w:bidi="ar-SA"/>
        </w:rPr>
        <w:t>الْمِرْفَقَیْنِ وَ مَسْحُ الرَّأْسِ وَ الرِّجْلَیْنِ مَرَّةً وَاحِدَةً</w:t>
      </w:r>
      <w:r>
        <w:rPr>
          <w:rFonts w:eastAsia="Amiri" w:cs="Amiri" w:ascii="Amiri" w:hAnsi="Amiri"/>
          <w:color w:val="111111"/>
          <w:sz w:val="28"/>
          <w:szCs w:val="28"/>
          <w:rtl w:val="true"/>
          <w:lang w:bidi="ar-SA"/>
        </w:rPr>
        <w:t>.</w:t>
      </w:r>
    </w:p>
    <w:p>
      <w:pPr>
        <w:pStyle w:val="Heading5"/>
        <w:numPr>
          <w:ilvl w:val="4"/>
          <w:numId w:val="1"/>
        </w:numPr>
        <w:rPr/>
      </w:pPr>
      <w:bookmarkStart w:id="3722" w:name="__RefHeading___Toc3462936_417432637"/>
      <w:bookmarkStart w:id="3723" w:name="_Toc1615"/>
      <w:bookmarkEnd w:id="3722"/>
      <w:r>
        <w:rPr>
          <w:rtl w:val="true"/>
        </w:rPr>
        <w:t>[</w:t>
      </w:r>
      <w:r>
        <w:rPr>
          <w:rtl w:val="true"/>
        </w:rPr>
        <w:t>رقم الحدیث الکلی</w:t>
      </w:r>
      <w:r>
        <w:rPr>
          <w:rtl w:val="true"/>
        </w:rPr>
        <w:t xml:space="preserve">: </w:t>
      </w:r>
      <w:r>
        <w:rPr/>
        <w:t>1163</w:t>
      </w:r>
      <w:r>
        <w:rPr>
          <w:rtl w:val="true"/>
        </w:rPr>
        <w:t xml:space="preserve"> - </w:t>
      </w:r>
      <w:r>
        <w:rPr>
          <w:rtl w:val="true"/>
        </w:rPr>
        <w:t>رقم الحدیث الباب</w:t>
      </w:r>
      <w:r>
        <w:rPr>
          <w:rtl w:val="true"/>
        </w:rPr>
        <w:t xml:space="preserve">: </w:t>
      </w:r>
      <w:r>
        <w:rPr/>
        <w:t>23</w:t>
      </w:r>
      <w:r>
        <w:rPr>
          <w:rtl w:val="true"/>
        </w:rPr>
        <w:t>]</w:t>
      </w:r>
      <w:bookmarkEnd w:id="3723"/>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7"/>
      </w:r>
      <w:r>
        <w:rPr>
          <w:rFonts w:ascii="Amiri" w:hAnsi="Amiri" w:eastAsia="Amiri" w:cs="Amiri"/>
          <w:color w:val="111111"/>
          <w:sz w:val="28"/>
          <w:sz w:val="28"/>
          <w:szCs w:val="28"/>
          <w:rtl w:val="true"/>
          <w:lang w:bidi="ar-SA"/>
        </w:rPr>
        <w:t>وَ عَنْ حَمْزَةَ بْنِ مُحَمَّدٍ الْعَلَوِیِّ عَنْ قُنْبُرِ بْنِ عَلِیِّ بْنِ شَاذَانَ عَنْ أَبِیهِ عَنِ الْفَضْلِ بْنِ شَاذَانَ عَنِ الرِّضَا ع مِثْلَهُ إِلَّا أَنَّهُ قَالَ فِیهِ إِنَّ الْوُضُوءَ مَرَّةً فَرِیضَةٌ وَ اثْنَتَانِ إِسْبَاغٌ</w:t>
      </w:r>
      <w:r>
        <w:rPr>
          <w:rFonts w:eastAsia="Amiri" w:cs="Amiri" w:ascii="Amiri" w:hAnsi="Amiri"/>
          <w:color w:val="111111"/>
          <w:sz w:val="28"/>
          <w:szCs w:val="28"/>
          <w:rtl w:val="true"/>
          <w:lang w:bidi="ar-SA"/>
        </w:rPr>
        <w:t>.</w:t>
      </w:r>
    </w:p>
    <w:p>
      <w:pPr>
        <w:pStyle w:val="Heading5"/>
        <w:numPr>
          <w:ilvl w:val="4"/>
          <w:numId w:val="1"/>
        </w:numPr>
        <w:rPr/>
      </w:pPr>
      <w:bookmarkStart w:id="3724" w:name="__RefHeading___Toc3462938_417432637"/>
      <w:bookmarkStart w:id="3725" w:name="_Toc1616"/>
      <w:bookmarkEnd w:id="3724"/>
      <w:r>
        <w:rPr>
          <w:rtl w:val="true"/>
        </w:rPr>
        <w:t>[</w:t>
      </w:r>
      <w:r>
        <w:rPr>
          <w:rtl w:val="true"/>
        </w:rPr>
        <w:t>رقم الحدیث الکلی</w:t>
      </w:r>
      <w:r>
        <w:rPr>
          <w:rtl w:val="true"/>
        </w:rPr>
        <w:t xml:space="preserve">: </w:t>
      </w:r>
      <w:r>
        <w:rPr/>
        <w:t>1164</w:t>
      </w:r>
      <w:r>
        <w:rPr>
          <w:rtl w:val="true"/>
        </w:rPr>
        <w:t xml:space="preserve"> - </w:t>
      </w:r>
      <w:r>
        <w:rPr>
          <w:rtl w:val="true"/>
        </w:rPr>
        <w:t>رقم الحدیث الباب</w:t>
      </w:r>
      <w:r>
        <w:rPr>
          <w:rtl w:val="true"/>
        </w:rPr>
        <w:t xml:space="preserve">: </w:t>
      </w:r>
      <w:r>
        <w:rPr/>
        <w:t>24</w:t>
      </w:r>
      <w:r>
        <w:rPr>
          <w:rtl w:val="true"/>
        </w:rPr>
        <w:t>]</w:t>
      </w:r>
      <w:bookmarkEnd w:id="3725"/>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8"/>
      </w:r>
      <w:r>
        <w:rPr>
          <w:rFonts w:ascii="Amiri" w:hAnsi="Amiri" w:eastAsia="Amiri" w:cs="Amiri"/>
          <w:color w:val="111111"/>
          <w:sz w:val="28"/>
          <w:sz w:val="28"/>
          <w:szCs w:val="28"/>
          <w:rtl w:val="true"/>
          <w:lang w:bidi="ar-SA"/>
        </w:rPr>
        <w:t>وَ فِی الْعِلَلِ عَنْ أَبِیهِ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تَعَدَّی فِی الْوُضُوءِ کَانَ کَنَاقِضِهِ</w:t>
      </w:r>
      <w:r>
        <w:rPr>
          <w:rFonts w:eastAsia="Amiri" w:cs="Amiri" w:ascii="Amiri" w:hAnsi="Amiri"/>
          <w:color w:val="111111"/>
          <w:sz w:val="28"/>
          <w:szCs w:val="28"/>
          <w:rtl w:val="true"/>
          <w:lang w:bidi="ar-SA"/>
        </w:rPr>
        <w:t>.</w:t>
      </w:r>
    </w:p>
    <w:p>
      <w:pPr>
        <w:pStyle w:val="Heading5"/>
        <w:numPr>
          <w:ilvl w:val="4"/>
          <w:numId w:val="1"/>
        </w:numPr>
        <w:rPr/>
      </w:pPr>
      <w:bookmarkStart w:id="3726" w:name="__RefHeading___Toc3462940_417432637"/>
      <w:bookmarkStart w:id="3727" w:name="_Toc1617"/>
      <w:bookmarkEnd w:id="3726"/>
      <w:r>
        <w:rPr>
          <w:rtl w:val="true"/>
        </w:rPr>
        <w:t>[</w:t>
      </w:r>
      <w:r>
        <w:rPr>
          <w:rtl w:val="true"/>
        </w:rPr>
        <w:t>رقم الحدیث الکلی</w:t>
      </w:r>
      <w:r>
        <w:rPr>
          <w:rtl w:val="true"/>
        </w:rPr>
        <w:t xml:space="preserve">: </w:t>
      </w:r>
      <w:r>
        <w:rPr/>
        <w:t>1165</w:t>
      </w:r>
      <w:r>
        <w:rPr>
          <w:rtl w:val="true"/>
        </w:rPr>
        <w:t xml:space="preserve"> - </w:t>
      </w:r>
      <w:r>
        <w:rPr>
          <w:rtl w:val="true"/>
        </w:rPr>
        <w:t>رقم الحدیث الباب</w:t>
      </w:r>
      <w:r>
        <w:rPr>
          <w:rtl w:val="true"/>
        </w:rPr>
        <w:t xml:space="preserve">: </w:t>
      </w:r>
      <w:r>
        <w:rPr/>
        <w:t>25</w:t>
      </w:r>
      <w:r>
        <w:rPr>
          <w:rtl w:val="true"/>
        </w:rPr>
        <w:t>]</w:t>
      </w:r>
      <w:bookmarkEnd w:id="372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9"/>
      </w:r>
      <w:r>
        <w:rPr>
          <w:rFonts w:ascii="Amiri" w:hAnsi="Amiri" w:eastAsia="Amiri" w:cs="Amiri"/>
          <w:color w:val="111111"/>
          <w:sz w:val="28"/>
          <w:sz w:val="28"/>
          <w:szCs w:val="28"/>
          <w:rtl w:val="true"/>
          <w:lang w:bidi="ar-SA"/>
        </w:rPr>
        <w:t>وَ فِی مَعَانِی الْأَخْبَارِ عَنْ أَبِیهِ عَنِ الْحِمْیَرِیِّ عَنْ أَحْمَدَ بْنِ مُحَمَّدِ بْنِ عِیسَی عَنِ الْحُسَیْنِ بْنِ سَعِیدٍ عَنْ عُثْمَانَ بْنِ عِیسَی عَنْ مَنْصُورِ بْنِ حَازِمٍ عَنْ إِبْرَاهِیمَ بْنِ مُعَرِّضٍ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أَهْلَ الْکُوفَةِ یَرْوُونَ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 حَتَّی رَغَا </w:t>
      </w:r>
      <w:r>
        <w:rPr>
          <w:rStyle w:val="FootnoteAnchor"/>
          <w:rtl w:val="true"/>
        </w:rPr>
        <w:footnoteReference w:id="2980"/>
      </w:r>
      <w:r>
        <w:rPr>
          <w:rFonts w:ascii="Amiri" w:hAnsi="Amiri" w:eastAsia="Amiri" w:cs="Amiri"/>
          <w:color w:val="111111"/>
          <w:sz w:val="28"/>
          <w:sz w:val="28"/>
          <w:szCs w:val="28"/>
          <w:rtl w:val="true"/>
          <w:lang w:bidi="ar-SA"/>
        </w:rPr>
        <w:t xml:space="preserve">ثُمَّ تَوَضَّأَ ثُمَّ مَسَحَ عَلَی نَعْلَیْهِ </w:t>
      </w:r>
      <w:r>
        <w:rPr>
          <w:rStyle w:val="FootnoteAnchor"/>
          <w:rtl w:val="true"/>
        </w:rPr>
        <w:footnoteReference w:id="2981"/>
      </w:r>
      <w:r>
        <w:rPr>
          <w:rFonts w:ascii="Amiri" w:hAnsi="Amiri" w:eastAsia="Amiri" w:cs="Amiri"/>
          <w:color w:val="111111"/>
          <w:sz w:val="28"/>
          <w:sz w:val="28"/>
          <w:szCs w:val="28"/>
          <w:rtl w:val="true"/>
          <w:lang w:bidi="ar-SA"/>
        </w:rPr>
        <w:t xml:space="preserve">ثُمَّ قَالَ هَذَا وُضُوءُ مَنْ لَمْ یُحْدِثْ فَقَالَ </w:t>
      </w:r>
      <w:bookmarkStart w:id="3728" w:name="pg12137_128781"/>
    </w:p>
    <w:p>
      <w:pPr>
        <w:pStyle w:val="BookText"/>
        <w:rPr/>
      </w:pPr>
      <w:bookmarkEnd w:id="3728"/>
      <w:r>
        <w:rPr>
          <w:rFonts w:ascii="Amiri" w:hAnsi="Amiri" w:eastAsia="Amiri" w:cs="Amiri"/>
          <w:color w:val="111111"/>
          <w:sz w:val="28"/>
          <w:sz w:val="28"/>
          <w:szCs w:val="28"/>
          <w:rtl w:val="true"/>
          <w:lang w:bidi="ar-SA"/>
        </w:rPr>
        <w:t>نَعَمْ قَدْ فَعَلَ ذَلِکَ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حَدَثٍ أَحْدَثُ مِنَ الْبَوْلِ فَقَالَ إِنَّمَا یَعْنِی بِذَلِکَ التَّعَدِّیَ فِی الْوُضُوءِ أَنْ یَزِیدَ عَلَی حَدِّ الْوُضُوءِ</w:t>
      </w:r>
      <w:r>
        <w:rPr>
          <w:rFonts w:eastAsia="Amiri" w:cs="Amiri" w:ascii="Amiri" w:hAnsi="Amiri"/>
          <w:color w:val="111111"/>
          <w:sz w:val="28"/>
          <w:szCs w:val="28"/>
          <w:rtl w:val="true"/>
          <w:lang w:bidi="ar-SA"/>
        </w:rPr>
        <w:t>.</w:t>
      </w:r>
    </w:p>
    <w:p>
      <w:pPr>
        <w:pStyle w:val="Heading5"/>
        <w:numPr>
          <w:ilvl w:val="4"/>
          <w:numId w:val="1"/>
        </w:numPr>
        <w:rPr/>
      </w:pPr>
      <w:bookmarkStart w:id="3729" w:name="__RefHeading___Toc3462942_417432637"/>
      <w:bookmarkStart w:id="3730" w:name="_Toc1618"/>
      <w:bookmarkEnd w:id="3729"/>
      <w:r>
        <w:rPr>
          <w:rtl w:val="true"/>
        </w:rPr>
        <w:t>[</w:t>
      </w:r>
      <w:r>
        <w:rPr>
          <w:rtl w:val="true"/>
        </w:rPr>
        <w:t>رقم الحدیث الکلی</w:t>
      </w:r>
      <w:r>
        <w:rPr>
          <w:rtl w:val="true"/>
        </w:rPr>
        <w:t xml:space="preserve">: </w:t>
      </w:r>
      <w:r>
        <w:rPr/>
        <w:t>1166</w:t>
      </w:r>
      <w:r>
        <w:rPr>
          <w:rtl w:val="true"/>
        </w:rPr>
        <w:t xml:space="preserve"> - </w:t>
      </w:r>
      <w:r>
        <w:rPr>
          <w:rtl w:val="true"/>
        </w:rPr>
        <w:t>رقم الحدیث الباب</w:t>
      </w:r>
      <w:r>
        <w:rPr>
          <w:rtl w:val="true"/>
        </w:rPr>
        <w:t xml:space="preserve">: </w:t>
      </w:r>
      <w:r>
        <w:rPr/>
        <w:t>26</w:t>
      </w:r>
      <w:r>
        <w:rPr>
          <w:rtl w:val="true"/>
        </w:rPr>
        <w:t>]</w:t>
      </w:r>
      <w:bookmarkEnd w:id="3730"/>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2"/>
      </w:r>
      <w:r>
        <w:rPr>
          <w:rFonts w:ascii="Amiri" w:hAnsi="Amiri" w:eastAsia="Amiri" w:cs="Amiri"/>
          <w:color w:val="111111"/>
          <w:sz w:val="28"/>
          <w:sz w:val="28"/>
          <w:szCs w:val="28"/>
          <w:rtl w:val="true"/>
          <w:lang w:bidi="ar-SA"/>
        </w:rPr>
        <w:t>قَالَ الْکُلَیْنِیُّ بَعْدَ الْحَدِیثِ السَّابِقِ مَا کَانَ وُضُوءُ عَلِیٍّ ع إِلَّا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دَلِیلٌ عَلَی أَنَّ الْوُضُوءَ إِنَّمَا هُوَ مَرَّةٌ مَرَّةٌ لِأَنَّهُ ع کَانَ إِذَا وَرَدَ عَلَیْهِ أَمْرَانِ کِلَاهُمَا لِلَّهِ طَاعَةٌ أَخَذَ بِأَحْوَطِهِمَا وَ أَشَدِّهِمَا عَلَی بَدَنِهِ انْتَهَی وَ مِثْلُهُ عِبَارَةُ ابْنِ أَبِی نَصْرٍ الْبَزَنْطِیِّ فِی نَوَادِرِهِ کَمَا نَقَلَهُ عَنْهُ فِی السَّرَائِرِ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1" w:name="__RefHeading___Toc3462944_417432637"/>
      <w:bookmarkStart w:id="3732" w:name="_Toc1619"/>
      <w:bookmarkEnd w:id="3731"/>
      <w:r>
        <w:rPr>
          <w:rtl w:val="true"/>
        </w:rPr>
        <w:t>[</w:t>
      </w:r>
      <w:r>
        <w:rPr>
          <w:rtl w:val="true"/>
        </w:rPr>
        <w:t>رقم الحدیث الکلی</w:t>
      </w:r>
      <w:r>
        <w:rPr>
          <w:rtl w:val="true"/>
        </w:rPr>
        <w:t xml:space="preserve">: </w:t>
      </w:r>
      <w:r>
        <w:rPr/>
        <w:t>1167</w:t>
      </w:r>
      <w:r>
        <w:rPr>
          <w:rtl w:val="true"/>
        </w:rPr>
        <w:t xml:space="preserve"> - </w:t>
      </w:r>
      <w:r>
        <w:rPr>
          <w:rtl w:val="true"/>
        </w:rPr>
        <w:t>رقم الحدیث الباب</w:t>
      </w:r>
      <w:r>
        <w:rPr>
          <w:rtl w:val="true"/>
        </w:rPr>
        <w:t xml:space="preserve">: </w:t>
      </w:r>
      <w:r>
        <w:rPr/>
        <w:t>27</w:t>
      </w:r>
      <w:r>
        <w:rPr>
          <w:rtl w:val="true"/>
        </w:rPr>
        <w:t>]</w:t>
      </w:r>
      <w:bookmarkEnd w:id="3732"/>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4"/>
      </w:r>
      <w:r>
        <w:rPr>
          <w:rFonts w:ascii="Amiri" w:hAnsi="Amiri" w:eastAsia="Amiri" w:cs="Amiri"/>
          <w:color w:val="111111"/>
          <w:sz w:val="28"/>
          <w:sz w:val="28"/>
          <w:szCs w:val="28"/>
          <w:rtl w:val="true"/>
          <w:lang w:bidi="ar-SA"/>
        </w:rPr>
        <w:t>مُحَمَّدُ بْنُ إِدْرِیسَ فِی آخِرِ السَّرَائِرِ نَقْلًا مِنْ کِتَابِ النَّوَادِرِ لِأَحْمَدَ بْنِ مُحَمَّدِ بْنِ أَبِی نَصْرٍ الْبَزَنْطِیِّ عَنْ عَبْدِ الْکَرِیمِ یَعْنِی ابْنَ عَمْرٍو عَنِ ابْنِ أَبِی یَعْفُورٍ عَنْ أَبِی عَبْدِ اللَّهِ ع فِی الْوُضُوءِ قَالَ اعْلَمْ أَنَّ الْفَضْلَ فِی وَاحِدَةٍ وَ مَنْ زَادَ عَلَی اثْنَتَیْنِ لَمْ یُؤْجَرْ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الْمُثَنَّی عَنْ زُرَارَةَ وَ أَبِی حَمْزَةَ عَنْ أَبِی جَعْفَرٍ ع مِثْلَهُ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3" w:name="__RefHeading___Toc3462946_417432637"/>
      <w:bookmarkStart w:id="3734" w:name="_Toc1620"/>
      <w:bookmarkEnd w:id="3733"/>
      <w:r>
        <w:rPr>
          <w:rtl w:val="true"/>
        </w:rPr>
        <w:t>[</w:t>
      </w:r>
      <w:r>
        <w:rPr>
          <w:rtl w:val="true"/>
        </w:rPr>
        <w:t>رقم الحدیث الکلی</w:t>
      </w:r>
      <w:r>
        <w:rPr>
          <w:rtl w:val="true"/>
        </w:rPr>
        <w:t xml:space="preserve">: </w:t>
      </w:r>
      <w:r>
        <w:rPr/>
        <w:t>1168</w:t>
      </w:r>
      <w:r>
        <w:rPr>
          <w:rtl w:val="true"/>
        </w:rPr>
        <w:t xml:space="preserve"> - </w:t>
      </w:r>
      <w:r>
        <w:rPr>
          <w:rtl w:val="true"/>
        </w:rPr>
        <w:t>رقم الحدیث الباب</w:t>
      </w:r>
      <w:r>
        <w:rPr>
          <w:rtl w:val="true"/>
        </w:rPr>
        <w:t xml:space="preserve">: </w:t>
      </w:r>
      <w:r>
        <w:rPr/>
        <w:t>28</w:t>
      </w:r>
      <w:r>
        <w:rPr>
          <w:rtl w:val="true"/>
        </w:rPr>
        <w:t>]</w:t>
      </w:r>
      <w:bookmarkEnd w:id="3734"/>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6"/>
      </w:r>
      <w:r>
        <w:rPr>
          <w:rFonts w:ascii="Amiri" w:hAnsi="Amiri" w:eastAsia="Amiri" w:cs="Amiri"/>
          <w:color w:val="111111"/>
          <w:sz w:val="28"/>
          <w:sz w:val="28"/>
          <w:szCs w:val="28"/>
          <w:rtl w:val="true"/>
          <w:lang w:bidi="ar-SA"/>
        </w:rPr>
        <w:t>مُحَمَّدُ بْنُ الْحَسَنِ بِإِسْنَادِهِ عَنِ الْحُسَیْنِ بْنِ سَعِیدٍ عَنْ حَمَّادٍ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الْوُضُوءِ فَقَالَ مَثْنَی مَثْنَی</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حَمَّادٍ عَنْ یَعْقُوبَ عَنْ مُعَاوِیَةَ بْنِ وَهْبٍ مِثْلَهُ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 xml:space="preserve">. </w:t>
      </w:r>
      <w:bookmarkStart w:id="3735" w:name="pg12137_128782"/>
    </w:p>
    <w:p>
      <w:pPr>
        <w:pStyle w:val="Heading5"/>
        <w:numPr>
          <w:ilvl w:val="4"/>
          <w:numId w:val="1"/>
        </w:numPr>
        <w:rPr/>
      </w:pPr>
      <w:bookmarkStart w:id="3736" w:name="__RefHeading___Toc3462948_417432637"/>
      <w:bookmarkStart w:id="3737" w:name="_Toc1621"/>
      <w:bookmarkEnd w:id="3735"/>
      <w:bookmarkEnd w:id="3736"/>
      <w:r>
        <w:rPr>
          <w:rtl w:val="true"/>
        </w:rPr>
        <w:t>[</w:t>
      </w:r>
      <w:r>
        <w:rPr>
          <w:rtl w:val="true"/>
        </w:rPr>
        <w:t>رقم الحدیث الکلی</w:t>
      </w:r>
      <w:r>
        <w:rPr>
          <w:rtl w:val="true"/>
        </w:rPr>
        <w:t xml:space="preserve">: </w:t>
      </w:r>
      <w:r>
        <w:rPr/>
        <w:t>1169</w:t>
      </w:r>
      <w:r>
        <w:rPr>
          <w:rtl w:val="true"/>
        </w:rPr>
        <w:t xml:space="preserve"> - </w:t>
      </w:r>
      <w:r>
        <w:rPr>
          <w:rtl w:val="true"/>
        </w:rPr>
        <w:t>رقم الحدیث الباب</w:t>
      </w:r>
      <w:r>
        <w:rPr>
          <w:rtl w:val="true"/>
        </w:rPr>
        <w:t xml:space="preserve">: </w:t>
      </w:r>
      <w:r>
        <w:rPr/>
        <w:t>29</w:t>
      </w:r>
      <w:r>
        <w:rPr>
          <w:rtl w:val="true"/>
        </w:rPr>
        <w:t>]</w:t>
      </w:r>
      <w:bookmarkEnd w:id="3737"/>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8"/>
      </w:r>
      <w:r>
        <w:rPr>
          <w:rFonts w:ascii="Amiri" w:hAnsi="Amiri" w:eastAsia="Amiri" w:cs="Amiri"/>
          <w:color w:val="111111"/>
          <w:sz w:val="28"/>
          <w:sz w:val="28"/>
          <w:szCs w:val="28"/>
          <w:rtl w:val="true"/>
          <w:lang w:bidi="ar-SA"/>
        </w:rPr>
        <w:t>وَ بِإِسْنَادِهِ عَنْ أَحْمَدَ بْنِ مُحَمَّدٍ عَنْ صَفْوَانَ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مَثْنَی مَثْنَی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تَأْوِیلُ مِثْلِهِ </w:t>
      </w:r>
      <w:r>
        <w:rPr>
          <w:rStyle w:val="FootnoteAnchor"/>
          <w:rtl w:val="true"/>
        </w:rPr>
        <w:footnoteReference w:id="2989"/>
      </w:r>
      <w:r>
        <w:rPr>
          <w:rFonts w:ascii="Amiri" w:hAnsi="Amiri" w:eastAsia="Amiri" w:cs="Amiri"/>
          <w:color w:val="111111"/>
          <w:sz w:val="28"/>
          <w:sz w:val="28"/>
          <w:szCs w:val="28"/>
          <w:rtl w:val="true"/>
          <w:lang w:bidi="ar-SA"/>
        </w:rPr>
        <w:t xml:space="preserve">وَ قَالَ صَاحِبُ الْمُنْتَقَی </w:t>
      </w:r>
      <w:r>
        <w:rPr>
          <w:rStyle w:val="FootnoteAnchor"/>
          <w:rtl w:val="true"/>
        </w:rPr>
        <w:footnoteReference w:id="2990"/>
      </w:r>
      <w:r>
        <w:rPr>
          <w:rFonts w:ascii="Amiri" w:hAnsi="Amiri" w:eastAsia="Amiri" w:cs="Amiri"/>
          <w:color w:val="111111"/>
          <w:sz w:val="28"/>
          <w:sz w:val="28"/>
          <w:szCs w:val="28"/>
          <w:rtl w:val="true"/>
          <w:lang w:bidi="ar-SA"/>
        </w:rPr>
        <w:t>مَا دَلَّ عَلَیْهِ الْخَبَرَانِ یُخَالِفُ مَا مَرَّ فِی حِکَایَةِ وُضُوءِ رَسُولِ اللَّهِ ص وَ قَدْ حَمَلَهُ الشَّیْخُ عَلَی اسْتِحْبَابِ تَثْنِیَةِ الْغَسْلِ وَ هُوَ لَا یَدْفَعُ الْمُخَالَفَةَ عِنْدَ التَّحْقِیقِ وَ الْمُتَّجِهُ حَمْلُهُ عَلَی التَّقِیَّةِ لِأَنَّ الْعَامَّةَ تُنْکِرُ الْوَحْدَةَ وَ تَرْوِی فِی أَخْبَارِهِمُ التَّثْنِیَةَ وَ یَحْتَمِلُ أَنْ یُرَادَ تَثْنِیَةُ الْغُرْفَةِ عَلَی طَرِیقِ نَفْیِ الْبَأْسِ لَا إِثْبَاتِ الْمَزِیَّةِ انْتَهَی</w:t>
      </w:r>
      <w:r>
        <w:rPr>
          <w:rFonts w:eastAsia="Amiri" w:cs="Amiri" w:ascii="Amiri" w:hAnsi="Amiri"/>
          <w:color w:val="111111"/>
          <w:sz w:val="28"/>
          <w:szCs w:val="28"/>
          <w:rtl w:val="true"/>
          <w:lang w:bidi="ar-SA"/>
        </w:rPr>
        <w:t>.</w:t>
      </w:r>
    </w:p>
    <w:p>
      <w:pPr>
        <w:pStyle w:val="Heading5"/>
        <w:numPr>
          <w:ilvl w:val="4"/>
          <w:numId w:val="1"/>
        </w:numPr>
        <w:rPr/>
      </w:pPr>
      <w:bookmarkStart w:id="3738" w:name="__RefHeading___Toc3462950_417432637"/>
      <w:bookmarkStart w:id="3739" w:name="_Toc1622"/>
      <w:bookmarkEnd w:id="3738"/>
      <w:r>
        <w:rPr>
          <w:rtl w:val="true"/>
        </w:rPr>
        <w:t>[</w:t>
      </w:r>
      <w:r>
        <w:rPr>
          <w:rtl w:val="true"/>
        </w:rPr>
        <w:t>رقم الحدیث الکلی</w:t>
      </w:r>
      <w:r>
        <w:rPr>
          <w:rtl w:val="true"/>
        </w:rPr>
        <w:t xml:space="preserve">: </w:t>
      </w:r>
      <w:r>
        <w:rPr/>
        <w:t>1170</w:t>
      </w:r>
      <w:r>
        <w:rPr>
          <w:rtl w:val="true"/>
        </w:rPr>
        <w:t xml:space="preserve"> - </w:t>
      </w:r>
      <w:r>
        <w:rPr>
          <w:rtl w:val="true"/>
        </w:rPr>
        <w:t>رقم الحدیث الباب</w:t>
      </w:r>
      <w:r>
        <w:rPr>
          <w:rtl w:val="true"/>
        </w:rPr>
        <w:t xml:space="preserve">: </w:t>
      </w:r>
      <w:r>
        <w:rPr/>
        <w:t>30</w:t>
      </w:r>
      <w:r>
        <w:rPr>
          <w:rtl w:val="true"/>
        </w:rPr>
        <w:t>]</w:t>
      </w:r>
      <w:bookmarkEnd w:id="3739"/>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1"/>
      </w:r>
      <w:r>
        <w:rPr>
          <w:rFonts w:ascii="Amiri" w:hAnsi="Amiri" w:eastAsia="Amiri" w:cs="Amiri"/>
          <w:color w:val="111111"/>
          <w:sz w:val="28"/>
          <w:sz w:val="28"/>
          <w:szCs w:val="28"/>
          <w:rtl w:val="true"/>
          <w:lang w:bidi="ar-SA"/>
        </w:rPr>
        <w:t>وَ قَالَ الْکُلَیْنِیُّ وَ الَّذِی جَاءَ عَنْهُمْ أَنَّ الْوُضُوءَ مَرَّتَانِ هُوَ أَنَّهُ لَمْ یُقْنِعْهُ مَرَّةٌ وَ اسْتَزَادَهُ فَقَالَ مَرَّتَانِ ثُمَّ قَالَ وَ مَنْ زَادَ عَلَی مَرَّتَیْنِ لَمْ یُؤْجَرْ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أَقْصَی غَایَةِ الْحَدِّ فِی الْوُضُوءِ الَّذِی مَنْ تَجَاوَزَهُ أَثِمَ وَ لَمْ یَکُنْ لَهُ وُضُوءٌ وَ کَانَ کَمَنْ صَلَّی لِلظُّهْرِ خَمْسَ رَکَعَاتٍ وَ لَوْ لَمْ یُطْلِقْ ع فِی الْمَرَّتَیْنِ لَکَانَ سَبِیلُهُمَا سَبِیلَ الثَّلَاثِ 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93"/>
      </w:r>
      <w:r>
        <w:rPr>
          <w:rFonts w:ascii="Amiri" w:hAnsi="Amiri" w:eastAsia="Amiri" w:cs="Amiri"/>
          <w:color w:val="111111"/>
          <w:sz w:val="28"/>
          <w:sz w:val="28"/>
          <w:szCs w:val="28"/>
          <w:rtl w:val="true"/>
          <w:lang w:bidi="ar-SA"/>
        </w:rPr>
        <w:t xml:space="preserve">وَ تَقَدَّمَ فِی کَیْفِیَّةِ الْوُضُوءِ مَا ظَاهِرُهُ اسْتِحْبَابُ الثَّانِیَةِ وَ ذَکَرْنَا وَجْهَهُ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 xml:space="preserve">. </w:t>
      </w:r>
      <w:bookmarkStart w:id="3740" w:name="pg12137_128783"/>
    </w:p>
    <w:p>
      <w:pPr>
        <w:pStyle w:val="Heading4"/>
        <w:numPr>
          <w:ilvl w:val="3"/>
          <w:numId w:val="1"/>
        </w:numPr>
        <w:rPr/>
      </w:pPr>
      <w:bookmarkStart w:id="3741" w:name="__RefHeading___Toc3462952_417432637"/>
      <w:bookmarkStart w:id="3742" w:name="_Toc1623"/>
      <w:bookmarkEnd w:id="3740"/>
      <w:bookmarkEnd w:id="3741"/>
      <w:r>
        <w:rPr/>
        <w:t>32</w:t>
      </w:r>
      <w:r>
        <w:rPr>
          <w:rtl w:val="true"/>
        </w:rPr>
        <w:t xml:space="preserve">- </w:t>
      </w:r>
      <w:r>
        <w:rPr>
          <w:rtl w:val="true"/>
        </w:rPr>
        <w:t>بَابُ جَوَازِ الْوُضُوءِ ثَلَاثاً ثَلَاثاً لِلتَّقِیَّةِ بَلْ وُجُوبِهِ وَ کَذَا غَسْلُ الرِّجْلَیْنِ وَ غَیْرُ ذَلِکَ فِی حَالِ الْخَوْفِ خَاصَّةً</w:t>
      </w:r>
      <w:bookmarkEnd w:id="3742"/>
    </w:p>
    <w:p>
      <w:pPr>
        <w:pStyle w:val="Heading5"/>
        <w:numPr>
          <w:ilvl w:val="4"/>
          <w:numId w:val="1"/>
        </w:numPr>
        <w:rPr/>
      </w:pPr>
      <w:bookmarkStart w:id="3743" w:name="__RefHeading___Toc3462954_417432637"/>
      <w:bookmarkStart w:id="3744" w:name="_Toc1624"/>
      <w:bookmarkEnd w:id="3743"/>
      <w:r>
        <w:rPr>
          <w:rtl w:val="true"/>
        </w:rPr>
        <w:t>اشارة</w:t>
      </w:r>
      <w:bookmarkEnd w:id="3744"/>
    </w:p>
    <w:p>
      <w:pPr>
        <w:pStyle w:val="BookText"/>
        <w:rPr/>
      </w:pPr>
      <w:r>
        <w:rPr>
          <w:rStyle w:val="FootnoteAnchor"/>
        </w:rPr>
        <w:footnoteReference w:id="2995"/>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الْوُضُوءِ ثَلَاثاً ثَلَاثاً لِلتَّقِیَّةِ بَلْ وُجُوبِهِ وَ کَذَا غَسْلُ الرِّجْلَیْنِ وَ غَیْرُ ذَلِکَ فِی حَالِ الْخَوْفِ خَاصَّةً</w:t>
      </w:r>
    </w:p>
    <w:p>
      <w:pPr>
        <w:pStyle w:val="Heading5"/>
        <w:numPr>
          <w:ilvl w:val="4"/>
          <w:numId w:val="1"/>
        </w:numPr>
        <w:rPr/>
      </w:pPr>
      <w:bookmarkStart w:id="3745" w:name="__RefHeading___Toc3462956_417432637"/>
      <w:bookmarkStart w:id="3746" w:name="_Toc1625"/>
      <w:bookmarkEnd w:id="3745"/>
      <w:r>
        <w:rPr>
          <w:rtl w:val="true"/>
        </w:rPr>
        <w:t>[</w:t>
      </w:r>
      <w:r>
        <w:rPr>
          <w:rtl w:val="true"/>
        </w:rPr>
        <w:t>رقم الحدیث الکلی</w:t>
      </w:r>
      <w:r>
        <w:rPr>
          <w:rtl w:val="true"/>
        </w:rPr>
        <w:t xml:space="preserve">: </w:t>
      </w:r>
      <w:r>
        <w:rPr/>
        <w:t>1171</w:t>
      </w:r>
      <w:r>
        <w:rPr>
          <w:rtl w:val="true"/>
        </w:rPr>
        <w:t xml:space="preserve"> - </w:t>
      </w:r>
      <w:r>
        <w:rPr>
          <w:rtl w:val="true"/>
        </w:rPr>
        <w:t>رقم الحدیث الباب</w:t>
      </w:r>
      <w:r>
        <w:rPr>
          <w:rtl w:val="true"/>
        </w:rPr>
        <w:t xml:space="preserve">: </w:t>
      </w:r>
      <w:r>
        <w:rPr/>
        <w:t>1</w:t>
      </w:r>
      <w:r>
        <w:rPr>
          <w:rtl w:val="true"/>
        </w:rPr>
        <w:t>]</w:t>
      </w:r>
      <w:bookmarkEnd w:id="3746"/>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6"/>
      </w:r>
      <w:r>
        <w:rPr>
          <w:rFonts w:ascii="Amiri" w:hAnsi="Amiri" w:eastAsia="Amiri" w:cs="Amiri"/>
          <w:color w:val="111111"/>
          <w:sz w:val="28"/>
          <w:sz w:val="28"/>
          <w:szCs w:val="28"/>
          <w:rtl w:val="true"/>
          <w:lang w:bidi="ar-SA"/>
        </w:rPr>
        <w:t>مُحَمَّدُ بْنُ الْحَسَنِ بِإِسْنَادِهِ عَنْ مُحَمَّدِ بْنِ الْحَسَنِ الصَّفَّارِ عَنْ یَعْقُوبَ بْنِ یَزِیدَ عَنِ الْحَسَنِ بْنِ عَلِیٍّ الْوَشَّاءِ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الْوُضُوءِ فَقَالَ لِی تَوَضَّأْ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قَالَ</w:t>
      </w:r>
      <w:r>
        <w:rPr>
          <w:rFonts w:eastAsia="Amiri" w:cs="Amiri" w:ascii="Amiri" w:hAnsi="Amiri"/>
          <w:color w:val="111111"/>
          <w:sz w:val="28"/>
          <w:szCs w:val="28"/>
          <w:rtl w:val="true"/>
          <w:lang w:bidi="ar-SA"/>
        </w:rPr>
        <w:t xml:space="preserve">) </w:t>
      </w:r>
      <w:r>
        <w:rPr>
          <w:rStyle w:val="FootnoteAnchor"/>
          <w:rtl w:val="true"/>
        </w:rPr>
        <w:footnoteReference w:id="2997"/>
      </w:r>
      <w:r>
        <w:rPr>
          <w:rFonts w:ascii="Amiri" w:hAnsi="Amiri" w:eastAsia="Amiri" w:cs="Amiri"/>
          <w:color w:val="111111"/>
          <w:sz w:val="28"/>
          <w:sz w:val="28"/>
          <w:szCs w:val="28"/>
          <w:rtl w:val="true"/>
          <w:lang w:bidi="ar-SA"/>
        </w:rPr>
        <w:t>ثُمَّ قَالَ لِی أَ لَیْسَ تَشْهَدُ بَغْدَادَ وَ عَسَاکِرَهُمْ قُلْتُ بَلَی قَالَ فَکُنْتُ یَوْماً أَتَوَضَّأُ فِی دَارِ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فَرَآنِی بَعْضُهُمْ وَ أَنَا لَا أَعْلَمُ بِهِ فَقَالَ کَذَبَ مَنْ زَعَمَ أَنَّکَ فُلَانِیٌّ وَ أَنْتَ تَتَوَضَّأُ هَذَا الْوُضُوءَ قَالَ فَقُلْتُ لِهَذَا وَ اللَّهِ أَمَرَنِی</w:t>
      </w:r>
      <w:r>
        <w:rPr>
          <w:rFonts w:eastAsia="Amiri" w:cs="Amiri" w:ascii="Amiri" w:hAnsi="Amiri"/>
          <w:color w:val="111111"/>
          <w:sz w:val="28"/>
          <w:szCs w:val="28"/>
          <w:rtl w:val="true"/>
          <w:lang w:bidi="ar-SA"/>
        </w:rPr>
        <w:t>.</w:t>
      </w:r>
    </w:p>
    <w:p>
      <w:pPr>
        <w:pStyle w:val="Heading5"/>
        <w:numPr>
          <w:ilvl w:val="4"/>
          <w:numId w:val="1"/>
        </w:numPr>
        <w:rPr/>
      </w:pPr>
      <w:bookmarkStart w:id="3747" w:name="__RefHeading___Toc3462958_417432637"/>
      <w:bookmarkStart w:id="3748" w:name="_Toc1626"/>
      <w:bookmarkEnd w:id="3747"/>
      <w:r>
        <w:rPr>
          <w:rtl w:val="true"/>
        </w:rPr>
        <w:t>[</w:t>
      </w:r>
      <w:r>
        <w:rPr>
          <w:rtl w:val="true"/>
        </w:rPr>
        <w:t>رقم الحدیث الکلی</w:t>
      </w:r>
      <w:r>
        <w:rPr>
          <w:rtl w:val="true"/>
        </w:rPr>
        <w:t xml:space="preserve">: </w:t>
      </w:r>
      <w:r>
        <w:rPr/>
        <w:t>1172</w:t>
      </w:r>
      <w:r>
        <w:rPr>
          <w:rtl w:val="true"/>
        </w:rPr>
        <w:t xml:space="preserve"> - </w:t>
      </w:r>
      <w:r>
        <w:rPr>
          <w:rtl w:val="true"/>
        </w:rPr>
        <w:t>رقم الحدیث الباب</w:t>
      </w:r>
      <w:r>
        <w:rPr>
          <w:rtl w:val="true"/>
        </w:rPr>
        <w:t xml:space="preserve">: </w:t>
      </w:r>
      <w:r>
        <w:rPr/>
        <w:t>2</w:t>
      </w:r>
      <w:r>
        <w:rPr>
          <w:rtl w:val="true"/>
        </w:rPr>
        <w:t>]</w:t>
      </w:r>
      <w:bookmarkEnd w:id="3748"/>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8"/>
      </w:r>
      <w:r>
        <w:rPr>
          <w:rFonts w:ascii="Amiri" w:hAnsi="Amiri" w:eastAsia="Amiri" w:cs="Amiri"/>
          <w:color w:val="111111"/>
          <w:sz w:val="28"/>
          <w:sz w:val="28"/>
          <w:szCs w:val="28"/>
          <w:rtl w:val="true"/>
          <w:lang w:bidi="ar-SA"/>
        </w:rPr>
        <w:t>مُحَمَّدُ بْنُ عُمَرَ بْنِ عَبْدِ الْعَزِیزِ الْکَشِّیُّ فِی کِتَابِ الرِّجَالِ عَنْ حَمْدَوَیْهِ وَ إِبْرَاهِیمَ ابْنَیْ نُصَیْرٍ عَنْ مُحَمَّدِ بْنِ إِسْمَاعِیلَ الرَّازِیِّ عَنْ أَحْمَدَ بْنِ سُلَیْمَانَ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فَقُلْتُ لَهُ جُعِلْتُ فِدَاکَ کَمْ عِدَّةُ الطَّهَارَةِ فَقَالَ </w:t>
      </w:r>
      <w:r>
        <w:rPr>
          <w:rStyle w:val="FootnoteAnchor"/>
          <w:rtl w:val="true"/>
        </w:rPr>
        <w:footnoteReference w:id="2999"/>
      </w:r>
      <w:r>
        <w:rPr>
          <w:rFonts w:ascii="Amiri" w:hAnsi="Amiri" w:eastAsia="Amiri" w:cs="Amiri"/>
          <w:color w:val="111111"/>
          <w:sz w:val="28"/>
          <w:sz w:val="28"/>
          <w:szCs w:val="28"/>
          <w:rtl w:val="true"/>
          <w:lang w:bidi="ar-SA"/>
        </w:rPr>
        <w:t>مَا أَوْجَبَهُ اللَّهُ فَوَاحِدَةٌ وَ أَضَافَ إِلَیْهَا رَسُولُ اللَّهِ ص وَاحِدَةً لِضَعْفِ النَّاسِ وَ مَنْ تَوَضَّأَ ثَلَاثاً ثَلَاثاً فَلَا صَلَاةَ لَهُ أَنَا مَعَهُ فِی ذَا حَتَّی جَاءَهُ دَاوُدُ بْنُ زُرْبِیٍّ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عِدَّةِ الطَّهَارَةِ فَقَالَ لَهُ ثَلَاثاً ثَلَاثاً مَنْ نَقَصَ عَنْهُ فَلَا صَلَاةَ لَهُ قَالَ فَارْتَعَدَتْ فَرَائِصِی </w:t>
      </w:r>
      <w:r>
        <w:rPr>
          <w:rStyle w:val="FootnoteAnchor"/>
          <w:rtl w:val="true"/>
        </w:rPr>
        <w:footnoteReference w:id="3000"/>
      </w:r>
      <w:r>
        <w:rPr>
          <w:rFonts w:ascii="Amiri" w:hAnsi="Amiri" w:eastAsia="Amiri" w:cs="Amiri"/>
          <w:color w:val="111111"/>
          <w:sz w:val="28"/>
          <w:sz w:val="28"/>
          <w:szCs w:val="28"/>
          <w:rtl w:val="true"/>
          <w:lang w:bidi="ar-SA"/>
        </w:rPr>
        <w:t xml:space="preserve">وَ کَادَ أَنْ یَدْخُلَنِیَ الشَّیْطَانُ فَأَبْصَرَ أَبُو عَبْدِ اللَّهِ ع إِلَیَّ وَ قَدْ تَغَیَّرَ لَوْنِی فَقَالَ اسْکُنْ یَا دَاوُدُ هَذَا هُوَ الْکُفْرُ أَوْ ضَرْبُ الْأَعْنَاقِ قَالَ فَخَرَجْنَا مِنْ عِنْدِهِ وَ کَانَ ابْنُ زُرْبِیٍّ إِلَی جِوَارِ بُسْتَانِ أَبِی جَعْفَرٍ </w:t>
      </w:r>
      <w:bookmarkStart w:id="3749" w:name="pg12137_128784"/>
    </w:p>
    <w:p>
      <w:pPr>
        <w:pStyle w:val="BookText"/>
        <w:rPr/>
      </w:pPr>
      <w:bookmarkEnd w:id="3749"/>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قَدْ أُلْقِیَ إِلَی أَبِی جَعْفَرٍ أَمْرُ دَاوُدَ بْنِ زُرْبِیٍّ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رَافِضِیٌّ یَخْتَلِفُ إِلَی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الْمَنْصُورُ إِنِّی مُطَّلِعٌ إِلَی طَهَارَتِهِ فَإِنْ هُوَ تَوَضَّأَ وُضُوءَ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لَأَعْرِفُ طَهَارَتَهُ حَقَّقْتُ عَلَیْهِ الْقَوْلَ وَ قَتَلْتُهُ فَاطَّلَعَ وَ دَاوُدُ یَتَهَیَّأُ لِلصَّلَاةِ مِنْ حَیْثُ لَا یَرَاهُ فَأَسْبَغَ دَاوُدُ بْنُ زُرْبِیٍّ الْوُضُوءَ ثَلَاثاً ثَلَاثاً کَمَا أَمَرَهُ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وُضُوؤُهُ حَتَّی بَعَثَ إِلَیْهِ أَبُو جَعْفَرٍ الْمَنْصُورُ فَدَعَاهُ قَالَ فَقَالَ دَاوُدُ فَلَمَّا أَنْ دَخَلْتُ عَلَیْهِ رَحَّبَ بِی وَ قَالَ یَا دَاوُدُ قِیلَ فِیکَ شَیْ‌ءٌ بَاطِلٌ وَ مَا أَنْتَ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001"/>
      </w:r>
      <w:r>
        <w:rPr>
          <w:rFonts w:ascii="Amiri" w:hAnsi="Amiri" w:eastAsia="Amiri" w:cs="Amiri"/>
          <w:color w:val="111111"/>
          <w:sz w:val="28"/>
          <w:sz w:val="28"/>
          <w:szCs w:val="28"/>
          <w:rtl w:val="true"/>
          <w:lang w:bidi="ar-SA"/>
        </w:rPr>
        <w:t>قَدِ اطَّلَعْتُ عَلَی طَهَارَتِکَ وَ لَیْسَ طَهَارَتُکَ طَهَارَةَ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فَاجْعَلْنِی فِی حِلٍّ وَ أَمَرَ لَهُ بِمِائَةِ أَلْفِ دِرْهَمٍ قَالَ فَقَالَ دَاوُدُ الرَّقِّیُّ الْتَقَیْتُ أَنَا وَ دَاوُدُ بْنُ زُرْبِیٍّ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بْنُ زُرْبِیٍّ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حَقَنْتَ دِمَاءَنَا فِی دَارِ الدُّنْیَا وَ نَرْجُو أَنْ نَدْخُلَ بِیُمْنِکَ وَ بَرَکَتِکَ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 فَعَلَ اللَّهُ ذَلِکَ بِکَ وَ بِإِخْوَانِکَ مِنْ جَمِیعِ الْمُؤْمِنِینَ فَقَالَ أَبُو عَبْدِ اللَّهِ ع لِدَاوُدَ بْنِ زُرْبِیٍّ حَدِّثْ دَاوُدَ الرَّقِّیَّ بِمَا مَرَّ عَلَیْکُمْ حَتَّی تَسْکُنَ رَوْعَتُهُ فَقَالَ فَحَدَّثْتُهُ بِالْأَمْرِ کُلِّهِ قَالَ فَقَالَ أَبُو عَبْدِ اللَّهِ ع لِهَذَا أَفْتَیْتُهُ لِأَنَّهُ کَانَ أَشْرَفَ عَلَی الْقَتْلِ مِنْ یَدِ هَذَا الْعَدُوِّ ثُمَّ قَالَ یَا دَاوُدَ بْنَ زُرْبِیٍّ تَوَضَّأْ مَثْنَی مَثْنَی وَ لَا تَزِدَنَّ </w:t>
      </w:r>
      <w:r>
        <w:rPr>
          <w:rStyle w:val="FootnoteAnchor"/>
          <w:rtl w:val="true"/>
        </w:rPr>
        <w:footnoteReference w:id="3002"/>
      </w:r>
      <w:r>
        <w:rPr>
          <w:rFonts w:ascii="Amiri" w:hAnsi="Amiri" w:eastAsia="Amiri" w:cs="Amiri"/>
          <w:color w:val="111111"/>
          <w:sz w:val="28"/>
          <w:sz w:val="28"/>
          <w:szCs w:val="28"/>
          <w:rtl w:val="true"/>
          <w:lang w:bidi="ar-SA"/>
        </w:rPr>
        <w:t>عَلَیْهِ فَإِنَّکَ إِنْ زِدْتَ عَلَیْهِ فَلَا صَلَاةَ لَکَ</w:t>
      </w:r>
      <w:r>
        <w:rPr>
          <w:rFonts w:eastAsia="Amiri" w:cs="Amiri" w:ascii="Amiri" w:hAnsi="Amiri"/>
          <w:color w:val="111111"/>
          <w:sz w:val="28"/>
          <w:szCs w:val="28"/>
          <w:rtl w:val="true"/>
          <w:lang w:bidi="ar-SA"/>
        </w:rPr>
        <w:t>.</w:t>
      </w:r>
    </w:p>
    <w:p>
      <w:pPr>
        <w:pStyle w:val="Heading5"/>
        <w:numPr>
          <w:ilvl w:val="4"/>
          <w:numId w:val="1"/>
        </w:numPr>
        <w:rPr/>
      </w:pPr>
      <w:bookmarkStart w:id="3750" w:name="__RefHeading___Toc3462960_417432637"/>
      <w:bookmarkStart w:id="3751" w:name="_Toc1627"/>
      <w:bookmarkEnd w:id="3750"/>
      <w:r>
        <w:rPr>
          <w:rtl w:val="true"/>
        </w:rPr>
        <w:t>[</w:t>
      </w:r>
      <w:r>
        <w:rPr>
          <w:rtl w:val="true"/>
        </w:rPr>
        <w:t>رقم الحدیث الکلی</w:t>
      </w:r>
      <w:r>
        <w:rPr>
          <w:rtl w:val="true"/>
        </w:rPr>
        <w:t xml:space="preserve">: </w:t>
      </w:r>
      <w:r>
        <w:rPr/>
        <w:t>1173</w:t>
      </w:r>
      <w:r>
        <w:rPr>
          <w:rtl w:val="true"/>
        </w:rPr>
        <w:t xml:space="preserve"> - </w:t>
      </w:r>
      <w:r>
        <w:rPr>
          <w:rtl w:val="true"/>
        </w:rPr>
        <w:t>رقم الحدیث الباب</w:t>
      </w:r>
      <w:r>
        <w:rPr>
          <w:rtl w:val="true"/>
        </w:rPr>
        <w:t xml:space="preserve">: </w:t>
      </w:r>
      <w:r>
        <w:rPr/>
        <w:t>3</w:t>
      </w:r>
      <w:r>
        <w:rPr>
          <w:rtl w:val="true"/>
        </w:rPr>
        <w:t>]</w:t>
      </w:r>
      <w:bookmarkEnd w:id="3751"/>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3"/>
      </w:r>
      <w:r>
        <w:rPr>
          <w:rFonts w:ascii="Amiri" w:hAnsi="Amiri" w:eastAsia="Amiri" w:cs="Amiri"/>
          <w:color w:val="111111"/>
          <w:sz w:val="28"/>
          <w:sz w:val="28"/>
          <w:szCs w:val="28"/>
          <w:rtl w:val="true"/>
          <w:lang w:bidi="ar-SA"/>
        </w:rPr>
        <w:t>مُحَمَّدُ بْنُ مُحَمَّدِ بْنِ النُّعْمَانِ الْمُفِیدُ فِی الْإِرْشَادِ عَنْ مُحَمَّدِ بْنِ إِسْمَاعِیلَ عَنْ مُحَمَّدِ بْنِ الْفَضْلِ أَنَّ عَلِیَّ بْنَ یَقْطِینٍ کَتَبَ إِلَی أَبِی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الْوُضُوءِ فَکَتَبَ إِلَیْهِ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ذَکَرْتَ مِنَ الِاخْتِلَافِ فِی الْوُضُوءِ وَ الَّذِی آمُرُکَ بِهِ فِی ذَلِکَ أَنْ تُمَضْمِضَ ثَلَاثاً وَ تَسْتَنْشِقَ ثَلَاثاً وَ تَغْسِلَ وَجْهَکَ ثَلَاثاً وَ تُخَلِّلَ شَعْرَ لِحْیَتِکَ </w:t>
      </w:r>
      <w:bookmarkStart w:id="3752" w:name="pg12137_128785"/>
    </w:p>
    <w:p>
      <w:pPr>
        <w:pStyle w:val="BookText"/>
        <w:rPr/>
      </w:pPr>
      <w:bookmarkEnd w:id="3752"/>
      <w:r>
        <w:rPr>
          <w:rFonts w:ascii="Amiri" w:hAnsi="Amiri" w:eastAsia="Amiri" w:cs="Amiri"/>
          <w:color w:val="111111"/>
          <w:sz w:val="28"/>
          <w:sz w:val="28"/>
          <w:szCs w:val="28"/>
          <w:rtl w:val="true"/>
          <w:lang w:bidi="ar-SA"/>
        </w:rPr>
        <w:t xml:space="preserve">وَ تَغْسِلَ یَدَیْکَ </w:t>
      </w:r>
      <w:r>
        <w:rPr>
          <w:rStyle w:val="FootnoteAnchor"/>
          <w:rtl w:val="true"/>
        </w:rPr>
        <w:footnoteReference w:id="3004"/>
      </w:r>
      <w:r>
        <w:rPr>
          <w:rFonts w:ascii="Amiri" w:hAnsi="Amiri" w:eastAsia="Amiri" w:cs="Amiri"/>
          <w:color w:val="111111"/>
          <w:sz w:val="28"/>
          <w:sz w:val="28"/>
          <w:szCs w:val="28"/>
          <w:rtl w:val="true"/>
          <w:lang w:bidi="ar-SA"/>
        </w:rPr>
        <w:t xml:space="preserve">إِلَی الْمِرْفَقَیْنِ ثَلَاثاً </w:t>
      </w:r>
      <w:r>
        <w:rPr>
          <w:rStyle w:val="FootnoteAnchor"/>
          <w:rtl w:val="true"/>
        </w:rPr>
        <w:footnoteReference w:id="3005"/>
      </w:r>
      <w:r>
        <w:rPr>
          <w:rFonts w:ascii="Amiri" w:hAnsi="Amiri" w:eastAsia="Amiri" w:cs="Amiri"/>
          <w:color w:val="111111"/>
          <w:sz w:val="28"/>
          <w:sz w:val="28"/>
          <w:szCs w:val="28"/>
          <w:rtl w:val="true"/>
          <w:lang w:bidi="ar-SA"/>
        </w:rPr>
        <w:t>وَ تَمْسَحَ رَأْسَکَ کُلَّهُ وَ تَمْسَحَ ظَاهِرَ أُذُنَیْکَ وَ بَاطِنَهُمَا وَ تَغْسِلَ رِجْلَیْکَ إِلَی الْکَعْبَیْنِ ثَلَاثاً وَ لَا تُخَالِفَ ذَلِکَ إِلَی غَیْرِهِ فَلَمَّا وَصَلَ الْکِتَابُ إِلَی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مِمَّا رَسَمَ لَهُ أَبُو الْحَسَنِ ع فِیهِ مِمَّا جَمِیعُ </w:t>
      </w:r>
      <w:r>
        <w:rPr>
          <w:rStyle w:val="FootnoteAnchor"/>
          <w:rtl w:val="true"/>
        </w:rPr>
        <w:footnoteReference w:id="3006"/>
      </w:r>
      <w:r>
        <w:rPr>
          <w:rFonts w:ascii="Amiri" w:hAnsi="Amiri" w:eastAsia="Amiri" w:cs="Amiri"/>
          <w:color w:val="111111"/>
          <w:sz w:val="28"/>
          <w:sz w:val="28"/>
          <w:szCs w:val="28"/>
          <w:rtl w:val="true"/>
          <w:lang w:bidi="ar-SA"/>
        </w:rPr>
        <w:t>الْعِصَابَةِ عَلَی خِلَافِهِ ثُمَّ قَالَ مَوْلَایَ أَعْلَمُ بِمَا قَالَ وَ أَنَا أَمْتَثِلُ أَمْرَهُ فَکَانَ یَعْمَلُ فِی وُضُوئِهِ عَلَی هَذَا الْحَدِّ وَ یُخَالِفُ مَا عَلَیْهِ جَمِیعُ الشِّیعَةِ امْتِثَالًا لِأَمْرِ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بِعَلِیِّ بْنِ یَقْطِینٍ إِلَی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إِنَّهُ رَافِضِیٌّ فَامْتَحَنَهُ الرَّشِیدُ مِنْ حَیْثُ لَا یَشْعُرُ فَلَمَّا نَظَرَ إِلَی وُضُوئِهِ نَادَاهُ کَذَبَ یَا عَلِیَّ بْنَ یَقْطِینٍ مَنْ زَعَمَ أَنَّکَ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صَلَحَتْ حَالُهُ عِنْدَهُ وَ وَرَدَ عَلَیْهِ کِتَابُ أَبِی الْحَسَنِ ع ابْتَدِئْ مِنَ الْآنَ یَا عَلِیَّ بْنَ یَقْطِینٍ وَ تَوَضَّأْ کَمَا أَمَرَکَ اللَّهُ تَعَالَی اغْسِلْ وَجْهَکَ مَرَّةً فَرِیضَةً وَ أُخْرَی إِسْبَاغاً </w:t>
      </w:r>
      <w:r>
        <w:rPr>
          <w:rStyle w:val="FootnoteAnchor"/>
          <w:rtl w:val="true"/>
        </w:rPr>
        <w:footnoteReference w:id="3007"/>
      </w:r>
      <w:r>
        <w:rPr>
          <w:rFonts w:ascii="Amiri" w:hAnsi="Amiri" w:eastAsia="Amiri" w:cs="Amiri"/>
          <w:color w:val="111111"/>
          <w:sz w:val="28"/>
          <w:sz w:val="28"/>
          <w:szCs w:val="28"/>
          <w:rtl w:val="true"/>
          <w:lang w:bidi="ar-SA"/>
        </w:rPr>
        <w:t xml:space="preserve">وَ اغْسِلْ یَدَیْکَ مِنَ الْمِرْفَقَیْنِ کَذَلِکَ وَ امْسَحْ بِمُقَدَّمِ رَأْسِکَ وَ ظَاهِرِ قَدَمَیْکَ مِنْ فَضْلِ نَدَاوَةِ وَضُوئِکَ فَقَدْ زَالَ مَا کُنَّا نَخَافُ مِنْهُ عَلَیْکَ وَ السَّلَامُ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3" w:name="__RefHeading___Toc3462962_417432637"/>
      <w:bookmarkStart w:id="3754" w:name="_Toc1628"/>
      <w:bookmarkEnd w:id="3753"/>
      <w:r>
        <w:rPr>
          <w:rtl w:val="true"/>
        </w:rPr>
        <w:t>[</w:t>
      </w:r>
      <w:r>
        <w:rPr>
          <w:rtl w:val="true"/>
        </w:rPr>
        <w:t>رقم الحدیث الکلی</w:t>
      </w:r>
      <w:r>
        <w:rPr>
          <w:rtl w:val="true"/>
        </w:rPr>
        <w:t xml:space="preserve">: </w:t>
      </w:r>
      <w:r>
        <w:rPr/>
        <w:t>1174</w:t>
      </w:r>
      <w:r>
        <w:rPr>
          <w:rtl w:val="true"/>
        </w:rPr>
        <w:t xml:space="preserve"> - </w:t>
      </w:r>
      <w:r>
        <w:rPr>
          <w:rtl w:val="true"/>
        </w:rPr>
        <w:t>رقم الحدیث الباب</w:t>
      </w:r>
      <w:r>
        <w:rPr>
          <w:rtl w:val="true"/>
        </w:rPr>
        <w:t xml:space="preserve">: </w:t>
      </w:r>
      <w:r>
        <w:rPr/>
        <w:t>4</w:t>
      </w:r>
      <w:r>
        <w:rPr>
          <w:rtl w:val="true"/>
        </w:rPr>
        <w:t>]</w:t>
      </w:r>
      <w:bookmarkEnd w:id="375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9"/>
      </w:r>
      <w:r>
        <w:rPr>
          <w:rFonts w:ascii="Amiri" w:hAnsi="Amiri" w:eastAsia="Amiri" w:cs="Amiri"/>
          <w:color w:val="111111"/>
          <w:sz w:val="28"/>
          <w:sz w:val="28"/>
          <w:szCs w:val="28"/>
          <w:rtl w:val="true"/>
          <w:lang w:bidi="ar-SA"/>
        </w:rPr>
        <w:t>سَعْدُ بْنُ عَبْدِ اللَّهِ فِی بَصَائِرِ الدَّرَجَاتِ عَنْ مُحَمَّدِ بْنِ الْحُسَیْنِ بْنِ أَبِی الْخَطَّابِ وَ الْحَسَنِ بْنِ مُوسَی الْخَشَّابِ وَ مُحَمَّدِ بْنِ عِیسَی عَنْ عَلِیِّ بْنِ أَسْبَاطٍ عَنْ یُونُسَ بْنِ عَبْدِ الرَّحْمَنِ عَنْ عَبْدِ الصَّمَدِ بْنِ بَشِیرٍ عَنْ عُثْمَانَ بْنِ زِیَادٍ أَنَّهُ دَخَلَ عَلَی أَبِی عَبْدِ اللَّهِ ع فَقَالَ لَهُ رَجُلٌ إِنِّی سَأَلْتُ أَبَاکَ عَنِ الْوُضُوءِ فَقَالَ مَرَّةً مَرَّةً فَمَا تَقُولُ أَنْتَ فَقَالَ إِنَّکَ لَنْ تَسْأَلَنِی عَنْ هَذِهِ الْمَسْأَلَةِ إِلَّا وَ أَنْتَ تَرَی أَنِّی أُخَالِفُ أَبِی تَوَضَّأْ ثَلَاثاً وَ خَلِّلْ أَصَابِعَکَ</w:t>
      </w:r>
      <w:r>
        <w:rPr>
          <w:rFonts w:eastAsia="Amiri" w:cs="Amiri" w:ascii="Amiri" w:hAnsi="Amiri"/>
          <w:color w:val="111111"/>
          <w:sz w:val="28"/>
          <w:szCs w:val="28"/>
          <w:rtl w:val="true"/>
          <w:lang w:bidi="ar-SA"/>
        </w:rPr>
        <w:t xml:space="preserve">. </w:t>
      </w:r>
      <w:bookmarkStart w:id="3755" w:name="pg12137_128786"/>
    </w:p>
    <w:p>
      <w:pPr>
        <w:pStyle w:val="BookText"/>
        <w:rPr/>
      </w:pPr>
      <w:bookmarkEnd w:id="37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أَحَادِیثُ التَّقِیَّةِ کَثِیرَةٌ تَأْتِی فِی مَحَلِّهَا إِنْ شَاءَ اللَّهُ وَ هِیَ دَالَّةٌ بِعُمُومِهَا وَ إِطْلَاقِهَا عَلَی وُجُوبِ التَّقِیَّةِ فِی الْوُضُوءِ بِقَدْرِ الضَّرُورَةِ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6" w:name="__RefHeading___Toc3462964_417432637"/>
      <w:bookmarkStart w:id="3757" w:name="_Toc1629"/>
      <w:bookmarkEnd w:id="3756"/>
      <w:r>
        <w:rPr/>
        <w:t>33</w:t>
      </w:r>
      <w:r>
        <w:rPr>
          <w:rtl w:val="true"/>
        </w:rPr>
        <w:t xml:space="preserve">- </w:t>
      </w:r>
      <w:r>
        <w:rPr>
          <w:rtl w:val="true"/>
        </w:rPr>
        <w:t>بَابُ وُجُوبِ الْمُوَالاةِ فِی الْوُضُوءِ وَ بُطْلَانِهِ مَعَ جَفَافِ السَّابِقِ مِنَ الْأَعْضَاءِ بِسَبَبِ التَّرَاخِی‌</w:t>
      </w:r>
      <w:bookmarkEnd w:id="3757"/>
    </w:p>
    <w:p>
      <w:pPr>
        <w:pStyle w:val="Heading5"/>
        <w:numPr>
          <w:ilvl w:val="4"/>
          <w:numId w:val="1"/>
        </w:numPr>
        <w:rPr/>
      </w:pPr>
      <w:bookmarkStart w:id="3758" w:name="__RefHeading___Toc3462966_417432637"/>
      <w:bookmarkStart w:id="3759" w:name="_Toc1630"/>
      <w:bookmarkEnd w:id="3758"/>
      <w:r>
        <w:rPr>
          <w:rtl w:val="true"/>
        </w:rPr>
        <w:t>اشارة</w:t>
      </w:r>
      <w:bookmarkEnd w:id="3759"/>
    </w:p>
    <w:p>
      <w:pPr>
        <w:pStyle w:val="BookText"/>
        <w:rPr/>
      </w:pPr>
      <w:r>
        <w:rPr>
          <w:rStyle w:val="FootnoteAnchor"/>
        </w:rPr>
        <w:footnoteReference w:id="301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الْمُوَالاةِ فِی الْوُضُوءِ وَ بُطْلَانِهِ مَعَ جَفَافِ السَّابِقِ مِنَ الْأَعْضَاءِ بِسَبَبِ التَّرَاخِی</w:t>
      </w:r>
    </w:p>
    <w:p>
      <w:pPr>
        <w:pStyle w:val="Heading5"/>
        <w:numPr>
          <w:ilvl w:val="4"/>
          <w:numId w:val="1"/>
        </w:numPr>
        <w:rPr/>
      </w:pPr>
      <w:bookmarkStart w:id="3760" w:name="__RefHeading___Toc3462968_417432637"/>
      <w:bookmarkStart w:id="3761" w:name="_Toc1631"/>
      <w:bookmarkEnd w:id="3760"/>
      <w:r>
        <w:rPr>
          <w:rtl w:val="true"/>
        </w:rPr>
        <w:t>[</w:t>
      </w:r>
      <w:r>
        <w:rPr>
          <w:rtl w:val="true"/>
        </w:rPr>
        <w:t>رقم الحدیث الکلی</w:t>
      </w:r>
      <w:r>
        <w:rPr>
          <w:rtl w:val="true"/>
        </w:rPr>
        <w:t xml:space="preserve">: </w:t>
      </w:r>
      <w:r>
        <w:rPr/>
        <w:t>1175</w:t>
      </w:r>
      <w:r>
        <w:rPr>
          <w:rtl w:val="true"/>
        </w:rPr>
        <w:t xml:space="preserve"> - </w:t>
      </w:r>
      <w:r>
        <w:rPr>
          <w:rtl w:val="true"/>
        </w:rPr>
        <w:t>رقم الحدیث الباب</w:t>
      </w:r>
      <w:r>
        <w:rPr>
          <w:rtl w:val="true"/>
        </w:rPr>
        <w:t xml:space="preserve">: </w:t>
      </w:r>
      <w:r>
        <w:rPr/>
        <w:t>1</w:t>
      </w:r>
      <w:r>
        <w:rPr>
          <w:rtl w:val="true"/>
        </w:rPr>
        <w:t>]</w:t>
      </w:r>
      <w:bookmarkEnd w:id="3761"/>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وُضُوءَکَ بَعْضَهُ بَعْضاً</w:t>
      </w:r>
      <w:r>
        <w:rPr>
          <w:rFonts w:eastAsia="Amiri" w:cs="Amiri" w:ascii="Amiri" w:hAnsi="Amiri"/>
          <w:color w:val="111111"/>
          <w:sz w:val="28"/>
          <w:szCs w:val="28"/>
          <w:rtl w:val="true"/>
          <w:lang w:bidi="ar-SA"/>
        </w:rPr>
        <w:t>.</w:t>
      </w:r>
    </w:p>
    <w:p>
      <w:pPr>
        <w:pStyle w:val="Heading5"/>
        <w:numPr>
          <w:ilvl w:val="4"/>
          <w:numId w:val="1"/>
        </w:numPr>
        <w:rPr/>
      </w:pPr>
      <w:bookmarkStart w:id="3762" w:name="__RefHeading___Toc3462970_417432637"/>
      <w:bookmarkStart w:id="3763" w:name="_Toc1632"/>
      <w:bookmarkEnd w:id="3762"/>
      <w:r>
        <w:rPr>
          <w:rtl w:val="true"/>
        </w:rPr>
        <w:t>[</w:t>
      </w:r>
      <w:r>
        <w:rPr>
          <w:rtl w:val="true"/>
        </w:rPr>
        <w:t>رقم الحدیث الکلی</w:t>
      </w:r>
      <w:r>
        <w:rPr>
          <w:rtl w:val="true"/>
        </w:rPr>
        <w:t xml:space="preserve">: </w:t>
      </w:r>
      <w:r>
        <w:rPr/>
        <w:t>1176</w:t>
      </w:r>
      <w:r>
        <w:rPr>
          <w:rtl w:val="true"/>
        </w:rPr>
        <w:t xml:space="preserve"> - </w:t>
      </w:r>
      <w:r>
        <w:rPr>
          <w:rtl w:val="true"/>
        </w:rPr>
        <w:t>رقم الحدیث الباب</w:t>
      </w:r>
      <w:r>
        <w:rPr>
          <w:rtl w:val="true"/>
        </w:rPr>
        <w:t xml:space="preserve">: </w:t>
      </w:r>
      <w:r>
        <w:rPr/>
        <w:t>2</w:t>
      </w:r>
      <w:r>
        <w:rPr>
          <w:rtl w:val="true"/>
        </w:rPr>
        <w:t>]</w:t>
      </w:r>
      <w:bookmarkEnd w:id="3763"/>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3"/>
      </w:r>
      <w:r>
        <w:rPr>
          <w:rFonts w:ascii="Amiri" w:hAnsi="Amiri" w:eastAsia="Amiri" w:cs="Amiri"/>
          <w:color w:val="111111"/>
          <w:sz w:val="28"/>
          <w:sz w:val="28"/>
          <w:szCs w:val="28"/>
          <w:rtl w:val="true"/>
          <w:lang w:bidi="ar-SA"/>
        </w:rPr>
        <w:t xml:space="preserve">وَ عَنْ عِدَّةٍ مِنْ أَصْحَابِنَا عَنْ أَحْمَدَ بْنِ مُحَمَّدٍ وَ عَنْ أَبِی دَاوُدَ جَمِیعاً عَنِ الْحُسَیْنِ بْنِ سَعِیدٍ عَنْ فَضَالَةَ بْنِ أَیُّوبَ </w:t>
      </w:r>
      <w:r>
        <w:rPr>
          <w:rStyle w:val="FootnoteAnchor"/>
          <w:rtl w:val="true"/>
        </w:rPr>
        <w:footnoteReference w:id="3014"/>
      </w:r>
      <w:r>
        <w:rPr>
          <w:rFonts w:ascii="Amiri" w:hAnsi="Amiri" w:eastAsia="Amiri" w:cs="Amiri"/>
          <w:color w:val="111111"/>
          <w:sz w:val="28"/>
          <w:sz w:val="28"/>
          <w:szCs w:val="28"/>
          <w:rtl w:val="true"/>
          <w:lang w:bidi="ar-SA"/>
        </w:rPr>
        <w:t>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تَوَضَّأْتَ بَعْضَ وُضُوئِکَ وَ عَرَضَتْ لَکَ حَاجَةٌ حَتَّی یَبِسَ </w:t>
      </w:r>
      <w:r>
        <w:rPr>
          <w:rStyle w:val="FootnoteAnchor"/>
          <w:rtl w:val="true"/>
        </w:rPr>
        <w:footnoteReference w:id="3015"/>
      </w:r>
      <w:r>
        <w:rPr>
          <w:rFonts w:ascii="Amiri" w:hAnsi="Amiri" w:eastAsia="Amiri" w:cs="Amiri"/>
          <w:color w:val="111111"/>
          <w:sz w:val="28"/>
          <w:sz w:val="28"/>
          <w:szCs w:val="28"/>
          <w:rtl w:val="true"/>
          <w:lang w:bidi="ar-SA"/>
        </w:rPr>
        <w:t xml:space="preserve">وَضُوؤُکَ فَأَعِدْ وُضُوءَکَ فَإِنَّ الْوُضُوءَ لَا یُبَعَّضُ </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أَحْمَدَ بْنِ مُحَمَّدٍ عَنِ الْحُسَیْنِ بْنِ سَعِیدٍ مِثْلَهُ </w:t>
      </w:r>
      <w:r>
        <w:rPr>
          <w:rStyle w:val="FootnoteAnchor"/>
          <w:rtl w:val="true"/>
        </w:rPr>
        <w:footnoteReference w:id="3017"/>
      </w:r>
      <w:bookmarkStart w:id="3764" w:name="pg12137_128787"/>
    </w:p>
    <w:p>
      <w:pPr>
        <w:pStyle w:val="BookText"/>
        <w:rPr/>
      </w:pPr>
      <w:bookmarkEnd w:id="3764"/>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018"/>
      </w:r>
      <w:r>
        <w:rPr>
          <w:rFonts w:ascii="Amiri" w:hAnsi="Amiri" w:eastAsia="Amiri" w:cs="Amiri"/>
          <w:color w:val="111111"/>
          <w:sz w:val="28"/>
          <w:sz w:val="28"/>
          <w:szCs w:val="28"/>
          <w:rtl w:val="true"/>
          <w:lang w:bidi="ar-SA"/>
        </w:rPr>
        <w:t xml:space="preserve">وَ بِإِسْنَادِهِ عَنِ الْحُسَیْنِ بْنِ سَعِیدٍ مِثْلَهُ </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5" w:name="__RefHeading___Toc3462972_417432637"/>
      <w:bookmarkStart w:id="3766" w:name="_Toc1633"/>
      <w:bookmarkEnd w:id="3765"/>
      <w:r>
        <w:rPr>
          <w:rtl w:val="true"/>
        </w:rPr>
        <w:t>[</w:t>
      </w:r>
      <w:r>
        <w:rPr>
          <w:rtl w:val="true"/>
        </w:rPr>
        <w:t>رقم الحدیث الکلی</w:t>
      </w:r>
      <w:r>
        <w:rPr>
          <w:rtl w:val="true"/>
        </w:rPr>
        <w:t xml:space="preserve">: </w:t>
      </w:r>
      <w:r>
        <w:rPr/>
        <w:t>1177</w:t>
      </w:r>
      <w:r>
        <w:rPr>
          <w:rtl w:val="true"/>
        </w:rPr>
        <w:t xml:space="preserve"> - </w:t>
      </w:r>
      <w:r>
        <w:rPr>
          <w:rtl w:val="true"/>
        </w:rPr>
        <w:t>رقم الحدیث الباب</w:t>
      </w:r>
      <w:r>
        <w:rPr>
          <w:rtl w:val="true"/>
        </w:rPr>
        <w:t xml:space="preserve">: </w:t>
      </w:r>
      <w:r>
        <w:rPr/>
        <w:t>3</w:t>
      </w:r>
      <w:r>
        <w:rPr>
          <w:rtl w:val="true"/>
        </w:rPr>
        <w:t>]</w:t>
      </w:r>
      <w:bookmarkEnd w:id="3766"/>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0"/>
      </w:r>
      <w:r>
        <w:rPr>
          <w:rFonts w:ascii="Amiri" w:hAnsi="Amiri" w:eastAsia="Amiri" w:cs="Amiri"/>
          <w:color w:val="111111"/>
          <w:sz w:val="28"/>
          <w:sz w:val="28"/>
          <w:szCs w:val="28"/>
          <w:rtl w:val="true"/>
          <w:lang w:bidi="ar-SA"/>
        </w:rPr>
        <w:t>وَ عَنْهُ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رُبَّمَا تَوَضَّأْتُ فَنَفِدَ الْمَاءُ فَدَعَوْتُ الْجَارِیَةَ فَأَبْطَأَتْ عَلَیَّ بِالْمَاءِ فَیَجِفُّ وَضُوئِی فَقَالَ 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إِبْرَاهِیمَ عَنْ صَالِحِ بْنِ السِّنْدِیِّ عَنْ جَعْفَرِ بْنِ بَشِیرٍ عَنْ مُحَمَّدِ بْنِ أَبِی حَمْزَةَ عَنْ مُعَاوِیَةَ بْنِ عَمَّارٍ مِثْلَهُ </w:t>
      </w:r>
      <w:r>
        <w:rPr>
          <w:rStyle w:val="FootnoteAnchor"/>
          <w:rtl w:val="true"/>
        </w:rPr>
        <w:footnoteReference w:id="3021"/>
      </w: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7" w:name="__RefHeading___Toc3462974_417432637"/>
      <w:bookmarkStart w:id="3768" w:name="_Toc1634"/>
      <w:bookmarkEnd w:id="3767"/>
      <w:r>
        <w:rPr>
          <w:rtl w:val="true"/>
        </w:rPr>
        <w:t>[</w:t>
      </w:r>
      <w:r>
        <w:rPr>
          <w:rtl w:val="true"/>
        </w:rPr>
        <w:t>رقم الحدیث الکلی</w:t>
      </w:r>
      <w:r>
        <w:rPr>
          <w:rtl w:val="true"/>
        </w:rPr>
        <w:t xml:space="preserve">: </w:t>
      </w:r>
      <w:r>
        <w:rPr/>
        <w:t>1178</w:t>
      </w:r>
      <w:r>
        <w:rPr>
          <w:rtl w:val="true"/>
        </w:rPr>
        <w:t xml:space="preserve"> - </w:t>
      </w:r>
      <w:r>
        <w:rPr>
          <w:rtl w:val="true"/>
        </w:rPr>
        <w:t>رقم الحدیث الباب</w:t>
      </w:r>
      <w:r>
        <w:rPr>
          <w:rtl w:val="true"/>
        </w:rPr>
        <w:t xml:space="preserve">: </w:t>
      </w:r>
      <w:r>
        <w:rPr/>
        <w:t>4</w:t>
      </w:r>
      <w:r>
        <w:rPr>
          <w:rtl w:val="true"/>
        </w:rPr>
        <w:t>]</w:t>
      </w:r>
      <w:bookmarkEnd w:id="3768"/>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3"/>
      </w:r>
      <w:r>
        <w:rPr>
          <w:rFonts w:ascii="Amiri" w:hAnsi="Amiri" w:eastAsia="Amiri" w:cs="Amiri"/>
          <w:color w:val="111111"/>
          <w:sz w:val="28"/>
          <w:sz w:val="28"/>
          <w:szCs w:val="28"/>
          <w:rtl w:val="true"/>
          <w:lang w:bidi="ar-SA"/>
        </w:rPr>
        <w:t>وَ بِإِسْنَادِهِ عَنْ مُحَمَّدِ بْنِ أَحْمَدَ بْنِ یَحْیَی عَنْ أَحْمَدَ بْنِ مُحَمَّدٍ عَنْ أَبِیهِ عَنْ عَبْدِ اللَّهِ بْنِ الْمُغِیرَةِ عَنْ حَرِیزٍ فِی الْوَضُوءِ یَجِفُّ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جَفَّ الْأَوَّلُ قَبْلَ أَنْ أَغْسِلَ الَّذِی یَلِیهِ قَالَ جَفَّ أَوْ لَمْ یَجِفَّ اغْسِلْ مَا بَقِیَ قُلْتُ وَ کَذَلِکَ غُسْلُ الْجَنَابَةِ قَالَ هُوَ بِتِلْکَ الْمَنْزِلَةِ وَ ابْدَأْ بِالرَّأْسِ ثُمَّ أَفِضْ عَلَی سَائِرِ جَسَدِکَ قُلْتُ وَ إِنْ کَانَ بَعْضَ یَوْمٍ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مَدِینَةِ الْعِلْمِ مُسْنَداً عَنْ حَرِیزٍ عَنْ أَبِی عَبْدِ اللَّهِ ع کَمَا ذَکَرَهُ الشَّهِیدُ فِی الذِّکْرَی </w:t>
      </w:r>
      <w:r>
        <w:rPr>
          <w:rStyle w:val="FootnoteAnchor"/>
          <w:rtl w:val="true"/>
        </w:rPr>
        <w:footnoteReference w:id="302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الْوَجْهُ فِی هَذَا الْخَبَرِ أَنَّهُ إِذَا لَمْ یَقْطَعْ وُضُوءَهُ وَ إِنَّمَا تُجَفِّفُهُ الرِّیحُ الشَّدِیدَةُ أَوِ الْحَرُّ الْعَظِیمُ وَ إِنَّمَا تَجِبُ عَلَیْهِ الْإِعَادَةُ فِی تَفْرِیقِ الْوُضُوءِ مَعَ </w:t>
      </w:r>
      <w:bookmarkStart w:id="3769" w:name="pg12137_128788"/>
    </w:p>
    <w:p>
      <w:pPr>
        <w:pStyle w:val="BookText"/>
        <w:rPr/>
      </w:pPr>
      <w:bookmarkEnd w:id="3769"/>
      <w:r>
        <w:rPr>
          <w:rFonts w:ascii="Amiri" w:hAnsi="Amiri" w:eastAsia="Amiri" w:cs="Amiri"/>
          <w:color w:val="111111"/>
          <w:sz w:val="28"/>
          <w:sz w:val="28"/>
          <w:szCs w:val="28"/>
          <w:rtl w:val="true"/>
          <w:lang w:bidi="ar-SA"/>
        </w:rPr>
        <w:t>اعْتِدَالِ الْوَقْتِ وَ الْهَوَاءِ قَالَ وَ یَحْتَمِلُ أَنْ یَکُونَ وَرَدَ مَوْرِدَ التَّقِیَّةِ لِأَنَّ ذَلِکَ مَذْهَبُ کَثِیرٍ مِنَ الْعَامَّةِ</w:t>
      </w:r>
      <w:r>
        <w:rPr>
          <w:rFonts w:eastAsia="Amiri" w:cs="Amiri" w:ascii="Amiri" w:hAnsi="Amiri"/>
          <w:color w:val="111111"/>
          <w:sz w:val="28"/>
          <w:szCs w:val="28"/>
          <w:rtl w:val="true"/>
          <w:lang w:bidi="ar-SA"/>
        </w:rPr>
        <w:t>.</w:t>
      </w:r>
    </w:p>
    <w:p>
      <w:pPr>
        <w:pStyle w:val="Heading5"/>
        <w:numPr>
          <w:ilvl w:val="4"/>
          <w:numId w:val="1"/>
        </w:numPr>
        <w:rPr/>
      </w:pPr>
      <w:bookmarkStart w:id="3770" w:name="__RefHeading___Toc3462976_417432637"/>
      <w:bookmarkStart w:id="3771" w:name="_Toc1635"/>
      <w:bookmarkEnd w:id="3770"/>
      <w:r>
        <w:rPr>
          <w:rtl w:val="true"/>
        </w:rPr>
        <w:t>[</w:t>
      </w:r>
      <w:r>
        <w:rPr>
          <w:rtl w:val="true"/>
        </w:rPr>
        <w:t>رقم الحدیث الکلی</w:t>
      </w:r>
      <w:r>
        <w:rPr>
          <w:rtl w:val="true"/>
        </w:rPr>
        <w:t xml:space="preserve">: </w:t>
      </w:r>
      <w:r>
        <w:rPr/>
        <w:t>1179</w:t>
      </w:r>
      <w:r>
        <w:rPr>
          <w:rtl w:val="true"/>
        </w:rPr>
        <w:t xml:space="preserve"> - </w:t>
      </w:r>
      <w:r>
        <w:rPr>
          <w:rtl w:val="true"/>
        </w:rPr>
        <w:t>رقم الحدیث الباب</w:t>
      </w:r>
      <w:r>
        <w:rPr>
          <w:rtl w:val="true"/>
        </w:rPr>
        <w:t xml:space="preserve">: </w:t>
      </w:r>
      <w:r>
        <w:rPr/>
        <w:t>5</w:t>
      </w:r>
      <w:r>
        <w:rPr>
          <w:rtl w:val="true"/>
        </w:rPr>
        <w:t>]</w:t>
      </w:r>
      <w:bookmarkEnd w:id="3771"/>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نَسِیتَ مَسْحَ رَأْسِکَ فَامْسَحْ عَلَیْهِ وَ عَلَی رِجْلَیْکَ مِنْ بِلَّةِ وُضُوئِکَ إِلَی أَنْ قَالَ فَإِنْ لَمْ یَبْقَ مِنْ بِلَّةِ وُضُوئِکَ شَیْ‌ءٌ أَعَدْتَ الْوُضُوءَ</w:t>
      </w:r>
      <w:r>
        <w:rPr>
          <w:rFonts w:eastAsia="Amiri" w:cs="Amiri" w:ascii="Amiri" w:hAnsi="Amiri"/>
          <w:color w:val="111111"/>
          <w:sz w:val="28"/>
          <w:szCs w:val="28"/>
          <w:rtl w:val="true"/>
          <w:lang w:bidi="ar-SA"/>
        </w:rPr>
        <w:t>.</w:t>
      </w:r>
    </w:p>
    <w:p>
      <w:pPr>
        <w:pStyle w:val="Heading5"/>
        <w:numPr>
          <w:ilvl w:val="4"/>
          <w:numId w:val="1"/>
        </w:numPr>
        <w:rPr/>
      </w:pPr>
      <w:bookmarkStart w:id="3772" w:name="__RefHeading___Toc3462978_417432637"/>
      <w:bookmarkStart w:id="3773" w:name="_Toc1636"/>
      <w:bookmarkEnd w:id="3772"/>
      <w:r>
        <w:rPr>
          <w:rtl w:val="true"/>
        </w:rPr>
        <w:t>[</w:t>
      </w:r>
      <w:r>
        <w:rPr>
          <w:rtl w:val="true"/>
        </w:rPr>
        <w:t>رقم الحدیث الکلی</w:t>
      </w:r>
      <w:r>
        <w:rPr>
          <w:rtl w:val="true"/>
        </w:rPr>
        <w:t xml:space="preserve">: </w:t>
      </w:r>
      <w:r>
        <w:rPr/>
        <w:t>1180</w:t>
      </w:r>
      <w:r>
        <w:rPr>
          <w:rtl w:val="true"/>
        </w:rPr>
        <w:t xml:space="preserve"> - </w:t>
      </w:r>
      <w:r>
        <w:rPr>
          <w:rtl w:val="true"/>
        </w:rPr>
        <w:t>رقم الحدیث الباب</w:t>
      </w:r>
      <w:r>
        <w:rPr>
          <w:rtl w:val="true"/>
        </w:rPr>
        <w:t xml:space="preserve">: </w:t>
      </w:r>
      <w:r>
        <w:rPr/>
        <w:t>6</w:t>
      </w:r>
      <w:r>
        <w:rPr>
          <w:rtl w:val="true"/>
        </w:rPr>
        <w:t>]</w:t>
      </w:r>
      <w:bookmarkEnd w:id="3773"/>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6"/>
      </w:r>
      <w:r>
        <w:rPr>
          <w:rFonts w:ascii="Amiri" w:hAnsi="Amiri" w:eastAsia="Amiri" w:cs="Amiri"/>
          <w:color w:val="111111"/>
          <w:sz w:val="28"/>
          <w:sz w:val="28"/>
          <w:szCs w:val="28"/>
          <w:rtl w:val="true"/>
          <w:lang w:bidi="ar-SA"/>
        </w:rPr>
        <w:t>وَ فِی الْعِلَلِ عَنْ أَبِیهِ عَنِ الْحُسَیْنِ بْنِ مُحَمَّدِ بْنِ عَامِرٍ عَنْ مُعَلَّی بْنِ مُحَمَّدٍ عَنِ الْحَسَنِ بْنِ عَلِیٍّ الْوَشَّاءِ عَنْ حَمَّادِ بْنِ عُثْمَانَ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مِنَ الْوُضُوءِ الذِّرَاعَ وَ الرَّأْسَ قَالَ یُعِیدُ الْوُضُوءَ إِنَّ الْوُضُوءَ یُتْبَعُ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مَخْصُوصٌ بِحَالِ الْجَفَافِ لِمَا مَرَّ </w:t>
      </w:r>
      <w:r>
        <w:rPr>
          <w:rStyle w:val="FootnoteAnchor"/>
          <w:rtl w:val="true"/>
        </w:rPr>
        <w:footnoteReference w:id="3028"/>
      </w:r>
      <w:r>
        <w:rPr>
          <w:rFonts w:ascii="Amiri" w:hAnsi="Amiri" w:eastAsia="Amiri" w:cs="Amiri"/>
          <w:color w:val="111111"/>
          <w:sz w:val="28"/>
          <w:sz w:val="28"/>
          <w:szCs w:val="28"/>
          <w:rtl w:val="true"/>
          <w:lang w:bidi="ar-SA"/>
        </w:rPr>
        <w:t xml:space="preserve">وَ یَحْتَمِلُ أَنْ یُرَادَ بِالْمُتَابَعَةِ التَّرْتِیبُ لِمَا یَأْتِی إِنْ شَاءَ اللَّهُ تَعَالَی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4" w:name="__RefHeading___Toc3462980_417432637"/>
      <w:bookmarkStart w:id="3775" w:name="_Toc1637"/>
      <w:bookmarkEnd w:id="3774"/>
      <w:r>
        <w:rPr/>
        <w:t>34</w:t>
      </w:r>
      <w:r>
        <w:rPr>
          <w:rtl w:val="true"/>
        </w:rPr>
        <w:t xml:space="preserve">- </w:t>
      </w:r>
      <w:r>
        <w:rPr>
          <w:rtl w:val="true"/>
        </w:rPr>
        <w:t>بَابُ وُجُوبِ التَّرْتِیبِ فِی الْوُضُوءِ وَ جَوَازِ مَسْحِ الرِّجْلَیْنِ مَعاً</w:t>
      </w:r>
      <w:bookmarkEnd w:id="3775"/>
    </w:p>
    <w:p>
      <w:pPr>
        <w:pStyle w:val="Heading5"/>
        <w:numPr>
          <w:ilvl w:val="4"/>
          <w:numId w:val="1"/>
        </w:numPr>
        <w:rPr/>
      </w:pPr>
      <w:bookmarkStart w:id="3776" w:name="__RefHeading___Toc3462982_417432637"/>
      <w:bookmarkStart w:id="3777" w:name="_Toc1638"/>
      <w:bookmarkEnd w:id="3776"/>
      <w:r>
        <w:rPr>
          <w:rtl w:val="true"/>
        </w:rPr>
        <w:t>اشارة</w:t>
      </w:r>
      <w:bookmarkEnd w:id="3777"/>
    </w:p>
    <w:p>
      <w:pPr>
        <w:pStyle w:val="BookText"/>
        <w:rPr/>
      </w:pPr>
      <w:r>
        <w:rPr>
          <w:rStyle w:val="FootnoteAnchor"/>
        </w:rPr>
        <w:footnoteReference w:id="3030"/>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التَّرْتِیبِ فِی الْوُضُوءِ وَ جَوَازِ مَسْحِ الرِّجْلَیْنِ مَعاً</w:t>
      </w:r>
    </w:p>
    <w:p>
      <w:pPr>
        <w:pStyle w:val="Heading5"/>
        <w:numPr>
          <w:ilvl w:val="4"/>
          <w:numId w:val="1"/>
        </w:numPr>
        <w:rPr/>
      </w:pPr>
      <w:bookmarkStart w:id="3778" w:name="__RefHeading___Toc3462984_417432637"/>
      <w:bookmarkStart w:id="3779" w:name="_Toc1639"/>
      <w:bookmarkEnd w:id="3778"/>
      <w:r>
        <w:rPr>
          <w:rtl w:val="true"/>
        </w:rPr>
        <w:t>[</w:t>
      </w:r>
      <w:r>
        <w:rPr>
          <w:rtl w:val="true"/>
        </w:rPr>
        <w:t>رقم الحدیث الکلی</w:t>
      </w:r>
      <w:r>
        <w:rPr>
          <w:rtl w:val="true"/>
        </w:rPr>
        <w:t xml:space="preserve">: </w:t>
      </w:r>
      <w:r>
        <w:rPr/>
        <w:t>1181</w:t>
      </w:r>
      <w:r>
        <w:rPr>
          <w:rtl w:val="true"/>
        </w:rPr>
        <w:t xml:space="preserve"> - </w:t>
      </w:r>
      <w:r>
        <w:rPr>
          <w:rtl w:val="true"/>
        </w:rPr>
        <w:t>رقم الحدیث الباب</w:t>
      </w:r>
      <w:r>
        <w:rPr>
          <w:rtl w:val="true"/>
        </w:rPr>
        <w:t xml:space="preserve">: </w:t>
      </w:r>
      <w:r>
        <w:rPr/>
        <w:t>1</w:t>
      </w:r>
      <w:r>
        <w:rPr>
          <w:rtl w:val="true"/>
        </w:rPr>
        <w:t>]</w:t>
      </w:r>
      <w:bookmarkEnd w:id="377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1"/>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حَمَّادِ بْنِ عِیسَی عَنْ </w:t>
      </w:r>
      <w:bookmarkStart w:id="3780" w:name="pg12137_128789"/>
    </w:p>
    <w:p>
      <w:pPr>
        <w:pStyle w:val="BookText"/>
        <w:rPr/>
      </w:pPr>
      <w:bookmarkEnd w:id="3780"/>
      <w:r>
        <w:rPr>
          <w:rFonts w:ascii="Amiri" w:hAnsi="Amiri" w:eastAsia="Amiri" w:cs="Amiri"/>
          <w:color w:val="111111"/>
          <w:sz w:val="28"/>
          <w:sz w:val="28"/>
          <w:szCs w:val="28"/>
          <w:rtl w:val="true"/>
          <w:lang w:bidi="ar-SA"/>
        </w:rPr>
        <w:t>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تَابِعْ بَیْنَ الْوُضُوءِ کَمَا قَالَ اللَّهُ عَزَّ وَ جَلَّ ابْدَأْ بِالْوَجْهِ ثُمَّ بِالْیَدَیْنِ ثُمَّ امْسَحِ الرَّأْسَ </w:t>
      </w:r>
      <w:r>
        <w:rPr>
          <w:rStyle w:val="FootnoteAnchor"/>
          <w:rtl w:val="true"/>
        </w:rPr>
        <w:footnoteReference w:id="3032"/>
      </w:r>
      <w:r>
        <w:rPr>
          <w:rFonts w:ascii="Amiri" w:hAnsi="Amiri" w:eastAsia="Amiri" w:cs="Amiri"/>
          <w:color w:val="111111"/>
          <w:sz w:val="28"/>
          <w:sz w:val="28"/>
          <w:szCs w:val="28"/>
          <w:rtl w:val="true"/>
          <w:lang w:bidi="ar-SA"/>
        </w:rPr>
        <w:t>وَ الرِّجْلَیْنِ وَ لَا تُقَدِّمَنَّ شَیْئاً بَیْنَ یَدَیْ شَیْ‌ءٍ تُخَالِفْ مَا أُمِرْتَ بِهِ فَإِنْ غَسَلْتَ الذِّرَاعَ قَبْلَ الْوَجْهِ فَابْدَأْ بِالْوَجْهِ وَ أَعِدْ عَلَی الذِّرَاعِ وَ إِنْ مَسَحْتَ الرِّجْلَ قَبْلَ الرَّأْسِ فَامْسَحْ عَلَی الرَّأْسِ قَبْلَ الرِّجْلِ ثُمَّ أَعِدْ عَلَی الرِّجْلِ ابْدَأْ بِمَا بَدَأَ اللَّهُ عَزَّ وَ 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1" w:name="__RefHeading___Toc3462986_417432637"/>
      <w:bookmarkStart w:id="3782" w:name="_Toc1640"/>
      <w:bookmarkEnd w:id="3781"/>
      <w:r>
        <w:rPr>
          <w:rtl w:val="true"/>
        </w:rPr>
        <w:t>[</w:t>
      </w:r>
      <w:r>
        <w:rPr>
          <w:rtl w:val="true"/>
        </w:rPr>
        <w:t>رقم الحدیث الکلی</w:t>
      </w:r>
      <w:r>
        <w:rPr>
          <w:rtl w:val="true"/>
        </w:rPr>
        <w:t xml:space="preserve">: </w:t>
      </w:r>
      <w:r>
        <w:rPr/>
        <w:t>1182</w:t>
      </w:r>
      <w:r>
        <w:rPr>
          <w:rtl w:val="true"/>
        </w:rPr>
        <w:t xml:space="preserve"> - </w:t>
      </w:r>
      <w:r>
        <w:rPr>
          <w:rtl w:val="true"/>
        </w:rPr>
        <w:t>رقم الحدیث الباب</w:t>
      </w:r>
      <w:r>
        <w:rPr>
          <w:rtl w:val="true"/>
        </w:rPr>
        <w:t xml:space="preserve">: </w:t>
      </w:r>
      <w:r>
        <w:rPr/>
        <w:t>2</w:t>
      </w:r>
      <w:r>
        <w:rPr>
          <w:rtl w:val="true"/>
        </w:rPr>
        <w:t>]</w:t>
      </w:r>
      <w:bookmarkEnd w:id="3782"/>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5"/>
      </w:r>
      <w:r>
        <w:rPr>
          <w:rFonts w:ascii="Amiri" w:hAnsi="Amiri" w:eastAsia="Amiri" w:cs="Amiri"/>
          <w:color w:val="111111"/>
          <w:sz w:val="28"/>
          <w:sz w:val="28"/>
          <w:szCs w:val="28"/>
          <w:rtl w:val="true"/>
          <w:lang w:bidi="ar-SA"/>
        </w:rPr>
        <w:t>وَ عَنْهُ عَنْ أَبِیهِ عَنِ ابْنِ أَبِی عُمَیْرٍ عَنْ أَبِی أَیُّوبَ عَنْ مُحَمَّدِ بْنِ مُسْلِمٍ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عَلَی الْقَدَمَیْنِ وَ ابْدَأْ بِالشِّقِّ الْأَیْمَنِ</w:t>
      </w:r>
      <w:r>
        <w:rPr>
          <w:rFonts w:eastAsia="Amiri" w:cs="Amiri" w:ascii="Amiri" w:hAnsi="Amiri"/>
          <w:color w:val="111111"/>
          <w:sz w:val="28"/>
          <w:szCs w:val="28"/>
          <w:rtl w:val="true"/>
          <w:lang w:bidi="ar-SA"/>
        </w:rPr>
        <w:t>.</w:t>
      </w:r>
    </w:p>
    <w:p>
      <w:pPr>
        <w:pStyle w:val="Heading5"/>
        <w:numPr>
          <w:ilvl w:val="4"/>
          <w:numId w:val="1"/>
        </w:numPr>
        <w:rPr/>
      </w:pPr>
      <w:bookmarkStart w:id="3783" w:name="__RefHeading___Toc3462988_417432637"/>
      <w:bookmarkStart w:id="3784" w:name="_Toc1641"/>
      <w:bookmarkEnd w:id="3783"/>
      <w:r>
        <w:rPr>
          <w:rtl w:val="true"/>
        </w:rPr>
        <w:t>[</w:t>
      </w:r>
      <w:r>
        <w:rPr>
          <w:rtl w:val="true"/>
        </w:rPr>
        <w:t>رقم الحدیث الکلی</w:t>
      </w:r>
      <w:r>
        <w:rPr>
          <w:rtl w:val="true"/>
        </w:rPr>
        <w:t xml:space="preserve">: </w:t>
      </w:r>
      <w:r>
        <w:rPr/>
        <w:t>1183</w:t>
      </w:r>
      <w:r>
        <w:rPr>
          <w:rtl w:val="true"/>
        </w:rPr>
        <w:t xml:space="preserve"> - </w:t>
      </w:r>
      <w:r>
        <w:rPr>
          <w:rtl w:val="true"/>
        </w:rPr>
        <w:t>رقم الحدیث الباب</w:t>
      </w:r>
      <w:r>
        <w:rPr>
          <w:rtl w:val="true"/>
        </w:rPr>
        <w:t xml:space="preserve">: </w:t>
      </w:r>
      <w:r>
        <w:rPr/>
        <w:t>3</w:t>
      </w:r>
      <w:r>
        <w:rPr>
          <w:rtl w:val="true"/>
        </w:rPr>
        <w:t>]</w:t>
      </w:r>
      <w:bookmarkEnd w:id="3784"/>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6"/>
      </w:r>
      <w:r>
        <w:rPr>
          <w:rFonts w:ascii="Amiri" w:hAnsi="Amiri" w:eastAsia="Amiri" w:cs="Amiri"/>
          <w:color w:val="111111"/>
          <w:sz w:val="28"/>
          <w:sz w:val="28"/>
          <w:szCs w:val="28"/>
          <w:rtl w:val="true"/>
          <w:lang w:bidi="ar-SA"/>
        </w:rPr>
        <w:t>الْحَسَنُ بْنُ مُحَمَّدٍ الطُّوسِیُّ فِی مَجَالِسِهِ عَنْ أَبِیهِ عَنْ مُحَمَّدِ بْنِ مُحَمَّدِ بْنِ مَخْلَدٍ عَنْ أَبِی عَمْرٍو عَنْ یَحْیَی بْنِ أَبِی طَالِبٍ عَنْ عَبْدِ الرَّحْمَنِ بْنِ عَلْقَمَةَ عَنْ عَبْدِ اللَّهِ بْنِ الْمُبَارَکِ عَنْ سُفْیَانَ عَنْ إِسْمَاعِیلَ بْنِ أَبِی خَالِدٍ عَنْ زِیَادٍ عَنْ أَبِی هُرَیْرَةَ أَنَّ النَّبِیَّ ص کَانَ إِذَا تَوَضَّأَ بَدَأَ بِمَیَامِنِهِ</w:t>
      </w:r>
      <w:r>
        <w:rPr>
          <w:rFonts w:eastAsia="Amiri" w:cs="Amiri" w:ascii="Amiri" w:hAnsi="Amiri"/>
          <w:color w:val="111111"/>
          <w:sz w:val="28"/>
          <w:szCs w:val="28"/>
          <w:rtl w:val="true"/>
          <w:lang w:bidi="ar-SA"/>
        </w:rPr>
        <w:t>.</w:t>
      </w:r>
    </w:p>
    <w:p>
      <w:pPr>
        <w:pStyle w:val="Heading5"/>
        <w:numPr>
          <w:ilvl w:val="4"/>
          <w:numId w:val="1"/>
        </w:numPr>
        <w:rPr/>
      </w:pPr>
      <w:bookmarkStart w:id="3785" w:name="__RefHeading___Toc3462990_417432637"/>
      <w:bookmarkStart w:id="3786" w:name="_Toc1642"/>
      <w:bookmarkEnd w:id="3785"/>
      <w:r>
        <w:rPr>
          <w:rtl w:val="true"/>
        </w:rPr>
        <w:t>[</w:t>
      </w:r>
      <w:r>
        <w:rPr>
          <w:rtl w:val="true"/>
        </w:rPr>
        <w:t>رقم الحدیث الکلی</w:t>
      </w:r>
      <w:r>
        <w:rPr>
          <w:rtl w:val="true"/>
        </w:rPr>
        <w:t xml:space="preserve">: </w:t>
      </w:r>
      <w:r>
        <w:rPr/>
        <w:t>1184</w:t>
      </w:r>
      <w:r>
        <w:rPr>
          <w:rtl w:val="true"/>
        </w:rPr>
        <w:t xml:space="preserve"> - </w:t>
      </w:r>
      <w:r>
        <w:rPr>
          <w:rtl w:val="true"/>
        </w:rPr>
        <w:t>رقم الحدیث الباب</w:t>
      </w:r>
      <w:r>
        <w:rPr>
          <w:rtl w:val="true"/>
        </w:rPr>
        <w:t xml:space="preserve">: </w:t>
      </w:r>
      <w:r>
        <w:rPr/>
        <w:t>4</w:t>
      </w:r>
      <w:r>
        <w:rPr>
          <w:rtl w:val="true"/>
        </w:rPr>
        <w:t>]</w:t>
      </w:r>
      <w:bookmarkEnd w:id="3786"/>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7"/>
      </w:r>
      <w:r>
        <w:rPr>
          <w:rFonts w:ascii="Amiri" w:hAnsi="Amiri" w:eastAsia="Amiri" w:cs="Amiri"/>
          <w:color w:val="111111"/>
          <w:sz w:val="28"/>
          <w:sz w:val="28"/>
          <w:szCs w:val="28"/>
          <w:rtl w:val="true"/>
          <w:lang w:bidi="ar-SA"/>
        </w:rPr>
        <w:t xml:space="preserve">أَحْمَدُ بْنُ عَلِیِّ بْنِ الْعَبَّاسِ النَّجَاشِیُّ فِی کِتَابِ الرِّجَالِ عَنْ أَبِی الْحَسَنِ التَّمِیمِیِّ عَنْ أَحْمَدَ بْنِ مُحَمَّدِ بْنِ سَعِیدٍ عَنْ عَلِیِّ بْنِ الْقَاسِمِ الْبَجَلِیِّ عَنْ عَلِیِّ بْنِ إِبْرَاهِیمَ بْنِ الْمُعَلَّی عَنْ عُمَرَ بْنِ مُحَمَّدِ بْنِ عُمَرَ بْنِ عَلِیِّ بْنِ الْحُسَیْنِ عَنْ عَبْدِ الرَّحْمَنِ بْنِ مُحَمَّدِ بْنِ عُبَیْدِ اللَّهِ بْنِ أَبِی رَافِعٍ وَ کَانَ کَاتِبَ أَمِیرِ الْمُؤْمِنِینَ </w:t>
      </w:r>
      <w:bookmarkStart w:id="3787" w:name="pg12137_128790"/>
    </w:p>
    <w:p>
      <w:pPr>
        <w:pStyle w:val="BookText"/>
        <w:rPr/>
      </w:pPr>
      <w:bookmarkEnd w:id="3787"/>
      <w:r>
        <w:rPr>
          <w:rFonts w:ascii="Amiri" w:hAnsi="Amiri" w:eastAsia="Amiri" w:cs="Amiri"/>
          <w:color w:val="111111"/>
          <w:sz w:val="28"/>
          <w:sz w:val="28"/>
          <w:szCs w:val="28"/>
          <w:rtl w:val="true"/>
          <w:lang w:bidi="ar-SA"/>
        </w:rPr>
        <w:t>ع أَنَّهُ کَانَ یَقُولُ إِذَا تَوَضَّأَ أَحَدُکُمْ لِلصَّلَاةِ فَلْیَبْدَأْ بِالْیَمِینِ قَبْلَ الشِّمَالِ مِنْ جَسَدِهِ وَ ذَکَرَ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بِعِدَّةِ أَسَانِیدَ أُخَرَ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8" w:name="__RefHeading___Toc3462992_417432637"/>
      <w:bookmarkStart w:id="3789" w:name="_Toc1643"/>
      <w:bookmarkEnd w:id="3788"/>
      <w:r>
        <w:rPr>
          <w:rtl w:val="true"/>
        </w:rPr>
        <w:t>[</w:t>
      </w:r>
      <w:r>
        <w:rPr>
          <w:rtl w:val="true"/>
        </w:rPr>
        <w:t>رقم الحدیث الکلی</w:t>
      </w:r>
      <w:r>
        <w:rPr>
          <w:rtl w:val="true"/>
        </w:rPr>
        <w:t xml:space="preserve">: </w:t>
      </w:r>
      <w:r>
        <w:rPr/>
        <w:t>1185</w:t>
      </w:r>
      <w:r>
        <w:rPr>
          <w:rtl w:val="true"/>
        </w:rPr>
        <w:t xml:space="preserve"> - </w:t>
      </w:r>
      <w:r>
        <w:rPr>
          <w:rtl w:val="true"/>
        </w:rPr>
        <w:t>رقم الحدیث الباب</w:t>
      </w:r>
      <w:r>
        <w:rPr>
          <w:rtl w:val="true"/>
        </w:rPr>
        <w:t xml:space="preserve">: </w:t>
      </w:r>
      <w:r>
        <w:rPr/>
        <w:t>5</w:t>
      </w:r>
      <w:r>
        <w:rPr>
          <w:rtl w:val="true"/>
        </w:rPr>
        <w:t>]</w:t>
      </w:r>
      <w:bookmarkEnd w:id="3789"/>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9"/>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عَنْ صَاحِبِ الزَّمَانِ ع أَنَّهُ کَتَبَ إِلَیْهِ یَسْأَلُهُ عَنِ الْمَسْحِ عَلَی الرِّجْلَیْنِ بِأَیِّهِمَا یَبْدَأُ بِالْیَمِینِ أَوْ یَمْسَحُ عَلَیْهِمَا جَمِیعاً مَعاً فَأَجَابَ ع یَمْسَحُ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Style w:val="FootnoteAnchor"/>
          <w:rtl w:val="true"/>
        </w:rPr>
        <w:footnoteReference w:id="3040"/>
      </w:r>
      <w:r>
        <w:rPr>
          <w:rFonts w:ascii="Amiri" w:hAnsi="Amiri" w:eastAsia="Amiri" w:cs="Amiri"/>
          <w:color w:val="111111"/>
          <w:sz w:val="28"/>
          <w:sz w:val="28"/>
          <w:szCs w:val="28"/>
          <w:rtl w:val="true"/>
          <w:lang w:bidi="ar-SA"/>
        </w:rPr>
        <w:t>مَعاً فَإِنْ بَدَأَ بِإِحْدَاهُمَا قَبْلَ الْأُخْرَی فَلَا یَبْدَأُ إِلَّا بِالْیَمِینِ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0" w:name="__RefHeading___Toc3462994_417432637"/>
      <w:bookmarkStart w:id="3791" w:name="_Toc1644"/>
      <w:bookmarkEnd w:id="3790"/>
      <w:r>
        <w:rPr/>
        <w:t>35</w:t>
      </w:r>
      <w:r>
        <w:rPr>
          <w:rtl w:val="true"/>
        </w:rPr>
        <w:t xml:space="preserve">- </w:t>
      </w:r>
      <w:r>
        <w:rPr>
          <w:rtl w:val="true"/>
        </w:rPr>
        <w:t>بَابُ وُجُوبِ الْإِعَادَةِ عَلَی مَا یَحْصُلُ مَعَهُ التَّرْتِیبُ عَلَی مَنْ خَالَفَهُ عَمْداً أَوْ نِسْیَاناً وَ ذَکَرَ قَبْلَ جَفَافِ الْوَضُوءِ وَ لَوْ بِتَرْکِ عُضْوٍ فَیُعِیدُهُ وَ مَا بَعْدَهُ‌</w:t>
      </w:r>
      <w:bookmarkEnd w:id="3791"/>
    </w:p>
    <w:p>
      <w:pPr>
        <w:pStyle w:val="Heading5"/>
        <w:numPr>
          <w:ilvl w:val="4"/>
          <w:numId w:val="1"/>
        </w:numPr>
        <w:rPr/>
      </w:pPr>
      <w:bookmarkStart w:id="3792" w:name="__RefHeading___Toc3462996_417432637"/>
      <w:bookmarkStart w:id="3793" w:name="_Toc1645"/>
      <w:bookmarkEnd w:id="3792"/>
      <w:r>
        <w:rPr>
          <w:rtl w:val="true"/>
        </w:rPr>
        <w:t>اشارة</w:t>
      </w:r>
      <w:bookmarkEnd w:id="3793"/>
    </w:p>
    <w:p>
      <w:pPr>
        <w:pStyle w:val="BookText"/>
        <w:rPr/>
      </w:pPr>
      <w:r>
        <w:rPr>
          <w:rStyle w:val="FootnoteAnchor"/>
        </w:rPr>
        <w:footnoteReference w:id="3043"/>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الْإِعَادَةِ عَلَی مَا یَحْصُلُ مَعَهُ التَّرْتِیبُ عَلَی مَنْ خَالَفَهُ عَمْداً أَوْ نِسْیَاناً وَ ذَکَرَ قَبْلَ جَفَافِ الْوَضُوءِ وَ لَوْ بِتَرْکِ عُضْوٍ فَیُعِیدُهُ وَ مَا بَعْدَهُ</w:t>
      </w:r>
    </w:p>
    <w:p>
      <w:pPr>
        <w:pStyle w:val="Heading5"/>
        <w:numPr>
          <w:ilvl w:val="4"/>
          <w:numId w:val="1"/>
        </w:numPr>
        <w:rPr/>
      </w:pPr>
      <w:bookmarkStart w:id="3794" w:name="__RefHeading___Toc3462998_417432637"/>
      <w:bookmarkStart w:id="3795" w:name="_Toc1646"/>
      <w:bookmarkEnd w:id="3794"/>
      <w:r>
        <w:rPr>
          <w:rtl w:val="true"/>
        </w:rPr>
        <w:t>[</w:t>
      </w:r>
      <w:r>
        <w:rPr>
          <w:rtl w:val="true"/>
        </w:rPr>
        <w:t>رقم الحدیث الکلی</w:t>
      </w:r>
      <w:r>
        <w:rPr>
          <w:rtl w:val="true"/>
        </w:rPr>
        <w:t xml:space="preserve">: </w:t>
      </w:r>
      <w:r>
        <w:rPr/>
        <w:t>1186</w:t>
      </w:r>
      <w:r>
        <w:rPr>
          <w:rtl w:val="true"/>
        </w:rPr>
        <w:t xml:space="preserve"> - </w:t>
      </w:r>
      <w:r>
        <w:rPr>
          <w:rtl w:val="true"/>
        </w:rPr>
        <w:t>رقم الحدیث الباب</w:t>
      </w:r>
      <w:r>
        <w:rPr>
          <w:rtl w:val="true"/>
        </w:rPr>
        <w:t xml:space="preserve">: </w:t>
      </w:r>
      <w:r>
        <w:rPr/>
        <w:t>1</w:t>
      </w:r>
      <w:r>
        <w:rPr>
          <w:rtl w:val="true"/>
        </w:rPr>
        <w:t>]</w:t>
      </w:r>
      <w:bookmarkEnd w:id="3795"/>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4"/>
      </w:r>
      <w:r>
        <w:rPr>
          <w:rFonts w:ascii="Amiri" w:hAnsi="Amiri" w:eastAsia="Amiri" w:cs="Amiri"/>
          <w:color w:val="111111"/>
          <w:sz w:val="28"/>
          <w:sz w:val="28"/>
          <w:szCs w:val="28"/>
          <w:rtl w:val="true"/>
          <w:lang w:bidi="ar-SA"/>
        </w:rPr>
        <w:t>مُحَمَّدُ بْنُ الْحَسَنِ بِإِسْنَادِهِ عَنِ الْحُسَیْنِ بْنِ سَعِیدٍ عَنْ مُحَمَّدِ 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أَحَدُهُمَا ع عَنْ رَجُلٍ بَدَأَ بِیَدِهِ قَبْلَ وَجْهِهِ وَ بِرِجْلَیْهِ قَبْلَ یَدَیْهِ قَالَ یَبْدَأُ بِمَا بَدَأَ اللَّهُ بِهِ وَ لْیُعِدْ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 xml:space="preserve">. </w:t>
      </w:r>
      <w:bookmarkStart w:id="3796" w:name="pg12137_128791"/>
    </w:p>
    <w:p>
      <w:pPr>
        <w:pStyle w:val="Heading5"/>
        <w:numPr>
          <w:ilvl w:val="4"/>
          <w:numId w:val="1"/>
        </w:numPr>
        <w:rPr/>
      </w:pPr>
      <w:bookmarkStart w:id="3797" w:name="__RefHeading___Toc3463000_417432637"/>
      <w:bookmarkStart w:id="3798" w:name="_Toc1647"/>
      <w:bookmarkEnd w:id="3796"/>
      <w:bookmarkEnd w:id="3797"/>
      <w:r>
        <w:rPr>
          <w:rtl w:val="true"/>
        </w:rPr>
        <w:t>[</w:t>
      </w:r>
      <w:r>
        <w:rPr>
          <w:rtl w:val="true"/>
        </w:rPr>
        <w:t>رقم الحدیث الکلی</w:t>
      </w:r>
      <w:r>
        <w:rPr>
          <w:rtl w:val="true"/>
        </w:rPr>
        <w:t xml:space="preserve">: </w:t>
      </w:r>
      <w:r>
        <w:rPr/>
        <w:t>1187</w:t>
      </w:r>
      <w:r>
        <w:rPr>
          <w:rtl w:val="true"/>
        </w:rPr>
        <w:t xml:space="preserve"> - </w:t>
      </w:r>
      <w:r>
        <w:rPr>
          <w:rtl w:val="true"/>
        </w:rPr>
        <w:t>رقم الحدیث الباب</w:t>
      </w:r>
      <w:r>
        <w:rPr>
          <w:rtl w:val="true"/>
        </w:rPr>
        <w:t xml:space="preserve">: </w:t>
      </w:r>
      <w:r>
        <w:rPr/>
        <w:t>2</w:t>
      </w:r>
      <w:r>
        <w:rPr>
          <w:rtl w:val="true"/>
        </w:rPr>
        <w:t>]</w:t>
      </w:r>
      <w:bookmarkEnd w:id="3798"/>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6"/>
      </w:r>
      <w:r>
        <w:rPr>
          <w:rFonts w:ascii="Amiri" w:hAnsi="Amiri" w:eastAsia="Amiri" w:cs="Amiri"/>
          <w:color w:val="111111"/>
          <w:sz w:val="28"/>
          <w:sz w:val="28"/>
          <w:szCs w:val="28"/>
          <w:rtl w:val="true"/>
          <w:lang w:bidi="ar-SA"/>
        </w:rPr>
        <w:t>وَ عَنْهُ عَنْ صَفْوَانَ عَنْ مَنْصُورِ بْنِ حَازِمٍ عَنْ أَبِی عَبْدِ اللَّهِ ع فِی الرَّجُلِ یَتَوَضَّأُ فَیَبْدَأُ بِالشِّمَالِ قَبْلَ الْیَمِینِ قَالَ یَغْسِلُ الْیَمِینَ وَ یُعِیدُ الْیَسَارَ</w:t>
      </w:r>
      <w:r>
        <w:rPr>
          <w:rFonts w:eastAsia="Amiri" w:cs="Amiri" w:ascii="Amiri" w:hAnsi="Amiri"/>
          <w:color w:val="111111"/>
          <w:sz w:val="28"/>
          <w:szCs w:val="28"/>
          <w:rtl w:val="true"/>
          <w:lang w:bidi="ar-SA"/>
        </w:rPr>
        <w:t>.</w:t>
      </w:r>
    </w:p>
    <w:p>
      <w:pPr>
        <w:pStyle w:val="Heading5"/>
        <w:numPr>
          <w:ilvl w:val="4"/>
          <w:numId w:val="1"/>
        </w:numPr>
        <w:rPr/>
      </w:pPr>
      <w:bookmarkStart w:id="3799" w:name="__RefHeading___Toc3463002_417432637"/>
      <w:bookmarkStart w:id="3800" w:name="_Toc1648"/>
      <w:bookmarkEnd w:id="3799"/>
      <w:r>
        <w:rPr>
          <w:rtl w:val="true"/>
        </w:rPr>
        <w:t>[</w:t>
      </w:r>
      <w:r>
        <w:rPr>
          <w:rtl w:val="true"/>
        </w:rPr>
        <w:t>رقم الحدیث الکلی</w:t>
      </w:r>
      <w:r>
        <w:rPr>
          <w:rtl w:val="true"/>
        </w:rPr>
        <w:t xml:space="preserve">: </w:t>
      </w:r>
      <w:r>
        <w:rPr/>
        <w:t>1188</w:t>
      </w:r>
      <w:r>
        <w:rPr>
          <w:rtl w:val="true"/>
        </w:rPr>
        <w:t xml:space="preserve"> - </w:t>
      </w:r>
      <w:r>
        <w:rPr>
          <w:rtl w:val="true"/>
        </w:rPr>
        <w:t>رقم الحدیث الباب</w:t>
      </w:r>
      <w:r>
        <w:rPr>
          <w:rtl w:val="true"/>
        </w:rPr>
        <w:t xml:space="preserve">: </w:t>
      </w:r>
      <w:r>
        <w:rPr/>
        <w:t>3</w:t>
      </w:r>
      <w:r>
        <w:rPr>
          <w:rtl w:val="true"/>
        </w:rPr>
        <w:t>]</w:t>
      </w:r>
      <w:bookmarkEnd w:id="3800"/>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7"/>
      </w:r>
      <w:r>
        <w:rPr>
          <w:rFonts w:ascii="Amiri" w:hAnsi="Amiri" w:eastAsia="Amiri" w:cs="Amiri"/>
          <w:color w:val="111111"/>
          <w:sz w:val="28"/>
          <w:sz w:val="28"/>
          <w:szCs w:val="28"/>
          <w:rtl w:val="true"/>
          <w:lang w:bidi="ar-SA"/>
        </w:rPr>
        <w:t>وَ عَنْهُ عَنْ صَفْوَانَ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نَسِیَ أَنْ یَمْسَحَ رَأْسَهُ حَتَّی قَامَ فِی الصَّلَاةِ قَالَ یَنْصَرِفُ وَ یَمْسَحُ رَأْسَهُ وَ رِجْلَیْهِ</w:t>
      </w:r>
      <w:r>
        <w:rPr>
          <w:rFonts w:eastAsia="Amiri" w:cs="Amiri" w:ascii="Amiri" w:hAnsi="Amiri"/>
          <w:color w:val="111111"/>
          <w:sz w:val="28"/>
          <w:szCs w:val="28"/>
          <w:rtl w:val="true"/>
          <w:lang w:bidi="ar-SA"/>
        </w:rPr>
        <w:t>.</w:t>
      </w:r>
    </w:p>
    <w:p>
      <w:pPr>
        <w:pStyle w:val="Heading5"/>
        <w:numPr>
          <w:ilvl w:val="4"/>
          <w:numId w:val="1"/>
        </w:numPr>
        <w:rPr/>
      </w:pPr>
      <w:bookmarkStart w:id="3801" w:name="__RefHeading___Toc3463004_417432637"/>
      <w:bookmarkStart w:id="3802" w:name="_Toc1649"/>
      <w:bookmarkEnd w:id="3801"/>
      <w:r>
        <w:rPr>
          <w:rtl w:val="true"/>
        </w:rPr>
        <w:t>[</w:t>
      </w:r>
      <w:r>
        <w:rPr>
          <w:rtl w:val="true"/>
        </w:rPr>
        <w:t>رقم الحدیث الکلی</w:t>
      </w:r>
      <w:r>
        <w:rPr>
          <w:rtl w:val="true"/>
        </w:rPr>
        <w:t xml:space="preserve">: </w:t>
      </w:r>
      <w:r>
        <w:rPr/>
        <w:t>1189</w:t>
      </w:r>
      <w:r>
        <w:rPr>
          <w:rtl w:val="true"/>
        </w:rPr>
        <w:t xml:space="preserve"> - </w:t>
      </w:r>
      <w:r>
        <w:rPr>
          <w:rtl w:val="true"/>
        </w:rPr>
        <w:t>رقم الحدیث الباب</w:t>
      </w:r>
      <w:r>
        <w:rPr>
          <w:rtl w:val="true"/>
        </w:rPr>
        <w:t xml:space="preserve">: </w:t>
      </w:r>
      <w:r>
        <w:rPr/>
        <w:t>4</w:t>
      </w:r>
      <w:r>
        <w:rPr>
          <w:rtl w:val="true"/>
        </w:rPr>
        <w:t>]</w:t>
      </w:r>
      <w:bookmarkEnd w:id="3802"/>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8"/>
      </w:r>
      <w:r>
        <w:rPr>
          <w:rFonts w:ascii="Amiri" w:hAnsi="Amiri" w:eastAsia="Amiri" w:cs="Amiri"/>
          <w:color w:val="111111"/>
          <w:sz w:val="28"/>
          <w:sz w:val="28"/>
          <w:szCs w:val="28"/>
          <w:rtl w:val="true"/>
          <w:lang w:bidi="ar-SA"/>
        </w:rPr>
        <w:t>وَ عَنْهُ عَنِ الْقَاسِمِ بْنِ عُرْوَةَ عَنِ ابْنِ بُکَیْرٍ عَنْ زُرَارَةَ عَنْ أَبِی عَبْدِ اللَّهِ ع فِی الرَّجُلِ یَنْسَی مَسْحَ رَأْسِهِ حَتَّی یَدْخُلَ فِی الصَّلَاةِ قَالَ إِنْ کَانَ فِی لِحْیَتِهِ بَلَلٌ بِقَدْرِ مَا یَمْسَحُ رَأْسَهُ وَ رِجْلَیْهِ فَلْیَفْعَلْ ذَلِکَ وَ لْیُصَلِّ قَالَ وَ إِنْ نَسِیَ شَیْئاً مِنَ الْوُضُوءِ الْمَفْرُوضِ فَعَلَیْهِ أَنْ یَبْدَأَ بِمَا نَسِیَ وَ یُعِیدَ مَا بَقِیَ لِتَمَامِ الْوُضُوءِ</w:t>
      </w:r>
      <w:r>
        <w:rPr>
          <w:rFonts w:eastAsia="Amiri" w:cs="Amiri" w:ascii="Amiri" w:hAnsi="Amiri"/>
          <w:color w:val="111111"/>
          <w:sz w:val="28"/>
          <w:szCs w:val="28"/>
          <w:rtl w:val="true"/>
          <w:lang w:bidi="ar-SA"/>
        </w:rPr>
        <w:t>.</w:t>
      </w:r>
    </w:p>
    <w:p>
      <w:pPr>
        <w:pStyle w:val="Heading5"/>
        <w:numPr>
          <w:ilvl w:val="4"/>
          <w:numId w:val="1"/>
        </w:numPr>
        <w:rPr/>
      </w:pPr>
      <w:bookmarkStart w:id="3803" w:name="__RefHeading___Toc3463006_417432637"/>
      <w:bookmarkStart w:id="3804" w:name="_Toc1650"/>
      <w:bookmarkEnd w:id="3803"/>
      <w:r>
        <w:rPr>
          <w:rtl w:val="true"/>
        </w:rPr>
        <w:t>[</w:t>
      </w:r>
      <w:r>
        <w:rPr>
          <w:rtl w:val="true"/>
        </w:rPr>
        <w:t>رقم الحدیث الکلی</w:t>
      </w:r>
      <w:r>
        <w:rPr>
          <w:rtl w:val="true"/>
        </w:rPr>
        <w:t xml:space="preserve">: </w:t>
      </w:r>
      <w:r>
        <w:rPr/>
        <w:t>1190</w:t>
      </w:r>
      <w:r>
        <w:rPr>
          <w:rtl w:val="true"/>
        </w:rPr>
        <w:t xml:space="preserve"> - </w:t>
      </w:r>
      <w:r>
        <w:rPr>
          <w:rtl w:val="true"/>
        </w:rPr>
        <w:t>رقم الحدیث الباب</w:t>
      </w:r>
      <w:r>
        <w:rPr>
          <w:rtl w:val="true"/>
        </w:rPr>
        <w:t xml:space="preserve">: </w:t>
      </w:r>
      <w:r>
        <w:rPr/>
        <w:t>5</w:t>
      </w:r>
      <w:r>
        <w:rPr>
          <w:rtl w:val="true"/>
        </w:rPr>
        <w:t>]</w:t>
      </w:r>
      <w:bookmarkEnd w:id="3804"/>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9"/>
      </w:r>
      <w:r>
        <w:rPr>
          <w:rFonts w:ascii="Amiri" w:hAnsi="Amiri" w:eastAsia="Amiri" w:cs="Amiri"/>
          <w:color w:val="111111"/>
          <w:sz w:val="28"/>
          <w:sz w:val="28"/>
          <w:szCs w:val="28"/>
          <w:rtl w:val="true"/>
          <w:lang w:bidi="ar-SA"/>
        </w:rPr>
        <w:t>وَ عَنْهُ عَنْ عُثْمَانَ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مَسْحَ رَأْسِهِ أَوْ قَدَمَیْهِ أَوْ شَیْئاً مِنَ الْوُضُوءِ الَّذِی ذَکَرَهُ اللَّهُ تَعَالَی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إِعَادَةُ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بِصُورَةِ الْجَفَافِ لِمَا مَرَّ </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5" w:name="__RefHeading___Toc3463008_417432637"/>
      <w:bookmarkStart w:id="3806" w:name="_Toc1651"/>
      <w:bookmarkEnd w:id="3805"/>
      <w:r>
        <w:rPr>
          <w:rtl w:val="true"/>
        </w:rPr>
        <w:t>[</w:t>
      </w:r>
      <w:r>
        <w:rPr>
          <w:rtl w:val="true"/>
        </w:rPr>
        <w:t>رقم الحدیث الکلی</w:t>
      </w:r>
      <w:r>
        <w:rPr>
          <w:rtl w:val="true"/>
        </w:rPr>
        <w:t xml:space="preserve">: </w:t>
      </w:r>
      <w:r>
        <w:rPr/>
        <w:t>1191</w:t>
      </w:r>
      <w:r>
        <w:rPr>
          <w:rtl w:val="true"/>
        </w:rPr>
        <w:t xml:space="preserve"> - </w:t>
      </w:r>
      <w:r>
        <w:rPr>
          <w:rtl w:val="true"/>
        </w:rPr>
        <w:t>رقم الحدیث الباب</w:t>
      </w:r>
      <w:r>
        <w:rPr>
          <w:rtl w:val="true"/>
        </w:rPr>
        <w:t xml:space="preserve">: </w:t>
      </w:r>
      <w:r>
        <w:rPr/>
        <w:t>6</w:t>
      </w:r>
      <w:r>
        <w:rPr>
          <w:rtl w:val="true"/>
        </w:rPr>
        <w:t>]</w:t>
      </w:r>
      <w:bookmarkEnd w:id="380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1"/>
      </w:r>
      <w:r>
        <w:rPr>
          <w:rFonts w:ascii="Amiri" w:hAnsi="Amiri" w:eastAsia="Amiri" w:cs="Amiri"/>
          <w:color w:val="111111"/>
          <w:sz w:val="28"/>
          <w:sz w:val="28"/>
          <w:szCs w:val="28"/>
          <w:rtl w:val="true"/>
          <w:lang w:bidi="ar-SA"/>
        </w:rPr>
        <w:t>وَ بِإِسْنَادِهِ عَنْ مُوسَی بْنِ الْقَاسِمِ عَنْ مُحَمَّدٍ عَنْ سَیْفِ بْنِ عَمِیرَةَ عَنْ مَنْصُورِ بْنِ حَازِمٍ عَنْ أَبِی عَبْدِ اللَّهِ ع فِی حَدِیثِ تَقْدِیمِ السَّعْیِ عَلَی الطَّوَافِ قَالَ أَ لَا تَرَی أَنَّکَ إِذَا غَسَلْتَ شِمَالَکَ قَبْلَ یَمِینِکَ کَانَ عَلَیْکَ أَنْ تُعِیدَ عَلَی شِمَالِکَ</w:t>
      </w:r>
      <w:r>
        <w:rPr>
          <w:rFonts w:eastAsia="Amiri" w:cs="Amiri" w:ascii="Amiri" w:hAnsi="Amiri"/>
          <w:color w:val="111111"/>
          <w:sz w:val="28"/>
          <w:szCs w:val="28"/>
          <w:rtl w:val="true"/>
          <w:lang w:bidi="ar-SA"/>
        </w:rPr>
        <w:t xml:space="preserve">. </w:t>
      </w:r>
      <w:bookmarkStart w:id="3807" w:name="pg12137_128792"/>
    </w:p>
    <w:p>
      <w:pPr>
        <w:pStyle w:val="Heading5"/>
        <w:numPr>
          <w:ilvl w:val="4"/>
          <w:numId w:val="1"/>
        </w:numPr>
        <w:rPr/>
      </w:pPr>
      <w:bookmarkStart w:id="3808" w:name="__RefHeading___Toc3463010_417432637"/>
      <w:bookmarkStart w:id="3809" w:name="_Toc1652"/>
      <w:bookmarkEnd w:id="3807"/>
      <w:bookmarkEnd w:id="3808"/>
      <w:r>
        <w:rPr>
          <w:rtl w:val="true"/>
        </w:rPr>
        <w:t>[</w:t>
      </w:r>
      <w:r>
        <w:rPr>
          <w:rtl w:val="true"/>
        </w:rPr>
        <w:t>رقم الحدیث الکلی</w:t>
      </w:r>
      <w:r>
        <w:rPr>
          <w:rtl w:val="true"/>
        </w:rPr>
        <w:t xml:space="preserve">: </w:t>
      </w:r>
      <w:r>
        <w:rPr/>
        <w:t>1192</w:t>
      </w:r>
      <w:r>
        <w:rPr>
          <w:rtl w:val="true"/>
        </w:rPr>
        <w:t xml:space="preserve"> - </w:t>
      </w:r>
      <w:r>
        <w:rPr>
          <w:rtl w:val="true"/>
        </w:rPr>
        <w:t>رقم الحدیث الباب</w:t>
      </w:r>
      <w:r>
        <w:rPr>
          <w:rtl w:val="true"/>
        </w:rPr>
        <w:t xml:space="preserve">: </w:t>
      </w:r>
      <w:r>
        <w:rPr/>
        <w:t>7</w:t>
      </w:r>
      <w:r>
        <w:rPr>
          <w:rtl w:val="true"/>
        </w:rPr>
        <w:t>]</w:t>
      </w:r>
      <w:bookmarkEnd w:id="3809"/>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2"/>
      </w:r>
      <w:r>
        <w:rPr>
          <w:rFonts w:ascii="Amiri" w:hAnsi="Amiri" w:eastAsia="Amiri" w:cs="Amiri"/>
          <w:color w:val="111111"/>
          <w:sz w:val="28"/>
          <w:sz w:val="28"/>
          <w:szCs w:val="28"/>
          <w:rtl w:val="true"/>
          <w:lang w:bidi="ar-SA"/>
        </w:rPr>
        <w:t>وَ بِإِسْنَادِهِ عَنْ سَعْدٍ عَنْ أَحْمَدَ بْنِ مُحَمَّدٍ عَنْ مُوسَی بْنِ الْقَاسِمِ وَ أَبِی قَتَادَةَ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تَوَضَّأَ وَ نَسِیَ غَسْلَ یَسَارِهِ فَقَالَ یَغْسِلُ یَسَارَهُ وَحْدَهَا وَ لَا یُعِیدُ وُضُوءَ شَیْ‌ءٍ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مِثْلَهُ </w:t>
      </w:r>
      <w:r>
        <w:rPr>
          <w:rStyle w:val="FootnoteAnchor"/>
          <w:rtl w:val="true"/>
        </w:rPr>
        <w:footnoteReference w:id="3053"/>
      </w:r>
      <w:r>
        <w:rPr>
          <w:rFonts w:ascii="Amiri" w:hAnsi="Amiri" w:eastAsia="Amiri" w:cs="Amiri"/>
          <w:color w:val="111111"/>
          <w:sz w:val="28"/>
          <w:sz w:val="28"/>
          <w:szCs w:val="28"/>
          <w:rtl w:val="true"/>
          <w:lang w:bidi="ar-SA"/>
        </w:rPr>
        <w:t>قَالَ الشَّیْخُ مَعْنَاهُ لَا یُعِیدُ شَیْئاً مِمَّا تَقَدَّمَ قَبْلَ غَسْلِ یَسَارِهِ وَ إِنَّمَا یَجِبُ عَلَیْهِ إِتْمَامُ مَا یَلِی هَذَا الْعُضْوَ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حَمْلُهُ عَلَی التَّقِیَّةِ لِمُوَافَقَتِهِ لِلْعَامَّةِ وَ یُؤَیِّدُ قَوْلَ الشَّیْخِ أَنَّ الْوُضُوءَ یُطْلَقُ عَلَی غَسْلِ الْعُضْوِ کَثِیراً وَ لَا یُطْلَقُ عَلَی مُجَرَّدِ الْمَسْحِ</w:t>
      </w:r>
      <w:r>
        <w:rPr>
          <w:rFonts w:eastAsia="Amiri" w:cs="Amiri" w:ascii="Amiri" w:hAnsi="Amiri"/>
          <w:color w:val="111111"/>
          <w:sz w:val="28"/>
          <w:szCs w:val="28"/>
          <w:rtl w:val="true"/>
          <w:lang w:bidi="ar-SA"/>
        </w:rPr>
        <w:t>.</w:t>
      </w:r>
    </w:p>
    <w:p>
      <w:pPr>
        <w:pStyle w:val="Heading5"/>
        <w:numPr>
          <w:ilvl w:val="4"/>
          <w:numId w:val="1"/>
        </w:numPr>
        <w:rPr/>
      </w:pPr>
      <w:bookmarkStart w:id="3810" w:name="__RefHeading___Toc3463012_417432637"/>
      <w:bookmarkStart w:id="3811" w:name="_Toc1653"/>
      <w:bookmarkEnd w:id="3810"/>
      <w:r>
        <w:rPr>
          <w:rtl w:val="true"/>
        </w:rPr>
        <w:t>[</w:t>
      </w:r>
      <w:r>
        <w:rPr>
          <w:rtl w:val="true"/>
        </w:rPr>
        <w:t>رقم الحدیث الکلی</w:t>
      </w:r>
      <w:r>
        <w:rPr>
          <w:rtl w:val="true"/>
        </w:rPr>
        <w:t xml:space="preserve">: </w:t>
      </w:r>
      <w:r>
        <w:rPr/>
        <w:t>1193</w:t>
      </w:r>
      <w:r>
        <w:rPr>
          <w:rtl w:val="true"/>
        </w:rPr>
        <w:t xml:space="preserve"> - </w:t>
      </w:r>
      <w:r>
        <w:rPr>
          <w:rtl w:val="true"/>
        </w:rPr>
        <w:t>رقم الحدیث الباب</w:t>
      </w:r>
      <w:r>
        <w:rPr>
          <w:rtl w:val="true"/>
        </w:rPr>
        <w:t xml:space="preserve">: </w:t>
      </w:r>
      <w:r>
        <w:rPr/>
        <w:t>8</w:t>
      </w:r>
      <w:r>
        <w:rPr>
          <w:rtl w:val="true"/>
        </w:rPr>
        <w:t>]</w:t>
      </w:r>
      <w:bookmarkEnd w:id="3811"/>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4"/>
      </w:r>
      <w:r>
        <w:rPr>
          <w:rFonts w:ascii="Amiri" w:hAnsi="Amiri" w:eastAsia="Amiri" w:cs="Amiri"/>
          <w:color w:val="111111"/>
          <w:sz w:val="28"/>
          <w:sz w:val="28"/>
          <w:szCs w:val="28"/>
          <w:rtl w:val="true"/>
          <w:lang w:bidi="ar-SA"/>
        </w:rPr>
        <w:t>مُحَمَّدُ بْنُ یَعْقُوبَ عَنْ عِدَّةٍ مِنْ أَصْحَابِنَا عَنْ أَحْمَدَ بْنِ مُحَمَّدٍ وَ أَبِی دَاوُدَ جَمِیعاً عَنِ الْحُسَیْنِ بْنِ سَعِیدٍ عَنْ فَضَالَةَ بْنِ أَیُّوبَ عَنِ الْحُسَیْنِ بْنِ عُثْمَانَ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3055"/>
      </w:r>
      <w:r>
        <w:rPr>
          <w:rFonts w:ascii="Amiri" w:hAnsi="Amiri" w:eastAsia="Amiri" w:cs="Amiri"/>
          <w:color w:val="111111"/>
          <w:sz w:val="28"/>
          <w:sz w:val="28"/>
          <w:szCs w:val="28"/>
          <w:rtl w:val="true"/>
          <w:lang w:bidi="ar-SA"/>
        </w:rPr>
        <w:t xml:space="preserve">نَسِیتَ فَغَسَلْتَ ذِرَاعَیْکَ قَبْلَ وَجْهِکَ فَأَعِدْ غَسْلَ وَجْهِکَ ثُمَّ اغْسِلْ ذِرَاعَیْکَ بَعْدَ الْوَجْهِ فَإِنْ بَدَأْتَ بِذِرَاعِکَ الْأَیْسَرِ قَبْلَ الْأَیْمَنِ فَأَعِدْ غَسْلَ </w:t>
      </w:r>
      <w:r>
        <w:rPr>
          <w:rStyle w:val="FootnoteAnchor"/>
          <w:rtl w:val="true"/>
        </w:rPr>
        <w:footnoteReference w:id="3056"/>
      </w:r>
      <w:r>
        <w:rPr>
          <w:rFonts w:ascii="Amiri" w:hAnsi="Amiri" w:eastAsia="Amiri" w:cs="Amiri"/>
          <w:color w:val="111111"/>
          <w:sz w:val="28"/>
          <w:sz w:val="28"/>
          <w:szCs w:val="28"/>
          <w:rtl w:val="true"/>
          <w:lang w:bidi="ar-SA"/>
        </w:rPr>
        <w:t>الْأَیْمَنِ ثُمَّ اغْسِلِ الْیَسَارَ وَ إِنْ نَسِیتَ مَسْحَ رَأْسِکَ حَتَّی تَغْسِلَ رِجْلَیْکَ فَامْسَحْ رَأْسَکَ ثُمَّ اغْسِلْ رِجْلَیْکَ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الرِّجْلَیْنِ مَحْمُولٌ عَلَی التَّقِیَّةِ لِمَا مَرَّ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2" w:name="__RefHeading___Toc3463014_417432637"/>
      <w:bookmarkStart w:id="3813" w:name="_Toc1654"/>
      <w:bookmarkEnd w:id="3812"/>
      <w:r>
        <w:rPr>
          <w:rtl w:val="true"/>
        </w:rPr>
        <w:t>[</w:t>
      </w:r>
      <w:r>
        <w:rPr>
          <w:rtl w:val="true"/>
        </w:rPr>
        <w:t>رقم الحدیث الکلی</w:t>
      </w:r>
      <w:r>
        <w:rPr>
          <w:rtl w:val="true"/>
        </w:rPr>
        <w:t xml:space="preserve">: </w:t>
      </w:r>
      <w:r>
        <w:rPr/>
        <w:t>1194</w:t>
      </w:r>
      <w:r>
        <w:rPr>
          <w:rtl w:val="true"/>
        </w:rPr>
        <w:t xml:space="preserve"> - </w:t>
      </w:r>
      <w:r>
        <w:rPr>
          <w:rtl w:val="true"/>
        </w:rPr>
        <w:t>رقم الحدیث الباب</w:t>
      </w:r>
      <w:r>
        <w:rPr>
          <w:rtl w:val="true"/>
        </w:rPr>
        <w:t xml:space="preserve">: </w:t>
      </w:r>
      <w:r>
        <w:rPr/>
        <w:t>9</w:t>
      </w:r>
      <w:r>
        <w:rPr>
          <w:rtl w:val="true"/>
        </w:rPr>
        <w:t>]</w:t>
      </w:r>
      <w:bookmarkEnd w:id="3813"/>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8"/>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3814" w:name="pg12137_128793"/>
    </w:p>
    <w:p>
      <w:pPr>
        <w:pStyle w:val="BookText"/>
        <w:rPr/>
      </w:pPr>
      <w:bookmarkEnd w:id="3814"/>
      <w:r>
        <w:rPr>
          <w:rFonts w:ascii="Amiri" w:hAnsi="Amiri" w:eastAsia="Amiri" w:cs="Amiri"/>
          <w:color w:val="111111"/>
          <w:sz w:val="28"/>
          <w:sz w:val="28"/>
          <w:szCs w:val="28"/>
          <w:rtl w:val="true"/>
          <w:lang w:bidi="ar-SA"/>
        </w:rPr>
        <w:t>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 الرَّجُلُ أَنْ یَغْسِلَ یَمِینَهُ فَغَسَلَ شِمَالَهُ وَ مَسَحَ رَأْسَهُ وَ رِجْلَیْهِ فَذَکَرَ بَعْدَ ذَلِکَ غَسَلَ یَمِینَهُ وَ شِمَالَهُ وَ مَسَحَ رَأْسَهُ وَ رِجْلَیْهِ وَ إِنْ کَانَ إِنَّمَا نَسِیَ شِمَالَهُ فَلْیَغْسِلِ الشِّمَالَ وَ لَا یُعِیدُ عَلَی مَا کَانَ تَوَضَّأَ وَ قَالَ أَتْبِعْ وُضُوءَکَ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815" w:name="__RefHeading___Toc3463016_417432637"/>
      <w:bookmarkStart w:id="3816" w:name="_Toc1655"/>
      <w:bookmarkEnd w:id="3815"/>
      <w:r>
        <w:rPr>
          <w:rtl w:val="true"/>
        </w:rPr>
        <w:t>[</w:t>
      </w:r>
      <w:r>
        <w:rPr>
          <w:rtl w:val="true"/>
        </w:rPr>
        <w:t>رقم الحدیث الکلی</w:t>
      </w:r>
      <w:r>
        <w:rPr>
          <w:rtl w:val="true"/>
        </w:rPr>
        <w:t xml:space="preserve">: </w:t>
      </w:r>
      <w:r>
        <w:rPr/>
        <w:t>1195</w:t>
      </w:r>
      <w:r>
        <w:rPr>
          <w:rtl w:val="true"/>
        </w:rPr>
        <w:t xml:space="preserve"> - </w:t>
      </w:r>
      <w:r>
        <w:rPr>
          <w:rtl w:val="true"/>
        </w:rPr>
        <w:t>رقم الحدیث الباب</w:t>
      </w:r>
      <w:r>
        <w:rPr>
          <w:rtl w:val="true"/>
        </w:rPr>
        <w:t xml:space="preserve">: </w:t>
      </w:r>
      <w:r>
        <w:rPr/>
        <w:t>10</w:t>
      </w:r>
      <w:r>
        <w:rPr>
          <w:rtl w:val="true"/>
        </w:rPr>
        <w:t>]</w:t>
      </w:r>
      <w:bookmarkEnd w:id="3816"/>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0"/>
      </w:r>
      <w:r>
        <w:rPr>
          <w:rFonts w:ascii="Amiri" w:hAnsi="Amiri" w:eastAsia="Amiri" w:cs="Amiri"/>
          <w:color w:val="111111"/>
          <w:sz w:val="28"/>
          <w:sz w:val="28"/>
          <w:szCs w:val="28"/>
          <w:rtl w:val="true"/>
          <w:lang w:bidi="ar-SA"/>
        </w:rPr>
        <w:t>مُحَمَّدُ بْنُ عَلِیِّ بْنِ الْحُسَیْنِ قَالَ رُوِیَ فِی حَدِیثٍ آخَرَ فِیمَنْ بَدَأَ بِغَسْلِ یَسَارِهِ قَبْلَ یَمِینِهِ أَنَّهُ یُعِیدُ عَلَی یَمِینِهِ ثُمَّ یُعِیدُ عَلَی یَسَارِهِ</w:t>
      </w:r>
      <w:r>
        <w:rPr>
          <w:rFonts w:eastAsia="Amiri" w:cs="Amiri" w:ascii="Amiri" w:hAnsi="Amiri"/>
          <w:color w:val="111111"/>
          <w:sz w:val="28"/>
          <w:szCs w:val="28"/>
          <w:rtl w:val="true"/>
          <w:lang w:bidi="ar-SA"/>
        </w:rPr>
        <w:t>.</w:t>
      </w:r>
    </w:p>
    <w:p>
      <w:pPr>
        <w:pStyle w:val="Heading5"/>
        <w:numPr>
          <w:ilvl w:val="4"/>
          <w:numId w:val="1"/>
        </w:numPr>
        <w:rPr/>
      </w:pPr>
      <w:bookmarkStart w:id="3817" w:name="__RefHeading___Toc3463018_417432637"/>
      <w:bookmarkStart w:id="3818" w:name="_Toc1656"/>
      <w:bookmarkEnd w:id="3817"/>
      <w:r>
        <w:rPr>
          <w:rtl w:val="true"/>
        </w:rPr>
        <w:t>[</w:t>
      </w:r>
      <w:r>
        <w:rPr>
          <w:rtl w:val="true"/>
        </w:rPr>
        <w:t>رقم الحدیث الکلی</w:t>
      </w:r>
      <w:r>
        <w:rPr>
          <w:rtl w:val="true"/>
        </w:rPr>
        <w:t xml:space="preserve">: </w:t>
      </w:r>
      <w:r>
        <w:rPr/>
        <w:t>1196</w:t>
      </w:r>
      <w:r>
        <w:rPr>
          <w:rtl w:val="true"/>
        </w:rPr>
        <w:t xml:space="preserve"> - </w:t>
      </w:r>
      <w:r>
        <w:rPr>
          <w:rtl w:val="true"/>
        </w:rPr>
        <w:t>رقم الحدیث الباب</w:t>
      </w:r>
      <w:r>
        <w:rPr>
          <w:rtl w:val="true"/>
        </w:rPr>
        <w:t xml:space="preserve">: </w:t>
      </w:r>
      <w:r>
        <w:rPr/>
        <w:t>11</w:t>
      </w:r>
      <w:r>
        <w:rPr>
          <w:rtl w:val="true"/>
        </w:rPr>
        <w:t>]</w:t>
      </w:r>
      <w:bookmarkEnd w:id="3818"/>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1"/>
      </w:r>
      <w:r>
        <w:rPr>
          <w:rFonts w:ascii="Amiri" w:hAnsi="Amiri" w:eastAsia="Amiri" w:cs="Amiri"/>
          <w:color w:val="111111"/>
          <w:sz w:val="28"/>
          <w:sz w:val="28"/>
          <w:szCs w:val="28"/>
          <w:rtl w:val="true"/>
          <w:lang w:bidi="ar-SA"/>
        </w:rPr>
        <w:t>قَالَ وَ قَدْ رُوِیَ أَنَّهُ یُعِیدُ عَلَی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مَحْمُولٌ عَلَی مَنْ لَمْ یَغْسِلِ الْیَمِینَ وَ الثَّانِی عَلَی مَنْ غَسَلَهَا</w:t>
      </w:r>
      <w:r>
        <w:rPr>
          <w:rFonts w:eastAsia="Amiri" w:cs="Amiri" w:ascii="Amiri" w:hAnsi="Amiri"/>
          <w:color w:val="111111"/>
          <w:sz w:val="28"/>
          <w:szCs w:val="28"/>
          <w:rtl w:val="true"/>
          <w:lang w:bidi="ar-SA"/>
        </w:rPr>
        <w:t>.</w:t>
      </w:r>
    </w:p>
    <w:p>
      <w:pPr>
        <w:pStyle w:val="Heading5"/>
        <w:numPr>
          <w:ilvl w:val="4"/>
          <w:numId w:val="1"/>
        </w:numPr>
        <w:rPr/>
      </w:pPr>
      <w:bookmarkStart w:id="3819" w:name="__RefHeading___Toc3463020_417432637"/>
      <w:bookmarkStart w:id="3820" w:name="_Toc1657"/>
      <w:bookmarkEnd w:id="3819"/>
      <w:r>
        <w:rPr>
          <w:rtl w:val="true"/>
        </w:rPr>
        <w:t>[</w:t>
      </w:r>
      <w:r>
        <w:rPr>
          <w:rtl w:val="true"/>
        </w:rPr>
        <w:t>رقم الحدیث الکلی</w:t>
      </w:r>
      <w:r>
        <w:rPr>
          <w:rtl w:val="true"/>
        </w:rPr>
        <w:t xml:space="preserve">: </w:t>
      </w:r>
      <w:r>
        <w:rPr/>
        <w:t>1197</w:t>
      </w:r>
      <w:r>
        <w:rPr>
          <w:rtl w:val="true"/>
        </w:rPr>
        <w:t xml:space="preserve"> - </w:t>
      </w:r>
      <w:r>
        <w:rPr>
          <w:rtl w:val="true"/>
        </w:rPr>
        <w:t>رقم الحدیث الباب</w:t>
      </w:r>
      <w:r>
        <w:rPr>
          <w:rtl w:val="true"/>
        </w:rPr>
        <w:t xml:space="preserve">: </w:t>
      </w:r>
      <w:r>
        <w:rPr/>
        <w:t>12</w:t>
      </w:r>
      <w:r>
        <w:rPr>
          <w:rtl w:val="true"/>
        </w:rPr>
        <w:t>]</w:t>
      </w:r>
      <w:bookmarkEnd w:id="3820"/>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2"/>
      </w:r>
      <w:r>
        <w:rPr>
          <w:rFonts w:ascii="Amiri" w:hAnsi="Amiri" w:eastAsia="Amiri" w:cs="Amiri"/>
          <w:color w:val="111111"/>
          <w:sz w:val="28"/>
          <w:sz w:val="28"/>
          <w:szCs w:val="28"/>
          <w:rtl w:val="true"/>
          <w:lang w:bidi="ar-SA"/>
        </w:rPr>
        <w:t>قَالَ وَ قَالَ الصَّادِقُ ع إِنْ نَسِیتَ مَسْحَ رَأْسِکَ فَامْسَحْ عَلَیْهِ وَ عَلَی رِجْلَیْکَ مِنْ بِلَّةِ وُضُوئِکَ الْحَدِیثَ</w:t>
      </w:r>
      <w:r>
        <w:rPr>
          <w:rFonts w:eastAsia="Amiri" w:cs="Amiri" w:ascii="Amiri" w:hAnsi="Amiri"/>
          <w:color w:val="111111"/>
          <w:sz w:val="28"/>
          <w:szCs w:val="28"/>
          <w:rtl w:val="true"/>
          <w:lang w:bidi="ar-SA"/>
        </w:rPr>
        <w:t>.</w:t>
      </w:r>
    </w:p>
    <w:p>
      <w:pPr>
        <w:pStyle w:val="Heading5"/>
        <w:numPr>
          <w:ilvl w:val="4"/>
          <w:numId w:val="1"/>
        </w:numPr>
        <w:rPr/>
      </w:pPr>
      <w:bookmarkStart w:id="3821" w:name="__RefHeading___Toc3463022_417432637"/>
      <w:bookmarkStart w:id="3822" w:name="_Toc1658"/>
      <w:bookmarkEnd w:id="3821"/>
      <w:r>
        <w:rPr>
          <w:rtl w:val="true"/>
        </w:rPr>
        <w:t>[</w:t>
      </w:r>
      <w:r>
        <w:rPr>
          <w:rtl w:val="true"/>
        </w:rPr>
        <w:t>رقم الحدیث الکلی</w:t>
      </w:r>
      <w:r>
        <w:rPr>
          <w:rtl w:val="true"/>
        </w:rPr>
        <w:t xml:space="preserve">: </w:t>
      </w:r>
      <w:r>
        <w:rPr/>
        <w:t>1198</w:t>
      </w:r>
      <w:r>
        <w:rPr>
          <w:rtl w:val="true"/>
        </w:rPr>
        <w:t xml:space="preserve"> - </w:t>
      </w:r>
      <w:r>
        <w:rPr>
          <w:rtl w:val="true"/>
        </w:rPr>
        <w:t>رقم الحدیث الباب</w:t>
      </w:r>
      <w:r>
        <w:rPr>
          <w:rtl w:val="true"/>
        </w:rPr>
        <w:t xml:space="preserve">: </w:t>
      </w:r>
      <w:r>
        <w:rPr/>
        <w:t>13</w:t>
      </w:r>
      <w:r>
        <w:rPr>
          <w:rtl w:val="true"/>
        </w:rPr>
        <w:t>]</w:t>
      </w:r>
      <w:bookmarkEnd w:id="3822"/>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3"/>
      </w:r>
      <w:r>
        <w:rPr>
          <w:rFonts w:ascii="Amiri" w:hAnsi="Amiri" w:eastAsia="Amiri" w:cs="Amiri"/>
          <w:color w:val="111111"/>
          <w:sz w:val="28"/>
          <w:sz w:val="28"/>
          <w:szCs w:val="28"/>
          <w:rtl w:val="true"/>
          <w:lang w:bidi="ar-SA"/>
        </w:rPr>
        <w:t xml:space="preserve">وَ فِی الْعِلَلِ عَنْ مُحَمَّدِ بْنِ الْحَسَنِ عَنِ الصَّفَّارِ عَنِ الْعَبَّاسِ بْنِ مَعْرُوفٍ عَنْ عَلِیِّ بْنِ مَهْزِیَارَ عَنِ الْحُسَیْنِ </w:t>
      </w:r>
      <w:r>
        <w:rPr>
          <w:rStyle w:val="FootnoteAnchor"/>
          <w:rtl w:val="true"/>
        </w:rPr>
        <w:footnoteReference w:id="3064"/>
      </w:r>
      <w:r>
        <w:rPr>
          <w:rFonts w:ascii="Amiri" w:hAnsi="Amiri" w:eastAsia="Amiri" w:cs="Amiri"/>
          <w:color w:val="111111"/>
          <w:sz w:val="28"/>
          <w:sz w:val="28"/>
          <w:szCs w:val="28"/>
          <w:rtl w:val="true"/>
          <w:lang w:bidi="ar-SA"/>
        </w:rPr>
        <w:t>بْنِ سَعِیدٍ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بَدَأَ بِالْمَرْوَةِ قَبْلَ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یُعِیدُ أَ لَا تَرَی أَنَّهُ لَوْ بَدَأَ بِشِمَالِهِ قَبْلَ یَمِینِهِ فِی الْوُضُوءِ أَرَادَ </w:t>
      </w:r>
      <w:r>
        <w:rPr>
          <w:rStyle w:val="FootnoteAnchor"/>
          <w:rtl w:val="true"/>
        </w:rPr>
        <w:footnoteReference w:id="3065"/>
      </w:r>
      <w:r>
        <w:rPr>
          <w:rFonts w:ascii="Amiri" w:hAnsi="Amiri" w:eastAsia="Amiri" w:cs="Amiri"/>
          <w:color w:val="111111"/>
          <w:sz w:val="28"/>
          <w:sz w:val="28"/>
          <w:szCs w:val="28"/>
          <w:rtl w:val="true"/>
          <w:lang w:bidi="ar-SA"/>
        </w:rPr>
        <w:t>أَنْ یُعِیدَ الْوُضُوءَ</w:t>
      </w:r>
      <w:r>
        <w:rPr>
          <w:rFonts w:eastAsia="Amiri" w:cs="Amiri" w:ascii="Amiri" w:hAnsi="Amiri"/>
          <w:color w:val="111111"/>
          <w:sz w:val="28"/>
          <w:szCs w:val="28"/>
          <w:rtl w:val="true"/>
          <w:lang w:bidi="ar-SA"/>
        </w:rPr>
        <w:t xml:space="preserve">. </w:t>
      </w:r>
      <w:bookmarkStart w:id="3823" w:name="pg12137_128794"/>
    </w:p>
    <w:p>
      <w:pPr>
        <w:pStyle w:val="Heading5"/>
        <w:numPr>
          <w:ilvl w:val="4"/>
          <w:numId w:val="1"/>
        </w:numPr>
        <w:rPr/>
      </w:pPr>
      <w:bookmarkStart w:id="3824" w:name="__RefHeading___Toc3463024_417432637"/>
      <w:bookmarkStart w:id="3825" w:name="_Toc1659"/>
      <w:bookmarkEnd w:id="3823"/>
      <w:bookmarkEnd w:id="3824"/>
      <w:r>
        <w:rPr>
          <w:rtl w:val="true"/>
        </w:rPr>
        <w:t>[</w:t>
      </w:r>
      <w:r>
        <w:rPr>
          <w:rtl w:val="true"/>
        </w:rPr>
        <w:t>رقم الحدیث الکلی</w:t>
      </w:r>
      <w:r>
        <w:rPr>
          <w:rtl w:val="true"/>
        </w:rPr>
        <w:t xml:space="preserve">: </w:t>
      </w:r>
      <w:r>
        <w:rPr/>
        <w:t>1199</w:t>
      </w:r>
      <w:r>
        <w:rPr>
          <w:rtl w:val="true"/>
        </w:rPr>
        <w:t xml:space="preserve"> - </w:t>
      </w:r>
      <w:r>
        <w:rPr>
          <w:rtl w:val="true"/>
        </w:rPr>
        <w:t>رقم الحدیث الباب</w:t>
      </w:r>
      <w:r>
        <w:rPr>
          <w:rtl w:val="true"/>
        </w:rPr>
        <w:t xml:space="preserve">: </w:t>
      </w:r>
      <w:r>
        <w:rPr/>
        <w:t>14</w:t>
      </w:r>
      <w:r>
        <w:rPr>
          <w:rtl w:val="true"/>
        </w:rPr>
        <w:t>]</w:t>
      </w:r>
      <w:bookmarkEnd w:id="3825"/>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6"/>
      </w:r>
      <w:r>
        <w:rPr>
          <w:rFonts w:ascii="Amiri" w:hAnsi="Amiri" w:eastAsia="Amiri" w:cs="Amiri"/>
          <w:color w:val="111111"/>
          <w:sz w:val="28"/>
          <w:sz w:val="28"/>
          <w:szCs w:val="28"/>
          <w:rtl w:val="true"/>
          <w:lang w:bidi="ar-SA"/>
        </w:rPr>
        <w:t>مُحَمَّدُ بْنُ إِدْرِیسَ فِی آخِرِ السَّرَائِرِ نَقْلًا مِنْ کِتَابِ النَّوَادِرِ لِأَحْمَدَ بْنِ مُحَمَّدِ بْنِ أَبِی نَصْرٍ عَنْ عَبْدِ الْکَرِیمِ یَعْنِی ابْنَ عَمْرٍو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بَدَأْتَ بِیَسَارِکَ قَبْلَ یَمِینِکَ وَ مَسَحْتَ رَأْسَکَ وَ رِجْلَیْکَ ثُمَّ اسْتَیْقَنْتَ بَعْدُ أَنَّکَ بَدَأْتَ بِهَا غَسَلْتَ یَسَارَکَ ثُمَّ مَسَحْتَ رَأْسَکَ وَ رِجْلَیْکَ</w:t>
      </w:r>
      <w:r>
        <w:rPr>
          <w:rFonts w:eastAsia="Amiri" w:cs="Amiri" w:ascii="Amiri" w:hAnsi="Amiri"/>
          <w:color w:val="111111"/>
          <w:sz w:val="28"/>
          <w:szCs w:val="28"/>
          <w:rtl w:val="true"/>
          <w:lang w:bidi="ar-SA"/>
        </w:rPr>
        <w:t>.</w:t>
      </w:r>
    </w:p>
    <w:p>
      <w:pPr>
        <w:pStyle w:val="Heading5"/>
        <w:numPr>
          <w:ilvl w:val="4"/>
          <w:numId w:val="1"/>
        </w:numPr>
        <w:rPr/>
      </w:pPr>
      <w:bookmarkStart w:id="3826" w:name="__RefHeading___Toc3463026_417432637"/>
      <w:bookmarkStart w:id="3827" w:name="_Toc1660"/>
      <w:bookmarkEnd w:id="3826"/>
      <w:r>
        <w:rPr>
          <w:rtl w:val="true"/>
        </w:rPr>
        <w:t>[</w:t>
      </w:r>
      <w:r>
        <w:rPr>
          <w:rtl w:val="true"/>
        </w:rPr>
        <w:t>رقم الحدیث الکلی</w:t>
      </w:r>
      <w:r>
        <w:rPr>
          <w:rtl w:val="true"/>
        </w:rPr>
        <w:t xml:space="preserve">: </w:t>
      </w:r>
      <w:r>
        <w:rPr/>
        <w:t>1200</w:t>
      </w:r>
      <w:r>
        <w:rPr>
          <w:rtl w:val="true"/>
        </w:rPr>
        <w:t xml:space="preserve"> - </w:t>
      </w:r>
      <w:r>
        <w:rPr>
          <w:rtl w:val="true"/>
        </w:rPr>
        <w:t>رقم الحدیث الباب</w:t>
      </w:r>
      <w:r>
        <w:rPr>
          <w:rtl w:val="true"/>
        </w:rPr>
        <w:t xml:space="preserve">: </w:t>
      </w:r>
      <w:r>
        <w:rPr/>
        <w:t>15</w:t>
      </w:r>
      <w:r>
        <w:rPr>
          <w:rtl w:val="true"/>
        </w:rPr>
        <w:t>]</w:t>
      </w:r>
      <w:bookmarkEnd w:id="3827"/>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تَوَضَّأَ فَغَسَلَ یَسَارَهُ قَبْلَ یَمِینِهِ کَیْفَ یَصْنَعُ قَالَ یُعِیدُ الْوُضُوءَ مِنْ حَیْثُ أَخْطَأَ یَغْسِلُ یَمِینَهُ ثُمَّ یَسَارَهُ ثُمَّ یَمْسَحُ رَأْسَهُ وَ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8" w:name="__RefHeading___Toc3463028_417432637"/>
      <w:bookmarkStart w:id="3829" w:name="_Toc1661"/>
      <w:bookmarkEnd w:id="3828"/>
      <w:r>
        <w:rPr/>
        <w:t>36</w:t>
      </w:r>
      <w:r>
        <w:rPr>
          <w:rtl w:val="true"/>
        </w:rPr>
        <w:t xml:space="preserve">- </w:t>
      </w:r>
      <w:r>
        <w:rPr>
          <w:rtl w:val="true"/>
        </w:rPr>
        <w:t>بَابُ أَنَّ مَنْ أَصَابَ الْمَطَرُ أَعْضَاءَ وُضُوئِهِ أَجْزَأَهُ إِذَا غَسَلَ وَجْهَهُ وَ یَدَیْهِ وَ مَسَحَ رَأْسَهُ وَ رِجْلَیْهِ‌</w:t>
      </w:r>
      <w:bookmarkEnd w:id="3829"/>
    </w:p>
    <w:p>
      <w:pPr>
        <w:pStyle w:val="Heading5"/>
        <w:numPr>
          <w:ilvl w:val="4"/>
          <w:numId w:val="1"/>
        </w:numPr>
        <w:rPr/>
      </w:pPr>
      <w:bookmarkStart w:id="3830" w:name="__RefHeading___Toc3463030_417432637"/>
      <w:bookmarkStart w:id="3831" w:name="_Toc1662"/>
      <w:bookmarkEnd w:id="3830"/>
      <w:r>
        <w:rPr>
          <w:rtl w:val="true"/>
        </w:rPr>
        <w:t>اشارة</w:t>
      </w:r>
      <w:bookmarkEnd w:id="3831"/>
    </w:p>
    <w:p>
      <w:pPr>
        <w:pStyle w:val="BookText"/>
        <w:rPr/>
      </w:pPr>
      <w:r>
        <w:rPr>
          <w:rStyle w:val="FootnoteAnchor"/>
        </w:rPr>
        <w:footnoteReference w:id="306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أَصَابَ الْمَطَرُ أَعْضَاءَ وُضُوئِهِ أَجْزَأَهُ إِذَا غَسَلَ وَجْهَهُ وَ یَدَیْهِ وَ مَسَحَ رَأْسَهُ وَ رِجْلَیْهِ</w:t>
      </w:r>
    </w:p>
    <w:p>
      <w:pPr>
        <w:pStyle w:val="Heading5"/>
        <w:numPr>
          <w:ilvl w:val="4"/>
          <w:numId w:val="1"/>
        </w:numPr>
        <w:rPr/>
      </w:pPr>
      <w:bookmarkStart w:id="3832" w:name="__RefHeading___Toc3463032_417432637"/>
      <w:bookmarkStart w:id="3833" w:name="_Toc1663"/>
      <w:bookmarkEnd w:id="3832"/>
      <w:r>
        <w:rPr>
          <w:rtl w:val="true"/>
        </w:rPr>
        <w:t>[</w:t>
      </w:r>
      <w:r>
        <w:rPr>
          <w:rtl w:val="true"/>
        </w:rPr>
        <w:t>رقم الحدیث الکلی</w:t>
      </w:r>
      <w:r>
        <w:rPr>
          <w:rtl w:val="true"/>
        </w:rPr>
        <w:t xml:space="preserve">: </w:t>
      </w:r>
      <w:r>
        <w:rPr/>
        <w:t>1201</w:t>
      </w:r>
      <w:r>
        <w:rPr>
          <w:rtl w:val="true"/>
        </w:rPr>
        <w:t xml:space="preserve"> - </w:t>
      </w:r>
      <w:r>
        <w:rPr>
          <w:rtl w:val="true"/>
        </w:rPr>
        <w:t>رقم الحدیث الباب</w:t>
      </w:r>
      <w:r>
        <w:rPr>
          <w:rtl w:val="true"/>
        </w:rPr>
        <w:t xml:space="preserve">: </w:t>
      </w:r>
      <w:r>
        <w:rPr/>
        <w:t>1</w:t>
      </w:r>
      <w:r>
        <w:rPr>
          <w:rtl w:val="true"/>
        </w:rPr>
        <w:t>]</w:t>
      </w:r>
      <w:bookmarkEnd w:id="3833"/>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0"/>
      </w:r>
      <w:r>
        <w:rPr>
          <w:rFonts w:ascii="Amiri" w:hAnsi="Amiri" w:eastAsia="Amiri" w:cs="Amiri"/>
          <w:color w:val="111111"/>
          <w:sz w:val="28"/>
          <w:sz w:val="28"/>
          <w:szCs w:val="28"/>
          <w:rtl w:val="true"/>
          <w:lang w:bidi="ar-SA"/>
        </w:rPr>
        <w:t>مُحَمَّدُ بْنُ الْحَسَنِ بِإِسْنَادِهِ عَنْ مُحَمَّدِ بْنِ عَلِیِّ بْنِ مَحْبُوبٍ عَنْ أَحْمَدَ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یَکُونُ عَلَی وُضُوءٍ فَیُصِیبُهُ الْمَطَرُ حَتَّی یَبْتَلَّ رَأْسُهُ وَ لِحْیَتُهُ وَ جَسَدُهُ وَ یَدَاهُ وَ رِجْلَاهُ هَلْ یُجْزِیهِ ذَلِکَ مِنَ الْوُضُوءِ قَالَ إِنْ غَسَلَهُ فَإِنَّ ذَلِکَ یُجْزِیهِ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الْحِمْیَرِیُّ فِی قُرْبِ الْإِسْنَادِ بِالسَّنَدِ السَّابِقِ مِثْلَهُ إِلَّا أَنَّهُ قَالَ </w:t>
      </w:r>
      <w:bookmarkStart w:id="3834" w:name="pg12137_128795"/>
    </w:p>
    <w:p>
      <w:pPr>
        <w:pStyle w:val="BookText"/>
        <w:rPr/>
      </w:pPr>
      <w:bookmarkEnd w:id="3834"/>
      <w:r>
        <w:rPr>
          <w:rFonts w:ascii="Amiri" w:hAnsi="Amiri" w:eastAsia="Amiri" w:cs="Amiri"/>
          <w:color w:val="111111"/>
          <w:sz w:val="28"/>
          <w:sz w:val="28"/>
          <w:szCs w:val="28"/>
          <w:rtl w:val="true"/>
          <w:lang w:bidi="ar-SA"/>
        </w:rPr>
        <w:t xml:space="preserve">حَتَّی یَغْسِلَ لِحْیَتَهُ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جَعْفَرٍ فِی کِتَابِهِ وَ زَادَ وَ لْیَتَمَضْمَضْ وَ لْیَسْتَنْشِقْ </w:t>
      </w:r>
      <w:r>
        <w:rPr>
          <w:rStyle w:val="FootnoteAnchor"/>
          <w:rtl w:val="true"/>
        </w:rPr>
        <w:footnoteReference w:id="3072"/>
      </w:r>
    </w:p>
    <w:p>
      <w:pPr>
        <w:pStyle w:val="Heading4"/>
        <w:numPr>
          <w:ilvl w:val="3"/>
          <w:numId w:val="1"/>
        </w:numPr>
        <w:rPr/>
      </w:pPr>
      <w:bookmarkStart w:id="3835" w:name="__RefHeading___Toc3463034_417432637"/>
      <w:bookmarkStart w:id="3836" w:name="_Toc1664"/>
      <w:bookmarkEnd w:id="3835"/>
      <w:r>
        <w:rPr/>
        <w:t>37</w:t>
      </w:r>
      <w:r>
        <w:rPr>
          <w:rtl w:val="true"/>
        </w:rPr>
        <w:t xml:space="preserve">- </w:t>
      </w:r>
      <w:r>
        <w:rPr>
          <w:rtl w:val="true"/>
        </w:rPr>
        <w:t>بَابُ وُجُوبِ الْمَسْحِ عَلَی بَشَرَةِ الرَّأْسِ أَوْ شَعْرِهِ وَ عَدَمِ جَوَازِ الْمَسْحِ عَلَی حَائِلٍ کَالْحِنَّاءِ وَ الدَّوَاءِ وَ الْعِمَامَةِ وَ الْخِمَارِ إِلَّا مَعَ الضَّرُورَةِ</w:t>
      </w:r>
      <w:bookmarkEnd w:id="3836"/>
    </w:p>
    <w:p>
      <w:pPr>
        <w:pStyle w:val="Heading5"/>
        <w:numPr>
          <w:ilvl w:val="4"/>
          <w:numId w:val="1"/>
        </w:numPr>
        <w:rPr/>
      </w:pPr>
      <w:bookmarkStart w:id="3837" w:name="__RefHeading___Toc3463036_417432637"/>
      <w:bookmarkStart w:id="3838" w:name="_Toc1665"/>
      <w:bookmarkEnd w:id="3837"/>
      <w:r>
        <w:rPr>
          <w:rtl w:val="true"/>
        </w:rPr>
        <w:t>اشارة</w:t>
      </w:r>
      <w:bookmarkEnd w:id="3838"/>
    </w:p>
    <w:p>
      <w:pPr>
        <w:pStyle w:val="BookText"/>
        <w:rPr/>
      </w:pPr>
      <w:r>
        <w:rPr>
          <w:rStyle w:val="FootnoteAnchor"/>
        </w:rPr>
        <w:footnoteReference w:id="307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الْمَسْحِ عَلَی بَشَرَةِ الرَّأْسِ أَوْ شَعْرِهِ وَ عَدَمِ جَوَازِ الْمَسْحِ عَلَی حَائِلٍ کَالْحِنَّاءِ وَ الدَّوَاءِ وَ الْعِمَامَةِ وَ الْخِمَارِ إِلَّا مَعَ الضَّرُورَةِ</w:t>
      </w:r>
    </w:p>
    <w:p>
      <w:pPr>
        <w:pStyle w:val="Heading5"/>
        <w:numPr>
          <w:ilvl w:val="4"/>
          <w:numId w:val="1"/>
        </w:numPr>
        <w:rPr/>
      </w:pPr>
      <w:bookmarkStart w:id="3839" w:name="__RefHeading___Toc3463038_417432637"/>
      <w:bookmarkStart w:id="3840" w:name="_Toc1666"/>
      <w:bookmarkEnd w:id="3839"/>
      <w:r>
        <w:rPr>
          <w:rtl w:val="true"/>
        </w:rPr>
        <w:t>[</w:t>
      </w:r>
      <w:r>
        <w:rPr>
          <w:rtl w:val="true"/>
        </w:rPr>
        <w:t>رقم الحدیث الکلی</w:t>
      </w:r>
      <w:r>
        <w:rPr>
          <w:rtl w:val="true"/>
        </w:rPr>
        <w:t xml:space="preserve">: </w:t>
      </w:r>
      <w:r>
        <w:rPr/>
        <w:t>1202</w:t>
      </w:r>
      <w:r>
        <w:rPr>
          <w:rtl w:val="true"/>
        </w:rPr>
        <w:t xml:space="preserve"> - </w:t>
      </w:r>
      <w:r>
        <w:rPr>
          <w:rtl w:val="true"/>
        </w:rPr>
        <w:t>رقم الحدیث الباب</w:t>
      </w:r>
      <w:r>
        <w:rPr>
          <w:rtl w:val="true"/>
        </w:rPr>
        <w:t xml:space="preserve">: </w:t>
      </w:r>
      <w:r>
        <w:rPr/>
        <w:t>1</w:t>
      </w:r>
      <w:r>
        <w:rPr>
          <w:rtl w:val="true"/>
        </w:rPr>
        <w:t>]</w:t>
      </w:r>
      <w:bookmarkEnd w:id="3840"/>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4"/>
      </w:r>
      <w:r>
        <w:rPr>
          <w:rFonts w:ascii="Amiri" w:hAnsi="Amiri" w:eastAsia="Amiri" w:cs="Amiri"/>
          <w:color w:val="111111"/>
          <w:sz w:val="28"/>
          <w:sz w:val="28"/>
          <w:szCs w:val="28"/>
          <w:rtl w:val="true"/>
          <w:lang w:bidi="ar-SA"/>
        </w:rPr>
        <w:t>مُحَمَّدُ بْنُ یَعْقُوبَ عَنْ مُحَمَّدِ بْنِ یَحْیَی رَفَعَهُ عَنْ أَبِی عَبْدِ اللَّهِ ع فِی الَّذِی یَخْضِبُ رَأْسَهُ بِالْحِنَّاءِ ثُمَّ یَبْدُو لَهُ فِی الْوُضُوءِ قَالَ لَا یَجُوزُ حَتَّی یُصِیبَ بَشَرَةَ رَأْسِهِ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1" w:name="__RefHeading___Toc3463040_417432637"/>
      <w:bookmarkStart w:id="3842" w:name="_Toc1667"/>
      <w:bookmarkEnd w:id="3841"/>
      <w:r>
        <w:rPr>
          <w:rtl w:val="true"/>
        </w:rPr>
        <w:t>[</w:t>
      </w:r>
      <w:r>
        <w:rPr>
          <w:rtl w:val="true"/>
        </w:rPr>
        <w:t>رقم الحدیث الکلی</w:t>
      </w:r>
      <w:r>
        <w:rPr>
          <w:rtl w:val="true"/>
        </w:rPr>
        <w:t xml:space="preserve">: </w:t>
      </w:r>
      <w:r>
        <w:rPr/>
        <w:t>1203</w:t>
      </w:r>
      <w:r>
        <w:rPr>
          <w:rtl w:val="true"/>
        </w:rPr>
        <w:t xml:space="preserve"> - </w:t>
      </w:r>
      <w:r>
        <w:rPr>
          <w:rtl w:val="true"/>
        </w:rPr>
        <w:t>رقم الحدیث الباب</w:t>
      </w:r>
      <w:r>
        <w:rPr>
          <w:rtl w:val="true"/>
        </w:rPr>
        <w:t xml:space="preserve">: </w:t>
      </w:r>
      <w:r>
        <w:rPr/>
        <w:t>2</w:t>
      </w:r>
      <w:r>
        <w:rPr>
          <w:rtl w:val="true"/>
        </w:rPr>
        <w:t>]</w:t>
      </w:r>
      <w:bookmarkEnd w:id="3842"/>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6"/>
      </w:r>
      <w:r>
        <w:rPr>
          <w:rFonts w:ascii="Amiri" w:hAnsi="Amiri" w:eastAsia="Amiri" w:cs="Amiri"/>
          <w:color w:val="111111"/>
          <w:sz w:val="28"/>
          <w:sz w:val="28"/>
          <w:szCs w:val="28"/>
          <w:rtl w:val="true"/>
          <w:lang w:bidi="ar-SA"/>
        </w:rPr>
        <w:t>وَ بِإِسْنَادِهِ عَنْ سَعْدِ بْنِ عَبْدِ اللَّهِ عَنْ أَحْمَدَ بْنِ مُحَمَّدٍ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الدَّوَاءِ إِذَا کَانَ عَلَی یَدَیِ </w:t>
      </w:r>
      <w:r>
        <w:rPr>
          <w:rStyle w:val="FootnoteAnchor"/>
          <w:rtl w:val="true"/>
        </w:rPr>
        <w:footnoteReference w:id="3077"/>
      </w:r>
      <w:r>
        <w:rPr>
          <w:rFonts w:ascii="Amiri" w:hAnsi="Amiri" w:eastAsia="Amiri" w:cs="Amiri"/>
          <w:color w:val="111111"/>
          <w:sz w:val="28"/>
          <w:sz w:val="28"/>
          <w:szCs w:val="28"/>
          <w:rtl w:val="true"/>
          <w:lang w:bidi="ar-SA"/>
        </w:rPr>
        <w:t>الرَّجُلِ أَ یُجْزِیهِ أَنْ یَمْسَحَ عَلَی طِلَاءِ الدَّوَاءِ فَقَالَ نَعَمْ یُجْزِیهِ أَنْ یَمْسَحَ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عَنْ أَبِیهِ عَنْ سَعْدٍ نَحْوَهُ </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3" w:name="__RefHeading___Toc3463042_417432637"/>
      <w:bookmarkStart w:id="3844" w:name="_Toc1668"/>
      <w:bookmarkEnd w:id="3843"/>
      <w:r>
        <w:rPr>
          <w:rtl w:val="true"/>
        </w:rPr>
        <w:t>[</w:t>
      </w:r>
      <w:r>
        <w:rPr>
          <w:rtl w:val="true"/>
        </w:rPr>
        <w:t>رقم الحدیث الکلی</w:t>
      </w:r>
      <w:r>
        <w:rPr>
          <w:rtl w:val="true"/>
        </w:rPr>
        <w:t xml:space="preserve">: </w:t>
      </w:r>
      <w:r>
        <w:rPr/>
        <w:t>1204</w:t>
      </w:r>
      <w:r>
        <w:rPr>
          <w:rtl w:val="true"/>
        </w:rPr>
        <w:t xml:space="preserve"> - </w:t>
      </w:r>
      <w:r>
        <w:rPr>
          <w:rtl w:val="true"/>
        </w:rPr>
        <w:t>رقم الحدیث الباب</w:t>
      </w:r>
      <w:r>
        <w:rPr>
          <w:rtl w:val="true"/>
        </w:rPr>
        <w:t xml:space="preserve">: </w:t>
      </w:r>
      <w:r>
        <w:rPr/>
        <w:t>3</w:t>
      </w:r>
      <w:r>
        <w:rPr>
          <w:rtl w:val="true"/>
        </w:rPr>
        <w:t>]</w:t>
      </w:r>
      <w:bookmarkEnd w:id="3844"/>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9"/>
      </w:r>
      <w:r>
        <w:rPr>
          <w:rFonts w:ascii="Amiri" w:hAnsi="Amiri" w:eastAsia="Amiri" w:cs="Amiri"/>
          <w:color w:val="111111"/>
          <w:sz w:val="28"/>
          <w:sz w:val="28"/>
          <w:szCs w:val="28"/>
          <w:rtl w:val="true"/>
          <w:lang w:bidi="ar-SA"/>
        </w:rPr>
        <w:t xml:space="preserve">وَ بِإِسْنَادِهِ عَنْ مُحَمَّدِ بْنِ عَلِیِّ بْنِ مَحْبُوبٍ عَنْ مُحَمَّدِ بْنِ </w:t>
      </w:r>
      <w:bookmarkStart w:id="3845" w:name="pg12137_128796"/>
    </w:p>
    <w:p>
      <w:pPr>
        <w:pStyle w:val="BookText"/>
        <w:rPr/>
      </w:pPr>
      <w:bookmarkEnd w:id="3845"/>
      <w:r>
        <w:rPr>
          <w:rFonts w:ascii="Amiri" w:hAnsi="Amiri" w:eastAsia="Amiri" w:cs="Amiri"/>
          <w:color w:val="111111"/>
          <w:sz w:val="28"/>
          <w:sz w:val="28"/>
          <w:szCs w:val="28"/>
          <w:rtl w:val="true"/>
          <w:lang w:bidi="ar-SA"/>
        </w:rPr>
        <w:t xml:space="preserve">الْحُسَیْنِ </w:t>
      </w:r>
      <w:r>
        <w:rPr>
          <w:rStyle w:val="FootnoteAnchor"/>
          <w:rtl w:val="true"/>
        </w:rPr>
        <w:footnoteReference w:id="3080"/>
      </w:r>
      <w:r>
        <w:rPr>
          <w:rFonts w:ascii="Amiri" w:hAnsi="Amiri" w:eastAsia="Amiri" w:cs="Amiri"/>
          <w:color w:val="111111"/>
          <w:sz w:val="28"/>
          <w:sz w:val="28"/>
          <w:szCs w:val="28"/>
          <w:rtl w:val="true"/>
          <w:lang w:bidi="ar-SA"/>
        </w:rPr>
        <w:t>عَنْ جَعْفَرِ بْنِ بَشِیرٍ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یَخْضِبُ رَأْسَهُ بِالْحِنَّاءِ ثُمَّ یَبْدُو لَهُ فِی الْوُضُوءِ قَالَ یَمْسَحُ فَوْقَ الْحِنَّاءِ</w:t>
      </w:r>
      <w:r>
        <w:rPr>
          <w:rFonts w:eastAsia="Amiri" w:cs="Amiri" w:ascii="Amiri" w:hAnsi="Amiri"/>
          <w:color w:val="111111"/>
          <w:sz w:val="28"/>
          <w:szCs w:val="28"/>
          <w:rtl w:val="true"/>
          <w:lang w:bidi="ar-SA"/>
        </w:rPr>
        <w:t>.</w:t>
      </w:r>
    </w:p>
    <w:p>
      <w:pPr>
        <w:pStyle w:val="Heading5"/>
        <w:numPr>
          <w:ilvl w:val="4"/>
          <w:numId w:val="1"/>
        </w:numPr>
        <w:rPr/>
      </w:pPr>
      <w:bookmarkStart w:id="3846" w:name="__RefHeading___Toc3463044_417432637"/>
      <w:bookmarkStart w:id="3847" w:name="_Toc1669"/>
      <w:bookmarkEnd w:id="3846"/>
      <w:r>
        <w:rPr>
          <w:rtl w:val="true"/>
        </w:rPr>
        <w:t>[</w:t>
      </w:r>
      <w:r>
        <w:rPr>
          <w:rtl w:val="true"/>
        </w:rPr>
        <w:t>رقم الحدیث الکلی</w:t>
      </w:r>
      <w:r>
        <w:rPr>
          <w:rtl w:val="true"/>
        </w:rPr>
        <w:t xml:space="preserve">: </w:t>
      </w:r>
      <w:r>
        <w:rPr/>
        <w:t>1205</w:t>
      </w:r>
      <w:r>
        <w:rPr>
          <w:rtl w:val="true"/>
        </w:rPr>
        <w:t xml:space="preserve"> - </w:t>
      </w:r>
      <w:r>
        <w:rPr>
          <w:rtl w:val="true"/>
        </w:rPr>
        <w:t>رقم الحدیث الباب</w:t>
      </w:r>
      <w:r>
        <w:rPr>
          <w:rtl w:val="true"/>
        </w:rPr>
        <w:t xml:space="preserve">: </w:t>
      </w:r>
      <w:r>
        <w:rPr/>
        <w:t>4</w:t>
      </w:r>
      <w:r>
        <w:rPr>
          <w:rtl w:val="true"/>
        </w:rPr>
        <w:t>]</w:t>
      </w:r>
      <w:bookmarkEnd w:id="3847"/>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1"/>
      </w:r>
      <w:r>
        <w:rPr>
          <w:rFonts w:ascii="Amiri" w:hAnsi="Amiri" w:eastAsia="Amiri" w:cs="Amiri"/>
          <w:color w:val="111111"/>
          <w:sz w:val="28"/>
          <w:sz w:val="28"/>
          <w:szCs w:val="28"/>
          <w:rtl w:val="true"/>
          <w:lang w:bidi="ar-SA"/>
        </w:rPr>
        <w:t xml:space="preserve">وَ عَنْهُ عَنْ أَحْمَدَ بْنِ مُحَمَّدٍ عَنِ الْحُسَیْنِ بْنِ سَعِیدٍ عَنِ ابْنِ أَبِی عُمَیْرٍ عَنْ حَمَّادِ بْنِ عُثْمَانَ عَنْ مُحَمَّدِ بْنِ مُسْلِمٍ عَنْ أَبِی عَبْدِ اللَّهِ ع فِی الرَّجُلِ یَحْلِقُ رَأْسَهُ ثُمَّ یَطْلِیهِ بِالْحِنَّاءِ ثُمَّ </w:t>
      </w:r>
      <w:r>
        <w:rPr>
          <w:rStyle w:val="FootnoteAnchor"/>
          <w:rtl w:val="true"/>
        </w:rPr>
        <w:footnoteReference w:id="3082"/>
      </w:r>
      <w:r>
        <w:rPr>
          <w:rFonts w:ascii="Amiri" w:hAnsi="Amiri" w:eastAsia="Amiri" w:cs="Amiri"/>
          <w:color w:val="111111"/>
          <w:sz w:val="28"/>
          <w:sz w:val="28"/>
          <w:szCs w:val="28"/>
          <w:rtl w:val="true"/>
          <w:lang w:bidi="ar-SA"/>
        </w:rPr>
        <w:t>یَتَوَضَّأُ لِلصَّلَاةِ فَقَالَ لَا بَأْسَ بِأَنْ یَمْسَحَ رَأْسَهُ وَ الْحِنَّاءُ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حُصُولِ الضَّرَرِ بِکَشْفِهِ کَمَا ذَکَرَهُ صَاحِبُ الْمُنْتَقَی </w:t>
      </w:r>
      <w:r>
        <w:rPr>
          <w:rStyle w:val="FootnoteAnchor"/>
          <w:rtl w:val="true"/>
        </w:rPr>
        <w:footnoteReference w:id="3083"/>
      </w:r>
      <w:r>
        <w:rPr>
          <w:rFonts w:ascii="Amiri" w:hAnsi="Amiri" w:eastAsia="Amiri" w:cs="Amiri"/>
          <w:color w:val="111111"/>
          <w:sz w:val="28"/>
          <w:sz w:val="28"/>
          <w:szCs w:val="28"/>
          <w:rtl w:val="true"/>
          <w:lang w:bidi="ar-SA"/>
        </w:rPr>
        <w:t>وَ غَیْرُهُ وَ کَذَا الدَّوَاءُ وَ یُمْکِنُ الْحَمْلُ عَلَی إِرَادَةِ لَوْنِ الْحِنَّاءِ</w:t>
      </w:r>
      <w:r>
        <w:rPr>
          <w:rFonts w:eastAsia="Amiri" w:cs="Amiri" w:ascii="Amiri" w:hAnsi="Amiri"/>
          <w:color w:val="111111"/>
          <w:sz w:val="28"/>
          <w:szCs w:val="28"/>
          <w:rtl w:val="true"/>
          <w:lang w:bidi="ar-SA"/>
        </w:rPr>
        <w:t>.</w:t>
      </w:r>
    </w:p>
    <w:p>
      <w:pPr>
        <w:pStyle w:val="Heading5"/>
        <w:numPr>
          <w:ilvl w:val="4"/>
          <w:numId w:val="1"/>
        </w:numPr>
        <w:rPr/>
      </w:pPr>
      <w:bookmarkStart w:id="3848" w:name="__RefHeading___Toc3463046_417432637"/>
      <w:bookmarkStart w:id="3849" w:name="_Toc1670"/>
      <w:bookmarkEnd w:id="3848"/>
      <w:r>
        <w:rPr>
          <w:rtl w:val="true"/>
        </w:rPr>
        <w:t>[</w:t>
      </w:r>
      <w:r>
        <w:rPr>
          <w:rtl w:val="true"/>
        </w:rPr>
        <w:t>رقم الحدیث الکلی</w:t>
      </w:r>
      <w:r>
        <w:rPr>
          <w:rtl w:val="true"/>
        </w:rPr>
        <w:t xml:space="preserve">: </w:t>
      </w:r>
      <w:r>
        <w:rPr/>
        <w:t>1206</w:t>
      </w:r>
      <w:r>
        <w:rPr>
          <w:rtl w:val="true"/>
        </w:rPr>
        <w:t xml:space="preserve"> - </w:t>
      </w:r>
      <w:r>
        <w:rPr>
          <w:rtl w:val="true"/>
        </w:rPr>
        <w:t>رقم الحدیث الباب</w:t>
      </w:r>
      <w:r>
        <w:rPr>
          <w:rtl w:val="true"/>
        </w:rPr>
        <w:t xml:space="preserve">: </w:t>
      </w:r>
      <w:r>
        <w:rPr/>
        <w:t>5</w:t>
      </w:r>
      <w:r>
        <w:rPr>
          <w:rtl w:val="true"/>
        </w:rPr>
        <w:t>]</w:t>
      </w:r>
      <w:bookmarkEnd w:id="3849"/>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4"/>
      </w:r>
      <w:r>
        <w:rPr>
          <w:rFonts w:ascii="Amiri" w:hAnsi="Amiri" w:eastAsia="Amiri" w:cs="Amiri"/>
          <w:color w:val="111111"/>
          <w:sz w:val="28"/>
          <w:sz w:val="28"/>
          <w:szCs w:val="28"/>
          <w:rtl w:val="true"/>
          <w:lang w:bidi="ar-SA"/>
        </w:rPr>
        <w:t>عَلِیُّ بْنُ جَعْفَرٍ فِی کِتَابِهِ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هَلْ یَصْلُحُ لَهَا أَنْ تَمْسَحَ عَلَی الْخِمَارِ قَالَ لَا یَصْلُحُ حَتَّی تَمْسَحَ عَلَی رَأْسِهَا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حُکْمِ الْعِمَامَةِ </w:t>
      </w:r>
      <w:r>
        <w:rPr>
          <w:rStyle w:val="FootnoteAnchor"/>
          <w:rtl w:val="true"/>
        </w:rPr>
        <w:footnoteReference w:id="3085"/>
      </w:r>
      <w:r>
        <w:rPr>
          <w:rFonts w:ascii="Amiri" w:hAnsi="Amiri" w:eastAsia="Amiri" w:cs="Amiri"/>
          <w:color w:val="111111"/>
          <w:sz w:val="28"/>
          <w:sz w:val="28"/>
          <w:szCs w:val="28"/>
          <w:rtl w:val="true"/>
          <w:lang w:bidi="ar-SA"/>
        </w:rPr>
        <w:t xml:space="preserve">وَ تَقَدَّمَ مَا یَدُلُّ عَلَی الْمَقْصُودِ فِی کَیْفِیَّةِ الْوُضُوءِ </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 xml:space="preserve">. </w:t>
      </w:r>
      <w:bookmarkStart w:id="3850" w:name="pg12137_128797"/>
    </w:p>
    <w:p>
      <w:pPr>
        <w:pStyle w:val="Heading4"/>
        <w:numPr>
          <w:ilvl w:val="3"/>
          <w:numId w:val="1"/>
        </w:numPr>
        <w:rPr/>
      </w:pPr>
      <w:bookmarkStart w:id="3851" w:name="__RefHeading___Toc3463048_417432637"/>
      <w:bookmarkStart w:id="3852" w:name="_Toc1671"/>
      <w:bookmarkEnd w:id="3850"/>
      <w:bookmarkEnd w:id="3851"/>
      <w:r>
        <w:rPr/>
        <w:t>38</w:t>
      </w:r>
      <w:r>
        <w:rPr>
          <w:rtl w:val="true"/>
        </w:rPr>
        <w:t xml:space="preserve">- </w:t>
      </w:r>
      <w:r>
        <w:rPr>
          <w:rtl w:val="true"/>
        </w:rPr>
        <w:t>بَابُ عَدَمِ جَوَازِ الْمَسْحِ عَلَی الْخُفَّیْنِ إِلَّا لِضَرُورَةٍ شَدِیدَةٍ أَوْ تَقِیَّةٍ عَظِیمَةٍ</w:t>
      </w:r>
      <w:bookmarkEnd w:id="3852"/>
    </w:p>
    <w:p>
      <w:pPr>
        <w:pStyle w:val="Heading5"/>
        <w:numPr>
          <w:ilvl w:val="4"/>
          <w:numId w:val="1"/>
        </w:numPr>
        <w:rPr/>
      </w:pPr>
      <w:bookmarkStart w:id="3853" w:name="__RefHeading___Toc3463050_417432637"/>
      <w:bookmarkStart w:id="3854" w:name="_Toc1672"/>
      <w:bookmarkEnd w:id="3853"/>
      <w:r>
        <w:rPr>
          <w:rtl w:val="true"/>
        </w:rPr>
        <w:t>اشارة</w:t>
      </w:r>
      <w:bookmarkEnd w:id="3854"/>
    </w:p>
    <w:p>
      <w:pPr>
        <w:pStyle w:val="BookText"/>
        <w:rPr/>
      </w:pPr>
      <w:r>
        <w:rPr>
          <w:rStyle w:val="FootnoteAnchor"/>
        </w:rPr>
        <w:footnoteReference w:id="308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الْمَسْحِ عَلَی الْخُفَّیْنِ إِلَّا لِضَرُورَةٍ شَدِیدَةٍ أَوْ تَقِیَّةٍ عَظِیمَةٍ</w:t>
      </w:r>
    </w:p>
    <w:p>
      <w:pPr>
        <w:pStyle w:val="Heading5"/>
        <w:numPr>
          <w:ilvl w:val="4"/>
          <w:numId w:val="1"/>
        </w:numPr>
        <w:rPr/>
      </w:pPr>
      <w:bookmarkStart w:id="3855" w:name="__RefHeading___Toc3463052_417432637"/>
      <w:bookmarkStart w:id="3856" w:name="_Toc1673"/>
      <w:bookmarkEnd w:id="3855"/>
      <w:r>
        <w:rPr>
          <w:rtl w:val="true"/>
        </w:rPr>
        <w:t>[</w:t>
      </w:r>
      <w:r>
        <w:rPr>
          <w:rtl w:val="true"/>
        </w:rPr>
        <w:t>رقم الحدیث الکلی</w:t>
      </w:r>
      <w:r>
        <w:rPr>
          <w:rtl w:val="true"/>
        </w:rPr>
        <w:t xml:space="preserve">: </w:t>
      </w:r>
      <w:r>
        <w:rPr/>
        <w:t>1207</w:t>
      </w:r>
      <w:r>
        <w:rPr>
          <w:rtl w:val="true"/>
        </w:rPr>
        <w:t xml:space="preserve"> - </w:t>
      </w:r>
      <w:r>
        <w:rPr>
          <w:rtl w:val="true"/>
        </w:rPr>
        <w:t>رقم الحدیث الباب</w:t>
      </w:r>
      <w:r>
        <w:rPr>
          <w:rtl w:val="true"/>
        </w:rPr>
        <w:t xml:space="preserve">: </w:t>
      </w:r>
      <w:r>
        <w:rPr/>
        <w:t>1</w:t>
      </w:r>
      <w:r>
        <w:rPr>
          <w:rtl w:val="true"/>
        </w:rPr>
        <w:t>]</w:t>
      </w:r>
      <w:bookmarkEnd w:id="3856"/>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8"/>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مَسْحِ الْخُفَّیْنِ</w:t>
      </w:r>
      <w:r>
        <w:rPr>
          <w:rFonts w:eastAsia="Amiri" w:cs="Amiri" w:ascii="Amiri" w:hAnsi="Amiri"/>
          <w:color w:val="111111"/>
          <w:sz w:val="28"/>
          <w:szCs w:val="28"/>
          <w:rtl w:val="true"/>
          <w:lang w:bidi="ar-SA"/>
        </w:rPr>
        <w:t xml:space="preserve">) </w:t>
      </w:r>
      <w:r>
        <w:rPr>
          <w:rStyle w:val="FootnoteAnchor"/>
          <w:rtl w:val="true"/>
        </w:rPr>
        <w:footnoteReference w:id="3089"/>
      </w:r>
      <w:r>
        <w:rPr>
          <w:rFonts w:ascii="Amiri" w:hAnsi="Amiri" w:eastAsia="Amiri" w:cs="Amiri"/>
          <w:color w:val="111111"/>
          <w:sz w:val="28"/>
          <w:sz w:val="28"/>
          <w:szCs w:val="28"/>
          <w:rtl w:val="true"/>
          <w:lang w:bidi="ar-SA"/>
        </w:rPr>
        <w:t>تَقِیَّةٌ فَقَالَ ثَلَاثَةٌ لَا أَتَّقِی فِیهِنَّ أَحَداً شُرْبُ الْمُسْکِرِ وَ مَسْحُ الْخُفَّیْنِ وَ مُتْعَةُ الْحَجِّ قَالَ زُرَارَةُ وَ لَمْ یَقُلِ الْوَاجِبُ عَلَیْکُمْ أَنْ لَا تَتَّقُوا فِیهِنَّ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مِثْلَهُ </w:t>
      </w:r>
      <w:r>
        <w:rPr>
          <w:rStyle w:val="FootnoteAnchor"/>
          <w:rtl w:val="true"/>
        </w:rPr>
        <w:footnoteReference w:id="3090"/>
      </w:r>
      <w:r>
        <w:rPr>
          <w:rFonts w:ascii="Amiri" w:hAnsi="Amiri" w:eastAsia="Amiri" w:cs="Amiri"/>
          <w:color w:val="111111"/>
          <w:sz w:val="28"/>
          <w:sz w:val="28"/>
          <w:szCs w:val="28"/>
          <w:rtl w:val="true"/>
          <w:lang w:bidi="ar-SA"/>
        </w:rPr>
        <w:t xml:space="preserve">وَ رَوَاهُ الصَّدُوقُ مُرْسَلًا عَنِ الْعَالِمِ ع </w:t>
      </w:r>
      <w:r>
        <w:rPr>
          <w:rStyle w:val="FootnoteAnchor"/>
          <w:rtl w:val="true"/>
        </w:rPr>
        <w:footnoteReference w:id="3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7" w:name="__RefHeading___Toc3463054_417432637"/>
      <w:bookmarkStart w:id="3858" w:name="_Toc1674"/>
      <w:bookmarkEnd w:id="3857"/>
      <w:r>
        <w:rPr>
          <w:rtl w:val="true"/>
        </w:rPr>
        <w:t>[</w:t>
      </w:r>
      <w:r>
        <w:rPr>
          <w:rtl w:val="true"/>
        </w:rPr>
        <w:t>رقم الحدیث الکلی</w:t>
      </w:r>
      <w:r>
        <w:rPr>
          <w:rtl w:val="true"/>
        </w:rPr>
        <w:t xml:space="preserve">: </w:t>
      </w:r>
      <w:r>
        <w:rPr/>
        <w:t>1208</w:t>
      </w:r>
      <w:r>
        <w:rPr>
          <w:rtl w:val="true"/>
        </w:rPr>
        <w:t xml:space="preserve"> - </w:t>
      </w:r>
      <w:r>
        <w:rPr>
          <w:rtl w:val="true"/>
        </w:rPr>
        <w:t>رقم الحدیث الباب</w:t>
      </w:r>
      <w:r>
        <w:rPr>
          <w:rtl w:val="true"/>
        </w:rPr>
        <w:t xml:space="preserve">: </w:t>
      </w:r>
      <w:r>
        <w:rPr/>
        <w:t>2</w:t>
      </w:r>
      <w:r>
        <w:rPr>
          <w:rtl w:val="true"/>
        </w:rPr>
        <w:t>]</w:t>
      </w:r>
      <w:bookmarkEnd w:id="3858"/>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2"/>
      </w:r>
      <w:r>
        <w:rPr>
          <w:rFonts w:ascii="Amiri" w:hAnsi="Amiri" w:eastAsia="Amiri" w:cs="Amiri"/>
          <w:color w:val="111111"/>
          <w:sz w:val="28"/>
          <w:sz w:val="28"/>
          <w:szCs w:val="28"/>
          <w:rtl w:val="true"/>
          <w:lang w:bidi="ar-SA"/>
        </w:rPr>
        <w:t>وَ عَنْ عِدَّةٍ مِنْ أَصْحَابِنَا عَنْ أَحْمَدَ بْنِ مُحَمَّدٍ عَنِ الْحُسَیْنِ بْنِ سَعِیدٍ عَنْ فَضَالَةَ بْنِ أَیُّوبَ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الْمَرِیضِ هَلْ لَهُ رُخْصَةٌ فِی الْمَسْحِ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إِمْکَانِ مَسْحِ الْقَدَمَیْنِ وَ لَوْ بِمَشَقَّةٍ فَلَا یَجُوزُ الْعُدُولُ إِلَی مَسْحِ الْخُفَّیْنِ لِمَا یَأْتِی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9" w:name="__RefHeading___Toc3463056_417432637"/>
      <w:bookmarkStart w:id="3860" w:name="_Toc1675"/>
      <w:bookmarkEnd w:id="3859"/>
      <w:r>
        <w:rPr>
          <w:rtl w:val="true"/>
        </w:rPr>
        <w:t>[</w:t>
      </w:r>
      <w:r>
        <w:rPr>
          <w:rtl w:val="true"/>
        </w:rPr>
        <w:t>رقم الحدیث الکلی</w:t>
      </w:r>
      <w:r>
        <w:rPr>
          <w:rtl w:val="true"/>
        </w:rPr>
        <w:t xml:space="preserve">: </w:t>
      </w:r>
      <w:r>
        <w:rPr/>
        <w:t>1209</w:t>
      </w:r>
      <w:r>
        <w:rPr>
          <w:rtl w:val="true"/>
        </w:rPr>
        <w:t xml:space="preserve"> - </w:t>
      </w:r>
      <w:r>
        <w:rPr>
          <w:rtl w:val="true"/>
        </w:rPr>
        <w:t>رقم الحدیث الباب</w:t>
      </w:r>
      <w:r>
        <w:rPr>
          <w:rtl w:val="true"/>
        </w:rPr>
        <w:t xml:space="preserve">: </w:t>
      </w:r>
      <w:r>
        <w:rPr/>
        <w:t>3</w:t>
      </w:r>
      <w:r>
        <w:rPr>
          <w:rtl w:val="true"/>
        </w:rPr>
        <w:t>]</w:t>
      </w:r>
      <w:bookmarkEnd w:id="3860"/>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4"/>
      </w:r>
      <w:r>
        <w:rPr>
          <w:rFonts w:ascii="Amiri" w:hAnsi="Amiri" w:eastAsia="Amiri" w:cs="Amiri"/>
          <w:color w:val="111111"/>
          <w:sz w:val="28"/>
          <w:sz w:val="28"/>
          <w:szCs w:val="28"/>
          <w:rtl w:val="true"/>
          <w:lang w:bidi="ar-SA"/>
        </w:rPr>
        <w:t xml:space="preserve">وَ عَنْ عَلِیِّ بْنِ إِبْرَاهِیمَ عَنْ أَبِیهِ عَنْ حَمَّادِ بْنِ عِیسَی عَنْ </w:t>
      </w:r>
      <w:bookmarkStart w:id="3861" w:name="pg12137_128798"/>
    </w:p>
    <w:p>
      <w:pPr>
        <w:pStyle w:val="BookText"/>
        <w:rPr/>
      </w:pPr>
      <w:bookmarkEnd w:id="3861"/>
      <w:r>
        <w:rPr>
          <w:rFonts w:ascii="Amiri" w:hAnsi="Amiri" w:eastAsia="Amiri" w:cs="Amiri"/>
          <w:color w:val="111111"/>
          <w:sz w:val="28"/>
          <w:sz w:val="28"/>
          <w:szCs w:val="28"/>
          <w:rtl w:val="true"/>
          <w:lang w:bidi="ar-SA"/>
        </w:rPr>
        <w:t>إِبْرَاهِیمَ بْنِ عُثْمَانَ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فَقَالَ قَدْ عَمِلَتِ الْوُلَاةُ قَبْلِی أَعْمَالًا خَالَفُوا فِیهَا رَسُولَ اللَّهِ ص مُتَعَمِّدِینَ لِخِلَافِهِ وَ لَوْ حَمَلْتُ النَّاسَ عَلَی تَرْکِهَا لَتَفَرَّقَ عَنِّی جُنْدِی أَ رَأَیْتُمْ لَوْ أَمَرْتُ بِمَقَامِ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إِلَی الْمَوْضِعِ الَّذِی کَانَ فِیهِ إِلَی أَنْ قَالَ وَ حَرَّمْتُ الْمَسْحَ عَلَی الْخُفَّیْنِ وَ حَدَدْتُ عَلَی النَّبِیذِ وَ أَمَرْتُ بِإِحْلَالِ الْمُتْعَتَیْنِ وَ أَمَرْتُ بِالتَّکْبِیرِ عَلَی الْجَنَائِزِ خَمْسَ تَکْبِیرَاتٍ وَ أَلْزَمْتُ النَّاسَ الْجَهْرَ بِبِسْمِ اللَّهِ الرَّحْمَنِ الرَّحِیمِ إِلَی أَنْ قَالَ إِذاً لَتَفَرَّقُوا عَنِّی الْحَدِیثَ</w:t>
      </w:r>
      <w:r>
        <w:rPr>
          <w:rFonts w:eastAsia="Amiri" w:cs="Amiri" w:ascii="Amiri" w:hAnsi="Amiri"/>
          <w:color w:val="111111"/>
          <w:sz w:val="28"/>
          <w:szCs w:val="28"/>
          <w:rtl w:val="true"/>
          <w:lang w:bidi="ar-SA"/>
        </w:rPr>
        <w:t>.</w:t>
      </w:r>
    </w:p>
    <w:p>
      <w:pPr>
        <w:pStyle w:val="Heading5"/>
        <w:numPr>
          <w:ilvl w:val="4"/>
          <w:numId w:val="1"/>
        </w:numPr>
        <w:rPr/>
      </w:pPr>
      <w:bookmarkStart w:id="3862" w:name="__RefHeading___Toc3463058_417432637"/>
      <w:bookmarkStart w:id="3863" w:name="_Toc1676"/>
      <w:bookmarkEnd w:id="3862"/>
      <w:r>
        <w:rPr>
          <w:rtl w:val="true"/>
        </w:rPr>
        <w:t>[</w:t>
      </w:r>
      <w:r>
        <w:rPr>
          <w:rtl w:val="true"/>
        </w:rPr>
        <w:t>رقم الحدیث الکلی</w:t>
      </w:r>
      <w:r>
        <w:rPr>
          <w:rtl w:val="true"/>
        </w:rPr>
        <w:t xml:space="preserve">: </w:t>
      </w:r>
      <w:r>
        <w:rPr/>
        <w:t>1210</w:t>
      </w:r>
      <w:r>
        <w:rPr>
          <w:rtl w:val="true"/>
        </w:rPr>
        <w:t xml:space="preserve"> - </w:t>
      </w:r>
      <w:r>
        <w:rPr>
          <w:rtl w:val="true"/>
        </w:rPr>
        <w:t>رقم الحدیث الباب</w:t>
      </w:r>
      <w:r>
        <w:rPr>
          <w:rtl w:val="true"/>
        </w:rPr>
        <w:t xml:space="preserve">: </w:t>
      </w:r>
      <w:r>
        <w:rPr/>
        <w:t>4</w:t>
      </w:r>
      <w:r>
        <w:rPr>
          <w:rtl w:val="true"/>
        </w:rPr>
        <w:t>]</w:t>
      </w:r>
      <w:bookmarkEnd w:id="3863"/>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5"/>
      </w:r>
      <w:r>
        <w:rPr>
          <w:rFonts w:ascii="Amiri" w:hAnsi="Amiri" w:eastAsia="Amiri" w:cs="Amiri"/>
          <w:color w:val="111111"/>
          <w:sz w:val="28"/>
          <w:sz w:val="28"/>
          <w:szCs w:val="28"/>
          <w:rtl w:val="true"/>
          <w:lang w:bidi="ar-SA"/>
        </w:rPr>
        <w:t>وَ عَنِ الْحُسَیْنِ بْنِ مُحَمَّدٍ عَنْ مُعَلَّی بْنِ مُحَمَّدٍ عَنْ مُحَمَّدِ بْنِ عَلِیٍّ عَنْ سَمَاعَةَ بْنِ مِهْرَانَ عَنِ الْکَلْبِیِّ النَّسَّابَةِ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الْمَسْحِ عَلَی الْخُفَّیْنِ فَتَبَسَّمَ ثُمَّ قَالَ إِذَا کَانَ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کُلَّ شَیْ‌ءٍ إِلَی شَیْئِهِ وَ رَدَّ الْجِلْدَ إِلَی الْغَنَمِ فَتَرَی أَصْحَابَ الْمَسْحِ أَیْنَ یَذْهَبُ وُضُوؤُهُمْ</w:t>
      </w:r>
      <w:r>
        <w:rPr>
          <w:rFonts w:eastAsia="Amiri" w:cs="Amiri" w:ascii="Amiri" w:hAnsi="Amiri"/>
          <w:color w:val="111111"/>
          <w:sz w:val="28"/>
          <w:szCs w:val="28"/>
          <w:rtl w:val="true"/>
          <w:lang w:bidi="ar-SA"/>
        </w:rPr>
        <w:t>.</w:t>
      </w:r>
    </w:p>
    <w:p>
      <w:pPr>
        <w:pStyle w:val="Heading5"/>
        <w:numPr>
          <w:ilvl w:val="4"/>
          <w:numId w:val="1"/>
        </w:numPr>
        <w:rPr/>
      </w:pPr>
      <w:bookmarkStart w:id="3864" w:name="__RefHeading___Toc3463060_417432637"/>
      <w:bookmarkStart w:id="3865" w:name="_Toc1677"/>
      <w:bookmarkEnd w:id="3864"/>
      <w:r>
        <w:rPr>
          <w:rtl w:val="true"/>
        </w:rPr>
        <w:t>[</w:t>
      </w:r>
      <w:r>
        <w:rPr>
          <w:rtl w:val="true"/>
        </w:rPr>
        <w:t>رقم الحدیث الکلی</w:t>
      </w:r>
      <w:r>
        <w:rPr>
          <w:rtl w:val="true"/>
        </w:rPr>
        <w:t xml:space="preserve">: </w:t>
      </w:r>
      <w:r>
        <w:rPr/>
        <w:t>1211</w:t>
      </w:r>
      <w:r>
        <w:rPr>
          <w:rtl w:val="true"/>
        </w:rPr>
        <w:t xml:space="preserve"> - </w:t>
      </w:r>
      <w:r>
        <w:rPr>
          <w:rtl w:val="true"/>
        </w:rPr>
        <w:t>رقم الحدیث الباب</w:t>
      </w:r>
      <w:r>
        <w:rPr>
          <w:rtl w:val="true"/>
        </w:rPr>
        <w:t xml:space="preserve">: </w:t>
      </w:r>
      <w:r>
        <w:rPr/>
        <w:t>5</w:t>
      </w:r>
      <w:r>
        <w:rPr>
          <w:rtl w:val="true"/>
        </w:rPr>
        <w:t>]</w:t>
      </w:r>
      <w:bookmarkEnd w:id="3865"/>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6"/>
      </w:r>
      <w:r>
        <w:rPr>
          <w:rFonts w:ascii="Amiri" w:hAnsi="Amiri" w:eastAsia="Amiri" w:cs="Amiri"/>
          <w:color w:val="111111"/>
          <w:sz w:val="28"/>
          <w:sz w:val="28"/>
          <w:szCs w:val="28"/>
          <w:rtl w:val="true"/>
          <w:lang w:bidi="ar-SA"/>
        </w:rPr>
        <w:t>مُحَمَّدُ بْنُ الْحَسَنِ بِإِسْنَادِهِ عَنِ الْحُسَیْنِ بْنِ سَعِیدٍ عَنْ فَضَالَةَ عَنْ حَمَّادِ بْنِ عُثْمَانَ عَنْ مُحَمَّدِ بْنِ النُّعْمَانِ عَنْ أَبِی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أَبَا ظَبْیَانَ حَدَّثَنِی أَنَّهُ رَأَی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الْمَاءَ ثُمَّ مَسَحَ عَلَی الْخُفَّیْنِ فَقَالَ کَذَبَ أَبُو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بَلَغَکَ </w:t>
      </w:r>
      <w:r>
        <w:rPr>
          <w:rStyle w:val="FootnoteAnchor"/>
          <w:rtl w:val="true"/>
        </w:rPr>
        <w:footnoteReference w:id="3097"/>
      </w:r>
      <w:r>
        <w:rPr>
          <w:rFonts w:ascii="Amiri" w:hAnsi="Amiri" w:eastAsia="Amiri" w:cs="Amiri"/>
          <w:color w:val="111111"/>
          <w:sz w:val="28"/>
          <w:sz w:val="28"/>
          <w:szCs w:val="28"/>
          <w:rtl w:val="true"/>
          <w:lang w:bidi="ar-SA"/>
        </w:rPr>
        <w:t>قَوْلُ عَلِیٍّ ع فِیکُمْ سَبَقَ الْکِتَابُ الْخُفَّیْنِ فَقُلْتُ فَهَلْ فِیهِمَا رُخْصَةٌ فَقَالَ لَا إِلَّا مِنْ عَدُوٍّ تَتَّقِیهِ أَوْ ثَلْجٍ تَخَافُ عَلَی رِجْلَیْکَ</w:t>
      </w:r>
      <w:r>
        <w:rPr>
          <w:rFonts w:eastAsia="Amiri" w:cs="Amiri" w:ascii="Amiri" w:hAnsi="Amiri"/>
          <w:color w:val="111111"/>
          <w:sz w:val="28"/>
          <w:szCs w:val="28"/>
          <w:rtl w:val="true"/>
          <w:lang w:bidi="ar-SA"/>
        </w:rPr>
        <w:t>.</w:t>
      </w:r>
    </w:p>
    <w:p>
      <w:pPr>
        <w:pStyle w:val="Heading5"/>
        <w:numPr>
          <w:ilvl w:val="4"/>
          <w:numId w:val="1"/>
        </w:numPr>
        <w:rPr/>
      </w:pPr>
      <w:bookmarkStart w:id="3866" w:name="__RefHeading___Toc3463062_417432637"/>
      <w:bookmarkStart w:id="3867" w:name="_Toc1678"/>
      <w:bookmarkEnd w:id="3866"/>
      <w:r>
        <w:rPr>
          <w:rtl w:val="true"/>
        </w:rPr>
        <w:t>[</w:t>
      </w:r>
      <w:r>
        <w:rPr>
          <w:rtl w:val="true"/>
        </w:rPr>
        <w:t>رقم الحدیث الکلی</w:t>
      </w:r>
      <w:r>
        <w:rPr>
          <w:rtl w:val="true"/>
        </w:rPr>
        <w:t xml:space="preserve">: </w:t>
      </w:r>
      <w:r>
        <w:rPr/>
        <w:t>1212</w:t>
      </w:r>
      <w:r>
        <w:rPr>
          <w:rtl w:val="true"/>
        </w:rPr>
        <w:t xml:space="preserve"> - </w:t>
      </w:r>
      <w:r>
        <w:rPr>
          <w:rtl w:val="true"/>
        </w:rPr>
        <w:t>رقم الحدیث الباب</w:t>
      </w:r>
      <w:r>
        <w:rPr>
          <w:rtl w:val="true"/>
        </w:rPr>
        <w:t xml:space="preserve">: </w:t>
      </w:r>
      <w:r>
        <w:rPr/>
        <w:t>6</w:t>
      </w:r>
      <w:r>
        <w:rPr>
          <w:rtl w:val="true"/>
        </w:rPr>
        <w:t>]</w:t>
      </w:r>
      <w:bookmarkEnd w:id="3867"/>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8"/>
      </w:r>
      <w:r>
        <w:rPr>
          <w:rFonts w:ascii="Amiri" w:hAnsi="Amiri" w:eastAsia="Amiri" w:cs="Amiri"/>
          <w:color w:val="111111"/>
          <w:sz w:val="28"/>
          <w:sz w:val="28"/>
          <w:szCs w:val="28"/>
          <w:rtl w:val="true"/>
          <w:lang w:bidi="ar-SA"/>
        </w:rPr>
        <w:t>وَ عَنْهُ عَنْ حَمَّادٍ عَنْ حَرِیزٍ عَنْ زُرَارَةَ عَنْ أَبِی جَعْفَرٍ ع قَالَ سَمِعْتُهُ یَقُولُ جَمَعَ عُمَرُ بْنُ الْخَطَّابِ أَصْحَابَ النَّبِیِّ ص وَ فِیهِمْ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تَقُولُونَ فِی الْمَسْحِ عَلَی الْخُفَّیْنِ </w:t>
      </w:r>
      <w:bookmarkStart w:id="3868" w:name="pg12137_128799"/>
    </w:p>
    <w:p>
      <w:pPr>
        <w:pStyle w:val="BookText"/>
        <w:rPr/>
      </w:pPr>
      <w:bookmarkEnd w:id="3868"/>
      <w:r>
        <w:rPr>
          <w:rFonts w:ascii="Amiri" w:hAnsi="Amiri" w:eastAsia="Amiri" w:cs="Amiri"/>
          <w:color w:val="111111"/>
          <w:sz w:val="28"/>
          <w:sz w:val="28"/>
          <w:szCs w:val="28"/>
          <w:rtl w:val="true"/>
          <w:lang w:bidi="ar-SA"/>
        </w:rPr>
        <w:t>فَقَامَ الْمُغِیرَةُ بْنُ شُعْبَةَ فَقَالَ رَأَیْتُ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یَمْسَحُ عَلَی الْخُفَّیْنِ فَقَالَ عَلِیٌّ ع قَبْلَ الْمَائِدَةِ أَوْ بَعْدَهَا فَقَالَ لَا أَدْرِی فَقَالَ عَلِیٌّ ع سَبَقَ الْکِتَابُ الْخُفَّیْنِ إِنَّمَا أُنْزِلَتِ الْمَائِدَةُ قَبْلَ أَنْ یُقْبَضَ بِشَهْرَیْنِ أَوْ ثَلَاثَةٍ</w:t>
      </w:r>
      <w:r>
        <w:rPr>
          <w:rFonts w:eastAsia="Amiri" w:cs="Amiri" w:ascii="Amiri" w:hAnsi="Amiri"/>
          <w:color w:val="111111"/>
          <w:sz w:val="28"/>
          <w:szCs w:val="28"/>
          <w:rtl w:val="true"/>
          <w:lang w:bidi="ar-SA"/>
        </w:rPr>
        <w:t>.</w:t>
      </w:r>
    </w:p>
    <w:p>
      <w:pPr>
        <w:pStyle w:val="Heading5"/>
        <w:numPr>
          <w:ilvl w:val="4"/>
          <w:numId w:val="1"/>
        </w:numPr>
        <w:rPr/>
      </w:pPr>
      <w:bookmarkStart w:id="3869" w:name="__RefHeading___Toc3463064_417432637"/>
      <w:bookmarkStart w:id="3870" w:name="_Toc1679"/>
      <w:bookmarkEnd w:id="3869"/>
      <w:r>
        <w:rPr>
          <w:rtl w:val="true"/>
        </w:rPr>
        <w:t>[</w:t>
      </w:r>
      <w:r>
        <w:rPr>
          <w:rtl w:val="true"/>
        </w:rPr>
        <w:t>رقم الحدیث الکلی</w:t>
      </w:r>
      <w:r>
        <w:rPr>
          <w:rtl w:val="true"/>
        </w:rPr>
        <w:t xml:space="preserve">: </w:t>
      </w:r>
      <w:r>
        <w:rPr/>
        <w:t>1213</w:t>
      </w:r>
      <w:r>
        <w:rPr>
          <w:rtl w:val="true"/>
        </w:rPr>
        <w:t xml:space="preserve"> - </w:t>
      </w:r>
      <w:r>
        <w:rPr>
          <w:rtl w:val="true"/>
        </w:rPr>
        <w:t>رقم الحدیث الباب</w:t>
      </w:r>
      <w:r>
        <w:rPr>
          <w:rtl w:val="true"/>
        </w:rPr>
        <w:t xml:space="preserve">: </w:t>
      </w:r>
      <w:r>
        <w:rPr/>
        <w:t>7</w:t>
      </w:r>
      <w:r>
        <w:rPr>
          <w:rtl w:val="true"/>
        </w:rPr>
        <w:t>]</w:t>
      </w:r>
      <w:bookmarkEnd w:id="3870"/>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9"/>
      </w:r>
      <w:r>
        <w:rPr>
          <w:rFonts w:ascii="Amiri" w:hAnsi="Amiri" w:eastAsia="Amiri" w:cs="Amiri"/>
          <w:color w:val="111111"/>
          <w:sz w:val="28"/>
          <w:sz w:val="28"/>
          <w:szCs w:val="28"/>
          <w:rtl w:val="true"/>
          <w:lang w:bidi="ar-SA"/>
        </w:rPr>
        <w:t>وَ عَنْهُ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الْمَسْحِ عَلَی الْخُفَّیْنِ فَقَالَ لَا تَمْسَحْ وَ قَالَ إِنَّ جَدِّی قَالَ سَبَقَ الْکِتَابُ الْخُفَّیْنِ</w:t>
      </w:r>
      <w:r>
        <w:rPr>
          <w:rFonts w:eastAsia="Amiri" w:cs="Amiri" w:ascii="Amiri" w:hAnsi="Amiri"/>
          <w:color w:val="111111"/>
          <w:sz w:val="28"/>
          <w:szCs w:val="28"/>
          <w:rtl w:val="true"/>
          <w:lang w:bidi="ar-SA"/>
        </w:rPr>
        <w:t>.</w:t>
      </w:r>
    </w:p>
    <w:p>
      <w:pPr>
        <w:pStyle w:val="Heading5"/>
        <w:numPr>
          <w:ilvl w:val="4"/>
          <w:numId w:val="1"/>
        </w:numPr>
        <w:rPr/>
      </w:pPr>
      <w:bookmarkStart w:id="3871" w:name="__RefHeading___Toc3463066_417432637"/>
      <w:bookmarkStart w:id="3872" w:name="_Toc1680"/>
      <w:bookmarkEnd w:id="3871"/>
      <w:r>
        <w:rPr>
          <w:rtl w:val="true"/>
        </w:rPr>
        <w:t>[</w:t>
      </w:r>
      <w:r>
        <w:rPr>
          <w:rtl w:val="true"/>
        </w:rPr>
        <w:t>رقم الحدیث الکلی</w:t>
      </w:r>
      <w:r>
        <w:rPr>
          <w:rtl w:val="true"/>
        </w:rPr>
        <w:t xml:space="preserve">: </w:t>
      </w:r>
      <w:r>
        <w:rPr/>
        <w:t>1214</w:t>
      </w:r>
      <w:r>
        <w:rPr>
          <w:rtl w:val="true"/>
        </w:rPr>
        <w:t xml:space="preserve"> - </w:t>
      </w:r>
      <w:r>
        <w:rPr>
          <w:rtl w:val="true"/>
        </w:rPr>
        <w:t>رقم الحدیث الباب</w:t>
      </w:r>
      <w:r>
        <w:rPr>
          <w:rtl w:val="true"/>
        </w:rPr>
        <w:t xml:space="preserve">: </w:t>
      </w:r>
      <w:r>
        <w:rPr/>
        <w:t>8</w:t>
      </w:r>
      <w:r>
        <w:rPr>
          <w:rtl w:val="true"/>
        </w:rPr>
        <w:t>]</w:t>
      </w:r>
      <w:bookmarkEnd w:id="3872"/>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0"/>
      </w:r>
      <w:r>
        <w:rPr>
          <w:rFonts w:ascii="Amiri" w:hAnsi="Amiri" w:eastAsia="Amiri" w:cs="Amiri"/>
          <w:color w:val="111111"/>
          <w:sz w:val="28"/>
          <w:sz w:val="28"/>
          <w:szCs w:val="28"/>
          <w:rtl w:val="true"/>
          <w:lang w:bidi="ar-SA"/>
        </w:rPr>
        <w:t>وَ عَنْهُ عَنْ صَفْوَانَ عَنِ الْعَلَاءِ عَنْ مُحَمَّدِ بْنِ مُسْلِمٍ عَنْ أَحَدِهِمَا ع أَنَّهُ سُئِلَ عَنِ الْمَسْحِ عَلَی الْخُفَّیْنِ وَ عَلَی الْعِمَامَةِ قَالَ لَا تَمْسَحْ عَلَیْهِمَا</w:t>
      </w:r>
      <w:r>
        <w:rPr>
          <w:rFonts w:eastAsia="Amiri" w:cs="Amiri" w:ascii="Amiri" w:hAnsi="Amiri"/>
          <w:color w:val="111111"/>
          <w:sz w:val="28"/>
          <w:szCs w:val="28"/>
          <w:rtl w:val="true"/>
          <w:lang w:bidi="ar-SA"/>
        </w:rPr>
        <w:t>.</w:t>
      </w:r>
    </w:p>
    <w:p>
      <w:pPr>
        <w:pStyle w:val="Heading5"/>
        <w:numPr>
          <w:ilvl w:val="4"/>
          <w:numId w:val="1"/>
        </w:numPr>
        <w:rPr/>
      </w:pPr>
      <w:bookmarkStart w:id="3873" w:name="__RefHeading___Toc3463068_417432637"/>
      <w:bookmarkStart w:id="3874" w:name="_Toc1681"/>
      <w:bookmarkEnd w:id="3873"/>
      <w:r>
        <w:rPr>
          <w:rtl w:val="true"/>
        </w:rPr>
        <w:t>[</w:t>
      </w:r>
      <w:r>
        <w:rPr>
          <w:rtl w:val="true"/>
        </w:rPr>
        <w:t>رقم الحدیث الکلی</w:t>
      </w:r>
      <w:r>
        <w:rPr>
          <w:rtl w:val="true"/>
        </w:rPr>
        <w:t xml:space="preserve">: </w:t>
      </w:r>
      <w:r>
        <w:rPr/>
        <w:t>1215</w:t>
      </w:r>
      <w:r>
        <w:rPr>
          <w:rtl w:val="true"/>
        </w:rPr>
        <w:t xml:space="preserve"> - </w:t>
      </w:r>
      <w:r>
        <w:rPr>
          <w:rtl w:val="true"/>
        </w:rPr>
        <w:t>رقم الحدیث الباب</w:t>
      </w:r>
      <w:r>
        <w:rPr>
          <w:rtl w:val="true"/>
        </w:rPr>
        <w:t xml:space="preserve">: </w:t>
      </w:r>
      <w:r>
        <w:rPr/>
        <w:t>9</w:t>
      </w:r>
      <w:r>
        <w:rPr>
          <w:rtl w:val="true"/>
        </w:rPr>
        <w:t>]</w:t>
      </w:r>
      <w:bookmarkEnd w:id="3874"/>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1"/>
      </w:r>
      <w:r>
        <w:rPr>
          <w:rFonts w:ascii="Amiri" w:hAnsi="Amiri" w:eastAsia="Amiri" w:cs="Amiri"/>
          <w:color w:val="111111"/>
          <w:sz w:val="28"/>
          <w:sz w:val="28"/>
          <w:szCs w:val="28"/>
          <w:rtl w:val="true"/>
          <w:lang w:bidi="ar-SA"/>
        </w:rPr>
        <w:t>وَ عَنْهُ عَنْ عُثْمَانَ بْنِ عِیسَی عَنِ ابْنِ مُسْکَانَ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3102"/>
      </w:r>
      <w:r>
        <w:rPr>
          <w:rFonts w:ascii="Amiri" w:hAnsi="Amiri" w:eastAsia="Amiri" w:cs="Amiri"/>
          <w:color w:val="111111"/>
          <w:sz w:val="28"/>
          <w:sz w:val="28"/>
          <w:szCs w:val="28"/>
          <w:rtl w:val="true"/>
          <w:lang w:bidi="ar-SA"/>
        </w:rPr>
        <w:t>عَنِ الْمَسْحِ عَلَی الْخُفَّیْنِ وَ الْعِمَامَةِ فَقَالَ سَبَقَ الْکِتَابُ الْخُفَّیْنِ وَ قَالَ لَا تَمْسَحْ عَلَی خُفٍّ</w:t>
      </w:r>
      <w:r>
        <w:rPr>
          <w:rFonts w:eastAsia="Amiri" w:cs="Amiri" w:ascii="Amiri" w:hAnsi="Amiri"/>
          <w:color w:val="111111"/>
          <w:sz w:val="28"/>
          <w:szCs w:val="28"/>
          <w:rtl w:val="true"/>
          <w:lang w:bidi="ar-SA"/>
        </w:rPr>
        <w:t>.</w:t>
      </w:r>
    </w:p>
    <w:p>
      <w:pPr>
        <w:pStyle w:val="Heading5"/>
        <w:numPr>
          <w:ilvl w:val="4"/>
          <w:numId w:val="1"/>
        </w:numPr>
        <w:rPr/>
      </w:pPr>
      <w:bookmarkStart w:id="3875" w:name="__RefHeading___Toc3463070_417432637"/>
      <w:bookmarkStart w:id="3876" w:name="_Toc1682"/>
      <w:bookmarkEnd w:id="3875"/>
      <w:r>
        <w:rPr>
          <w:rtl w:val="true"/>
        </w:rPr>
        <w:t>[</w:t>
      </w:r>
      <w:r>
        <w:rPr>
          <w:rtl w:val="true"/>
        </w:rPr>
        <w:t>رقم الحدیث الکلی</w:t>
      </w:r>
      <w:r>
        <w:rPr>
          <w:rtl w:val="true"/>
        </w:rPr>
        <w:t xml:space="preserve">: </w:t>
      </w:r>
      <w:r>
        <w:rPr/>
        <w:t>1216</w:t>
      </w:r>
      <w:r>
        <w:rPr>
          <w:rtl w:val="true"/>
        </w:rPr>
        <w:t xml:space="preserve"> - </w:t>
      </w:r>
      <w:r>
        <w:rPr>
          <w:rtl w:val="true"/>
        </w:rPr>
        <w:t>رقم الحدیث الباب</w:t>
      </w:r>
      <w:r>
        <w:rPr>
          <w:rtl w:val="true"/>
        </w:rPr>
        <w:t xml:space="preserve">: </w:t>
      </w:r>
      <w:r>
        <w:rPr/>
        <w:t>10</w:t>
      </w:r>
      <w:r>
        <w:rPr>
          <w:rtl w:val="true"/>
        </w:rPr>
        <w:t>]</w:t>
      </w:r>
      <w:bookmarkEnd w:id="3876"/>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3"/>
      </w:r>
      <w:r>
        <w:rPr>
          <w:rFonts w:ascii="Amiri" w:hAnsi="Amiri" w:eastAsia="Amiri" w:cs="Amiri"/>
          <w:color w:val="111111"/>
          <w:sz w:val="28"/>
          <w:sz w:val="28"/>
          <w:szCs w:val="28"/>
          <w:rtl w:val="true"/>
          <w:lang w:bidi="ar-SA"/>
        </w:rPr>
        <w:t xml:space="preserve">وَ عَنْهُ عَنْ عَلِیِّ بْنِ إِسْمَاعِیلَ الْمِیثَمِیِّ عَنْ فُضَیْلٍ الرَّسَّانِ عَنْ رُقَیَّةَ </w:t>
      </w:r>
      <w:r>
        <w:rPr>
          <w:rStyle w:val="FootnoteAnchor"/>
          <w:rtl w:val="true"/>
        </w:rPr>
        <w:footnoteReference w:id="3104"/>
      </w:r>
      <w:r>
        <w:rPr>
          <w:rFonts w:ascii="Amiri" w:hAnsi="Amiri" w:eastAsia="Amiri" w:cs="Amiri"/>
          <w:color w:val="111111"/>
          <w:sz w:val="28"/>
          <w:sz w:val="28"/>
          <w:szCs w:val="28"/>
          <w:rtl w:val="true"/>
          <w:lang w:bidi="ar-SA"/>
        </w:rPr>
        <w:t>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 فَسَأَلْتُهُ عَنْ أَشْیَاءَ إِلَی أَنْ قَالَ فَقُلْتُ لَهُ مَا تَقُولُ فِی الْمَسْحِ عَلَی الْخُفَّیْنِ فَقَالَ کَانَ عُمَرُ یَرَاهُ ثَلَاثاً لِلْمُسَافِرِ وَ یَوْماً وَ لَیْلَةً لِلْمُقِیمِ وَ کَانَ أَبِی لَا یَرَاهُ فِی سَفَرٍ وَ لَا </w:t>
      </w:r>
      <w:bookmarkStart w:id="3877" w:name="pg12137_128800"/>
    </w:p>
    <w:p>
      <w:pPr>
        <w:pStyle w:val="BookText"/>
        <w:rPr/>
      </w:pPr>
      <w:bookmarkEnd w:id="3877"/>
      <w:r>
        <w:rPr>
          <w:rFonts w:ascii="Amiri" w:hAnsi="Amiri" w:eastAsia="Amiri" w:cs="Amiri"/>
          <w:color w:val="111111"/>
          <w:sz w:val="28"/>
          <w:sz w:val="28"/>
          <w:szCs w:val="28"/>
          <w:rtl w:val="true"/>
          <w:lang w:bidi="ar-SA"/>
        </w:rPr>
        <w:t xml:space="preserve">حَضَرٍ فَلَمَّا خَرَجْتُ مِنْ عِنْدِهِ فَقُمْتُ عَلَی عَتَبَةِ الْبَابِ فَقَالَ لِی أَقْبِلْ </w:t>
      </w:r>
      <w:r>
        <w:rPr>
          <w:rStyle w:val="FootnoteAnchor"/>
          <w:rtl w:val="true"/>
        </w:rPr>
        <w:footnoteReference w:id="3105"/>
      </w:r>
      <w:r>
        <w:rPr>
          <w:rFonts w:ascii="Amiri" w:hAnsi="Amiri" w:eastAsia="Amiri" w:cs="Amiri"/>
          <w:color w:val="111111"/>
          <w:sz w:val="28"/>
          <w:sz w:val="28"/>
          <w:szCs w:val="28"/>
          <w:rtl w:val="true"/>
          <w:lang w:bidi="ar-SA"/>
        </w:rPr>
        <w:t>فَأَقْبَلْتُ عَلَیْهِ فَقَالَ إِنَّ الْقَوْمَ کَانُوا یَقُولُونَ بِرَأْیِهِمْ فَیُخْطِئُونَ وَ یُصِیبُونَ وَ کَانَ أَبِی لَا یَقُولُ بِرَأْیِهِ</w:t>
      </w:r>
      <w:r>
        <w:rPr>
          <w:rFonts w:eastAsia="Amiri" w:cs="Amiri" w:ascii="Amiri" w:hAnsi="Amiri"/>
          <w:color w:val="111111"/>
          <w:sz w:val="28"/>
          <w:szCs w:val="28"/>
          <w:rtl w:val="true"/>
          <w:lang w:bidi="ar-SA"/>
        </w:rPr>
        <w:t>.</w:t>
      </w:r>
    </w:p>
    <w:p>
      <w:pPr>
        <w:pStyle w:val="Heading5"/>
        <w:numPr>
          <w:ilvl w:val="4"/>
          <w:numId w:val="1"/>
        </w:numPr>
        <w:rPr/>
      </w:pPr>
      <w:bookmarkStart w:id="3878" w:name="__RefHeading___Toc3463072_417432637"/>
      <w:bookmarkStart w:id="3879" w:name="_Toc1683"/>
      <w:bookmarkEnd w:id="3878"/>
      <w:r>
        <w:rPr>
          <w:rtl w:val="true"/>
        </w:rPr>
        <w:t>[</w:t>
      </w:r>
      <w:r>
        <w:rPr>
          <w:rtl w:val="true"/>
        </w:rPr>
        <w:t>رقم الحدیث الکلی</w:t>
      </w:r>
      <w:r>
        <w:rPr>
          <w:rtl w:val="true"/>
        </w:rPr>
        <w:t xml:space="preserve">: </w:t>
      </w:r>
      <w:r>
        <w:rPr/>
        <w:t>1217</w:t>
      </w:r>
      <w:r>
        <w:rPr>
          <w:rtl w:val="true"/>
        </w:rPr>
        <w:t xml:space="preserve"> - </w:t>
      </w:r>
      <w:r>
        <w:rPr>
          <w:rtl w:val="true"/>
        </w:rPr>
        <w:t>رقم الحدیث الباب</w:t>
      </w:r>
      <w:r>
        <w:rPr>
          <w:rtl w:val="true"/>
        </w:rPr>
        <w:t xml:space="preserve">: </w:t>
      </w:r>
      <w:r>
        <w:rPr/>
        <w:t>11</w:t>
      </w:r>
      <w:r>
        <w:rPr>
          <w:rtl w:val="true"/>
        </w:rPr>
        <w:t>]</w:t>
      </w:r>
      <w:bookmarkEnd w:id="3879"/>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6"/>
      </w:r>
      <w:r>
        <w:rPr>
          <w:rFonts w:ascii="Amiri" w:hAnsi="Amiri" w:eastAsia="Amiri" w:cs="Amiri"/>
          <w:color w:val="111111"/>
          <w:sz w:val="28"/>
          <w:sz w:val="28"/>
          <w:szCs w:val="28"/>
          <w:rtl w:val="true"/>
          <w:lang w:bidi="ar-SA"/>
        </w:rPr>
        <w:t>وَ عَنِ الْمُفِیدِ عَنْ أَحْمَدَ بْنِ مُحَمَّدٍ عَنْ أَبِیهِ عَنْ سَعْدِ بْنِ عَبْدِ اللَّهِ عَنْ أَحْمَدَ بْنِ مُحَمَّدٍ عَنِ الْحَجَّالِ عَنْ ثَعْلَبَةَ بْنِ مَیْمُونٍ عَنْ زُرَارَةَ عَنْ أَبِی جَعْفَرٍ ع أَنَّ عَلِیّاً ع مَسَحَ عَلَی النَّعْلَیْنِ وَ لَمْ یَسْتَبْطِنِ الشِّرَاکَیْنِ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107"/>
      </w:r>
    </w:p>
    <w:p>
      <w:pPr>
        <w:pStyle w:val="BookText"/>
        <w:rPr/>
      </w:pPr>
      <w:r>
        <w:rPr>
          <w:rFonts w:ascii="Amiri" w:hAnsi="Amiri" w:eastAsia="Amiri" w:cs="Amiri"/>
          <w:color w:val="111111"/>
          <w:sz w:val="28"/>
          <w:sz w:val="28"/>
          <w:szCs w:val="28"/>
          <w:rtl w:val="true"/>
          <w:lang w:bidi="ar-SA"/>
        </w:rPr>
        <w:t>قَالَ الشَّیْخُ یَعْنِی إِذَا کَانَا عَرَبِیَّیْنِ فَإِنَّهُمَا لَا یَمْنَعَانِ مِنْ وُصُولِ الْمَاءِ إِلَی الرِّجْلِ بِقَدْرِ مَا یَجِبُ عَلَیْهِ الْمَسْحُ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الشِّرَاکَیْنِ یَدُلُّ عَلَی ذَلِکَ</w:t>
      </w:r>
      <w:r>
        <w:rPr>
          <w:rFonts w:eastAsia="Amiri" w:cs="Amiri" w:ascii="Amiri" w:hAnsi="Amiri"/>
          <w:color w:val="111111"/>
          <w:sz w:val="28"/>
          <w:szCs w:val="28"/>
          <w:rtl w:val="true"/>
          <w:lang w:bidi="ar-SA"/>
        </w:rPr>
        <w:t>.</w:t>
      </w:r>
    </w:p>
    <w:p>
      <w:pPr>
        <w:pStyle w:val="Heading5"/>
        <w:numPr>
          <w:ilvl w:val="4"/>
          <w:numId w:val="1"/>
        </w:numPr>
        <w:rPr/>
      </w:pPr>
      <w:bookmarkStart w:id="3880" w:name="__RefHeading___Toc3463074_417432637"/>
      <w:bookmarkStart w:id="3881" w:name="_Toc1684"/>
      <w:bookmarkEnd w:id="3880"/>
      <w:r>
        <w:rPr>
          <w:rtl w:val="true"/>
        </w:rPr>
        <w:t>[</w:t>
      </w:r>
      <w:r>
        <w:rPr>
          <w:rtl w:val="true"/>
        </w:rPr>
        <w:t>رقم الحدیث الکلی</w:t>
      </w:r>
      <w:r>
        <w:rPr>
          <w:rtl w:val="true"/>
        </w:rPr>
        <w:t xml:space="preserve">: </w:t>
      </w:r>
      <w:r>
        <w:rPr/>
        <w:t>1218</w:t>
      </w:r>
      <w:r>
        <w:rPr>
          <w:rtl w:val="true"/>
        </w:rPr>
        <w:t xml:space="preserve"> - </w:t>
      </w:r>
      <w:r>
        <w:rPr>
          <w:rtl w:val="true"/>
        </w:rPr>
        <w:t>رقم الحدیث الباب</w:t>
      </w:r>
      <w:r>
        <w:rPr>
          <w:rtl w:val="true"/>
        </w:rPr>
        <w:t xml:space="preserve">: </w:t>
      </w:r>
      <w:r>
        <w:rPr/>
        <w:t>12</w:t>
      </w:r>
      <w:r>
        <w:rPr>
          <w:rtl w:val="true"/>
        </w:rPr>
        <w:t>]</w:t>
      </w:r>
      <w:bookmarkEnd w:id="3881"/>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8"/>
      </w:r>
      <w:r>
        <w:rPr>
          <w:rFonts w:ascii="Amiri" w:hAnsi="Amiri" w:eastAsia="Amiri" w:cs="Amiri"/>
          <w:color w:val="111111"/>
          <w:sz w:val="28"/>
          <w:sz w:val="28"/>
          <w:szCs w:val="28"/>
          <w:rtl w:val="true"/>
          <w:lang w:bidi="ar-SA"/>
        </w:rPr>
        <w:t>مُحَمَّدُ بْنُ عَلِیِّ بْنِ الْحُسَیْنِ بِإِسْنَادِهِ عَنِ الْمُفَضَّلِ بْنِ عُمَرَ عَنْ ثَابِتٍ الثُّمَالِیِّ عَنْ حَبَابَةَ الْوَالِبِیَّةِ فِی حَدِیثٍ عَنْ أَمِیرِ الْمُؤْمِنِینَ ع قَالَتْ سَمِعْتُهُ یَقُولُ إِنَّا أَهْلُ بَیْتٍ لَا نَمْسَحُ عَلَی الْخُفَّیْنِ فَمَنْ کَانَ مِنْ شِیعَتِنَا فَلْیَقْتَدِ بِنَا وَ لْیَسْتَنَّ بِسُنَّتِنَا</w:t>
      </w:r>
      <w:r>
        <w:rPr>
          <w:rFonts w:eastAsia="Amiri" w:cs="Amiri" w:ascii="Amiri" w:hAnsi="Amiri"/>
          <w:color w:val="111111"/>
          <w:sz w:val="28"/>
          <w:szCs w:val="28"/>
          <w:rtl w:val="true"/>
          <w:lang w:bidi="ar-SA"/>
        </w:rPr>
        <w:t>.</w:t>
      </w:r>
    </w:p>
    <w:p>
      <w:pPr>
        <w:pStyle w:val="Heading5"/>
        <w:numPr>
          <w:ilvl w:val="4"/>
          <w:numId w:val="1"/>
        </w:numPr>
        <w:rPr/>
      </w:pPr>
      <w:bookmarkStart w:id="3882" w:name="__RefHeading___Toc3463076_417432637"/>
      <w:bookmarkStart w:id="3883" w:name="_Toc1685"/>
      <w:bookmarkEnd w:id="3882"/>
      <w:r>
        <w:rPr>
          <w:rtl w:val="true"/>
        </w:rPr>
        <w:t>[</w:t>
      </w:r>
      <w:r>
        <w:rPr>
          <w:rtl w:val="true"/>
        </w:rPr>
        <w:t>رقم الحدیث الکلی</w:t>
      </w:r>
      <w:r>
        <w:rPr>
          <w:rtl w:val="true"/>
        </w:rPr>
        <w:t xml:space="preserve">: </w:t>
      </w:r>
      <w:r>
        <w:rPr/>
        <w:t>1219</w:t>
      </w:r>
      <w:r>
        <w:rPr>
          <w:rtl w:val="true"/>
        </w:rPr>
        <w:t xml:space="preserve"> - </w:t>
      </w:r>
      <w:r>
        <w:rPr>
          <w:rtl w:val="true"/>
        </w:rPr>
        <w:t>رقم الحدیث الباب</w:t>
      </w:r>
      <w:r>
        <w:rPr>
          <w:rtl w:val="true"/>
        </w:rPr>
        <w:t xml:space="preserve">: </w:t>
      </w:r>
      <w:r>
        <w:rPr/>
        <w:t>13</w:t>
      </w:r>
      <w:r>
        <w:rPr>
          <w:rtl w:val="true"/>
        </w:rPr>
        <w:t>]</w:t>
      </w:r>
      <w:bookmarkEnd w:id="3883"/>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9"/>
      </w:r>
      <w:r>
        <w:rPr>
          <w:rFonts w:ascii="Amiri" w:hAnsi="Amiri" w:eastAsia="Amiri" w:cs="Amiri"/>
          <w:color w:val="111111"/>
          <w:sz w:val="28"/>
          <w:sz w:val="28"/>
          <w:szCs w:val="28"/>
          <w:rtl w:val="true"/>
          <w:lang w:bidi="ar-SA"/>
        </w:rPr>
        <w:t>قَالَ وَ رُوِیَ أَنَّ رَسُولَ اللَّهِ ص تَوَضَّأَ ثُمَّ مَسَحَ عَلَی نَعْلَیْهِ فَقَالَ لَهُ الْمُغِیرَةُ أَ نَسِیتَ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بَلْ أَنْتَ نَسِیتَ هَکَذَا أَمَرَنِی رَبِّی</w:t>
      </w:r>
      <w:r>
        <w:rPr>
          <w:rFonts w:eastAsia="Amiri" w:cs="Amiri" w:ascii="Amiri" w:hAnsi="Amiri"/>
          <w:color w:val="111111"/>
          <w:sz w:val="28"/>
          <w:szCs w:val="28"/>
          <w:rtl w:val="true"/>
          <w:lang w:bidi="ar-SA"/>
        </w:rPr>
        <w:t xml:space="preserve">. </w:t>
      </w:r>
      <w:bookmarkStart w:id="3884" w:name="pg12137_128801"/>
    </w:p>
    <w:p>
      <w:pPr>
        <w:pStyle w:val="BookText"/>
        <w:rPr/>
      </w:pPr>
      <w:bookmarkEnd w:id="38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وَ یُفْهَمُ مِمَّا مَرَّ أَنَّ هَذَا مَنْسُوخٌ بِآیَةِ الْوُضُوءِ فِی سُورَةِ الْمَائِدَةِ عَلَی تَقْدِیرِ کَوْنِ النَّعْلَیْنِ غَیْرَ عَرَبِیَّیْنِ </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5" w:name="__RefHeading___Toc3463078_417432637"/>
      <w:bookmarkStart w:id="3886" w:name="_Toc1686"/>
      <w:bookmarkEnd w:id="3885"/>
      <w:r>
        <w:rPr>
          <w:rtl w:val="true"/>
        </w:rPr>
        <w:t>[</w:t>
      </w:r>
      <w:r>
        <w:rPr>
          <w:rtl w:val="true"/>
        </w:rPr>
        <w:t>رقم الحدیث الکلی</w:t>
      </w:r>
      <w:r>
        <w:rPr>
          <w:rtl w:val="true"/>
        </w:rPr>
        <w:t xml:space="preserve">: </w:t>
      </w:r>
      <w:r>
        <w:rPr/>
        <w:t>1220</w:t>
      </w:r>
      <w:r>
        <w:rPr>
          <w:rtl w:val="true"/>
        </w:rPr>
        <w:t xml:space="preserve"> - </w:t>
      </w:r>
      <w:r>
        <w:rPr>
          <w:rtl w:val="true"/>
        </w:rPr>
        <w:t>رقم الحدیث الباب</w:t>
      </w:r>
      <w:r>
        <w:rPr>
          <w:rtl w:val="true"/>
        </w:rPr>
        <w:t xml:space="preserve">: </w:t>
      </w:r>
      <w:r>
        <w:rPr/>
        <w:t>14</w:t>
      </w:r>
      <w:r>
        <w:rPr>
          <w:rtl w:val="true"/>
        </w:rPr>
        <w:t>]</w:t>
      </w:r>
      <w:bookmarkEnd w:id="3886"/>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1"/>
      </w:r>
      <w:r>
        <w:rPr>
          <w:rFonts w:ascii="Amiri" w:hAnsi="Amiri" w:eastAsia="Amiri" w:cs="Amiri"/>
          <w:color w:val="111111"/>
          <w:sz w:val="28"/>
          <w:sz w:val="28"/>
          <w:szCs w:val="28"/>
          <w:rtl w:val="true"/>
          <w:lang w:bidi="ar-SA"/>
        </w:rPr>
        <w:t>قَالَ وَ رَوَتْ عَائِشَةُ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وُضُوءَهُ عَلَی جِلْدِ غَیْرِهِ</w:t>
      </w:r>
      <w:r>
        <w:rPr>
          <w:rFonts w:eastAsia="Amiri" w:cs="Amiri" w:ascii="Amiri" w:hAnsi="Amiri"/>
          <w:color w:val="111111"/>
          <w:sz w:val="28"/>
          <w:szCs w:val="28"/>
          <w:rtl w:val="true"/>
          <w:lang w:bidi="ar-SA"/>
        </w:rPr>
        <w:t>.</w:t>
      </w:r>
    </w:p>
    <w:p>
      <w:pPr>
        <w:pStyle w:val="Heading5"/>
        <w:numPr>
          <w:ilvl w:val="4"/>
          <w:numId w:val="1"/>
        </w:numPr>
        <w:rPr/>
      </w:pPr>
      <w:bookmarkStart w:id="3887" w:name="__RefHeading___Toc3463080_417432637"/>
      <w:bookmarkStart w:id="3888" w:name="_Toc1687"/>
      <w:bookmarkEnd w:id="3887"/>
      <w:r>
        <w:rPr>
          <w:rtl w:val="true"/>
        </w:rPr>
        <w:t>[</w:t>
      </w:r>
      <w:r>
        <w:rPr>
          <w:rtl w:val="true"/>
        </w:rPr>
        <w:t>رقم الحدیث الکلی</w:t>
      </w:r>
      <w:r>
        <w:rPr>
          <w:rtl w:val="true"/>
        </w:rPr>
        <w:t xml:space="preserve">: </w:t>
      </w:r>
      <w:r>
        <w:rPr/>
        <w:t>1221</w:t>
      </w:r>
      <w:r>
        <w:rPr>
          <w:rtl w:val="true"/>
        </w:rPr>
        <w:t xml:space="preserve"> - </w:t>
      </w:r>
      <w:r>
        <w:rPr>
          <w:rtl w:val="true"/>
        </w:rPr>
        <w:t>رقم الحدیث الباب</w:t>
      </w:r>
      <w:r>
        <w:rPr>
          <w:rtl w:val="true"/>
        </w:rPr>
        <w:t xml:space="preserve">: </w:t>
      </w:r>
      <w:r>
        <w:rPr/>
        <w:t>15</w:t>
      </w:r>
      <w:r>
        <w:rPr>
          <w:rtl w:val="true"/>
        </w:rPr>
        <w:t>]</w:t>
      </w:r>
      <w:bookmarkEnd w:id="3888"/>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لِلنَّبِیِّ ص خُفٌّ إِلَّا خُفّاً أَهْدَاهُ لَهُ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مَوْضِعُ ظَهْرِ الْقَدَمَیْنِ مِنْهُ مَشْقُوقاً فَمَسَحَ النَّبِیُّ ص عَلَی رِجْلَیْهِ وَ عَلَیْهِ خُفَّاهُ فَقَالَ النَّاسُ إِنَّهُ مَسَحَ عَلَی خُفَّیْهِ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الْحَدِیثَ فِی ذَلِکَ غَیْرُ صَحِیحِ الْإِسْنَادِ</w:t>
      </w:r>
      <w:r>
        <w:rPr>
          <w:rFonts w:eastAsia="Amiri" w:cs="Amiri" w:ascii="Amiri" w:hAnsi="Amiri"/>
          <w:color w:val="111111"/>
          <w:sz w:val="28"/>
          <w:szCs w:val="28"/>
          <w:rtl w:val="true"/>
          <w:lang w:bidi="ar-SA"/>
        </w:rPr>
        <w:t>.</w:t>
      </w:r>
    </w:p>
    <w:p>
      <w:pPr>
        <w:pStyle w:val="Heading5"/>
        <w:numPr>
          <w:ilvl w:val="4"/>
          <w:numId w:val="1"/>
        </w:numPr>
        <w:rPr/>
      </w:pPr>
      <w:bookmarkStart w:id="3889" w:name="__RefHeading___Toc3463082_417432637"/>
      <w:bookmarkStart w:id="3890" w:name="_Toc1688"/>
      <w:bookmarkEnd w:id="3889"/>
      <w:r>
        <w:rPr>
          <w:rtl w:val="true"/>
        </w:rPr>
        <w:t>[</w:t>
      </w:r>
      <w:r>
        <w:rPr>
          <w:rtl w:val="true"/>
        </w:rPr>
        <w:t>رقم الحدیث الکلی</w:t>
      </w:r>
      <w:r>
        <w:rPr>
          <w:rtl w:val="true"/>
        </w:rPr>
        <w:t xml:space="preserve">: </w:t>
      </w:r>
      <w:r>
        <w:rPr/>
        <w:t>1222</w:t>
      </w:r>
      <w:r>
        <w:rPr>
          <w:rtl w:val="true"/>
        </w:rPr>
        <w:t xml:space="preserve"> - </w:t>
      </w:r>
      <w:r>
        <w:rPr>
          <w:rtl w:val="true"/>
        </w:rPr>
        <w:t>رقم الحدیث الباب</w:t>
      </w:r>
      <w:r>
        <w:rPr>
          <w:rtl w:val="true"/>
        </w:rPr>
        <w:t xml:space="preserve">: </w:t>
      </w:r>
      <w:r>
        <w:rPr/>
        <w:t>16</w:t>
      </w:r>
      <w:r>
        <w:rPr>
          <w:rtl w:val="true"/>
        </w:rPr>
        <w:t>]</w:t>
      </w:r>
      <w:bookmarkEnd w:id="3890"/>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مُوسَی بْنُ جَعْفَرٍ ع عَنِ الرَّجُلِ یَکُونُ خُفُّهُ مُخَرَّقاً فَیُدْخِلُ یَدَهُ وَ یَمْسَحُ ظَهْرَ قَدَمَیْهِ أَ یُجْزِیهِ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مِنْ طَرِیقِ الْکُلَیْنِیِّ وَ الشَّیْخِ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1" w:name="__RefHeading___Toc3463084_417432637"/>
      <w:bookmarkStart w:id="3892" w:name="_Toc1689"/>
      <w:bookmarkEnd w:id="3891"/>
      <w:r>
        <w:rPr>
          <w:rtl w:val="true"/>
        </w:rPr>
        <w:t>[</w:t>
      </w:r>
      <w:r>
        <w:rPr>
          <w:rtl w:val="true"/>
        </w:rPr>
        <w:t>رقم الحدیث الکلی</w:t>
      </w:r>
      <w:r>
        <w:rPr>
          <w:rtl w:val="true"/>
        </w:rPr>
        <w:t xml:space="preserve">: </w:t>
      </w:r>
      <w:r>
        <w:rPr/>
        <w:t>1223</w:t>
      </w:r>
      <w:r>
        <w:rPr>
          <w:rtl w:val="true"/>
        </w:rPr>
        <w:t xml:space="preserve"> - </w:t>
      </w:r>
      <w:r>
        <w:rPr>
          <w:rtl w:val="true"/>
        </w:rPr>
        <w:t>رقم الحدیث الباب</w:t>
      </w:r>
      <w:r>
        <w:rPr>
          <w:rtl w:val="true"/>
        </w:rPr>
        <w:t xml:space="preserve">: </w:t>
      </w:r>
      <w:r>
        <w:rPr/>
        <w:t>17</w:t>
      </w:r>
      <w:r>
        <w:rPr>
          <w:rtl w:val="true"/>
        </w:rPr>
        <w:t>]</w:t>
      </w:r>
      <w:bookmarkEnd w:id="3892"/>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5"/>
      </w:r>
      <w:r>
        <w:rPr>
          <w:rFonts w:ascii="Amiri" w:hAnsi="Amiri" w:eastAsia="Amiri" w:cs="Amiri"/>
          <w:color w:val="111111"/>
          <w:sz w:val="28"/>
          <w:sz w:val="28"/>
          <w:szCs w:val="28"/>
          <w:rtl w:val="true"/>
          <w:lang w:bidi="ar-SA"/>
        </w:rPr>
        <w:t xml:space="preserve">وَ فِی عُیُونِ الْأَخْبَارِ بِالسَّنَدِ الْآتِی عَنِ الْفَضْلِ بْنِ شَاذَانَ عَنِ الرِّضَا ع أَنَّهُ کَتَبَ إِلَی الْمَأْمُونِ ثُمَّ الْوُضُوءُ کَمَا أَمَرَ اللَّهُ إِلَی أَنْ قَالَ وَ مَنْ </w:t>
      </w:r>
      <w:r>
        <w:rPr>
          <w:rStyle w:val="FootnoteAnchor"/>
          <w:rtl w:val="true"/>
        </w:rPr>
        <w:footnoteReference w:id="3116"/>
      </w:r>
      <w:r>
        <w:rPr>
          <w:rFonts w:ascii="Amiri" w:hAnsi="Amiri" w:eastAsia="Amiri" w:cs="Amiri"/>
          <w:color w:val="111111"/>
          <w:sz w:val="28"/>
          <w:sz w:val="28"/>
          <w:szCs w:val="28"/>
          <w:rtl w:val="true"/>
          <w:lang w:bidi="ar-SA"/>
        </w:rPr>
        <w:t>مَسَحَ عَلَی الْخُفَّیْنِ فَقَدْ خَالَفَ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فَرِیضَتَهُ وَ کِتَابَهُ</w:t>
      </w:r>
      <w:r>
        <w:rPr>
          <w:rFonts w:eastAsia="Amiri" w:cs="Amiri" w:ascii="Amiri" w:hAnsi="Amiri"/>
          <w:color w:val="111111"/>
          <w:sz w:val="28"/>
          <w:szCs w:val="28"/>
          <w:rtl w:val="true"/>
          <w:lang w:bidi="ar-SA"/>
        </w:rPr>
        <w:t>.</w:t>
      </w:r>
    </w:p>
    <w:p>
      <w:pPr>
        <w:pStyle w:val="Heading5"/>
        <w:numPr>
          <w:ilvl w:val="4"/>
          <w:numId w:val="1"/>
        </w:numPr>
        <w:rPr/>
      </w:pPr>
      <w:bookmarkStart w:id="3893" w:name="__RefHeading___Toc3463086_417432637"/>
      <w:bookmarkStart w:id="3894" w:name="_Toc1690"/>
      <w:bookmarkEnd w:id="3893"/>
      <w:r>
        <w:rPr>
          <w:rtl w:val="true"/>
        </w:rPr>
        <w:t>[</w:t>
      </w:r>
      <w:r>
        <w:rPr>
          <w:rtl w:val="true"/>
        </w:rPr>
        <w:t>رقم الحدیث الکلی</w:t>
      </w:r>
      <w:r>
        <w:rPr>
          <w:rtl w:val="true"/>
        </w:rPr>
        <w:t xml:space="preserve">: </w:t>
      </w:r>
      <w:r>
        <w:rPr/>
        <w:t>1224</w:t>
      </w:r>
      <w:r>
        <w:rPr>
          <w:rtl w:val="true"/>
        </w:rPr>
        <w:t xml:space="preserve"> - </w:t>
      </w:r>
      <w:r>
        <w:rPr>
          <w:rtl w:val="true"/>
        </w:rPr>
        <w:t>رقم الحدیث الباب</w:t>
      </w:r>
      <w:r>
        <w:rPr>
          <w:rtl w:val="true"/>
        </w:rPr>
        <w:t xml:space="preserve">: </w:t>
      </w:r>
      <w:r>
        <w:rPr/>
        <w:t>18</w:t>
      </w:r>
      <w:r>
        <w:rPr>
          <w:rtl w:val="true"/>
        </w:rPr>
        <w:t>]</w:t>
      </w:r>
      <w:bookmarkEnd w:id="3894"/>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7"/>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شُرْبِ الْمُسْکِرِ وَ الْمَسْحِ عَلَی الْخُفَّیْنِ تَقِیَّةٌ</w:t>
      </w:r>
      <w:r>
        <w:rPr>
          <w:rFonts w:eastAsia="Amiri" w:cs="Amiri" w:ascii="Amiri" w:hAnsi="Amiri"/>
          <w:color w:val="111111"/>
          <w:sz w:val="28"/>
          <w:szCs w:val="28"/>
          <w:rtl w:val="true"/>
          <w:lang w:bidi="ar-SA"/>
        </w:rPr>
        <w:t xml:space="preserve">. </w:t>
      </w:r>
      <w:bookmarkStart w:id="3895" w:name="pg12137_128802"/>
    </w:p>
    <w:p>
      <w:pPr>
        <w:pStyle w:val="BookText"/>
        <w:rPr/>
      </w:pPr>
      <w:bookmarkEnd w:id="38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انْدِفَاعِ الضَّرَرِ بِغَسْلِ الرِّجْلَیْنِ</w:t>
      </w:r>
      <w:r>
        <w:rPr>
          <w:rFonts w:eastAsia="Amiri" w:cs="Amiri" w:ascii="Amiri" w:hAnsi="Amiri"/>
          <w:color w:val="111111"/>
          <w:sz w:val="28"/>
          <w:szCs w:val="28"/>
          <w:rtl w:val="true"/>
          <w:lang w:bidi="ar-SA"/>
        </w:rPr>
        <w:t>.</w:t>
      </w:r>
    </w:p>
    <w:p>
      <w:pPr>
        <w:pStyle w:val="Heading5"/>
        <w:numPr>
          <w:ilvl w:val="4"/>
          <w:numId w:val="1"/>
        </w:numPr>
        <w:rPr/>
      </w:pPr>
      <w:bookmarkStart w:id="3896" w:name="__RefHeading___Toc3463088_417432637"/>
      <w:bookmarkStart w:id="3897" w:name="_Toc1691"/>
      <w:bookmarkEnd w:id="3896"/>
      <w:r>
        <w:rPr>
          <w:rtl w:val="true"/>
        </w:rPr>
        <w:t>[</w:t>
      </w:r>
      <w:r>
        <w:rPr>
          <w:rtl w:val="true"/>
        </w:rPr>
        <w:t>رقم الحدیث الکلی</w:t>
      </w:r>
      <w:r>
        <w:rPr>
          <w:rtl w:val="true"/>
        </w:rPr>
        <w:t xml:space="preserve">: </w:t>
      </w:r>
      <w:r>
        <w:rPr/>
        <w:t>1225</w:t>
      </w:r>
      <w:r>
        <w:rPr>
          <w:rtl w:val="true"/>
        </w:rPr>
        <w:t xml:space="preserve"> - </w:t>
      </w:r>
      <w:r>
        <w:rPr>
          <w:rtl w:val="true"/>
        </w:rPr>
        <w:t>رقم الحدیث الباب</w:t>
      </w:r>
      <w:r>
        <w:rPr>
          <w:rtl w:val="true"/>
        </w:rPr>
        <w:t xml:space="preserve">: </w:t>
      </w:r>
      <w:r>
        <w:rPr/>
        <w:t>19</w:t>
      </w:r>
      <w:r>
        <w:rPr>
          <w:rtl w:val="true"/>
        </w:rPr>
        <w:t>]</w:t>
      </w:r>
      <w:bookmarkEnd w:id="3897"/>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8"/>
      </w:r>
      <w:r>
        <w:rPr>
          <w:rFonts w:ascii="Amiri" w:hAnsi="Amiri" w:eastAsia="Amiri" w:cs="Amiri"/>
          <w:color w:val="111111"/>
          <w:sz w:val="28"/>
          <w:sz w:val="28"/>
          <w:szCs w:val="28"/>
          <w:rtl w:val="true"/>
          <w:lang w:bidi="ar-SA"/>
        </w:rPr>
        <w:t>عَبْدُ اللَّهِ بْنُ جَعْفَرٍ فِی قُرْبِ الْإِسْنَادِ عَنْ مُحَمَّدِ بْنِ عَلِیِّ بْنِ خَلَفٍ الْعَطَّارِ عَنْ حَسَّانَ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الْمَسْحِ عَلَی الْخُفَّیْنِ فَقَالَ لَا تَمْسَحْ وَ لَا تُصَلِّ خَلْفَ مَنْ یَمْسَحُ</w:t>
      </w:r>
      <w:r>
        <w:rPr>
          <w:rFonts w:eastAsia="Amiri" w:cs="Amiri" w:ascii="Amiri" w:hAnsi="Amiri"/>
          <w:color w:val="111111"/>
          <w:sz w:val="28"/>
          <w:szCs w:val="28"/>
          <w:rtl w:val="true"/>
          <w:lang w:bidi="ar-SA"/>
        </w:rPr>
        <w:t>.</w:t>
      </w:r>
    </w:p>
    <w:p>
      <w:pPr>
        <w:pStyle w:val="Heading5"/>
        <w:numPr>
          <w:ilvl w:val="4"/>
          <w:numId w:val="1"/>
        </w:numPr>
        <w:rPr/>
      </w:pPr>
      <w:bookmarkStart w:id="3898" w:name="__RefHeading___Toc3463090_417432637"/>
      <w:bookmarkStart w:id="3899" w:name="_Toc1692"/>
      <w:bookmarkEnd w:id="3898"/>
      <w:r>
        <w:rPr>
          <w:rtl w:val="true"/>
        </w:rPr>
        <w:t>[</w:t>
      </w:r>
      <w:r>
        <w:rPr>
          <w:rtl w:val="true"/>
        </w:rPr>
        <w:t>رقم الحدیث الکلی</w:t>
      </w:r>
      <w:r>
        <w:rPr>
          <w:rtl w:val="true"/>
        </w:rPr>
        <w:t xml:space="preserve">: </w:t>
      </w:r>
      <w:r>
        <w:rPr/>
        <w:t>1226</w:t>
      </w:r>
      <w:r>
        <w:rPr>
          <w:rtl w:val="true"/>
        </w:rPr>
        <w:t xml:space="preserve"> - </w:t>
      </w:r>
      <w:r>
        <w:rPr>
          <w:rtl w:val="true"/>
        </w:rPr>
        <w:t>رقم الحدیث الباب</w:t>
      </w:r>
      <w:r>
        <w:rPr>
          <w:rtl w:val="true"/>
        </w:rPr>
        <w:t xml:space="preserve">: </w:t>
      </w:r>
      <w:r>
        <w:rPr/>
        <w:t>20</w:t>
      </w:r>
      <w:r>
        <w:rPr>
          <w:rtl w:val="true"/>
        </w:rPr>
        <w:t>]</w:t>
      </w:r>
      <w:bookmarkEnd w:id="3899"/>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9"/>
      </w:r>
      <w:r>
        <w:rPr>
          <w:rFonts w:ascii="Amiri" w:hAnsi="Amiri" w:eastAsia="Amiri" w:cs="Amiri"/>
          <w:color w:val="111111"/>
          <w:sz w:val="28"/>
          <w:sz w:val="28"/>
          <w:szCs w:val="28"/>
          <w:rtl w:val="true"/>
          <w:lang w:bidi="ar-SA"/>
        </w:rPr>
        <w:t>مُحَمَّدُ بْنُ مُحَمَّدِ بْنِ النُّعْمَانِ الْمُفِیدُ فِی الْإِرْشَادِ عَنْ مُخَوَّلِ بْنِ إِبْرَاهِیمَ عَنْ قَیْسِ بْنِ الرَّبِیعِ قَالَ سَأَلْتُ أَبَا إِسْحَاقَ عَنِ الْمَسْحِ یَعْنِی الْمَسْحَ عَلَی الْخُفَّیْنِ فَقَالَ أَدْرَکْتُ النَّاسَ یَمْسَحُونَ حَتَّی لَقِیتُ رَجُلًا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مِثْلَهُ قَطُّ یُقَالُ لَهُ مُحَمَّدُ بْنُ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الْمَسْحِ فَنَهَانِی عَنْهُ وَ قَالَ لَمْ یَکُنْ عَلِیٌّ أَمِیرُ الْمُؤْمِنِینَ ع یَمْسَحُ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الْخُفَّیْنِ</w:t>
      </w:r>
      <w:r>
        <w:rPr>
          <w:rFonts w:eastAsia="Amiri" w:cs="Amiri" w:ascii="Amiri" w:hAnsi="Amiri"/>
          <w:color w:val="111111"/>
          <w:sz w:val="28"/>
          <w:szCs w:val="28"/>
          <w:rtl w:val="true"/>
          <w:lang w:bidi="ar-SA"/>
        </w:rPr>
        <w:t xml:space="preserve">) </w:t>
      </w:r>
      <w:r>
        <w:rPr>
          <w:rStyle w:val="FootnoteAnchor"/>
          <w:rtl w:val="true"/>
        </w:rPr>
        <w:footnoteReference w:id="3120"/>
      </w:r>
      <w:r>
        <w:rPr>
          <w:rFonts w:ascii="Amiri" w:hAnsi="Amiri" w:eastAsia="Amiri" w:cs="Amiri"/>
          <w:color w:val="111111"/>
          <w:sz w:val="28"/>
          <w:sz w:val="28"/>
          <w:szCs w:val="28"/>
          <w:rtl w:val="true"/>
          <w:lang w:bidi="ar-SA"/>
        </w:rPr>
        <w:t>وَ کَانَ یَقُولُ سَبَقَ الْکِتَابُ الْمَسْحَ عَلَی الْخُفَّیْنِ قَالَ فَمَا مَسَحْتُ مُنْذُ نَهَانِی عَنْهُ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الْأَحَادِیثُ فِی ذَلِکَ کَثِیرَةٌ وَ فِی أَحَادِیثِ کَیْفِیَّةِ الْوُضُوءِ وَ غَیْرِهَا مِمَّا مَضَی </w:t>
      </w:r>
      <w:r>
        <w:rPr>
          <w:rStyle w:val="FootnoteAnchor"/>
          <w:rtl w:val="true"/>
        </w:rPr>
        <w:footnoteReference w:id="3121"/>
      </w:r>
      <w:r>
        <w:rPr>
          <w:rFonts w:ascii="Amiri" w:hAnsi="Amiri" w:eastAsia="Amiri" w:cs="Amiri"/>
          <w:color w:val="111111"/>
          <w:sz w:val="28"/>
          <w:sz w:val="28"/>
          <w:szCs w:val="28"/>
          <w:rtl w:val="true"/>
          <w:lang w:bidi="ar-SA"/>
        </w:rPr>
        <w:t xml:space="preserve">وَ یَأْتِی دَلَالَةٌ عَلَی ذَلِکَ </w:t>
      </w:r>
      <w:r>
        <w:rPr>
          <w:rStyle w:val="FootnoteAnchor"/>
          <w:rtl w:val="true"/>
        </w:rPr>
        <w:footnoteReference w:id="3122"/>
      </w:r>
      <w:r>
        <w:rPr>
          <w:rFonts w:ascii="Amiri" w:hAnsi="Amiri" w:eastAsia="Amiri" w:cs="Amiri"/>
          <w:color w:val="111111"/>
          <w:sz w:val="28"/>
          <w:sz w:val="28"/>
          <w:szCs w:val="28"/>
          <w:rtl w:val="true"/>
          <w:lang w:bidi="ar-SA"/>
        </w:rPr>
        <w:t xml:space="preserve">وَ فِی أَحَادِیثِ التَّقِیَّةِ وَ الضَّرُورَةِ الْآتِیَةِ </w:t>
      </w:r>
      <w:r>
        <w:rPr>
          <w:rStyle w:val="FootnoteAnchor"/>
          <w:rtl w:val="true"/>
        </w:rPr>
        <w:footnoteReference w:id="3123"/>
      </w:r>
      <w:r>
        <w:rPr>
          <w:rFonts w:ascii="Amiri" w:hAnsi="Amiri" w:eastAsia="Amiri" w:cs="Amiri"/>
          <w:color w:val="111111"/>
          <w:sz w:val="28"/>
          <w:sz w:val="28"/>
          <w:szCs w:val="28"/>
          <w:rtl w:val="true"/>
          <w:lang w:bidi="ar-SA"/>
        </w:rPr>
        <w:t>عُمُومٌ شَامِلٌ لِمَسْحِ الْخُفَّیْنِ مَعَ النَّصِّ الْخَاصِّ السَّابِقِ</w:t>
      </w:r>
      <w:r>
        <w:rPr>
          <w:rFonts w:eastAsia="Amiri" w:cs="Amiri" w:ascii="Amiri" w:hAnsi="Amiri"/>
          <w:color w:val="111111"/>
          <w:sz w:val="28"/>
          <w:szCs w:val="28"/>
          <w:rtl w:val="true"/>
          <w:lang w:bidi="ar-SA"/>
        </w:rPr>
        <w:t xml:space="preserve">. </w:t>
      </w:r>
      <w:bookmarkStart w:id="3900" w:name="pg12137_128803"/>
    </w:p>
    <w:p>
      <w:pPr>
        <w:pStyle w:val="Heading4"/>
        <w:numPr>
          <w:ilvl w:val="3"/>
          <w:numId w:val="1"/>
        </w:numPr>
        <w:rPr/>
      </w:pPr>
      <w:bookmarkStart w:id="3901" w:name="__RefHeading___Toc3463092_417432637"/>
      <w:bookmarkStart w:id="3902" w:name="_Toc1693"/>
      <w:bookmarkEnd w:id="3900"/>
      <w:bookmarkEnd w:id="3901"/>
      <w:r>
        <w:rPr/>
        <w:t>39</w:t>
      </w:r>
      <w:r>
        <w:rPr>
          <w:rtl w:val="true"/>
        </w:rPr>
        <w:t xml:space="preserve">- </w:t>
      </w:r>
      <w:r>
        <w:rPr>
          <w:rtl w:val="true"/>
        </w:rPr>
        <w:t>بَابُ إِجْزَاءِ الْمَسْحِ عَلَی الْجَبَائِرِ فِی الْوُضُوءِ وَ إِنْ کَانَتْ فِی مَوْضِعِ الْغَسْلِ مَعَ تَعَذُّرِ نَزْعِهَا وَ إِیصَالِ الْمَاءِ إِلَی مَا تَحْتَهَا وَ عَدَمِ وُجُوبِ غَسْلِ دَاخِلِ الْجُرْحِ‌</w:t>
      </w:r>
      <w:bookmarkEnd w:id="3902"/>
    </w:p>
    <w:p>
      <w:pPr>
        <w:pStyle w:val="Heading5"/>
        <w:numPr>
          <w:ilvl w:val="4"/>
          <w:numId w:val="1"/>
        </w:numPr>
        <w:rPr/>
      </w:pPr>
      <w:bookmarkStart w:id="3903" w:name="__RefHeading___Toc3463094_417432637"/>
      <w:bookmarkStart w:id="3904" w:name="_Toc1694"/>
      <w:bookmarkEnd w:id="3903"/>
      <w:r>
        <w:rPr>
          <w:rtl w:val="true"/>
        </w:rPr>
        <w:t>اشارة</w:t>
      </w:r>
      <w:bookmarkEnd w:id="3904"/>
    </w:p>
    <w:p>
      <w:pPr>
        <w:pStyle w:val="BookText"/>
        <w:rPr/>
      </w:pPr>
      <w:r>
        <w:rPr>
          <w:rStyle w:val="FootnoteAnchor"/>
        </w:rPr>
        <w:footnoteReference w:id="3124"/>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إِجْزَاءِ الْمَسْحِ عَلَی الْجَبَائِرِ فِی الْوُضُوءِ وَ إِنْ کَانَتْ فِی مَوْضِعِ الْغَسْلِ مَعَ تَعَذُّرِ نَزْعِهَا وَ إِیصَالِ الْمَاءِ إِلَی مَا تَحْتَهَا وَ عَدَمِ وُجُوبِ غَسْلِ دَاخِلِ الْجُرْحِ</w:t>
      </w:r>
    </w:p>
    <w:p>
      <w:pPr>
        <w:pStyle w:val="Heading5"/>
        <w:numPr>
          <w:ilvl w:val="4"/>
          <w:numId w:val="1"/>
        </w:numPr>
        <w:rPr/>
      </w:pPr>
      <w:bookmarkStart w:id="3905" w:name="__RefHeading___Toc3463096_417432637"/>
      <w:bookmarkStart w:id="3906" w:name="_Toc1695"/>
      <w:bookmarkEnd w:id="3905"/>
      <w:r>
        <w:rPr>
          <w:rtl w:val="true"/>
        </w:rPr>
        <w:t>[</w:t>
      </w:r>
      <w:r>
        <w:rPr>
          <w:rtl w:val="true"/>
        </w:rPr>
        <w:t>رقم الحدیث الکلی</w:t>
      </w:r>
      <w:r>
        <w:rPr>
          <w:rtl w:val="true"/>
        </w:rPr>
        <w:t xml:space="preserve">: </w:t>
      </w:r>
      <w:r>
        <w:rPr/>
        <w:t>1227</w:t>
      </w:r>
      <w:r>
        <w:rPr>
          <w:rtl w:val="true"/>
        </w:rPr>
        <w:t xml:space="preserve"> - </w:t>
      </w:r>
      <w:r>
        <w:rPr>
          <w:rtl w:val="true"/>
        </w:rPr>
        <w:t>رقم الحدیث الباب</w:t>
      </w:r>
      <w:r>
        <w:rPr>
          <w:rtl w:val="true"/>
        </w:rPr>
        <w:t xml:space="preserve">: </w:t>
      </w:r>
      <w:r>
        <w:rPr/>
        <w:t>1</w:t>
      </w:r>
      <w:r>
        <w:rPr>
          <w:rtl w:val="true"/>
        </w:rPr>
        <w:t>]</w:t>
      </w:r>
      <w:bookmarkEnd w:id="3906"/>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5"/>
      </w:r>
      <w:r>
        <w:rPr>
          <w:rFonts w:ascii="Amiri" w:hAnsi="Amiri" w:eastAsia="Amiri" w:cs="Amiri"/>
          <w:color w:val="111111"/>
          <w:sz w:val="28"/>
          <w:sz w:val="28"/>
          <w:szCs w:val="28"/>
          <w:rtl w:val="true"/>
          <w:lang w:bidi="ar-SA"/>
        </w:rPr>
        <w:t xml:space="preserve">مُحَمَّدُ بْنُ یَعْقُوبَ عَنْ مُحَمَّدِ بْنِ یَحْیَی عَنْ مُحَمَّدِ بْنِ الْحُسَیْنِ وَ عَنْ مُحَمَّدِ إِسْمَاعِیلَ عَنِ الْفَضْلِ بْنِ شَاذَانَ جَمِیعاً </w:t>
      </w:r>
      <w:r>
        <w:rPr>
          <w:rStyle w:val="FootnoteAnchor"/>
          <w:rtl w:val="true"/>
        </w:rPr>
        <w:footnoteReference w:id="3126"/>
      </w:r>
      <w:r>
        <w:rPr>
          <w:rFonts w:ascii="Amiri" w:hAnsi="Amiri" w:eastAsia="Amiri" w:cs="Amiri"/>
          <w:color w:val="111111"/>
          <w:sz w:val="28"/>
          <w:sz w:val="28"/>
          <w:szCs w:val="28"/>
          <w:rtl w:val="true"/>
          <w:lang w:bidi="ar-SA"/>
        </w:rPr>
        <w:t>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w:t>
      </w:r>
      <w:r>
        <w:rPr>
          <w:rStyle w:val="FootnoteAnchor"/>
          <w:rtl w:val="true"/>
        </w:rPr>
        <w:footnoteReference w:id="3127"/>
      </w:r>
      <w:r>
        <w:rPr>
          <w:rFonts w:ascii="Amiri" w:hAnsi="Amiri" w:eastAsia="Amiri" w:cs="Amiri"/>
          <w:color w:val="111111"/>
          <w:sz w:val="28"/>
          <w:sz w:val="28"/>
          <w:szCs w:val="28"/>
          <w:rtl w:val="true"/>
          <w:lang w:bidi="ar-SA"/>
        </w:rPr>
        <w:t xml:space="preserve">عَنِ الْکَسِیرِ تَکُونُ عَلَیْهِ الْجَبَائِرُ أَوْ تَکُونُ بِهِ الْجِرَاحَةُ کَیْفَ یَصْنَعُ بِالْوُضُوءِ وَ عِنْدَ غُسْلِ الْجَنَابَةِ وَ غُسْلِ الْجُمُعَةِ فَقَالَ یَغْسِلُ مَا وَصَلَ إِلَیْهِ الْغَسْلُ مِمَّا ظَهَرَ مِمَّا لَیْسَ عَلَیْهِ الْجَبَائِرُ وَ یَدَعُ مَا سِوَی ذَلِکَ مِمَّا لَا یَسْتَطِیعُ غَسْلَهُ وَ لَا یَنْزِعُ الْجَبَائِرَ وَ لَا </w:t>
      </w:r>
      <w:r>
        <w:rPr>
          <w:rStyle w:val="FootnoteAnchor"/>
          <w:rtl w:val="true"/>
        </w:rPr>
        <w:footnoteReference w:id="3128"/>
      </w:r>
      <w:r>
        <w:rPr>
          <w:rFonts w:ascii="Amiri" w:hAnsi="Amiri" w:eastAsia="Amiri" w:cs="Amiri"/>
          <w:color w:val="111111"/>
          <w:sz w:val="28"/>
          <w:sz w:val="28"/>
          <w:szCs w:val="28"/>
          <w:rtl w:val="true"/>
          <w:lang w:bidi="ar-SA"/>
        </w:rPr>
        <w:t>یَعْبَثُ بِجِرَاحَتِهِ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عَنْ صَفْوَانَ مِثْلَهُ إِلَّا أَنَّهُ أَسْقَطَ قَوْلَهُ أَوْ تَکُونُ بِهِ الْجِرَاحَةُ </w:t>
      </w:r>
      <w:r>
        <w:rPr>
          <w:rStyle w:val="FootnoteAnchor"/>
          <w:rtl w:val="true"/>
        </w:rPr>
        <w:footnoteReference w:id="3129"/>
      </w:r>
    </w:p>
    <w:p>
      <w:pPr>
        <w:pStyle w:val="Heading5"/>
        <w:numPr>
          <w:ilvl w:val="4"/>
          <w:numId w:val="1"/>
        </w:numPr>
        <w:rPr/>
      </w:pPr>
      <w:bookmarkStart w:id="3907" w:name="__RefHeading___Toc3463098_417432637"/>
      <w:bookmarkStart w:id="3908" w:name="_Toc1696"/>
      <w:bookmarkEnd w:id="3907"/>
      <w:r>
        <w:rPr>
          <w:rtl w:val="true"/>
        </w:rPr>
        <w:t>[</w:t>
      </w:r>
      <w:r>
        <w:rPr>
          <w:rtl w:val="true"/>
        </w:rPr>
        <w:t>رقم الحدیث الکلی</w:t>
      </w:r>
      <w:r>
        <w:rPr>
          <w:rtl w:val="true"/>
        </w:rPr>
        <w:t xml:space="preserve">: </w:t>
      </w:r>
      <w:r>
        <w:rPr/>
        <w:t>1228</w:t>
      </w:r>
      <w:r>
        <w:rPr>
          <w:rtl w:val="true"/>
        </w:rPr>
        <w:t xml:space="preserve"> - </w:t>
      </w:r>
      <w:r>
        <w:rPr>
          <w:rtl w:val="true"/>
        </w:rPr>
        <w:t>رقم الحدیث الباب</w:t>
      </w:r>
      <w:r>
        <w:rPr>
          <w:rtl w:val="true"/>
        </w:rPr>
        <w:t xml:space="preserve">: </w:t>
      </w:r>
      <w:r>
        <w:rPr/>
        <w:t>2</w:t>
      </w:r>
      <w:r>
        <w:rPr>
          <w:rtl w:val="true"/>
        </w:rPr>
        <w:t>]</w:t>
      </w:r>
      <w:bookmarkEnd w:id="3908"/>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0"/>
      </w:r>
      <w:r>
        <w:rPr>
          <w:rFonts w:ascii="Amiri" w:hAnsi="Amiri" w:eastAsia="Amiri" w:cs="Amiri"/>
          <w:color w:val="111111"/>
          <w:sz w:val="28"/>
          <w:sz w:val="28"/>
          <w:szCs w:val="28"/>
          <w:rtl w:val="true"/>
          <w:lang w:bidi="ar-SA"/>
        </w:rPr>
        <w:t xml:space="preserve">وَ عَنْ عَلِیِّ بْنِ إِبْرَاهِیمَ عَنْ أَبِیهِ عَنِ ابْنِ أَبِی عُمَیْرٍ عَنْ حَمَّادِ بْنِ عُثْمَانَ عَنِ الْحَلَبِیِّ عَنْ أَبِی عَبْدِ اللَّهِ ع أَنَّهُ سُئِلَ عَنِ الرَّجُلِ تَکُونُ بِهِ الْقَرْحَةُ فِی ذِرَاعِهِ أَوْ نَحْوِ ذَلِکَ مِنْ </w:t>
      </w:r>
      <w:r>
        <w:rPr>
          <w:rStyle w:val="FootnoteAnchor"/>
          <w:rtl w:val="true"/>
        </w:rPr>
        <w:footnoteReference w:id="3131"/>
      </w:r>
      <w:r>
        <w:rPr>
          <w:rFonts w:ascii="Amiri" w:hAnsi="Amiri" w:eastAsia="Amiri" w:cs="Amiri"/>
          <w:color w:val="111111"/>
          <w:sz w:val="28"/>
          <w:sz w:val="28"/>
          <w:szCs w:val="28"/>
          <w:rtl w:val="true"/>
          <w:lang w:bidi="ar-SA"/>
        </w:rPr>
        <w:t xml:space="preserve">مَوْضِعِ الْوُضُوءِ فَیَعْصِبُهَا بِالْخِرْقَةِ وَ یَتَوَضَّأُ وَ یَمْسَحُ عَلَیْهَا إِذَا تَوَضَّأَ فَقَالَ إِنْ کَانَ یُؤْذِیهِ الْمَاءُ فَلْیَمْسَحْ عَلَی الْخِرْقَةِ وَ إِنْ کَانَ لَا یُؤْذِیهِ الْمَاءُ فَلْیَنْزِعِ الْخِرْقَةَ ثُمَّ لْیَغْسِلْهَا قَالَ </w:t>
      </w:r>
      <w:bookmarkStart w:id="3909" w:name="pg12137_128804"/>
    </w:p>
    <w:p>
      <w:pPr>
        <w:pStyle w:val="BookText"/>
        <w:rPr/>
      </w:pPr>
      <w:bookmarkEnd w:id="3909"/>
      <w:r>
        <w:rPr>
          <w:rFonts w:ascii="Amiri" w:hAnsi="Amiri" w:eastAsia="Amiri" w:cs="Amiri"/>
          <w:color w:val="111111"/>
          <w:sz w:val="28"/>
          <w:sz w:val="28"/>
          <w:szCs w:val="28"/>
          <w:rtl w:val="true"/>
          <w:lang w:bidi="ar-SA"/>
        </w:rPr>
        <w:t>وَ سَأَلْتُهُ عَنِ الْجُرْحِ کَیْفَ أَصْنَعُ بِهِ فِی غَسْلِهِ قَالَ اغْسِلْ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3132"/>
      </w: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910" w:name="__RefHeading___Toc3463100_417432637"/>
      <w:bookmarkStart w:id="3911" w:name="_Toc1697"/>
      <w:bookmarkEnd w:id="3910"/>
      <w:r>
        <w:rPr>
          <w:rtl w:val="true"/>
        </w:rPr>
        <w:t>[</w:t>
      </w:r>
      <w:r>
        <w:rPr>
          <w:rtl w:val="true"/>
        </w:rPr>
        <w:t>رقم الحدیث الکلی</w:t>
      </w:r>
      <w:r>
        <w:rPr>
          <w:rtl w:val="true"/>
        </w:rPr>
        <w:t xml:space="preserve">: </w:t>
      </w:r>
      <w:r>
        <w:rPr/>
        <w:t>1229</w:t>
      </w:r>
      <w:r>
        <w:rPr>
          <w:rtl w:val="true"/>
        </w:rPr>
        <w:t xml:space="preserve"> - </w:t>
      </w:r>
      <w:r>
        <w:rPr>
          <w:rtl w:val="true"/>
        </w:rPr>
        <w:t>رقم الحدیث الباب</w:t>
      </w:r>
      <w:r>
        <w:rPr>
          <w:rtl w:val="true"/>
        </w:rPr>
        <w:t xml:space="preserve">: </w:t>
      </w:r>
      <w:r>
        <w:rPr/>
        <w:t>3</w:t>
      </w:r>
      <w:r>
        <w:rPr>
          <w:rtl w:val="true"/>
        </w:rPr>
        <w:t>]</w:t>
      </w:r>
      <w:bookmarkEnd w:id="3911"/>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4"/>
      </w:r>
      <w:r>
        <w:rPr>
          <w:rFonts w:ascii="Amiri" w:hAnsi="Amiri" w:eastAsia="Amiri" w:cs="Amiri"/>
          <w:color w:val="111111"/>
          <w:sz w:val="28"/>
          <w:sz w:val="28"/>
          <w:szCs w:val="28"/>
          <w:rtl w:val="true"/>
          <w:lang w:bidi="ar-SA"/>
        </w:rPr>
        <w:t>وَ عَنْ عَلِیِّ بْنِ إِبْرَاهِیمَ عَنْ مُحَمَّدِ بْنِ عِیسَی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الْجُرْحِ کَیْفَ یَصْنَعُ صَاحِبُهُ قَالَ یَغْسِلُ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2" w:name="__RefHeading___Toc3463102_417432637"/>
      <w:bookmarkStart w:id="3913" w:name="_Toc1698"/>
      <w:bookmarkEnd w:id="3912"/>
      <w:r>
        <w:rPr>
          <w:rtl w:val="true"/>
        </w:rPr>
        <w:t>[</w:t>
      </w:r>
      <w:r>
        <w:rPr>
          <w:rtl w:val="true"/>
        </w:rPr>
        <w:t>رقم الحدیث الکلی</w:t>
      </w:r>
      <w:r>
        <w:rPr>
          <w:rtl w:val="true"/>
        </w:rPr>
        <w:t xml:space="preserve">: </w:t>
      </w:r>
      <w:r>
        <w:rPr/>
        <w:t>1230</w:t>
      </w:r>
      <w:r>
        <w:rPr>
          <w:rtl w:val="true"/>
        </w:rPr>
        <w:t xml:space="preserve"> - </w:t>
      </w:r>
      <w:r>
        <w:rPr>
          <w:rtl w:val="true"/>
        </w:rPr>
        <w:t>رقم الحدیث الباب</w:t>
      </w:r>
      <w:r>
        <w:rPr>
          <w:rtl w:val="true"/>
        </w:rPr>
        <w:t xml:space="preserve">: </w:t>
      </w:r>
      <w:r>
        <w:rPr/>
        <w:t>4</w:t>
      </w:r>
      <w:r>
        <w:rPr>
          <w:rtl w:val="true"/>
        </w:rPr>
        <w:t>]</w:t>
      </w:r>
      <w:bookmarkEnd w:id="3913"/>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6"/>
      </w:r>
      <w:r>
        <w:rPr>
          <w:rFonts w:ascii="Amiri" w:hAnsi="Amiri" w:eastAsia="Amiri" w:cs="Amiri"/>
          <w:color w:val="111111"/>
          <w:sz w:val="28"/>
          <w:sz w:val="28"/>
          <w:szCs w:val="28"/>
          <w:rtl w:val="true"/>
          <w:lang w:bidi="ar-SA"/>
        </w:rPr>
        <w:t>مُحَمَّدُ بْنُ عَلِیِّ بْنِ الْحُسَیْنِ قَالَ وَ قَدْ رُوِیَ فِی الْجَبَائِرِ عَنْ أَبِی عَبْدِ اللَّهِ ع أَنَّهُ قَالَ یَغْسِلُ مَا حَوْلَهَا</w:t>
      </w:r>
      <w:r>
        <w:rPr>
          <w:rFonts w:eastAsia="Amiri" w:cs="Amiri" w:ascii="Amiri" w:hAnsi="Amiri"/>
          <w:color w:val="111111"/>
          <w:sz w:val="28"/>
          <w:szCs w:val="28"/>
          <w:rtl w:val="true"/>
          <w:lang w:bidi="ar-SA"/>
        </w:rPr>
        <w:t>.</w:t>
      </w:r>
    </w:p>
    <w:p>
      <w:pPr>
        <w:pStyle w:val="Heading5"/>
        <w:numPr>
          <w:ilvl w:val="4"/>
          <w:numId w:val="1"/>
        </w:numPr>
        <w:rPr/>
      </w:pPr>
      <w:bookmarkStart w:id="3914" w:name="__RefHeading___Toc3463104_417432637"/>
      <w:bookmarkStart w:id="3915" w:name="_Toc1699"/>
      <w:bookmarkEnd w:id="3914"/>
      <w:r>
        <w:rPr>
          <w:rtl w:val="true"/>
        </w:rPr>
        <w:t>[</w:t>
      </w:r>
      <w:r>
        <w:rPr>
          <w:rtl w:val="true"/>
        </w:rPr>
        <w:t>رقم الحدیث الکلی</w:t>
      </w:r>
      <w:r>
        <w:rPr>
          <w:rtl w:val="true"/>
        </w:rPr>
        <w:t xml:space="preserve">: </w:t>
      </w:r>
      <w:r>
        <w:rPr/>
        <w:t>1231</w:t>
      </w:r>
      <w:r>
        <w:rPr>
          <w:rtl w:val="true"/>
        </w:rPr>
        <w:t xml:space="preserve"> - </w:t>
      </w:r>
      <w:r>
        <w:rPr>
          <w:rtl w:val="true"/>
        </w:rPr>
        <w:t>رقم الحدیث الباب</w:t>
      </w:r>
      <w:r>
        <w:rPr>
          <w:rtl w:val="true"/>
        </w:rPr>
        <w:t xml:space="preserve">: </w:t>
      </w:r>
      <w:r>
        <w:rPr/>
        <w:t>5</w:t>
      </w:r>
      <w:r>
        <w:rPr>
          <w:rtl w:val="true"/>
        </w:rPr>
        <w:t>]</w:t>
      </w:r>
      <w:bookmarkEnd w:id="3915"/>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7"/>
      </w:r>
      <w:r>
        <w:rPr>
          <w:rFonts w:ascii="Amiri" w:hAnsi="Amiri" w:eastAsia="Amiri" w:cs="Amiri"/>
          <w:color w:val="111111"/>
          <w:sz w:val="28"/>
          <w:sz w:val="28"/>
          <w:szCs w:val="28"/>
          <w:rtl w:val="true"/>
          <w:lang w:bidi="ar-SA"/>
        </w:rPr>
        <w:t>مُحَمَّدُ بْنُ الْحَسَنِ بِإِسْنَادِهِ عَنْ أَحْمَدَ بْنِ مُحَمَّدٍ عَنِ ابْنِ مَحْبُوبٍ عَنْ عَلِیِّ بْنِ الْحَسَنِ بْنِ رِبَاطٍ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عَثَرْتُ فَانْقَطَعَ ظُفُرِی فَجَعَلْتُ عَلَی إِصْبَعِی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أَصْنَعُ بِالْوُضُوءِ قَالَ یُعْرَفُ هَذَا وَ أَشْبَاهُهُ مِنْ کِتَابِ اللَّهِ عَزَّ وَ جَلَّ قَالَ اللَّهُ تَعَالَی ما جَعَلَ عَلَیْکُمْ فِی الدِّینِ مِنْ حَرَجٍ </w:t>
      </w:r>
      <w:r>
        <w:rPr>
          <w:rStyle w:val="FootnoteAnchor"/>
          <w:rtl w:val="true"/>
        </w:rPr>
        <w:footnoteReference w:id="3138"/>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مِثْلَهُ </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6" w:name="__RefHeading___Toc3463106_417432637"/>
      <w:bookmarkStart w:id="3917" w:name="_Toc1700"/>
      <w:bookmarkEnd w:id="3916"/>
      <w:r>
        <w:rPr>
          <w:rtl w:val="true"/>
        </w:rPr>
        <w:t>[</w:t>
      </w:r>
      <w:r>
        <w:rPr>
          <w:rtl w:val="true"/>
        </w:rPr>
        <w:t>رقم الحدیث الکلی</w:t>
      </w:r>
      <w:r>
        <w:rPr>
          <w:rtl w:val="true"/>
        </w:rPr>
        <w:t xml:space="preserve">: </w:t>
      </w:r>
      <w:r>
        <w:rPr/>
        <w:t>1232</w:t>
      </w:r>
      <w:r>
        <w:rPr>
          <w:rtl w:val="true"/>
        </w:rPr>
        <w:t xml:space="preserve"> - </w:t>
      </w:r>
      <w:r>
        <w:rPr>
          <w:rtl w:val="true"/>
        </w:rPr>
        <w:t>رقم الحدیث الباب</w:t>
      </w:r>
      <w:r>
        <w:rPr>
          <w:rtl w:val="true"/>
        </w:rPr>
        <w:t xml:space="preserve">: </w:t>
      </w:r>
      <w:r>
        <w:rPr/>
        <w:t>6</w:t>
      </w:r>
      <w:r>
        <w:rPr>
          <w:rtl w:val="true"/>
        </w:rPr>
        <w:t>]</w:t>
      </w:r>
      <w:bookmarkEnd w:id="3917"/>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0"/>
      </w:r>
      <w:r>
        <w:rPr>
          <w:rFonts w:ascii="Amiri" w:hAnsi="Amiri" w:eastAsia="Amiri" w:cs="Amiri"/>
          <w:color w:val="111111"/>
          <w:sz w:val="28"/>
          <w:sz w:val="28"/>
          <w:szCs w:val="28"/>
          <w:rtl w:val="true"/>
          <w:lang w:bidi="ar-SA"/>
        </w:rPr>
        <w:t xml:space="preserve">وَ بِإِسْنَادِهِ عَنْ مُحَمَّدِ بْنِ أَحْمَدَ بْنِ یَحْیَی عَنْ أَحْمَدَ بْنِ الْحَسَنِ عَنْ </w:t>
      </w:r>
      <w:bookmarkStart w:id="3918" w:name="pg12137_128805"/>
    </w:p>
    <w:p>
      <w:pPr>
        <w:pStyle w:val="BookText"/>
        <w:rPr/>
      </w:pPr>
      <w:bookmarkEnd w:id="3918"/>
      <w:r>
        <w:rPr>
          <w:rFonts w:ascii="Amiri" w:hAnsi="Amiri" w:eastAsia="Amiri" w:cs="Amiri"/>
          <w:color w:val="111111"/>
          <w:sz w:val="28"/>
          <w:sz w:val="28"/>
          <w:szCs w:val="28"/>
          <w:rtl w:val="true"/>
          <w:lang w:bidi="ar-SA"/>
        </w:rPr>
        <w:t>عَمْرِو بْنِ سَعِیدٍ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یَنْقَطِعُ ظُفُرُهُ هَلْ یَجُوزُ لَهُ أَنْ یَجْعَلَ عَلَیْهِ عِلْکاً قَالَ لَا وَ لَا یَجْعَلُ عَلَیْهِ إِلَّا مَا یَقْدِرُ عَلَی أَخْذِهِ عَنْهُ عِنْدَ الْوُضُوءِ وَ لَا یَجْعَلُ عَلَیْهِ مَا لَا یَصِلُ إِلَیْهِ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فِیهِ أَنَّهُ لَا یَجُوزُ ذَلِکَ عِنْدَ الِاخْتِیَارِ فَأَمَّا مَعَ الضَّرُورَةِ فَلَا بَأْسَ بِهِ</w:t>
      </w:r>
      <w:r>
        <w:rPr>
          <w:rFonts w:eastAsia="Amiri" w:cs="Amiri" w:ascii="Amiri" w:hAnsi="Amiri"/>
          <w:color w:val="111111"/>
          <w:sz w:val="28"/>
          <w:szCs w:val="28"/>
          <w:rtl w:val="true"/>
          <w:lang w:bidi="ar-SA"/>
        </w:rPr>
        <w:t>.</w:t>
      </w:r>
    </w:p>
    <w:p>
      <w:pPr>
        <w:pStyle w:val="Heading5"/>
        <w:numPr>
          <w:ilvl w:val="4"/>
          <w:numId w:val="1"/>
        </w:numPr>
        <w:rPr/>
      </w:pPr>
      <w:bookmarkStart w:id="3919" w:name="__RefHeading___Toc3463108_417432637"/>
      <w:bookmarkStart w:id="3920" w:name="_Toc1701"/>
      <w:bookmarkEnd w:id="3919"/>
      <w:r>
        <w:rPr>
          <w:rtl w:val="true"/>
        </w:rPr>
        <w:t>[</w:t>
      </w:r>
      <w:r>
        <w:rPr>
          <w:rtl w:val="true"/>
        </w:rPr>
        <w:t>رقم الحدیث الکلی</w:t>
      </w:r>
      <w:r>
        <w:rPr>
          <w:rtl w:val="true"/>
        </w:rPr>
        <w:t xml:space="preserve">: </w:t>
      </w:r>
      <w:r>
        <w:rPr/>
        <w:t>1233</w:t>
      </w:r>
      <w:r>
        <w:rPr>
          <w:rtl w:val="true"/>
        </w:rPr>
        <w:t xml:space="preserve"> - </w:t>
      </w:r>
      <w:r>
        <w:rPr>
          <w:rtl w:val="true"/>
        </w:rPr>
        <w:t>رقم الحدیث الباب</w:t>
      </w:r>
      <w:r>
        <w:rPr>
          <w:rtl w:val="true"/>
        </w:rPr>
        <w:t xml:space="preserve">: </w:t>
      </w:r>
      <w:r>
        <w:rPr/>
        <w:t>7</w:t>
      </w:r>
      <w:r>
        <w:rPr>
          <w:rtl w:val="true"/>
        </w:rPr>
        <w:t>]</w:t>
      </w:r>
      <w:bookmarkEnd w:id="3920"/>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1"/>
      </w:r>
      <w:r>
        <w:rPr>
          <w:rFonts w:ascii="Amiri" w:hAnsi="Amiri" w:eastAsia="Amiri" w:cs="Amiri"/>
          <w:color w:val="111111"/>
          <w:sz w:val="28"/>
          <w:sz w:val="28"/>
          <w:szCs w:val="28"/>
          <w:rtl w:val="true"/>
          <w:lang w:bidi="ar-SA"/>
        </w:rPr>
        <w:t>وَ بِالْإِسْنَادِ عَنْ عَمَّارٍ عَنْ أَبِی عَبْدِ اللَّهِ ع فِی الرَّجُلِ یَنْکَسِرُ سَاعِدُهُ أَوْ مَوْضِعٌ مِنْ مَوَاضِعِ الْوُضُوءِ فَلَا یَقْدِرُ أَنْ یَحُلَّهُ لِحَالِ الْجَبْرِ إِذَا جَبَرَ کَیْفَ یَصْنَعُ قَالَ إِذَا أَرَادَ أَنْ یَتَوَضَّأَ فَلْیَضَعْ إِنَاءً فِیهِ مَاءٌ وَ یَضَعُ مَوْضِعَ الْجَبْرِ فِی الْمَاءِ حَتَّی یَصِلَ الْمَاءُ إِلَی جِلْدِهِ وَ قَدْ أَجْزَأَهُ ذَلِکَ مِنْ غَیْرِ أَنْ یَحُلَّهُ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بِهَذَا الْإِسْنَادِ عَنْ إِسْحَاقَ بْنِ عَمَّارٍ مِثْلَهُ </w:t>
      </w:r>
      <w:r>
        <w:rPr>
          <w:rStyle w:val="FootnoteAnchor"/>
          <w:rtl w:val="true"/>
        </w:rPr>
        <w:footnoteReference w:id="31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الْإِمْکَانِ وَ مَا تَقَدَّمَ عَلَی التَّعَذُّرِ وَ حَمَلَهُ الشَّیْخُ عَلَی الِاسْتِحْبَابِ مَعَ الْإِمْکَانِ</w:t>
      </w:r>
      <w:r>
        <w:rPr>
          <w:rFonts w:eastAsia="Amiri" w:cs="Amiri" w:ascii="Amiri" w:hAnsi="Amiri"/>
          <w:color w:val="111111"/>
          <w:sz w:val="28"/>
          <w:szCs w:val="28"/>
          <w:rtl w:val="true"/>
          <w:lang w:bidi="ar-SA"/>
        </w:rPr>
        <w:t>.</w:t>
      </w:r>
    </w:p>
    <w:p>
      <w:pPr>
        <w:pStyle w:val="Heading5"/>
        <w:numPr>
          <w:ilvl w:val="4"/>
          <w:numId w:val="1"/>
        </w:numPr>
        <w:rPr/>
      </w:pPr>
      <w:bookmarkStart w:id="3921" w:name="__RefHeading___Toc3463110_417432637"/>
      <w:bookmarkStart w:id="3922" w:name="_Toc1702"/>
      <w:bookmarkEnd w:id="3921"/>
      <w:r>
        <w:rPr>
          <w:rtl w:val="true"/>
        </w:rPr>
        <w:t>[</w:t>
      </w:r>
      <w:r>
        <w:rPr>
          <w:rtl w:val="true"/>
        </w:rPr>
        <w:t>رقم الحدیث الکلی</w:t>
      </w:r>
      <w:r>
        <w:rPr>
          <w:rtl w:val="true"/>
        </w:rPr>
        <w:t xml:space="preserve">: </w:t>
      </w:r>
      <w:r>
        <w:rPr/>
        <w:t>1234</w:t>
      </w:r>
      <w:r>
        <w:rPr>
          <w:rtl w:val="true"/>
        </w:rPr>
        <w:t xml:space="preserve"> - </w:t>
      </w:r>
      <w:r>
        <w:rPr>
          <w:rtl w:val="true"/>
        </w:rPr>
        <w:t>رقم الحدیث الباب</w:t>
      </w:r>
      <w:r>
        <w:rPr>
          <w:rtl w:val="true"/>
        </w:rPr>
        <w:t xml:space="preserve">: </w:t>
      </w:r>
      <w:r>
        <w:rPr/>
        <w:t>8</w:t>
      </w:r>
      <w:r>
        <w:rPr>
          <w:rtl w:val="true"/>
        </w:rPr>
        <w:t>]</w:t>
      </w:r>
      <w:bookmarkEnd w:id="3922"/>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3"/>
      </w:r>
      <w:r>
        <w:rPr>
          <w:rFonts w:ascii="Amiri" w:hAnsi="Amiri" w:eastAsia="Amiri" w:cs="Amiri"/>
          <w:color w:val="111111"/>
          <w:sz w:val="28"/>
          <w:sz w:val="28"/>
          <w:szCs w:val="28"/>
          <w:rtl w:val="true"/>
          <w:lang w:bidi="ar-SA"/>
        </w:rPr>
        <w:t>وَ بِإِسْنَادِهِ عَنِ الْحُسَیْنِ بْنِ سَعِیدٍ عَنْ فَضَالَةَ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إِذَا کَانَ کَسِیراً کَیْفَ یَصْنَعُ بِالصَّلَاةِ قَالَ إِنْ کَانَ یَتَخَوَّفُ عَلَی نَفْسِهِ فَلْیَمْسَحْ عَلَی جَبَائِرِهِ وَ لْیُصَلِّ</w:t>
      </w:r>
      <w:r>
        <w:rPr>
          <w:rFonts w:eastAsia="Amiri" w:cs="Amiri" w:ascii="Amiri" w:hAnsi="Amiri"/>
          <w:color w:val="111111"/>
          <w:sz w:val="28"/>
          <w:szCs w:val="28"/>
          <w:rtl w:val="true"/>
          <w:lang w:bidi="ar-SA"/>
        </w:rPr>
        <w:t>.</w:t>
      </w:r>
    </w:p>
    <w:p>
      <w:pPr>
        <w:pStyle w:val="Heading5"/>
        <w:numPr>
          <w:ilvl w:val="4"/>
          <w:numId w:val="1"/>
        </w:numPr>
        <w:rPr/>
      </w:pPr>
      <w:bookmarkStart w:id="3923" w:name="__RefHeading___Toc3463112_417432637"/>
      <w:bookmarkStart w:id="3924" w:name="_Toc1703"/>
      <w:bookmarkEnd w:id="3923"/>
      <w:r>
        <w:rPr>
          <w:rtl w:val="true"/>
        </w:rPr>
        <w:t>[</w:t>
      </w:r>
      <w:r>
        <w:rPr>
          <w:rtl w:val="true"/>
        </w:rPr>
        <w:t>رقم الحدیث الکلی</w:t>
      </w:r>
      <w:r>
        <w:rPr>
          <w:rtl w:val="true"/>
        </w:rPr>
        <w:t xml:space="preserve">: </w:t>
      </w:r>
      <w:r>
        <w:rPr/>
        <w:t>1235</w:t>
      </w:r>
      <w:r>
        <w:rPr>
          <w:rtl w:val="true"/>
        </w:rPr>
        <w:t xml:space="preserve"> - </w:t>
      </w:r>
      <w:r>
        <w:rPr>
          <w:rtl w:val="true"/>
        </w:rPr>
        <w:t>رقم الحدیث الباب</w:t>
      </w:r>
      <w:r>
        <w:rPr>
          <w:rtl w:val="true"/>
        </w:rPr>
        <w:t xml:space="preserve">: </w:t>
      </w:r>
      <w:r>
        <w:rPr/>
        <w:t>9</w:t>
      </w:r>
      <w:r>
        <w:rPr>
          <w:rtl w:val="true"/>
        </w:rPr>
        <w:t>]</w:t>
      </w:r>
      <w:bookmarkEnd w:id="3924"/>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4"/>
      </w:r>
      <w:r>
        <w:rPr>
          <w:rFonts w:ascii="Amiri" w:hAnsi="Amiri" w:eastAsia="Amiri" w:cs="Amiri"/>
          <w:color w:val="111111"/>
          <w:sz w:val="28"/>
          <w:sz w:val="28"/>
          <w:szCs w:val="28"/>
          <w:rtl w:val="true"/>
          <w:lang w:bidi="ar-SA"/>
        </w:rPr>
        <w:t>وَ بِإِسْنَادِهِ عَنْ سَعْدِ بْنِ عَبْدِ اللَّهِ عَنْ أَحْمَدَ بْنِ مُحَمَّدٍ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الدَّوَاءِ إِذَا </w:t>
      </w:r>
      <w:bookmarkStart w:id="3925" w:name="pg12137_128806"/>
    </w:p>
    <w:p>
      <w:pPr>
        <w:pStyle w:val="BookText"/>
        <w:rPr/>
      </w:pPr>
      <w:bookmarkEnd w:id="3925"/>
      <w:r>
        <w:rPr>
          <w:rFonts w:ascii="Amiri" w:hAnsi="Amiri" w:eastAsia="Amiri" w:cs="Amiri"/>
          <w:color w:val="111111"/>
          <w:sz w:val="28"/>
          <w:sz w:val="28"/>
          <w:szCs w:val="28"/>
          <w:rtl w:val="true"/>
          <w:lang w:bidi="ar-SA"/>
        </w:rPr>
        <w:t>کَانَ عَلَی یَدَیِ الرَّجُلِ أَ یُجْزِیهِ أَنْ یَمْسَحَ عَلَی طَلَی الدَّوَاءِ فَقَالَ نَعَمْ یُجْزِیهِ أَنْ یَمْسَحَ عَلَیْهِ</w:t>
      </w:r>
      <w:r>
        <w:rPr>
          <w:rFonts w:eastAsia="Amiri" w:cs="Amiri" w:ascii="Amiri" w:hAnsi="Amiri"/>
          <w:color w:val="111111"/>
          <w:sz w:val="28"/>
          <w:szCs w:val="28"/>
          <w:rtl w:val="true"/>
          <w:lang w:bidi="ar-SA"/>
        </w:rPr>
        <w:t>.</w:t>
      </w:r>
    </w:p>
    <w:p>
      <w:pPr>
        <w:pStyle w:val="Heading5"/>
        <w:numPr>
          <w:ilvl w:val="4"/>
          <w:numId w:val="1"/>
        </w:numPr>
        <w:rPr/>
      </w:pPr>
      <w:bookmarkStart w:id="3926" w:name="__RefHeading___Toc3463114_417432637"/>
      <w:bookmarkStart w:id="3927" w:name="_Toc1704"/>
      <w:bookmarkEnd w:id="3926"/>
      <w:r>
        <w:rPr>
          <w:rtl w:val="true"/>
        </w:rPr>
        <w:t>[</w:t>
      </w:r>
      <w:r>
        <w:rPr>
          <w:rtl w:val="true"/>
        </w:rPr>
        <w:t>رقم الحدیث الکلی</w:t>
      </w:r>
      <w:r>
        <w:rPr>
          <w:rtl w:val="true"/>
        </w:rPr>
        <w:t xml:space="preserve">: </w:t>
      </w:r>
      <w:r>
        <w:rPr/>
        <w:t>1236</w:t>
      </w:r>
      <w:r>
        <w:rPr>
          <w:rtl w:val="true"/>
        </w:rPr>
        <w:t xml:space="preserve"> - </w:t>
      </w:r>
      <w:r>
        <w:rPr>
          <w:rtl w:val="true"/>
        </w:rPr>
        <w:t>رقم الحدیث الباب</w:t>
      </w:r>
      <w:r>
        <w:rPr>
          <w:rtl w:val="true"/>
        </w:rPr>
        <w:t xml:space="preserve">: </w:t>
      </w:r>
      <w:r>
        <w:rPr/>
        <w:t>10</w:t>
      </w:r>
      <w:r>
        <w:rPr>
          <w:rtl w:val="true"/>
        </w:rPr>
        <w:t>]</w:t>
      </w:r>
      <w:bookmarkEnd w:id="3927"/>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5"/>
      </w:r>
      <w:r>
        <w:rPr>
          <w:rFonts w:ascii="Amiri" w:hAnsi="Amiri" w:eastAsia="Amiri" w:cs="Amiri"/>
          <w:color w:val="111111"/>
          <w:sz w:val="28"/>
          <w:sz w:val="28"/>
          <w:szCs w:val="28"/>
          <w:rtl w:val="true"/>
          <w:lang w:bidi="ar-SA"/>
        </w:rPr>
        <w:t>وَ رَوَاهُ الصَّدُوقُ فِی عُیُونِ الْأَخْبَارِ عَنْ أَبِیهِ عَنْ سَعْدِ بْنِ عَبْدِ اللَّهِ عَنْ أَحْمَدَ بْنِ مُحَمَّدِ بْنِ عِیسَی عَنْ الْحَسَنِ بْنِ عَلِیٍّ الْوَشَّاءِ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الدَّوَاءِ یَکُونُ عَلَی یَدِ الرَّجُلِ أَ یُجْزِیهِ أَنْ یَمْسَحَ فِی الْوُضُوءِ عَلَی الدَّوَاءِ الْمَطْلِیِّ عَلَیْهِ فَقَالَ نَعَمْ یَمْسَحُ عَلَیْهِ وَ یُجْزِیهِ</w:t>
      </w:r>
      <w:r>
        <w:rPr>
          <w:rFonts w:eastAsia="Amiri" w:cs="Amiri" w:ascii="Amiri" w:hAnsi="Amiri"/>
          <w:color w:val="111111"/>
          <w:sz w:val="28"/>
          <w:szCs w:val="28"/>
          <w:rtl w:val="true"/>
          <w:lang w:bidi="ar-SA"/>
        </w:rPr>
        <w:t>.</w:t>
      </w:r>
    </w:p>
    <w:p>
      <w:pPr>
        <w:pStyle w:val="Heading5"/>
        <w:numPr>
          <w:ilvl w:val="4"/>
          <w:numId w:val="1"/>
        </w:numPr>
        <w:rPr/>
      </w:pPr>
      <w:bookmarkStart w:id="3928" w:name="__RefHeading___Toc3463116_417432637"/>
      <w:bookmarkStart w:id="3929" w:name="_Toc1705"/>
      <w:bookmarkEnd w:id="3928"/>
      <w:r>
        <w:rPr>
          <w:rtl w:val="true"/>
        </w:rPr>
        <w:t>[</w:t>
      </w:r>
      <w:r>
        <w:rPr>
          <w:rtl w:val="true"/>
        </w:rPr>
        <w:t>رقم الحدیث الکلی</w:t>
      </w:r>
      <w:r>
        <w:rPr>
          <w:rtl w:val="true"/>
        </w:rPr>
        <w:t xml:space="preserve">: </w:t>
      </w:r>
      <w:r>
        <w:rPr/>
        <w:t>1237</w:t>
      </w:r>
      <w:r>
        <w:rPr>
          <w:rtl w:val="true"/>
        </w:rPr>
        <w:t xml:space="preserve"> - </w:t>
      </w:r>
      <w:r>
        <w:rPr>
          <w:rtl w:val="true"/>
        </w:rPr>
        <w:t>رقم الحدیث الباب</w:t>
      </w:r>
      <w:r>
        <w:rPr>
          <w:rtl w:val="true"/>
        </w:rPr>
        <w:t xml:space="preserve">: </w:t>
      </w:r>
      <w:r>
        <w:rPr/>
        <w:t>11</w:t>
      </w:r>
      <w:r>
        <w:rPr>
          <w:rtl w:val="true"/>
        </w:rPr>
        <w:t>]</w:t>
      </w:r>
      <w:bookmarkEnd w:id="3929"/>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6"/>
      </w:r>
      <w:r>
        <w:rPr>
          <w:rFonts w:ascii="Amiri" w:hAnsi="Amiri" w:eastAsia="Amiri" w:cs="Amiri"/>
          <w:color w:val="111111"/>
          <w:sz w:val="28"/>
          <w:sz w:val="28"/>
          <w:szCs w:val="28"/>
          <w:rtl w:val="true"/>
          <w:lang w:bidi="ar-SA"/>
        </w:rPr>
        <w:t>مُحَمَّدُ بْنُ مَسْعُودٍ الْعَیَّاشِیُّ فِی تَفْسِیرِهِ عَنْ إِسْحَاقَ بْنِ عَبْدِ اللَّهِ بْنِ مُحَمَّدِ بْنِ عَلِیِّ بْنِ الْحُسَیْنِ ع عَنِ الْحَسَنِ بْنِ زَیْدٍ عَنْ أَبِیهِ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 عَنِ الْجَبَائِرِ تَکُونُ عَلَی الْکَسِیرِ کَیْفَ یَتَوَضَّأُ صَاحِبُهَا وَ کَیْفَ یَغْتَسِلُ إِذَا أَجْنَبَ قَالَ یُجْزِیهِ الْمَسْحُ عَلَیْهَا فِی الْجَنَابَةِ وَ الْوُضُوءِ قُلْتُ فَإِنْ کَانَ فِی بَرْدٍ یَخَافُ عَلَی نَفْسِهِ إِذَا أَفْرَغَ الْمَاءَ عَلَی جَسَدِهِ فَقَرَأَ رَسُولُ اللَّهِ ص وَ لا تَقْتُلُوا أَنْفُسَکُمْ إِنَّ اللَّهَ کانَ بِکُمْ رَحِیماً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0" w:name="__RefHeading___Toc3463118_417432637"/>
      <w:bookmarkStart w:id="3931" w:name="_Toc1706"/>
      <w:bookmarkEnd w:id="3930"/>
      <w:r>
        <w:rPr/>
        <w:t>40</w:t>
      </w:r>
      <w:r>
        <w:rPr>
          <w:rtl w:val="true"/>
        </w:rPr>
        <w:t xml:space="preserve">- </w:t>
      </w:r>
      <w:r>
        <w:rPr>
          <w:rtl w:val="true"/>
        </w:rPr>
        <w:t>بَابُ ابْتِدَاءِ الْمَرْأَةِ بِغَسْلِ بَاطِنِ الذِّرَاعِ وَ الرَّجُلِ بِظَاهِرِهِ فِی الْوُضُوءِ</w:t>
      </w:r>
      <w:bookmarkEnd w:id="3931"/>
    </w:p>
    <w:p>
      <w:pPr>
        <w:pStyle w:val="Heading5"/>
        <w:numPr>
          <w:ilvl w:val="4"/>
          <w:numId w:val="1"/>
        </w:numPr>
        <w:rPr/>
      </w:pPr>
      <w:bookmarkStart w:id="3932" w:name="__RefHeading___Toc3463120_417432637"/>
      <w:bookmarkStart w:id="3933" w:name="_Toc1707"/>
      <w:bookmarkEnd w:id="3932"/>
      <w:r>
        <w:rPr>
          <w:rtl w:val="true"/>
        </w:rPr>
        <w:t>اشارة</w:t>
      </w:r>
      <w:bookmarkEnd w:id="3933"/>
    </w:p>
    <w:p>
      <w:pPr>
        <w:pStyle w:val="BookText"/>
        <w:rPr/>
      </w:pPr>
      <w:r>
        <w:rPr>
          <w:rStyle w:val="FootnoteAnchor"/>
        </w:rPr>
        <w:footnoteReference w:id="314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ابْتِدَاءِ الْمَرْأَةِ بِغَسْلِ بَاطِنِ الذِّرَاعِ وَ الرَّجُلِ بِظَاهِرِهِ فِی الْوُضُوءِ</w:t>
      </w:r>
    </w:p>
    <w:p>
      <w:pPr>
        <w:pStyle w:val="Heading5"/>
        <w:numPr>
          <w:ilvl w:val="4"/>
          <w:numId w:val="1"/>
        </w:numPr>
        <w:rPr/>
      </w:pPr>
      <w:bookmarkStart w:id="3934" w:name="__RefHeading___Toc3463122_417432637"/>
      <w:bookmarkStart w:id="3935" w:name="_Toc1708"/>
      <w:bookmarkEnd w:id="3934"/>
      <w:r>
        <w:rPr>
          <w:rtl w:val="true"/>
        </w:rPr>
        <w:t>[</w:t>
      </w:r>
      <w:r>
        <w:rPr>
          <w:rtl w:val="true"/>
        </w:rPr>
        <w:t>رقم الحدیث الکلی</w:t>
      </w:r>
      <w:r>
        <w:rPr>
          <w:rtl w:val="true"/>
        </w:rPr>
        <w:t xml:space="preserve">: </w:t>
      </w:r>
      <w:r>
        <w:rPr/>
        <w:t>1238</w:t>
      </w:r>
      <w:r>
        <w:rPr>
          <w:rtl w:val="true"/>
        </w:rPr>
        <w:t xml:space="preserve"> - </w:t>
      </w:r>
      <w:r>
        <w:rPr>
          <w:rtl w:val="true"/>
        </w:rPr>
        <w:t>رقم الحدیث الباب</w:t>
      </w:r>
      <w:r>
        <w:rPr>
          <w:rtl w:val="true"/>
        </w:rPr>
        <w:t xml:space="preserve">: </w:t>
      </w:r>
      <w:r>
        <w:rPr/>
        <w:t>1</w:t>
      </w:r>
      <w:r>
        <w:rPr>
          <w:rtl w:val="true"/>
        </w:rPr>
        <w:t>]</w:t>
      </w:r>
      <w:bookmarkEnd w:id="393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9"/>
      </w:r>
      <w:r>
        <w:rPr>
          <w:rFonts w:ascii="Amiri" w:hAnsi="Amiri" w:eastAsia="Amiri" w:cs="Amiri"/>
          <w:color w:val="111111"/>
          <w:sz w:val="28"/>
          <w:sz w:val="28"/>
          <w:szCs w:val="28"/>
          <w:rtl w:val="true"/>
          <w:lang w:bidi="ar-SA"/>
        </w:rPr>
        <w:t xml:space="preserve">مُحَمَّدُ بْنُ یَعْقُوبَ عَنْ عَلِیِّ بْنِ إِبْرَاهِیمَ عَنْ أَخِیهِ إِسْحَاقَ بْنِ إِبْرَاهِیمَ عَنْ مُحَمَّدِ بْنِ إِسْمَاعِیلَ بْنِ بَزِیعٍ عَنْ أَبِی الْحَسَنِ الرِّضَا ع </w:t>
      </w:r>
      <w:bookmarkStart w:id="3936" w:name="pg12137_128807"/>
    </w:p>
    <w:p>
      <w:pPr>
        <w:pStyle w:val="BookText"/>
        <w:rPr/>
      </w:pPr>
      <w:bookmarkEnd w:id="39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 النِّسَاءِ فِی الْوُضُوءِ لِلصَّلَاةِ أَنْ یَبْدَأْنَ بِبَاطِنِ أَذْرِعَتِهِنَّ وَ فِی الرِّجَالِ بِظَاهِرِ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7" w:name="__RefHeading___Toc3463124_417432637"/>
      <w:bookmarkStart w:id="3938" w:name="_Toc1709"/>
      <w:bookmarkEnd w:id="3937"/>
      <w:r>
        <w:rPr>
          <w:rtl w:val="true"/>
        </w:rPr>
        <w:t>[</w:t>
      </w:r>
      <w:r>
        <w:rPr>
          <w:rtl w:val="true"/>
        </w:rPr>
        <w:t>رقم الحدیث الکلی</w:t>
      </w:r>
      <w:r>
        <w:rPr>
          <w:rtl w:val="true"/>
        </w:rPr>
        <w:t xml:space="preserve">: </w:t>
      </w:r>
      <w:r>
        <w:rPr/>
        <w:t>1239</w:t>
      </w:r>
      <w:r>
        <w:rPr>
          <w:rtl w:val="true"/>
        </w:rPr>
        <w:t xml:space="preserve"> - </w:t>
      </w:r>
      <w:r>
        <w:rPr>
          <w:rtl w:val="true"/>
        </w:rPr>
        <w:t>رقم الحدیث الباب</w:t>
      </w:r>
      <w:r>
        <w:rPr>
          <w:rtl w:val="true"/>
        </w:rPr>
        <w:t xml:space="preserve">: </w:t>
      </w:r>
      <w:r>
        <w:rPr/>
        <w:t>2</w:t>
      </w:r>
      <w:r>
        <w:rPr>
          <w:rtl w:val="true"/>
        </w:rPr>
        <w:t>]</w:t>
      </w:r>
      <w:bookmarkEnd w:id="3938"/>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فَرَضَ اللَّهُ عَزَّ وَ جَلَّ عَلَی النَّاسِ فِی الْوُضُوءِ أَنْ تَبْدَأَ الْمَرْأَةُ بِبَاطِنِ ذِرَاعَیْهَا وَ الرَّجُلُ بِظَاهِرِ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الْأَصْحَابُ عَلَی الِاسْتِحْبَابِ وَ مَعْنَی فَرَضَ قَدَّرَ وَ بَیَّنَ لَا بِمَعْنَی أَوْجَبَ قَالَهُ الْمُحَقِّقُ فِی الْمُعْتَبَرِ </w:t>
      </w:r>
      <w:r>
        <w:rPr>
          <w:rStyle w:val="FootnoteAnchor"/>
          <w:rtl w:val="true"/>
        </w:rPr>
        <w:footnoteReference w:id="3152"/>
      </w:r>
      <w:r>
        <w:rPr>
          <w:rFonts w:ascii="Amiri" w:hAnsi="Amiri" w:eastAsia="Amiri" w:cs="Amiri"/>
          <w:color w:val="111111"/>
          <w:sz w:val="28"/>
          <w:sz w:val="28"/>
          <w:szCs w:val="28"/>
          <w:rtl w:val="true"/>
          <w:lang w:bidi="ar-SA"/>
        </w:rPr>
        <w:t xml:space="preserve">وَ غَیْرُهُ </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9" w:name="__RefHeading___Toc3463126_417432637"/>
      <w:bookmarkStart w:id="3940" w:name="_Toc1710"/>
      <w:bookmarkEnd w:id="3939"/>
      <w:r>
        <w:rPr/>
        <w:t>41</w:t>
      </w:r>
      <w:r>
        <w:rPr>
          <w:rtl w:val="true"/>
        </w:rPr>
        <w:t xml:space="preserve">- </w:t>
      </w:r>
      <w:r>
        <w:rPr>
          <w:rtl w:val="true"/>
        </w:rPr>
        <w:t>بَابُ وُجُوبِ إِیصَالِ الْمَاءِ إِلَی مَا تَحْتَ الْخَاتَمِ وَ الدُّمْلُجِ وَ نَحْوِهِمَا فِی الْوُضُوءِ</w:t>
      </w:r>
      <w:bookmarkEnd w:id="3940"/>
    </w:p>
    <w:p>
      <w:pPr>
        <w:pStyle w:val="Heading5"/>
        <w:numPr>
          <w:ilvl w:val="4"/>
          <w:numId w:val="1"/>
        </w:numPr>
        <w:rPr/>
      </w:pPr>
      <w:bookmarkStart w:id="3941" w:name="__RefHeading___Toc3463128_417432637"/>
      <w:bookmarkStart w:id="3942" w:name="_Toc1711"/>
      <w:bookmarkEnd w:id="3941"/>
      <w:r>
        <w:rPr>
          <w:rtl w:val="true"/>
        </w:rPr>
        <w:t>اشارة</w:t>
      </w:r>
      <w:bookmarkEnd w:id="3942"/>
    </w:p>
    <w:p>
      <w:pPr>
        <w:pStyle w:val="BookText"/>
        <w:rPr/>
      </w:pPr>
      <w:r>
        <w:rPr>
          <w:rStyle w:val="FootnoteAnchor"/>
        </w:rPr>
        <w:footnoteReference w:id="315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إِیصَالِ الْمَاءِ إِلَی مَا تَحْتَ الْخَاتَمِ وَ الدُّمْلُجِ وَ نَحْوِهِمَا فِی الْوُضُوءِ</w:t>
      </w:r>
    </w:p>
    <w:p>
      <w:pPr>
        <w:pStyle w:val="Heading5"/>
        <w:numPr>
          <w:ilvl w:val="4"/>
          <w:numId w:val="1"/>
        </w:numPr>
        <w:rPr/>
      </w:pPr>
      <w:bookmarkStart w:id="3943" w:name="__RefHeading___Toc3463130_417432637"/>
      <w:bookmarkStart w:id="3944" w:name="_Toc1712"/>
      <w:bookmarkEnd w:id="3943"/>
      <w:r>
        <w:rPr>
          <w:rtl w:val="true"/>
        </w:rPr>
        <w:t>[</w:t>
      </w:r>
      <w:r>
        <w:rPr>
          <w:rtl w:val="true"/>
        </w:rPr>
        <w:t>رقم الحدیث الکلی</w:t>
      </w:r>
      <w:r>
        <w:rPr>
          <w:rtl w:val="true"/>
        </w:rPr>
        <w:t xml:space="preserve">: </w:t>
      </w:r>
      <w:r>
        <w:rPr/>
        <w:t>1240</w:t>
      </w:r>
      <w:r>
        <w:rPr>
          <w:rtl w:val="true"/>
        </w:rPr>
        <w:t xml:space="preserve"> - </w:t>
      </w:r>
      <w:r>
        <w:rPr>
          <w:rtl w:val="true"/>
        </w:rPr>
        <w:t>رقم الحدیث الباب</w:t>
      </w:r>
      <w:r>
        <w:rPr>
          <w:rtl w:val="true"/>
        </w:rPr>
        <w:t xml:space="preserve">: </w:t>
      </w:r>
      <w:r>
        <w:rPr/>
        <w:t>1</w:t>
      </w:r>
      <w:r>
        <w:rPr>
          <w:rtl w:val="true"/>
        </w:rPr>
        <w:t>]</w:t>
      </w:r>
      <w:bookmarkEnd w:id="3944"/>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5"/>
      </w:r>
      <w:r>
        <w:rPr>
          <w:rFonts w:ascii="Amiri" w:hAnsi="Amiri" w:eastAsia="Amiri" w:cs="Amiri"/>
          <w:color w:val="111111"/>
          <w:sz w:val="28"/>
          <w:sz w:val="28"/>
          <w:szCs w:val="28"/>
          <w:rtl w:val="true"/>
          <w:lang w:bidi="ar-SA"/>
        </w:rPr>
        <w:t>مُحَمَّدُ بْنُ یَعْقُوبَ عَنْ مُحَمَّدِ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عَلَیْهَا السِّوَارُ وَ الدُّمْلُجُ </w:t>
      </w:r>
      <w:r>
        <w:rPr>
          <w:rStyle w:val="FootnoteAnchor"/>
          <w:rtl w:val="true"/>
        </w:rPr>
        <w:footnoteReference w:id="3156"/>
      </w:r>
      <w:r>
        <w:rPr>
          <w:rFonts w:ascii="Amiri" w:hAnsi="Amiri" w:eastAsia="Amiri" w:cs="Amiri"/>
          <w:color w:val="111111"/>
          <w:sz w:val="28"/>
          <w:sz w:val="28"/>
          <w:szCs w:val="28"/>
          <w:rtl w:val="true"/>
          <w:lang w:bidi="ar-SA"/>
        </w:rPr>
        <w:t xml:space="preserve">فِی بَعْضِ ذِرَاعِهَا لَا تَدْرِی یَجْرِی الْمَاءُ تَحْتَهُ أَمْ لَا کَیْفَ تَصْنَعُ إِذَا تَوَضَّأَتْ أَوِ اغْتَسَلَتْ قَالَ تُحَرِّکُهُ حَتَّی یَدْخُلَ الْمَاءُ تَحْتَهُ أَوْ تَنْزِعُهُ وَ عَنِ الْخَاتَمِ الضَّیِّقِ لَا یَدْرِی هَلْ یَجْرِی الْمَاءُ إِذَا تَوَضَّأَ أَمْ لَا </w:t>
      </w:r>
      <w:bookmarkStart w:id="3945" w:name="pg12137_128808"/>
    </w:p>
    <w:p>
      <w:pPr>
        <w:pStyle w:val="BookText"/>
        <w:rPr/>
      </w:pPr>
      <w:bookmarkEnd w:id="3945"/>
      <w:r>
        <w:rPr>
          <w:rFonts w:ascii="Amiri" w:hAnsi="Amiri" w:eastAsia="Amiri" w:cs="Amiri"/>
          <w:color w:val="111111"/>
          <w:sz w:val="28"/>
          <w:sz w:val="28"/>
          <w:szCs w:val="28"/>
          <w:rtl w:val="true"/>
          <w:lang w:bidi="ar-SA"/>
        </w:rPr>
        <w:t xml:space="preserve">کَیْفَ یَصْنَعُ قَالَ إِنْ عَلِمَ أَنَّ الْمَاءَ لَا یَدْخُلُهُ فَلْیُخْرِجْهُ </w:t>
      </w:r>
      <w:r>
        <w:rPr>
          <w:rStyle w:val="FootnoteAnchor"/>
          <w:rtl w:val="true"/>
        </w:rPr>
        <w:footnoteReference w:id="3157"/>
      </w:r>
      <w:r>
        <w:rPr>
          <w:rFonts w:ascii="Amiri" w:hAnsi="Amiri" w:eastAsia="Amiri" w:cs="Amiri"/>
          <w:color w:val="111111"/>
          <w:sz w:val="28"/>
          <w:sz w:val="28"/>
          <w:szCs w:val="28"/>
          <w:rtl w:val="true"/>
          <w:lang w:bidi="ar-SA"/>
        </w:rPr>
        <w:t>إِذَا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w:t>
      </w:r>
      <w:r>
        <w:rPr>
          <w:rStyle w:val="FootnoteAnchor"/>
          <w:rtl w:val="true"/>
        </w:rPr>
        <w:footnoteReference w:id="3158"/>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أَیْضاً عَنِ الْمُفِیدِ عَنْ أَحْمَدَ بْنِ مُحَمَّدِ بْنِ جَعْفَرٍ عَنْ أَبِیهِ عَنْ أَحْمَدَ بْنِ إِدْرِیسَ عَنْ مُحَمَّدِ بْنِ أَحْمَدَ بْنِ یَحْیَی عَنِ الْعَمْرَکِیِّ مِثْلَهُ وَ اقْتَصَرَ عَلَی الْمَسْأَلَةِ الثَّانِیَةِ إِلَّا أَنَّهُ قَالَ الرَّجُلُ عَلَیْهِ الْخَاتَمُ الضَّیِّقُ </w:t>
      </w:r>
      <w:r>
        <w:rPr>
          <w:rStyle w:val="FootnoteAnchor"/>
          <w:rtl w:val="true"/>
        </w:rPr>
        <w:footnoteReference w:id="3160"/>
      </w:r>
    </w:p>
    <w:p>
      <w:pPr>
        <w:pStyle w:val="Heading5"/>
        <w:numPr>
          <w:ilvl w:val="4"/>
          <w:numId w:val="1"/>
        </w:numPr>
        <w:rPr/>
      </w:pPr>
      <w:bookmarkStart w:id="3946" w:name="__RefHeading___Toc3463132_417432637"/>
      <w:bookmarkStart w:id="3947" w:name="_Toc1713"/>
      <w:bookmarkEnd w:id="3946"/>
      <w:r>
        <w:rPr>
          <w:rtl w:val="true"/>
        </w:rPr>
        <w:t>[</w:t>
      </w:r>
      <w:r>
        <w:rPr>
          <w:rtl w:val="true"/>
        </w:rPr>
        <w:t>رقم الحدیث الکلی</w:t>
      </w:r>
      <w:r>
        <w:rPr>
          <w:rtl w:val="true"/>
        </w:rPr>
        <w:t xml:space="preserve">: </w:t>
      </w:r>
      <w:r>
        <w:rPr/>
        <w:t>1241</w:t>
      </w:r>
      <w:r>
        <w:rPr>
          <w:rtl w:val="true"/>
        </w:rPr>
        <w:t xml:space="preserve"> - </w:t>
      </w:r>
      <w:r>
        <w:rPr>
          <w:rtl w:val="true"/>
        </w:rPr>
        <w:t>رقم الحدیث الباب</w:t>
      </w:r>
      <w:r>
        <w:rPr>
          <w:rtl w:val="true"/>
        </w:rPr>
        <w:t xml:space="preserve">: </w:t>
      </w:r>
      <w:r>
        <w:rPr/>
        <w:t>2</w:t>
      </w:r>
      <w:r>
        <w:rPr>
          <w:rtl w:val="true"/>
        </w:rPr>
        <w:t>]</w:t>
      </w:r>
      <w:bookmarkEnd w:id="3947"/>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1"/>
      </w:r>
      <w:r>
        <w:rPr>
          <w:rFonts w:ascii="Amiri" w:hAnsi="Amiri" w:eastAsia="Amiri" w:cs="Amiri"/>
          <w:color w:val="111111"/>
          <w:sz w:val="28"/>
          <w:sz w:val="28"/>
          <w:szCs w:val="28"/>
          <w:rtl w:val="true"/>
          <w:lang w:bidi="ar-SA"/>
        </w:rPr>
        <w:t>وَ عَنْ 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الْخَاتَمِ إِذَا اغْتَسَلْتُ قَالَ حَوِّلْهُ مِنْ مَکَانِهِ وَ قَالَ فِی الْوُضُوءِ تُدِیرُهُ فَإِنْ نَسِیتَ حَتَّی تَقُومَ فِی الصَّلَاةِ فَلَا آمُرُکَ أَنْ تُعِیدَ الصَّلَاةَ</w:t>
      </w:r>
      <w:r>
        <w:rPr>
          <w:rFonts w:eastAsia="Amiri" w:cs="Amiri" w:ascii="Amiri" w:hAnsi="Amiri"/>
          <w:color w:val="111111"/>
          <w:sz w:val="28"/>
          <w:szCs w:val="28"/>
          <w:rtl w:val="true"/>
          <w:lang w:bidi="ar-SA"/>
        </w:rPr>
        <w:t>.</w:t>
      </w:r>
    </w:p>
    <w:p>
      <w:pPr>
        <w:pStyle w:val="Heading5"/>
        <w:numPr>
          <w:ilvl w:val="4"/>
          <w:numId w:val="1"/>
        </w:numPr>
        <w:rPr/>
      </w:pPr>
      <w:bookmarkStart w:id="3948" w:name="__RefHeading___Toc3463134_417432637"/>
      <w:bookmarkStart w:id="3949" w:name="_Toc1714"/>
      <w:bookmarkEnd w:id="3948"/>
      <w:r>
        <w:rPr>
          <w:rtl w:val="true"/>
        </w:rPr>
        <w:t>[</w:t>
      </w:r>
      <w:r>
        <w:rPr>
          <w:rtl w:val="true"/>
        </w:rPr>
        <w:t>رقم الحدیث الکلی</w:t>
      </w:r>
      <w:r>
        <w:rPr>
          <w:rtl w:val="true"/>
        </w:rPr>
        <w:t xml:space="preserve">: </w:t>
      </w:r>
      <w:r>
        <w:rPr/>
        <w:t>1242</w:t>
      </w:r>
      <w:r>
        <w:rPr>
          <w:rtl w:val="true"/>
        </w:rPr>
        <w:t xml:space="preserve"> - </w:t>
      </w:r>
      <w:r>
        <w:rPr>
          <w:rtl w:val="true"/>
        </w:rPr>
        <w:t>رقم الحدیث الباب</w:t>
      </w:r>
      <w:r>
        <w:rPr>
          <w:rtl w:val="true"/>
        </w:rPr>
        <w:t xml:space="preserve">: </w:t>
      </w:r>
      <w:r>
        <w:rPr/>
        <w:t>3</w:t>
      </w:r>
      <w:r>
        <w:rPr>
          <w:rtl w:val="true"/>
        </w:rPr>
        <w:t>]</w:t>
      </w:r>
      <w:bookmarkEnd w:id="3949"/>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 الرَّجُلِ خَاتَمٌ فَلْیُدَوِّرْهُ فِی الْوُضُوءِ وَ یُحَوِّلُهُ عِنْدَ الْغُسْلِ قَالَ وَ قَالَ الصَّادِقُ ع وَ إِنْ نَسِیتَ حَتَّی تَقُومَ مِنَ الصَّلَاةِ فَلَا آمُرُکَ أَنْ تُعِیدَ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 xml:space="preserve">. </w:t>
      </w:r>
      <w:bookmarkStart w:id="3950" w:name="pg12137_128809"/>
    </w:p>
    <w:p>
      <w:pPr>
        <w:pStyle w:val="Heading4"/>
        <w:numPr>
          <w:ilvl w:val="3"/>
          <w:numId w:val="1"/>
        </w:numPr>
        <w:rPr/>
      </w:pPr>
      <w:bookmarkStart w:id="3951" w:name="__RefHeading___Toc3463136_417432637"/>
      <w:bookmarkStart w:id="3952" w:name="_Toc1715"/>
      <w:bookmarkEnd w:id="3950"/>
      <w:bookmarkEnd w:id="3951"/>
      <w:r>
        <w:rPr/>
        <w:t>42</w:t>
      </w:r>
      <w:r>
        <w:rPr>
          <w:rtl w:val="true"/>
        </w:rPr>
        <w:t xml:space="preserve">- </w:t>
      </w:r>
      <w:r>
        <w:rPr>
          <w:rtl w:val="true"/>
        </w:rPr>
        <w:t>بَابُ أَنَّ مَنْ شَکَّ فِی شَیْ‌ءٍ مِنْ أَفْعَالِ الْوُضُوءِ قَبْلَ الِانْصِرَافِ وَجَبَ أَنْ یَأْتِیَ بِمَا شَکَّ فِیهِ وَ بِمَا بَعْدَهُ وَ مَنْ شَکَّ بَعْدَ الِانْصِرَافِ لَمْ یَجِبْ عَلَیْهِ شَیْ‌ءٌ إِلَّا أَنْ یَتَیَقَّنَ‌</w:t>
      </w:r>
      <w:bookmarkEnd w:id="3952"/>
    </w:p>
    <w:p>
      <w:pPr>
        <w:pStyle w:val="Heading5"/>
        <w:numPr>
          <w:ilvl w:val="4"/>
          <w:numId w:val="1"/>
        </w:numPr>
        <w:rPr/>
      </w:pPr>
      <w:bookmarkStart w:id="3953" w:name="__RefHeading___Toc3463138_417432637"/>
      <w:bookmarkStart w:id="3954" w:name="_Toc1716"/>
      <w:bookmarkEnd w:id="3953"/>
      <w:r>
        <w:rPr>
          <w:rtl w:val="true"/>
        </w:rPr>
        <w:t>اشارة</w:t>
      </w:r>
      <w:bookmarkEnd w:id="3954"/>
    </w:p>
    <w:p>
      <w:pPr>
        <w:pStyle w:val="BookText"/>
        <w:rPr/>
      </w:pPr>
      <w:r>
        <w:rPr>
          <w:rStyle w:val="FootnoteAnchor"/>
        </w:rPr>
        <w:footnoteReference w:id="3164"/>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شَکَّ فِی شَیْ‌ءٍ مِنْ أَفْعَالِ الْوُضُوءِ قَبْلَ الِانْصِرَافِ وَجَبَ أَنْ یَأْتِیَ بِمَا شَکَّ فِیهِ وَ بِمَا بَعْدَهُ وَ مَنْ شَکَّ بَعْدَ الِانْصِرَافِ لَمْ یَجِبْ عَلَیْهِ شَیْ‌ءٌ إِلَّا أَنْ یَتَیَقَّنَ</w:t>
      </w:r>
    </w:p>
    <w:p>
      <w:pPr>
        <w:pStyle w:val="Heading5"/>
        <w:numPr>
          <w:ilvl w:val="4"/>
          <w:numId w:val="1"/>
        </w:numPr>
        <w:rPr/>
      </w:pPr>
      <w:bookmarkStart w:id="3955" w:name="__RefHeading___Toc3463140_417432637"/>
      <w:bookmarkStart w:id="3956" w:name="_Toc1717"/>
      <w:bookmarkEnd w:id="3955"/>
      <w:r>
        <w:rPr>
          <w:rtl w:val="true"/>
        </w:rPr>
        <w:t>[</w:t>
      </w:r>
      <w:r>
        <w:rPr>
          <w:rtl w:val="true"/>
        </w:rPr>
        <w:t>رقم الحدیث الکلی</w:t>
      </w:r>
      <w:r>
        <w:rPr>
          <w:rtl w:val="true"/>
        </w:rPr>
        <w:t xml:space="preserve">: </w:t>
      </w:r>
      <w:r>
        <w:rPr/>
        <w:t>1243</w:t>
      </w:r>
      <w:r>
        <w:rPr>
          <w:rtl w:val="true"/>
        </w:rPr>
        <w:t xml:space="preserve"> - </w:t>
      </w:r>
      <w:r>
        <w:rPr>
          <w:rtl w:val="true"/>
        </w:rPr>
        <w:t>رقم الحدیث الباب</w:t>
      </w:r>
      <w:r>
        <w:rPr>
          <w:rtl w:val="true"/>
        </w:rPr>
        <w:t xml:space="preserve">: </w:t>
      </w:r>
      <w:r>
        <w:rPr/>
        <w:t>1</w:t>
      </w:r>
      <w:r>
        <w:rPr>
          <w:rtl w:val="true"/>
        </w:rPr>
        <w:t>]</w:t>
      </w:r>
      <w:bookmarkEnd w:id="3956"/>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5"/>
      </w:r>
      <w:r>
        <w:rPr>
          <w:rFonts w:ascii="Amiri" w:hAnsi="Amiri" w:eastAsia="Amiri" w:cs="Amiri"/>
          <w:color w:val="111111"/>
          <w:sz w:val="28"/>
          <w:sz w:val="28"/>
          <w:szCs w:val="28"/>
          <w:rtl w:val="true"/>
          <w:lang w:bidi="ar-SA"/>
        </w:rPr>
        <w:t>مُحَمَّدُ بْنُ الْحَسَنِ عَنِ الْمُفِیدِ عَنْ أَحْمَدَ بْنِ مُحَمَّدٍ عَنْ أَبِیهِ عَنْ أَحْمَدَ بْنِ إِدْرِیسَ وَ سَعْدِ بْنِ عَبْدِ اللَّهِ عَنْ أَحْمَدَ بْنِ مُحَمَّدٍ عَنِ الْحُسَیْنِ بْنِ سَعِیدٍ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قَاعِداً عَلَی وُضُوئِکَ فَلَمْ تَدْرِ أَ غَسَلْتَ ذِرَاعَیْکَ أَمْ لَا فَأَعِدْ عَلَیْهِمَا وَ عَلَی جَمِیعِ مَا شَکَکْتَ فِیهِ أَنَّکَ لَمْ تَغْسِلْهُ وَ تَمْسَحْهُ مِمَّا سَمَّی اللَّهُ مَا دُمْتَ فِی حَالِ الْوُضُوءِ فَإِذَا قُمْتَ عَنِ الْوُضُوءِ وَ فَرَغْتَ مِنْهُ وَ قَدْ صِرْتَ فِی حَالٍ أُخْرَی فِی الصَّلَاةِ أَوْ فِی غَیْرِهَا فَشَکَکْتَ فِی بَعْضِ مَا سَمَّی اللَّهُ مِمَّا أَوْجَبَ اللَّهُ عَلَیْکَ فِیهِ وُضُوءَهُ لَا شَیْ‌ءَ عَلَیْکَ فِیهِ فَإِنْ شَکَکْتَ فِی مَسْحِ رَأْسِکَ فَأَصَبْتَ فِی لِحْیَتِکَ بَلَلًا فَامْسَحْ بِهَا عَلَیْهِ وَ عَلَی ظَهْرِ قَدَمَیْکَ فَإِنْ لَمْ تُصِبْ بَلَلًا فَلَا تَنْقُضِ الْوُضُوءَ بِالشَّکِّ وَ امْضِ فِی صَلَاتِکَ وَ إِنْ تَیَقَّنْتَ أَنَّکَ لَمْ تُتِمَّ وُضُوءَکَ فَأَعِدْ عَلَی مَا تَرَکْتَ یَقِیناً حَتَّی تَأْتِیَ عَلَی الْوُضُوءِ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حَمَّادِ بْنِ عِیسَی عَنْ حَرِیزٍ </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7" w:name="__RefHeading___Toc3463142_417432637"/>
      <w:bookmarkStart w:id="3958" w:name="_Toc1718"/>
      <w:bookmarkEnd w:id="3957"/>
      <w:r>
        <w:rPr>
          <w:rtl w:val="true"/>
        </w:rPr>
        <w:t>[</w:t>
      </w:r>
      <w:r>
        <w:rPr>
          <w:rtl w:val="true"/>
        </w:rPr>
        <w:t>رقم الحدیث الکلی</w:t>
      </w:r>
      <w:r>
        <w:rPr>
          <w:rtl w:val="true"/>
        </w:rPr>
        <w:t xml:space="preserve">: </w:t>
      </w:r>
      <w:r>
        <w:rPr/>
        <w:t>1244</w:t>
      </w:r>
      <w:r>
        <w:rPr>
          <w:rtl w:val="true"/>
        </w:rPr>
        <w:t xml:space="preserve"> - </w:t>
      </w:r>
      <w:r>
        <w:rPr>
          <w:rtl w:val="true"/>
        </w:rPr>
        <w:t>رقم الحدیث الباب</w:t>
      </w:r>
      <w:r>
        <w:rPr>
          <w:rtl w:val="true"/>
        </w:rPr>
        <w:t xml:space="preserve">: </w:t>
      </w:r>
      <w:r>
        <w:rPr/>
        <w:t>2</w:t>
      </w:r>
      <w:r>
        <w:rPr>
          <w:rtl w:val="true"/>
        </w:rPr>
        <w:t>]</w:t>
      </w:r>
      <w:bookmarkEnd w:id="395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8"/>
      </w:r>
      <w:r>
        <w:rPr>
          <w:rFonts w:ascii="Amiri" w:hAnsi="Amiri" w:eastAsia="Amiri" w:cs="Amiri"/>
          <w:color w:val="111111"/>
          <w:sz w:val="28"/>
          <w:sz w:val="28"/>
          <w:szCs w:val="28"/>
          <w:rtl w:val="true"/>
          <w:lang w:bidi="ar-SA"/>
        </w:rPr>
        <w:t xml:space="preserve">وَ عَنِ الْمُفِیدِ عَنْ أَحْمَدَ بْنِ مُحَمَّدٍ عَنْ أَبِیهِ عَنْ سَعْدِ بْنِ </w:t>
      </w:r>
      <w:bookmarkStart w:id="3959" w:name="pg12137_128810"/>
    </w:p>
    <w:p>
      <w:pPr>
        <w:pStyle w:val="BookText"/>
        <w:rPr/>
      </w:pPr>
      <w:bookmarkEnd w:id="3959"/>
      <w:r>
        <w:rPr>
          <w:rFonts w:ascii="Amiri" w:hAnsi="Amiri" w:eastAsia="Amiri" w:cs="Amiri"/>
          <w:color w:val="111111"/>
          <w:sz w:val="28"/>
          <w:sz w:val="28"/>
          <w:szCs w:val="28"/>
          <w:rtl w:val="true"/>
          <w:lang w:bidi="ar-SA"/>
        </w:rPr>
        <w:t>عَبْدِ اللَّهِ عَنْ أَحْمَدَ بْنِ مُحَمَّدِ بْنِ عِیسَی عَنْ أَحْمَدَ بْنِ مُحَمَّدِ بْنِ أَبِی نَصْرٍ عَنْ عَبْدِ الْکَرِیمِ بْنِ عَمْرٍو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شَیْ‌ءٍ مِنَ الْوُضُوءِ وَ قَدْ دَخَلْتَ فِی غَیْرِهِ فَلَیْسَ شَکُّکَ بِشَیْ‌ءٍ إِنَّمَا الشَّکُّ إِذَا کُنْتَ فِی شَیْ‌ءٍ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النَّوَادِرِ لِأَحْمَدَ بْنِ مُحَمَّدِ بْنِ أَبِی نَصْرٍ مِثْلَهُ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0" w:name="__RefHeading___Toc3463144_417432637"/>
      <w:bookmarkStart w:id="3961" w:name="_Toc1719"/>
      <w:bookmarkEnd w:id="3960"/>
      <w:r>
        <w:rPr>
          <w:rtl w:val="true"/>
        </w:rPr>
        <w:t>[</w:t>
      </w:r>
      <w:r>
        <w:rPr>
          <w:rtl w:val="true"/>
        </w:rPr>
        <w:t>رقم الحدیث الکلی</w:t>
      </w:r>
      <w:r>
        <w:rPr>
          <w:rtl w:val="true"/>
        </w:rPr>
        <w:t xml:space="preserve">: </w:t>
      </w:r>
      <w:r>
        <w:rPr/>
        <w:t>1245</w:t>
      </w:r>
      <w:r>
        <w:rPr>
          <w:rtl w:val="true"/>
        </w:rPr>
        <w:t xml:space="preserve"> - </w:t>
      </w:r>
      <w:r>
        <w:rPr>
          <w:rtl w:val="true"/>
        </w:rPr>
        <w:t>رقم الحدیث الباب</w:t>
      </w:r>
      <w:r>
        <w:rPr>
          <w:rtl w:val="true"/>
        </w:rPr>
        <w:t xml:space="preserve">: </w:t>
      </w:r>
      <w:r>
        <w:rPr/>
        <w:t>3</w:t>
      </w:r>
      <w:r>
        <w:rPr>
          <w:rtl w:val="true"/>
        </w:rPr>
        <w:t>]</w:t>
      </w:r>
      <w:bookmarkEnd w:id="3961"/>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0"/>
      </w:r>
      <w:r>
        <w:rPr>
          <w:rFonts w:ascii="Amiri" w:hAnsi="Amiri" w:eastAsia="Amiri" w:cs="Amiri"/>
          <w:color w:val="111111"/>
          <w:sz w:val="28"/>
          <w:sz w:val="28"/>
          <w:szCs w:val="28"/>
          <w:rtl w:val="true"/>
          <w:lang w:bidi="ar-SA"/>
        </w:rPr>
        <w:t xml:space="preserve">وَ بِإِسْنَادِهِ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3171"/>
      </w:r>
      <w:r>
        <w:rPr>
          <w:rFonts w:ascii="Amiri" w:hAnsi="Amiri" w:eastAsia="Amiri" w:cs="Amiri"/>
          <w:color w:val="111111"/>
          <w:sz w:val="28"/>
          <w:sz w:val="28"/>
          <w:szCs w:val="28"/>
          <w:rtl w:val="true"/>
          <w:lang w:bidi="ar-SA"/>
        </w:rPr>
        <w:t>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ذَکَرْتَ وَ أَنْتَ فِی صَلَاتِکَ أَنَّکَ قَدْ تَرَکْتَ شَیْئاً مِنْ وُضُوئِکَ الْمَفْرُوضِ عَلَیْکَ فَانْصَرِفْ فَأَتِمَّ الَّذِی نَسِیتَهُ مِنْ وُضُوئِکَ وَ أَعِدْ صَلَاتَکَ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2" w:name="__RefHeading___Toc3463146_417432637"/>
      <w:bookmarkStart w:id="3963" w:name="_Toc1720"/>
      <w:bookmarkEnd w:id="3962"/>
      <w:r>
        <w:rPr>
          <w:rtl w:val="true"/>
        </w:rPr>
        <w:t>[</w:t>
      </w:r>
      <w:r>
        <w:rPr>
          <w:rtl w:val="true"/>
        </w:rPr>
        <w:t>رقم الحدیث الکلی</w:t>
      </w:r>
      <w:r>
        <w:rPr>
          <w:rtl w:val="true"/>
        </w:rPr>
        <w:t xml:space="preserve">: </w:t>
      </w:r>
      <w:r>
        <w:rPr/>
        <w:t>1246</w:t>
      </w:r>
      <w:r>
        <w:rPr>
          <w:rtl w:val="true"/>
        </w:rPr>
        <w:t xml:space="preserve"> - </w:t>
      </w:r>
      <w:r>
        <w:rPr>
          <w:rtl w:val="true"/>
        </w:rPr>
        <w:t>رقم الحدیث الباب</w:t>
      </w:r>
      <w:r>
        <w:rPr>
          <w:rtl w:val="true"/>
        </w:rPr>
        <w:t xml:space="preserve">: </w:t>
      </w:r>
      <w:r>
        <w:rPr/>
        <w:t>4</w:t>
      </w:r>
      <w:r>
        <w:rPr>
          <w:rtl w:val="true"/>
        </w:rPr>
        <w:t>]</w:t>
      </w:r>
      <w:bookmarkEnd w:id="3963"/>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3"/>
      </w:r>
      <w:r>
        <w:rPr>
          <w:rFonts w:ascii="Amiri" w:hAnsi="Amiri" w:eastAsia="Amiri" w:cs="Amiri"/>
          <w:color w:val="111111"/>
          <w:sz w:val="28"/>
          <w:sz w:val="28"/>
          <w:szCs w:val="28"/>
          <w:rtl w:val="true"/>
          <w:lang w:bidi="ar-SA"/>
        </w:rPr>
        <w:t>وَ بِإِسْنَادِهِ عَنْ مُحَمَّدِ بْنِ عَلِیِّ بْنِ مَحْبُوبٍ عَنْ أَبِی یَحْیَی الْوَاسِطِیِّ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أَغْسِلُ وَجْهِی ثُمَّ أَغْسِلُ یَدَیَّ وَ یُشَکِّکُنِیَ الشَّیْطَانُ أَنِّی لَمْ أَغْسِلْ ذِرَاعَیَّ وَ یَدَیَّ قَالَ إِذَا وَجَدْتَ بَرْدَ الْمَاءِ عَلَی ذِرَاعِکَ فَلَا تُعِدْ</w:t>
      </w:r>
      <w:r>
        <w:rPr>
          <w:rFonts w:eastAsia="Amiri" w:cs="Amiri" w:ascii="Amiri" w:hAnsi="Amiri"/>
          <w:color w:val="111111"/>
          <w:sz w:val="28"/>
          <w:szCs w:val="28"/>
          <w:rtl w:val="true"/>
          <w:lang w:bidi="ar-SA"/>
        </w:rPr>
        <w:t>.</w:t>
      </w:r>
    </w:p>
    <w:p>
      <w:pPr>
        <w:pStyle w:val="Heading5"/>
        <w:numPr>
          <w:ilvl w:val="4"/>
          <w:numId w:val="1"/>
        </w:numPr>
        <w:rPr/>
      </w:pPr>
      <w:bookmarkStart w:id="3964" w:name="__RefHeading___Toc3463148_417432637"/>
      <w:bookmarkStart w:id="3965" w:name="_Toc1721"/>
      <w:bookmarkEnd w:id="3964"/>
      <w:r>
        <w:rPr>
          <w:rtl w:val="true"/>
        </w:rPr>
        <w:t>[</w:t>
      </w:r>
      <w:r>
        <w:rPr>
          <w:rtl w:val="true"/>
        </w:rPr>
        <w:t>رقم الحدیث الکلی</w:t>
      </w:r>
      <w:r>
        <w:rPr>
          <w:rtl w:val="true"/>
        </w:rPr>
        <w:t xml:space="preserve">: </w:t>
      </w:r>
      <w:r>
        <w:rPr/>
        <w:t>1247</w:t>
      </w:r>
      <w:r>
        <w:rPr>
          <w:rtl w:val="true"/>
        </w:rPr>
        <w:t xml:space="preserve"> - </w:t>
      </w:r>
      <w:r>
        <w:rPr>
          <w:rtl w:val="true"/>
        </w:rPr>
        <w:t>رقم الحدیث الباب</w:t>
      </w:r>
      <w:r>
        <w:rPr>
          <w:rtl w:val="true"/>
        </w:rPr>
        <w:t xml:space="preserve">: </w:t>
      </w:r>
      <w:r>
        <w:rPr/>
        <w:t>5</w:t>
      </w:r>
      <w:r>
        <w:rPr>
          <w:rtl w:val="true"/>
        </w:rPr>
        <w:t>]</w:t>
      </w:r>
      <w:bookmarkEnd w:id="3965"/>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4"/>
      </w:r>
      <w:r>
        <w:rPr>
          <w:rFonts w:ascii="Amiri" w:hAnsi="Amiri" w:eastAsia="Amiri" w:cs="Amiri"/>
          <w:color w:val="111111"/>
          <w:sz w:val="28"/>
          <w:sz w:val="28"/>
          <w:szCs w:val="28"/>
          <w:rtl w:val="true"/>
          <w:lang w:bidi="ar-SA"/>
        </w:rPr>
        <w:t>وَ عَنْهُ عَنْ یَعْقُوبَ بْنِ یَزِیدَ عَنِ ابْنِ أَبِی عُمَیْرٍ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شَکَّ فِی الْوُضُوءِ بَعْدَ مَا فَرَغَ مِنَ الصَّلَاةِ قَالَ یَمْضِی عَلَی صَلَاتِهِ وَ لَا یُعِیدُ</w:t>
      </w:r>
      <w:r>
        <w:rPr>
          <w:rFonts w:eastAsia="Amiri" w:cs="Amiri" w:ascii="Amiri" w:hAnsi="Amiri"/>
          <w:color w:val="111111"/>
          <w:sz w:val="28"/>
          <w:szCs w:val="28"/>
          <w:rtl w:val="true"/>
          <w:lang w:bidi="ar-SA"/>
        </w:rPr>
        <w:t xml:space="preserve">. </w:t>
      </w:r>
      <w:bookmarkStart w:id="3966" w:name="pg12137_128811"/>
    </w:p>
    <w:p>
      <w:pPr>
        <w:pStyle w:val="BookText"/>
        <w:rPr/>
      </w:pPr>
      <w:bookmarkEnd w:id="3966"/>
      <w:r>
        <w:rPr>
          <w:rFonts w:ascii="Amiri" w:hAnsi="Amiri" w:eastAsia="Amiri" w:cs="Amiri"/>
          <w:color w:val="111111"/>
          <w:sz w:val="28"/>
          <w:sz w:val="28"/>
          <w:szCs w:val="28"/>
          <w:rtl w:val="true"/>
          <w:lang w:bidi="ar-SA"/>
        </w:rPr>
        <w:t xml:space="preserve">وَ بِإِسْنَادِهِ عَنِ الْحُسَیْنِ بْنِ سَعِیدٍ عَنِ ابْنِ أَبِی عُمَیْرٍ عَنْ أَبِی أَیُّوبَ عَنْ مُحَمَّدِ بْنِ مُسْلِمٍ مِثْلَهُ </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7" w:name="__RefHeading___Toc3463150_417432637"/>
      <w:bookmarkStart w:id="3968" w:name="_Toc1722"/>
      <w:bookmarkEnd w:id="3967"/>
      <w:r>
        <w:rPr>
          <w:rtl w:val="true"/>
        </w:rPr>
        <w:t>[</w:t>
      </w:r>
      <w:r>
        <w:rPr>
          <w:rtl w:val="true"/>
        </w:rPr>
        <w:t>رقم الحدیث الکلی</w:t>
      </w:r>
      <w:r>
        <w:rPr>
          <w:rtl w:val="true"/>
        </w:rPr>
        <w:t xml:space="preserve">: </w:t>
      </w:r>
      <w:r>
        <w:rPr/>
        <w:t>1248</w:t>
      </w:r>
      <w:r>
        <w:rPr>
          <w:rtl w:val="true"/>
        </w:rPr>
        <w:t xml:space="preserve"> - </w:t>
      </w:r>
      <w:r>
        <w:rPr>
          <w:rtl w:val="true"/>
        </w:rPr>
        <w:t>رقم الحدیث الباب</w:t>
      </w:r>
      <w:r>
        <w:rPr>
          <w:rtl w:val="true"/>
        </w:rPr>
        <w:t xml:space="preserve">: </w:t>
      </w:r>
      <w:r>
        <w:rPr/>
        <w:t>6</w:t>
      </w:r>
      <w:r>
        <w:rPr>
          <w:rtl w:val="true"/>
        </w:rPr>
        <w:t>]</w:t>
      </w:r>
      <w:bookmarkEnd w:id="3968"/>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6"/>
      </w:r>
      <w:r>
        <w:rPr>
          <w:rFonts w:ascii="Amiri" w:hAnsi="Amiri" w:eastAsia="Amiri" w:cs="Amiri"/>
          <w:color w:val="111111"/>
          <w:sz w:val="28"/>
          <w:sz w:val="28"/>
          <w:szCs w:val="28"/>
          <w:rtl w:val="true"/>
          <w:lang w:bidi="ar-SA"/>
        </w:rPr>
        <w:t>وَ بِإِسْنَادِهِ عَنْ سَعْدِ بْنِ عَبْدِ اللَّهِ عَنْ مُوسَی بْنِ جَعْفَرٍ عَنْ أَبِی جَعْفَرٍ عَنِ الْحَسَنِ بْنِ الْحُسَیْنِ اللُّؤْلُؤِیِّ عَنِ الْحَسَنِ بْنِ عَلِیِّ بْنِ فَضَّالٍ عَنْ عَبْدِ اللَّهِ بْنِ بُکَیْرٍ عَنْ مُحَمَّدِ بْنِ مُسْلِمٍ قَالَ سَمِعْتُ أَبَا عَبْدِ اللَّهِ ع یَقُولُ کُلُّ مَا مَضَی مِنْ صَلَاتِکَ وَ طَهُورِکَ فَذَکَرْتَهُ تَذَکُّراً فَأَمْضِهِ وَ لَا إِعَادَةَ عَلَیْکَ فِیهِ</w:t>
      </w:r>
      <w:r>
        <w:rPr>
          <w:rFonts w:eastAsia="Amiri" w:cs="Amiri" w:ascii="Amiri" w:hAnsi="Amiri"/>
          <w:color w:val="111111"/>
          <w:sz w:val="28"/>
          <w:szCs w:val="28"/>
          <w:rtl w:val="true"/>
          <w:lang w:bidi="ar-SA"/>
        </w:rPr>
        <w:t>.</w:t>
      </w:r>
    </w:p>
    <w:p>
      <w:pPr>
        <w:pStyle w:val="Heading5"/>
        <w:numPr>
          <w:ilvl w:val="4"/>
          <w:numId w:val="1"/>
        </w:numPr>
        <w:rPr/>
      </w:pPr>
      <w:bookmarkStart w:id="3969" w:name="__RefHeading___Toc3463152_417432637"/>
      <w:bookmarkStart w:id="3970" w:name="_Toc1723"/>
      <w:bookmarkEnd w:id="3969"/>
      <w:r>
        <w:rPr>
          <w:rtl w:val="true"/>
        </w:rPr>
        <w:t>[</w:t>
      </w:r>
      <w:r>
        <w:rPr>
          <w:rtl w:val="true"/>
        </w:rPr>
        <w:t>رقم الحدیث الکلی</w:t>
      </w:r>
      <w:r>
        <w:rPr>
          <w:rtl w:val="true"/>
        </w:rPr>
        <w:t xml:space="preserve">: </w:t>
      </w:r>
      <w:r>
        <w:rPr/>
        <w:t>1249</w:t>
      </w:r>
      <w:r>
        <w:rPr>
          <w:rtl w:val="true"/>
        </w:rPr>
        <w:t xml:space="preserve"> - </w:t>
      </w:r>
      <w:r>
        <w:rPr>
          <w:rtl w:val="true"/>
        </w:rPr>
        <w:t>رقم الحدیث الباب</w:t>
      </w:r>
      <w:r>
        <w:rPr>
          <w:rtl w:val="true"/>
        </w:rPr>
        <w:t xml:space="preserve">: </w:t>
      </w:r>
      <w:r>
        <w:rPr/>
        <w:t>7</w:t>
      </w:r>
      <w:r>
        <w:rPr>
          <w:rtl w:val="true"/>
        </w:rPr>
        <w:t>]</w:t>
      </w:r>
      <w:bookmarkEnd w:id="3970"/>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7"/>
      </w:r>
      <w:r>
        <w:rPr>
          <w:rFonts w:ascii="Amiri" w:hAnsi="Amiri" w:eastAsia="Amiri" w:cs="Amiri"/>
          <w:color w:val="111111"/>
          <w:sz w:val="28"/>
          <w:sz w:val="28"/>
          <w:szCs w:val="28"/>
          <w:rtl w:val="true"/>
          <w:lang w:bidi="ar-SA"/>
        </w:rPr>
        <w:t>وَ بِإِسْنَادِهِ عَنِ الْحُسَیْنِ بْنِ سَعِیدٍ عَنْ فَضَالَةَ عَنْ أَبَانِ بْنِ عُثْمَانَ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یَشُکُّ بَعْدَ مَا یَتَوَضَّأُ قَالَ هُوَ حِینَ یَتَوَضَّأُ أَذْکَرُ مِنْهُ حِینَ یَشُکُّ</w:t>
      </w:r>
      <w:r>
        <w:rPr>
          <w:rFonts w:eastAsia="Amiri" w:cs="Amiri" w:ascii="Amiri" w:hAnsi="Amiri"/>
          <w:color w:val="111111"/>
          <w:sz w:val="28"/>
          <w:szCs w:val="28"/>
          <w:rtl w:val="true"/>
          <w:lang w:bidi="ar-SA"/>
        </w:rPr>
        <w:t>.</w:t>
      </w:r>
    </w:p>
    <w:p>
      <w:pPr>
        <w:pStyle w:val="Heading5"/>
        <w:numPr>
          <w:ilvl w:val="4"/>
          <w:numId w:val="1"/>
        </w:numPr>
        <w:rPr/>
      </w:pPr>
      <w:bookmarkStart w:id="3971" w:name="__RefHeading___Toc3463154_417432637"/>
      <w:bookmarkStart w:id="3972" w:name="_Toc1724"/>
      <w:bookmarkEnd w:id="3971"/>
      <w:r>
        <w:rPr>
          <w:rtl w:val="true"/>
        </w:rPr>
        <w:t>[</w:t>
      </w:r>
      <w:r>
        <w:rPr>
          <w:rtl w:val="true"/>
        </w:rPr>
        <w:t>رقم الحدیث الکلی</w:t>
      </w:r>
      <w:r>
        <w:rPr>
          <w:rtl w:val="true"/>
        </w:rPr>
        <w:t xml:space="preserve">: </w:t>
      </w:r>
      <w:r>
        <w:rPr/>
        <w:t>1250</w:t>
      </w:r>
      <w:r>
        <w:rPr>
          <w:rtl w:val="true"/>
        </w:rPr>
        <w:t xml:space="preserve"> - </w:t>
      </w:r>
      <w:r>
        <w:rPr>
          <w:rtl w:val="true"/>
        </w:rPr>
        <w:t>رقم الحدیث الباب</w:t>
      </w:r>
      <w:r>
        <w:rPr>
          <w:rtl w:val="true"/>
        </w:rPr>
        <w:t xml:space="preserve">: </w:t>
      </w:r>
      <w:r>
        <w:rPr/>
        <w:t>8</w:t>
      </w:r>
      <w:r>
        <w:rPr>
          <w:rtl w:val="true"/>
        </w:rPr>
        <w:t>]</w:t>
      </w:r>
      <w:bookmarkEnd w:id="3972"/>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8"/>
      </w:r>
      <w:r>
        <w:rPr>
          <w:rFonts w:ascii="Amiri" w:hAnsi="Amiri" w:eastAsia="Amiri" w:cs="Amiri"/>
          <w:color w:val="111111"/>
          <w:sz w:val="28"/>
          <w:sz w:val="28"/>
          <w:szCs w:val="28"/>
          <w:rtl w:val="true"/>
          <w:lang w:bidi="ar-SA"/>
        </w:rPr>
        <w:t>وَ عَنْهُ عَنْ مُحَمَّدِ بْنِ سِنَانٍ عَنِ ابْنِ مُسْکَانَ عَنْ أَبِی بَصِیرٍ عَنْ أَبِی عَبْدِ اللَّهِ ع فِی رَجُلٍ نَسِیَ أَنْ یَمْسَحَ عَلَی رَأْسِهِ فَذَکَرَ وَ هُوَ فِی الصَّلَاةِ فَقَالَ إِنْ کَانَ اسْتَیْقَنَ ذَلِکَ انْصَرَفَ فَمَسَحَ عَلَی رَأْسِهِ وَ عَلَی رِجْلَیْهِ وَ اسْتَقْبَلَ الصَّلَاةَ وَ إِنْ شَکَّ فَلَمْ یَدْرِ مَسَحَ أَوْ لَمْ یَمْسَحْ فَلْیَتَنَاوَلْ مِنْ لِحْیَتِهِ إِنْ کَانَتْ مُبْتَلَّةً وَ لْیَمْسَحْ عَلَی رَأْسِهِ وَ إِنْ کَانَ أَمَامَهُ مَاءٌ فَلْیَتَنَاوَلْ مِنْهُ فَلْیَمْسَحْ بِهِ رَأْسَهُ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الصُّوَرِ السَّابِقَةِ مَحْمُولٌ عَلَی الِاسْتِحْبَابِ وَ بَعْضُ الْأَحَادِیثِ مُجْمَلٌ مَحْمُولٌ عَلَی التَّفْصِیلِ الْمَذْکُورِ فِی الْعُنْوَانِ لِمَا مَضَی </w:t>
      </w:r>
      <w:r>
        <w:rPr>
          <w:rStyle w:val="FootnoteAnchor"/>
          <w:rtl w:val="true"/>
        </w:rPr>
        <w:footnoteReference w:id="3179"/>
      </w:r>
      <w:r>
        <w:rPr>
          <w:rFonts w:ascii="Amiri" w:hAnsi="Amiri" w:eastAsia="Amiri" w:cs="Amiri"/>
          <w:color w:val="111111"/>
          <w:sz w:val="28"/>
          <w:sz w:val="28"/>
          <w:szCs w:val="28"/>
          <w:rtl w:val="true"/>
          <w:lang w:bidi="ar-SA"/>
        </w:rPr>
        <w:t xml:space="preserve">وَ یَأْتِی </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 xml:space="preserve">. </w:t>
      </w:r>
      <w:bookmarkStart w:id="3973" w:name="pg12137_128812"/>
    </w:p>
    <w:p>
      <w:pPr>
        <w:pStyle w:val="Heading4"/>
        <w:numPr>
          <w:ilvl w:val="3"/>
          <w:numId w:val="1"/>
        </w:numPr>
        <w:rPr/>
      </w:pPr>
      <w:bookmarkStart w:id="3974" w:name="__RefHeading___Toc3463156_417432637"/>
      <w:bookmarkStart w:id="3975" w:name="_Toc1725"/>
      <w:bookmarkEnd w:id="3973"/>
      <w:bookmarkEnd w:id="3974"/>
      <w:r>
        <w:rPr/>
        <w:t>43</w:t>
      </w:r>
      <w:r>
        <w:rPr>
          <w:rtl w:val="true"/>
        </w:rPr>
        <w:t xml:space="preserve">- </w:t>
      </w:r>
      <w:r>
        <w:rPr>
          <w:rtl w:val="true"/>
        </w:rPr>
        <w:t>بَابُ أَنَّ مَنْ نَسِیَ بَعْضَ الْوَجْهِ أَجْزَأَهُ أَنْ یَبُلَّهُ مِنْ بَعْضِ جَسَدِهِ‌</w:t>
      </w:r>
      <w:bookmarkEnd w:id="3975"/>
    </w:p>
    <w:p>
      <w:pPr>
        <w:pStyle w:val="Heading5"/>
        <w:numPr>
          <w:ilvl w:val="4"/>
          <w:numId w:val="1"/>
        </w:numPr>
        <w:rPr/>
      </w:pPr>
      <w:bookmarkStart w:id="3976" w:name="__RefHeading___Toc3463158_417432637"/>
      <w:bookmarkStart w:id="3977" w:name="_Toc1726"/>
      <w:bookmarkEnd w:id="3976"/>
      <w:r>
        <w:rPr>
          <w:rtl w:val="true"/>
        </w:rPr>
        <w:t>اشارة</w:t>
      </w:r>
      <w:bookmarkEnd w:id="3977"/>
    </w:p>
    <w:p>
      <w:pPr>
        <w:pStyle w:val="BookText"/>
        <w:rPr/>
      </w:pPr>
      <w:r>
        <w:rPr>
          <w:rStyle w:val="FootnoteAnchor"/>
        </w:rPr>
        <w:footnoteReference w:id="3181"/>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بَعْضَ الْوَجْهِ أَجْزَأَهُ أَنْ یَبُلَّهُ مِنْ بَعْضِ جَسَدِهِ</w:t>
      </w:r>
    </w:p>
    <w:p>
      <w:pPr>
        <w:pStyle w:val="Heading5"/>
        <w:numPr>
          <w:ilvl w:val="4"/>
          <w:numId w:val="1"/>
        </w:numPr>
        <w:rPr/>
      </w:pPr>
      <w:bookmarkStart w:id="3978" w:name="__RefHeading___Toc3463160_417432637"/>
      <w:bookmarkStart w:id="3979" w:name="_Toc1727"/>
      <w:bookmarkEnd w:id="3978"/>
      <w:r>
        <w:rPr>
          <w:rtl w:val="true"/>
        </w:rPr>
        <w:t>[</w:t>
      </w:r>
      <w:r>
        <w:rPr>
          <w:rtl w:val="true"/>
        </w:rPr>
        <w:t>رقم الحدیث الکلی</w:t>
      </w:r>
      <w:r>
        <w:rPr>
          <w:rtl w:val="true"/>
        </w:rPr>
        <w:t xml:space="preserve">: </w:t>
      </w:r>
      <w:r>
        <w:rPr/>
        <w:t>1251</w:t>
      </w:r>
      <w:r>
        <w:rPr>
          <w:rtl w:val="true"/>
        </w:rPr>
        <w:t xml:space="preserve"> - </w:t>
      </w:r>
      <w:r>
        <w:rPr>
          <w:rtl w:val="true"/>
        </w:rPr>
        <w:t>رقم الحدیث الباب</w:t>
      </w:r>
      <w:r>
        <w:rPr>
          <w:rtl w:val="true"/>
        </w:rPr>
        <w:t xml:space="preserve">: </w:t>
      </w:r>
      <w:r>
        <w:rPr/>
        <w:t>1</w:t>
      </w:r>
      <w:r>
        <w:rPr>
          <w:rtl w:val="true"/>
        </w:rPr>
        <w:t>]</w:t>
      </w:r>
      <w:bookmarkEnd w:id="3979"/>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مُوسَی بْنُ جَعْفَرٍ ع عَنِ الرَّجُلِ یَبْقَی مِنْ وَجْهِهِ إِذَا تَوَضَّأَ مَوْضِعٌ لَمْ یُصِبْهُ الْمَاءُ فَقَالَ یُجْزِیهِ أَنْ یَبُلَّهُ مِنْ بَعْضِ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 عُیُونِ الْأَخْبَارِ عَنْ أَبِیهِ عَنْ سَعْدِ بْنِ عَبْدِ اللَّهِ عَنْ 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الرَّجُلِ وَ ذَکَرَ مِثْلَهُ </w:t>
      </w:r>
      <w:r>
        <w:rPr>
          <w:rStyle w:val="FootnoteAnchor"/>
          <w:rtl w:val="true"/>
        </w:rPr>
        <w:footnoteReference w:id="3183"/>
      </w:r>
    </w:p>
    <w:p>
      <w:pPr>
        <w:pStyle w:val="Heading4"/>
        <w:numPr>
          <w:ilvl w:val="3"/>
          <w:numId w:val="1"/>
        </w:numPr>
        <w:rPr/>
      </w:pPr>
      <w:bookmarkStart w:id="3980" w:name="__RefHeading___Toc3463162_417432637"/>
      <w:bookmarkStart w:id="3981" w:name="_Toc1728"/>
      <w:bookmarkEnd w:id="3980"/>
      <w:r>
        <w:rPr/>
        <w:t>44</w:t>
      </w:r>
      <w:r>
        <w:rPr>
          <w:rtl w:val="true"/>
        </w:rPr>
        <w:t xml:space="preserve">- </w:t>
      </w:r>
      <w:r>
        <w:rPr>
          <w:rtl w:val="true"/>
        </w:rPr>
        <w:t>بَابُ أَنَّ مَنْ تَیَقَّنَ الطَّهَارَةَ وَ شَکَّ فِی الْحَدَثِ لَمْ یَجِبْ عَلَیْهِ الْوُضُوءُ وَ بِالْعَکْسِ یَجِبُ عَلَیْهِ‌</w:t>
      </w:r>
      <w:bookmarkEnd w:id="3981"/>
    </w:p>
    <w:p>
      <w:pPr>
        <w:pStyle w:val="Heading5"/>
        <w:numPr>
          <w:ilvl w:val="4"/>
          <w:numId w:val="1"/>
        </w:numPr>
        <w:rPr/>
      </w:pPr>
      <w:bookmarkStart w:id="3982" w:name="__RefHeading___Toc3463164_417432637"/>
      <w:bookmarkStart w:id="3983" w:name="_Toc1729"/>
      <w:bookmarkEnd w:id="3982"/>
      <w:r>
        <w:rPr>
          <w:rtl w:val="true"/>
        </w:rPr>
        <w:t>اشارة</w:t>
      </w:r>
      <w:bookmarkEnd w:id="3983"/>
    </w:p>
    <w:p>
      <w:pPr>
        <w:pStyle w:val="BookText"/>
        <w:rPr/>
      </w:pPr>
      <w:r>
        <w:rPr>
          <w:rStyle w:val="FootnoteAnchor"/>
        </w:rPr>
        <w:footnoteReference w:id="3184"/>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تَیَقَّنَ الطَّهَارَةَ وَ شَکَّ فِی الْحَدَثِ لَمْ یَجِبْ عَلَیْهِ الْوُضُوءُ وَ بِالْعَکْسِ یَجِبُ عَلَیْهِ</w:t>
      </w:r>
    </w:p>
    <w:p>
      <w:pPr>
        <w:pStyle w:val="Heading5"/>
        <w:numPr>
          <w:ilvl w:val="4"/>
          <w:numId w:val="1"/>
        </w:numPr>
        <w:rPr/>
      </w:pPr>
      <w:bookmarkStart w:id="3984" w:name="__RefHeading___Toc3463166_417432637"/>
      <w:bookmarkStart w:id="3985" w:name="_Toc1730"/>
      <w:bookmarkEnd w:id="3984"/>
      <w:r>
        <w:rPr>
          <w:rtl w:val="true"/>
        </w:rPr>
        <w:t>[</w:t>
      </w:r>
      <w:r>
        <w:rPr>
          <w:rtl w:val="true"/>
        </w:rPr>
        <w:t>رقم الحدیث الکلی</w:t>
      </w:r>
      <w:r>
        <w:rPr>
          <w:rtl w:val="true"/>
        </w:rPr>
        <w:t xml:space="preserve">: </w:t>
      </w:r>
      <w:r>
        <w:rPr/>
        <w:t>1252</w:t>
      </w:r>
      <w:r>
        <w:rPr>
          <w:rtl w:val="true"/>
        </w:rPr>
        <w:t xml:space="preserve"> - </w:t>
      </w:r>
      <w:r>
        <w:rPr>
          <w:rtl w:val="true"/>
        </w:rPr>
        <w:t>رقم الحدیث الباب</w:t>
      </w:r>
      <w:r>
        <w:rPr>
          <w:rtl w:val="true"/>
        </w:rPr>
        <w:t xml:space="preserve">: </w:t>
      </w:r>
      <w:r>
        <w:rPr/>
        <w:t>1</w:t>
      </w:r>
      <w:r>
        <w:rPr>
          <w:rtl w:val="true"/>
        </w:rPr>
        <w:t>]</w:t>
      </w:r>
      <w:bookmarkEnd w:id="3985"/>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5"/>
      </w:r>
      <w:r>
        <w:rPr>
          <w:rFonts w:ascii="Amiri" w:hAnsi="Amiri" w:eastAsia="Amiri" w:cs="Amiri"/>
          <w:color w:val="111111"/>
          <w:sz w:val="28"/>
          <w:sz w:val="28"/>
          <w:szCs w:val="28"/>
          <w:rtl w:val="true"/>
          <w:lang w:bidi="ar-SA"/>
        </w:rPr>
        <w:t>مُحَمَّدُ بْنُ یَعْقُوبَ عَنْ عِدَّةٍ مِنْ أَصْحَابِنَا عَنْ أَحْمَدَ بْنِ مُحَمَّدٍ عَنِ الْعَبَّاسِ بْنِ عَامِرٍ عَنْ عَبْدِ اللَّهِ بْنِ بُکَیْرٍ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إِذَا اسْتَیْقَنْتَ أَنَّکَ قَدْ أَحْدَثْتَ فَتَوَضَّأْ وَ إِیَّاکَ أَنْ تُحْدِثَ وُضُوءاً أَبَداً حَتَّی تَسْتَیْقِنَ أَنَّکَ قَدْ أَحْدَثْتَ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186"/>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3187"/>
      </w:r>
      <w:r>
        <w:rPr>
          <w:rFonts w:ascii="Amiri" w:hAnsi="Amiri" w:eastAsia="Amiri" w:cs="Amiri"/>
          <w:color w:val="111111"/>
          <w:sz w:val="28"/>
          <w:sz w:val="28"/>
          <w:szCs w:val="28"/>
          <w:rtl w:val="true"/>
          <w:lang w:bidi="ar-SA"/>
        </w:rPr>
        <w:t xml:space="preserve">وَ فِی أَحَادِیثِ النَّوَاقِضِ الدَّالَّةِ عَلَی </w:t>
      </w:r>
      <w:bookmarkStart w:id="3986" w:name="pg12137_128813"/>
    </w:p>
    <w:p>
      <w:pPr>
        <w:pStyle w:val="BookText"/>
        <w:rPr/>
      </w:pPr>
      <w:bookmarkEnd w:id="3986"/>
      <w:r>
        <w:rPr>
          <w:rFonts w:ascii="Amiri" w:hAnsi="Amiri" w:eastAsia="Amiri" w:cs="Amiri"/>
          <w:color w:val="111111"/>
          <w:sz w:val="28"/>
          <w:sz w:val="28"/>
          <w:szCs w:val="28"/>
          <w:rtl w:val="true"/>
          <w:lang w:bidi="ar-SA"/>
        </w:rPr>
        <w:t xml:space="preserve">أَنَّهُ لَا یُنْقَضُ الْیَقِینُ أَبَداً بِالشَّکِّ وَ إِنَّمَا تَنْقُضُهُ بِیَقِینٍ آخَرَ </w:t>
      </w:r>
      <w:r>
        <w:rPr>
          <w:rStyle w:val="FootnoteAnchor"/>
          <w:rtl w:val="true"/>
        </w:rPr>
        <w:footnoteReference w:id="3188"/>
      </w:r>
      <w:r>
        <w:rPr>
          <w:rFonts w:ascii="Amiri" w:hAnsi="Amiri" w:eastAsia="Amiri" w:cs="Amiri"/>
          <w:color w:val="111111"/>
          <w:sz w:val="28"/>
          <w:sz w:val="28"/>
          <w:szCs w:val="28"/>
          <w:rtl w:val="true"/>
          <w:lang w:bidi="ar-SA"/>
        </w:rPr>
        <w:t xml:space="preserve">وَ یَأْتِی أَیْضاً فِی حَدِیثِ الشَّکِّ بَیْنَ الثَّلَاثِ وَ الْأَرْبَعِ </w:t>
      </w:r>
      <w:r>
        <w:rPr>
          <w:rStyle w:val="FootnoteAnchor"/>
          <w:rtl w:val="true"/>
        </w:rPr>
        <w:footnoteReference w:id="3189"/>
      </w:r>
      <w:r>
        <w:rPr>
          <w:rFonts w:ascii="Amiri" w:hAnsi="Amiri" w:eastAsia="Amiri" w:cs="Amiri"/>
          <w:color w:val="111111"/>
          <w:sz w:val="28"/>
          <w:sz w:val="28"/>
          <w:szCs w:val="28"/>
          <w:rtl w:val="true"/>
          <w:lang w:bidi="ar-SA"/>
        </w:rPr>
        <w:t>وَ غَیْرِ ذَلِکَ وَ فِیمَا أَشَرْنَا إِلَیْهِ مِمَّا مَرَّ مَا هُوَ أَوْضَحُ دَلَالَةً مِمَّا ذَکَرْنَا</w:t>
      </w:r>
      <w:r>
        <w:rPr>
          <w:rFonts w:eastAsia="Amiri" w:cs="Amiri" w:ascii="Amiri" w:hAnsi="Amiri"/>
          <w:color w:val="111111"/>
          <w:sz w:val="28"/>
          <w:szCs w:val="28"/>
          <w:rtl w:val="true"/>
          <w:lang w:bidi="ar-SA"/>
        </w:rPr>
        <w:t>.</w:t>
      </w:r>
    </w:p>
    <w:p>
      <w:pPr>
        <w:pStyle w:val="Heading5"/>
        <w:numPr>
          <w:ilvl w:val="4"/>
          <w:numId w:val="1"/>
        </w:numPr>
        <w:rPr/>
      </w:pPr>
      <w:bookmarkStart w:id="3987" w:name="__RefHeading___Toc3463168_417432637"/>
      <w:bookmarkStart w:id="3988" w:name="_Toc1731"/>
      <w:bookmarkEnd w:id="3987"/>
      <w:r>
        <w:rPr>
          <w:rtl w:val="true"/>
        </w:rPr>
        <w:t>[</w:t>
      </w:r>
      <w:r>
        <w:rPr>
          <w:rtl w:val="true"/>
        </w:rPr>
        <w:t>رقم الحدیث الکلی</w:t>
      </w:r>
      <w:r>
        <w:rPr>
          <w:rtl w:val="true"/>
        </w:rPr>
        <w:t xml:space="preserve">: </w:t>
      </w:r>
      <w:r>
        <w:rPr/>
        <w:t>1253</w:t>
      </w:r>
      <w:r>
        <w:rPr>
          <w:rtl w:val="true"/>
        </w:rPr>
        <w:t xml:space="preserve"> - </w:t>
      </w:r>
      <w:r>
        <w:rPr>
          <w:rtl w:val="true"/>
        </w:rPr>
        <w:t>رقم الحدیث الباب</w:t>
      </w:r>
      <w:r>
        <w:rPr>
          <w:rtl w:val="true"/>
        </w:rPr>
        <w:t xml:space="preserve">: </w:t>
      </w:r>
      <w:r>
        <w:rPr/>
        <w:t>2</w:t>
      </w:r>
      <w:r>
        <w:rPr>
          <w:rtl w:val="true"/>
        </w:rPr>
        <w:t>]</w:t>
      </w:r>
      <w:bookmarkEnd w:id="3988"/>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عَلَی وُضُوءٍ وَ یَشُکُّ عَلَی وُضُوءٍ هُوَ أَمْ لَا قَالَ إِذَا ذَکَرَ وَ هُوَ فِی صَلَاتِهِ انْصَرَفَ فَتَوَضَّأَ وَ أَعَادَهَا وَ إِنْ ذَکَرَ وَ قَدْ فَرَغَ مِنْ صَلَاتِهِ أَجْزَأَهُ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3191"/>
      </w:r>
      <w:r>
        <w:rPr>
          <w:rFonts w:ascii="Amiri" w:hAnsi="Amiri" w:eastAsia="Amiri" w:cs="Amiri"/>
          <w:color w:val="111111"/>
          <w:sz w:val="28"/>
          <w:sz w:val="28"/>
          <w:szCs w:val="28"/>
          <w:rtl w:val="true"/>
          <w:lang w:bidi="ar-SA"/>
        </w:rPr>
        <w:t xml:space="preserve">وَ آخِرُهُ قَرِینَةٌ ظَاهِرَةٌ عَلَی ذَلِکَ وَ یُمْکِنُ حَمْلُهُ عَلَی أَنَّ الْمُرَادَ بِالْوُضُوءِ الِاسْتِنْجَاءُ فَیَکُونُ تَیَقَّنَ حُصُولَ النَّجَاسَةِ وَ شَکَّ فِی إِزَالَتِهَا فَیَجِبُ عَلَیْهِ أَنْ یُزِیلَهَا وَ یُعِیدَ الصَّلَاةَ إِلَّا أَنْ یَخْرُجَ الْوَقْتُ لِمَا یَأْتِی </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9" w:name="__RefHeading___Toc3463170_417432637"/>
      <w:bookmarkStart w:id="3990" w:name="_Toc1732"/>
      <w:bookmarkEnd w:id="3989"/>
      <w:r>
        <w:rPr/>
        <w:t>45</w:t>
      </w:r>
      <w:r>
        <w:rPr>
          <w:rtl w:val="true"/>
        </w:rPr>
        <w:t xml:space="preserve">- </w:t>
      </w:r>
      <w:r>
        <w:rPr>
          <w:rtl w:val="true"/>
        </w:rPr>
        <w:t>بَابُ جَوَازِ التَّمَنْدُلِ بَعْدَ الْوُضُوءِ وَ اسْتِحْبَابِ تَرْکِهِ‌</w:t>
      </w:r>
      <w:bookmarkEnd w:id="3990"/>
    </w:p>
    <w:p>
      <w:pPr>
        <w:pStyle w:val="Heading5"/>
        <w:numPr>
          <w:ilvl w:val="4"/>
          <w:numId w:val="1"/>
        </w:numPr>
        <w:rPr/>
      </w:pPr>
      <w:bookmarkStart w:id="3991" w:name="__RefHeading___Toc3463172_417432637"/>
      <w:bookmarkStart w:id="3992" w:name="_Toc1733"/>
      <w:bookmarkEnd w:id="3991"/>
      <w:r>
        <w:rPr>
          <w:rtl w:val="true"/>
        </w:rPr>
        <w:t>اشارة</w:t>
      </w:r>
      <w:bookmarkEnd w:id="3992"/>
    </w:p>
    <w:p>
      <w:pPr>
        <w:pStyle w:val="BookText"/>
        <w:rPr/>
      </w:pPr>
      <w:r>
        <w:rPr>
          <w:rStyle w:val="FootnoteAnchor"/>
        </w:rPr>
        <w:footnoteReference w:id="319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التَّمَنْدُلِ بَعْدَ الْوُضُوءِ وَ اسْتِحْبَابِ تَرْکِهِ</w:t>
      </w:r>
    </w:p>
    <w:p>
      <w:pPr>
        <w:pStyle w:val="Heading5"/>
        <w:numPr>
          <w:ilvl w:val="4"/>
          <w:numId w:val="1"/>
        </w:numPr>
        <w:rPr/>
      </w:pPr>
      <w:bookmarkStart w:id="3993" w:name="__RefHeading___Toc3463174_417432637"/>
      <w:bookmarkStart w:id="3994" w:name="_Toc1734"/>
      <w:bookmarkEnd w:id="3993"/>
      <w:r>
        <w:rPr>
          <w:rtl w:val="true"/>
        </w:rPr>
        <w:t>[</w:t>
      </w:r>
      <w:r>
        <w:rPr>
          <w:rtl w:val="true"/>
        </w:rPr>
        <w:t>رقم الحدیث الکلی</w:t>
      </w:r>
      <w:r>
        <w:rPr>
          <w:rtl w:val="true"/>
        </w:rPr>
        <w:t xml:space="preserve">: </w:t>
      </w:r>
      <w:r>
        <w:rPr/>
        <w:t>1254</w:t>
      </w:r>
      <w:r>
        <w:rPr>
          <w:rtl w:val="true"/>
        </w:rPr>
        <w:t xml:space="preserve"> - </w:t>
      </w:r>
      <w:r>
        <w:rPr>
          <w:rtl w:val="true"/>
        </w:rPr>
        <w:t>رقم الحدیث الباب</w:t>
      </w:r>
      <w:r>
        <w:rPr>
          <w:rtl w:val="true"/>
        </w:rPr>
        <w:t xml:space="preserve">: </w:t>
      </w:r>
      <w:r>
        <w:rPr/>
        <w:t>1</w:t>
      </w:r>
      <w:r>
        <w:rPr>
          <w:rtl w:val="true"/>
        </w:rPr>
        <w:t>]</w:t>
      </w:r>
      <w:bookmarkEnd w:id="399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4"/>
      </w:r>
      <w:r>
        <w:rPr>
          <w:rFonts w:ascii="Amiri" w:hAnsi="Amiri" w:eastAsia="Amiri" w:cs="Amiri"/>
          <w:color w:val="111111"/>
          <w:sz w:val="28"/>
          <w:sz w:val="28"/>
          <w:szCs w:val="28"/>
          <w:rtl w:val="true"/>
          <w:lang w:bidi="ar-SA"/>
        </w:rPr>
        <w:t>مُحَمَّدُ بْنُ الْحَسَنِ بِإِسْنَادِهِ عَنِ الْحُسَیْنِ بْنِ سَعِیدٍ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bookmarkStart w:id="3995" w:name="pg12137_128814"/>
    </w:p>
    <w:p>
      <w:pPr>
        <w:pStyle w:val="BookText"/>
        <w:rPr/>
      </w:pPr>
      <w:bookmarkEnd w:id="3995"/>
      <w:r>
        <w:rPr>
          <w:rFonts w:ascii="Amiri" w:hAnsi="Amiri" w:eastAsia="Amiri" w:cs="Amiri"/>
          <w:color w:val="111111"/>
          <w:sz w:val="28"/>
          <w:sz w:val="28"/>
          <w:szCs w:val="28"/>
          <w:rtl w:val="true"/>
          <w:lang w:bidi="ar-SA"/>
        </w:rPr>
        <w:t>التَّمَسُّحِ بِالْمِنْدِیلِ قَبْلَ أَنْ یَجِفَّ قَالَ لَا بَأْسَ بِهِ</w:t>
      </w:r>
      <w:r>
        <w:rPr>
          <w:rFonts w:eastAsia="Amiri" w:cs="Amiri" w:ascii="Amiri" w:hAnsi="Amiri"/>
          <w:color w:val="111111"/>
          <w:sz w:val="28"/>
          <w:szCs w:val="28"/>
          <w:rtl w:val="true"/>
          <w:lang w:bidi="ar-SA"/>
        </w:rPr>
        <w:t>.</w:t>
      </w:r>
    </w:p>
    <w:p>
      <w:pPr>
        <w:pStyle w:val="Heading5"/>
        <w:numPr>
          <w:ilvl w:val="4"/>
          <w:numId w:val="1"/>
        </w:numPr>
        <w:rPr/>
      </w:pPr>
      <w:bookmarkStart w:id="3996" w:name="__RefHeading___Toc3463176_417432637"/>
      <w:bookmarkStart w:id="3997" w:name="_Toc1735"/>
      <w:bookmarkEnd w:id="3996"/>
      <w:r>
        <w:rPr>
          <w:rtl w:val="true"/>
        </w:rPr>
        <w:t>[</w:t>
      </w:r>
      <w:r>
        <w:rPr>
          <w:rtl w:val="true"/>
        </w:rPr>
        <w:t>رقم الحدیث الکلی</w:t>
      </w:r>
      <w:r>
        <w:rPr>
          <w:rtl w:val="true"/>
        </w:rPr>
        <w:t xml:space="preserve">: </w:t>
      </w:r>
      <w:r>
        <w:rPr/>
        <w:t>1255</w:t>
      </w:r>
      <w:r>
        <w:rPr>
          <w:rtl w:val="true"/>
        </w:rPr>
        <w:t xml:space="preserve"> - </w:t>
      </w:r>
      <w:r>
        <w:rPr>
          <w:rtl w:val="true"/>
        </w:rPr>
        <w:t>رقم الحدیث الباب</w:t>
      </w:r>
      <w:r>
        <w:rPr>
          <w:rtl w:val="true"/>
        </w:rPr>
        <w:t xml:space="preserve">: </w:t>
      </w:r>
      <w:r>
        <w:rPr/>
        <w:t>2</w:t>
      </w:r>
      <w:r>
        <w:rPr>
          <w:rtl w:val="true"/>
        </w:rPr>
        <w:t>]</w:t>
      </w:r>
      <w:bookmarkEnd w:id="3997"/>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5"/>
      </w:r>
      <w:r>
        <w:rPr>
          <w:rFonts w:ascii="Amiri" w:hAnsi="Amiri" w:eastAsia="Amiri" w:cs="Amiri"/>
          <w:color w:val="111111"/>
          <w:sz w:val="28"/>
          <w:sz w:val="28"/>
          <w:szCs w:val="28"/>
          <w:rtl w:val="true"/>
          <w:lang w:bidi="ar-SA"/>
        </w:rPr>
        <w:t>وَ عَنْهُ عَنْ عُثْمَانَ بْنِ عِیسَی عَنِ ابْنِ مُسْکَانَ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الرَّجُلِ وَجْهَهُ بِالثَّوْبِ إِذَا تَوَضَّأَ إِذَا کَانَ الثَّوْبُ نَظِیفاً</w:t>
      </w:r>
      <w:r>
        <w:rPr>
          <w:rFonts w:eastAsia="Amiri" w:cs="Amiri" w:ascii="Amiri" w:hAnsi="Amiri"/>
          <w:color w:val="111111"/>
          <w:sz w:val="28"/>
          <w:szCs w:val="28"/>
          <w:rtl w:val="true"/>
          <w:lang w:bidi="ar-SA"/>
        </w:rPr>
        <w:t>.</w:t>
      </w:r>
    </w:p>
    <w:p>
      <w:pPr>
        <w:pStyle w:val="Heading5"/>
        <w:numPr>
          <w:ilvl w:val="4"/>
          <w:numId w:val="1"/>
        </w:numPr>
        <w:rPr/>
      </w:pPr>
      <w:bookmarkStart w:id="3998" w:name="__RefHeading___Toc3463178_417432637"/>
      <w:bookmarkStart w:id="3999" w:name="_Toc1736"/>
      <w:bookmarkEnd w:id="3998"/>
      <w:r>
        <w:rPr>
          <w:rtl w:val="true"/>
        </w:rPr>
        <w:t>[</w:t>
      </w:r>
      <w:r>
        <w:rPr>
          <w:rtl w:val="true"/>
        </w:rPr>
        <w:t>رقم الحدیث الکلی</w:t>
      </w:r>
      <w:r>
        <w:rPr>
          <w:rtl w:val="true"/>
        </w:rPr>
        <w:t xml:space="preserve">: </w:t>
      </w:r>
      <w:r>
        <w:rPr/>
        <w:t>1256</w:t>
      </w:r>
      <w:r>
        <w:rPr>
          <w:rtl w:val="true"/>
        </w:rPr>
        <w:t xml:space="preserve"> - </w:t>
      </w:r>
      <w:r>
        <w:rPr>
          <w:rtl w:val="true"/>
        </w:rPr>
        <w:t>رقم الحدیث الباب</w:t>
      </w:r>
      <w:r>
        <w:rPr>
          <w:rtl w:val="true"/>
        </w:rPr>
        <w:t xml:space="preserve">: </w:t>
      </w:r>
      <w:r>
        <w:rPr/>
        <w:t>3</w:t>
      </w:r>
      <w:r>
        <w:rPr>
          <w:rtl w:val="true"/>
        </w:rPr>
        <w:t>]</w:t>
      </w:r>
      <w:bookmarkEnd w:id="3999"/>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6"/>
      </w:r>
      <w:r>
        <w:rPr>
          <w:rFonts w:ascii="Amiri" w:hAnsi="Amiri" w:eastAsia="Amiri" w:cs="Amiri"/>
          <w:color w:val="111111"/>
          <w:sz w:val="28"/>
          <w:sz w:val="28"/>
          <w:szCs w:val="28"/>
          <w:rtl w:val="true"/>
          <w:lang w:bidi="ar-SA"/>
        </w:rPr>
        <w:t>وَ بِإِسْنَادِهِ عَنْ سَعْدِ بْنِ عَبْدِ اللَّهِ عَنْ مُوسَی بْنِ الْحَسَنِ عَنْ أَیُّوبَ بْنِ نُوحٍ عَنِ الْحَسَنِ بْنِ عَلِیِّ بْنِ فَضَّالٍ عَنْ مَرْوَانَ بْنِ مُسْلِمٍ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تَوَضَّأَ لِلصَّلَاةِ ثُمَّ مَسَحَ وَجْهَهُ بِأَسْفَلِ قَمِیصِهِ ثُمَّ قَالَ یَا إِسْمَاعِیلُ افْعَلْ هَکَذَا فَإِنِّی هَکَذَا أَفْعَلُ</w:t>
      </w:r>
      <w:r>
        <w:rPr>
          <w:rFonts w:eastAsia="Amiri" w:cs="Amiri" w:ascii="Amiri" w:hAnsi="Amiri"/>
          <w:color w:val="111111"/>
          <w:sz w:val="28"/>
          <w:szCs w:val="28"/>
          <w:rtl w:val="true"/>
          <w:lang w:bidi="ar-SA"/>
        </w:rPr>
        <w:t>.</w:t>
      </w:r>
    </w:p>
    <w:p>
      <w:pPr>
        <w:pStyle w:val="Heading5"/>
        <w:numPr>
          <w:ilvl w:val="4"/>
          <w:numId w:val="1"/>
        </w:numPr>
        <w:rPr/>
      </w:pPr>
      <w:bookmarkStart w:id="4000" w:name="__RefHeading___Toc3463180_417432637"/>
      <w:bookmarkStart w:id="4001" w:name="_Toc1737"/>
      <w:bookmarkEnd w:id="4000"/>
      <w:r>
        <w:rPr>
          <w:rtl w:val="true"/>
        </w:rPr>
        <w:t>[</w:t>
      </w:r>
      <w:r>
        <w:rPr>
          <w:rtl w:val="true"/>
        </w:rPr>
        <w:t>رقم الحدیث الکلی</w:t>
      </w:r>
      <w:r>
        <w:rPr>
          <w:rtl w:val="true"/>
        </w:rPr>
        <w:t xml:space="preserve">: </w:t>
      </w:r>
      <w:r>
        <w:rPr/>
        <w:t>1257</w:t>
      </w:r>
      <w:r>
        <w:rPr>
          <w:rtl w:val="true"/>
        </w:rPr>
        <w:t xml:space="preserve"> - </w:t>
      </w:r>
      <w:r>
        <w:rPr>
          <w:rtl w:val="true"/>
        </w:rPr>
        <w:t>رقم الحدیث الباب</w:t>
      </w:r>
      <w:r>
        <w:rPr>
          <w:rtl w:val="true"/>
        </w:rPr>
        <w:t xml:space="preserve">: </w:t>
      </w:r>
      <w:r>
        <w:rPr/>
        <w:t>4</w:t>
      </w:r>
      <w:r>
        <w:rPr>
          <w:rtl w:val="true"/>
        </w:rPr>
        <w:t>]</w:t>
      </w:r>
      <w:bookmarkEnd w:id="4001"/>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7"/>
      </w:r>
      <w:r>
        <w:rPr>
          <w:rFonts w:ascii="Amiri" w:hAnsi="Amiri" w:eastAsia="Amiri" w:cs="Amiri"/>
          <w:color w:val="111111"/>
          <w:sz w:val="28"/>
          <w:sz w:val="28"/>
          <w:szCs w:val="28"/>
          <w:rtl w:val="true"/>
          <w:lang w:bidi="ar-SA"/>
        </w:rPr>
        <w:t>مُحَمَّدُ بْنُ عَلِیِّ بْنِ الْحُسَیْنِ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وَ قَدْ تَوَضَّأَ وَ هُوَ مُحْرِمٌ ثُمَّ أَخَذَ مِنْدِیلًا فَمَسَحَ بِهِ وَجْهَهُ</w:t>
      </w:r>
      <w:r>
        <w:rPr>
          <w:rFonts w:eastAsia="Amiri" w:cs="Amiri" w:ascii="Amiri" w:hAnsi="Amiri"/>
          <w:color w:val="111111"/>
          <w:sz w:val="28"/>
          <w:szCs w:val="28"/>
          <w:rtl w:val="true"/>
          <w:lang w:bidi="ar-SA"/>
        </w:rPr>
        <w:t>.</w:t>
      </w:r>
    </w:p>
    <w:p>
      <w:pPr>
        <w:pStyle w:val="Heading5"/>
        <w:numPr>
          <w:ilvl w:val="4"/>
          <w:numId w:val="1"/>
        </w:numPr>
        <w:rPr/>
      </w:pPr>
      <w:bookmarkStart w:id="4002" w:name="__RefHeading___Toc3463182_417432637"/>
      <w:bookmarkStart w:id="4003" w:name="_Toc1738"/>
      <w:bookmarkEnd w:id="4002"/>
      <w:r>
        <w:rPr>
          <w:rtl w:val="true"/>
        </w:rPr>
        <w:t>[</w:t>
      </w:r>
      <w:r>
        <w:rPr>
          <w:rtl w:val="true"/>
        </w:rPr>
        <w:t>رقم الحدیث الکلی</w:t>
      </w:r>
      <w:r>
        <w:rPr>
          <w:rtl w:val="true"/>
        </w:rPr>
        <w:t xml:space="preserve">: </w:t>
      </w:r>
      <w:r>
        <w:rPr/>
        <w:t>1258</w:t>
      </w:r>
      <w:r>
        <w:rPr>
          <w:rtl w:val="true"/>
        </w:rPr>
        <w:t xml:space="preserve"> - </w:t>
      </w:r>
      <w:r>
        <w:rPr>
          <w:rtl w:val="true"/>
        </w:rPr>
        <w:t>رقم الحدیث الباب</w:t>
      </w:r>
      <w:r>
        <w:rPr>
          <w:rtl w:val="true"/>
        </w:rPr>
        <w:t xml:space="preserve">: </w:t>
      </w:r>
      <w:r>
        <w:rPr/>
        <w:t>5</w:t>
      </w:r>
      <w:r>
        <w:rPr>
          <w:rtl w:val="true"/>
        </w:rPr>
        <w:t>]</w:t>
      </w:r>
      <w:bookmarkEnd w:id="4003"/>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8"/>
      </w:r>
      <w:r>
        <w:rPr>
          <w:rFonts w:ascii="Amiri" w:hAnsi="Amiri" w:eastAsia="Amiri" w:cs="Amiri"/>
          <w:color w:val="111111"/>
          <w:sz w:val="28"/>
          <w:sz w:val="28"/>
          <w:szCs w:val="28"/>
          <w:rtl w:val="true"/>
          <w:lang w:bidi="ar-SA"/>
        </w:rPr>
        <w:t>قَالَ وَ قَالَ الصَّادِقُ ع مَنْ تَوَضَّأَ وَ تَمَنْدَلَ کُتِبَتْ لَهُ حَسَنَةٌ وَ مَنْ تَوَضَّأَ وَ لَمْ یَتَمَنْدَلْ حَتَّی یَجِفَّ وَضُوؤُهُ کُتِبَ لَهُ ثَلَاثُونَ حَسَنَةً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ثَوَابِ الْأَعْمَالِ عَنْ أَبِیهِ عَنْ سَعْدٍ عَنْ سَلَمَةَ بْنِ الْخَطَّابِ عَنْ إِبْرَاهِیمَ بْنِ مُحَمَّدٍ الثَّقَفِیِّ عَنْ عَلِیِّ بْنِ الْمُعَلَّی عَنْ إِبْرَاهِیمَ بْنِ مُحَمَّدِ بْنِ حُمْرَانَ عَنْ أَبِیهِ عَنْ أَبِی عَبْدِ اللَّهِ ع مِثْلَهُ </w:t>
      </w:r>
      <w:r>
        <w:rPr>
          <w:rStyle w:val="FootnoteAnchor"/>
          <w:rtl w:val="true"/>
        </w:rPr>
        <w:footnoteReference w:id="3199"/>
      </w:r>
      <w:r>
        <w:rPr>
          <w:rFonts w:ascii="Amiri" w:hAnsi="Amiri" w:eastAsia="Amiri" w:cs="Amiri"/>
          <w:color w:val="111111"/>
          <w:sz w:val="28"/>
          <w:sz w:val="28"/>
          <w:szCs w:val="28"/>
          <w:rtl w:val="true"/>
          <w:lang w:bidi="ar-SA"/>
        </w:rPr>
        <w:t xml:space="preserve">وَ رَوَاهُ الْکُلَیْنِیُّ عَنْ مُحَمَّدِ بْنِ یَحْیَی عَنْ سَلَمَةَ بْنِ الْخَطَّابِ مِثْلَهُ </w:t>
      </w:r>
      <w:r>
        <w:rPr>
          <w:rStyle w:val="FootnoteAnchor"/>
          <w:rtl w:val="true"/>
        </w:rPr>
        <w:footnoteReference w:id="3200"/>
      </w:r>
      <w:bookmarkStart w:id="4004" w:name="pg12137_128815"/>
    </w:p>
    <w:p>
      <w:pPr>
        <w:pStyle w:val="BookText"/>
        <w:rPr/>
      </w:pPr>
      <w:bookmarkEnd w:id="4004"/>
      <w:r>
        <w:rPr>
          <w:rFonts w:ascii="Amiri" w:hAnsi="Amiri" w:eastAsia="Amiri" w:cs="Amiri"/>
          <w:color w:val="111111"/>
          <w:sz w:val="28"/>
          <w:sz w:val="28"/>
          <w:szCs w:val="28"/>
          <w:rtl w:val="true"/>
          <w:lang w:bidi="ar-SA"/>
        </w:rPr>
        <w:t xml:space="preserve">أَحْمَدُ بْنُ مُحَمَّدٍ الْبَرْقِیُّ فِی الْمَحَاسِنِ عَنْ إِبْرَاهِیمَ بْنِ مُحَمَّدٍ الثَّقَفِیِّ مِثْلَهُ </w:t>
      </w:r>
      <w:r>
        <w:rPr>
          <w:rStyle w:val="FootnoteAnchor"/>
          <w:rtl w:val="true"/>
        </w:rPr>
        <w:footnoteReference w:id="3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5" w:name="__RefHeading___Toc3463184_417432637"/>
      <w:bookmarkStart w:id="4006" w:name="_Toc1739"/>
      <w:bookmarkEnd w:id="4005"/>
      <w:r>
        <w:rPr>
          <w:rtl w:val="true"/>
        </w:rPr>
        <w:t>[</w:t>
      </w:r>
      <w:r>
        <w:rPr>
          <w:rtl w:val="true"/>
        </w:rPr>
        <w:t>رقم الحدیث الکلی</w:t>
      </w:r>
      <w:r>
        <w:rPr>
          <w:rtl w:val="true"/>
        </w:rPr>
        <w:t xml:space="preserve">: </w:t>
      </w:r>
      <w:r>
        <w:rPr/>
        <w:t>1259</w:t>
      </w:r>
      <w:r>
        <w:rPr>
          <w:rtl w:val="true"/>
        </w:rPr>
        <w:t xml:space="preserve"> - </w:t>
      </w:r>
      <w:r>
        <w:rPr>
          <w:rtl w:val="true"/>
        </w:rPr>
        <w:t>رقم الحدیث الباب</w:t>
      </w:r>
      <w:r>
        <w:rPr>
          <w:rtl w:val="true"/>
        </w:rPr>
        <w:t xml:space="preserve">: </w:t>
      </w:r>
      <w:r>
        <w:rPr/>
        <w:t>6</w:t>
      </w:r>
      <w:r>
        <w:rPr>
          <w:rtl w:val="true"/>
        </w:rPr>
        <w:t>]</w:t>
      </w:r>
      <w:bookmarkEnd w:id="4006"/>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2"/>
      </w:r>
      <w:r>
        <w:rPr>
          <w:rFonts w:ascii="Amiri" w:hAnsi="Amiri" w:eastAsia="Amiri" w:cs="Amiri"/>
          <w:color w:val="111111"/>
          <w:sz w:val="28"/>
          <w:sz w:val="28"/>
          <w:szCs w:val="28"/>
          <w:rtl w:val="true"/>
          <w:lang w:bidi="ar-SA"/>
        </w:rPr>
        <w:t>وَ عَنْ أَبِیهِ عَنْ عَلِیِّ بْنِ النُّعْمَانِ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یَمْسَحُ وَجْهَهُ بِالْمِنْدِیلِ قَالَ لَا بَأْسَ بِهِ</w:t>
      </w:r>
      <w:r>
        <w:rPr>
          <w:rFonts w:eastAsia="Amiri" w:cs="Amiri" w:ascii="Amiri" w:hAnsi="Amiri"/>
          <w:color w:val="111111"/>
          <w:sz w:val="28"/>
          <w:szCs w:val="28"/>
          <w:rtl w:val="true"/>
          <w:lang w:bidi="ar-SA"/>
        </w:rPr>
        <w:t>.</w:t>
      </w:r>
    </w:p>
    <w:p>
      <w:pPr>
        <w:pStyle w:val="Heading5"/>
        <w:numPr>
          <w:ilvl w:val="4"/>
          <w:numId w:val="1"/>
        </w:numPr>
        <w:rPr/>
      </w:pPr>
      <w:bookmarkStart w:id="4007" w:name="__RefHeading___Toc3463186_417432637"/>
      <w:bookmarkStart w:id="4008" w:name="_Toc1740"/>
      <w:bookmarkEnd w:id="4007"/>
      <w:r>
        <w:rPr>
          <w:rtl w:val="true"/>
        </w:rPr>
        <w:t>[</w:t>
      </w:r>
      <w:r>
        <w:rPr>
          <w:rtl w:val="true"/>
        </w:rPr>
        <w:t>رقم الحدیث الکلی</w:t>
      </w:r>
      <w:r>
        <w:rPr>
          <w:rtl w:val="true"/>
        </w:rPr>
        <w:t xml:space="preserve">: </w:t>
      </w:r>
      <w:r>
        <w:rPr/>
        <w:t>1260</w:t>
      </w:r>
      <w:r>
        <w:rPr>
          <w:rtl w:val="true"/>
        </w:rPr>
        <w:t xml:space="preserve"> - </w:t>
      </w:r>
      <w:r>
        <w:rPr>
          <w:rtl w:val="true"/>
        </w:rPr>
        <w:t>رقم الحدیث الباب</w:t>
      </w:r>
      <w:r>
        <w:rPr>
          <w:rtl w:val="true"/>
        </w:rPr>
        <w:t xml:space="preserve">: </w:t>
      </w:r>
      <w:r>
        <w:rPr/>
        <w:t>7</w:t>
      </w:r>
      <w:r>
        <w:rPr>
          <w:rtl w:val="true"/>
        </w:rPr>
        <w:t>]</w:t>
      </w:r>
      <w:bookmarkEnd w:id="4008"/>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3"/>
      </w:r>
      <w:r>
        <w:rPr>
          <w:rFonts w:ascii="Amiri" w:hAnsi="Amiri" w:eastAsia="Amiri" w:cs="Amiri"/>
          <w:color w:val="111111"/>
          <w:sz w:val="28"/>
          <w:sz w:val="28"/>
          <w:szCs w:val="28"/>
          <w:rtl w:val="true"/>
          <w:lang w:bidi="ar-SA"/>
        </w:rPr>
        <w:t>وَ عَنْ أَبِیهِ عَمَّنْ ذَکَرَهُ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التَّمَنْدُلِ بَعْدَ الْوُضُوءِ فَقَالَ کَانَ لِعَلِیٍّ ع خِرْقَةٌ فِی الْمَسْجِدِ لَیْسَ إِلَّا لِلْوَجْهِ یَتَمَنْدَلُ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الْحَکَمِ عَنْ أَبَانِ بْنِ عُثْمَانَ عَنْ عَبْدِ اللَّهِ بْنِ سِنَانٍ عَنْ أَبِی عَبْدِ اللَّهِ ع مِثْلَهُ </w:t>
      </w:r>
      <w:r>
        <w:rPr>
          <w:rStyle w:val="FootnoteAnchor"/>
          <w:rtl w:val="true"/>
        </w:rPr>
        <w:footnoteReference w:id="3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9" w:name="__RefHeading___Toc3463188_417432637"/>
      <w:bookmarkStart w:id="4010" w:name="_Toc1741"/>
      <w:bookmarkEnd w:id="4009"/>
      <w:r>
        <w:rPr>
          <w:rtl w:val="true"/>
        </w:rPr>
        <w:t>[</w:t>
      </w:r>
      <w:r>
        <w:rPr>
          <w:rtl w:val="true"/>
        </w:rPr>
        <w:t>رقم الحدیث الکلی</w:t>
      </w:r>
      <w:r>
        <w:rPr>
          <w:rtl w:val="true"/>
        </w:rPr>
        <w:t xml:space="preserve">: </w:t>
      </w:r>
      <w:r>
        <w:rPr/>
        <w:t>1261</w:t>
      </w:r>
      <w:r>
        <w:rPr>
          <w:rtl w:val="true"/>
        </w:rPr>
        <w:t xml:space="preserve"> - </w:t>
      </w:r>
      <w:r>
        <w:rPr>
          <w:rtl w:val="true"/>
        </w:rPr>
        <w:t>رقم الحدیث الباب</w:t>
      </w:r>
      <w:r>
        <w:rPr>
          <w:rtl w:val="true"/>
        </w:rPr>
        <w:t xml:space="preserve">: </w:t>
      </w:r>
      <w:r>
        <w:rPr/>
        <w:t>8</w:t>
      </w:r>
      <w:r>
        <w:rPr>
          <w:rtl w:val="true"/>
        </w:rPr>
        <w:t>]</w:t>
      </w:r>
      <w:bookmarkEnd w:id="4010"/>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5"/>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ع خِرْقَةٌ یُعَلِّقُهَا فِی مَسْجِدِ بَیْتِهِ لِوَجْهِهِ إِذَا تَوَضَّأَ یَتَمَنْدَلُ بِهَا</w:t>
      </w:r>
      <w:r>
        <w:rPr>
          <w:rFonts w:eastAsia="Amiri" w:cs="Amiri" w:ascii="Amiri" w:hAnsi="Amiri"/>
          <w:color w:val="111111"/>
          <w:sz w:val="28"/>
          <w:szCs w:val="28"/>
          <w:rtl w:val="true"/>
          <w:lang w:bidi="ar-SA"/>
        </w:rPr>
        <w:t>.</w:t>
      </w:r>
    </w:p>
    <w:p>
      <w:pPr>
        <w:pStyle w:val="Heading5"/>
        <w:numPr>
          <w:ilvl w:val="4"/>
          <w:numId w:val="1"/>
        </w:numPr>
        <w:rPr/>
      </w:pPr>
      <w:bookmarkStart w:id="4011" w:name="__RefHeading___Toc3463190_417432637"/>
      <w:bookmarkStart w:id="4012" w:name="_Toc1742"/>
      <w:bookmarkEnd w:id="4011"/>
      <w:r>
        <w:rPr>
          <w:rtl w:val="true"/>
        </w:rPr>
        <w:t>[</w:t>
      </w:r>
      <w:r>
        <w:rPr>
          <w:rtl w:val="true"/>
        </w:rPr>
        <w:t>رقم الحدیث الکلی</w:t>
      </w:r>
      <w:r>
        <w:rPr>
          <w:rtl w:val="true"/>
        </w:rPr>
        <w:t xml:space="preserve">: </w:t>
      </w:r>
      <w:r>
        <w:rPr/>
        <w:t>1262</w:t>
      </w:r>
      <w:r>
        <w:rPr>
          <w:rtl w:val="true"/>
        </w:rPr>
        <w:t xml:space="preserve"> - </w:t>
      </w:r>
      <w:r>
        <w:rPr>
          <w:rtl w:val="true"/>
        </w:rPr>
        <w:t>رقم الحدیث الباب</w:t>
      </w:r>
      <w:r>
        <w:rPr>
          <w:rtl w:val="true"/>
        </w:rPr>
        <w:t xml:space="preserve">: </w:t>
      </w:r>
      <w:r>
        <w:rPr/>
        <w:t>9</w:t>
      </w:r>
      <w:r>
        <w:rPr>
          <w:rtl w:val="true"/>
        </w:rPr>
        <w:t>]</w:t>
      </w:r>
      <w:bookmarkEnd w:id="4012"/>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6"/>
      </w:r>
      <w:r>
        <w:rPr>
          <w:rFonts w:ascii="Amiri" w:hAnsi="Amiri" w:eastAsia="Amiri" w:cs="Amiri"/>
          <w:color w:val="111111"/>
          <w:sz w:val="28"/>
          <w:sz w:val="28"/>
          <w:szCs w:val="28"/>
          <w:rtl w:val="true"/>
          <w:lang w:bidi="ar-SA"/>
        </w:rPr>
        <w:t>وَ عَنِ الْوَشَّاءِ عَنْ مُحَمَّدِ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لِأَمِیرِ الْمُؤْمِنِینَ ع خِرْقَةٌ یَمْسَحُ بِهَا وَجْهَهُ إِذَا تَوَضَّأَ لِلصَّلَاةِ ثُمَّ یُعَلِّقُهَا عَلَی وَتِدٍ وَ لَا یَمَسُّهُ غَیْرُهُ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أَحَادِیثُ التَّمَنْدُلِ تَحْتَمِلُ التَّقِیَّةَ وَ تَحْتَمِلُ إِرَادَةَ نَفْیِ التَّحْرِیمِ وَ بَعْضُهَا یَحْتَمِلُ إِرَادَةَ الْوُضُوءِ بِمَعْنَی غَسْلِ الْیَدَیْنِ وَ الْوَجْهِ لِغَیْرِ الصَّلَاةِ</w:t>
      </w:r>
      <w:r>
        <w:rPr>
          <w:rFonts w:eastAsia="Amiri" w:cs="Amiri" w:ascii="Amiri" w:hAnsi="Amiri"/>
          <w:color w:val="111111"/>
          <w:sz w:val="28"/>
          <w:szCs w:val="28"/>
          <w:rtl w:val="true"/>
          <w:lang w:bidi="ar-SA"/>
        </w:rPr>
        <w:t xml:space="preserve">. </w:t>
      </w:r>
      <w:bookmarkStart w:id="4013" w:name="pg12137_128816"/>
    </w:p>
    <w:p>
      <w:pPr>
        <w:pStyle w:val="Heading4"/>
        <w:numPr>
          <w:ilvl w:val="3"/>
          <w:numId w:val="1"/>
        </w:numPr>
        <w:rPr/>
      </w:pPr>
      <w:bookmarkStart w:id="4014" w:name="__RefHeading___Toc3463192_417432637"/>
      <w:bookmarkStart w:id="4015" w:name="_Toc1743"/>
      <w:bookmarkEnd w:id="4013"/>
      <w:bookmarkEnd w:id="4014"/>
      <w:r>
        <w:rPr/>
        <w:t>46</w:t>
      </w:r>
      <w:r>
        <w:rPr>
          <w:rtl w:val="true"/>
        </w:rPr>
        <w:t xml:space="preserve">- </w:t>
      </w:r>
      <w:r>
        <w:rPr>
          <w:rtl w:val="true"/>
        </w:rPr>
        <w:t>بَابُ عَدَمِ وُجُوبِ تَخْلِیلِ الشَّعْرِ فِی الْوُضُوءِ</w:t>
      </w:r>
      <w:bookmarkEnd w:id="4015"/>
    </w:p>
    <w:p>
      <w:pPr>
        <w:pStyle w:val="Heading5"/>
        <w:numPr>
          <w:ilvl w:val="4"/>
          <w:numId w:val="1"/>
        </w:numPr>
        <w:rPr/>
      </w:pPr>
      <w:bookmarkStart w:id="4016" w:name="__RefHeading___Toc3463194_417432637"/>
      <w:bookmarkStart w:id="4017" w:name="_Toc1744"/>
      <w:bookmarkEnd w:id="4016"/>
      <w:r>
        <w:rPr>
          <w:rtl w:val="true"/>
        </w:rPr>
        <w:t>اشارة</w:t>
      </w:r>
      <w:bookmarkEnd w:id="4017"/>
    </w:p>
    <w:p>
      <w:pPr>
        <w:pStyle w:val="BookText"/>
        <w:rPr/>
      </w:pPr>
      <w:r>
        <w:rPr>
          <w:rStyle w:val="FootnoteAnchor"/>
        </w:rPr>
        <w:footnoteReference w:id="3207"/>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تَخْلِیلِ الشَّعْرِ فِی الْوُضُوءِ</w:t>
      </w:r>
    </w:p>
    <w:p>
      <w:pPr>
        <w:pStyle w:val="Heading5"/>
        <w:numPr>
          <w:ilvl w:val="4"/>
          <w:numId w:val="1"/>
        </w:numPr>
        <w:rPr/>
      </w:pPr>
      <w:bookmarkStart w:id="4018" w:name="__RefHeading___Toc3463196_417432637"/>
      <w:bookmarkStart w:id="4019" w:name="_Toc1745"/>
      <w:bookmarkEnd w:id="4018"/>
      <w:r>
        <w:rPr>
          <w:rtl w:val="true"/>
        </w:rPr>
        <w:t>[</w:t>
      </w:r>
      <w:r>
        <w:rPr>
          <w:rtl w:val="true"/>
        </w:rPr>
        <w:t>رقم الحدیث الکلی</w:t>
      </w:r>
      <w:r>
        <w:rPr>
          <w:rtl w:val="true"/>
        </w:rPr>
        <w:t xml:space="preserve">: </w:t>
      </w:r>
      <w:r>
        <w:rPr/>
        <w:t>1263</w:t>
      </w:r>
      <w:r>
        <w:rPr>
          <w:rtl w:val="true"/>
        </w:rPr>
        <w:t xml:space="preserve"> - </w:t>
      </w:r>
      <w:r>
        <w:rPr>
          <w:rtl w:val="true"/>
        </w:rPr>
        <w:t>رقم الحدیث الباب</w:t>
      </w:r>
      <w:r>
        <w:rPr>
          <w:rtl w:val="true"/>
        </w:rPr>
        <w:t xml:space="preserve">: </w:t>
      </w:r>
      <w:r>
        <w:rPr/>
        <w:t>1</w:t>
      </w:r>
      <w:r>
        <w:rPr>
          <w:rtl w:val="true"/>
        </w:rPr>
        <w:t>]</w:t>
      </w:r>
      <w:bookmarkEnd w:id="4019"/>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8"/>
      </w:r>
      <w:r>
        <w:rPr>
          <w:rFonts w:ascii="Amiri" w:hAnsi="Amiri" w:eastAsia="Amiri" w:cs="Amiri"/>
          <w:color w:val="111111"/>
          <w:sz w:val="28"/>
          <w:sz w:val="28"/>
          <w:szCs w:val="28"/>
          <w:rtl w:val="true"/>
          <w:lang w:bidi="ar-SA"/>
        </w:rPr>
        <w:t>مُحَمَّدُ بْنُ یَعْقُوبَ عَنْ مُحَمَّدِ بْنِ یَحْیَی عَنْ أَحْمَدَ بْنِ مُحَمَّدٍ وَ مُحَمَّدِ بْنِ الْحُسَیْنِ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یَتَوَضَّأُ أَ یُبَطِّنُ لِحْیَتَهُ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صَفْوَانَ مِثْلَهُ </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0" w:name="__RefHeading___Toc3463198_417432637"/>
      <w:bookmarkStart w:id="4021" w:name="_Toc1746"/>
      <w:bookmarkEnd w:id="4020"/>
      <w:r>
        <w:rPr>
          <w:rtl w:val="true"/>
        </w:rPr>
        <w:t>[</w:t>
      </w:r>
      <w:r>
        <w:rPr>
          <w:rtl w:val="true"/>
        </w:rPr>
        <w:t>رقم الحدیث الکلی</w:t>
      </w:r>
      <w:r>
        <w:rPr>
          <w:rtl w:val="true"/>
        </w:rPr>
        <w:t xml:space="preserve">: </w:t>
      </w:r>
      <w:r>
        <w:rPr/>
        <w:t>1264</w:t>
      </w:r>
      <w:r>
        <w:rPr>
          <w:rtl w:val="true"/>
        </w:rPr>
        <w:t xml:space="preserve"> - </w:t>
      </w:r>
      <w:r>
        <w:rPr>
          <w:rtl w:val="true"/>
        </w:rPr>
        <w:t>رقم الحدیث الباب</w:t>
      </w:r>
      <w:r>
        <w:rPr>
          <w:rtl w:val="true"/>
        </w:rPr>
        <w:t xml:space="preserve">: </w:t>
      </w:r>
      <w:r>
        <w:rPr/>
        <w:t>2</w:t>
      </w:r>
      <w:r>
        <w:rPr>
          <w:rtl w:val="true"/>
        </w:rPr>
        <w:t>]</w:t>
      </w:r>
      <w:bookmarkEnd w:id="4021"/>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0"/>
      </w:r>
      <w:r>
        <w:rPr>
          <w:rFonts w:ascii="Amiri" w:hAnsi="Amiri" w:eastAsia="Amiri" w:cs="Amiri"/>
          <w:color w:val="111111"/>
          <w:sz w:val="28"/>
          <w:sz w:val="28"/>
          <w:szCs w:val="28"/>
          <w:rtl w:val="true"/>
          <w:lang w:bidi="ar-SA"/>
        </w:rPr>
        <w:t>وَ بِإِسْنَادِهِ عَنِ الْحُسَیْنِ بْنِ سَعِیدٍ عَنْ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مَا کَانَ تَحْتَ الشَّعْرِ قَالَ کُلُّ مَا أَحَاطَ بِهِ الشَّعْرُ فَلَیْسَ لِلْعِبَادِ أَنْ یَغْسِلُوهُ وَ لَا یَبْحَثُوا عَنْهُ وَ لَکِنْ یُجْرَی عَلَیْهِ الْمَاءُ</w:t>
      </w:r>
      <w:r>
        <w:rPr>
          <w:rFonts w:eastAsia="Amiri" w:cs="Amiri" w:ascii="Amiri" w:hAnsi="Amiri"/>
          <w:color w:val="111111"/>
          <w:sz w:val="28"/>
          <w:szCs w:val="28"/>
          <w:rtl w:val="true"/>
          <w:lang w:bidi="ar-SA"/>
        </w:rPr>
        <w:t>.</w:t>
      </w:r>
    </w:p>
    <w:p>
      <w:pPr>
        <w:pStyle w:val="Heading5"/>
        <w:numPr>
          <w:ilvl w:val="4"/>
          <w:numId w:val="1"/>
        </w:numPr>
        <w:rPr/>
      </w:pPr>
      <w:bookmarkStart w:id="4022" w:name="__RefHeading___Toc3463200_417432637"/>
      <w:bookmarkStart w:id="4023" w:name="_Toc1747"/>
      <w:bookmarkEnd w:id="4022"/>
      <w:r>
        <w:rPr>
          <w:rtl w:val="true"/>
        </w:rPr>
        <w:t>[</w:t>
      </w:r>
      <w:r>
        <w:rPr>
          <w:rtl w:val="true"/>
        </w:rPr>
        <w:t>رقم الحدیث الکلی</w:t>
      </w:r>
      <w:r>
        <w:rPr>
          <w:rtl w:val="true"/>
        </w:rPr>
        <w:t xml:space="preserve">: </w:t>
      </w:r>
      <w:r>
        <w:rPr/>
        <w:t>1265</w:t>
      </w:r>
      <w:r>
        <w:rPr>
          <w:rtl w:val="true"/>
        </w:rPr>
        <w:t xml:space="preserve"> - </w:t>
      </w:r>
      <w:r>
        <w:rPr>
          <w:rtl w:val="true"/>
        </w:rPr>
        <w:t>رقم الحدیث الباب</w:t>
      </w:r>
      <w:r>
        <w:rPr>
          <w:rtl w:val="true"/>
        </w:rPr>
        <w:t xml:space="preserve">: </w:t>
      </w:r>
      <w:r>
        <w:rPr/>
        <w:t>3</w:t>
      </w:r>
      <w:r>
        <w:rPr>
          <w:rtl w:val="true"/>
        </w:rPr>
        <w:t>]</w:t>
      </w:r>
      <w:bookmarkEnd w:id="4023"/>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1"/>
      </w:r>
      <w:r>
        <w:rPr>
          <w:rFonts w:ascii="Amiri" w:hAnsi="Amiri" w:eastAsia="Amiri" w:cs="Amiri"/>
          <w:color w:val="111111"/>
          <w:sz w:val="28"/>
          <w:sz w:val="28"/>
          <w:szCs w:val="28"/>
          <w:rtl w:val="true"/>
          <w:lang w:bidi="ar-SA"/>
        </w:rPr>
        <w:t>وَ رَوَاهُ الصَّدُوقُ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مَا أَحَاطَ بِهِ الشَّعْرُ فَقَالَ کُلُّ مَا أَحَاطَ بِهِ مِنَ الشَّعْرِ فَلَیْسَ عَلَی الْعِبَادِ أَنْ یَطْلُبُوهُ وَ لَا یَبْحَثُوا عَنْهُ وَ لَکِنْ یُجْرَی عَلَیْهِ الْمَاءُ</w:t>
      </w:r>
      <w:r>
        <w:rPr>
          <w:rFonts w:eastAsia="Amiri" w:cs="Amiri" w:ascii="Amiri" w:hAnsi="Amiri"/>
          <w:color w:val="111111"/>
          <w:sz w:val="28"/>
          <w:szCs w:val="28"/>
          <w:rtl w:val="true"/>
          <w:lang w:bidi="ar-SA"/>
        </w:rPr>
        <w:t>.</w:t>
      </w:r>
    </w:p>
    <w:p>
      <w:pPr>
        <w:pStyle w:val="Heading4"/>
        <w:numPr>
          <w:ilvl w:val="3"/>
          <w:numId w:val="1"/>
        </w:numPr>
        <w:rPr/>
      </w:pPr>
      <w:bookmarkStart w:id="4024" w:name="__RefHeading___Toc3463202_417432637"/>
      <w:bookmarkStart w:id="4025" w:name="_Toc1748"/>
      <w:bookmarkEnd w:id="4024"/>
      <w:r>
        <w:rPr/>
        <w:t>47</w:t>
      </w:r>
      <w:r>
        <w:rPr>
          <w:rtl w:val="true"/>
        </w:rPr>
        <w:t xml:space="preserve">- </w:t>
      </w:r>
      <w:r>
        <w:rPr>
          <w:rtl w:val="true"/>
        </w:rPr>
        <w:t>بَابُ کَرَاهَةِ الِاسْتِعَانَةِ فِی الْوُضُوءِ</w:t>
      </w:r>
      <w:bookmarkEnd w:id="4025"/>
    </w:p>
    <w:p>
      <w:pPr>
        <w:pStyle w:val="Heading5"/>
        <w:numPr>
          <w:ilvl w:val="4"/>
          <w:numId w:val="1"/>
        </w:numPr>
        <w:rPr/>
      </w:pPr>
      <w:bookmarkStart w:id="4026" w:name="__RefHeading___Toc3463204_417432637"/>
      <w:bookmarkStart w:id="4027" w:name="_Toc1749"/>
      <w:bookmarkEnd w:id="4026"/>
      <w:r>
        <w:rPr>
          <w:rtl w:val="true"/>
        </w:rPr>
        <w:t>اشارة</w:t>
      </w:r>
      <w:bookmarkEnd w:id="4027"/>
    </w:p>
    <w:p>
      <w:pPr>
        <w:pStyle w:val="BookText"/>
        <w:rPr/>
      </w:pPr>
      <w:r>
        <w:rPr>
          <w:rStyle w:val="FootnoteAnchor"/>
        </w:rPr>
        <w:footnoteReference w:id="3212"/>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الِاسْتِعَانَةِ فِی الْوُضُوءِ</w:t>
      </w:r>
    </w:p>
    <w:p>
      <w:pPr>
        <w:pStyle w:val="Heading5"/>
        <w:numPr>
          <w:ilvl w:val="4"/>
          <w:numId w:val="1"/>
        </w:numPr>
        <w:rPr/>
      </w:pPr>
      <w:bookmarkStart w:id="4028" w:name="__RefHeading___Toc3463206_417432637"/>
      <w:bookmarkStart w:id="4029" w:name="_Toc1750"/>
      <w:bookmarkEnd w:id="4028"/>
      <w:r>
        <w:rPr>
          <w:rtl w:val="true"/>
        </w:rPr>
        <w:t>[</w:t>
      </w:r>
      <w:r>
        <w:rPr>
          <w:rtl w:val="true"/>
        </w:rPr>
        <w:t>رقم الحدیث الکلی</w:t>
      </w:r>
      <w:r>
        <w:rPr>
          <w:rtl w:val="true"/>
        </w:rPr>
        <w:t xml:space="preserve">: </w:t>
      </w:r>
      <w:r>
        <w:rPr/>
        <w:t>1266</w:t>
      </w:r>
      <w:r>
        <w:rPr>
          <w:rtl w:val="true"/>
        </w:rPr>
        <w:t xml:space="preserve"> - </w:t>
      </w:r>
      <w:r>
        <w:rPr>
          <w:rtl w:val="true"/>
        </w:rPr>
        <w:t>رقم الحدیث الباب</w:t>
      </w:r>
      <w:r>
        <w:rPr>
          <w:rtl w:val="true"/>
        </w:rPr>
        <w:t xml:space="preserve">: </w:t>
      </w:r>
      <w:r>
        <w:rPr/>
        <w:t>1</w:t>
      </w:r>
      <w:r>
        <w:rPr>
          <w:rtl w:val="true"/>
        </w:rPr>
        <w:t>]</w:t>
      </w:r>
      <w:bookmarkEnd w:id="4029"/>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3"/>
      </w:r>
      <w:r>
        <w:rPr>
          <w:rFonts w:ascii="Amiri" w:hAnsi="Amiri" w:eastAsia="Amiri" w:cs="Amiri"/>
          <w:color w:val="111111"/>
          <w:sz w:val="28"/>
          <w:sz w:val="28"/>
          <w:szCs w:val="28"/>
          <w:rtl w:val="true"/>
          <w:lang w:bidi="ar-SA"/>
        </w:rPr>
        <w:t>مُحَمَّدُ بْنُ یَعْقُوبَ عَنْ عَلِیِّ بْنِ مُحَمَّدِ بْنِ عَبْدِ اللَّهِ عَنْ إِبْرَاهِیمَ بْنِ إِسْحَاقَ الْأَحْمَرِ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 </w:t>
      </w:r>
      <w:bookmarkStart w:id="4030" w:name="pg12137_128817"/>
    </w:p>
    <w:p>
      <w:pPr>
        <w:pStyle w:val="BookText"/>
        <w:rPr/>
      </w:pPr>
      <w:bookmarkEnd w:id="4030"/>
      <w:r>
        <w:rPr>
          <w:rFonts w:ascii="Amiri" w:hAnsi="Amiri" w:eastAsia="Amiri" w:cs="Amiri"/>
          <w:color w:val="111111"/>
          <w:sz w:val="28"/>
          <w:sz w:val="28"/>
          <w:szCs w:val="28"/>
          <w:rtl w:val="true"/>
          <w:lang w:bidi="ar-SA"/>
        </w:rPr>
        <w:t>وَ بَیْنَ یَدَیْهِ إِبْرِیقٌ یُرِیدُ أَنْ یَتَهَیَّأَ مِنْهُ لِلصَّلَاةِ فَدَنَوْتُ مِنْهُ لِأَصُبَّ عَلَیْهِ فَأَبَی ذَلِکَ فَقَالَ مَهْ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لِمَ تَنْهَانِی أَنْ أَصُبَّ عَلَی یَدَیْکَ تَکْرَهُ أَنْ أُؤْجَرَ قَالَ تُؤْجَرُ أَنْتَ وَ أُوزَرُ أَنَا فَقُلْتُ وَ کَیْفَ ذَلِکَ فَقَالَ أَ مَا سَمِعْتَ اللَّهَ عَزَّ وَ جَلَّ یَقُولُ فَمَنْ کانَ یَرْجُوا لِقاءَ رَبِّهِ فَلْیَعْمَلْ عَمَلًا صالِحاً وَ لا یُشْرِکْ بِعِبادَةِ رَبِّهِ أَحَداً </w:t>
      </w:r>
      <w:r>
        <w:rPr>
          <w:rStyle w:val="FootnoteAnchor"/>
          <w:rtl w:val="true"/>
        </w:rPr>
        <w:footnoteReference w:id="3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أَتَوَضَّأُ لِلصَّلَاةِ وَ هِیَ الْعِبَادَةُ فَأَکْرَهُ أَنْ یَشْرَکَنِی فِیهَا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1" w:name="__RefHeading___Toc3463208_417432637"/>
      <w:bookmarkStart w:id="4032" w:name="_Toc1751"/>
      <w:bookmarkEnd w:id="4031"/>
      <w:r>
        <w:rPr>
          <w:rtl w:val="true"/>
        </w:rPr>
        <w:t>[</w:t>
      </w:r>
      <w:r>
        <w:rPr>
          <w:rtl w:val="true"/>
        </w:rPr>
        <w:t>رقم الحدیث الکلی</w:t>
      </w:r>
      <w:r>
        <w:rPr>
          <w:rtl w:val="true"/>
        </w:rPr>
        <w:t xml:space="preserve">: </w:t>
      </w:r>
      <w:r>
        <w:rPr/>
        <w:t>1267</w:t>
      </w:r>
      <w:r>
        <w:rPr>
          <w:rtl w:val="true"/>
        </w:rPr>
        <w:t xml:space="preserve"> - </w:t>
      </w:r>
      <w:r>
        <w:rPr>
          <w:rtl w:val="true"/>
        </w:rPr>
        <w:t>رقم الحدیث الباب</w:t>
      </w:r>
      <w:r>
        <w:rPr>
          <w:rtl w:val="true"/>
        </w:rPr>
        <w:t xml:space="preserve">: </w:t>
      </w:r>
      <w:r>
        <w:rPr/>
        <w:t>2</w:t>
      </w:r>
      <w:r>
        <w:rPr>
          <w:rtl w:val="true"/>
        </w:rPr>
        <w:t>]</w:t>
      </w:r>
      <w:bookmarkEnd w:id="4032"/>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إِذَا تَوَضَّأَ لَمْ یَدَعْ أَحَداً یَصُبُّ عَلَیْهِ الْمَاءَ فَقِیلَ لَهُ یَا أَمِیرَ الْمُؤْمِنِینَ لِمَ لَا تَدَعُهُمْ یَصُبُّونَ عَلَیْکَ الْمَاءَ فَقَالَ لَا أُحِبُّ أَنْ أُشْرِکَ فِی صَلَاتِی أَحَداً وَ قَالَ اللَّهُ تَبَارَکَ وَ تَعَالَی فَمَنْ کانَ یَرْجُوا لِقاءَ رَبِّهِ فَلْیَعْمَلْ عَمَلًا صالِحاً وَ لا یُشْرِکْ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أَیْضاً مُرْسَلًا </w:t>
      </w:r>
      <w:r>
        <w:rPr>
          <w:rStyle w:val="FootnoteAnchor"/>
          <w:rtl w:val="true"/>
        </w:rPr>
        <w:footnoteReference w:id="3217"/>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أَبِیهِ عَنْ مُحَمَّدِ بْنِ یَحْیَی عَنْ مُحَمَّدِ بْنِ أَحْمَدَ عَنْ إِبْرَاهِیمَ بْنِ إِسْحَاقَ عَنْ عَبْدِ اللَّهِ بْنِ حَمَّادٍ عَنْ إِبْرَاهِیمَ بْنِ عَبْدِ الْحَمِیدِ عَنْ شِهَابِ بْنِ عَبْدِ رَبِّهِ عَنْ أَبِی عَبْدِ اللَّهِ ع عَنْ أَمِیرِ الْمُؤْمِنِینَ ع نَحْوَهُ </w:t>
      </w:r>
      <w:r>
        <w:rPr>
          <w:rStyle w:val="FootnoteAnchor"/>
          <w:rtl w:val="true"/>
        </w:rPr>
        <w:footnoteReference w:id="3218"/>
      </w:r>
      <w:r>
        <w:rPr>
          <w:rFonts w:ascii="Amiri" w:hAnsi="Amiri" w:eastAsia="Amiri" w:cs="Amiri"/>
          <w:color w:val="111111"/>
          <w:sz w:val="28"/>
          <w:sz w:val="28"/>
          <w:szCs w:val="28"/>
          <w:rtl w:val="true"/>
          <w:lang w:bidi="ar-SA"/>
        </w:rPr>
        <w:t xml:space="preserve">وَ رَوَاهُ الشَّیْخُ بِإِسْنَادِهِ عَنْ إِبْرَاهِیمَ بْنِ هَاشِمٍ عَنْ عَبْدِ الرَّحْمَنِ بْنِ حَمَّادٍ عَنْ إِبْرَاهِیمَ بْنِ عَبْدِ الْحَمِیدِ مِثْلَهُ </w:t>
      </w:r>
      <w:r>
        <w:rPr>
          <w:rStyle w:val="FootnoteAnchor"/>
          <w:rtl w:val="true"/>
        </w:rPr>
        <w:footnoteReference w:id="3219"/>
      </w:r>
      <w:r>
        <w:rPr>
          <w:rFonts w:eastAsia="Times New Roman" w:cs="Times New Roman" w:ascii="Times New Roman" w:hAnsi="Times New Roman"/>
          <w:color w:val="111111"/>
          <w:sz w:val="28"/>
          <w:szCs w:val="28"/>
          <w:rtl w:val="true"/>
          <w:lang w:val="en-US" w:bidi="en-US"/>
        </w:rPr>
        <w:t xml:space="preserve">. </w:t>
      </w:r>
      <w:bookmarkStart w:id="4033" w:name="pg12137_128818"/>
    </w:p>
    <w:p>
      <w:pPr>
        <w:pStyle w:val="Heading5"/>
        <w:numPr>
          <w:ilvl w:val="4"/>
          <w:numId w:val="1"/>
        </w:numPr>
        <w:rPr/>
      </w:pPr>
      <w:bookmarkStart w:id="4034" w:name="__RefHeading___Toc3463210_417432637"/>
      <w:bookmarkStart w:id="4035" w:name="_Toc1752"/>
      <w:bookmarkEnd w:id="4033"/>
      <w:bookmarkEnd w:id="4034"/>
      <w:r>
        <w:rPr>
          <w:rtl w:val="true"/>
        </w:rPr>
        <w:t>[</w:t>
      </w:r>
      <w:r>
        <w:rPr>
          <w:rtl w:val="true"/>
        </w:rPr>
        <w:t>رقم الحدیث الکلی</w:t>
      </w:r>
      <w:r>
        <w:rPr>
          <w:rtl w:val="true"/>
        </w:rPr>
        <w:t xml:space="preserve">: </w:t>
      </w:r>
      <w:r>
        <w:rPr/>
        <w:t>1268</w:t>
      </w:r>
      <w:r>
        <w:rPr>
          <w:rtl w:val="true"/>
        </w:rPr>
        <w:t xml:space="preserve"> - </w:t>
      </w:r>
      <w:r>
        <w:rPr>
          <w:rtl w:val="true"/>
        </w:rPr>
        <w:t>رقم الحدیث الباب</w:t>
      </w:r>
      <w:r>
        <w:rPr>
          <w:rtl w:val="true"/>
        </w:rPr>
        <w:t xml:space="preserve">: </w:t>
      </w:r>
      <w:r>
        <w:rPr/>
        <w:t>3</w:t>
      </w:r>
      <w:r>
        <w:rPr>
          <w:rtl w:val="true"/>
        </w:rPr>
        <w:t>]</w:t>
      </w:r>
      <w:bookmarkEnd w:id="4035"/>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0"/>
      </w:r>
      <w:r>
        <w:rPr>
          <w:rFonts w:ascii="Amiri" w:hAnsi="Amiri" w:eastAsia="Amiri" w:cs="Amiri"/>
          <w:color w:val="111111"/>
          <w:sz w:val="28"/>
          <w:sz w:val="28"/>
          <w:szCs w:val="28"/>
          <w:rtl w:val="true"/>
          <w:lang w:bidi="ar-SA"/>
        </w:rPr>
        <w:t>وَ فِی الْخِصَالِ عَنْ أَبِیهِ عَنْ عَلِیِّ بْنِ إِبْرَاهِیمَ عَنْ أَبِیهِ عَنِ النَّوْفَلِیِّ عَنِ السَّکُونِیِّ عَنْ أَبِی عَبْدِ اللَّهِ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خَصْلَتَانِ لَا أُحِبُّ أَنْ یُشَارِکَنِی فِیهِمَا أَحَدٌ وُضُوئِی فَإِنَّهُ مِنْ صَلَاتِی وَ صَدَقَتِی فَإِنَّهَا مِنْ یَدِی إِلَی یَدِ السَّائِلِ فَإِنَّهَا تَقَعُ فِی یَدِ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حَدِیثُ أَبِی عُبَیْدَةَ فِی أَحَادِیثِ کَیْفِیَّةِ الْوُضُوءِ یَدُلُّ عَلَی جَوَازِ الِاسْتِعَانَةِ وَ صَبِّ الْمَاءِ عَلَی یَدِ الْمُتَوَضِّئِ </w:t>
      </w:r>
      <w:r>
        <w:rPr>
          <w:rStyle w:val="FootnoteAnchor"/>
          <w:rtl w:val="true"/>
        </w:rPr>
        <w:footnoteReference w:id="3221"/>
      </w:r>
      <w:r>
        <w:rPr>
          <w:rFonts w:ascii="Amiri" w:hAnsi="Amiri" w:eastAsia="Amiri" w:cs="Amiri"/>
          <w:color w:val="111111"/>
          <w:sz w:val="28"/>
          <w:sz w:val="28"/>
          <w:szCs w:val="28"/>
          <w:rtl w:val="true"/>
          <w:lang w:bidi="ar-SA"/>
        </w:rPr>
        <w:t xml:space="preserve">وَ یَجِبُ أَنْ یُحْمَلَ عَلَی بَیَانِ الْجَوَازِ أَوْ عَلَی التَّقِیَّةِ أَوْ عَلَی الضَّرُورَةِ مِثْلِ کَوْنِ الْمَاءِ فِی ظَرْفٍ یَحْتَاجُ أَخْذُهُ مِنْهُ إِلَی الْمَعُونَةِ کَالْقِرْبَةِ الَّتِی لَوْ لَمْ تُحْفَظْ لَذَهَبَ مَاؤُهَا وَ نَحْوِ ذَلِکَ وَ تَقَدَّمَ مَا یَدُلُّ عَلَی جَوَازِ الْأَمْرِ بِإِحْضَارِ مَاءِ الْوُضُوءِ </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6" w:name="__RefHeading___Toc3463212_417432637"/>
      <w:bookmarkStart w:id="4037" w:name="_Toc1753"/>
      <w:bookmarkEnd w:id="4036"/>
      <w:r>
        <w:rPr>
          <w:rtl w:val="true"/>
        </w:rPr>
        <w:t>[</w:t>
      </w:r>
      <w:r>
        <w:rPr>
          <w:rtl w:val="true"/>
        </w:rPr>
        <w:t>رقم الحدیث الکلی</w:t>
      </w:r>
      <w:r>
        <w:rPr>
          <w:rtl w:val="true"/>
        </w:rPr>
        <w:t xml:space="preserve">: </w:t>
      </w:r>
      <w:r>
        <w:rPr/>
        <w:t>1269</w:t>
      </w:r>
      <w:r>
        <w:rPr>
          <w:rtl w:val="true"/>
        </w:rPr>
        <w:t xml:space="preserve"> - </w:t>
      </w:r>
      <w:r>
        <w:rPr>
          <w:rtl w:val="true"/>
        </w:rPr>
        <w:t>رقم الحدیث الباب</w:t>
      </w:r>
      <w:r>
        <w:rPr>
          <w:rtl w:val="true"/>
        </w:rPr>
        <w:t xml:space="preserve">: </w:t>
      </w:r>
      <w:r>
        <w:rPr/>
        <w:t>4</w:t>
      </w:r>
      <w:r>
        <w:rPr>
          <w:rtl w:val="true"/>
        </w:rPr>
        <w:t>]</w:t>
      </w:r>
      <w:bookmarkEnd w:id="4037"/>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3"/>
      </w:r>
      <w:r>
        <w:rPr>
          <w:rFonts w:ascii="Amiri" w:hAnsi="Amiri" w:eastAsia="Amiri" w:cs="Amiri"/>
          <w:color w:val="111111"/>
          <w:sz w:val="28"/>
          <w:sz w:val="28"/>
          <w:szCs w:val="28"/>
          <w:rtl w:val="true"/>
          <w:lang w:bidi="ar-SA"/>
        </w:rPr>
        <w:t>مُحَمَّدُ بْنُ مُحَمَّدِ بْنِ النُّعْمَانِ الْمُفِیدُ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ع یَوْماً وَ الْمَأْمُونُ یَتَوَضَّأُ لِلصَّلَاةِ وَ الْغُلَامُ یَصُبُّ عَلَی یَدِهِ الْمَاءَ فَقَالَ لَا تُشْرِکْ یَا أَمِیرَ الْمُؤْمِنِینَ بِعِبَادَةِ رَبِّکَ أَحَداً فَصَرَفَ الْمَأْمُونُ الْغُلَامَ وَ تَوَلَّی تَمَامَ وُضُوئِهِ بِنَفْسِهِ</w:t>
      </w:r>
      <w:r>
        <w:rPr>
          <w:rFonts w:eastAsia="Amiri" w:cs="Amiri" w:ascii="Amiri" w:hAnsi="Amiri"/>
          <w:color w:val="111111"/>
          <w:sz w:val="28"/>
          <w:szCs w:val="28"/>
          <w:rtl w:val="true"/>
          <w:lang w:bidi="ar-SA"/>
        </w:rPr>
        <w:t>.</w:t>
      </w:r>
    </w:p>
    <w:p>
      <w:pPr>
        <w:pStyle w:val="Heading4"/>
        <w:numPr>
          <w:ilvl w:val="3"/>
          <w:numId w:val="1"/>
        </w:numPr>
        <w:rPr/>
      </w:pPr>
      <w:bookmarkStart w:id="4038" w:name="__RefHeading___Toc3463214_417432637"/>
      <w:bookmarkStart w:id="4039" w:name="_Toc1754"/>
      <w:bookmarkEnd w:id="4038"/>
      <w:r>
        <w:rPr/>
        <w:t>48</w:t>
      </w:r>
      <w:r>
        <w:rPr>
          <w:rtl w:val="true"/>
        </w:rPr>
        <w:t xml:space="preserve">- </w:t>
      </w:r>
      <w:r>
        <w:rPr>
          <w:rtl w:val="true"/>
        </w:rPr>
        <w:t>بَابُ جَوَازِ تَوْلِیَةِ الْغَیْرِ الطَّهَارَةَ مَعَ الْعَجْزِ</w:t>
      </w:r>
      <w:bookmarkEnd w:id="4039"/>
    </w:p>
    <w:p>
      <w:pPr>
        <w:pStyle w:val="Heading5"/>
        <w:numPr>
          <w:ilvl w:val="4"/>
          <w:numId w:val="1"/>
        </w:numPr>
        <w:rPr/>
      </w:pPr>
      <w:bookmarkStart w:id="4040" w:name="__RefHeading___Toc3463216_417432637"/>
      <w:bookmarkStart w:id="4041" w:name="_Toc1755"/>
      <w:bookmarkEnd w:id="4040"/>
      <w:r>
        <w:rPr>
          <w:rtl w:val="true"/>
        </w:rPr>
        <w:t>اشارة</w:t>
      </w:r>
      <w:bookmarkEnd w:id="4041"/>
    </w:p>
    <w:p>
      <w:pPr>
        <w:pStyle w:val="BookText"/>
        <w:rPr/>
      </w:pPr>
      <w:r>
        <w:rPr>
          <w:rStyle w:val="FootnoteAnchor"/>
        </w:rPr>
        <w:footnoteReference w:id="3224"/>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تَوْلِیَةِ الْغَیْرِ الطَّهَارَةَ مَعَ الْعَجْزِ</w:t>
      </w:r>
    </w:p>
    <w:p>
      <w:pPr>
        <w:pStyle w:val="Heading5"/>
        <w:numPr>
          <w:ilvl w:val="4"/>
          <w:numId w:val="1"/>
        </w:numPr>
        <w:rPr/>
      </w:pPr>
      <w:bookmarkStart w:id="4042" w:name="__RefHeading___Toc3463218_417432637"/>
      <w:bookmarkStart w:id="4043" w:name="_Toc1756"/>
      <w:bookmarkEnd w:id="4042"/>
      <w:r>
        <w:rPr>
          <w:rtl w:val="true"/>
        </w:rPr>
        <w:t>[</w:t>
      </w:r>
      <w:r>
        <w:rPr>
          <w:rtl w:val="true"/>
        </w:rPr>
        <w:t>رقم الحدیث الکلی</w:t>
      </w:r>
      <w:r>
        <w:rPr>
          <w:rtl w:val="true"/>
        </w:rPr>
        <w:t xml:space="preserve">: </w:t>
      </w:r>
      <w:r>
        <w:rPr/>
        <w:t>1270</w:t>
      </w:r>
      <w:r>
        <w:rPr>
          <w:rtl w:val="true"/>
        </w:rPr>
        <w:t xml:space="preserve"> - </w:t>
      </w:r>
      <w:r>
        <w:rPr>
          <w:rtl w:val="true"/>
        </w:rPr>
        <w:t>رقم الحدیث الباب</w:t>
      </w:r>
      <w:r>
        <w:rPr>
          <w:rtl w:val="true"/>
        </w:rPr>
        <w:t xml:space="preserve">: </w:t>
      </w:r>
      <w:r>
        <w:rPr/>
        <w:t>1</w:t>
      </w:r>
      <w:r>
        <w:rPr>
          <w:rtl w:val="true"/>
        </w:rPr>
        <w:t>]</w:t>
      </w:r>
      <w:bookmarkEnd w:id="4043"/>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5"/>
      </w:r>
      <w:r>
        <w:rPr>
          <w:rFonts w:ascii="Amiri" w:hAnsi="Amiri" w:eastAsia="Amiri" w:cs="Amiri"/>
          <w:color w:val="111111"/>
          <w:sz w:val="28"/>
          <w:sz w:val="28"/>
          <w:szCs w:val="28"/>
          <w:rtl w:val="true"/>
          <w:lang w:bidi="ar-SA"/>
        </w:rPr>
        <w:t xml:space="preserve">مُحَمَّدُ بْنُ الْحَسَنِ عَنِ الْمُفِیدِ عَنِ الصَّدُوقِ عَنْ مُحَمَّدِ بْنِ الْحَسَنِ عَنْ سَعْدِ بْنِ عَبْدِ اللَّهِ وَ أَحْمَدَ بْنِ إِدْرِیسَ عَنْ أَحْمَدَ بْنِ مُحَمَّدٍ عَنِ </w:t>
      </w:r>
      <w:bookmarkStart w:id="4044" w:name="pg12137_128819"/>
    </w:p>
    <w:p>
      <w:pPr>
        <w:pStyle w:val="BookText"/>
        <w:rPr/>
      </w:pPr>
      <w:bookmarkEnd w:id="4044"/>
      <w:r>
        <w:rPr>
          <w:rFonts w:ascii="Amiri" w:hAnsi="Amiri" w:eastAsia="Amiri" w:cs="Amiri"/>
          <w:color w:val="111111"/>
          <w:sz w:val="28"/>
          <w:sz w:val="28"/>
          <w:szCs w:val="28"/>
          <w:rtl w:val="true"/>
          <w:lang w:bidi="ar-SA"/>
        </w:rPr>
        <w:t>الْحُسَیْنِ بْنِ سَعِیدٍ عَنِ النَّضْرِ بْنِ سُوَیْدٍ عَنْ هِشَامِ بْنِ سَالِمٍ عَنْ سُلَیْمَانَ بْنِ خَالِدٍ وَ عَنْ حَمَّادِ بْنِ عِیسَی عَنْ شُعَیْبٍ عَنْ أَبِی بَصِیرٍ وَ عَنْ فَضَالَةَ عَنْ حُسَیْنِ بْنِ عُثْمَانَ عَنِ ابْنِ مُسْکَانَ عَنْ عَبْدِ اللَّهِ بْنِ سُلَیْمَانَ جَمِیعاً عَنْ أَبِی عَبْدِ اللَّهِ ع فِی حَدِیثٍ أَنَّهُ کَانَ وَجِعاً شَدِیدَ الْوَجَعِ فَأَصَابَتْهُ جَنَابَةٌ وَ هُوَ فِی مَکَانٍ بَارِدٍ قَالَ فَدَعَوْتُ الْغِلْمَةَ فَقُلْتُ لَهُمُ احْمِلُونِی فَاغْسِلُونِی فَحَمَلُونِی وَ وَضَعُونِی عَلَی خَشَبَاتٍ ثُمَّ صَبُّوا عَلَیَّ الْمَاءَ فَغَسَلُونِی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عُمُومُ أَحَادِیثَ أُخَرَ مُتَفَرِّقَةٍ فِی الْأَبْوَابِ </w:t>
      </w:r>
      <w:r>
        <w:rPr>
          <w:rStyle w:val="FootnoteAnchor"/>
          <w:rtl w:val="true"/>
        </w:rPr>
        <w:footnoteReference w:id="322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5" w:name="__RefHeading___Toc3463220_417432637"/>
      <w:bookmarkStart w:id="4046" w:name="_Toc1757"/>
      <w:bookmarkEnd w:id="4045"/>
      <w:r>
        <w:rPr/>
        <w:t>49</w:t>
      </w:r>
      <w:r>
        <w:rPr>
          <w:rtl w:val="true"/>
        </w:rPr>
        <w:t xml:space="preserve">- </w:t>
      </w:r>
      <w:r>
        <w:rPr>
          <w:rtl w:val="true"/>
        </w:rPr>
        <w:t>بَابُ حُکْمِ الْأَقْطَعِ الْیَدِ وَ الرِّجْلِ‌</w:t>
      </w:r>
      <w:bookmarkEnd w:id="4046"/>
    </w:p>
    <w:p>
      <w:pPr>
        <w:pStyle w:val="Heading5"/>
        <w:numPr>
          <w:ilvl w:val="4"/>
          <w:numId w:val="1"/>
        </w:numPr>
        <w:rPr/>
      </w:pPr>
      <w:bookmarkStart w:id="4047" w:name="__RefHeading___Toc3463222_417432637"/>
      <w:bookmarkStart w:id="4048" w:name="_Toc1758"/>
      <w:bookmarkEnd w:id="4047"/>
      <w:r>
        <w:rPr>
          <w:rtl w:val="true"/>
        </w:rPr>
        <w:t>اشارة</w:t>
      </w:r>
      <w:bookmarkEnd w:id="4048"/>
    </w:p>
    <w:p>
      <w:pPr>
        <w:pStyle w:val="BookText"/>
        <w:rPr/>
      </w:pPr>
      <w:r>
        <w:rPr>
          <w:rStyle w:val="FootnoteAnchor"/>
        </w:rPr>
        <w:footnoteReference w:id="3227"/>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الْأَقْطَعِ الْیَدِ وَ الرِّجْلِ</w:t>
      </w:r>
    </w:p>
    <w:p>
      <w:pPr>
        <w:pStyle w:val="Heading5"/>
        <w:numPr>
          <w:ilvl w:val="4"/>
          <w:numId w:val="1"/>
        </w:numPr>
        <w:rPr/>
      </w:pPr>
      <w:bookmarkStart w:id="4049" w:name="__RefHeading___Toc3463224_417432637"/>
      <w:bookmarkStart w:id="4050" w:name="_Toc1759"/>
      <w:bookmarkEnd w:id="4049"/>
      <w:r>
        <w:rPr>
          <w:rtl w:val="true"/>
        </w:rPr>
        <w:t>[</w:t>
      </w:r>
      <w:r>
        <w:rPr>
          <w:rtl w:val="true"/>
        </w:rPr>
        <w:t>رقم الحدیث الکلی</w:t>
      </w:r>
      <w:r>
        <w:rPr>
          <w:rtl w:val="true"/>
        </w:rPr>
        <w:t xml:space="preserve">: </w:t>
      </w:r>
      <w:r>
        <w:rPr/>
        <w:t>1271</w:t>
      </w:r>
      <w:r>
        <w:rPr>
          <w:rtl w:val="true"/>
        </w:rPr>
        <w:t xml:space="preserve"> - </w:t>
      </w:r>
      <w:r>
        <w:rPr>
          <w:rtl w:val="true"/>
        </w:rPr>
        <w:t>رقم الحدیث الباب</w:t>
      </w:r>
      <w:r>
        <w:rPr>
          <w:rtl w:val="true"/>
        </w:rPr>
        <w:t xml:space="preserve">: </w:t>
      </w:r>
      <w:r>
        <w:rPr/>
        <w:t>1</w:t>
      </w:r>
      <w:r>
        <w:rPr>
          <w:rtl w:val="true"/>
        </w:rPr>
        <w:t>]</w:t>
      </w:r>
      <w:bookmarkEnd w:id="4050"/>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8"/>
      </w:r>
      <w:r>
        <w:rPr>
          <w:rFonts w:ascii="Amiri" w:hAnsi="Amiri" w:eastAsia="Amiri" w:cs="Amiri"/>
          <w:color w:val="111111"/>
          <w:sz w:val="28"/>
          <w:sz w:val="28"/>
          <w:szCs w:val="28"/>
          <w:rtl w:val="true"/>
          <w:lang w:bidi="ar-SA"/>
        </w:rPr>
        <w:t>مُحَمَّدُ بْنُ یَعْقُوبَ عَنْ عَلِیِّ بْنِ إِبْرَاهِیمَ عَنْ أَبِیهِ عَنِ ابْنِ أَبِی عُمَیْرٍ عَنْ رِفَاعَةَ وَ عَنْ مُحَمَّدِ بْنِ یَحْیَی عَنْ أَحْمَدَ بْنِ مُحَمَّدٍ عَنِ الْحَسَنِ بْنِ عَلِیٍّ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الْأَقْطَعِ فَقَالَ یَغْسِلُ مَا قُطِعَ مِنْهُ</w:t>
      </w:r>
      <w:r>
        <w:rPr>
          <w:rFonts w:eastAsia="Amiri" w:cs="Amiri" w:ascii="Amiri" w:hAnsi="Amiri"/>
          <w:color w:val="111111"/>
          <w:sz w:val="28"/>
          <w:szCs w:val="28"/>
          <w:rtl w:val="true"/>
          <w:lang w:bidi="ar-SA"/>
        </w:rPr>
        <w:t>.</w:t>
      </w:r>
    </w:p>
    <w:p>
      <w:pPr>
        <w:pStyle w:val="Heading5"/>
        <w:numPr>
          <w:ilvl w:val="4"/>
          <w:numId w:val="1"/>
        </w:numPr>
        <w:rPr/>
      </w:pPr>
      <w:bookmarkStart w:id="4051" w:name="__RefHeading___Toc3463226_417432637"/>
      <w:bookmarkStart w:id="4052" w:name="_Toc1760"/>
      <w:bookmarkEnd w:id="4051"/>
      <w:r>
        <w:rPr>
          <w:rtl w:val="true"/>
        </w:rPr>
        <w:t>[</w:t>
      </w:r>
      <w:r>
        <w:rPr>
          <w:rtl w:val="true"/>
        </w:rPr>
        <w:t>رقم الحدیث الکلی</w:t>
      </w:r>
      <w:r>
        <w:rPr>
          <w:rtl w:val="true"/>
        </w:rPr>
        <w:t xml:space="preserve">: </w:t>
      </w:r>
      <w:r>
        <w:rPr/>
        <w:t>1272</w:t>
      </w:r>
      <w:r>
        <w:rPr>
          <w:rtl w:val="true"/>
        </w:rPr>
        <w:t xml:space="preserve"> - </w:t>
      </w:r>
      <w:r>
        <w:rPr>
          <w:rtl w:val="true"/>
        </w:rPr>
        <w:t>رقم الحدیث الباب</w:t>
      </w:r>
      <w:r>
        <w:rPr>
          <w:rtl w:val="true"/>
        </w:rPr>
        <w:t xml:space="preserve">: </w:t>
      </w:r>
      <w:r>
        <w:rPr/>
        <w:t>2</w:t>
      </w:r>
      <w:r>
        <w:rPr>
          <w:rtl w:val="true"/>
        </w:rPr>
        <w:t>]</w:t>
      </w:r>
      <w:bookmarkEnd w:id="4052"/>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9"/>
      </w:r>
      <w:r>
        <w:rPr>
          <w:rFonts w:ascii="Amiri" w:hAnsi="Amiri" w:eastAsia="Amiri" w:cs="Amiri"/>
          <w:color w:val="111111"/>
          <w:sz w:val="28"/>
          <w:sz w:val="28"/>
          <w:szCs w:val="28"/>
          <w:rtl w:val="true"/>
          <w:lang w:bidi="ar-SA"/>
        </w:rPr>
        <w:t>وَ عَنْ مُحَمَّدِ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قُطِعَتْ یَدُهُ مِنَ الْمِرْفَقِ کَیْفَ یَتَوَضَّأُ قَالَ یَغْسِلُ مَا بَقِیَ مِنْ عَضُدِهِ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ثُمَّ قَالَ وَ کَذَلِکَ رُوِیَ فِی قَطْعِ الرِّجْلِ </w:t>
      </w:r>
      <w:r>
        <w:rPr>
          <w:rStyle w:val="FootnoteAnchor"/>
          <w:rtl w:val="true"/>
        </w:rPr>
        <w:footnoteReference w:id="3230"/>
      </w:r>
      <w:bookmarkStart w:id="4053" w:name="pg12137_128820"/>
    </w:p>
    <w:p>
      <w:pPr>
        <w:pStyle w:val="BookText"/>
        <w:rPr/>
      </w:pPr>
      <w:bookmarkEnd w:id="4053"/>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4" w:name="__RefHeading___Toc3463228_417432637"/>
      <w:bookmarkStart w:id="4055" w:name="_Toc1761"/>
      <w:bookmarkEnd w:id="4054"/>
      <w:r>
        <w:rPr>
          <w:rtl w:val="true"/>
        </w:rPr>
        <w:t>[</w:t>
      </w:r>
      <w:r>
        <w:rPr>
          <w:rtl w:val="true"/>
        </w:rPr>
        <w:t>رقم الحدیث الکلی</w:t>
      </w:r>
      <w:r>
        <w:rPr>
          <w:rtl w:val="true"/>
        </w:rPr>
        <w:t xml:space="preserve">: </w:t>
      </w:r>
      <w:r>
        <w:rPr/>
        <w:t>1273</w:t>
      </w:r>
      <w:r>
        <w:rPr>
          <w:rtl w:val="true"/>
        </w:rPr>
        <w:t xml:space="preserve"> - </w:t>
      </w:r>
      <w:r>
        <w:rPr>
          <w:rtl w:val="true"/>
        </w:rPr>
        <w:t>رقم الحدیث الباب</w:t>
      </w:r>
      <w:r>
        <w:rPr>
          <w:rtl w:val="true"/>
        </w:rPr>
        <w:t xml:space="preserve">: </w:t>
      </w:r>
      <w:r>
        <w:rPr/>
        <w:t>3</w:t>
      </w:r>
      <w:r>
        <w:rPr>
          <w:rtl w:val="true"/>
        </w:rPr>
        <w:t>]</w:t>
      </w:r>
      <w:bookmarkEnd w:id="4055"/>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2"/>
      </w:r>
      <w:r>
        <w:rPr>
          <w:rFonts w:ascii="Amiri" w:hAnsi="Amiri" w:eastAsia="Amiri" w:cs="Amiri"/>
          <w:color w:val="111111"/>
          <w:sz w:val="28"/>
          <w:sz w:val="28"/>
          <w:szCs w:val="28"/>
          <w:rtl w:val="true"/>
          <w:lang w:bidi="ar-SA"/>
        </w:rPr>
        <w:t>وَ عَنْ عَلِیِّ بْنِ إِبْرَاهِیمَ عَنْ أَبِیهِ عَنِ ابْنِ أَبِی عُمَیْرٍ عَنِ ابْنِ أَبِی نَجْرَانَ عَنْ عَاصِمِ بْنِ حُمَیْدٍ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الْیَدِ وَ الرِّجْلِ قَالَ یَغْسِلُهُمَا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2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الرِّجْلِ مَحْمُولٌ عَلَی التَّقِیَّةِ أَوْ یُحْمَلُ الْحَدِیثُ عَلَی الْغُسْلِ وَ کَذَا الْأَوَّلُ</w:t>
      </w:r>
      <w:r>
        <w:rPr>
          <w:rFonts w:eastAsia="Amiri" w:cs="Amiri" w:ascii="Amiri" w:hAnsi="Amiri"/>
          <w:color w:val="111111"/>
          <w:sz w:val="28"/>
          <w:szCs w:val="28"/>
          <w:rtl w:val="true"/>
          <w:lang w:bidi="ar-SA"/>
        </w:rPr>
        <w:t>.</w:t>
      </w:r>
    </w:p>
    <w:p>
      <w:pPr>
        <w:pStyle w:val="Heading5"/>
        <w:numPr>
          <w:ilvl w:val="4"/>
          <w:numId w:val="1"/>
        </w:numPr>
        <w:rPr/>
      </w:pPr>
      <w:bookmarkStart w:id="4056" w:name="__RefHeading___Toc3463230_417432637"/>
      <w:bookmarkStart w:id="4057" w:name="_Toc1762"/>
      <w:bookmarkEnd w:id="4056"/>
      <w:r>
        <w:rPr>
          <w:rtl w:val="true"/>
        </w:rPr>
        <w:t>[</w:t>
      </w:r>
      <w:r>
        <w:rPr>
          <w:rtl w:val="true"/>
        </w:rPr>
        <w:t>رقم الحدیث الکلی</w:t>
      </w:r>
      <w:r>
        <w:rPr>
          <w:rtl w:val="true"/>
        </w:rPr>
        <w:t xml:space="preserve">: </w:t>
      </w:r>
      <w:r>
        <w:rPr/>
        <w:t>1274</w:t>
      </w:r>
      <w:r>
        <w:rPr>
          <w:rtl w:val="true"/>
        </w:rPr>
        <w:t xml:space="preserve"> - </w:t>
      </w:r>
      <w:r>
        <w:rPr>
          <w:rtl w:val="true"/>
        </w:rPr>
        <w:t>رقم الحدیث الباب</w:t>
      </w:r>
      <w:r>
        <w:rPr>
          <w:rtl w:val="true"/>
        </w:rPr>
        <w:t xml:space="preserve">: </w:t>
      </w:r>
      <w:r>
        <w:rPr/>
        <w:t>4</w:t>
      </w:r>
      <w:r>
        <w:rPr>
          <w:rtl w:val="true"/>
        </w:rPr>
        <w:t>]</w:t>
      </w:r>
      <w:bookmarkEnd w:id="4057"/>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4"/>
      </w:r>
      <w:r>
        <w:rPr>
          <w:rFonts w:ascii="Amiri" w:hAnsi="Amiri" w:eastAsia="Amiri" w:cs="Amiri"/>
          <w:color w:val="111111"/>
          <w:sz w:val="28"/>
          <w:sz w:val="28"/>
          <w:szCs w:val="28"/>
          <w:rtl w:val="true"/>
          <w:lang w:bidi="ar-SA"/>
        </w:rPr>
        <w:t>مُحَمَّدُ بْنُ الْحَسَنِ بِإِسْنَادِهِ عَنْ مُحَمَّدِ بْنِ عَلِیِّ بْنِ مَحْبُوبٍ عَنِ الْعَبَّاسِ یَعْنِی ابْنَ مَعْرُوفٍ عَنْ عَبْدِ اللَّهِ یَعْنِی ابْنَ الْمُغِیرَةِ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الْیَدِ وَ الرِّجْلِ کَیْفَ یَتَوَضَّأُ قَالَ یَغْسِلُ ذَلِکَ الْمَکَانَ الَّذِی قُطِعَ مِنْهُ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الْأَحَادِیثُ مَحْمُولَةٌ عَلَی بَقَاءِ شَیْ‌ءٍ مِنَ الْعُضْوِ الَّذِی یَجِبُ غَسْلُهُ أَوْ مَسْحُهُ أَوْ عَلَی الِاسْتِحْبَابِ لِمَا مَرَّ </w:t>
      </w:r>
      <w:r>
        <w:rPr>
          <w:rStyle w:val="FootnoteAnchor"/>
          <w:rtl w:val="true"/>
        </w:rPr>
        <w:footnoteReference w:id="3235"/>
      </w:r>
      <w:r>
        <w:rPr>
          <w:rFonts w:ascii="Amiri" w:hAnsi="Amiri" w:eastAsia="Amiri" w:cs="Amiri"/>
          <w:color w:val="111111"/>
          <w:sz w:val="28"/>
          <w:sz w:val="28"/>
          <w:szCs w:val="28"/>
          <w:rtl w:val="true"/>
          <w:lang w:bidi="ar-SA"/>
        </w:rPr>
        <w:t xml:space="preserve">ذَکَرَهُ جَمَاعَةٌ مِنْ عُلَمَائِنَا </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 xml:space="preserve">. </w:t>
      </w:r>
      <w:bookmarkStart w:id="4058" w:name="pg12137_128821"/>
    </w:p>
    <w:p>
      <w:pPr>
        <w:pStyle w:val="Heading4"/>
        <w:numPr>
          <w:ilvl w:val="3"/>
          <w:numId w:val="1"/>
        </w:numPr>
        <w:rPr/>
      </w:pPr>
      <w:bookmarkStart w:id="4059" w:name="__RefHeading___Toc3463232_417432637"/>
      <w:bookmarkStart w:id="4060" w:name="_Toc1763"/>
      <w:bookmarkEnd w:id="4058"/>
      <w:bookmarkEnd w:id="4059"/>
      <w:r>
        <w:rPr/>
        <w:t>50</w:t>
      </w:r>
      <w:r>
        <w:rPr>
          <w:rtl w:val="true"/>
        </w:rPr>
        <w:t xml:space="preserve">- </w:t>
      </w:r>
      <w:r>
        <w:rPr>
          <w:rtl w:val="true"/>
        </w:rPr>
        <w:t>بَابُ اسْتِحْبَابِ الْوُضُوءِ بِمُدٍّ مِنْ مَاءٍ وَ الْغُسْلِ بِصَاعٍ وَ عَدَمِ جَوَازِ اسْتِقْلَالِ ذَلِکَ‌</w:t>
      </w:r>
      <w:bookmarkEnd w:id="4060"/>
    </w:p>
    <w:p>
      <w:pPr>
        <w:pStyle w:val="Heading5"/>
        <w:numPr>
          <w:ilvl w:val="4"/>
          <w:numId w:val="1"/>
        </w:numPr>
        <w:rPr/>
      </w:pPr>
      <w:bookmarkStart w:id="4061" w:name="__RefHeading___Toc3463234_417432637"/>
      <w:bookmarkStart w:id="4062" w:name="_Toc1764"/>
      <w:bookmarkEnd w:id="4061"/>
      <w:r>
        <w:rPr>
          <w:rtl w:val="true"/>
        </w:rPr>
        <w:t>اشارة</w:t>
      </w:r>
      <w:bookmarkEnd w:id="4062"/>
    </w:p>
    <w:p>
      <w:pPr>
        <w:pStyle w:val="BookText"/>
        <w:rPr/>
      </w:pPr>
      <w:r>
        <w:rPr>
          <w:rStyle w:val="FootnoteAnchor"/>
        </w:rPr>
        <w:footnoteReference w:id="3237"/>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الْوُضُوءِ بِمُدٍّ مِنْ مَاءٍ وَ الْغُسْلِ بِصَاعٍ وَ عَدَمِ جَوَازِ اسْتِقْلَالِ ذَلِکَ</w:t>
      </w:r>
    </w:p>
    <w:p>
      <w:pPr>
        <w:pStyle w:val="Heading5"/>
        <w:numPr>
          <w:ilvl w:val="4"/>
          <w:numId w:val="1"/>
        </w:numPr>
        <w:rPr/>
      </w:pPr>
      <w:bookmarkStart w:id="4063" w:name="__RefHeading___Toc3463236_417432637"/>
      <w:bookmarkStart w:id="4064" w:name="_Toc1765"/>
      <w:bookmarkEnd w:id="4063"/>
      <w:r>
        <w:rPr>
          <w:rtl w:val="true"/>
        </w:rPr>
        <w:t>[</w:t>
      </w:r>
      <w:r>
        <w:rPr>
          <w:rtl w:val="true"/>
        </w:rPr>
        <w:t>رقم الحدیث الکلی</w:t>
      </w:r>
      <w:r>
        <w:rPr>
          <w:rtl w:val="true"/>
        </w:rPr>
        <w:t xml:space="preserve">: </w:t>
      </w:r>
      <w:r>
        <w:rPr/>
        <w:t>1275</w:t>
      </w:r>
      <w:r>
        <w:rPr>
          <w:rtl w:val="true"/>
        </w:rPr>
        <w:t xml:space="preserve"> - </w:t>
      </w:r>
      <w:r>
        <w:rPr>
          <w:rtl w:val="true"/>
        </w:rPr>
        <w:t>رقم الحدیث الباب</w:t>
      </w:r>
      <w:r>
        <w:rPr>
          <w:rtl w:val="true"/>
        </w:rPr>
        <w:t xml:space="preserve">: </w:t>
      </w:r>
      <w:r>
        <w:rPr/>
        <w:t>1</w:t>
      </w:r>
      <w:r>
        <w:rPr>
          <w:rtl w:val="true"/>
        </w:rPr>
        <w:t>]</w:t>
      </w:r>
      <w:bookmarkEnd w:id="4064"/>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8"/>
      </w:r>
      <w:r>
        <w:rPr>
          <w:rFonts w:ascii="Amiri" w:hAnsi="Amiri" w:eastAsia="Amiri" w:cs="Amiri"/>
          <w:color w:val="111111"/>
          <w:sz w:val="28"/>
          <w:sz w:val="28"/>
          <w:szCs w:val="28"/>
          <w:rtl w:val="true"/>
          <w:lang w:bidi="ar-SA"/>
        </w:rPr>
        <w:t>مُحَمَّدُ بْنُ الْحَسَنِ بِإِسْنَادِهِ عَنِ الْحُسَیْنِ بْنِ سَعِیدٍ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یَتَوَضَّأُ بِمُدٍّ وَ یَغْتَسِلُ بِصَاعٍ وَ الْمُدُّ رِطْلٌ وَ نِصْفٌ وَ الصَّاعُ سِتَّةُ 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یَعْنِی أَرْطَالَ الْمَدِینَةِ وَ یَکُونُ تِسْعَةَ أَرْطَالٍ بِالْعِرَاقِیِّ وَ یَأْتِی مَا یَدُلُّ عَلَیْهِ فِی أَحَادِیثِ الْفِطْرَةِ إِنْ شَاءَ اللَّهُ </w:t>
      </w:r>
      <w:r>
        <w:rPr>
          <w:rStyle w:val="FootnoteAnchor"/>
          <w:rtl w:val="true"/>
        </w:rPr>
        <w:footnoteReference w:id="3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5" w:name="__RefHeading___Toc3463238_417432637"/>
      <w:bookmarkStart w:id="4066" w:name="_Toc1766"/>
      <w:bookmarkEnd w:id="4065"/>
      <w:r>
        <w:rPr>
          <w:rtl w:val="true"/>
        </w:rPr>
        <w:t>[</w:t>
      </w:r>
      <w:r>
        <w:rPr>
          <w:rtl w:val="true"/>
        </w:rPr>
        <w:t>رقم الحدیث الکلی</w:t>
      </w:r>
      <w:r>
        <w:rPr>
          <w:rtl w:val="true"/>
        </w:rPr>
        <w:t xml:space="preserve">: </w:t>
      </w:r>
      <w:r>
        <w:rPr/>
        <w:t>1276</w:t>
      </w:r>
      <w:r>
        <w:rPr>
          <w:rtl w:val="true"/>
        </w:rPr>
        <w:t xml:space="preserve"> - </w:t>
      </w:r>
      <w:r>
        <w:rPr>
          <w:rtl w:val="true"/>
        </w:rPr>
        <w:t>رقم الحدیث الباب</w:t>
      </w:r>
      <w:r>
        <w:rPr>
          <w:rtl w:val="true"/>
        </w:rPr>
        <w:t xml:space="preserve">: </w:t>
      </w:r>
      <w:r>
        <w:rPr/>
        <w:t>2</w:t>
      </w:r>
      <w:r>
        <w:rPr>
          <w:rtl w:val="true"/>
        </w:rPr>
        <w:t>]</w:t>
      </w:r>
      <w:bookmarkEnd w:id="4066"/>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0"/>
      </w:r>
      <w:r>
        <w:rPr>
          <w:rFonts w:ascii="Amiri" w:hAnsi="Amiri" w:eastAsia="Amiri" w:cs="Amiri"/>
          <w:color w:val="111111"/>
          <w:sz w:val="28"/>
          <w:sz w:val="28"/>
          <w:szCs w:val="28"/>
          <w:rtl w:val="true"/>
          <w:lang w:bidi="ar-SA"/>
        </w:rPr>
        <w:t>وَ عَنْهُ عَنِ النَّضْرِ عَنْ عَاصِمِ بْنِ حُمَیْدٍ عَنْ أَبِی بَصِیرٍ وَ مُحَمَّدِ بْنِ مُسْلِمٍ عَنْ أَبِی جَعْفَرٍ ع أَنَّهُمَا سَمِعَاهُ یَقُولُ کَانَ رَسُولُ اللَّهِ ص یَغْتَسِلُ بِصَاعٍ مِنْ مَاءٍ وَ یَتَوَضَّأُ بِمُدٍّ مِنْ مَاءٍ</w:t>
      </w:r>
      <w:r>
        <w:rPr>
          <w:rFonts w:eastAsia="Amiri" w:cs="Amiri" w:ascii="Amiri" w:hAnsi="Amiri"/>
          <w:color w:val="111111"/>
          <w:sz w:val="28"/>
          <w:szCs w:val="28"/>
          <w:rtl w:val="true"/>
          <w:lang w:bidi="ar-SA"/>
        </w:rPr>
        <w:t>.</w:t>
      </w:r>
    </w:p>
    <w:p>
      <w:pPr>
        <w:pStyle w:val="Heading5"/>
        <w:numPr>
          <w:ilvl w:val="4"/>
          <w:numId w:val="1"/>
        </w:numPr>
        <w:rPr/>
      </w:pPr>
      <w:bookmarkStart w:id="4067" w:name="__RefHeading___Toc3463240_417432637"/>
      <w:bookmarkStart w:id="4068" w:name="_Toc1767"/>
      <w:bookmarkEnd w:id="4067"/>
      <w:r>
        <w:rPr>
          <w:rtl w:val="true"/>
        </w:rPr>
        <w:t>[</w:t>
      </w:r>
      <w:r>
        <w:rPr>
          <w:rtl w:val="true"/>
        </w:rPr>
        <w:t>رقم الحدیث الکلی</w:t>
      </w:r>
      <w:r>
        <w:rPr>
          <w:rtl w:val="true"/>
        </w:rPr>
        <w:t xml:space="preserve">: </w:t>
      </w:r>
      <w:r>
        <w:rPr/>
        <w:t>1277</w:t>
      </w:r>
      <w:r>
        <w:rPr>
          <w:rtl w:val="true"/>
        </w:rPr>
        <w:t xml:space="preserve"> - </w:t>
      </w:r>
      <w:r>
        <w:rPr>
          <w:rtl w:val="true"/>
        </w:rPr>
        <w:t>رقم الحدیث الباب</w:t>
      </w:r>
      <w:r>
        <w:rPr>
          <w:rtl w:val="true"/>
        </w:rPr>
        <w:t xml:space="preserve">: </w:t>
      </w:r>
      <w:r>
        <w:rPr/>
        <w:t>3</w:t>
      </w:r>
      <w:r>
        <w:rPr>
          <w:rtl w:val="true"/>
        </w:rPr>
        <w:t>]</w:t>
      </w:r>
      <w:bookmarkEnd w:id="4068"/>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1"/>
      </w:r>
      <w:r>
        <w:rPr>
          <w:rFonts w:ascii="Amiri" w:hAnsi="Amiri" w:eastAsia="Amiri" w:cs="Amiri"/>
          <w:color w:val="111111"/>
          <w:sz w:val="28"/>
          <w:sz w:val="28"/>
          <w:szCs w:val="28"/>
          <w:rtl w:val="true"/>
          <w:lang w:bidi="ar-SA"/>
        </w:rPr>
        <w:t xml:space="preserve">وَ عَنِ الْمُفِیدِ عَنِ الصَّدُوقِ وَ أَحْمَدَ بْنِ مُحَمَّدِ بْنِ الْحَسَنِ جَمِیعاً عَنْ مُحَمَّدِ بْنِ الْحَسَنِ عَنْ مُحَمَّدِ بْنِ یَحْیَی عَنْ مُحَمَّدِ بْنِ أَحْمَدَ بْنِ یَحْیَی عَنْ عَلِیِّ بْنِ مُحَمَّدٍ عَنْ رَجُلٍ </w:t>
      </w:r>
      <w:r>
        <w:rPr>
          <w:rStyle w:val="FootnoteAnchor"/>
          <w:rtl w:val="true"/>
        </w:rPr>
        <w:footnoteReference w:id="3242"/>
      </w:r>
      <w:r>
        <w:rPr>
          <w:rFonts w:ascii="Amiri" w:hAnsi="Amiri" w:eastAsia="Amiri" w:cs="Amiri"/>
          <w:color w:val="111111"/>
          <w:sz w:val="28"/>
          <w:sz w:val="28"/>
          <w:szCs w:val="28"/>
          <w:rtl w:val="true"/>
          <w:lang w:bidi="ar-SA"/>
        </w:rPr>
        <w:t>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مُوسَی بْنُ جَعْفَرٍ ع الْغُسْلُ بِصَاعٍ مِنْ مَاءٍ وَ الْوُضُوءُ بِمُدٍّ مِنْ مَاءٍ </w:t>
      </w:r>
      <w:r>
        <w:rPr>
          <w:rStyle w:val="FootnoteAnchor"/>
          <w:rtl w:val="true"/>
        </w:rPr>
        <w:footnoteReference w:id="3243"/>
      </w:r>
      <w:r>
        <w:rPr>
          <w:rFonts w:ascii="Amiri" w:hAnsi="Amiri" w:eastAsia="Amiri" w:cs="Amiri"/>
          <w:color w:val="111111"/>
          <w:sz w:val="28"/>
          <w:sz w:val="28"/>
          <w:szCs w:val="28"/>
          <w:rtl w:val="true"/>
          <w:lang w:bidi="ar-SA"/>
        </w:rPr>
        <w:t xml:space="preserve">وَ صَاعُ النَّبِیِّ ص خَمْسَةُ أَمْدَادٍ </w:t>
      </w:r>
      <w:r>
        <w:rPr>
          <w:rStyle w:val="FootnoteAnchor"/>
          <w:rtl w:val="true"/>
        </w:rPr>
        <w:footnoteReference w:id="3244"/>
      </w:r>
      <w:r>
        <w:rPr>
          <w:rFonts w:ascii="Amiri" w:hAnsi="Amiri" w:eastAsia="Amiri" w:cs="Amiri"/>
          <w:color w:val="111111"/>
          <w:sz w:val="28"/>
          <w:sz w:val="28"/>
          <w:szCs w:val="28"/>
          <w:rtl w:val="true"/>
          <w:lang w:bidi="ar-SA"/>
        </w:rPr>
        <w:t xml:space="preserve">وَ الْمُدُّ وَزْنُ مِائَتَیْنِ </w:t>
      </w:r>
      <w:bookmarkStart w:id="4069" w:name="pg12137_128822"/>
    </w:p>
    <w:p>
      <w:pPr>
        <w:pStyle w:val="BookText"/>
        <w:rPr/>
      </w:pPr>
      <w:bookmarkEnd w:id="4069"/>
      <w:r>
        <w:rPr>
          <w:rFonts w:ascii="Amiri" w:hAnsi="Amiri" w:eastAsia="Amiri" w:cs="Amiri"/>
          <w:color w:val="111111"/>
          <w:sz w:val="28"/>
          <w:sz w:val="28"/>
          <w:szCs w:val="28"/>
          <w:rtl w:val="true"/>
          <w:lang w:bidi="ar-SA"/>
        </w:rPr>
        <w:t>وَ ثَمَانِینَ دِرْهَماً وَ الدِّرْهَمُ وَزْنُ سِتَّةِ دَوَانِیقَ وَ الدَّانِقُ وَزْنُ سِتِّ حَبَّاتٍ وَ الْحَبَّةُ وَزْنُ حَبَّتَیْ شَعِیرٍ مِنْ أَوْسَطِ الْحَبِّ لَا مِنْ صِغَارِهِ وَ لَا مِنْ کِبَارِهِ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الصَّفَّارِ عَنْ مُوسَی بْنِ عُمَرَ عَنْ سُلَیْمَانَ بْنِ حَفْصٍ الْمَرْوَزِیِّ مِثْلَهُ </w:t>
      </w:r>
      <w:r>
        <w:rPr>
          <w:rStyle w:val="FootnoteAnchor"/>
          <w:rtl w:val="true"/>
        </w:rPr>
        <w:footnoteReference w:id="3245"/>
      </w: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3246"/>
      </w:r>
      <w:r>
        <w:rPr>
          <w:rFonts w:ascii="Amiri" w:hAnsi="Amiri" w:eastAsia="Amiri" w:cs="Amiri"/>
          <w:color w:val="111111"/>
          <w:sz w:val="28"/>
          <w:sz w:val="28"/>
          <w:szCs w:val="28"/>
          <w:rtl w:val="true"/>
          <w:lang w:bidi="ar-SA"/>
        </w:rPr>
        <w:t xml:space="preserve">وَ رَوَاهُ فِی مَعَانِی الْأَخْبَارِ عَنْ أَبِیهِ وَ مُحَمَّدِ بْنِ الْحَسَنِ عَنْ أَحْمَدَ بْنِ إِدْرِیسَ وَ مُحَمَّدِ بْنِ یَحْیَی مِثْلَهُ </w:t>
      </w:r>
      <w:r>
        <w:rPr>
          <w:rStyle w:val="FootnoteAnchor"/>
          <w:rtl w:val="true"/>
        </w:rPr>
        <w:footnoteReference w:id="3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0" w:name="__RefHeading___Toc3463242_417432637"/>
      <w:bookmarkStart w:id="4071" w:name="_Toc1768"/>
      <w:bookmarkEnd w:id="4070"/>
      <w:r>
        <w:rPr>
          <w:rtl w:val="true"/>
        </w:rPr>
        <w:t>[</w:t>
      </w:r>
      <w:r>
        <w:rPr>
          <w:rtl w:val="true"/>
        </w:rPr>
        <w:t>رقم الحدیث الکلی</w:t>
      </w:r>
      <w:r>
        <w:rPr>
          <w:rtl w:val="true"/>
        </w:rPr>
        <w:t xml:space="preserve">: </w:t>
      </w:r>
      <w:r>
        <w:rPr/>
        <w:t>1278</w:t>
      </w:r>
      <w:r>
        <w:rPr>
          <w:rtl w:val="true"/>
        </w:rPr>
        <w:t xml:space="preserve"> - </w:t>
      </w:r>
      <w:r>
        <w:rPr>
          <w:rtl w:val="true"/>
        </w:rPr>
        <w:t>رقم الحدیث الباب</w:t>
      </w:r>
      <w:r>
        <w:rPr>
          <w:rtl w:val="true"/>
        </w:rPr>
        <w:t xml:space="preserve">: </w:t>
      </w:r>
      <w:r>
        <w:rPr/>
        <w:t>4</w:t>
      </w:r>
      <w:r>
        <w:rPr>
          <w:rtl w:val="true"/>
        </w:rPr>
        <w:t>]</w:t>
      </w:r>
      <w:bookmarkEnd w:id="4071"/>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8"/>
      </w:r>
      <w:r>
        <w:rPr>
          <w:rFonts w:ascii="Amiri" w:hAnsi="Amiri" w:eastAsia="Amiri" w:cs="Amiri"/>
          <w:color w:val="111111"/>
          <w:sz w:val="28"/>
          <w:sz w:val="28"/>
          <w:szCs w:val="28"/>
          <w:rtl w:val="true"/>
          <w:lang w:bidi="ar-SA"/>
        </w:rPr>
        <w:t>وَ بِإِسْنَادِهِ عَنْ مُحَمَّدِ بْنِ أَحْمَدَ بْنِ یَحْیَی عَنْ أَبِی جَعْفَرٍ عَنْ أَبِیهِ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الَّذِی یُجْزِی مِنَ الْمَاءِ لِلْغُسْلِ فَقَالَ اغْتَسَلَ رَسُولُ اللَّهِ ص بِصَاعٍ وَ تَوَضَّأَ بِمُدٍّ وَ کَانَ الصَّاعُ عَلَی عَهْدِهِ خَمْسَةَ أَمْدَادٍ </w:t>
      </w:r>
      <w:r>
        <w:rPr>
          <w:rStyle w:val="FootnoteAnchor"/>
          <w:rtl w:val="true"/>
        </w:rPr>
        <w:footnoteReference w:id="3249"/>
      </w:r>
      <w:r>
        <w:rPr>
          <w:rFonts w:ascii="Amiri" w:hAnsi="Amiri" w:eastAsia="Amiri" w:cs="Amiri"/>
          <w:color w:val="111111"/>
          <w:sz w:val="28"/>
          <w:sz w:val="28"/>
          <w:szCs w:val="28"/>
          <w:rtl w:val="true"/>
          <w:lang w:bidi="ar-SA"/>
        </w:rPr>
        <w:t xml:space="preserve">وَ کَانَ الْمُدُّ قَدْرَ رِطْلٍ وَ ثَلَاثَ أَوَاقٍ </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2" w:name="__RefHeading___Toc3463244_417432637"/>
      <w:bookmarkStart w:id="4073" w:name="_Toc1769"/>
      <w:bookmarkEnd w:id="4072"/>
      <w:r>
        <w:rPr>
          <w:rtl w:val="true"/>
        </w:rPr>
        <w:t>[</w:t>
      </w:r>
      <w:r>
        <w:rPr>
          <w:rtl w:val="true"/>
        </w:rPr>
        <w:t>رقم الحدیث الکلی</w:t>
      </w:r>
      <w:r>
        <w:rPr>
          <w:rtl w:val="true"/>
        </w:rPr>
        <w:t xml:space="preserve">: </w:t>
      </w:r>
      <w:r>
        <w:rPr/>
        <w:t>1279</w:t>
      </w:r>
      <w:r>
        <w:rPr>
          <w:rtl w:val="true"/>
        </w:rPr>
        <w:t xml:space="preserve"> - </w:t>
      </w:r>
      <w:r>
        <w:rPr>
          <w:rtl w:val="true"/>
        </w:rPr>
        <w:t>رقم الحدیث الباب</w:t>
      </w:r>
      <w:r>
        <w:rPr>
          <w:rtl w:val="true"/>
        </w:rPr>
        <w:t xml:space="preserve">: </w:t>
      </w:r>
      <w:r>
        <w:rPr/>
        <w:t>5</w:t>
      </w:r>
      <w:r>
        <w:rPr>
          <w:rtl w:val="true"/>
        </w:rPr>
        <w:t>]</w:t>
      </w:r>
      <w:bookmarkEnd w:id="4073"/>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1"/>
      </w:r>
      <w:r>
        <w:rPr>
          <w:rFonts w:ascii="Amiri" w:hAnsi="Amiri" w:eastAsia="Amiri" w:cs="Amiri"/>
          <w:color w:val="111111"/>
          <w:sz w:val="28"/>
          <w:sz w:val="28"/>
          <w:szCs w:val="28"/>
          <w:rtl w:val="true"/>
          <w:lang w:bidi="ar-SA"/>
        </w:rPr>
        <w:t>وَ بِإِسْنَادِهِ عَنِ الْحُسَیْنِ بْنِ سَعِیدٍ عَنِ ابْنِ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الْوُضُوءِ فَقَالَ کَانَ رَسُولُ اللَّهِ ص یَتَوَضَّأُ بِمُدٍّ مِنْ مَاءٍ وَ یَغْتَسِلُ بِصَاعٍ</w:t>
      </w:r>
      <w:r>
        <w:rPr>
          <w:rFonts w:eastAsia="Amiri" w:cs="Amiri" w:ascii="Amiri" w:hAnsi="Amiri"/>
          <w:color w:val="111111"/>
          <w:sz w:val="28"/>
          <w:szCs w:val="28"/>
          <w:rtl w:val="true"/>
          <w:lang w:bidi="ar-SA"/>
        </w:rPr>
        <w:t xml:space="preserve">. </w:t>
      </w:r>
      <w:bookmarkStart w:id="4074" w:name="pg12137_128823"/>
    </w:p>
    <w:p>
      <w:pPr>
        <w:pStyle w:val="Heading5"/>
        <w:numPr>
          <w:ilvl w:val="4"/>
          <w:numId w:val="1"/>
        </w:numPr>
        <w:rPr/>
      </w:pPr>
      <w:bookmarkStart w:id="4075" w:name="__RefHeading___Toc3463246_417432637"/>
      <w:bookmarkStart w:id="4076" w:name="_Toc1770"/>
      <w:bookmarkEnd w:id="4074"/>
      <w:bookmarkEnd w:id="4075"/>
      <w:r>
        <w:rPr>
          <w:rtl w:val="true"/>
        </w:rPr>
        <w:t>[</w:t>
      </w:r>
      <w:r>
        <w:rPr>
          <w:rtl w:val="true"/>
        </w:rPr>
        <w:t>رقم الحدیث الکلی</w:t>
      </w:r>
      <w:r>
        <w:rPr>
          <w:rtl w:val="true"/>
        </w:rPr>
        <w:t xml:space="preserve">: </w:t>
      </w:r>
      <w:r>
        <w:rPr/>
        <w:t>1280</w:t>
      </w:r>
      <w:r>
        <w:rPr>
          <w:rtl w:val="true"/>
        </w:rPr>
        <w:t xml:space="preserve"> - </w:t>
      </w:r>
      <w:r>
        <w:rPr>
          <w:rtl w:val="true"/>
        </w:rPr>
        <w:t>رقم الحدیث الباب</w:t>
      </w:r>
      <w:r>
        <w:rPr>
          <w:rtl w:val="true"/>
        </w:rPr>
        <w:t xml:space="preserve">: </w:t>
      </w:r>
      <w:r>
        <w:rPr/>
        <w:t>6</w:t>
      </w:r>
      <w:r>
        <w:rPr>
          <w:rtl w:val="true"/>
        </w:rPr>
        <w:t>]</w:t>
      </w:r>
      <w:bookmarkEnd w:id="4076"/>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الْوُضُوءُ مُدٌّ وَ الْغُسْلُ صَاعٌ وَ سَیَأْتِی أَقْوَامٌ بَعْدِی یَسْتَقِلُّونَ ذَلِکَ فَأُولَئِکَ عَلَی خِلَافِ سُنَّتِی وَ الثَّابِتُ عَلَی سُنَّتِی مَعِی فِی حَظِیرَةِ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تَحْقِیقِ الْمَقَامِ فِی أَحَادِیثِ الْجَنَابَةِ وَ الْفِطْرَةِ إِنْ شَاءَ اللَّهُ </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7" w:name="__RefHeading___Toc3463248_417432637"/>
      <w:bookmarkStart w:id="4078" w:name="_Toc1771"/>
      <w:bookmarkEnd w:id="4077"/>
      <w:r>
        <w:rPr/>
        <w:t>51</w:t>
      </w:r>
      <w:r>
        <w:rPr>
          <w:rtl w:val="true"/>
        </w:rPr>
        <w:t xml:space="preserve">- </w:t>
      </w:r>
      <w:r>
        <w:rPr>
          <w:rtl w:val="true"/>
        </w:rPr>
        <w:t>بَابُ اشْتِرَاطِ طَهَارَةِ الْمَاءِ فِی الْوُضُوءِ وَ الْغُسْلِ وَ بُطْلَانِهِمَا بِالْمَاءِ النَّجِسِ وَ بُطْلَانِ الصَّلَاةِ الْوَاقِعَةِ بِتِلْکَ الطَّهَارَةِ وَ وُجُوبِ إِعَادَتِهِمَا</w:t>
      </w:r>
      <w:bookmarkEnd w:id="4078"/>
    </w:p>
    <w:p>
      <w:pPr>
        <w:pStyle w:val="Heading5"/>
        <w:numPr>
          <w:ilvl w:val="4"/>
          <w:numId w:val="1"/>
        </w:numPr>
        <w:rPr/>
      </w:pPr>
      <w:bookmarkStart w:id="4079" w:name="__RefHeading___Toc3463250_417432637"/>
      <w:bookmarkStart w:id="4080" w:name="_Toc1772"/>
      <w:bookmarkEnd w:id="4079"/>
      <w:r>
        <w:rPr>
          <w:rtl w:val="true"/>
        </w:rPr>
        <w:t>اشارة</w:t>
      </w:r>
      <w:bookmarkEnd w:id="4080"/>
    </w:p>
    <w:p>
      <w:pPr>
        <w:pStyle w:val="BookText"/>
        <w:rPr/>
      </w:pPr>
      <w:r>
        <w:rPr>
          <w:rStyle w:val="FootnoteAnchor"/>
        </w:rPr>
        <w:footnoteReference w:id="3254"/>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طَهَارَةِ الْمَاءِ فِی الْوُضُوءِ وَ الْغُسْلِ وَ بُطْلَانِهِمَا بِالْمَاءِ النَّجِسِ وَ بُطْلَانِ الصَّلَاةِ الْوَاقِعَةِ بِتِلْکَ الطَّهَارَةِ وَ وُجُوبِ إِعَادَتِهِمَا</w:t>
      </w:r>
    </w:p>
    <w:p>
      <w:pPr>
        <w:pStyle w:val="Heading5"/>
        <w:numPr>
          <w:ilvl w:val="4"/>
          <w:numId w:val="1"/>
        </w:numPr>
        <w:rPr/>
      </w:pPr>
      <w:bookmarkStart w:id="4081" w:name="__RefHeading___Toc3463252_417432637"/>
      <w:bookmarkStart w:id="4082" w:name="_Toc1773"/>
      <w:bookmarkEnd w:id="4081"/>
      <w:r>
        <w:rPr>
          <w:rtl w:val="true"/>
        </w:rPr>
        <w:t>[</w:t>
      </w:r>
      <w:r>
        <w:rPr>
          <w:rtl w:val="true"/>
        </w:rPr>
        <w:t>رقم الحدیث الکلی</w:t>
      </w:r>
      <w:r>
        <w:rPr>
          <w:rtl w:val="true"/>
        </w:rPr>
        <w:t xml:space="preserve">: </w:t>
      </w:r>
      <w:r>
        <w:rPr/>
        <w:t>1281</w:t>
      </w:r>
      <w:r>
        <w:rPr>
          <w:rtl w:val="true"/>
        </w:rPr>
        <w:t xml:space="preserve"> - </w:t>
      </w:r>
      <w:r>
        <w:rPr>
          <w:rtl w:val="true"/>
        </w:rPr>
        <w:t>رقم الحدیث الباب</w:t>
      </w:r>
      <w:r>
        <w:rPr>
          <w:rtl w:val="true"/>
        </w:rPr>
        <w:t xml:space="preserve">: </w:t>
      </w:r>
      <w:r>
        <w:rPr/>
        <w:t>1</w:t>
      </w:r>
      <w:r>
        <w:rPr>
          <w:rtl w:val="true"/>
        </w:rPr>
        <w:t>]</w:t>
      </w:r>
      <w:bookmarkEnd w:id="408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5"/>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3256"/>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الرُّخْصَةُ الَّتِی هِیَ الْإِطْلَاقُ بَعْدَ النَّهْیِ فَإِنَّ اللَّهَ تَعَالَی فَرَضَ الْوُضُوءَ عَلَی عِبَادِهِ بِالْمَاءِ الطَّاهِرِ وَ کَذَلِکَ الْغُسْلُ مِنَ الْجَنَابَةِ فَقَالَ تَعَالَی 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w:t>
      </w:r>
      <w:r>
        <w:rPr>
          <w:rStyle w:val="FootnoteAnchor"/>
          <w:rtl w:val="true"/>
        </w:rPr>
        <w:footnoteReference w:id="3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فَالْفَرِیضَةُ مِنَ اللَّهِ عَزَّ وَ جَلَّ الْغُسْلُ بِالْمَاءِ عِنْدَ وُجُودِهِ لَا یَجُوزُ غَیْرُهُ </w:t>
      </w:r>
      <w:bookmarkStart w:id="4083" w:name="pg12137_128824"/>
    </w:p>
    <w:p>
      <w:pPr>
        <w:pStyle w:val="BookText"/>
        <w:rPr/>
      </w:pPr>
      <w:bookmarkEnd w:id="4083"/>
      <w:r>
        <w:rPr>
          <w:rFonts w:ascii="Amiri" w:hAnsi="Amiri" w:eastAsia="Amiri" w:cs="Amiri"/>
          <w:color w:val="111111"/>
          <w:sz w:val="28"/>
          <w:sz w:val="28"/>
          <w:szCs w:val="28"/>
          <w:rtl w:val="true"/>
          <w:lang w:bidi="ar-SA"/>
        </w:rPr>
        <w:t xml:space="preserve">وَ الرُّخْصَةُ فِیهِ إِذَا لَمْ تَجِدِ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Style w:val="FootnoteAnchor"/>
          <w:rtl w:val="true"/>
        </w:rPr>
        <w:footnoteReference w:id="3258"/>
      </w:r>
      <w:r>
        <w:rPr>
          <w:rFonts w:ascii="Amiri" w:hAnsi="Amiri" w:eastAsia="Amiri" w:cs="Amiri"/>
          <w:color w:val="111111"/>
          <w:sz w:val="28"/>
          <w:sz w:val="28"/>
          <w:szCs w:val="28"/>
          <w:rtl w:val="true"/>
          <w:lang w:bidi="ar-SA"/>
        </w:rPr>
        <w:t>التَّیَمُّمُ بِالتُّرَابِ مِنَ الصَّعِیدِ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الْمَاءِ </w:t>
      </w:r>
      <w:r>
        <w:rPr>
          <w:rStyle w:val="FootnoteAnchor"/>
          <w:rtl w:val="true"/>
        </w:rPr>
        <w:footnoteReference w:id="3259"/>
      </w:r>
      <w:r>
        <w:rPr>
          <w:rFonts w:ascii="Amiri" w:hAnsi="Amiri" w:eastAsia="Amiri" w:cs="Amiri"/>
          <w:color w:val="111111"/>
          <w:sz w:val="28"/>
          <w:sz w:val="28"/>
          <w:szCs w:val="28"/>
          <w:rtl w:val="true"/>
          <w:lang w:bidi="ar-SA"/>
        </w:rPr>
        <w:t xml:space="preserve">وَ یَأْتِی مَا یَدُلُّ عَلَیْهِ فِی التَّیَمُّمِ وَ فِی النَّجَاسَاتِ وَ فِی قَضَاءِ الصَّلَوَاتِ </w:t>
      </w:r>
      <w:r>
        <w:rPr>
          <w:rStyle w:val="FootnoteAnchor"/>
          <w:rtl w:val="true"/>
        </w:rPr>
        <w:footnoteReference w:id="3260"/>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4" w:name="__RefHeading___Toc3463254_417432637"/>
      <w:bookmarkStart w:id="4085" w:name="_Toc1774"/>
      <w:bookmarkEnd w:id="4084"/>
      <w:r>
        <w:rPr/>
        <w:t>52</w:t>
      </w:r>
      <w:r>
        <w:rPr>
          <w:rtl w:val="true"/>
        </w:rPr>
        <w:t xml:space="preserve">- </w:t>
      </w:r>
      <w:r>
        <w:rPr>
          <w:rtl w:val="true"/>
        </w:rPr>
        <w:t>بَابُ أَنَّهُ یُجْزِی فِی الْوُضُوءِ أَقَلُّ مِنْ مُدٍّ بَلْ مُسَمَّی الْغَسْلِ وَ لَوْ مِثْلَ الدَّهْنِ وَ کَرَاهَةِ الْإِفْرَاطِ وَ الْإِکْثَارِ</w:t>
      </w:r>
      <w:bookmarkEnd w:id="4085"/>
    </w:p>
    <w:p>
      <w:pPr>
        <w:pStyle w:val="Heading5"/>
        <w:numPr>
          <w:ilvl w:val="4"/>
          <w:numId w:val="1"/>
        </w:numPr>
        <w:rPr/>
      </w:pPr>
      <w:bookmarkStart w:id="4086" w:name="__RefHeading___Toc3463256_417432637"/>
      <w:bookmarkStart w:id="4087" w:name="_Toc1775"/>
      <w:bookmarkEnd w:id="4086"/>
      <w:r>
        <w:rPr>
          <w:rtl w:val="true"/>
        </w:rPr>
        <w:t>اشارة</w:t>
      </w:r>
      <w:bookmarkEnd w:id="4087"/>
    </w:p>
    <w:p>
      <w:pPr>
        <w:pStyle w:val="BookText"/>
        <w:rPr/>
      </w:pPr>
      <w:r>
        <w:rPr>
          <w:rStyle w:val="FootnoteAnchor"/>
        </w:rPr>
        <w:footnoteReference w:id="3261"/>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فِی الْوُضُوءِ أَقَلُّ مِنْ مُدٍّ بَلْ مُسَمَّی الْغَسْلِ وَ لَوْ مِثْلَ الدَّهْنِ وَ کَرَاهَةِ الْإِفْرَاطِ وَ الْإِکْثَارِ</w:t>
      </w:r>
    </w:p>
    <w:p>
      <w:pPr>
        <w:pStyle w:val="Heading5"/>
        <w:numPr>
          <w:ilvl w:val="4"/>
          <w:numId w:val="1"/>
        </w:numPr>
        <w:rPr/>
      </w:pPr>
      <w:bookmarkStart w:id="4088" w:name="__RefHeading___Toc3463258_417432637"/>
      <w:bookmarkStart w:id="4089" w:name="_Toc1776"/>
      <w:bookmarkEnd w:id="4088"/>
      <w:r>
        <w:rPr>
          <w:rtl w:val="true"/>
        </w:rPr>
        <w:t>[</w:t>
      </w:r>
      <w:r>
        <w:rPr>
          <w:rtl w:val="true"/>
        </w:rPr>
        <w:t>رقم الحدیث الکلی</w:t>
      </w:r>
      <w:r>
        <w:rPr>
          <w:rtl w:val="true"/>
        </w:rPr>
        <w:t xml:space="preserve">: </w:t>
      </w:r>
      <w:r>
        <w:rPr/>
        <w:t>1282</w:t>
      </w:r>
      <w:r>
        <w:rPr>
          <w:rtl w:val="true"/>
        </w:rPr>
        <w:t xml:space="preserve"> - </w:t>
      </w:r>
      <w:r>
        <w:rPr>
          <w:rtl w:val="true"/>
        </w:rPr>
        <w:t>رقم الحدیث الباب</w:t>
      </w:r>
      <w:r>
        <w:rPr>
          <w:rtl w:val="true"/>
        </w:rPr>
        <w:t xml:space="preserve">: </w:t>
      </w:r>
      <w:r>
        <w:rPr/>
        <w:t>1</w:t>
      </w:r>
      <w:r>
        <w:rPr>
          <w:rtl w:val="true"/>
        </w:rPr>
        <w:t>]</w:t>
      </w:r>
      <w:bookmarkEnd w:id="4089"/>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2"/>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عَنْ حَمَّادٍ عَنْ حَرِیزٍ عَنْ زُرَارَةَ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لِیَعْلَمَ اللَّهُ مَنْ یُطِیعُهُ وَ مَنْ یَعْصِیهِ وَ إِنَّ الْمُؤْمِنَ لَا یُنَجِّسُهُ شَیْ‌ءٌ إِنَّمَا یَکْفِیهِ 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263"/>
      </w:r>
    </w:p>
    <w:p>
      <w:pPr>
        <w:pStyle w:val="BookText"/>
        <w:rPr/>
      </w:pPr>
      <w:r>
        <w:rPr>
          <w:rFonts w:ascii="Amiri" w:hAnsi="Amiri" w:eastAsia="Amiri" w:cs="Amiri"/>
          <w:color w:val="111111"/>
          <w:sz w:val="28"/>
          <w:sz w:val="28"/>
          <w:szCs w:val="28"/>
          <w:rtl w:val="true"/>
          <w:lang w:bidi="ar-SA"/>
        </w:rPr>
        <w:t xml:space="preserve">وَ رَوَاهُ فِی الْعِلَلِ عَنْ أَبِیهِ عَنْ سَعْدٍ عَنْ یَعْقُوبَ بْنِ یَزِیدَ عَنْ حَمَّادِ بْنِ عِیسَی عَنْ حَرِیزٍ </w:t>
      </w:r>
      <w:r>
        <w:rPr>
          <w:rStyle w:val="FootnoteAnchor"/>
          <w:rtl w:val="true"/>
        </w:rPr>
        <w:footnoteReference w:id="3264"/>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 xml:space="preserve">. </w:t>
      </w:r>
      <w:bookmarkStart w:id="4090" w:name="pg12137_128825"/>
    </w:p>
    <w:p>
      <w:pPr>
        <w:pStyle w:val="Heading5"/>
        <w:numPr>
          <w:ilvl w:val="4"/>
          <w:numId w:val="1"/>
        </w:numPr>
        <w:rPr/>
      </w:pPr>
      <w:bookmarkStart w:id="4091" w:name="__RefHeading___Toc3463260_417432637"/>
      <w:bookmarkStart w:id="4092" w:name="_Toc1777"/>
      <w:bookmarkEnd w:id="4090"/>
      <w:bookmarkEnd w:id="4091"/>
      <w:r>
        <w:rPr>
          <w:rtl w:val="true"/>
        </w:rPr>
        <w:t>[</w:t>
      </w:r>
      <w:r>
        <w:rPr>
          <w:rtl w:val="true"/>
        </w:rPr>
        <w:t>رقم الحدیث الکلی</w:t>
      </w:r>
      <w:r>
        <w:rPr>
          <w:rtl w:val="true"/>
        </w:rPr>
        <w:t xml:space="preserve">: </w:t>
      </w:r>
      <w:r>
        <w:rPr/>
        <w:t>1283</w:t>
      </w:r>
      <w:r>
        <w:rPr>
          <w:rtl w:val="true"/>
        </w:rPr>
        <w:t xml:space="preserve"> - </w:t>
      </w:r>
      <w:r>
        <w:rPr>
          <w:rtl w:val="true"/>
        </w:rPr>
        <w:t>رقم الحدیث الباب</w:t>
      </w:r>
      <w:r>
        <w:rPr>
          <w:rtl w:val="true"/>
        </w:rPr>
        <w:t xml:space="preserve">: </w:t>
      </w:r>
      <w:r>
        <w:rPr/>
        <w:t>2</w:t>
      </w:r>
      <w:r>
        <w:rPr>
          <w:rtl w:val="true"/>
        </w:rPr>
        <w:t>]</w:t>
      </w:r>
      <w:bookmarkEnd w:id="4092"/>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6"/>
      </w:r>
      <w:r>
        <w:rPr>
          <w:rFonts w:ascii="Amiri" w:hAnsi="Amiri" w:eastAsia="Amiri" w:cs="Amiri"/>
          <w:color w:val="111111"/>
          <w:sz w:val="28"/>
          <w:sz w:val="28"/>
          <w:szCs w:val="28"/>
          <w:rtl w:val="true"/>
          <w:lang w:bidi="ar-SA"/>
        </w:rPr>
        <w:t>وَ عَنْ عَلِیِّ بْنِ مُحَمَّدٍ وَ غَیْرِهِ عَنْ سَهْلِ بْنِ زِیَادٍ عَنْ مُحَمَّدِ بْنِ الْحَسَنِ بْنِ شَمُّونٍ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مَلَکاً یَکْتُبُ سَرَفَ الْوَضُوءِ کَمَا یَکْتُبُ عُدْوَانَهُ </w:t>
      </w:r>
      <w:r>
        <w:rPr>
          <w:rStyle w:val="FootnoteAnchor"/>
          <w:rtl w:val="true"/>
        </w:rPr>
        <w:footnoteReference w:id="3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3" w:name="__RefHeading___Toc3463262_417432637"/>
      <w:bookmarkStart w:id="4094" w:name="_Toc1778"/>
      <w:bookmarkEnd w:id="4093"/>
      <w:r>
        <w:rPr>
          <w:rtl w:val="true"/>
        </w:rPr>
        <w:t>[</w:t>
      </w:r>
      <w:r>
        <w:rPr>
          <w:rtl w:val="true"/>
        </w:rPr>
        <w:t>رقم الحدیث الکلی</w:t>
      </w:r>
      <w:r>
        <w:rPr>
          <w:rtl w:val="true"/>
        </w:rPr>
        <w:t xml:space="preserve">: </w:t>
      </w:r>
      <w:r>
        <w:rPr/>
        <w:t>1284</w:t>
      </w:r>
      <w:r>
        <w:rPr>
          <w:rtl w:val="true"/>
        </w:rPr>
        <w:t xml:space="preserve"> - </w:t>
      </w:r>
      <w:r>
        <w:rPr>
          <w:rtl w:val="true"/>
        </w:rPr>
        <w:t>رقم الحدیث الباب</w:t>
      </w:r>
      <w:r>
        <w:rPr>
          <w:rtl w:val="true"/>
        </w:rPr>
        <w:t xml:space="preserve">: </w:t>
      </w:r>
      <w:r>
        <w:rPr/>
        <w:t>3</w:t>
      </w:r>
      <w:r>
        <w:rPr>
          <w:rtl w:val="true"/>
        </w:rPr>
        <w:t>]</w:t>
      </w:r>
      <w:bookmarkEnd w:id="4094"/>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8"/>
      </w:r>
      <w:r>
        <w:rPr>
          <w:rFonts w:ascii="Amiri" w:hAnsi="Amiri" w:eastAsia="Amiri" w:cs="Amiri"/>
          <w:color w:val="111111"/>
          <w:sz w:val="28"/>
          <w:sz w:val="28"/>
          <w:szCs w:val="28"/>
          <w:rtl w:val="true"/>
          <w:lang w:bidi="ar-SA"/>
        </w:rPr>
        <w:t>وَ عَنْ عِدَّةٍ مِنْ أَصْحَابِنَا عَنْ أَحْمَدَ بْنِ مُحَمَّدٍ عَنِ الْحُسَیْنِ بْنِ سَعِیدٍ عَنْ فَضَالَةَ بْنِ أَیُّوبَ عَنْ جَمِیلٍ عَنْ زُرَارَةَ عَنْ أَبِی جَعْفَرٍ ع فِی الْوُضُوءِ قَالَ إِذَا مَسَّ جِلْدَکَ الْمَاءُ فَحَسْبُکَ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5" w:name="__RefHeading___Toc3463264_417432637"/>
      <w:bookmarkStart w:id="4096" w:name="_Toc1779"/>
      <w:bookmarkEnd w:id="4095"/>
      <w:r>
        <w:rPr>
          <w:rtl w:val="true"/>
        </w:rPr>
        <w:t>[</w:t>
      </w:r>
      <w:r>
        <w:rPr>
          <w:rtl w:val="true"/>
        </w:rPr>
        <w:t>رقم الحدیث الکلی</w:t>
      </w:r>
      <w:r>
        <w:rPr>
          <w:rtl w:val="true"/>
        </w:rPr>
        <w:t xml:space="preserve">: </w:t>
      </w:r>
      <w:r>
        <w:rPr/>
        <w:t>1285</w:t>
      </w:r>
      <w:r>
        <w:rPr>
          <w:rtl w:val="true"/>
        </w:rPr>
        <w:t xml:space="preserve"> - </w:t>
      </w:r>
      <w:r>
        <w:rPr>
          <w:rtl w:val="true"/>
        </w:rPr>
        <w:t>رقم الحدیث الباب</w:t>
      </w:r>
      <w:r>
        <w:rPr>
          <w:rtl w:val="true"/>
        </w:rPr>
        <w:t xml:space="preserve">: </w:t>
      </w:r>
      <w:r>
        <w:rPr/>
        <w:t>4</w:t>
      </w:r>
      <w:r>
        <w:rPr>
          <w:rtl w:val="true"/>
        </w:rPr>
        <w:t>]</w:t>
      </w:r>
      <w:bookmarkEnd w:id="4096"/>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0"/>
      </w:r>
      <w:r>
        <w:rPr>
          <w:rFonts w:ascii="Amiri" w:hAnsi="Amiri" w:eastAsia="Amiri" w:cs="Amiri"/>
          <w:color w:val="111111"/>
          <w:sz w:val="28"/>
          <w:sz w:val="28"/>
          <w:szCs w:val="28"/>
          <w:rtl w:val="true"/>
          <w:lang w:bidi="ar-SA"/>
        </w:rPr>
        <w:t>وَ عَنْهُ عَنْ صَفْوَانَ عَنِ ابْنِ مُسْکَانَ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إِنْ وَجَدْتَ مَاءً وَ إِلَّا فَإِنَّهُ یَکْفِیکَ الْیَسِیرُ</w:t>
      </w:r>
      <w:r>
        <w:rPr>
          <w:rFonts w:eastAsia="Amiri" w:cs="Amiri" w:ascii="Amiri" w:hAnsi="Amiri"/>
          <w:color w:val="111111"/>
          <w:sz w:val="28"/>
          <w:szCs w:val="28"/>
          <w:rtl w:val="true"/>
          <w:lang w:bidi="ar-SA"/>
        </w:rPr>
        <w:t>.</w:t>
      </w:r>
    </w:p>
    <w:p>
      <w:pPr>
        <w:pStyle w:val="Heading5"/>
        <w:numPr>
          <w:ilvl w:val="4"/>
          <w:numId w:val="1"/>
        </w:numPr>
        <w:rPr/>
      </w:pPr>
      <w:bookmarkStart w:id="4097" w:name="__RefHeading___Toc3463266_417432637"/>
      <w:bookmarkStart w:id="4098" w:name="_Toc1780"/>
      <w:bookmarkEnd w:id="4097"/>
      <w:r>
        <w:rPr>
          <w:rtl w:val="true"/>
        </w:rPr>
        <w:t>[</w:t>
      </w:r>
      <w:r>
        <w:rPr>
          <w:rtl w:val="true"/>
        </w:rPr>
        <w:t>رقم الحدیث الکلی</w:t>
      </w:r>
      <w:r>
        <w:rPr>
          <w:rtl w:val="true"/>
        </w:rPr>
        <w:t xml:space="preserve">: </w:t>
      </w:r>
      <w:r>
        <w:rPr/>
        <w:t>1286</w:t>
      </w:r>
      <w:r>
        <w:rPr>
          <w:rtl w:val="true"/>
        </w:rPr>
        <w:t xml:space="preserve"> - </w:t>
      </w:r>
      <w:r>
        <w:rPr>
          <w:rtl w:val="true"/>
        </w:rPr>
        <w:t>رقم الحدیث الباب</w:t>
      </w:r>
      <w:r>
        <w:rPr>
          <w:rtl w:val="true"/>
        </w:rPr>
        <w:t xml:space="preserve">: </w:t>
      </w:r>
      <w:r>
        <w:rPr/>
        <w:t>5</w:t>
      </w:r>
      <w:r>
        <w:rPr>
          <w:rtl w:val="true"/>
        </w:rPr>
        <w:t>]</w:t>
      </w:r>
      <w:bookmarkEnd w:id="4098"/>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1"/>
      </w:r>
      <w:r>
        <w:rPr>
          <w:rFonts w:ascii="Amiri" w:hAnsi="Amiri" w:eastAsia="Amiri" w:cs="Amiri"/>
          <w:color w:val="111111"/>
          <w:sz w:val="28"/>
          <w:sz w:val="28"/>
          <w:szCs w:val="28"/>
          <w:rtl w:val="true"/>
          <w:lang w:bidi="ar-SA"/>
        </w:rPr>
        <w:t>وَ بِإِسْنَادِهِ عَنْ مُحَمَّدِ بْنِ أَحْمَدَ بْنِ یَحْیَی عَنِ الْحَسَنِ بْنِ مُوسَی الْخَشَّابِ عَنْ غِیَاثِ بْنِ کَلُّوبٍ عَنْ إِسْحَاقَ بْنِ عَمَّارٍ عَنْ جَعْفَرٍ عَنْ أَبِیهِ أَنَّ عَلِیّاً ع کَانَ یَقُولُ الْغُسْلُ مِنَ الْجَنَابَةِ وَ الْوُضُوءُ یُجْزِی مِنْهُ مَا أَجْزَأَ مِنَ الدُّهْنِ الَّذِی یَبُلُّ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کَیْفِیَّةِ الْوُضُوءِ وَ فِی أَحَادِیثِ الْمَاءِ الْمُضَافِ وَ الْمُسْتَعْمَلِ وَ غَیْرِ ذَلِکَ مَا یَدُلُّ عَلَی الْمَقْصُودِ هُنَا </w:t>
      </w:r>
      <w:r>
        <w:rPr>
          <w:rStyle w:val="FootnoteAnchor"/>
          <w:rtl w:val="true"/>
        </w:rPr>
        <w:footnoteReference w:id="3272"/>
      </w:r>
    </w:p>
    <w:p>
      <w:pPr>
        <w:pStyle w:val="BookText"/>
        <w:rPr/>
      </w:pPr>
      <w:r>
        <w:rPr>
          <w:rFonts w:ascii="IRNazanin" w:hAnsi="IRNazanin" w:eastAsia="IRNazanin"/>
          <w:color w:val="111111"/>
          <w:sz w:val="28"/>
          <w:sz w:val="28"/>
          <w:szCs w:val="28"/>
          <w:rtl w:val="true"/>
          <w:lang w:bidi="fa-IR"/>
        </w:rPr>
        <w:t xml:space="preserve">و تقدم ما ینافی ذلک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فِی الْغُسْلِ مَا یُؤَیِّدُهُ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9" w:name="pg12137_128826"/>
    </w:p>
    <w:p>
      <w:pPr>
        <w:pStyle w:val="Heading4"/>
        <w:numPr>
          <w:ilvl w:val="3"/>
          <w:numId w:val="1"/>
        </w:numPr>
        <w:rPr/>
      </w:pPr>
      <w:bookmarkStart w:id="4100" w:name="__RefHeading___Toc3463268_417432637"/>
      <w:bookmarkStart w:id="4101" w:name="_Toc1781"/>
      <w:bookmarkEnd w:id="4099"/>
      <w:bookmarkEnd w:id="4100"/>
      <w:r>
        <w:rPr/>
        <w:t>53</w:t>
      </w:r>
      <w:r>
        <w:rPr>
          <w:rtl w:val="true"/>
        </w:rPr>
        <w:t xml:space="preserve">- </w:t>
      </w:r>
      <w:r>
        <w:rPr>
          <w:rtl w:val="true"/>
        </w:rPr>
        <w:t>بَابُ اسْتِحْبَابِ فَتْحِ الْعُیُونِ عِنْدَ الْوُضُوءِ وَ عَدَمِ وُجُوبِ إِیصَالِ الْمَاءِ إِلَی الْبَوَاطِنِ‌</w:t>
      </w:r>
      <w:bookmarkEnd w:id="4101"/>
    </w:p>
    <w:p>
      <w:pPr>
        <w:pStyle w:val="Heading5"/>
        <w:numPr>
          <w:ilvl w:val="4"/>
          <w:numId w:val="1"/>
        </w:numPr>
        <w:rPr/>
      </w:pPr>
      <w:bookmarkStart w:id="4102" w:name="__RefHeading___Toc3463270_417432637"/>
      <w:bookmarkStart w:id="4103" w:name="_Toc1782"/>
      <w:bookmarkEnd w:id="4102"/>
      <w:r>
        <w:rPr>
          <w:rtl w:val="true"/>
        </w:rPr>
        <w:t>اشارة</w:t>
      </w:r>
      <w:bookmarkEnd w:id="4103"/>
    </w:p>
    <w:p>
      <w:pPr>
        <w:pStyle w:val="BookText"/>
        <w:rPr/>
      </w:pPr>
      <w:r>
        <w:rPr>
          <w:rStyle w:val="FootnoteAnchor"/>
        </w:rPr>
        <w:footnoteReference w:id="3273"/>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فَتْحِ الْعُیُونِ عِنْدَ الْوُضُوءِ وَ عَدَمِ وُجُوبِ إِیصَالِ الْمَاءِ إِلَی الْبَوَاطِنِ</w:t>
      </w:r>
    </w:p>
    <w:p>
      <w:pPr>
        <w:pStyle w:val="Heading5"/>
        <w:numPr>
          <w:ilvl w:val="4"/>
          <w:numId w:val="1"/>
        </w:numPr>
        <w:rPr/>
      </w:pPr>
      <w:bookmarkStart w:id="4104" w:name="__RefHeading___Toc3463272_417432637"/>
      <w:bookmarkStart w:id="4105" w:name="_Toc1783"/>
      <w:bookmarkEnd w:id="4104"/>
      <w:r>
        <w:rPr>
          <w:rtl w:val="true"/>
        </w:rPr>
        <w:t>[</w:t>
      </w:r>
      <w:r>
        <w:rPr>
          <w:rtl w:val="true"/>
        </w:rPr>
        <w:t>رقم الحدیث الکلی</w:t>
      </w:r>
      <w:r>
        <w:rPr>
          <w:rtl w:val="true"/>
        </w:rPr>
        <w:t xml:space="preserve">: </w:t>
      </w:r>
      <w:r>
        <w:rPr/>
        <w:t>1287</w:t>
      </w:r>
      <w:r>
        <w:rPr>
          <w:rtl w:val="true"/>
        </w:rPr>
        <w:t xml:space="preserve"> - </w:t>
      </w:r>
      <w:r>
        <w:rPr>
          <w:rtl w:val="true"/>
        </w:rPr>
        <w:t>رقم الحدیث الباب</w:t>
      </w:r>
      <w:r>
        <w:rPr>
          <w:rtl w:val="true"/>
        </w:rPr>
        <w:t xml:space="preserve">: </w:t>
      </w:r>
      <w:r>
        <w:rPr/>
        <w:t>1</w:t>
      </w:r>
      <w:r>
        <w:rPr>
          <w:rtl w:val="true"/>
        </w:rPr>
        <w:t>]</w:t>
      </w:r>
      <w:bookmarkEnd w:id="4105"/>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افْتَحُوا عُیُونَکُمْ عِنْدَ الْوُضُوءِ لَعَلَّهَا لَا تَرَی نَارَ جَهَنَّمَ </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فِی الْمُقْنِعِ مُرْسَلًا </w:t>
      </w:r>
      <w:r>
        <w:rPr>
          <w:rStyle w:val="FootnoteAnchor"/>
          <w:rtl w:val="true"/>
        </w:rPr>
        <w:footnoteReference w:id="3276"/>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ثَوَابِ الْأَعْمَالِ وَ فِی الْعِلَلِ عَنْ مُحَمَّدِ بْنِ الْحَسَنِ عَنِ الصَّفَّارِ عَنِ الْعَبَّاسِ بْنِ مَعْرُوفٍ وَ أَبِی هَمَّامٍ عَنْ مُحَمَّدِ بْنِ سَعِیدِ بْنِ غَزْوَانَ عَنِ السَّکُونِیِّ عَنِ ابْنِ جُرَیْجٍ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327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الْمَضْمَضَةِ وَ الِاسْتِنْشَاقِ </w:t>
      </w:r>
      <w:r>
        <w:rPr>
          <w:rStyle w:val="FootnoteAnchor"/>
          <w:rtl w:val="true"/>
        </w:rPr>
        <w:footnoteReference w:id="32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 xml:space="preserve">. </w:t>
      </w:r>
      <w:bookmarkStart w:id="4106" w:name="pg12137_128827"/>
    </w:p>
    <w:p>
      <w:pPr>
        <w:pStyle w:val="Heading4"/>
        <w:numPr>
          <w:ilvl w:val="3"/>
          <w:numId w:val="1"/>
        </w:numPr>
        <w:rPr/>
      </w:pPr>
      <w:bookmarkStart w:id="4107" w:name="__RefHeading___Toc3463274_417432637"/>
      <w:bookmarkStart w:id="4108" w:name="_Toc1784"/>
      <w:bookmarkEnd w:id="4106"/>
      <w:bookmarkEnd w:id="4107"/>
      <w:r>
        <w:rPr/>
        <w:t>54</w:t>
      </w:r>
      <w:r>
        <w:rPr>
          <w:rtl w:val="true"/>
        </w:rPr>
        <w:t xml:space="preserve">- </w:t>
      </w:r>
      <w:r>
        <w:rPr>
          <w:rtl w:val="true"/>
        </w:rPr>
        <w:t>بَابُ اسْتِحْبَابِ إِسْبَاغِ الْوُضُوءِ</w:t>
      </w:r>
      <w:bookmarkEnd w:id="4108"/>
    </w:p>
    <w:p>
      <w:pPr>
        <w:pStyle w:val="Heading5"/>
        <w:numPr>
          <w:ilvl w:val="4"/>
          <w:numId w:val="1"/>
        </w:numPr>
        <w:rPr/>
      </w:pPr>
      <w:bookmarkStart w:id="4109" w:name="__RefHeading___Toc3463276_417432637"/>
      <w:bookmarkStart w:id="4110" w:name="_Toc1785"/>
      <w:bookmarkEnd w:id="4109"/>
      <w:r>
        <w:rPr>
          <w:rtl w:val="true"/>
        </w:rPr>
        <w:t>اشارة</w:t>
      </w:r>
      <w:bookmarkEnd w:id="4110"/>
    </w:p>
    <w:p>
      <w:pPr>
        <w:pStyle w:val="BookText"/>
        <w:rPr/>
      </w:pPr>
      <w:r>
        <w:rPr>
          <w:rStyle w:val="FootnoteAnchor"/>
        </w:rPr>
        <w:footnoteReference w:id="3280"/>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إِسْبَاغِ الْوُضُوءِ</w:t>
      </w:r>
    </w:p>
    <w:p>
      <w:pPr>
        <w:pStyle w:val="Heading5"/>
        <w:numPr>
          <w:ilvl w:val="4"/>
          <w:numId w:val="1"/>
        </w:numPr>
        <w:rPr/>
      </w:pPr>
      <w:bookmarkStart w:id="4111" w:name="__RefHeading___Toc3463278_417432637"/>
      <w:bookmarkStart w:id="4112" w:name="_Toc1786"/>
      <w:bookmarkEnd w:id="4111"/>
      <w:r>
        <w:rPr>
          <w:rtl w:val="true"/>
        </w:rPr>
        <w:t>[</w:t>
      </w:r>
      <w:r>
        <w:rPr>
          <w:rtl w:val="true"/>
        </w:rPr>
        <w:t>رقم الحدیث الکلی</w:t>
      </w:r>
      <w:r>
        <w:rPr>
          <w:rtl w:val="true"/>
        </w:rPr>
        <w:t xml:space="preserve">: </w:t>
      </w:r>
      <w:r>
        <w:rPr/>
        <w:t>1288</w:t>
      </w:r>
      <w:r>
        <w:rPr>
          <w:rtl w:val="true"/>
        </w:rPr>
        <w:t xml:space="preserve"> - </w:t>
      </w:r>
      <w:r>
        <w:rPr>
          <w:rtl w:val="true"/>
        </w:rPr>
        <w:t>رقم الحدیث الباب</w:t>
      </w:r>
      <w:r>
        <w:rPr>
          <w:rtl w:val="true"/>
        </w:rPr>
        <w:t xml:space="preserve">: </w:t>
      </w:r>
      <w:r>
        <w:rPr/>
        <w:t>1</w:t>
      </w:r>
      <w:r>
        <w:rPr>
          <w:rtl w:val="true"/>
        </w:rPr>
        <w:t>]</w:t>
      </w:r>
      <w:bookmarkEnd w:id="4112"/>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1"/>
      </w:r>
    </w:p>
    <w:p>
      <w:pPr>
        <w:pStyle w:val="BookText"/>
        <w:rPr/>
      </w:pPr>
      <w:r>
        <w:rPr>
          <w:rFonts w:ascii="IRNazanin" w:hAnsi="IRNazanin" w:eastAsia="IRNazanin"/>
          <w:color w:val="111111"/>
          <w:sz w:val="28"/>
          <w:sz w:val="28"/>
          <w:szCs w:val="28"/>
          <w:rtl w:val="true"/>
          <w:lang w:bidi="fa-IR"/>
        </w:rPr>
        <w:t xml:space="preserve">و أورد قطعا منه فی الحدیث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و فی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بقیة الصلوات المندوبة و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الجمعة و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دَرَجَاتٌ إِلَی أَنْ قَالَ إِسْبَاغُ الْوُضُوءِ فِی السَّبَرَاتِ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 الصَّلَاةِ بَعْدَ الصَّلَاةِ وَ الْمَشْیِ بِاللَّیْلِ وَ النَّهَارِ إِلَی الْجَمَاعَاتِ یَا عَلِیُّ سَبْعَةٌ مَنْ کُنَّ فِیهِ فَقَدِ اسْتَکْمَلَ حَقِیقَةَ الْإِیمَانِ وَ أَبْوَابُ الْجَنَّةِ مُفَتَّحَةٌ لَهُ مَنْ أَسْبَغَ وُضُوءَهُ وَ أَحْسَنَ صَلَاتَهُ وَ أَدَّی زَکَاةَ مَالِهِ وَ کَفَّ غَضَبَهُ وَ سَجَنَ لِسَانَهُ وَ اسْتَغْفَرَ لِذَنْبِهِ وَ أَدَّی النَّصِیحَةَ لِأَهْلِ بَیْتِ 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بِالسَّنَدِ الْآتِی عَنْ أَنَسِ بْنِ مُحَمَّدٍ مِثْلَهُ </w:t>
      </w:r>
      <w:r>
        <w:rPr>
          <w:rStyle w:val="FootnoteAnchor"/>
          <w:rtl w:val="true"/>
        </w:rPr>
        <w:footnoteReference w:id="3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3" w:name="__RefHeading___Toc3463280_417432637"/>
      <w:bookmarkStart w:id="4114" w:name="_Toc1787"/>
      <w:bookmarkEnd w:id="4113"/>
      <w:r>
        <w:rPr>
          <w:rtl w:val="true"/>
        </w:rPr>
        <w:t>[</w:t>
      </w:r>
      <w:r>
        <w:rPr>
          <w:rtl w:val="true"/>
        </w:rPr>
        <w:t>رقم الحدیث الکلی</w:t>
      </w:r>
      <w:r>
        <w:rPr>
          <w:rtl w:val="true"/>
        </w:rPr>
        <w:t xml:space="preserve">: </w:t>
      </w:r>
      <w:r>
        <w:rPr/>
        <w:t>1289</w:t>
      </w:r>
      <w:r>
        <w:rPr>
          <w:rtl w:val="true"/>
        </w:rPr>
        <w:t xml:space="preserve"> - </w:t>
      </w:r>
      <w:r>
        <w:rPr>
          <w:rtl w:val="true"/>
        </w:rPr>
        <w:t>رقم الحدیث الباب</w:t>
      </w:r>
      <w:r>
        <w:rPr>
          <w:rtl w:val="true"/>
        </w:rPr>
        <w:t xml:space="preserve">: </w:t>
      </w:r>
      <w:r>
        <w:rPr/>
        <w:t>2</w:t>
      </w:r>
      <w:r>
        <w:rPr>
          <w:rtl w:val="true"/>
        </w:rPr>
        <w:t>]</w:t>
      </w:r>
      <w:bookmarkEnd w:id="411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3"/>
      </w:r>
      <w:r>
        <w:rPr>
          <w:rFonts w:ascii="Amiri" w:hAnsi="Amiri" w:eastAsia="Amiri" w:cs="Amiri"/>
          <w:color w:val="111111"/>
          <w:sz w:val="28"/>
          <w:sz w:val="28"/>
          <w:szCs w:val="28"/>
          <w:rtl w:val="true"/>
          <w:lang w:bidi="ar-SA"/>
        </w:rPr>
        <w:t>وَ فِی ثَوَابِ الْأَعْمَالِ عَنْ أَبِیهِ عَنْ مُحَمَّدِ بْنِ یَحْیَی عَنِ الْعَمْرَکِیِّ عَنْ عَلِیِّ بْنِ جَعْفَرٍ عَنْ أَخِیهِ مُوسَی بْنِ جَعْفَرٍ عَنْ أَبِیهِ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أَسْبَغَ وُضُوءَهُ وَ أَحْسَنَ صَلَاتَهُ وَ أَدَّی زَکَاةَ مَالِهِ وَ کَفَّ غَضَبَهُ وَ سَجَنَ لِسَانَهُ وَ اسْتَغْفَرَ لِذَنْبِهِ وَ أَدَّی النَّصِیحَةَ لِأَهْلِ بَیْتِ نَبِیِّهِ فَقَدِ اسْتَکْمَلَ حَقَائِقَ الْإِیمَانِ </w:t>
      </w:r>
      <w:bookmarkStart w:id="4115" w:name="pg12137_128828"/>
    </w:p>
    <w:p>
      <w:pPr>
        <w:pStyle w:val="BookText"/>
        <w:rPr/>
      </w:pPr>
      <w:bookmarkEnd w:id="4115"/>
      <w:r>
        <w:rPr>
          <w:rFonts w:ascii="Amiri" w:hAnsi="Amiri" w:eastAsia="Amiri" w:cs="Amiri"/>
          <w:color w:val="111111"/>
          <w:sz w:val="28"/>
          <w:sz w:val="28"/>
          <w:szCs w:val="28"/>
          <w:rtl w:val="true"/>
          <w:lang w:bidi="ar-SA"/>
        </w:rPr>
        <w:t>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أَحْمَدَ بْنِ زِیَادِ بْنِ جَعْفَرٍ عَنْ عَلِیِّ بْنِ إِبْرَاهِیمَ عَنْ أَبِیهِ عَنْ نَصْرِ بْنِ عَلِیٍّ الْجَهْضَمِیِّ عَنْ عَلِیِّ بْنِ جَعْفَرٍ مِثْلَهُ </w:t>
      </w:r>
      <w:r>
        <w:rPr>
          <w:rStyle w:val="FootnoteAnchor"/>
          <w:rtl w:val="true"/>
        </w:rPr>
        <w:footnoteReference w:id="3284"/>
      </w:r>
      <w:r>
        <w:rPr>
          <w:rFonts w:ascii="Amiri" w:hAnsi="Amiri" w:eastAsia="Amiri" w:cs="Amiri"/>
          <w:color w:val="111111"/>
          <w:sz w:val="28"/>
          <w:sz w:val="28"/>
          <w:szCs w:val="28"/>
          <w:rtl w:val="true"/>
          <w:lang w:bidi="ar-SA"/>
        </w:rPr>
        <w:t xml:space="preserve">وَ رَوَاهُ الْبَرْقِیُّ فِی الْمَحَاسِنِ عَنْ مُوسَی بْنِ الْقَاسِمِ عَنْ عَلِیِّ بْنِ جَعْفَرٍ وَ رَوَاهُ أَیْضاً عَنِ النَّوْفَلِیِّ عَنِ السَّکُونِیِّ عَنْ أَبِی عَبْدِ اللَّهِ ع مِثْلَهُ </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6" w:name="__RefHeading___Toc3463282_417432637"/>
      <w:bookmarkStart w:id="4117" w:name="_Toc1788"/>
      <w:bookmarkEnd w:id="4116"/>
      <w:r>
        <w:rPr>
          <w:rtl w:val="true"/>
        </w:rPr>
        <w:t>[</w:t>
      </w:r>
      <w:r>
        <w:rPr>
          <w:rtl w:val="true"/>
        </w:rPr>
        <w:t>رقم الحدیث الکلی</w:t>
      </w:r>
      <w:r>
        <w:rPr>
          <w:rtl w:val="true"/>
        </w:rPr>
        <w:t xml:space="preserve">: </w:t>
      </w:r>
      <w:r>
        <w:rPr/>
        <w:t>1290</w:t>
      </w:r>
      <w:r>
        <w:rPr>
          <w:rtl w:val="true"/>
        </w:rPr>
        <w:t xml:space="preserve"> - </w:t>
      </w:r>
      <w:r>
        <w:rPr>
          <w:rtl w:val="true"/>
        </w:rPr>
        <w:t>رقم الحدیث الباب</w:t>
      </w:r>
      <w:r>
        <w:rPr>
          <w:rtl w:val="true"/>
        </w:rPr>
        <w:t xml:space="preserve">: </w:t>
      </w:r>
      <w:r>
        <w:rPr/>
        <w:t>3</w:t>
      </w:r>
      <w:r>
        <w:rPr>
          <w:rtl w:val="true"/>
        </w:rPr>
        <w:t>]</w:t>
      </w:r>
      <w:bookmarkEnd w:id="4117"/>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6"/>
      </w:r>
      <w:r>
        <w:rPr>
          <w:rFonts w:ascii="Amiri" w:hAnsi="Amiri" w:eastAsia="Amiri" w:cs="Amiri"/>
          <w:color w:val="111111"/>
          <w:sz w:val="28"/>
          <w:sz w:val="28"/>
          <w:szCs w:val="28"/>
          <w:rtl w:val="true"/>
          <w:lang w:bidi="ar-SA"/>
        </w:rPr>
        <w:t>وَ عَنْ مُحَمَّدِ بْنِ عَلِیٍّ مَاجِیلَوَیْهِ عَنْ مُحَمَّدِ بْنِ أَبِی الْقَاسِمِ عَنْ أَحْمَدَ بْنِ مُحَمَّدِ بْنِ خَالِدٍ عَنْ أَبِیهِ عَنْ بَکْرِ بْنِ صَالِحٍ عَنْ عَبْدِ اللَّهِ بْنِ إِبْرَاهِیمَ الْغِفَارِیِّ عَنْ عَبْدِ الرَّحْمَنِ عَنْ عَمِّهِ عَبْدِ الْعَزِیزِ بْنِ عَلِیٍّ عَنْ سَعِیدِ بْنِ الْمُسَیَّبِ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أَدُلُّکُمْ عَلَی شَیْ‌ءٍ یُکَفِّرُ اللَّهُ بِهِ الْخَطَایَا وَ یَزِیدُ فِی الْحَسَنَاتِ قِیلَ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إِسْبَاغُ الْوُضُوءِ عَلَی الْمَکَارِهِ وَ کَثْرَةُ الْخُطَی إِلَی هَذِهِ الْمَسَاجِدِ وَ انْتِظَارُ الصَّلَاةِ بَعْدَ الصَّلَاةِ الْحَدِیثَ</w:t>
      </w:r>
      <w:r>
        <w:rPr>
          <w:rFonts w:eastAsia="Amiri" w:cs="Amiri" w:ascii="Amiri" w:hAnsi="Amiri"/>
          <w:color w:val="111111"/>
          <w:sz w:val="28"/>
          <w:szCs w:val="28"/>
          <w:rtl w:val="true"/>
          <w:lang w:bidi="ar-SA"/>
        </w:rPr>
        <w:t>.</w:t>
      </w:r>
    </w:p>
    <w:p>
      <w:pPr>
        <w:pStyle w:val="Heading5"/>
        <w:numPr>
          <w:ilvl w:val="4"/>
          <w:numId w:val="1"/>
        </w:numPr>
        <w:rPr/>
      </w:pPr>
      <w:bookmarkStart w:id="4118" w:name="__RefHeading___Toc3463284_417432637"/>
      <w:bookmarkStart w:id="4119" w:name="_Toc1789"/>
      <w:bookmarkEnd w:id="4118"/>
      <w:r>
        <w:rPr>
          <w:rtl w:val="true"/>
        </w:rPr>
        <w:t>[</w:t>
      </w:r>
      <w:r>
        <w:rPr>
          <w:rtl w:val="true"/>
        </w:rPr>
        <w:t>رقم الحدیث الکلی</w:t>
      </w:r>
      <w:r>
        <w:rPr>
          <w:rtl w:val="true"/>
        </w:rPr>
        <w:t xml:space="preserve">: </w:t>
      </w:r>
      <w:r>
        <w:rPr/>
        <w:t>1291</w:t>
      </w:r>
      <w:r>
        <w:rPr>
          <w:rtl w:val="true"/>
        </w:rPr>
        <w:t xml:space="preserve"> - </w:t>
      </w:r>
      <w:r>
        <w:rPr>
          <w:rtl w:val="true"/>
        </w:rPr>
        <w:t>رقم الحدیث الباب</w:t>
      </w:r>
      <w:r>
        <w:rPr>
          <w:rtl w:val="true"/>
        </w:rPr>
        <w:t xml:space="preserve">: </w:t>
      </w:r>
      <w:r>
        <w:rPr/>
        <w:t>4</w:t>
      </w:r>
      <w:r>
        <w:rPr>
          <w:rtl w:val="true"/>
        </w:rPr>
        <w:t>]</w:t>
      </w:r>
      <w:bookmarkEnd w:id="411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7"/>
      </w:r>
      <w:r>
        <w:rPr>
          <w:rFonts w:ascii="Amiri" w:hAnsi="Amiri" w:eastAsia="Amiri" w:cs="Amiri"/>
          <w:color w:val="111111"/>
          <w:sz w:val="28"/>
          <w:sz w:val="28"/>
          <w:szCs w:val="28"/>
          <w:rtl w:val="true"/>
          <w:lang w:bidi="ar-SA"/>
        </w:rPr>
        <w:t xml:space="preserve">وَ فِی عُیُونِ الْأَخْبَارِ عَنْ مُحَمَّدِ بْنِ عَلِیٍّ الشَّاهِ الْمَرْوَزِیِّ عَنْ مُحَمَّدِ بْنِ عَبْدِ اللَّهِ النَّیْسَابُورِیِّ عَنْ عُبَیْدِ اللَّهِ </w:t>
      </w:r>
      <w:r>
        <w:rPr>
          <w:rStyle w:val="FootnoteAnchor"/>
          <w:rtl w:val="true"/>
        </w:rPr>
        <w:footnoteReference w:id="3288"/>
      </w:r>
      <w:r>
        <w:rPr>
          <w:rFonts w:ascii="Amiri" w:hAnsi="Amiri" w:eastAsia="Amiri" w:cs="Amiri"/>
          <w:color w:val="111111"/>
          <w:sz w:val="28"/>
          <w:sz w:val="28"/>
          <w:szCs w:val="28"/>
          <w:rtl w:val="true"/>
          <w:lang w:bidi="ar-SA"/>
        </w:rPr>
        <w:t xml:space="preserve">بْنِ أَحْمَدَ بْنِ عَامِرٍ الطَّائِیِّ عَنْ أَبِیهِ عَنِ الرِّضَا ع وَ عَنْ أَحْمَدَ بْنِ إِبْرَاهِیمَ بْنِ بَکْرٍ الْخُوزِیِّ عَنْ إِبْرَاهِیمَ بْنِ هَارُونَ بْنِ مُحَمَّدٍ الْخُوزِیِّ عَنْ جَعْفَرِ بْنِ مُحَمَّدِ بْنِ زِیَادٍ الْفَقِیهِ عَنْ أَحْمَدَ بْنِ عَبْدِ اللَّهِ الْهَرَوِیِّ عَنِ الرِّضَا ع وَ عَنِ الْحُسَیْنِ بْنِ </w:t>
      </w:r>
      <w:bookmarkStart w:id="4120" w:name="pg12137_128829"/>
    </w:p>
    <w:p>
      <w:pPr>
        <w:pStyle w:val="BookText"/>
        <w:rPr/>
      </w:pPr>
      <w:bookmarkEnd w:id="4120"/>
      <w:r>
        <w:rPr>
          <w:rFonts w:ascii="Amiri" w:hAnsi="Amiri" w:eastAsia="Amiri" w:cs="Amiri"/>
          <w:color w:val="111111"/>
          <w:sz w:val="28"/>
          <w:sz w:val="28"/>
          <w:szCs w:val="28"/>
          <w:rtl w:val="true"/>
          <w:lang w:bidi="ar-SA"/>
        </w:rPr>
        <w:t>مُحَمَّدٍ الْعَدْلِ عَنْ عَلِیِّ بْنِ مُحَمَّدِ بْنِ مَهْرَوَیْهِ الْقَزْوِینِیِّ عَنْ دَاوُدَ بْنِ سُلَیْمَانَ الْفَرَّاءِ عَنِ الرِّضَا عَنْ آبَائِهِ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إِنَّا أَهْلُ بَیْتٍ لَا تَحِلُّ لَنَا الصَّدَقَةُ وَ أُمِرْنَا بِإِسْبَاغِ الطَّهُورِ وَ لَا نُنْزِی </w:t>
      </w:r>
      <w:r>
        <w:rPr>
          <w:rStyle w:val="FootnoteAnchor"/>
          <w:rtl w:val="true"/>
        </w:rPr>
        <w:footnoteReference w:id="3289"/>
      </w:r>
      <w:r>
        <w:rPr>
          <w:rFonts w:ascii="Amiri" w:hAnsi="Amiri" w:eastAsia="Amiri" w:cs="Amiri"/>
          <w:color w:val="111111"/>
          <w:sz w:val="28"/>
          <w:sz w:val="28"/>
          <w:szCs w:val="28"/>
          <w:rtl w:val="true"/>
          <w:lang w:bidi="ar-SA"/>
        </w:rPr>
        <w:t xml:space="preserve">حِمَاراً عَلَی عَتِیقَةٍ </w:t>
      </w:r>
      <w:r>
        <w:rPr>
          <w:rStyle w:val="FootnoteAnchor"/>
          <w:rtl w:val="true"/>
        </w:rPr>
        <w:footnoteReference w:id="3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1" w:name="__RefHeading___Toc3463286_417432637"/>
      <w:bookmarkStart w:id="4122" w:name="_Toc1790"/>
      <w:bookmarkEnd w:id="4121"/>
      <w:r>
        <w:rPr>
          <w:rtl w:val="true"/>
        </w:rPr>
        <w:t>[</w:t>
      </w:r>
      <w:r>
        <w:rPr>
          <w:rtl w:val="true"/>
        </w:rPr>
        <w:t>رقم الحدیث الکلی</w:t>
      </w:r>
      <w:r>
        <w:rPr>
          <w:rtl w:val="true"/>
        </w:rPr>
        <w:t xml:space="preserve">: </w:t>
      </w:r>
      <w:r>
        <w:rPr/>
        <w:t>1292</w:t>
      </w:r>
      <w:r>
        <w:rPr>
          <w:rtl w:val="true"/>
        </w:rPr>
        <w:t xml:space="preserve"> - </w:t>
      </w:r>
      <w:r>
        <w:rPr>
          <w:rtl w:val="true"/>
        </w:rPr>
        <w:t>رقم الحدیث الباب</w:t>
      </w:r>
      <w:r>
        <w:rPr>
          <w:rtl w:val="true"/>
        </w:rPr>
        <w:t xml:space="preserve">: </w:t>
      </w:r>
      <w:r>
        <w:rPr/>
        <w:t>5</w:t>
      </w:r>
      <w:r>
        <w:rPr>
          <w:rtl w:val="true"/>
        </w:rPr>
        <w:t>]</w:t>
      </w:r>
      <w:bookmarkEnd w:id="4122"/>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1"/>
      </w:r>
      <w:r>
        <w:rPr>
          <w:rFonts w:ascii="Amiri" w:hAnsi="Amiri" w:eastAsia="Amiri" w:cs="Amiri"/>
          <w:color w:val="111111"/>
          <w:sz w:val="28"/>
          <w:sz w:val="28"/>
          <w:szCs w:val="28"/>
          <w:rtl w:val="true"/>
          <w:lang w:bidi="ar-SA"/>
        </w:rPr>
        <w:t xml:space="preserve">وَ فِی الْعِلَلِ عَنْ مُحَمَّدِ بْنِ عَلِیٍّ مَاجِیلَوَیْهِ عَنْ عَمِّهِ مُحَمَّدِ بْنِ أَبِی الْقَاسِمِ عَنْ مُحَمَّدِ بْنِ عَلِیٍّ الْکُوفِیِّ عَنْ صَبَّاحٍ الْحَذَّاءِ عَنْ إِسْحَاقَ بْنِ عَمَّارٍ عَنْ أَبِی الْحَسَنِ مُوسَی بْنِ جَعْفَرٍ ع فِی حَدِیثٍ أَنَّ رَسُولَ اللَّهِ ص لَمَّا أُسْرِیَ بِهِ وَ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عَرْشِ رَبِّهِ</w:t>
      </w:r>
      <w:r>
        <w:rPr>
          <w:rFonts w:eastAsia="Amiri" w:cs="Amiri" w:ascii="Amiri" w:hAnsi="Amiri"/>
          <w:color w:val="111111"/>
          <w:sz w:val="28"/>
          <w:szCs w:val="28"/>
          <w:rtl w:val="true"/>
          <w:lang w:bidi="ar-SA"/>
        </w:rPr>
        <w:t xml:space="preserve">) </w:t>
      </w:r>
      <w:r>
        <w:rPr>
          <w:rStyle w:val="FootnoteAnchor"/>
          <w:rtl w:val="true"/>
        </w:rPr>
        <w:footnoteReference w:id="3292"/>
      </w:r>
      <w:r>
        <w:rPr>
          <w:rFonts w:ascii="Amiri" w:hAnsi="Amiri" w:eastAsia="Amiri" w:cs="Amiri"/>
          <w:color w:val="111111"/>
          <w:sz w:val="28"/>
          <w:sz w:val="28"/>
          <w:szCs w:val="28"/>
          <w:rtl w:val="true"/>
          <w:lang w:bidi="ar-SA"/>
        </w:rPr>
        <w:t>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 صَادٍ فَاغْسِلْ مَسَاجِدَکَ وَ طَهِّرْهَا وَ صَلِّ لِرَبِّکَ فَدَنَا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صَادٍ</w:t>
      </w:r>
      <w:r>
        <w:rPr>
          <w:rFonts w:eastAsia="Amiri" w:cs="Amiri" w:ascii="Amiri" w:hAnsi="Amiri"/>
          <w:color w:val="111111"/>
          <w:sz w:val="28"/>
          <w:szCs w:val="28"/>
          <w:rtl w:val="true"/>
          <w:lang w:bidi="ar-SA"/>
        </w:rPr>
        <w:t xml:space="preserve">) </w:t>
      </w:r>
      <w:r>
        <w:rPr>
          <w:rStyle w:val="FootnoteAnchor"/>
          <w:rtl w:val="true"/>
        </w:rPr>
        <w:footnoteReference w:id="3293"/>
      </w:r>
      <w:r>
        <w:rPr>
          <w:rFonts w:ascii="Amiri" w:hAnsi="Amiri" w:eastAsia="Amiri" w:cs="Amiri"/>
          <w:color w:val="111111"/>
          <w:sz w:val="28"/>
          <w:sz w:val="28"/>
          <w:szCs w:val="28"/>
          <w:rtl w:val="true"/>
          <w:lang w:bidi="ar-SA"/>
        </w:rPr>
        <w:t>فَتَوَضَّأَ وَ أَسْبَغَ وُضُوءَهُ الْحَدِیثَ</w:t>
      </w:r>
      <w:r>
        <w:rPr>
          <w:rFonts w:eastAsia="Amiri" w:cs="Amiri" w:ascii="Amiri" w:hAnsi="Amiri"/>
          <w:color w:val="111111"/>
          <w:sz w:val="28"/>
          <w:szCs w:val="28"/>
          <w:rtl w:val="true"/>
          <w:lang w:bidi="ar-SA"/>
        </w:rPr>
        <w:t>.</w:t>
      </w:r>
    </w:p>
    <w:p>
      <w:pPr>
        <w:pStyle w:val="Heading5"/>
        <w:numPr>
          <w:ilvl w:val="4"/>
          <w:numId w:val="1"/>
        </w:numPr>
        <w:rPr/>
      </w:pPr>
      <w:bookmarkStart w:id="4123" w:name="__RefHeading___Toc3463288_417432637"/>
      <w:bookmarkStart w:id="4124" w:name="_Toc1791"/>
      <w:bookmarkEnd w:id="4123"/>
      <w:r>
        <w:rPr>
          <w:rtl w:val="true"/>
        </w:rPr>
        <w:t>[</w:t>
      </w:r>
      <w:r>
        <w:rPr>
          <w:rtl w:val="true"/>
        </w:rPr>
        <w:t>رقم الحدیث الکلی</w:t>
      </w:r>
      <w:r>
        <w:rPr>
          <w:rtl w:val="true"/>
        </w:rPr>
        <w:t xml:space="preserve">: </w:t>
      </w:r>
      <w:r>
        <w:rPr/>
        <w:t>1293</w:t>
      </w:r>
      <w:r>
        <w:rPr>
          <w:rtl w:val="true"/>
        </w:rPr>
        <w:t xml:space="preserve"> - </w:t>
      </w:r>
      <w:r>
        <w:rPr>
          <w:rtl w:val="true"/>
        </w:rPr>
        <w:t>رقم الحدیث الباب</w:t>
      </w:r>
      <w:r>
        <w:rPr>
          <w:rtl w:val="true"/>
        </w:rPr>
        <w:t xml:space="preserve">: </w:t>
      </w:r>
      <w:r>
        <w:rPr/>
        <w:t>6</w:t>
      </w:r>
      <w:r>
        <w:rPr>
          <w:rtl w:val="true"/>
        </w:rPr>
        <w:t>]</w:t>
      </w:r>
      <w:bookmarkEnd w:id="4124"/>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4"/>
      </w:r>
      <w:r>
        <w:rPr>
          <w:rFonts w:ascii="Amiri" w:hAnsi="Amiri" w:eastAsia="Amiri" w:cs="Amiri"/>
          <w:color w:val="111111"/>
          <w:sz w:val="28"/>
          <w:sz w:val="28"/>
          <w:szCs w:val="28"/>
          <w:rtl w:val="true"/>
          <w:lang w:bidi="ar-SA"/>
        </w:rPr>
        <w:t>وَ فِی الْخِصَالِ عَنْ مُحَمَّدِ بْنِ عَمْرِو بْنِ عَلِیٍّ الْبَصْرِیِّ عَنْ عَبْدِ السَّلَامِ بْنِ مُحَمَّدِ بْنِ هَارُونَ الْعَبَّاسِیِّ عَنْ مُحَمَّدِ بْنِ مُحَمَّدِ بْنِ عُقْبَةَ الشَّیْبَانِیِّ عَنِ الْخَضِرِ بْنِ أَبَانٍ عَنْ أَبِی هُدْبَةَ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r>
        <w:rPr>
          <w:rStyle w:val="FootnoteAnchor"/>
          <w:rtl w:val="true"/>
        </w:rPr>
        <w:footnoteReference w:id="3295"/>
      </w:r>
    </w:p>
    <w:p>
      <w:pPr>
        <w:pStyle w:val="BookText"/>
        <w:rPr/>
      </w:pPr>
      <w:r>
        <w:rPr>
          <w:rFonts w:ascii="Amiri" w:hAnsi="Amiri" w:eastAsia="Amiri" w:cs="Amiri"/>
          <w:color w:val="111111"/>
          <w:sz w:val="28"/>
          <w:sz w:val="28"/>
          <w:szCs w:val="28"/>
          <w:rtl w:val="true"/>
          <w:lang w:bidi="ar-SA"/>
        </w:rPr>
        <w:t>أَسْبِغِ الْوُضُوءَ تَمُرَّ عَلَی الصِّرَاطِ مَرَّ السَّحَابِ أَفْشِ السَّلَامَ یَکْثُرْ خَیْرُ بَیْتِکَ أَکْثِرْ مِنْ صَدَقَةِ السِّرِّ فَإِنَّهَا تُطْفِئُ غَضَبَ الرَّبِّ</w:t>
      </w:r>
      <w:r>
        <w:rPr>
          <w:rFonts w:eastAsia="Amiri" w:cs="Amiri" w:ascii="Amiri" w:hAnsi="Amiri"/>
          <w:color w:val="111111"/>
          <w:sz w:val="28"/>
          <w:szCs w:val="28"/>
          <w:rtl w:val="true"/>
          <w:lang w:bidi="ar-SA"/>
        </w:rPr>
        <w:t>.</w:t>
      </w:r>
    </w:p>
    <w:p>
      <w:pPr>
        <w:pStyle w:val="Heading5"/>
        <w:numPr>
          <w:ilvl w:val="4"/>
          <w:numId w:val="1"/>
        </w:numPr>
        <w:rPr/>
      </w:pPr>
      <w:bookmarkStart w:id="4125" w:name="__RefHeading___Toc3463290_417432637"/>
      <w:bookmarkStart w:id="4126" w:name="_Toc1792"/>
      <w:bookmarkEnd w:id="4125"/>
      <w:r>
        <w:rPr>
          <w:rtl w:val="true"/>
        </w:rPr>
        <w:t>[</w:t>
      </w:r>
      <w:r>
        <w:rPr>
          <w:rtl w:val="true"/>
        </w:rPr>
        <w:t>رقم الحدیث الکلی</w:t>
      </w:r>
      <w:r>
        <w:rPr>
          <w:rtl w:val="true"/>
        </w:rPr>
        <w:t xml:space="preserve">: </w:t>
      </w:r>
      <w:r>
        <w:rPr/>
        <w:t>1294</w:t>
      </w:r>
      <w:r>
        <w:rPr>
          <w:rtl w:val="true"/>
        </w:rPr>
        <w:t xml:space="preserve"> - </w:t>
      </w:r>
      <w:r>
        <w:rPr>
          <w:rtl w:val="true"/>
        </w:rPr>
        <w:t>رقم الحدیث الباب</w:t>
      </w:r>
      <w:r>
        <w:rPr>
          <w:rtl w:val="true"/>
        </w:rPr>
        <w:t xml:space="preserve">: </w:t>
      </w:r>
      <w:r>
        <w:rPr/>
        <w:t>7</w:t>
      </w:r>
      <w:r>
        <w:rPr>
          <w:rtl w:val="true"/>
        </w:rPr>
        <w:t>]</w:t>
      </w:r>
      <w:bookmarkEnd w:id="4126"/>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6"/>
      </w:r>
      <w:r>
        <w:rPr>
          <w:rFonts w:ascii="Amiri" w:hAnsi="Amiri" w:eastAsia="Amiri" w:cs="Amiri"/>
          <w:color w:val="111111"/>
          <w:sz w:val="28"/>
          <w:sz w:val="28"/>
          <w:szCs w:val="28"/>
          <w:rtl w:val="true"/>
          <w:lang w:bidi="ar-SA"/>
        </w:rPr>
        <w:t xml:space="preserve">أَحْمَدُ بْنُ مُحَمَّدِ بْنِ خَالِدٍ الْبَرْقِیُّ فِی الْمَحَاسِنِ عَنْ هَارُونَ بْنِ </w:t>
      </w:r>
      <w:bookmarkStart w:id="4127" w:name="pg12137_128830"/>
    </w:p>
    <w:p>
      <w:pPr>
        <w:pStyle w:val="BookText"/>
        <w:rPr/>
      </w:pPr>
      <w:bookmarkEnd w:id="4127"/>
      <w:r>
        <w:rPr>
          <w:rFonts w:ascii="Amiri" w:hAnsi="Amiri" w:eastAsia="Amiri" w:cs="Amiri"/>
          <w:color w:val="111111"/>
          <w:sz w:val="28"/>
          <w:sz w:val="28"/>
          <w:szCs w:val="28"/>
          <w:rtl w:val="true"/>
          <w:lang w:bidi="ar-SA"/>
        </w:rPr>
        <w:t>الْجَهْمِ عَنْ أَبِی جَمِیلَةَ عَنْ سَعْدِ بْنِ طَرِیفٍ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کَفَّارَاتٌ إِسْبَاغُ الْوُضُوءِ بِالسَّبَرَاتِ </w:t>
      </w:r>
      <w:r>
        <w:rPr>
          <w:rStyle w:val="FootnoteAnchor"/>
          <w:rtl w:val="true"/>
        </w:rPr>
        <w:footnoteReference w:id="3297"/>
      </w:r>
      <w:r>
        <w:rPr>
          <w:rFonts w:ascii="Amiri" w:hAnsi="Amiri" w:eastAsia="Amiri" w:cs="Amiri"/>
          <w:color w:val="111111"/>
          <w:sz w:val="28"/>
          <w:sz w:val="28"/>
          <w:szCs w:val="28"/>
          <w:rtl w:val="true"/>
          <w:lang w:bidi="ar-SA"/>
        </w:rPr>
        <w:t>وَ الْمَشْیُ بِاللَّیْلِ وَ النَّهَارِ إِلَی الصَّلَاةِ وَ الْمُحَافَظَةُ عَلَی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أَحْمَدَ بْنِ مُحَمَّدٍ عَنِ الْبَرْقِیِّ مِثْلَهُ </w:t>
      </w:r>
      <w:r>
        <w:rPr>
          <w:rStyle w:val="FootnoteAnchor"/>
          <w:rtl w:val="true"/>
        </w:rPr>
        <w:footnoteReference w:id="3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8" w:name="__RefHeading___Toc3463292_417432637"/>
      <w:bookmarkStart w:id="4129" w:name="_Toc1793"/>
      <w:bookmarkEnd w:id="4128"/>
      <w:r>
        <w:rPr>
          <w:rtl w:val="true"/>
        </w:rPr>
        <w:t>[</w:t>
      </w:r>
      <w:r>
        <w:rPr>
          <w:rtl w:val="true"/>
        </w:rPr>
        <w:t>رقم الحدیث الکلی</w:t>
      </w:r>
      <w:r>
        <w:rPr>
          <w:rtl w:val="true"/>
        </w:rPr>
        <w:t xml:space="preserve">: </w:t>
      </w:r>
      <w:r>
        <w:rPr/>
        <w:t>1295</w:t>
      </w:r>
      <w:r>
        <w:rPr>
          <w:rtl w:val="true"/>
        </w:rPr>
        <w:t xml:space="preserve"> - </w:t>
      </w:r>
      <w:r>
        <w:rPr>
          <w:rtl w:val="true"/>
        </w:rPr>
        <w:t>رقم الحدیث الباب</w:t>
      </w:r>
      <w:r>
        <w:rPr>
          <w:rtl w:val="true"/>
        </w:rPr>
        <w:t xml:space="preserve">: </w:t>
      </w:r>
      <w:r>
        <w:rPr/>
        <w:t>8</w:t>
      </w:r>
      <w:r>
        <w:rPr>
          <w:rtl w:val="true"/>
        </w:rPr>
        <w:t>]</w:t>
      </w:r>
      <w:bookmarkEnd w:id="4129"/>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9"/>
      </w:r>
      <w:r>
        <w:rPr>
          <w:rFonts w:ascii="Amiri" w:hAnsi="Amiri" w:eastAsia="Amiri" w:cs="Amiri"/>
          <w:color w:val="111111"/>
          <w:sz w:val="28"/>
          <w:sz w:val="28"/>
          <w:szCs w:val="28"/>
          <w:rtl w:val="true"/>
          <w:lang w:bidi="ar-SA"/>
        </w:rPr>
        <w:t>وَ عَنْ أَبِیهِ عَنْ فَضَالَةَ بْنِ أَیُّوبَ عَنِ الْحُسَیْنِ بْنِ أَبِی الْعَلَاءِ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صَلَّاهَا رَسُولُ اللَّهِ ص صَلَّاهَا فِی السَّمَاءِ بَیْنَ یَدَیِ اللَّهِ تَبَارَکَ وَ تَعَالَی مُقَابِلَ عَرْشِهِ جَلَّ جَلَالُهُ أَوْحَی إِلَیْهِ وَ أَمَرَهُ أَنْ یَدْنُوَ مِنْ صَادٍ فَیَتَوَضَّأَ وَ قَالَ أَسْبِغْ وُضُوءَکَ وَ طَهِّرْ مَسَاجِدَکَ وَ صَلِّ لِرَبِّکَ قُلْتُ لَهُ وَ مَا الصَّادُ قَالَ عَیْنٌ تَحْتَ رُکْنٍ مِنْ أَرْکَانِ الْعَرْشِ فَتَوَضَّأَ مِنْهَا وَ أَسْبَغَ وُضُوءَهُ ثُمَّ اسْتَقْبَلَ عَرْشَ الرَّحْمَنِ الْحَدِیثَ</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00"/>
      </w:r>
      <w:r>
        <w:rPr>
          <w:rFonts w:ascii="Amiri" w:hAnsi="Amiri" w:eastAsia="Amiri" w:cs="Amiri"/>
          <w:color w:val="111111"/>
          <w:sz w:val="28"/>
          <w:sz w:val="28"/>
          <w:szCs w:val="28"/>
          <w:rtl w:val="true"/>
          <w:lang w:bidi="ar-SA"/>
        </w:rPr>
        <w:t xml:space="preserve">وَ یَأْتِی مَا یَدُلُّ عَلَیْهِ فِی کَیْفِیَّةِ الصَّلَاةِ وَ غَیْرِ ذَلِکَ </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 xml:space="preserve">. </w:t>
      </w:r>
      <w:bookmarkStart w:id="4130" w:name="pg12137_128831"/>
    </w:p>
    <w:p>
      <w:pPr>
        <w:pStyle w:val="Heading4"/>
        <w:numPr>
          <w:ilvl w:val="3"/>
          <w:numId w:val="1"/>
        </w:numPr>
        <w:rPr/>
      </w:pPr>
      <w:bookmarkStart w:id="4131" w:name="__RefHeading___Toc3463294_417432637"/>
      <w:bookmarkStart w:id="4132" w:name="_Toc1794"/>
      <w:bookmarkEnd w:id="4130"/>
      <w:bookmarkEnd w:id="4131"/>
      <w:r>
        <w:rPr/>
        <w:t>55</w:t>
      </w:r>
      <w:r>
        <w:rPr>
          <w:rtl w:val="true"/>
        </w:rPr>
        <w:t xml:space="preserve">- </w:t>
      </w:r>
      <w:r>
        <w:rPr>
          <w:rtl w:val="true"/>
        </w:rPr>
        <w:t>بَابُ حُکْمِ الْوُضُوءِ مِنْ إِنَاءٍ فِیهِ تَمَاثِیلُ أَوْ فِضَّةٌ</w:t>
      </w:r>
      <w:bookmarkEnd w:id="4132"/>
    </w:p>
    <w:p>
      <w:pPr>
        <w:pStyle w:val="Heading5"/>
        <w:numPr>
          <w:ilvl w:val="4"/>
          <w:numId w:val="1"/>
        </w:numPr>
        <w:rPr/>
      </w:pPr>
      <w:bookmarkStart w:id="4133" w:name="__RefHeading___Toc3463296_417432637"/>
      <w:bookmarkStart w:id="4134" w:name="_Toc1795"/>
      <w:bookmarkEnd w:id="4133"/>
      <w:r>
        <w:rPr>
          <w:rtl w:val="true"/>
        </w:rPr>
        <w:t>اشارة</w:t>
      </w:r>
      <w:bookmarkEnd w:id="4134"/>
    </w:p>
    <w:p>
      <w:pPr>
        <w:pStyle w:val="BookText"/>
        <w:rPr/>
      </w:pPr>
      <w:r>
        <w:rPr>
          <w:rStyle w:val="FootnoteAnchor"/>
        </w:rPr>
        <w:footnoteReference w:id="3302"/>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الْوُضُوءِ مِنْ إِنَاءٍ فِیهِ تَمَاثِیلُ أَوْ فِضَّةٌ</w:t>
      </w:r>
    </w:p>
    <w:p>
      <w:pPr>
        <w:pStyle w:val="Heading5"/>
        <w:numPr>
          <w:ilvl w:val="4"/>
          <w:numId w:val="1"/>
        </w:numPr>
        <w:rPr/>
      </w:pPr>
      <w:bookmarkStart w:id="4135" w:name="__RefHeading___Toc3463298_417432637"/>
      <w:bookmarkStart w:id="4136" w:name="_Toc1796"/>
      <w:bookmarkEnd w:id="4135"/>
      <w:r>
        <w:rPr>
          <w:rtl w:val="true"/>
        </w:rPr>
        <w:t>[</w:t>
      </w:r>
      <w:r>
        <w:rPr>
          <w:rtl w:val="true"/>
        </w:rPr>
        <w:t>رقم الحدیث الکلی</w:t>
      </w:r>
      <w:r>
        <w:rPr>
          <w:rtl w:val="true"/>
        </w:rPr>
        <w:t xml:space="preserve">: </w:t>
      </w:r>
      <w:r>
        <w:rPr/>
        <w:t>1296</w:t>
      </w:r>
      <w:r>
        <w:rPr>
          <w:rtl w:val="true"/>
        </w:rPr>
        <w:t xml:space="preserve"> - </w:t>
      </w:r>
      <w:r>
        <w:rPr>
          <w:rtl w:val="true"/>
        </w:rPr>
        <w:t>رقم الحدیث الباب</w:t>
      </w:r>
      <w:r>
        <w:rPr>
          <w:rtl w:val="true"/>
        </w:rPr>
        <w:t xml:space="preserve">: </w:t>
      </w:r>
      <w:r>
        <w:rPr/>
        <w:t>1</w:t>
      </w:r>
      <w:r>
        <w:rPr>
          <w:rtl w:val="true"/>
        </w:rPr>
        <w:t>]</w:t>
      </w:r>
      <w:bookmarkEnd w:id="4136"/>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3"/>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بْنِ صَدَقَةَ عَنْ إِسْحَاقَ بْنِ عَمَّارٍ عَنْ أَبِی عَبْدِ اللَّهِ ع عَنِ الطَّشْتِ یَکُونُ فِیهِ التَّمَاثِیلُ أَوِ الْکُوزِ أَوِ التَّوْرِ یَکُونُ فِیهِ التَّمَاثِیلُ أَوْ فِضَّةٌ لَا یُتَوَضَّأُ مِنْهُ وَ لَا فِیهِ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الْأَوَانِی </w:t>
      </w:r>
      <w:r>
        <w:rPr>
          <w:rStyle w:val="FootnoteAnchor"/>
          <w:rtl w:val="true"/>
        </w:rPr>
        <w:footnoteReference w:id="3304"/>
      </w:r>
      <w:r>
        <w:rPr>
          <w:rFonts w:ascii="Amiri" w:hAnsi="Amiri" w:eastAsia="Amiri" w:cs="Amiri"/>
          <w:color w:val="111111"/>
          <w:sz w:val="28"/>
          <w:sz w:val="28"/>
          <w:szCs w:val="28"/>
          <w:rtl w:val="true"/>
          <w:lang w:bidi="ar-SA"/>
        </w:rPr>
        <w:t xml:space="preserve">وَ غَیْرِهَا </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7" w:name="__RefHeading___Toc3463300_417432637"/>
      <w:bookmarkStart w:id="4138" w:name="_Toc1797"/>
      <w:bookmarkEnd w:id="4137"/>
      <w:r>
        <w:rPr/>
        <w:t>56</w:t>
      </w:r>
      <w:r>
        <w:rPr>
          <w:rtl w:val="true"/>
        </w:rPr>
        <w:t xml:space="preserve">- </w:t>
      </w:r>
      <w:r>
        <w:rPr>
          <w:rtl w:val="true"/>
        </w:rPr>
        <w:t>بَابُ کَرَاهَةِ صَبِّ مَاءِ الْوُضُوءِ فِی الْکَنِیفِ وَ جَوَازِ إِرْسَالِهِ فِی الْبَالُوعَةِ</w:t>
      </w:r>
      <w:bookmarkEnd w:id="4138"/>
    </w:p>
    <w:p>
      <w:pPr>
        <w:pStyle w:val="Heading5"/>
        <w:numPr>
          <w:ilvl w:val="4"/>
          <w:numId w:val="1"/>
        </w:numPr>
        <w:rPr/>
      </w:pPr>
      <w:bookmarkStart w:id="4139" w:name="__RefHeading___Toc3463302_417432637"/>
      <w:bookmarkStart w:id="4140" w:name="_Toc1798"/>
      <w:bookmarkEnd w:id="4139"/>
      <w:r>
        <w:rPr>
          <w:rtl w:val="true"/>
        </w:rPr>
        <w:t>اشارة</w:t>
      </w:r>
      <w:bookmarkEnd w:id="4140"/>
    </w:p>
    <w:p>
      <w:pPr>
        <w:pStyle w:val="BookText"/>
        <w:rPr/>
      </w:pPr>
      <w:r>
        <w:rPr>
          <w:rStyle w:val="FootnoteAnchor"/>
        </w:rPr>
        <w:footnoteReference w:id="3306"/>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صَبِّ مَاءِ الْوُضُوءِ فِی الْکَنِیفِ وَ جَوَازِ إِرْسَالِهِ فِی الْبَالُوعَةِ</w:t>
      </w:r>
    </w:p>
    <w:p>
      <w:pPr>
        <w:pStyle w:val="Heading5"/>
        <w:numPr>
          <w:ilvl w:val="4"/>
          <w:numId w:val="1"/>
        </w:numPr>
        <w:rPr/>
      </w:pPr>
      <w:bookmarkStart w:id="4141" w:name="__RefHeading___Toc3463304_417432637"/>
      <w:bookmarkStart w:id="4142" w:name="_Toc1799"/>
      <w:bookmarkEnd w:id="4141"/>
      <w:r>
        <w:rPr>
          <w:rtl w:val="true"/>
        </w:rPr>
        <w:t>[</w:t>
      </w:r>
      <w:r>
        <w:rPr>
          <w:rtl w:val="true"/>
        </w:rPr>
        <w:t>رقم الحدیث الکلی</w:t>
      </w:r>
      <w:r>
        <w:rPr>
          <w:rtl w:val="true"/>
        </w:rPr>
        <w:t xml:space="preserve">: </w:t>
      </w:r>
      <w:r>
        <w:rPr/>
        <w:t>1297</w:t>
      </w:r>
      <w:r>
        <w:rPr>
          <w:rtl w:val="true"/>
        </w:rPr>
        <w:t xml:space="preserve"> - </w:t>
      </w:r>
      <w:r>
        <w:rPr>
          <w:rtl w:val="true"/>
        </w:rPr>
        <w:t>رقم الحدیث الباب</w:t>
      </w:r>
      <w:r>
        <w:rPr>
          <w:rtl w:val="true"/>
        </w:rPr>
        <w:t xml:space="preserve">: </w:t>
      </w:r>
      <w:r>
        <w:rPr/>
        <w:t>1</w:t>
      </w:r>
      <w:r>
        <w:rPr>
          <w:rtl w:val="true"/>
        </w:rPr>
        <w:t>]</w:t>
      </w:r>
      <w:bookmarkEnd w:id="4142"/>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7"/>
      </w:r>
    </w:p>
    <w:p>
      <w:pPr>
        <w:pStyle w:val="BookText"/>
        <w:rPr/>
      </w:pPr>
      <w:r>
        <w:rPr>
          <w:rFonts w:ascii="IRNazanin" w:hAnsi="IRNazanin" w:eastAsia="IRNazanin"/>
          <w:color w:val="111111"/>
          <w:sz w:val="28"/>
          <w:sz w:val="28"/>
          <w:szCs w:val="28"/>
          <w:rtl w:val="true"/>
          <w:lang w:bidi="fa-IR"/>
        </w:rPr>
        <w:t xml:space="preserve">و أورد صدره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غسل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مُحَمَّدِ بْنِ الْحَسَنِ یَعْنِی الصَّفَّارَ أَنَّهُ کَتَبَ إِلَی أَبِی مُحَمَّدٍ ع یَجُوزُ أَنْ یُغَسَّلَ الْمَیِّتُ وَ مَاؤُهُ الَّذِی یُصَبُّ عَلَیْهِ یَدْخُلُ إِلَی بِئْرِ کَنِیفٍ أَوِ الرَّجُلُ یَتَوَضَّأُ وُضُوءَ الصَّلَاةِ یَنْصَبُّ مَاءُ وُضُوئِهِ فِی کَنِیفٍ فَوَقَّعَ ع یَکُونُ ذَلِکَ فِی بَلَالِیعَ</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w:t>
      </w:r>
      <w:r>
        <w:rPr>
          <w:rStyle w:val="FootnoteAnchor"/>
          <w:rtl w:val="true"/>
        </w:rPr>
        <w:footnoteReference w:id="3308"/>
      </w:r>
      <w:r>
        <w:rPr>
          <w:rFonts w:eastAsia="Times New Roman" w:cs="Times New Roman" w:ascii="Times New Roman" w:hAnsi="Times New Roman"/>
          <w:color w:val="111111"/>
          <w:sz w:val="28"/>
          <w:szCs w:val="28"/>
          <w:rtl w:val="true"/>
          <w:lang w:val="en-US" w:bidi="en-US"/>
        </w:rPr>
        <w:t xml:space="preserve">. </w:t>
      </w:r>
      <w:bookmarkStart w:id="4143" w:name="pg12137_128832"/>
    </w:p>
    <w:p>
      <w:pPr>
        <w:pStyle w:val="Heading4"/>
        <w:numPr>
          <w:ilvl w:val="3"/>
          <w:numId w:val="1"/>
        </w:numPr>
        <w:rPr/>
      </w:pPr>
      <w:bookmarkStart w:id="4144" w:name="__RefHeading___Toc3463306_417432637"/>
      <w:bookmarkStart w:id="4145" w:name="_Toc1800"/>
      <w:bookmarkEnd w:id="4143"/>
      <w:bookmarkEnd w:id="4144"/>
      <w:r>
        <w:rPr/>
        <w:t>57</w:t>
      </w:r>
      <w:r>
        <w:rPr>
          <w:rtl w:val="true"/>
        </w:rPr>
        <w:t xml:space="preserve">- </w:t>
      </w:r>
      <w:r>
        <w:rPr>
          <w:rtl w:val="true"/>
        </w:rPr>
        <w:t>بَابُ کَرَاهَةِ الْوُضُوءِ فِی الْمَسْجِدِ مِنْ حَدَثِ الْبَوْلِ وَ الْغَائِطِ وَ جَوَازِهِ مِنَ الْحَدَثِ الْوَاقِعِ فِی الْمَسْجِدِ</w:t>
      </w:r>
      <w:bookmarkEnd w:id="4145"/>
    </w:p>
    <w:p>
      <w:pPr>
        <w:pStyle w:val="Heading5"/>
        <w:numPr>
          <w:ilvl w:val="4"/>
          <w:numId w:val="1"/>
        </w:numPr>
        <w:rPr/>
      </w:pPr>
      <w:bookmarkStart w:id="4146" w:name="__RefHeading___Toc3463308_417432637"/>
      <w:bookmarkStart w:id="4147" w:name="_Toc1801"/>
      <w:bookmarkEnd w:id="4146"/>
      <w:r>
        <w:rPr>
          <w:rtl w:val="true"/>
        </w:rPr>
        <w:t>اشارة</w:t>
      </w:r>
      <w:bookmarkEnd w:id="4147"/>
    </w:p>
    <w:p>
      <w:pPr>
        <w:pStyle w:val="BookText"/>
        <w:rPr/>
      </w:pPr>
      <w:r>
        <w:rPr>
          <w:rStyle w:val="FootnoteAnchor"/>
        </w:rPr>
        <w:footnoteReference w:id="3309"/>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الْوُضُوءِ فِی الْمَسْجِدِ مِنْ حَدَثِ الْبَوْلِ وَ الْغَائِطِ وَ جَوَازِهِ مِنَ الْحَدَثِ الْوَاقِعِ فِی الْمَسْجِدِ</w:t>
      </w:r>
    </w:p>
    <w:p>
      <w:pPr>
        <w:pStyle w:val="Heading5"/>
        <w:numPr>
          <w:ilvl w:val="4"/>
          <w:numId w:val="1"/>
        </w:numPr>
        <w:rPr/>
      </w:pPr>
      <w:bookmarkStart w:id="4148" w:name="__RefHeading___Toc3463310_417432637"/>
      <w:bookmarkStart w:id="4149" w:name="_Toc1802"/>
      <w:bookmarkEnd w:id="4148"/>
      <w:r>
        <w:rPr>
          <w:rtl w:val="true"/>
        </w:rPr>
        <w:t>[</w:t>
      </w:r>
      <w:r>
        <w:rPr>
          <w:rtl w:val="true"/>
        </w:rPr>
        <w:t>رقم الحدیث الکلی</w:t>
      </w:r>
      <w:r>
        <w:rPr>
          <w:rtl w:val="true"/>
        </w:rPr>
        <w:t xml:space="preserve">: </w:t>
      </w:r>
      <w:r>
        <w:rPr/>
        <w:t>1298</w:t>
      </w:r>
      <w:r>
        <w:rPr>
          <w:rtl w:val="true"/>
        </w:rPr>
        <w:t xml:space="preserve"> - </w:t>
      </w:r>
      <w:r>
        <w:rPr>
          <w:rtl w:val="true"/>
        </w:rPr>
        <w:t>رقم الحدیث الباب</w:t>
      </w:r>
      <w:r>
        <w:rPr>
          <w:rtl w:val="true"/>
        </w:rPr>
        <w:t xml:space="preserve">: </w:t>
      </w:r>
      <w:r>
        <w:rPr/>
        <w:t>1</w:t>
      </w:r>
      <w:r>
        <w:rPr>
          <w:rtl w:val="true"/>
        </w:rPr>
        <w:t>]</w:t>
      </w:r>
      <w:bookmarkEnd w:id="4149"/>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0"/>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الْوُضُوءِ فِی الْمَسْجِدِ فَکَرِهَهُ مِنَ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3311"/>
      </w:r>
    </w:p>
    <w:p>
      <w:pPr>
        <w:pStyle w:val="BookText"/>
        <w:rPr/>
      </w:pPr>
      <w:r>
        <w:rPr>
          <w:rFonts w:ascii="Amiri" w:hAnsi="Amiri" w:eastAsia="Amiri" w:cs="Amiri"/>
          <w:color w:val="111111"/>
          <w:sz w:val="28"/>
          <w:sz w:val="28"/>
          <w:szCs w:val="28"/>
          <w:rtl w:val="true"/>
          <w:lang w:bidi="ar-SA"/>
        </w:rPr>
        <w:t xml:space="preserve">وَ رَوَاهُ أَیْضاً بِإِسْنَادِهِ عَنْ أَحْمَدَ بْنِ مُحَمَّدٍ عَنِ الْحَسَنِ بْنِ عَلِیٍّ عَنْ رِفَاعَةَ مِثْلَهُ </w:t>
      </w:r>
      <w:r>
        <w:rPr>
          <w:rStyle w:val="FootnoteAnchor"/>
          <w:rtl w:val="true"/>
        </w:rPr>
        <w:footnoteReference w:id="3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0" w:name="__RefHeading___Toc3463312_417432637"/>
      <w:bookmarkStart w:id="4151" w:name="_Toc1803"/>
      <w:bookmarkEnd w:id="4150"/>
      <w:r>
        <w:rPr>
          <w:rtl w:val="true"/>
        </w:rPr>
        <w:t>[</w:t>
      </w:r>
      <w:r>
        <w:rPr>
          <w:rtl w:val="true"/>
        </w:rPr>
        <w:t>رقم الحدیث الکلی</w:t>
      </w:r>
      <w:r>
        <w:rPr>
          <w:rtl w:val="true"/>
        </w:rPr>
        <w:t xml:space="preserve">: </w:t>
      </w:r>
      <w:r>
        <w:rPr/>
        <w:t>1299</w:t>
      </w:r>
      <w:r>
        <w:rPr>
          <w:rtl w:val="true"/>
        </w:rPr>
        <w:t xml:space="preserve"> - </w:t>
      </w:r>
      <w:r>
        <w:rPr>
          <w:rtl w:val="true"/>
        </w:rPr>
        <w:t>رقم الحدیث الباب</w:t>
      </w:r>
      <w:r>
        <w:rPr>
          <w:rtl w:val="true"/>
        </w:rPr>
        <w:t xml:space="preserve">: </w:t>
      </w:r>
      <w:r>
        <w:rPr/>
        <w:t>2</w:t>
      </w:r>
      <w:r>
        <w:rPr>
          <w:rtl w:val="true"/>
        </w:rPr>
        <w:t>]</w:t>
      </w:r>
      <w:bookmarkEnd w:id="4151"/>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3"/>
      </w:r>
      <w:r>
        <w:rPr>
          <w:rFonts w:ascii="Amiri" w:hAnsi="Amiri" w:eastAsia="Amiri" w:cs="Amiri"/>
          <w:color w:val="111111"/>
          <w:sz w:val="28"/>
          <w:sz w:val="28"/>
          <w:szCs w:val="28"/>
          <w:rtl w:val="true"/>
          <w:lang w:bidi="ar-SA"/>
        </w:rPr>
        <w:t>مُحَمَّدُ بْنُ الْحَسَنِ بِإِسْنَادِهِ عَنْ أَحْمَدَ بْنِ مُحَمَّدٍ عَنِ الْبَرْقِیِّ عَنْ بُکَیْرِ بْنِ أَعْیَنَ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الْحَدَثُ فِی الْمَسْجِدِ فَلَا بَأْسَ بِالْوُضُوءِ فِی الْمَسْجِدِ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عَلِیِّ بْنِ الْحَکَمِ بْنِ أَبَانِ بْنِ عُثْمَانَ عَنْ بُکَیْرِ بْنِ أَعْیَنَ مِثْلَهُ </w:t>
      </w:r>
      <w:r>
        <w:rPr>
          <w:rStyle w:val="FootnoteAnchor"/>
          <w:rtl w:val="true"/>
        </w:rPr>
        <w:footnoteReference w:id="331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3:318/3646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11/20277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7:125/827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الاصطلاح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النقد فی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تقیید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القاسم بن محمّد بن أبی بکر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تقیید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و راجع بقیة مصادره فی باب بعث أسامة فی کتاب عبد اللّه بن سبأ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اغمد و الشیم یستعمل فی کل من السل و الاغماد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الصدیق أبو بکر لمحمّد حسین هیکل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ثلاثمائة من المهاجرین و الأنصار، و کان ذلک فی شوال بعد فتح مکّة و قبل وقعة حنین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یقتصر خالد هنا علی مخالفة النصّ الصریح فی عهد النبیّ إلیه فی بنی جذیمة، بل کان فی بطشته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24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نکاح المتعة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و الشفی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 الناس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7:500/14029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12:101</w:t>
      </w:r>
      <w:r>
        <w:rPr>
          <w:rFonts w:ascii="IRNazanin" w:hAnsi="IRNazanin" w:eastAsia="IRNazanin"/>
          <w:b w:val="false"/>
          <w:b w:val="false"/>
          <w:bCs w:val="false"/>
          <w:i w:val="false"/>
          <w:i w:val="false"/>
          <w:iCs w:val="false"/>
          <w:color w:val="333333"/>
          <w:sz w:val="20"/>
          <w:sz w:val="20"/>
          <w:szCs w:val="20"/>
          <w:rtl w:val="true"/>
        </w:rPr>
        <w:t xml:space="preserve">، و فیض القدیر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و السنن الکبری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الباب الأوّل الحدیث الثامن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 النصّ و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کعب بن ماتع الحمیری الیمانی، الذی کان یهودیا فأسلم بعد وفاة النبیّ صلّی اللّه علیه و آله، و قدم المدینة من الیمن فی أیّام عمر، فجالس أصحاب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یحدثهم عن الکتب الاسرائیلیة و یحفظ عجائب، توفی بحمص فی اواخر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ترجمة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و قال الحاکم فی المستدرک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شرط الشیخین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 أبو هریرة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رسالة النزاع و التخاصم فیما بین بنی أمیّة و بنی هاشم للمقریزی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فی الإصابة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الأسود بن سریع التمیمی السعدی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علی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و احکام القرآن للجصاص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w:t>
      </w:r>
      <w:r>
        <w:rPr>
          <w:rFonts w:eastAsia="IRNazanin" w:cs="IRNazanin"/>
          <w:b w:val="false"/>
          <w:bCs w:val="false"/>
          <w:i w:val="false"/>
          <w:iCs w:val="false"/>
          <w:color w:val="333333"/>
          <w:sz w:val="20"/>
          <w:szCs w:val="20"/>
        </w:rPr>
        <w:t>9:522</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1:270/347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و الکامل فی التاریخ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رسالة الإسلام العدد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الحادیة عشرة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1:478/685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للغزالی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آداب النکاح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بتحذیر رسول اللّه صلّی اللّه علیه و آله لها أن تکون صاحبة الجمل الأدب و تنبحها کلاب الحوأب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هریرة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أبی الفداء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و شرح ابن أبی الحدید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4:1882/2421</w:t>
      </w:r>
      <w:r>
        <w:rPr>
          <w:rFonts w:ascii="IRNazanin" w:hAnsi="IRNazanin" w:eastAsia="IRNazanin"/>
          <w:b w:val="false"/>
          <w:b w:val="false"/>
          <w:bCs w:val="false"/>
          <w:i w:val="false"/>
          <w:i w:val="false"/>
          <w:iCs w:val="false"/>
          <w:color w:val="333333"/>
          <w:sz w:val="20"/>
          <w:sz w:val="20"/>
          <w:szCs w:val="20"/>
          <w:rtl w:val="true"/>
        </w:rPr>
        <w:t>، تاریخ دمشق لابن عساکر ترجمة الامام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13:652/37653</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تاریخ الطبریّ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رسول اللّه صلّی اللّه علیه و آله، و هی من تسمیات المشرکین الحاقدین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الموفقیات للزبیر بن بکار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للدکتور طه 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و فلسفته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تحقیق ذلک فی الاضواء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xml:space="preserve">، و سیر أعلام النبلاء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29211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تحذیر الخواص للسیوطی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مکانتها فی التشریع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 مباحث فی تدوین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أبی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صادق علی بعض کتب الحدیث خاصّة، کما أن الکتاب عنوان یصدق علی جمیعها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17:245/96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3:393/1412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 هذا، الجزء الأخیر، نهایة الکتاب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النسخة 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یثیر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کان فی المرعشیة، و من کلمة أنواره تبدأ نسخة مشهد و هی نسخة الأصل بخطّ المصنّف رحمه اللّه، و رمزنا لها ب أ</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صحّحه فی نسخة مشهد، و فی 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عراک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فیهما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تاتی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رواه عن أبی عبد اللّه علیه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صححه المصنّف فی الأصل هنا و فیما یلی لکن الموجود فی المصادر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ذروته و سنامه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و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 ما یناسبه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الأثافی، واحدها الأثفیة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یوضع علیه القدر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 إلّا بصاحبتیها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الغنیمة، و هو ما حصل للمسلمین من أموال الکفّار من غیر حرب و لا جهاد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فکاک الأسری و استنقاذهم من الأسر بالمال أو مبادلتهم برجال آخرین راجع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 شریک 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تاتی قطعة منه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سلیمان بن خالد للصادق جعلت فدی لک، أخبرنی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و هو الأنسب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صفات الشیعة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إکمال الدین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علی بن أحمد بن محمّد بن عمران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 و التوحید و کمال الدین أبی تراب عبید اللّه بن موسی الرویانی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صالح بن شعیب الحسن بن علیّ الجوهریّ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التسنیة من 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المجد و الشرف و ارتفاع القدر و المنزلة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و رواه الطبرسیّ فی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 بزیادة یسیرة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یأتی مثله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عن قتادة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جمهور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ذیله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منه قده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الورع و التقوی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الشیخ فی الأمالی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رواه البرقی فی المحاسن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أبو علی الحسن بن محمّد بن الحسن الطوسیّ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 هی العصمة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الحدیث فانزل اللّه عزّ و جلّ 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یأتی قسم منه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یأتی ذیله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ممّا تجب فیه الزکاة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الاسناد فی آخر الفائدة الثانیة من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تقدم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من هذا الباب،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الدین لیست فی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لتوضیح المراد انظر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الشیخ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اختصره المصنّف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فکفروا، منه قده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یأتی صدره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منه قده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رواه أیضا الشیخ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 الطبرسیّ فی الاحتجاج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احتجاج الإمام الصّادق علیه السلام علی الزنادقة،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الامتراء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فیه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منه معصیة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النوفلیّ بدل القمّیّ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کتبت علی یدی عبد الملک بن أعین الی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یاتیکم فی لیلة القدر کما ذکر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علی القاسم بن العلاء نسخة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أیضا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ما تستحب فیه، 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و أبی عبد اللّه علیهما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المناقشة فی الحساب و الاستقصاء فیه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النوفلیّ و جهم بن حکیم المدائنی، عن السکونی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بدل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المتحلی بسمة معینة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منه قده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تؤخذ لها، و یؤخذ بها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کاملا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أحکامها من کتاب الحدود و التعزیرات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باختصار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ظبیان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 بدل زنت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النیة من کتاب الصلاة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الطوسیّ فی الأمالی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یأتی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 من کتاب الصلاة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نیة إلّا باصابة السنة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نیته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النیة من کتاب الصلاة، و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نیته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المذکورة موجودة فی 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لکنها خالیة من هذه القطعة، و رواها الطبرسیّ ضمن الوصیة فی مکارم الأخلاق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السند و المتن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الحسین عن عمرو</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یعملها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یأتی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بکیر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بترکه فعلها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 و غیره من باب الاستخدام، لان العدة التی تروی عن ابن خالد غیر العدة التی تروی عن سهل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یناسب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دال علی الوجوب و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الرجحان، و هو محمول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و باقی الهامش لا یقرأ کما ان ما بین المعقوفات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تقدمت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السلیم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تخاف علی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عن الصدوق و الشیخ،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عن الشیخ</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الکافی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 ثلاثة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محسن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منه قده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من کتاب الطهارة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حفص</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یعتذر، منه قده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خیرا فخیر، و إن شرا فشر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خیرا فخیر، و ان شرا فشر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بدل عمن ذکره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 معروف، و 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 عذرا و قصر و لم یبالغ و هو یری أنّه مبالغ، و عذره تعذیرا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له عذرا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یزید، و قد ورد الحدیث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یزید بن خلیفة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لم نعثر علی الروایة فی الأمالی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مراءاة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لم نجده فی النسخة المطبوعة من معانی الأخبار بهذا السند،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التالی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راجع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رواه الحسین بن سعید الأهوازی فی الزهد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الحدیث فی کتاب الزهد للاهوازی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منه قده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کیس و هو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أقبل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من تحریم الریاء تحریم علامات المرائی کما لا یخفی علی أنّها لیست بکلیة بل هی أغلبیة فقد ینشط المرائی بین الناس بقصد الریاء و ینشط وحده بقصد الإخلاص و قد یحب أن یحمد فی جمیع أموره أولا یکون مرائیا و یمکن اختصاص العلامات بالمرائی الکامل الریاء الذی قد عدم الإخلاص بالکلیة سرا و جهرا و ذلک فی الحقیقة هو المنافق الخارج عن الایمان و الإسلام و مع ذلک لا یلزم تحریم علاماته فتامل، منه قده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النسخة الثانیة من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لیس شی‌ء من الأوقات خارجا عن اللیل و النهار و یؤید ما ذکرناه، ما ذکره الشیخ بهاء الدین فی أول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راجع مفتاح الفلاح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یصنع، منه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یصنع، منه قده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یجتذب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من کتاب النکاح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من کتاب الزکاة و رواه الشیخ 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من کتاب النکاح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علیه السلام وفد إلیه رجل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و أراد هنا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کتاب الصلاة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یکن علی ما بلغه، منه قده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لم یقله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یخلی اللّه تعالی بینه و بین طلبه راجع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التالی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رواه الحسین بن سعید فی کتاب الزهد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بسندین مختلفین عن الخصال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یناسبه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یأتی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تغیر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السائحون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یأتی مثله بسند آخر عن صفات الشیعة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یأتی أیضا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خمیص و هو الضامر البطن من الجوع و غیره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النهریری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بالعین المهملة و النون المشددة أی أتعب نفسه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فاعینونی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سنبلانی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سابغ فی الطول، أو منسوب الی بلدة سنبلان بالروم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یأتی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ربما صلی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فلان عن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انصرف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یحزنون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هما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 منه قده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أطاق قدر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یقال هو ما غرسه النبیّ صلّی اللّه علیه و آله بیده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کرباس و هو القطن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کمه دعا بالمقراض، و 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تتکون من ملازمة الجلد لشی‌ء خشن، و تکون فی جبهة الإنسان من أثر السجود علی الأرض بلا 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انخرم، و الخزم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الثقب، راجع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 الجبانة، و الجبانة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و تسمی بها المقابر لأنّها تکون فی الصحراء تسمیة للشی‌ء بموضعه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تزال العین تسیل الدمع و لا یکاد الأعمش یبصر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یأتی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منه قده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حدیث طویل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أتعبوا أعمارهم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جناتی، منه قده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أخری من حدیث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القطعة الواردة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لجنوده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الاعتراف و طلب التوبة إلی اللّه من أدعیة الصحیفة السجّادیة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إلّا أن الطوسیّ لم یرو هذه القطعة فی أمالیه، و انما وردت فیه قطعة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عبارة الکلینی و الظاهر أن ضمیر عنه راجع الی أحمد لا إلی محمد منه قده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المتکل علی عمله ظانا بانه هو الذی ینجیه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فتخللت، منه قده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فتخبل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یشعر بان بعض العجب غیر محرم لما تقرر من عصمة الملائکة و لعله أول مراتبه فتدبر، منه قده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کان فی الأصل أبی العلاء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تاتی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من کتاب الطهارة و قطعة منه أیضا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من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تمامه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 من کتاب الزکاة عن الخصال و الزهد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من کتاب الطهارة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الرضا علیه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یخسأ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یسکته صاغرا مطرودا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عبارة هذا الحدیث فی النسخ المطبوعة من المصدر، ففیها تقدیم و تاخیر، انظر ذلک فی الطبعة الحجریة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من کتاب الأمر بالمعروف و النهی عن المنکر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قد مر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و النشاط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تباب، منه قده، و تبار، بمعنی الهلاک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التباب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و الهلاک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ادخلوا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الراکب المنبت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أتعب دابته حتّی عطب ظهره، فبقی منقطعا به لا سفرا قطع و لا ظهرا أبقی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أفعل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الصبیّ فلیتصدق بیده بالکسرة و القبضة و الشی‌ء و ان قل، و یأتی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کتاب الزکاة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ردّ علی الصوفیة القائلین بسقوط التکلیف عند الکشف و کمال المعرفة، و قد تقدم مثله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الباب أیضا عن أبی عبد اللّه علیه السلام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الدین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المصدرین الأخیرین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بها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و الامتحان، و الاختبار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یأتی 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إلی منی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 البالی من ورق الشجر الذی إذا خرج السیل رأیته مخالطا زبده، یرید أرذال الناس و سقطهم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رواه فی علل الشرائع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منها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غیرها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مستحقین الزکاة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یتظاهر بعداوة أهل البیت علیهم السلام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للذی یحج لأول مرة انظر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جعلنا لک أعداء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 الماء یطهر و لا یطهر أنّه یطهر غیره و لا یطهره غیره ذکره جماعة من علمائنا لأن الماء النجس یطهر بإلقاء کر علیه و باتصاله بالجاری و نحوه لما یأتی و لا یطهر باتمامه کرا لما یأتی فی الماء المضاف و المستعمل منه قده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من کتاب الطهارة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من کتاب الطهارة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المخطوط منه قده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خالف فی حکم ماء البحر بعض العامّة و هو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 میتته، إشارة إلی إباحة السمک إذا أخرج من الماء حیا ثمّ مات، فانه بحسب الظاهر میتة و هو طاهر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کتاب الطهارة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هذه الأبواب 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 رواه أیضا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تغیر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المتغیر الطعم و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علی هامش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فتنزّه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فی الکافی و فی التهذیب و الاستبصار حیث رواه بإسناده عن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موجود فی التهذیب و الاستبصار حیث رواه بإسناده عن محمد ابن یعقوب، و هو سهو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إرادة بول الدوابّ الماکولة اللحم و یکون اعتبار التغیر إشارة الی سلب الإطلاق و صیرورة الماء مضافا و إن کان الحکم فی الدم و أشباهه بسبب النجاسة و یمکن إرادة بول الدوابّ الغیر الماکولة اللحم فیکون الحکم بسبب النجاسة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الواو علامة نسخة، و لم ترد الواو فی التهذیب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تتوضأ</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صغار العصافیر أحمر الرأس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 وجه الشبه بین الروایة و الجرة و ما بعدها علی الحکم الأول من حکمی الروایة دون الثانی و یقربه أن لفظة ذلک إشارة إلی البعید دون القریب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ینجسه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ذلک علامة نسخة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یرش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مستدرک الوسائل تعلیقة حول هذا الحدیث فی نفس الباب إلیک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ممّا یجب التنبیه علیه و إن کان خارجا عن وضع الکتاب إن مرسلة الکاهلیّ و هی عمدة أدلة عنوان الباب المروی عن الکافی، مشتملة علی أسئلة ثلاثة</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السابقة، و یدلّ علیه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تجنبت، منه قده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یأتی ما ظاهره المنافاة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المتن، و کتب المؤلّف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و فی المصدر المطبوع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 قطرا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ظنّ بعضهم دلالته علی عدم نجاسة الماء بما لا یدرکه الطرف من الدم، و الحق أنّه لا دلالة فیه کما فهمه المتاخرون، و قد ذکرناه، و قد نازع بعضهم فی دلالته علی النجاسة و دلالة أمثاله لعدم لفظ النجاسة و هو تعسف، لأن أحادیث النجاسات أکثرها کذلک لا تزید عن هذه العبارات، مع أن مضمون الباب مجمع علیه بین الأصحاب إلّا من ابن أبی عقیل، و یؤید هذه الأحادیث أیضا ما یأتی مع مخالفة التقیة و موافقة الاحتیاط و الإجماع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أحادیث نجاسة الماء بالتغیر لیس فیها لفظ النجاسة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و یأتی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الاناء</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یتوضا هامش المخطوط</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إدریس فی السرائر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عن الشیخ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و الصدوق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من أبواب الماء المطلق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یشرب فیه الماء، و الجمع رکاء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صفر أو حجارة کالاجانة و قد یتوضا منه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فلیهرقه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أکفا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و تقدم مثله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 لی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بصائر الدرجات للصفار و الکافی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الصفار فی البصائر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عدة من الأحادیث 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من الشیخ المصنّف قده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ینجس بملاقاة النجاسة، ذهب إلیه أکثر علمائنا، ثمّ نقله عن جماعة من العامّة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عقیل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القلیل و الکثیر فی أنهما لا ینجسان إلّا بالتغیر، و هو مروی عن ابن عبّاس، و حذیفة، و أبی هریرة، و الحسن، و سعید بن المسیب، و عکرمة، و ابن أبی لیلی، و جابر بن یزید، و به قال مالک، و الأوزاعی، و الثوری، و داود، و ابن المنذر انتهی و فی آخر الکلام إشارة إلی الترجیح بما فی حدیث عمر بن حنظلة المشهور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 یأتی 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 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و یأتی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الکر، منه قده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فیه زیادة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أشبار و نصف طولها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 ترد فی النسخة المخطوطة بخط والد الشیخ محمّد بن المشهدیّ صاحب المزار المصحّحة علی نسخة المصنّف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الاستبصار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الماء الریح</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ما بین القوسین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 یکن فیه تغییر أو ریح غالبة،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التغییر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المدینة، منه قده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و الجیفة فیه 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تتوضأ</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جعفر علیه السلام، منه قده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جمع من الأصحاب أن المعتبر فی الکر مکسره، لأن فی للضرب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الشهید فی الذکری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و الحدیث الأول یحتمل التوفیق بینه و بین الثانی بالحمل علی المستدیر فیضرب نصف القطر فی نصف المحیط و المجموع فی العمق یبلغ سبعا و عشرین فان المحیط إذا کان تسعة أشبار یکون قطره ثلاثة و هی سعته فنضرب واحدا و نصفا فی أربعة و نصف و المجموع فی أربعة، و یحتمل روایة الثلاثة أشبار و نصف ذلک أیضا فیکون المحیط عشرة و نصفا نضرب خمسة و ربعا فی واحد و ثلاثة أرباع و المجموع فی ثلاثة و نصف فلا یزید عن ثلاثین إلّا شبرا فیقارب الروایتین الأخرتین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 بالمن التبریزی مائة و ستة و ثلاثون منا و نصف، منه قده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و 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تاتی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أورد القطعة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یأتی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الأصل فوقه و یعجن عن نسخة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تقدم أیضا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ینجسه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الزبیل و الزنبیل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یحمل فیه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اعیدت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تعاد الصلاة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فارة، منه قده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تاتی فی أکثر أحادیث الأبواب الآتیة من هذه الأبواب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ربّ الماء و ربّ الصعید واحد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الطین الأسود المتغیر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بالنزح الذی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لا یدلّ علی النجاسة بل فیه ما یدلّ علی عدمها، و یدلّ علی أن الأمر بالنزح فی غیرها لنظافة الماء و طیبته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إبراهیم بن هاشم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الساباطی عن أبی عبد اللّه علیه السلام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النتن یکون فی الفم و غیره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ماء الطریق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 و کتب المصنّف علیها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تاتی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الآتی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المصدرین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 کما فی المصدر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هامش الأصل عن نسخة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یأتی وجه الجمع فی الفارة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 روی صدره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تاتی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سبق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منه قده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تقدم بتمامه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البئر لیس قربه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الماء</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آخر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ما یدلّ علی عدم وجوب نزح شی‌ء للفأرة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هامش المخطوط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بخط الشیخ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سکون الباء و کسر الخاء و معناه المنتنة، و یروی بفتح المیم و الخاء و معناه موضع النتن، قاله الشهید فی الشرح</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راجع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الشهید الأول فی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منه قده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ینزف</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یتوضا منها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المعتبر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الجملة یصلح شاهدا لکون وجوب النزح مقیدا بالتغیر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نزفت ماء البئر نزفا، إذا نزحته کله، و أنزف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ماء بئرهم و 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 و کذلک فی المصدر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ینجسها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بلزقها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لزقی و بلزقی و لزیقی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بالسین و الصاد فی اللغات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یغوله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النسخة الثانیة من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علمه علیه السلام بذلک و أن الاخبار به حقیقة لکنه بعید و یحتمل أن یکون قضیة ممکنة إشارة الی أن فرض ذلک مع احتماله و لو علی بعد یقتضی عدم النفرة من ذلک الماء و عدم الجزم بالملاقاة لما مر من أن کل ماء طاهر حتّی یعلم أنه قذر منه قده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کذلک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یوهم خلاف ذلک یأتی فی الباب القادم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الآتی و الأحادیث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کذلک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قطعا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الطلاق و شرائطه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استقذار و استقباح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منه قده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الأحادیث السابقة من هذا الباب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سبق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من کتاب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کذلک عنه و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الأطعمة المحرمة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کذلک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المحقق فی المعتبر بصحة هذه الروایة و اعترض علیه صاحب المدارک بما لا وجه له یعتمد علی اصطلاحهم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ما فی المتن ورد فی الوافی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محمّد بن مسلم مخصوص بالاضطرار لأنا نقول لا نص فی الکراهة حال الاختیار و النصّ العام شامل للبارد و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الحکم الثانی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و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الشهید فی الذکری أن الماء المستعمل فی نفل الغسل أولی بجواز الاستعمال من ماء الوضوء و ان الخلاف مخصوص بالمستعمل فی غسل الجنابة و رجح جواز استعماله کذلک جمع من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أنت و أمی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النسخة الثانیة من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من قیام و یأتی تخصیصه بالنهار فی الاشربة منه قده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الأول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الآیات و الأخبار طهارة الماء المستعمل فی الوضوء و الغسل و رفع الحدث به، و حکم بانه طاهر و مطهر و کذا جماعة من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هامش المخطوط الثانی تتمة له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الشهید فی الذکری أن الماء فی نفل الغسل أولی بجواز الاستعمال من ماء الوضوء و أن الخلاف مخصوص بالمستعمل فی غسل الجنابة و رجح جواز استعماله کذلک جمع من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راجع الذکری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إنائه، منه قده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یأتی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تقدم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بدل ما، و الملاحظ أن المصنّف لا یکتب الهمزة المتطرفة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تصریح فی حدیث ابن سنان و لا فی حدیث العیص بن القاسم بنجاسة الغسالة و لا یحضرنی نص غیرهما و قد صرحوا بعدم نص غیر ذلک، لکن حکم جماعة من الأصحاب بالنجاسة بعد الانفصال و هو الأحوط و یأتی ما یدلّ علی طهارة ماء الاستنجاء و تقدم فی هذا الباب الطهارة و لیس بصریح و یأتی مثله منه قده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أحادیث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ظاهره المنافاة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اللفظ</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الذی وثقه ابن مسکان هو محمّد بن میسر،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یحیی، منه قده و هو الکاهلیّ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الحارة یستشفی بها المرضی،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فاحت القدر تفوح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غلت،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بالحمیات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یأتی ما یدلّ علی ذلک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من کتاب الأطعمة و الأشربة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یستنجی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تقدم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یأتی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الکافی و کذا لم یجده الشیخ بهاء الدین فی مشرق الشمسین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أخذه من غیر الکافی من مؤلّفات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 تقدم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ظاهره المنافاة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القادم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فوقها من عن نسخة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ماء</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رأیت فی منقاره دما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الآتی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و الغنم لیس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لم یرد الحدیث السابق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الاجترار و هو أن یجر البعیر من الکرش ما أکل إلی الفم فیمضغه مرة ثانیة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یخرجه البعیر للاجترار،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علماؤنا علی کراهة سؤر الجلال بحدیث هشام و أحادیث ما لا یؤکل لحمه، و دلالة الثانی ظاهرة واضحة و دلالة الأول مبنیة علی أنهم أجمعوا علی تساوی حکم العرق و السؤر هنا، بل فی جمیع الأفراد، و الفرق إحداث قول ثالث و أیضا فان بدن الحیوان لا یخلو أبدا من العرق إمّا رطبا و إمّا جافا، فیتصل السؤر به فحکمه حکمه، و علی کل حال فضعف الدلالة منجبر باحادیث ما لا یؤکل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علی کراهة سؤر ما لا یؤکل لحمه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فوق یده علامة نسخة و کتب من غیر بدل کلمة قبل عن نسخة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منه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کذلک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یتوضا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یتوضا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القید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القید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تتوضأ</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دویبة معروفة،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السام الأبرص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 و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وهیب بن حفص</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منه قده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به علامة نسخة و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الآتی،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من الحب، و لا یثبت فی الأرض إلّا أن یحفر له راجع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من کتاب التجارة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من کتاب التجارة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رأسه و هو ناعس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المخطوط منه قده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الشیخ علی فی شرح القواعد حیث أفتی بان ظنّ غلبة النوم کاف فی 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الأول من هذه الکلمة منقوط فی الأصل بنقطتین من فوق و من تحت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للوضوء</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لک أو علی نفسک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الأولی، و الفقرة الثانیة فی قرب الإسناد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یخرج</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و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فی باطنه فساد فکلما برأ أعلاه، رجع فاسدا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هامش الأصل منه عن نسخة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الخفقتان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کذلک أحادیث هذا الباب من هذه الأبواب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 قائل فلم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من کتاب الطهارة،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خرج من أحد السبیلین دود أو غیره من الهوام أو حصی أو دم غیر الثلاثة أو شعر أو أشیاف أو دهن قطره فی احلیله لم ینقض إلّا أن تستصحب شیئا من النواقض ذهب إلیه علماؤنا أجمع للأصل و لما تقدم من الأحادیث و قال أبو حنیفة و أصحابه و الشافعی و الثوری و الأوزاعی و أحمد و أبو إسحاق و أبو ثور أنه ناقض لعدم انفکاکه من البلة و هو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التذکرة منه قده 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بدل أبی إسحاق و الثلاثة بدل البلة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ناصح، موجود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مرویّ فی نواقض الوضوء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 ذکرنا، و رواه فی التیمم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و أسقط قوله کیف یصنع و قوله إن کان نظیفا من العذرة، و هاهنا هو الصحیح و إن کان المعنی واحدا علی التقدیرین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أحادیث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یجتمع فی الجرح من القیح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تنفس المعدة عند الامتلاء، و کان صاحبه یرید أن یتقیا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التذکرة القی‌ء لا ینقض الوضوء سواء قل أو کثر و کذا ما یخرج من غیر السبیلین کالدم و البصاق و الرعاف و غیر ذلک ذهب إلیه علماؤنا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 جماعة من الصحابة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للأصل و</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القهقهة لا تنقض الوضوء و إن وقعت فی الصلاة لکن تبطلها، ذهب إلیه أکثر علمائنا ثمّ نقله عن بعض العامّة و استدلّ علیه بالأصل و أحادیث الحصر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الجنید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قهقه فی صلاته قطع صلاته و أعاد وضوءه لروایة سماعة، و قال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الوضوء بالقهقهة فی الصلاة و هو مروی عن الحسن و النخعیّ، و به قال الثوری، و عن الأوزاعی روایتان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الآتی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و رواه بسند آخر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تکلم فلیعد صلاته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للشراب</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القاسم جعفر بن محمّد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تاویله فی 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قرب الإسناد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عدة أحادیث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أنعظ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اشتهی الجماع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أن یذکر محمّد بن أبی عمیر،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العلامة فی التذکرة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الحدیثین عن جماعة کثیرین من العامّة، بل عن أکثرهم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 قوائمه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منه قده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للحدیث ذیل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بالیمن ینسب إلیها الدروع و الکلاب، منه قده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 الثانی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الساکنة، ماء ثخین یخرج عقیب البول، و هو غیر ناقض إجماعا، قاله فی التذکرة،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عند الملاعبة و التقبیل عن 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العلل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عروقه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الحبائل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دریرة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سیلانه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الجمهور إلّا مالکا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المذی ینقض الوضوء و کذا الودی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استبرائی</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 حدیث سماعة و حنان، أن البواطن لا تنجس لما یأتی، و أن ملاقاة البلل الطاهر من المخرج غیر متیقنة غالبا، و هو طاهر غیر ناقض للطهارة فلا باس به مع احتماله التقیة منه قده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یعتد بصلاته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سمکا منه قده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منه قده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تتوضاوا، منه قده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هذه الأبواب، خصوصا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اسباط لیس فی نسخة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الحدیث السابق</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الحسن بن أبان،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المصنّف فی الهامش عن الحسین و هو غیر جید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منه قده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العلامة فی المنتهی أنه قال عند تضعیف الروایة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سلیمان بن خالد لم ینص الأصحاب علی توثیقه، و هی غفلة واضحة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موضع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یرجع هامش المخطوط</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بشکل متفرق، فی المناهی</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بعضهم الی وجوب استقبال المشرق او المغرب للأمر فی هذا الحدیث، و لتحریم استقبال القبلة و استدبارها و لا یتم إلّا باستقبال المشرق أو المغرب</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هامش المخطوط</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الثانیة من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أستحی</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الذی یتغوط فیه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و القضیة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النفلیة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النفلیة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یتطهر به و یشرب منه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لها من نعمة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تزحر، الزحیر و الزحار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منه قده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الزحیر و الزحار و الزحارة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الصوت أو النفس بانین عند عمل أو شدة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 من کتاب الصلاة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 من کتاب الصلاة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آیة</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المتغوط</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الخلوة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الشهید الثانی فی بعض کتبه ان هذه المسالة لیس فیها نص أصلا و مثله کثیر جدا و وجه ذلک غالبا أنهم کانوا یقتصرون علی مطالعة التهذیب، منه قده راجع الروضة البهیة فی شرح اللمعة الدمشقیة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الاذان و الإقامة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 و قد ورد فی کتب الرجال باللفظین</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 ذلک فی الباب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کذلک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هامش المخطوط</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تقدم صدره بطریق آخر عن علی بن جعفر،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فقد لیس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مثل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ذکره، منه قده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الظهر، المنتهی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ملأت هامش المخطوط</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بایما منه قده و کذا فی المصدر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انتاب الرجل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و أتاه مرة بعد مرة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 قد جاء فی هامش المخطوط الثانیة ما لفظه بضم الحاء و فتح الضاد المعجمة ابن مخارق له کتاب، خلاصة الرجال و کذا کتب الرجال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خلاء</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للشجرة</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آخر الفائدة الأولی من الخاتمة برمز راء</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الطریق، منه قده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یأتی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منه قده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 و الزهومة من اللحم منه قده راجع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أحمد بن محمّد بن الحسین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الهدایة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یأتی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النکاح</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الجمال هامش المخطوط</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بن أبی مهینة هامش المخطوط</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منه قده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 السعی و الکسب هامش المخطوط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قضاء حاجة الإنسان من تغوط و شبهه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راجع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 منه قده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 و ارتاد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هامش المخطوط</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للبول، منه قده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من کتاب الصلاة</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المخطوط</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تاتی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الطواف بالقبر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مثله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و یأتی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یأتی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رواه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ذکره الشیخ هنا قریب جدا بل هو عین مدلول الحدیث</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أیضا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بطریق آخر عن عمار</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یستنجی و یغسل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العاقر الرجل و المرأة الذی لا یولد له الصحاح للجوهری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 ما بین الفقحة و الخصیة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الفقحة حلقة الدبر الصحاح للجوهری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یدلّ علی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عبد اللّه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یتخذ للماء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شخب اللبن و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سال هامش المخطوط راجع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 بصره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طمح ببوله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الطبع و سوء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سطح بدل فی سطح</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للهواء أهلا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الهواء</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یلتبس</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یدلّ علیه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یحضرنی نص فی وجوب الاقتصار علی الماء فی المتعدی من الغائط غیر حدیث أبی خدیجة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دلالة المتطهرین علی ذلک 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الحسین بن مصعب أیضا غیر دال لأن السنة أعم من الواجب و الندب بل استعمالها فی الواجب قلیل، أو تاویل و اللّه أعلم، و لکن هو الأحوط، و نقل جماعة الإجماع علی ذلک و هو یؤید الدلالة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معرور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فانزله، منه قده</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هاشم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البسر، بالضم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النخل قبل أن یرطب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یطیر، و 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البراء فی المدینة قبل هجرة النبیّ صلّی اللّه علیه و آله الیها بشهر، انظر ترجمة البراء فی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هذا الباب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الطین الیابس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یغتسل، منه قده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المصدر</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البالیة و الجمع رمم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یأتی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حتی ینقی ما ثمة</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جواز أکل اللقمة المطروحة و هی لقطة، و فیه استحباب عتق المملوک الصالح، و کراهة استخدامه، 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تاخیر أکل اللقمة مع ترتب هذا الثواب الجزیل یدلّ علی کراهة الأکل فی الخلاء و فیه نظر</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باسانید تاتی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اللقمة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علیها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یأتی فی الفائدة الخامسة من خاتمة الکتاب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عظیم فی العراق بین سنجار و تکریت یصب فی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أن السفن کانت تجری فیه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فجعلوه خبزا 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أطبقت نسخ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ضبط هذه اللفظة هکذا، و قال المجلسی ره فی شرح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صالحا لرفع الجوع أو فعلوا ذلک محقا</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منه قده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و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رواه أیضا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عن الکلینی</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الاحرام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اسناده فی الفائدة الأولی من 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الأعمال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العقاب الأخیار</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یفعلوا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فیهما</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لأنک</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النواقض</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إعادة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الفقیه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علیه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الأول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ظنّ بعضهم عدم دلالته علی المطلوب لاحتمال کون المشروط بدخول الوقت مجموع الأمرین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الوقتین</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یناسبه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و یأتی 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أیضا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 منه قده</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نهاره، ما خلا</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فلیتیمم، منه قده</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بعض علمائنا بهذه الأحادیث علی استحباب الکون علی طهارة بطریق الأولویة و فیه نظر، و ادعی بعضهم الإجماع علی ذلک، و یأتی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منه قده</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أعلاه مطابق للأمالی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القوسین سقط من معانی الأخبار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قد ورد نفس هذا السند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فیردوها</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إسناده فی الفائدة الأولی من الخاتمة برمز ر</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الحدیث فی کتب الصدوق عدا ما فی الثواب و أشرنا إلیه فی أصل الحدیث و کذلک فی المحاسن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یدعنی</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منه قده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اقرأه منه قده</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 منه قده</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الدلائل لم نعثر علی نسخته</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منه قده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لهذه الکلمة عدة تفاسیر فی الوافی و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 المجلسی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من یتجاوز عن حدّ الوضوء یتکلف مخاصمة اللّه فی 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اللدد و هو الخصومة</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منه قده</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قده</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جبهته، منه قده</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سیله، منه قده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ببلة یساره و بقیة بلة یمناه</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فغمس کفیه ثمّ غمس کفه الیمنی، هامش المخطوط عن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 فادخل یده الیمنی، منه قده</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 و عقب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الساق أو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رواه الکلینی کما 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ببقیة، منه قده</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کما 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 اختلاف مع ما أورده المصنّف، اشیر الی بعضه و لم یشر الی جمیعه، فلیلاحظ</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الاسناد فی الفائد الأولی من 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معنی المسالة و الرغبة و الرهبة و التبتل بالیدین من أبواب الدعاء إن شاء اللّه فی الأحادیث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منه قده فی هامش المخطوط</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ینسک</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العلل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أوقات من</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المصادر اختلاف فی ألفاظ الحدیث أشار الی بعضها المصنّف فی الهامش لکنه لم یقرأ فی المصورة</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غیر واضح فی المخطوط و غیر مذکور فی المصدر</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لتنقی</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مشی بهما إلی الخطیئة</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إسحاق محمّد بن إبراهیم الثقفی</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بالماء</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الأحادیث السابقة من هذا الباب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الأحادیث الآتیة من هذا الباب</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المحکم و المتشابه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هامش المخطوط</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الیمنی علی یده الیسری هامش المخطوط</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الکافی الخزاز</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من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أحادیث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حوت، منه قده</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العکنة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 الذی فی البطن من السمن و المراد به هنا ما کان فی العنق، منه قده عن المنتقی، راجع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المصدر</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فی یدی</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ذیل الحدیث الآتی</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منه قده و کذلک المصدر</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یأتی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وصلها، منه قده</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منه قده</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قدمیه، و کذا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سیور النعل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منه قده</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بکفیه منه قده</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الرجلین، منه قده</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المفترض، منه قده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بهما، منه قده</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المنبه بن عبد اللّه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الوضوء</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 الحجریة من الوسائل و الحروفیة زیادة ما لفظه</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الجلالة لم ترد فی المصدر</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برمز ر</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کانت یده فیغسلها منه قده</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هذا الباب و ما تقدم و یأتی ممّا هو بمعناها دلالة واضحة علی الفرق بین ورود النجاسة علی الماء القلیل و ورود الماء علی النجاسة و حصول الانفعال فی الأولی دون الثانیة و فی أحادیث نجاسة الماء القلیل ما هو صریح فی التفصیل علی أن جمیع تلک الأحادیث تضمنت ورود النجاسة علی الماء و النهی عن استعماله بعد ذلک و جمیع أحادیث إزالة النجاسات بالماء القلیل تضمنت وروده علی النجاسة فلا وجه للتسویة کما فعله بعض المعاصرین خلافا للنص المتواتر و الإجماع من علمائنا الا من ابن أبی عقیل و اعتمادا علی وجوه ضعیفة عقلیة ظنیة معارضة للأحادیث المتواترة و من تامل فی شبهته علم أنّها استدلال بالقیاس بل بالاستحسان و المصالح المرسلة و بطلان ذلک أظهر من أن یخفی و ممّا یؤید الفرق و یناسبه فی الجملة قول أمیر المؤمنین علیه السلام المروی فی نهج البلاغة و غیره حیث قال و قلت لهم أغزوهم قبل أن یغزوکم فو اللّه ما غزی قوم قط فی عقر دیارهم الا ذلوا</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أبواب الماء المطلق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علی طهارة بدن الجنب مطلقا</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ترکتهما لم تعد لهما</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الشهید فی الذکری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و تقدم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 الماء علی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علیه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الشیخ الأول علی الجواز و الثانی علی الکراهة و التعلیل فی الأول دال علی الاستحباب و الرجحان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علی الوجه ببطن الراحة، منه قده</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میسرة هامش المخطوط</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أصحابنا من قال أن الثانیة بدعة 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تکلف</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کان وضوء رسول اللّه صلّی اللّه علیه و آله</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عن أحمد بن محمّد عن عبد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حذف السندین الأخیرین و لیس بجید و مثله کثیر فی طرق الشیخ منه قده</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الروایة لا فی التهذیب و لا فی الاستبصار</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کناقصه منه قده</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الاسناد فی الفائدة الأولی من الخاتمة برمز ت</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له رغوة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منه قده</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تاویله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هامش المخطوط و کذا المصدر</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 العنق و الفریصة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اللحمة بین الجنب و الکتف 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 الثانی</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تزیدن</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أصابعک</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فیه و اتمامه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و الذی قبله اعجاز ظاهر و مثلهما کثیر منه قده</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یدلّ علی التقیة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 ما یناسبهما</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عنه و عن التهذیب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الوضوء</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بن أیوب، عن الحسین بن عثمان، عن سماعة، و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الأصل منه قده</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ینشف</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یبعض</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بالرأس، منه قده</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بعدة أسانید أخر فی نفس الصفحة</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منه قده</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علی و کأنّها بدل غسل</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منه قده</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منه قده</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ما یناسبهما،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علی الخفین، منه قده</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طویل تاتی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بلغکم</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رقبة عن نسخة و رفید ظاهرا کما فی الرجال منه</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عم صعصعة</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الحدیث</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الثانی ساقط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فیه عن محمّد بن الحسین عن صفوان بن یحیی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لیس فی نسخة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الذکری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المعضد من الحلی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فلیحرکه</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جعفر هو البزوفری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یأتی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یدلّ علیه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أحادیث الباب السابق</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للعلامة القواعد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الذکری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للزیادة راجع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موجود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 منه قده</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للغسل صاع من ماء و للوضوء مد من ماء منه قده</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الصاع یأتی أیضا فی الزکاة و الفطرة و لکن بین الأحادیث اختلاف فی التقدیر و کذا بین حبات الشعیر حتّی المتوسطة إلّا أن جماعة من العلماء نقلوا أن المثقال لم یتغیر فی الجاهلیة و لا فی الإسلام و أن السبعة مثاقیل عشرة دراهم و أن الدرهم قد تغیر فالاعتبار بالمثقال و المن التبریزی لأنه ستمائة مثقال و الصاع یزید علیه باربعة عشر مثقالا و ربع مثقال و هذا أضبط من التقدیر بالشعیر منه قده فی هامش المخطوط</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أرطال</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المد رطل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فی أحادیث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و 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الخامسة من الخاتمة</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الوضوء،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الشیخ الإجماع علی عدم استحباب ایصال ماء الوضوء الی داخل العینین، و 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الأمرین لعدم التلازم بین فتح العینین و ایصال الماء الی داخلهما، قال الشیخ بهاء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ترتب الثواب علی رؤیة أفعال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الذکری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الفلاح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الأصل جریح بالحاء</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القطعة الثانیة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القطعة الثانیة الخصال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إسناده فی الفائدة الأولی من الخاتمة برمز ج</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مثله عن صحیفة الرضا علیه السلام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تنزی</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العتاق ککتاب، من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الجوارح و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النجائب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أن ینزی حمار علی عتیقة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الفرس النجیبة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عرشه تبارک و تعالی فتجلی له عن وجهه حتّی رآه بعینه</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حیث أمره اللّه تبارک و تعالی</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یا أنس</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أورده بتمامه عن الخصال و الزهد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الصلوات</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لیس فیه ذکر الوضوء</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image" Target="media/image2.jpeg"/><Relationship Id="rId635" Type="http://schemas.openxmlformats.org/officeDocument/2006/relationships/image" Target="media/image2.jpeg"/><Relationship Id="rId636" Type="http://schemas.openxmlformats.org/officeDocument/2006/relationships/footer" Target="footer629.xml"/><Relationship Id="rId637" Type="http://schemas.openxmlformats.org/officeDocument/2006/relationships/footnotes" Target="footnotes.xml"/><Relationship Id="rId638" Type="http://schemas.openxmlformats.org/officeDocument/2006/relationships/numbering" Target="numbering.xml"/><Relationship Id="rId639" Type="http://schemas.openxmlformats.org/officeDocument/2006/relationships/fontTable" Target="fontTable.xml"/><Relationship Id="rId640" Type="http://schemas.openxmlformats.org/officeDocument/2006/relationships/settings" Target="settings.xml"/><Relationship Id="rId6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669</Pages>
  <Words>6827</Words>
  <Characters>24563</Characters>
  <CharactersWithSpaces>31108</CharactersWithSpaces>
  <Paragraphs>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2026-08-23T10:06:35Z</dcterms:created>
  <dc:creator>ghaemiyeh.com</dc:creator>
  <dc:description/>
  <dc:language>en-US</dc:language>
  <cp:lastModifiedBy/>
  <dcterms:modified xsi:type="dcterms:W3CDTF">2026-08-23T13:37:03Z</dcterms:modified>
  <cp:revision>1</cp:revision>
  <dc:subject/>
  <dc:title>وسائل الشیعه الی تحصیل مسائل الشریعه جلد 1</dc:title>
</cp:coreProperties>
</file>

<file path=docProps/custom.xml><?xml version="1.0" encoding="utf-8"?>
<Properties xmlns="http://schemas.openxmlformats.org/officeDocument/2006/custom-properties" xmlns:vt="http://schemas.openxmlformats.org/officeDocument/2006/docPropsVTypes"/>
</file>