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جنگ ایران و عراق در اسناد سازمان ملل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92114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592116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592118_73709187">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12592120_7370918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2592122_73709187">
            <w:r>
              <w:rPr>
                <w:webHidden/>
                <w:rStyle w:val="IndexLink"/>
                <w:rtl w:val="true"/>
              </w:rPr>
              <w:t xml:space="preserve">اسناد سال </w:t>
            </w:r>
            <w:r>
              <w:rPr>
                <w:rStyle w:val="IndexLink"/>
              </w:rPr>
              <w:t>1983</w:t>
            </w:r>
            <w:r>
              <w:rPr>
                <w:rStyle w:val="IndexLink"/>
                <w:rtl w:val="true"/>
              </w:rPr>
              <w:t xml:space="preserve"> </w:t>
            </w:r>
            <w:r>
              <w:rPr>
                <w:rStyle w:val="IndexLink"/>
                <w:rtl w:val="true"/>
              </w:rPr>
              <w:t xml:space="preserve">میلادی </w:t>
            </w:r>
            <w:r>
              <w:rPr>
                <w:rStyle w:val="IndexLink"/>
              </w:rPr>
              <w:t>62</w:t>
            </w:r>
            <w:r>
              <w:rPr>
                <w:rStyle w:val="IndexLink"/>
                <w:rtl w:val="true"/>
              </w:rPr>
              <w:t xml:space="preserve"> - </w:t>
            </w:r>
            <w:r>
              <w:rPr>
                <w:rStyle w:val="IndexLink"/>
              </w:rPr>
              <w:t>1361</w:t>
            </w:r>
            <w:r>
              <w:rPr>
                <w:rStyle w:val="IndexLink"/>
                <w:rtl w:val="true"/>
              </w:rPr>
              <w:t xml:space="preserve"> </w:t>
            </w:r>
            <w:r>
              <w:rPr>
                <w:rStyle w:val="IndexLink"/>
                <w:rtl w:val="true"/>
              </w:rPr>
              <w:t>ه</w:t>
            </w:r>
            <w:r>
              <w:rPr>
                <w:rStyle w:val="IndexLink"/>
                <w:rtl w:val="true"/>
              </w:rPr>
              <w:t>.</w:t>
            </w:r>
            <w:r>
              <w:rPr>
                <w:rStyle w:val="IndexLink"/>
                <w:rtl w:val="true"/>
              </w:rPr>
              <w:t>ش</w:t>
            </w:r>
            <w:r>
              <w:rPr>
                <w:rStyle w:val="IndexLink"/>
                <w:rtl w:val="true"/>
              </w:rPr>
              <w:tab/>
            </w:r>
            <w:r>
              <w:rPr>
                <w:rStyle w:val="IndexLink"/>
              </w:rPr>
              <w:t>16</w:t>
            </w:r>
          </w:hyperlink>
        </w:p>
        <w:p>
          <w:pPr>
            <w:pStyle w:val="Contents3"/>
            <w:tabs>
              <w:tab w:val="clear" w:pos="8459"/>
              <w:tab w:val="right" w:pos="9026" w:leader="dot"/>
            </w:tabs>
            <w:rPr/>
          </w:pPr>
          <w:hyperlink w:anchor="__RefHeading___Toc12592124_73709187">
            <w:r>
              <w:rPr>
                <w:webHidden/>
                <w:rStyle w:val="IndexLink"/>
                <w:rtl w:val="true"/>
              </w:rPr>
              <w:t xml:space="preserve">سند شماره </w:t>
            </w:r>
            <w:r>
              <w:rPr>
                <w:rStyle w:val="IndexLink"/>
              </w:rPr>
              <w:t>082</w:t>
            </w:r>
            <w:r>
              <w:rPr>
                <w:rStyle w:val="IndexLink"/>
                <w:rtl w:val="true"/>
              </w:rPr>
              <w:tab/>
            </w:r>
            <w:r>
              <w:rPr>
                <w:rStyle w:val="IndexLink"/>
              </w:rPr>
              <w:t>16</w:t>
            </w:r>
          </w:hyperlink>
        </w:p>
        <w:p>
          <w:pPr>
            <w:pStyle w:val="Contents3"/>
            <w:tabs>
              <w:tab w:val="clear" w:pos="8459"/>
              <w:tab w:val="right" w:pos="9026" w:leader="dot"/>
            </w:tabs>
            <w:rPr/>
          </w:pPr>
          <w:hyperlink w:anchor="__RefHeading___Toc12592126_73709187">
            <w:r>
              <w:rPr>
                <w:webHidden/>
                <w:rStyle w:val="IndexLink"/>
                <w:rtl w:val="true"/>
              </w:rPr>
              <w:t xml:space="preserve">سند شماره </w:t>
            </w:r>
            <w:r>
              <w:rPr>
                <w:rStyle w:val="IndexLink"/>
              </w:rPr>
              <w:t>083</w:t>
            </w:r>
            <w:r>
              <w:rPr>
                <w:rStyle w:val="IndexLink"/>
                <w:rtl w:val="true"/>
              </w:rPr>
              <w:tab/>
            </w:r>
            <w:r>
              <w:rPr>
                <w:rStyle w:val="IndexLink"/>
              </w:rPr>
              <w:t>17</w:t>
            </w:r>
          </w:hyperlink>
        </w:p>
        <w:p>
          <w:pPr>
            <w:pStyle w:val="Contents3"/>
            <w:tabs>
              <w:tab w:val="clear" w:pos="8459"/>
              <w:tab w:val="right" w:pos="9026" w:leader="dot"/>
            </w:tabs>
            <w:rPr/>
          </w:pPr>
          <w:hyperlink w:anchor="__RefHeading___Toc12592128_73709187">
            <w:r>
              <w:rPr>
                <w:webHidden/>
                <w:rStyle w:val="IndexLink"/>
                <w:rtl w:val="true"/>
              </w:rPr>
              <w:t xml:space="preserve">سند شماره </w:t>
            </w:r>
            <w:r>
              <w:rPr>
                <w:rStyle w:val="IndexLink"/>
              </w:rPr>
              <w:t>084</w:t>
            </w:r>
            <w:r>
              <w:rPr>
                <w:rStyle w:val="IndexLink"/>
                <w:rtl w:val="true"/>
              </w:rPr>
              <w:tab/>
            </w:r>
            <w:r>
              <w:rPr>
                <w:rStyle w:val="IndexLink"/>
              </w:rPr>
              <w:t>19</w:t>
            </w:r>
          </w:hyperlink>
        </w:p>
        <w:p>
          <w:pPr>
            <w:pStyle w:val="Contents3"/>
            <w:tabs>
              <w:tab w:val="clear" w:pos="8459"/>
              <w:tab w:val="right" w:pos="9026" w:leader="dot"/>
            </w:tabs>
            <w:rPr/>
          </w:pPr>
          <w:hyperlink w:anchor="__RefHeading___Toc12592130_73709187">
            <w:r>
              <w:rPr>
                <w:webHidden/>
                <w:rStyle w:val="IndexLink"/>
                <w:rtl w:val="true"/>
              </w:rPr>
              <w:t xml:space="preserve">سند شماره </w:t>
            </w:r>
            <w:r>
              <w:rPr>
                <w:rStyle w:val="IndexLink"/>
              </w:rPr>
              <w:t>085</w:t>
            </w:r>
            <w:r>
              <w:rPr>
                <w:rStyle w:val="IndexLink"/>
                <w:rtl w:val="true"/>
              </w:rPr>
              <w:tab/>
            </w:r>
            <w:r>
              <w:rPr>
                <w:rStyle w:val="IndexLink"/>
              </w:rPr>
              <w:t>21</w:t>
            </w:r>
          </w:hyperlink>
        </w:p>
        <w:p>
          <w:pPr>
            <w:pStyle w:val="Contents3"/>
            <w:tabs>
              <w:tab w:val="clear" w:pos="8459"/>
              <w:tab w:val="right" w:pos="9026" w:leader="dot"/>
            </w:tabs>
            <w:rPr/>
          </w:pPr>
          <w:hyperlink w:anchor="__RefHeading___Toc12592132_73709187">
            <w:r>
              <w:rPr>
                <w:webHidden/>
                <w:rStyle w:val="IndexLink"/>
                <w:rtl w:val="true"/>
              </w:rPr>
              <w:t xml:space="preserve">سند شماره </w:t>
            </w:r>
            <w:r>
              <w:rPr>
                <w:rStyle w:val="IndexLink"/>
              </w:rPr>
              <w:t>086</w:t>
            </w:r>
            <w:r>
              <w:rPr>
                <w:rStyle w:val="IndexLink"/>
                <w:rtl w:val="true"/>
              </w:rPr>
              <w:tab/>
            </w:r>
            <w:r>
              <w:rPr>
                <w:rStyle w:val="IndexLink"/>
              </w:rPr>
              <w:t>22</w:t>
            </w:r>
          </w:hyperlink>
        </w:p>
        <w:p>
          <w:pPr>
            <w:pStyle w:val="Contents3"/>
            <w:tabs>
              <w:tab w:val="clear" w:pos="8459"/>
              <w:tab w:val="right" w:pos="9026" w:leader="dot"/>
            </w:tabs>
            <w:rPr/>
          </w:pPr>
          <w:hyperlink w:anchor="__RefHeading___Toc12592134_73709187">
            <w:r>
              <w:rPr>
                <w:webHidden/>
                <w:rStyle w:val="IndexLink"/>
                <w:rtl w:val="true"/>
              </w:rPr>
              <w:t xml:space="preserve">سند شماره </w:t>
            </w:r>
            <w:r>
              <w:rPr>
                <w:rStyle w:val="IndexLink"/>
              </w:rPr>
              <w:t>087</w:t>
            </w:r>
            <w:r>
              <w:rPr>
                <w:rStyle w:val="IndexLink"/>
                <w:rtl w:val="true"/>
              </w:rPr>
              <w:tab/>
            </w:r>
            <w:r>
              <w:rPr>
                <w:rStyle w:val="IndexLink"/>
              </w:rPr>
              <w:t>23</w:t>
            </w:r>
          </w:hyperlink>
        </w:p>
        <w:p>
          <w:pPr>
            <w:pStyle w:val="Contents3"/>
            <w:tabs>
              <w:tab w:val="clear" w:pos="8459"/>
              <w:tab w:val="right" w:pos="9026" w:leader="dot"/>
            </w:tabs>
            <w:rPr/>
          </w:pPr>
          <w:hyperlink w:anchor="__RefHeading___Toc12592136_73709187">
            <w:r>
              <w:rPr>
                <w:webHidden/>
                <w:rStyle w:val="IndexLink"/>
                <w:rtl w:val="true"/>
              </w:rPr>
              <w:t xml:space="preserve">سند شماره </w:t>
            </w:r>
            <w:r>
              <w:rPr>
                <w:rStyle w:val="IndexLink"/>
              </w:rPr>
              <w:t>088</w:t>
            </w:r>
            <w:r>
              <w:rPr>
                <w:rStyle w:val="IndexLink"/>
                <w:rtl w:val="true"/>
              </w:rPr>
              <w:tab/>
            </w:r>
            <w:r>
              <w:rPr>
                <w:rStyle w:val="IndexLink"/>
              </w:rPr>
              <w:t>24</w:t>
            </w:r>
          </w:hyperlink>
        </w:p>
        <w:p>
          <w:pPr>
            <w:pStyle w:val="Contents3"/>
            <w:tabs>
              <w:tab w:val="clear" w:pos="8459"/>
              <w:tab w:val="right" w:pos="9026" w:leader="dot"/>
            </w:tabs>
            <w:rPr/>
          </w:pPr>
          <w:hyperlink w:anchor="__RefHeading___Toc12592138_73709187">
            <w:r>
              <w:rPr>
                <w:webHidden/>
                <w:rStyle w:val="IndexLink"/>
                <w:rtl w:val="true"/>
              </w:rPr>
              <w:t xml:space="preserve">سند شماره </w:t>
            </w:r>
            <w:r>
              <w:rPr>
                <w:rStyle w:val="IndexLink"/>
              </w:rPr>
              <w:t>089</w:t>
            </w:r>
            <w:r>
              <w:rPr>
                <w:rStyle w:val="IndexLink"/>
                <w:rtl w:val="true"/>
              </w:rPr>
              <w:tab/>
            </w:r>
            <w:r>
              <w:rPr>
                <w:rStyle w:val="IndexLink"/>
              </w:rPr>
              <w:t>28</w:t>
            </w:r>
          </w:hyperlink>
        </w:p>
        <w:p>
          <w:pPr>
            <w:pStyle w:val="Contents3"/>
            <w:tabs>
              <w:tab w:val="clear" w:pos="8459"/>
              <w:tab w:val="right" w:pos="9026" w:leader="dot"/>
            </w:tabs>
            <w:rPr/>
          </w:pPr>
          <w:hyperlink w:anchor="__RefHeading___Toc12592140_73709187">
            <w:r>
              <w:rPr>
                <w:webHidden/>
                <w:rStyle w:val="IndexLink"/>
                <w:rtl w:val="true"/>
              </w:rPr>
              <w:t xml:space="preserve">سند شماره </w:t>
            </w:r>
            <w:r>
              <w:rPr>
                <w:rStyle w:val="IndexLink"/>
              </w:rPr>
              <w:t>090</w:t>
            </w:r>
            <w:r>
              <w:rPr>
                <w:rStyle w:val="IndexLink"/>
                <w:rtl w:val="true"/>
              </w:rPr>
              <w:tab/>
            </w:r>
            <w:r>
              <w:rPr>
                <w:rStyle w:val="IndexLink"/>
              </w:rPr>
              <w:t>30</w:t>
            </w:r>
          </w:hyperlink>
        </w:p>
        <w:p>
          <w:pPr>
            <w:pStyle w:val="Contents3"/>
            <w:tabs>
              <w:tab w:val="clear" w:pos="8459"/>
              <w:tab w:val="right" w:pos="9026" w:leader="dot"/>
            </w:tabs>
            <w:rPr/>
          </w:pPr>
          <w:hyperlink w:anchor="__RefHeading___Toc12592142_73709187">
            <w:r>
              <w:rPr>
                <w:webHidden/>
                <w:rStyle w:val="IndexLink"/>
                <w:rtl w:val="true"/>
              </w:rPr>
              <w:t xml:space="preserve">سند شماره </w:t>
            </w:r>
            <w:r>
              <w:rPr>
                <w:rStyle w:val="IndexLink"/>
              </w:rPr>
              <w:t>091</w:t>
            </w:r>
            <w:r>
              <w:rPr>
                <w:rStyle w:val="IndexLink"/>
                <w:rtl w:val="true"/>
              </w:rPr>
              <w:tab/>
            </w:r>
            <w:r>
              <w:rPr>
                <w:rStyle w:val="IndexLink"/>
              </w:rPr>
              <w:t>32</w:t>
            </w:r>
          </w:hyperlink>
        </w:p>
        <w:p>
          <w:pPr>
            <w:pStyle w:val="Contents3"/>
            <w:tabs>
              <w:tab w:val="clear" w:pos="8459"/>
              <w:tab w:val="right" w:pos="9026" w:leader="dot"/>
            </w:tabs>
            <w:rPr/>
          </w:pPr>
          <w:hyperlink w:anchor="__RefHeading___Toc12592144_73709187">
            <w:r>
              <w:rPr>
                <w:webHidden/>
                <w:rStyle w:val="IndexLink"/>
                <w:rtl w:val="true"/>
              </w:rPr>
              <w:t xml:space="preserve">سند شماره </w:t>
            </w:r>
            <w:r>
              <w:rPr>
                <w:rStyle w:val="IndexLink"/>
              </w:rPr>
              <w:t>092</w:t>
            </w:r>
            <w:r>
              <w:rPr>
                <w:rStyle w:val="IndexLink"/>
                <w:rtl w:val="true"/>
              </w:rPr>
              <w:tab/>
            </w:r>
            <w:r>
              <w:rPr>
                <w:rStyle w:val="IndexLink"/>
              </w:rPr>
              <w:t>33</w:t>
            </w:r>
          </w:hyperlink>
        </w:p>
        <w:p>
          <w:pPr>
            <w:pStyle w:val="Contents3"/>
            <w:tabs>
              <w:tab w:val="clear" w:pos="8459"/>
              <w:tab w:val="right" w:pos="9026" w:leader="dot"/>
            </w:tabs>
            <w:rPr/>
          </w:pPr>
          <w:hyperlink w:anchor="__RefHeading___Toc12592146_73709187">
            <w:r>
              <w:rPr>
                <w:webHidden/>
                <w:rStyle w:val="IndexLink"/>
                <w:rtl w:val="true"/>
              </w:rPr>
              <w:t xml:space="preserve">سند شماره </w:t>
            </w:r>
            <w:r>
              <w:rPr>
                <w:rStyle w:val="IndexLink"/>
              </w:rPr>
              <w:t>093</w:t>
            </w:r>
            <w:r>
              <w:rPr>
                <w:rStyle w:val="IndexLink"/>
                <w:rtl w:val="true"/>
              </w:rPr>
              <w:tab/>
            </w:r>
            <w:r>
              <w:rPr>
                <w:rStyle w:val="IndexLink"/>
              </w:rPr>
              <w:t>34</w:t>
            </w:r>
          </w:hyperlink>
        </w:p>
        <w:p>
          <w:pPr>
            <w:pStyle w:val="Contents3"/>
            <w:tabs>
              <w:tab w:val="clear" w:pos="8459"/>
              <w:tab w:val="right" w:pos="9026" w:leader="dot"/>
            </w:tabs>
            <w:rPr/>
          </w:pPr>
          <w:hyperlink w:anchor="__RefHeading___Toc12592148_73709187">
            <w:r>
              <w:rPr>
                <w:webHidden/>
                <w:rStyle w:val="IndexLink"/>
                <w:rtl w:val="true"/>
              </w:rPr>
              <w:t xml:space="preserve">سند شماره </w:t>
            </w:r>
            <w:r>
              <w:rPr>
                <w:rStyle w:val="IndexLink"/>
              </w:rPr>
              <w:t>094</w:t>
            </w:r>
            <w:r>
              <w:rPr>
                <w:rStyle w:val="IndexLink"/>
                <w:rtl w:val="true"/>
              </w:rPr>
              <w:tab/>
            </w:r>
            <w:r>
              <w:rPr>
                <w:rStyle w:val="IndexLink"/>
              </w:rPr>
              <w:t>35</w:t>
            </w:r>
          </w:hyperlink>
        </w:p>
        <w:p>
          <w:pPr>
            <w:pStyle w:val="Contents3"/>
            <w:tabs>
              <w:tab w:val="clear" w:pos="8459"/>
              <w:tab w:val="right" w:pos="9026" w:leader="dot"/>
            </w:tabs>
            <w:rPr/>
          </w:pPr>
          <w:hyperlink w:anchor="__RefHeading___Toc12592150_73709187">
            <w:r>
              <w:rPr>
                <w:webHidden/>
                <w:rStyle w:val="IndexLink"/>
                <w:rtl w:val="true"/>
              </w:rPr>
              <w:t xml:space="preserve">سند شماره </w:t>
            </w:r>
            <w:r>
              <w:rPr>
                <w:rStyle w:val="IndexLink"/>
              </w:rPr>
              <w:t>095</w:t>
            </w:r>
            <w:r>
              <w:rPr>
                <w:rStyle w:val="IndexLink"/>
                <w:rtl w:val="true"/>
              </w:rPr>
              <w:tab/>
            </w:r>
            <w:r>
              <w:rPr>
                <w:rStyle w:val="IndexLink"/>
              </w:rPr>
              <w:t>37</w:t>
            </w:r>
          </w:hyperlink>
        </w:p>
        <w:p>
          <w:pPr>
            <w:pStyle w:val="Contents3"/>
            <w:tabs>
              <w:tab w:val="clear" w:pos="8459"/>
              <w:tab w:val="right" w:pos="9026" w:leader="dot"/>
            </w:tabs>
            <w:rPr/>
          </w:pPr>
          <w:hyperlink w:anchor="__RefHeading___Toc12592152_73709187">
            <w:r>
              <w:rPr>
                <w:webHidden/>
                <w:rStyle w:val="IndexLink"/>
                <w:rtl w:val="true"/>
              </w:rPr>
              <w:t xml:space="preserve">سند شماره </w:t>
            </w:r>
            <w:r>
              <w:rPr>
                <w:rStyle w:val="IndexLink"/>
              </w:rPr>
              <w:t>096</w:t>
            </w:r>
            <w:r>
              <w:rPr>
                <w:rStyle w:val="IndexLink"/>
                <w:rtl w:val="true"/>
              </w:rPr>
              <w:tab/>
            </w:r>
            <w:r>
              <w:rPr>
                <w:rStyle w:val="IndexLink"/>
              </w:rPr>
              <w:t>38</w:t>
            </w:r>
          </w:hyperlink>
        </w:p>
        <w:p>
          <w:pPr>
            <w:pStyle w:val="Contents3"/>
            <w:tabs>
              <w:tab w:val="clear" w:pos="8459"/>
              <w:tab w:val="right" w:pos="9026" w:leader="dot"/>
            </w:tabs>
            <w:rPr/>
          </w:pPr>
          <w:hyperlink w:anchor="__RefHeading___Toc12592154_73709187">
            <w:r>
              <w:rPr>
                <w:webHidden/>
                <w:rStyle w:val="IndexLink"/>
                <w:rtl w:val="true"/>
              </w:rPr>
              <w:t xml:space="preserve">سند شماره </w:t>
            </w:r>
            <w:r>
              <w:rPr>
                <w:rStyle w:val="IndexLink"/>
              </w:rPr>
              <w:t>097</w:t>
            </w:r>
            <w:r>
              <w:rPr>
                <w:rStyle w:val="IndexLink"/>
                <w:rtl w:val="true"/>
              </w:rPr>
              <w:tab/>
            </w:r>
            <w:r>
              <w:rPr>
                <w:rStyle w:val="IndexLink"/>
              </w:rPr>
              <w:t>39</w:t>
            </w:r>
          </w:hyperlink>
        </w:p>
        <w:p>
          <w:pPr>
            <w:pStyle w:val="Contents3"/>
            <w:tabs>
              <w:tab w:val="clear" w:pos="8459"/>
              <w:tab w:val="right" w:pos="9026" w:leader="dot"/>
            </w:tabs>
            <w:rPr/>
          </w:pPr>
          <w:hyperlink w:anchor="__RefHeading___Toc12592156_73709187">
            <w:r>
              <w:rPr>
                <w:webHidden/>
                <w:rStyle w:val="IndexLink"/>
                <w:rtl w:val="true"/>
              </w:rPr>
              <w:t xml:space="preserve">سند شماره </w:t>
            </w:r>
            <w:r>
              <w:rPr>
                <w:rStyle w:val="IndexLink"/>
              </w:rPr>
              <w:t>098</w:t>
            </w:r>
            <w:r>
              <w:rPr>
                <w:rStyle w:val="IndexLink"/>
                <w:rtl w:val="true"/>
              </w:rPr>
              <w:tab/>
            </w:r>
            <w:r>
              <w:rPr>
                <w:rStyle w:val="IndexLink"/>
              </w:rPr>
              <w:t>42</w:t>
            </w:r>
          </w:hyperlink>
        </w:p>
        <w:p>
          <w:pPr>
            <w:pStyle w:val="Contents3"/>
            <w:tabs>
              <w:tab w:val="clear" w:pos="8459"/>
              <w:tab w:val="right" w:pos="9026" w:leader="dot"/>
            </w:tabs>
            <w:rPr/>
          </w:pPr>
          <w:hyperlink w:anchor="__RefHeading___Toc12592158_73709187">
            <w:r>
              <w:rPr>
                <w:webHidden/>
                <w:rStyle w:val="IndexLink"/>
                <w:rtl w:val="true"/>
              </w:rPr>
              <w:t xml:space="preserve">سند شماره </w:t>
            </w:r>
            <w:r>
              <w:rPr>
                <w:rStyle w:val="IndexLink"/>
              </w:rPr>
              <w:t>099</w:t>
            </w:r>
            <w:r>
              <w:rPr>
                <w:rStyle w:val="IndexLink"/>
                <w:rtl w:val="true"/>
              </w:rPr>
              <w:tab/>
            </w:r>
            <w:r>
              <w:rPr>
                <w:rStyle w:val="IndexLink"/>
              </w:rPr>
              <w:t>42</w:t>
            </w:r>
          </w:hyperlink>
        </w:p>
        <w:p>
          <w:pPr>
            <w:pStyle w:val="Contents3"/>
            <w:tabs>
              <w:tab w:val="clear" w:pos="8459"/>
              <w:tab w:val="right" w:pos="9026" w:leader="dot"/>
            </w:tabs>
            <w:rPr/>
          </w:pPr>
          <w:hyperlink w:anchor="__RefHeading___Toc12592160_73709187">
            <w:r>
              <w:rPr>
                <w:webHidden/>
                <w:rStyle w:val="IndexLink"/>
                <w:rtl w:val="true"/>
              </w:rPr>
              <w:t xml:space="preserve">سند شماره </w:t>
            </w:r>
            <w:r>
              <w:rPr>
                <w:rStyle w:val="IndexLink"/>
              </w:rPr>
              <w:t>100</w:t>
            </w:r>
            <w:r>
              <w:rPr>
                <w:rStyle w:val="IndexLink"/>
                <w:rtl w:val="true"/>
              </w:rPr>
              <w:tab/>
            </w:r>
            <w:r>
              <w:rPr>
                <w:rStyle w:val="IndexLink"/>
              </w:rPr>
              <w:t>43</w:t>
            </w:r>
          </w:hyperlink>
        </w:p>
        <w:p>
          <w:pPr>
            <w:pStyle w:val="Contents3"/>
            <w:tabs>
              <w:tab w:val="clear" w:pos="8459"/>
              <w:tab w:val="right" w:pos="9026" w:leader="dot"/>
            </w:tabs>
            <w:rPr/>
          </w:pPr>
          <w:hyperlink w:anchor="__RefHeading___Toc12592162_73709187">
            <w:r>
              <w:rPr>
                <w:webHidden/>
                <w:rStyle w:val="IndexLink"/>
                <w:rtl w:val="true"/>
              </w:rPr>
              <w:t xml:space="preserve">سند شماره </w:t>
            </w:r>
            <w:r>
              <w:rPr>
                <w:rStyle w:val="IndexLink"/>
              </w:rPr>
              <w:t>101</w:t>
            </w:r>
            <w:r>
              <w:rPr>
                <w:rStyle w:val="IndexLink"/>
                <w:rtl w:val="true"/>
              </w:rPr>
              <w:tab/>
            </w:r>
            <w:r>
              <w:rPr>
                <w:rStyle w:val="IndexLink"/>
              </w:rPr>
              <w:t>44</w:t>
            </w:r>
          </w:hyperlink>
        </w:p>
        <w:p>
          <w:pPr>
            <w:pStyle w:val="Contents3"/>
            <w:tabs>
              <w:tab w:val="clear" w:pos="8459"/>
              <w:tab w:val="right" w:pos="9026" w:leader="dot"/>
            </w:tabs>
            <w:rPr/>
          </w:pPr>
          <w:hyperlink w:anchor="__RefHeading___Toc12592164_73709187">
            <w:r>
              <w:rPr>
                <w:webHidden/>
                <w:rStyle w:val="IndexLink"/>
                <w:rtl w:val="true"/>
              </w:rPr>
              <w:t xml:space="preserve">سند شماره </w:t>
            </w:r>
            <w:r>
              <w:rPr>
                <w:rStyle w:val="IndexLink"/>
              </w:rPr>
              <w:t>102</w:t>
            </w:r>
            <w:r>
              <w:rPr>
                <w:rStyle w:val="IndexLink"/>
                <w:rtl w:val="true"/>
              </w:rPr>
              <w:tab/>
            </w:r>
            <w:r>
              <w:rPr>
                <w:rStyle w:val="IndexLink"/>
              </w:rPr>
              <w:t>44</w:t>
            </w:r>
          </w:hyperlink>
        </w:p>
        <w:p>
          <w:pPr>
            <w:pStyle w:val="Contents3"/>
            <w:tabs>
              <w:tab w:val="clear" w:pos="8459"/>
              <w:tab w:val="right" w:pos="9026" w:leader="dot"/>
            </w:tabs>
            <w:rPr/>
          </w:pPr>
          <w:hyperlink w:anchor="__RefHeading___Toc12592166_73709187">
            <w:r>
              <w:rPr>
                <w:webHidden/>
                <w:rStyle w:val="IndexLink"/>
                <w:rtl w:val="true"/>
              </w:rPr>
              <w:t xml:space="preserve">سند شماره </w:t>
            </w:r>
            <w:r>
              <w:rPr>
                <w:rStyle w:val="IndexLink"/>
              </w:rPr>
              <w:t>103</w:t>
            </w:r>
            <w:r>
              <w:rPr>
                <w:rStyle w:val="IndexLink"/>
                <w:rtl w:val="true"/>
              </w:rPr>
              <w:tab/>
            </w:r>
            <w:r>
              <w:rPr>
                <w:rStyle w:val="IndexLink"/>
              </w:rPr>
              <w:t>45</w:t>
            </w:r>
          </w:hyperlink>
        </w:p>
        <w:p>
          <w:pPr>
            <w:pStyle w:val="Contents3"/>
            <w:tabs>
              <w:tab w:val="clear" w:pos="8459"/>
              <w:tab w:val="right" w:pos="9026" w:leader="dot"/>
            </w:tabs>
            <w:rPr/>
          </w:pPr>
          <w:hyperlink w:anchor="__RefHeading___Toc12592168_73709187">
            <w:r>
              <w:rPr>
                <w:webHidden/>
                <w:rStyle w:val="IndexLink"/>
                <w:rtl w:val="true"/>
              </w:rPr>
              <w:t xml:space="preserve">سند شماره </w:t>
            </w:r>
            <w:r>
              <w:rPr>
                <w:rStyle w:val="IndexLink"/>
              </w:rPr>
              <w:t>104</w:t>
            </w:r>
            <w:r>
              <w:rPr>
                <w:rStyle w:val="IndexLink"/>
                <w:rtl w:val="true"/>
              </w:rPr>
              <w:tab/>
            </w:r>
            <w:r>
              <w:rPr>
                <w:rStyle w:val="IndexLink"/>
              </w:rPr>
              <w:t>47</w:t>
            </w:r>
          </w:hyperlink>
        </w:p>
        <w:p>
          <w:pPr>
            <w:pStyle w:val="Contents3"/>
            <w:tabs>
              <w:tab w:val="clear" w:pos="8459"/>
              <w:tab w:val="right" w:pos="9026" w:leader="dot"/>
            </w:tabs>
            <w:rPr/>
          </w:pPr>
          <w:hyperlink w:anchor="__RefHeading___Toc12592170_73709187">
            <w:r>
              <w:rPr>
                <w:webHidden/>
                <w:rStyle w:val="IndexLink"/>
                <w:rtl w:val="true"/>
              </w:rPr>
              <w:t xml:space="preserve">سند شماره </w:t>
            </w:r>
            <w:r>
              <w:rPr>
                <w:rStyle w:val="IndexLink"/>
              </w:rPr>
              <w:t>105</w:t>
            </w:r>
            <w:r>
              <w:rPr>
                <w:rStyle w:val="IndexLink"/>
                <w:rtl w:val="true"/>
              </w:rPr>
              <w:tab/>
            </w:r>
            <w:r>
              <w:rPr>
                <w:rStyle w:val="IndexLink"/>
              </w:rPr>
              <w:t>48</w:t>
            </w:r>
          </w:hyperlink>
        </w:p>
        <w:p>
          <w:pPr>
            <w:pStyle w:val="Contents3"/>
            <w:tabs>
              <w:tab w:val="clear" w:pos="8459"/>
              <w:tab w:val="right" w:pos="9026" w:leader="dot"/>
            </w:tabs>
            <w:rPr/>
          </w:pPr>
          <w:hyperlink w:anchor="__RefHeading___Toc12592172_73709187">
            <w:r>
              <w:rPr>
                <w:webHidden/>
                <w:rStyle w:val="IndexLink"/>
                <w:rtl w:val="true"/>
              </w:rPr>
              <w:t xml:space="preserve">سند شماره </w:t>
            </w:r>
            <w:r>
              <w:rPr>
                <w:rStyle w:val="IndexLink"/>
              </w:rPr>
              <w:t>106</w:t>
            </w:r>
            <w:r>
              <w:rPr>
                <w:rStyle w:val="IndexLink"/>
                <w:rtl w:val="true"/>
              </w:rPr>
              <w:tab/>
            </w:r>
            <w:r>
              <w:rPr>
                <w:rStyle w:val="IndexLink"/>
              </w:rPr>
              <w:t>50</w:t>
            </w:r>
          </w:hyperlink>
        </w:p>
        <w:p>
          <w:pPr>
            <w:pStyle w:val="Contents3"/>
            <w:tabs>
              <w:tab w:val="clear" w:pos="8459"/>
              <w:tab w:val="right" w:pos="9026" w:leader="dot"/>
            </w:tabs>
            <w:rPr/>
          </w:pPr>
          <w:hyperlink w:anchor="__RefHeading___Toc12592174_73709187">
            <w:r>
              <w:rPr>
                <w:webHidden/>
                <w:rStyle w:val="IndexLink"/>
                <w:rtl w:val="true"/>
              </w:rPr>
              <w:t xml:space="preserve">سند شماره </w:t>
            </w:r>
            <w:r>
              <w:rPr>
                <w:rStyle w:val="IndexLink"/>
              </w:rPr>
              <w:t>107</w:t>
            </w:r>
            <w:r>
              <w:rPr>
                <w:rStyle w:val="IndexLink"/>
                <w:rtl w:val="true"/>
              </w:rPr>
              <w:tab/>
            </w:r>
            <w:r>
              <w:rPr>
                <w:rStyle w:val="IndexLink"/>
              </w:rPr>
              <w:t>80</w:t>
            </w:r>
          </w:hyperlink>
        </w:p>
        <w:p>
          <w:pPr>
            <w:pStyle w:val="Contents3"/>
            <w:tabs>
              <w:tab w:val="clear" w:pos="8459"/>
              <w:tab w:val="right" w:pos="9026" w:leader="dot"/>
            </w:tabs>
            <w:rPr/>
          </w:pPr>
          <w:hyperlink w:anchor="__RefHeading___Toc12592176_73709187">
            <w:r>
              <w:rPr>
                <w:webHidden/>
                <w:rStyle w:val="IndexLink"/>
                <w:rtl w:val="true"/>
              </w:rPr>
              <w:t xml:space="preserve">سند شماره </w:t>
            </w:r>
            <w:r>
              <w:rPr>
                <w:rStyle w:val="IndexLink"/>
              </w:rPr>
              <w:t>108</w:t>
            </w:r>
            <w:r>
              <w:rPr>
                <w:rStyle w:val="IndexLink"/>
                <w:rtl w:val="true"/>
              </w:rPr>
              <w:tab/>
            </w:r>
            <w:r>
              <w:rPr>
                <w:rStyle w:val="IndexLink"/>
              </w:rPr>
              <w:t>82</w:t>
            </w:r>
          </w:hyperlink>
        </w:p>
        <w:p>
          <w:pPr>
            <w:pStyle w:val="Contents3"/>
            <w:tabs>
              <w:tab w:val="clear" w:pos="8459"/>
              <w:tab w:val="right" w:pos="9026" w:leader="dot"/>
            </w:tabs>
            <w:rPr/>
          </w:pPr>
          <w:hyperlink w:anchor="__RefHeading___Toc12592178_73709187">
            <w:r>
              <w:rPr>
                <w:webHidden/>
                <w:rStyle w:val="IndexLink"/>
                <w:rtl w:val="true"/>
              </w:rPr>
              <w:t xml:space="preserve">سند شماره </w:t>
            </w:r>
            <w:r>
              <w:rPr>
                <w:rStyle w:val="IndexLink"/>
              </w:rPr>
              <w:t>109</w:t>
            </w:r>
            <w:r>
              <w:rPr>
                <w:rStyle w:val="IndexLink"/>
                <w:rtl w:val="true"/>
              </w:rPr>
              <w:tab/>
            </w:r>
            <w:r>
              <w:rPr>
                <w:rStyle w:val="IndexLink"/>
              </w:rPr>
              <w:t>84</w:t>
            </w:r>
          </w:hyperlink>
        </w:p>
        <w:p>
          <w:pPr>
            <w:pStyle w:val="Contents3"/>
            <w:tabs>
              <w:tab w:val="clear" w:pos="8459"/>
              <w:tab w:val="right" w:pos="9026" w:leader="dot"/>
            </w:tabs>
            <w:rPr/>
          </w:pPr>
          <w:hyperlink w:anchor="__RefHeading___Toc12592180_73709187">
            <w:r>
              <w:rPr>
                <w:webHidden/>
                <w:rStyle w:val="IndexLink"/>
                <w:rtl w:val="true"/>
              </w:rPr>
              <w:t xml:space="preserve">سند شماره </w:t>
            </w:r>
            <w:r>
              <w:rPr>
                <w:rStyle w:val="IndexLink"/>
              </w:rPr>
              <w:t>110</w:t>
            </w:r>
            <w:r>
              <w:rPr>
                <w:rStyle w:val="IndexLink"/>
                <w:rtl w:val="true"/>
              </w:rPr>
              <w:tab/>
            </w:r>
            <w:r>
              <w:rPr>
                <w:rStyle w:val="IndexLink"/>
              </w:rPr>
              <w:t>85</w:t>
            </w:r>
          </w:hyperlink>
        </w:p>
        <w:p>
          <w:pPr>
            <w:pStyle w:val="Contents3"/>
            <w:tabs>
              <w:tab w:val="clear" w:pos="8459"/>
              <w:tab w:val="right" w:pos="9026" w:leader="dot"/>
            </w:tabs>
            <w:rPr/>
          </w:pPr>
          <w:hyperlink w:anchor="__RefHeading___Toc12592182_73709187">
            <w:r>
              <w:rPr>
                <w:webHidden/>
                <w:rStyle w:val="IndexLink"/>
                <w:rtl w:val="true"/>
              </w:rPr>
              <w:t xml:space="preserve">سند شماره </w:t>
            </w:r>
            <w:r>
              <w:rPr>
                <w:rStyle w:val="IndexLink"/>
              </w:rPr>
              <w:t>111</w:t>
            </w:r>
            <w:r>
              <w:rPr>
                <w:rStyle w:val="IndexLink"/>
                <w:rtl w:val="true"/>
              </w:rPr>
              <w:tab/>
            </w:r>
            <w:r>
              <w:rPr>
                <w:rStyle w:val="IndexLink"/>
              </w:rPr>
              <w:t>86</w:t>
            </w:r>
          </w:hyperlink>
        </w:p>
        <w:p>
          <w:pPr>
            <w:pStyle w:val="Contents3"/>
            <w:tabs>
              <w:tab w:val="clear" w:pos="8459"/>
              <w:tab w:val="right" w:pos="9026" w:leader="dot"/>
            </w:tabs>
            <w:rPr/>
          </w:pPr>
          <w:hyperlink w:anchor="__RefHeading___Toc12592184_73709187">
            <w:r>
              <w:rPr>
                <w:webHidden/>
                <w:rStyle w:val="IndexLink"/>
                <w:rtl w:val="true"/>
              </w:rPr>
              <w:t xml:space="preserve">سند شماره </w:t>
            </w:r>
            <w:r>
              <w:rPr>
                <w:rStyle w:val="IndexLink"/>
              </w:rPr>
              <w:t>112</w:t>
            </w:r>
            <w:r>
              <w:rPr>
                <w:rStyle w:val="IndexLink"/>
                <w:rtl w:val="true"/>
              </w:rPr>
              <w:tab/>
            </w:r>
            <w:r>
              <w:rPr>
                <w:rStyle w:val="IndexLink"/>
              </w:rPr>
              <w:t>88</w:t>
            </w:r>
          </w:hyperlink>
        </w:p>
        <w:p>
          <w:pPr>
            <w:pStyle w:val="Contents3"/>
            <w:tabs>
              <w:tab w:val="clear" w:pos="8459"/>
              <w:tab w:val="right" w:pos="9026" w:leader="dot"/>
            </w:tabs>
            <w:rPr/>
          </w:pPr>
          <w:hyperlink w:anchor="__RefHeading___Toc12592186_73709187">
            <w:r>
              <w:rPr>
                <w:webHidden/>
                <w:rStyle w:val="IndexLink"/>
                <w:rtl w:val="true"/>
              </w:rPr>
              <w:t xml:space="preserve">سند شماره </w:t>
            </w:r>
            <w:r>
              <w:rPr>
                <w:rStyle w:val="IndexLink"/>
              </w:rPr>
              <w:t>113</w:t>
            </w:r>
            <w:r>
              <w:rPr>
                <w:rStyle w:val="IndexLink"/>
                <w:rtl w:val="true"/>
              </w:rPr>
              <w:tab/>
            </w:r>
            <w:r>
              <w:rPr>
                <w:rStyle w:val="IndexLink"/>
              </w:rPr>
              <w:t>90</w:t>
            </w:r>
          </w:hyperlink>
        </w:p>
        <w:p>
          <w:pPr>
            <w:pStyle w:val="Contents3"/>
            <w:tabs>
              <w:tab w:val="clear" w:pos="8459"/>
              <w:tab w:val="right" w:pos="9026" w:leader="dot"/>
            </w:tabs>
            <w:rPr/>
          </w:pPr>
          <w:hyperlink w:anchor="__RefHeading___Toc12592188_73709187">
            <w:r>
              <w:rPr>
                <w:webHidden/>
                <w:rStyle w:val="IndexLink"/>
                <w:rtl w:val="true"/>
              </w:rPr>
              <w:t xml:space="preserve">سند شماره </w:t>
            </w:r>
            <w:r>
              <w:rPr>
                <w:rStyle w:val="IndexLink"/>
              </w:rPr>
              <w:t>114</w:t>
            </w:r>
            <w:r>
              <w:rPr>
                <w:rStyle w:val="IndexLink"/>
                <w:rtl w:val="true"/>
              </w:rPr>
              <w:tab/>
            </w:r>
            <w:r>
              <w:rPr>
                <w:rStyle w:val="IndexLink"/>
              </w:rPr>
              <w:t>91</w:t>
            </w:r>
          </w:hyperlink>
        </w:p>
        <w:p>
          <w:pPr>
            <w:pStyle w:val="Contents3"/>
            <w:tabs>
              <w:tab w:val="clear" w:pos="8459"/>
              <w:tab w:val="right" w:pos="9026" w:leader="dot"/>
            </w:tabs>
            <w:rPr/>
          </w:pPr>
          <w:hyperlink w:anchor="__RefHeading___Toc12592190_73709187">
            <w:r>
              <w:rPr>
                <w:webHidden/>
                <w:rStyle w:val="IndexLink"/>
                <w:rtl w:val="true"/>
              </w:rPr>
              <w:t xml:space="preserve">سند شماره </w:t>
            </w:r>
            <w:r>
              <w:rPr>
                <w:rStyle w:val="IndexLink"/>
              </w:rPr>
              <w:t>115</w:t>
            </w:r>
            <w:r>
              <w:rPr>
                <w:rStyle w:val="IndexLink"/>
                <w:rtl w:val="true"/>
              </w:rPr>
              <w:tab/>
            </w:r>
            <w:r>
              <w:rPr>
                <w:rStyle w:val="IndexLink"/>
              </w:rPr>
              <w:t>92</w:t>
            </w:r>
          </w:hyperlink>
        </w:p>
        <w:p>
          <w:pPr>
            <w:pStyle w:val="Contents3"/>
            <w:tabs>
              <w:tab w:val="clear" w:pos="8459"/>
              <w:tab w:val="right" w:pos="9026" w:leader="dot"/>
            </w:tabs>
            <w:rPr/>
          </w:pPr>
          <w:hyperlink w:anchor="__RefHeading___Toc12592192_73709187">
            <w:r>
              <w:rPr>
                <w:webHidden/>
                <w:rStyle w:val="IndexLink"/>
                <w:rtl w:val="true"/>
              </w:rPr>
              <w:t xml:space="preserve">سند شماره </w:t>
            </w:r>
            <w:r>
              <w:rPr>
                <w:rStyle w:val="IndexLink"/>
              </w:rPr>
              <w:t>116</w:t>
            </w:r>
            <w:r>
              <w:rPr>
                <w:rStyle w:val="IndexLink"/>
                <w:rtl w:val="true"/>
              </w:rPr>
              <w:tab/>
            </w:r>
            <w:r>
              <w:rPr>
                <w:rStyle w:val="IndexLink"/>
              </w:rPr>
              <w:t>93</w:t>
            </w:r>
          </w:hyperlink>
        </w:p>
        <w:p>
          <w:pPr>
            <w:pStyle w:val="Contents3"/>
            <w:tabs>
              <w:tab w:val="clear" w:pos="8459"/>
              <w:tab w:val="right" w:pos="9026" w:leader="dot"/>
            </w:tabs>
            <w:rPr/>
          </w:pPr>
          <w:hyperlink w:anchor="__RefHeading___Toc12592194_73709187">
            <w:r>
              <w:rPr>
                <w:webHidden/>
                <w:rStyle w:val="IndexLink"/>
                <w:rtl w:val="true"/>
              </w:rPr>
              <w:t xml:space="preserve">سند شماره </w:t>
            </w:r>
            <w:r>
              <w:rPr>
                <w:rStyle w:val="IndexLink"/>
              </w:rPr>
              <w:t>117</w:t>
            </w:r>
            <w:r>
              <w:rPr>
                <w:rStyle w:val="IndexLink"/>
                <w:rtl w:val="true"/>
              </w:rPr>
              <w:tab/>
            </w:r>
            <w:r>
              <w:rPr>
                <w:rStyle w:val="IndexLink"/>
              </w:rPr>
              <w:t>94</w:t>
            </w:r>
          </w:hyperlink>
        </w:p>
        <w:p>
          <w:pPr>
            <w:pStyle w:val="Contents3"/>
            <w:tabs>
              <w:tab w:val="clear" w:pos="8459"/>
              <w:tab w:val="right" w:pos="9026" w:leader="dot"/>
            </w:tabs>
            <w:rPr/>
          </w:pPr>
          <w:hyperlink w:anchor="__RefHeading___Toc12592196_73709187">
            <w:r>
              <w:rPr>
                <w:webHidden/>
                <w:rStyle w:val="IndexLink"/>
                <w:rtl w:val="true"/>
              </w:rPr>
              <w:t xml:space="preserve">سند شماره </w:t>
            </w:r>
            <w:r>
              <w:rPr>
                <w:rStyle w:val="IndexLink"/>
              </w:rPr>
              <w:t>118</w:t>
            </w:r>
            <w:r>
              <w:rPr>
                <w:rStyle w:val="IndexLink"/>
                <w:rtl w:val="true"/>
              </w:rPr>
              <w:tab/>
            </w:r>
            <w:r>
              <w:rPr>
                <w:rStyle w:val="IndexLink"/>
              </w:rPr>
              <w:t>94</w:t>
            </w:r>
          </w:hyperlink>
        </w:p>
        <w:p>
          <w:pPr>
            <w:pStyle w:val="Contents3"/>
            <w:tabs>
              <w:tab w:val="clear" w:pos="8459"/>
              <w:tab w:val="right" w:pos="9026" w:leader="dot"/>
            </w:tabs>
            <w:rPr/>
          </w:pPr>
          <w:hyperlink w:anchor="__RefHeading___Toc12592198_73709187">
            <w:r>
              <w:rPr>
                <w:webHidden/>
                <w:rStyle w:val="IndexLink"/>
                <w:rtl w:val="true"/>
              </w:rPr>
              <w:t xml:space="preserve">سند شماره </w:t>
            </w:r>
            <w:r>
              <w:rPr>
                <w:rStyle w:val="IndexLink"/>
              </w:rPr>
              <w:t>119</w:t>
            </w:r>
            <w:r>
              <w:rPr>
                <w:rStyle w:val="IndexLink"/>
                <w:rtl w:val="true"/>
              </w:rPr>
              <w:tab/>
            </w:r>
            <w:r>
              <w:rPr>
                <w:rStyle w:val="IndexLink"/>
              </w:rPr>
              <w:t>95</w:t>
            </w:r>
          </w:hyperlink>
        </w:p>
        <w:p>
          <w:pPr>
            <w:pStyle w:val="Contents3"/>
            <w:tabs>
              <w:tab w:val="clear" w:pos="8459"/>
              <w:tab w:val="right" w:pos="9026" w:leader="dot"/>
            </w:tabs>
            <w:rPr/>
          </w:pPr>
          <w:hyperlink w:anchor="__RefHeading___Toc12592200_73709187">
            <w:r>
              <w:rPr>
                <w:webHidden/>
                <w:rStyle w:val="IndexLink"/>
                <w:rtl w:val="true"/>
              </w:rPr>
              <w:t xml:space="preserve">سند شماره </w:t>
            </w:r>
            <w:r>
              <w:rPr>
                <w:rStyle w:val="IndexLink"/>
              </w:rPr>
              <w:t>120</w:t>
            </w:r>
            <w:r>
              <w:rPr>
                <w:rStyle w:val="IndexLink"/>
                <w:rtl w:val="true"/>
              </w:rPr>
              <w:tab/>
            </w:r>
            <w:r>
              <w:rPr>
                <w:rStyle w:val="IndexLink"/>
              </w:rPr>
              <w:t>98</w:t>
            </w:r>
          </w:hyperlink>
        </w:p>
        <w:p>
          <w:pPr>
            <w:pStyle w:val="Contents3"/>
            <w:tabs>
              <w:tab w:val="clear" w:pos="8459"/>
              <w:tab w:val="right" w:pos="9026" w:leader="dot"/>
            </w:tabs>
            <w:rPr/>
          </w:pPr>
          <w:hyperlink w:anchor="__RefHeading___Toc12592202_73709187">
            <w:r>
              <w:rPr>
                <w:webHidden/>
                <w:rStyle w:val="IndexLink"/>
                <w:rtl w:val="true"/>
              </w:rPr>
              <w:t xml:space="preserve">سند شماره </w:t>
            </w:r>
            <w:r>
              <w:rPr>
                <w:rStyle w:val="IndexLink"/>
              </w:rPr>
              <w:t>121</w:t>
            </w:r>
            <w:r>
              <w:rPr>
                <w:rStyle w:val="IndexLink"/>
                <w:rtl w:val="true"/>
              </w:rPr>
              <w:tab/>
            </w:r>
            <w:r>
              <w:rPr>
                <w:rStyle w:val="IndexLink"/>
              </w:rPr>
              <w:t>100</w:t>
            </w:r>
          </w:hyperlink>
        </w:p>
        <w:p>
          <w:pPr>
            <w:pStyle w:val="Contents3"/>
            <w:tabs>
              <w:tab w:val="clear" w:pos="8459"/>
              <w:tab w:val="right" w:pos="9026" w:leader="dot"/>
            </w:tabs>
            <w:rPr/>
          </w:pPr>
          <w:hyperlink w:anchor="__RefHeading___Toc12592204_73709187">
            <w:r>
              <w:rPr>
                <w:webHidden/>
                <w:rStyle w:val="IndexLink"/>
                <w:rtl w:val="true"/>
              </w:rPr>
              <w:t xml:space="preserve">سند شماره </w:t>
            </w:r>
            <w:r>
              <w:rPr>
                <w:rStyle w:val="IndexLink"/>
              </w:rPr>
              <w:t>122</w:t>
            </w:r>
            <w:r>
              <w:rPr>
                <w:rStyle w:val="IndexLink"/>
                <w:rtl w:val="true"/>
              </w:rPr>
              <w:tab/>
            </w:r>
            <w:r>
              <w:rPr>
                <w:rStyle w:val="IndexLink"/>
              </w:rPr>
              <w:t>116</w:t>
            </w:r>
          </w:hyperlink>
        </w:p>
        <w:p>
          <w:pPr>
            <w:pStyle w:val="Contents3"/>
            <w:tabs>
              <w:tab w:val="clear" w:pos="8459"/>
              <w:tab w:val="right" w:pos="9026" w:leader="dot"/>
            </w:tabs>
            <w:rPr/>
          </w:pPr>
          <w:hyperlink w:anchor="__RefHeading___Toc12592206_73709187">
            <w:r>
              <w:rPr>
                <w:webHidden/>
                <w:rStyle w:val="IndexLink"/>
                <w:rtl w:val="true"/>
              </w:rPr>
              <w:t xml:space="preserve">سند شماره </w:t>
            </w:r>
            <w:r>
              <w:rPr>
                <w:rStyle w:val="IndexLink"/>
              </w:rPr>
              <w:t>123</w:t>
            </w:r>
            <w:r>
              <w:rPr>
                <w:rStyle w:val="IndexLink"/>
                <w:rtl w:val="true"/>
              </w:rPr>
              <w:tab/>
            </w:r>
            <w:r>
              <w:rPr>
                <w:rStyle w:val="IndexLink"/>
              </w:rPr>
              <w:t>116</w:t>
            </w:r>
          </w:hyperlink>
        </w:p>
        <w:p>
          <w:pPr>
            <w:pStyle w:val="Contents3"/>
            <w:tabs>
              <w:tab w:val="clear" w:pos="8459"/>
              <w:tab w:val="right" w:pos="9026" w:leader="dot"/>
            </w:tabs>
            <w:rPr/>
          </w:pPr>
          <w:hyperlink w:anchor="__RefHeading___Toc12592208_73709187">
            <w:r>
              <w:rPr>
                <w:webHidden/>
                <w:rStyle w:val="IndexLink"/>
                <w:rtl w:val="true"/>
              </w:rPr>
              <w:t xml:space="preserve">سند شماره </w:t>
            </w:r>
            <w:r>
              <w:rPr>
                <w:rStyle w:val="IndexLink"/>
              </w:rPr>
              <w:t>124</w:t>
            </w:r>
            <w:r>
              <w:rPr>
                <w:rStyle w:val="IndexLink"/>
                <w:rtl w:val="true"/>
              </w:rPr>
              <w:tab/>
            </w:r>
            <w:r>
              <w:rPr>
                <w:rStyle w:val="IndexLink"/>
              </w:rPr>
              <w:t>118</w:t>
            </w:r>
          </w:hyperlink>
        </w:p>
        <w:p>
          <w:pPr>
            <w:pStyle w:val="Contents3"/>
            <w:tabs>
              <w:tab w:val="clear" w:pos="8459"/>
              <w:tab w:val="right" w:pos="9026" w:leader="dot"/>
            </w:tabs>
            <w:rPr/>
          </w:pPr>
          <w:hyperlink w:anchor="__RefHeading___Toc12592210_73709187">
            <w:r>
              <w:rPr>
                <w:webHidden/>
                <w:rStyle w:val="IndexLink"/>
                <w:rtl w:val="true"/>
              </w:rPr>
              <w:t xml:space="preserve">سند شماره </w:t>
            </w:r>
            <w:r>
              <w:rPr>
                <w:rStyle w:val="IndexLink"/>
              </w:rPr>
              <w:t>125</w:t>
            </w:r>
            <w:r>
              <w:rPr>
                <w:rStyle w:val="IndexLink"/>
                <w:rtl w:val="true"/>
              </w:rPr>
              <w:tab/>
            </w:r>
            <w:r>
              <w:rPr>
                <w:rStyle w:val="IndexLink"/>
              </w:rPr>
              <w:t>119</w:t>
            </w:r>
          </w:hyperlink>
        </w:p>
        <w:p>
          <w:pPr>
            <w:pStyle w:val="Contents3"/>
            <w:tabs>
              <w:tab w:val="clear" w:pos="8459"/>
              <w:tab w:val="right" w:pos="9026" w:leader="dot"/>
            </w:tabs>
            <w:rPr/>
          </w:pPr>
          <w:hyperlink w:anchor="__RefHeading___Toc12592212_73709187">
            <w:r>
              <w:rPr>
                <w:webHidden/>
                <w:rStyle w:val="IndexLink"/>
                <w:rtl w:val="true"/>
              </w:rPr>
              <w:t xml:space="preserve">سند شماره </w:t>
            </w:r>
            <w:r>
              <w:rPr>
                <w:rStyle w:val="IndexLink"/>
              </w:rPr>
              <w:t>126</w:t>
            </w:r>
            <w:r>
              <w:rPr>
                <w:rStyle w:val="IndexLink"/>
                <w:rtl w:val="true"/>
              </w:rPr>
              <w:tab/>
            </w:r>
            <w:r>
              <w:rPr>
                <w:rStyle w:val="IndexLink"/>
              </w:rPr>
              <w:t>119</w:t>
            </w:r>
          </w:hyperlink>
        </w:p>
        <w:p>
          <w:pPr>
            <w:pStyle w:val="Contents3"/>
            <w:tabs>
              <w:tab w:val="clear" w:pos="8459"/>
              <w:tab w:val="right" w:pos="9026" w:leader="dot"/>
            </w:tabs>
            <w:rPr/>
          </w:pPr>
          <w:hyperlink w:anchor="__RefHeading___Toc12592214_73709187">
            <w:r>
              <w:rPr>
                <w:webHidden/>
                <w:rStyle w:val="IndexLink"/>
                <w:rtl w:val="true"/>
              </w:rPr>
              <w:t xml:space="preserve">سند شماره </w:t>
            </w:r>
            <w:r>
              <w:rPr>
                <w:rStyle w:val="IndexLink"/>
              </w:rPr>
              <w:t>127</w:t>
            </w:r>
            <w:r>
              <w:rPr>
                <w:rStyle w:val="IndexLink"/>
                <w:rtl w:val="true"/>
              </w:rPr>
              <w:tab/>
            </w:r>
            <w:r>
              <w:rPr>
                <w:rStyle w:val="IndexLink"/>
              </w:rPr>
              <w:t>120</w:t>
            </w:r>
          </w:hyperlink>
        </w:p>
        <w:p>
          <w:pPr>
            <w:pStyle w:val="Contents3"/>
            <w:tabs>
              <w:tab w:val="clear" w:pos="8459"/>
              <w:tab w:val="right" w:pos="9026" w:leader="dot"/>
            </w:tabs>
            <w:rPr/>
          </w:pPr>
          <w:hyperlink w:anchor="__RefHeading___Toc12592216_73709187">
            <w:r>
              <w:rPr>
                <w:webHidden/>
                <w:rStyle w:val="IndexLink"/>
                <w:rtl w:val="true"/>
              </w:rPr>
              <w:t xml:space="preserve">سند شماره </w:t>
            </w:r>
            <w:r>
              <w:rPr>
                <w:rStyle w:val="IndexLink"/>
              </w:rPr>
              <w:t>128</w:t>
            </w:r>
            <w:r>
              <w:rPr>
                <w:rStyle w:val="IndexLink"/>
                <w:rtl w:val="true"/>
              </w:rPr>
              <w:tab/>
            </w:r>
            <w:r>
              <w:rPr>
                <w:rStyle w:val="IndexLink"/>
              </w:rPr>
              <w:t>122</w:t>
            </w:r>
          </w:hyperlink>
        </w:p>
        <w:p>
          <w:pPr>
            <w:pStyle w:val="Contents3"/>
            <w:tabs>
              <w:tab w:val="clear" w:pos="8459"/>
              <w:tab w:val="right" w:pos="9026" w:leader="dot"/>
            </w:tabs>
            <w:rPr/>
          </w:pPr>
          <w:hyperlink w:anchor="__RefHeading___Toc12592218_73709187">
            <w:r>
              <w:rPr>
                <w:webHidden/>
                <w:rStyle w:val="IndexLink"/>
                <w:rtl w:val="true"/>
              </w:rPr>
              <w:t xml:space="preserve">سند شماره </w:t>
            </w:r>
            <w:r>
              <w:rPr>
                <w:rStyle w:val="IndexLink"/>
              </w:rPr>
              <w:t>129</w:t>
            </w:r>
            <w:r>
              <w:rPr>
                <w:rStyle w:val="IndexLink"/>
                <w:rtl w:val="true"/>
              </w:rPr>
              <w:tab/>
            </w:r>
            <w:r>
              <w:rPr>
                <w:rStyle w:val="IndexLink"/>
              </w:rPr>
              <w:t>123</w:t>
            </w:r>
          </w:hyperlink>
        </w:p>
        <w:p>
          <w:pPr>
            <w:pStyle w:val="Contents3"/>
            <w:tabs>
              <w:tab w:val="clear" w:pos="8459"/>
              <w:tab w:val="right" w:pos="9026" w:leader="dot"/>
            </w:tabs>
            <w:rPr/>
          </w:pPr>
          <w:hyperlink w:anchor="__RefHeading___Toc12592220_73709187">
            <w:r>
              <w:rPr>
                <w:webHidden/>
                <w:rStyle w:val="IndexLink"/>
                <w:rtl w:val="true"/>
              </w:rPr>
              <w:t xml:space="preserve">سند شماره </w:t>
            </w:r>
            <w:r>
              <w:rPr>
                <w:rStyle w:val="IndexLink"/>
              </w:rPr>
              <w:t>130</w:t>
            </w:r>
            <w:r>
              <w:rPr>
                <w:rStyle w:val="IndexLink"/>
                <w:rtl w:val="true"/>
              </w:rPr>
              <w:tab/>
            </w:r>
            <w:r>
              <w:rPr>
                <w:rStyle w:val="IndexLink"/>
              </w:rPr>
              <w:t>124</w:t>
            </w:r>
          </w:hyperlink>
        </w:p>
        <w:p>
          <w:pPr>
            <w:pStyle w:val="Contents3"/>
            <w:tabs>
              <w:tab w:val="clear" w:pos="8459"/>
              <w:tab w:val="right" w:pos="9026" w:leader="dot"/>
            </w:tabs>
            <w:rPr/>
          </w:pPr>
          <w:hyperlink w:anchor="__RefHeading___Toc12592222_73709187">
            <w:r>
              <w:rPr>
                <w:webHidden/>
                <w:rStyle w:val="IndexLink"/>
                <w:rtl w:val="true"/>
              </w:rPr>
              <w:t xml:space="preserve">سند شماره </w:t>
            </w:r>
            <w:r>
              <w:rPr>
                <w:rStyle w:val="IndexLink"/>
              </w:rPr>
              <w:t>131</w:t>
            </w:r>
            <w:r>
              <w:rPr>
                <w:rStyle w:val="IndexLink"/>
                <w:rtl w:val="true"/>
              </w:rPr>
              <w:tab/>
            </w:r>
            <w:r>
              <w:rPr>
                <w:rStyle w:val="IndexLink"/>
              </w:rPr>
              <w:t>126</w:t>
            </w:r>
          </w:hyperlink>
        </w:p>
        <w:p>
          <w:pPr>
            <w:pStyle w:val="Contents3"/>
            <w:tabs>
              <w:tab w:val="clear" w:pos="8459"/>
              <w:tab w:val="right" w:pos="9026" w:leader="dot"/>
            </w:tabs>
            <w:rPr/>
          </w:pPr>
          <w:hyperlink w:anchor="__RefHeading___Toc12592224_73709187">
            <w:r>
              <w:rPr>
                <w:webHidden/>
                <w:rStyle w:val="IndexLink"/>
                <w:rtl w:val="true"/>
              </w:rPr>
              <w:t xml:space="preserve">سند شماره </w:t>
            </w:r>
            <w:r>
              <w:rPr>
                <w:rStyle w:val="IndexLink"/>
              </w:rPr>
              <w:t>132</w:t>
            </w:r>
            <w:r>
              <w:rPr>
                <w:rStyle w:val="IndexLink"/>
                <w:rtl w:val="true"/>
              </w:rPr>
              <w:tab/>
            </w:r>
            <w:r>
              <w:rPr>
                <w:rStyle w:val="IndexLink"/>
              </w:rPr>
              <w:t>127</w:t>
            </w:r>
          </w:hyperlink>
        </w:p>
        <w:p>
          <w:pPr>
            <w:pStyle w:val="Contents3"/>
            <w:tabs>
              <w:tab w:val="clear" w:pos="8459"/>
              <w:tab w:val="right" w:pos="9026" w:leader="dot"/>
            </w:tabs>
            <w:rPr/>
          </w:pPr>
          <w:hyperlink w:anchor="__RefHeading___Toc12592226_73709187">
            <w:r>
              <w:rPr>
                <w:webHidden/>
                <w:rStyle w:val="IndexLink"/>
                <w:rtl w:val="true"/>
              </w:rPr>
              <w:t xml:space="preserve">سند شماره </w:t>
            </w:r>
            <w:r>
              <w:rPr>
                <w:rStyle w:val="IndexLink"/>
              </w:rPr>
              <w:t>133</w:t>
            </w:r>
            <w:r>
              <w:rPr>
                <w:rStyle w:val="IndexLink"/>
                <w:rtl w:val="true"/>
              </w:rPr>
              <w:tab/>
            </w:r>
            <w:r>
              <w:rPr>
                <w:rStyle w:val="IndexLink"/>
              </w:rPr>
              <w:t>128</w:t>
            </w:r>
          </w:hyperlink>
        </w:p>
        <w:p>
          <w:pPr>
            <w:pStyle w:val="Contents3"/>
            <w:tabs>
              <w:tab w:val="clear" w:pos="8459"/>
              <w:tab w:val="right" w:pos="9026" w:leader="dot"/>
            </w:tabs>
            <w:rPr/>
          </w:pPr>
          <w:hyperlink w:anchor="__RefHeading___Toc12592228_73709187">
            <w:r>
              <w:rPr>
                <w:webHidden/>
                <w:rStyle w:val="IndexLink"/>
                <w:rtl w:val="true"/>
              </w:rPr>
              <w:t xml:space="preserve">سند شماره </w:t>
            </w:r>
            <w:r>
              <w:rPr>
                <w:rStyle w:val="IndexLink"/>
              </w:rPr>
              <w:t>134</w:t>
            </w:r>
            <w:r>
              <w:rPr>
                <w:rStyle w:val="IndexLink"/>
                <w:rtl w:val="true"/>
              </w:rPr>
              <w:tab/>
            </w:r>
            <w:r>
              <w:rPr>
                <w:rStyle w:val="IndexLink"/>
              </w:rPr>
              <w:t>128</w:t>
            </w:r>
          </w:hyperlink>
        </w:p>
        <w:p>
          <w:pPr>
            <w:pStyle w:val="Contents3"/>
            <w:tabs>
              <w:tab w:val="clear" w:pos="8459"/>
              <w:tab w:val="right" w:pos="9026" w:leader="dot"/>
            </w:tabs>
            <w:rPr/>
          </w:pPr>
          <w:hyperlink w:anchor="__RefHeading___Toc12592230_73709187">
            <w:r>
              <w:rPr>
                <w:webHidden/>
                <w:rStyle w:val="IndexLink"/>
                <w:rtl w:val="true"/>
              </w:rPr>
              <w:t xml:space="preserve">سند شماره </w:t>
            </w:r>
            <w:r>
              <w:rPr>
                <w:rStyle w:val="IndexLink"/>
              </w:rPr>
              <w:t>135</w:t>
            </w:r>
            <w:r>
              <w:rPr>
                <w:rStyle w:val="IndexLink"/>
                <w:rtl w:val="true"/>
              </w:rPr>
              <w:tab/>
            </w:r>
            <w:r>
              <w:rPr>
                <w:rStyle w:val="IndexLink"/>
              </w:rPr>
              <w:t>129</w:t>
            </w:r>
          </w:hyperlink>
        </w:p>
        <w:p>
          <w:pPr>
            <w:pStyle w:val="Contents3"/>
            <w:tabs>
              <w:tab w:val="clear" w:pos="8459"/>
              <w:tab w:val="right" w:pos="9026" w:leader="dot"/>
            </w:tabs>
            <w:rPr/>
          </w:pPr>
          <w:hyperlink w:anchor="__RefHeading___Toc12592232_73709187">
            <w:r>
              <w:rPr>
                <w:webHidden/>
                <w:rStyle w:val="IndexLink"/>
                <w:rtl w:val="true"/>
              </w:rPr>
              <w:t xml:space="preserve">سند شماره </w:t>
            </w:r>
            <w:r>
              <w:rPr>
                <w:rStyle w:val="IndexLink"/>
              </w:rPr>
              <w:t>136</w:t>
            </w:r>
            <w:r>
              <w:rPr>
                <w:rStyle w:val="IndexLink"/>
                <w:rtl w:val="true"/>
              </w:rPr>
              <w:tab/>
            </w:r>
            <w:r>
              <w:rPr>
                <w:rStyle w:val="IndexLink"/>
              </w:rPr>
              <w:t>130</w:t>
            </w:r>
          </w:hyperlink>
        </w:p>
        <w:p>
          <w:pPr>
            <w:pStyle w:val="Contents3"/>
            <w:tabs>
              <w:tab w:val="clear" w:pos="8459"/>
              <w:tab w:val="right" w:pos="9026" w:leader="dot"/>
            </w:tabs>
            <w:rPr/>
          </w:pPr>
          <w:hyperlink w:anchor="__RefHeading___Toc12592234_73709187">
            <w:r>
              <w:rPr>
                <w:webHidden/>
                <w:rStyle w:val="IndexLink"/>
                <w:rtl w:val="true"/>
              </w:rPr>
              <w:t xml:space="preserve">سند شماره </w:t>
            </w:r>
            <w:r>
              <w:rPr>
                <w:rStyle w:val="IndexLink"/>
              </w:rPr>
              <w:t>137</w:t>
            </w:r>
            <w:r>
              <w:rPr>
                <w:rStyle w:val="IndexLink"/>
                <w:rtl w:val="true"/>
              </w:rPr>
              <w:tab/>
            </w:r>
            <w:r>
              <w:rPr>
                <w:rStyle w:val="IndexLink"/>
              </w:rPr>
              <w:t>131</w:t>
            </w:r>
          </w:hyperlink>
        </w:p>
        <w:p>
          <w:pPr>
            <w:pStyle w:val="Contents3"/>
            <w:tabs>
              <w:tab w:val="clear" w:pos="8459"/>
              <w:tab w:val="right" w:pos="9026" w:leader="dot"/>
            </w:tabs>
            <w:rPr/>
          </w:pPr>
          <w:hyperlink w:anchor="__RefHeading___Toc12592236_73709187">
            <w:r>
              <w:rPr>
                <w:webHidden/>
                <w:rStyle w:val="IndexLink"/>
                <w:rtl w:val="true"/>
              </w:rPr>
              <w:t xml:space="preserve">سند شماره </w:t>
            </w:r>
            <w:r>
              <w:rPr>
                <w:rStyle w:val="IndexLink"/>
              </w:rPr>
              <w:t>138</w:t>
            </w:r>
            <w:r>
              <w:rPr>
                <w:rStyle w:val="IndexLink"/>
                <w:rtl w:val="true"/>
              </w:rPr>
              <w:tab/>
            </w:r>
            <w:r>
              <w:rPr>
                <w:rStyle w:val="IndexLink"/>
              </w:rPr>
              <w:t>133</w:t>
            </w:r>
          </w:hyperlink>
        </w:p>
        <w:p>
          <w:pPr>
            <w:pStyle w:val="Contents3"/>
            <w:tabs>
              <w:tab w:val="clear" w:pos="8459"/>
              <w:tab w:val="right" w:pos="9026" w:leader="dot"/>
            </w:tabs>
            <w:rPr/>
          </w:pPr>
          <w:hyperlink w:anchor="__RefHeading___Toc12592238_73709187">
            <w:r>
              <w:rPr>
                <w:webHidden/>
                <w:rStyle w:val="IndexLink"/>
                <w:rtl w:val="true"/>
              </w:rPr>
              <w:t xml:space="preserve">سند شماره </w:t>
            </w:r>
            <w:r>
              <w:rPr>
                <w:rStyle w:val="IndexLink"/>
              </w:rPr>
              <w:t>139</w:t>
            </w:r>
            <w:r>
              <w:rPr>
                <w:rStyle w:val="IndexLink"/>
                <w:rtl w:val="true"/>
              </w:rPr>
              <w:tab/>
            </w:r>
            <w:r>
              <w:rPr>
                <w:rStyle w:val="IndexLink"/>
              </w:rPr>
              <w:t>136</w:t>
            </w:r>
          </w:hyperlink>
        </w:p>
        <w:p>
          <w:pPr>
            <w:pStyle w:val="Contents3"/>
            <w:tabs>
              <w:tab w:val="clear" w:pos="8459"/>
              <w:tab w:val="right" w:pos="9026" w:leader="dot"/>
            </w:tabs>
            <w:rPr/>
          </w:pPr>
          <w:hyperlink w:anchor="__RefHeading___Toc12592240_73709187">
            <w:r>
              <w:rPr>
                <w:webHidden/>
                <w:rStyle w:val="IndexLink"/>
                <w:rtl w:val="true"/>
              </w:rPr>
              <w:t xml:space="preserve">سند شماره </w:t>
            </w:r>
            <w:r>
              <w:rPr>
                <w:rStyle w:val="IndexLink"/>
              </w:rPr>
              <w:t>140</w:t>
            </w:r>
            <w:r>
              <w:rPr>
                <w:rStyle w:val="IndexLink"/>
                <w:rtl w:val="true"/>
              </w:rPr>
              <w:tab/>
            </w:r>
            <w:r>
              <w:rPr>
                <w:rStyle w:val="IndexLink"/>
              </w:rPr>
              <w:t>137</w:t>
            </w:r>
          </w:hyperlink>
        </w:p>
        <w:p>
          <w:pPr>
            <w:pStyle w:val="Contents3"/>
            <w:tabs>
              <w:tab w:val="clear" w:pos="8459"/>
              <w:tab w:val="right" w:pos="9026" w:leader="dot"/>
            </w:tabs>
            <w:rPr/>
          </w:pPr>
          <w:hyperlink w:anchor="__RefHeading___Toc12592242_73709187">
            <w:r>
              <w:rPr>
                <w:webHidden/>
                <w:rStyle w:val="IndexLink"/>
                <w:rtl w:val="true"/>
              </w:rPr>
              <w:t xml:space="preserve">سند شماره </w:t>
            </w:r>
            <w:r>
              <w:rPr>
                <w:rStyle w:val="IndexLink"/>
              </w:rPr>
              <w:t>141</w:t>
            </w:r>
            <w:r>
              <w:rPr>
                <w:rStyle w:val="IndexLink"/>
                <w:rtl w:val="true"/>
              </w:rPr>
              <w:tab/>
            </w:r>
            <w:r>
              <w:rPr>
                <w:rStyle w:val="IndexLink"/>
              </w:rPr>
              <w:t>137</w:t>
            </w:r>
          </w:hyperlink>
        </w:p>
        <w:p>
          <w:pPr>
            <w:pStyle w:val="Contents3"/>
            <w:tabs>
              <w:tab w:val="clear" w:pos="8459"/>
              <w:tab w:val="right" w:pos="9026" w:leader="dot"/>
            </w:tabs>
            <w:rPr/>
          </w:pPr>
          <w:hyperlink w:anchor="__RefHeading___Toc12592244_73709187">
            <w:r>
              <w:rPr>
                <w:webHidden/>
                <w:rStyle w:val="IndexLink"/>
                <w:rtl w:val="true"/>
              </w:rPr>
              <w:t xml:space="preserve">سند شماره </w:t>
            </w:r>
            <w:r>
              <w:rPr>
                <w:rStyle w:val="IndexLink"/>
              </w:rPr>
              <w:t>142</w:t>
            </w:r>
            <w:r>
              <w:rPr>
                <w:rStyle w:val="IndexLink"/>
                <w:rtl w:val="true"/>
              </w:rPr>
              <w:tab/>
            </w:r>
            <w:r>
              <w:rPr>
                <w:rStyle w:val="IndexLink"/>
              </w:rPr>
              <w:t>141</w:t>
            </w:r>
          </w:hyperlink>
        </w:p>
        <w:p>
          <w:pPr>
            <w:pStyle w:val="Contents3"/>
            <w:tabs>
              <w:tab w:val="clear" w:pos="8459"/>
              <w:tab w:val="right" w:pos="9026" w:leader="dot"/>
            </w:tabs>
            <w:rPr/>
          </w:pPr>
          <w:hyperlink w:anchor="__RefHeading___Toc12592246_73709187">
            <w:r>
              <w:rPr>
                <w:webHidden/>
                <w:rStyle w:val="IndexLink"/>
                <w:rtl w:val="true"/>
              </w:rPr>
              <w:t xml:space="preserve">سند شماره </w:t>
            </w:r>
            <w:r>
              <w:rPr>
                <w:rStyle w:val="IndexLink"/>
              </w:rPr>
              <w:t>143</w:t>
            </w:r>
            <w:r>
              <w:rPr>
                <w:rStyle w:val="IndexLink"/>
                <w:rtl w:val="true"/>
              </w:rPr>
              <w:tab/>
            </w:r>
            <w:r>
              <w:rPr>
                <w:rStyle w:val="IndexLink"/>
              </w:rPr>
              <w:t>142</w:t>
            </w:r>
          </w:hyperlink>
        </w:p>
        <w:p>
          <w:pPr>
            <w:pStyle w:val="Contents3"/>
            <w:tabs>
              <w:tab w:val="clear" w:pos="8459"/>
              <w:tab w:val="right" w:pos="9026" w:leader="dot"/>
            </w:tabs>
            <w:rPr/>
          </w:pPr>
          <w:hyperlink w:anchor="__RefHeading___Toc12592248_73709187">
            <w:r>
              <w:rPr>
                <w:webHidden/>
                <w:rStyle w:val="IndexLink"/>
                <w:rtl w:val="true"/>
              </w:rPr>
              <w:t xml:space="preserve">سند شماره </w:t>
            </w:r>
            <w:r>
              <w:rPr>
                <w:rStyle w:val="IndexLink"/>
              </w:rPr>
              <w:t>144</w:t>
            </w:r>
            <w:r>
              <w:rPr>
                <w:rStyle w:val="IndexLink"/>
                <w:rtl w:val="true"/>
              </w:rPr>
              <w:tab/>
            </w:r>
            <w:r>
              <w:rPr>
                <w:rStyle w:val="IndexLink"/>
              </w:rPr>
              <w:t>143</w:t>
            </w:r>
          </w:hyperlink>
        </w:p>
        <w:p>
          <w:pPr>
            <w:pStyle w:val="Contents3"/>
            <w:tabs>
              <w:tab w:val="clear" w:pos="8459"/>
              <w:tab w:val="right" w:pos="9026" w:leader="dot"/>
            </w:tabs>
            <w:rPr/>
          </w:pPr>
          <w:hyperlink w:anchor="__RefHeading___Toc12592250_73709187">
            <w:r>
              <w:rPr>
                <w:webHidden/>
                <w:rStyle w:val="IndexLink"/>
                <w:rtl w:val="true"/>
              </w:rPr>
              <w:t xml:space="preserve">سند شماره </w:t>
            </w:r>
            <w:r>
              <w:rPr>
                <w:rStyle w:val="IndexLink"/>
              </w:rPr>
              <w:t>145</w:t>
            </w:r>
            <w:r>
              <w:rPr>
                <w:rStyle w:val="IndexLink"/>
                <w:rtl w:val="true"/>
              </w:rPr>
              <w:tab/>
            </w:r>
            <w:r>
              <w:rPr>
                <w:rStyle w:val="IndexLink"/>
              </w:rPr>
              <w:t>144</w:t>
            </w:r>
          </w:hyperlink>
        </w:p>
        <w:p>
          <w:pPr>
            <w:pStyle w:val="Contents3"/>
            <w:tabs>
              <w:tab w:val="clear" w:pos="8459"/>
              <w:tab w:val="right" w:pos="9026" w:leader="dot"/>
            </w:tabs>
            <w:rPr/>
          </w:pPr>
          <w:hyperlink w:anchor="__RefHeading___Toc12592252_73709187">
            <w:r>
              <w:rPr>
                <w:webHidden/>
                <w:rStyle w:val="IndexLink"/>
                <w:rtl w:val="true"/>
              </w:rPr>
              <w:t xml:space="preserve">سند شماره </w:t>
            </w:r>
            <w:r>
              <w:rPr>
                <w:rStyle w:val="IndexLink"/>
              </w:rPr>
              <w:t>146</w:t>
            </w:r>
            <w:r>
              <w:rPr>
                <w:rStyle w:val="IndexLink"/>
                <w:rtl w:val="true"/>
              </w:rPr>
              <w:tab/>
            </w:r>
            <w:r>
              <w:rPr>
                <w:rStyle w:val="IndexLink"/>
              </w:rPr>
              <w:t>145</w:t>
            </w:r>
          </w:hyperlink>
        </w:p>
        <w:p>
          <w:pPr>
            <w:pStyle w:val="Contents3"/>
            <w:tabs>
              <w:tab w:val="clear" w:pos="8459"/>
              <w:tab w:val="right" w:pos="9026" w:leader="dot"/>
            </w:tabs>
            <w:rPr/>
          </w:pPr>
          <w:hyperlink w:anchor="__RefHeading___Toc12592254_73709187">
            <w:r>
              <w:rPr>
                <w:webHidden/>
                <w:rStyle w:val="IndexLink"/>
                <w:rtl w:val="true"/>
              </w:rPr>
              <w:t xml:space="preserve">سند شماره </w:t>
            </w:r>
            <w:r>
              <w:rPr>
                <w:rStyle w:val="IndexLink"/>
              </w:rPr>
              <w:t>147</w:t>
            </w:r>
            <w:r>
              <w:rPr>
                <w:rStyle w:val="IndexLink"/>
                <w:rtl w:val="true"/>
              </w:rPr>
              <w:tab/>
            </w:r>
            <w:r>
              <w:rPr>
                <w:rStyle w:val="IndexLink"/>
              </w:rPr>
              <w:t>146</w:t>
            </w:r>
          </w:hyperlink>
        </w:p>
        <w:p>
          <w:pPr>
            <w:pStyle w:val="Contents3"/>
            <w:tabs>
              <w:tab w:val="clear" w:pos="8459"/>
              <w:tab w:val="right" w:pos="9026" w:leader="dot"/>
            </w:tabs>
            <w:rPr/>
          </w:pPr>
          <w:hyperlink w:anchor="__RefHeading___Toc12592256_73709187">
            <w:r>
              <w:rPr>
                <w:webHidden/>
                <w:rStyle w:val="IndexLink"/>
                <w:rtl w:val="true"/>
              </w:rPr>
              <w:t xml:space="preserve">سند شماره </w:t>
            </w:r>
            <w:r>
              <w:rPr>
                <w:rStyle w:val="IndexLink"/>
              </w:rPr>
              <w:t>148</w:t>
            </w:r>
            <w:r>
              <w:rPr>
                <w:rStyle w:val="IndexLink"/>
                <w:rtl w:val="true"/>
              </w:rPr>
              <w:tab/>
            </w:r>
            <w:r>
              <w:rPr>
                <w:rStyle w:val="IndexLink"/>
              </w:rPr>
              <w:t>150</w:t>
            </w:r>
          </w:hyperlink>
        </w:p>
        <w:p>
          <w:pPr>
            <w:pStyle w:val="Contents3"/>
            <w:tabs>
              <w:tab w:val="clear" w:pos="8459"/>
              <w:tab w:val="right" w:pos="9026" w:leader="dot"/>
            </w:tabs>
            <w:rPr/>
          </w:pPr>
          <w:hyperlink w:anchor="__RefHeading___Toc12592258_73709187">
            <w:r>
              <w:rPr>
                <w:webHidden/>
                <w:rStyle w:val="IndexLink"/>
                <w:rtl w:val="true"/>
              </w:rPr>
              <w:t xml:space="preserve">سند شماره </w:t>
            </w:r>
            <w:r>
              <w:rPr>
                <w:rStyle w:val="IndexLink"/>
              </w:rPr>
              <w:t>149</w:t>
            </w:r>
            <w:r>
              <w:rPr>
                <w:rStyle w:val="IndexLink"/>
                <w:rtl w:val="true"/>
              </w:rPr>
              <w:tab/>
            </w:r>
            <w:r>
              <w:rPr>
                <w:rStyle w:val="IndexLink"/>
              </w:rPr>
              <w:t>152</w:t>
            </w:r>
          </w:hyperlink>
        </w:p>
        <w:p>
          <w:pPr>
            <w:pStyle w:val="Contents3"/>
            <w:tabs>
              <w:tab w:val="clear" w:pos="8459"/>
              <w:tab w:val="right" w:pos="9026" w:leader="dot"/>
            </w:tabs>
            <w:rPr/>
          </w:pPr>
          <w:hyperlink w:anchor="__RefHeading___Toc12592260_73709187">
            <w:r>
              <w:rPr>
                <w:webHidden/>
                <w:rStyle w:val="IndexLink"/>
                <w:rtl w:val="true"/>
              </w:rPr>
              <w:t xml:space="preserve">سند شماره </w:t>
            </w:r>
            <w:r>
              <w:rPr>
                <w:rStyle w:val="IndexLink"/>
              </w:rPr>
              <w:t>150</w:t>
            </w:r>
            <w:r>
              <w:rPr>
                <w:rStyle w:val="IndexLink"/>
                <w:rtl w:val="true"/>
              </w:rPr>
              <w:tab/>
            </w:r>
            <w:r>
              <w:rPr>
                <w:rStyle w:val="IndexLink"/>
              </w:rPr>
              <w:t>154</w:t>
            </w:r>
          </w:hyperlink>
        </w:p>
        <w:p>
          <w:pPr>
            <w:pStyle w:val="Contents3"/>
            <w:tabs>
              <w:tab w:val="clear" w:pos="8459"/>
              <w:tab w:val="right" w:pos="9026" w:leader="dot"/>
            </w:tabs>
            <w:rPr/>
          </w:pPr>
          <w:hyperlink w:anchor="__RefHeading___Toc12592262_73709187">
            <w:r>
              <w:rPr>
                <w:webHidden/>
                <w:rStyle w:val="IndexLink"/>
                <w:rtl w:val="true"/>
              </w:rPr>
              <w:t xml:space="preserve">سند شماره </w:t>
            </w:r>
            <w:r>
              <w:rPr>
                <w:rStyle w:val="IndexLink"/>
              </w:rPr>
              <w:t>151</w:t>
            </w:r>
            <w:r>
              <w:rPr>
                <w:rStyle w:val="IndexLink"/>
                <w:rtl w:val="true"/>
              </w:rPr>
              <w:tab/>
            </w:r>
            <w:r>
              <w:rPr>
                <w:rStyle w:val="IndexLink"/>
              </w:rPr>
              <w:t>156</w:t>
            </w:r>
          </w:hyperlink>
        </w:p>
        <w:p>
          <w:pPr>
            <w:pStyle w:val="Contents3"/>
            <w:tabs>
              <w:tab w:val="clear" w:pos="8459"/>
              <w:tab w:val="right" w:pos="9026" w:leader="dot"/>
            </w:tabs>
            <w:rPr/>
          </w:pPr>
          <w:hyperlink w:anchor="__RefHeading___Toc12592264_73709187">
            <w:r>
              <w:rPr>
                <w:webHidden/>
                <w:rStyle w:val="IndexLink"/>
                <w:rtl w:val="true"/>
              </w:rPr>
              <w:t xml:space="preserve">سند شماره </w:t>
            </w:r>
            <w:r>
              <w:rPr>
                <w:rStyle w:val="IndexLink"/>
              </w:rPr>
              <w:t>152</w:t>
            </w:r>
            <w:r>
              <w:rPr>
                <w:rStyle w:val="IndexLink"/>
                <w:rtl w:val="true"/>
              </w:rPr>
              <w:tab/>
            </w:r>
            <w:r>
              <w:rPr>
                <w:rStyle w:val="IndexLink"/>
              </w:rPr>
              <w:t>157</w:t>
            </w:r>
          </w:hyperlink>
        </w:p>
        <w:p>
          <w:pPr>
            <w:pStyle w:val="Contents3"/>
            <w:tabs>
              <w:tab w:val="clear" w:pos="8459"/>
              <w:tab w:val="right" w:pos="9026" w:leader="dot"/>
            </w:tabs>
            <w:rPr/>
          </w:pPr>
          <w:hyperlink w:anchor="__RefHeading___Toc12592266_73709187">
            <w:r>
              <w:rPr>
                <w:webHidden/>
                <w:rStyle w:val="IndexLink"/>
                <w:rtl w:val="true"/>
              </w:rPr>
              <w:t xml:space="preserve">سند شماره </w:t>
            </w:r>
            <w:r>
              <w:rPr>
                <w:rStyle w:val="IndexLink"/>
              </w:rPr>
              <w:t>153</w:t>
            </w:r>
            <w:r>
              <w:rPr>
                <w:rStyle w:val="IndexLink"/>
                <w:rtl w:val="true"/>
              </w:rPr>
              <w:tab/>
            </w:r>
            <w:r>
              <w:rPr>
                <w:rStyle w:val="IndexLink"/>
              </w:rPr>
              <w:t>158</w:t>
            </w:r>
          </w:hyperlink>
        </w:p>
        <w:p>
          <w:pPr>
            <w:pStyle w:val="Contents3"/>
            <w:tabs>
              <w:tab w:val="clear" w:pos="8459"/>
              <w:tab w:val="right" w:pos="9026" w:leader="dot"/>
            </w:tabs>
            <w:rPr/>
          </w:pPr>
          <w:hyperlink w:anchor="__RefHeading___Toc12592268_73709187">
            <w:r>
              <w:rPr>
                <w:webHidden/>
                <w:rStyle w:val="IndexLink"/>
                <w:rtl w:val="true"/>
              </w:rPr>
              <w:t xml:space="preserve">سند شماره </w:t>
            </w:r>
            <w:r>
              <w:rPr>
                <w:rStyle w:val="IndexLink"/>
              </w:rPr>
              <w:t>154</w:t>
            </w:r>
            <w:r>
              <w:rPr>
                <w:rStyle w:val="IndexLink"/>
                <w:rtl w:val="true"/>
              </w:rPr>
              <w:tab/>
            </w:r>
            <w:r>
              <w:rPr>
                <w:rStyle w:val="IndexLink"/>
              </w:rPr>
              <w:t>159</w:t>
            </w:r>
          </w:hyperlink>
        </w:p>
        <w:p>
          <w:pPr>
            <w:pStyle w:val="Contents3"/>
            <w:tabs>
              <w:tab w:val="clear" w:pos="8459"/>
              <w:tab w:val="right" w:pos="9026" w:leader="dot"/>
            </w:tabs>
            <w:rPr/>
          </w:pPr>
          <w:hyperlink w:anchor="__RefHeading___Toc12592270_73709187">
            <w:r>
              <w:rPr>
                <w:webHidden/>
                <w:rStyle w:val="IndexLink"/>
                <w:rtl w:val="true"/>
              </w:rPr>
              <w:t xml:space="preserve">سند شماره </w:t>
            </w:r>
            <w:r>
              <w:rPr>
                <w:rStyle w:val="IndexLink"/>
              </w:rPr>
              <w:t>155</w:t>
            </w:r>
            <w:r>
              <w:rPr>
                <w:rStyle w:val="IndexLink"/>
                <w:rtl w:val="true"/>
              </w:rPr>
              <w:tab/>
            </w:r>
            <w:r>
              <w:rPr>
                <w:rStyle w:val="IndexLink"/>
              </w:rPr>
              <w:t>160</w:t>
            </w:r>
          </w:hyperlink>
        </w:p>
        <w:p>
          <w:pPr>
            <w:pStyle w:val="Contents3"/>
            <w:tabs>
              <w:tab w:val="clear" w:pos="8459"/>
              <w:tab w:val="right" w:pos="9026" w:leader="dot"/>
            </w:tabs>
            <w:rPr/>
          </w:pPr>
          <w:hyperlink w:anchor="__RefHeading___Toc12592272_73709187">
            <w:r>
              <w:rPr>
                <w:webHidden/>
                <w:rStyle w:val="IndexLink"/>
                <w:rtl w:val="true"/>
              </w:rPr>
              <w:t xml:space="preserve">سند شماره </w:t>
            </w:r>
            <w:r>
              <w:rPr>
                <w:rStyle w:val="IndexLink"/>
              </w:rPr>
              <w:t>156</w:t>
            </w:r>
            <w:r>
              <w:rPr>
                <w:rStyle w:val="IndexLink"/>
                <w:rtl w:val="true"/>
              </w:rPr>
              <w:tab/>
            </w:r>
            <w:r>
              <w:rPr>
                <w:rStyle w:val="IndexLink"/>
              </w:rPr>
              <w:t>161</w:t>
            </w:r>
          </w:hyperlink>
        </w:p>
        <w:p>
          <w:pPr>
            <w:pStyle w:val="Contents3"/>
            <w:tabs>
              <w:tab w:val="clear" w:pos="8459"/>
              <w:tab w:val="right" w:pos="9026" w:leader="dot"/>
            </w:tabs>
            <w:rPr/>
          </w:pPr>
          <w:hyperlink w:anchor="__RefHeading___Toc12592274_73709187">
            <w:r>
              <w:rPr>
                <w:webHidden/>
                <w:rStyle w:val="IndexLink"/>
                <w:rtl w:val="true"/>
              </w:rPr>
              <w:t xml:space="preserve">سند شماره </w:t>
            </w:r>
            <w:r>
              <w:rPr>
                <w:rStyle w:val="IndexLink"/>
              </w:rPr>
              <w:t>157</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75_95166"/>
      <w:bookmarkStart w:id="1" w:name="pg11875_95166"/>
      <w:bookmarkEnd w:id="1"/>
    </w:p>
    <w:p>
      <w:pPr>
        <w:pStyle w:val="Heading2"/>
        <w:numPr>
          <w:ilvl w:val="1"/>
          <w:numId w:val="1"/>
        </w:numPr>
        <w:rPr/>
      </w:pPr>
      <w:bookmarkStart w:id="2" w:name="pg11875_95166"/>
      <w:bookmarkStart w:id="3" w:name="__RefHeading___Toc12592114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 محمد‌علی،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عراق در اسناد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ترجمه اسناد محمدعلی خرمی؛ مجری موسسه مطالعات سیاسی‌فرهنگی اندیشه ناب و مدیریت بهره‌دهی مرکز اسناد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اسناد و دفاع مقدس،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نرم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نرم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نرم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جلد نرم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 نرم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جلد نرم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جلد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 - Iraq war in U.N documents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تا جولای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تا تیر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تا دسامبر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تا دی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تا جولای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تا تیر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تا دسامبر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تا دی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تا ژوئن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تا تیر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تا دسمبر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تا دی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دفاع مقدس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سیاسی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فرهنگی اندیشه ناب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بهره‌دهی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۰۸۴۳۰۷۲۷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۱۲۳۴۶۳۰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92116_73709187"/>
      <w:bookmarkStart w:id="6" w:name="_Toc2"/>
      <w:bookmarkEnd w:id="5"/>
      <w:r>
        <w:rPr>
          <w:rtl w:val="true"/>
        </w:rPr>
        <w:t>اشاره</w:t>
      </w:r>
      <w:bookmarkStart w:id="7" w:name="pg11875_95175"/>
      <w:bookmarkEnd w:id="6"/>
    </w:p>
    <w:p>
      <w:pPr>
        <w:pStyle w:val="Heading2"/>
        <w:numPr>
          <w:ilvl w:val="1"/>
          <w:numId w:val="1"/>
        </w:numPr>
        <w:rPr/>
      </w:pPr>
      <w:bookmarkStart w:id="8" w:name="__RefHeading___Toc12592118_73709187"/>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مجموعه‌ی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سازمان ملل درباره‌ی جنگ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اسنادی است که با عنوان سند مجمع عمومی یا سند شورای امنیت سازمان ملل متحد از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جنگ ایران و عراق، زمینه سازی آن و وقایعی که پس از آتش‌بس رخ داده،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 که بعد از توقف جنگ تلاش برای جمع آوری اسناد نظامی،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افزایش داده بود تا به تکمیل اسناد گردآوری شده در دوران دفاع مقدس بپردازد، از اواسط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جمع آوری اسناد سازمان ملل درباره این واقعه‌ی بزرگ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اسناد با همکاری اداره سازمان‌های بین‌المللی وزارت امور خارجه جمهوری اسلامی ایران، با جست و جو در آرشیو اسناد این اداره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نیز با مراجعه به دفتر سازمان ملل در تهران تهیه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گردآوری این مجموعه، ترجمه آن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مطالعه، ترجمه و ویرایش اسناد ترجمه شده، نواقص دیگری در این اسناد مشاهده گردید که با توجه اینکه در سال‌های اخیر دسترسی به اسناد سازمان ملل با مراجعه به سایت اینترنتی این سازمان میسر شده است، نواقص رفع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بیش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سازمان ملل درباره‌ی جنگ ایران و عراق جمع آوری شد که تلاش اصلی این کار وهمچنین ترجمه‌ی آن با همت آقای محمد علی خرمی انجام گرفت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اسناد برای انتشار در چند کتاب سازمان دهی شده که به تدریج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شامل تصویر اسناد به زبان انگلیسی و ترجمه و چکیده اسناد</w:t>
      </w:r>
    </w:p>
    <w:p>
      <w:pPr>
        <w:pStyle w:val="BookText"/>
        <w:rPr/>
      </w:pPr>
      <w:r>
        <w:rPr>
          <w:rFonts w:ascii="IRNazanin" w:hAnsi="IRNazanin" w:eastAsia="IRNazanin"/>
          <w:color w:val="111111"/>
          <w:sz w:val="28"/>
          <w:sz w:val="28"/>
          <w:szCs w:val="28"/>
          <w:rtl w:val="true"/>
          <w:lang w:bidi="fa-IR"/>
        </w:rPr>
        <w:t>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 امانت، اسناد به طور کامل ترجمه شده و بدون دخل و تصرف در کتاب درج شده است، فقط از چاپ بعضی کلمات یا عبارات بی‌ادبانه و توهین آمیز نسبت به مقامات جمهوری اسلامی، در برخی نامه‌های دولت عراق، خودداری شده و به جای آن سه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گاهی کلماتی برای توضیح یا تکمیل اضافه شده که در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همه‌ی کسانی که در مراحل مختلف گردآوری، ترجمه و آماده سازی کتاب با این مرکز همکاری کرده‌اند، به ویژه گردآورنده و مترجم اسناد، و همچنین آقای احمد نصرتی که در رفع نواقص، تنظیم و آماده سازی آن بسیار کوشید و نیز آقای سید سعادت حسینی که تعدادی از اسناد و مقدمه کتاب را ترجمه کرد و همچنین آقایان حسین رحمتی، حسین مجیدی سجاد نخعی، هادی خاوشی، حمید رضا رئوفی و حمیدرضا شهبازی که در آماده سازی کتاب با مدیریت بهره دهی همکاری کردند، سپاس 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اسناد دفاع مقدس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bookmarkStart w:id="10" w:name="pg11875_95177"/>
    </w:p>
    <w:p>
      <w:pPr>
        <w:pStyle w:val="Heading2"/>
        <w:numPr>
          <w:ilvl w:val="1"/>
          <w:numId w:val="1"/>
        </w:numPr>
        <w:rPr/>
      </w:pPr>
      <w:bookmarkStart w:id="11" w:name="__RefHeading___Toc12592120_7370918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تاریخ و اسناد دو موضوع همزاد و همنشین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 اعمال قدرت، تحولات سیاسی، انقلاب‌ها، جنگ‌ها و جابه‌جایی در قدرت سیاسی همراه با ساختارها، سازمان‌ها، اراده‌های معطوف به حفظ قدرت و تحول آن، سبب تصمیم گیری‌ها و رفتارهای آشکار و پنهان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زاییده راهبردها، برنامه‌ها، تصمیم‌ها و رفتارها هستند و یکی از اجزاء مهم و تعیین کننده در آگاهی بخشی درباره‌ی چرایی، چیستی و چگونگی تصمیم‌ها و رفتارها و بالطبع تحولات و رویدادها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اسناد و پی بردن از این طریق به حقایق امور تا آنجا است که رویکرد سند سازی و تحریف واقعیت‌ها، به عنوان یک نگرانی جدی، بر مطالعات تاریخی تأثیر 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در سطوح مختلف پایه‌ای قوی برای مطالعات تاریخی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فروملی، ملی و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سطح مورد اشاره یعنی گروه‌های سیاسی و غیر رسمی، دولت‌ها و سازمان‌های بین‌المللی و شرکت‌های چند ملیتی، در رفتار سیاسی، اقتصادی و امنیتی و نظامی خود اسنادی را به جای می‌گذارند که برای فهم دقیق رویدادها و تحولات، مطالعه آنها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بین‌المللی، به خصوص سازمان ملل و نهاد اصلی آن شورای امنیت در جریان رویدادهای سیاسی، همواره مرجعی مهم برای رسیدگی به بحران‌ها، جنگ‌ها، استقلال دولت‌ها، و تحولات بین‌المللی هستند و به تبع آن اسناد این سازمان‌ها منابعی اساسی برای مطالعات سیاسی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با سازمان‌ها و بخش‌های مختلف، در ابعاد گوناگون به عنوان ناظر، هادی و داور بین‌المللی به ایفای نقش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اجزاء و ارکان سازمان ملل، سه رکن این سازمان شامل مجمع عمومی، دبیرکل و شورای امنیت، دامنه شمول و قدرت و نفوذ آن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عمومی دولت‌ها صرف نظر از بزرگ و کوچک بودن، قدرت کم یا زیاد و نیز میزان توانایی</w:t>
      </w:r>
    </w:p>
    <w:p>
      <w:pPr>
        <w:pStyle w:val="BookText"/>
        <w:rPr/>
      </w:pPr>
      <w:r>
        <w:rPr>
          <w:rFonts w:ascii="IRNazanin" w:hAnsi="IRNazanin" w:eastAsia="IRNazanin"/>
          <w:color w:val="111111"/>
          <w:sz w:val="28"/>
          <w:sz w:val="28"/>
          <w:szCs w:val="28"/>
          <w:rtl w:val="true"/>
          <w:lang w:bidi="fa-IR"/>
        </w:rPr>
        <w:t>مالی و اقتصادی، به بیان مسائل مورد علاقه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نیز به رغم تأثیر پذیری ساختاری از شورای امنیت، بیشتر در چارچوب مجمع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شورای امنیت، مجمعی در درون سازمان ملل است که تصمیم‌ها و رفتارهای آن، معطوف به منافع و اراده قدرت‌های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آن قدر تعیین کننده است که پنج عضو دائمی شورا شامل امریکا، انگلستان، فرانسه، چین و شوروی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اساسی و سمت گیری‌های رفتاری سازمان ملل را مشخص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پنج عضو نیز دولتی که دارای قدرت نظامی و تکنولوژی، توانایی مالی و اقتصادی، سرزمین و جمعیت، و نفوذ بین‌المللی بیشتری باشد، تأثیر گذاری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ملل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تصمیم‌ها و رفتارهای سازمان ملل و شورای امنیت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فصول منشور، که بن‌مایه نقش شورا را رقم زده است، نظم بین‌المللی و حفظ صلح و امنیت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ذاتی شورا به عنوان داور بین‌المللی آن است که مانع از بی‌نظمی و تعرض واحدهای سیاسی به یکدیگر شود؛ و در صورت وقوع جنگ، مطابق فصول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باید به اعاده نظم و تنبیه متجاوز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شورا کانون ارجاع شکایت‌ها و درخواست‌ها برای حفظ نظم و مقابله با بی‌نظمی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سیاسی هنگام تهدید، بحران، یا تعرض سایر واحدهای همسایه یا دولت‌های منطقه‌یی و یا فرامنطقه‌یی به آنها، به مکاتبات حقوقی و سیاسی و نیز ارسال گزارش از وضعیت موجود به شورا، مبادرت می‌ورزند و از این طریق خواهان رسیدگی شورا به خواسته‌های خود و حل و فصل مسائل می‌شوند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ایران و عراق به عنوان منازعه‌یی محدود اما طولانی، پس از جنگ جهانی دوم مورد منحصر به فرد است که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منطقه خلیج فارس و خاورمیانه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کشور درگیر، در طول دوران نزاع به مکاتبه با دبیرکل و گاهی نیز با رئیس شورای امنیت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دولت عراق و ایران در سطوح رئیس جمهور، وزیر امور خارجه و نیز هیئت نمایندگی، به شورا و دبیرکل ارسال می‌شد و به عنوان اسناد سازمان ملل به ثبت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صدها نامه و گزارش علاوه بر ثبت آنها به عنوان سند، مواضع دو کشور را در طول جنگ نشان می‌دهد و نیز حکایت‌گر روند جنگ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مکاتبات طرفین سعی کرده‌اند شورا را متوجه اقدامات خلاف قانون و ناقص منشور از جانب طرف مقابل کرده و شورا را وادار به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دولت عراق مکاتبات بیشتری داشته و حتی در بدیهی‌ترین امور، از جمله تجاوز به جمهوری اسلامی ایران، کوشیده است که طرف مقابل را مقصر و خود را مبرا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مکاتبات دو طرف، نامه‌های دبیرکل به سران یا وزیران خارجه دو کشور و همچنین مواضع و تصمیم‌های مجمع عمومی و شورای امنیت که در قالب بیانیه یا قطعنامه صادر می‌شد، بخش مهم دیگری از مجموعه‌ی اسناد به ثبت رسیده‌ی سازمان ملل درباره این رخداد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مکتوبات ارسالی عراق به سازمان ملل درباره شروع جنگ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نمایندگی عراق در سازمان ملل خطاب به دبیرکل، دلایلی واهی زیر پا گذاشتن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شروع جنگ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سعدون حمادی وزیر امور خارجه عراق طی نامه به رئیس شورای امنیت صریحا اعلام کرده است که عراق توافق 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فسخ کرده است و از طریق حمله نظامی در پی دست یابی به حقوق خود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یعنی تجاوز فراگیر به ایران، دفاع از خود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با اعزام عناصر و واحدهای نظامی به مرزهای جنوب و جنوب غربی استان خوزستان و نیز کردستان با هدف اجرای عملیات خرابکارانه و کمک به گروه‌های ضد انقلاب، عملا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فسخ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رئیس جمهور عراق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 پنجم حمله نظامی به ایران و در حالی که ارتش او در پنج استان ایران تا عمق و پهنه زیاد پیشروی کرده بود، خطاب به دبیرکل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شدیدا به دنبال صلح و امنیت بین‌المللی است که نبایستی مورد تهدید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انجام داده‌ایم متأثر از حقوق قانونی خود و اعاده آن می‌باشد، و علی رغم اینکه به طور منطقی جهت دست یابی به حقوق خود عمل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با حملات ناجوانمردانه علیه منافع حیاتی ما و منطقه و نیز کل جهان، در جهت تشدید وضعیت اقدام کرده است، به طوری که راهی برای ما باقی نگذاشته و مجبوریم برای حفظ منافع خویش از خود دفاع نماییم</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جالب‌تر از نامه صدام حسین، نامه وزیر امور خارجه عراق به دبیرکل سازمان ملل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سند شورای امنیت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در این نامه قوی‌ترین دلیل برای متجاوز بودن ایران اظهارات مسعود رجوی رهبر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اظهارات که در روزنامه لوماتن فرانسه در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گروه اعلام می‌داریم که رهبران مذهبی مسئول جنگ علیه</w:t>
      </w:r>
    </w:p>
    <w:p>
      <w:pPr>
        <w:pStyle w:val="BookText"/>
        <w:rPr/>
      </w:pPr>
      <w:r>
        <w:rPr>
          <w:rFonts w:ascii="IRNazanin" w:hAnsi="IRNazanin" w:eastAsia="IRNazanin"/>
          <w:color w:val="111111"/>
          <w:sz w:val="28"/>
          <w:sz w:val="28"/>
          <w:szCs w:val="28"/>
          <w:rtl w:val="true"/>
          <w:lang w:bidi="fa-IR"/>
        </w:rPr>
        <w:t>عراق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نوارهای کاست مستندی را از اقدامات تحریک آمیزی که آنها علیه عراقی‌ها دستور داده‌اند در اختیار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استناد وزیر خارجه عراق به اظهارات رهبر سازمانی است که فراگیرترین اقدامات تروریستی را علیه مردم کوچه و بازار، نخبگان، امامان جمعه و جماعت و مقامات سیاسی و اجتماعی جمهوری اسلامی در نیمه اول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عده بسیاری 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نخست وزیر، رئیس دیوان عالی کشور، دادستان، نمایندگان مجلس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علاوه بر همکاری اطلاعاتی و جاسوسی با دولت و ارتش عراق، از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در کنار ارتش عراق به عملیات نظامی علیه رزمندگان ایران مبادرت ورزید و خسارات زیادی به ملت ایران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بهانه جویی برای تجاوز به ایران، مقامات عراق در نامه خود به سازمان ملل حمله ایران به مناطق مسکونی عراق را دلیل باطل اعلام کردن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قبل از جنگ و نه پس از جنگ شروع جنگ، به رغم حملات وسیع موشکی و هوایی عراق به شهرهای اهواز، دزفول، اندیمشک، خارک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در عمق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مرز مشترک دو کشور قرار داشتند، ایران کوچک‌ترین اقدامی در مقابله به مثل برای حمله به مناطق مسکونی عراق ننمود؛ فقط از 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رهبران عراق حمله به شهرها را تا تهران و سایر شهرهای کشور گسترش دادند و کوشیدند و از آن به عنوان ابزاری مؤثر در تسلیم کردن اراده ملت و دولت ایران بهره گیرند، به مقابله به مثل در سطح محدود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رفتار و مواضع رهبران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پایه دروغ و فریب و ادعا استوار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بدیهی‌ترین موضوعات جنگ همچون تجاوز به ایران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ایران را شروع کننده جنگ اعلام می‌کردند و در نامه‌های خود به آرمان سازمان ملل، می‌کوشیدند این دروغ را واقعیت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و البته بسیار دیر، خاویر پرز دکوئیار دبیرکل وقت سازمان ملل، در پی مأموریتی که شورای امنیت درباره تعیین متجاوز به وی محول کرده بود،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درباره‌ی اجرای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شورای امنیت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رویداد برجسته‌ای که تحت عنوان موارد نقض حقوق و مقررات بین‌الملل بدان اشاره کردم، همانا حمله‌ی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ایران است که بر اساس سازمان ملل متحد، اصول و قوانین شناخته شده‌ی بین‌المللی یا اصول اخلاقی بین‌المللی قابل توجیه نیست و موجب مسئولیت مخاصمه است</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دروغ و فریب، جنبه‌های دیگری از نامه نگاری‌های مقامات عراقی با سازمان ملل</w:t>
      </w:r>
    </w:p>
    <w:p>
      <w:pPr>
        <w:pStyle w:val="BookText"/>
        <w:rPr/>
      </w:pP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برخی اسناد عراق به جزایر سه گانه تنب بزرگ، تنب کوچک و ابوموسی پرداخته و به عنوان جزایر عربی، خواستار عقب نشینی ایران از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جزایر هنگام تجاوز هم به عنوان اهداف عراق عنوان شد؛ و به ریشه‌های تاریخی مالکیت ایران به جزایر کم‌ترین توجهی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عراق کویت را استان نوزدهم خود می‌دانست و حتی بر اساس این ادعا پس از پایان جنگ با ایران، به کویت تجاوز کرد و تمام ملت‌ها و دولت‌های منطقه را بهت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کویت از لحاظ مالی، پشتیبانی و جغرافیایی، عراق را در جنگ علیه ایران به طور گسترده یاری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دیگر عراقی‌ها در اسناد سازمان ملل، که رسانه‌های غربی و به خصوص رسانه‌های صهیونیستی به آن دامن می‌زدند، موضوع خرید سلاح‌های اسرائیلی توسط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عراقی با این ادعای کذب درصدد مشروعیت بخشیدن به تجاوز خود و دادن شمول به اهداف خود مبنی بر حمایت از فلسطین و مقابله با 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همگان در عالم، و به خصوص دول عربی منطقه می‌دانستند که سخت‌ترین و صادق‌ترین دشمن اسرائیل جمهوری اسلامی و رهبری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استنادات عراق در ادعاهایش درباره خرید سلاح‌های اسرائیلی، رسانه‌های امریکایی، اروپایی و اسرائیلی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حالی چنین ادعایی می‌کرد که تجاوز عراق به ایران، مرگ ده‌ها هزار نفر و بی‌خانه‌مان شدن بیش از دو میلیون نفر و میلیاردها دلار خسارت به ایران انقلابی را سبب شده بود که همین افزایش امنیت اسرائیل و کاهش فشار احتمالی بر این رژیم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آن که، تعداد ایرانیان مسلمان بی‌گناه که با بی‌رحمی‌های عراق در سال اول تجاوز ارتش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از کل کشته شدگان فلسطینی در تجاوز صهیونیست‌ها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سندسازی‌های دروغین رژیم عراق جنبه‌های دیگری نیز داشت و مقامات عراقی درصدد بودند تا در مهم‌ترین نهاد حقوق بین‌المللی، و نیز در سطح رسانه‌ها، نخبگان، دولت مردان و افکار عمومی کشورهای منطقه، حقایق جنگ و رویدادهای آن را به نفع خود و به ضرر ایران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شکنجه و اعدام اسیران جنگی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حملات تروریستی ایران به سفارت خانه‌های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نشینی اختیاری از مناطق اشغالی ایران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بهانه قرار دادن حمله اسرائیل به جنوب لبنان و اشغال آن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عقب نشینی از خاک ایران، با ادعای هدف کمک به فلسطینیان در مقابل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اسناد عراقی سازمان ملل، اطلاعیه‌های ارتش عراق و اظهارات و مکتوبات مقامات عراقی، توأم با فحاشی اهانت و ناسزا به مقامات و مسئولان و نهادهای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اسناد، سطح سندهای سازمان ملل را از سطح ملی به یک منشأ فروملی و گروه یاغی تقلیل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اسناد، بیانیه‌ها و قطعنامه‌های شورای امنیت سازمان ملل است که در روند جنگ و مقاطع تعیین کننده درگیری صادر شده و بر ماهیت، گسترش، سمت و سو و طولانی شدن آن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دائم شورای امنیت علاوه بر رفتار در کسوت حقوقی شورای امنیت، در جایگاه ابرقدرتی نیز با تحریم‌ها، انسداد مجاری تهیه سلاح و حتی کالاهای اساسی، تأثیر گذاری بر بازار، قیمت و تولید و صدور نفت ایران، و نیز تجمیع متحدین خود در چگونگی رفتار با ایران و تسهیل در روابط با عراق، صدام حسین را در طول دوران جنگ یاری دادند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جانبدارانه شورای امنیت سبب شد که کلیه قطعنامه‌های صادره در طول جنگ، با هدف فشار بر ایران و حمایت از عراق انجام شود؛ و عدم پذیرش این قطعنامه‌ها توسط ایران، با فشار بیش‌تر بر جمهوری اسلامی، و افزایش همگرایی عراق با شورای امنیت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اسناد، انزوا و محکومیت ایران و بر عکس، مقبولیت عراق بیشتر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شورا در مقابل ایران و بی‌توجه به منشور، به صدور قطعنامه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حالی که سازمان ملل پس از آتش بس،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را متجاوز اعلام کرد، در مهرماه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پس از تجاوز عراق، شورای امنیت در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حتی حاضر نشد از عراق بخواهد که به مرزها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متجاوز بودن رژیم صدام حسین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فقط از طرفین خواست که از به کار بردن بیش‌تر زور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شورای امنیت 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ادامه داشت و شورا در این مدت هیچ تغییر موضعی نداد و هیچ قطعنامه‌ای صادر نکرد؛ اما آن گاه که ایران توانست طی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 اجرای چهار عملیات ثامن الائمه در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القدس در</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المبین در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المقدس در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مناطق اشغالی را آزاد کند، شورا به مشاهده در خطر قرار گرفتن موقعیت نظامی و سیاسی عراق،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 و همچون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طرفین خواست که از به کار بردن زور</w:t>
      </w:r>
    </w:p>
    <w:p>
      <w:pPr>
        <w:pStyle w:val="BookText"/>
        <w:rPr/>
      </w:pPr>
      <w:r>
        <w:rPr>
          <w:rFonts w:ascii="IRNazanin" w:hAnsi="IRNazanin" w:eastAsia="IRNazanin"/>
          <w:color w:val="111111"/>
          <w:sz w:val="28"/>
          <w:sz w:val="28"/>
          <w:szCs w:val="28"/>
          <w:rtl w:val="true"/>
          <w:lang w:bidi="fa-IR"/>
        </w:rPr>
        <w:t>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بر این، از طرفین خواست که در مرزهای بین‌المللی متوقف شوند؛ امری که باید در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در هدف گذاری هر دو قطعنامه منافع و مصالح عراق را مرجح دانست و به رغم اینکه طبق مفاد منشور و وظایف شورا در حفظ نظم و امنیت و برقراری صلح جهانی و منطقه‌ای موظف به تأمین حقوق ایران و تنبیه متجاوز بود، به آن اهتمام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شورا در این دو قطعنامه اصلی‌ترین عوامل طولانی شدن جنگ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با و بی‌توجهی به تجاوز عراق در صدور قطعنامه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سبب طولانی شدن جنگ تا تیرماه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در این زمان نیز با صدور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بی‌توجهی به حقوق ایران و عدم تضمین صلح و امنیت در مرزهای ایران و عراق، موجبات ادامه جنگ را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امنیت حتی در صدور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دلیل فشار نظامی ایران و احتمال سقوط آخرین خطوط دفاعی عراق صورت گرفت، حاضر نشد به وظیفه خود عمل نموده و با لحاظ کردن حقوق مادی و معنوی ایران به عنوان متغیر اصلی و مؤثر بر اختتام نزاع، به غائله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شورا در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سیاسی بود تا حقوقی، و نیز بستر سازی برای مداخله مستقیم امریکا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پس از تصویب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ارتش امریکا وارد خلیج فارس شد و به درگیری نظامی مستقیم با رزمندگان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امریکا به صحنه درگیری به نفع عراق، مغایر با مفاد و روح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اسناد سازمان ملل بعضا جنگ طلبی ایران و صلح طلبی عراق را به نمایش می‌گذارد، در حالی که ایران به دلیل بی‌توجهی شورای امنیت و ناتوانی در دسترسی به حقوق مادی و معنوی خود، حاضر نبود اراده ظالمانه شورا را بپذیرد و متقابلا عراق به دلیل ناتوانی در مقابل ایران و عدم دست یابی به اهداف تجاوز، همواره قطعنامه‌های شورا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بیانیه‌ها، قطعنامه‌ها و مواضع اعضاء شورا، در جهت فشار بیش‌تر روی ایران و جانبداری از عراق،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نتیجه‌ی این رویه شورا، صحه گذاشتن روی مواضع و رفتار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کلیه اسناد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کنفرانس اسلامی نیز از مشی شورای امنیت و جانبداری از عراق تبعیت می‌کرد و حاضر نبود به موضوع تجاوز، غرامت، و تنبیه متجاوز ورود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استناد مکاتبات عراق به مصوبات سران این سازمان و نیز نشست وزیران خارجه آن، بر وزن دیپلماسی صلح طلبی عراق و استنکاف ایران از آن افزوده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شورا در قطعنامه‌های خود هیچ گاه حاضر نشد عراق را به دلیل گسترش جنگ به مناطق مسکونی، عرصه‌های اقتصادی و تجاری و همچنین راه‌اندازی و تشدید جنگ</w:t>
      </w:r>
    </w:p>
    <w:p>
      <w:pPr>
        <w:pStyle w:val="BookText"/>
        <w:rPr/>
      </w:pPr>
      <w:r>
        <w:rPr>
          <w:rFonts w:ascii="IRNazanin" w:hAnsi="IRNazanin" w:eastAsia="IRNazanin"/>
          <w:color w:val="111111"/>
          <w:sz w:val="28"/>
          <w:sz w:val="28"/>
          <w:szCs w:val="28"/>
          <w:rtl w:val="true"/>
          <w:lang w:bidi="fa-IR"/>
        </w:rPr>
        <w:t xml:space="preserve">نفتکش‌ها و کاربرد سلاح‌های شیمیایی تقبیح نماید و در قطعنامه‌های مرتبط با چنین اقداماتی با کلی گویی و رویکرد اخلاقی، به توصیه و درخواست روی آورد و از برخورد آمرانه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ویژه اصلی و وظیفه ذاتی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مواضع و رویکرد، به منزله نادیده گرفتن ورود عراق به حوزه‌های ممنوعه در هنگام جنگ‌ها و باز گذاشتن دست او برای مقابله با ایران به نحوه دلخواه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آن است که عراق پس از استفاده گسترده از سلاح شیمیایی در جنگ با نامه نگاری درباره اسیران عراقی و سایر موضوعات، درصدد فرافکنی مسئله و انحراف از آن برمی‌آمد و رفتار شورا نیز این حربه را با تأثیر همراه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از مطالعه اسناد مستفاد می‌شود، کم تحرکی دیپلماسی جمهوری اسلامی و پر کنش بودن دیپلماسی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عدم توازن، پوشش رسانه‌ای جهانی و نیز حمایت سیاسی و دیپلماسی ابرقدرت‌ها، قدرت‌های بزرگ و سازمان‌های بین‌المللی از عراق را نیز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خبرها درباره مواضع عراق و پوشش و تکرار آن توسط رسانه‌ها و اظهارات مقامات سیاسی امریکایی، اروپایی، اعراب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رویکرد اختصاری ایران در اعلام مواضع و تکرار آن و نیز کم اعتنایی رسانه‌های بین‌المللی در انتشار مواضع ایران به این عدم توازن عمق و گسترده بیشتری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دومین جلد از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در اسناد سازمان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دوره یک ساله بهمن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بعدی این مجموعه به تدریج آماده و منتشر می‌شود در اختیار محققان، پژوهشگران و علاقه‌مندان به مباحث دفاع مقدس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کار جمع آوری، ترجمه، رفع نواقص، آماده سازی و سایر امور مربوط به انتشار این مجموعه پس از پایان جنگ آغاز شد، اما بنا به عللی از تسریع در چاپ آن اجتناب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علل مهم این مسئله، اکران از انتشار اسناد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توصیفی که از این اسناد در همین مقدمه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درون جامعه ایران و نیز تعداد کمتر مکاتبات ایران با سازمان ملل و شورای امنیت نسبت به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گذر زمان و اعلام حقانیت جمهوری اسلامی ایران در گزارش دبیرکل سازمان ملل و نیز سقوط دولت عراق و پذیرش متجاوز بودن حکومت صدام حسین در سطح جهان و نیز اهمیت مکاتبات ایران و عراق در پژوهش‌های سیاسی و نظامی جنگ، مرکز را بر آن داشت که به چاپ این مجموعه در سطح محدود و بیشتر با هدف پاسخ گویی به نخبگان و محققان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انتشار این مجموعه مرکز اسناد دفاع مقدس، منبع مهم دیگری را به تاریخ و ادبیات دفاع مقدس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اردستانی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bookmarkStart w:id="13" w:name="pg11875_95185"/>
    </w:p>
    <w:p>
      <w:pPr>
        <w:pStyle w:val="Heading2"/>
        <w:numPr>
          <w:ilvl w:val="1"/>
          <w:numId w:val="1"/>
        </w:numPr>
        <w:rPr/>
      </w:pPr>
      <w:bookmarkStart w:id="14" w:name="__RefHeading___Toc12592122_73709187"/>
      <w:bookmarkStart w:id="15" w:name="_Toc5"/>
      <w:bookmarkEnd w:id="13"/>
      <w:bookmarkEnd w:id="14"/>
      <w:r>
        <w:rPr>
          <w:rtl w:val="true"/>
        </w:rPr>
        <w:t xml:space="preserve">اسناد سال </w:t>
      </w:r>
      <w:r>
        <w:rPr/>
        <w:t>1983</w:t>
      </w:r>
      <w:r>
        <w:rPr>
          <w:rtl w:val="true"/>
        </w:rPr>
        <w:t xml:space="preserve"> </w:t>
      </w:r>
      <w:r>
        <w:rPr>
          <w:rtl w:val="true"/>
        </w:rPr>
        <w:t xml:space="preserve">میلادی </w:t>
      </w:r>
      <w:r>
        <w:rPr/>
        <w:t>62</w:t>
      </w:r>
      <w:r>
        <w:rPr>
          <w:rtl w:val="true"/>
        </w:rPr>
        <w:t xml:space="preserve"> - </w:t>
      </w:r>
      <w:r>
        <w:rPr/>
        <w:t>1361</w:t>
      </w:r>
      <w:r>
        <w:rPr>
          <w:rtl w:val="true"/>
        </w:rPr>
        <w:t xml:space="preserve"> </w:t>
      </w:r>
      <w:r>
        <w:rPr>
          <w:rtl w:val="true"/>
        </w:rPr>
        <w:t>ه</w:t>
      </w:r>
      <w:r>
        <w:rPr>
          <w:rtl w:val="true"/>
        </w:rPr>
        <w:t>.</w:t>
      </w:r>
      <w:r>
        <w:rPr>
          <w:rtl w:val="true"/>
        </w:rPr>
        <w:t>ش</w:t>
      </w:r>
      <w:bookmarkEnd w:id="15"/>
    </w:p>
    <w:p>
      <w:pPr>
        <w:pStyle w:val="Heading3"/>
        <w:numPr>
          <w:ilvl w:val="2"/>
          <w:numId w:val="1"/>
        </w:numPr>
        <w:rPr/>
      </w:pPr>
      <w:bookmarkStart w:id="16" w:name="__RefHeading___Toc12592124_73709187"/>
      <w:bookmarkStart w:id="17" w:name="_Toc6"/>
      <w:bookmarkEnd w:id="16"/>
      <w:r>
        <w:rPr>
          <w:rtl w:val="true"/>
        </w:rPr>
        <w:t xml:space="preserve">سند شماره </w:t>
      </w:r>
      <w:r>
        <w:rPr/>
        <w:t>082</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15596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دبیرکل طارق عزیز معاون نخست وزیر و وزیر امور خارجه عراق درباره شرارت‌های اخیر رژیم متجاوز ایران علیه عراق،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تلگرام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و وزیر امور خارجه عراق خطاب به دبیرکل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مایلم توجه جناب عالی را به این حقیقت جلب نمایم همان طور که منابع رسمی عراق در عالی‌ترین سطح مکررا هشدار داده‌اند، رژیم ایران به دنبال حملات جدید در مقیاس وسیع بود که با عبور از مرزهای عراق، حاکمیت و امنیت ما را تهدید نماید و آنچه در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مبین این هشدار است و نیروهای این رژیم حمله جداگانه‌ای را به ناحیه الشیب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Al-Shib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استان میسان آغاز کردند و در صبح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با صدور اعلامیه‌ای اعلام کرد که نیروهایش مرحله نخست عملیات را در شب قبل آغاز نموده و از مرزهای عراق عبور کرده‌اند و طبق اهداف از پیش تعیین شده خود به پیش می‌روند</w:t>
      </w:r>
      <w:r>
        <w:rPr>
          <w:rFonts w:eastAsia="IRNazanin" w:cs="IRNazanin"/>
          <w:color w:val="111111"/>
          <w:sz w:val="28"/>
          <w:szCs w:val="28"/>
          <w:rtl w:val="true"/>
          <w:lang w:bidi="fa-IR"/>
        </w:rPr>
        <w:t>.</w:t>
      </w:r>
      <w:bookmarkStart w:id="18" w:name="pg11875_95186"/>
    </w:p>
    <w:p>
      <w:pPr>
        <w:pStyle w:val="BookText"/>
        <w:rPr/>
      </w:pPr>
      <w:bookmarkEnd w:id="18"/>
      <w:r>
        <w:rPr>
          <w:rFonts w:ascii="IRNazanin" w:hAnsi="IRNazanin" w:eastAsia="IRNazanin"/>
          <w:color w:val="111111"/>
          <w:sz w:val="28"/>
          <w:sz w:val="28"/>
          <w:szCs w:val="28"/>
          <w:rtl w:val="true"/>
          <w:lang w:bidi="fa-IR"/>
        </w:rPr>
        <w:t>ضمن توجه جناب عالی به این حوادث، یکبار دیگر بر اهمیت این مسئله و پیامدهای فاجعه آمیز آن بر امنیت و ثبات منطقه تأکید و اعلام می‌نماییم که اگر به ایران اجازه داده شود، بر این گونه طرح‌های خود علیه عراق و عملی ساختن آنها اصرار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اطمینان کامل داریم که جامعه بین‌المللی همان طور که اراده‌ی خود را از طریق قطعنامه‌های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ابراز نموده و به اتفاق آرا آن قطعنامه‌ها را تصویب نموده است و همچنین در قطعنامه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آتش‌بس فوری، عقب نشینی نیروها به مرزهای شناخته شده بین‌المللی و حل و فصل مناقشات به روش صلح آمیز بر اساس اصول عادلانه و حقوق بین‌المللی را خواستار بوده، از ابعاد فاجعه آمیز ادامه تجاوزات ایران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جامعه بین‌المللی در حد امکان با ابزارهای مختلف کوشیده است این تجاوزات را محکوم نموده و از ادامه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قطعنامه‌های مجمع عمومی و شورای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صلح و امنیت بین‌المللی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خواستار روابط دوستانه و تحکیم اصل حسن همجواری میان دولت‌ها با توجه به مقاصد و اصول سازمان ملل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به اطلاع شما می‌رسانم که نیروهای مسلح عراق توانستند نخستین حمله ایران را دفع نموده و آن را متلاشی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همچنین اعلام نمایم که دولت عراق از هر اقدام مثبتی که از طرف سازمان ملل صورت پذیرد استقبال نموده و مشارکت بیشتر خود را جهت یافتن حل و فصل صلح جویانه، عادلانه و شرافتمندانه در مناقشه ایران و عراق افزایش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و وزیر امور خارجه</w:t>
      </w:r>
    </w:p>
    <w:p>
      <w:pPr>
        <w:pStyle w:val="Heading3"/>
        <w:numPr>
          <w:ilvl w:val="2"/>
          <w:numId w:val="1"/>
        </w:numPr>
        <w:rPr/>
      </w:pPr>
      <w:bookmarkStart w:id="19" w:name="__RefHeading___Toc12592126_73709187"/>
      <w:bookmarkStart w:id="20" w:name="_Toc7"/>
      <w:bookmarkEnd w:id="19"/>
      <w:r>
        <w:rPr>
          <w:rtl w:val="true"/>
        </w:rPr>
        <w:t xml:space="preserve">سند شماره </w:t>
      </w:r>
      <w:r>
        <w:rPr/>
        <w:t>083</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15597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دائمی عراق در سازمان ملل خطاب به دبیرکل بنا به اطلاع دولت متبوعم احتراما عطف به نامه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w:t>
      </w:r>
    </w:p>
    <w:p>
      <w:pPr>
        <w:pStyle w:val="BookText"/>
        <w:rPr/>
      </w:pPr>
      <w:r>
        <w:rPr>
          <w:rFonts w:ascii="IRNazanin" w:hAnsi="IRNazanin" w:eastAsia="IRNazanin"/>
          <w:color w:val="111111"/>
          <w:sz w:val="28"/>
          <w:sz w:val="28"/>
          <w:szCs w:val="28"/>
          <w:rtl w:val="true"/>
          <w:lang w:bidi="fa-IR"/>
        </w:rPr>
        <w:t xml:space="preserve">دائمی ایران در سازمان ملل خطاب به جناب عالی </w:t>
      </w:r>
      <w:r>
        <w:rPr>
          <w:rFonts w:eastAsia="IRNazanin" w:cs="IRNazanin"/>
          <w:color w:val="111111"/>
          <w:sz w:val="28"/>
          <w:szCs w:val="28"/>
          <w:rtl w:val="true"/>
          <w:lang w:bidi="fa-IR"/>
        </w:rPr>
        <w:t>(</w:t>
      </w:r>
      <w:r>
        <w:rPr>
          <w:rFonts w:eastAsia="IRNazanin" w:cs="IRNazanin"/>
          <w:color w:val="111111"/>
          <w:sz w:val="28"/>
          <w:szCs w:val="28"/>
          <w:lang w:bidi="fa-IR"/>
        </w:rPr>
        <w:t>15539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اطلاع می‌رسانم که نامه مذکور کاملا با روش‌های تبلیغاتی پوچ رژیم ایران بر پایه دورویی و تزویر هماهنگ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وضوح برای جامعه بین‌المللی آشکار است جنگ تجاوزگرانه‌ای که از سوی ایران به عراق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شد، با بمباران شهرها و روستاهای مرزی عراق با توپ‌های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توسط نیروهای نظامی ایران شروع گردید و شهرها و مناطق مسکونی از جمله بصره، خانقین، مندلی، زرباطیه و سایر نقاط هدف قرار گرفته و این حملات به شدت و بدون هیچ ملاحظه‌ای تقریبا از روزهای نخست جنگ به طور ناجوانمردانه و روزانه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نهایت دورویی را در این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عراق هیچ علاقه‌ای به صلح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پرواضح است عراق همواره از تمامی تلاش‌های صلح جویانه جهت خاتمه جنگ حمایت کرده و صادقانه با همه توان در داخل و خارج سازمان ملل جهت نیل به حل و فصل عادلانه و شرافتمندانه جنگ تلاش کرده است و بر کسی پوشیده نیست که رژیم ایران در برابر عدم موفقیت این گونه تلاش‌ها مسئول بوده و به تنهایی در مقابل اراده جامعه بین‌المللی که از برقراری صلح حمایت می‌کند،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کاملا آگاه است که جامعه بین‌المللی فریب دورویی رژیم ایران را که به صورت عادت درآمده است نمی‌خورد و به حقایق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رژیم در نامه مذکور از قطعنامه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قطعنامه تحمیلی از سوی عراق نام برده و در واقع حاکمیت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که آزادانه به آن رأی مثبت داده و تنها یک رأی منفی را که همانا رأی رژیم ایران بود زیر سؤال برده است و این دلیل دیگری از عدم توجه رژیم ایران به اراده جامعه بین‌المللی می‌باشد که تبلور آن مجمع عمومی سازمان ملل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فهرستی از تجاوزات نظامی رژیم ایران از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پیوست ارسال می‌گردد که هدف آن اشغال عراق و تغییر رژیم در این کشور اعلام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ریاض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نمایندگی دائمی</w:t>
      </w:r>
      <w:bookmarkStart w:id="21" w:name="pg11875_95188"/>
    </w:p>
    <w:p>
      <w:pPr>
        <w:pStyle w:val="Heading3"/>
        <w:numPr>
          <w:ilvl w:val="2"/>
          <w:numId w:val="1"/>
        </w:numPr>
        <w:rPr/>
      </w:pPr>
      <w:bookmarkStart w:id="22" w:name="__RefHeading___Toc12592128_73709187"/>
      <w:bookmarkStart w:id="23" w:name="_Toc8"/>
      <w:bookmarkEnd w:id="21"/>
      <w:bookmarkEnd w:id="22"/>
      <w:r>
        <w:rPr>
          <w:rtl w:val="true"/>
        </w:rPr>
        <w:t xml:space="preserve">سند شماره </w:t>
      </w:r>
      <w:r>
        <w:rPr/>
        <w:t>084</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15608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نمایندگی دائمی عراق در سازمان ملل خطاب به دبیرکل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پیام رئیس جمهور صدام حسین در مورد اطلاعیه نهایی نمایندگان دولت‌های سوریه، لیبی و ایران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پیوست ارسال نمی‌نمایم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عراق خطاب به دبیرکل</w:t>
      </w:r>
    </w:p>
    <w:p>
      <w:pPr>
        <w:pStyle w:val="BookText"/>
        <w:rPr/>
      </w:pPr>
      <w:r>
        <w:rPr>
          <w:rFonts w:ascii="IRNazanin" w:hAnsi="IRNazanin" w:eastAsia="IRNazanin"/>
          <w:color w:val="111111"/>
          <w:sz w:val="28"/>
          <w:sz w:val="28"/>
          <w:szCs w:val="28"/>
          <w:rtl w:val="true"/>
          <w:lang w:bidi="fa-IR"/>
        </w:rPr>
        <w:t xml:space="preserve">مایلم توجه شما را به اطلاعیه مشترک نمایندگان رسمی دولت‌های سوریه، لیبی و رژیم ایران که مطبوعات رسمی سوریه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منتشر کردند، جلب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اطلاعیه که توجه شما را جلب خواهد کرد حاوی موضع رسمی اعلام شده جهت سرنگونی رژیم کشور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را تعدادی از اعضای سازمان ملل انجام دادند که در مغایرت آشکار با منشور سازمان ملل و نیز مهمترین اصول و مفاهیم روابط بین‌المللی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این اقدام را کاملا خطرناک ساخته این است که چند ماهی پس از صدور قطعنامه‌های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مجمع عمومی در سی و هفتمین نشست خود تصویب کرده،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قطعنامه‌ها خواستار آتش‌بس فوری، عقب نشینی نیروها به مرزهای شناخته شده بین‌المللی و حل و فصل مناقشه به روش‌های صلح جویانه مطابق با اصول عادلانه حقوق بین‌المللی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اطلاعیه کاملا با مفاد قطعنامه‌ها که در آن از کشورها درخواست شده بود از بکارگیری اقدامات خصمانه در دامن زدن به درگیری پرهیز نمایند، مغایرت داشته که می‌تواند به ادامه درگیری کمک نموده و در اجرای قطعنامه‌های مصوبه شورای امنیت و مجمع عمومی خلل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اقدام دولت‌های مزبور عضو سازمان ملل، نقض آشکار مواد بند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می‌باشد که در آن از کشورهای عضو خواسته است تصمیمات شورای امنیت را بپذیرند و به آن عمل نمایند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بدون شک، تنش در منطقه حساس ما را بسیار تشدید خواهد کرد و بر صلح و امنیت بین‌المللی تأثیر منفی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شما را به این مهم جلب نموده و امیدوارم که از موضع مسئولیت خود در روابط بین‌المللی استفاده نمایید به خاطر اینکه اصول روابط میان دولت‌ها خدشه‌دار نشود و شما موضع مناسبی را در راستای اهداف سازمان ملل و اصول منشور این سازمان اتخاذ نمایید</w:t>
      </w:r>
      <w:r>
        <w:rPr>
          <w:rFonts w:eastAsia="IRNazanin" w:cs="IRNazanin"/>
          <w:color w:val="111111"/>
          <w:sz w:val="28"/>
          <w:szCs w:val="28"/>
          <w:rtl w:val="true"/>
          <w:lang w:bidi="fa-IR"/>
        </w:rPr>
        <w:t>.</w:t>
      </w:r>
      <w:bookmarkStart w:id="24" w:name="pg11875_95190"/>
    </w:p>
    <w:p>
      <w:pPr>
        <w:pStyle w:val="Heading3"/>
        <w:numPr>
          <w:ilvl w:val="2"/>
          <w:numId w:val="1"/>
        </w:numPr>
        <w:rPr/>
      </w:pPr>
      <w:bookmarkStart w:id="25" w:name="__RefHeading___Toc12592130_73709187"/>
      <w:bookmarkStart w:id="26" w:name="_Toc9"/>
      <w:bookmarkEnd w:id="24"/>
      <w:bookmarkEnd w:id="25"/>
      <w:r>
        <w:rPr>
          <w:rtl w:val="true"/>
        </w:rPr>
        <w:t xml:space="preserve">سند شماره </w:t>
      </w:r>
      <w:r>
        <w:rPr/>
        <w:t>085</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15616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بیانیه رئیس شورای امنیت</w:t>
      </w:r>
    </w:p>
    <w:p>
      <w:pPr>
        <w:pStyle w:val="BookText"/>
        <w:rPr/>
      </w:pPr>
      <w:r>
        <w:rPr>
          <w:rFonts w:ascii="IRNazanin" w:hAnsi="IRNazanin" w:eastAsia="IRNazanin"/>
          <w:color w:val="111111"/>
          <w:sz w:val="28"/>
          <w:sz w:val="28"/>
          <w:szCs w:val="28"/>
          <w:rtl w:val="true"/>
          <w:lang w:bidi="fa-IR"/>
        </w:rPr>
        <w:t xml:space="preserve">شورای امنیت در پی مشورت‌های غیر رسمی خود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اخیر درگیری میان ایران و عراق را مورد ملاحظه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شورا نگرانی عمیق خود را از وضعیت خطرناک میان ایران و عراق که شدیدا صلح و امنیت بین‌المللی را در موضع تهدید قرار داده و نیز درباره این حقیقت که قطعنامه‌های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اجرا نشده است ابراز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شورای مصرا بر تعهدات کشورهای عضو تحت منشور تأکید ورزیده که مناقشات بین‌المللی خود را از طریق مسالمت آمیز حل و فصل نمایند و در چنین حالتی است که صلح و امنیت بین‌المللی و عدالت در معرض خطر قرار نخواهد گرفت و نیز در روابط بین‌المللی خود از تهدید و استفاده از زور علیه تمامیت ارضی یا استقلال سیاسی هر کشوری اجتناب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شورا تأسف عمیق خود را از ادامه منازعه و تشدید آن و از خسارات جانی و مالی قابل ملاحظه‌ای که بر اثر این منازعات ایجاد شده، ابراز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لزوم اجرای قطعنامه‌های قبلی شورا درباره موضوعی که به اتفاق آرا تصویب کرده‌اند، تصریح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 یکبار دیگر مصرا خواستار آتش‌بس فوری و پایان دادن به کلیه عملیات‌های نظامی و نیز عقب نشینی نیروها به مرزهای شناخته شده بین‌المللی به منظور یافتن راهی جهت حل و فصل صلح آمیز بر اساس اصول منشور،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این موضوع را تحت بررسی قرار داده و از کلیه کشورهای عضو مصرا درخواست می‌نماید که از کلیه تلاش‌ها جهت کمک به بازگرداندن صلح و امنیت به منطقه، بهره گیرند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شورا از دبیرکل درخواست می‌نمایند به تلاش‌هایش با مشورت به طرف‌های منازعه به منظور دست یابی به حل و فصل مسالمت آمیز ادامه داده شود و شورا را از نتایج آن مطلع سازد</w:t>
      </w:r>
      <w:r>
        <w:rPr>
          <w:rFonts w:eastAsia="IRNazanin" w:cs="IRNazanin"/>
          <w:color w:val="111111"/>
          <w:sz w:val="28"/>
          <w:szCs w:val="28"/>
          <w:rtl w:val="true"/>
          <w:lang w:bidi="fa-IR"/>
        </w:rPr>
        <w:t>.</w:t>
      </w:r>
      <w:bookmarkStart w:id="27" w:name="pg11875_95191"/>
    </w:p>
    <w:p>
      <w:pPr>
        <w:pStyle w:val="Heading3"/>
        <w:numPr>
          <w:ilvl w:val="2"/>
          <w:numId w:val="1"/>
        </w:numPr>
        <w:rPr/>
      </w:pPr>
      <w:bookmarkStart w:id="28" w:name="__RefHeading___Toc12592132_73709187"/>
      <w:bookmarkStart w:id="29" w:name="_Toc10"/>
      <w:bookmarkEnd w:id="27"/>
      <w:bookmarkEnd w:id="28"/>
      <w:r>
        <w:rPr>
          <w:rtl w:val="true"/>
        </w:rPr>
        <w:t xml:space="preserve">سند شماره </w:t>
      </w:r>
      <w:r>
        <w:rPr/>
        <w:t>086</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15627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در سازمان ملل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توجه شما را به گزارش هفته نامه لبنانی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جدیدترین شماره‌ی اخیر خود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الحوادث در جبهه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جلب می‌نمایم این هفته نامه به نقل از فرمانده سپاه چهارم ارتش عراق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خطوط مرزی را مجددا ترسیم خواهیم کرد و ارتفاعات و کوه‌ها را بازپس نخواهیم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گزارش فرمانده سپاه چهارم عراق مواردی را به شرح ذیل خاطر نشان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که خطوط مرزی را میان عراق و ایران ترسیم می‌کردند جانب ایران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کلیه ارتفاعات و کوه‌ها را در مرز ایران قرار دادند و دشت‌ها و زمین‌های کم ارتفاع را به عراقی‌ها واگذار کردند به خاطر اینکه از نظر استراتژیکی تحت لطف و مرحمت ایران باقی بماند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می‌توانید ملاحظه کنید این کوهستان‌ها و نقاط مرتفع اکنون در دست ماست و همچنان در دست ما باقی خواهند ماند و پس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مرزهای جدید ترسیم خواهد شد که ما آن را ترسیم نماییم نه استعمارگران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کوهستان‌ها در دست ما باقی خواهد ماند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ترجمه غیر رسمی از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لازم می‌داند توجه جامعه بین‌المللی را یکبار دیگر به حقایق ذیل جلب نماید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بار نیست که مقامات عالی رتبه عراقی به جاه طلبی‌های ارضی خود اقرار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حاکم بر عراق نیز نسبت به ایران این ادعاها را دارد</w:t>
      </w:r>
      <w:r>
        <w:rPr>
          <w:rFonts w:eastAsia="IRNazanin" w:cs="IRNazanin"/>
          <w:color w:val="111111"/>
          <w:sz w:val="28"/>
          <w:szCs w:val="28"/>
          <w:rtl w:val="true"/>
          <w:lang w:bidi="fa-IR"/>
        </w:rPr>
        <w:t>.</w:t>
      </w:r>
      <w:bookmarkStart w:id="30" w:name="pg11875_95192"/>
    </w:p>
    <w:p>
      <w:pPr>
        <w:pStyle w:val="BookText"/>
        <w:rPr/>
      </w:pPr>
      <w:bookmarkEnd w:id="3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بلندی‌های غرب جزء سرزمین‌های ایران می‌باشند که عراق الحاق آن به خود را در ذهن می‌پروراند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شکی در مورد اهداف واقعی جنگ تجاوزگرانه علیه ایران یعنی نابودی انقلاب اسلامی و الحاق سرزمین‌های ایران باقی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مبارزه تبلیغاتی گسترده‌ای را طی سه سال گذشته به عمل آورده و استادانه جامعه بین‌المللی را علی رغم حقایقی که در جبهه‌های جنگ رخ داده،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واضح‌تر از پوچی سخنان صدام حسین این است که وی سال گذشته رسما اعلام کرده بود که نیروهایش از مرزهای بین‌المللی جهت دستیابی به صلح کاملا عقب نشینی کرده‌اند در حالی که فرمانده سپاه چهارم ارتش عراق در هفته گذشته این حقیقت را فاش ساخت که سرزمین‌هایی که عراق اشغال کرده، قصد دارد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صدام حسین اعلام کرده بود که به مفاد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خطوط مرزی ایران و عراق احترام خواهد گذاشت در حالی که ژنرال‌های وی از ترسیم مجدد و یک طرفه خطوط مرزی توسط عراق سخن می‌رانند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اینکه رهبران رژیم صهیونیستی و عراق به استدلال‌های مشابهی جهت توجیه سیاست‌های توسعه طلبانه خود تمسک می‌جویند و برای مردم مسلمان ایران تعجب آور نیست، به خاطر اینکه آنها این رهبران را می‌شناسند که پرچم امپریالیستی همانندی برافراشته‌اند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جامعه بین‌المللی موضع جمهوری اسلامی ایران را درباره جنگ تجاوزگرانه عراق علیه ایران درک نمایند می‌بایست دقیقا به دنبال واقعیات موجود در جبهه‌های نبرد باشند و تحت تأثیر تبلیغات واهی عراق قرار نگیرند</w:t>
      </w:r>
      <w:r>
        <w:rPr>
          <w:rFonts w:eastAsia="IRNazanin" w:cs="IRNazanin"/>
          <w:color w:val="111111"/>
          <w:sz w:val="28"/>
          <w:szCs w:val="28"/>
          <w:rtl w:val="true"/>
          <w:lang w:bidi="fa-IR"/>
        </w:rPr>
        <w:t>.</w:t>
      </w:r>
    </w:p>
    <w:p>
      <w:pPr>
        <w:pStyle w:val="Heading3"/>
        <w:numPr>
          <w:ilvl w:val="2"/>
          <w:numId w:val="1"/>
        </w:numPr>
        <w:rPr/>
      </w:pPr>
      <w:bookmarkStart w:id="31" w:name="__RefHeading___Toc12592134_73709187"/>
      <w:bookmarkStart w:id="32" w:name="_Toc11"/>
      <w:bookmarkEnd w:id="31"/>
      <w:r>
        <w:rPr>
          <w:rtl w:val="true"/>
        </w:rPr>
        <w:t xml:space="preserve">سند شماره </w:t>
      </w:r>
      <w:r>
        <w:rPr/>
        <w:t>087</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15632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جمهوری اسلامی ایران در سازمان ملل خطاب به دبیرکل</w:t>
      </w:r>
      <w:bookmarkStart w:id="33" w:name="pg11875_95193"/>
    </w:p>
    <w:p>
      <w:pPr>
        <w:pStyle w:val="BookText"/>
        <w:rPr/>
      </w:pPr>
      <w:bookmarkEnd w:id="33"/>
      <w:r>
        <w:rPr>
          <w:rFonts w:ascii="IRNazanin" w:hAnsi="IRNazanin" w:eastAsia="IRNazanin"/>
          <w:color w:val="111111"/>
          <w:sz w:val="28"/>
          <w:sz w:val="28"/>
          <w:szCs w:val="28"/>
          <w:rtl w:val="true"/>
          <w:lang w:bidi="fa-IR"/>
        </w:rPr>
        <w:t xml:space="preserve">بنا به اطلاع دولت متبوعم به پیوست اسامی </w:t>
      </w:r>
      <w:r>
        <w:rPr>
          <w:rFonts w:eastAsia="IRNazanin" w:cs="IRNazanin"/>
          <w:color w:val="111111"/>
          <w:sz w:val="28"/>
          <w:szCs w:val="28"/>
          <w:lang w:bidi="fa-IR"/>
        </w:rPr>
        <w:t>9405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 ایرانی اعم از نظامی و غیرنظامی که از آغاز جنگ تجاوزگرانه عراق علیه جمهوری اسلامی ایران مفقود شده‌اند گزارش شده است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فهرست تنها یکی از جنایات ددمنشانه بی‌شمار رژیم بعثی در بمباران اهداف غیر نظامی و اعدام اسیران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صلیب سرخ بین‌المللی نیز آن را مستند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اصول منشور سازمان ملل حکم می‌کند که جامعه بین‌المللی و سازمان ملل قویا به نقض گسترده و وقیحانه حقوق بین‌المللی بشر دوستانه توسط رژیم عراق واکنش نشان داده و این جانیان جنگی همانند جنایت کاران جنگی نازی‌ها به عدالت سپرده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نامه اسامی بیش از </w:t>
      </w:r>
      <w:r>
        <w:rPr>
          <w:rFonts w:eastAsia="IRNazanin" w:cs="IRNazanin"/>
          <w:color w:val="111111"/>
          <w:sz w:val="28"/>
          <w:szCs w:val="28"/>
          <w:lang w:bidi="fa-IR"/>
        </w:rPr>
        <w:t>9400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مفقود جهت توجه کمیسیون حقوق بشر در اجلاس جاری خود در ژنو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قدردانی است اگر جناب عالی از نفوذ خود استفاده نموده و از کمیسیون بخواهید این موضوع را در اجلاس جاری خود تحت بررسی قرار دهد و از کلیه امکانات جهت فشار به رژیم عراق به خاطر برقراری عدالت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سراج‌زاده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w:t>
      </w:r>
    </w:p>
    <w:p>
      <w:pPr>
        <w:pStyle w:val="Heading3"/>
        <w:numPr>
          <w:ilvl w:val="2"/>
          <w:numId w:val="1"/>
        </w:numPr>
        <w:rPr/>
      </w:pPr>
      <w:bookmarkStart w:id="34" w:name="__RefHeading___Toc12592136_73709187"/>
      <w:bookmarkStart w:id="35" w:name="_Toc12"/>
      <w:bookmarkEnd w:id="34"/>
      <w:r>
        <w:rPr>
          <w:rtl w:val="true"/>
        </w:rPr>
        <w:t xml:space="preserve">سند شماره </w:t>
      </w:r>
      <w:r>
        <w:rPr/>
        <w:t>088</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15636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نمایندگی دائمی عراق در سازمان ملل خطاب به دبیرکل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نمایندگی دائمی عراق در سازمان ملل ضمن تشکر از دبیرکل، احتراما به پیوست متن پیام سرگشاده صدام حسین رئیس جمهور عراق خطاب به خلق‌های ایران را ارسال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پیام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صدام حسین رئیس جمهور عراق</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قبلا و در خلال جنگ نامه‌های سرگشاده‌ای را از طریق دیپلماتیک و غیره به حکام ایران ارسال نموده‌ایم و آنها را به عدم تسلیم در برابر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نقشه‌های بیگانه که آنها را به تجاوز علیه عراق وادار می‌سازد، دعوت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نامه سرگشاده، مصاحبه با خبرگزاری عراق بود که قبل از حمله ناموفق ایران به خاکمان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کرده‌ایم که از تجاوز خودداری شود و بر طریق صلح تأکید داشتیم تا از خون ریزی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اثر تلخی که شیوه خصمانه رژیم ایران بر کشور ما گذارده، کوشیدیم با استفاده از کلیه امکانات، خطرات این شیوه خصمانه را کاهش دهیم، لکن تمام تلاش‌های ما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شکست در بینش خصمانه و عقب مانده رژیم شما و انگیزه‌های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ارکان آن نهفته است که از طریق اصرار بر سلطه پذیری بیگانگان وضعیت اسفبار و دردناکی را در آخرین تهاجم خود متحمل شدند که هیچ نتیجه و سودی در 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اعلام می‌کنیم پس از آن که کلیه تلاش‌های ما با حکام شما به شکست انجامید و با توجه به نکاتی که اشاره کردیم، وظیفه خود می‌دانیم که این نامه را برای شما ارسال نماییم و بگوییم هر فرد ایرانی صرف نظر از جایی که در آن به سر می‌برد باید از خود بپرسد برای چه به جنگی ادامه می‌دهد که برای ایران تنها ضرر داشته است؟ اطمینان کامل داریم که پاسخ به این سؤال، به دور از دروغ، افترا و شیوه‌های حکام، شما را به نتیجه منطقی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مردم ایران باید بدانند که ادامه این جنگ که حکامشان خواهان ماجراجویی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مصلحت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ممکن است حکام ایران به شما بگویند که ایران یک دولت اسلامی است و وظیفه دارد عراق را آزاد و آن را همانند خود یک دولت اسلامی کند، گر چه آنها این را قبل از جنگ و در خلال آن آشکارا و صریح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می‌خواهم با فکری آسوده متذکر شوم، تحقیقا دوران اشغال و اشغال گری پایان یافته و مربوط به گذشته‌ی دور است و افکار عمومی جهان در گفتار و عمل توسعه طلبی هر کشوری علیه کشور دیگر را حتی از سوی کشورهای بزرگ که دارای امکانات وسیع و بیش از آنچه که ایران در اختیار دارد، رد می‌نماید و دوران اشغال گری به صورتی که ایران ابراز می‌کند، پایان یافته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شانس پیروزی در این دوران کم شده است، چرا که این شیوه از سوی</w:t>
      </w:r>
    </w:p>
    <w:p>
      <w:pPr>
        <w:pStyle w:val="BookText"/>
        <w:rPr/>
      </w:pPr>
      <w:r>
        <w:rPr>
          <w:rFonts w:ascii="IRNazanin" w:hAnsi="IRNazanin" w:eastAsia="IRNazanin"/>
          <w:color w:val="111111"/>
          <w:sz w:val="28"/>
          <w:sz w:val="28"/>
          <w:szCs w:val="28"/>
          <w:rtl w:val="true"/>
          <w:lang w:bidi="fa-IR"/>
        </w:rPr>
        <w:t>ملل جهان مردود است و این امر ما را در تنگناهای جدی قرار می‌دهد که تنها در صورت چشم پوشی از آن موجب رهایی از این تنگنا خواهد گردید، اگر این مطلب در مورد کشورهای بزرگ که به توسعه طلبی معتقد هستند، صدق کند پس چگونه انتظار داشته باشیم که ایران قادر به پیشبرد توسعه طلبی خواهد بود، در حالی که امکاناتش بسیار کمتر از کشورهای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گفته‌اند که خلق‌های ایران موفق شده‌اند شاه ایران را که از سوی ایالات متحده امریکا حمایت می‌شد، فراری دهند، بنابراین خلق‌های ایران به آسانی می‌توانند عراق را نیز در خاکش شکست دهند، فریبی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شماست که به حکام صرف نظر از مقاصدشان بگویید که شاه ایران، ایرانی بوده و خلق‌های ایران به خاطر دلایل روشنی علیه وی قیام کردند، این استدلال و روش جهت سرنگونی نظام حاکم در عراق و یا اشغال خاک آن کارگر نیست زیرا عراق دارای ملتی بزرگ و ارتشی قهرمان است که میهن و روحیه آن را به خاک، تاریخ و رهبری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در گذشته به چنین خیال واهی افتاده‌اند می‌توانند در این امر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سه سال جنگ به ویژه تلاش جهت عبور از مرزهای ما در نبرد شرق بصره، شرق مندلی و شرق میسان باید حقایق را روشن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حکام شما بگویند که حکومت ما از آن خداست و پیروزی بر عراق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از خود بپرسند چرا طی سه سال حکومت عراق سقوط نکرد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چه کسی در طی این سه سال در برابر متجاوزین جنگید؟ آیا این ملت و ارتش عراق نبود که در برابر تجاوز ایستادند؟ اگر ملت و ارتش عراق به حکومت خود اعتقادی نداشتند، موضع آنها آن موضعی که اکثر شما طی سه سال جنگ در میدان‌های نبرد لمس کردید، نبود؟ فرض کنیم که رابطه میان حکومت و ملت ما بر خلاف واقعیت که بسیار صمیمی و چشم گیر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شما این حکم را از کجا آورده‌اند که به خود اجازه تغییر اوضاع سیاسی در یک کشور همسایه را می‌دهند که در قانون اساسی خود اسلام را در دین حکومت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عراق از حکومت خود ناراضی باشند، ایران نمی‌تواند چنین چشم داشتی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ملت عراق در طول تاریخ آموخته‌اند که در برابر ظلم و ستم بایستند و علیه هر حکومت و نظامی که نمی‌پسندند،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عراق این مهم را در عصر جدید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قبل از به قدرت رسیدن حکام جدید ایران،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حکام ایران اصرار می‌ورزند تا ملت عراق را خوار و ذلیل کنند و خون ایرانی‌ها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پاسخ به این سؤال را به شما واگذار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این چه کالایی است که رهبران ایران آرزو دارند تا آن را به عراق و سایر کشورهای منطقه صادر کنند؟</w:t>
      </w:r>
    </w:p>
    <w:p>
      <w:pPr>
        <w:pStyle w:val="BookText"/>
        <w:rPr/>
      </w:pPr>
      <w:r>
        <w:rPr>
          <w:rFonts w:ascii="IRNazanin" w:hAnsi="IRNazanin" w:eastAsia="IRNazanin"/>
          <w:color w:val="111111"/>
          <w:sz w:val="28"/>
          <w:sz w:val="28"/>
          <w:szCs w:val="28"/>
          <w:rtl w:val="true"/>
          <w:lang w:bidi="fa-IR"/>
        </w:rPr>
        <w:t>آیا تفکر حکام ایران همان کالای بنجلی نیست که ایران را ویران و زندان‌های خود را مملو از فرزندان ایران که نقش ملموسی در سرنگونی رژیم شاه داشته‌اند،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بهتر از آن کالایی است که قومیت‌های ایران را در وضعیت اسف باری قرار داده و آیا بهتر از آن کالایی است که روحانیون و مجتهدین و مقلدین ایرانی، آن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مطلب چنین است چگونه یک شخص و با هر اجتهادی چنین تصور می‌کند کالایی که بخش عمده آن را متفکران ایرانی رد می‌کنند، مورد قبول مردم عراق و ملت‌های منطقه واقع شود، آن هم به وسیله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خاتم دین‌های آسمانی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خاتم النبیین است و این بدین معنی نیست که اجتهاد برای مؤمنین، رودررویی و برخوردار است که قبل از ظهور اسلام فزونی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چنین باشد که واقعا نیز این است چگونه حکام ایران حق انتخاب مردم عراق و ملت‌های منطقه را رد می‌کند و به کشور ما تجاوز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رژیم شما اصرار بر ادامه جنگ دارد و به کلیه تلاش‌های بین‌المللی از جمله کشورهای اسلامی جهت خاتمه جنگ و احترام متقابل کشورها در حق انتخاب حکومت و امنیت خویش، مخالفت می‌کند و چنین نشان می‌دهد که رژیم ایران تنها از طریق بحران‌ها می‌تواند به حکومت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اطمینان کامل داریم که این رژیم با ادامه جنگ به سوی وضعیت اسف باری سوق پیدا خواهد کرد و علاوه بر آنچه که تا کنون از دست داده، خسارت بیشتری را متحمل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جنگ از ریختن خون بیشتر فرزندان ایران جلوگیری خواهد کرد و فرصت سازندگی را فراهم خواهد ساخت و ایران را قادر می‌سازد که از سرمایه‌های خود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تن از ایرانیان که منبع درآمدی ندارند با استمرار جنگ مشکلاتشان بیشتر خواهد شد که تنها با برقراری صلح رفع خواهد شد که در غیر از آن راه هلاکت و بدبختی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شما با اطاعت از اوامر حکام خود بر خلاف عقیده اسلامی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تنها به دولت همسایه حمله می‌کنید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سرزمین مقدسی را مورد حمله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نه تنها از خاک خود دفاع می‌کنند بلکه از ارزش‌های دینی نیز محافظت می‌نمایند و محققا خداوند تبارک و تعالی با حق و علیه باطل و متجاوزین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باری تعالی به کسانی که از سرزمین مقدس خود دفاع می‌کنند، بشارت دعوت صلح داده و نه به متجاوزین اشغال کننده</w:t>
      </w:r>
      <w:r>
        <w:rPr>
          <w:rFonts w:eastAsia="IRNazanin" w:cs="IRNazanin"/>
          <w:color w:val="111111"/>
          <w:sz w:val="28"/>
          <w:szCs w:val="28"/>
          <w:rtl w:val="true"/>
          <w:lang w:bidi="fa-IR"/>
        </w:rPr>
        <w:t>.</w:t>
      </w:r>
      <w:bookmarkStart w:id="36" w:name="pg11875_95197"/>
    </w:p>
    <w:p>
      <w:pPr>
        <w:pStyle w:val="BookText"/>
        <w:rPr/>
      </w:pPr>
      <w:bookmarkEnd w:id="36"/>
      <w:r>
        <w:rPr>
          <w:rFonts w:ascii="IRNazanin" w:hAnsi="IRNazanin" w:eastAsia="IRNazanin"/>
          <w:color w:val="111111"/>
          <w:sz w:val="28"/>
          <w:sz w:val="28"/>
          <w:szCs w:val="28"/>
          <w:rtl w:val="true"/>
          <w:lang w:bidi="fa-IR"/>
        </w:rPr>
        <w:t>حکام شما سخت در اشتباهند چون دعوت صلح ما را ناشی از ضعف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طور که یادآور شدیم در برابر ملت‌های جهان و ملت بزرگمان احساس مسئولیت می‌کنیم، لذا دعوت به صلح می‌نماییم و می‌دانیم که ادامه جنگ زخم‌ها را عمق بخشیده و زیان‌های بسیاری را به خلق‌های ایران و ملت عراق وارد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ملتمان در حالی که از برگ گل نازک‌تریم در عین حال به صلابت و ستبری شمشیر جدمان امام علی رضی اله عنه می‌باشیم و بدین گونه مطامع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و یارانش را به شکست خواهیم کشاند و زمین نجف و کربلا را از چکمه‌های تجاوزگران مصون نگه می‌داریم و سرزمین عراق عزیز را مطهر باقی نگه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نگاشتن این نامه تنها روشن‌گری بخش مهمی از حقایق برای ملت و ارتش ایران است تا بلکه بتوانند سهمی جهت جلوگیری از خون ریزی و تخریب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حقایق را درک کرده و از ماجراجویی بیشتر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متجاوزین توسعه طلب، سرنوشت دردناکی است و حکامی که هزاران تن از ایرانیان را گسیل می‌دارند، مسئول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p>
    <w:p>
      <w:pPr>
        <w:pStyle w:val="Heading3"/>
        <w:numPr>
          <w:ilvl w:val="2"/>
          <w:numId w:val="1"/>
        </w:numPr>
        <w:rPr/>
      </w:pPr>
      <w:bookmarkStart w:id="37" w:name="__RefHeading___Toc12592138_73709187"/>
      <w:bookmarkStart w:id="38" w:name="_Toc13"/>
      <w:bookmarkEnd w:id="37"/>
      <w:r>
        <w:rPr>
          <w:rtl w:val="true"/>
        </w:rPr>
        <w:t xml:space="preserve">سند شماره </w:t>
      </w:r>
      <w:r>
        <w:rPr/>
        <w:t>089</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15699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دائمی عراق در سازمان ملل خطاب به دبیرکل عراق در مورد متن نامه آقای طارق عزیز معاون نخست وزیر امور خارجه جمهوری عراق در مورد موضوع جدیدترین اقدام تجاوزکارانه در مرزهای عراق را به پیوست ارسال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پیوست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نخست وزیر و وزیر امور خارجه عراق خطاب به دبیرکل توجه به شما تلگرام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 38 / 89 - S / 15596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خطاب به</w:t>
      </w:r>
    </w:p>
    <w:p>
      <w:pPr>
        <w:pStyle w:val="BookText"/>
        <w:rPr/>
      </w:pPr>
      <w:r>
        <w:rPr>
          <w:rFonts w:ascii="IRNazanin" w:hAnsi="IRNazanin" w:eastAsia="IRNazanin"/>
          <w:color w:val="111111"/>
          <w:sz w:val="28"/>
          <w:sz w:val="28"/>
          <w:szCs w:val="28"/>
          <w:rtl w:val="true"/>
          <w:lang w:bidi="fa-IR"/>
        </w:rPr>
        <w:t>جناب عالی جلب می‌نمایم که در آن تأکید کردم که عراق مکررا نسبت به نیات رژیم ایران در شروع حملات در مقیاس وسیع به منظور عبور از مرز عراق و تهدید حاکمیت و امنیت عراق هشدار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هشدارهای عراق وقتی صورت عینی به خود گرفت که ایران در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طی آن رژیم ایران بیانیه‌ای صادر کرده و در آن اعلام کرد که نیروهایش علیه عراق حمله‌ای را آغاز کرده‌اند و از مرزهای عراق گذشته و طبق اهدافی که در عملیات مشخص شده بود، پیشروی می‌کنند، اما نیروهای مسلح عراق توانستند حمله ایران را دفع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بیانیه‌ای که رئیس شورای امنیت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15616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صادر کرده بود، رژیم ایران از اقدامات تجاوزکارانه‌اش دست برنداشته و در طی 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مجددا حمله وسیعی را به مرز عراق آغاز کرد و تلاش نمود یکبار دیگر از مرز عبور کند؛ و آن چیزی بود که یک روز قبل از آغاز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خودش اعلام کرده بود که به طور مشخص منظور از حمله ورود به داخل خاک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یکبار دیگر اهمیت این اقدام تجاوزکارانه و پیامدهای فاجعه آمیز آن را متذکر می‌شویم که متوجه امنیت و ثبات منطقه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سکوت فعلی در برابر سیاست تجاوزکارانه که رژیم ایران در پیش گرفته است ادامه یابد و به این رژیم آزادی داده شود به اجرای طرح‌هایش علیه عراق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می‌خواهم مجدد تأکید کنم که پذیرش و اجرای قطعنامه‌های شورای امنیت که طبق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می‌باشد الزام صریح داشته و بدون ابهام است و انتخابی یا مشروط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به این حقیقت نداریم که ارگان‌های سازمان ملل سکوت کرده‌اند و در مقابل اقدامات تجاوزکارانه مکرر که رژیم ایران علیه عراق انجام می‌دهد چشم خود را بسته‌اند و این رژیم را تشویق می‌کنند که بر نگرش تحقیر آمیزش نسبت به این سازمان بین‌المللی و نادیده گرفتن تعهداتش نسبت به منشور، اصرار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شما حرکت مناسبی طبق اراده جامعه بین‌المللی که در قطعنامه‌های شورای امنیت و مجمع عمومی درباره منازعه نظامی میان عراق و ایران ابراز شده است صورت خواهید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سازمان ملل بر اساس منشور خود درخواست می‌شود که تجاوز جدید ایران را محکوم نماید، تا از ادامه تجاوز به خاطر حفظ صلح و امنیت بین‌المللی جلوگیری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دیگر به اطلاع می‌رسانم که نیروهای نظامی عراق موج نخستین حمله ایران را</w:t>
      </w:r>
      <w:bookmarkStart w:id="39" w:name="pg11875_95199"/>
    </w:p>
    <w:p>
      <w:pPr>
        <w:pStyle w:val="BookText"/>
        <w:rPr/>
      </w:pPr>
      <w:bookmarkEnd w:id="39"/>
      <w:r>
        <w:rPr>
          <w:rFonts w:ascii="IRNazanin" w:hAnsi="IRNazanin" w:eastAsia="IRNazanin"/>
          <w:color w:val="111111"/>
          <w:sz w:val="28"/>
          <w:sz w:val="28"/>
          <w:szCs w:val="28"/>
          <w:rtl w:val="true"/>
          <w:lang w:bidi="fa-IR"/>
        </w:rPr>
        <w:t>سرکوب و آن را دفع کرده و نیروهای عراقی اقدام به سرکوب کردن باقیمانده‌های نیروهای متجاوز ایران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می‌خواهم تأکید کنم که حکومت عراق از هر گام مثبتی که سازمان ملل بردارد استقبال نموده و به طور مؤثر جهت توقف خونریزی می‌تواند مشارکت داشته باشد و جهت نیل به راه‌حل صلح جویانه، عادلانه و شرافتمندانه در مناقشه نظامی میان عراق و ایران از هر گونه تلاشی در این باره حمایت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و وزیر امور خارجه جمهوری عراق</w:t>
      </w:r>
    </w:p>
    <w:p>
      <w:pPr>
        <w:pStyle w:val="Heading3"/>
        <w:numPr>
          <w:ilvl w:val="2"/>
          <w:numId w:val="1"/>
        </w:numPr>
        <w:rPr/>
      </w:pPr>
      <w:bookmarkStart w:id="40" w:name="__RefHeading___Toc12592140_73709187"/>
      <w:bookmarkStart w:id="41" w:name="_Toc14"/>
      <w:bookmarkEnd w:id="40"/>
      <w:r>
        <w:rPr>
          <w:rtl w:val="true"/>
        </w:rPr>
        <w:t xml:space="preserve">سند شماره </w:t>
      </w:r>
      <w:r>
        <w:rPr/>
        <w:t>090</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15723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رسمی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نمایندگی دائمی جمهوری اسلامی ایران در سازمان ملل ضمن تشکر از دبیرکل این سازمان، احتراما متن بیانیه جمهوری اسلامی ایران را به نخستین نشست فوق العاده سازمان منطقه‌ای جهت محافظت از محیط دریایی را به پیوست ارسال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نخستین نشست فوق العاده سازمان منطقه‌ای جهت محافظت از محیط دریایی</w:t>
      </w:r>
    </w:p>
    <w:p>
      <w:pPr>
        <w:pStyle w:val="BookText"/>
        <w:rPr/>
      </w:pPr>
      <w:r>
        <w:rPr>
          <w:rFonts w:ascii="IRNazanin" w:hAnsi="IRNazanin" w:eastAsia="IRNazanin"/>
          <w:color w:val="111111"/>
          <w:sz w:val="28"/>
          <w:sz w:val="28"/>
          <w:szCs w:val="28"/>
          <w:rtl w:val="true"/>
          <w:lang w:bidi="fa-IR"/>
        </w:rPr>
        <w:t>همکاران گرامی</w:t>
      </w:r>
    </w:p>
    <w:p>
      <w:pPr>
        <w:pStyle w:val="BookText"/>
        <w:rPr/>
      </w:pPr>
      <w:r>
        <w:rPr>
          <w:rFonts w:ascii="IRNazanin" w:hAnsi="IRNazanin" w:eastAsia="IRNazanin"/>
          <w:color w:val="111111"/>
          <w:sz w:val="28"/>
          <w:sz w:val="28"/>
          <w:szCs w:val="28"/>
          <w:rtl w:val="true"/>
          <w:lang w:bidi="fa-IR"/>
        </w:rPr>
        <w:t xml:space="preserve">همان طور که مطلعید و به صورتی که در اطلاعیه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شده، فرماندهی عالی نیروهای عراق، دو چاه نفتی در حوزه نوروز را هدف موشک قرار دادند که این حوزه نفتی در طی ماه‌های ژانویه، فوریه و مارس در آتش سوخت و هم اکنون نیز نفت خام مستقیما از یک چاه نفتی دیگر در این حوزه به درون آب نشت می‌کند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می‌دانید که چنین اقداماتی از سوی عراق نقض آشکار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ژنو در سالم سازی محیط و عدم توسل به اقدامات نظامی که به آلودگی محیط دریایی منجر</w:t>
      </w:r>
    </w:p>
    <w:p>
      <w:pPr>
        <w:pStyle w:val="BookText"/>
        <w:rPr/>
      </w:pPr>
      <w:r>
        <w:rPr>
          <w:rFonts w:ascii="IRNazanin" w:hAnsi="IRNazanin" w:eastAsia="IRNazanin"/>
          <w:color w:val="111111"/>
          <w:sz w:val="28"/>
          <w:sz w:val="28"/>
          <w:szCs w:val="28"/>
          <w:rtl w:val="true"/>
          <w:lang w:bidi="fa-IR"/>
        </w:rPr>
        <w:t>شود، می‌باشد، همچنین مفاد و روح کنوانسیون منطقه‌ای کویت، درباره همکاری جهت محافظت محیط دریایی از آلودگی و نیز پروتکل همکاری منطقه‌ای در مبارزه با آلودگی‌های ناشی از نفت و سایر مواد سمی را نقض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نمایندگی جمهوری اسلامی ایران ضمن قدردانی از هیئت‌های نمایندگی کشورهای عضو در این کنوانسیون به خاطر تلاش‌های خود جهت برطرف ساختن آلودگی محیط دریایی و نیز آگاهی از این حقیقت که این قبیل آلودگی‌ها تهدید کننده کشورهای منطقه می‌باشد، مایل است به اطلاع برساند همان طور که یقینا در خبرها شنیده‌اید، شب گذشته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نیروهای عراقی این حوزه‌های نفتی را در سواحل ایران هدف حملات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نمایندگی محترم می‌بایست توجه خود را به این حقیقت معطوف سازند که اقدام اخیر عراق در زمانی اتفاق افتاد که هیئت نمایندگی این کشور در نشست اخیر، جهت برطرف ساختن مشکلاتی که عراق باعث شده، ابراز علاقه می‌نمود، در حالی که حمله شب گذشته عراق خلاف این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زمان انتخاب شده عراق جهت این حمله نشان دهنده آن است که هیچ اراده قاطعی از سوی عراق جهت همکاری با این نشست مشاهده نمی‌شود تا این نشست را به شکست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دولت جمهوری اسلامی ایران بهترین همکاری را برای موفقیت این نشست به عمل آورده و در قبال خواسته‌های مردم منطقه واکنش مثبت و سازنده داشته و نیز حسن نیت خویش را به خوبی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حقایق فوق، هیئت نمایندگی جمهوری اسلامی ایران قویا این قبیل اقدامات را که مغایر با روح کنوانسیون کویت و پروتکل‌های ضمائم آن می‌باشد، محکوم نموده و از رؤسای هیئت‌های نمایندگی کشورهای عضو قاطعانه می‌خواهد که این قبیل اقدامات ضد انسانی عراق را محکوم نمایند و بر اساس تعهدات و وظایف خود در چارچوب کنوانسیون کویت اقدامات لازم را به عمل آورده و از تضعیف این کنوانسیون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به رغم کلیه این قبیل اقدامات ضدانسانی، بیش از پیش آمادگی خود را جهت انجام تعهدات خویش به صورتی که سایر دولت‌های عضو آن را در چارچوب این کنوانسیون پذیرفته‌اند، اعلام می‌دارد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اقدامات اخیر عراق به منظور از بین بردن چاه‌های نفتی ایران، ابوذر و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اردشیر و سیروس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آلودگی آب‌های منطقه، درخواست می‌گردد که این نامه در دبیرخانه کنوانسیون به عنوان یک سند رسمی ثبت شود تا جهت اجرای پاراگراف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کنوانسیون گام لازم برداشته شود</w:t>
      </w:r>
      <w:r>
        <w:rPr>
          <w:rFonts w:eastAsia="IRNazanin" w:cs="IRNazanin"/>
          <w:color w:val="111111"/>
          <w:sz w:val="28"/>
          <w:szCs w:val="28"/>
          <w:rtl w:val="true"/>
          <w:lang w:bidi="fa-IR"/>
        </w:rPr>
        <w:t>.</w:t>
      </w:r>
      <w:bookmarkStart w:id="42" w:name="pg11875_95201"/>
    </w:p>
    <w:p>
      <w:pPr>
        <w:pStyle w:val="Heading3"/>
        <w:numPr>
          <w:ilvl w:val="2"/>
          <w:numId w:val="1"/>
        </w:numPr>
        <w:rPr/>
      </w:pPr>
      <w:bookmarkStart w:id="43" w:name="__RefHeading___Toc12592142_73709187"/>
      <w:bookmarkStart w:id="44" w:name="_Toc15"/>
      <w:bookmarkEnd w:id="42"/>
      <w:bookmarkEnd w:id="43"/>
      <w:r>
        <w:rPr>
          <w:rtl w:val="true"/>
        </w:rPr>
        <w:t xml:space="preserve">سند شماره </w:t>
      </w:r>
      <w:r>
        <w:rPr/>
        <w:t>091</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15729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به اطلاع می‌رسانم که چهارشنبه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دزفول یکبار دیگر هدف سه موشک عراقی قرار گرفت که بر اساس جدیدترین اطلاعات،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بی‌گناه شهید و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جهت یافتن اجساد بیشتر هنوز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برای نخستین بار نیست که شهر بی‌پناه دزفول و ساکنان بی‌گناه آن هدف گلوله باران توپخانه دوربرد عراق و موشک‌های فراگ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ابتدای جنگ، ارتش متجاوز عراق استراتژی جنایات جنگی‌اش را بر انهدام و وارد ساختن خسارات جانی و مالی متمرکز ساخته است و در بسیاری از موارد جنایات عراق علیه مردم غیر نظامی مستند شده که در این میان اسناد </w:t>
      </w:r>
      <w:r>
        <w:rPr>
          <w:rFonts w:eastAsia="Times New Roman" w:cs="Times New Roman" w:ascii="Times New Roman" w:hAnsi="Times New Roman"/>
          <w:color w:val="111111"/>
          <w:sz w:val="28"/>
          <w:szCs w:val="28"/>
          <w:lang w:val="en-US" w:bidi="en-US"/>
        </w:rPr>
        <w:t>S / 15479, S / 15417 , S / 15270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 جمله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رفتار ددمنشانه عراق در بمباران اهداف غیر نظامی حتی در مطبوعات غرب نیز مستند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جنایات حکام عراق که نه تنها نقض حقوق بین‌المللی است بلکه همچنین نقض اصول انسانی مشترک می‌باشد و به طور آشکار ثابت شده است که ژست‌های صلح جویانه آنها و توسل به مجامع بین‌المللی تنها آخرین تلاش آنان جهت فرار از تنبیه به خاطر جنایات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صداقت رژیم عراق در درخواست‌های آتش‌بس خود با این جنایات وحشیانه علیه مردم غیر نظامی برملا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مردم ایران، ادامه رفتار جنایتکارانه حکام عراق، تنها منطق شناخته شده آن است به خاطر اینکه نمی‌توان از این رژیم انتظار بیشتری داشت که ماهیت جنگ طلبی خود را تغییر دهد و صلح‌جو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رژیمی که به کشور همسایه خود تجاوز کرد، منشور سازمان ملل، قرارداد الجزایر و اصول حقوق بین‌المللی را نقض کرد و تا این تاریخ به تاکتیک‌های</w:t>
      </w:r>
      <w:bookmarkStart w:id="45" w:name="pg11875_95202"/>
    </w:p>
    <w:p>
      <w:pPr>
        <w:pStyle w:val="BookText"/>
        <w:rPr/>
      </w:pPr>
      <w:bookmarkEnd w:id="45"/>
      <w:r>
        <w:rPr>
          <w:rFonts w:ascii="IRNazanin" w:hAnsi="IRNazanin" w:eastAsia="IRNazanin"/>
          <w:color w:val="111111"/>
          <w:sz w:val="28"/>
          <w:sz w:val="28"/>
          <w:szCs w:val="28"/>
          <w:rtl w:val="true"/>
          <w:lang w:bidi="fa-IR"/>
        </w:rPr>
        <w:t xml:space="preserve">جنایت آمیز علیه مردم غیر نظامی از جمله بمباران بیمارستان‌ها، مدارس و مکان‌های مقدس ادامه داده و حیات زیست دیگر کشورهای همسایه خلیج فارس را با گلوله باران حوزه‌های نفتی سواحل ایران که نقض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ژنو در تأمین محیط زیست می‌باشد به خطر انداخته است و به مخالفت با روند عادی سازی علی رغم تعهداتش تحت پروتکل کویت ادامه داده، نمی‌توان انتظار داشت که نگرش و رفتارش را تغییر دهد که تلاش دارد چهره وقیح خود را تحت ژست‌های صلح جویانه فریبنده پنهان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سازمان‌های بین‌المللی خواسته می‌شود که اقدامات جنایتکارانه و مداوم رژیم عراق علیه مردم غیر نظامی بی‌گناه ایران را محکوم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صادقانه امیدوار است که این بی‌رحمی‌ها که از ماهیت و نیات واقعی رژیم عراق سرچشمه می‌گیرد و برای جامعه بین‌المللی عموما و شورای امنیت سازمان ملل خصوصا روشن گردد و آن مطمئنا زمانی است که شورا نسبت به بی‌تفاوتی گذشته‌اش درباره این وضعیت و پشتیبانی سیاسی‌اش از متجاوز پاسخ گوید و همان طور که در قطعنامه‌های گذشته آشکار شد در نتیجه نفوذ قدرت‌های امپریالیست در شورا، سعی شد حمایت سیاسی خود در شورا را به پشتیبانی نظامی قبلی خود از جنایتکاران جنگی بعث بیفزایند و این قطعنامه‌ها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نمایندگی دائمی ایران در سازمان ملل</w:t>
      </w:r>
    </w:p>
    <w:p>
      <w:pPr>
        <w:pStyle w:val="Heading3"/>
        <w:numPr>
          <w:ilvl w:val="2"/>
          <w:numId w:val="1"/>
        </w:numPr>
        <w:rPr/>
      </w:pPr>
      <w:bookmarkStart w:id="46" w:name="__RefHeading___Toc12592144_73709187"/>
      <w:bookmarkStart w:id="47" w:name="_Toc16"/>
      <w:bookmarkEnd w:id="46"/>
      <w:r>
        <w:rPr>
          <w:rtl w:val="true"/>
        </w:rPr>
        <w:t xml:space="preserve">سند شماره </w:t>
      </w:r>
      <w:r>
        <w:rPr/>
        <w:t>092</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15735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اطلاع دولت متبوعم و متعاقب نامه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 38 / 165 - S / 15729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خود، احتراما به اطلاع جناب عالی می‌رسانم در ساعت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چهار روز پس از حمله قبلی، سه موشک عراقی به شهر مظلوم دزفول اصابت کرد که تعداد زیادی از مردم شهید شدند و مناطق بسیاری تخریب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آخرین اطلاعات، بیش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bookmarkStart w:id="48" w:name="pg11875_95203"/>
    </w:p>
    <w:p>
      <w:pPr>
        <w:pStyle w:val="BookText"/>
        <w:rPr/>
      </w:pPr>
      <w:bookmarkEnd w:id="48"/>
      <w:r>
        <w:rPr>
          <w:rFonts w:ascii="IRNazanin" w:hAnsi="IRNazanin" w:eastAsia="IRNazanin"/>
          <w:color w:val="111111"/>
          <w:sz w:val="28"/>
          <w:sz w:val="28"/>
          <w:szCs w:val="28"/>
          <w:rtl w:val="true"/>
          <w:lang w:bidi="fa-IR"/>
        </w:rPr>
        <w:t xml:space="preserve">شهید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و مغازه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شهدا زنان و کودکان هستند که بسیاری از کودکان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جهت اطلاع از قربانیان بیشتر در جدیدترین وحشی‌گری مزدوران عراقی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دائما به سازمان‌های بین‌المللی عموما و سازمان ملل خصوصا نسبت به ماهیت حکومت رژیم بعثی عراق هشدار داده‌ایم و نیز از جنایات جنگی فجیع آن علیه مردم غیر نظامی شهرها و روستاهای مرزی ایران، آنان را مطلع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بی‌تفاوتی سازمان ملل نسبت به این اقدامات جنایتکارانه و پشتیبانی واقعی شورای امنیت از رژیم عراق در صدور قطعنامه درباره این موضوع به عنوان گواهی است که حکام عراق به ادامه بی‌رحمی علیه مردم غیر نظامی بی‌گناه ما تشویق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سکوت سازمان ملل علیه متجاوز انتظار می‌رود جنایات جنگی بیشتری را شاهد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جنایات به عهده کشورهای دارای نماینده در شورای امنیت است که با پشتیبانی نظامی وسیعشان از متجاوزان عملا با آنها همسو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چهل و هشتمین حمله موشکی عراق به دزفول از آغاز تجاوز عراق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مردم دزفول که قربانی این جنایات می‌باشند تعجب‌آور است که آیا زمان آن فرا نرسیده است که جامعه بین المللی به قصور عمدی خود از مسئولیت‌هایی که تحت منشور برعهده دارد، خاتمه دهد و این قبیل وحشی‌گری‌ها را محکوم نماید و قبل از این که منافع غیر قانونی قدرت‌های امپریالیست را در نظر گیرد، جان انسان‌ها را مد نظر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نماینده دائمی ایران در سازمان ملل</w:t>
      </w:r>
    </w:p>
    <w:p>
      <w:pPr>
        <w:pStyle w:val="Heading3"/>
        <w:numPr>
          <w:ilvl w:val="2"/>
          <w:numId w:val="1"/>
        </w:numPr>
        <w:rPr/>
      </w:pPr>
      <w:bookmarkStart w:id="49" w:name="__RefHeading___Toc12592146_73709187"/>
      <w:bookmarkStart w:id="50" w:name="_Toc17"/>
      <w:bookmarkEnd w:id="49"/>
      <w:r>
        <w:rPr>
          <w:rtl w:val="true"/>
        </w:rPr>
        <w:t xml:space="preserve">سند شماره </w:t>
      </w:r>
      <w:r>
        <w:rPr/>
        <w:t>093</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15739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جمهوری اسلامی ایران در سازمان ملل خطاب به دبیرکل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اطلاع دولت متبوعم و بازگشت به نامه‌های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 38 / 165 - S / 15729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Times New Roman" w:cs="Times New Roman" w:ascii="Times New Roman" w:hAnsi="Times New Roman"/>
          <w:color w:val="111111"/>
          <w:sz w:val="28"/>
          <w:szCs w:val="28"/>
          <w:lang w:val="en-US" w:bidi="en-US"/>
        </w:rPr>
        <w:t>A / 38 / 167 / - S / 15735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احتراما به اطلاع جناب عالی می‌رساند که</w:t>
      </w:r>
      <w:bookmarkStart w:id="51" w:name="pg11875_95204"/>
    </w:p>
    <w:p>
      <w:pPr>
        <w:pStyle w:val="BookText"/>
        <w:rPr/>
      </w:pPr>
      <w:bookmarkEnd w:id="51"/>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منطقه پل دختر ایران هدف حمله موشک‌های عراقی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حملات،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بی‌گناه شهید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اقدام فوری در محکومیت این جنایات وحشیانه از طرف جامعه بین‌المللی به طور کلی و شورای امنیت به طور اخص به عمل نیاید، شاهد جنایات بیشتری خواهیم بود که در واقع بی‌تفاوتی شورا مشوق اصلی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w:t>
      </w:r>
    </w:p>
    <w:p>
      <w:pPr>
        <w:pStyle w:val="Heading3"/>
        <w:numPr>
          <w:ilvl w:val="2"/>
          <w:numId w:val="1"/>
        </w:numPr>
        <w:rPr/>
      </w:pPr>
      <w:bookmarkStart w:id="52" w:name="__RefHeading___Toc12592148_73709187"/>
      <w:bookmarkStart w:id="53" w:name="_Toc18"/>
      <w:bookmarkEnd w:id="52"/>
      <w:r>
        <w:rPr>
          <w:rtl w:val="true"/>
        </w:rPr>
        <w:t xml:space="preserve">سند شماره </w:t>
      </w:r>
      <w:r>
        <w:rPr/>
        <w:t>094</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15743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عطف به نامه‌های نمایندگی دائمی جمهوری اسلامی ایران خطاب به جناب‌عالی که طی اسناد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A/38/165-S/15729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A/38/167-S/15735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A/38/173-S/15739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 به اطلاع می‌رساند محتوای این نامه‌ها نمونه‌هایی از دورویی و فریب کاری رژیم ایران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نامه‌های خود تلاش کرده نگرانی خود را در مورد جان و مال غیر نظامیان ابراز نماید و سعی در کتمان این حقیقت دارد که این رژیم با تجاوز به عراق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توپخانه دوربرد شهرهای خانقین، زرباطیه و مندلی را هدف قرار داد و بدین وسیله جنگ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این رژیم نخستین حملات هوایی را به شهرها آغاز کرد و تأسیسات اقتصادی از جمله تأسیسات نفتی را گلوله باران کرد و به سوی کشتی‌های بازرگانی در شط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این اقدامات تجاوزگرانه اطلاعیه‌های نظامی صادره از سوی فرماندهی مشترک ارتش جمهوری اسلامی ایران به ویژه شماره‌های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حائز اهمیت است خاطر نشان گردد که نمایندگی دائمی ایران در کنفرانس مطبوعاتی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سازمان ملل با گستاخی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w:t>
      </w:r>
    </w:p>
    <w:p>
      <w:pPr>
        <w:pStyle w:val="BookText"/>
        <w:rPr/>
      </w:pPr>
      <w:r>
        <w:rPr>
          <w:rFonts w:ascii="IRNazanin" w:hAnsi="IRNazanin" w:eastAsia="IRNazanin"/>
          <w:color w:val="111111"/>
          <w:sz w:val="28"/>
          <w:sz w:val="28"/>
          <w:szCs w:val="28"/>
          <w:rtl w:val="true"/>
          <w:lang w:bidi="fa-IR"/>
        </w:rPr>
        <w:t>شهرهای عراق به خوبی در برد توپخانه ما هستند، جمهوری اسلامی ایران قصد ندارد به اقدامات تلافی جویانه علیه غیر نظامیان دست بزند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واقع چیزی جز کتمان حقایق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ایران شهرهای خانقین، مندلی، زرباطیه، بدره و بصره را هدف قرار داده است و به طور روزانه نیروهای متجاوز ایران به ویژه پس از عقب نشینی 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عراقی به مرزهای شناخته شده بین المللی، اقدام به گلوله باران شهرها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تزویر در نامه‌های ایران با توجه به اصول بشر دوستانه و آگاهی افکار عمومی برملا شده و در واقع تلاش‌هایش به یأس 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دورویی و در حقیقت فریب در برابر حقوق بین‌الملل و منشور سازمان ملل و شورای امنیت دوام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ایران باید به خاطر داشته باشد که هر خواسته‌ای قبل از اینکه شکل قانونی پیدا کند می‌باید مطابق با اصول حقوق بین‌المللی و منشور باشد که در مناقشات نظامی نقش محوری و اقتدار با شورای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 مغرورانه ایران نسبت به اقتدار شورا و رد قطعنامه‌های شورا که به اتفاق آرا جهت حل و فصل مناقشه نظامی در جنگ تحمیلی علیه عراق تصویب شده، این رژیم بر اساس قوانینی که خودش تأیید کرده است، محکوم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نمایندگی دائمی ایران وقتی که از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بی‌تفاوتی نسبت به 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شورای امنیت سخن می‌گوید در واقع توهین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شترمرغی واقعیت را تغییر نمی‌دهد زیرا شورا در سه مرحله به اتفاق سه قطعنامه را به تصویب رسانده و درخواست پایان جنگ و استفاده از ابزارهای صلح جویانه جهت حل و فصل مناقشه را نموده است؛ موضع مشابهی نیز مجمع عمومی در قطعنامه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کرد، در کلیه موارد، عراق قطعنامه‌های مذکور را پذیرفته و آمادگی کاملش را جهت اجرای آنها ابراز نمود در صورتی که ایران آنها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بسیار حائز اهمیت است این است که عراق حتی بسیار جلوتر از قطعنامه‌هاست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وزیر امور خارجه عراق اظهار کرد که عراق آنقدر از حقانیت موضع خویش مطمئن است که آماده است حکمیت شورای امنیت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وقتی کشوری آماده است تمام اختیارش را به طرف سوم بی‌طرفی واگذار کند، تبعیتش از قانون تحت حقوق و منشور بین‌المللی قطعا مضاعف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لازم به ذکر است این است که آیا رژیم ایران به جای غوغا سالاری و توهین به سازمان ملل به ویژه شورای امنیت که با آن برخوردی دو گانه و فریب آمیز دارد حاضر به</w:t>
      </w:r>
      <w:bookmarkStart w:id="54" w:name="pg11875_95206"/>
    </w:p>
    <w:p>
      <w:pPr>
        <w:pStyle w:val="BookText"/>
        <w:rPr/>
      </w:pPr>
      <w:bookmarkEnd w:id="54"/>
      <w:r>
        <w:rPr>
          <w:rFonts w:ascii="IRNazanin" w:hAnsi="IRNazanin" w:eastAsia="IRNazanin"/>
          <w:color w:val="111111"/>
          <w:sz w:val="28"/>
          <w:sz w:val="28"/>
          <w:szCs w:val="28"/>
          <w:rtl w:val="true"/>
          <w:lang w:bidi="fa-IR"/>
        </w:rPr>
        <w:t>انجام تعهدات خود مشابه آنچه عراق در نزد شورا انجام داده،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حال حاضر مسلم این است که رژیم ایران بر ادامه جنگ تجاوزگرانه‌اش علیه عراق مصر بوده که باید به خاطر 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مسئولیت کامل جامعه بین‌المللی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w:t>
      </w:r>
    </w:p>
    <w:p>
      <w:pPr>
        <w:pStyle w:val="Heading3"/>
        <w:numPr>
          <w:ilvl w:val="2"/>
          <w:numId w:val="1"/>
        </w:numPr>
        <w:rPr/>
      </w:pPr>
      <w:bookmarkStart w:id="55" w:name="__RefHeading___Toc12592150_73709187"/>
      <w:bookmarkStart w:id="56" w:name="_Toc19"/>
      <w:bookmarkEnd w:id="55"/>
      <w:r>
        <w:rPr>
          <w:rtl w:val="true"/>
        </w:rPr>
        <w:t xml:space="preserve">سند شماره </w:t>
      </w:r>
      <w:r>
        <w:rPr/>
        <w:t>095</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15744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عطف به نامه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 38 / 99 - S / 15627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نمایندگی دائمی ایران در سازمان ملل خطاب به جناب عالی، به اطلاع می‌رساند که موضع رسمی عراق در مورد مناقشه نظامی میان ایران و عراق در فواصل مختلف هم در مجامع سازمان ملل و نیز در سایر مجامع بین‌المللی بیان شده، این موضع صریح و روشن بوده و نیاز به تکرار مجدد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نامه مذکور نمایندگی دائمی ایران، چیزی جز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منحرف ساختن حقیقت موضع عراق و گریز ایران از تعهدات قانونی و لا یتغیر خویش نسبت به منشور سازمان ملل در مورد حل و فصل صلح جویانه تجاوزات نظامی که به عراق تحمیل کرده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تکذیب به اصطلاح حقایق از سوی نمایندگی دائمی ایران، در واقع لازم است که جهت جلب توجه جامعه بین‌المللی همان طور که ادعا کرده، بسیار سودمند خواهد بود اگر نظر خود را به آن جامعه درباره گزیده‌های ذیل که از همان گزارش منتشره هفته نامه لبنانی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بیان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اطلاعیه‌های نظامی ایران اشاره می‌شود که اطلاعات ارائه شده به زبان فارسی با اطلاعات ارائه شده به زبان عربی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روشنی در چشم پوشی از کبر و غرور ایرانی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اطلاعیه نظامی به زبان فارسی از سوی قرارگاه خاتم صادر شده و رادیو تهران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پخش کرد، آمده است</w:t>
      </w:r>
      <w:bookmarkStart w:id="57" w:name="pg11875_95207"/>
    </w:p>
    <w:p>
      <w:pPr>
        <w:pStyle w:val="BookText"/>
        <w:rPr/>
      </w:pPr>
      <w:bookmarkEnd w:id="57"/>
      <w:r>
        <w:rPr>
          <w:rFonts w:ascii="IRNazanin" w:hAnsi="IRNazanin" w:eastAsia="IRNazanin"/>
          <w:color w:val="111111"/>
          <w:sz w:val="28"/>
          <w:sz w:val="28"/>
          <w:szCs w:val="28"/>
          <w:rtl w:val="true"/>
          <w:lang w:bidi="fa-IR"/>
        </w:rPr>
        <w:t xml:space="preserve">که ارتش و سپاه انقلاب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کردند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را بازپس گرفته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مرزی عراق را به اشغال درآوردند و تیپ چهاردهم ارتش عراق را نابود کردند، در همین حال در بخش عربی خطاب به ارتش و مردم عراق خواستار کمک جهت سرنگونی رژیم بعثی عفلقی و استقرار جمهوری خدا در کربلا، نجف، کاظمین و سامراء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رادیو در مورد چگونگی سرنگونی صدام حسین افزود وقت آن رسیده، انقلاب اسلامی آماده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حکومتی بر اساس اصل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عالی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رهبری شورای عالی انقلاب اسلامی در عراق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رادیو از عراقی‌ها درخواست کرد راه را برای ارتش اسلام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تناقضات موجود در اطلاعیه‌ها و گزارش‌های نظامیان ایران که غیر قابل بحث می‌باشد، برخی از رهبران معتقدند که مردمشان باید از حقایق مطلع باشند و برخی نیز ترجیح می‌دهند که حق خود مردم را به خود آنها تحمیل کنند حتی اگر کاملا اغفال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این موارد در محدوده‌ی معقولی باقی ماند تا اینکه رئیس مجلس ایران هاشمی رفسنجانی اعلام 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آخرین تهاجم خواهد بود و سرنوشت منطقه تعیین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رفسنجانی از پیروزی خود به عنوان نتیجه مسلم یاد کرد و وی ضمن هشدار به دولت‌های خلیج آنها را به صورت ذیل تهدید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دولت‌های منطقه و به ویژه دولت‌های بخش جنوبی خلیج فارس هشدار می‌دهم که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اطمینان می‌دهیم که نسبت به آنها صبور خواهیم بود و اقدامات گذشته آنها را فراموش خواهیم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متعجب است چرا اعراب هنوز از حمایت‌های خود دست برنداشته‌اند و چرا صدام حسین به تهدیدات ایران اعتنایی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w:t>
      </w:r>
    </w:p>
    <w:p>
      <w:pPr>
        <w:pStyle w:val="Heading3"/>
        <w:numPr>
          <w:ilvl w:val="2"/>
          <w:numId w:val="1"/>
        </w:numPr>
        <w:rPr/>
      </w:pPr>
      <w:bookmarkStart w:id="58" w:name="__RefHeading___Toc12592152_73709187"/>
      <w:bookmarkStart w:id="59" w:name="_Toc20"/>
      <w:bookmarkEnd w:id="58"/>
      <w:r>
        <w:rPr>
          <w:rtl w:val="true"/>
        </w:rPr>
        <w:t xml:space="preserve">سند شماره </w:t>
      </w:r>
      <w:r>
        <w:rPr/>
        <w:t>096</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15747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 اسلامی خطاب به دبیرکل سازمان ملل بنا به اطلاع دولت متبوعم توجه شما را به مطالب ذیل جلب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دوشنبه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بغداد برنامه عادی خود را قطع</w:t>
      </w:r>
      <w:bookmarkStart w:id="60" w:name="pg11875_95208"/>
    </w:p>
    <w:p>
      <w:pPr>
        <w:pStyle w:val="BookText"/>
        <w:rPr/>
      </w:pPr>
      <w:bookmarkEnd w:id="60"/>
      <w:r>
        <w:rPr>
          <w:rFonts w:ascii="IRNazanin" w:hAnsi="IRNazanin" w:eastAsia="IRNazanin"/>
          <w:color w:val="111111"/>
          <w:sz w:val="28"/>
          <w:sz w:val="28"/>
          <w:szCs w:val="28"/>
          <w:rtl w:val="true"/>
          <w:lang w:bidi="fa-IR"/>
        </w:rPr>
        <w:t>کرد و بیانیه وزیر فرهنگ و اطلاعات عراق را پخش کرد و اعلام کرد که عراق شهرهای ایران را به تلافی گلوله باران شهرهای عراق بمباران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یکی از دیگر از جدیدترین هشدارهای عراق می‌باشد که یک بار دیگر حملات ناجوانمردانه خود را علیه غیر نظامیان ایران از سر گیرد به صورتی که رژیم حاکم بر عراق تاکنون عمل کرده، سعی می‌نماید اقدامات جنایتکارانه خود را علیه غیر نظامیان ایران با این قبیل ادعاهای بی‌اساس توجیه کند، بدیهی است که حکام عراق جنایات جدیدی را علیه غیر نظامیان ایران طرح ریزی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مایلم در اینجا توجه شما را به این حقیقت جلب نمایم که اگر شورای امنیت نسبت به این جنایات ضد بشری عراق علیه غیر نظامیان بی‌گناه در ایران که از ابتدای 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شده‌ی، بی‌تفاوت باقی نمی‌ماند، عراق آزادانه این قبیل جنایات را امروزه مرتکب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مسلمان ایران هیچ راهی جز ادامه نبرد نخواهد داشت تا حقوق قانونی خود را به دست آورند و صلح شرافتمندانه و پایدار در منطقه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ایران در سازمان ملل</w:t>
      </w:r>
    </w:p>
    <w:p>
      <w:pPr>
        <w:pStyle w:val="Heading3"/>
        <w:numPr>
          <w:ilvl w:val="2"/>
          <w:numId w:val="1"/>
        </w:numPr>
        <w:rPr/>
      </w:pPr>
      <w:bookmarkStart w:id="61" w:name="__RefHeading___Toc12592154_73709187"/>
      <w:bookmarkStart w:id="62" w:name="_Toc21"/>
      <w:bookmarkEnd w:id="61"/>
      <w:r>
        <w:rPr>
          <w:rtl w:val="true"/>
        </w:rPr>
        <w:t xml:space="preserve">سند شماره </w:t>
      </w:r>
      <w:r>
        <w:rPr/>
        <w:t>097</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15752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دبیرکل</w:t>
      </w:r>
    </w:p>
    <w:p>
      <w:pPr>
        <w:pStyle w:val="BookText"/>
        <w:rPr/>
      </w:pPr>
      <w:r>
        <w:rPr>
          <w:rFonts w:ascii="IRNazanin" w:hAnsi="IRNazanin" w:eastAsia="IRNazanin"/>
          <w:color w:val="111111"/>
          <w:sz w:val="28"/>
          <w:sz w:val="28"/>
          <w:szCs w:val="28"/>
          <w:rtl w:val="true"/>
          <w:lang w:bidi="fa-IR"/>
        </w:rPr>
        <w:t xml:space="preserve">احتراما عطف به یادداشت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دائمی جمهوری اسلامی ایران در سازمان ملل خطاب به دبیرکل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Times New Roman" w:cs="Times New Roman" w:ascii="Times New Roman" w:hAnsi="Times New Roman"/>
          <w:color w:val="111111"/>
          <w:sz w:val="28"/>
          <w:szCs w:val="28"/>
          <w:lang w:val="en-US" w:bidi="en-US"/>
        </w:rPr>
        <w:t>A / 38 / 163 - S / 15723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موارد ذیل را به اطلاع می‌رسانم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می‌دانید سازمان منطقه‌ای حفظ محیط دریایی که کلیه کشورهای خلیج عربی را شامل می‌شود اجلاس فوق العاده‌ای را جهت بررسی موضوع آلودگی ناشی از نشت نفت از چاه‌های ایران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از دو چاه ایران نشت می‌کند، چاه معروف به نوروز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کشتی بازرگانی با آن برخورد کرد و فروریخت و دوم از چاه‌هایی که بر اثر عملیات‌های نظامی در منطقه آتش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کشتی بازرگانی به چاه نوروز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دخالتی از سوی عراق صورت گرفته باشد برخورد کرد و ایران هیچ گزارشی در مورد آلودگی ناشی از نشت نفت تا مدت زمانی که از این حادثه سپری شده بود ارائه نکرد و از تعهدات خود بر اساس کنوانسیون منطقه‌ای کویت در مورد همکاری در حفظ محیط دریایی منطقه سازمان ملل ناشی از آلودگی و اطلاع دادن به شورای منطقه‌ای سازمان ملل جهت حفظ محیط دریایی بلافاصله پس از آلودگی ناشی از تصادفات، سرباز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قبلا اعلام کرد که منطقه، یک منطقه نظامی عملیاتی است و در آن کلیه تحرکات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مطابق با قوانین حقوق بین‌المللی از طرف عراق صادر شد که در زمان مناقشه نظامی کاربرد دارد و جهت محدود ساختن تلفات و خسارت بر اثر این قبیل درگیری‌ها اتخاذ شده است، کلیه این عوامل به عراق فشار وارد ساختند تا با کلیه فعالیت‌های ایران در منطقه از جمله اکتشافات نفتی مخالفت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عراق تحت فشار قرار داشت تا اعلامیه‌ای به خاطر لجاجت و پافشاری ایران جهت ادامه تجاوزی که علیه عراق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صادر نماید و این موضع عراق بر اساس حق قانونی کشورها در دفاع از خود طبق بند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طرفی که مسئول آلودگی خلیج است، ایران می‌باشد و این به خاطر رد کلیه پیشنهادات صلح که از سوی عراق مطرح گردیده و یا کلیه تلاش‌های میانجی‌گرانه بین‌المللی که به منظور برقراری صلح میان دو کشور صورت گرفته،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این تلاش‌ها در چارچوب سازمان ملل، نهضت عدم تعهد، سازمان کنفرانس اسلامی و یا در قالب سایر تلاش‌های بین‌المللی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مشکل آلودگی خلیج عربی ناشی از نشت نفت ایران یک مسئله فنی نیست که در سایر موارد آلودگی‌ها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پیامدهای جنگ است که ایران بر ادامه آن پافشاری می‌کند و علی رغم تمایلات منطقه، علیه منافع آنها و به طور کلی افکار عمومی بین‌الملل، ادامه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مشکل حتی اگر هم اکنون تحت کنترل درآید در هر زمان دیگری تا مادامی که عملیات‌های نظامی ادامه داشته باشد، احتمالا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آن را تنها در قالب فنی مورد بحث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عوامل فنی که موضوع را تحت بررسی قرار داده‌اند، تلاش‌هایی را جهت مشخص ساختن ماهیت و اثرات آن به عمل آورده و از ابزارهای فنی جهت کنترل کردن آن استفاده کردند که نتوانستند تدابیر لازم را جهت حل این مشکل بیابند و نهایتا حساسیت سیاسی و نظامی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نمایندگی عراق در آن جلسه جهت احترام به قوانین و مقررات حقوق بین المللی و اقتدار سازمان ملل، انعطاف نشان داد و علی‌رغم درخواست مداوم عراق جهت صلح و اصرار مداوم ایران بر تجاوز، عراق موافقت کرد که آتش‌بس یکطرفه تحت نظارت سازمان ملل به منظور تعمیر چاه‌هایی که نفت از آن نشت می‌کند،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موضع هیئت نمایندگی ایران در گفت و گوهای کویت تماما کذب و جنبه مانور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نمایندگی قول‌های معقول و منطقی را که قبلا جهت حل این مشکل داده بود، رد کرد و اصرار داشت که عراق بایستی عملیات‌های نظامی خود را در منطقه به تعویق اندازد و ایران به تنهایی در حوزه این چاه نفتی بدون اینکه نظارتی صورت گیرد و یا تضمین‌هایی در عدم بهره برداری این کشور از این موقعیت برای مقاصد دیگر بدهد به تنهایی اقدام به تعمیر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 ویژه‌ای است که در چارچوب هیچ عرف یا منطقی نیست و هدف اصلی آن ادامه تخریب تأسیسات اقتصادی عراق و محروم ساختن این کشور از حق طبیعی خود جهت صادرات نفتی خود از بنادر خلیج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این موضع را اتخاذ کرد و علی رغم اثرات منفی آن در موازنه قدرت در مناقشه میان خود با ایران اقدام به فداکاری نمود و به درخواست برادران عرب خود در خلیج و برطرف کردن نگرانی آنان به خاطر منافعشان و نیز منافع جامعه بین‌المللی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عراق نگران این مسائل نبود، موضع عادی خود را اتخاذ می‌کرد و آن محفوظ داشتن حق دفاع از خود است و اجازه نمی‌داد که رژیم ایران چاه‌ها را تعمیر کند، به خاطر اینکه خود باعث شده که به منافعش بزرگ‌ترین و وسیع‌ترین خسارات ممکن وارد آید و معلول سیاست تجاوزکارانه خویش و نیز پافشاری‌اش جهت طولانی نمودن جنگ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بر اساس موضع اصولی خود و با توجه به حس مسئولیت خویش نسبت به مردم منطقه و جهان، یکبار دیگر آمادگی‌اش را تحت نظارت بین‌المللی اعلام می‌نماید که عملیات‌های نظامی در منطقه را حتی در کلیه جبهه‌های نبرد با ایران به تعویق اندازد و با موضع مثبت و مؤثر خود جهت حل مشکلات منطقه و برطرف ساختن کلیه خطرات آن مشارکت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قطعنامه‌های آتش‌بس سازمان ملل و کلیه تلاش‌های میانجیگرانه بین‌المللی را پذیرفته است و اکنون جلوتر از ایران به اراده‌ی جامعه بین‌المللی پاسخ گفته و اجرای آن را مورد توجه قرار داده است به خاطر اینکه مردم منطقه بتوانند در صلح زندگی نمایند و توجه آنها را به تلاش سازنده تحت حمایت قانون، جلب می‌نمایم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نمایندگی دائمی عراق در سازمان ملل</w:t>
      </w:r>
      <w:bookmarkStart w:id="63" w:name="pg11875_95211"/>
    </w:p>
    <w:p>
      <w:pPr>
        <w:pStyle w:val="Heading3"/>
        <w:numPr>
          <w:ilvl w:val="2"/>
          <w:numId w:val="1"/>
        </w:numPr>
        <w:rPr/>
      </w:pPr>
      <w:bookmarkStart w:id="64" w:name="__RefHeading___Toc12592156_73709187"/>
      <w:bookmarkStart w:id="65" w:name="_Toc22"/>
      <w:bookmarkEnd w:id="63"/>
      <w:bookmarkEnd w:id="64"/>
      <w:r>
        <w:rPr>
          <w:rtl w:val="true"/>
        </w:rPr>
        <w:t xml:space="preserve">سند شماره </w:t>
      </w:r>
      <w:r>
        <w:rPr/>
        <w:t>098</w:t>
      </w:r>
      <w:bookmarkEnd w:id="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15763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 xml:space="preserve">توجه شما را به نامه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مورد نگرانی‌های دولت متبوعم درباره نیات رژیم حاکم بر عراق در ارتکاب موج جدیدی از جنایات وحشیانه علیه غیر نظامیان جمهوری اسلامی ایران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اطلاع و با کمال تأسف به اطلاع می‌رسانم که در صبح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در ساعت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مسکونی شهر اندیمشک با موشک زمین به زمین عراق هدف قرار گرفت که در نتیجه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غیر نظامیان بی‌گناه از جمله چند کودک شهید و نیز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مغازه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یک موشک عراق به مناطق مسکونی شهر دزفول اصابت کرد که در نتیجه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مغازه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مکررا بر بی‌تفاوتی جامعه بین‌المللی نسبت به جنایات حکام عراق علیه انسانیت هشدار داده که چیزی جز حمایت و تشویق جنایتکاران به خاطر جنایاتی که مرتکب می‌شوند،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نماینده دائمی ایران در سازمان ملل</w:t>
      </w:r>
    </w:p>
    <w:p>
      <w:pPr>
        <w:pStyle w:val="Heading3"/>
        <w:numPr>
          <w:ilvl w:val="2"/>
          <w:numId w:val="1"/>
        </w:numPr>
        <w:rPr/>
      </w:pPr>
      <w:bookmarkStart w:id="66" w:name="__RefHeading___Toc12592158_73709187"/>
      <w:bookmarkStart w:id="67" w:name="_Toc23"/>
      <w:bookmarkEnd w:id="66"/>
      <w:r>
        <w:rPr>
          <w:rtl w:val="true"/>
        </w:rPr>
        <w:t xml:space="preserve">سند شماره </w:t>
      </w:r>
      <w:r>
        <w:rPr/>
        <w:t>099</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15765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دبیرکل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اطلاع دولت متبوعم و عطف به نامه نمایندگی دائمی جمهوری اسلامی ایران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15747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اطلاع می‌رسانم که نامه ایران نمونه دیگری از ماهیت ریاکارانه و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است و چیز جدیدی در محتوای نامه‌های اخیر نمایندگی آن رژیم وجود</w:t>
      </w:r>
      <w:bookmarkStart w:id="68" w:name="pg11875_95212"/>
    </w:p>
    <w:p>
      <w:pPr>
        <w:pStyle w:val="BookText"/>
        <w:rPr/>
      </w:pPr>
      <w:bookmarkEnd w:id="68"/>
      <w:r>
        <w:rPr>
          <w:rFonts w:ascii="IRNazanin" w:hAnsi="IRNazanin" w:eastAsia="IRNazanin"/>
          <w:color w:val="111111"/>
          <w:sz w:val="28"/>
          <w:sz w:val="28"/>
          <w:szCs w:val="28"/>
          <w:rtl w:val="true"/>
          <w:lang w:bidi="fa-IR"/>
        </w:rPr>
        <w:t xml:space="preserve">ندارد که به تفصیل در نامه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 38 / 177 - S / 15743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آن پاسخ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فرصت مایلم از نمایندگی دائمی رژیم ایران بخواهم که وی برای سازمان ملل روشن سازد آیا نیروهای نظامی این رژیم اکثر شهرهای عراق را به توپخانه سنگین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قرار نداده‌اند و آشکارا به عراق تجاوز نظامی نکردند و آیا این نوع بمباران توسط نیروهای متجاوز ایران رویه روزانه این رژیم به ویژه پس از عقب نشینی نیروهای عراق به مرزهای شناخته شده بین‌المللی در ژوئن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w:t>
      </w:r>
    </w:p>
    <w:p>
      <w:pPr>
        <w:pStyle w:val="Heading3"/>
        <w:numPr>
          <w:ilvl w:val="2"/>
          <w:numId w:val="1"/>
        </w:numPr>
        <w:rPr/>
      </w:pPr>
      <w:bookmarkStart w:id="69" w:name="__RefHeading___Toc12592160_73709187"/>
      <w:bookmarkStart w:id="70" w:name="_Toc24"/>
      <w:bookmarkEnd w:id="69"/>
      <w:r>
        <w:rPr>
          <w:rtl w:val="true"/>
        </w:rPr>
        <w:t xml:space="preserve">سند شماره </w:t>
      </w:r>
      <w:r>
        <w:rPr/>
        <w:t>100</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15796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و نیز نامه‌های قبلی خود، احتراما به اطلاع می‌رسانم که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نیروهای عراقی به طور وحشیانه مناطق غیر نظامی شهر سرپل ذهاب را هدف قرار دادند که بر اثر آن یک غیر نظامی مجروح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همان روز توپخانه دوربرد ارتش متجاوز عراق مناطق مسکونی آبادان را هدف قرار داد و تعدادی خانه مغازه تخریب و تعدادی غیر نظامی نیز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مسکونی آبادان یکبار دیگر با آتش توپخانه دوربرد عراق مورد اصابت قرار می‌گرفت و یک غیر نظامی کشته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 نیست که برای جامعه بین‌المللی یادآور شویم که رژیم عراق به اقدامات جنایتکارانه‌اش حتی در حضور هیئت سازمان ملل که سرگرم تحقیق درباره ادعاهای جمهوری اسلامی ایران در خصوص بمباران مناطق غیر نظامی از سوی عراق بود، ادامه 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 فقط نشان دهنده عدم احترام به حقوق و سازمان‌های بین‌المللی از سوی رژیم عراق می‌باشد بلکه همچنین مؤید آن است که رژیم عراق به قدری از حامیان خود مطمئن است و از جانب نیروهای امپریالیستی در قسمت مختلف سازمان نیز مورد</w:t>
      </w:r>
      <w:bookmarkStart w:id="71" w:name="pg11875_95213"/>
    </w:p>
    <w:p>
      <w:pPr>
        <w:pStyle w:val="BookText"/>
        <w:rPr/>
      </w:pPr>
      <w:bookmarkEnd w:id="71"/>
      <w:r>
        <w:rPr>
          <w:rFonts w:ascii="IRNazanin" w:hAnsi="IRNazanin" w:eastAsia="IRNazanin"/>
          <w:color w:val="111111"/>
          <w:sz w:val="28"/>
          <w:sz w:val="28"/>
          <w:szCs w:val="28"/>
          <w:rtl w:val="true"/>
          <w:lang w:bidi="fa-IR"/>
        </w:rPr>
        <w:t>حمایت واقع می‌شود که ضرورتی نمی‌یابد اصول جامعه بین‌المللی را حتی در حضور هیئت سازمان ملل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سراج‌زاده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w:t>
      </w:r>
    </w:p>
    <w:p>
      <w:pPr>
        <w:pStyle w:val="Heading3"/>
        <w:numPr>
          <w:ilvl w:val="2"/>
          <w:numId w:val="1"/>
        </w:numPr>
        <w:rPr/>
      </w:pPr>
      <w:bookmarkStart w:id="72" w:name="__RefHeading___Toc12592162_73709187"/>
      <w:bookmarkStart w:id="73" w:name="_Toc25"/>
      <w:bookmarkEnd w:id="72"/>
      <w:r>
        <w:rPr>
          <w:rtl w:val="true"/>
        </w:rPr>
        <w:t xml:space="preserve">سند شماره </w:t>
      </w:r>
      <w:r>
        <w:rPr/>
        <w:t>101</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15798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و علاوه بر یادداشت‌های قبلی خود احتراما به اطلاع شما می‌رسانم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متجاوز عراق شهر بانه را بمباران کرد که بر اثر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بی‌گناه کشته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چهارمین حمله علیه اهداف غیر نظامی در طی دیدار هیئت نمایندگی سازمان ملل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وزیر امور خارجه جهت بازدید از جدیدترین جنایات جنگی عراق از هیئت دعوت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سراج‌زاده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w:t>
      </w:r>
    </w:p>
    <w:p>
      <w:pPr>
        <w:pStyle w:val="Heading3"/>
        <w:numPr>
          <w:ilvl w:val="2"/>
          <w:numId w:val="1"/>
        </w:numPr>
        <w:rPr/>
      </w:pPr>
      <w:bookmarkStart w:id="74" w:name="__RefHeading___Toc12592164_73709187"/>
      <w:bookmarkStart w:id="75" w:name="_Toc26"/>
      <w:bookmarkEnd w:id="74"/>
      <w:r>
        <w:rPr>
          <w:rtl w:val="true"/>
        </w:rPr>
        <w:t xml:space="preserve">سند شماره </w:t>
      </w:r>
      <w:r>
        <w:rPr/>
        <w:t>102</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15804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نمایندگی دائمی عراق در سازمان ملل خطاب به دبیرکل بنا به اطلاع دولت متبوعم احتراما متن بیانیه آقای طارق عزیز معاون نخست وزیر و وزیر امور خارجه عراق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دیدار هیئت نمایندگی سازمان ملل از ایران و عراق را به پیوست ارسال می‌دارم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ابراهیم محمد</w:t>
      </w:r>
      <w:bookmarkStart w:id="76" w:name="pg11875_95214"/>
    </w:p>
    <w:p>
      <w:pPr>
        <w:pStyle w:val="BookText"/>
        <w:rPr/>
      </w:pPr>
      <w:bookmarkEnd w:id="76"/>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متن بیانیه آقای طارق عزیز معاون نخست وزیر و وزیر امور خارجه عراق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p>
    <w:p>
      <w:pPr>
        <w:pStyle w:val="BookText"/>
        <w:rPr/>
      </w:pPr>
      <w:r>
        <w:rPr>
          <w:rFonts w:ascii="IRNazanin" w:hAnsi="IRNazanin" w:eastAsia="IRNazanin"/>
          <w:color w:val="111111"/>
          <w:sz w:val="28"/>
          <w:sz w:val="28"/>
          <w:szCs w:val="28"/>
          <w:rtl w:val="true"/>
          <w:lang w:bidi="fa-IR"/>
        </w:rPr>
        <w:t xml:space="preserve">عراق از هیئت منصوب شده دبیرکل سازمان ملل جهت بررسی خساراتی که به شهرهای عراق وارد شده و تأسیسات غیر نظامی این شهرها بر اثر این جنگ که ایران علیه کشورمان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خسارت وارد ساخته است،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در چارچوب موافقت صورت گرفته با دبیرکل سازمان ملل در این باره همکاری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بازدید هیئت و در تأیید مواضع صلح جویانه، بشر دوستانه و مسئولانه عراق که این کشور از آغاز مناقشه و تا حال حاضر از آن تبعیت کرده، آمادگی خود را جهت امضای قرارداد ویژه صلح، میان عراق و ایران تحت نظارت سازمان ملل اعلام می‌دارد که به موجب آن دو طرف متعهد شوند هیچ حمله‌ای به شهرها و روستاهای دو طرف علی‌رغم ادامه جنگ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همچنین آمادگی‌اش را جهت پذیرفتن ناظران سازمان ملل در مرزهای دو طرف به منظور تعیین میزان تبعیت طرفین نسبت به موافقت‌نامه اعلام می‌دارد و این امکان به صورت عملی باید به وجود آید که از تخریب شهرها و مناطق مسکونی اجتناب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موضع را عراق اعلام کرده و از بعد بشر دوستانه و مواضع انسانی و مسئولانه عراق می‌باشد که در طی مناقشه با ایران نیز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ادعاهای حکام تهران نیز در مورد حمله به شهرها و مناطق مسکونی و شدت نگرانی‌هایش به خاطر امنیت شهروندانش در رعایت حداقل اصول بشر دوستانه، کاملا روشن خواهد شد</w:t>
      </w:r>
      <w:r>
        <w:rPr>
          <w:rFonts w:eastAsia="IRNazanin" w:cs="IRNazanin"/>
          <w:color w:val="111111"/>
          <w:sz w:val="28"/>
          <w:szCs w:val="28"/>
          <w:rtl w:val="true"/>
          <w:lang w:bidi="fa-IR"/>
        </w:rPr>
        <w:t>.</w:t>
      </w:r>
    </w:p>
    <w:p>
      <w:pPr>
        <w:pStyle w:val="Heading3"/>
        <w:numPr>
          <w:ilvl w:val="2"/>
          <w:numId w:val="1"/>
        </w:numPr>
        <w:rPr/>
      </w:pPr>
      <w:bookmarkStart w:id="77" w:name="__RefHeading___Toc12592166_73709187"/>
      <w:bookmarkStart w:id="78" w:name="_Toc27"/>
      <w:bookmarkEnd w:id="77"/>
      <w:r>
        <w:rPr>
          <w:rtl w:val="true"/>
        </w:rPr>
        <w:t xml:space="preserve">سند شماره </w:t>
      </w:r>
      <w:r>
        <w:rPr/>
        <w:t>103</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15824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عراق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جزئیات حملات ایران علیه عراق در 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اطلاع می‌رسانم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تجاوز نیروهای نظامی ایران و ناتوانی آنها جهت دست یابی به اهداف توسعه طلبی خود در نبردهای بی‌شمار قبلی و جدیدترین آن در نبرد الشیب، شکست</w:t>
      </w:r>
    </w:p>
    <w:p>
      <w:pPr>
        <w:pStyle w:val="BookText"/>
        <w:rPr/>
      </w:pPr>
      <w:r>
        <w:rPr>
          <w:rFonts w:ascii="IRNazanin" w:hAnsi="IRNazanin" w:eastAsia="IRNazanin"/>
          <w:color w:val="111111"/>
          <w:sz w:val="28"/>
          <w:sz w:val="28"/>
          <w:szCs w:val="28"/>
          <w:rtl w:val="true"/>
          <w:lang w:bidi="fa-IR"/>
        </w:rPr>
        <w:t>نیروهای ایران را به خاطر عدم شناخت از طبیعت زمین، قدرت استحکامات دفاعی عراق، برتری واحدهای زرهی عراق و نیز وجود اختلافات در فرماندهی ایران روشن ساخته که نیروهای نظامی ایران آماده تهاجم دیگری به منطقه واقع در طیب و فکه شدند تا بلکه به اهداف تجاوزگرانه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متجاوز ایران با تجاوزات عمدی خود جهت کنترل بخش‌هایی از خاک عراق در منطقه‌ی واقع در طیب و فکه سعی کردند تا آنجایی که ممکن است به داخل خاک عراق نفوذ کرده و به سوی شهر العماره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ایران تدارکات زیادی را جهت تجاوزات خود انجام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تدارکات و آمادگی‌ها بیش از دو ماه طول کشید و با بسیج واحدهای منظم ارتش و نیروهای متعلق به سپاه در مجموع بیش از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امتداد سه محور اصلی شامل محور شمالی عین‌خوش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شرهانی، محور مرکزی چم هندی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 - Ayhah</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Jam Aandi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محور جنوبی چنانه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فکه مستقر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انتظار می‌رفت نیروهای نظامی متجاوز ایران حمله‌ای را در ساعت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محورهای شمالی و مرکزی در محدوده‌ی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محورهای یگان‌های نظامی ایران که در این حمله شرکت داشتند به اختصار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ساعات نخست حمله، نیروهای نظامی عراق تهاجم تجاوزگرانه ایران را در محور شمالی شکست داده و نیروهای متجاوز ایران خسارات سنگینی را هم از نظر جانی و هم از نظر تجهیزات متحمل شدند و تعدادی از آنها به اسارت گرفته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مرکزی نیروهای متجاوز ایران دو سرپل محدود به دست آوردند و به تقویت آن با واحدهای نظامی از عقبه و از دیگر محورها به منظور حفظ آن اقدام نمودند تا امکان گسترش عملیات‌های بعدی‌شان فراهم گردد ولی نیروهای نظامی عراق با به محاصره درآوردن دشمن به نیروهای آنها خسارت وارد کرده و به بیرون راندن این نیروها از خاک عراق که اشغال کرده بودند،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عراق حمله تهاجمی خود را با پشتیبانی آتش توپخانه و جنگنده‌های نیروی هوایی آغاز کردند که در مقیاس وسیعی نیروهای متجاوز ایران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این نیروها به نقاط تجمع قبلی خود عقب نشینی نمودند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خسارات نیروهای نظامی ایران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تعداد زیادی اسیر، انهدام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نفربر نظامی،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مختلف و غنیمت تعدادی از تجهیزات نظامی و سلاح‌های سبک و نیمه سنگین و همچنین تعدادی تانک و خودرو حمل و نقل، می‌باشد</w:t>
      </w:r>
      <w:r>
        <w:rPr>
          <w:rFonts w:eastAsia="IRNazanin" w:cs="IRNazanin"/>
          <w:color w:val="111111"/>
          <w:sz w:val="28"/>
          <w:szCs w:val="28"/>
          <w:rtl w:val="true"/>
          <w:lang w:bidi="fa-IR"/>
        </w:rPr>
        <w:t>.</w:t>
      </w:r>
      <w:bookmarkStart w:id="79" w:name="pg11875_95216"/>
    </w:p>
    <w:p>
      <w:pPr>
        <w:pStyle w:val="BookText"/>
        <w:rPr/>
      </w:pPr>
      <w:bookmarkEnd w:id="79"/>
      <w:r>
        <w:rPr>
          <w:rFonts w:ascii="IRNazanin" w:hAnsi="IRNazanin" w:eastAsia="IRNazanin"/>
          <w:color w:val="111111"/>
          <w:sz w:val="28"/>
          <w:sz w:val="28"/>
          <w:szCs w:val="28"/>
          <w:rtl w:val="true"/>
          <w:lang w:bidi="fa-IR"/>
        </w:rPr>
        <w:t>این تجاوز ایران یکی از سری عملیات‌هایی بود که ایران تدارک دیده است تا از مرزهای بین‌المللی عبور کرده و خاک عراق را به اشغال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مسئولیت کامل این تجاوز و پیامدهای آن متوجه ایران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نمایندگی دائمی عراق در سازمان ملل</w:t>
      </w:r>
    </w:p>
    <w:p>
      <w:pPr>
        <w:pStyle w:val="Heading3"/>
        <w:numPr>
          <w:ilvl w:val="2"/>
          <w:numId w:val="1"/>
        </w:numPr>
        <w:rPr/>
      </w:pPr>
      <w:bookmarkStart w:id="80" w:name="__RefHeading___Toc12592168_73709187"/>
      <w:bookmarkStart w:id="81" w:name="_Toc28"/>
      <w:bookmarkEnd w:id="80"/>
      <w:r>
        <w:rPr>
          <w:rtl w:val="true"/>
        </w:rPr>
        <w:t xml:space="preserve">سند شماره </w:t>
      </w:r>
      <w:r>
        <w:rPr/>
        <w:t>104</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15825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متن پیشنهادات آقای صدام حسین رئیس جمهوری عراق در 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خطاب به مردم ایران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نمایندگی دائمی</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پیشنهادات رئیس جمهور عراق در نامه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خطاب به خلق‌های ایران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یابی به توافق جهت توافق جنگ در منطقه خلیج از جمله آب‌ها، بنادر، سواحل و حریم هوایی، از بصره و المحمره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تنگه هرمز و مسیرهای منتهی به آن از طریق دریای عربی و اقیانوس هند طبق چارچوب ویژه و تحت نظارت بین‌المللی؛ به کشتی‌های بازرگانی ایران و عراق و نیز سایر کشتی‌ها این امکان را می‌دهد که آزادانه جهت صادرات نفت خام و واردات سایر کالاها حتی اگر نبرد زمینی ادامه داشته باشد، تردد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پیشنهاد به خلق‌های ایران بنا به تشخیص ما صورت گرفته با خاطر اینکه اثرات منفی در دورنمای اقتصادی و اجتماعی که به طور مستقیم یا غیر مستقیم در حال حاضر و آینده سایه می‌افکند، کاهش یابد تا مقاصد و انگیزه‌ها مشخص‌تر گردد و موضع حق از باطل تمیز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از مشکلات اقتصادی ایران سخن می‌گوید و یا از فقری که مردم با آن دست به گریبانند، وی کلیه این موارد را به جنگ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علی‌رغم ادامه جنگ که امیدواریم در اسرع وقت ممکن متوقف شود، فرصت را مغتنم شمرده و برای ایران این امکان را</w:t>
      </w:r>
      <w:bookmarkStart w:id="82" w:name="pg11875_95217"/>
    </w:p>
    <w:p>
      <w:pPr>
        <w:pStyle w:val="BookText"/>
        <w:rPr/>
      </w:pPr>
      <w:bookmarkEnd w:id="82"/>
      <w:r>
        <w:rPr>
          <w:rFonts w:ascii="IRNazanin" w:hAnsi="IRNazanin" w:eastAsia="IRNazanin"/>
          <w:color w:val="111111"/>
          <w:sz w:val="28"/>
          <w:sz w:val="28"/>
          <w:szCs w:val="28"/>
          <w:rtl w:val="true"/>
          <w:lang w:bidi="fa-IR"/>
        </w:rPr>
        <w:t>فراهم می‌سازیم که فشار جنگ از وضعیت اقتصادی این کشور در این منطقه کلیدی برداشته شود و ایرانی‌ها فرصت یابند اقتصاد و شرایط زندگی خود را بهبود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توافق برای طرفین این امکان را ایجاد می‌کند که از حمله به شهرها و روستاها خودداری ورزند، این توافق می‌بایست تحت نظارت یک سازمان بین‌المللی بنا به توافق صورت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جهت توقف جنگ در طی ماه رمضان به خاطر اعتقادات اسلامی و انجام فرائض مسلمانان و معتقدان به 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می‌گردد</w:t>
      </w:r>
      <w:r>
        <w:rPr>
          <w:rFonts w:eastAsia="IRNazanin" w:cs="IRNazanin"/>
          <w:color w:val="111111"/>
          <w:sz w:val="28"/>
          <w:szCs w:val="28"/>
          <w:rtl w:val="true"/>
          <w:lang w:bidi="fa-IR"/>
        </w:rPr>
        <w:t>.</w:t>
      </w:r>
    </w:p>
    <w:p>
      <w:pPr>
        <w:pStyle w:val="Heading3"/>
        <w:numPr>
          <w:ilvl w:val="2"/>
          <w:numId w:val="1"/>
        </w:numPr>
        <w:rPr/>
      </w:pPr>
      <w:bookmarkStart w:id="83" w:name="__RefHeading___Toc12592170_73709187"/>
      <w:bookmarkStart w:id="84" w:name="_Toc29"/>
      <w:bookmarkEnd w:id="83"/>
      <w:r>
        <w:rPr>
          <w:rtl w:val="true"/>
        </w:rPr>
        <w:t xml:space="preserve">سند شماره </w:t>
      </w:r>
      <w:r>
        <w:rPr/>
        <w:t>105</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15826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نمایندگی دائمی عراق در سازمان ملل خطاب به دبیرکل بنا به اطلاع دولت متبوعم احتراما موارد ذیل را به اطلاع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شهرها و روستاهای عراق در جولای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بمباران کرد و نیروهای نظامی ایران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خانقین، مندلی، زرباطیه را با توپ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شدیدا هدف قرار داد که این آتش سنگین مستقیم باعث بروز مناقشه نظامی میان عراق و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اینکه عراق به حق قانونی دفاع از خویش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نماید، برخی از سازمان‌های بین‌المللی را از حملات ایران مطلع ساخته و یادداشت‌هایی را توسط وزیر امور خارجه در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ارسال کرد و عراق راهی جز مقابله با سماجت ایران جهت دفاع از خود بر اساس بند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مفاد این اصول، شورای امنیت سریعا دخالت کرد و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اعلام کرد که قطعنامه را پذیرفته و با آتش‌بس بدون هیچ قید و شرطی موافق است در حالی که ایران قطعنامه را صریحا رد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در موارد بسیاری تمایلش را به آتش‌بس و برقراری روابط حسن همجواری با همسایه خود ایران بر اساس متقابل به حاکمیت، مصونیت مرزهای بین‌المللی و عدم</w:t>
      </w:r>
    </w:p>
    <w:p>
      <w:pPr>
        <w:pStyle w:val="BookText"/>
        <w:rPr/>
      </w:pPr>
      <w:r>
        <w:rPr>
          <w:rFonts w:ascii="IRNazanin" w:hAnsi="IRNazanin" w:eastAsia="IRNazanin"/>
          <w:color w:val="111111"/>
          <w:sz w:val="28"/>
          <w:sz w:val="28"/>
          <w:szCs w:val="28"/>
          <w:rtl w:val="true"/>
          <w:lang w:bidi="fa-IR"/>
        </w:rPr>
        <w:t xml:space="preserve">دخالت در امور داخلی یکدیگر مورد تأکید قرار داده است و در پاسخ به درخواست رئیس جمهوری پاکستان به طور یک طرفه از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آتش‌بس نمود اما ایران با تشدید عملیات‌های نظامی خود به آن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بر قطعنامه‌های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گذاشته و به درخواست آتش‌بس و عقب نشینی به مرزهای شناخته شده بین‌المللی پاسخ مثبت داده است، در حالی که ایران آن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همچنین قطعنامه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در مورد پیامدهای طولانی شدن درگیری نظامی میان دو کشور را پذیرفت در حالی که ایران آن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این حقیقت ایران با حمله نمودن به عراق تجاوز را آغاز نمود و شکی نمی‌توان داشت که پس از تصویب قطعنامه شورای امنیت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کامل ادامه درگیری را به عهده دارد و بنابراین کلیه پیامدهای آن از جمله خسارات مالی و جانی متوجه این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ضروری است که اعضای سازمان ملل تصمیمات شورای امنیت را بر اساس مفاد منشور پذیرفته و به آن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رد مفاد منشور در عدم اجرای تصمیمات شورا، کل مسئولیت‌های ناشی از ادامه جنگ از جمله مسئولیت پرداخت غرامت لازم را به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تجاوز ایران، عراق خسارات مادی سنگینی را به خاطر انهدام بسیاری از تأسیسات اقتصادی خود و نیز محرومیت از حق آزادی دریانوردی در منطقه خلیج عربی متحمل شده که خسارات سنگین مادی و نیز تلفات جانی زیادی را باعث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 درخواست رسمی خود تصریح می‌نماید که ایران می‌بایست کلیه خساراتی را که متحمل شده‌ایم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بالا تبیین شد این ایران بود که درگیری نظامی را آغاز کرد و اقدام به تجاوز علیه تأسیسات غیر نظامی اقتصادی و بمباران شهرها نمود که مسئولیت ادامه این وضعیت متوجه این کشور بوده و طرف مسئول در خسارات ناشی از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دوره‌ی مربوط به آغاز عملیات‌های نظامی تا تصویب قطعنامه شورای امنیت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جدال‌های موجود در این باره، یکبار دیگر عراق اعلام می‌نماید که آماده است این موضوع را به داوری واگذارد، به منظور اینکه طرف مسئول آغاز کننده عملیات‌ها مشخص گردد و در مورد مسئول بودن کامل ایران پس از تاریخ مذکور، شکی نمی‌توان 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و نمایندگی دائمی</w:t>
      </w:r>
      <w:bookmarkStart w:id="85" w:name="pg11875_95219"/>
    </w:p>
    <w:p>
      <w:pPr>
        <w:pStyle w:val="Heading3"/>
        <w:numPr>
          <w:ilvl w:val="2"/>
          <w:numId w:val="1"/>
        </w:numPr>
        <w:rPr/>
      </w:pPr>
      <w:bookmarkStart w:id="86" w:name="__RefHeading___Toc12592172_73709187"/>
      <w:bookmarkStart w:id="87" w:name="_Toc30"/>
      <w:bookmarkEnd w:id="85"/>
      <w:bookmarkEnd w:id="86"/>
      <w:r>
        <w:rPr>
          <w:rtl w:val="true"/>
        </w:rPr>
        <w:t xml:space="preserve">سند شماره </w:t>
      </w:r>
      <w:r>
        <w:rPr/>
        <w:t>106</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دبیرکل درباره نتایج تحقیق هیئت اعزامی به ایران و عراق درباره حملات هوایی و موشکی به مناطق غیر نظامی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از من خواست که به درخواست دولتش جهت اعزام نماینده خود برای بازدید از مناطق غیر نظامی ایران که عراق مورد حمله‌ی نظامی قرار داده است پاسخ مثبت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خاطر نشان کرد در صورتی که دولت عراق نیز از این نماینده جهت بازدید از عراق دعوت به عمل آورد، دولت ایران از آن استقبال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نمایندگی دائمی ایران اطمینان دادم که به درخواست وی نهایت توجه معطوف خواهد شد و خاطر نشان کردم که به عنوان دبیرکل، مساعی جمیله خود را صادقانه تحت نظارت شورای امنیت در جنگ میان ایران و عراق به کار بسته و قصد دارم موضوع را به اطلاع شورا برسانم تا اقدام لازم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وی اطلاع دادم که موضوع را با نمایندگی دائمی عراق در میان 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نمایندگی دائمی عراق موضوع را مورد بحث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مشورت با دولت متبوعش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داد، عراق نیز تمایل دارد که این نماینده از مناطق غیر نظامی عراق که مورد حمله نظامی ایران واقع شده، بازدید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 را جهت اعزام هیئتی به اطلاع شورای امنیت رسانده و به دنبال آن تصمیم خود را به نمایندگان دائمی دو کشور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دولت موافقت کردند که وظیفه محوله به هیئت بررسی و ارزشیابی خسارت وارده به مناطق غیر نظامی دو کشور تا آنجا که ممکن است انجام پذیرد و هر کجا که امکان داشته باشد خسارت ناشی از جنگ و نیز نوع مهماتی که باعث این خسارت شده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هیئت نمی‌توان متوقع بود که تعداد تلفات یا میزان خسارات مادی ناشی از حملات را مشخص‌تر سازد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مسئولیت داشت که گزارش نهایی خود را پس از تحقیقات و مشاهدات انجام</w:t>
      </w:r>
    </w:p>
    <w:p>
      <w:pPr>
        <w:pStyle w:val="BookText"/>
        <w:rPr/>
      </w:pPr>
      <w:r>
        <w:rPr>
          <w:rFonts w:ascii="IRNazanin" w:hAnsi="IRNazanin" w:eastAsia="IRNazanin"/>
          <w:color w:val="111111"/>
          <w:sz w:val="28"/>
          <w:sz w:val="28"/>
          <w:szCs w:val="28"/>
          <w:rtl w:val="true"/>
          <w:lang w:bidi="fa-IR"/>
        </w:rPr>
        <w:t>شده به من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شورای امنیت و نیز به نمایندگان دائمی دو کشور اطلاع دادم که این گزارش را برای شورای امنیت ارسال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درخواست کردند که تضمین مناسبی جهت تأمین هیئت در طی اقامت آنها در منطقه نه تنها در منطقه جنگی خاک خودشان بلکه در منطقه جنگی سرزمین طرف مقابل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می‌رود که از طرف هر یک از دولت‌ها دستورات لازم به مقامات نظامی خود در منطقه جنگی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هیئت به ستادها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شوند تضمین‌ها دریافت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همچنین درخواست کردند تا مأموریت هیئت در مناطق مورد نظر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جهت تأمین شرایط لازم مأموریت‌ها به طرفین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همچنین درخواست نمودند که وسایل لازم جهت حمل و نقل هیئت برای این سفر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مایلم از هر دو دولت جهت فراهم نمودن تسهیلات مأموریت تشکر و قدردانی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هیئت در ایران، دولت این کشور از هیئت خواست که محل دیگری به نام بانه را مورد بازدید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مأموریت داشت که بازدیدهای دیگر را به شرطی که در تاریخ زمان بندی شده‌ی سفر هیئت به عراق خللی ایجاد نشود، مورد موافقت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هیئت مذکور به مقامات عراقی اطلاع داد که پس از ورود به بغداد آماده است که هر محلی را مقامات عراق مایل باشند، مورد بازدید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هیئت شامل سرتیپ تیموتی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دیبوآما مشاور نظامی دبیرکل و آقای اقبال رضا افسر ارشد در اداره معاونت امور سیاسی ویژه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آنجا که هیئت به کارشناسانی در زمینه مهمات نیاز داشت از دولت سوئد خواسته شد دو نفر که یکی از آنها کارشناس عالی‌رتبه در زمینه مهمات و دیگری از افسران عالی‌رتبه توپخانه بود هیئت را همراهی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سوئد با کمال میل پذیرفت و سریعا دو کارشناس را جهت همکاری به هیئت معرفی کرد که آقایان دکتر اکی‌پرسون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قسمت سلاح‌های 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 دفاع ملی سوئد و سرهنگ برتیلی ماتسون فرمانده هنگ توپخانه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مایلم از دولت سوئد به خاطر آمادگی سریعش در دادن مأموریت به دو تن از کارشناسان خود که در انجام مأموریت هیئت نقشی حیاتی داشت، قدردانی نمایم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به من گزارش داد که طی مباحثات انجام شده در وزارت امور خارجه هر یک از دو کشور، طرفین ادعاهایی را درباره نقض پروتکل چهارم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متذکر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مذاکرات دولت عراق مدعی بود که جنگ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p>
    <w:p>
      <w:pPr>
        <w:pStyle w:val="BookText"/>
        <w:rPr/>
      </w:pP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موضع دولت ایران این بود که جنگ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همچنین اظهار می‌داشتند که بخش‌هایی از سرزمینشان در اشغال نیروهای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ذکر شود که هیئت هیچ نظریه‌ای در مورد این گونه مسائل و دیگر مسائل سیاسی که توسط دو دولت در طی مذاکرات اظهار شد، ارائه نداد، زیرا این موضوعات در حیطه مأموریت آن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به من گزارش داد که با مقامات کمیته بین‌المللی صلیب سرخ در ژنو جهت بحث درباره یافته‌هایش و نیز بخش‌های مربوط به یادداشت کمیته بین‌المللی صلیب سرخ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از اعضای هیئت و نیز کارشناسانی که به منظور تکمیل این کار پر زحمت، تحت شرایط توان فرسا تلاش کرده‌اند، قدردانی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ارائه شده هیئت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گزارش هیئت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به مناطق جنگی ایران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مناطق جنگی عراق از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هیئت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نماید آیا مناطق غیر نظامی خسارت دیده یا تخریب شده مورد حمله نظامی قرار گرفته است یا خیر؟ همچنین در تخریب این مناطق از ادوات نظامی اعم از بمباران هوایی، گلوله توپ، حملات موشکی، راکت و یا از مواد منفجره دیگری استفاده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امکان دارد میزان خسارات و تخریب برآورد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ممکن است، انواع مهمات مورد استفاده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انتظار نبود هیئت میزان تلفات وارده را مشخص کند اما ارتباط روشنی میان میزان خسارت در مناطق غیر نظامی و میزان احتمالی تلفات جانی وجود دارد و به همین دلیل هیئت این مهم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آمارهای ارائه شده در گزارش از سوی دو دولت تهیه شده که بدون اظهار نظر هیئت ذکر گردیده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انجام کار، هیئت مشخصه‌هایی از قبیل جمعیت معمول قبل از جنگ، جمعیت فعلی و علت تغییرات جمعیتی به دلیل فاصله مرزی، خطوط جبهه یا تأسیسات نظامی، نزدیکی به تأسیسات مخابراتی یا اقتصادی و استراتژیک یا مجاورت با مناطق مهم</w:t>
      </w:r>
    </w:p>
    <w:p>
      <w:pPr>
        <w:pStyle w:val="BookText"/>
        <w:rPr/>
      </w:pPr>
      <w:r>
        <w:rPr>
          <w:rFonts w:ascii="IRNazanin" w:hAnsi="IRNazanin" w:eastAsia="IRNazanin"/>
          <w:color w:val="111111"/>
          <w:sz w:val="28"/>
          <w:sz w:val="28"/>
          <w:szCs w:val="28"/>
          <w:rtl w:val="true"/>
          <w:lang w:bidi="fa-IR"/>
        </w:rPr>
        <w:t>نظامی و نیز تاریخ حمله و نوع مهمات مورد ادعا را مد 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به خاصی به منطقه مجاور و میزان انهدام هر محل نموده است که پس از رسیدن به هر محل که دولت میزبان طرح ریزی کرده بود، هیئت مقام عالی غیر نظامی یا فرمانده نظامی مسئول عملیات‌ها در آن منطقه و یا هر دوی آنها را جهت توضیح درباره سؤالات فوق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دیگر مقاماتی که بعدا مورد سؤال واقع می‌شدند به وضوح هر گونه اطلاعات تکمیلی را که هیئت ضرورت می‌دید،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هیئت از محل‌های خسارت دیده که مقامات محلی انتخاب می‌کردند بازدید می‌کرد و در برخی موارد بر اساس اطلاعات دریافتی محل‌هایی را جهت بازدید انتخاب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نشان دهنده آن است که کارشناسان، انواع مهمات استفاده شده، را در همان محل و یا هر محل دیگری که ضرورت داشت، بررسی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محل‌های خسارت دیده و نوع مهمات احتمالی مورد استفاده از قبیل پوکه یا قسمت‌ها یا قطعات بمب تصویر برداری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تصاویر مربوط جهت تحقیق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چهار عضو هیئت به طور جداگانه، به اختصار و جزء به جزء از خسارات و قطعات بجای مانده از مهمات احتمالی مورد استفاده یادداشت برداری می‌کردند، سپس آن یادداشت‌ها با یکدیگر مقایسه می‌شد و اطلاعات موجود به اختصار نوشته می‌شد تا در گزارش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خواهان آن است که در پرونده ذکر شود که آنها در چه شرایطی کار می‌کردند؛ فرصتی نبود که اطلاعات ارائه شده مقامات مسئول، در مورد محل استقرار واحدهای نظامی با تأسیسات محلی، فواصل آنها از خطوط درگیری، وضعیت ارتباطات، وجود تأسیسات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و اهمیت نظامی آنها و غیره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هیئت مجبور بود به اطلاعات ارائه شده دولت مربوط اکتفا نماید و آن اطلاعات را هر جا که امکان داشت، با مشاهدات خود تکمیل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العمل تنظیمی، اعضای هیئت هیچ نقطه نظری را با هیچ مقام رسمی یا دولتی یا سایر اشخاصی که در گزارش به آنها اشاره شده مورد بحث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نکته‌ای را که ملاحظه کرده و یا در طی بازدیدشان در سرزمین دولت دیگر محقق می‌دیدند با دولت دیگر در میان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هیئت هیچ گونه اظهار نظر قطعی و یا نظریه دیگری را با رسانه‌های خبری در میان نگذاشتند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عمیقا از مقامات ایران و عراق به ویژه مقاماتی که مستقیما هیئت را در سفر به مناطق مختلف همراهی می‌کردند و زحماتی را در کشور خود متحمل شدند تا هیئت بتواند کارش را به نحو احسن انجام دهد، تشکر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مناطق جنگی ایران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ترسیمی دولت ایران شامل بازدید از مناطق غیر نظامی بود که اخیرا و نیز در گذشته مورد حمله واقع شده و خسارت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بازدید از محل‌های مختلف در پرانتز قرار داده شده است و زمان قید شده به وقت محلی می‌باشد و آمار تلفات، مربوط به غیر نظامیان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ایران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قبل از جنگ </w:t>
      </w:r>
      <w:r>
        <w:rPr>
          <w:rFonts w:eastAsia="IRNazanin" w:cs="IRNazanin"/>
          <w:color w:val="111111"/>
          <w:sz w:val="28"/>
          <w:szCs w:val="28"/>
          <w:lang w:bidi="fa-IR"/>
        </w:rPr>
        <w:t>167000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داشت که جمعیت فعلی آن </w:t>
      </w:r>
      <w:r>
        <w:rPr>
          <w:rFonts w:eastAsia="IRNazanin" w:cs="IRNazanin"/>
          <w:color w:val="111111"/>
          <w:sz w:val="28"/>
          <w:szCs w:val="28"/>
          <w:lang w:bidi="fa-IR"/>
        </w:rPr>
        <w:t>185000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جمعیت مربوط به هجوم آوارگان از سایر نقاطی است که مورد حمله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شهر تا مرز تقریبا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اظهار داشتند که شهر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موشک‌های زمین به زمین از سمت غرب مورد حمله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 از شهر که مورد اصابت قرار گرفته و به ترتیب عبارت از منطقه چولیان، منطقه بیمارستان افشار و منطقه سیه 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ساختمان‌ها با بولدوزر تخریب و بقایای آنها به محل دیگر برده شده بود تا کشته‌ها و مجروحان را تخلیه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بسیاری از اجساد هنوز زیر آوارها مدفون شده‌اند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حدفاصل خطوط جبهه با شهر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مهم هوایی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غربی شهر به سمت اندیمشک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سربازی در شهر مستقر نیست و نزدیک‌ترین منطقه حائز اهمیت که سربازان رزمنده در آن آرایش گرفته بودند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یگان‌هایی از پدافند هوایی در شهر، آرایش گرفته‌اند و هیچ نوع کارخانه با اهمیت نظامی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 همچنین اطلاع داده شده که از 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تاریخ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به شهر پرتاب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مدت بیش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بمباران هوایی و گلوله باران علیه شهر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حملات تا کنون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بیش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میزان وسیعی تخریب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 شهر نسبتا بزرگی است و در حاشیه جنوبی رودخانه دز واقع شده است که آن را از منطقه پایگاه هوایی واقع در شمال شهر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آن قرار دارد و دو پل بر روی رودخانه دز در شهر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هیچ مسیر ارتباطی مهم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فراهم شده، هیئت نمی‌توانست مشخص نماید که آیا تأسیسات استراتژیک یا اقتصادی مهمی غیر از آنچه که مقامات ایران نشان دادند وجود دارد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محل از کل بخش‌های مسکونی که اخیرا مورد حمله واقع شده بود مورد بازدید هیئت قرار گرفت، فواصل میان آنها یک 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کل منطقه تخریب شده تقریبا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محل‌های اول و دوم تا حدود زیادی هموار شده بود و محل سوم هنوز پر از نخاله و ناهموار بود و کار هموار کردن آن در دست اقدام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بخش، بناهای خیلی قدیمی از آجر و گل و نزدیک به یکدیگر ساخته شده بود که می‌توان برآورد کرد تعداد زیادی خانه در این منطقه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خانه‌های اطراف منطقه خسارت سنگینی متحمل شده و تعدادی نیز غیر قابل تعمیر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دوم دهانه‌ای به قطر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که بخشی از آن از آوار پر شده بود، وجود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محل‌های فوق تعدادی قطعات ترکش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نمی‌توان گفت اما به احتمال زیاد قطعات موشک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 میزان تخریب نشان می‌دهد که سر کلاهک داری حداقل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مواد منفجره با قدرت تخریبی زیاد بوده که خسارت در هر یک از این محل‌ها را باعث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قسمت‌ها و قطعات فلزی که در فرمانداری جمع آوری شده بود، به هیئت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قطعات از محله‌های دزفول از جمله سه محله‌ای که اخیرا مورد حمله قرار گرفته و نیز از محله‌ای در اندیمشک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علامت و نشانه‌ای از فرسودگی در این تکه‌ها و قطعات دیده نمی‌شد چند تکه از آنها به طور قطع از</w:t>
      </w:r>
    </w:p>
    <w:p>
      <w:pPr>
        <w:pStyle w:val="BookText"/>
        <w:rPr/>
      </w:pPr>
      <w:r>
        <w:rPr>
          <w:rFonts w:ascii="IRNazanin" w:hAnsi="IRNazanin" w:eastAsia="IRNazanin"/>
          <w:color w:val="111111"/>
          <w:sz w:val="28"/>
          <w:sz w:val="28"/>
          <w:szCs w:val="28"/>
          <w:rtl w:val="true"/>
          <w:lang w:bidi="fa-IR"/>
        </w:rPr>
        <w:t xml:space="preserve">موشک‌های اسکاد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بود و با علامت </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K14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موشک‌ها دارای برد تقریبی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مدرکی ارائه و پیدا نشد که این کلاهک‌ها از هواپیما پرتاب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همچنین از دو محل که مناطق مسکونی و تجاری بودند بازدید کرد که گفته شد با موشک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مورد حمله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هموار شده و بخشی از آنها مجددا ساخته و تعمیر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مورد حمله تقریبا ابعاد تخریبی همان سه محل دیگر را داشت که مورد حمله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هیچ خسارتی را در پایگاه هوایی که مورد حمله موشکی قرار گرفته شده باشد مشاهده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هیئت و بررسی مدارک ارائه شده این ادعا را تقویت می‌کند که یکی از سه محل با موشک زمین به زمین مورد اصابت قرار گرفته است که تیم تشخیص داد از نوع موشک اسکاد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هیئت نتوانست از کلیه ساختمان‌های آسیب دیده بازدید کند، اما میزان خسارت مادی ادعا شده صحیح به نظر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متعاقبا تکه‌هایی از قسمت‌های تحتانی دو موشک نشان داده شد که به طور حتم می‌توانست متعلق به موشک‌های فراگ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تکه‌ها کم‌کم فرسوده شده و برآورد می‌شد که حداقل به یک سال قبل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اندیمشک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ایران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شهر قبل از جنگ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به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افزایش جمعیت هجوم آوارگان از سایر مناطق درگیری به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این شهر از مرز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به هیئت اطلاع دادند که شهر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موشک زمین به زمین از سمت غرب هدف قرار گرفت که در اثر این حمله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گفتند که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کاملا ویران شده و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مغازه خسارات سنگینی وارد آمد و نیمی از یک مدرسه تخریب گردید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تا خط فعلی جبهه جنگ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این شهر تا پایگاه هوایی دزفول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می‌باشد و نزدیک‌ترین پادگان نظامی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کارخانه‌ای در این شهر اقلام جنگی تولید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کوچک اندیمشک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شرقی دزفول واقع شده است این شهر پر جمعیت در کنار خطوط راه آهن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واقع شده و دارای ایستگاه بزرگی است و در کنار جاده اصلی که از شمال دزفول می‌گذرد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مورد اصابت که واقع در منطقه مسکونی پر جمعیتی است، از ایستگاه راه‌آهن چندان فاصله‌ای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تخریب منطقه مورد اصابت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برآورد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زیادی آوارها هموار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خانه‌های اطراف به شدت خسارت دیده و تعدادی از آنها غیر قابل تعمیر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مورد اصابت دهانه‌ای که از آوارها پر شده بود وجود داشت که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تخمین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دهانه به سمت غرب منطقه مورد اصابت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ورق بزرگ مچاله شده فلزی که می‌تواند از جداره موشک باشد در محل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 میزان خسارت نشان می‌داد که کلاهک دارای حداقل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مواد منفجره با قدرت انفجاری زیاد سبب این خرابی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موشک در دزفول به هیئت نشان داده شد و گفته شد از محلی در اندیمشک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مشخص شد که قسمت‌هایی از موشک اسکاد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مدرکی ارائه یا به دست نیامد که کلاهک از یک هواپیما شلیک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هیئت و بررسی مدارک ارائه شده این ادعا را تقویت می‌کند که محل مورد اصابت با موشک زمین به زمین از سمت غرب هدف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میزان خسارت نشان می‌دهد که از موشک مشابه یا همانند آنچه در دزفول به کار رفته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هیئت نمی‌توانست از کلیه واحدهای آسیب دیده بازدید به عمل آورد اما میزان خسارت مورد ادعا ظاهرا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پلدختر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ایران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این شهر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از آغاز جنگ بدون تغییر باقی مانده است، فاصله شهر از مرز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اظهارات مقامات، شهر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هواپیماهای عراقی که از سمت جنوب به غرب در ارتفاع پایین پرواز می‌کردند مورد حمله قرار گرفت و با پرتاب سه بمب و آتش مسلسل شهر را هدف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بمب در نزدیکی مسجد</w:t>
      </w:r>
    </w:p>
    <w:p>
      <w:pPr>
        <w:pStyle w:val="BookText"/>
        <w:rPr/>
      </w:pPr>
      <w:r>
        <w:rPr>
          <w:rFonts w:ascii="IRNazanin" w:hAnsi="IRNazanin" w:eastAsia="IRNazanin"/>
          <w:color w:val="111111"/>
          <w:sz w:val="28"/>
          <w:sz w:val="28"/>
          <w:szCs w:val="28"/>
          <w:rtl w:val="true"/>
          <w:lang w:bidi="fa-IR"/>
        </w:rPr>
        <w:t xml:space="preserve">اصلی اصابت کرد و سومین بمب در خارج از شهر در فاصله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به سوی شمال شرقی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خانه، یک مدرسه و یک ناتوانی کاملا تخریب شد و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مغازه به میزان مختلفی خسارت دید، در این حمله‌ها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شهر تا خط فعلی جبهه جنگ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تأسیسات مهم نظامی در نزدیکی دزفول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این شهر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واحد ژاندارمری کوچک در خارج از شهر مستقر است و هیچ کارخانه مهم نظامی در آن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پلدختر شهر کوچکی در کنار رود کارون است که یک پل محلی دو طرف شهر را به هم متصل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شرق جاده مهم دزفول به قصر شیرین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جاده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رودخانه کارون به سمت شمال شرقی امتداد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هیچ گونه تأسیسات مهم استراتژیک یا اقتصادی مشاهده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محله‌ای که مورد حمله واقع شده است در نزدیکی مرکز شهر و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پل محلی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خاکروبه‌های ساختمانی و برخی وسایل خانگی انباشته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خانه‌های اطراف منطقه بر اثر گلوله‌هایی که حداقل از دو جهت مختلف آتش شده، سوراخ سوراخ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دوم مورد اصابت که از آن بازدید شد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پل محلی واقع شده که تحقیقات لازم از آن به عمل نیامد، هیئت از نقطه سوم محل اصابت در خارج از شهر بازدید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قطعات فلزی ناشی از انفجارات ذکر شده بالا در محل اصلی پیدا شد، به جز نوعی از آن که تشخیص داده نشد، نوع و میزان خسارت نشان می‌داد که کلاهک دارای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مواد منفجره با قدرت انفجاری زیاد بوده که باعث این خسارات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هیئت قطعاتی از مهمات نشان داده شد که از منطقه مورد اصابت یافت شده که به قرار ذیل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ضامن دار با قطر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مربوط به بمب هوایی؛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بمبی که یک حفره به قطر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ایجاد کرده بود؛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گیره‌های اتصال با علامت </w:t>
      </w:r>
      <w:r>
        <w:rPr>
          <w:rFonts w:eastAsia="IRNazanin" w:cs="IRNazanin"/>
          <w:color w:val="111111"/>
          <w:sz w:val="28"/>
          <w:szCs w:val="28"/>
          <w:lang w:bidi="fa-IR"/>
        </w:rPr>
        <w:t>0514240299</w:t>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فلزی بزرگ با یک متر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عرض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ضخامت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آن استیل و یک میلی‌متر آن پوشش جداره‌ای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جداره آثار باقی مانده از مواد منفجره با قدرت زیاد وجود داشت و در طرف دیگر آن، گیره جوش خورده به بمب هواپیما آویزان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سوراخ‌های گلوله و سایر علایم موجود در خانه‌ها و سایر اشیا در منطقه نشان دهنده آن بود که از دو مسلسل با دو کالیبر مختلف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استفاده شده و زاویه برخورد نشان می‌دهد که از هواپیما شلیک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و بررسی مدارک نشان می‌دهد که شهر بمباران هوایی شده و به وسیله مسلسل مورد حمله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هیئت نتوانست از کلیه خانه‌های مورد اصابت بازدید نماید اما میزان خسارات مادی مورد ادعا به طور قابل قبولی صحت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ایران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 اطلاع داده شد که شهر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است که اکثر آنها عرب زبان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شهر از مرز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عمدتا کشاورزی بوده و مراکز نظامی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شهر تأسیسات نفتی ابوغریب و بیاد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نبرد که در طی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اکثر ساکنان آن پس از بروز جنگ گریختند تعداد مجروحان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هفته نبرد بازپس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همچنین اظهار داشتند که شهر قبل از اینکه بازپس گرفته شود، به میزان وسیعی تخریب و بسیاری از ساختمان‌های آن با مواد منفجره منهدم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سی و سه روستای دورافتاده شهر از بین رفته است 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زمان بازپس گیری تا یک ماه قبل از بازدید هیئت زیر بمباران مداوم قرار داشته و فاصله آن تا خطوط نبرد مشخص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موسیان و دهلران جایگزین بازدید برنامه ریزی شده از مهران گردید، به خاطر اینکه مقامات از میادین مینی که اخیرا در آنجا کشف کرده بودند احساس خطر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موسیان هیئت مشاهده کرد بخش‌های وسیعی از آن هموار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دیگر، تعدادی از ساختمان‌ها هنوز سرپا بوده ولی خسارات سنگینی دیده و غیر قابل تعمیر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خانه‌هایی که مورد بازدید و تحقیق قرار گرفت نشان می‌داد که با مواد منفجره دارای قدرت انفجاری زیاد تخریب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اطلاع داده شد که ساختمان‌هایی که هنوز سرپا هستند با گلوله و آتش مستقیم خسارت دیده و در برخی موارد در آنها مواد منفجره با قدرت تخریبی زیاد کارگذاشت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مناطقی که با زمین یکسان شده بود و نیز میزان تخریب حاکی از آن بود که از مواد منفجره با قدرت تخریبی زیاد و احتمالا از تجهیزات مهندسی استفاده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دهلران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ایران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دهلران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 اطلاع داده شد که با بروز جنگ در 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دهلران مورد حمله قرار گرفت و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از بین رفت و یکصد کشته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سه بار توسط نیروهای عراقی اشغال شد و در اشغال اخیر آن نیروگاه و شبکه آب رسانی آن تخریب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ساکنین شهر در نخستین حمله گریختند و جمعیت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آن به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کارخانه‌ای در شهر یا در نزدیکی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نیرویی در این منطقه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اظهار داشتند که از مارس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شهر توسط نیروهای ایران بازپس گرفته شد، هیچ واحد نظامی در این منطقه مستقر نشده است، تنها یک دسته پدافند هوایی کوچک از واحد ژاندارمری و واحد بازسازی مستقر در شهر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شهر تا خطوط جبهه ارائه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دهلران در کنار جاده باریکی از دزفول به مهران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تا حدود زیادی بیابانی بوده و به نظر می‌رسد که اغلب جمعیت غیر نظامی آن را ترک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شهر شدیدا تخریب شده و غیر قابل تعمیر است و تقریبا کلیه ساختمان‌ها به میزان متفاوتی خسارت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خسارات بر اثر گلوله باران و بمباران‌های هوایی ایجاد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پدافند هوایی و واحدهای ژاندارمری مستقر در شهر، هیئت تعدادی از پرسنل را در یونیفورم و خودروهای نظامی مشاهده کرد که اطلاع داده شد، آنها متعلق به تیم‌های بازسازی می‌باشند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همچنین محفظه کاملی از یک بمب نشان داده و گفته شد که در</w:t>
      </w:r>
    </w:p>
    <w:p>
      <w:pPr>
        <w:pStyle w:val="BookText"/>
        <w:rPr/>
      </w:pPr>
      <w:r>
        <w:rPr>
          <w:rFonts w:ascii="IRNazanin" w:hAnsi="IRNazanin" w:eastAsia="IRNazanin"/>
          <w:color w:val="111111"/>
          <w:sz w:val="28"/>
          <w:sz w:val="28"/>
          <w:szCs w:val="28"/>
          <w:rtl w:val="true"/>
          <w:lang w:bidi="fa-IR"/>
        </w:rPr>
        <w:t>شهر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مشخصا متعلق به بمب خوشه‌ای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نوعی که در دیگر شهرها مانند بانه پیدا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ایران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شهر قبل از جنگ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و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در حومه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اظهار داشتند که قبل از اینکه شهر در 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واقع شود، اکثر مردم به سرعت، آن را تخلیه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شهر زیر آتش سنگین توپخانه و بمباران هوایی قرار گرفت و تنها در حدود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ساکنان آن باقی ماندند که اخیرا به بازسازی آن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آبادان در مجموع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داشته که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فلج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مردم شهر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اسیر شده‌اند و به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خسارت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هنوز زیر گلوله باران و آتش مستقیم قرار دارد و روزانه به طور متوسط یک نفر کشته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بمباران هوایی خیلی کم صورت گرفته و قبل از جنگ شهر تنها یک پست مرزی ژاندارمری داشته که هیچ واحد نظامی در آن مستقر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نزدیک‌ترین واحد نظامی، یک گردان پیاده است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خرمشهر مستقر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به شهر حمله شد جاده آن به سوی اهواز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گردید و واحدهای نظامی جهت دفاع از شهر مجبور بودند از طریق هوا و از طریق رودخانه بهمنشیر تردد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به قدیمی‌ترین و بزرگ‌ترین بیمارستان شهر برده شد و اطلاع داده شد که روز قبل با گلوله خمپاره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هدف قرار گرفته است اما هیچ تلفاتی در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همچنین به بیمارستانی در حومه شهر برده شد و مقامات اظهار داشتند که بیمارستان در اوایل جنگ از طریق هوا مورد بمباران واقع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شهر یک مجتمع پالایشگاهی واقع است و گفته شد که تقریبا از بین رفته و تأسیسات باقی مانده نیز زیر حملات مداوم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به منطقه برده نشد زیرا مقامات ایرانی گفتند آنجا یک منطقه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تأسیسات اقتصادی این منطقه دارای اهمیت نظامی و هدفی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مرز میان شط العرب و رودخانه بهمنشیر در جنوب شرقی خرمشهر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شهر اعضای هیئت تعدادی از تانک‌های منهدم شده و دیگر خودروهای نظامی را مشاهده کردند که نشان دهنده نبرد خیلی سنگینی است که می‌بایست در مدتی قبل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نواحی مرکزی که فاصله بیشتری از محل‌های درگیری داشت، حومه شهر خسارات سنگینی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ساختمان‌ها در مرکز شهر مشاهده شد که بمباران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بازدید از نخستین بیمارستان به هیئت نقاط مختلفی نشان داده شد که در گذشته خسارت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قطعاتی از ترکش و شیشه مشاهده گردید که از گلوله‌هایی بود که اخیرا به آن اصابت نموده و شکافی را در گوشه یکی از بخش‌های آن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همچنین مشاهده کرد که به سقف یکی از بخش‌ها که با علامت ضربدر به رنگ قرمز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گلوله به طور مستقیم اصابت کرده است که چهار گلوله در سقف نفوذ کرده و باعث خسارت‌هایی در داخل آن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هیئت همچنین بخشی از محفظه بمبی نشان داده و گفته شد که یکی از دو بمبی که به زمین بیمارستان اصابت کرده است و به طور قطع مشخص بود که از نوع بمب خوشه‌ای است که در سایر شهرها مانند بانه و دهلران ملاحظه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دومین بیمارستان علائمی از خسارات قابل ملاحظه نشان داده شد که تعمیر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هیئت محفظه‌ای از یک بمب نشان داده و گفته شد، پس از حمله هوایی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مورد مشاهده بزرگ و بسیار قدیمی بود که می‌توانست متعلق به بمب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هنوز به طور وسیعی خسارت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از اقدامات برای بازسازی مجدد در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بقایای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بمباران هوایی و توپخانه‌ای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هنوز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بازدید از نخستین بیمارستان در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صدای توپخانه یا آتش خمپاره را می‌شنید، در حالی که در خرمشهر به هیئت اطلاع داده شد که سه گلوله به پالایشگاه آبادان اصابت کرده و یکی از بمب‌ها در شهر و در یک کیلومتری بیمارستان اول که تیم بازدید کرده بود،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نتوانست صحت و سقم آن را بررسی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مشاهدات طبق نظر هیئت مدارک مؤید این ادعا است که شهر در</w:t>
      </w:r>
    </w:p>
    <w:p>
      <w:pPr>
        <w:pStyle w:val="BookText"/>
        <w:rPr/>
      </w:pPr>
      <w:r>
        <w:rPr>
          <w:rFonts w:ascii="IRNazanin" w:hAnsi="IRNazanin" w:eastAsia="IRNazanin"/>
          <w:color w:val="111111"/>
          <w:sz w:val="28"/>
          <w:sz w:val="28"/>
          <w:szCs w:val="28"/>
          <w:rtl w:val="true"/>
          <w:lang w:bidi="fa-IR"/>
        </w:rPr>
        <w:t>محاصره طولانی قرار داشته و بدیهی است تخریبی که ملاحظه شد، با استفاده از بمباران هوایی، آتش توپخانه و آتش مستقیم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ایران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جمعیت خرمشهر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بمباران شده و دو لشکر ارتش عراق به آن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 یک گردان پیاده از نیروهای ایرانی در شهر استقرار داشت و از سوی غیر نظامیان تقویت می‌شد که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بخش بزرگ‌تری از شمال شهر از سمت رودخانه کارون توسط نیروهای عراق به اشغال درآمد و تا اواسط می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اشغال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نفر از جمله همه اعضای تعدادی از خانواده‌ها در نبردهای اولیه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تخلیه جمعیت، چند هزار نفر از غیر نظامیان کشته شدند و بیش از هزاران نفر مجروح و تعداد زیادی اسیر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دقیقی ارائه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ایران اظهار داشتند که نیروهایشان شهر را در می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نبرد سنگینی صورت گیرد بازپس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و غیره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از جمله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مکان‌های مذهبی،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مهم و چند کلینیک کاملا با خاک یکسان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دیگر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تخریب شده که غیر قابل تعمیر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مغازه‌ها غارت شده و سوخته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خارجی ثبت شده، غرق یا به شدت آسیب دیده بودند،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مشخص ثبت شده ایرانی نیز در انواع و اندازه‌های مختلف منهدم و غرق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اشغالی شهر، ساختمان‌ها به طور کامل و ردیفی تخریب و سپس هموار شده بود تا فضای بازی جهت آتش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مناطق مین 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بر مناطق هموار شده، ردیفی از ساختمان‌های تخریب شده هنوز پابرجا بود و با انبوه نخاله‌های ساختمانی به خطوط دفاعی مستحکم و سنگر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شهر مناطق باز بزرگی ایجاد و در آن تیرهای آهن به شکل عمودی کار گذاشته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فرود چتربازان ایرانی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استفاده از اتومبیل‌های فرسوده حصاری جهت دفاع در مقابل حملات شبه نظامیان ایران ایجاد شده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ایرانی اظهار می‌داشتند که عملیات تسطیح آوارها، جمع آوری میادین</w:t>
      </w:r>
    </w:p>
    <w:p>
      <w:pPr>
        <w:pStyle w:val="BookText"/>
        <w:rPr/>
      </w:pPr>
      <w:r>
        <w:rPr>
          <w:rFonts w:ascii="IRNazanin" w:hAnsi="IRNazanin" w:eastAsia="IRNazanin"/>
          <w:color w:val="111111"/>
          <w:sz w:val="28"/>
          <w:sz w:val="28"/>
          <w:szCs w:val="28"/>
          <w:rtl w:val="true"/>
          <w:lang w:bidi="fa-IR"/>
        </w:rPr>
        <w:t>مین و دیگر مهمات منفجر نشده، در حال انجام است و کار بازسازی که قبلا شروع شده بود تحت بررسی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مرز شط العرب و رودخانه کارون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به دو قسمت شهر در دو طرف رودخانه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جنوبی که تحت اشغال نبوده است به شدت آسیب دیده بود و به طور مداوم از طریق هوا و با توپخانه هدف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استثنای حاشیه رودخانه که تقریبا کلیه ساختمانهای آن به نظر می‌رسد با بمباران فروریخته است، بسیاری از ساختمان‌ها هنوز پابرجاست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سواحل رودخانه بقایای کشتی‌ها در انواع و اندازه‌های مختلف انباشته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بزرگی که انتهای جنوبی و شمالی شهر را به هم متصل می‌سازد ویران شده و از پل شناور موقتی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گزارش از حوادث که توسط مقامات ارائه شد، مشخص گردید که بخش جنوبی شهر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هیئت نتوانست تحقیقات جزئی‌تری انجام دهد، اما ماهیت و میزان تخریب نشان دهنده آن است که در تخریب شهر به جز حملات هوایی و آتش توپخانه از مواد منفجره با قدرت انفجاری زیاد و تجهیزات مهندسی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تسطیح و بازگشایی جاده‌ها که زیر آوارها دفن شده بود در حال انجام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در موقعیتی نبود که مشخص سازد آیا فضاهای باز، مین گذاری شده بود یا خیر و اگر چنین است چه مساحتی از آنها مین گذاری شده است؟</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امکان مشاهده وجود داشت، تقریبا شهر به طور کامل ویران شده بود و هیئت بر این عقیده است قسمت‌هایی که ساختمان‌ها هنوز پابرجا بودند، تخریب‌ها به وسیله گلوله باران و بمباران‌های شدید در طی درگیری‌ها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بدیهی است در تسطیح مناطقی از شهر از ابزارهایی همچون مواد منفجره با قدرت انفجاری زیاد و تجهیزات مهندسی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هویزه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ایران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هویزه حدودا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 اطلاع داده شد که قبل از 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دارای جمعیت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بود که </w:t>
      </w:r>
      <w:r>
        <w:rPr>
          <w:rFonts w:eastAsia="IRNazanin" w:cs="IRNazanin"/>
          <w:color w:val="111111"/>
          <w:sz w:val="28"/>
          <w:szCs w:val="28"/>
          <w:lang w:bidi="fa-IR"/>
        </w:rPr>
        <w:t>23000</w:t>
      </w:r>
    </w:p>
    <w:p>
      <w:pPr>
        <w:pStyle w:val="BookText"/>
        <w:rPr/>
      </w:pPr>
      <w:r>
        <w:rPr>
          <w:rFonts w:ascii="IRNazanin" w:hAnsi="IRNazanin" w:eastAsia="IRNazanin"/>
          <w:color w:val="111111"/>
          <w:sz w:val="28"/>
          <w:sz w:val="28"/>
          <w:szCs w:val="28"/>
          <w:rtl w:val="true"/>
          <w:lang w:bidi="fa-IR"/>
        </w:rPr>
        <w:t xml:space="preserve">نفر نیز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اطراف آن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جمعیت آن عرب زبان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دارای حدود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هویزه شهری کشاورزی است، بدون اینکه نیروی نظامی در آن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جنگ شهر اشغال شد و تا می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اشغال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اظهارات مقامات،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طی مخاصمات کشته شده 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آماری از مجروحان ارائه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اظهار داشتند، هنگامی که شهر بازپس گرفته شد، با زمین هم سطح شده بود و تنها دو ساختمان آسیب دیده پابرجا بود، یک مسجد که از آن به عنوان پست دیده بانی و دیگری خانه‌ای که از آن به عنوان مقر فرماندهی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اظهارات مقامات در حالی که شهر خساراتی از قبیل ریشه کن شدن درختان را در طی جنگ متحمل شده بود، اما تخریب واقعی شهر در اثر استفاده از مواد منفجره با قدرت تخریبی بالا و استفاده از بولدوزر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شاهد بود که کل منطقه با خاک یکسان شده و به استثنای دو ساختمانی که ذکر گردید ساختمان دیگری مشاهده نمی‌شد و درختی نیز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قدیمی در روی رودخانه کرخه نور تخریب شده و پل جدیدی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خانه جدید در خارج از محدوده شهر، ساخته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گذشت زمان از حوادث توصیف شده، هیئت قادر نبود مدارکی از قبیل قطعات یا قسمت‌های گلوله یا بمب را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هیئت بر این عقیده است که وضعیت محل در زمان بازدید نشان دهنده آن است که شهر می‌بایست با وسایل دیگری غیر از گلوله و آتش مستقیم تخریب شده باشد و از مواد منفجره با قدرت تخریبی زیاد و تجهیزات مهندسی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سوسنگرد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ایران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سوسنگرد در حدود سی کیلومتری مرز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دارای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بود که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در روستاهای اطراف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حومه آن عمدتا یک منطقه کشاورزی است و بر طبق اظهارات مقامات، پس از اینکه جنگ آغاز شد، نیروی زمینی ارتش عراق با حمایت تانک به آن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دو ماه نخست آغاز جنگ شهر سه بار درگیر</w:t>
      </w:r>
    </w:p>
    <w:p>
      <w:pPr>
        <w:pStyle w:val="BookText"/>
        <w:rPr/>
      </w:pPr>
      <w:r>
        <w:rPr>
          <w:rFonts w:ascii="IRNazanin" w:hAnsi="IRNazanin" w:eastAsia="IRNazanin"/>
          <w:color w:val="111111"/>
          <w:sz w:val="28"/>
          <w:sz w:val="28"/>
          <w:szCs w:val="28"/>
          <w:rtl w:val="true"/>
          <w:lang w:bidi="fa-IR"/>
        </w:rPr>
        <w:t xml:space="preserve">نبردهای خیابانی سنگین گردید که نیروهای مهاجم، نهایتا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مادی و جانی گزارش شده توسط مقامات این شهر شامل این موارد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خسارت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از شهر تخلیه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تعداد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تعدادی نامشخص مجروح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تا اوایل سال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محاصره قرار داشت و اخیرا از برد توپخانه عراق خارج شده است، بازسازی وسیع آن در حال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برای مدت زمان کوتاهی در شهر بود و توانست تنها به قسمت محدودی از آن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تعداد زیادی ساختمان آسیب دیده مشاهده می‌شد اما به میزان وسیعی کار تعمیر و بازسازی صورت گرفته و در حال انجام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ادعاهای مقامات را درباره خسارات مادی در طول مخاصمات تأیید می‌کند اما می‌بایست خاطر نشان کرد که اقدامات نظامی گزارش شده بیش از یک سال قبل از بازدید هیئت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سرپل ذهاب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از سوی مقامات ایران به هیئت</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جمعیت شهر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و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در روستاهای اطراف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اظهار داشتند که شهر از طریق هوا و توپخانه مورد حمله قرار گرفته است و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شد و نیروهای اشغالگر از تانک جهت تخریب و از بین بردن شهر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هفته نبرد نیروهای مهاجم از شهر خارج شده و در ارتفاعات واقع در چند کیلومتری شهر موضع گرفتند و شروع به گلوله باران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تمامی جمعیت شهر تخلیه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ارتفاعات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گرفته شد اما برخی از آنها هنوز در اشغال عراق می‌باشد و گلوله باران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حمله هوایی از می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نگرفته و بخش اندکی از جمعیت بازگردانده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خسارات مادی،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در شهر کاملا تخریب شده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نیاز به تعمیرات اساسی دارد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نیز به تعمیرات مختلف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منازل مسکونی،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به تعمیرات اساسی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 اطراف</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کاملا از بین رفته،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به طور وسیعی خسارت دیده و مابقی نیز خسارات جزیی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باغات میوه و درختان خرما نیز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تخلیه کامل شهر،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اسارت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ایرانی آماری در مورد تلفات جانی در روستاها ارائه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همچنین اظهار داشتند که شهر، یک روز قبل از بازدید هیئت گلوله باران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به جای اینکه طبق برنامه از قصر شیرین بازدید نماید به سرپل ذهاب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جاده دزفول به قصر شیرین واقع شده و هیچ واحد نظامی در شهر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پادگان نظامی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واقع شده و فاصله آن تا خطوط جبهه ارائه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مشاهده کرد که بخش‌هایی از شهر خسارات سنگینی دیده و غیر قابل تعمیر می‌باشد و تقریبا کلیه ساختمان‌هایی که توسط هیئت مشاهده می‌شد به میزان متفاوتی خسارت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خسارات ظاهرا از طریق بمباران هوایی و گلوله باران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اغلب جمعیت غیر نظامی، شهر را ترک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ساختمانی خسارت دیده نشان داده شد و گفته شد که یک روز قبل گلوله باران شده است، اما مدرکی ارائه نگردید که نشان دهد خسارت اخیرا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شیرین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مقدماتی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هیئت به سرپل ذهاب، توسط فرمانده محلی به هیئت اطلاع داده شد که به خاطر این شهر چند روز قبل از رسیدن هیئت توسط توپخانه عراق گلوله باران شده است، نمی‌توان به آنجا رفت و بنابراین امنیت هیئت را نمی‌توان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آن که در گزارش‌های قبلی قصرشیرین از جمله شهرهای کاملا تخریب شده اعلام شده بود، هیئت جهت تضمین بازدید، اصرار نمود تا آن گزارش را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هیئت از سوی مقامات نظامی و با بی‌میلی آنها به شهر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ایران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قصرشیرین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مرز واقع شده و قبل از آغاز جنگ، پست گمرکی مهمی بوده است، جمعیت شهر قبل از 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از شهر به عنوان ستاد واحدهای حفاظت مرزی که در منطقه قرار</w:t>
      </w:r>
    </w:p>
    <w:p>
      <w:pPr>
        <w:pStyle w:val="BookText"/>
        <w:rPr/>
      </w:pPr>
      <w:r>
        <w:rPr>
          <w:rFonts w:ascii="IRNazanin" w:hAnsi="IRNazanin" w:eastAsia="IRNazanin"/>
          <w:color w:val="111111"/>
          <w:sz w:val="28"/>
          <w:sz w:val="28"/>
          <w:szCs w:val="28"/>
          <w:rtl w:val="true"/>
          <w:lang w:bidi="fa-IR"/>
        </w:rPr>
        <w:t>داشتند،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شهر دارای یک واحد ژاندارمری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اظهار داشتند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مرزی به تصرف ارتش عراق درآمد،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محاصره شد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گردید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ساکنان شهر بیرون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بازپس گرفته شد، تحت اشغال عراق بود و کاملا تخریب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با خاک یکسان شد و از تعداد تلفات اطلاع دقیقی ارائه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رانده شده از شهر به خاطر این که زیر گلوله باران قرار دارد، قادر نیستند به آن بازگردند و جالب توجه است که قبل از رسیدن هیئت نیز، شهر به مدت خیلی کوتاهی گلوله 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قصرشیرین در منطقه نبرد واقع شده و به خطوط طرف‌های درگیر بسیار نزدیک می‌باشد، در حالی که به سوی شهر در حرکت بودیم، هیئت صدای آتش توپخانه را می‌شنید و دو ستون از دود که از نزدیکی شهر برخاسته بود مشاهده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 می‌توانست در نتیجه گلوله باران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خودروها و کامیون‌های نظامی منهدم شده نیز در طول مسیر مشاهده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نظامی گفتند که تحت شرایط عادی هیئت نمی‌تواند به گردش در شهر برده شود، به همین دلیل هیئت مستقیما به پست فرماندهی مستحکمی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گفته می‌شد که یکی از گلوله‌ها در آن روز به شهر اصابت کرده است، بنابراین هیئت اصرار داشت از نقطه مورد اصابت تحقیق نماید، مقامات نیز هیئت را با پای پیاده به محل مورد نظر بردند، اما هیچ مدرکی در محل مشاهده نگردید که ادعای مقامات را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هیچ گلوله‌ای در آن روز به شهر شلیک نشده است و گلوله‌های شلیک می‌بایست به خارج از محدوده شهر اصابت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بیمارستان صحرایی شهر تعدادی نظامی مجروح بستری بودند که به هیئت گفته شد، این افراد در گلوله باران آن روز مجروح شده‌اند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تحت شرایط معمول، هیئت نمی‌توانست تحقیقات جزیی‌تری از شهر تهیه نماید، اما موفق شد میزان تخریب را در طی مسیرش به سوی مقر فرماندهی مشاهده نماید و تحقیقاتش را با پای پیاده تنها در مورد گلوله باران آن روز تکمیل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هیئت پس از مشاهدات خود اعتقاد دارد که انهدام شهر به وسیله گلوله باران و آتش مستقیم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میزان تخریب نشان می‌دهد که در</w:t>
      </w:r>
    </w:p>
    <w:p>
      <w:pPr>
        <w:pStyle w:val="BookText"/>
        <w:rPr/>
      </w:pPr>
      <w:r>
        <w:rPr>
          <w:rFonts w:ascii="IRNazanin" w:hAnsi="IRNazanin" w:eastAsia="IRNazanin"/>
          <w:color w:val="111111"/>
          <w:sz w:val="28"/>
          <w:sz w:val="28"/>
          <w:szCs w:val="28"/>
          <w:rtl w:val="true"/>
          <w:lang w:bidi="fa-IR"/>
        </w:rPr>
        <w:t>تخریب شهر ممکن است از ابزارهای دیگری از قبیل مواد منفجره با قدرت تخریبی زیاد و نیز تجهیزات مهندسی استفاده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به هیئت توسط مقامات ایران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دارای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بوده و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 اطلاع داده شد که شهر قبل از بازدید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ساعت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یا چند هواپیما که از سمت غرب آمده بودند، مورد حمله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گفته شد در این بمباران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در بخش شمال شرقی شهر پرتاب شد که تعدادی از آنها در خارج از محدوده شهر فرود آمده،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عمل نکرده، و باقیمانده بمب‌ها در مسافت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 همچنین شهر را با مسلسل هدف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هشتاد نفر کشته شده بودند که از میان آنها سه نفر زن و پنج نفر کودک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سه نفر نیز مجروح شده که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کودک،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اظهار داشتند که از زمان بروز جنگ هیچ گونه عملیات نظامی در آن بخش از کشور، از سوی دو طرف به استثنای حمله هوایی روز گذشته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تأسیسات مهم نظامی در منطقه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آمادگاه تدارکاتی کوچک متشکل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وجود دارد که صرفا در جهت حمایت از عملیات تأمین داخلی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آمادگاه در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منطقه درگیری در سمت شمال شرقی شهر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کنار جاده باریکی قرار دارد و هیچ صنعت نظامی با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شهر کوچکی واقع در مناطق کوهستانی است که نیمی از آن با تپه‌هایی از غرب به شمال شرقی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خطوط مخابراتی مهمی در نزدیکی آن وجود ندارد و دارای صنعت با اهمیتی نیست و عمدتا شهری کشاورزی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تأسیسات نظامی که مشاهده گردید آمادگاه تدارکاتی کوچکی است 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آمادگاه چند کامیون بزرگ مشاهده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منطقه مسکونی تعداد زیادی از علائم نشان می‌داد که شهر بمباران شده، اما خسارات مادی سنگینی وجود نداشت و تنها تعداد زیادی از پنجره‌ها شکسته</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در یک محل لکه‌های خشک شده‌ای از خون را مشاهده کرد و نیز لکه‌های تقریبا تازه‌ای از خون بر روی یک دیوار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زمین پر از حفره‌های خیلی کوچک بود که چند سانتی‌متر عمق داشتند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قطر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این حفره‌ها در یک منطقه که مورد تحقیق قرار گرفت از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هیئت انتظار نمی‌رفت که تعداد تلفات را برآورد کند اما هیئت احساس کرد که در این شرایط ناشایست خواهد بود که یادداشتی گواه بر حادثه‌ای که تنها یک روز، قبل از بازدید هیئت رخ داده، ارائه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به قبرستانی برده شد تا اجساد مردگانی را مشاهده کند که چندی قبل دفن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اجسادی از دو زن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تابوت‌های باز وجود داشت و به هیئت اطلاع داده شد که زن دیگری بر اثر جراحات وارده در بیمارستان شهر مجاور فوت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هیئت به بیمارستانی برده شد که در آن جا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بمباران اخیر تحت مداوا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مجروحین به بیمارستان‌های شهرهای مجاور اعزام شده بودند، دو پزشک به هیئت نشان دادند که چگونه زخم‌های شدید یک پسر جوان، هشت زن و چهارده کودک در سنین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طی روزهای قبل مداوا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هیئت زنی با زخم‌های شدید را مشاهده کرد که فرزندش با عمل سزارین به دنیا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مجروحین به بیمارستان‌های شهرهای مجاور اعزام شده بودند و به همین دلیل با توجه به محدودیت زمان، هیئت موفق نشد سایر مجروحین را ملاقات نماید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مورد اصابت بمب، هیئت بدنه یک بمب و تعداد زیادی از قطعات بمب خوشه‌ای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 همچنین بدنه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و تعدادی فیوز بمب‌ها و تعدادی بمب‌های خوشه‌ای منفجر نشده یا بخشی از آن منفجر شده را نشان دادند که به طور قطع به نظر می‌رسید اخیرا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بمب‌ها از دو قسمت اصلی و انتهایی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کل بدنه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طول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قطر داشت، بر بدنه بمب‌ها علامت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pbk- 230 / 270 / Ao - Icy / A- LX - 2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حک شده بود، بمب‌های خوشه‌ای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طول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قطر داشتند و بر روی آنها فیوز و پرک نصب شده بود که هر کدام در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وزن داشته و تقریبا حاوی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منفجره با قدرت تخریبی زیاد بودند، ضخامت دیواره‌های بدنه استیلی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بمب‌ها قطعا از نوع بمب‌های خوشه‌ای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کیلوگرمی بودند که هر کدام از</w:t>
      </w:r>
    </w:p>
    <w:p>
      <w:pPr>
        <w:pStyle w:val="BookText"/>
        <w:rPr/>
      </w:pPr>
      <w:r>
        <w:rPr>
          <w:rFonts w:ascii="IRNazanin" w:hAnsi="IRNazanin" w:eastAsia="IRNazanin"/>
          <w:color w:val="111111"/>
          <w:sz w:val="28"/>
          <w:sz w:val="28"/>
          <w:szCs w:val="28"/>
          <w:rtl w:val="true"/>
          <w:lang w:bidi="fa-IR"/>
        </w:rPr>
        <w:t xml:space="preserve">آنها تقریبا حاوی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خوشه‌ای کوچک‌تر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مشاهدات و بررسی مدارک ارائه شده هیئت بر این اعتقاد است که شهر هدف بمباران هوایی با بمب‌های خوشه‌ای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بمب عمدتا علیه نفرات استفاده می‌شود به همین علت میزان تلفات بالا، اما میزان خسارت مادی نسبتا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هیئت بر این عقیده است که تحقیقا جزئیات حوادث، به صورتی که گزارش شده است، صحت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محدودیت وقت هیئت نتوانست در مورد این ادعا که شهر با مسلسل هدف قرار گرفته است، تحقیق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مناطقی جنگی عراق</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 ترسیمی دولت عراق بازدید از مناطق غیر نظامی بود که اخیرا و نیز در گذشته خسارت جنگی دیده بود، تاریخ بازدیدهای هیئت از محل‌های مختلف در پرانتز نشان داده شده است و زمان نشان داده شده به وقت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تلفات مربوط به غیر نظامیان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زرباطیه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عراق</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زرباطیه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مرز و خط جبهه فعلی قرار دارد و جمعیت شهر قبل از 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گفتند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زیر گلوله باران قرار داشت که در نتیجه آن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شهر را تخلیه کرده و به بدره شهری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این محل واقع است، نقل مکان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نیروهای عراقی در اقدامی تلافی جویانه از مرز عبور کردند و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به داخل ایران پیشروی کردند، شهر از برد توپخانه‌های ایران خارج شد، به هر حال در جولای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سربازان عراقی از مرز عقب‌نشینی کردند، شهر مجددا در برد توپخانه ایران قرار گرفت و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ساکنین باقی مانده نیز شهر را تخلیه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شروع مخاصمات در شهرهای زرباطیه و بدره مجموعا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معلول شده‌اند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کودک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اظهار داشتند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شهر زرباطیه خسارت دیده و غیر قابل تعمیر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به استثنای واحدهای پدافند هوایی که در حومه شهر مستقر بودند، در هیچ زمانی نیروی نظامی مستقر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تأسیسات نظامی، واحد</w:t>
      </w:r>
    </w:p>
    <w:p>
      <w:pPr>
        <w:pStyle w:val="BookText"/>
        <w:rPr/>
      </w:pPr>
      <w:r>
        <w:rPr>
          <w:rFonts w:ascii="IRNazanin" w:hAnsi="IRNazanin" w:eastAsia="IRNazanin"/>
          <w:color w:val="111111"/>
          <w:sz w:val="28"/>
          <w:sz w:val="28"/>
          <w:szCs w:val="28"/>
          <w:rtl w:val="true"/>
          <w:lang w:bidi="fa-IR"/>
        </w:rPr>
        <w:t xml:space="preserve">تدارکاتی بود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تأسیسات اقتصادی و با اهمیت نظامی در شهر وجود ندارد و به آن نیز حملات هوایی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گفته شده شهر روز قبل از بازدید هیئت، هدف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زرباطیه در مسیر جاده‌ای به موازات مرز و در دشتی هموار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کاملا در منطقه بیابانی است و به استثنای واحدهای پدافند هوایی که در اطراف شهر مستقر بودند هیئت هیچ واحد نظامی دیگری را در محدوده شهر مشاهده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چند سکوی نظامی در نزدیکی شهر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دو خانه را مشاهده کرد که نشان می‌داد بر اثر اصابت ترکش نسبتا خسارت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سوم که در حومه شهر مورد بازدید هیئت قرار گرفت، مورد اصابت مستقیم گلوله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همچنین یک مسجد نشان داده شد که بر اثر اصابت ترکش به دیوارهای آن، چند سوراخ بوجود آمده بود تحقیقات در مورد ادعاهای مقامات مبنی بر هدف گیری روز قبل نشان می‌داد که هیچ نقطه‌ای مورد اصابت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هیئت گفته شد که تنها داخل نخلستان مورد هدف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هیچ بخشی از شهر نشان داده نشد که خسارت سنگینی دیده باشد یا ساختمانی از بین رفته و غیر قابل تعمیر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پس از مشاهدات برآورد کرد که کل خسارت وارده به شهر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بر این نظر است که شهر به خاطر خطر بالقوه گلوله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به خوبی در تیررس توپخانه‌های ایران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عراق</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مندلی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مرز قرار دارد و قبل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گلوله باران قرار گرفت جمعیت آن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اظهار داشتند که نیروهای عراقی در اقدامی تلافی جویانه به عمق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فعلی در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گفتند تا 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تیر</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شده‌اند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معلول هستند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عراقی به هیئت اطلاع دادند که شهر یک بار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دوم، دو ماه قبل از بازدید هیئت، مورد حمله هوایی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عراقی مدعی</w:t>
      </w:r>
    </w:p>
    <w:p>
      <w:pPr>
        <w:pStyle w:val="BookText"/>
        <w:rPr/>
      </w:pPr>
      <w:r>
        <w:rPr>
          <w:rFonts w:ascii="IRNazanin" w:hAnsi="IRNazanin" w:eastAsia="IRNazanin"/>
          <w:color w:val="111111"/>
          <w:sz w:val="28"/>
          <w:sz w:val="28"/>
          <w:szCs w:val="28"/>
          <w:rtl w:val="true"/>
          <w:lang w:bidi="fa-IR"/>
        </w:rPr>
        <w:t xml:space="preserve">بودند که در این حملات بخشی از یک مدرسه به وسیله دو راکت تخریب شده است که در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کشته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 و چهار راکت نیز به حومه شهر اصابت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ادعا ده درصد شهر از بین رفته و غیر قابل تعمیر است و جهت شروع عملیات‌های نظامی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واحد نظامی به استثنای واحدهای پدافند هوایی و میلیشیا،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کارخانه با اهمیت نظامی در این شهر وجود ندارد و دو روز قبل و نیز یک روز قبل از بازدید هیئت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توپ مورد هدف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در شهر گردش نموده و آن را شهری نسبتا بیابانی مشاهده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از مدرسه‌ای که با دو راکت مستقیما مورد هدف واقع شده بود بازدید نمود و ملاحظه کرد که قسمت‌هایی از ساختمان به طور مشخص با راکت‌های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m-21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هدف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خسارات وارده قابل تعمیر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در مورد خسارات وارده به دیگر نقاط شهر که در گذشته رخ داده بود تنها یک ساختمان آسیب دیده غیر قابل تعمیر و یک خانه در حومه شهر را که با بمب هوایی از بین رفته بود،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منطقه‌ای در شهر به هیئت نشان داده نشد که خسارات سنگینی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هیئت اتفاق نظر داشت که میزان خسارات وارده به شهر کمتر از ده درصد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هیئت این نظر داشت که شهر به خاطر نزدیکی به مرز تخلیه شده و حقیقت آن است که در برد توپخانه ایران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درباره هدف گیری روز قبل، هیئت به محوطه‌ای باز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بازدید، هیئت دهانه سوراخ کم عمیقی را مشاهده کرد که بنا به ادعای مقامات عراق این نقطه مورد اصابت گلوله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قطعات و ترکش‌های گلوله در محل مورد اصابت یافت شد، اما هیچ خانه‌ای خسارت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عراق</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خانقین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قبل از شروع جنگ </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پالایشگاه نفتی مجاور آن قبل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هوا گلوله باران و بمباران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مناطق مسکونی تخلیه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اظهار داشتند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عراقی در اقدامی تلافی جویانه از مرز عبور</w:t>
      </w:r>
    </w:p>
    <w:p>
      <w:pPr>
        <w:pStyle w:val="BookText"/>
        <w:rPr/>
      </w:pPr>
      <w:r>
        <w:rPr>
          <w:rFonts w:ascii="IRNazanin" w:hAnsi="IRNazanin" w:eastAsia="IRNazanin"/>
          <w:color w:val="111111"/>
          <w:sz w:val="28"/>
          <w:sz w:val="28"/>
          <w:szCs w:val="28"/>
          <w:rtl w:val="true"/>
          <w:lang w:bidi="fa-IR"/>
        </w:rPr>
        <w:t xml:space="preserve">کردند و متعاقب آن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داخل خاک ایران مستقر شدند، این شهر در فواصل 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و 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ژوئن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 توپخانه ایران خارج شده بود و سه بار از طریق هوا مورد حمله قرار گرفته است،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عراقی شروع به عقب‌نشینی از مواضع خود در داخل خاک ایران کردند و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مرز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تاریخ، شهر زیر حملات موشکی و توپخانه قرار گرفت و از جمله نقاط مورد اصابت، بیمارستان‌ها و مدارس بودند،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شهر خسارت دیده و غیر قابل تعمیر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شهر تا خطوط درگیری ارائه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به مناطق مسکونی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زن و کودک کشته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 و تعدادی خانه نیز تخریب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مدرسه مورد اصابت قرار گرفت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یک معلم کشته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دو ماه قبل از بازدید هیئت، یک سوپر مارکت مورد اصابت چند راکت قرار گرفت که بر اثر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جمله تعدادی زن و کودک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ساکنین شهر کشته و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شده‌اند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معلول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حمله توپخانه،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که در نتیجه یک نفر کشته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اظهار داشتند که هیچ نوع عملیات مهم نظامی از این شهر در هیچ زمانی صورت نگرفته و هیچ واحد نظامی به استثنای دسته‌های پدافند هوایی متشکل از مردان شبه نظامی، در شهر مستقر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مسیر تدارکاتی در فاصله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از شهر وجود دارد و پالایشگاه نفت در فاصله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از مدرسه، سوپر مارکت و مناطق مسکونی مورد اشاره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هیئت مشاهده کرد که زمین مدرسه با دو گلوله هدف قرار گرفته است و تعدادی از ترکش‌ها پنجره‌ها را شکسته و به داخل دو کلاس پرتاب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ترکش‌ها به در ورودی سوپر مارکت اصابت کرده و ترکش‌های دیگری به سر در آن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مسکونی حومه شهر که گفته می‌شود در 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قرار گرفته، چهار خانه به شدت آسیب دیده و دو خانه خسارات جزیی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پالایشگاه مجاور و منطقه مسکونی آن به شدت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در این منطقه تعدادی سکوی پرتاب موشک نیز دیده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هیئت پالایشگاه نفت هدف اصلی حمله بوده، اما تعدادی از اهداف غیر نظامی در آن فاصله نیز مورد اصابت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خسارت به شهر ظاهرا صحت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بازدید هیئت از خانقین صدای شلیک گلوله‌های توپ و خمپاره از چهار طرف شنیده می‌شد که به احتمال زیاد از سمت مرز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گفته شد که این صداها از توپ‌های ایران است، اما این ادعا نمی‌توانست صحت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کرکوک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عراق</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سپتامبر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جمعیت شهر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که در همان سطح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 واقع شده است و در برد توپخانه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عملیات زمینی در نزدیکی مرز و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خانقین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اظهارات مقامات، شهر از طریق هوا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خسارت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که به ویژه در روزهای نخست جنگ شدید بود بر روی اهداف و مناطق مسکونی تمرکز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عراقی اظهار داشتند که در این حملات یک بیمارستان، یک مدرسه، بازار و قبرستان شهر مورد هدف قرار گرفته، اما به دلیل قدرت سیستم پدافند هوایی، میزان تلفات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همچنین اظهار داشتند مجموعا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هوایی به این منطقه صورت گرفته که تعدادی زیادی نیز ناموفق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گفتند در این حملات از بمب‌های ناپالم، خوشه‌ای، راکت، مسلسل و در برخی موارد از تله‌های فریبنده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هئیت گفته شد خسارات سنگینی به مناطق مسکونی وارد شده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عمومی از بین رفته که تقریبا کلیه آنها مجددا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سیاست دولت در این منطقه بازسازی سریع واحدهای خسارت دیده بود که در جریان بازسازی نیز حملات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حملات از 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مجموعا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به جای گذاشته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یک پایگاه هوایی و یک مرکز آموزش برای پرسنل لجستیک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کرکوک یک منطقه تولید نفت می‌باشد و نزدیک‌ترین تأسیسات نفتی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بی‌شماری کارخانه و کارگاه کوچک، بدون اهمیت نظامی در شهر وجود دارد که بنا به اظهارات مقامات بسیاری از آنها با حملات از بین رفته و مجددا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جهت بازدید به پنج نقطه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محل یک خانه نشان داده شد که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خانه و در فاصله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آن یک منطقه انبار نفت با هفت مخزن بزرگ قرار داشت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آن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دومین محل مورد بازدید که منطقه مسکونی بود، یک ایستگاه راه‌آهن و یک ترمینال اتوبوس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یک خانه تخریب شده و دو ساختمان دیگر خسارت دیده بود و مجددا بازسازی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سوم، منطقه مسکونی دیگری بود که اداره بهداشت محلی آن از بین رفته و تعدادی خانه خسارت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مسکونی چهارم دو خانه از بین رفته و مجددا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پنجم، منطقه تجاری واقع در بخش قدیمی شهر بود که تخریب شده و منطقه‌ای به وسعت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هموار شده بود، اما هنوز بازسازی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 اطلاع داده شد که در این محل از راکت استفاده بیشتری شده است و در نتیجه،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سر در یک مسجد نیز خسارت جزیی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فواصل میان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در حدود یک 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به خوبی توسط مقامات عراقی مستند شده و ادعاهای آنان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تصویر مهمات استفاده شده از جمله بمب‌های خوشه‌ای و نیز ساختمان‌های خسارت دیده‌ای را که مجددا بازسازی شده بود، به هیئت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قطعات مهمات مورد استفاده را مشاهده نکرد زیرا مقامات عراقی مدعی بودند که این قطعات را به بغداد ارسال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خسارت‌های یاد شده در فواصل زمانی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بیشتر خسارت‌هایی که در مراحل اولیه جنگ رخ داده بود تعمیر شده و هیئت قادر نبود در مورد نوع مهماتی که در محل‌های مختلف استفاده شده بود تحقیق نموده و یا آن را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هیئت بر این نظر است که مدارک ارائه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خسارات مشهود، تقویت کننده ادعاها، درباره زیان‌های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عراق</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قبل از جنگ </w:t>
      </w:r>
      <w:r>
        <w:rPr>
          <w:rFonts w:eastAsia="IRNazanin" w:cs="IRNazanin"/>
          <w:color w:val="111111"/>
          <w:sz w:val="28"/>
          <w:szCs w:val="28"/>
          <w:lang w:bidi="fa-IR"/>
        </w:rPr>
        <w:t>112000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بدون تغییر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 مقامات، در شروع جنگ، حملات هوایی بسیاری را خلبانان ایرانی انجام دادند و تنها یک بار موفق شدند بیمارستان شهر را در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قرار دهند که سه نفر کشته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حمله هوایی به شهر در می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بازدید هیئت شهر زیر برد توپخانه دوربرد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شهر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گلوله باران شد که در مجموع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به سمت شهر شلیک شد و در نتیجه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حملاتی نیز به نزدیکی یک پل بر روی یک کانال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تنها داری صنایع محلی بوده و نیروی برق خود را از بصره دریافت می‌کند و هیچ نیروگاه محلی در آنجا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 از خطوط جبهه ارائه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به پنج محل جهت بازدید برده شد، در دو حادثه‌ای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یک گلوله به خیابانی در منطقه مسکونی برخورد کرده بود و نیز محل اصابت ترکش‌هایی بر روی دیوار مشخص بود و یک تیرک فلزی به وسیله ترکش سوراخ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 اطلاعات داده شد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آنجا کشته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گلوله، به خیابان دیگری اصابت کرده بود که هیچ تلفاتی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محل یک خانه با یک گلوله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گفته شد که در این محل دو نفر کشته و چهار کودک نیز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با چهار کودک مجروح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ترکش‌های ارائه شده به هیئت مورد بررسی قرار گرفت و دقیقا مشخص بود که متعلق به گلوله توپ کالیبر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چهارمین محل در حومه شهر، یک ایستگاه پمپ بنزین مورد اصابت قرار گرفته بود و یک مخزن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آماری از تلفات ارائه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پنجمین محل بخشی از یک خانه واقع در منطقه مسکونی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گرفته و تخریب شده بود که هیچ تلفاتی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قطعاتی از جمله ترکش و یک فیوز به هیئت نشان داده شد که مسلما متعلق به گلوله توپ با کالیبر بزرگ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در پی تحقیقات خود بر این عقیده است که شهر گلوله باران شده اما هیچ خسارت محسوسی را باعث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مشاهده قطعات و ترکش‌های گلوله و نیز با توجه به فاصله شهر از مرز، هیئت بر این عقیده است که تنها توپخانه‌ای که می‌توانست شهر را هدف قرار دهد، توپ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عراق</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قبل از اینکه جنگ شروع شود دارای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بود و جمعیت فعلی آن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که اغلب ساکنین آن، شهر را در اواسط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کرده‌اند، این شهر در حاشیه مرز و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دهانه شط العرب که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دارد، واقع شده است و از 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زیر گلوله باران روزانه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فاو قبل از جنگ تنها منطقه‌ای در عراق بود که جهت بارگیری نفت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پالایشگاه نفتی در این شهر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اظهارات مقامات عراق، در فواصل 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دسامبر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هوایی به فاو صورت گرفته است که آخرین آن در دسامبر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شروع جنگ شهر زیر گلوله باران روزانه قرار دارد و به طور متوسط، روزانه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به سوی آن شلیک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همچنین زیر آتش مستقیم تانک‌ها و مسلسل‌ها از آن سوی رودخانه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تلفات تا آن تاریخ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بوده است که بسیاری از آنها معلول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تلفات بر اثر گلوله باران،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 اثر حملات هوایی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دیگر وسایل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خانه مورد اصابت قرار گرفته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به طور کامل از بین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غیر قابل تعمیر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همواره در معرض تهدید دائمی است و به همین دلیل تاکنون هیچ گونه عملیات بازسازی و تعمیر در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عراق اظهار داشتند هیچ واحد نظامی در نزدیکی شهر مستقر نیست، اما توپخانه عراق جهت پاسخگویی به آتش ایران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آرایش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فاو در هیچ زمانی جهت شروع عملیات نظامی استفاده نشده و در طی مخاصمات نیز نیرویی به آن طرف رودخانه عبور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مقامات عراق به استثنای نیروهای مرزی که در امتداد شط العرب مستقر هستند، نیروی نظامی دیگری در شهر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جهت بازدید به شش محل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خانه‌ای مورد بازدید قرار گرفت که گفته شد دو روز قبل با گلوله هدف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دیوارهای خانه ویران شده بود اما اثری از ترکش گلوله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دوم از نیروگاهی در کنار</w:t>
      </w:r>
    </w:p>
    <w:p>
      <w:pPr>
        <w:pStyle w:val="BookText"/>
        <w:rPr/>
      </w:pPr>
      <w:r>
        <w:rPr>
          <w:rFonts w:ascii="IRNazanin" w:hAnsi="IRNazanin" w:eastAsia="IRNazanin"/>
          <w:color w:val="111111"/>
          <w:sz w:val="28"/>
          <w:sz w:val="28"/>
          <w:szCs w:val="28"/>
          <w:rtl w:val="true"/>
          <w:lang w:bidi="fa-IR"/>
        </w:rPr>
        <w:t xml:space="preserve">شهر و چند مغازه در حومه شهر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اصابت قرار گرفته بودند بازدید به عمل آمد و گفته شد سه نفر از مردم در آنجا مرده‌اند ولی نیروگاه هنوز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محل،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ترانسفورماتور برق با حمله هوایی در اوایل سال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محل در نزدیکی تعدادی مخزن نفتی بزرگ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محل که یک منطقه مسکونی بود، دو خانه کاملا تخریب شده و چند خانه به میزان متفاوت بر اثر آتش توپخانه خسارت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محل در پنج کیلومتری خارج از شهر و در کنار مخزن ذخیره آب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در شروع جنگ از بین 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طی بازدید از شهر فاو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بزرگ نفت را دید که در قسمت‌های مختلف شهر قرار داشتند و اغلب آنها از بین رفته و یا خسارت دیده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بر این عقیده است که تأسیسات نفتی و نیروگاه برق هدف حملات بوده‌اند و بدیهی است که در جریان گلوله باران، تعداد زیادی از ساختمان‌های مسکونی هدف قرار گرفته و به شدت آسیب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ابوالخصیب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ارائه شده به هیئت توسط مقامات عراق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یک کیلومتری شط العرب واقع شده و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حومه بصره امتداد دارد و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شهر قبل از شروع جنگ </w:t>
      </w:r>
      <w:r>
        <w:rPr>
          <w:rFonts w:eastAsia="IRNazanin" w:cs="IRNazanin"/>
          <w:color w:val="111111"/>
          <w:sz w:val="28"/>
          <w:szCs w:val="28"/>
          <w:lang w:bidi="fa-IR"/>
        </w:rPr>
        <w:t>79000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که به همین صورت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اظهار داشتند که در شروع جنگ شهر یکبار زیر رگبار مسلسل هواپیماهای ایران قرار گرفت و یک نفر کشته شد و از آن زمان به بعد، شهر در معرض گلوله باران دائمی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بار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هدف آتش توپخانه ایران قرار گرفت و در مجموع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باران به آن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یک نفر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مقامات عراقی در مجموع </w:t>
      </w:r>
      <w:r>
        <w:rPr>
          <w:rFonts w:eastAsia="IRNazanin" w:cs="IRNazanin"/>
          <w:color w:val="111111"/>
          <w:sz w:val="28"/>
          <w:szCs w:val="28"/>
          <w:lang w:bidi="fa-IR"/>
        </w:rPr>
        <w:t>3078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به سوی شهر شلیک شده است که از این تعداد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به کارخانه کودسازی که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واقع شده اصابت و در حدود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نیز به خود شهر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گلوله‌هایی که در اطراف شهر به زمین اصابت کرده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آماری که مقامات ارائه دادند طی این حملات در مجموع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bookmarkStart w:id="88" w:name="pg11875_95249"/>
    </w:p>
    <w:p>
      <w:pPr>
        <w:pStyle w:val="BookText"/>
        <w:rPr/>
      </w:pPr>
      <w:bookmarkEnd w:id="88"/>
      <w:r>
        <w:rPr>
          <w:rFonts w:ascii="IRNazanin" w:hAnsi="IRNazanin" w:eastAsia="IRNazanin"/>
          <w:color w:val="111111"/>
          <w:sz w:val="28"/>
          <w:sz w:val="28"/>
          <w:szCs w:val="28"/>
          <w:rtl w:val="true"/>
          <w:lang w:bidi="fa-IR"/>
        </w:rPr>
        <w:t xml:space="preserve">از مردم کشته 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شده‌اند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 میزان خسارت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 مقامات، شهر یک منطقه کشاورزی است و هیچ کارخانه صنعتی به استثنای کارخانه کودسازی در نزدیکی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مسکونی کارمندان کارخانه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ساختمان کارخانه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تأسیسات نظامی به شهر در سالمیه و در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شهر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هیئت</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به مدرسه‌ای در شهر برده شد که پشت بام آن هدف مستقیم گلوله قرار گرفته و خسارت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کارخانه واقع شده است همچنین هیئت جهت بازدید به محوطه کارخانه‌ای برده شد که در شروع جنگ به شدت خسارت دیده و از آن تاریخ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از منطقه مسکونی کارخانه بازدید کرد که قبلا تخلیه شده بود و حداقل چهار واحد آن به شدت آسیب 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اجزا و ترکش‌های مهمات مورد اصابت به منازل مسکونی را که در داخل کارخانه به نمایش گذاشته شده بود بررسی کرد و به طور قطع مشخص شد که از کالیبرهای مختلف از جمله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و راکت‌های </w:t>
      </w:r>
      <w:r>
        <w:rPr>
          <w:rFonts w:eastAsia="Times New Roman" w:cs="Times New Roman" w:ascii="Times New Roman" w:hAnsi="Times New Roman"/>
          <w:color w:val="111111"/>
          <w:sz w:val="28"/>
          <w:szCs w:val="28"/>
          <w:lang w:val="en-US" w:bidi="en-US"/>
        </w:rPr>
        <w:t>BM - 21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نحوه گلوله باران، هیئت بر این نظر است که کارخانه هدف عمده‌ی این حملات بوده و شهر به طور پراکنده مورد هدف قرار گرفته است</w:t>
      </w:r>
      <w:r>
        <w:rPr>
          <w:rFonts w:eastAsia="IRNazanin" w:cs="IRNazanin"/>
          <w:color w:val="111111"/>
          <w:sz w:val="28"/>
          <w:szCs w:val="28"/>
          <w:rtl w:val="true"/>
          <w:lang w:bidi="fa-IR"/>
        </w:rPr>
        <w:t>.</w:t>
      </w:r>
    </w:p>
    <w:p>
      <w:pPr>
        <w:pStyle w:val="Heading3"/>
        <w:numPr>
          <w:ilvl w:val="2"/>
          <w:numId w:val="1"/>
        </w:numPr>
        <w:rPr/>
      </w:pPr>
      <w:bookmarkStart w:id="89" w:name="__RefHeading___Toc12592174_73709187"/>
      <w:bookmarkStart w:id="90" w:name="_Toc31"/>
      <w:bookmarkEnd w:id="89"/>
      <w:r>
        <w:rPr>
          <w:rtl w:val="true"/>
        </w:rPr>
        <w:t xml:space="preserve">سند شماره </w:t>
      </w:r>
      <w:r>
        <w:rPr/>
        <w:t>107</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15851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 xml:space="preserve">احتراما بنا به اطلاع دولت متبوعم یادداشت وزارت امور خارجه جمهوری اسلامی ایران را درباره گزارش جناب عالی که طی سند </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به پیوست ارسال می‌دارم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نماینده دائمی ایران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یادداشت وزارت امور خارجه جمهور اسلامی ایران</w:t>
      </w:r>
    </w:p>
    <w:p>
      <w:pPr>
        <w:pStyle w:val="BookText"/>
        <w:rPr/>
      </w:pPr>
      <w:r>
        <w:rPr>
          <w:rFonts w:ascii="IRNazanin" w:hAnsi="IRNazanin" w:eastAsia="IRNazanin"/>
          <w:color w:val="111111"/>
          <w:sz w:val="28"/>
          <w:sz w:val="28"/>
          <w:szCs w:val="28"/>
          <w:rtl w:val="true"/>
          <w:lang w:bidi="fa-IR"/>
        </w:rPr>
        <w:t>هیئت اعزامی دبیرکل سازمان ملل جهت تحقیق درباره مناطق غیر نظامی ایران که مورد حمله نظامی قرار گرفته است توانست در طی اقامت کوتاهش از برخی از مناطق شهرهای دزفول، اندیمشک، پلدختر، دهلران، موسیان، آبادان، خرمشهر، هویزه، سوسنگرد سرپل ذهاب، قصرشیرین، و بانه بازدید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هیئت اعزامی در ایران بود مناطق مسکونی بانه مورد حمله قرار گرفت و دبیرکل پذیرفت که مأموریت هیئت را یک روز دیگر به خاطر بازدید از محل مورد حمله تمدید نماید که دولت جمهوری اسلامی ایران از این اقدام تشکر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می‌دانید نیروهای نظامی ایران هرگز عمدا به اهداف غیر نظامی حمله نکرده و دولت ایران درخواست می‌نماید که هیئت تا زمانی که لازم است از کلیه محل‌های غیر نظامی که عراق مدعی است از سوی ایران مورد حمله قرار گرفته است بازدید نماید به خاطر اینکه نسبت میزان گستردگی حملات عراق به اهداف غیر نظامی ایران که به طور ناجوانمردانه و عمدی از سوی عراق مورد تهاجم واقع شده،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دبیرکل که طی سند </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شورای امنیت منتشر شد، نشان دهنده فاصله زیاد میان میزان خسارات در عراق و تخریب در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خسارات به واحدهای مسکونی عراق به صورتی که از سوی عراق ناشی از حملات نظامی ایران عنوان شده، کمتر از انهدامی است که در ایران صورت گرفته است و تنها دو پنجم حملات موشکی عراق به شهر دزفول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بسیار مهم دیگر، نگرش‌های متفاوت هر یک از دو کشور نسبت به جان غیر نظامیان در کشور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هیئت مکررا در بازدیدهایش از نقاط مورد حمله ملاحظه نموده، خسارات در عراق از روی عمد علیه غیر نظامیان صورت نگرفته است و در حالی انهدام و تخریب در ایران نه تنها با بمباران اهداف غیر نظامیان عمدا بوده بلکه همچنین از مواد منفجره و ماشین‌های مهندسی جهت تسطیح کامل شهرها با خاک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خلبانان عراقی حتی عمدا و مکررا مردم بی‌گناه را که جهت نجات قربانیان بمباران هوایی تجمع کرده بودند با مسلسل هدف قرار می‌دادند به صورتی که در گزارش دبیرکل در مورد پلدختر ذکر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هیئت در مورد ملاحظاتش در ایران گزارش داده تنها محدود به محل‌هایی</w:t>
      </w:r>
      <w:bookmarkStart w:id="91" w:name="pg11875_95251"/>
    </w:p>
    <w:p>
      <w:pPr>
        <w:pStyle w:val="BookText"/>
        <w:rPr/>
      </w:pPr>
      <w:bookmarkEnd w:id="91"/>
      <w:r>
        <w:rPr>
          <w:rFonts w:ascii="IRNazanin" w:hAnsi="IRNazanin" w:eastAsia="IRNazanin"/>
          <w:color w:val="111111"/>
          <w:sz w:val="28"/>
          <w:sz w:val="28"/>
          <w:szCs w:val="28"/>
          <w:rtl w:val="true"/>
          <w:lang w:bidi="fa-IR"/>
        </w:rPr>
        <w:t>است که می‌توانست در برنامه خود در طی دوره خیلی محدود دیدارش درج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مسکونی فوق به مقیاس مختلف خسارت دیده و برخی از این نقاط تقریبا به طور کامل خالی از سکنه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شهرهای فوق و نیز در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که به اشغال عراق درآمد کاملا توسط نیروهای اشغال‌گر عراقی از سکنه خالی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ددمنشانه که نیروهای متجاوز عراق علیه مناطق مسکونی ایران مرتکب شده‌اند، قابل توصیف نیست و هیئت دبیرکل تنها بخشی از آن را به خاطر کمی وقت مورد بازدید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ایران آماده هستند که از هر هیئت حقیقت یاب دیگر اعزامی دبیرکل با وقت کافی استقبال نموده تا بتواند تصویر کاملی از جنایاتی که نیروهای متجاوز عراق علیه مردم ایران مرتکب شده‌اند، نشان دهد</w:t>
      </w:r>
      <w:r>
        <w:rPr>
          <w:rFonts w:eastAsia="IRNazanin" w:cs="IRNazanin"/>
          <w:color w:val="111111"/>
          <w:sz w:val="28"/>
          <w:szCs w:val="28"/>
          <w:rtl w:val="true"/>
          <w:lang w:bidi="fa-IR"/>
        </w:rPr>
        <w:t>.</w:t>
      </w:r>
    </w:p>
    <w:p>
      <w:pPr>
        <w:pStyle w:val="Heading3"/>
        <w:numPr>
          <w:ilvl w:val="2"/>
          <w:numId w:val="1"/>
        </w:numPr>
        <w:rPr/>
      </w:pPr>
      <w:bookmarkStart w:id="92" w:name="__RefHeading___Toc12592176_73709187"/>
      <w:bookmarkStart w:id="93" w:name="_Toc32"/>
      <w:bookmarkEnd w:id="92"/>
      <w:r>
        <w:rPr>
          <w:rtl w:val="true"/>
        </w:rPr>
        <w:t xml:space="preserve">سند شماره </w:t>
      </w:r>
      <w:r>
        <w:rPr/>
        <w:t>108</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15872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نمایندگی‌های یمن دمکراتیک، جمهوری اسلامی ایران، جماهیری عربی لیبی و جمهوری عربی سوریه خطاب به رئیس شورای امنیت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اعلامیه جولای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اوایل هفته دولت ایالات متحده درباره مانورهای نیروهای واکنش سریع ایالات متحده در خاورمیانه و افریقا در 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w:t>
      </w:r>
    </w:p>
    <w:p>
      <w:pPr>
        <w:pStyle w:val="BookText"/>
        <w:rPr/>
      </w:pPr>
      <w:r>
        <w:rPr>
          <w:rFonts w:ascii="IRNazanin" w:hAnsi="IRNazanin" w:eastAsia="IRNazanin"/>
          <w:color w:val="111111"/>
          <w:sz w:val="28"/>
          <w:sz w:val="28"/>
          <w:szCs w:val="28"/>
          <w:rtl w:val="true"/>
          <w:lang w:bidi="fa-IR"/>
        </w:rPr>
        <w:t>مایلیم توجه شما را به این حقیقت جلب نماییم که اقدام این قدرت بزرگ خطر جدی برای امنیت و استقلال خلق‌ها و دولت‌های این مناطق محسوب شده و دخالت مستقیم در امور داخلی آنها تلقی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تشکیل نیروهای مذکور تهدید و ارعاب و نیز مقهور ساختن خلق‌هاست تا رژیم‌ها دوستی خود را با دولت ایالات متحده تحکیم بخشند و تحت سلطه سیاسی و اقتصادی آن قرار گیرند و از امتیازات انحصاری امپریالیستی آن برخوردار شوند؛ اینها بذر نفاق و تفرقه را میان خلق‌ها و کشوری همسایه به خاطر سلطه بر آنها می‌افشانند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تشکیل این نیرو را به خاطر نقض آشکار منشور سازمان ملل، اصول حقوق بین‌المللی و اصول نهضت عدم تعهد محکوم می‌نماییم و این کشور مسئول تشویق سایر دولت‌ها است تا با تشکیل نیروهای مشابه جهت دخالت در امور کشورهای کوچک‌تر اقدام نمایند و افزایش تنش بین‌المللی را که سازمان ملل به دنبال کاهش آن می‌باشد، باعث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این نیرو از سوی آمریکا و مأموریت آنها با انجام مانورهای تحریک آمیز مکرر در فاصله هزاران مایل دورتر است از کشور خود به عنوان یک اقدام خصمانه علیه خلق‌ها و کشورهای منطقه و نیز تهدید مستقیم علیه حاکمیت آنها محسوب می‌شود و آن نشان دهنده بخشی از سیاست ایالات متحده بر اساس تجاوز و دخالت در امور سایر کشورها به بهانه حفظ منافع آنها صورت می‌گیرد و به موجب آن بیانگر انصراف ایالات متحده از مسئولیت‌های خود به عنوان عضو دائمی شورای امنیت است که یکی از وظایف مهمش حفظ صلح و امنیت بین‌المللی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شورای امنیت را به خطر این تحریکات و تهدیدات ناشی از آن جلب نموده و به جامعه بین‌المللی نسبت به پیامدهای پافشاری ایالات متحده در سیاست تجاوزگرانه‌اش علیه دولت‌های کوچک هشدار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ایالات متحده در حفظ این مانورها تنها به افزایش تنش در منطقه منجر خواهد شد و صلح و امنیت بین‌المللی را به خطر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عبدالسلام تریکی نماینده دائمی جماهیری عربی لیبی در سازمان ملل</w:t>
      </w:r>
    </w:p>
    <w:p>
      <w:pPr>
        <w:pStyle w:val="BookText"/>
        <w:rPr/>
      </w:pPr>
      <w:r>
        <w:rPr>
          <w:rFonts w:ascii="IRNazanin" w:hAnsi="IRNazanin" w:eastAsia="IRNazanin"/>
          <w:color w:val="111111"/>
          <w:sz w:val="28"/>
          <w:sz w:val="28"/>
          <w:szCs w:val="28"/>
          <w:rtl w:val="true"/>
          <w:lang w:bidi="fa-IR"/>
        </w:rPr>
        <w:t>عبدالله الاشتال نمایندگی دائمی جمهوری دموکراتیک خلق یمن در سازمان ملل</w:t>
      </w:r>
    </w:p>
    <w:p>
      <w:pPr>
        <w:pStyle w:val="BookText"/>
        <w:rPr/>
      </w:pPr>
      <w:r>
        <w:rPr>
          <w:rFonts w:ascii="IRNazanin" w:hAnsi="IRNazanin" w:eastAsia="IRNazanin"/>
          <w:color w:val="111111"/>
          <w:sz w:val="28"/>
          <w:sz w:val="28"/>
          <w:szCs w:val="28"/>
          <w:rtl w:val="true"/>
          <w:lang w:bidi="fa-IR"/>
        </w:rPr>
        <w:t>دیاالله الفتال نمایندگی دائمی جمهوری عربی سوریه در سازمان ملل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رجائی خراسانی نمایندگی دائمی جمهوری اسلامی ایران در سازمان ملل</w:t>
      </w:r>
      <w:bookmarkStart w:id="94" w:name="pg11875_95253"/>
    </w:p>
    <w:p>
      <w:pPr>
        <w:pStyle w:val="Heading3"/>
        <w:numPr>
          <w:ilvl w:val="2"/>
          <w:numId w:val="1"/>
        </w:numPr>
        <w:rPr/>
      </w:pPr>
      <w:bookmarkStart w:id="95" w:name="__RefHeading___Toc12592178_73709187"/>
      <w:bookmarkStart w:id="96" w:name="_Toc33"/>
      <w:bookmarkEnd w:id="94"/>
      <w:bookmarkEnd w:id="95"/>
      <w:r>
        <w:rPr>
          <w:rtl w:val="true"/>
        </w:rPr>
        <w:t xml:space="preserve">سند شماره </w:t>
      </w:r>
      <w:r>
        <w:rPr/>
        <w:t>109</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15874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عراق در سازمان ملل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و عطف به 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جناب عالی که از سوی نمایندگی دائمی جمهوری اسلامی ایران در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15851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شده بود، احتراما به اطلاع می‌رسانم که این نامه حاوی اتهامات ظالمانه، متناقض و تحریفات عمدی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از نتیجه کار هیئت اعزامی که بنا به درخواست ایران از سوی دبیرکل اعزام شد، آگاه هستید، نامه ایران مؤید آن است که از نتیجه کار این هیئت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ایرانی‌ها اظهار نموده‌اند که آنها درخواست دارند این هیئت مادامی است که لازم باشد در عراق باقی بماند و بیش از پنج بار در نامه‌هایشان درباره کوتاهی زمانی که هیئت در ایران صرف کرده گله داشتند که مکان‌های مهم دیگری به علت عدم وقت کافی مورد بازدید قرار نگرفته است 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مسلمان ایران آمادگی استقبال از هر هیئت حقیقت‌یاب را که دبیرکل با وقت کافی اعزام کند دارا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بازتاب واقعی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تفکر بازاری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نامه به طور عمدی گزارش هیئت را تحریف نموده و در مورد پل دختر ادعا شد که در گزارش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خلبانان عراقی حتی به طور عمدی و مکررا با مسلسل مردم بی‌گناه را که جهت نجات قربانیان بمباران هوایی گرد آمده بودند، هدف قرار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ادعا در نامه ایران، وانمود شده که در نامه هیئت آمده است در حالی که حقیقت گزارش هیئت چنین نتیجه‌ای را در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عراق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که در آن از طرفین درخواست شده بود که فورا از هر گونه استفاده بیشتر از نیروهای نظامی اجتناب گردد و مناقشاتشان را از طریق ابزارهای صلح آمیز حل و فصل نمایند، آن را پذیرفت، اما ایران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ایران به تنهایی مسئول ادامه جنگ و تخریب‌های ناشی از آن تاریخ مذکور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قبلا نیز طی نامه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عالی انتقال داده شد که طی سند </w:t>
      </w:r>
      <w:r>
        <w:rPr>
          <w:rFonts w:eastAsia="IRNazanin" w:cs="IRNazanin"/>
          <w:color w:val="111111"/>
          <w:sz w:val="28"/>
          <w:szCs w:val="28"/>
          <w:lang w:bidi="fa-IR"/>
        </w:rPr>
        <w:t>15826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شواهد زیادی برای کلیه اعضای سازمان ملل به ویژه برای اعضای شورای امنیت وجود</w:t>
      </w:r>
      <w:bookmarkStart w:id="97" w:name="pg11875_95254"/>
    </w:p>
    <w:p>
      <w:pPr>
        <w:pStyle w:val="BookText"/>
        <w:rPr/>
      </w:pPr>
      <w:bookmarkEnd w:id="97"/>
      <w:r>
        <w:rPr>
          <w:rFonts w:ascii="IRNazanin" w:hAnsi="IRNazanin" w:eastAsia="IRNazanin"/>
          <w:color w:val="111111"/>
          <w:sz w:val="28"/>
          <w:sz w:val="28"/>
          <w:szCs w:val="28"/>
          <w:rtl w:val="true"/>
          <w:lang w:bidi="fa-IR"/>
        </w:rPr>
        <w:t>دارد که مناقشه نظامی میان ایران و عراق، صرفا به خاطر نقض مفاد منشور مبنی بر حل و فصل مناقشه از طریق راه‌های صلح آمیز ادامه یافته و در مقابل همان طور که واقفید، عراق مکررا آمادگی‌اش را جهت پای بندی خود به تعهداتش تحت منشور سازمان ملل ابراز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نمایندگی دائمی عراق در سازمان ملل</w:t>
      </w:r>
    </w:p>
    <w:p>
      <w:pPr>
        <w:pStyle w:val="Heading3"/>
        <w:numPr>
          <w:ilvl w:val="2"/>
          <w:numId w:val="1"/>
        </w:numPr>
        <w:rPr/>
      </w:pPr>
      <w:bookmarkStart w:id="98" w:name="__RefHeading___Toc12592180_73709187"/>
      <w:bookmarkStart w:id="99" w:name="_Toc34"/>
      <w:bookmarkEnd w:id="98"/>
      <w:r>
        <w:rPr>
          <w:rtl w:val="true"/>
        </w:rPr>
        <w:t xml:space="preserve">سند شماره </w:t>
      </w:r>
      <w:r>
        <w:rPr/>
        <w:t>110</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دائمی عراق در سازمان ملل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طبق بند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نامه مجمع عمومی و بر اساس دستور جلسه نشست سی و هشتم مجمع عمومی موضوع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طولانی شدن درگیری نظامی میان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توضیحی بند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نامه مزبور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موضوع، دولت متبوعم درخواست می‌نماید که موضوع در مجمع عمومی و در اجلاس فوق العاده مورد بحث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یادداشت توضیحی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قطعنامه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پیامدهای طولانی شدن درگیری نظامی میان ایران و عراق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قطعنامه، مجمع مورد توجه قرار داده که طولانی شدن منازعه نقض تعهدات کشورهای عضو، تحت منشور سازمان ملل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همچنین خاطر نشان ساخت که مناقشه و طولانی شدن و تشدید آن تلفات سنگین جانی و خسارات قابل ملاحظه مادی را هم از نظر سیاسی و هم از نظر اقتصادی در این منطقه استراتژیکی، بر جای گذاشته و صلح و امنیت بین‌المللی را در معرض تهدید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بر لزوم دست یابی به آتش‌بس فوری و عقب‌نشینی نیروها به مرزهای شناخته شده بین‌المللی به عنوان نخستین گام جهت حل و فصل مناقشه با استفاده از ابزارهای صلح جویانه مطابق با اصول عدالت و حقوق بین‌المللی تأکید نموده و از کلیه کشورها</w:t>
      </w:r>
      <w:bookmarkStart w:id="100" w:name="pg11875_95255"/>
    </w:p>
    <w:p>
      <w:pPr>
        <w:pStyle w:val="BookText"/>
        <w:rPr/>
      </w:pPr>
      <w:bookmarkEnd w:id="100"/>
      <w:r>
        <w:rPr>
          <w:rFonts w:ascii="IRNazanin" w:hAnsi="IRNazanin" w:eastAsia="IRNazanin"/>
          <w:color w:val="111111"/>
          <w:sz w:val="28"/>
          <w:sz w:val="28"/>
          <w:szCs w:val="28"/>
          <w:rtl w:val="true"/>
          <w:lang w:bidi="fa-IR"/>
        </w:rPr>
        <w:t>درخواست می‌کند که از کلیه اقداماتی که به ادامه مناقشه کمک می‌نماید، خودداری ورزند و جهت اجرای قطعنامه تسهیلات لازم را فراهم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تنها در مقابل اراده جامعه بین‌المللی که به طور دسته جمعی بر اصول مذکور صحه گذاشته‌اند، ایستاده است و خودسرانه بر سیاست‌های خود به منظور طولانی کردن جنگ و گسترش آن بدون توجه به تعهدات صریح بین‌المللی که تحت منشور سازمان ملل به آن متعهد می‌باشد، پافشاری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مجمع عمومی بدون تردید می‌بایست به عنوان تنها مجمع بین‌المللی که دربر گیرنده‌ی کلیه اعضای جامعه بین‌المللی است نظراتش را یک بار دیگر ابراز نماید و بر اساس منشور سازمان ملل با توجه به پیامدهای سیاست‌های ایران به منظور طولانی نمودن مناقشه نظامی با عراق و نیز در حل و فصل آن از طریق صلح آمیز، گام‌های لازم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بین‌المللی نمی‌تواند با این قبیل موضوعات حیاتی که دقیقا با اقتدار سازمان ملل و اهداف و اصول منشور آن که به حفظ صلح و امنیت بین‌المللی مرتبط می‌باشد، فعالانه برخورد ننماید</w:t>
      </w:r>
      <w:r>
        <w:rPr>
          <w:rFonts w:eastAsia="IRNazanin" w:cs="IRNazanin"/>
          <w:color w:val="111111"/>
          <w:sz w:val="28"/>
          <w:szCs w:val="28"/>
          <w:rtl w:val="true"/>
          <w:lang w:bidi="fa-IR"/>
        </w:rPr>
        <w:t>.</w:t>
      </w:r>
    </w:p>
    <w:p>
      <w:pPr>
        <w:pStyle w:val="Heading3"/>
        <w:numPr>
          <w:ilvl w:val="2"/>
          <w:numId w:val="1"/>
        </w:numPr>
        <w:rPr/>
      </w:pPr>
      <w:bookmarkStart w:id="101" w:name="__RefHeading___Toc12592182_73709187"/>
      <w:bookmarkStart w:id="102" w:name="_Toc35"/>
      <w:bookmarkEnd w:id="101"/>
      <w:r>
        <w:rPr>
          <w:rtl w:val="true"/>
        </w:rPr>
        <w:t xml:space="preserve">سند شماره </w:t>
      </w:r>
      <w:r>
        <w:rPr/>
        <w:t>111</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15909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نامه‌ی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بنا به اطلاع دولت متبوعم توجه شما را به گزارش ذیل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وزیر فرهنگ و اطلاعات عراق اعلام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از بمباران اهداف غیر نظامی عراق دست برندارد، عراق شدیدا تلافی خواهد کرد و شهرهای ایران را با خاک یکسان خواهد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تجربه گذشته نشان داده است که این قبیل اظهارات از سوی عراق تنها نشان دهنده آن است که حکام آن کشور قصد دارند که حملات جنایتکارانه خود را علیه غیر نظامیان بی‌گناه جمهوری اسلامی ایران از سر گیرند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 حملات موشکی وسیع گذشته علیه غیر نظامیان ایران به دنبال بیانیه وزیر</w:t>
      </w:r>
    </w:p>
    <w:p>
      <w:pPr>
        <w:pStyle w:val="BookText"/>
        <w:rPr/>
      </w:pPr>
      <w:r>
        <w:rPr>
          <w:rFonts w:ascii="IRNazanin" w:hAnsi="IRNazanin" w:eastAsia="IRNazanin"/>
          <w:color w:val="111111"/>
          <w:sz w:val="28"/>
          <w:sz w:val="28"/>
          <w:szCs w:val="28"/>
          <w:rtl w:val="true"/>
          <w:lang w:bidi="fa-IR"/>
        </w:rPr>
        <w:t xml:space="preserve">فرهنگ و اطلاعات عراق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 که با بهانه جویی اعلام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شهرهای ایران را به تلافی گلوله باران شهرهای عراق بمباران خواهد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جهت توجه جناب عالی این اطلاعات بر حسب وظیفه در نامه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اشاره گردید و به عنوان سند </w:t>
      </w:r>
      <w:r>
        <w:rPr>
          <w:rFonts w:eastAsia="IRNazanin" w:cs="IRNazanin"/>
          <w:color w:val="111111"/>
          <w:sz w:val="28"/>
          <w:szCs w:val="28"/>
          <w:lang w:bidi="fa-IR"/>
        </w:rPr>
        <w:t>15747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شورای امنیت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واقعی عراق نیز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رخ داد که جزئیات آن جهت توجه جناب عالی در نامه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خود که به عنوان سند </w:t>
      </w:r>
      <w:r>
        <w:rPr>
          <w:rFonts w:eastAsia="IRNazanin" w:cs="IRNazanin"/>
          <w:color w:val="111111"/>
          <w:sz w:val="28"/>
          <w:szCs w:val="28"/>
          <w:lang w:bidi="fa-IR"/>
        </w:rPr>
        <w:t>15763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شورای امنیت منتشر شد،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جناب عالی در مورد هیئت تحقیق مناطق غیر نظامی در ایران و عراق که مورد حمله نظامی واقع شده است به عنوان سند </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شورای امنیت منتشر شد که به وضوح نشان دهنده آن است که هرگز سیاست نیروهای نظامی جمهوری اسلامی ایران تخریب اهداف غیر نظامی عراق و یا حمله به غیر نظامیان عراق نبوده است، در حالی که سیاست ارتش تجاوزگر عراق همیشه این بوده، همان طور که وزیر فرهنگ و اطلاعات عراق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ایران را با خاک یکسان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فعالیت اصلی ارتش تجاوزگر عراق را در طی دو سال گذشته در اشغال غیر قانونی بخش‌هایی از خاک ایران و ریشه کنی عمدی کلیه علائم حیات در مناطق تحت اشغالش تا سر حد امکان را نشان می‌دهد که هیئت اعزامی از سوی شما به دو کشور ایران و عراق شاهد این واقعیت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بر این باور است که این همان هدفی است که ارتش تجاوزگر عراق پیش گرفته که شهرهای مرزی ایران را با توپخانه دوربرد هدف قرار دهد از همین رو در حال حاضر متجاوزان عراق از اکثر مناطقی که آنها تحت اشغال داشتند، عقب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اخیر رزمندگان مسلمان جمهوری اسلامی ایران در اواخر جولای علیه متجاوزان عراقی در دو جبهه نیز به منظور ساکت کردن منشأ آتش توپخانه علیه شهرهای پیرانشهر و سردشت از پادگان عراق حاج عمران و نیز آزادی شهر مهران از برد آتش توپخانه عراق بوده است با توجه به این مهم هر گونه اقدامی از سوی حکام عراق در از سرگیری حملات وحشیانه علیه غیر نظامیان ایران تلاش بیهوده‌ای خواهد بود تا موفقیت‌های عملیات‌های فوق را تحت شعاع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دولت جمهوری اسلامی ایران یکبار دیگر بر این اعتقاد خود را تکرار می‌کند که بی‌تفاوتی جامعه بین‌المللی و شورای امنیت نسبت به جنایاتی که حکام عراق علیه انسانیت صورت می‌دهند، باعث تشویق کسانی است که به این قبیل جنایات متوسل می‌شوند و به خاطر اقدامات وحشیانه نیز پاداش می‌گیرند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نمایندگی دائمی ایران در سازمان ملل</w:t>
      </w:r>
      <w:bookmarkStart w:id="103" w:name="pg11875_95257"/>
    </w:p>
    <w:p>
      <w:pPr>
        <w:pStyle w:val="Heading3"/>
        <w:numPr>
          <w:ilvl w:val="2"/>
          <w:numId w:val="1"/>
        </w:numPr>
        <w:rPr/>
      </w:pPr>
      <w:bookmarkStart w:id="104" w:name="__RefHeading___Toc12592184_73709187"/>
      <w:bookmarkStart w:id="105" w:name="_Toc36"/>
      <w:bookmarkEnd w:id="103"/>
      <w:bookmarkEnd w:id="104"/>
      <w:r>
        <w:rPr>
          <w:rtl w:val="true"/>
        </w:rPr>
        <w:t xml:space="preserve">سند شماره </w:t>
      </w:r>
      <w:r>
        <w:rPr/>
        <w:t>112</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15915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نمایندگی عراق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توجه شما را به گزیده‌هایی از اطلاعیه‌های نظامی و اظهارات مقامات ایران در مورد تجاوز اخیر علیه خاک عراق که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جلب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اطلاعیه‌ها و اظهارات رژیم ایران، تجاوز علیه مرزهای بین‌المللی عراق و دخالت آشکار در امور داخلی جمهوری عراق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ابراهیم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نمایندگی دائمی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گزیده‌هایی از اطلاعیه‌های نظامی و اظهارات مقامات ایران در مورد تجاوز اخیر ایران علیه خاک عراق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نظامی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موفق شدند پادگان عراقی حاج عمران و نقاط استراتژیک این منطقه را تحت کنترل خود درآورند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نظامی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اسلام به داخل خاک عراق پیشروی کردند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نظامی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ارتش اسلام با نبرد دلیرانه خود به پیشروی جهت کنترل نقاط مهم در عمق منطقه در داخل خاک عراق ادامه می‌دهند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نظامی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اسلام موفق شدند ضمن پیشروی در نقاط مهم حاج عمران به سوی بزرگراه بین‌المللی منتهی به رواندوز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حمله سریع و حساب شده، پادگان نظامی حاج عمران و نیز شهرک حاج عمران اشغال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عملیات پیروزمندانه، نیروهای ما با استقرار در محور قلعه دیزه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چومان در خاک عراق آن را به کنترل درآورند</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نظامی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اسلام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دشمن و مراکز تجمع نیروها را در منطقه </w:t>
      </w:r>
      <w:r>
        <w:rPr>
          <w:rFonts w:eastAsia="Times New Roman" w:cs="Times New Roman" w:ascii="Times New Roman" w:hAnsi="Times New Roman"/>
          <w:color w:val="111111"/>
          <w:sz w:val="28"/>
          <w:szCs w:val="28"/>
          <w:lang w:val="en-US" w:bidi="en-US"/>
        </w:rPr>
        <w:t>Kallah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تحت کنترل درآوردند و پادگان حاج عمران را که یکی از مهم‌ترین پادگان‌های نظامی حاج عمران محسوب می‌شد،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اسلام همچنین موفق شدند، شهرک حاج عمران را آزاد سازند و نیز گمرک این شهرک و روستاهای عراقی </w:t>
      </w:r>
      <w:r>
        <w:rPr>
          <w:rFonts w:eastAsia="Times New Roman" w:cs="Times New Roman" w:ascii="Times New Roman" w:hAnsi="Times New Roman"/>
          <w:color w:val="111111"/>
          <w:sz w:val="28"/>
          <w:szCs w:val="28"/>
          <w:lang w:val="en-US" w:bidi="en-US"/>
        </w:rPr>
        <w:t>Bayini , Rayat , Khalanah, Harwah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همچنین محور ارتباطی و تدارکاتی پیرانشهر به شهرک عراقی رواندوز رود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داخل خاک عراق را آزاد ساختند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نظامی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اسلام مرکب از رزمندگان ارتش جمهوری اسلامی ایران، فدائیان گارد متشکل از سپاهیان انقلاب اسلامی، پیش مرگان کرد مسلح و مجاهدان عراقی دومین مرحله عملیات را تحت فرماندهی قرارگاه حمزه سیدالشهدا به منظور اشغال نقاط استراتژیک منطقه و پادگان مهم حاج عمران، مقرهای دشمن و برچیدن مراکز تدارکاتی گروه‌های معاند و مخالف انقلاب در خاک عراق را آغاز کردند و با از بین بردن نیروهای دشمن به اهداف مهم عملیات دست یافتند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رادیو تهران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گزارش‌های قرارگاه فرماندهی شمال، پادگان حاج عمران که از اهداف مهم تهاجم ایران در شمال عراق محسوب می‌شود به دست نیروهای ایران در بعدازظهر روز شنبه به تصرف درآمد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رادیو تهران توضیح داد که این پادگان در نزدیکی بزرگراه رواندوز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پیرانشهر داخل خاک عراق در یک کیلومتری مرز واقع شده و نیروهای ایران در مواضع جدید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این بزرگراه مستقر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خبرگزاری فرانس پرس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تأیید کرد که نیروهایش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داخل خاک عراق در منطقه کوهستانی در بخش شمال شرقی این کشور نفوذ کردند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خبرگزاری رویتر به نقل از فرماندهی نظامی ایران و خبرگزاری جمهوری اسلامی ایران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ایران تقریبا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عراق را تهاجمشان به مناطق کوهستانی کردنشین عراق آزاد ساختند</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سفیر ایران در یک کنفرانس مطبوعاتی در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در سفارت ایران در آنکارا اعلام کرد که تصرف شهر کرکوک یا حمله علیه بغداد به</w:t>
      </w:r>
      <w:bookmarkStart w:id="106" w:name="pg11875_95259"/>
    </w:p>
    <w:p>
      <w:pPr>
        <w:pStyle w:val="BookText"/>
        <w:rPr/>
      </w:pPr>
      <w:bookmarkEnd w:id="106"/>
      <w:r>
        <w:rPr>
          <w:rFonts w:ascii="IRNazanin" w:hAnsi="IRNazanin" w:eastAsia="IRNazanin"/>
          <w:color w:val="111111"/>
          <w:sz w:val="28"/>
          <w:sz w:val="28"/>
          <w:szCs w:val="28"/>
          <w:rtl w:val="true"/>
          <w:lang w:bidi="fa-IR"/>
        </w:rPr>
        <w:t>تصمیمات جنگی که رهبری اتخاذ می‌کند، مرتبط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 که نفت عراق جهت توزیع میان مردم در نظر گرفته خواهد شد و از عایدات آن جلوگیری خواهد شد تا عراق نتواند تسلیحات فرانسوی بیشتری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افزود نیروهای ایران تلاش می‌کنند خطوط لوله مشترک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از بین ببرند و ایران تلاش دارد خسارات ترکیه از نفت عراق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کرد که نیروهای ایران به اهدافشان دست یافته‌اند و کنترل منطقه وسیعی از خاک عراق را به دست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خبرگزاری فرانس پرس از تهران گزارش داد که تلویزیون ایران گفته است شورای انقلاب اسلامی عراق سازمان رهبران ناراضیان پناهنده عراقی در ایران، عصر پنج شنبه از منطقه آزاد شده شمال شرقی عراق، بازدید کرد و تصمیم گرفته است که نیروهای خود را در آنجا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فرانس پرس در گزارش خود از تهران اعلام کرد که جنگجویان عراقی از مخالفان رژیم بغداد هستند و در پادگان‌های ایران آموزش دیده و مسلح شده‌اند که نخستین بار است به تعداد زیادی در این عملیات‌های نظامی شرکت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آنها را قادر ساخته است که نخستین بار مواضعی را در عراق در شرق رواندوز به دست آورند</w:t>
      </w:r>
      <w:r>
        <w:rPr>
          <w:rFonts w:eastAsia="IRNazanin" w:cs="IRNazanin"/>
          <w:color w:val="111111"/>
          <w:sz w:val="28"/>
          <w:szCs w:val="28"/>
          <w:rtl w:val="true"/>
          <w:lang w:bidi="fa-IR"/>
        </w:rPr>
        <w:t>.</w:t>
      </w:r>
    </w:p>
    <w:p>
      <w:pPr>
        <w:pStyle w:val="Heading3"/>
        <w:numPr>
          <w:ilvl w:val="2"/>
          <w:numId w:val="1"/>
        </w:numPr>
        <w:rPr/>
      </w:pPr>
      <w:bookmarkStart w:id="107" w:name="__RefHeading___Toc12592186_73709187"/>
      <w:bookmarkStart w:id="108" w:name="_Toc37"/>
      <w:bookmarkEnd w:id="107"/>
      <w:r>
        <w:rPr>
          <w:rtl w:val="true"/>
        </w:rPr>
        <w:t xml:space="preserve">سند شماره </w:t>
      </w:r>
      <w:r>
        <w:rPr/>
        <w:t>113</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15926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 xml:space="preserve">عطف به نامه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15909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 به اطلاع دولت متبوعم به اطلاع می‌رسانم همان طور که دولت جمهوری اسلامی ایران هشدار داده بود، رژیم حاکم عراق چهارشنبه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حمله هوایی وحشیانه دیگری را علیه غیر نظامیان در شهر گیلان غرب انجام داد که باعث مرگ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مجروح شدن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غیر نظامیان بی‌گناه گردید، تعداد زیادی خانه و مغازه نیز تخریب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هواپیماهای عراقی بمب‌های خوشه‌ای پرتاب کردند و با استفاده از مسلسل به اجتماع مردم که پناه گرفته بودند حمله نمودند و تلفات سنگینی را به غیر نظامیان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قبیل اقدامات با سیاست کلی عراق جهت عدم رعایت کامل حقوق</w:t>
      </w:r>
      <w:bookmarkStart w:id="109" w:name="pg11875_95260"/>
    </w:p>
    <w:p>
      <w:pPr>
        <w:pStyle w:val="BookText"/>
        <w:rPr/>
      </w:pPr>
      <w:bookmarkEnd w:id="109"/>
      <w:r>
        <w:rPr>
          <w:rFonts w:ascii="IRNazanin" w:hAnsi="IRNazanin" w:eastAsia="IRNazanin"/>
          <w:color w:val="111111"/>
          <w:sz w:val="28"/>
          <w:sz w:val="28"/>
          <w:szCs w:val="28"/>
          <w:rtl w:val="true"/>
          <w:lang w:bidi="fa-IR"/>
        </w:rPr>
        <w:t>بین‌المللی بشر دوستانه و وحشی‌گری این رژیم،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پیامدهای این قبیل اقدامات وحشیانه یقینا آن چیزی نیست که حکام ضد بشری عراق بتوانند پیش‌بینی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قبیل جنایات علیه مردم مسلمان ایران تنها عزم ایرانیان را به مقاومت علیه این قبیل وحشیگری‌ها و بی‌عدالتی‌ها تقویت خواهد کرد تا اینکه مسئول این جنایات تنبیه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مایلم یکبار دیگر بر اعتقاد دولت جمهوری اسلامی تصریح نمایم کسانی که عراق را تشویق کردند و تشویق می‌نمایند که این رژیم به نقض فاحش حقوق بین‌المللی بشر دوستانه ادامه دهد، همان بی‌تفاوتی جامعه بین‌المللی و شورای امنیت نسبت به واقعیت‌های مناقشه رو به رو شد ایران و عراق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Heading3"/>
        <w:numPr>
          <w:ilvl w:val="2"/>
          <w:numId w:val="1"/>
        </w:numPr>
        <w:rPr/>
      </w:pPr>
      <w:bookmarkStart w:id="110" w:name="__RefHeading___Toc12592188_73709187"/>
      <w:bookmarkStart w:id="111" w:name="_Toc38"/>
      <w:bookmarkEnd w:id="110"/>
      <w:r>
        <w:rPr>
          <w:rtl w:val="true"/>
        </w:rPr>
        <w:t xml:space="preserve">سند شماره </w:t>
      </w:r>
      <w:r>
        <w:rPr/>
        <w:t>114</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15932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ساعت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 نیروهای مسلح جمهوری اسلامی ایران با استفاده از گلوله های مشقی به جای گلوله‌های واقعی سراسر شهر بصره را روشن نمودند تا رژیم بعثی عراق را متقاعد سازند که ایران این توانایی را دارد که اگر بخواهد می‌تواند بمباران وحشیانه اهداف غیر نظامی ایران را، تلافی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جدیدترین جنایات عراق که در طی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گذشته رخ داد به مرگ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منجر شد و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مجروح شدند، آنها از ساکنین شهرهای گیلان غرب و اندیمشک بودند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نامه‌های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rtl w:val="true"/>
          <w:lang w:bidi="fa-IR"/>
        </w:rPr>
        <w:t>(</w:t>
      </w:r>
      <w:r>
        <w:rPr>
          <w:rFonts w:eastAsia="IRNazanin" w:cs="IRNazanin"/>
          <w:color w:val="111111"/>
          <w:sz w:val="28"/>
          <w:szCs w:val="28"/>
          <w:lang w:bidi="fa-IR"/>
        </w:rPr>
        <w:t>15909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15926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طریق شما به اطلاع جامعه بین‌المللی رساندم، در آن نامه‌ها نخست نیات عراق را یادآور شده سپس نقض جنایتکارانه حقوق بین‌المللی بشر دوستانه را متذکر شدم که حاکی از رضایت شورای امنیت به خاطر عدم برخورد با بی‌رحمی‌های مستند رژیم عراق از نظر بین‌المللی</w:t>
      </w:r>
      <w:bookmarkStart w:id="112" w:name="pg11875_95261"/>
    </w:p>
    <w:p>
      <w:pPr>
        <w:pStyle w:val="BookText"/>
        <w:rPr/>
      </w:pPr>
      <w:bookmarkEnd w:id="112"/>
      <w:r>
        <w:rPr>
          <w:rFonts w:ascii="IRNazanin" w:hAnsi="IRNazanin" w:eastAsia="IRNazanin"/>
          <w:color w:val="111111"/>
          <w:sz w:val="28"/>
          <w:sz w:val="28"/>
          <w:szCs w:val="28"/>
          <w:rtl w:val="true"/>
          <w:lang w:bidi="fa-IR"/>
        </w:rPr>
        <w:t>قلمداد می‌گردد که باعث تشویق این رژیم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بنا به اطلاع دولت متبوعم توجه شما را به نمونه‌ی دیگری از رفتار جنایتکارانه حکام عراق جلب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تنها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پس از بمباران گیلان غرب از سوی عراق، دو موشک عراقی به شهر اندیمشک در ساعات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باعث مرگ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بی‌گناه از جمله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حامله گردید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مجروح شده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و خانه تخریب گردید، که تعداد تلفات با ادامه فعالیت‌های امدادی نیز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نقض جنایتکارانه حقوق بین‌المللی بشر دوستانه، علی‌رغم گزارش نمایندگان شما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 / 15834 annex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بر خلاف تذکرهای بی‌شمار ما به ویژه نامه‌های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سکوت شورای امنیت بهترین تشویق برای گروه حاکم در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شورا تا حدود زیادی در مسئولیت مرگ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نیز مجروحیت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ساکنان بی‌گناه غیر نظامی اندیمشک و گیلان غرب که تنها در سه روز قربانی جنایات جنگی عراق شده‌اند، سهیم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مردم ایران تصمیم گرفته‌اند که به دفاع عادلانه خود در مواجهه با کلیه مشکلات علی‌رغم پشتیبانی تاکتیکی سازمان‌های مختلف بین‌المللی از رژیم بعث، ادامه دهند، لازم است شورای امنیت نیز با اتخاذ اقدامات مؤثر این جنایات را محکوم نماید و این در صورتی است که شورا حداقل به حفظ حقوق بین‌المللی بشر دوستانه و نیز اعتبار خویش علاقه‌مند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نمایندگی دائمی ایران در سازمان ملل</w:t>
      </w:r>
    </w:p>
    <w:p>
      <w:pPr>
        <w:pStyle w:val="Heading3"/>
        <w:numPr>
          <w:ilvl w:val="2"/>
          <w:numId w:val="1"/>
        </w:numPr>
        <w:rPr/>
      </w:pPr>
      <w:bookmarkStart w:id="113" w:name="__RefHeading___Toc12592190_73709187"/>
      <w:bookmarkStart w:id="114" w:name="_Toc39"/>
      <w:bookmarkEnd w:id="113"/>
      <w:r>
        <w:rPr>
          <w:rtl w:val="true"/>
        </w:rPr>
        <w:t xml:space="preserve">سند شماره </w:t>
      </w:r>
      <w:r>
        <w:rPr/>
        <w:t>115</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15934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 در سازمان ملل خطاب به دبیرکل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نامه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15932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 به اطلاع دولت متبوعم به اطلاع می‌رسانم که رژیم حاکم بر عراق غیر نظامیان ایران را در روستای نجف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Najaf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حومه شهر گیلان غرب، در غرب ایران بمباران وحشیانه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15" w:name="pg11875_95262"/>
    </w:p>
    <w:p>
      <w:pPr>
        <w:pStyle w:val="BookText"/>
        <w:rPr/>
      </w:pPr>
      <w:bookmarkEnd w:id="115"/>
      <w:r>
        <w:rPr>
          <w:rFonts w:ascii="IRNazanin" w:hAnsi="IRNazanin" w:eastAsia="IRNazanin"/>
          <w:color w:val="111111"/>
          <w:sz w:val="28"/>
          <w:sz w:val="28"/>
          <w:szCs w:val="28"/>
          <w:rtl w:val="true"/>
          <w:lang w:bidi="fa-IR"/>
        </w:rPr>
        <w:t xml:space="preserve">تهاجم وحشیانه در ساعت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وقت محلی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که باعث مجروح شدن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نظامی گردید که یکی از آنها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هواپیماهای عراقی همچنین چند خانه را تخریب کرده و خرمن گندم در این روستا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مزارع اطراف کرند در استان باختران نیز مورد حملات مشابه قرار گرفت و برخی از خانه‌ها و مکان‌های عمومی دچار آتش سوزی گردیده و پنجره‌ها شکسته شدند، به علاوه رژیم حاکم بعث عراق بر خلاف اصول و قوانین بین‌المللی، منطقه عملیاتی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بمباران شیمیایی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اقدامات وحشیانه علیه مسلمانان بی‌گناه جمهوری اسلامی ایران نشان دهنده وضعیت آشفته رژیم عراق می‌باشد، به علاوه مقاومت قابل توجیه مسلمانان ایران را علیه رفتار غیر انسانی در جنگ تحمیلی عراق تقویت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مایلم مجددا تکرار نمایم، سکوت شورای امنیت و بی‌تفاوتی جامعه بین‌المللی باعث تشویق رژیم حاکم عراق گردیده که به بی‌رحمی‌های وحشیانه خود علیه جان غیر نظامیان جمهوری اسلامی ایران ادامه دهد و حقوق بین‌المللی بشر دوستانه را آشکارا نقض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Heading3"/>
        <w:numPr>
          <w:ilvl w:val="2"/>
          <w:numId w:val="1"/>
        </w:numPr>
        <w:rPr/>
      </w:pPr>
      <w:bookmarkStart w:id="116" w:name="__RefHeading___Toc12592192_73709187"/>
      <w:bookmarkStart w:id="117" w:name="_Toc40"/>
      <w:bookmarkEnd w:id="116"/>
      <w:r>
        <w:rPr>
          <w:rtl w:val="true"/>
        </w:rPr>
        <w:t xml:space="preserve">سند شماره </w:t>
      </w:r>
      <w:r>
        <w:rPr/>
        <w:t>116</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15941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و عطف به نامه‌های قبلی خود، احتراما توجه شما را به اخبار اسف بار شهادت دو تن از کودکان بی‌گناه و نیز مجروح شدن یک نفر دیگر در نتیجه حمله هوایی عراق به منطقه غیر نظامی روستای واوان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Vavan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سردشت در آذربایجان غربی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شورای امنیت پیامدهای غم انگیز شرارت‌های مداوم رژیم حاکم بر عراق که جنایات مستندی را بر جای گذاشته، درک 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bookmarkStart w:id="118" w:name="pg11875_95263"/>
    </w:p>
    <w:p>
      <w:pPr>
        <w:pStyle w:val="Heading3"/>
        <w:numPr>
          <w:ilvl w:val="2"/>
          <w:numId w:val="1"/>
        </w:numPr>
        <w:rPr/>
      </w:pPr>
      <w:bookmarkStart w:id="119" w:name="__RefHeading___Toc12592194_73709187"/>
      <w:bookmarkStart w:id="120" w:name="_Toc41"/>
      <w:bookmarkEnd w:id="118"/>
      <w:bookmarkEnd w:id="119"/>
      <w:r>
        <w:rPr>
          <w:rtl w:val="true"/>
        </w:rPr>
        <w:t xml:space="preserve">سند شماره </w:t>
      </w:r>
      <w:r>
        <w:rPr/>
        <w:t>117</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 / 15932 / Add.1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 xml:space="preserve">پیرو نامه شماره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بمباران بخش‌های غیر نظامی گیلان غرب و تخریب مناطق مسکونی توسط رژیم جنایتکار عراق، بنا به درخواست دولت متبوعم دو تصویر از تخریب مناطق گیلان غرب به پیوست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تصویر پیوست سند </w:t>
      </w:r>
      <w:r>
        <w:rPr>
          <w:rFonts w:eastAsia="IRNazanin" w:cs="IRNazanin"/>
          <w:color w:val="111111"/>
          <w:sz w:val="28"/>
          <w:szCs w:val="28"/>
          <w:lang w:bidi="fa-IR"/>
        </w:rPr>
        <w:t>15932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ایران در سازمان ملل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مذکور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انگلیسی آمده است</w:t>
      </w:r>
      <w:r>
        <w:rPr>
          <w:rFonts w:eastAsia="IRNazanin" w:cs="IRNazanin"/>
          <w:color w:val="111111"/>
          <w:sz w:val="28"/>
          <w:szCs w:val="28"/>
          <w:rtl w:val="true"/>
          <w:lang w:bidi="fa-IR"/>
        </w:rPr>
        <w:t>.)</w:t>
      </w:r>
    </w:p>
    <w:p>
      <w:pPr>
        <w:pStyle w:val="Heading3"/>
        <w:numPr>
          <w:ilvl w:val="2"/>
          <w:numId w:val="1"/>
        </w:numPr>
        <w:rPr/>
      </w:pPr>
      <w:bookmarkStart w:id="121" w:name="__RefHeading___Toc12592196_73709187"/>
      <w:bookmarkStart w:id="122" w:name="_Toc42"/>
      <w:bookmarkEnd w:id="121"/>
      <w:r>
        <w:rPr>
          <w:rtl w:val="true"/>
        </w:rPr>
        <w:t xml:space="preserve">سند شماره </w:t>
      </w:r>
      <w:r>
        <w:rPr/>
        <w:t>118</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15962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 xml:space="preserve">عطف به نامه‌های مورخ </w:t>
      </w:r>
      <w:r>
        <w:rPr>
          <w:rFonts w:eastAsia="Times New Roman" w:cs="Times New Roman" w:ascii="Times New Roman" w:hAnsi="Times New Roman"/>
          <w:color w:val="111111"/>
          <w:sz w:val="28"/>
          <w:szCs w:val="28"/>
          <w:lang w:val="en-US" w:bidi="en-US"/>
        </w:rPr>
        <w:t>S/15941) 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S/15934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S/15932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Add.1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S/15926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اطلاعات درباره حملات هوایی عراق به غیر نظامیان بی‌گناه ایران در شهرها و روستاهای غرب ایران، بنا به اطلاع دولت متبوعم به اطلاع می‌رسانم که حملات بیشتری در آن تاریخ رخ داده است و تخریب و انهدام بسیاری را باعث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مسکونی مریوان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بمباران شد که در نتیجه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شهید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مجروح شدند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جنگنده میراژ عراق با بمباران‌های خوشه‌ای و ناپالم روستای خانقاه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Khanagah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نزدیکی شهر پاوه را هدف قرار دادند که بر اثر آن سه تن از</w:t>
      </w:r>
      <w:bookmarkStart w:id="123" w:name="pg11875_95264"/>
    </w:p>
    <w:p>
      <w:pPr>
        <w:pStyle w:val="BookText"/>
        <w:rPr/>
      </w:pPr>
      <w:bookmarkEnd w:id="123"/>
      <w:r>
        <w:rPr>
          <w:rFonts w:ascii="IRNazanin" w:hAnsi="IRNazanin" w:eastAsia="IRNazanin"/>
          <w:color w:val="111111"/>
          <w:sz w:val="28"/>
          <w:sz w:val="28"/>
          <w:szCs w:val="28"/>
          <w:rtl w:val="true"/>
          <w:lang w:bidi="fa-IR"/>
        </w:rPr>
        <w:t>روستاییان کشته و چهار باغ میوه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مریوان یکبار دیگر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بمباران شد که متأسفانه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متعلق به روستاییان بومی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مریوان برای دومین بار در همان روز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افکن روسی و فرانسوی هدف قرار گرفت که در نتیجه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شهید شده که برخی از آنها با تیر مستقیم مسلسل هدف واقع شدند و نیز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مجروح و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مغازه و مسجد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هوایی علیه مریوان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 سایر جنایات عراق مؤید آن است که رژیم بعث عراق در رودررویی با رزمندگان مسلمان در جبهه‌های نبرد ناتوان است و به اقدامات غیر قانونی و ددمنشانه و کشتار ساکنان بی‌گناه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شما به خوبی آگاه هستید، بسیاری از شهرها و روستاهای عراق از جمله شهر بندری بصره در برد آتش توپخانه ایران قرار دارد و تعهدات اکید ما به قوانین اسلامی و اخلاقی ایجاب کرده است که آن را هدف قرار ندهیم وگرنه شهرهای در تیررس با خاک یکسان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وظیفه‌ی خود می‌داند که از مردم مسلمان ایران در برابر این قبیل تجاوزات شیطانی دفاع نماید و حق خود را در توسل به اقدامات تلافی جویانه با هر ابزاری تحت قوانین اسلامی جهت اجرای کامل وظیفه خود، محفوظ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بین‌المللی باید بار دیگر وظیفه‌اش را در مورد جنایاتی که علیه غیر نظامیان مرتکب می‌شوند،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اعتقاد خود را متذکر می‌شود که همدستی تاکتیکی این سازمان بین‌المللی با رژیم عراق باعث تداوم جنایات عراق علیه غیر نظامیان ایران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ایران در سازمان ملل</w:t>
      </w:r>
    </w:p>
    <w:p>
      <w:pPr>
        <w:pStyle w:val="Heading3"/>
        <w:numPr>
          <w:ilvl w:val="2"/>
          <w:numId w:val="1"/>
        </w:numPr>
        <w:rPr/>
      </w:pPr>
      <w:bookmarkStart w:id="124" w:name="__RefHeading___Toc12592198_73709187"/>
      <w:bookmarkStart w:id="125" w:name="_Toc43"/>
      <w:bookmarkEnd w:id="124"/>
      <w:r>
        <w:rPr>
          <w:rtl w:val="true"/>
        </w:rPr>
        <w:t xml:space="preserve">سند شماره </w:t>
      </w:r>
      <w:r>
        <w:rPr/>
        <w:t>119</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15983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نامه‌ی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نمایندگی عراق خطاب به دبیرکل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اطلاع دولت متبوعم، احتراما بازگشت به نامه‌های نمایندگی جمهوری اسلامی</w:t>
      </w:r>
    </w:p>
    <w:p>
      <w:pPr>
        <w:pStyle w:val="BookText"/>
        <w:rPr/>
      </w:pPr>
      <w:r>
        <w:rPr>
          <w:rFonts w:ascii="IRNazanin" w:hAnsi="IRNazanin" w:eastAsia="IRNazanin"/>
          <w:color w:val="111111"/>
          <w:sz w:val="28"/>
          <w:sz w:val="28"/>
          <w:szCs w:val="28"/>
          <w:rtl w:val="true"/>
          <w:lang w:bidi="fa-IR"/>
        </w:rPr>
        <w:t xml:space="preserve">ایران خطاب به جناب عالی در تاریخ‌های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S/15962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S/15932/Add.1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S/15941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S/15934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S/15932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S/15926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نخستین بار نیست که نمایندگی ایران بیهوده تلاش می‌کند از موضع ضعف رژیم خود به همدردی متوسل شده که یک بار دیگر اقدامات فریب، تزویر، سوء استفاده و بی‌اعتنایی این رژیم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فواصل مشابه گذشته به تفصیل این مواضع رژیم ایران را طی پاسخ‌های خود در نامه‌های قبلی ایران خطاب به جناب عالی و نیز پیرو گزارش شما درباره هیئت تحقیق در مورد مناطق غیر نظامی ایران و عراق که هدف حمله نظامی واقع شده‌اند مطرح ساخته‌ام، به هر حال در خصوص نامه‌های مزبور، نکات ذیل نیازمند آن است که مورد توجه و تأکید واقع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ایران از جمله سند </w:t>
      </w:r>
      <w:r>
        <w:rPr>
          <w:rFonts w:eastAsia="IRNazanin" w:cs="IRNazanin"/>
          <w:color w:val="111111"/>
          <w:sz w:val="28"/>
          <w:szCs w:val="28"/>
          <w:lang w:bidi="fa-IR"/>
        </w:rPr>
        <w:t>15909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مبنی بر این که عملیات‌های نظامی ایران علیه عراق در جولای گذشته در دو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خاموش کردن آتش توپخانه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شهرهای ایران صورت گرفته، تنها یک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مشابهی نیز در نامه‌های قبلی فوق، ذکر شده که به اصطلاح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برای ادامه مقاومت عادلانه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مستندی که از اطلاعیه‌های نظامی و اظهارات مقامات ایران برای شما طی نامه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15915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شده، نشان دهنده برخی از واقعیت‌ها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خاطر نشان ساختیم آن اطلاعیه‌ها و اظهارات منعکس کننده سابقه آشکار رژیم ایران در تجاوز علیه عراق و دخالت صریح در امور داخلی کشور ما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سند </w:t>
      </w:r>
      <w:r>
        <w:rPr>
          <w:rFonts w:eastAsia="IRNazanin" w:cs="IRNazanin"/>
          <w:color w:val="111111"/>
          <w:sz w:val="28"/>
          <w:szCs w:val="28"/>
          <w:lang w:bidi="fa-IR"/>
        </w:rPr>
        <w:t>15909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کاملا گویای آن است که نماینده ایران به دنبال برداشت نادرست از محتوای گزارش شما در مورد هیئت تحقیق درباره مناطق غیر نظامی ایران و عراق می‌باشد مبنی بر این که عراق این حملات نظامی را باعث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بدون سابقه نیست همان طور که در نامه نماینده ایران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eastAsia="IRNazanin" w:cs="IRNazanin"/>
          <w:color w:val="111111"/>
          <w:sz w:val="28"/>
          <w:szCs w:val="28"/>
          <w:lang w:bidi="fa-IR"/>
        </w:rPr>
        <w:t>15851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آن اشاره شده در نامه خود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rtl w:val="true"/>
          <w:lang w:bidi="fa-IR"/>
        </w:rPr>
        <w:t>(</w:t>
      </w:r>
      <w:r>
        <w:rPr>
          <w:rFonts w:eastAsia="IRNazanin" w:cs="IRNazanin"/>
          <w:color w:val="111111"/>
          <w:sz w:val="28"/>
          <w:szCs w:val="28"/>
          <w:lang w:bidi="fa-IR"/>
        </w:rPr>
        <w:t>15874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آن پاسخ داده‌ام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جناب عالی و اعضای مشهور شورای امنیت کاملا نسبت به نگرش مثبت و مشارکت فعال عراق در تلاش‌هایی که در طی می تا جولای گذشته جهت اتخاذ ترتیباتی برای هیئت جهت شروع روند جدید صلح صورت گرفت، آگاه هستید، همین طور مطلعید که در طی تحقیق هیئت به عالی‌ترین مقام آن پیشنهاد پیمان صلح ویژه را تحت نظارت سازمان ملل ارائه داد که به موجب آن طرفین متعهد شوند از هرگونه حمله به شهرها و روستاها، علی رغم ادامه جنگ، خودداری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lang w:bidi="fa-IR"/>
        </w:rPr>
        <w:t>15804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15825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مورخ</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کلیه این تلاش‌ها بیهوده بود، زیرا رژیم ایران در تلاش‌های صادقانه شورا که حرکت جدیدی را جهت صلح آغاز کرده بود کارشکنی نمود و به جنگ تجاوزگرانه‌اش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نامه‌های ایران که تصور می‌شد نشانه‌هایی از آمادگی جهت همکاری با شورا و حل و فصل منازعه با استفاده از ابزارهای صلح جویانه ملاحظه شده است، ثابت گردید که صرفا فریبی بیش نبوده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چگونگی تشکیل هیئت در این دوره را یادآور می‌شوم که علت مهم آن خصوصیت ویژه نامه‌های ایران خطاب به شما بود که به ادعای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بی‌تفاوتی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یا جامعه بین‌المللی یا هر دو نسبت به وضعیت درگیری نظامی میان ایران و عراق داشته است و علی‌رغم این حقیقت که به این ادعا به طور کامل در نامه‌های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w:t>
      </w:r>
      <w:r>
        <w:rPr>
          <w:rFonts w:eastAsia="IRNazanin" w:cs="IRNazanin"/>
          <w:color w:val="111111"/>
          <w:sz w:val="28"/>
          <w:szCs w:val="28"/>
          <w:lang w:bidi="fa-IR"/>
        </w:rPr>
        <w:t>15743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 , 15765 /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 پاسخ داده‌ام، اما ادعای مشابهی به شکل وقیحانه‌تر در نامه‌هایی که اخیرا ایران خطاب به جناب عالی ارسال داشته، تکرار شده است و یک بار دیگر جامعه بین‌المللی و نیز شورای امنیت را به بی‌تفاوتی متهم کرده و علاوه بر آن با اصطلاحات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مجرم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نشان دهنده تزویر و دورویی است که از ذهنیت عجیب و غریب رژیم ایران منعکس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شترمرغی ایران را قبلا در طی نامه‌ی طولانی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خود که در بالا اشاره شد، مورد بحث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 جامعه بین‌المللی و نه شورا نسبت به وضعیت درگیری نظامی میان ایران و عراق بی‌تفاوت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فواصل مختلف شورا، بدون نیاز به مجمع عمومی و سایر مجامع بین‌المللی به طور مکرر درخواست کرده است که به جنگ پایان داده و مناقشه را با ابزارهای صلح جویانه حل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حقیقت که ایران تجاوز را آغاز کرده است، عراق به وضوح و بدون قید و شرط به کلیه این درخواست‌ها پاسخ مثبت داد، در حالی که ایران به طور قاطع اینها را 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همین اساس ایران به تنهایی مسئول ادامه جنگ و ضایعات ناشی از آن از تاریخ نخستین درخواست جهت آتش‌بس از طرف شورای امنیت که به اتفاق آرا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کرد،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اصرار این رژیم در وادار ساختن اتهامات ظالمانه به شورا به خاطر اقداماتی است که شورا به طور صحیح و بنا به صلاحیت خود تحت منشور انجام داده است و محکومیت شورا به خاطر ارائه نقص تعهدات کشورهای عضو بر اساس منشور، به ویژه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رژیم ایران همچنین مسئولیت قانونی آغاز کردن جنگ تجاوزگرانه و اصرار به ادامه آن را متوجه این رژیم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مایلم موضع دولت متبوعم را در مورد این فرضیه تکرار نمایم که جدالی در رابطه با دوره شروع عملیات‌های نظامی تا تصویب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w:t>
      </w:r>
      <w:bookmarkStart w:id="126" w:name="pg11875_95267"/>
    </w:p>
    <w:p>
      <w:pPr>
        <w:pStyle w:val="BookText"/>
        <w:rPr/>
      </w:pPr>
      <w:bookmarkEnd w:id="126"/>
      <w:r>
        <w:rPr>
          <w:rFonts w:ascii="IRNazanin" w:hAnsi="IRNazanin" w:eastAsia="IRNazanin"/>
          <w:color w:val="111111"/>
          <w:sz w:val="28"/>
          <w:sz w:val="28"/>
          <w:szCs w:val="28"/>
          <w:rtl w:val="true"/>
          <w:lang w:bidi="fa-IR"/>
        </w:rPr>
        <w:t>عراق آماده است این مواضع را به داوری واگذار کند تا مشخص شود که چه طرفی مسئول شروع آن عملیات‌ها بوده و چه خساراتی را تا آن تاریخ به دنبال داشته است، اما شکی نمی‌تواند وجود داشته باشد که ایران پس از تاریخ مذکور کاملا مسئول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قبلا در 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eastAsia="IRNazanin" w:cs="IRNazanin"/>
          <w:color w:val="111111"/>
          <w:sz w:val="28"/>
          <w:szCs w:val="28"/>
          <w:lang w:bidi="fa-IR"/>
        </w:rPr>
        <w:t>15826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شما انتقال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می‌بایست جهت قضاوت در مورد ادعاهای ایران آزمون هدفدار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توهین به شورای امنیت با رژیم ایران مبارزه کنیم و دورویی و فریبش را آشکار سازیم که به تعهدات بدون قید و شرط خود نسبت به صلح پای‌بند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 در نامه‌های ایران با درخواست مربوط به حقوق بین‌المللی بشر دوستانه در مورد جنگ،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سخت است که نماینده ایران هنوز از این حقیقت اطلاع ندارد که سابقه آگاهی رژیمش نسبت به آگاهی کامل از افکار عمومی کل جهان واقعا بسیار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هنوز ناآگاه است که به ندرت این امکان پذیر است پس مایلم وی را در مورد آنچه پاسخ می‌دهد به مبارزه بطلبم آیا او می‌تواند در مورد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بین‌المللی بشر دوستانه که توسط دولتش در رفتار با اسیران عراقی جنگ به صورتی که کمیته بین‌المللی صلیب سرخ منتشر ساخته، پاسخ قانع کننده‌ای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چه جوابی می‌تواند به کمیسیون فرعی منع تبعیض نژادی و حفظ حقوق اقلیت‌ها بدهد که از ایران در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گذشته درخواست کرده بود که به تعهدات بین‌المللی پای‌بند باشد و از اعزام سربازان نوجوان به جنگ تجاوزگرانه‌اش علیه عراق خودداری ورزد؟</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Heading3"/>
        <w:numPr>
          <w:ilvl w:val="2"/>
          <w:numId w:val="1"/>
        </w:numPr>
        <w:rPr/>
      </w:pPr>
      <w:bookmarkStart w:id="127" w:name="__RefHeading___Toc12592200_73709187"/>
      <w:bookmarkStart w:id="128" w:name="_Toc44"/>
      <w:bookmarkEnd w:id="127"/>
      <w:r>
        <w:rPr>
          <w:rtl w:val="true"/>
        </w:rPr>
        <w:t xml:space="preserve">سند شماره </w:t>
      </w:r>
      <w:r>
        <w:rPr/>
        <w:t>120</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موقت هیئت نمایندگی دائمی جمهوری اسلامی ایران در سازمان ملل خطاب به دبیرکل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15962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نمایندگی جمهوری اسلامی ایران درباره بمباران مداوم مناطق غیر نظامی ایران به وسیله رژیم بعثی حاکم بر عراق، از سوی دولت متبوعم یک بار دیگر به اطلاع می‌رسانم که حملات وحشیانه عراق ادامه داشته و</w:t>
      </w:r>
    </w:p>
    <w:p>
      <w:pPr>
        <w:pStyle w:val="BookText"/>
        <w:rPr/>
      </w:pPr>
      <w:r>
        <w:rPr>
          <w:rFonts w:ascii="IRNazanin" w:hAnsi="IRNazanin" w:eastAsia="IRNazanin"/>
          <w:color w:val="111111"/>
          <w:sz w:val="28"/>
          <w:sz w:val="28"/>
          <w:szCs w:val="28"/>
          <w:rtl w:val="true"/>
          <w:lang w:bidi="fa-IR"/>
        </w:rPr>
        <w:t>هنوز از حجم آن کاسته نشده و خسارات جانی بی‌شماری را به غیر نظامیان بی‌گناه جمهوری اسلامی ایران وارد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 تهاجمات اخیر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آغاز شد و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شهر آبادان با توپخانه دوربرد عراق هدف قرار گرفت که در مجموع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خسارت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با آتش توپخانه بخش‌های مسکونی سردشت در استان آذربایجان غربی را نیز هدف قرار داد که باعث کشته شدن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بی‌گناه و مجروح شدن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جنگنده‌های عراق به شهر مریوان حمله کرده و حومه و دشت‌های اطراف آن را از ساعت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 هدف قرار دادند که باعث مجروح شدن یک چوپان و تخریب چند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مریوان مجددا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در ساعت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متجاوزان عراقی مورد حمله قرار گرفت که این حمله وحشیانه به کشته شدن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منجر شد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تخریب گردید، به تعدادی خانه نیز خسارت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چند هواپیما به بمباران مناطق مسکونی مریوان در ساعت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داده و باعث کشته شدن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مجروح شدن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شدند و نیز چند خانه دچار آتش سوزی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مریوان مجددا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هدف حمله هوایی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حملات ضد انسانی، شهر سردشت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مجددا گلوله باران شد و یک خودرو راه سازی متعلق به جهاد، بمباران شد که در اثر آن سه نفر از کارگران جهاد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متجاوزان عراقی در جدیدترین سری تهاجمات وحشیانه خود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مناطق اطراف شهر پیرانشهر را در ساعت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در حالی که کارگران در زمین‌هایشان مشغول کار بودند با دو هواپیمای عراقی به طور وحشیانه هدف قرار دادند که در اثر آن شش کشاورز کشته و تعداد زیادی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رأس دام متعلق به روستاییان بومی در طی این حملات نیز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یادآور می‌شود که وظیفه خود می‌داند که از مردم مسلمان علیه این قبیل تجاوزات شیطانی دفاع نماید و حق خود را در متوسل شدن به هر نوع ابزار تلافی جویانه طبق اصول اسلامی در انجام وظیفه خود محفوظ می‌دارد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تازه‌ترین سری حملات عراق این اعتقاد را در موضع دولت متبوعم تقویت می‌کند که جامعه بین‌المللی خصوصا سازمان ملل به طور آگاهانه نسبت به اقدامات وحشیانه رژیم بعثی عراق، اغماض می‌کند</w:t>
      </w:r>
      <w:r>
        <w:rPr>
          <w:rFonts w:eastAsia="IRNazanin" w:cs="IRNazanin"/>
          <w:color w:val="111111"/>
          <w:sz w:val="28"/>
          <w:szCs w:val="28"/>
          <w:rtl w:val="true"/>
          <w:lang w:bidi="fa-IR"/>
        </w:rPr>
        <w:t>.</w:t>
      </w:r>
      <w:bookmarkStart w:id="129" w:name="pg11875_95269"/>
    </w:p>
    <w:p>
      <w:pPr>
        <w:pStyle w:val="Heading3"/>
        <w:numPr>
          <w:ilvl w:val="2"/>
          <w:numId w:val="1"/>
        </w:numPr>
        <w:rPr/>
      </w:pPr>
      <w:bookmarkStart w:id="130" w:name="__RefHeading___Toc12592202_73709187"/>
      <w:bookmarkStart w:id="131" w:name="_Toc45"/>
      <w:bookmarkEnd w:id="129"/>
      <w:bookmarkEnd w:id="130"/>
      <w:r>
        <w:rPr>
          <w:rtl w:val="true"/>
        </w:rPr>
        <w:t xml:space="preserve">سند شماره </w:t>
      </w:r>
      <w:r>
        <w:rPr/>
        <w:t>121</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 38 / PV.13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آقای دکتر علی اکبر ولایتی وزیر امور خارجه جمهوری اسلامی ایران در سی و هشتمین اجلاس مجمع عمومی سازمان ملل متحد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الذین کفروا ینفقون اموالهم لیصدوا عن سبیل الله فسینفقونها ثم تکون علیهم حسره ثم یغلبون والذین کفروا الی جهنم یحشرون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سوره الانفال،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انتخاب شما را به عنوان رئیس سی و هشتمین اجلاس مجمع عمومی سازمان ملل متحد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هم چنین مایلم از رئیس قبلی مجمع برای حسن تدبیر و اداره‌ی موفق جلسات در سال گذشته سپاسگزاری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نمایندگی ما آرزو دارد که این مجمع بتواند اهداف اعلام شده در دستور کار خود را به نحو مطلوب دنبال کند و برای حل مشکلات و معضلات کنونی جهانی راه‌حل‌های مناسبی پیشنهاد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مجمع در حالی کار خود را آغاز می‌کند، که متأسفانه بحران‌های سیاسی، اقتصادی و اجتماعی بین‌المللی نسبت به سال گذشته ابعاد وسیع‌تر و عمیق‌تری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تجاوزات به حقوق ملت‌های مستضعف به رغم تمامی قول و قرارها در مجمع سال گذشته در زیر سایه شوم ابرقدرت‌ها که لحظه‌ای در پایمال کردن حقوق ملت‌ها به خود تردید راه نمی‌دهند گسترش بی‌سابقه‌ای پیدا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هیچ یک از نمایندگان محترم، حجم عظیم قطعنامه‌های مصوب و نطق‌های آتشین سال گذشته مجمع را که همه سرشار از احساسات صلح دوستانه و ابراز تنفر نسبت به جنگ طلبی و پایمال کردن حقوق ملت‌ها بوده، فراموش کرده باشند با وجود این در طی سالی که گذشت شبی را به روز و روزی را به شب نرسانده‌ایم مگر آن که شاهد بیدادگری قدرت‌های بزرگ و عمالشان در گوشه و کنار جهان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اولیه‌ی منشور ملل</w:t>
      </w:r>
    </w:p>
    <w:p>
      <w:pPr>
        <w:pStyle w:val="BookText"/>
        <w:rPr/>
      </w:pPr>
      <w:r>
        <w:rPr>
          <w:rFonts w:ascii="IRNazanin" w:hAnsi="IRNazanin" w:eastAsia="IRNazanin"/>
          <w:color w:val="111111"/>
          <w:sz w:val="28"/>
          <w:sz w:val="28"/>
          <w:szCs w:val="28"/>
          <w:rtl w:val="true"/>
          <w:lang w:bidi="fa-IR"/>
        </w:rPr>
        <w:t>متحد عملا جز قالب بی‌روحی باقی نمانده و مفاهیم آزادی و عدالت اجتماعی ملعبه‌ی دست خودکامگان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امروز دچار یک بحران عظیم اخلاقی است، که اگر به طور جدی و هماهنگ با آن مقابله نشود، موجودیت انسان و انسانیت را به طور جدی تهدید می‌کند، ما به قیمت تحمل تلخ‌ترین تجربه‌های تاریخی به درک این واقعیت رسیده‌ایم که ضعف اخلاقی و انحراف فرهنگی ما در همه‌ی تیره‌روزی‌ها، ستم‌کشی‌ها و زورپذیری‌ها، از یک سو و ستمگری‌ها، توسعه طلبی‌ها، تجاوزها و زورمداری‌ها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این که واقعیت تجربه‌ی مشترک تمامی بشریت است در شرایط فعلی، از معنویات که می‌تواند و باید برای روابط اجتماعی و زندگی متعالی انسان شالوده‌ی محکمی ایجاد نماید و در سایه همایون خود شرایط مطلوب رشد جامعه‌ی بشری را پرورش دهد،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نمایندگان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اساسی امروز این است که ما به کجا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جامعه‌ی جهانی لحظه‌ای درنگ کند و به خود و سرنوشت خود با وجدانی بیدار بیندیشد و پاسخ مناسبی در خور حیثیت انسانی برای این سؤال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اوضاع آشفته‌ی حاکم بر جهان ما به حد کافی رقت‌آور و تکان دهنده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مقابله با هیولاهای فقر و گرسنگی و جنگ و تجاوز و استثمار که در شرایط فعلی بر سرنوشت قسمت اعظم ساکنان کره ارض تسلط یافته است، می‌توان به نیروی سازمان ملل متحد، که هر عضوی از اندام نحیفش در چنگال ابرقدرتی گرفتار آمده، امید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تأسف‌آور است که شاهد این باشیم که برخی از ما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طبیعی‌ترین و ابتدایی‌ترین حساسیت‌های انسانی را نسبت به فجیع‌ترین نمایش‌هایی که در حال حاضر به وسیله‌ی ابرقدرت‌ها در صحنه‌ی گیتی اجرا می‌شود، از دست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دنیا زندگی می‌کنیم که از جهان واقعیت‌ها به کلی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به وضعیت واقعی خود بیندیشیم و خود را بازبیابیم و بفهمیم که در چه دنیایی زندگی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می‌خواهم در پاسخ به آخرین سؤال شمه‌ای از وضعیت وحشتناک و رقت بار جهان را توصیف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مسلمان و نماینده‌ی ملتی که مبارزه با صهیونیسم را همواره در رأس برنامه‌های خود داشته و دارد از مسئله فلسطین آغاز می‌کنم، سی و شش سال است</w:t>
      </w:r>
    </w:p>
    <w:p>
      <w:pPr>
        <w:pStyle w:val="BookText"/>
        <w:rPr/>
      </w:pPr>
      <w:r>
        <w:rPr>
          <w:rFonts w:ascii="IRNazanin" w:hAnsi="IRNazanin" w:eastAsia="IRNazanin"/>
          <w:color w:val="111111"/>
          <w:sz w:val="28"/>
          <w:sz w:val="28"/>
          <w:szCs w:val="28"/>
          <w:rtl w:val="true"/>
          <w:lang w:bidi="fa-IR"/>
        </w:rPr>
        <w:t>که ملت ستم دیده‌ی فلسطین به طور مداوم در معرض وحشیانه‌ترین تهاجمات و تجاوزات از جانب رژیم غاصب صهیونیستی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شش سال است که تاریخ این ملت مظلوم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دچار جانشینان هیتلر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دوران، سازمان ملل متحد بنا به شیوه‌ی معمول به صدور قطعنامه‌هایی بسنده نموده که هیچ راه به جایی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اشغال‌گر قدس با بی‌اعتنایی کامل به این قطعنامه‌ها عملا ثابت نموده که تحت حمایت بی‌قید و شرط امپریالیسم امریکا، هیچ مرزی برای تحدید و توقف تجاوز به ملت فلسطین و کشورهای اسلامی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دیرباز اعلام داشته‌ایم که اصولا ماهیت رژیم صهیونیستی با تجاوز و سلطه‌گری آمیخته و اینها از هم جدایی ناپذیرند و بنابراین هر گونه کوششی برای توقف تجاوزات این رژیم غاصب از طریق مذاکرات صلح دوستانه راه به جایی نبرده و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نمی‌خواهیم از گذشته درس بگیریم و بفهمیم که صرف نظر از ماهیت رژیم صهیونیستی، اصولا مذاکره و تفاهم با متجاوزی که خاک ما را در اشغال دارد جز امتیاز دادن به دشمن ثمره‌ی دیگری به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کمپ دیوید نمی‌بود خاک لبنان امروز این گونه در زیر چکمه‌های صهیونیست‌ها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تجربه‌ی تلخ آیا حق نداریم که قبول طرح‌هایی از قبیل طرح فاس و طرح ریگان و قرار داد لبنان و اسرائیل و از این قبیل را خیانتی نه تنها به آرمان فلسطین، بلکه خیانتی به یک میلیارد مسلمان بدانیم؟ اگر متحدین در جنگ دوم جهانی می‌توانستند هیتلر را با مذاکره به عقب نشینی از سرزمین‌های اشغالی و شناسایی حقوق سایر ملل وادار بنمایند امروز هم ما می‌توانیم رژیم صهیونیستی را متقاعد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نداریم که امپریالیسم امریکا و صهیونیسم به گونه‌ای هماهنگ سیاست نفی هویت ملی و مذهبی مردم ستم کشیده فلسطین و در نهایت نابودی آرمان ایشان را به وسایل مختلف سیاسی، نظامی و تبلیغاتی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روز افزون نیروهای متجاوز امپریالیسم امریکا و فرانسه در منطقه نیز یک معنا بیشتر ندارد و آن تصمیم به مواجهه‌ی نهایی با استقلال و آزادی کلیه‌ی ملل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بمباران مناطق مسلمان نشین لبنان، به دست نیروهای متجاوز امریکا و فرانسه که در همین ایام صورت گرفته، مقصود دیگری را دنبال می‌نموده است؟</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می‌خواستم بگویم سازمان ملل متحد چنانچه خود را متعهد به اجرای اصول منشور ناظر بر حفظ صلح و امنیت می‌داند باید جبهه‌ی گسترده‌ای به منظور تحریم کامل نظامی، اقتصادی علیه رژیم اشغال‌گر صهیونیستی در تمام سطوح برقرار</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بگویم سازمان ملل باید یک سیستم نظارت، بر اعمال مؤثر تحریم، ایجاد و متخلف را در هر مورد مشخص 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بگویم سازمان ملل متحد به استناد مواد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هفتم منشور باید به وظایف قانونی خود در مورد تخلف نسبت به صلح و امنیت بین‌المللی بدون هیچ گونه تبعیض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بگویم این سازمان طبق اصول منشور می‌بایست تجاوزات نیروهای امریکا و فرانسه را به خاک و حقوق مردم لبنان متوقف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بگویم و می‌گویم که رژیم صهیونیستی به دلیل تخلفات مکرر از اصول منشور طبق ماده‌ی ششم منشور باید از سازمان ملل اخراج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سود؟ مردم فلسطین و سایر ملل تحت تجاوز از تکرار هر ساله‌ی این شعارها چه طرفی بسته‌اند؟</w:t>
      </w:r>
    </w:p>
    <w:p>
      <w:pPr>
        <w:pStyle w:val="BookText"/>
        <w:rPr/>
      </w:pPr>
      <w:r>
        <w:rPr>
          <w:rFonts w:ascii="IRNazanin" w:hAnsi="IRNazanin" w:eastAsia="IRNazanin"/>
          <w:color w:val="111111"/>
          <w:sz w:val="28"/>
          <w:sz w:val="28"/>
          <w:szCs w:val="28"/>
          <w:rtl w:val="true"/>
          <w:lang w:bidi="fa-IR"/>
        </w:rPr>
        <w:t>جمهوری اسلامی ایران اعتقاد دارد که راه‌حل مسئله فلسطین در اقدام مشترک بین‌المللی برای رفع موجبات تجاوز و مقابله قاطع و قهرآمیز با متجاوز و فراهم ساختن زمینه‌ی بازگشت ملت فلسطین به سرزمین‌های خود و تشکیل یک کشور مستقل در سراسر خاک اشغال شده فلسطین،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توفیق در این راه جز با تمسک به اسلام و ارزش‌های اسلامی و انسانی و مبارزه و بسیج همه مسلمانان و آزادگان جهان علیه حکام وابسته به امریکا و اسرائیل،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نمایندگی جمهوری اسلامی ایران ضمن اعلام حمایت کامل خود از مبارزات قهرآمیز ملت فلسطین در احقاق حقوقشان، توجه فرد فرد اعضای جامعه بین‌المللی و سازمان ملل متحد را به وظایف و تکالیفشان در قبال این مسئله خطیر جلب نموده و هشدار می‌دهد که شکست آرمان فلسطین، معنایی جز شکست جامعه بین المللی در مقابل رژیم صهیونیستی و جبهه متحد نیروهای تجاوزکار در جهان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قاطعیت اعلام می‌کنیم که سرنوشت فلسطین با سرنوشت امت اسلامی پیوند خورده و جدایی ناپذیر است، بنابراین اگر امروز نسبت به وضعیت فلسطین بی‌تفاوت بمانیم و به متجاوز مجال دهیم، فردا صهیونیسم حیات فرد فرد ما را هدف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 برای همیشه باید بیاموزیم که زورمدار، منطقی جز زور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عیب تساهل در رفع تجاوز و قبول زور در یک مورد، استقرار همان تجاوز نیست، بلکه در این است که تمام نیروهای متجاوز بالقوه را به عمل تحریک و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انفعال و زور پذیری برخی از رژیم‌های حاکم بر کشورهای اسلامی در مقابل</w:t>
      </w:r>
    </w:p>
    <w:p>
      <w:pPr>
        <w:pStyle w:val="BookText"/>
        <w:rPr/>
      </w:pPr>
      <w:r>
        <w:rPr>
          <w:rFonts w:ascii="IRNazanin" w:hAnsi="IRNazanin" w:eastAsia="IRNazanin"/>
          <w:color w:val="111111"/>
          <w:sz w:val="28"/>
          <w:sz w:val="28"/>
          <w:szCs w:val="28"/>
          <w:rtl w:val="true"/>
          <w:lang w:bidi="fa-IR"/>
        </w:rPr>
        <w:t xml:space="preserve">تجاوز رژیم صهیونیستی و حامیش شیطان بزرگ تحقق نمی‌یافت، نیروهای اشغال‌گر اتحاد شوروی نیز جرأت ورود به خاک کشور اسلامی افغانستان را به خود راه نمی‌دادند و اگر ملت ویتنام در مقابل تجاوزات امپریالیسم امریکا تسلیم می‌شد، یقینا امروز شاهد آن بودیم که قسمت‌های وسیع‌تری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کشورهای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تاخت و تاز ابرقدرت‌ها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مبارزه‌ی قهرآمیز یک ملت علیه تجاوز تنها به نفع خود آن ملت نیست بلکه در واقع تضمین کننده استقلال و حاکمیت ملت‌های دیگر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 از سه سال مبارزه بی‌امان ملت افغانستان در مقابله با تجاوز نیروهای شوروی، در نظر کشورهای جهان سوم، به ویژه کشورهای اسلامی از جایگاه متعالی و اهمیت وافری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است که جامعه جهانی به مسئله افغانستان به نحو جدی‌تری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مردم بی‌پناه افغانی که با حداقل امکانات حماسه‌ای عظیم از مقاومت آفریده‌اند، بمباران مداوم خانه‌ها و مزارع ملت مستضعف افغانستان به وسیله هواپیماهای شوروی و به کار بردن بمب‌های شیمیایی و فسفری، قتل عام صدها نفر و مجروح و معلول نمودن کثیری از مردم و آوارگی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زن و مرد و کودک و پیر و جوان مسائلی نیست که بشود آنها را پشت میز مذاکرات ژنو آن هم بدون حضور نمایندگان واقعی مردم افغانستان، حل و فصل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شوروی در افغانستان به همان راهی می‌رود که امریکا در ویتنام رفت و اگر به راه خود ادامه دهد، درسی از ملت افغانستان خواهد گرفت که امریکا از ویتنامی‌ها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به لحاظ وجوه مشترک بسیار بین مردم دو کشور نمی‌تواند در برابر این تجاوز سکوت کند و خروج کامل بی‌قید و شرط و فوری قوای نظامی اشغالگر خارجی از آن کشور، عدم مداخله دیگر نیروها در امور داخلی افغانستان، بازگشت مردم آواره افغانی به سرزمین‌های خود و تعیین سرنوشت مردم به دست خودشان را، یگانه راه‌حل مسئله افغانستان می‌داند و هر نوع مذاکره‌ای را بدون حضور نمایندگان واقعی مردم افغانستان مردود شمرده و اعلام می‌نماید مردم افغانستان قیم نمی‌خواهند و هیچ یک از دولت‌ها و سازمان‌های بین‌المللی حق ندارند به نیابت از طرف آنها وارد مذاکره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سه سال است که ملت ما به جرم آزادی خواهی، استقلال طلبی، عدم پذیرش سلطه ابرقدرت‌ها، حق گویی و حق طلبی مورد وحشیانه‌ترین تهاجمات استکبار جهانی و عمالش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بعث عراق سه سال است که به نمایندگی از مستکبرین در جهت</w:t>
      </w:r>
    </w:p>
    <w:p>
      <w:pPr>
        <w:pStyle w:val="BookText"/>
        <w:rPr/>
      </w:pPr>
      <w:r>
        <w:rPr>
          <w:rFonts w:ascii="IRNazanin" w:hAnsi="IRNazanin" w:eastAsia="IRNazanin"/>
          <w:color w:val="111111"/>
          <w:sz w:val="28"/>
          <w:sz w:val="28"/>
          <w:szCs w:val="28"/>
          <w:rtl w:val="true"/>
          <w:lang w:bidi="fa-IR"/>
        </w:rPr>
        <w:t>تخریب و انهدام سرمایه‌های انسانی و اقتصادی دو ملت مسلمان ایران و عراق کوشیده خدمات شایانی از این رهگذر به اربابان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در زمانی که ملت ما تازه از بند شاه و امریکا رسته و به تدریج دوران سازندگی را آغاز نمود، ناگهان با حمله برق آسای نیروهای متجاوز عراق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لشکر مجهز، سه هزار تانک و ده‌ها هواپیمای بمب افکن دفعتا خاک ما را مورد تهاجم قرار داده، توانستند تا عمق قابل توجهی در خاک ما نفوذ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بی‌دفاع ما یکی بعد از دیگری مورد تهاجم قرار می‌گرفت و خاطره حمله چنگیز بعد از قرن‌ها زنده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انسان بی‌دفاع از زن و مرد و پیر و جوان قتل عام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با خاک یکسان می‌شد و ما می‌آموختیم که بهای استقلال و آزادی بیش از آن مقداری است که پرداخته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آغاز تجاوز می‌دانستیم که ابرقدرت‌ها بر سر تجاوز به خاک ما و حمایت از رژیم بعثی عراق به توافق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رژیم صدام سرمست از پیروزی‌های خیالی رجز می‌خواند و در نامه‌های رسمی به سازمان ملل با لحن پیروزمندانه و پرنخوتی اظهار می‌داشت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نیروهای عراق مارش پیروزمندانه خود را ادامه می‌دهند و شکست‌های بیشتری به دشمن وارد می‌آوردند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نقل از اعلامیه شورای به اصطلاح انقلاب عراق، سند شماره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سازمان ملل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آقای رئیس، شورای امنیت نسبت به این تجاوزات و رجزخوانی‌ها چه عکس العملی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دارم که قطعنامه صادره شورای امنیت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خوانده‌اید آیا در این قطعنامه اثری از درخواست نسبت به عقب نشینی نیروهای متجاوز به مرزهای بین‌المللی می‌بینید؟ چرا در این قطعنامه چنین درخواستی وجود ندارد؟ آیا این سکوت در هماهنگی کامل با اظهارات وزیر خارجه وقت عراق در نامه مورخ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منضم به سند </w:t>
      </w:r>
      <w:r>
        <w:rPr>
          <w:rFonts w:eastAsia="IRNazanin" w:cs="IRNazanin"/>
          <w:color w:val="111111"/>
          <w:sz w:val="28"/>
          <w:szCs w:val="28"/>
          <w:lang w:bidi="fa-IR"/>
        </w:rPr>
        <w:t>14236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شورای امنیت قرار ندارد که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دولت جمهوری عراق مایل است به این مسئله اشاره نماید که هر گونه فراخوانی در جهت عقب نشینی نیروهای عراقی، قبل از اینکه ایران حاکمیت عراق را در عمل و قانونا در موارد اشاره شده از سوی عراق، به رسمیت بشناسد، از نظر دولت ما قانونا و در عمل غیر ممکن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پاراگراف دوم از صفحه دوم همین سند، وزیر خارجه عراق تصریح می‌نماید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سرزمین‌هایی که تاکنون به وسیله‌ی نیروهای عراقی تصرف شده مواضعی است که لزوما باید تا زمان نیل به یک راه‌حل دائمی و نهایی در موارد اختلاف حفظ گردد</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روش رعایت و احترام به بند یک از ماده‌ی اول و بند سه و چهار از ماده‌ی دوم منشور ملل</w:t>
      </w:r>
    </w:p>
    <w:p>
      <w:pPr>
        <w:pStyle w:val="BookText"/>
        <w:rPr/>
      </w:pPr>
      <w:r>
        <w:rPr>
          <w:rFonts w:ascii="IRNazanin" w:hAnsi="IRNazanin" w:eastAsia="IRNazanin"/>
          <w:color w:val="111111"/>
          <w:sz w:val="28"/>
          <w:sz w:val="28"/>
          <w:szCs w:val="28"/>
          <w:rtl w:val="true"/>
          <w:lang w:bidi="fa-IR"/>
        </w:rPr>
        <w:t>متحد این چنین است؟ آیا چنین رژیمی واقعا صلح و امنیت بین‌المللی را محترم می‌شمارد؟</w:t>
      </w:r>
    </w:p>
    <w:p>
      <w:pPr>
        <w:pStyle w:val="BookText"/>
        <w:rPr/>
      </w:pPr>
      <w:r>
        <w:rPr>
          <w:rFonts w:ascii="IRNazanin" w:hAnsi="IRNazanin" w:eastAsia="IRNazanin"/>
          <w:color w:val="111111"/>
          <w:sz w:val="28"/>
          <w:sz w:val="28"/>
          <w:szCs w:val="28"/>
          <w:rtl w:val="true"/>
          <w:lang w:bidi="fa-IR"/>
        </w:rPr>
        <w:t xml:space="preserve">در بند سوم از پاراگراف اجرایی قطعنامه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شورای امنیت به کلیه‌ی کشورهای دیگر توصیه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اعمالی که به تشدید بیشتر جنگ و توسعه درگیری می‌افزاید شدیدا احتراز 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اعضای دائمی شورای امنیت به این قطعنامه رأی مثبت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امریکا، شوروی و فرانسه به عنوان اعضای دائمی شورای امنیت خود مصوبه خود را به وسیله‌ی کمک‌های عظیم تسلیحاتی و مالی به رژیم عراق نقض ننمودند؟ موشک‌هایی که در طول سال‌ها پس از صدور قطعنامه صبح و شام بر سر مردم بی‌دفاع ما فرومی‌ریخته است از کجا آمده؟ راستی چرا این نقض آشکار قطعنامه مزبور هرگز مورد سؤال قرار نگرفته است؟ چرا تا دو سال بعد از صدور این قطعنامه شورای امنیت در مورد مسئله جنگ ساکت ماند؟ آیا جنایت‌های نیروهای بعثی در عمق خاک ما صلح و امنیت بین‌المللی را تهدید نمی‌کرد؟ کجا بودند اینهایی که اکنون برای به خطر افتادن صلح در منطقه نوحه سرایی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نظر می‌دانند که این صدام و به تبع آن منافع ابرقدرت‌هاست که به خطر افتاده 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دست از تجاوز بردارند مردم دنیا آسوده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نمایندگان محترم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امنیت دو سال تمام رجز خوانی‌های رژیم بعثی را که با خونریزی‌های بی‌سابقه‌ای در خاک ما پیوند داشت، با سکوت و بی‌تفاوتی خود همراهی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از ابتدا می‌دانست که انگیزه تجاوز رژیم بعثی عراق فقط تسخیر قسمت‌هایی از خاک ما در جهت منافع خود نیست بلکه قصد هدم موجودیت نظام جمهوری اسلامی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چون مستقل هستیم و می‌خواهیم مستقل بمانیم، تنها هستیم و باید به تنهایی از خود رفع تجاوز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عظیم نیروهای رزمنده به جبهه‌ها حساب‌ها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پس از نبردی سهمگین آزاد شد و نیروهای شکست خورده عراق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صدام رژیمی که وزیر خارجه‌اش در نامه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دبیرکل اظهار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مبنای ملاحظات نظامی و جغرافیایی ممکن است برای اهداف دفاعی مناطق بهتری در جلو نیروهای ما باشد نه در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شکست در خرمشهر و نابودی سریع نیروهای عراقی در خاک ما، ناگهان و به طور خلق الساعه صلح طلب می‌شود و بلافاصله اعلام می‌دارد که به طور یکجانبه تصمیم به تخلیه سرزمین‌های اشغالی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نیز بعد از دو سال سکوت ناگهان و در فاصله دو ماه و نیم دو قطعنامه صادر می‌نماید و این بار از طرفین می‌خواهد که سرزمین‌های اشغالی را تخلیه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اشغال خاک ما هیچ خطری برای امنیت و صلح بین‌المللی نداشت ولی شکست نیروهای عراقی آن هم در خاک ما چنین خطری را به بار آورد؟ آیا ملت ما حق نداشت که رأی صاحب این منطق یعنی شورای امنیت را مردود شمارد؟</w:t>
      </w:r>
    </w:p>
    <w:p>
      <w:pPr>
        <w:pStyle w:val="BookText"/>
        <w:rPr/>
      </w:pPr>
      <w:r>
        <w:rPr>
          <w:rFonts w:ascii="IRNazanin" w:hAnsi="IRNazanin" w:eastAsia="IRNazanin"/>
          <w:color w:val="111111"/>
          <w:sz w:val="28"/>
          <w:sz w:val="28"/>
          <w:szCs w:val="28"/>
          <w:rtl w:val="true"/>
          <w:lang w:bidi="fa-IR"/>
        </w:rPr>
        <w:t>نمایندگان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یقین دارد که اکثر شما گزارش هیئت اعزامی سازمان ملل متحد برای بازدید از مناطق اشغالی آزاد شده در کشور ما را که به ضمیمه سند </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به دقت ملاحظه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مستحضرید که هیئت به عراق نیز رفته و از شهرهای مرزی این کشور بازدید به عمل آورده و آن را گزارش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با اینکه در کشور ما کامل نبوده و منعکس کننده تمامی واقعیات نیست، اما توانسته است گوشه‌ای از واقعیات را بدون جانبداری از هیچ یک از طرفین مخاصمه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که این سند را تاکنون ملاحظه نکرده‌اند تقاضا دارم آن را به دقت بررسی و اظهارات آن را با متون اعلامیه‌های خبری و یادداشت‌های رسمی رژیم متجاوز و کشور مورد تجاوز به ویژه آن چه که به عنوان اسناد مجمع عمومی و یادداشت به دبیرکل سازمان ملل انتشار یافته است مقایسه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مقایسه چهره رسوای رژیم عراق به بهترین وجهی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هئیت اعزامی درست در تطابق کامل با اعلامیه‌های خبری ما نشان می‌دهد که بسیاری از شهرهای ما که در اشغال نیروهای عراق بوده تا میزان نود درصد و گاه صد در صد به وسیله وسائل فنی و مهندسی و بر خلاف نص صریح مواد کنوانسیون چهارم ژنو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از شهرهای هویزه، خرمشهر، قصرشیرین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زبونی مقامات عراقی در اثبات ادعاهایشان مبنی بر بمباران شهرهای مرزی عراق ا کاملا در گزارش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سند عمق صلح دوستی و انسانیت مردم مورد تجاوز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سه سال جنگ علی رغم اینکه روز و شب در معرض بمباران کور موشکی عراق قرار داشته‌اند، به تبعیت از دستورات اسلامی حاضر نشده‌اند مناطق شهری عراق را مورد حمله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نمی‌رساند؟</w:t>
      </w:r>
    </w:p>
    <w:p>
      <w:pPr>
        <w:pStyle w:val="BookText"/>
        <w:rPr/>
      </w:pPr>
      <w:r>
        <w:rPr>
          <w:rFonts w:ascii="IRNazanin" w:hAnsi="IRNazanin" w:eastAsia="IRNazanin"/>
          <w:color w:val="111111"/>
          <w:sz w:val="28"/>
          <w:sz w:val="28"/>
          <w:szCs w:val="28"/>
          <w:rtl w:val="true"/>
          <w:lang w:bidi="fa-IR"/>
        </w:rPr>
        <w:t>نمایندگان محترم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اظهارات اخیر وزیر خارجه‌ی عراق را در این مجمع درباره‌ی صلح دوستی رژیم بعثی با عملکرد این رژیم در همین چند ماه اخیر نسبت به شهرهای پیرانشهر، گیلان غرب، بانه، مریوان و اندیمشک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عراق در حالی قیافه صلح دوستانه می‌گیرد که هنوز سنگفرش‌های شهرهای ما از خون تازه‌ی مردم کوچه و بازار و زن‌ها و بچه‌های بی‌پناه رنگین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گوشه کوچکی از جنایات رژیم بعثی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عمق فاجعه‌ی نشت نفت که منافع بسیاری از کشورهای خلیج فارس و محیط زیست دریا را در معرض خطر جدی قرار داد، با خبر نیست و نمی‌داند که چگونه رژیم بعثی با پیوند مسئله‌ی مهار نفت به کل جنگ، در واقع منافع بسیار حیاتی کشورهای خلیج فارس را نیز قربانی اهداف پلید و مطامع ضد انسانی خود نموده است؟</w:t>
      </w:r>
    </w:p>
    <w:p>
      <w:pPr>
        <w:pStyle w:val="BookText"/>
        <w:rPr/>
      </w:pPr>
      <w:r>
        <w:rPr>
          <w:rFonts w:ascii="IRNazanin" w:hAnsi="IRNazanin" w:eastAsia="IRNazanin"/>
          <w:color w:val="111111"/>
          <w:sz w:val="28"/>
          <w:sz w:val="28"/>
          <w:szCs w:val="28"/>
          <w:rtl w:val="true"/>
          <w:lang w:bidi="fa-IR"/>
        </w:rPr>
        <w:t>خوشبختانه متخصصان فنی جمهوری اسلامی ایران در پی تلاشی عظیم و با ایثار و فداکاری و قبول مخاطرات توانستند یکی از چاه‌های نفت در حال نشت را مهار و از ریزش بیش از دو هزار بشکه نفت در روز در خلیج فارس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علاقه و توانایی ما را در حفظ منافع کشورهای منطقه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با وجود وحشیگری‌های رژیم صدام امکان حفظ منافع کشورهای منطقه وجود دارد؟ چه کسی تضمین می‌کند که همین فردا رژیم بعثی مجددا با صدور اعلامیه‌ای مشابه اعلامیه نظامی شماره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که طی آن حمله به چاه‌های نفتی و تخریب آن را به عنوان یک موفقیت نظامی محسوب داشت، دست به حمله‌ی مشابه دیگری نزند و منافع حیاتی کشورهای منطقه را مورد مخاطره قرار ندهد؟</w:t>
      </w:r>
    </w:p>
    <w:p>
      <w:pPr>
        <w:pStyle w:val="BookText"/>
        <w:rPr/>
      </w:pPr>
      <w:r>
        <w:rPr>
          <w:rFonts w:ascii="IRNazanin" w:hAnsi="IRNazanin" w:eastAsia="IRNazanin"/>
          <w:color w:val="111111"/>
          <w:sz w:val="28"/>
          <w:sz w:val="28"/>
          <w:szCs w:val="28"/>
          <w:rtl w:val="true"/>
          <w:lang w:bidi="fa-IR"/>
        </w:rPr>
        <w:t>نمایندگان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یا پدران شما و همه کسانی که عزیزانشان قربانی تجاوزات فاشیسم شده است، در مراحل پایانی جنگ جهانی دوم که رژیم هیتلری روزهای آخر عمر خود را می‌گذرانید و نیروهای متحدین شهرهای اشغالی را یکی پس از دیگری آزاد می‌نمودند ناگهان و با حیرت شاهد بودید که شخص هیتلر طی یک مصاحبه رادیویی اعلام می‌دارد که خواهان صلح است، صلح را عمیقا دوست می‌دارد، تجاوزات متفقین را به سرزمین‌های اشغالی ارتش نازی محکوم می‌کند و متعجب است که چرا متحدین اهل مذاکره نیستند، چه احساسی می‌داشتید؟ اگر هیتلر این دورویی را نداشت، صدام حسین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دبیرکل محترم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حملات موشکی اخیر عراق، در دو نوبت جمهوری اسلامی ایران را به سازمان ملل اطلاع داد که ظرف چند روز آینده حملات موشکی عراق به مناطق شهری و غیر نظامی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منتشره‌ی سازمان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هر نوبت پیش بینی ما تحقق یافت بی‌آنکه عکس العمل مناسبی از جانب سازمان ملل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 کی می‌تواند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که رژیم عراق به عمق جنایاتش بیفزاید ذره‌ای در اراده‌ی ملت مسلمان ما که به احقاق حقوق طبیعی‌شان تعلق گرفته است، خلل وارد نخواهد آورد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تشدید این جنایات و استمرار تجاوزات رژیم بعث عراق، رسیدن به هر گونه صلح و توافقی را غیر محتمل و نامقبول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کمترین جزء حقوق‌مان را مصالحه نخواهیم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عواملی که بر سر راه این احقاق حقوق مانع ایجاد نمایند، مسئولیت واقعی ادامه جنگ را به عهده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جا به ابرقدرت‌هایی که از یک سو ماشین جنگی رژیم عراق را تغذیه می‌کنند و از سوی دیگر با ایجاد تبلیغات وسیع دایر بر عدم امنیت خلیج فارس، برای حضور هر چه بیشتر نیروهای خود در منطقه زمینه سازی می‌نمایند، هشدار می‌دهیم که دود این آتش به چشم خودشان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جامعه‌ی بین‌المللی اطمینان می‌دهیم تا زمانی که بتوانیم منافع اقتصادی خود را در خلیج فارس حفظ کنیم، قادر خواهیم بود امنیت کامل این منطقه و عبور و مرور سالم کشتی‌ها را نیز طبق موازین و مقررات بین‌المللی تضمین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داریم عملکرد ما تا به حال این توانایی را به خوبی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شرافتمندانه و موفق ما از سرزمین‌های خودمان و سرکوبی متجاوز ثمری جز صلح و امنیت و آرامش برای کشورهای منطقه به بار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صلحی که می‌تواند روابط نزدیک و دوستانه بر اساس احترام متقابل بین کشورهای منطقه را تحکیم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اعلام می‌داریم که بیش از این نمی‌توانیم شاهد عبور کشتی‌های پر از اسلحه از تنگه هرمز که به مقصد بنادر جنوبی خلیج فارس از سوی سوداگران مرگ برای رژیم بغداد ارسال می‌گردد، باشیم و در آینده نیز کنترل بیشتری بر تنگه اعمال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قاطعیت می‌گوییم که هر گونه صدمه به منافع حیاتی جمهوری اسلامی ایران در خلیج فارس انسداد کامل تنگه هرمز و توقف صدور نفت از این منطقه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مسئولیت عواقب این امر به عهده‌ی آنهایی است که سلاح‌های پیشرفته در اختیار متجاوزان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بیش از همه به جانب دولت فرانسه است که بدون پرده پوشی و با یک گستاخی جاهلانه در این وادی قدم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دولت سوسیالیست فرانسه هشدار می‌دهیم که شما یک قرن از تاریخ عقب هستید و می‌خواهید ادای استعمارگران قرن نوزدهم را درآورید، ولی بدانید که دنیا عوض شده و روزگار کشتی‌های توپ‌دار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نیایید، شما یا هر متجاوز دیگری که قصد ما نماید، مطمئن باشید که خلیج فارس را گورستان شما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سرزمین مردانی است که در میدان علم و مبارزه بارها سرنوشت جهان را رقم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دامنه این تعدیات و تجاوزات سراسر دنیا به خصوص جهان سوم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افریقا بنگرید ببینید چگونه میدان آزمندی‌های جهان خواران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اعزام قوای نظامی، هواپیماهای جنگنده و تجهیزات جنگی از سوی فرانسه و امریکا را به چاد که به منظور ادامه سلطه‌گری استعمار فرانسه و غارت منابع طبیعی این کشور جنگ زده و محروم صورت می‌گیرد، شدیدا محکوم کرده، خواستار قطع فوری مداخلات استکباری در چاد می‌باشیم، متأسفانه دولت سوسیالیست فرانسه برای سرپوش نهادن بر شکست سیاست‌های اقتصادی خود به حمایت از دولت‌های متجاوز برخواسته و با صدور اسلحه و مهمات و نیروهای نظامی به کشورهای دیگر نه تنها کنوانسیون‌های بین‌المللی بلکه قطعنامه‌های شورای امنیت را، که خود امضا نموده، نقض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نمایندگی جمهوری اسلامی ایران ضمن تجلیل از آزادی خواهی و فرهنگ غنی و سنت‌های با ارزش ملت فرانسه تجاوزات دولت سوسیالیست آن کشور به حقوق سایر ملل را به شدت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که ملت مسلمان صحرای باختری به رهبری پولیساریو، در راه نیل به استقلال و حق حاکمیت ملی خود مبارزه می‌کند ما از این مبارزات به حق قویا جانبداری نموده، خواهان پایان بخشیدن به اشغال نظامی صحرای مطابق مصوبات نوزدهمین اجلاس سران سازمان وحدت افریقا و سازمان ملل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رژیم‌های دست نشانده در افریقا باید بدانند که خوش خدمتی به امپریالیسم و حرکت در جهت منافع ابرقدرت‌ها نفعی به حالشان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مردم خاورمیانه و غرب آسیا بیش از هر زمان دیگر دردهای برادران افریقایی خود را احساس می‌کنیم، زیرا علاوه بر تجربیات مشترک دیگر، هر دو مردم به درجاتی مساوی دچار وحشی‌گری‌های رژیم نژاد پرست متجاوزی هستیم که به شدت از جانب امریکا حمایت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افریقای جنوبی به حق اسرائیل افریقا،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و تبعیض نژادی هر دو، پایگاه و مقصد واحدی دارند، قصد واحد آنها تجاوز به حقوق و آزادی‌های افراد و سلطه قهرآمیز بر سرزمین دیگران و در غایت بر هم زدن نظام روابط بین‌المللی از طریق بی‌اعتنایی به افکار عمومی جهان و منشور و قطعنامه‌های سازمان ملل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نیرو می کوشند با حاکم کردن قانون جنگل در روابط بین‌المللی بعد از عبور از مرحله تجاوز به حقوق افراد، سرزمین‌های غصبی و حقوق ملت‌های آزاد جهان را لگدمال مطامع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ملل متحد با تشخیص این بیماری که اساس روابط بین‌المللی را در معرض خطر قرار داده است و نظر به تعهداتی که از نظر حفظ حقوق انکار ناپذیر انسانی و احترام به حق تعیین سرنوشت ملل و تمامیت ارضی آنها دارد، لازم است با توسل به وسائل و روش‌های قاطع و مؤثر نسبت به محو کامل تبعیض نژادی و صهیونیسم از عرصه گیتی اقدام نماید و رسالت تاریخی خود را در اجرای مفاد منشور ملل متحد در رابطه با صلح و امنیت جهانی و حقوق بشر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ضمن حمایت از حقوق حقه‌ی مردم تحت ستم نامیبیا خواستار خروج نیروهای اشغال‌گر دولت نژاد پرست افریقای جنوبی از آن سرزمین و جنوب آنگولا بوده، از کشورهای انقلابی افریقا و نهادهای مترقی و بیشتر از همه از سواپو به عنوان نماینده واقعی مردم نامیبیا می‌خواهیم به تلاش خود در این زمینه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کشورهای استعمارگر را که بر خلاف قطعنامه‌ها و اصول منشور ملل متحد از رژیم نژاد پرست و متجاوز پروتوریا حمایت می‌کنند، قویا محکوم می‌کنیم و از کشورهای خط مقدم از جمله آنگولا و موزامبیک و زیمبابوه در مبارزاتشان علیه افریقای جنوبی، حمایت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امریکای لاتین نیز بهتر از افریقا و خاورمیانه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با مداخلات علنی در امور داخلی کشورهای این منطقه به ویژه نیکاراگوئه و السالوادور، علاوه بر نقض آشکار اصول منشور سازمان ملل متحد، امنیت و صلح جهانی را به مخاطره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ضمن محکوم کردن این سیاست‌ها حرکت نیروهای رزمنده را که علیه سلطه شیطان بزرگ بپا خاسته و با حکومت‌های دست نشانده‌ی آن مبارزه می‌نمایند ستایش می‌کند و حمایت بی‌دریغ خود را از مبارزه رهایی بخش آنان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تصمیمات مندرج در اعلامیه‌ی کونتادورا می‌تواند اساس مناسبی برای حل مسائل امریکای لاتین و جلوگیری از تجاوزات و مداخلات خارجی باشد، وقت آن است که مردم بپا خواسته در سراسر گیتی به همه‌ی تجاوزگران و سلطه جویان بفهمانند که هیچ ملتی نیازمند به قیمومیت ابرقدرت‌ها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ملت‌هایی که در نتیجه‌ی توطئه ابرقدرت‌ها دچار شکاف و جدایی از یکدیگر شده‌اند همبستگی فرهنگی و ملی خود را بازیابند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می‌خواهم نظر دولت جمهوری اسلامی ایران را درباره‌ی مسئله‌ی خطیر مسابقه‌ی تسلیحاتی عنوان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اجلاس ویژه مجمع عمومی برای خلع سلاح، به علت</w:t>
      </w:r>
    </w:p>
    <w:p>
      <w:pPr>
        <w:pStyle w:val="BookText"/>
        <w:rPr/>
      </w:pPr>
      <w:r>
        <w:rPr>
          <w:rFonts w:ascii="IRNazanin" w:hAnsi="IRNazanin" w:eastAsia="IRNazanin"/>
          <w:color w:val="111111"/>
          <w:sz w:val="28"/>
          <w:sz w:val="28"/>
          <w:szCs w:val="28"/>
          <w:rtl w:val="true"/>
          <w:lang w:bidi="fa-IR"/>
        </w:rPr>
        <w:t>کارشکنی ابرقدرت‌ها، اگرچه با شکست مواجه شد ولی کمیته خلع سلاح ژنو را مأمور کرد که برای سی و هشتمین اجلاس مجمع عمومی یعنی اجلاسی که در پیش روی خود داریم، یک برنامه جامع خلع سلاح که مورد توافق کلیه‌ی کشورها باشد تهیه و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کمیته در انجام وظیفه محوله توفیقی حاصل نموده است یا اینکه باز هم باید کشورهای جهان در ترس و وحشت و اضطراب ناشی از سلطه جویی ابرقدرت‌ها خود را با مذاکرات بی‌نتیجه و سرگرم کننده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دو جانبه‌ی امریکا و شوروی درباره محدودیت سلاح‌های میان برد و همچنین مذاکرات مربوط به سلاح‌های استراتژیک که سرنوشت بیش از چهار میلیارد مردم جهان با آن رقم زده می‌شود در چه وضعیتی است؟</w:t>
      </w:r>
    </w:p>
    <w:p>
      <w:pPr>
        <w:pStyle w:val="BookText"/>
        <w:rPr/>
      </w:pPr>
      <w:r>
        <w:rPr>
          <w:rFonts w:ascii="IRNazanin" w:hAnsi="IRNazanin" w:eastAsia="IRNazanin"/>
          <w:color w:val="111111"/>
          <w:sz w:val="28"/>
          <w:sz w:val="28"/>
          <w:szCs w:val="28"/>
          <w:rtl w:val="true"/>
          <w:lang w:bidi="fa-IR"/>
        </w:rPr>
        <w:t xml:space="preserve">مراحل اجرایی تصمیم برای استقرار بیش از پانصد موشک با کلاهک هسته‌ای و از جمله موشک‌های پرشینگ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کروز در اروپا آغاز گردیده است و این منطقه از جهان به صورت انبار باروتی مبدل شده که حتی با یک اشتباه و محاسبه غلط و یک جرقه‌ی کوچک به یکباره کشورهای زیادی در این قاره را قربانی مطامع ابرقدرت‌ها خواهد ساخت و از لهیب شعله‌های این فاجعه سایر نقاط جهان نیز مصون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استدلال نادرست شوروی که در صورت استقرار این موشک‌ها از طرف غرب، شوروی نیز به تقویت موشکی خود در اروپا خواهد پرداخت، در حقیقت به گونه‌ای دیگر منطق غلط امریکا را در مورد مخالفت با برگزاری کنفرانس اقیانوس هند به بهانه حضور نیروهای اشغال‌گر شوروی در افغانستان، موجه جلوه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برگزاری کنفرانس مهم اقیانوس هند که برای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بود برای چندمین بار باز هم به تعویق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تغییر موضع پاره‌ای از کشورها، که تاکنون با برگزاری این کنفرانس مخالف بودند و اینک با درک واقعیات و تشخیص ضرورت این امر مهم، در جهت پیشبرد مفاد قطعنامه‌ی مجمع عمومی، گام برمی‌دارند استقبال می‌کنیم و امیدواریم که سایر مخالفان برگزاری این کنفرانس نیز به آنان تأسی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و امنیت بین‌المللی اینک بیش از هر زمان دیگری نیازمند آن است که منطقه اقیانوس هند از رقابت تسلیحاتی ابرقدرت‌ها دور بماند و این اقیانوس به یک حوزه‌ی عاری از سلاح‌های هسته‌ای مبدل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گذشته با طرح تعهد یک جانبه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NOFIRSTUSE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مختصر نور امیدی به دل‌های نگران و مضطرب تابید و این خوش بینی قوت گرفت که دیگران هم با اعلام تعهد متقابلی، حتی در مرحله‌ی حرف، نیز گامی در جهت تسلی خاطر جهانیان بردارند ولی متأسفانه عملکرد دو ابرقدرت نشان داد که این گونه اظهارات چه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 xml:space="preserve">به کار گیرنده سلاح هسته‌ای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هزینه‌های تسلیحاتی و کنترل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تقلیل موشک‌های استراتژیک مستقر در زمین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S.L.B.M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جز مانور سیاسی و بهره برداری تبلیغاتی، هدف دیگری را دنبال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اجازه می‌خواهم که اشاره‌ای به وضعیت اقتصادی جهان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سیاست‌های حمایتی دفاعی و نیز سیاست‌های انقباضی مالی توسط کشورهای پیشرفته، موجب تداوم کاهش تجارت جهانی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فاحش قیمت کالاهای اساسی و افزایش هم زمان قیمت صادرات صنعتی کشورهای توسعه یافته، به وخیم‌تر شدن هر چه بیشتر رابطه‌ی مبادله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بحران پولی و مالی جهانی به ویژه به خاطر سیاست‌های ایالات متحده امریکا و متحدان صنعتی‌اش و اعمال محدودیت‌های گوناگون در طریق دسترسی جهان سوم به منابع مالی و امتیاز بازارهای سرمایه داری بین‌المللی و تکنولوژی، بحران اقتصادی کنونی را وخیم‌تر و روند رشد و توسعه‌ی کشورهای جهان سوم را شدیدا مختل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سرسام آور حجم بدهی‌های کشورهای توسعه نیافته و مشکلات سیاسی و اقتصادی فلج کننده ناشی از آن، تنها یکی از مظاهر چنین بحرانی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که بر خلاف ادعای سلطه گران بین‌المللی، مشکلات کنونی در اقتصاد جهانی در وجود و عملکرد نظام غیر عادلانه سرمایه داری جهانی و سلطه تاریخی اقلیت بر اکثریت نهفته است و لذا ماهیت ساختاری و ریشه‌ای داشته و به هیچ وجه ادواری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به خوبی واقفید مستکبرین و سلطه گران بین‌المللی مخالف هر گونه اصلاح و تغییر در نظام اقتصادی حاکم بر جهان بوده و حتی در مقابل کمترین خواسته‌های مشروع و به حق کشورهای تحت ستم به سختی مقاومت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روش‌های منفی در برابر شروع جدی مذاکرات برای برقراری نظام جدید اقتصادی بین المللی و طفره‌روی از مذاکرات جهانی علی رغم ادعاهای پرطمطراق‌شان مبنی بر تفاهم و همکاری در زمره‌ی سیاست‌های مخرب و منفی سلطه‌گران بین‌المللی، به ویژه ایالات متحده امریکا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بین‌المللی پول و بانک جهانی توسط امریکا و متحدان پیشرفته‌اش یکی دیگر از مجاری اعمال فشار و اخلال در جهت جلوگیری از تحقق خواسته‌های جهان سوم به شمار می‌رود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کشورهای عضو سازمان همکاری توسعه‌ی اقتصادی و به خصوص ایالات متحده</w:t>
      </w:r>
    </w:p>
    <w:p>
      <w:pPr>
        <w:pStyle w:val="BookText"/>
        <w:rPr/>
      </w:pPr>
      <w:r>
        <w:rPr>
          <w:rFonts w:ascii="IRNazanin" w:hAnsi="IRNazanin" w:eastAsia="IRNazanin"/>
          <w:color w:val="111111"/>
          <w:sz w:val="28"/>
          <w:sz w:val="28"/>
          <w:szCs w:val="28"/>
          <w:rtl w:val="true"/>
          <w:lang w:bidi="fa-IR"/>
        </w:rPr>
        <w:t>امریکا در جریان ششمین کنفرانس آنکتاد در بلگراد به روشنی بیان‌گر طرح‌ها و انگیزه‌ها و هم چنین روش‌هایی است که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حاصله در کنفرانس بلگراد و عدم موفقیت آن در اتخاذ هر گونه اقدام مثبت و کارساز در کلیه زمینه‌های مورد بحث در کنفرانس نتیجه بسیار منطقی سرسختی و خودمحوری منفعت طلبانه این کشورها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کرات گفته شده که مذاکرات جهانی جدی و پیگیر اولین گام در جهت حل و رفع بحران اقتصادی بین‌المللی و نیز ایجاد تغییرات ساختاری در نظام کنونی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بدون محو کامل آثار استکباری ابرقدرت‌ها در سرنوشت کشورهای جهان سوم و قطع دست ایادی دست نشانده‌ی آنها در این کشورها، این مذاکرات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همچنین معتقدیم که راه‌حل‌های جزئی و محدود و از آن جمله انجام مذاکرات در چارچوب سازمان‌های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عمدتا توسط امریکا کنترل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توسل به ترتیبات دو جانبه در مقابل چند جانبه در روابط مالی، جز در خدمت حفظ کنترل مستکبران بر این نهادها و استمرار سلطه تاریخی و نهادی شدن هر چه بیشتر شرایط بحرانی کنونی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نظام کنونی بین‌المللی را، مبنی بر تقسیم جهان دو قطب غرب و شرق، مردود می‌شماریم و اعتقاد داریم توازن وحشت حاکم بر جهان، که صلح ناپایدار کنونی بر آن مبتنی است، نمی‌تواند راهگشای تأمین صلح و امنیت و سعادت ملت‌ها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بندی و صف آرایی و اتکا به پیمان‌های نظامی اثر سوء و مخرب خود را به منصه‌ی ظهور رسانیده و موجب شده است جهانیان همواره بر لبه پرتگاه جنگ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فردای جنگ جهانی دوم تاکنون زمانی را به خاطر نداریم که دنیا از آتش جنگ‌های محلی و ناآرامی و تشنج و احساس خطر فارغ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چنان در توجیه تجاوزکاری‌هایشان صحبت از به خطر افتادن منافع حیاتی خود می‌کنند که گویی در سراسر گیتی و در همه کشورها برای ایشان حقوقی طبیعی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یک احساس تفوق نژادی، قدرت گرایان را بر این باور داشت که ملت‌های دیگر را نیازمند قیمومیت خود بدانند؟ صحبت از منافع فرانسه در خلیج فارس، منافع شوروی در افغانستان و آسیا و افریقا و منافع امریکا در سراسر گیتی، آیا پایه و اساسی غیر از این دارد؟ آیا هیتلر غیر از این می‌گفت؟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منطق تنها در سطح ابرقدرت‌ها محدود نمانده بلکه به سرعت به</w:t>
      </w:r>
    </w:p>
    <w:p>
      <w:pPr>
        <w:pStyle w:val="BookText"/>
        <w:rPr/>
      </w:pPr>
      <w:r>
        <w:rPr>
          <w:rFonts w:ascii="IRNazanin" w:hAnsi="IRNazanin" w:eastAsia="IRNazanin"/>
          <w:color w:val="111111"/>
          <w:sz w:val="28"/>
          <w:sz w:val="28"/>
          <w:szCs w:val="28"/>
          <w:rtl w:val="true"/>
          <w:lang w:bidi="fa-IR"/>
        </w:rPr>
        <w:t>دست پروردگان آنها نیز سرایت یافته است، اعلامیه‌های نظامی رژیم صدام، بیانیه‌های سیاسی رژیم صهیونیستی و موضعگیری‌های رژیم افریقای جنوبی را ببینید که چگونه مشحون از این منطق است آیا منافع دولت فرانسه بر حفظ منابع حیاتی و کیان دو ملت ایران ایران و عراق ارجحیت دارد؟</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تعالیم عالیه‌ی اسلامی معتقدیم که انسان‌ها همه با هم برابرند و هیچ انسانی حق ندارد با قبول زور و منطق تبعیض نژادی، که منطق معمول ابرقدرت‌هاست، تذلیل و تخفیف ناشی از حاکمیت زورگرایان را به خود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معتقدیم که در اثر حرکت دسته جمعی کشورهای زیر سلطه باید به سلطه‌جویی ابرقدرت‌ها خاتمه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باور هستیم که تقویت جنبش عدم تعهد با تأکید بر اصول عدم تعهد، راه آزادی ملل ستمدیده از سلطه ابرقدرت‌ها را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جهان دوره‌ای بحرانی و دشوار را طی می‌کند و سازمان ملل متحد به علت کارشکنی ابرقدرت‌ها عملا قادر به پاسخگویی به معضلات عدیده گیتی نیست، نقش نهضت عدم تعهد در مقابله با بحران‌ها و تشنجات جهانی بیش از همیشه می‌تواند مهم 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موکول به آن است که نهضت بتواند با قاطعیت خود را از وجود دست نشاندگان ابرقدرت‌ها، که در ظاهر ادعای عدم تعهد و در واقع درصدد تأمین منافع استکبار جهانی در حرکت جنبش هستند، تصفیه کنند و بدین وسیله سلامت، حرکت صحیح و رشد خود را تضمین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موفقیت‌هایی که جنبش عدم تعهد در ارائه راه‌حل برای پاره‌ای از مسائل جهانی به دست آورده است و همچنین احساس مسئولیت غالب کشورهای عضو جنبش نسبت به سرنوشت آینده آن این نوید را می‌دهد که جنبش نقش تاریخی بزرگ و مؤثری را در سیاست‌های آینده‌ی جهانی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نمایندگان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تا به حال کوشش‌های سازمان ملل متحد در اجرای اصول اولیه‌ی منشور ملل متحد با عدم موفقیت رو به رو بوده و علی‌رغم تلاش‌هایی که به عمل آورده، نتوانسته است گام‌های مؤثری در سطح جهانی در جهت حصول هدف‌های مورد نظر بردارد، مع هذا اجازه می‌خواهم که در پایان یک بار دیگر از صمیم قلب آرزو نمایم که مجمع بتواند گریبان خود را از دست قدرت‌های سلطه‌گر، که پیکر سازمان ملل متحد را به بند کشیده‌اند، رها ساخته و در اهداف خود توفیق یابد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عبادالله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bookmarkStart w:id="132" w:name="pg11875_95285"/>
    </w:p>
    <w:p>
      <w:pPr>
        <w:pStyle w:val="Heading3"/>
        <w:numPr>
          <w:ilvl w:val="2"/>
          <w:numId w:val="1"/>
        </w:numPr>
        <w:rPr/>
      </w:pPr>
      <w:bookmarkStart w:id="133" w:name="__RefHeading___Toc12592204_73709187"/>
      <w:bookmarkStart w:id="134" w:name="_Toc46"/>
      <w:bookmarkEnd w:id="132"/>
      <w:bookmarkEnd w:id="133"/>
      <w:r>
        <w:rPr>
          <w:rtl w:val="true"/>
        </w:rPr>
        <w:t xml:space="preserve">سند شماره </w:t>
      </w:r>
      <w:r>
        <w:rPr/>
        <w:t>122</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16019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به اطلاع می‌رسانم که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بغداد اعلام کرد که دولت بعث عراق قصد دارد حملات علیه اهداف غیر نظامی داخل خاک ایران را آغاز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ماهیت آن تدافعی نخواهد بود و صرفا تأثیر منفی بر روحیه نظامی و سیاسی دشمن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تجربه نشان داده این قبیل اعلامیه‌های عراق نشان دهنده قصد و نیت دولت آن کشور می‌باشد که بمباران اهداف مسکونی ایران را از سر گیرد و غیر نظامیان بی‌گناه را به قتل برساند و یا خانه‌ها و وسایل معیشتی آنها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نگرش جنایتکارانه نسبت به غیر نظامیان ایران، ویژگی اصلی رژیم حاکم بر عراق است و آن نگرشی است که تنها با بی‌تفاوتی مجامع بین‌المللی تقویت شده که رژیم عراق جنایات مکرری را علیه بشریت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Heading3"/>
        <w:numPr>
          <w:ilvl w:val="2"/>
          <w:numId w:val="1"/>
        </w:numPr>
        <w:rPr/>
      </w:pPr>
      <w:bookmarkStart w:id="135" w:name="__RefHeading___Toc12592206_73709187"/>
      <w:bookmarkStart w:id="136" w:name="_Toc47"/>
      <w:bookmarkEnd w:id="135"/>
      <w:r>
        <w:rPr>
          <w:rtl w:val="true"/>
        </w:rPr>
        <w:t xml:space="preserve">سند شماره </w:t>
      </w:r>
      <w:r>
        <w:rPr/>
        <w:t>123</w:t>
      </w:r>
      <w:bookmarkEnd w:id="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16049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احتراما متن اعلامیه وزارت امور خارجه جمهوری اسلامی ایران را درباره آلودگی نفتی در خلیج فارس به پیوست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w:t>
      </w:r>
    </w:p>
    <w:p>
      <w:pPr>
        <w:pStyle w:val="BookText"/>
        <w:rPr/>
      </w:pPr>
      <w:r>
        <w:rPr>
          <w:rFonts w:ascii="IRNazanin" w:hAnsi="IRNazanin" w:eastAsia="IRNazanin"/>
          <w:color w:val="111111"/>
          <w:sz w:val="28"/>
          <w:sz w:val="28"/>
          <w:szCs w:val="28"/>
          <w:rtl w:val="true"/>
          <w:lang w:bidi="fa-IR"/>
        </w:rPr>
        <w:t>پیوست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اطلاعیه وزارت امور خارجه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p>
    <w:p>
      <w:pPr>
        <w:pStyle w:val="BookText"/>
        <w:rPr/>
      </w:pPr>
      <w:r>
        <w:rPr>
          <w:rFonts w:ascii="IRNazanin" w:hAnsi="IRNazanin" w:eastAsia="IRNazanin"/>
          <w:color w:val="111111"/>
          <w:sz w:val="28"/>
          <w:sz w:val="28"/>
          <w:szCs w:val="28"/>
          <w:rtl w:val="true"/>
          <w:lang w:bidi="fa-IR"/>
        </w:rPr>
        <w:t xml:space="preserve">حوزه نفتی نوروز در شمالی‌ترین بخش خلیج فارس در منطقه بهرگان را جنگنده‌های عراقی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بمباران کردند که دکل چاه نفتی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خسارت دید و نشت نفت خام به آب‌های خلیج فارس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تجاوزگرانه نقض آشکار مقررات سازمان منطقه‌ای محافظت از محیط دریایی که هم ایران و هم عراق عضو آن هستند،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مقررات دقیقا حملات نظامی به تأسیسات نفتی را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چاه‌های دیگری در حملات بعدی عراق خسارت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نشان دهنده تشدید آشکار جنگ از سوی عراق بوده و تخریب آمرانه حیات دریایی را در خلیج فارس که از منافع مشترک مردم کل منطقه محسوب می‌شود، باعث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ضمن اعلام نگرانی شدید خود درباره محیط دریایی خلیج فارس، خواستار یافتن راه‌های جلوگیری از آلودگی بیشتر آب این دریا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کلیه تلاش‌ها و ابتکاراتی که جهت متوقف ساختن تحرکات نابخردانه دولت عراق صورت می‌گیرد، حمایت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عراق با تضمین سلامتی متخصصان نفتی، خوی تجاوزگرانه دیگر عراق را نشان می‌دهد که در این شرایط متخصصان خارجی از تعمیر خسارات وارده به تأسیسات و متوقف ساختن نشت نفت خودداری ورزیدند، اما متخصصان ایرانی این مهم را علی‌رغم این شرایط به عهده گرفتند و موفق شدند نشت نفت در چاه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فوتی زیر سطح دریا را با تلاش‌های مضاعف خود و بدون کمک فنی خارجی مهار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روی سایر دکل‌های خسارت دیده در حال انجام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تهدیدات اخیر عراق در حمله به تأسیسات نفتی سواحل ایران و موضوع سالم نگهداشتن محیط دریایی در خلیج فارس یک بار دیگر وزارت امور خارجه جمهوری اسلامی ایران بنا به وظیفه خود به کشورهای ساحلی خلیج فارس نسبت به خطرات روز افزون سیاست‌های غیر مسئولانه عراق در تهدید سالم سازی محیط دریایی آب‌های مشترک که مسئله حیاتی برای مردم کلیه کشورهای ساحلی محسوب می‌شود،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که این مسئله حیاتی قبل از اینکه تبدیل به یک فاجعه گردد مورد توجه قرار گیرد زیرا تجربه نشان داده که عراق هیچ علاقه‌ای نسبت به تعهدات خود جهت حفظ محیط دریایی خلیج فارس از خود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نه تنها مسئولیت هرگونه تهدیدات شرایط فعلی را ناشی از ماجراجویی نظامی عراق می‌داند بلکه نمی‌بایست از این رژیم انتظار داشت اعمال شیطانی عمدی مشابهی را علیه سایرین انجام ندهد</w:t>
      </w:r>
      <w:r>
        <w:rPr>
          <w:rFonts w:eastAsia="IRNazanin" w:cs="IRNazanin"/>
          <w:color w:val="111111"/>
          <w:sz w:val="28"/>
          <w:szCs w:val="28"/>
          <w:rtl w:val="true"/>
          <w:lang w:bidi="fa-IR"/>
        </w:rPr>
        <w:t>.</w:t>
      </w:r>
      <w:bookmarkStart w:id="137" w:name="pg11875_95287"/>
    </w:p>
    <w:p>
      <w:pPr>
        <w:pStyle w:val="Heading3"/>
        <w:numPr>
          <w:ilvl w:val="2"/>
          <w:numId w:val="1"/>
        </w:numPr>
        <w:rPr/>
      </w:pPr>
      <w:bookmarkStart w:id="138" w:name="__RefHeading___Toc12592208_73709187"/>
      <w:bookmarkStart w:id="139" w:name="_Toc48"/>
      <w:bookmarkEnd w:id="137"/>
      <w:bookmarkEnd w:id="138"/>
      <w:r>
        <w:rPr>
          <w:rtl w:val="true"/>
        </w:rPr>
        <w:t xml:space="preserve">سند شماره </w:t>
      </w:r>
      <w:r>
        <w:rPr/>
        <w:t>124</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16053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سفیر 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به اطلاع می‌رسانم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جنایات دیگری را علیه انسانیت با بمباران مناطق غیر نظامیان بی‌گناه در شهر مریوان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حملات به مرگ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مجروح شدن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تخریب تعدادی از ساختمان‌های مسکونی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حملات هوایی نیز علیه مناطق مسکونی بانه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صورت گرفت که در نتیجه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 و چندین خانه مسکونی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از جدیدترین عملیات‌های بمباران بی‌شمار رژیم بعثی عراق پس از انتشار گزارش هیئت حقیقت یاب اعزامی شما به ایران و عراق جهت ارزیابی خسارات عمدی وارده به غیر نظامیان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اگر چه به خاطر محدودیت‌های زمانی کامل نیست، اما به وضوح نشان دهنده عدم رعایت حقوق بین‌الملل بشر دوستانه در مورد جان غیر نظامیان در زمان جنگ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سماجت عراق در تکرار اقدامات جنایتکارانه خود علیه غیر نظامیان ایران مستقیما ناشی از این حقیقت است که جامعه بین‌المللی و شورای امنیت به طور ضمنی از این قبیل اقدامات عراق با سکوت خویش حمایت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اقدام از سوی شورای امنیت در رابطه با گزارش هیئت حقیقت یاب نشان دهنده دوری جستن شورای امنیت از واقعیت‌های مناقشه رو به رشد میان ایران و عراق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این جنایاتی را که رهبران عراق علیه غیر نظامیان ایران مرتکب می‌شوند، عامل اصلی ادامه مناقشه میان دو کشور قلمداد کرده و اعتقاد دارند که قبل از اینکه گامی برای ایجاد صلح واقعی برداشته شود، مسئول این جنایات می‌بایست به عدالت سپرده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ایران در سازمان ملل</w:t>
      </w:r>
      <w:bookmarkStart w:id="140" w:name="pg11875_95288"/>
    </w:p>
    <w:p>
      <w:pPr>
        <w:pStyle w:val="Heading3"/>
        <w:numPr>
          <w:ilvl w:val="2"/>
          <w:numId w:val="1"/>
        </w:numPr>
        <w:rPr/>
      </w:pPr>
      <w:bookmarkStart w:id="141" w:name="__RefHeading___Toc12592210_73709187"/>
      <w:bookmarkStart w:id="142" w:name="_Toc49"/>
      <w:bookmarkEnd w:id="140"/>
      <w:bookmarkEnd w:id="141"/>
      <w:r>
        <w:rPr>
          <w:rtl w:val="true"/>
        </w:rPr>
        <w:t xml:space="preserve">سند شماره </w:t>
      </w:r>
      <w:r>
        <w:rPr/>
        <w:t>125</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16061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دبیرکل</w:t>
      </w:r>
    </w:p>
    <w:p>
      <w:pPr>
        <w:pStyle w:val="BookText"/>
        <w:rPr/>
      </w:pPr>
      <w:r>
        <w:rPr>
          <w:rFonts w:ascii="IRNazanin" w:hAnsi="IRNazanin" w:eastAsia="IRNazanin"/>
          <w:color w:val="111111"/>
          <w:sz w:val="28"/>
          <w:sz w:val="28"/>
          <w:szCs w:val="28"/>
          <w:rtl w:val="true"/>
          <w:lang w:bidi="fa-IR"/>
        </w:rPr>
        <w:t>بنا به اطلاع دولت متبوعم احتراما به اطلاع می‌رسانم که ایران حمله نظامی به مقیاس وسیعی را علیه عراق در بخش شمالی به منظور نفوذ در خاک تحت حاکمیت عراق و اشغال شهر پنجوین،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مایلم خاطر نشان سازم، در حالی که نیروهای نظامی عراق هم اکنون درگیر پاسخ به جدیدترین اقدام تجاوزگرانه و از بین بردن نیروهای متجاوز می‌باشند، دولت جمهوری عراق این حق را برای خود محفوظ می‌دارد که به نیروهای متجاوز ایران هر کجا که لازم باشد به خاطر دفاع از حاکمیت، امنیت و منافع حیاتی عراق پاسخ گفته و به متجاوزان ایران بفهماند که تلاش‌های بیهوده‌شان و پافشاری در طولانی نمودن جنگ، بر خلاف اراده شورای امنیت و مجامع بین المللی بوده و به دست یابی به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القیسی نمایندگی دائمی عراق در سازمان ملل</w:t>
      </w:r>
    </w:p>
    <w:p>
      <w:pPr>
        <w:pStyle w:val="Heading3"/>
        <w:numPr>
          <w:ilvl w:val="2"/>
          <w:numId w:val="1"/>
        </w:numPr>
        <w:rPr/>
      </w:pPr>
      <w:bookmarkStart w:id="143" w:name="__RefHeading___Toc12592212_73709187"/>
      <w:bookmarkStart w:id="144" w:name="_Toc50"/>
      <w:bookmarkEnd w:id="143"/>
      <w:r>
        <w:rPr>
          <w:rtl w:val="true"/>
        </w:rPr>
        <w:t xml:space="preserve">سند شماره </w:t>
      </w:r>
      <w:r>
        <w:rPr/>
        <w:t>126</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16071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 در سازمان ملل خطاب به دبیرکل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عطف به سند </w:t>
      </w:r>
      <w:r>
        <w:rPr>
          <w:rFonts w:eastAsia="IRNazanin" w:cs="IRNazanin"/>
          <w:color w:val="111111"/>
          <w:sz w:val="28"/>
          <w:szCs w:val="28"/>
          <w:rtl w:val="true"/>
          <w:lang w:bidi="fa-IR"/>
        </w:rPr>
        <w:t>(</w:t>
      </w:r>
      <w:r>
        <w:rPr>
          <w:rFonts w:eastAsia="IRNazanin" w:cs="IRNazanin"/>
          <w:color w:val="111111"/>
          <w:sz w:val="28"/>
          <w:szCs w:val="28"/>
          <w:lang w:bidi="fa-IR"/>
        </w:rPr>
        <w:t>16061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شورای امنیت حاوی متن نامه نمایندگی دائمی عراق درباره تهاجم نیروهای مسلمان ایران علیه عراق که وی آن را تلاش‌های بیهوده و اصرار بر طولانی ساختن جنگ در برابر اراده شورای امنیت و جامعه بین‌المللی نامیده</w:t>
      </w:r>
      <w:bookmarkStart w:id="145" w:name="pg11875_95289"/>
    </w:p>
    <w:p>
      <w:pPr>
        <w:pStyle w:val="BookText"/>
        <w:rPr/>
      </w:pPr>
      <w:bookmarkEnd w:id="145"/>
      <w:r>
        <w:rPr>
          <w:rFonts w:ascii="IRNazanin" w:hAnsi="IRNazanin" w:eastAsia="IRNazanin"/>
          <w:color w:val="111111"/>
          <w:sz w:val="28"/>
          <w:sz w:val="28"/>
          <w:szCs w:val="28"/>
          <w:rtl w:val="true"/>
          <w:lang w:bidi="fa-IR"/>
        </w:rPr>
        <w:t xml:space="preserve">است، می‌خواهم برداشت نادرست نمایندگی عراق را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جامعه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نامه نمایندگی دائمی عراق بر برداشت دولت متبوعش دلالت دارد که اراده جامعه بین‌الملل را تنها به عدم طولانی شدن جنگ معطوف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سازمان ملل که یکی از مظاهر اراده جامعه بین‌المللی بوده و دولت عراق نیز به پای‌بندی به اصول آن متعهد شده است، تمامی دولت‌ها را با عبارات صریح از توسل به جنگ قبل از بکارگیری کلیه ابزارهای صلح آمیز جهت حل و فصل مناقشات، بر حذر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این اصول منشور از طرف هر دولتی، بهترین دلیل بر بی‌توجهی به کل اصول منشور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به طور یک جانبه تصمیم گرفت مناقشات مرزی خود با ایران را در جنگ تمام عیار تجاوزگرانه‌اش در اشغال ایران در سپتامبر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تشدید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به ابزارهای موجود برای حل و فصل مسالمت آمیز مناقشات بر اساس قرارداد مرزی دو جانبه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همجواری میان ایران و عراق و نیز اصول مندرج در منشور از جمله مراجعه به شورای امنیت، متوسل نشده و هر گونه ادعای این کشور جهت احترام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جامعه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عدم احترام به آن بر همگان آشکار شده، چیزی جز دورویی صرف نیست و چهره واقعی رژیم عراق را به خوبی برملا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دورویی به هیچ وجه از مسئولیت عراق به خاطر نقض حقوق بین‌المللی بشر دوستانه در حملات وحشیانه و عمدی به غیر نظامیان در ایران نخواهد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w:t>
      </w:r>
    </w:p>
    <w:p>
      <w:pPr>
        <w:pStyle w:val="Heading3"/>
        <w:numPr>
          <w:ilvl w:val="2"/>
          <w:numId w:val="1"/>
        </w:numPr>
        <w:rPr/>
      </w:pPr>
      <w:bookmarkStart w:id="146" w:name="__RefHeading___Toc12592214_73709187"/>
      <w:bookmarkStart w:id="147" w:name="_Toc51"/>
      <w:bookmarkEnd w:id="146"/>
      <w:r>
        <w:rPr>
          <w:rtl w:val="true"/>
        </w:rPr>
        <w:t xml:space="preserve">سند شماره </w:t>
      </w:r>
      <w:r>
        <w:rPr/>
        <w:t>127</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16092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قطعنامه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کشورهای گویان توگو و زئیر</w:t>
      </w:r>
    </w:p>
    <w:p>
      <w:pPr>
        <w:pStyle w:val="BookText"/>
        <w:rPr/>
      </w:pPr>
      <w:r>
        <w:rPr>
          <w:rFonts w:ascii="IRNazanin" w:hAnsi="IRNazanin" w:eastAsia="IRNazanin"/>
          <w:color w:val="111111"/>
          <w:sz w:val="28"/>
          <w:sz w:val="28"/>
          <w:szCs w:val="28"/>
          <w:rtl w:val="true"/>
          <w:lang w:bidi="fa-IR"/>
        </w:rPr>
        <w:t xml:space="preserve">با بررسی مجدد موضوع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میان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یادآوری قطعنامه‌ها و بیانیه‌های شورا که در آن از جمله آتش‌بس همه جانبه و پایان عملیات نظامی میان طرفین خواسته شده است؛</w:t>
      </w:r>
    </w:p>
    <w:p>
      <w:pPr>
        <w:pStyle w:val="BookText"/>
        <w:rPr/>
      </w:pPr>
      <w:r>
        <w:rPr>
          <w:rFonts w:ascii="IRNazanin" w:hAnsi="IRNazanin" w:eastAsia="IRNazanin"/>
          <w:color w:val="111111"/>
          <w:sz w:val="28"/>
          <w:sz w:val="28"/>
          <w:szCs w:val="28"/>
          <w:rtl w:val="true"/>
          <w:lang w:bidi="fa-IR"/>
        </w:rPr>
        <w:t xml:space="preserve">با یادآوری گزارش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دبیرکل در مورد هیئت اعزامی منتخب وی جهت بازدید مناطق غیر نظامی در ایران و عراق که مورد حملات نظامی قرار گرفته‌اند و قدردانی از دبیرکل به خاطر تقدیم گزارش واقع بینانه، متوازن و عینی در این مورد؛</w:t>
      </w:r>
    </w:p>
    <w:p>
      <w:pPr>
        <w:pStyle w:val="BookText"/>
        <w:rPr/>
      </w:pPr>
      <w:r>
        <w:rPr>
          <w:rFonts w:ascii="IRNazanin" w:hAnsi="IRNazanin" w:eastAsia="IRNazanin"/>
          <w:color w:val="111111"/>
          <w:sz w:val="28"/>
          <w:sz w:val="28"/>
          <w:szCs w:val="28"/>
          <w:rtl w:val="true"/>
          <w:lang w:bidi="fa-IR"/>
        </w:rPr>
        <w:t>و نیز با ابراز قدردانی از تشویق‌ها و کمک‌ها و همکاری‌هایی که دولت‌های ایران و عراق نسبت به هیئت اعزامی دبیرکل مبذول داشته‌اند؛</w:t>
      </w:r>
    </w:p>
    <w:p>
      <w:pPr>
        <w:pStyle w:val="BookText"/>
        <w:rPr/>
      </w:pPr>
      <w:r>
        <w:rPr>
          <w:rFonts w:ascii="IRNazanin" w:hAnsi="IRNazanin" w:eastAsia="IRNazanin"/>
          <w:color w:val="111111"/>
          <w:sz w:val="28"/>
          <w:sz w:val="28"/>
          <w:szCs w:val="28"/>
          <w:rtl w:val="true"/>
          <w:lang w:bidi="fa-IR"/>
        </w:rPr>
        <w:t>با ابراز تأسف مجدد از مناقشه میان دو کشور که منجر به خسارات هنگفت جانی و زیان‌های فراوان به شهرها، اموال و تأسیسات زیربنایی اقتصادی شده است، با تأیید لزوم بررسی واقع بینانه علل جنگ؛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دبیرکل تقاضا می‌نماید تا با کوشش‌های میانجیگرانه خود میان طرفین به منظور نیل به حل اختلاف به نحو کامل و عادلانه و شرافتمندانه که مورد قبول هر دو طرف باشد،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حقوق انسانی و بشر دوستانه، مخصوصا مفاد کنوانسیون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کلیه زمینه‌های آن محکوم می‌کند و خواستار توقف فوری کلیه عملیات‌های نظامی علیه هدف‌های غیر نظامی از جمله شهرها و مناطق مسکونی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کشتیرانی و بازرگانی آزاد را در آب‌های بین‌المللی مورد تأکید قرار داده و از کلیه کشورها می‌خواهد که بلافاصله به خصومت‌ها در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خطوط دریایی آبراه‌های قابل کشتی‌رانی، بنادر، پایانه‌ها، تأسیسات دور از ساحل و همه‌ی بنادری که به طور مستقیم یا غیر مستقیم به دریا راه دارند، پایان داده و به تمامیت ارضی دیگر کشورهای ساحل احترام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دبیرکل درخواست می‌نماید که با طرفین در مورد راه‌های توقف خصومت، از جمله احتمال اعزام ناظران سازمان ملل مشورت نماید و گزارش نتیجه این مشورت‌ها را به شورای امنیت تسلیم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طرف می‌خواهد که از هر اقدامی که صلح و امنیت بین‌المللی و همچنین حیات دریایی در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مخاطره قرار می‌دهد، خودداری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کلیه کشورها می‌خواهد که حداکثر خویشتنداری را درباره اقداماتی که ممکن است به افزایش و گسترش مناقشه منجر شود، به کار برند و بدین ترتیب اجرای این قطعنامه را تسهیل نمایند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دبیرکل درخواست می‌نماید که در مورد اجرای فوری و مؤثر این قطعنامه با طرفین به مشورت پردازد</w:t>
      </w:r>
      <w:r>
        <w:rPr>
          <w:rFonts w:eastAsia="IRNazanin" w:cs="IRNazanin"/>
          <w:color w:val="111111"/>
          <w:sz w:val="28"/>
          <w:szCs w:val="28"/>
          <w:rtl w:val="true"/>
          <w:lang w:bidi="fa-IR"/>
        </w:rPr>
        <w:t>.</w:t>
      </w:r>
      <w:bookmarkStart w:id="148" w:name="pg11875_95291"/>
    </w:p>
    <w:p>
      <w:pPr>
        <w:pStyle w:val="Heading3"/>
        <w:numPr>
          <w:ilvl w:val="2"/>
          <w:numId w:val="1"/>
        </w:numPr>
        <w:rPr/>
      </w:pPr>
      <w:bookmarkStart w:id="149" w:name="__RefHeading___Toc12592216_73709187"/>
      <w:bookmarkStart w:id="150" w:name="_Toc52"/>
      <w:bookmarkEnd w:id="148"/>
      <w:bookmarkEnd w:id="149"/>
      <w:r>
        <w:rPr>
          <w:rtl w:val="true"/>
        </w:rPr>
        <w:t xml:space="preserve">سند شماره </w:t>
      </w:r>
      <w:r>
        <w:rPr/>
        <w:t>128</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16104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 xml:space="preserve">پیرو 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16071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 احتراما به اطلاع می‌رسانم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نیروهای مسلمان ایران عملیاتی را در منطقه کردستان در مرز ایران و عراق به منظور عقب راندن واحدهای توپخانه عراق آغاز کردند تا شهرهای مرزی ایران را از تیررس خارج ساخته و غیر نظامیان از تهدید به مرگ و تخریب خانه‌ها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روزهای عملیات، نیروهای مسلمان ایران موفق شدند دشمن را چند مایل به عقب رانده و پادگان گرمک را تصرف نمایند که از آن به عنوان پایگاه مقدم عملیات‌ها و تدارکات ضد انقلابیون ایرانی با همیاری مستقیم عوامل رژیم بعث عراق مورد استفاده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پادگان که به عنوان زندان نیز استفاده می‌شد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که ضد انقلابیون آنها را زندانی کرده بودند،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زندانیان آزاد شده چگونگی قتل عام سایر زندانیان به دست ضد انقلابیون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کلیه عملیات‌های نظامی، نیروهای مسلمان ایران حداکثر تلاش را به کار گرفته‌اند تا اصول اخلاقی اسلام و حقوق بین‌المللی جنگ نقض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عراق که قادر نیستند در جبهه‌های نبرد رو در رو شوند یکبار دیگر به حملات خائنانه و ضد انسانی علیه غیر نظامیان ایران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مناطق مسکونی شهر دزفول و مسجد سلیمان با موشک‌های زمین به زمین هدف قرار گرفت که باعث کشته شدن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غیر نظامیان بی‌گناه گردیده که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کودک بودند و نزدیک به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مجروح شدند، تعداد زیادی از خانه‌ها و مغازه‌ها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مسکونی شهر مریوان نیز هدف بمباران هوایی قرار داشت که متحمل تلفات و تخریب بسیاری گردید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اقدامات وحشیانه عراق همراه با عملیات‌های مشابه بی‌شماری که در این اواخر شاهد هستیم حقیقتی را آشکار می‌سازد که ژست‌های صلح دوستی عراق در سازمان‌های بین‌المللی صرفا تلاشی برای منحرف ساختن افکار عمومی بین‌المللی از واقعیت‌های جبهه قلمداد شده تا ماهیت وحشیانه رژیم حاکم بر عراق را موجه نشان دهد</w:t>
      </w:r>
      <w:r>
        <w:rPr>
          <w:rFonts w:eastAsia="IRNazanin" w:cs="IRNazanin"/>
          <w:color w:val="111111"/>
          <w:sz w:val="28"/>
          <w:szCs w:val="28"/>
          <w:rtl w:val="true"/>
          <w:lang w:bidi="fa-IR"/>
        </w:rPr>
        <w:t>.</w:t>
      </w:r>
      <w:bookmarkStart w:id="151" w:name="pg11875_95292"/>
    </w:p>
    <w:p>
      <w:pPr>
        <w:pStyle w:val="BookText"/>
        <w:rPr/>
      </w:pPr>
      <w:bookmarkEnd w:id="151"/>
      <w:r>
        <w:rPr>
          <w:rFonts w:ascii="IRNazanin" w:hAnsi="IRNazanin" w:eastAsia="IRNazanin"/>
          <w:color w:val="111111"/>
          <w:sz w:val="28"/>
          <w:sz w:val="28"/>
          <w:szCs w:val="28"/>
          <w:rtl w:val="true"/>
          <w:lang w:bidi="fa-IR"/>
        </w:rPr>
        <w:t>گزارش‌های دریافتی از واحدهای نیروهای نظامی ایران مستقر در تپه‌های مشرف به شهر پنجوین و ملاحظه اقدامات نیروهای نظامی عراق در این شهر، حاکی از آن است که عمدا قسمت‌هایی از شهر، یا شاید تمامی آن را از بین برده‌اند، صدای انفجارات شنیده می‌شود و دود از قسمت‌های مختلف شهر برخاسته است، در همین حال با استفاده از ماشین‌های سنگین عمدا بخش‌هایی از شهر تخریب می‌گردد که از بخش‌های شرقی شروع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مشترک نیروهای مسلح ایران در جبهه به دلایل ذیل به این اقدامات عراق مظنون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که منتظر است رزمندگان مسلمان ایران بر شهر فائق شوند، تصمیم گرفته است تأسیسات مهم را جهت عدم تصرف آنها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موقعیت را غنیمت شمرده تا ایران را مقصر هر گونه تخریب قلمداد نماید و وانمود سازد که نیروهای نظامی ایران در این شهر خود باعث تخریب شده‌اند، بنابراین به طور عبث تلاش دارد سابقه ذلت‌بار خود را در جنایات مداومش علیه غیر نظامیان ایران، تعدیل نموده و آن را موجه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می‌خواهد به اقداماتی در پنجوین دست بزند و آن را بهانه‌ای جهت آغاز حملات وحشیانه علیه غیر نظامیان بی‌گناه در ایران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گسترش این درگیری‌ها، دولت جمهوری اسلامی ایران از جناب عالی درخواست دارد که نماینده خود را به منطقه اعزام کرده تا مجددا شاهد این واقعیت‌ها در صحنه باشند و گزارش هیئت حقیقت یاب اعزامی به ایران و عراق که طی سند </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شورای امنیت منتشر شد، به روز تکمیل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w:t>
      </w:r>
    </w:p>
    <w:p>
      <w:pPr>
        <w:pStyle w:val="Heading3"/>
        <w:numPr>
          <w:ilvl w:val="2"/>
          <w:numId w:val="1"/>
        </w:numPr>
        <w:rPr/>
      </w:pPr>
      <w:bookmarkStart w:id="152" w:name="__RefHeading___Toc12592218_73709187"/>
      <w:bookmarkStart w:id="153" w:name="_Toc53"/>
      <w:bookmarkEnd w:id="152"/>
      <w:r>
        <w:rPr>
          <w:rtl w:val="true"/>
        </w:rPr>
        <w:t xml:space="preserve">سند شماره </w:t>
      </w:r>
      <w:r>
        <w:rPr/>
        <w:t>129</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16117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خطاب به دبیرکل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16104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بنا به اطلاع دولت متبوعم به اطلاع می‌رسانم که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رژیم بعثی عراق جنایت دیگری را علیه</w:t>
      </w:r>
      <w:bookmarkStart w:id="154" w:name="pg11875_95293"/>
    </w:p>
    <w:p>
      <w:pPr>
        <w:pStyle w:val="BookText"/>
        <w:rPr/>
      </w:pPr>
      <w:bookmarkEnd w:id="154"/>
      <w:r>
        <w:rPr>
          <w:rFonts w:ascii="IRNazanin" w:hAnsi="IRNazanin" w:eastAsia="IRNazanin"/>
          <w:color w:val="111111"/>
          <w:sz w:val="28"/>
          <w:sz w:val="28"/>
          <w:szCs w:val="28"/>
          <w:rtl w:val="true"/>
          <w:lang w:bidi="fa-IR"/>
        </w:rPr>
        <w:t xml:space="preserve">انسانیت با بمباران اخیر خود علیه غیر نظامیان بی‌گناه ایران در شهرهای مسجد سلیمان و بهبهان در ساعات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این حملات به شهید و مجروح شدن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و تخریب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در بهبهان و نیز شهادت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مسجد سلیمان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حمله هوایی وحشیانه رژیم ضد انسانی عراق علیه مدارس و مناطق مسکونی بهبهان طی هفته قبل و نیز حمله مذکور،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بر جای گذاشته که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دانش آموز سنین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بمباران‌های وحشیانه علیه مدارس و مناطق غیر نظامی مسکونی و سکوت آشکار سازمان ملل تنها کمک می‌نماید که رژیم بعثی عراق به اقدامات جنایتکارانه تشویق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دولت جمهوری اسلامی به جای توسل به اقدامات تلافی جویانه مشابه این قبیل اقدامات جنایتکارانه، پاسخی متناسب در جبهه نبرد خواهند داد و تردیدی در ادامه آن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Heading3"/>
        <w:numPr>
          <w:ilvl w:val="2"/>
          <w:numId w:val="1"/>
        </w:numPr>
        <w:rPr/>
      </w:pPr>
      <w:bookmarkStart w:id="155" w:name="__RefHeading___Toc12592220_73709187"/>
      <w:bookmarkStart w:id="156" w:name="_Toc54"/>
      <w:bookmarkEnd w:id="155"/>
      <w:r>
        <w:rPr>
          <w:rtl w:val="true"/>
        </w:rPr>
        <w:t xml:space="preserve">سند شماره </w:t>
      </w:r>
      <w:r>
        <w:rPr/>
        <w:t>130</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16120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به پیوست متن بیانیه ذیل را که بیانگر موضع رسمی دولت عراق در مورد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مصوب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ارسال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متن بیانیه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عراق صادقانه با شورای امنیت به منظور دست‌یابی به قطعنامه‌ای عادلانه و شرافتمندانه در مورد مناقشه خود با ایران همکاری کرده و به این همکاری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عراق قطعنامه‌هایی که شورا به تصویب رسانده از جمله قطعنامه‌های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شورای امنیت دیروز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تصویب کرد، استقبال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در این خصوص نیز موارد ذیل را به اطلاع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مایل است یادآور شود که همیشه از طرف ایرانی خواسته است که از حمله به اهداف غیر نظامی پرهیز نماید و نسبت به پیامدهای اصرار ایران در متوسل شدن به چنین اقداماتی،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قبلا از طرف ایرانی خواسته است که به توافق صورت گرفته تحت نظارت سازمان ملل یا سایر مجامع بین‌المللی در اجتناب از حمله به اهداف غیر نظامی، پاسخ مثبت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دولت عراق از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استقبال نموده و آمادگی‌اش را جهت اجرای آن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آنچه حائز اهمیت است تعهدات طرف دیگر با ضمانت شورای امنیت در چارچوب نظارتی مؤثر جهت اجرای دقیق قطعنامه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عراق همچنین تأکید می‌نماید که پاسخ مثبت به کنوانسیون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از ضرورت حائز اهمیتی برخوردار بوده و خصوصا توجه شما را به نقض آشکار بخشی از کنوانسیون سوم ژنو در مورد رفتار با اسیران عراقی جنگ توسط دولت ایران جلب می‌نمایم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عراق پاراگراف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مذکور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پذیرش مشروط به پذیرفتن آن از سوی طرف دیگر می‌باشد و به آمادگی کامل و صادقانه طرف مقابل بستگی خواهد داشت که آن را بدون طرح هیچ گونه موانعی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باید قطعنامه مصوب شورای امنیت را رد کند یا آن را بپذیرد و در اجرای صادقانه و دقیق آن سنگ اندازی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این حق را برای خود محفوظ نگاه می‌دارد که گام‌های لازم را جهت نگهداری و حفظ منافع حیاتی عراق بردارد و با هر ابزار ممکن از اینها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طرف دیگر در آسیب رسانی به منافع ما اصرار ورزد و با هر عملیات یا اقدامی باعث محروم شدن عراق از حق طبیعی‌اش در استفاده از آزادی دریانوردی در منطقه خلیج و تنگه هرمز و مسیرهای دریایی منتهی به آنها و نیز استفاده از بنادر و گذرگاه‌های آبی مربوطه جهت کلیه مقاصد مانع شود با واکنش دولت عراق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تأکید می‌نماید که یکی از اقدامات ضروری و فوری که باید طبق قطعنامه صورت گیرد، پاکسازی شط العرب و بازگرداندن قابلیت‌های لازم جهت دریانوردی در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تأکید می‌نماید که دبیرکل سازمان ملل لازم است جهت این مهم مستقیما یا از طریق یکی از نمایندگی‌های ویژه و یا سایر</w:t>
      </w:r>
      <w:bookmarkStart w:id="157" w:name="pg11875_95295"/>
    </w:p>
    <w:p>
      <w:pPr>
        <w:pStyle w:val="BookText"/>
        <w:rPr/>
      </w:pPr>
      <w:bookmarkEnd w:id="157"/>
      <w:r>
        <w:rPr>
          <w:rFonts w:ascii="IRNazanin" w:hAnsi="IRNazanin" w:eastAsia="IRNazanin"/>
          <w:color w:val="111111"/>
          <w:sz w:val="28"/>
          <w:sz w:val="28"/>
          <w:szCs w:val="28"/>
          <w:rtl w:val="true"/>
          <w:lang w:bidi="fa-IR"/>
        </w:rPr>
        <w:t>سازمان‌های بین‌المللی مربوطه استفاده نماید تا قطعنامه به طور کامل اجرا شود و کلیه طرف‌های مربوط بتوانند به طور برابر از آن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عراق آماده همکاری با دبیرکل سازمان ملل به منظور یافتن سیستم مؤثری جهت برقراری آتش‌بس بوده و تضمین لازم می‌دهد که کلیه طرف‌های مربوطه از نتایج آنها و اجرای مفاد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به طور یکسان بهره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بالا ذکر شد و به خاطر اینکه دولت عراق در موارد بسیاری بر آمادگی‌اش جهت مذاکره به منظور دست یابی به حل و فصل عادلانه و شرافتمندانه مورد قبول طرفین تأکید کرده است، از پاراگراف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نیز استقبال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تلاش‌هایی که دبیرکل صورت می‌دهد استقبال نموده تا طبق پاراگراف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ادامه این تلاش‌ها مثمر ثمر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جهت حفظ صلح و امنیت در سطوح منطقه‌ای و بین‌المللی جدیت داشته و تلاش می‌کند، که شاهد آن تأکید مداومش بر دعوت همیشگی خود جهت حل و فصل مناقشه با ایران با ابزارهای صلح جویانه بر طبق اصول منشور و قوانین حقوق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دولت عراق امیدوار است که طرف دیگر نیز به دعوت شورا طبق پاراگراف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و آمادگی کاملش را جهت اجرای قطعنامه، به طور صادقانه ابراز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دولت عراق از قبل نسبت به هر گونه تلاشی جهت اجرای بخشی از قطعنامه هشدار داده زیرا تمامی پاراگراف‌های مندرج در آن جا را یکجا پذیرفته و قطعنامه را به طور کامل مطلوب دانسته است و صرفا بر اساس این فرضیه ثابت که قطعنامه مجموعه‌ای غیر قابل تقسیم و یکپارچه با توجه به مفاد، زمان بندی و نیز روش‌های اجرای کلیه پاراگراف‌ها به ویژه در مورد این فرض ثابت که کلیه طرف‌های مربوطه از اجرای آن فورا به طور یکسان بهره خواهند برد، آن را قبول نموده است</w:t>
      </w:r>
      <w:r>
        <w:rPr>
          <w:rFonts w:eastAsia="IRNazanin" w:cs="IRNazanin"/>
          <w:color w:val="111111"/>
          <w:sz w:val="28"/>
          <w:szCs w:val="28"/>
          <w:rtl w:val="true"/>
          <w:lang w:bidi="fa-IR"/>
        </w:rPr>
        <w:t>.</w:t>
      </w:r>
    </w:p>
    <w:p>
      <w:pPr>
        <w:pStyle w:val="Heading3"/>
        <w:numPr>
          <w:ilvl w:val="2"/>
          <w:numId w:val="1"/>
        </w:numPr>
        <w:rPr/>
      </w:pPr>
      <w:bookmarkStart w:id="158" w:name="__RefHeading___Toc12592222_73709187"/>
      <w:bookmarkStart w:id="159" w:name="_Toc55"/>
      <w:bookmarkEnd w:id="158"/>
      <w:r>
        <w:rPr>
          <w:rtl w:val="true"/>
        </w:rPr>
        <w:t xml:space="preserve">سند شماره </w:t>
      </w:r>
      <w:r>
        <w:rPr/>
        <w:t>131</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22161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نمایندگی عراق خطاب به دبیرکل</w:t>
      </w:r>
      <w:bookmarkStart w:id="160" w:name="pg11875_95296"/>
    </w:p>
    <w:p>
      <w:pPr>
        <w:pStyle w:val="BookText"/>
        <w:rPr/>
      </w:pPr>
      <w:bookmarkEnd w:id="160"/>
      <w:r>
        <w:rPr>
          <w:rFonts w:ascii="IRNazanin" w:hAnsi="IRNazanin" w:eastAsia="IRNazanin"/>
          <w:color w:val="111111"/>
          <w:sz w:val="28"/>
          <w:sz w:val="28"/>
          <w:szCs w:val="28"/>
          <w:rtl w:val="true"/>
          <w:lang w:bidi="fa-IR"/>
        </w:rPr>
        <w:t>بنا به اطلاع دولت متبوعم، احتراما به اطلاع می‌رسانم که امروز صبح، ایران حمله نظامی جدیدی را به مقیاس وسیع در منطقه پنجوین به منظور اشغال مجدد خاک عراق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اقدام جدید تجاوزگرانه که سه روز پس از تصویب قطعنامه‌ی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صورت گرفت حاکی از مبارزه آشکار این رژیم علیه اراده شورا و سازمان 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بیانگر روحیه تجاوزگرانه واقعی رژیم ایران و بی‌توجهی مداوم و آشکار این رژیم نسبت به تعهدات بین‌المللی و قطعنامه‌های شورا و بی‌اعتنایی نسبت به توافق جمعی افکار عمومی جهان در مورد ضرورت خاتمه فوری کلیه عملیات‌های نظامی و حل و فصل مناقشه میان دو کشور از طریق صلح جویانه و تضمین حقوق قانونی طرفین،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عراق با تمام توانش به تجاوز جدید ایران پاسخ داده است، مایل است تصریح نماید همان طور که در بیانیه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 / 16120, annex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است با جدیت از حقوق کامل خویش جهت حمله به اهدافی در ایران استفاده خواهد کرد که می‌تواند پاسخی به تجاوز مداوم ایران علیه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به متجاوز تفهیم شود که تجاوزاتش بدون تنبیه باقی نخواهد ماند و هزینه گزافی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Heading3"/>
        <w:numPr>
          <w:ilvl w:val="2"/>
          <w:numId w:val="1"/>
        </w:numPr>
        <w:rPr/>
      </w:pPr>
      <w:bookmarkStart w:id="161" w:name="__RefHeading___Toc12592224_73709187"/>
      <w:bookmarkStart w:id="162" w:name="_Toc56"/>
      <w:bookmarkEnd w:id="161"/>
      <w:r>
        <w:rPr>
          <w:rtl w:val="true"/>
        </w:rPr>
        <w:t xml:space="preserve">سند شماره </w:t>
      </w:r>
      <w:r>
        <w:rPr/>
        <w:t>132</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16128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16140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جناب عالی درخواست اعزام نماینده خود به خطوط جبهه ایران و عراق را به منظور تهیه‌ی گزارش جدید هیئت حقیقت یاب اعزامی به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43851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شورای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پذیرفته‌اید، احتراما به اطلاع می‌رسانم که در طی هفته‌های گذشته نیروهای متجاوز عراق در فواصل متعدد در بخش‌های مختلف جبهه از سلاح‌های شیمیایی استفاده کرده‌اند، امیدوارم که نماینده جناب عالی دستور لازم را جهت بررسی مدارک پزشکی و</w:t>
      </w:r>
      <w:bookmarkStart w:id="163" w:name="pg11875_95297"/>
    </w:p>
    <w:p>
      <w:pPr>
        <w:pStyle w:val="BookText"/>
        <w:rPr/>
      </w:pPr>
      <w:bookmarkEnd w:id="163"/>
      <w:r>
        <w:rPr>
          <w:rFonts w:ascii="IRNazanin" w:hAnsi="IRNazanin" w:eastAsia="IRNazanin"/>
          <w:color w:val="111111"/>
          <w:sz w:val="28"/>
          <w:sz w:val="28"/>
          <w:szCs w:val="28"/>
          <w:rtl w:val="true"/>
          <w:lang w:bidi="fa-IR"/>
        </w:rPr>
        <w:t>نظامی در مورد سلاح‌های شیمیایی به کار گرفته شده توسط نیروهای متجاوز عراقی،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جزئیات این حملات و مدارک لازم درباره حملات شیمیایی عراق متعاقبا تسلیم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w:t>
      </w:r>
    </w:p>
    <w:p>
      <w:pPr>
        <w:pStyle w:val="Heading3"/>
        <w:numPr>
          <w:ilvl w:val="2"/>
          <w:numId w:val="1"/>
        </w:numPr>
        <w:rPr/>
      </w:pPr>
      <w:bookmarkStart w:id="164" w:name="__RefHeading___Toc12592226_73709187"/>
      <w:bookmarkStart w:id="165" w:name="_Toc57"/>
      <w:bookmarkEnd w:id="164"/>
      <w:r>
        <w:rPr>
          <w:rtl w:val="true"/>
        </w:rPr>
        <w:t xml:space="preserve">سند شماره </w:t>
      </w:r>
      <w:r>
        <w:rPr/>
        <w:t>133</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16129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 xml:space="preserve">پیرو نامه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16053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بنا به اطلاع دولت متبوعم تصاویری که افشاگر حملات رژیم جنایتکار عراق در حمله به مردم بی‌گناه شهرهای دزفول، مریوان و اندیمشک و تخریبی که این رژیم باعث شده را به پیوست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ایران در سازمان ملل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از مناطق مسکونی شهرهای فوق نشان می‌دهد که مورد حمله قرار گرفته و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زیرنویس انگلیسی و توضیحات لازم می‌باشد</w:t>
      </w:r>
      <w:r>
        <w:rPr>
          <w:rFonts w:eastAsia="IRNazanin" w:cs="IRNazanin"/>
          <w:color w:val="111111"/>
          <w:sz w:val="28"/>
          <w:szCs w:val="28"/>
          <w:rtl w:val="true"/>
          <w:lang w:bidi="fa-IR"/>
        </w:rPr>
        <w:t>.)</w:t>
      </w:r>
    </w:p>
    <w:p>
      <w:pPr>
        <w:pStyle w:val="Heading3"/>
        <w:numPr>
          <w:ilvl w:val="2"/>
          <w:numId w:val="1"/>
        </w:numPr>
        <w:rPr/>
      </w:pPr>
      <w:bookmarkStart w:id="166" w:name="__RefHeading___Toc12592228_73709187"/>
      <w:bookmarkStart w:id="167" w:name="_Toc58"/>
      <w:bookmarkEnd w:id="166"/>
      <w:r>
        <w:rPr>
          <w:rtl w:val="true"/>
        </w:rPr>
        <w:t xml:space="preserve">سند شماره </w:t>
      </w:r>
      <w:r>
        <w:rPr/>
        <w:t>134</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16139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اطلاع دولت متبوعم، با کمال تأسف به اطلاع می‌رسانم که حملات عراق به اهداف غیر نظامی ایران و نیز با استفاده از سلاح‌های شیمیایی در موارد بسیاری ادامه داشته که تلفات بسیاری را به غیر نظامیان وارد ساخته است و مناطق مسکونی زیادی را</w:t>
      </w:r>
      <w:bookmarkStart w:id="168" w:name="pg11875_95298"/>
    </w:p>
    <w:p>
      <w:pPr>
        <w:pStyle w:val="BookText"/>
        <w:rPr/>
      </w:pPr>
      <w:bookmarkEnd w:id="168"/>
      <w:r>
        <w:rPr>
          <w:rFonts w:ascii="IRNazanin" w:hAnsi="IRNazanin" w:eastAsia="IRNazanin"/>
          <w:color w:val="111111"/>
          <w:sz w:val="28"/>
          <w:sz w:val="28"/>
          <w:szCs w:val="28"/>
          <w:rtl w:val="true"/>
          <w:lang w:bidi="fa-IR"/>
        </w:rPr>
        <w:t>تخریب نموده که در مغایرت آشکار با حقوق بین‌المللی بشر دوستانه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شهرهای اندیمشک، مسجد سلیمان، بهبهان و نهاوند یکبار دیگر با موشک‌های عراقی هدف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خسارات و تلفات چهار شهر مذکور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اندیمشک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منهدم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خسارت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تأسیسات عمومی خسارت دیده یا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و ده‌ها خانه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تخریب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خسارت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اخیر دو روستا در نزدیکی شهر بانه مورد حمله‌ی شیمیایی واقع شد که باعث مجروح شدن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کور شدن برخی از آنها سوختگی‌های جلدی شدید با جراحات دستگاه تنفسی در کلیه افراد فوق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درخواست می‌نمایم این نامه به عنوان سند شورای امنیت منتشر شود، به خاطر اینکه بتوان دلیل متقن از آنچه که رژیم عراق از صلح درک می‌کند،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یا حملات مشابه پس از اینکه اردن متحد عراق قطعنامه‌ای را در شورای امنیت به تصویب رساند و خواستار توقف این قبیل اقدامات وحشیانه شد،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قبلا اعلام کرده بود که این قطعنامه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بر لزوم پای بندی به کلیه اصول تأکید ورزیده و اعلام می‌دارد که این روش دست‌یابی صلح نیست و وقت آن است که شورای امنیت از تشویق حکام جنایتکار عراق خودداری ورزد تا چنین جنایات بی‌رحمانه‌ای را مرتکب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ایران در سازمان ملل</w:t>
      </w:r>
    </w:p>
    <w:p>
      <w:pPr>
        <w:pStyle w:val="Heading3"/>
        <w:numPr>
          <w:ilvl w:val="2"/>
          <w:numId w:val="1"/>
        </w:numPr>
        <w:rPr/>
      </w:pPr>
      <w:bookmarkStart w:id="169" w:name="__RefHeading___Toc12592230_73709187"/>
      <w:bookmarkStart w:id="170" w:name="_Toc59"/>
      <w:bookmarkEnd w:id="169"/>
      <w:r>
        <w:rPr>
          <w:rtl w:val="true"/>
        </w:rPr>
        <w:t xml:space="preserve">سند شماره </w:t>
      </w:r>
      <w:r>
        <w:rPr/>
        <w:t>135</w:t>
      </w:r>
      <w:bookmarkEnd w:id="1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16140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نمایندگی دائمی جمهوری اسلامی ایران در سازمان ملل خطاب به دبیرکل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16182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استفاده عراق از سلاح‌های</w:t>
      </w:r>
      <w:bookmarkStart w:id="171" w:name="pg11875_95299"/>
    </w:p>
    <w:p>
      <w:pPr>
        <w:pStyle w:val="BookText"/>
        <w:rPr/>
      </w:pPr>
      <w:bookmarkEnd w:id="171"/>
      <w:r>
        <w:rPr>
          <w:rFonts w:ascii="IRNazanin" w:hAnsi="IRNazanin" w:eastAsia="IRNazanin"/>
          <w:color w:val="111111"/>
          <w:sz w:val="28"/>
          <w:sz w:val="28"/>
          <w:szCs w:val="28"/>
          <w:rtl w:val="true"/>
          <w:lang w:bidi="fa-IR"/>
        </w:rPr>
        <w:t xml:space="preserve">شیمیایی علیه اهدافی در ایران، احتراما به اطلاع می‌رسانم نمونه‌هایی از قطعات دو گلوله‌ی شیمیایی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پیرانشهر پرتاب شده و نیز نمونه‌های مواد از محل‌هایی که گلوله‌ها منفجر شده‌اند،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ارتش جمهوری اسلامی ایران بر اثر اصابت این دو گلوله به هدف، دود غلیظی در حدود یک دقیقه به هوا برخاست و پرسنل آن حوالی وادار شدند که از ماسک گاز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تعدادی از پرسنل بر اثر نفوذ مقداری گاز از طریق ماسک‌هایشان یا پس از اینکه ماسک‌ها را برداشتند،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پرسنل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محل مورد اصابت،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گاز بر روی پرسنل شامل سوزش گلو، مشکلات تنفسی و سرفه مداوم، آبریزش بینی و چشم‌ها، تهوع و بی‌حسی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توضیح داده شد از شش نفری که مجروح شده بودند،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محل تحت درمان قرار گرفته و پس از چند ساعت مرخص شدند، یک نفر به مدت شش روز در بیمارستان بستری گردید و یک نفر شدیدا مجروح شده بود به بیمارستانی در تهران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معالج گزارش داده است که گاز سیستم عصبی وی را مختل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چند حمله شیمیایی از سوی عراق به ویژه در منطقه خرمشهر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از قربانیان حملات شیمیایی عراق ضمیمه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ایران در سازمان ملل</w:t>
      </w:r>
    </w:p>
    <w:p>
      <w:pPr>
        <w:pStyle w:val="Heading3"/>
        <w:numPr>
          <w:ilvl w:val="2"/>
          <w:numId w:val="1"/>
        </w:numPr>
        <w:rPr/>
      </w:pPr>
      <w:bookmarkStart w:id="172" w:name="__RefHeading___Toc12592232_73709187"/>
      <w:bookmarkStart w:id="173" w:name="_Toc60"/>
      <w:bookmarkEnd w:id="172"/>
      <w:r>
        <w:rPr>
          <w:rtl w:val="true"/>
        </w:rPr>
        <w:t xml:space="preserve">سند شماره </w:t>
      </w:r>
      <w:r>
        <w:rPr/>
        <w:t>136</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16154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نامه‌ی قبلی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16140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استفاده از سلاح‌های شیمیایی نیروهای نظامی عراق علیه اهداف غیر نظامی در ایران، با کمال تأسف به اطلاع می‌رسانم این قبیل حملات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عراقی یک بمب شیمیایی را در نزدیکی روستای بادمجان در نزدیکی بانه پرتاب کرد که بر اثر آن دود سفید رنگی فضای منطقه را پوشاند و جراحات جلدی شدیدی را باعث گردید همچنین صدمات جسمی شدیدی به مردم آن ناحیه وارد</w:t>
      </w:r>
      <w:bookmarkStart w:id="174" w:name="pg11875_95300"/>
    </w:p>
    <w:p>
      <w:pPr>
        <w:pStyle w:val="BookText"/>
        <w:rPr/>
      </w:pPr>
      <w:bookmarkEnd w:id="174"/>
      <w:r>
        <w:rPr>
          <w:rFonts w:ascii="IRNazanin" w:hAnsi="IRNazanin" w:eastAsia="IRNazanin"/>
          <w:color w:val="111111"/>
          <w:sz w:val="28"/>
          <w:sz w:val="28"/>
          <w:szCs w:val="28"/>
          <w:rtl w:val="true"/>
          <w:lang w:bidi="fa-IR"/>
        </w:rPr>
        <w:t>ساخت و یازده نفر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مواد شیمیایی هنوز در منطقه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نیز نیروهای عراقی سه بار از گلوله‌های شیمیایی در خطوط جبهه در کمتر از هفت دقیقه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معرض آن قرار داشتند بینایی خود را از دست داده و دچار شکم دردهای شدیدی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حملات قبلی از گاز خردل و سپس ترکیباتی حاوی آرسنیک استفاده شده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اخیرا در روستاهای بنیجان و شاهرونه در اثر این حملات کشته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اثرات شیمیایی مورد استفاده به مرور زمان از بین می‌رود با وجود این، از زخم‌های روی بدن‌های قربانیان می‌توان تحقیق به عمل آورد و علت‌های آن را متخصصان در این زمینه به آسانی می‌توانند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جناب عالی تیم کارشناسی خود را جهت تأیید صحت استفاده عراق از سلاح‌های شیمیایی، قبل از اینکه اثرات مواد شیمیایی بر اثر گذشت زمان از بین برود، به محل مورد حمله اعزام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ایران در سازمان ملل</w:t>
      </w:r>
    </w:p>
    <w:p>
      <w:pPr>
        <w:pStyle w:val="Heading3"/>
        <w:numPr>
          <w:ilvl w:val="2"/>
          <w:numId w:val="1"/>
        </w:numPr>
        <w:rPr/>
      </w:pPr>
      <w:bookmarkStart w:id="175" w:name="__RefHeading___Toc12592234_73709187"/>
      <w:bookmarkStart w:id="176" w:name="_Toc61"/>
      <w:bookmarkEnd w:id="175"/>
      <w:r>
        <w:rPr>
          <w:rtl w:val="true"/>
        </w:rPr>
        <w:t xml:space="preserve">سند شماره </w:t>
      </w:r>
      <w:r>
        <w:rPr/>
        <w:t>137</w:t>
      </w:r>
      <w:bookmarkEnd w:id="1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16156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دبیرکل</w:t>
      </w:r>
    </w:p>
    <w:p>
      <w:pPr>
        <w:pStyle w:val="BookText"/>
        <w:rPr/>
      </w:pPr>
      <w:r>
        <w:rPr>
          <w:rFonts w:ascii="IRNazanin" w:hAnsi="IRNazanin" w:eastAsia="IRNazanin"/>
          <w:color w:val="111111"/>
          <w:sz w:val="28"/>
          <w:sz w:val="28"/>
          <w:szCs w:val="28"/>
          <w:rtl w:val="true"/>
          <w:lang w:bidi="fa-IR"/>
        </w:rPr>
        <w:t>بنا به اطلاع دولت متبوعم احتراما گزیده‌هایی از اطلاعیه‌های نظامی رسمی ایران درباره تجاوز اخیر ایران علیه خاک عراق را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اطلاعیه‌های مذکور به وضوح و صریحا مؤید تجاوز علیه حاکمیت عراق و ورود به خاک و اشغال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گزیده‌هایی از اطلاعیه‌های رسمی نظامی ایران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نظامی ایران به شماره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مطالب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توانمند اسلام موفق شدند تعدادی از تپه‌های استراتژیک و برخی از مواضع نظامی مهم دشمن را در منطقه مرزی بانه و مریوان تصرف 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شامل موارد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سپیده دم امروز نیروهای غرور آفرین و توانمند اسلام در ادامه عملیات پیروز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شدند به پاکسازی و تقویت و مستحکم نمودن بیشتر مواضع آزاد شده خود بپردازند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در این اطلاعیه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ارتفاعات براله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Baralah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رزمندگان توانمند اسلام به عملیات‌هایشان ادامه داده و حملاتشان را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از سر گرفتند و ارتفاعات سریراله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Sarir Alah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آزاد ساختند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شامل موارد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عملیاتی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توانمند اسلام با ادامه عملیات‌هایشان مواضع جدید خود را حفظ کردند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اطلاعیه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حمزه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از ادامه مرحله سوم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موفق شدند مناطقی از چوارته، سید صادق و جاده‌ی سلیمانیه را آزاد ساخته و بخش دیگری از غرب پنجوین را به کنترل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نیروهای ما علاوه بر شهرهای ذکر شده در اطلاعیه‌های قبلی، شهرک‌های خان زید سفلی و علیا، درامینا، درومیانه، دارفرا و خان شیان را آزاد ساختند همچنین نیروهای ما با استقرار در آن شهرک‌ها، مواضع نظامی دشمن در آنجا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آزادی ارتفاعات غرب پنجوین در طی مرحله سوم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 عراقی </w:t>
      </w:r>
      <w:r>
        <w:rPr>
          <w:rFonts w:eastAsia="Times New Roman" w:cs="Times New Roman" w:ascii="Times New Roman" w:hAnsi="Times New Roman"/>
          <w:color w:val="111111"/>
          <w:sz w:val="28"/>
          <w:szCs w:val="28"/>
          <w:lang w:val="en-US" w:bidi="en-US"/>
        </w:rPr>
        <w:t>Qullat Bariz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دید و برد آتش مستقیم رزمندگان ما قرار گرفت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اطلاعیه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فرماندهی حمزه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توانستند با تصرف ارتفاعات شیخ کردستان به شماره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9043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پست کنترل </w:t>
      </w:r>
      <w:r>
        <w:rPr>
          <w:rFonts w:eastAsia="Times New Roman" w:cs="Times New Roman" w:ascii="Times New Roman" w:hAnsi="Times New Roman"/>
          <w:color w:val="111111"/>
          <w:sz w:val="28"/>
          <w:szCs w:val="28"/>
          <w:lang w:val="en-US" w:bidi="en-US"/>
        </w:rPr>
        <w:t>Kazlakah Badam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w:t>
      </w:r>
      <w:r>
        <w:rPr>
          <w:rFonts w:eastAsia="Times New Roman" w:cs="Times New Roman" w:ascii="Times New Roman" w:hAnsi="Times New Roman"/>
          <w:color w:val="111111"/>
          <w:sz w:val="28"/>
          <w:szCs w:val="28"/>
          <w:lang w:val="en-US" w:bidi="en-US"/>
        </w:rPr>
        <w:t>Ahmad Kalyan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شهرک عراقی سلیمانیه را تصرف کردند و پس از استقرار در کلیه مناطق مذکور، آن نقاط را تحت کنترل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اطلاعیه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آمده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نیروهای ما با حمله وسیع و گسترده با نفوذ به قلب مواضع دشمن در عمق خاک عراق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مهم به شماره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ساختند</w:t>
      </w:r>
      <w:r>
        <w:rPr>
          <w:rFonts w:eastAsia="IRNazanin" w:cs="IRNazanin"/>
          <w:color w:val="111111"/>
          <w:sz w:val="28"/>
          <w:szCs w:val="28"/>
          <w:rtl w:val="true"/>
          <w:lang w:bidi="fa-IR"/>
        </w:rPr>
        <w:t>. »</w:t>
      </w:r>
      <w:bookmarkStart w:id="177" w:name="pg11875_95302"/>
    </w:p>
    <w:p>
      <w:pPr>
        <w:pStyle w:val="Heading3"/>
        <w:numPr>
          <w:ilvl w:val="2"/>
          <w:numId w:val="1"/>
        </w:numPr>
        <w:rPr/>
      </w:pPr>
      <w:bookmarkStart w:id="178" w:name="__RefHeading___Toc12592236_73709187"/>
      <w:bookmarkStart w:id="179" w:name="_Toc62"/>
      <w:bookmarkEnd w:id="177"/>
      <w:bookmarkEnd w:id="178"/>
      <w:r>
        <w:rPr>
          <w:rtl w:val="true"/>
        </w:rPr>
        <w:t xml:space="preserve">سند شماره </w:t>
      </w:r>
      <w:r>
        <w:rPr/>
        <w:t>138</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16157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مطالب ذیل که در اطلاعیه‌های نظامی عراق در 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گردیده و درباره گلوله باران مراکز شهری و روستایی خاک عراق به وسیله نیروهای متجاوز ایران است که خسارات جانی و مالی زیادی به تأسیسات غیر نظامی در مراکز شهری و روستایی وارد ساخته،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رژیم ایران در گلوله باران اهداف غیر نظامی در عراق دلیل روشنی برای اظهارات سراسر کذب حکام تهران در مورد نگرانی‌های آنها نسبت به اصول بشر دوستانه در حمله به مناطق شهری و نیز انهدام مناطق مسکونی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اطلاعیه‌های نظامی عراق در طی دوره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شهر بصره و حومه‌ی آن و شهرک شانه دری در منطقه سید صادق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دشمن به برخی از تأسیسات غیر نظامی خسارات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شهر بصره و حومه آن را گلوله باران کرد که در اثر این گلوله باران به برخی از تأسیسات غیر نظامی خسارات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شهرک خرمال در منطقه حلبچه را گلوله باران کرد و به برخی از تأسیسات غیر نظامی خسارات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ناحیه شانه دری را گلوله باران کرد که در اثر این گلوله باران وحشیانه سه تن از غیر نظامیان از جمله یک کودک و یک زن مجروح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شهرهای بصره و مندلی و حومه آنها و شهرک‌های خرمال و</w:t>
      </w:r>
    </w:p>
    <w:p>
      <w:pPr>
        <w:pStyle w:val="BookText"/>
        <w:rPr/>
      </w:pPr>
      <w:r>
        <w:rPr>
          <w:rFonts w:ascii="IRNazanin" w:hAnsi="IRNazanin" w:eastAsia="IRNazanin"/>
          <w:color w:val="111111"/>
          <w:sz w:val="28"/>
          <w:sz w:val="28"/>
          <w:szCs w:val="28"/>
          <w:rtl w:val="true"/>
          <w:lang w:bidi="fa-IR"/>
        </w:rPr>
        <w:t>سید صادق را گلوله باران کرد، این گلوله باران به زخمی شدن دو کودک در شهرک سید صادق منجر شده و برخی از تأسیسات غیر نظامی بصره و مندلی را زیر آتش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ایران شهرک سید صادق و حومه آن را هدف توپخانه خود قرار داد که در این گلوله باران وحشیانه دشمن،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نظامی از جمله دو کودک مجروح و به یک خانه‌ی مسکونی خسارت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بصره و مندلی و حومه‌ی آنها و شهرک خرمال گلوله باران شد که این گلوله باران دشمن به تعدادی از تأسیسات غیر نظامی خسارت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شعیبیه و شهرک خرمال و حومه آن گلوله باران شد که در اثر آن به برخی از تأسیسات غیر نظامی خسارات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مندلی و حومه آن گلوله باران شد که در اثر گلوله باران دشمن به برخی از تأسیسات غیر نظامی خسارات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مندلی و حومه آن گلوله باران شد که در اثر گلوله باران دشمن به برخی از تأسیسات غیر نظامی خسارات وارد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 و نواحی آن گلوله باران شد که بر اثر گلوله باران دشمن خسارات و ضایعاتی به برخی از تأسیسات غیر نظامی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مندلی و حومه آن گلوله باران شد که بر اثر این گلوله باران خساراتی به برخی از تأسیسات غیر نظامی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مندلی و شهرک سید صادق و حومه آنها گلوله باران شد که بر اثر این گلوله باران ضایعات و خساراتی به برخی از تأسیسات غیر نظامی آنجا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خرمال و نواحی آن گلوله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باعث شد خساراتی به برخی از تأسیسات غیر نظامی وارد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خرمال و نواحی آن گلوله باران شد و به تعدادی از تأسیسات غیر نظامی خسارات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خانقین و مندلی و نواحی آنها و نیز حومه شعیبیه گلوله باران شد در اثر این گلوله باران به تعدادی از تأسیسات غیر نظامی آسیب وارد گردید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مندلی، شهرک‌های پنجوین و سید صادق، خرمال و نواحی آن گلوله باران شد که این گلوله باران به زخمی شدن یک غیر نظامی در شهرک سید صادق و انهدام یک خانه مسکونی در شهرک پنجوین منجر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مندلی و حومه آن گلوله باران شد که در اثر این گلوله باران خساراتی به برخی از تأسیسات غیر نظامی خسارات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شعیبیه و حومه آن و ناحیه شانه دری گلوله باران شد که در اثر این گلوله باران خساراتی به یک مدرسه ابتدایی و یک خانه‌ی مسکونی در شعیبیه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مندلی و حومه آن و شهرک‌های خرمال و سید صادق و نواحی آن گلوله باران شد که این گلوله باران به انهدام یک خانه‌ی مسکونی در ناحیه سید صادق منجر شد و به برخی از تأسیسات غیر نظامی مندلی و دو شهر مذکور خسارت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مندلی و شهرک‌های خرمال و سید صادق و نواحی آنها گلوله باران شد که بر اثر این گلوله باران به برخی از تأسیسات غیر نظامی شهر مندلی و شهرک‌های مذکور خسارت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خرمال و ناحیه شانه دری و حومه آن گلوله باران شد که این گلوله باران ضایعات و خساراتی به برخی از تأسیسات غیر نظامی آنجا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مندلی و حومه آن و شهرک‌های سید صادق و شانه دری گلوله باران شد که بر اثر گلوله باران دشمن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غیر نظامیان شهید شده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شهرک‌های سید صادق و شانه دری مجروح شدند و خساراتی به برخی از تأسیسات غیر نظامی و اموال غیر نظامیان در شهر مندلی وارد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بصره و مندلی و حومه آنها و شهرک سید صادق و ناحیه شانه دری گلوله باران شد که این گلوله باران منجر به شهادت سه غیر نظامی از جمله دو زن و نیز مجروح شدن هفت نفر دیگر از جمله سه زن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خانه‌ی مسکونی منهدم و برخی از تأسیسات غیر نظامی در مندلی و شهرک‌های مذکور زیر آتش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مندلی و نواحی آن و شهرک خرمال گلوله باران شد که این گلوله باران به زخمی شدن یک غیر نظامی در شهر مندلی منجر شده و به برخی از تأسیسات غیر نظامی آنجا خساراتی وارد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مندلی و شهرک سید صادق و نواحی آن گلوله باران شد که این گلوله باران به انهدام یک خانه‌ی مسکونی و مجروح شدن یک غیر نظامی در شهر سید صادق منجر شد و به برخی از تأسیسات غیر نظامی مندلی خسارات وارد گشت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بصره و خانقین و نواحی آن و شهرک سید صادق و شانه دری و</w:t>
      </w:r>
      <w:bookmarkStart w:id="180" w:name="pg11875_95305"/>
    </w:p>
    <w:p>
      <w:pPr>
        <w:pStyle w:val="BookText"/>
        <w:rPr/>
      </w:pPr>
      <w:bookmarkEnd w:id="180"/>
      <w:r>
        <w:rPr>
          <w:rFonts w:ascii="IRNazanin" w:hAnsi="IRNazanin" w:eastAsia="IRNazanin"/>
          <w:color w:val="111111"/>
          <w:sz w:val="28"/>
          <w:sz w:val="28"/>
          <w:szCs w:val="28"/>
          <w:rtl w:val="true"/>
          <w:lang w:bidi="fa-IR"/>
        </w:rPr>
        <w:t>خرمال گلوله باران شد که این گلوله باران منجر به زخمی شدن یک مرد غیر نظامی و یک زن شد و یک خودرو غیر نظامی در خانقین خسارت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گلوله باران خساراتی به برخی از تأسیسات غیر نظامی بصره و شهرک‌های مذکور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بصره و نواحی آن و شهرک سید صادق و ناحیه شانه دری گلوله باران شد که این گلوله باران منجر به شهادت یک غیر نظامی و زخمی شدن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در ناحیه شانه دری شده و خسارات و ضایعاتی به تأسیسات بصره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مندلی و خانقین و نواحی آنها و شهرک سید صادق گلوله باران شد که در این گلوله باران به یک خانه‌ی مسکونی در مندلی خساراتی وارد شد</w:t>
      </w:r>
      <w:r>
        <w:rPr>
          <w:rFonts w:eastAsia="IRNazanin" w:cs="IRNazanin"/>
          <w:color w:val="111111"/>
          <w:sz w:val="28"/>
          <w:szCs w:val="28"/>
          <w:rtl w:val="true"/>
          <w:lang w:bidi="fa-IR"/>
        </w:rPr>
        <w:t>.</w:t>
      </w:r>
    </w:p>
    <w:p>
      <w:pPr>
        <w:pStyle w:val="Heading3"/>
        <w:numPr>
          <w:ilvl w:val="2"/>
          <w:numId w:val="1"/>
        </w:numPr>
        <w:rPr/>
      </w:pPr>
      <w:bookmarkStart w:id="181" w:name="__RefHeading___Toc12592238_73709187"/>
      <w:bookmarkStart w:id="182" w:name="_Toc63"/>
      <w:bookmarkEnd w:id="181"/>
      <w:r>
        <w:rPr>
          <w:rtl w:val="true"/>
        </w:rPr>
        <w:t xml:space="preserve">سند شماره </w:t>
      </w:r>
      <w:r>
        <w:rPr/>
        <w:t>139</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16181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خطاب به دبیرکل</w:t>
      </w:r>
    </w:p>
    <w:p>
      <w:pPr>
        <w:pStyle w:val="BookText"/>
        <w:rPr/>
      </w:pPr>
      <w:r>
        <w:rPr>
          <w:rFonts w:ascii="IRNazanin" w:hAnsi="IRNazanin" w:eastAsia="IRNazanin"/>
          <w:color w:val="111111"/>
          <w:sz w:val="28"/>
          <w:sz w:val="28"/>
          <w:szCs w:val="28"/>
          <w:rtl w:val="true"/>
          <w:lang w:bidi="fa-IR"/>
        </w:rPr>
        <w:t xml:space="preserve">عطف به نامه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16157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خطاب به جناب عالی که حاوی لیستی از ادعای حملات ایران علیه مراکز شهری و روستایی عراق می‌باشد، لازم است توجه شما را جلب نمایم که برای این سازمان بین‌المللی از درجه اول اهمیت برخوردار است که کلیه این مدارک را بررسی کرده و حکام عراق نیز می‌بایست ادعاهایی که آنها در نامه مذکور داشته‌اند، برای آن مدارک لازم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ضرورت دارد که جامعه بین‌المللی از نقض حقوق بین‌المللی بشر دوستانه در جنگ ایران و عراق مطلع شده و دولت جمهوری اسلامی ایران مایل است به شما اطمینان دهد که کاملا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مکررا دعوت خود را از جناب عالی جهت اعزام هیئت حقیقت یاب به منطقه، یکبار دیگر تکرار می‌کنم به خاطر اینکه گزارش قبلی شما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روز 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bookmarkStart w:id="183" w:name="pg11875_95306"/>
    </w:p>
    <w:p>
      <w:pPr>
        <w:pStyle w:val="Heading3"/>
        <w:numPr>
          <w:ilvl w:val="2"/>
          <w:numId w:val="1"/>
        </w:numPr>
        <w:rPr/>
      </w:pPr>
      <w:bookmarkStart w:id="184" w:name="__RefHeading___Toc12592240_73709187"/>
      <w:bookmarkStart w:id="185" w:name="_Toc64"/>
      <w:bookmarkEnd w:id="183"/>
      <w:bookmarkEnd w:id="184"/>
      <w:r>
        <w:rPr>
          <w:rtl w:val="true"/>
        </w:rPr>
        <w:t xml:space="preserve">سند شماره </w:t>
      </w:r>
      <w:r>
        <w:rPr/>
        <w:t>140</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16185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و پیرو نامه‌های قبلی خود، احتراما به پیوست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که نشان دهنده خسارات وارده به بخش‌های غیر نظامی شهرهای بهبهان، دزفول، مریوان و مسجد سلیمان بر اثر حملات موشکی اخیر عراق می‌باشد، ارسال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p>
    <w:p>
      <w:pPr>
        <w:pStyle w:val="Heading3"/>
        <w:numPr>
          <w:ilvl w:val="2"/>
          <w:numId w:val="1"/>
        </w:numPr>
        <w:rPr/>
      </w:pPr>
      <w:bookmarkStart w:id="186" w:name="__RefHeading___Toc12592242_73709187"/>
      <w:bookmarkStart w:id="187" w:name="_Toc65"/>
      <w:bookmarkEnd w:id="186"/>
      <w:r>
        <w:rPr>
          <w:rtl w:val="true"/>
        </w:rPr>
        <w:t xml:space="preserve">سند شماره </w:t>
      </w:r>
      <w:r>
        <w:rPr/>
        <w:t>141</w:t>
      </w:r>
      <w:bookmarkEnd w:id="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16186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عطف به نامه‌های ایران خطاب به جناب عالی در تاریخ‌های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S/16000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S/16053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16071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S/16117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 16129</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در کلیه نامه‌های ایران، تلاش بیهوده‌ای جهت استفاده از دستگاه سازمان ملل در ایجاد تبلیغات واهی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یکبار دیگر با بازتاب ذهنیت بازاری رژیم ایران با اصول رفتاری تزویر و فریب مخصوص خود مواجه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نامه‌های ایران درباره موضوع حملات علیه اهداف غیر نظامی فریاد بلند است در حالی که با استادی حقایق و پیشرفت‌های مهم کتمان می‌شود که توجه جناب عالی را به موارد ذیل در این رابطه جلب می‌نمایم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اطلاع می‌رسانم که موضع عراق درباره موضوعاتی از جمله گزارش هیئت اعزامی جهت تحقیق درباره مناطق غیر نظامی ایران که مورد حملات نظامی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43851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در نامه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اینجانب به وضوح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نخست ایران که در بالا ذکر شد، این موضع نادیده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حائز اهمیت است، یادآور شوم که در پاراگراف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خویش، خاطر نشان ساختم که در نامه‌های ایران طی اواخر می تا جولای، تصور می‌شد که این نامه‌ها از آمادگی این کشور جهت همکاری با شورای امنیت حکایت دارد تا مناقشه با استفاده از ابزارهای صلح جویانه حل و فصل شود در حالی که ثابت شد که فریبی بیش نبوده، به خاطر اینکه رژیم ایران با کارشکنی در تلاش‌های صادقانه شورا حرکت جدیدی را علیه صلح آغاز کرد و به جنگ تجاوزگرانه‌اش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 بر اساس نامه‌های ایران که تحت بررسی قرار گرفت،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نمایندگی ایران وقتی که نامه خود را در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ارسال کرد، نمی‌توانست از طرح قطعنامه شورای امنیت </w:t>
      </w:r>
      <w:r>
        <w:rPr>
          <w:rFonts w:eastAsia="IRNazanin" w:cs="IRNazanin"/>
          <w:color w:val="111111"/>
          <w:sz w:val="28"/>
          <w:szCs w:val="28"/>
          <w:rtl w:val="true"/>
          <w:lang w:bidi="fa-IR"/>
        </w:rPr>
        <w:t>(</w:t>
      </w:r>
      <w:r>
        <w:rPr>
          <w:rFonts w:eastAsia="IRNazanin" w:cs="IRNazanin"/>
          <w:color w:val="111111"/>
          <w:sz w:val="28"/>
          <w:szCs w:val="28"/>
          <w:lang w:bidi="fa-IR"/>
        </w:rPr>
        <w:t>16092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بی‌اطلاع باشد که حاوی اصول خاص در مورد موضوعات منعکس شده در گزارش هیئت بوده و چند روزی نیز درگیر مشورت با تعدادی از اعضای شورا در مورد طرح مذکور بود و از آن اطلاع کامل داشته است که شورا نیز دو روز بعد به آن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هنوز این حقیقت را نادیده پنداشته و به دنبال پیشنهاد اعزام هیئت دیگری است که تنها دو روز پس از تصویب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صورت می‌گیرد و در نامه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خود جهت تحت فشار قرار دادن این سازمان با الفاظی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ملل اکاذیبی را نسبت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حائز اهمیت است خاطر نشان گردد که بدگمانی، فریب و کج‌اندیشی رژیم ایران طی نامه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نماینده خود این موضع را شفاف‌تر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که موضوع مطرح شده، به نظر می‌رسد از آنجایی که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تصویب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واقع شده و قطعنامه خواستار توقف حملات شده بود، و همچنین از آنجایی که عراق اعلام کرده است که قطعنامه را پذیرفته، نگارنده در پی نتیجه گیری است که این راهی نیست که از طریق آن بتوان به صلح دست یافت و زمانی به این هدف خواهیم رسید که شورای امنیت تشویق عراق را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نماینده ایران و اربابانش در تهران نیازمند آنند که برخی از حقایق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موضع دولت عراق درباره قطعنامه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در پیوست نامه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eastAsia="IRNazanin" w:cs="IRNazanin"/>
          <w:color w:val="111111"/>
          <w:sz w:val="28"/>
          <w:szCs w:val="28"/>
          <w:lang w:bidi="fa-IR"/>
        </w:rPr>
        <w:t>16120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روشن و آشکار است و هیچ سفسطه‌ای نمی‌تواند این حقیقت را پنهان سازد و اگر صلحی برقرار شود به نفع طرفین خواهد بود، ثانیا این موضوع دقیقا در پاراگراف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نامه مذکور، مورد توجه بوده که به شرح ذیل می‌باشد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عراق می‌خواهد یادآور شود که همیشه از طرف ایرانی درخواست کرده است</w:t>
      </w:r>
    </w:p>
    <w:p>
      <w:pPr>
        <w:pStyle w:val="BookText"/>
        <w:rPr/>
      </w:pPr>
      <w:r>
        <w:rPr>
          <w:rFonts w:ascii="IRNazanin" w:hAnsi="IRNazanin" w:eastAsia="IRNazanin"/>
          <w:color w:val="111111"/>
          <w:sz w:val="28"/>
          <w:sz w:val="28"/>
          <w:szCs w:val="28"/>
          <w:rtl w:val="true"/>
          <w:lang w:bidi="fa-IR"/>
        </w:rPr>
        <w:t>که از حمله به اهداف غیر نظامی خودداری ورزد و نسبت به پیامدهای آن و اصرار جهت دست زدن به چنین اقداماتی،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قبلا از طرف ایرانی دعوت کرده بود که نسبت به توافق ویژه تحت نظارت سازمان ملل و یا سایر مجامع بین‌المللی جهت اجتناب از حمله به اهداف غیر نظامی، توجه لازم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دولت عراق ضمن استقبال از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آمادگی‌اش را جهت اجرای آن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لازم است طرف دیگر با ضمانت شورای امنیت در یک قالب مؤثر نظارتی، قطعنامه را بپذیرد و نسبت به اجرای دقیق آن متعهد شود، همچنین دولت عراق بر پذیرش کنوانسیون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تأکید نموده و بر این مهم حداکثر توجه و تأکید را دارد و ضرورت دارد دولت ایران علی‌رغم نقض کنوانسیون سوم ژنو جهت رعایت آن در مورد رفتار با اسیران عراقی جنگ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موضع ما ثابت و قطعی است اما رژیم ایران ستیزه جویی نموده تا بلکه بتواند خود را قاطعانه مقید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چه حسن نیتی در پاسخ نماینده ایران درباره اطلاعیه‌های رسمی ایران که به صورت پیوست در 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16156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شد، مشاهده می‌شود، آیا به وضوح نشان دهنده اقرار دولتش در ارتکاب تجاوز علیه عراق و ورود و اشغال سرزمین ما نمی‌باشد؟ آیا نماینده ایران می‌تواند اقرار خویش را در 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خود، منکر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می‌شوم که در نامه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16061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جناب عالی، و اعضای سازمان ملل اطلاع دادم که ایران حمله نظامی به مقیاس وسیعی را علیه عراق در بخش شمالی به منظور نفوذ به سرزمین تحت حاکمیت عراق و اشغال شهر پنجوین آغاز کرده است که در اینجا توجه شما را به پاسخ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16071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نمایندگی ایران جلب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وی به قول معروف می‌خواهد 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درباره اراده جامعه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باید از نمایندگی ایران متشکر باشم نه به خاطر اینکه درک نادرست من را تصحیح کرده بلکه به این خاطر که برای من و جامعه بین‌المللی دلیل دیگری را تراشیده و راهنمایی‌های منطقی پیچیده را ارائه کرده که نهایتا به همان موضع یعنی محکومیت رژیم‌اش منتهی خواهد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جهت خاتمه جنگ ایران و عراق یک احساس و توافق بین‌المللی وجود دارد و این در حالی است که تنها رژیم ایران است که گستاخانه در برابر این احساسات موضع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پاسخ به اتهام نمایندگی ایران مبنی بر این که عراق به طور یک جانبه موقعیت را آبستن جنگ نمود، مایلم توجه آن را به موضع</w:t>
      </w:r>
    </w:p>
    <w:p>
      <w:pPr>
        <w:pStyle w:val="BookText"/>
        <w:rPr/>
      </w:pPr>
      <w:r>
        <w:rPr>
          <w:rFonts w:ascii="IRNazanin" w:hAnsi="IRNazanin" w:eastAsia="IRNazanin"/>
          <w:color w:val="111111"/>
          <w:sz w:val="28"/>
          <w:sz w:val="28"/>
          <w:szCs w:val="28"/>
          <w:rtl w:val="true"/>
          <w:lang w:bidi="fa-IR"/>
        </w:rPr>
        <w:t xml:space="preserve">رسمی دولت متبوعم در 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15826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بیانیه وزیر امور خارجه عراق در مجمع عمومی اجلاس سی و هشتم سازمان ملل جلب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عراق صراحتا اراده و موافقت قاطع خود را جهت تسلیم مدارک به داوری بی‌طرف، اعلام داشته تا مشخص سازد که چه کسی تجاوز و جنگ را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ما مطابق با اصول منشور می‌باشد که از سوی جامعه بین‌المللی پذیرفته شده و در زمره‌ی اصولی است که بر عدم استفاده از زور در حل و فصل مسالمت آمیز مناقشات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تا حال حاضر نمایندگی ایران توانسته است تعهدات مشابهی را از طرف رژیمش ارائه دهد یا اینکه ادراکش این است که اینها نادرست بوده و نیاز به تصحیح دارد، وی به خوبی پند خواهد گرفت که انرژی خویش را باید برای خود و رژیمش و نیز برای خیراتی که در کشورش شروع شده، صرف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بسیار مضحک است که نمایندگی ایران طی 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خود درباره به اصطلاح پیشروی بیشتر در وضعیت جبهه، به طور تخیلی عنوان نموده است که نیروهای نظامی عراق شهر پنجوین را تخریب کرده و فرماندهی مشترک نیروهای مسلح ایران سه علت را برای این اقدام عراق مطرح ساخته 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انتظار داشت که ایران شهر را در تاخت و تاز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می‌خواست اقدامات خودش را بهانه قرار دهد تا حملات علیه غیرنظامیان بی‌گناه ایران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بررسی این وضعیت فرصت را مغتنم شمرده تا شهر را تخریب سازد و آن را به نیروهای ایران نسبت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مطلبی اظهار نکردیم تا وقتی که به اصطلاح این پیشروی مورد ملاحظه قرار گرفت و از آن مطمئن شدیم که طی نامه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خود به اطلاع اعضای سازمان ملل رساندم که ایران تجاوزش را به بخش شمالی جبهه در منطقه پنجوین در تاریخ فوق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متوجه شدیم که اطلاعیه‌های رسمی ایران که پیوست 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اینجانب می‌باشد به تجاوز ایران و ورود به داخل خاک تحت حاکمیت عراق و اشغال آن،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کلیه این موارد کنار هم گذاشته شود چه چیزی از حمله نظامی وسیع ایران در منطقه پنجوین که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یعنی سه روز پس از تصویب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به منظور اشغال دوباره خاک عراق آغاز شد، استنباط می‌گردد؟ به صورتی که موقعیت آن زمان را در نامه خود </w:t>
      </w:r>
      <w:r>
        <w:rPr>
          <w:rFonts w:eastAsia="IRNazanin" w:cs="IRNazanin"/>
          <w:color w:val="111111"/>
          <w:sz w:val="28"/>
          <w:szCs w:val="28"/>
          <w:rtl w:val="true"/>
          <w:lang w:bidi="fa-IR"/>
        </w:rPr>
        <w:t>(</w:t>
      </w:r>
      <w:r>
        <w:rPr>
          <w:rFonts w:eastAsia="IRNazanin" w:cs="IRNazanin"/>
          <w:color w:val="111111"/>
          <w:sz w:val="28"/>
          <w:szCs w:val="28"/>
          <w:lang w:bidi="fa-IR"/>
        </w:rPr>
        <w:t>16122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متصور ساخته‌ام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مطالب فوق مشخص است که نخستین دلیل بنا به اظهارات فوق مورد</w:t>
      </w:r>
      <w:bookmarkStart w:id="188" w:name="pg11875_95310"/>
    </w:p>
    <w:p>
      <w:pPr>
        <w:pStyle w:val="BookText"/>
        <w:rPr/>
      </w:pPr>
      <w:bookmarkEnd w:id="18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مشترک ایران است که بنا به اقرار خود، تعهدات خویش را در عملیات تجاوزگرانه آمرانه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زاویه دیگر نظر افکنیم چرا باید عراق به دنبال بهانه و فرصت زمانی باشد در حالی که موضعش را در مناقشه نظامی خود با ایران در کلیه زمینه‌ها به طور آشکار و در فواصل مختلف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تنها یک راه وجود داشته باشد که در آن وهم و خیال ایران قابل درک باشد که با توجه به ذهنیت ایجاد شده و تمایل به جنگ افروزی و خونریزی، رژیم ایران ظاهرا فکر می‌کند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نیز سهیم هستند، از همین رو رژیم ایران باید متوجه باشد که هیچ کس نمی‌تواند حقیقت را کتمان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Heading3"/>
        <w:numPr>
          <w:ilvl w:val="2"/>
          <w:numId w:val="1"/>
        </w:numPr>
        <w:rPr/>
      </w:pPr>
      <w:bookmarkStart w:id="189" w:name="__RefHeading___Toc12592244_73709187"/>
      <w:bookmarkStart w:id="190" w:name="_Toc66"/>
      <w:bookmarkEnd w:id="189"/>
      <w:r>
        <w:rPr>
          <w:rtl w:val="true"/>
        </w:rPr>
        <w:t xml:space="preserve">سند شماره </w:t>
      </w:r>
      <w:r>
        <w:rPr/>
        <w:t>142</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16189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دبیرکل</w:t>
      </w:r>
    </w:p>
    <w:p>
      <w:pPr>
        <w:pStyle w:val="BookText"/>
        <w:rPr/>
      </w:pPr>
      <w:r>
        <w:rPr>
          <w:rFonts w:ascii="IRNazanin" w:hAnsi="IRNazanin" w:eastAsia="IRNazanin"/>
          <w:color w:val="111111"/>
          <w:sz w:val="28"/>
          <w:sz w:val="28"/>
          <w:szCs w:val="28"/>
          <w:rtl w:val="true"/>
          <w:lang w:bidi="fa-IR"/>
        </w:rPr>
        <w:t>بنا به اطلاع دولت متبوعم احتراما موارد ذیل را به اطلاع می‌رسانم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طی جلسه‌ای در یک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خامنه‌ای نطقی ایراد کرد که برخی از مطالب آن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به نقطه‌ای رسیده است که این دوره نیز سپری خواهد شد و ریشه‌های فساد و توطئه قطع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دولت‌های اسلامی یا درک می‌کنند یا نمی‌کنند اما به خاطر ادامه نقش موقتی خود و همکاری با اینها سکوت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اینها مخالفت کنیم به خاطر اینکه انقلاب اسلامی بتواند به هر کجا صادر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اطلاعیه شماره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ایران که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 در منطقه عملیاتی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ادامه داشت و رزمندگان ما به تقویت و استحکام بیشتر مواضع جدیدشان ادامه دادند</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رئیس مجلس ایران هاشمی رفسنجانی مطالب ذیل را بیان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تأیید شد، که در حمله سپیده دم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bookmarkStart w:id="191" w:name="pg11875_95311"/>
    </w:p>
    <w:p>
      <w:pPr>
        <w:pStyle w:val="BookText"/>
        <w:rPr/>
      </w:pPr>
      <w:bookmarkEnd w:id="191"/>
      <w:r>
        <w:rPr>
          <w:rFonts w:ascii="IRNazanin" w:hAnsi="IRNazanin" w:eastAsia="IRNazanin"/>
          <w:color w:val="111111"/>
          <w:sz w:val="28"/>
          <w:sz w:val="28"/>
          <w:szCs w:val="28"/>
          <w:rtl w:val="true"/>
          <w:lang w:bidi="fa-IR"/>
        </w:rPr>
        <w:t xml:space="preserve">مربع از خاک عراق به اشغال درآمد و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عراقی در نبرد از بین رفته‌اند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اظهارات دلیل روشنی از قصد دولت ایران در تجاوز از پیش طراحی شده علیه عراق و کشورهای اسلامی می‌باشد و تردیدی برای همگان در مورد تجاوزات نظامی علیه عراق و نقض اصول منشور سازمان ملل و حقوق بین‌المللی، باقی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Heading3"/>
        <w:numPr>
          <w:ilvl w:val="2"/>
          <w:numId w:val="1"/>
        </w:numPr>
        <w:rPr/>
      </w:pPr>
      <w:bookmarkStart w:id="192" w:name="__RefHeading___Toc12592246_73709187"/>
      <w:bookmarkStart w:id="193" w:name="_Toc67"/>
      <w:bookmarkEnd w:id="192"/>
      <w:r>
        <w:rPr>
          <w:rtl w:val="true"/>
        </w:rPr>
        <w:t xml:space="preserve">سند شماره </w:t>
      </w:r>
      <w:r>
        <w:rPr/>
        <w:t>143</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16190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دبیرکل</w:t>
      </w:r>
    </w:p>
    <w:p>
      <w:pPr>
        <w:pStyle w:val="BookText"/>
        <w:rPr/>
      </w:pPr>
      <w:r>
        <w:rPr>
          <w:rFonts w:ascii="IRNazanin" w:hAnsi="IRNazanin" w:eastAsia="IRNazanin"/>
          <w:color w:val="111111"/>
          <w:sz w:val="28"/>
          <w:sz w:val="28"/>
          <w:szCs w:val="28"/>
          <w:rtl w:val="true"/>
          <w:lang w:bidi="fa-IR"/>
        </w:rPr>
        <w:t>بنا به اطلاع دولت متبوعم، مایلم به اطلاع شما برسانم که هواپیماهای جنگی رژیم ایران خسارات و انهدام سایت‌های مخابراتی با سیم و بی‌سیم در سراسر این کشور را باعث شدند که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مایکرویو آزمار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Azmar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کاملا منهدم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مایکرویو بازیان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Baziyan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کمی خسارت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مایکرویو و فرستنده تلویزیونی میسان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خسارت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مایکرویو شیخ شنایف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Sheikh shnayif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کمی خسارت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مایکرویو انجناح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Anjanah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کمی خسارت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بمباران‌های هوایی جنگنده‌های ایران به این سایت‌ها محدود نشده بلکه گسترش یافته و حملات علیه ساختمان‌های دولتی غیر نظامی از جمله دفاتر پستی را نیز شامل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انهدام کامل اداره پست </w:t>
      </w:r>
      <w:r>
        <w:rPr>
          <w:rFonts w:eastAsia="Times New Roman" w:cs="Times New Roman" w:ascii="Times New Roman" w:hAnsi="Times New Roman"/>
          <w:color w:val="111111"/>
          <w:sz w:val="28"/>
          <w:szCs w:val="28"/>
          <w:lang w:val="en-US" w:bidi="en-US"/>
        </w:rPr>
        <w:t>Dibis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از آن جمله است که به مرگ کلیه کارکنان و سایر غیر نظامیان حاضر در آن نیز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و خسارات مذکور به قطع شبکه ملی ارتباطی و مخابراتی منجر شده و در جریان ارتباطات بین‌المللی از طریق عراق با کشورهای همسایه نیز اختلال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مهندسان فنی عراق تلاش زیادی را به عمل آورده‌اند تا امکان سرویس دهی فراهم 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bookmarkStart w:id="194" w:name="pg11875_95312"/>
    </w:p>
    <w:p>
      <w:pPr>
        <w:pStyle w:val="Heading3"/>
        <w:numPr>
          <w:ilvl w:val="2"/>
          <w:numId w:val="1"/>
        </w:numPr>
        <w:rPr/>
      </w:pPr>
      <w:bookmarkStart w:id="195" w:name="__RefHeading___Toc12592248_73709187"/>
      <w:bookmarkStart w:id="196" w:name="_Toc68"/>
      <w:bookmarkEnd w:id="194"/>
      <w:bookmarkEnd w:id="195"/>
      <w:r>
        <w:rPr>
          <w:rtl w:val="true"/>
        </w:rPr>
        <w:t xml:space="preserve">سند شماره </w:t>
      </w:r>
      <w:r>
        <w:rPr/>
        <w:t>144</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16191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گزیده‌هایی از اطلاعیه‌های نظامی رسمی عراق، طی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گلوله باران اهداف غیر نظامی در خاک عراق به دست نیروهای متجاوز ایران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به مردم و تأسیسات غیر نظامی خسارت وارد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گزیده‌هایی از اطلاعیه‌های رسمی نظامی عراق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p>
    <w:p>
      <w:pPr>
        <w:pStyle w:val="BookText"/>
        <w:rPr/>
      </w:pPr>
      <w:r>
        <w:rPr>
          <w:rFonts w:ascii="IRNazanin" w:hAnsi="IRNazanin" w:eastAsia="IRNazanin"/>
          <w:color w:val="111111"/>
          <w:sz w:val="28"/>
          <w:sz w:val="28"/>
          <w:szCs w:val="28"/>
          <w:rtl w:val="true"/>
          <w:lang w:bidi="fa-IR"/>
        </w:rPr>
        <w:t>بر اثر گلوله باران شهر مندلی و نواحی آن و شهرستان سید صادق و حومه شانه دری خساراتی به برخی از تأسیسات غیر نظامی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گلوله باران شهر مندلی و نواحی آن خساراتی به برخی از تأسیسات غیر نظامی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گلوله باران نواحی کرات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Qarat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خرمال و حومه آنها سه خانه‌ی مسکونی در کرات منهدم شد و به برخی از تأسیسات غیر نظامی در خرمال خسارات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گلوله باران شهرستان‌های سید صادق و خرمال و حومه آنها خساراتی به برخی از تأسیسات غیر نظامی وارد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گلوله باران شهر مندلی و نواحی آن به برخی از تأسیسات غیر نظامی خسارت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گلوله باران شهر مندلی و خانقین و نواحی اطراف آن، در شهر مندلی سه خانه مسکونی منهدم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گلوله باران شهر خانقین و شهرستان شانه دری و نواحی آنها به برخی از</w:t>
      </w:r>
      <w:bookmarkStart w:id="197" w:name="pg11875_95313"/>
    </w:p>
    <w:p>
      <w:pPr>
        <w:pStyle w:val="BookText"/>
        <w:rPr/>
      </w:pPr>
      <w:bookmarkEnd w:id="197"/>
      <w:r>
        <w:rPr>
          <w:rFonts w:ascii="IRNazanin" w:hAnsi="IRNazanin" w:eastAsia="IRNazanin"/>
          <w:color w:val="111111"/>
          <w:sz w:val="28"/>
          <w:sz w:val="28"/>
          <w:szCs w:val="28"/>
          <w:rtl w:val="true"/>
          <w:lang w:bidi="fa-IR"/>
        </w:rPr>
        <w:t>تأسیسات غیر نظامی خسارت وارد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گلوله باران شهر مندلی و نواحی آن، شهرستان شانه دری و نواحی شهر به برخی از تأسیسات غیر نظامی خسارت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گلوله باران شهر بصره و نواحی آن ضمن خسارت به برخی از تأسیسات غیر نظامی یک زن و یک کودک مجروح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گلوله باران شهر مندلی و شهرستان‌های </w:t>
      </w:r>
      <w:r>
        <w:rPr>
          <w:rFonts w:eastAsia="Times New Roman" w:cs="Times New Roman" w:ascii="Times New Roman" w:hAnsi="Times New Roman"/>
          <w:color w:val="111111"/>
          <w:sz w:val="28"/>
          <w:szCs w:val="28"/>
          <w:lang w:val="en-US" w:bidi="en-US"/>
        </w:rPr>
        <w:t>Shihabiyan</w:t>
      </w:r>
      <w:r>
        <w:rPr>
          <w:rFonts w:ascii="IRNazanin" w:hAnsi="IRNazanin" w:eastAsia="IRNazanin"/>
          <w:color w:val="111111"/>
          <w:sz w:val="28"/>
          <w:sz w:val="28"/>
          <w:szCs w:val="28"/>
          <w:rtl w:val="true"/>
          <w:lang w:bidi="fa-IR"/>
        </w:rPr>
        <w:t>و سید صادق و نواحی آنها، یک زن در مندلی مجروح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گلوله باران شهر مندلی و نواحی آنها به برخی از تأسیسات غیر نظامی خسارت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گلوله باران شهر مندلی، شهرستان سید صادق و حومه خرمال و نواحی آنها، چهار غیر نظامی از جمله یک کودک شهید و دو نفر در سید صادق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صدماتی به دو غیر نظامی در خرمال وارد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p>
    <w:p>
      <w:pPr>
        <w:pStyle w:val="Heading3"/>
        <w:numPr>
          <w:ilvl w:val="2"/>
          <w:numId w:val="1"/>
        </w:numPr>
        <w:rPr/>
      </w:pPr>
      <w:bookmarkStart w:id="198" w:name="__RefHeading___Toc12592250_73709187"/>
      <w:bookmarkStart w:id="199" w:name="_Toc69"/>
      <w:bookmarkEnd w:id="198"/>
      <w:r>
        <w:rPr>
          <w:rtl w:val="true"/>
        </w:rPr>
        <w:t xml:space="preserve">سند شماره </w:t>
      </w:r>
      <w:r>
        <w:rPr/>
        <w:t>145</w:t>
      </w:r>
      <w:bookmarkEnd w:id="1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16193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نمایندگی عراق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پیرو 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16168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احتراما توجه شما را به نامه‌های نمایندگی جمهوری اسلامی ایران خطاب به جناب عالی در تاریخ‌های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S/16129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S/16139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نامه‌ها ادعا شده، عراق از سلاح‌های شیمیایی علیه اهداف غیر نظامی در ایران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متبوعم به طور قاطع این ادعاهای ایران را رد کرده و آن را یک مانور مفتضحانه جهت انحراف افکار جامعه بین‌المللی از حقیقت خودداری دولت ایران در توقف جنگ تجاوزگرانه‌اش علیه عراق و نیز رد قطعنامه‌های شورای امنیت جهت برقراری صلح می‌داند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متبوعم مایل است پاسخ خود را در رد ادعاهای ایران ابراز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جناب عالی در اعزام نماینده یا کارشناس و یا تیم کارشناسان به طرف‌های درگیر که</w:t>
      </w:r>
      <w:bookmarkStart w:id="200" w:name="pg11875_95314"/>
    </w:p>
    <w:p>
      <w:pPr>
        <w:pStyle w:val="BookText"/>
        <w:rPr/>
      </w:pPr>
      <w:bookmarkEnd w:id="200"/>
      <w:r>
        <w:rPr>
          <w:rFonts w:ascii="IRNazanin" w:hAnsi="IRNazanin" w:eastAsia="IRNazanin"/>
          <w:color w:val="111111"/>
          <w:sz w:val="28"/>
          <w:sz w:val="28"/>
          <w:szCs w:val="28"/>
          <w:rtl w:val="true"/>
          <w:lang w:bidi="fa-IR"/>
        </w:rPr>
        <w:t xml:space="preserve">جهت توقف جنگ و یا حداقل اجرای برخی از مفاد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می‌باشد، تشکر می‌نماید، به علاوه خواستار تصویب و بکارگیری اقدامات مشخص و روشنی می‌باشم تا با تاکتیک‌های انحرافی و دفع الوقت ایران به منظور رهایی از تعهدات بین‌المللی مقابله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Heading3"/>
        <w:numPr>
          <w:ilvl w:val="2"/>
          <w:numId w:val="1"/>
        </w:numPr>
        <w:rPr/>
      </w:pPr>
      <w:bookmarkStart w:id="201" w:name="__RefHeading___Toc12592252_73709187"/>
      <w:bookmarkStart w:id="202" w:name="_Toc70"/>
      <w:bookmarkEnd w:id="201"/>
      <w:r>
        <w:rPr>
          <w:rtl w:val="true"/>
        </w:rPr>
        <w:t xml:space="preserve">سند شماره </w:t>
      </w:r>
      <w:r>
        <w:rPr/>
        <w:t>146</w:t>
      </w:r>
      <w:bookmarkEnd w:id="2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16204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خطاب به دبیرکل</w:t>
      </w:r>
    </w:p>
    <w:p>
      <w:pPr>
        <w:pStyle w:val="BookText"/>
        <w:rPr/>
      </w:pPr>
      <w:r>
        <w:rPr>
          <w:rFonts w:ascii="IRNazanin" w:hAnsi="IRNazanin" w:eastAsia="IRNazanin"/>
          <w:color w:val="111111"/>
          <w:sz w:val="28"/>
          <w:sz w:val="28"/>
          <w:szCs w:val="28"/>
          <w:rtl w:val="true"/>
          <w:lang w:bidi="fa-IR"/>
        </w:rPr>
        <w:t xml:space="preserve">شب هنگام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تلویزیون بغداد به دفعات مناطق غیر نظامی در عراق را نشان داد و مدعی شد که مورد حمله ایران واقع شده است و هشدار داد که عراق قصد دارد تلافی نموده و اهداف از پیش تعیین شده در ایران را مورد حمله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گذشته باعث می‌گردد دولت جمهوری اسلامی ایران باور کند که عراق به بهانه‌های واهی جهت موجی از حملات وحشیانه به اهداف غیر نظامی در ایران زمینه چینی می‌نماید تا با حمایت و تشویق دائم جامعه بین‌المللی جنایات بی‌شمار دیگری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اعتقاد دارد که وظیفه سازمان ملل می‌باشد که از این قبیل جنایات جنگی جلوگیری نماید و نیز با جمع آوری حقایق صحیح در مورد نقض حقوق بین‌المللی آن را به اطلاع جامعه بین‌المللی برساند و مقصران را در هر جا که هستند،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غیر نظامیان بی‌گناه نباید در زمان جنگ به منظور گرفتن امتیازات سیاسی با رفتار ضد انسانی مواجه شدند، بنابراین نقض حقوق بشر دوستانه بین‌المللی می‌بایست به طور مستقل یا با سایر عوامل مورد بحث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آماده است درباره هر گونه تحقیقی که شما بتوانید در مورد نقض حقوق بین‌المللی بشر دوستانه در مناقشه ایران و عراق انجام دهید، همکاری نماید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w:t>
      </w:r>
      <w:bookmarkStart w:id="203" w:name="pg11875_95315"/>
    </w:p>
    <w:p>
      <w:pPr>
        <w:pStyle w:val="Heading3"/>
        <w:numPr>
          <w:ilvl w:val="2"/>
          <w:numId w:val="1"/>
        </w:numPr>
        <w:rPr/>
      </w:pPr>
      <w:bookmarkStart w:id="204" w:name="__RefHeading___Toc12592254_73709187"/>
      <w:bookmarkStart w:id="205" w:name="_Toc71"/>
      <w:bookmarkEnd w:id="203"/>
      <w:bookmarkEnd w:id="204"/>
      <w:r>
        <w:rPr>
          <w:rtl w:val="true"/>
        </w:rPr>
        <w:t xml:space="preserve">سند شماره </w:t>
      </w:r>
      <w:r>
        <w:rPr/>
        <w:t>147</w:t>
      </w:r>
      <w:bookmarkEnd w:id="2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16213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بنا به درخواست دولت متبوعم متن مواضع وزارت امور خارجه جمهوری اسلامی ایران درباره قطعنامه</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به پیوست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ایران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هنگامی دولت جمهوری اسلامی ایران از نیات شورای امنیت جهت رسیدگی به موضوع مناقشه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مطلع شد که شورا سرگرم تصویب قطعنامه‌ای به نفع رژیم متجاوز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 به اعضای مشخصی از شورا اطمینان دادیم که در صورتی که تفاهم ایجاد شود و شورا سابقه گذشته خود را تصحیح نماید، می‌توان به نتایج مثبتی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تصمیم گرفتیم پاسخ مثبت بدهیم و حسن نیت خود را نیز نشان دادیم، به خاطر این که جمهوری اسلامی ایران نسبت به بی‌نتیجه ماندن آن مسئولیت نخواهد داشت و علی‌رغم صداقت و حسن نیت برخی از اعضای مشخص شورا نسبت به ضرورت استقرار صلح عادلانه و پایدار، اقدام شورا در همان روش نامتوازن که از ابتدای جنگ تجاوزگرانه عراق دنبال کرده است،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همانند قطعنامه‌های قبلی حفاظی برای عراق فراهم ساخته تا از پیامدهای جنگ تجاوزگرانه و جنایات بی‌شمارش علیه بشریت در امان ماند و این در حالی است که قطعنامه حقوق مردم ایران را که متحمل صدمات بسیاری به خاطر ماجراجویی عراق گردیده‌اند، نادیده گرفته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ضمن ملاحظه قطعنامه</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می‌نماییم که آن غیر سازنده بوده و از حقایق و واقعیت‌های وضعیت موجود به دور است و بنابراین به دلایل ذیل عملا از واقعیت‌ها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فوری کلیه عملیات‌های نظامی علیه اهداف غیر نظامی را خواستار شده است در حالی که جمهوری اسلامی ایران به طور کلی از چنین درخواستی به خاطر تبعیت دقیق خود از اصول اخلاقی اسلام استقبال می‌کند، ولی با وجود این در مورد مناقشه میان ایران و عراق از آنجایی که تنها طرفی که حقوق بشر دوستانه بین‌المللی را نقض کرده و به اهداف غیر نظامی حمله می‌کند، عراق است، بنابراین پاراگراف فوق مربوط به این کشور می‌باشد و اگر عراق تاکنون به خاطر کلیه نقض مقررات گذشته خود محکوم شده بود، هم اکنون مستقیما درخواست نمی‌گردید که تعهدات بین‌المللی خویش را رعایت کرده و از هر گونه عملیات نظامی علیه غیر نظامیان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نساخته که خلیج فارس مورد نظر می‌باشد و بنابراین ماهیت خیلی کلی داشته و درج آن در قطعنامه ضرورت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تصریح شورا در این پاراگراف درباره حقوق دریانوردی آزاد و تجارت در آب‌های بین‌المللی از کلیه دولت‌ها درخواست شده که به این حق احترام بگذارند، مایلم به جامعه بین‌المللی یادآور شوم که جمهوری اسلامی ایران از آغاز جنگ، آزادی دریانوردی را در خلیج فارس تأمین کرده و در فواصل مختلف نسبت به رعایت این حق در چارچوب حقوق بین‌المللی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تصریح نمایم که آزادی دریانوردی تنها تحت ایجاد شرایط امنیتی امکان پذیر است و در مورد خلیج فارس امکان ندارد امنیت یک کشور ساحلی مجزا از امنیت سایر کشورها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کشور منطقه یا خارج از منطقه، امنیت جمهوری اسلامی ایران را در خلیج فارس تهدید کند به طور اتوماتیک امنیت کل منطقه را در معرض تهدید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هرگز هیچ گونه اقدام خصمانه که تهدید کننده امنیت و آزادی کشتی رانی در خلیج فارس باشد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جمهوری اسلامی ایران قربانی اقدامات تجاوزگرانه بی‌شمار عراق در خلیج فارس می‌باشد و تاکنون حداکثر خویشتن داری خود را در برابر چنین تحریکات عراق از خود نشان داده است و اگر شورای امنیت واقعا علاقه‌مند به امنیت خلیج فارس می‌باشد می‌بایست از عراق درخواست کند که از هرگونه اقدامات خصمانه که بعضا می‌تواند به قطع دریانوردی آزاد منجر گردد، 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باید از حامیان عراق بخواهد که سلاح‌های پیچیده را در اختیار این رژیم ماجراجو قرار ندهند که قادر باشد جسورانه منازعه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بین‌المللی نماید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آزادی کشتی‌رانی در آبراه شط العرب می‌بایست مزایای آن مورد ملاحظه واقع شود و نباید به عنوان توسعه دریانوردی آزاد در خلیج فارس مورد مناقشه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 العرب به خاطر تجاوزات عمدی و مستقیم نظامی عراق علیه جمهوری اسلامی ایران و هجوم و اشغال سرزمین ایران که نقض آشکار حقوق بین‌المللی و مفاد منشور سازمان ملل می‌باشد، به روی کشتی‌ها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نه تنها به طور یک جانبه قرار داد دو جانبه خود با جمهوری اسلامی ایران و مقررات کشتی‌رانی در این رودخانه را فسخ کرده است بلکه عملا تأسیسات مهم بندری ایران در خرمشهر را در طی مدت اشغال از بین برده و بنابراین رودخانه را برای کشتی‌رانی ایران بلااستفاده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بازگشایی شط العرب جهت کشتی‌رانی بی‌معناست مگر این که توانایی‌های ایران جهت استفاده از این رودخانه به منظور کشتی‌رانی به وضعیت گذشته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شد که تأسیسات بندری عراق در بصره بیش از یک سال است که در برد آتش ایران قرار دارد اما به خاطر تبعیت دقیق ما از اصول اخلاقی اسلام درباره جنگ، بصره با خاک یکسان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صحت و سقم توقف مخاصمات میان ایران و عراق اظهار نگرانی نشده است که می‌بایست تأکید شود آنچه در منطقه می‌گذرد نمی‌توان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تدافعی سخت آزادی بخش از سوی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کلی آن دگرگون ساختن پیامدهای جنگ تجاوزگرانه‌ای است که عراق آغاز کرده و نیز از بین بردن مظاهر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بین‌المللی مردم جمهوری اسلامی ایران را وقتی که آنها قربانی تجاوزات نظامی عراق بودند به فراموشی سپرده بودند و آنها راهی جز نبرد برای احقاق حقوق خود با اتکا به خویش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تلاش از سوی شورای امنیت جهت ایجاد مکانیسمی که عراق را از حاصل تجاوزات خائنانه خودش علیه مردم جمهوری اسلامی ایران در امان نگه دارد، کاری عبث می‌باشد که از جمله آن تشویق آشکار متجاوز با اجازه دادن به آن جهت گریز از مسئولیت‌های خود در رابطه با تجاوزاتی است که مرتکب می‌شود و این اقدامات تنها باعث می‌شود که این رژیم فرصت یابد که مأیوسانه به فضای مورد نیاز دست یابد تا با تجدید سازمان و تجهیزات اقدامات تجاوزگرانه دیگری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منشور به شورای امنیت هیچ فرمانی را جهت تحقق این مهم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جمهوری اسلامی ایران اعتقاد دارد که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طور خیلی سطحی مورد بحث قرار داده و هیچ عنصر مثبتی را که می‌تواند به صلح عادلانه و پایدار منجر شود شامل نمی‌گردد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منطقه جغرافیایی را مشخص نساخته و بنابراین آن را غیر مربوط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جمهوری اسلامی ایران معتقد است که عراق قصد دارد امنیت خلیج فارس را تهدید نموده تا به حملاتش علیه اهداف غیر نظامی جمهوری اسلامی ایران ادامه دهد و تلاش می‌نماید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سپری جهت سرپوش گذاردن بر جنایات خود 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شورای امنیت می‌بایست مسئولیت کامل فراهم ساختن چنین شرایطی را برای عراق را بپذیرد که به وخامت وضعیت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جمهوری اسلامی ایران به خاطر دلایل فوق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نفع متجاوز متمایل می‌داند که همانند قطعنامه‌های قبلی شورا درباره منازعه ایران و عراق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جهت نشان دادن تمایلات شورا، واقعیت اقدامات آن شورا است که مغایر با سایر قطعنامه‌های مصوبه شورا درباره اقدامات تجاوزگرانه در اقصی نقاط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قطعنامه‌ها شورا درباره منازعه ایران و عراق تنها قطعنامه‌هایی است که با هماهنگی کامل دولت متجاوز یعنی عراق تهیه گردیده و از صمیم قلب مورد حمایت این کشور می‌باشد، در حالی که قربانی یعنی جمهوری اسلامی ایران هرگز ملاحظاتش در هیچ یک از قطعنامه‌های مصوبه شورا منعکس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با روشی که قطعنامه </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شده نیز تردیدهایی را در مورد صداقت شورا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تعجیلی که در تصویب این قطعنامه شده مصادف با آخرین روز ریاست نماینده متحد اصلی عراق در جنگ تجاوزگرانه‌اش علیه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به شدت از سوی یک عضو دائمی حمایت می‌گردید که تصادفا نیز متحد قدرتمند عراق در جنگ و تنها تضعیف کننده قطعنامه کارآمد و سودمند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اعضای شورا در اظهارات خود درباره موضوع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جهت دستوری که به دبیرکل در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دولت جمهوری اسلامی ایران اعتقاد دارد که ماهیت بی‌تأثیر و غیر عملی قطعنامه نسبتا آشکار است و دستور مندرج در پاراگراف یک به هیچ هدفی دست نمی‌یابد و تنها فشار غیر قابل توجیه را به دبیرکل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همواره آماده بوده تا به همکاری خود با دبیرکل ادامه دهد، اما اعتقاد راسخ دارد که هر گونه تلاش جهت میانجی‌گری در منازعه شانس دست‌یابی به نتایج مثبت را وقتی بهبود خواهد بخشید که شورای امنیت موضع متمایل خود به نفع عراق یعنی متجاوز را تعدیل نماید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دولت جمهوری اسلامی ایران هیچ راهی جز ادامه سیاست گذشته خود و فاصله گرفتن از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ندارد</w:t>
      </w:r>
      <w:r>
        <w:rPr>
          <w:rFonts w:eastAsia="IRNazanin" w:cs="IRNazanin"/>
          <w:color w:val="111111"/>
          <w:sz w:val="28"/>
          <w:szCs w:val="28"/>
          <w:rtl w:val="true"/>
          <w:lang w:bidi="fa-IR"/>
        </w:rPr>
        <w:t>.</w:t>
      </w:r>
      <w:bookmarkStart w:id="206" w:name="pg11875_95319"/>
    </w:p>
    <w:p>
      <w:pPr>
        <w:pStyle w:val="Heading3"/>
        <w:numPr>
          <w:ilvl w:val="2"/>
          <w:numId w:val="1"/>
        </w:numPr>
        <w:rPr/>
      </w:pPr>
      <w:bookmarkStart w:id="207" w:name="__RefHeading___Toc12592256_73709187"/>
      <w:bookmarkStart w:id="208" w:name="_Toc72"/>
      <w:bookmarkEnd w:id="206"/>
      <w:bookmarkEnd w:id="207"/>
      <w:r>
        <w:rPr>
          <w:rtl w:val="true"/>
        </w:rPr>
        <w:t xml:space="preserve">سند شماره </w:t>
      </w:r>
      <w:r>
        <w:rPr/>
        <w:t>148</w:t>
      </w:r>
      <w:bookmarkEnd w:id="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16214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دبیرکل در مورد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عطف به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می‌گردد که در آن شورا درخواست کرده بود که دبیرکل گزارشی از نتایج مشورت‌های خود را با طرف‌های درگیر درباره راه‌های دست یابی به توقف مخاصمات از جمله اعزام احتمالی ناظران سازمان ملل، ارائه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برای دولت جمهوری اسلامی ایران و دولت جمهوری عراق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پاراگراف‌های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به آنها اطلاع داده شد که در صورت موافقت دو دولت، تصمیم داریم هیئت کوچکی از مقامات عالی رتبه دبیرکل به بغداد و تهران اعزام نماییم، زیرا مؤثرترین ابزار اجرایی جهت مشورت با طرفین، در مورد قطعنامه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نماینده دائمی عراق موضع دولتش را در مورد قطعنامه ارسال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 - 16120 / 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عراق اعلام کرد که از قطعنامه استقبال نموده و آماده است که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سیستم مؤثری برای تضمین آتش‌بس و اطمینان دادن به کلیه طرف‌ها در برخورداری از نتایج آن به طور تساوی طبق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عراق همچنین اعلام کرد که پیشاپیش نسبت به هر گونه تلاش در اجرای بخشی از قطعنامه هشدار می‌دهد زیرا که پاراگراف موجود در آن را یک جا پذیرفته و کلیات آن را مطلوب دانسته است و مفاد آن را غیر قابل تجزیه دانسته و با توجه به مطالب و زمان بندی جهت روند اجرایی کلیه پاراگراف‌های آن حائز اهمیت می‌باشد، به ویژه اینکه کلیه طرف‌های درگیر بلافاصله با اجرای آن به طور مساوی سود خواهند برد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دولت جمهوری اسلامی ایران به من اطلاع داد که به درخواست پاسخ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16213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همچنین در طی مذاکرات اخیر خود نیز خوش‌بینی خود را نسبت به تصمیمات شورای امنیت، به خاطر اینکه اطمینان یافته است که اعضای مشخصی در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شده‌اند که سابقه گذشته باید اصلاح گردد تا</w:t>
      </w:r>
    </w:p>
    <w:p>
      <w:pPr>
        <w:pStyle w:val="BookText"/>
        <w:rPr/>
      </w:pPr>
      <w:r>
        <w:rPr>
          <w:rFonts w:ascii="IRNazanin" w:hAnsi="IRNazanin" w:eastAsia="IRNazanin"/>
          <w:color w:val="111111"/>
          <w:sz w:val="28"/>
          <w:sz w:val="28"/>
          <w:szCs w:val="28"/>
          <w:rtl w:val="true"/>
          <w:lang w:bidi="fa-IR"/>
        </w:rPr>
        <w:t xml:space="preserve">نتایج مثبتی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کرد و افزود در غیر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شورا در همان حالت نابرابر باقی خواهد ماند که از آغاز جنگ تجاوزکارانه عراق دنبال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پاسخ ایران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جمهوری اسلامی ایران آلترناتیوی نخواهد داشت جز اینکه به سیاست قبلی خود ادامه دهد و خودش را از قطعنامه</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می‌یابد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همین طور به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اشاره نموده است که به نظر دولت جمهوری اسلامی ایران، وضعیت منطقه نمی‌تواند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زیرا جنگ دفاعی، آزادی بخش و بسیار سخت جمهوری اسلامی ایران به منظور شکست اهداف جنگ تجاوزکارانه عراق و از بین بردن نمایش قدرت عراق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دولت جمهوری اسلامی ایران اعتقاد دارد که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موضوع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سطحی و بدون هیچ عنصر مثبتی در نظر گرفته و امکان آن وجود ندارد که به صلحی عادلانه و شرافتمندانه منجر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احساس می‌نمایم و می‌بایست توجه شورا را به 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خطاب به اینجانب که طی سند </w:t>
      </w:r>
      <w:r>
        <w:rPr>
          <w:rFonts w:eastAsia="IRNazanin" w:cs="IRNazanin"/>
          <w:color w:val="111111"/>
          <w:sz w:val="28"/>
          <w:szCs w:val="28"/>
          <w:lang w:bidi="fa-IR"/>
        </w:rPr>
        <w:t>16104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 جلب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دائمی جمهوری اسلامی ایران در این نامه درخواست دولت خود را مطرح ساخت که هیئتی را جهت تحقیق به مناطق غیر نظامی ایران که مورد حمله نظامی واقع شده اعزام نمایم به منظور اینکه گزارش هیئت حقیقت یاب که از ایران و عراق در می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43851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دیدار داشته به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نمایندگی دائمی همچنین به من گفت که دولتش از دیدار هیئتی از عراق همانند موضوع مأموریت قبلی، استقبال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بعدی خویش وی درخواست دولتش را جهت اعزام هیئت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نامه، وی اعلام داشته که عراق از سلاح‌های شیمیایی استفاده کرده و خواستار تحقق هیئت کارشناسان در این زمینه شده است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S/16204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S/16185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S/18181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S/16154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S/16140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S/16139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S/16129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S/16128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S/16117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S/16104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S/16071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S/16053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S/16019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S/16000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S/15962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S/15941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S/15934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S/15932,Add.1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S/15926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S/15909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S/15851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درخواست قبلی و ماهیت مشابه آن که جمهوری اسلامی ایران در ماه می مطرح کرده بود، من با نمایندگی دائمی عراق مشورت نمودم و از او درخواست کردم که نظرات دولتش را در مورد موضوع جویا شود وی به من اطلاع داد که دولت عراق از پذیرش این پیشنهاد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نامه‌های خود خطاب به این جانب اعلام کرد که مناطق غیر نظامی عراق هدف حملات نظامی قرار داشته و این ادعاها که</w:t>
      </w:r>
      <w:bookmarkStart w:id="209" w:name="pg11875_95321"/>
    </w:p>
    <w:p>
      <w:pPr>
        <w:pStyle w:val="BookText"/>
        <w:rPr/>
      </w:pPr>
      <w:bookmarkEnd w:id="209"/>
      <w:r>
        <w:rPr>
          <w:rFonts w:ascii="IRNazanin" w:hAnsi="IRNazanin" w:eastAsia="IRNazanin"/>
          <w:color w:val="111111"/>
          <w:sz w:val="28"/>
          <w:sz w:val="28"/>
          <w:szCs w:val="28"/>
          <w:rtl w:val="true"/>
          <w:lang w:bidi="fa-IR"/>
        </w:rPr>
        <w:t xml:space="preserve">عراق از سلاح‌های شیمیایی در ایران استفاده کرده را رد کرد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S/16193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S/16191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S/16190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S/16189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S/16186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S/16157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S/16156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S/16061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S/15983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S/15915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S/15874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نمایندگی دائمی عراق این موضع را اتخاذ کرد که موضوع اصلی درخواست ایران می‌بایست در متن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مورد ملاحظه قرار گرفته باشد، را که دولت متبوعش این قطعنامه را تمام و کمال و غیر قابل تجزیه پذیرفته و می‌بایست به همین صورت نیز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یکی از طرفین خاطر نشان ساخته که این موضوع نمی‌تواند جدا از سایر جوانب مناقشه مندرج در قطعنامه مورد بحث واقع شود، در حال حاضر مشکلات عملی جهت دست یابی به درخواست ویژه جمهوری اسلامی ایران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اعضای شورا مطلعند اینجانب به همراه نماینده ویژه خود آقای اولاف پالمه اعلام آمادگی نمودیم که جهت نیل به حل و فصل همه جانبه، عادلانه و شرافتمندانه مسائل مورد منازعه جمهوری اسلامی ایران و جمهوری عراق کمک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قصد دارم به کلیه تلاش‌ها جهت توقف مخاصمات ادامه دهم، در اواخر سپتامبر آقای پالمه و اینجانب مباحثات فشرده‌ای را با وزیران خارجه دو کشور داشتیم و در حال حاضر نیز سرگرم مشورت‌های بیشتر با آقای پالمه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دارم که جلسه نشست سازمان کنفرانس اسلامی در کازابلانکا که در ژانویه تشکیل می‌گردد فرصتی را برای من ایجاد نماید تا با سران دو کشور در مورد گام‌هایی که می‌توان جهت دست‌یابی به راه‌حل صلح جویانه برداشت، مذاکره نماییم</w:t>
      </w:r>
      <w:r>
        <w:rPr>
          <w:rFonts w:eastAsia="IRNazanin" w:cs="IRNazanin"/>
          <w:color w:val="111111"/>
          <w:sz w:val="28"/>
          <w:szCs w:val="28"/>
          <w:rtl w:val="true"/>
          <w:lang w:bidi="fa-IR"/>
        </w:rPr>
        <w:t>.</w:t>
      </w:r>
    </w:p>
    <w:p>
      <w:pPr>
        <w:pStyle w:val="Heading3"/>
        <w:numPr>
          <w:ilvl w:val="2"/>
          <w:numId w:val="1"/>
        </w:numPr>
        <w:rPr/>
      </w:pPr>
      <w:bookmarkStart w:id="210" w:name="__RefHeading___Toc12592258_73709187"/>
      <w:bookmarkStart w:id="211" w:name="_Toc73"/>
      <w:bookmarkEnd w:id="210"/>
      <w:r>
        <w:rPr>
          <w:rtl w:val="true"/>
        </w:rPr>
        <w:t xml:space="preserve">سند شماره </w:t>
      </w:r>
      <w:r>
        <w:rPr/>
        <w:t>149</w:t>
      </w:r>
      <w:bookmarkEnd w:id="2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16218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جمهوری اسلامی ایران در سازمان ملل خطاب به دبیرکل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نامه‌های قبلی خود و بنا به اطلاع دولت متبوعم، احتراما توجه شما را به بیانیه اخیر مقامات عراق جلب می‌نمایم که تهدید به افزایش بیشتر در حوزه درگیری ایران</w:t>
      </w:r>
    </w:p>
    <w:p>
      <w:pPr>
        <w:pStyle w:val="BookText"/>
        <w:rPr/>
      </w:pPr>
      <w:r>
        <w:rPr>
          <w:rFonts w:ascii="IRNazanin" w:hAnsi="IRNazanin" w:eastAsia="IRNazanin"/>
          <w:color w:val="111111"/>
          <w:sz w:val="28"/>
          <w:sz w:val="28"/>
          <w:szCs w:val="28"/>
          <w:rtl w:val="true"/>
          <w:lang w:bidi="fa-IR"/>
        </w:rPr>
        <w:t>و عراق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در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 تلویزیون عراق برنامه عادی خود را قطع کرد و اطلاعیه رژیم عراق را پخش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اطلاعیه حکام عراق با بی‌شرمی تمام حوادث اخیر در کویت را به جمهوری اسلامی نسبت داده و اعلام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ما هر گونه تجاوز علیه هر یک از کشورهای عربی برادر را به عنوان تجاوز علیه کل دنیای عرب می‌دانیم تصمیم گرفتیم از طریق نظامی به اهداف مشخصی در ایران حمله کنیم به خاطر اینکه به حکام ایران درس بیاموزیم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توجه جناب عالی و نیز از طریق شما توجه جامعه بین‌المللی را به موارد ذیل جلب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قاطعانه کلیه ادعاهای بی‌اساس درباره دخالت ایران در حوادث اخیر کویت را رد می‌نماید و این ادعاها را به عنوان بخشی از تلاش‌های جهت‌دار رژیم اغفال شده عراق و متحدین ابرقدرت آن جهت تشدید جنگ تحمیلی و سوق دادن آن به جنگ منطقه‌ای می‌داند، بنابراین به دنبال هموار کردن راهی برای دخالت ابرقدرت‌ها در خلیج فارس بوده و مایل هستم متذکر شوم که مسئولیت تشدید مناقشه، صرفا متوجه عراق و متحدین آن به ویژه فرانسه و ایالات متحده می‌باشد که مقصر شروع این جنگ تجاوزکارانه نیز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حاکم بر عراق، بیهوده از آغاز جنگ تجاوزکارانه خود علیه جمهوری اسلامی ایران سعی کرده است که این ددمنشی را به عنوان منازعه میان اعراب و فارس معرفی نماید به خاطر اینکه به سهولت بتواند جنگ را به کشورهای عرب منطقه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ادعاهای جدید عراق نیز به عنوان بخشی از آن استراتژی محسوب می‌شود، همچنین اعمال فریب آمیز عراق قابل بررسی است زیرا این کشور هرگز تجاوز صهیونیست‌ها علیه اعراب و مردم مسلمان خاورمیانه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علیه کل کشورهای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ننموده و اقدامات آن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تجاوز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ذکر است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به مثل علیه اهداف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حکام صهیونیست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که عراق به طور احمقانه‌ای خودش را در دام تجاوزش علیه انقلاب اسلامی گرفتار کرده و در موضعی نیست که بتواند درسی به دیگران بدهد به ویژه اینکه در دفاع از برادران عرب ما، حکام عراق به آنها واقعا بار سنگینی را تحمیل کرده و انگل ناخوانده به شمار می‌روند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بالا و موارد مشابه ذکر کردیم این ادعاهای عراق همیشه به عنوان بهانه‌هایی جهت بمباران وحشیانه‌اش علیه مناطق غیر نظامی و مسکونی</w:t>
      </w:r>
      <w:bookmarkStart w:id="212" w:name="pg11875_95323"/>
    </w:p>
    <w:p>
      <w:pPr>
        <w:pStyle w:val="BookText"/>
        <w:rPr/>
      </w:pPr>
      <w:bookmarkEnd w:id="212"/>
      <w:r>
        <w:rPr>
          <w:rFonts w:ascii="IRNazanin" w:hAnsi="IRNazanin" w:eastAsia="IRNazanin"/>
          <w:color w:val="111111"/>
          <w:sz w:val="28"/>
          <w:sz w:val="28"/>
          <w:szCs w:val="28"/>
          <w:rtl w:val="true"/>
          <w:lang w:bidi="fa-IR"/>
        </w:rPr>
        <w:t>جمهوری اسلامی ایران مطرح گردیده و متأسفانه همیشه با بی‌تفاوتی و خشنودی جامعه بین‌المللی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ادعاهای اخیر مقدمه‌ای جهت همان نوع کشتارهایی است که علیه مردم بی‌گناه ما مرتکب می‌شود، بنابراین، جامعه بین‌الملل مسئول بخشی از گناه‌های گذشته و آینده شقاوت‌های رژیم عراق خواهد بود، به خاطر اینکه جامعه بین‌الملل ناخواسته تعهدات اخلاقی خود و وظایفش را در این خصوص نادیده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ادعاهای بی‌اساس اخیر این رژیم، بهانه‌یی برای هر گونه حمله به تأسیسات نفتی ما در خلیج فارس می‌باشد، جامعه بین‌المللی باید آگاه باشد که جمهوری اسلامی ایران همان طور که قبلا اعلام کرده است حق خود را برای کلیه اقداماتی که شایسته پاسخ بوده و جزء لا یتغیر دفاع از خود در حراست از حقوق قانونی‌اش در منطقه است، محفوظ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رجائی خراسانی نمایندگی دائمی ایران در سازمان ملل</w:t>
      </w:r>
    </w:p>
    <w:p>
      <w:pPr>
        <w:pStyle w:val="Heading3"/>
        <w:numPr>
          <w:ilvl w:val="2"/>
          <w:numId w:val="1"/>
        </w:numPr>
        <w:rPr/>
      </w:pPr>
      <w:bookmarkStart w:id="213" w:name="__RefHeading___Toc12592260_73709187"/>
      <w:bookmarkStart w:id="214" w:name="_Toc74"/>
      <w:bookmarkEnd w:id="213"/>
      <w:r>
        <w:rPr>
          <w:rtl w:val="true"/>
        </w:rPr>
        <w:t xml:space="preserve">سند شماره </w:t>
      </w:r>
      <w:r>
        <w:rPr/>
        <w:t>150</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16220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 xml:space="preserve">متعاقب 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خود </w:t>
      </w:r>
      <w:r>
        <w:rPr>
          <w:rFonts w:eastAsia="IRNazanin" w:cs="IRNazanin"/>
          <w:color w:val="111111"/>
          <w:sz w:val="28"/>
          <w:szCs w:val="28"/>
          <w:rtl w:val="true"/>
          <w:lang w:bidi="fa-IR"/>
        </w:rPr>
        <w:t>(</w:t>
      </w:r>
      <w:r>
        <w:rPr>
          <w:rFonts w:eastAsia="IRNazanin" w:cs="IRNazanin"/>
          <w:color w:val="111111"/>
          <w:sz w:val="28"/>
          <w:szCs w:val="28"/>
          <w:lang w:bidi="fa-IR"/>
        </w:rPr>
        <w:t>16218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بنا به اطلاع دولت متبوعم، احتراما توجه شما را به اخبار تأسف‌آور و ناراحت کننده جدیدترین بی‌رحمی‌ها و شقاوت‌های رژیم عراق علیه مناطق غیر نظامی در شهرهای مرزی جمهوری اسلامی ایران،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تأسف‌آور است که به اطلاع برسانم که در نامه مذکور خود نیز اشاره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متقاعد شده‌ایم که ادعاهای اخیر مقدمه‌ای برای همان نوع قتل عام‌ها علیه غیر نظامیان بی‌گناه است که مرتکب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متذکر شدم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بین‌المللی مسئول بخشی از گناه ددمنشی‌های گذشته و آینده رژیم عراق می‌باشد به خاطر اینکه به طور ناخواسته جامعه بین‌الملل از تعهدات و وظایف اخلاقی خود در این باره شانه خالی کرده است</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کمتر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پیش‌بینی‌های ما جامعه عمل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p>
    <w:p>
      <w:pPr>
        <w:pStyle w:val="BookText"/>
        <w:rPr/>
      </w:pP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در ساعت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 مزدوران عراقی به بخش‌های غیر نظامی و مناطق مسکونی چهار شهر مرزی ایران حمله کردند و تلفات ذیل را باعث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مکررا به جامعه بین‌المللی هشدار داده‌ایم که اختلاف نظر آنها درباره این جنایات فجیع علیه انسانیت، در واقع حکام بغداد را تشویق می‌کند که به بی‌رحمی‌های خود علیه غیر نظامیان بی‌گناه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این از تعهدات اخلاقی و قانونی سازمان ملل است که قویا واکنش نشان داده و بی‌درنگ این حملات جنگی را متوقف سازد و رژیم متجاوز عراق را از طرح‌های غیر انسانی و وحشیانه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جان غیر نظامیانی که به خاطر بی‌تفاوتی جامعه بین‌الملل هدف بمباران قرار گرفته‌اند، نسبت به ملاحظات سیاسی کوتاه نظرانه از اهمیت بیشتری برخوردار است که متأسفانه برخی از اعضای مشخص در مجامع بین‌المللی از تعهدات خود نسبت به منشور سرباز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تأسف بار اینکه سازمان ملل به دلایل مختلفی که برای همگان روشن است هنوز ناتوان است که به طور سازنده مسائل حیاتی و مهم را در جنگ تجاوزکارانه رژیم صدام حسین و متحدان مرتجع آن علیه جمهوری اسلامی ایران مورد بررسی قرار دهد و این سازمان از دست زدن به هر گونه اقدام قاطع و سریع جهت پایان بخشیدن به این بی‌رحمی‌ها وحشیانه، اعتقادی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در نامه‌های قبلی خود درخواست کرده و نامه‌های آن طی اسناد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S/16000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S/15941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S/15934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S/15932 Add1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S/15932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S/15926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S/15909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S/15851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S/16139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S/16129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S/16128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S/16125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S/16117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S/16104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S/16071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S/16053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S/16019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S/16204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S/16181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S/16154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S/16140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شده است، از همین رو شایسته است جناب عالی نمایندگانی را به منطقه اعزام نمایید تا شقاوت‌های عراق را مشاهده و بررسی نمایند که از جمله‌ی آن استفاده از سلاح شیمیایی علیه غیر نظامیان بی‌گناه در شهرهای مرزی جمهوری اسلامی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که حکام عراق پیوسته قبل از آغاز وحشی‌گری خود مدعی می‌شوند که حملات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خاطر اینکه نیروهای جمهوری اسلامی ایران، به اهداف غیر نظامی در داخل عراق حمله کرده‌اند، در حالی</w:t>
      </w:r>
      <w:bookmarkStart w:id="215" w:name="pg11875_95325"/>
    </w:p>
    <w:p>
      <w:pPr>
        <w:pStyle w:val="BookText"/>
        <w:rPr/>
      </w:pPr>
      <w:bookmarkEnd w:id="215"/>
      <w:r>
        <w:rPr>
          <w:rFonts w:ascii="IRNazanin" w:hAnsi="IRNazanin" w:eastAsia="IRNazanin"/>
          <w:color w:val="111111"/>
          <w:sz w:val="28"/>
          <w:sz w:val="28"/>
          <w:szCs w:val="28"/>
          <w:rtl w:val="true"/>
          <w:lang w:bidi="fa-IR"/>
        </w:rPr>
        <w:t>که بسیار شایسته و ضروری می‌باشد که نمایندگان جناب عالی از دو کشور بازدید نمایند و اعتبار ادعاهای عراق 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جامعه بین‌المللی به درخواست‌های ما درباره اعزام هیئتی جهت بررسی مناطقی که با سلاح‌های شیمیایی مزدوران عراقی علیه اهداف غیر نظامی در خاک جمهوری اسلامی ایران در چند ماه گذشته مورد حمله قرار گرفته، پاسخ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تعلل بی‌مورد به از بین رفتن بخش‌هایی از مدارک و شواهدی منجر خواهد شد که با گذشت زمان محو و نابود می‌شوند، تأخیر و درنگ بیشتر به محو بقایای مدارک و شواهد این جنایت فجیع حکام عراق منتهی خواهد شد و باعث می‌شود که افکار عمومی جهان از حقایق واقعیت‌های جبهه‌های جنگ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مجددا از نمایندگان جناب عالی دعوت به عمل می‌آورد که از دو کشور بازدید نمایند و اعتبار این ادعاها درباره اقدامات نظامی علیه غیر نظامیان را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مایل هستم به شما تضمین دهم که جمهوری اسلامی ایران با هیئت حقیقت یاب همکاری خواهد کرد به خاطر اینکه بتواند وظایفش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راسخ داریم که اکراه و مخالف قسمت‌های مشخص در سازمان ملل به این سازمان بین‌المللی اجازه می‌دهد که به مسئولیت‌های بشر دوستانه خود توجه ننموده که یقینا به ادامه این جنایات وحشیانه علیه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اطلاع به موقع سازمان ملل از طریق جناب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می‌گردد و این در حالی است که سازمان ملل مسئولیت حساسی را جهت اجرای وظایف انسانی خود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ایران در سازمان ملل</w:t>
      </w:r>
    </w:p>
    <w:p>
      <w:pPr>
        <w:pStyle w:val="Heading3"/>
        <w:numPr>
          <w:ilvl w:val="2"/>
          <w:numId w:val="1"/>
        </w:numPr>
        <w:rPr/>
      </w:pPr>
      <w:bookmarkStart w:id="216" w:name="__RefHeading___Toc12592262_73709187"/>
      <w:bookmarkStart w:id="217" w:name="_Toc75"/>
      <w:bookmarkEnd w:id="216"/>
      <w:r>
        <w:rPr>
          <w:rtl w:val="true"/>
        </w:rPr>
        <w:t xml:space="preserve">سند شماره </w:t>
      </w:r>
      <w:r>
        <w:rPr/>
        <w:t>151</w:t>
      </w:r>
      <w:bookmarkEnd w:id="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16222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گزارش دولت متبوعم به اطلاع می‌رسانم که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دو کشتی بازرگانی که یکی یونانی و دیگری قبرسی بود هدف حمله هواپیماهای جنگی دو عراق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کشتی‌ها در نزدیکی بنادر ایران در خلیج فارس بوده و هیچ نوع اقلام نظامی</w:t>
      </w:r>
      <w:bookmarkStart w:id="218" w:name="pg11875_95326"/>
    </w:p>
    <w:p>
      <w:pPr>
        <w:pStyle w:val="BookText"/>
        <w:rPr/>
      </w:pPr>
      <w:bookmarkEnd w:id="218"/>
      <w:r>
        <w:rPr>
          <w:rFonts w:ascii="IRNazanin" w:hAnsi="IRNazanin" w:eastAsia="IRNazanin"/>
          <w:color w:val="111111"/>
          <w:sz w:val="28"/>
          <w:sz w:val="28"/>
          <w:szCs w:val="28"/>
          <w:rtl w:val="true"/>
          <w:lang w:bidi="fa-IR"/>
        </w:rPr>
        <w:t>حمل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 در نتیجه این حملات خسارات زیادی را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حملات عراق و حملات مشابه اخیرا در جنگ ایران و عراق به طور آشکار تشدید شده که در آن یکی از طرفین، یعنی عراق درصدد گسترش جنگ به کشتی‌رانی بازرگانی در خلیج فارس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جمهوری اسلامی ایران در احترام به حقوق کلیه کشورها در آزادی دریانوردی تحت حقوق بین‌الملل تأکید می‌ورزد، حق خود را در مقابله به مثل علیه کشتی‌رانی عراق به طور مستقیم یا غیر مستقیم در خلیج فارس و هر کجا که مناسب باشد، محفوظ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جمهوری اسلامی ایران تنها اقدامات عراق را مقابله به مثل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ایران در سازمان ملل</w:t>
      </w:r>
    </w:p>
    <w:p>
      <w:pPr>
        <w:pStyle w:val="Heading3"/>
        <w:numPr>
          <w:ilvl w:val="2"/>
          <w:numId w:val="1"/>
        </w:numPr>
        <w:rPr/>
      </w:pPr>
      <w:bookmarkStart w:id="219" w:name="__RefHeading___Toc12592264_73709187"/>
      <w:bookmarkStart w:id="220" w:name="_Toc76"/>
      <w:bookmarkEnd w:id="219"/>
      <w:r>
        <w:rPr>
          <w:rtl w:val="true"/>
        </w:rPr>
        <w:t xml:space="preserve">سند شماره </w:t>
      </w:r>
      <w:r>
        <w:rPr/>
        <w:t>152</w:t>
      </w:r>
      <w:bookmarkEnd w:id="2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16225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پیرو نامه‌های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جمهوری اسلامی ایران خطاب به جناب عالی</w:t>
      </w:r>
      <w:r>
        <w:rPr>
          <w:rFonts w:eastAsia="IRNazanin" w:cs="IRNazanin"/>
          <w:color w:val="111111"/>
          <w:sz w:val="28"/>
          <w:szCs w:val="28"/>
          <w:rtl w:val="true"/>
          <w:lang w:bidi="fa-IR"/>
        </w:rPr>
        <w:t xml:space="preserve">) , </w:t>
      </w:r>
      <w:r>
        <w:rPr>
          <w:rFonts w:eastAsia="IRNazanin" w:cs="IRNazanin"/>
          <w:color w:val="111111"/>
          <w:sz w:val="28"/>
          <w:szCs w:val="28"/>
          <w:lang w:bidi="fa-IR"/>
        </w:rPr>
        <w:t>16185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 , 16181 / S , 16204 /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موارد ذیل را به اطلاع می‌رسانم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نامه‌های ایران مشهود است این است که این کشور به دنبال تجزیه و تحلیل و جزء جزء نمودن روند قطعنامه‌ی مصوب سازمان ملل در مورد منازعه میان ایران و عراق مبنی بر حل و فصل صلح جویانه، عادلانه و شرافتمندانه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دولت متبوعم در مورد نامه‌های مذکور در نامه‌های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16186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 , 16120 /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قبلا توضیح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نامه ایران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به پیوست جهت اطلاع شما متن کامل بیانیه نظامی عراق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را ارسال می‌دارم که به اختصار در نامه مزبور با تحریف بیانیه مذکور به قسمت‌هایی از آن اشاره شده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bookmarkStart w:id="221" w:name="pg11875_95327"/>
    </w:p>
    <w:p>
      <w:pPr>
        <w:pStyle w:val="BookText"/>
        <w:rPr/>
      </w:pPr>
      <w:bookmarkEnd w:id="221"/>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بیانیه نظامی عراق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روز به روز رژیم ایران بر اقدامات تجاوزگرانه و تخلفاتش از ارزشهای انسانی و نیز بی‌تفاوتی نسبت به ناکامی‌هایش به خاطر قراردادن مردم ایران در جنگ تجاوزگرانه‌اش علیه کشور ما، می‌افزاید و علی رغم درخواست‌های مداوم عراق مبنی بر عدم حمله به روستاها و شهرها به حملات ادامه داده و آن به خاطر این است که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این درخواست‌ها را نادیده گرفته و بر بمباران شهرها و روستاهای عراق اصرار می‌ورزد و خسارات به تأسیسات غیر نظامی را باعث شده و شهروندان غیر نظامی صدماتی را متحمل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مواضع تجاوزگرانه، خود را ملزم می‌بینیم که از مردم کشورمان و حق قانونی آنها جهت حق حیات،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به حکومت تهران هشدار جدید می‌دهیم که به آن توجه کند که در صورت اصرار بر روش تجاوزگرانه‌اش، متأسفانه ملزم خواهیم بود که با نیروی بیشتری علیه اهداف تعیین شده مقابله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هشدار می‌دهد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شاهد است که هیچ انگیزه پنهانی نداریم</w:t>
      </w:r>
      <w:r>
        <w:rPr>
          <w:rFonts w:eastAsia="IRNazanin" w:cs="IRNazanin"/>
          <w:color w:val="111111"/>
          <w:sz w:val="28"/>
          <w:szCs w:val="28"/>
          <w:rtl w:val="true"/>
          <w:lang w:bidi="fa-IR"/>
        </w:rPr>
        <w:t>.</w:t>
      </w:r>
    </w:p>
    <w:p>
      <w:pPr>
        <w:pStyle w:val="Heading3"/>
        <w:numPr>
          <w:ilvl w:val="2"/>
          <w:numId w:val="1"/>
        </w:numPr>
        <w:rPr/>
      </w:pPr>
      <w:bookmarkStart w:id="222" w:name="__RefHeading___Toc12592266_73709187"/>
      <w:bookmarkStart w:id="223" w:name="_Toc77"/>
      <w:bookmarkEnd w:id="222"/>
      <w:r>
        <w:rPr>
          <w:rtl w:val="true"/>
        </w:rPr>
        <w:t xml:space="preserve">سند شماره </w:t>
      </w:r>
      <w:r>
        <w:rPr/>
        <w:t>153</w:t>
      </w:r>
      <w:bookmarkEnd w:id="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16235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پیرو نامه‌های قبلی خود درباره استقلال عراق از سلاح‌های شیمیایی در جنگ تجاوزکارانه خود علیه مردم مسلمان جمهوری اسلامی ایران، موارد ذیل را به اطلاع می‌رسانم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موارد بی‌شماری از نقض حقوق بین‌المللی بشر دوستانه از سوی عراق به ویژه استفاده از سلاح‌های شیمیایی، به جامعه بین‌المللی گزارش شده اما این جامعه بین‌المللی واکنش نشان نداده که علل آن نیز برای کشورهای عضو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منابع حملات شیمیایی عراق به تدریج و به مرور زمان در حال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شورای امنیت باید مسئولیت مانع تراشی جهت بررسی مدارک</w:t>
      </w:r>
      <w:bookmarkStart w:id="224" w:name="pg11875_95328"/>
    </w:p>
    <w:p>
      <w:pPr>
        <w:pStyle w:val="BookText"/>
        <w:rPr/>
      </w:pPr>
      <w:bookmarkEnd w:id="224"/>
      <w:r>
        <w:rPr>
          <w:rFonts w:ascii="IRNazanin" w:hAnsi="IRNazanin" w:eastAsia="IRNazanin"/>
          <w:color w:val="111111"/>
          <w:sz w:val="28"/>
          <w:sz w:val="28"/>
          <w:szCs w:val="28"/>
          <w:rtl w:val="true"/>
          <w:lang w:bidi="fa-IR"/>
        </w:rPr>
        <w:t>جنایات جنگی را که رژیم بعث عراق مرتکب شده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حملات علیه اهداف غیر نظامی و تخریب این مناطق، به ویژه استفاده از سلاح‌های شیمیایی، جنایات وحشیانه علیه انسانیت محسوب می‌شود و این قبیل جنایات نباید در هیچ حالتی صورت پذیرد و یا به عنوان ابزاری جهت چانه زدن سیاسی مورد ملاحظه قرار گیرد و کسانی که این گونه اصول بشر دوستانه را نقض کنند بایستی به خاطر اینکه این قبیل اعمال را مرتکب شده‌اند شدیدا مورد عقاب قرار گیرند و متجاوزان نباید مورد تفقد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شورای امنیت در بررسی منازعات ایران و عراق به طور شایسته، از مسئولیت این شورا جهت ملاحظه قرار دادن نقض فاحش و رسوا کننده حقوق بین‌المللی بشر دوستانه از سوی عراق در جنگ تجاوزگرانه خود علیه جمهوری اسلامی ایران،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نمایندگی دائمی ایران در سازمان ملل</w:t>
      </w:r>
    </w:p>
    <w:p>
      <w:pPr>
        <w:pStyle w:val="Heading3"/>
        <w:numPr>
          <w:ilvl w:val="2"/>
          <w:numId w:val="1"/>
        </w:numPr>
        <w:rPr/>
      </w:pPr>
      <w:bookmarkStart w:id="225" w:name="__RefHeading___Toc12592268_73709187"/>
      <w:bookmarkStart w:id="226" w:name="_Toc78"/>
      <w:bookmarkEnd w:id="225"/>
      <w:r>
        <w:rPr>
          <w:rtl w:val="true"/>
        </w:rPr>
        <w:t xml:space="preserve">سند شماره </w:t>
      </w:r>
      <w:r>
        <w:rPr/>
        <w:t>154</w:t>
      </w:r>
      <w:bookmarkEnd w:id="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16236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جمهوری اسلامی ایران در سازمان ملل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توجه شما را به این موضوع جلب می‌نمایم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 تلویزیون عراق برنامه عادی خود را به خاطر پخش اطلاعیه‌ای قطع کرد، در این اطلاعیه مقامات رژیم بعث عراق به طور مفتضحانه‌ای ادعا کردند که نیروهای جمهوری اسلامی شهرها و روستاهای عراق را بمباران کردند و از آن میان از خانقین و اطراف آن نام بردند که آنها مجبور شدند به تلافی حملات ایران بخشی از اهداف که قبلا در جمهوری اسلامی ایران مشخص شده بود، هدف قرار دهند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 به طور رسمی نیات جنایتکارانه و متناقض عراق در مورد اصول بین‌المللی بشر دوستانه را نشان می‌دهد و علی رغم دعوت کمیته بین‌المللی صلیب سرخ در بیانیه مطبوعاتی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روز بعد در ساعت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محلی عراق شهر مسجد سلیمان را با موشک‌های زمین به زمین هدف قرار داد و به تهدیدات خود جامه عمل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به خاطر اینکه حداکثر تلفات را به غیر نظامیان بی‌گناه وارد</w:t>
      </w:r>
      <w:bookmarkStart w:id="227" w:name="pg11875_95329"/>
    </w:p>
    <w:p>
      <w:pPr>
        <w:pStyle w:val="BookText"/>
        <w:rPr/>
      </w:pPr>
      <w:bookmarkEnd w:id="227"/>
      <w:r>
        <w:rPr>
          <w:rFonts w:ascii="IRNazanin" w:hAnsi="IRNazanin" w:eastAsia="IRNazanin"/>
          <w:color w:val="111111"/>
          <w:sz w:val="28"/>
          <w:sz w:val="28"/>
          <w:szCs w:val="28"/>
          <w:rtl w:val="true"/>
          <w:lang w:bidi="fa-IR"/>
        </w:rPr>
        <w:t>سازد، وقتی که همه مردم در منازل خود در حال استراحت بودند،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جدیدترین گزارش‌ها از تلفات، تاکنون تعدادی از مردم که در میان آنها چند کودک مشاهده می‌شود شهید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به طور کامل تخریب شد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 و خانه به شدت خسارت دید، همچنین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نیز دچار خسارت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و سایر حوادث مشابه نمونه‌ای از جنایات سازمان یافته عراق علیه جان انسان‌ها است که متأسفانه با تشویق آگاهانه سازمان بین‌الملل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سازمان بین‌الملل بخواهد ثابت کند که از اقدامات جنایتکارانه عراق حمایت نمی‌کند، لازم است بیش از این تماشاگر نقض مکرر و پیوسته حقوق بین‌المللی بشر دوستانه از جانب متجاوزان عراقی نباشد و اقدامات لازم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بسی تأسف است که تعداد مشخصی از اعضای شورای امنیت با اقدامات غیر اخلاقی از موقعیت خود در این نهاد سوء استفاده کرده که در نتیجه‌ی آن بر عمق بی‌اعتباری و رسوایی خود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رجائی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 سفیر دائمی ایران در سازمان ملل</w:t>
      </w:r>
    </w:p>
    <w:p>
      <w:pPr>
        <w:pStyle w:val="Heading3"/>
        <w:numPr>
          <w:ilvl w:val="2"/>
          <w:numId w:val="1"/>
        </w:numPr>
        <w:rPr/>
      </w:pPr>
      <w:bookmarkStart w:id="228" w:name="__RefHeading___Toc12592270_73709187"/>
      <w:bookmarkStart w:id="229" w:name="_Toc79"/>
      <w:bookmarkEnd w:id="228"/>
      <w:r>
        <w:rPr>
          <w:rtl w:val="true"/>
        </w:rPr>
        <w:t xml:space="preserve">سند شماره </w:t>
      </w:r>
      <w:r>
        <w:rPr/>
        <w:t>155</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16238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نمایندگی دائمی عراق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عطف به نامه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دائمی جمهوری اسلامی ایران در سازمان ملل خطاب به جناب عالی </w:t>
      </w:r>
      <w:r>
        <w:rPr>
          <w:rFonts w:eastAsia="IRNazanin" w:cs="IRNazanin"/>
          <w:color w:val="111111"/>
          <w:sz w:val="28"/>
          <w:szCs w:val="28"/>
          <w:rtl w:val="true"/>
          <w:lang w:bidi="fa-IR"/>
        </w:rPr>
        <w:t>(</w:t>
      </w:r>
      <w:r>
        <w:rPr>
          <w:rFonts w:eastAsia="IRNazanin" w:cs="IRNazanin"/>
          <w:color w:val="111111"/>
          <w:sz w:val="28"/>
          <w:szCs w:val="28"/>
          <w:lang w:bidi="fa-IR"/>
        </w:rPr>
        <w:t>16049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موارد ذیل را به اطلاع می‌رسانم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قبلا به تفضیل موضع دولت عراق را درباره مسائل مندرج در نامه مذکور ایران و در نامه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w:t>
      </w:r>
      <w:r>
        <w:rPr>
          <w:rFonts w:eastAsia="IRNazanin" w:cs="IRNazanin"/>
          <w:color w:val="111111"/>
          <w:sz w:val="28"/>
          <w:szCs w:val="28"/>
          <w:lang w:bidi="fa-IR"/>
        </w:rPr>
        <w:t>15752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خود که در پاسخ به یادداشت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15723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اعلام کردم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اطلاعیه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وزارت خارجه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16049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مدعی شد که هواپیماهای عراقی حوزه نفتی نوروز را بمباران کردند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آشکار مقررات سازمان منطقه‌ای محافظت از محیط دریایی که هم ایران و هم عراق از اعضای آنها</w:t>
      </w:r>
      <w:bookmarkStart w:id="230" w:name="pg11875_95330"/>
    </w:p>
    <w:p>
      <w:pPr>
        <w:pStyle w:val="BookText"/>
        <w:rPr/>
      </w:pPr>
      <w:bookmarkEnd w:id="230"/>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در یادداشت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ایران همچنین عدم شده است که عراق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ژنو را در مورد امنیت محیط و عدم توسط به عملیات‌های نظامی که ممکن است منجر به آلودگی محیط دریایی گردد نقض کرده و همچنین عراق متن و روح کنوانسیون منطقه‌ای کویت را در مورد همکاری در محافظت از محیط دریایی از آلودگی و نیز پروتکل مربوط به همکاری منطقه‌ای در برابر آلودگی ناشی از نفت و سایر مواد مضره در موارد اضطراری نقض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مایلم، خاطر نشان سازم که کنوانسیون ژنو مورد ادعا موجود نیست و مقامات ایران به آثار باقیمانده از متن آن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همچنین مایلم خاطر نشان سازم که اصول کنوانسیون منطقه‌ای کویت در مورد همکاری در محافظت از محیط دریایی جهت جلوگیری از آلودگی، این پروتکل با پیوست مربوطه آن در هنگام بروز مناقشات نظامی قابل استناد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پیوسته خواستار صلح در منطقه بوده که این سیاست بر اساس روابط دوستانه، احترام متقابل به حاکمیت و تمامیت ارضی، عدم دخالت در امور داخلی کشورها و اجتناب از سیاست‌های تجاوزگرانه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عراق در این زمینه‌ها برای همگان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مورد ادعای ایران جهت امنیت محیط دریایی نیازمند آن است که نخستین گام را دولت ایران بردارد و به تعهدات بین‌المللی خود عمل نماید و بر اساس این همکاری با کلیه کشورهای منطقه رفتار صلح جویانه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می‌بایست از تهدیدات گستاخانه و ادعاهای بی‌پایه علیه سایر کشورها همانند آنچه که در اطلاعیه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ایران آمده است، دست بردارد که این اقدامات خاطره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ژاندارمی 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را در اذهان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Heading3"/>
        <w:numPr>
          <w:ilvl w:val="2"/>
          <w:numId w:val="1"/>
        </w:numPr>
        <w:rPr/>
      </w:pPr>
      <w:bookmarkStart w:id="231" w:name="__RefHeading___Toc12592272_73709187"/>
      <w:bookmarkStart w:id="232" w:name="_Toc80"/>
      <w:bookmarkEnd w:id="231"/>
      <w:r>
        <w:rPr>
          <w:rtl w:val="true"/>
        </w:rPr>
        <w:t xml:space="preserve">سند شماره </w:t>
      </w:r>
      <w:r>
        <w:rPr/>
        <w:t>156</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16239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دبیرکل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اطلاع دولت متبوعم و پیرو 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16186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احتراما</w:t>
      </w:r>
    </w:p>
    <w:p>
      <w:pPr>
        <w:pStyle w:val="BookText"/>
        <w:rPr/>
      </w:pPr>
      <w:r>
        <w:rPr>
          <w:rFonts w:ascii="IRNazanin" w:hAnsi="IRNazanin" w:eastAsia="IRNazanin"/>
          <w:color w:val="111111"/>
          <w:sz w:val="28"/>
          <w:sz w:val="28"/>
          <w:szCs w:val="28"/>
          <w:rtl w:val="true"/>
          <w:lang w:bidi="fa-IR"/>
        </w:rPr>
        <w:t xml:space="preserve">به پیوست گزیده‌هایی از اطلاعیه‌های نظامی عراق، طی دوره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را ارسال می‌نمایم که مؤید گلوله باران اهداف غیر نظامی داخل خاک عراق به دست نیروهای نظامی رژیم ایران می‌باشد و به تلفات مردم بی‌گناه غیر نظامی منجر شده و به تأسیسات غیر نظامی خسارات وارد ساخته و نیز باعث انهدام خانه‌های مسکونی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گزیده‌هایی از اطلاعیه‌های رسمی نظامی عراق، طی دوره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مندلی و حومه آن با توپخانه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گلوله باران شد که در این بمباران وحشیانه دو کودک و یک زن مجروح و پنج خانه مسکونی منهدم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مندلی و شعیب و اطراف آن با توپخانه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هدف قرار گرفت که بر اثر آتش توپخانه به تعدادی از تأسیسات غیر نظامی خسارت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مندلی و حومه آن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با توپخانه گلوله باران شد که بر اثر این گلوله باران به تعدادی از تأسیسات غیر نظامی خسارات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مندلی و روستای خرمال و حومه‌ی آن با توپخانه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گلوله باران شد که این بمباران منجر به خسارات شده و به تعدادی از تأسیسات غیر نظامی آسیب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بصره و مندلی و نواحی آن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با توپخانه گلوله باران شد و موجب خسارات به تعدادی از تأسیسات غیر نظامی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مندلی و نواحی آن و بخش‌هایی از خرمال و شانه دری و شهر زور و نواحی آنها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با توپخانه گلوله باران شد که در این بمباران وحشیانه ضایعات خساراتی به تعدادی از تأسیسات شهری و روستایی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مندلی و نواحی آن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با توپخانه هدف قرار گرفت که در اثر این گلوله باران به یک مدرسه ابتدایی و نیز برخی از تأسیسات غیر نظامی خسارت وارد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مندلی و ناحیه شانه دری و حومه آنها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با توپخانه گلوله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خسارت به تعدادی از تأسیسات غیر نظامی را باعث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مندلی و حومه آن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با توپخانه هدف قرار گرفت که بر اثر آن خساراتی به برخی از تأسیسات غیر نظامی وارد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مندلی و نواحی آن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با توپخانه گلوله باران شد که بر اثر آن خساراتی به یک مزرعه و تعدادی تأسیسات غیر نظامی وارد شد</w:t>
      </w:r>
      <w:r>
        <w:rPr>
          <w:rFonts w:eastAsia="IRNazanin" w:cs="IRNazanin"/>
          <w:color w:val="111111"/>
          <w:sz w:val="28"/>
          <w:szCs w:val="28"/>
          <w:rtl w:val="true"/>
          <w:lang w:bidi="fa-IR"/>
        </w:rPr>
        <w:t>.</w:t>
      </w:r>
      <w:bookmarkStart w:id="233" w:name="pg11875_95332"/>
    </w:p>
    <w:p>
      <w:pPr>
        <w:pStyle w:val="BookText"/>
        <w:rPr/>
      </w:pPr>
      <w:bookmarkEnd w:id="233"/>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مندلی و نواحی آن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با توپخانه هدف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بمباران خساراتی به تأسیسات غیر نظامی وارد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سید صادق و ناحیه شانه دری و حومه‌ی آنها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با توپخانه هدف قرار گرفت که در اثر این گلوله باران به تعدادی از تأسیسات غیر نظامی خسارت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مندلی و اطراف آن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با توپخانه گلوله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خساراتی به تأسیسات غیر نظامی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مندلی و نواحی اطراف 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با توپخانه سنگین هدف قرار گرفت که این گلوله باران وحشیانه باعث مرگ یکی از ساکنین و مجروح شدن دو نفر غیر نظامی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خسارت وارد شد و به یک خودروی غیر نظامی و تعدادی از تأسیسات غیر نظامی آسیب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ایران شهر مندلی و حومه آن را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به تعدادی از تأسیسات غیر نظامی خسارت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ایران شهر مندلی و نواحی اطراف آن را با توپخانه سنگین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باران خساراتی را به تأسیسات غیر نظامی وارد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شهر مندلی و نواحی آن با توپخانه گلوله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گلوله باران خساراتی به برخی از تأسیسات غیر نظامی وارد شد</w:t>
      </w:r>
      <w:r>
        <w:rPr>
          <w:rFonts w:eastAsia="IRNazanin" w:cs="IRNazanin"/>
          <w:color w:val="111111"/>
          <w:sz w:val="28"/>
          <w:szCs w:val="28"/>
          <w:rtl w:val="true"/>
          <w:lang w:bidi="fa-IR"/>
        </w:rPr>
        <w:t>.</w:t>
      </w:r>
    </w:p>
    <w:p>
      <w:pPr>
        <w:pStyle w:val="Heading3"/>
        <w:numPr>
          <w:ilvl w:val="2"/>
          <w:numId w:val="1"/>
        </w:numPr>
        <w:rPr/>
      </w:pPr>
      <w:bookmarkStart w:id="234" w:name="__RefHeading___Toc12592274_73709187"/>
      <w:bookmarkStart w:id="235" w:name="_Toc81"/>
      <w:bookmarkEnd w:id="234"/>
      <w:r>
        <w:rPr>
          <w:rtl w:val="true"/>
        </w:rPr>
        <w:t xml:space="preserve">سند شماره </w:t>
      </w:r>
      <w:r>
        <w:rPr/>
        <w:t>157</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مجمع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سند 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16240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عراق خطاب به دبیرکل</w:t>
      </w:r>
    </w:p>
    <w:p>
      <w:pPr>
        <w:pStyle w:val="BookText"/>
        <w:rPr/>
      </w:pPr>
      <w:r>
        <w:rPr>
          <w:rFonts w:ascii="IRNazanin" w:hAnsi="IRNazanin" w:eastAsia="IRNazanin"/>
          <w:color w:val="111111"/>
          <w:sz w:val="28"/>
          <w:sz w:val="28"/>
          <w:szCs w:val="28"/>
          <w:rtl w:val="true"/>
          <w:lang w:bidi="fa-IR"/>
        </w:rPr>
        <w:t xml:space="preserve">بنا به اطلاع دولت متبوعم، احتراما عطف به نامه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نمایندگی جمهوری اسلامی ایران خطاب به جناب عالی </w:t>
      </w:r>
      <w:r>
        <w:rPr>
          <w:rFonts w:eastAsia="IRNazanin" w:cs="IRNazanin"/>
          <w:color w:val="111111"/>
          <w:sz w:val="28"/>
          <w:szCs w:val="28"/>
          <w:rtl w:val="true"/>
          <w:lang w:bidi="fa-IR"/>
        </w:rPr>
        <w:t>(</w:t>
      </w:r>
      <w:r>
        <w:rPr>
          <w:rFonts w:eastAsia="IRNazanin" w:cs="IRNazanin"/>
          <w:color w:val="111111"/>
          <w:sz w:val="28"/>
          <w:szCs w:val="28"/>
          <w:lang w:bidi="fa-IR"/>
        </w:rPr>
        <w:t>16220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فرصت را غنیمت شمرده به اطلاع می‌رسانم که موضع دولت عراق درباره این مسئله را قبلا در نامه‌های خود به جناب عالی و نیز جدیدترین آن در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16193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بیان نموده‌ایم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دائمی عراق در سازمان ملل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این مجموعه درج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لیست به دبیرخانه ارائه شده تا درباره این درخواست مشورت کرد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 مربوطه به نمایندگی دائمی ایران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 مربوط به نمایندگی عراق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56726</Words>
  <Characters>227124</Characters>
  <CharactersWithSpaces>282015</CharactersWithSpaces>
  <Paragraphs>1843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2026-08-22T09:24:16Z</dcterms:created>
  <dc:creator>ghaemiyeh.com</dc:creator>
  <dc:description/>
  <dc:language>en-US</dc:language>
  <cp:lastModifiedBy/>
  <dcterms:modified xsi:type="dcterms:W3CDTF">2026-08-22T12:54:20Z</dcterms:modified>
  <cp:revision>1</cp:revision>
  <dc:subject/>
  <dc:title>جنگ ایران و عراق در اسناد سازمان ملل جلد 2</dc:title>
</cp:coreProperties>
</file>

<file path=docProps/custom.xml><?xml version="1.0" encoding="utf-8"?>
<Properties xmlns="http://schemas.openxmlformats.org/officeDocument/2006/custom-properties" xmlns:vt="http://schemas.openxmlformats.org/officeDocument/2006/docPropsVTypes"/>
</file>