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4.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475.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476.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73.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6.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عبقات الانوار فی امامه الائمه الاطهار جلد </w:t>
      </w:r>
      <w:r>
        <w:rPr/>
        <w:t>18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87873_73709187">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2887875_73709187">
            <w:r>
              <w:rPr>
                <w:webHidden/>
                <w:rStyle w:val="IndexLink"/>
                <w:rtl w:val="true"/>
              </w:rPr>
              <w:t xml:space="preserve">حدیث ثقلین </w:t>
            </w:r>
            <w:r>
              <w:rPr>
                <w:rStyle w:val="IndexLink"/>
                <w:rtl w:val="true"/>
              </w:rPr>
              <w:t>(</w:t>
            </w:r>
            <w:r>
              <w:rPr>
                <w:rStyle w:val="IndexLink"/>
                <w:rtl w:val="true"/>
              </w:rPr>
              <w:t>قسم سند</w:t>
            </w:r>
            <w:r>
              <w:rPr>
                <w:rStyle w:val="IndexLink"/>
                <w:rtl w:val="true"/>
              </w:rPr>
              <w:t>)</w:t>
              <w:tab/>
            </w:r>
            <w:r>
              <w:rPr>
                <w:rStyle w:val="IndexLink"/>
              </w:rPr>
              <w:t>10</w:t>
            </w:r>
          </w:hyperlink>
        </w:p>
        <w:p>
          <w:pPr>
            <w:pStyle w:val="Contents3"/>
            <w:tabs>
              <w:tab w:val="clear" w:pos="8459"/>
              <w:tab w:val="right" w:pos="9026" w:leader="dot"/>
            </w:tabs>
            <w:rPr/>
          </w:pPr>
          <w:hyperlink w:anchor="__RefHeading___Toc2887877_73709187">
            <w:r>
              <w:rPr>
                <w:webHidden/>
                <w:rStyle w:val="IndexLink"/>
                <w:rtl w:val="true"/>
              </w:rPr>
              <w:t>مقدمه ناشر</w:t>
            </w:r>
            <w:r>
              <w:rPr>
                <w:rStyle w:val="IndexLink"/>
                <w:rtl w:val="true"/>
              </w:rPr>
              <w:tab/>
            </w:r>
            <w:r>
              <w:rPr>
                <w:rStyle w:val="IndexLink"/>
              </w:rPr>
              <w:t>10</w:t>
            </w:r>
          </w:hyperlink>
        </w:p>
        <w:p>
          <w:pPr>
            <w:pStyle w:val="Contents3"/>
            <w:tabs>
              <w:tab w:val="clear" w:pos="8459"/>
              <w:tab w:val="right" w:pos="9026" w:leader="dot"/>
            </w:tabs>
            <w:rPr/>
          </w:pPr>
          <w:hyperlink w:anchor="__RefHeading___Toc2887879_73709187">
            <w:r>
              <w:rPr>
                <w:webHidden/>
                <w:rStyle w:val="IndexLink"/>
                <w:rtl w:val="true"/>
              </w:rPr>
              <w:t>سرآغاز سخن</w:t>
            </w:r>
            <w:r>
              <w:rPr>
                <w:rStyle w:val="IndexLink"/>
                <w:rtl w:val="true"/>
              </w:rPr>
              <w:tab/>
            </w:r>
            <w:r>
              <w:rPr>
                <w:rStyle w:val="IndexLink"/>
              </w:rPr>
              <w:t>13</w:t>
            </w:r>
          </w:hyperlink>
        </w:p>
        <w:p>
          <w:pPr>
            <w:pStyle w:val="Contents3"/>
            <w:tabs>
              <w:tab w:val="clear" w:pos="8459"/>
              <w:tab w:val="right" w:pos="9026" w:leader="dot"/>
            </w:tabs>
            <w:rPr/>
          </w:pPr>
          <w:hyperlink w:anchor="__RefHeading___Toc2887881_73709187">
            <w:r>
              <w:rPr>
                <w:webHidden/>
                <w:rStyle w:val="IndexLink"/>
                <w:rtl w:val="true"/>
              </w:rPr>
              <w:t>روایت کردن صاحب تحفه حدیث ثقلین را از طریق زید ابن ارقم</w:t>
            </w:r>
            <w:r>
              <w:rPr>
                <w:rStyle w:val="IndexLink"/>
                <w:rtl w:val="true"/>
              </w:rPr>
              <w:tab/>
            </w:r>
            <w:r>
              <w:rPr>
                <w:rStyle w:val="IndexLink"/>
              </w:rPr>
              <w:t>14</w:t>
            </w:r>
          </w:hyperlink>
        </w:p>
        <w:p>
          <w:pPr>
            <w:pStyle w:val="Contents3"/>
            <w:tabs>
              <w:tab w:val="clear" w:pos="8459"/>
              <w:tab w:val="right" w:pos="9026" w:leader="dot"/>
            </w:tabs>
            <w:rPr/>
          </w:pPr>
          <w:hyperlink w:anchor="__RefHeading___Toc2887883_73709187">
            <w:r>
              <w:rPr>
                <w:webHidden/>
                <w:rStyle w:val="IndexLink"/>
                <w:rtl w:val="true"/>
              </w:rPr>
              <w:t>جواب مؤلف به صاحب تحفه</w:t>
            </w:r>
            <w:r>
              <w:rPr>
                <w:rStyle w:val="IndexLink"/>
                <w:rtl w:val="true"/>
              </w:rPr>
              <w:tab/>
            </w:r>
            <w:r>
              <w:rPr>
                <w:rStyle w:val="IndexLink"/>
              </w:rPr>
              <w:t>18</w:t>
            </w:r>
          </w:hyperlink>
        </w:p>
        <w:p>
          <w:pPr>
            <w:pStyle w:val="Contents4"/>
            <w:tabs>
              <w:tab w:val="clear" w:pos="8176"/>
              <w:tab w:val="right" w:pos="9026" w:leader="dot"/>
            </w:tabs>
            <w:rPr/>
          </w:pPr>
          <w:hyperlink w:anchor="__RefHeading___Toc2887885_73709187">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2887887_73709187">
            <w:r>
              <w:rPr>
                <w:webHidden/>
                <w:rStyle w:val="IndexLink"/>
                <w:rtl w:val="true"/>
              </w:rPr>
              <w:t>طبقات راویان اهل سنت حدیث ثقلین از قرن دوم تا قرن سیزدهم</w:t>
            </w:r>
            <w:r>
              <w:rPr>
                <w:rStyle w:val="IndexLink"/>
                <w:rtl w:val="true"/>
              </w:rPr>
              <w:tab/>
            </w:r>
            <w:r>
              <w:rPr>
                <w:rStyle w:val="IndexLink"/>
              </w:rPr>
              <w:t>21</w:t>
            </w:r>
          </w:hyperlink>
        </w:p>
        <w:p>
          <w:pPr>
            <w:pStyle w:val="Contents5"/>
            <w:tabs>
              <w:tab w:val="clear" w:pos="7892"/>
              <w:tab w:val="right" w:pos="9026" w:leader="dot"/>
            </w:tabs>
            <w:rPr/>
          </w:pPr>
          <w:hyperlink w:anchor="__RefHeading___Toc2887889_73709187">
            <w:r>
              <w:rPr>
                <w:webHidden/>
                <w:rStyle w:val="IndexLink"/>
                <w:rtl w:val="true"/>
              </w:rPr>
              <w:t>اشاره</w:t>
            </w:r>
            <w:r>
              <w:rPr>
                <w:rStyle w:val="IndexLink"/>
                <w:rtl w:val="true"/>
              </w:rPr>
              <w:tab/>
            </w:r>
            <w:r>
              <w:rPr>
                <w:rStyle w:val="IndexLink"/>
              </w:rPr>
              <w:t>21</w:t>
            </w:r>
          </w:hyperlink>
        </w:p>
        <w:p>
          <w:pPr>
            <w:pStyle w:val="Contents5"/>
            <w:tabs>
              <w:tab w:val="clear" w:pos="7892"/>
              <w:tab w:val="right" w:pos="9026" w:leader="dot"/>
            </w:tabs>
            <w:rPr/>
          </w:pPr>
          <w:hyperlink w:anchor="__RefHeading___Toc2887891_73709187">
            <w:r>
              <w:rPr>
                <w:webHidden/>
                <w:rStyle w:val="IndexLink"/>
                <w:rtl w:val="true"/>
              </w:rPr>
              <w:t>راویان قرن دوم</w:t>
            </w:r>
            <w:r>
              <w:rPr>
                <w:rStyle w:val="IndexLink"/>
                <w:rtl w:val="true"/>
              </w:rPr>
              <w:tab/>
            </w:r>
            <w:r>
              <w:rPr>
                <w:rStyle w:val="IndexLink"/>
              </w:rPr>
              <w:t>27</w:t>
            </w:r>
          </w:hyperlink>
        </w:p>
        <w:p>
          <w:pPr>
            <w:pStyle w:val="Contents6"/>
            <w:tabs>
              <w:tab w:val="clear" w:pos="7609"/>
              <w:tab w:val="right" w:pos="9026" w:leader="dot"/>
            </w:tabs>
            <w:rPr/>
          </w:pPr>
          <w:hyperlink w:anchor="__RefHeading___Toc2887893_73709187">
            <w:r>
              <w:rPr>
                <w:webHidden/>
                <w:rStyle w:val="IndexLink"/>
              </w:rPr>
              <w:t>1</w:t>
            </w:r>
            <w:r>
              <w:rPr>
                <w:rStyle w:val="IndexLink"/>
                <w:rtl w:val="true"/>
              </w:rPr>
              <w:t>-</w:t>
            </w:r>
            <w:r>
              <w:rPr>
                <w:rStyle w:val="IndexLink"/>
                <w:rtl w:val="true"/>
              </w:rPr>
              <w:t>أما روایت سعید بن مسروق الثوری</w:t>
            </w:r>
            <w:r>
              <w:rPr>
                <w:rStyle w:val="IndexLink"/>
                <w:rtl w:val="true"/>
              </w:rPr>
              <w:tab/>
            </w:r>
            <w:r>
              <w:rPr>
                <w:rStyle w:val="IndexLink"/>
              </w:rPr>
              <w:t>27</w:t>
            </w:r>
          </w:hyperlink>
        </w:p>
        <w:p>
          <w:pPr>
            <w:pStyle w:val="Contents6"/>
            <w:tabs>
              <w:tab w:val="clear" w:pos="7609"/>
              <w:tab w:val="right" w:pos="9026" w:leader="dot"/>
            </w:tabs>
            <w:rPr/>
          </w:pPr>
          <w:hyperlink w:anchor="__RefHeading___Toc2887895_73709187">
            <w:r>
              <w:rPr>
                <w:webHidden/>
                <w:rStyle w:val="IndexLink"/>
                <w:rtl w:val="true"/>
              </w:rPr>
              <w:t>اشاره</w:t>
            </w:r>
            <w:r>
              <w:rPr>
                <w:rStyle w:val="IndexLink"/>
                <w:rtl w:val="true"/>
              </w:rPr>
              <w:tab/>
            </w:r>
            <w:r>
              <w:rPr>
                <w:rStyle w:val="IndexLink"/>
              </w:rPr>
              <w:t>27</w:t>
            </w:r>
          </w:hyperlink>
        </w:p>
        <w:p>
          <w:pPr>
            <w:pStyle w:val="Contents6"/>
            <w:tabs>
              <w:tab w:val="clear" w:pos="7609"/>
              <w:tab w:val="right" w:pos="9026" w:leader="dot"/>
            </w:tabs>
            <w:rPr/>
          </w:pPr>
          <w:hyperlink w:anchor="__RefHeading___Toc2887897_73709187">
            <w:r>
              <w:rPr>
                <w:webHidden/>
                <w:rStyle w:val="IndexLink"/>
                <w:rtl w:val="true"/>
              </w:rPr>
              <w:t>ترجمۀ سعید بن مسروق ثوری</w:t>
            </w:r>
            <w:r>
              <w:rPr>
                <w:rStyle w:val="IndexLink"/>
                <w:rtl w:val="true"/>
              </w:rPr>
              <w:tab/>
            </w:r>
            <w:r>
              <w:rPr>
                <w:rStyle w:val="IndexLink"/>
              </w:rPr>
              <w:t>27</w:t>
            </w:r>
          </w:hyperlink>
        </w:p>
        <w:p>
          <w:pPr>
            <w:pStyle w:val="Contents6"/>
            <w:tabs>
              <w:tab w:val="clear" w:pos="7609"/>
              <w:tab w:val="right" w:pos="9026" w:leader="dot"/>
            </w:tabs>
            <w:rPr/>
          </w:pPr>
          <w:hyperlink w:anchor="__RefHeading___Toc2887899_73709187">
            <w:r>
              <w:rPr>
                <w:webHidden/>
                <w:rStyle w:val="IndexLink"/>
              </w:rPr>
              <w:t>2</w:t>
            </w:r>
            <w:r>
              <w:rPr>
                <w:rStyle w:val="IndexLink"/>
                <w:rtl w:val="true"/>
              </w:rPr>
              <w:t>-</w:t>
            </w:r>
            <w:r>
              <w:rPr>
                <w:rStyle w:val="IndexLink"/>
                <w:rtl w:val="true"/>
              </w:rPr>
              <w:t>أما روایت رکین بن الربیع بن عمیلة الفزاری أبو الربیع الکوفی</w:t>
            </w:r>
            <w:r>
              <w:rPr>
                <w:rStyle w:val="IndexLink"/>
                <w:rtl w:val="true"/>
              </w:rPr>
              <w:tab/>
            </w:r>
            <w:r>
              <w:rPr>
                <w:rStyle w:val="IndexLink"/>
              </w:rPr>
              <w:t>28</w:t>
            </w:r>
          </w:hyperlink>
        </w:p>
        <w:p>
          <w:pPr>
            <w:pStyle w:val="Contents6"/>
            <w:tabs>
              <w:tab w:val="clear" w:pos="7609"/>
              <w:tab w:val="right" w:pos="9026" w:leader="dot"/>
            </w:tabs>
            <w:rPr/>
          </w:pPr>
          <w:hyperlink w:anchor="__RefHeading___Toc2887901_73709187">
            <w:r>
              <w:rPr>
                <w:webHidden/>
                <w:rStyle w:val="IndexLink"/>
                <w:rtl w:val="true"/>
              </w:rPr>
              <w:t>اشاره</w:t>
            </w:r>
            <w:r>
              <w:rPr>
                <w:rStyle w:val="IndexLink"/>
                <w:rtl w:val="true"/>
              </w:rPr>
              <w:tab/>
            </w:r>
            <w:r>
              <w:rPr>
                <w:rStyle w:val="IndexLink"/>
              </w:rPr>
              <w:t>28</w:t>
            </w:r>
          </w:hyperlink>
        </w:p>
        <w:p>
          <w:pPr>
            <w:pStyle w:val="Contents6"/>
            <w:tabs>
              <w:tab w:val="clear" w:pos="7609"/>
              <w:tab w:val="right" w:pos="9026" w:leader="dot"/>
            </w:tabs>
            <w:rPr/>
          </w:pPr>
          <w:hyperlink w:anchor="__RefHeading___Toc2887903_73709187">
            <w:r>
              <w:rPr>
                <w:webHidden/>
                <w:rStyle w:val="IndexLink"/>
                <w:rtl w:val="true"/>
              </w:rPr>
              <w:t>ترجمۀ رکین بن ربیع فزاری</w:t>
            </w:r>
            <w:r>
              <w:rPr>
                <w:rStyle w:val="IndexLink"/>
                <w:rtl w:val="true"/>
              </w:rPr>
              <w:tab/>
            </w:r>
            <w:r>
              <w:rPr>
                <w:rStyle w:val="IndexLink"/>
              </w:rPr>
              <w:t>29</w:t>
            </w:r>
          </w:hyperlink>
        </w:p>
        <w:p>
          <w:pPr>
            <w:pStyle w:val="Contents6"/>
            <w:tabs>
              <w:tab w:val="clear" w:pos="7609"/>
              <w:tab w:val="right" w:pos="9026" w:leader="dot"/>
            </w:tabs>
            <w:rPr/>
          </w:pPr>
          <w:hyperlink w:anchor="__RefHeading___Toc2887905_73709187">
            <w:r>
              <w:rPr>
                <w:webHidden/>
                <w:rStyle w:val="IndexLink"/>
              </w:rPr>
              <w:t>3</w:t>
            </w:r>
            <w:r>
              <w:rPr>
                <w:rStyle w:val="IndexLink"/>
                <w:rtl w:val="true"/>
              </w:rPr>
              <w:t>-</w:t>
            </w:r>
            <w:r>
              <w:rPr>
                <w:rStyle w:val="IndexLink"/>
                <w:rtl w:val="true"/>
              </w:rPr>
              <w:t>أما روایت أبو حیان یحیی بن سعید بن حیان التیمی الکوفی</w:t>
            </w:r>
            <w:r>
              <w:rPr>
                <w:rStyle w:val="IndexLink"/>
                <w:rtl w:val="true"/>
              </w:rPr>
              <w:tab/>
            </w:r>
            <w:r>
              <w:rPr>
                <w:rStyle w:val="IndexLink"/>
              </w:rPr>
              <w:t>30</w:t>
            </w:r>
          </w:hyperlink>
        </w:p>
        <w:p>
          <w:pPr>
            <w:pStyle w:val="Contents6"/>
            <w:tabs>
              <w:tab w:val="clear" w:pos="7609"/>
              <w:tab w:val="right" w:pos="9026" w:leader="dot"/>
            </w:tabs>
            <w:rPr/>
          </w:pPr>
          <w:hyperlink w:anchor="__RefHeading___Toc2887907_73709187">
            <w:r>
              <w:rPr>
                <w:webHidden/>
                <w:rStyle w:val="IndexLink"/>
                <w:rtl w:val="true"/>
              </w:rPr>
              <w:t>اشاره</w:t>
            </w:r>
            <w:r>
              <w:rPr>
                <w:rStyle w:val="IndexLink"/>
                <w:rtl w:val="true"/>
              </w:rPr>
              <w:tab/>
            </w:r>
            <w:r>
              <w:rPr>
                <w:rStyle w:val="IndexLink"/>
              </w:rPr>
              <w:t>30</w:t>
            </w:r>
          </w:hyperlink>
        </w:p>
        <w:p>
          <w:pPr>
            <w:pStyle w:val="Contents6"/>
            <w:tabs>
              <w:tab w:val="clear" w:pos="7609"/>
              <w:tab w:val="right" w:pos="9026" w:leader="dot"/>
            </w:tabs>
            <w:rPr/>
          </w:pPr>
          <w:hyperlink w:anchor="__RefHeading___Toc2887909_73709187">
            <w:r>
              <w:rPr>
                <w:webHidden/>
                <w:rStyle w:val="IndexLink"/>
                <w:rtl w:val="true"/>
              </w:rPr>
              <w:t>ترجمۀ ابو حیان یحیی بن سعید تیمی</w:t>
            </w:r>
            <w:r>
              <w:rPr>
                <w:rStyle w:val="IndexLink"/>
                <w:rtl w:val="true"/>
              </w:rPr>
              <w:tab/>
            </w:r>
            <w:r>
              <w:rPr>
                <w:rStyle w:val="IndexLink"/>
              </w:rPr>
              <w:t>30</w:t>
            </w:r>
          </w:hyperlink>
        </w:p>
        <w:p>
          <w:pPr>
            <w:pStyle w:val="Contents6"/>
            <w:tabs>
              <w:tab w:val="clear" w:pos="7609"/>
              <w:tab w:val="right" w:pos="9026" w:leader="dot"/>
            </w:tabs>
            <w:rPr/>
          </w:pPr>
          <w:hyperlink w:anchor="__RefHeading___Toc2887911_73709187">
            <w:r>
              <w:rPr>
                <w:webHidden/>
                <w:rStyle w:val="IndexLink"/>
              </w:rPr>
              <w:t>4</w:t>
            </w:r>
            <w:r>
              <w:rPr>
                <w:rStyle w:val="IndexLink"/>
                <w:rtl w:val="true"/>
              </w:rPr>
              <w:t>-</w:t>
            </w:r>
            <w:r>
              <w:rPr>
                <w:rStyle w:val="IndexLink"/>
                <w:rtl w:val="true"/>
              </w:rPr>
              <w:t>اما روایت عبد الملک بن أبی سلیمان میسرة العرزمی</w:t>
            </w:r>
            <w:r>
              <w:rPr>
                <w:rStyle w:val="IndexLink"/>
                <w:rtl w:val="true"/>
              </w:rPr>
              <w:tab/>
            </w:r>
            <w:r>
              <w:rPr>
                <w:rStyle w:val="IndexLink"/>
              </w:rPr>
              <w:t>31</w:t>
            </w:r>
          </w:hyperlink>
        </w:p>
        <w:p>
          <w:pPr>
            <w:pStyle w:val="Contents6"/>
            <w:tabs>
              <w:tab w:val="clear" w:pos="7609"/>
              <w:tab w:val="right" w:pos="9026" w:leader="dot"/>
            </w:tabs>
            <w:rPr/>
          </w:pPr>
          <w:hyperlink w:anchor="__RefHeading___Toc2887913_73709187">
            <w:r>
              <w:rPr>
                <w:webHidden/>
                <w:rStyle w:val="IndexLink"/>
                <w:rtl w:val="true"/>
              </w:rPr>
              <w:t>اشاره</w:t>
            </w:r>
            <w:r>
              <w:rPr>
                <w:rStyle w:val="IndexLink"/>
                <w:rtl w:val="true"/>
              </w:rPr>
              <w:tab/>
            </w:r>
            <w:r>
              <w:rPr>
                <w:rStyle w:val="IndexLink"/>
              </w:rPr>
              <w:t>31</w:t>
            </w:r>
          </w:hyperlink>
        </w:p>
        <w:p>
          <w:pPr>
            <w:pStyle w:val="Contents6"/>
            <w:tabs>
              <w:tab w:val="clear" w:pos="7609"/>
              <w:tab w:val="right" w:pos="9026" w:leader="dot"/>
            </w:tabs>
            <w:rPr/>
          </w:pPr>
          <w:hyperlink w:anchor="__RefHeading___Toc2887915_73709187">
            <w:r>
              <w:rPr>
                <w:webHidden/>
                <w:rStyle w:val="IndexLink"/>
                <w:rtl w:val="true"/>
              </w:rPr>
              <w:t>ترجمۀ عبد الملک بن أبی سلیمان العرزمی</w:t>
            </w:r>
            <w:r>
              <w:rPr>
                <w:rStyle w:val="IndexLink"/>
                <w:rtl w:val="true"/>
              </w:rPr>
              <w:tab/>
            </w:r>
            <w:r>
              <w:rPr>
                <w:rStyle w:val="IndexLink"/>
              </w:rPr>
              <w:t>32</w:t>
            </w:r>
          </w:hyperlink>
        </w:p>
        <w:p>
          <w:pPr>
            <w:pStyle w:val="Contents6"/>
            <w:tabs>
              <w:tab w:val="clear" w:pos="7609"/>
              <w:tab w:val="right" w:pos="9026" w:leader="dot"/>
            </w:tabs>
            <w:rPr/>
          </w:pPr>
          <w:hyperlink w:anchor="__RefHeading___Toc2887917_73709187">
            <w:r>
              <w:rPr>
                <w:webHidden/>
                <w:rStyle w:val="IndexLink"/>
                <w:rtl w:val="true"/>
              </w:rPr>
              <w:t>فائدة جلیلة فی الحفظ و التحدیث</w:t>
            </w:r>
            <w:r>
              <w:rPr>
                <w:rStyle w:val="IndexLink"/>
                <w:rtl w:val="true"/>
              </w:rPr>
              <w:tab/>
            </w:r>
            <w:r>
              <w:rPr>
                <w:rStyle w:val="IndexLink"/>
              </w:rPr>
              <w:t>32</w:t>
            </w:r>
          </w:hyperlink>
        </w:p>
        <w:p>
          <w:pPr>
            <w:pStyle w:val="Contents6"/>
            <w:tabs>
              <w:tab w:val="clear" w:pos="7609"/>
              <w:tab w:val="right" w:pos="9026" w:leader="dot"/>
            </w:tabs>
            <w:rPr/>
          </w:pPr>
          <w:hyperlink w:anchor="__RefHeading___Toc2887919_73709187">
            <w:r>
              <w:rPr>
                <w:webHidden/>
                <w:rStyle w:val="IndexLink"/>
              </w:rPr>
              <w:t>5</w:t>
            </w:r>
            <w:r>
              <w:rPr>
                <w:rStyle w:val="IndexLink"/>
                <w:rtl w:val="true"/>
              </w:rPr>
              <w:t>-</w:t>
            </w:r>
            <w:r>
              <w:rPr>
                <w:rStyle w:val="IndexLink"/>
                <w:rtl w:val="true"/>
              </w:rPr>
              <w:t>أما روایت سلیمان بن مهران الاسدی الکاهلی المعروف بالاعمش</w:t>
            </w:r>
            <w:r>
              <w:rPr>
                <w:rStyle w:val="IndexLink"/>
                <w:rtl w:val="true"/>
              </w:rPr>
              <w:tab/>
            </w:r>
            <w:r>
              <w:rPr>
                <w:rStyle w:val="IndexLink"/>
              </w:rPr>
              <w:t>37</w:t>
            </w:r>
          </w:hyperlink>
        </w:p>
        <w:p>
          <w:pPr>
            <w:pStyle w:val="Contents6"/>
            <w:tabs>
              <w:tab w:val="clear" w:pos="7609"/>
              <w:tab w:val="right" w:pos="9026" w:leader="dot"/>
            </w:tabs>
            <w:rPr/>
          </w:pPr>
          <w:hyperlink w:anchor="__RefHeading___Toc2887921_73709187">
            <w:r>
              <w:rPr>
                <w:webHidden/>
                <w:rStyle w:val="IndexLink"/>
                <w:rtl w:val="true"/>
              </w:rPr>
              <w:t>اشاره</w:t>
            </w:r>
            <w:r>
              <w:rPr>
                <w:rStyle w:val="IndexLink"/>
                <w:rtl w:val="true"/>
              </w:rPr>
              <w:tab/>
            </w:r>
            <w:r>
              <w:rPr>
                <w:rStyle w:val="IndexLink"/>
              </w:rPr>
              <w:t>37</w:t>
            </w:r>
          </w:hyperlink>
        </w:p>
        <w:p>
          <w:pPr>
            <w:pStyle w:val="Contents6"/>
            <w:tabs>
              <w:tab w:val="clear" w:pos="7609"/>
              <w:tab w:val="right" w:pos="9026" w:leader="dot"/>
            </w:tabs>
            <w:rPr/>
          </w:pPr>
          <w:hyperlink w:anchor="__RefHeading___Toc2887923_73709187">
            <w:r>
              <w:rPr>
                <w:webHidden/>
                <w:rStyle w:val="IndexLink"/>
                <w:rtl w:val="true"/>
              </w:rPr>
              <w:t>ترجمۀ سلیمان بن مهران أعمش</w:t>
            </w:r>
            <w:r>
              <w:rPr>
                <w:rStyle w:val="IndexLink"/>
                <w:rtl w:val="true"/>
              </w:rPr>
              <w:tab/>
            </w:r>
            <w:r>
              <w:rPr>
                <w:rStyle w:val="IndexLink"/>
              </w:rPr>
              <w:t>37</w:t>
            </w:r>
          </w:hyperlink>
        </w:p>
        <w:p>
          <w:pPr>
            <w:pStyle w:val="Contents6"/>
            <w:tabs>
              <w:tab w:val="clear" w:pos="7609"/>
              <w:tab w:val="right" w:pos="9026" w:leader="dot"/>
            </w:tabs>
            <w:rPr/>
          </w:pPr>
          <w:hyperlink w:anchor="__RefHeading___Toc2887925_73709187">
            <w:r>
              <w:rPr>
                <w:webHidden/>
                <w:rStyle w:val="IndexLink"/>
              </w:rPr>
              <w:t>6</w:t>
            </w:r>
            <w:r>
              <w:rPr>
                <w:rStyle w:val="IndexLink"/>
                <w:rtl w:val="true"/>
              </w:rPr>
              <w:t>-</w:t>
            </w:r>
            <w:r>
              <w:rPr>
                <w:rStyle w:val="IndexLink"/>
                <w:rtl w:val="true"/>
              </w:rPr>
              <w:t>أما روایت محمد بن اسحاق بن یسار المدنی</w:t>
            </w:r>
            <w:r>
              <w:rPr>
                <w:rStyle w:val="IndexLink"/>
                <w:rtl w:val="true"/>
              </w:rPr>
              <w:tab/>
            </w:r>
            <w:r>
              <w:rPr>
                <w:rStyle w:val="IndexLink"/>
              </w:rPr>
              <w:t>49</w:t>
            </w:r>
          </w:hyperlink>
        </w:p>
        <w:p>
          <w:pPr>
            <w:pStyle w:val="Contents6"/>
            <w:tabs>
              <w:tab w:val="clear" w:pos="7609"/>
              <w:tab w:val="right" w:pos="9026" w:leader="dot"/>
            </w:tabs>
            <w:rPr/>
          </w:pPr>
          <w:hyperlink w:anchor="__RefHeading___Toc2887927_73709187">
            <w:r>
              <w:rPr>
                <w:webHidden/>
                <w:rStyle w:val="IndexLink"/>
                <w:rtl w:val="true"/>
              </w:rPr>
              <w:t>اشاره</w:t>
            </w:r>
            <w:r>
              <w:rPr>
                <w:rStyle w:val="IndexLink"/>
                <w:rtl w:val="true"/>
              </w:rPr>
              <w:tab/>
            </w:r>
            <w:r>
              <w:rPr>
                <w:rStyle w:val="IndexLink"/>
              </w:rPr>
              <w:t>49</w:t>
            </w:r>
          </w:hyperlink>
        </w:p>
        <w:p>
          <w:pPr>
            <w:pStyle w:val="Contents6"/>
            <w:tabs>
              <w:tab w:val="clear" w:pos="7609"/>
              <w:tab w:val="right" w:pos="9026" w:leader="dot"/>
            </w:tabs>
            <w:rPr/>
          </w:pPr>
          <w:hyperlink w:anchor="__RefHeading___Toc2887929_73709187">
            <w:r>
              <w:rPr>
                <w:webHidden/>
                <w:rStyle w:val="IndexLink"/>
                <w:rtl w:val="true"/>
              </w:rPr>
              <w:t>ترجمۀ محمّد بن اسحاق بن یسار مدنی</w:t>
            </w:r>
            <w:r>
              <w:rPr>
                <w:rStyle w:val="IndexLink"/>
                <w:rtl w:val="true"/>
              </w:rPr>
              <w:tab/>
            </w:r>
            <w:r>
              <w:rPr>
                <w:rStyle w:val="IndexLink"/>
              </w:rPr>
              <w:t>50</w:t>
            </w:r>
          </w:hyperlink>
        </w:p>
        <w:p>
          <w:pPr>
            <w:pStyle w:val="Contents6"/>
            <w:tabs>
              <w:tab w:val="clear" w:pos="7609"/>
              <w:tab w:val="right" w:pos="9026" w:leader="dot"/>
            </w:tabs>
            <w:rPr/>
          </w:pPr>
          <w:hyperlink w:anchor="__RefHeading___Toc2887931_73709187">
            <w:r>
              <w:rPr>
                <w:webHidden/>
                <w:rStyle w:val="IndexLink"/>
              </w:rPr>
              <w:t>7</w:t>
            </w:r>
            <w:r>
              <w:rPr>
                <w:rStyle w:val="IndexLink"/>
                <w:rtl w:val="true"/>
              </w:rPr>
              <w:t>-</w:t>
            </w:r>
            <w:r>
              <w:rPr>
                <w:rStyle w:val="IndexLink"/>
                <w:rtl w:val="true"/>
              </w:rPr>
              <w:t>أما روایت اسرائیل بن یونس أبو یوسف الکوفی</w:t>
            </w:r>
            <w:r>
              <w:rPr>
                <w:rStyle w:val="IndexLink"/>
                <w:rtl w:val="true"/>
              </w:rPr>
              <w:tab/>
            </w:r>
            <w:r>
              <w:rPr>
                <w:rStyle w:val="IndexLink"/>
              </w:rPr>
              <w:t>56</w:t>
            </w:r>
          </w:hyperlink>
        </w:p>
        <w:p>
          <w:pPr>
            <w:pStyle w:val="Contents6"/>
            <w:tabs>
              <w:tab w:val="clear" w:pos="7609"/>
              <w:tab w:val="right" w:pos="9026" w:leader="dot"/>
            </w:tabs>
            <w:rPr/>
          </w:pPr>
          <w:hyperlink w:anchor="__RefHeading___Toc2887933_73709187">
            <w:r>
              <w:rPr>
                <w:webHidden/>
                <w:rStyle w:val="IndexLink"/>
                <w:rtl w:val="true"/>
              </w:rPr>
              <w:t>اشاره</w:t>
            </w:r>
            <w:r>
              <w:rPr>
                <w:rStyle w:val="IndexLink"/>
                <w:rtl w:val="true"/>
              </w:rPr>
              <w:tab/>
            </w:r>
            <w:r>
              <w:rPr>
                <w:rStyle w:val="IndexLink"/>
              </w:rPr>
              <w:t>56</w:t>
            </w:r>
          </w:hyperlink>
        </w:p>
        <w:p>
          <w:pPr>
            <w:pStyle w:val="Contents6"/>
            <w:tabs>
              <w:tab w:val="clear" w:pos="7609"/>
              <w:tab w:val="right" w:pos="9026" w:leader="dot"/>
            </w:tabs>
            <w:rPr/>
          </w:pPr>
          <w:hyperlink w:anchor="__RefHeading___Toc2887935_73709187">
            <w:r>
              <w:rPr>
                <w:webHidden/>
                <w:rStyle w:val="IndexLink"/>
                <w:rtl w:val="true"/>
              </w:rPr>
              <w:t>ترجمۀ اسرائیل بن یونس سبیعی</w:t>
            </w:r>
            <w:r>
              <w:rPr>
                <w:rStyle w:val="IndexLink"/>
                <w:rtl w:val="true"/>
              </w:rPr>
              <w:tab/>
            </w:r>
            <w:r>
              <w:rPr>
                <w:rStyle w:val="IndexLink"/>
              </w:rPr>
              <w:t>56</w:t>
            </w:r>
          </w:hyperlink>
        </w:p>
        <w:p>
          <w:pPr>
            <w:pStyle w:val="Contents6"/>
            <w:tabs>
              <w:tab w:val="clear" w:pos="7609"/>
              <w:tab w:val="right" w:pos="9026" w:leader="dot"/>
            </w:tabs>
            <w:rPr/>
          </w:pPr>
          <w:hyperlink w:anchor="__RefHeading___Toc2887937_73709187">
            <w:r>
              <w:rPr>
                <w:webHidden/>
                <w:rStyle w:val="IndexLink"/>
                <w:rtl w:val="true"/>
              </w:rPr>
              <w:t>«</w:t>
            </w:r>
            <w:r>
              <w:rPr>
                <w:rStyle w:val="IndexLink"/>
                <w:rtl w:val="true"/>
              </w:rPr>
              <w:t>فائدة</w:t>
            </w:r>
            <w:r>
              <w:rPr>
                <w:rStyle w:val="IndexLink"/>
                <w:rtl w:val="true"/>
              </w:rPr>
              <w:t xml:space="preserve">» </w:t>
            </w:r>
            <w:r>
              <w:rPr>
                <w:rStyle w:val="IndexLink"/>
                <w:rtl w:val="true"/>
              </w:rPr>
              <w:t>لا عبرة بقول من لینه فقد احتج به الشیخان</w:t>
            </w:r>
            <w:r>
              <w:rPr>
                <w:rStyle w:val="IndexLink"/>
                <w:rtl w:val="true"/>
              </w:rPr>
              <w:tab/>
            </w:r>
            <w:r>
              <w:rPr>
                <w:rStyle w:val="IndexLink"/>
              </w:rPr>
              <w:t>57</w:t>
            </w:r>
          </w:hyperlink>
        </w:p>
        <w:p>
          <w:pPr>
            <w:pStyle w:val="Contents6"/>
            <w:tabs>
              <w:tab w:val="clear" w:pos="7609"/>
              <w:tab w:val="right" w:pos="9026" w:leader="dot"/>
            </w:tabs>
            <w:rPr/>
          </w:pPr>
          <w:hyperlink w:anchor="__RefHeading___Toc2887939_73709187">
            <w:r>
              <w:rPr>
                <w:webHidden/>
                <w:rStyle w:val="IndexLink"/>
              </w:rPr>
              <w:t>8</w:t>
            </w:r>
            <w:r>
              <w:rPr>
                <w:rStyle w:val="IndexLink"/>
                <w:rtl w:val="true"/>
              </w:rPr>
              <w:t>-</w:t>
            </w:r>
            <w:r>
              <w:rPr>
                <w:rStyle w:val="IndexLink"/>
                <w:rtl w:val="true"/>
              </w:rPr>
              <w:t>اما روایت عبد الرحمن بن عبد اللّه بن عتبة بن مسعود الکوفی المسعودی</w:t>
            </w:r>
            <w:r>
              <w:rPr>
                <w:rStyle w:val="IndexLink"/>
                <w:rtl w:val="true"/>
              </w:rPr>
              <w:tab/>
            </w:r>
            <w:r>
              <w:rPr>
                <w:rStyle w:val="IndexLink"/>
              </w:rPr>
              <w:t>60</w:t>
            </w:r>
          </w:hyperlink>
        </w:p>
        <w:p>
          <w:pPr>
            <w:pStyle w:val="Contents6"/>
            <w:tabs>
              <w:tab w:val="clear" w:pos="7609"/>
              <w:tab w:val="right" w:pos="9026" w:leader="dot"/>
            </w:tabs>
            <w:rPr/>
          </w:pPr>
          <w:hyperlink w:anchor="__RefHeading___Toc2887941_73709187">
            <w:r>
              <w:rPr>
                <w:webHidden/>
                <w:rStyle w:val="IndexLink"/>
                <w:rtl w:val="true"/>
              </w:rPr>
              <w:t>اشاره</w:t>
            </w:r>
            <w:r>
              <w:rPr>
                <w:rStyle w:val="IndexLink"/>
                <w:rtl w:val="true"/>
              </w:rPr>
              <w:tab/>
            </w:r>
            <w:r>
              <w:rPr>
                <w:rStyle w:val="IndexLink"/>
              </w:rPr>
              <w:t>60</w:t>
            </w:r>
          </w:hyperlink>
        </w:p>
        <w:p>
          <w:pPr>
            <w:pStyle w:val="Contents6"/>
            <w:tabs>
              <w:tab w:val="clear" w:pos="7609"/>
              <w:tab w:val="right" w:pos="9026" w:leader="dot"/>
            </w:tabs>
            <w:rPr/>
          </w:pPr>
          <w:hyperlink w:anchor="__RefHeading___Toc2887943_73709187">
            <w:r>
              <w:rPr>
                <w:webHidden/>
                <w:rStyle w:val="IndexLink"/>
                <w:rtl w:val="true"/>
              </w:rPr>
              <w:t>ترجمۀ عبد الرحمن کوفی مسعودی</w:t>
            </w:r>
            <w:r>
              <w:rPr>
                <w:rStyle w:val="IndexLink"/>
                <w:rtl w:val="true"/>
              </w:rPr>
              <w:tab/>
            </w:r>
            <w:r>
              <w:rPr>
                <w:rStyle w:val="IndexLink"/>
              </w:rPr>
              <w:t>60</w:t>
            </w:r>
          </w:hyperlink>
        </w:p>
        <w:p>
          <w:pPr>
            <w:pStyle w:val="Contents6"/>
            <w:tabs>
              <w:tab w:val="clear" w:pos="7609"/>
              <w:tab w:val="right" w:pos="9026" w:leader="dot"/>
            </w:tabs>
            <w:rPr/>
          </w:pPr>
          <w:hyperlink w:anchor="__RefHeading___Toc2887945_73709187">
            <w:r>
              <w:rPr>
                <w:webHidden/>
                <w:rStyle w:val="IndexLink"/>
              </w:rPr>
              <w:t>9</w:t>
            </w:r>
            <w:r>
              <w:rPr>
                <w:rStyle w:val="IndexLink"/>
                <w:rtl w:val="true"/>
              </w:rPr>
              <w:t>-</w:t>
            </w:r>
            <w:r>
              <w:rPr>
                <w:rStyle w:val="IndexLink"/>
                <w:rtl w:val="true"/>
              </w:rPr>
              <w:t>أما روایت محمّد بن طلحة بن مصرف الیامی الکوفی</w:t>
            </w:r>
            <w:r>
              <w:rPr>
                <w:rStyle w:val="IndexLink"/>
                <w:rtl w:val="true"/>
              </w:rPr>
              <w:tab/>
            </w:r>
            <w:r>
              <w:rPr>
                <w:rStyle w:val="IndexLink"/>
              </w:rPr>
              <w:t>62</w:t>
            </w:r>
          </w:hyperlink>
        </w:p>
        <w:p>
          <w:pPr>
            <w:pStyle w:val="Contents6"/>
            <w:tabs>
              <w:tab w:val="clear" w:pos="7609"/>
              <w:tab w:val="right" w:pos="9026" w:leader="dot"/>
            </w:tabs>
            <w:rPr/>
          </w:pPr>
          <w:hyperlink w:anchor="__RefHeading___Toc2887947_73709187">
            <w:r>
              <w:rPr>
                <w:webHidden/>
                <w:rStyle w:val="IndexLink"/>
              </w:rPr>
              <w:t>10</w:t>
            </w:r>
            <w:r>
              <w:rPr>
                <w:rStyle w:val="IndexLink"/>
                <w:rtl w:val="true"/>
              </w:rPr>
              <w:t>-</w:t>
            </w:r>
            <w:r>
              <w:rPr>
                <w:rStyle w:val="IndexLink"/>
                <w:rtl w:val="true"/>
              </w:rPr>
              <w:t>أما روایت أبو عوانه وضاح بن عبد اللّه الیشکریّ الواسطی البزاز</w:t>
            </w:r>
            <w:r>
              <w:rPr>
                <w:rStyle w:val="IndexLink"/>
                <w:rtl w:val="true"/>
              </w:rPr>
              <w:tab/>
            </w:r>
            <w:r>
              <w:rPr>
                <w:rStyle w:val="IndexLink"/>
              </w:rPr>
              <w:t>63</w:t>
            </w:r>
          </w:hyperlink>
        </w:p>
        <w:p>
          <w:pPr>
            <w:pStyle w:val="Contents6"/>
            <w:tabs>
              <w:tab w:val="clear" w:pos="7609"/>
              <w:tab w:val="right" w:pos="9026" w:leader="dot"/>
            </w:tabs>
            <w:rPr/>
          </w:pPr>
          <w:hyperlink w:anchor="__RefHeading___Toc2887949_73709187">
            <w:r>
              <w:rPr>
                <w:webHidden/>
                <w:rStyle w:val="IndexLink"/>
                <w:rtl w:val="true"/>
              </w:rPr>
              <w:t>اشاره</w:t>
            </w:r>
            <w:r>
              <w:rPr>
                <w:rStyle w:val="IndexLink"/>
                <w:rtl w:val="true"/>
              </w:rPr>
              <w:tab/>
            </w:r>
            <w:r>
              <w:rPr>
                <w:rStyle w:val="IndexLink"/>
              </w:rPr>
              <w:t>63</w:t>
            </w:r>
          </w:hyperlink>
        </w:p>
        <w:p>
          <w:pPr>
            <w:pStyle w:val="Contents6"/>
            <w:tabs>
              <w:tab w:val="clear" w:pos="7609"/>
              <w:tab w:val="right" w:pos="9026" w:leader="dot"/>
            </w:tabs>
            <w:rPr/>
          </w:pPr>
          <w:hyperlink w:anchor="__RefHeading___Toc2887951_73709187">
            <w:r>
              <w:rPr>
                <w:webHidden/>
                <w:rStyle w:val="IndexLink"/>
                <w:rtl w:val="true"/>
              </w:rPr>
              <w:t>ترجمه أبو عوانه وضاح یشکری</w:t>
            </w:r>
            <w:r>
              <w:rPr>
                <w:rStyle w:val="IndexLink"/>
                <w:rtl w:val="true"/>
              </w:rPr>
              <w:tab/>
            </w:r>
            <w:r>
              <w:rPr>
                <w:rStyle w:val="IndexLink"/>
              </w:rPr>
              <w:t>63</w:t>
            </w:r>
          </w:hyperlink>
        </w:p>
        <w:p>
          <w:pPr>
            <w:pStyle w:val="Contents6"/>
            <w:tabs>
              <w:tab w:val="clear" w:pos="7609"/>
              <w:tab w:val="right" w:pos="9026" w:leader="dot"/>
            </w:tabs>
            <w:rPr/>
          </w:pPr>
          <w:hyperlink w:anchor="__RefHeading___Toc2887953_73709187">
            <w:r>
              <w:rPr>
                <w:webHidden/>
                <w:rStyle w:val="IndexLink"/>
              </w:rPr>
              <w:t>11</w:t>
            </w:r>
            <w:r>
              <w:rPr>
                <w:rStyle w:val="IndexLink"/>
                <w:rtl w:val="true"/>
              </w:rPr>
              <w:t>-</w:t>
            </w:r>
            <w:r>
              <w:rPr>
                <w:rStyle w:val="IndexLink"/>
                <w:rtl w:val="true"/>
              </w:rPr>
              <w:t>أما روایت شریک بن عبد اللّه القاضی</w:t>
            </w:r>
            <w:r>
              <w:rPr>
                <w:rStyle w:val="IndexLink"/>
                <w:rtl w:val="true"/>
              </w:rPr>
              <w:tab/>
            </w:r>
            <w:r>
              <w:rPr>
                <w:rStyle w:val="IndexLink"/>
              </w:rPr>
              <w:t>66</w:t>
            </w:r>
          </w:hyperlink>
        </w:p>
        <w:p>
          <w:pPr>
            <w:pStyle w:val="Contents6"/>
            <w:tabs>
              <w:tab w:val="clear" w:pos="7609"/>
              <w:tab w:val="right" w:pos="9026" w:leader="dot"/>
            </w:tabs>
            <w:rPr/>
          </w:pPr>
          <w:hyperlink w:anchor="__RefHeading___Toc2887955_73709187">
            <w:r>
              <w:rPr>
                <w:webHidden/>
                <w:rStyle w:val="IndexLink"/>
                <w:rtl w:val="true"/>
              </w:rPr>
              <w:t>اشاره</w:t>
            </w:r>
            <w:r>
              <w:rPr>
                <w:rStyle w:val="IndexLink"/>
                <w:rtl w:val="true"/>
              </w:rPr>
              <w:tab/>
            </w:r>
            <w:r>
              <w:rPr>
                <w:rStyle w:val="IndexLink"/>
              </w:rPr>
              <w:t>66</w:t>
            </w:r>
          </w:hyperlink>
        </w:p>
        <w:p>
          <w:pPr>
            <w:pStyle w:val="Contents6"/>
            <w:tabs>
              <w:tab w:val="clear" w:pos="7609"/>
              <w:tab w:val="right" w:pos="9026" w:leader="dot"/>
            </w:tabs>
            <w:rPr/>
          </w:pPr>
          <w:hyperlink w:anchor="__RefHeading___Toc2887957_73709187">
            <w:r>
              <w:rPr>
                <w:webHidden/>
                <w:rStyle w:val="IndexLink"/>
                <w:rtl w:val="true"/>
              </w:rPr>
              <w:t>ترجمۀ شریک قاضی سنانی</w:t>
            </w:r>
            <w:r>
              <w:rPr>
                <w:rStyle w:val="IndexLink"/>
                <w:rtl w:val="true"/>
              </w:rPr>
              <w:tab/>
            </w:r>
            <w:r>
              <w:rPr>
                <w:rStyle w:val="IndexLink"/>
              </w:rPr>
              <w:t>66</w:t>
            </w:r>
          </w:hyperlink>
        </w:p>
        <w:p>
          <w:pPr>
            <w:pStyle w:val="Contents6"/>
            <w:tabs>
              <w:tab w:val="clear" w:pos="7609"/>
              <w:tab w:val="right" w:pos="9026" w:leader="dot"/>
            </w:tabs>
            <w:rPr/>
          </w:pPr>
          <w:hyperlink w:anchor="__RefHeading___Toc2887959_73709187">
            <w:r>
              <w:rPr>
                <w:webHidden/>
                <w:rStyle w:val="IndexLink"/>
              </w:rPr>
              <w:t>12</w:t>
            </w:r>
            <w:r>
              <w:rPr>
                <w:rStyle w:val="IndexLink"/>
                <w:rtl w:val="true"/>
              </w:rPr>
              <w:t>-</w:t>
            </w:r>
            <w:r>
              <w:rPr>
                <w:rStyle w:val="IndexLink"/>
                <w:rtl w:val="true"/>
              </w:rPr>
              <w:t>اما روایت حسان بن ابراهیم بن عبد اللّه الکرمانی</w:t>
            </w:r>
            <w:r>
              <w:rPr>
                <w:rStyle w:val="IndexLink"/>
                <w:rtl w:val="true"/>
              </w:rPr>
              <w:tab/>
            </w:r>
            <w:r>
              <w:rPr>
                <w:rStyle w:val="IndexLink"/>
              </w:rPr>
              <w:t>72</w:t>
            </w:r>
          </w:hyperlink>
        </w:p>
        <w:p>
          <w:pPr>
            <w:pStyle w:val="Contents6"/>
            <w:tabs>
              <w:tab w:val="clear" w:pos="7609"/>
              <w:tab w:val="right" w:pos="9026" w:leader="dot"/>
            </w:tabs>
            <w:rPr/>
          </w:pPr>
          <w:hyperlink w:anchor="__RefHeading___Toc2887961_73709187">
            <w:r>
              <w:rPr>
                <w:webHidden/>
                <w:rStyle w:val="IndexLink"/>
                <w:rtl w:val="true"/>
              </w:rPr>
              <w:t>اشاره</w:t>
            </w:r>
            <w:r>
              <w:rPr>
                <w:rStyle w:val="IndexLink"/>
                <w:rtl w:val="true"/>
              </w:rPr>
              <w:tab/>
            </w:r>
            <w:r>
              <w:rPr>
                <w:rStyle w:val="IndexLink"/>
              </w:rPr>
              <w:t>72</w:t>
            </w:r>
          </w:hyperlink>
        </w:p>
        <w:p>
          <w:pPr>
            <w:pStyle w:val="Contents6"/>
            <w:tabs>
              <w:tab w:val="clear" w:pos="7609"/>
              <w:tab w:val="right" w:pos="9026" w:leader="dot"/>
            </w:tabs>
            <w:rPr/>
          </w:pPr>
          <w:hyperlink w:anchor="__RefHeading___Toc2887963_73709187">
            <w:r>
              <w:rPr>
                <w:webHidden/>
                <w:rStyle w:val="IndexLink"/>
                <w:rtl w:val="true"/>
              </w:rPr>
              <w:t>ترجمۀ حسان بن ابراهیم کرمانی</w:t>
            </w:r>
            <w:r>
              <w:rPr>
                <w:rStyle w:val="IndexLink"/>
                <w:rtl w:val="true"/>
              </w:rPr>
              <w:tab/>
            </w:r>
            <w:r>
              <w:rPr>
                <w:rStyle w:val="IndexLink"/>
              </w:rPr>
              <w:t>72</w:t>
            </w:r>
          </w:hyperlink>
        </w:p>
        <w:p>
          <w:pPr>
            <w:pStyle w:val="Contents6"/>
            <w:tabs>
              <w:tab w:val="clear" w:pos="7609"/>
              <w:tab w:val="right" w:pos="9026" w:leader="dot"/>
            </w:tabs>
            <w:rPr/>
          </w:pPr>
          <w:hyperlink w:anchor="__RefHeading___Toc2887965_73709187">
            <w:r>
              <w:rPr>
                <w:webHidden/>
                <w:rStyle w:val="IndexLink"/>
              </w:rPr>
              <w:t>13</w:t>
            </w:r>
            <w:r>
              <w:rPr>
                <w:rStyle w:val="IndexLink"/>
                <w:rtl w:val="true"/>
              </w:rPr>
              <w:t>-</w:t>
            </w:r>
            <w:r>
              <w:rPr>
                <w:rStyle w:val="IndexLink"/>
                <w:rtl w:val="true"/>
              </w:rPr>
              <w:t>أما روایت جریر بن عبد الحمید بن قرط الضبی الکوفی</w:t>
            </w:r>
            <w:r>
              <w:rPr>
                <w:rStyle w:val="IndexLink"/>
                <w:rtl w:val="true"/>
              </w:rPr>
              <w:tab/>
            </w:r>
            <w:r>
              <w:rPr>
                <w:rStyle w:val="IndexLink"/>
              </w:rPr>
              <w:t>73</w:t>
            </w:r>
          </w:hyperlink>
        </w:p>
        <w:p>
          <w:pPr>
            <w:pStyle w:val="Contents6"/>
            <w:tabs>
              <w:tab w:val="clear" w:pos="7609"/>
              <w:tab w:val="right" w:pos="9026" w:leader="dot"/>
            </w:tabs>
            <w:rPr/>
          </w:pPr>
          <w:hyperlink w:anchor="__RefHeading___Toc2887967_73709187">
            <w:r>
              <w:rPr>
                <w:webHidden/>
                <w:rStyle w:val="IndexLink"/>
                <w:rtl w:val="true"/>
              </w:rPr>
              <w:t>اشاره</w:t>
            </w:r>
            <w:r>
              <w:rPr>
                <w:rStyle w:val="IndexLink"/>
                <w:rtl w:val="true"/>
              </w:rPr>
              <w:tab/>
            </w:r>
            <w:r>
              <w:rPr>
                <w:rStyle w:val="IndexLink"/>
              </w:rPr>
              <w:t>73</w:t>
            </w:r>
          </w:hyperlink>
        </w:p>
        <w:p>
          <w:pPr>
            <w:pStyle w:val="Contents6"/>
            <w:tabs>
              <w:tab w:val="clear" w:pos="7609"/>
              <w:tab w:val="right" w:pos="9026" w:leader="dot"/>
            </w:tabs>
            <w:rPr/>
          </w:pPr>
          <w:hyperlink w:anchor="__RefHeading___Toc2887969_73709187">
            <w:r>
              <w:rPr>
                <w:webHidden/>
                <w:rStyle w:val="IndexLink"/>
                <w:rtl w:val="true"/>
              </w:rPr>
              <w:t>ترجمه جریر بن عبد الحمید ضبی اصفهانی</w:t>
            </w:r>
            <w:r>
              <w:rPr>
                <w:rStyle w:val="IndexLink"/>
                <w:rtl w:val="true"/>
              </w:rPr>
              <w:tab/>
            </w:r>
            <w:r>
              <w:rPr>
                <w:rStyle w:val="IndexLink"/>
              </w:rPr>
              <w:t>74</w:t>
            </w:r>
          </w:hyperlink>
        </w:p>
        <w:p>
          <w:pPr>
            <w:pStyle w:val="Contents6"/>
            <w:tabs>
              <w:tab w:val="clear" w:pos="7609"/>
              <w:tab w:val="right" w:pos="9026" w:leader="dot"/>
            </w:tabs>
            <w:rPr/>
          </w:pPr>
          <w:hyperlink w:anchor="__RefHeading___Toc2887971_73709187">
            <w:r>
              <w:rPr>
                <w:webHidden/>
                <w:rStyle w:val="IndexLink"/>
              </w:rPr>
              <w:t>14</w:t>
            </w:r>
            <w:r>
              <w:rPr>
                <w:rStyle w:val="IndexLink"/>
                <w:rtl w:val="true"/>
              </w:rPr>
              <w:t>-</w:t>
            </w:r>
            <w:r>
              <w:rPr>
                <w:rStyle w:val="IndexLink"/>
                <w:rtl w:val="true"/>
              </w:rPr>
              <w:t>أما روایت أبو بشر اسماعیل بن ابراهیم بن مقسم</w:t>
            </w:r>
            <w:r>
              <w:rPr>
                <w:rStyle w:val="IndexLink"/>
                <w:rtl w:val="true"/>
              </w:rPr>
              <w:tab/>
            </w:r>
            <w:r>
              <w:rPr>
                <w:rStyle w:val="IndexLink"/>
              </w:rPr>
              <w:t>77</w:t>
            </w:r>
          </w:hyperlink>
        </w:p>
        <w:p>
          <w:pPr>
            <w:pStyle w:val="Contents6"/>
            <w:tabs>
              <w:tab w:val="clear" w:pos="7609"/>
              <w:tab w:val="right" w:pos="9026" w:leader="dot"/>
            </w:tabs>
            <w:rPr/>
          </w:pPr>
          <w:hyperlink w:anchor="__RefHeading___Toc2887973_73709187">
            <w:r>
              <w:rPr>
                <w:webHidden/>
                <w:rStyle w:val="IndexLink"/>
                <w:rtl w:val="true"/>
              </w:rPr>
              <w:t>اشاره</w:t>
            </w:r>
            <w:r>
              <w:rPr>
                <w:rStyle w:val="IndexLink"/>
                <w:rtl w:val="true"/>
              </w:rPr>
              <w:tab/>
            </w:r>
            <w:r>
              <w:rPr>
                <w:rStyle w:val="IndexLink"/>
              </w:rPr>
              <w:t>77</w:t>
            </w:r>
          </w:hyperlink>
        </w:p>
        <w:p>
          <w:pPr>
            <w:pStyle w:val="Contents6"/>
            <w:tabs>
              <w:tab w:val="clear" w:pos="7609"/>
              <w:tab w:val="right" w:pos="9026" w:leader="dot"/>
            </w:tabs>
            <w:rPr/>
          </w:pPr>
          <w:hyperlink w:anchor="__RefHeading___Toc2887975_73709187">
            <w:r>
              <w:rPr>
                <w:webHidden/>
                <w:rStyle w:val="IndexLink"/>
                <w:rtl w:val="true"/>
              </w:rPr>
              <w:t>ترجمۀ ابن علیه بصری</w:t>
            </w:r>
            <w:r>
              <w:rPr>
                <w:rStyle w:val="IndexLink"/>
                <w:rtl w:val="true"/>
              </w:rPr>
              <w:tab/>
            </w:r>
            <w:r>
              <w:rPr>
                <w:rStyle w:val="IndexLink"/>
              </w:rPr>
              <w:t>77</w:t>
            </w:r>
          </w:hyperlink>
        </w:p>
        <w:p>
          <w:pPr>
            <w:pStyle w:val="Contents6"/>
            <w:tabs>
              <w:tab w:val="clear" w:pos="7609"/>
              <w:tab w:val="right" w:pos="9026" w:leader="dot"/>
            </w:tabs>
            <w:rPr/>
          </w:pPr>
          <w:hyperlink w:anchor="__RefHeading___Toc2887977_73709187">
            <w:r>
              <w:rPr>
                <w:webHidden/>
                <w:rStyle w:val="IndexLink"/>
                <w:rtl w:val="true"/>
              </w:rPr>
              <w:t>شرب ابن علیة النبیذ</w:t>
            </w:r>
            <w:r>
              <w:rPr>
                <w:rStyle w:val="IndexLink"/>
                <w:rtl w:val="true"/>
              </w:rPr>
              <w:tab/>
            </w:r>
            <w:r>
              <w:rPr>
                <w:rStyle w:val="IndexLink"/>
              </w:rPr>
              <w:t>82</w:t>
            </w:r>
          </w:hyperlink>
        </w:p>
        <w:p>
          <w:pPr>
            <w:pStyle w:val="Contents6"/>
            <w:tabs>
              <w:tab w:val="clear" w:pos="7609"/>
              <w:tab w:val="right" w:pos="9026" w:leader="dot"/>
            </w:tabs>
            <w:rPr/>
          </w:pPr>
          <w:hyperlink w:anchor="__RefHeading___Toc2887979_73709187">
            <w:r>
              <w:rPr>
                <w:webHidden/>
                <w:rStyle w:val="IndexLink"/>
                <w:rtl w:val="true"/>
              </w:rPr>
              <w:t>الکوفی یشرب النبیذ تدینا</w:t>
            </w:r>
            <w:r>
              <w:rPr>
                <w:rStyle w:val="IndexLink"/>
                <w:rtl w:val="true"/>
              </w:rPr>
              <w:t>!</w:t>
              <w:tab/>
            </w:r>
            <w:r>
              <w:rPr>
                <w:rStyle w:val="IndexLink"/>
              </w:rPr>
              <w:t>82</w:t>
            </w:r>
          </w:hyperlink>
        </w:p>
        <w:p>
          <w:pPr>
            <w:pStyle w:val="Contents6"/>
            <w:tabs>
              <w:tab w:val="clear" w:pos="7609"/>
              <w:tab w:val="right" w:pos="9026" w:leader="dot"/>
            </w:tabs>
            <w:rPr/>
          </w:pPr>
          <w:hyperlink w:anchor="__RefHeading___Toc2887981_73709187">
            <w:r>
              <w:rPr>
                <w:webHidden/>
                <w:rStyle w:val="IndexLink"/>
              </w:rPr>
              <w:t>15</w:t>
            </w:r>
            <w:r>
              <w:rPr>
                <w:rStyle w:val="IndexLink"/>
                <w:rtl w:val="true"/>
              </w:rPr>
              <w:t>-</w:t>
            </w:r>
            <w:r>
              <w:rPr>
                <w:rStyle w:val="IndexLink"/>
                <w:rtl w:val="true"/>
              </w:rPr>
              <w:t>أما روایت أبو عبد الرحمن محمّد بن فضیل بن غزوان</w:t>
            </w:r>
            <w:r>
              <w:rPr>
                <w:rStyle w:val="IndexLink"/>
                <w:rtl w:val="true"/>
              </w:rPr>
              <w:tab/>
            </w:r>
            <w:r>
              <w:rPr>
                <w:rStyle w:val="IndexLink"/>
              </w:rPr>
              <w:t>83</w:t>
            </w:r>
          </w:hyperlink>
        </w:p>
        <w:p>
          <w:pPr>
            <w:pStyle w:val="Contents6"/>
            <w:tabs>
              <w:tab w:val="clear" w:pos="7609"/>
              <w:tab w:val="right" w:pos="9026" w:leader="dot"/>
            </w:tabs>
            <w:rPr/>
          </w:pPr>
          <w:hyperlink w:anchor="__RefHeading___Toc2887983_73709187">
            <w:r>
              <w:rPr>
                <w:webHidden/>
                <w:rStyle w:val="IndexLink"/>
                <w:rtl w:val="true"/>
              </w:rPr>
              <w:t>اشاره</w:t>
            </w:r>
            <w:r>
              <w:rPr>
                <w:rStyle w:val="IndexLink"/>
                <w:rtl w:val="true"/>
              </w:rPr>
              <w:tab/>
            </w:r>
            <w:r>
              <w:rPr>
                <w:rStyle w:val="IndexLink"/>
              </w:rPr>
              <w:t>83</w:t>
            </w:r>
          </w:hyperlink>
        </w:p>
        <w:p>
          <w:pPr>
            <w:pStyle w:val="Contents6"/>
            <w:tabs>
              <w:tab w:val="clear" w:pos="7609"/>
              <w:tab w:val="right" w:pos="9026" w:leader="dot"/>
            </w:tabs>
            <w:rPr/>
          </w:pPr>
          <w:hyperlink w:anchor="__RefHeading___Toc2887985_73709187">
            <w:r>
              <w:rPr>
                <w:webHidden/>
                <w:rStyle w:val="IndexLink"/>
                <w:rtl w:val="true"/>
              </w:rPr>
              <w:t>ترجمه محمّد بن فضیل ضبی</w:t>
            </w:r>
            <w:r>
              <w:rPr>
                <w:rStyle w:val="IndexLink"/>
                <w:rtl w:val="true"/>
              </w:rPr>
              <w:tab/>
            </w:r>
            <w:r>
              <w:rPr>
                <w:rStyle w:val="IndexLink"/>
              </w:rPr>
              <w:t>84</w:t>
            </w:r>
          </w:hyperlink>
        </w:p>
        <w:p>
          <w:pPr>
            <w:pStyle w:val="Contents6"/>
            <w:tabs>
              <w:tab w:val="clear" w:pos="7609"/>
              <w:tab w:val="right" w:pos="9026" w:leader="dot"/>
            </w:tabs>
            <w:rPr/>
          </w:pPr>
          <w:hyperlink w:anchor="__RefHeading___Toc2887987_73709187">
            <w:r>
              <w:rPr>
                <w:webHidden/>
                <w:rStyle w:val="IndexLink"/>
              </w:rPr>
              <w:t>16</w:t>
            </w:r>
            <w:r>
              <w:rPr>
                <w:rStyle w:val="IndexLink"/>
                <w:rtl w:val="true"/>
              </w:rPr>
              <w:t>-</w:t>
            </w:r>
            <w:r>
              <w:rPr>
                <w:rStyle w:val="IndexLink"/>
                <w:rtl w:val="true"/>
              </w:rPr>
              <w:t>أما روایت عبد اللّه بن نمیر الهمدانی</w:t>
            </w:r>
            <w:r>
              <w:rPr>
                <w:rStyle w:val="IndexLink"/>
                <w:rtl w:val="true"/>
              </w:rPr>
              <w:tab/>
            </w:r>
            <w:r>
              <w:rPr>
                <w:rStyle w:val="IndexLink"/>
              </w:rPr>
              <w:t>86</w:t>
            </w:r>
          </w:hyperlink>
        </w:p>
        <w:p>
          <w:pPr>
            <w:pStyle w:val="Contents6"/>
            <w:tabs>
              <w:tab w:val="clear" w:pos="7609"/>
              <w:tab w:val="right" w:pos="9026" w:leader="dot"/>
            </w:tabs>
            <w:rPr/>
          </w:pPr>
          <w:hyperlink w:anchor="__RefHeading___Toc2887989_73709187">
            <w:r>
              <w:rPr>
                <w:webHidden/>
                <w:rStyle w:val="IndexLink"/>
                <w:rtl w:val="true"/>
              </w:rPr>
              <w:t>اشاره</w:t>
            </w:r>
            <w:r>
              <w:rPr>
                <w:rStyle w:val="IndexLink"/>
                <w:rtl w:val="true"/>
              </w:rPr>
              <w:tab/>
            </w:r>
            <w:r>
              <w:rPr>
                <w:rStyle w:val="IndexLink"/>
              </w:rPr>
              <w:t>86</w:t>
            </w:r>
          </w:hyperlink>
        </w:p>
        <w:p>
          <w:pPr>
            <w:pStyle w:val="Contents6"/>
            <w:tabs>
              <w:tab w:val="clear" w:pos="7609"/>
              <w:tab w:val="right" w:pos="9026" w:leader="dot"/>
            </w:tabs>
            <w:rPr/>
          </w:pPr>
          <w:hyperlink w:anchor="__RefHeading___Toc2887991_73709187">
            <w:r>
              <w:rPr>
                <w:webHidden/>
                <w:rStyle w:val="IndexLink"/>
                <w:rtl w:val="true"/>
              </w:rPr>
              <w:t>ترجمه عبد اللّه بن نمیر همدانی</w:t>
            </w:r>
            <w:r>
              <w:rPr>
                <w:rStyle w:val="IndexLink"/>
                <w:rtl w:val="true"/>
              </w:rPr>
              <w:tab/>
            </w:r>
            <w:r>
              <w:rPr>
                <w:rStyle w:val="IndexLink"/>
              </w:rPr>
              <w:t>86</w:t>
            </w:r>
          </w:hyperlink>
        </w:p>
        <w:p>
          <w:pPr>
            <w:pStyle w:val="Contents5"/>
            <w:tabs>
              <w:tab w:val="clear" w:pos="7892"/>
              <w:tab w:val="right" w:pos="9026" w:leader="dot"/>
            </w:tabs>
            <w:rPr/>
          </w:pPr>
          <w:hyperlink w:anchor="__RefHeading___Toc2887993_73709187">
            <w:r>
              <w:rPr>
                <w:webHidden/>
                <w:rStyle w:val="IndexLink"/>
                <w:rtl w:val="true"/>
              </w:rPr>
              <w:t>راویان قرن سوم</w:t>
            </w:r>
            <w:r>
              <w:rPr>
                <w:rStyle w:val="IndexLink"/>
                <w:rtl w:val="true"/>
              </w:rPr>
              <w:tab/>
            </w:r>
            <w:r>
              <w:rPr>
                <w:rStyle w:val="IndexLink"/>
              </w:rPr>
              <w:t>88</w:t>
            </w:r>
          </w:hyperlink>
        </w:p>
        <w:p>
          <w:pPr>
            <w:pStyle w:val="Contents6"/>
            <w:tabs>
              <w:tab w:val="clear" w:pos="7609"/>
              <w:tab w:val="right" w:pos="9026" w:leader="dot"/>
            </w:tabs>
            <w:rPr/>
          </w:pPr>
          <w:hyperlink w:anchor="__RefHeading___Toc2887995_73709187">
            <w:r>
              <w:rPr>
                <w:webHidden/>
                <w:rStyle w:val="IndexLink"/>
              </w:rPr>
              <w:t>17</w:t>
            </w:r>
            <w:r>
              <w:rPr>
                <w:rStyle w:val="IndexLink"/>
                <w:rtl w:val="true"/>
              </w:rPr>
              <w:t>-</w:t>
            </w:r>
            <w:r>
              <w:rPr>
                <w:rStyle w:val="IndexLink"/>
                <w:rtl w:val="true"/>
              </w:rPr>
              <w:t>أما روایت محمّد بن عبد اللّه أبو أحمد الزبیری</w:t>
            </w:r>
            <w:r>
              <w:rPr>
                <w:rStyle w:val="IndexLink"/>
                <w:rtl w:val="true"/>
              </w:rPr>
              <w:tab/>
            </w:r>
            <w:r>
              <w:rPr>
                <w:rStyle w:val="IndexLink"/>
              </w:rPr>
              <w:t>88</w:t>
            </w:r>
          </w:hyperlink>
        </w:p>
        <w:p>
          <w:pPr>
            <w:pStyle w:val="Contents6"/>
            <w:tabs>
              <w:tab w:val="clear" w:pos="7609"/>
              <w:tab w:val="right" w:pos="9026" w:leader="dot"/>
            </w:tabs>
            <w:rPr/>
          </w:pPr>
          <w:hyperlink w:anchor="__RefHeading___Toc2887997_73709187">
            <w:r>
              <w:rPr>
                <w:webHidden/>
                <w:rStyle w:val="IndexLink"/>
                <w:rtl w:val="true"/>
              </w:rPr>
              <w:t>اشاره</w:t>
            </w:r>
            <w:r>
              <w:rPr>
                <w:rStyle w:val="IndexLink"/>
                <w:rtl w:val="true"/>
              </w:rPr>
              <w:tab/>
            </w:r>
            <w:r>
              <w:rPr>
                <w:rStyle w:val="IndexLink"/>
              </w:rPr>
              <w:t>88</w:t>
            </w:r>
          </w:hyperlink>
        </w:p>
        <w:p>
          <w:pPr>
            <w:pStyle w:val="Contents6"/>
            <w:tabs>
              <w:tab w:val="clear" w:pos="7609"/>
              <w:tab w:val="right" w:pos="9026" w:leader="dot"/>
            </w:tabs>
            <w:rPr/>
          </w:pPr>
          <w:hyperlink w:anchor="__RefHeading___Toc2887999_73709187">
            <w:r>
              <w:rPr>
                <w:webHidden/>
                <w:rStyle w:val="IndexLink"/>
                <w:rtl w:val="true"/>
              </w:rPr>
              <w:t>ترجمۀ أبو أحمد زبیری حبال</w:t>
            </w:r>
            <w:r>
              <w:rPr>
                <w:rStyle w:val="IndexLink"/>
                <w:rtl w:val="true"/>
              </w:rPr>
              <w:tab/>
            </w:r>
            <w:r>
              <w:rPr>
                <w:rStyle w:val="IndexLink"/>
              </w:rPr>
              <w:t>89</w:t>
            </w:r>
          </w:hyperlink>
        </w:p>
        <w:p>
          <w:pPr>
            <w:pStyle w:val="Contents6"/>
            <w:tabs>
              <w:tab w:val="clear" w:pos="7609"/>
              <w:tab w:val="right" w:pos="9026" w:leader="dot"/>
            </w:tabs>
            <w:rPr/>
          </w:pPr>
          <w:hyperlink w:anchor="__RefHeading___Toc2888001_73709187">
            <w:r>
              <w:rPr>
                <w:webHidden/>
                <w:rStyle w:val="IndexLink"/>
              </w:rPr>
              <w:t>18</w:t>
            </w:r>
            <w:r>
              <w:rPr>
                <w:rStyle w:val="IndexLink"/>
                <w:rtl w:val="true"/>
              </w:rPr>
              <w:t>-</w:t>
            </w:r>
            <w:r>
              <w:rPr>
                <w:rStyle w:val="IndexLink"/>
                <w:rtl w:val="true"/>
              </w:rPr>
              <w:t>أما روایت أبو عامر عبد الملک بن عمرو العقدی</w:t>
            </w:r>
            <w:r>
              <w:rPr>
                <w:rStyle w:val="IndexLink"/>
                <w:rtl w:val="true"/>
              </w:rPr>
              <w:tab/>
            </w:r>
            <w:r>
              <w:rPr>
                <w:rStyle w:val="IndexLink"/>
              </w:rPr>
              <w:t>91</w:t>
            </w:r>
          </w:hyperlink>
        </w:p>
        <w:p>
          <w:pPr>
            <w:pStyle w:val="Contents6"/>
            <w:tabs>
              <w:tab w:val="clear" w:pos="7609"/>
              <w:tab w:val="right" w:pos="9026" w:leader="dot"/>
            </w:tabs>
            <w:rPr/>
          </w:pPr>
          <w:hyperlink w:anchor="__RefHeading___Toc2888003_73709187">
            <w:r>
              <w:rPr>
                <w:webHidden/>
                <w:rStyle w:val="IndexLink"/>
              </w:rPr>
              <w:t>19</w:t>
            </w:r>
            <w:r>
              <w:rPr>
                <w:rStyle w:val="IndexLink"/>
                <w:rtl w:val="true"/>
              </w:rPr>
              <w:t>-</w:t>
            </w:r>
            <w:r>
              <w:rPr>
                <w:rStyle w:val="IndexLink"/>
                <w:rtl w:val="true"/>
              </w:rPr>
              <w:t>أما روایت أسعد بن عامر شاذان الشامی</w:t>
            </w:r>
            <w:r>
              <w:rPr>
                <w:rStyle w:val="IndexLink"/>
                <w:rtl w:val="true"/>
              </w:rPr>
              <w:tab/>
            </w:r>
            <w:r>
              <w:rPr>
                <w:rStyle w:val="IndexLink"/>
              </w:rPr>
              <w:t>95</w:t>
            </w:r>
          </w:hyperlink>
        </w:p>
        <w:p>
          <w:pPr>
            <w:pStyle w:val="Contents6"/>
            <w:tabs>
              <w:tab w:val="clear" w:pos="7609"/>
              <w:tab w:val="right" w:pos="9026" w:leader="dot"/>
            </w:tabs>
            <w:rPr/>
          </w:pPr>
          <w:hyperlink w:anchor="__RefHeading___Toc2888005_73709187">
            <w:r>
              <w:rPr>
                <w:webHidden/>
                <w:rStyle w:val="IndexLink"/>
                <w:rtl w:val="true"/>
              </w:rPr>
              <w:t>اشاره</w:t>
            </w:r>
            <w:r>
              <w:rPr>
                <w:rStyle w:val="IndexLink"/>
                <w:rtl w:val="true"/>
              </w:rPr>
              <w:tab/>
            </w:r>
            <w:r>
              <w:rPr>
                <w:rStyle w:val="IndexLink"/>
              </w:rPr>
              <w:t>95</w:t>
            </w:r>
          </w:hyperlink>
        </w:p>
        <w:p>
          <w:pPr>
            <w:pStyle w:val="Contents6"/>
            <w:tabs>
              <w:tab w:val="clear" w:pos="7609"/>
              <w:tab w:val="right" w:pos="9026" w:leader="dot"/>
            </w:tabs>
            <w:rPr/>
          </w:pPr>
          <w:hyperlink w:anchor="__RefHeading___Toc2888007_73709187">
            <w:r>
              <w:rPr>
                <w:webHidden/>
                <w:rStyle w:val="IndexLink"/>
                <w:rtl w:val="true"/>
              </w:rPr>
              <w:t>ترجمۀ أبو عبد الرحمن شاذان شامی</w:t>
            </w:r>
            <w:r>
              <w:rPr>
                <w:rStyle w:val="IndexLink"/>
                <w:rtl w:val="true"/>
              </w:rPr>
              <w:tab/>
            </w:r>
            <w:r>
              <w:rPr>
                <w:rStyle w:val="IndexLink"/>
              </w:rPr>
              <w:t>95</w:t>
            </w:r>
          </w:hyperlink>
        </w:p>
        <w:p>
          <w:pPr>
            <w:pStyle w:val="Contents6"/>
            <w:tabs>
              <w:tab w:val="clear" w:pos="7609"/>
              <w:tab w:val="right" w:pos="9026" w:leader="dot"/>
            </w:tabs>
            <w:rPr/>
          </w:pPr>
          <w:hyperlink w:anchor="__RefHeading___Toc2888009_73709187">
            <w:r>
              <w:rPr>
                <w:webHidden/>
                <w:rStyle w:val="IndexLink"/>
              </w:rPr>
              <w:t>20</w:t>
            </w:r>
            <w:r>
              <w:rPr>
                <w:rStyle w:val="IndexLink"/>
                <w:rtl w:val="true"/>
              </w:rPr>
              <w:t>-</w:t>
            </w:r>
            <w:r>
              <w:rPr>
                <w:rStyle w:val="IndexLink"/>
                <w:rtl w:val="true"/>
              </w:rPr>
              <w:t>أما روایت یحیی بن حماد بن أبی زیاد الشیبانی</w:t>
            </w:r>
            <w:r>
              <w:rPr>
                <w:rStyle w:val="IndexLink"/>
                <w:rtl w:val="true"/>
              </w:rPr>
              <w:tab/>
            </w:r>
            <w:r>
              <w:rPr>
                <w:rStyle w:val="IndexLink"/>
              </w:rPr>
              <w:t>97</w:t>
            </w:r>
          </w:hyperlink>
        </w:p>
        <w:p>
          <w:pPr>
            <w:pStyle w:val="Contents6"/>
            <w:tabs>
              <w:tab w:val="clear" w:pos="7609"/>
              <w:tab w:val="right" w:pos="9026" w:leader="dot"/>
            </w:tabs>
            <w:rPr/>
          </w:pPr>
          <w:hyperlink w:anchor="__RefHeading___Toc2888011_73709187">
            <w:r>
              <w:rPr>
                <w:webHidden/>
                <w:rStyle w:val="IndexLink"/>
                <w:rtl w:val="true"/>
              </w:rPr>
              <w:t>اشاره</w:t>
            </w:r>
            <w:r>
              <w:rPr>
                <w:rStyle w:val="IndexLink"/>
                <w:rtl w:val="true"/>
              </w:rPr>
              <w:tab/>
            </w:r>
            <w:r>
              <w:rPr>
                <w:rStyle w:val="IndexLink"/>
              </w:rPr>
              <w:t>97</w:t>
            </w:r>
          </w:hyperlink>
        </w:p>
        <w:p>
          <w:pPr>
            <w:pStyle w:val="Contents6"/>
            <w:tabs>
              <w:tab w:val="clear" w:pos="7609"/>
              <w:tab w:val="right" w:pos="9026" w:leader="dot"/>
            </w:tabs>
            <w:rPr/>
          </w:pPr>
          <w:hyperlink w:anchor="__RefHeading___Toc2888013_73709187">
            <w:r>
              <w:rPr>
                <w:webHidden/>
                <w:rStyle w:val="IndexLink"/>
                <w:rtl w:val="true"/>
              </w:rPr>
              <w:t>ترجمۀ یحیی بن حماد شیبانی</w:t>
            </w:r>
            <w:r>
              <w:rPr>
                <w:rStyle w:val="IndexLink"/>
                <w:rtl w:val="true"/>
              </w:rPr>
              <w:tab/>
            </w:r>
            <w:r>
              <w:rPr>
                <w:rStyle w:val="IndexLink"/>
              </w:rPr>
              <w:t>97</w:t>
            </w:r>
          </w:hyperlink>
        </w:p>
        <w:p>
          <w:pPr>
            <w:pStyle w:val="Contents6"/>
            <w:tabs>
              <w:tab w:val="clear" w:pos="7609"/>
              <w:tab w:val="right" w:pos="9026" w:leader="dot"/>
            </w:tabs>
            <w:rPr/>
          </w:pPr>
          <w:hyperlink w:anchor="__RefHeading___Toc2888015_73709187">
            <w:r>
              <w:rPr>
                <w:webHidden/>
                <w:rStyle w:val="IndexLink"/>
              </w:rPr>
              <w:t>21</w:t>
            </w:r>
            <w:r>
              <w:rPr>
                <w:rStyle w:val="IndexLink"/>
                <w:rtl w:val="true"/>
              </w:rPr>
              <w:t>-</w:t>
            </w:r>
            <w:r>
              <w:rPr>
                <w:rStyle w:val="IndexLink"/>
                <w:rtl w:val="true"/>
              </w:rPr>
              <w:t>أما روایت أبو جعفر محمّد بن حبیب الهاشمی البغدادی</w:t>
            </w:r>
            <w:r>
              <w:rPr>
                <w:rStyle w:val="IndexLink"/>
                <w:rtl w:val="true"/>
              </w:rPr>
              <w:tab/>
            </w:r>
            <w:r>
              <w:rPr>
                <w:rStyle w:val="IndexLink"/>
              </w:rPr>
              <w:t>98</w:t>
            </w:r>
          </w:hyperlink>
        </w:p>
        <w:p>
          <w:pPr>
            <w:pStyle w:val="Contents6"/>
            <w:tabs>
              <w:tab w:val="clear" w:pos="7609"/>
              <w:tab w:val="right" w:pos="9026" w:leader="dot"/>
            </w:tabs>
            <w:rPr/>
          </w:pPr>
          <w:hyperlink w:anchor="__RefHeading___Toc2888017_73709187">
            <w:r>
              <w:rPr>
                <w:webHidden/>
                <w:rStyle w:val="IndexLink"/>
                <w:rtl w:val="true"/>
              </w:rPr>
              <w:t>اشاره</w:t>
            </w:r>
            <w:r>
              <w:rPr>
                <w:rStyle w:val="IndexLink"/>
                <w:rtl w:val="true"/>
              </w:rPr>
              <w:tab/>
            </w:r>
            <w:r>
              <w:rPr>
                <w:rStyle w:val="IndexLink"/>
              </w:rPr>
              <w:t>98</w:t>
            </w:r>
          </w:hyperlink>
        </w:p>
        <w:p>
          <w:pPr>
            <w:pStyle w:val="Contents6"/>
            <w:tabs>
              <w:tab w:val="clear" w:pos="7609"/>
              <w:tab w:val="right" w:pos="9026" w:leader="dot"/>
            </w:tabs>
            <w:rPr/>
          </w:pPr>
          <w:hyperlink w:anchor="__RefHeading___Toc2888019_73709187">
            <w:r>
              <w:rPr>
                <w:webHidden/>
                <w:rStyle w:val="IndexLink"/>
                <w:rtl w:val="true"/>
              </w:rPr>
              <w:t>ترجمۀ أبو جعفر محمّد بن حبیب هاشمی بغدادی</w:t>
            </w:r>
            <w:r>
              <w:rPr>
                <w:rStyle w:val="IndexLink"/>
                <w:rtl w:val="true"/>
              </w:rPr>
              <w:tab/>
            </w:r>
            <w:r>
              <w:rPr>
                <w:rStyle w:val="IndexLink"/>
              </w:rPr>
              <w:t>99</w:t>
            </w:r>
          </w:hyperlink>
        </w:p>
        <w:p>
          <w:pPr>
            <w:pStyle w:val="Contents6"/>
            <w:tabs>
              <w:tab w:val="clear" w:pos="7609"/>
              <w:tab w:val="right" w:pos="9026" w:leader="dot"/>
            </w:tabs>
            <w:rPr/>
          </w:pPr>
          <w:hyperlink w:anchor="__RefHeading___Toc2888021_73709187">
            <w:r>
              <w:rPr>
                <w:webHidden/>
                <w:rStyle w:val="IndexLink"/>
              </w:rPr>
              <w:t>22</w:t>
            </w:r>
            <w:r>
              <w:rPr>
                <w:rStyle w:val="IndexLink"/>
                <w:rtl w:val="true"/>
              </w:rPr>
              <w:t>-</w:t>
            </w:r>
            <w:r>
              <w:rPr>
                <w:rStyle w:val="IndexLink"/>
                <w:rtl w:val="true"/>
              </w:rPr>
              <w:t>أما روایت أبو عبد اللّه محمّد بن سعد الزهری البصری</w:t>
            </w:r>
            <w:r>
              <w:rPr>
                <w:rStyle w:val="IndexLink"/>
                <w:rtl w:val="true"/>
              </w:rPr>
              <w:tab/>
            </w:r>
            <w:r>
              <w:rPr>
                <w:rStyle w:val="IndexLink"/>
              </w:rPr>
              <w:t>101</w:t>
            </w:r>
          </w:hyperlink>
        </w:p>
        <w:p>
          <w:pPr>
            <w:pStyle w:val="Contents6"/>
            <w:tabs>
              <w:tab w:val="clear" w:pos="7609"/>
              <w:tab w:val="right" w:pos="9026" w:leader="dot"/>
            </w:tabs>
            <w:rPr/>
          </w:pPr>
          <w:hyperlink w:anchor="__RefHeading___Toc2888023_73709187">
            <w:r>
              <w:rPr>
                <w:webHidden/>
                <w:rStyle w:val="IndexLink"/>
                <w:rtl w:val="true"/>
              </w:rPr>
              <w:t>اشاره</w:t>
            </w:r>
            <w:r>
              <w:rPr>
                <w:rStyle w:val="IndexLink"/>
                <w:rtl w:val="true"/>
              </w:rPr>
              <w:tab/>
            </w:r>
            <w:r>
              <w:rPr>
                <w:rStyle w:val="IndexLink"/>
              </w:rPr>
              <w:t>101</w:t>
            </w:r>
          </w:hyperlink>
        </w:p>
        <w:p>
          <w:pPr>
            <w:pStyle w:val="Contents6"/>
            <w:tabs>
              <w:tab w:val="clear" w:pos="7609"/>
              <w:tab w:val="right" w:pos="9026" w:leader="dot"/>
            </w:tabs>
            <w:rPr/>
          </w:pPr>
          <w:hyperlink w:anchor="__RefHeading___Toc2888025_73709187">
            <w:r>
              <w:rPr>
                <w:webHidden/>
                <w:rStyle w:val="IndexLink"/>
                <w:rtl w:val="true"/>
              </w:rPr>
              <w:t>ترجمه محمّد بن سعد زهری کاتب واقدی</w:t>
            </w:r>
            <w:r>
              <w:rPr>
                <w:rStyle w:val="IndexLink"/>
                <w:rtl w:val="true"/>
              </w:rPr>
              <w:tab/>
            </w:r>
            <w:r>
              <w:rPr>
                <w:rStyle w:val="IndexLink"/>
              </w:rPr>
              <w:t>101</w:t>
            </w:r>
          </w:hyperlink>
        </w:p>
        <w:p>
          <w:pPr>
            <w:pStyle w:val="Contents6"/>
            <w:tabs>
              <w:tab w:val="clear" w:pos="7609"/>
              <w:tab w:val="right" w:pos="9026" w:leader="dot"/>
            </w:tabs>
            <w:rPr/>
          </w:pPr>
          <w:hyperlink w:anchor="__RefHeading___Toc2888027_73709187">
            <w:r>
              <w:rPr>
                <w:webHidden/>
                <w:rStyle w:val="IndexLink"/>
              </w:rPr>
              <w:t>23</w:t>
            </w:r>
            <w:r>
              <w:rPr>
                <w:rStyle w:val="IndexLink"/>
                <w:rtl w:val="true"/>
              </w:rPr>
              <w:t>-</w:t>
            </w:r>
            <w:r>
              <w:rPr>
                <w:rStyle w:val="IndexLink"/>
                <w:rtl w:val="true"/>
              </w:rPr>
              <w:t>أما روایت أبو محمّد خلف بن سالم المخرمی المهلبی</w:t>
            </w:r>
            <w:r>
              <w:rPr>
                <w:rStyle w:val="IndexLink"/>
                <w:rtl w:val="true"/>
              </w:rPr>
              <w:tab/>
            </w:r>
            <w:r>
              <w:rPr>
                <w:rStyle w:val="IndexLink"/>
              </w:rPr>
              <w:t>104</w:t>
            </w:r>
          </w:hyperlink>
        </w:p>
        <w:p>
          <w:pPr>
            <w:pStyle w:val="Contents6"/>
            <w:tabs>
              <w:tab w:val="clear" w:pos="7609"/>
              <w:tab w:val="right" w:pos="9026" w:leader="dot"/>
            </w:tabs>
            <w:rPr/>
          </w:pPr>
          <w:hyperlink w:anchor="__RefHeading___Toc2888029_73709187">
            <w:r>
              <w:rPr>
                <w:webHidden/>
                <w:rStyle w:val="IndexLink"/>
              </w:rPr>
              <w:t>24</w:t>
            </w:r>
            <w:r>
              <w:rPr>
                <w:rStyle w:val="IndexLink"/>
                <w:rtl w:val="true"/>
              </w:rPr>
              <w:t>-</w:t>
            </w:r>
            <w:r>
              <w:rPr>
                <w:rStyle w:val="IndexLink"/>
                <w:rtl w:val="true"/>
              </w:rPr>
              <w:t>اما روایت زهیر بن حرب بن شداد، أبو خیثمة النّسائی</w:t>
            </w:r>
            <w:r>
              <w:rPr>
                <w:rStyle w:val="IndexLink"/>
                <w:rtl w:val="true"/>
              </w:rPr>
              <w:tab/>
            </w:r>
            <w:r>
              <w:rPr>
                <w:rStyle w:val="IndexLink"/>
              </w:rPr>
              <w:t>106</w:t>
            </w:r>
          </w:hyperlink>
        </w:p>
        <w:p>
          <w:pPr>
            <w:pStyle w:val="Contents6"/>
            <w:tabs>
              <w:tab w:val="clear" w:pos="7609"/>
              <w:tab w:val="right" w:pos="9026" w:leader="dot"/>
            </w:tabs>
            <w:rPr/>
          </w:pPr>
          <w:hyperlink w:anchor="__RefHeading___Toc2888031_73709187">
            <w:r>
              <w:rPr>
                <w:webHidden/>
                <w:rStyle w:val="IndexLink"/>
                <w:rtl w:val="true"/>
              </w:rPr>
              <w:t>اشاره</w:t>
            </w:r>
            <w:r>
              <w:rPr>
                <w:rStyle w:val="IndexLink"/>
                <w:rtl w:val="true"/>
              </w:rPr>
              <w:tab/>
            </w:r>
            <w:r>
              <w:rPr>
                <w:rStyle w:val="IndexLink"/>
              </w:rPr>
              <w:t>106</w:t>
            </w:r>
          </w:hyperlink>
        </w:p>
        <w:p>
          <w:pPr>
            <w:pStyle w:val="Contents6"/>
            <w:tabs>
              <w:tab w:val="clear" w:pos="7609"/>
              <w:tab w:val="right" w:pos="9026" w:leader="dot"/>
            </w:tabs>
            <w:rPr/>
          </w:pPr>
          <w:hyperlink w:anchor="__RefHeading___Toc2888033_73709187">
            <w:r>
              <w:rPr>
                <w:webHidden/>
                <w:rStyle w:val="IndexLink"/>
                <w:rtl w:val="true"/>
              </w:rPr>
              <w:t>ترجمه زهیر بن حرب نسائی</w:t>
            </w:r>
            <w:r>
              <w:rPr>
                <w:rStyle w:val="IndexLink"/>
                <w:rtl w:val="true"/>
              </w:rPr>
              <w:tab/>
            </w:r>
            <w:r>
              <w:rPr>
                <w:rStyle w:val="IndexLink"/>
              </w:rPr>
              <w:t>107</w:t>
            </w:r>
          </w:hyperlink>
        </w:p>
        <w:p>
          <w:pPr>
            <w:pStyle w:val="Contents6"/>
            <w:tabs>
              <w:tab w:val="clear" w:pos="7609"/>
              <w:tab w:val="right" w:pos="9026" w:leader="dot"/>
            </w:tabs>
            <w:rPr/>
          </w:pPr>
          <w:hyperlink w:anchor="__RefHeading___Toc2888035_73709187">
            <w:r>
              <w:rPr>
                <w:webHidden/>
                <w:rStyle w:val="IndexLink"/>
              </w:rPr>
              <w:t>25</w:t>
            </w:r>
            <w:r>
              <w:rPr>
                <w:rStyle w:val="IndexLink"/>
                <w:rtl w:val="true"/>
              </w:rPr>
              <w:t>-</w:t>
            </w:r>
            <w:r>
              <w:rPr>
                <w:rStyle w:val="IndexLink"/>
                <w:rtl w:val="true"/>
              </w:rPr>
              <w:t>اما روایت شجاع بن مخلد الفلاس أبو الفضل البغوی</w:t>
            </w:r>
            <w:r>
              <w:rPr>
                <w:rStyle w:val="IndexLink"/>
                <w:rtl w:val="true"/>
              </w:rPr>
              <w:tab/>
            </w:r>
            <w:r>
              <w:rPr>
                <w:rStyle w:val="IndexLink"/>
              </w:rPr>
              <w:t>111</w:t>
            </w:r>
          </w:hyperlink>
        </w:p>
        <w:p>
          <w:pPr>
            <w:pStyle w:val="Contents6"/>
            <w:tabs>
              <w:tab w:val="clear" w:pos="7609"/>
              <w:tab w:val="right" w:pos="9026" w:leader="dot"/>
            </w:tabs>
            <w:rPr/>
          </w:pPr>
          <w:hyperlink w:anchor="__RefHeading___Toc2888037_73709187">
            <w:r>
              <w:rPr>
                <w:webHidden/>
                <w:rStyle w:val="IndexLink"/>
                <w:rtl w:val="true"/>
              </w:rPr>
              <w:t>اشاره</w:t>
            </w:r>
            <w:r>
              <w:rPr>
                <w:rStyle w:val="IndexLink"/>
                <w:rtl w:val="true"/>
              </w:rPr>
              <w:tab/>
            </w:r>
            <w:r>
              <w:rPr>
                <w:rStyle w:val="IndexLink"/>
              </w:rPr>
              <w:t>111</w:t>
            </w:r>
          </w:hyperlink>
        </w:p>
        <w:p>
          <w:pPr>
            <w:pStyle w:val="Contents6"/>
            <w:tabs>
              <w:tab w:val="clear" w:pos="7609"/>
              <w:tab w:val="right" w:pos="9026" w:leader="dot"/>
            </w:tabs>
            <w:rPr/>
          </w:pPr>
          <w:hyperlink w:anchor="__RefHeading___Toc2888039_73709187">
            <w:r>
              <w:rPr>
                <w:webHidden/>
                <w:rStyle w:val="IndexLink"/>
                <w:rtl w:val="true"/>
              </w:rPr>
              <w:t>ترجمه ابو الفضل شجاع بن مخلد فلاس بغوی</w:t>
            </w:r>
            <w:r>
              <w:rPr>
                <w:rStyle w:val="IndexLink"/>
                <w:rtl w:val="true"/>
              </w:rPr>
              <w:tab/>
            </w:r>
            <w:r>
              <w:rPr>
                <w:rStyle w:val="IndexLink"/>
              </w:rPr>
              <w:t>111</w:t>
            </w:r>
          </w:hyperlink>
        </w:p>
        <w:p>
          <w:pPr>
            <w:pStyle w:val="Contents6"/>
            <w:tabs>
              <w:tab w:val="clear" w:pos="7609"/>
              <w:tab w:val="right" w:pos="9026" w:leader="dot"/>
            </w:tabs>
            <w:rPr/>
          </w:pPr>
          <w:hyperlink w:anchor="__RefHeading___Toc2888041_73709187">
            <w:r>
              <w:rPr>
                <w:webHidden/>
                <w:rStyle w:val="IndexLink"/>
              </w:rPr>
              <w:t>26</w:t>
            </w:r>
            <w:r>
              <w:rPr>
                <w:rStyle w:val="IndexLink"/>
                <w:rtl w:val="true"/>
              </w:rPr>
              <w:t>-</w:t>
            </w:r>
            <w:r>
              <w:rPr>
                <w:rStyle w:val="IndexLink"/>
                <w:rtl w:val="true"/>
              </w:rPr>
              <w:t>أما روایت ابو بکر عبد اللّه بن محمّد العبسی الکوفی المعروف</w:t>
            </w:r>
            <w:r>
              <w:rPr>
                <w:rStyle w:val="IndexLink"/>
                <w:rtl w:val="true"/>
              </w:rPr>
              <w:tab/>
            </w:r>
            <w:r>
              <w:rPr>
                <w:rStyle w:val="IndexLink"/>
              </w:rPr>
              <w:t>113</w:t>
            </w:r>
          </w:hyperlink>
        </w:p>
        <w:p>
          <w:pPr>
            <w:pStyle w:val="Contents6"/>
            <w:tabs>
              <w:tab w:val="clear" w:pos="7609"/>
              <w:tab w:val="right" w:pos="9026" w:leader="dot"/>
            </w:tabs>
            <w:rPr/>
          </w:pPr>
          <w:hyperlink w:anchor="__RefHeading___Toc2888043_73709187">
            <w:r>
              <w:rPr>
                <w:webHidden/>
                <w:rStyle w:val="IndexLink"/>
                <w:rtl w:val="true"/>
              </w:rPr>
              <w:t>اشاره</w:t>
            </w:r>
            <w:r>
              <w:rPr>
                <w:rStyle w:val="IndexLink"/>
                <w:rtl w:val="true"/>
              </w:rPr>
              <w:tab/>
            </w:r>
            <w:r>
              <w:rPr>
                <w:rStyle w:val="IndexLink"/>
              </w:rPr>
              <w:t>113</w:t>
            </w:r>
          </w:hyperlink>
        </w:p>
        <w:p>
          <w:pPr>
            <w:pStyle w:val="Contents6"/>
            <w:tabs>
              <w:tab w:val="clear" w:pos="7609"/>
              <w:tab w:val="right" w:pos="9026" w:leader="dot"/>
            </w:tabs>
            <w:rPr/>
          </w:pPr>
          <w:hyperlink w:anchor="__RefHeading___Toc2888045_73709187">
            <w:r>
              <w:rPr>
                <w:webHidden/>
                <w:rStyle w:val="IndexLink"/>
                <w:rtl w:val="true"/>
              </w:rPr>
              <w:t>ترجمۀ ابن أبی شیبه عیسی کوفی</w:t>
            </w:r>
            <w:r>
              <w:rPr>
                <w:rStyle w:val="IndexLink"/>
                <w:rtl w:val="true"/>
              </w:rPr>
              <w:tab/>
            </w:r>
            <w:r>
              <w:rPr>
                <w:rStyle w:val="IndexLink"/>
              </w:rPr>
              <w:t>113</w:t>
            </w:r>
          </w:hyperlink>
        </w:p>
        <w:p>
          <w:pPr>
            <w:pStyle w:val="Contents6"/>
            <w:tabs>
              <w:tab w:val="clear" w:pos="7609"/>
              <w:tab w:val="right" w:pos="9026" w:leader="dot"/>
            </w:tabs>
            <w:rPr/>
          </w:pPr>
          <w:hyperlink w:anchor="__RefHeading___Toc2888047_73709187">
            <w:r>
              <w:rPr>
                <w:webHidden/>
                <w:rStyle w:val="IndexLink"/>
              </w:rPr>
              <w:t>27</w:t>
            </w:r>
            <w:r>
              <w:rPr>
                <w:rStyle w:val="IndexLink"/>
                <w:rtl w:val="true"/>
              </w:rPr>
              <w:t>-</w:t>
            </w:r>
            <w:r>
              <w:rPr>
                <w:rStyle w:val="IndexLink"/>
                <w:rtl w:val="true"/>
              </w:rPr>
              <w:t>أما روایت محمّد بن بکار بن الریان الهاشمی</w:t>
            </w:r>
            <w:r>
              <w:rPr>
                <w:rStyle w:val="IndexLink"/>
                <w:rtl w:val="true"/>
              </w:rPr>
              <w:tab/>
            </w:r>
            <w:r>
              <w:rPr>
                <w:rStyle w:val="IndexLink"/>
              </w:rPr>
              <w:t>117</w:t>
            </w:r>
          </w:hyperlink>
        </w:p>
        <w:p>
          <w:pPr>
            <w:pStyle w:val="Contents6"/>
            <w:tabs>
              <w:tab w:val="clear" w:pos="7609"/>
              <w:tab w:val="right" w:pos="9026" w:leader="dot"/>
            </w:tabs>
            <w:rPr/>
          </w:pPr>
          <w:hyperlink w:anchor="__RefHeading___Toc2888049_73709187">
            <w:r>
              <w:rPr>
                <w:webHidden/>
                <w:rStyle w:val="IndexLink"/>
                <w:rtl w:val="true"/>
              </w:rPr>
              <w:t>اشاره</w:t>
            </w:r>
            <w:r>
              <w:rPr>
                <w:rStyle w:val="IndexLink"/>
                <w:rtl w:val="true"/>
              </w:rPr>
              <w:tab/>
            </w:r>
            <w:r>
              <w:rPr>
                <w:rStyle w:val="IndexLink"/>
              </w:rPr>
              <w:t>117</w:t>
            </w:r>
          </w:hyperlink>
        </w:p>
        <w:p>
          <w:pPr>
            <w:pStyle w:val="Contents6"/>
            <w:tabs>
              <w:tab w:val="clear" w:pos="7609"/>
              <w:tab w:val="right" w:pos="9026" w:leader="dot"/>
            </w:tabs>
            <w:rPr/>
          </w:pPr>
          <w:hyperlink w:anchor="__RefHeading___Toc2888051_73709187">
            <w:r>
              <w:rPr>
                <w:webHidden/>
                <w:rStyle w:val="IndexLink"/>
                <w:rtl w:val="true"/>
              </w:rPr>
              <w:t>ترجمۀ محمّد بن بکار بن ریان هاشمی</w:t>
            </w:r>
            <w:r>
              <w:rPr>
                <w:rStyle w:val="IndexLink"/>
                <w:rtl w:val="true"/>
              </w:rPr>
              <w:tab/>
            </w:r>
            <w:r>
              <w:rPr>
                <w:rStyle w:val="IndexLink"/>
              </w:rPr>
              <w:t>117</w:t>
            </w:r>
          </w:hyperlink>
        </w:p>
        <w:p>
          <w:pPr>
            <w:pStyle w:val="Contents6"/>
            <w:tabs>
              <w:tab w:val="clear" w:pos="7609"/>
              <w:tab w:val="right" w:pos="9026" w:leader="dot"/>
            </w:tabs>
            <w:rPr/>
          </w:pPr>
          <w:hyperlink w:anchor="__RefHeading___Toc2888053_73709187">
            <w:r>
              <w:rPr>
                <w:webHidden/>
                <w:rStyle w:val="IndexLink"/>
              </w:rPr>
              <w:t>28</w:t>
            </w:r>
            <w:r>
              <w:rPr>
                <w:rStyle w:val="IndexLink"/>
                <w:rtl w:val="true"/>
              </w:rPr>
              <w:t>-</w:t>
            </w:r>
            <w:r>
              <w:rPr>
                <w:rStyle w:val="IndexLink"/>
                <w:rtl w:val="true"/>
              </w:rPr>
              <w:t>أما روایت أبو یعقوب إسحاق بن إبراهیم بن مخلد بن إبراهیم</w:t>
            </w:r>
            <w:r>
              <w:rPr>
                <w:rStyle w:val="IndexLink"/>
                <w:rtl w:val="true"/>
              </w:rPr>
              <w:tab/>
            </w:r>
            <w:r>
              <w:rPr>
                <w:rStyle w:val="IndexLink"/>
              </w:rPr>
              <w:t>118</w:t>
            </w:r>
          </w:hyperlink>
        </w:p>
        <w:p>
          <w:pPr>
            <w:pStyle w:val="Contents6"/>
            <w:tabs>
              <w:tab w:val="clear" w:pos="7609"/>
              <w:tab w:val="right" w:pos="9026" w:leader="dot"/>
            </w:tabs>
            <w:rPr/>
          </w:pPr>
          <w:hyperlink w:anchor="__RefHeading___Toc2888055_73709187">
            <w:r>
              <w:rPr>
                <w:webHidden/>
                <w:rStyle w:val="IndexLink"/>
                <w:rtl w:val="true"/>
              </w:rPr>
              <w:t>اشاره</w:t>
            </w:r>
            <w:r>
              <w:rPr>
                <w:rStyle w:val="IndexLink"/>
                <w:rtl w:val="true"/>
              </w:rPr>
              <w:tab/>
            </w:r>
            <w:r>
              <w:rPr>
                <w:rStyle w:val="IndexLink"/>
              </w:rPr>
              <w:t>118</w:t>
            </w:r>
          </w:hyperlink>
        </w:p>
        <w:p>
          <w:pPr>
            <w:pStyle w:val="Contents6"/>
            <w:tabs>
              <w:tab w:val="clear" w:pos="7609"/>
              <w:tab w:val="right" w:pos="9026" w:leader="dot"/>
            </w:tabs>
            <w:rPr/>
          </w:pPr>
          <w:hyperlink w:anchor="__RefHeading___Toc2888057_73709187">
            <w:r>
              <w:rPr>
                <w:webHidden/>
                <w:rStyle w:val="IndexLink"/>
                <w:rtl w:val="true"/>
              </w:rPr>
              <w:t>ترجمۀ اسحاق بن إبراهیم ابن راهویه حنظلی</w:t>
            </w:r>
            <w:r>
              <w:rPr>
                <w:rStyle w:val="IndexLink"/>
                <w:rtl w:val="true"/>
              </w:rPr>
              <w:tab/>
            </w:r>
            <w:r>
              <w:rPr>
                <w:rStyle w:val="IndexLink"/>
              </w:rPr>
              <w:t>119</w:t>
            </w:r>
          </w:hyperlink>
        </w:p>
        <w:p>
          <w:pPr>
            <w:pStyle w:val="Contents6"/>
            <w:tabs>
              <w:tab w:val="clear" w:pos="7609"/>
              <w:tab w:val="right" w:pos="9026" w:leader="dot"/>
            </w:tabs>
            <w:rPr/>
          </w:pPr>
          <w:hyperlink w:anchor="__RefHeading___Toc2888059_73709187">
            <w:r>
              <w:rPr>
                <w:webHidden/>
                <w:rStyle w:val="IndexLink"/>
                <w:rtl w:val="true"/>
              </w:rPr>
              <w:t xml:space="preserve">تفسیر راهویه و معنی </w:t>
            </w:r>
            <w:r>
              <w:rPr>
                <w:rStyle w:val="IndexLink"/>
                <w:rtl w:val="true"/>
              </w:rPr>
              <w:t>«</w:t>
            </w:r>
            <w:r>
              <w:rPr>
                <w:rStyle w:val="IndexLink"/>
                <w:rtl w:val="true"/>
              </w:rPr>
              <w:t>ویه</w:t>
            </w:r>
            <w:r>
              <w:rPr>
                <w:rStyle w:val="IndexLink"/>
                <w:rtl w:val="true"/>
              </w:rPr>
              <w:t xml:space="preserve">» </w:t>
            </w:r>
            <w:r>
              <w:rPr>
                <w:rStyle w:val="IndexLink"/>
                <w:rtl w:val="true"/>
              </w:rPr>
              <w:t>الفارسیة الّتی فی آخر بعض الاسماء</w:t>
            </w:r>
            <w:r>
              <w:rPr>
                <w:rStyle w:val="IndexLink"/>
                <w:rtl w:val="true"/>
              </w:rPr>
              <w:tab/>
            </w:r>
            <w:r>
              <w:rPr>
                <w:rStyle w:val="IndexLink"/>
              </w:rPr>
              <w:t>121</w:t>
            </w:r>
          </w:hyperlink>
        </w:p>
        <w:p>
          <w:pPr>
            <w:pStyle w:val="Contents6"/>
            <w:tabs>
              <w:tab w:val="clear" w:pos="7609"/>
              <w:tab w:val="right" w:pos="9026" w:leader="dot"/>
            </w:tabs>
            <w:rPr/>
          </w:pPr>
          <w:hyperlink w:anchor="__RefHeading___Toc2888061_73709187">
            <w:r>
              <w:rPr>
                <w:webHidden/>
                <w:rStyle w:val="IndexLink"/>
                <w:rtl w:val="true"/>
              </w:rPr>
              <w:t>«</w:t>
            </w:r>
            <w:r>
              <w:rPr>
                <w:rStyle w:val="IndexLink"/>
                <w:rtl w:val="true"/>
              </w:rPr>
              <w:t>فائدة</w:t>
            </w:r>
            <w:r>
              <w:rPr>
                <w:rStyle w:val="IndexLink"/>
                <w:rtl w:val="true"/>
              </w:rPr>
              <w:t xml:space="preserve">» </w:t>
            </w:r>
            <w:r>
              <w:rPr>
                <w:rStyle w:val="IndexLink"/>
                <w:rtl w:val="true"/>
              </w:rPr>
              <w:t>خلف الوعد ثلث النفاق</w:t>
            </w:r>
            <w:r>
              <w:rPr>
                <w:rStyle w:val="IndexLink"/>
                <w:rtl w:val="true"/>
              </w:rPr>
              <w:tab/>
            </w:r>
            <w:r>
              <w:rPr>
                <w:rStyle w:val="IndexLink"/>
              </w:rPr>
              <w:t>122</w:t>
            </w:r>
          </w:hyperlink>
        </w:p>
        <w:p>
          <w:pPr>
            <w:pStyle w:val="Contents6"/>
            <w:tabs>
              <w:tab w:val="clear" w:pos="7609"/>
              <w:tab w:val="right" w:pos="9026" w:leader="dot"/>
            </w:tabs>
            <w:rPr/>
          </w:pPr>
          <w:hyperlink w:anchor="__RefHeading___Toc2888063_73709187">
            <w:r>
              <w:rPr>
                <w:webHidden/>
                <w:rStyle w:val="IndexLink"/>
                <w:rtl w:val="true"/>
              </w:rPr>
              <w:t>حکایة لطیفة فی سلوک العلماء و الامراء</w:t>
            </w:r>
            <w:r>
              <w:rPr>
                <w:rStyle w:val="IndexLink"/>
                <w:rtl w:val="true"/>
              </w:rPr>
              <w:tab/>
            </w:r>
            <w:r>
              <w:rPr>
                <w:rStyle w:val="IndexLink"/>
              </w:rPr>
              <w:t>125</w:t>
            </w:r>
          </w:hyperlink>
        </w:p>
        <w:p>
          <w:pPr>
            <w:pStyle w:val="Contents6"/>
            <w:tabs>
              <w:tab w:val="clear" w:pos="7609"/>
              <w:tab w:val="right" w:pos="9026" w:leader="dot"/>
            </w:tabs>
            <w:rPr/>
          </w:pPr>
          <w:hyperlink w:anchor="__RefHeading___Toc2888065_73709187">
            <w:r>
              <w:rPr>
                <w:webHidden/>
                <w:rStyle w:val="IndexLink"/>
                <w:rtl w:val="true"/>
              </w:rPr>
              <w:t>وفات ابن راهویه و مدة عمره</w:t>
            </w:r>
            <w:r>
              <w:rPr>
                <w:rStyle w:val="IndexLink"/>
                <w:rtl w:val="true"/>
              </w:rPr>
              <w:tab/>
            </w:r>
            <w:r>
              <w:rPr>
                <w:rStyle w:val="IndexLink"/>
              </w:rPr>
              <w:t>127</w:t>
            </w:r>
          </w:hyperlink>
        </w:p>
        <w:p>
          <w:pPr>
            <w:pStyle w:val="Contents6"/>
            <w:tabs>
              <w:tab w:val="clear" w:pos="7609"/>
              <w:tab w:val="right" w:pos="9026" w:leader="dot"/>
            </w:tabs>
            <w:rPr/>
          </w:pPr>
          <w:hyperlink w:anchor="__RefHeading___Toc2888067_73709187">
            <w:r>
              <w:rPr>
                <w:webHidden/>
                <w:rStyle w:val="IndexLink"/>
              </w:rPr>
              <w:t>29</w:t>
            </w:r>
            <w:r>
              <w:rPr>
                <w:rStyle w:val="IndexLink"/>
                <w:rtl w:val="true"/>
              </w:rPr>
              <w:t>-</w:t>
            </w:r>
            <w:r>
              <w:rPr>
                <w:rStyle w:val="IndexLink"/>
                <w:rtl w:val="true"/>
              </w:rPr>
              <w:t>أما روایت أبو محمّد وهبان بن بقیة بن عثمان الواسطی</w:t>
            </w:r>
            <w:r>
              <w:rPr>
                <w:rStyle w:val="IndexLink"/>
                <w:rtl w:val="true"/>
              </w:rPr>
              <w:tab/>
            </w:r>
            <w:r>
              <w:rPr>
                <w:rStyle w:val="IndexLink"/>
              </w:rPr>
              <w:t>130</w:t>
            </w:r>
          </w:hyperlink>
        </w:p>
        <w:p>
          <w:pPr>
            <w:pStyle w:val="Contents6"/>
            <w:tabs>
              <w:tab w:val="clear" w:pos="7609"/>
              <w:tab w:val="right" w:pos="9026" w:leader="dot"/>
            </w:tabs>
            <w:rPr/>
          </w:pPr>
          <w:hyperlink w:anchor="__RefHeading___Toc2888069_73709187">
            <w:r>
              <w:rPr>
                <w:webHidden/>
                <w:rStyle w:val="IndexLink"/>
                <w:rtl w:val="true"/>
              </w:rPr>
              <w:t>اشاره</w:t>
            </w:r>
            <w:r>
              <w:rPr>
                <w:rStyle w:val="IndexLink"/>
                <w:rtl w:val="true"/>
              </w:rPr>
              <w:tab/>
            </w:r>
            <w:r>
              <w:rPr>
                <w:rStyle w:val="IndexLink"/>
              </w:rPr>
              <w:t>130</w:t>
            </w:r>
          </w:hyperlink>
        </w:p>
        <w:p>
          <w:pPr>
            <w:pStyle w:val="Contents6"/>
            <w:tabs>
              <w:tab w:val="clear" w:pos="7609"/>
              <w:tab w:val="right" w:pos="9026" w:leader="dot"/>
            </w:tabs>
            <w:rPr/>
          </w:pPr>
          <w:hyperlink w:anchor="__RefHeading___Toc2888071_73709187">
            <w:r>
              <w:rPr>
                <w:webHidden/>
                <w:rStyle w:val="IndexLink"/>
                <w:rtl w:val="true"/>
              </w:rPr>
              <w:t>ترجمۀ وهب بن بقیه واسطی</w:t>
            </w:r>
            <w:r>
              <w:rPr>
                <w:rStyle w:val="IndexLink"/>
                <w:rtl w:val="true"/>
              </w:rPr>
              <w:tab/>
            </w:r>
            <w:r>
              <w:rPr>
                <w:rStyle w:val="IndexLink"/>
              </w:rPr>
              <w:t>130</w:t>
            </w:r>
          </w:hyperlink>
        </w:p>
        <w:p>
          <w:pPr>
            <w:pStyle w:val="Contents6"/>
            <w:tabs>
              <w:tab w:val="clear" w:pos="7609"/>
              <w:tab w:val="right" w:pos="9026" w:leader="dot"/>
            </w:tabs>
            <w:rPr/>
          </w:pPr>
          <w:hyperlink w:anchor="__RefHeading___Toc2888073_73709187">
            <w:r>
              <w:rPr>
                <w:webHidden/>
                <w:rStyle w:val="IndexLink"/>
              </w:rPr>
              <w:t>30</w:t>
            </w:r>
            <w:r>
              <w:rPr>
                <w:rStyle w:val="IndexLink"/>
                <w:rtl w:val="true"/>
              </w:rPr>
              <w:t>-</w:t>
            </w:r>
            <w:r>
              <w:rPr>
                <w:rStyle w:val="IndexLink"/>
                <w:rtl w:val="true"/>
              </w:rPr>
              <w:t>أما روایت أحمد بن محمّد بن حنبل الشیبانی</w:t>
            </w:r>
            <w:r>
              <w:rPr>
                <w:rStyle w:val="IndexLink"/>
                <w:rtl w:val="true"/>
              </w:rPr>
              <w:tab/>
            </w:r>
            <w:r>
              <w:rPr>
                <w:rStyle w:val="IndexLink"/>
              </w:rPr>
              <w:t>131</w:t>
            </w:r>
          </w:hyperlink>
        </w:p>
        <w:p>
          <w:pPr>
            <w:pStyle w:val="Contents6"/>
            <w:tabs>
              <w:tab w:val="clear" w:pos="7609"/>
              <w:tab w:val="right" w:pos="9026" w:leader="dot"/>
            </w:tabs>
            <w:rPr/>
          </w:pPr>
          <w:hyperlink w:anchor="__RefHeading___Toc2888075_73709187">
            <w:r>
              <w:rPr>
                <w:webHidden/>
                <w:rStyle w:val="IndexLink"/>
              </w:rPr>
              <w:t>31</w:t>
            </w:r>
            <w:r>
              <w:rPr>
                <w:rStyle w:val="IndexLink"/>
                <w:rtl w:val="true"/>
              </w:rPr>
              <w:t>-</w:t>
            </w:r>
            <w:r>
              <w:rPr>
                <w:rStyle w:val="IndexLink"/>
                <w:rtl w:val="true"/>
              </w:rPr>
              <w:t>أما روایت نصر بن عبد الرحمن بن بکار الناجی الکوفی الوشّاء</w:t>
            </w:r>
            <w:r>
              <w:rPr>
                <w:rStyle w:val="IndexLink"/>
                <w:rtl w:val="true"/>
              </w:rPr>
              <w:tab/>
            </w:r>
            <w:r>
              <w:rPr>
                <w:rStyle w:val="IndexLink"/>
              </w:rPr>
              <w:t>136</w:t>
            </w:r>
          </w:hyperlink>
        </w:p>
        <w:p>
          <w:pPr>
            <w:pStyle w:val="Contents6"/>
            <w:tabs>
              <w:tab w:val="clear" w:pos="7609"/>
              <w:tab w:val="right" w:pos="9026" w:leader="dot"/>
            </w:tabs>
            <w:rPr/>
          </w:pPr>
          <w:hyperlink w:anchor="__RefHeading___Toc2888077_73709187">
            <w:r>
              <w:rPr>
                <w:webHidden/>
                <w:rStyle w:val="IndexLink"/>
              </w:rPr>
              <w:t>32</w:t>
            </w:r>
            <w:r>
              <w:rPr>
                <w:rStyle w:val="IndexLink"/>
                <w:rtl w:val="true"/>
              </w:rPr>
              <w:t>-</w:t>
            </w:r>
            <w:r>
              <w:rPr>
                <w:rStyle w:val="IndexLink"/>
                <w:rtl w:val="true"/>
              </w:rPr>
              <w:t>أما روایت أبو محمّد عبد بن حمید الکشی</w:t>
            </w:r>
            <w:r>
              <w:rPr>
                <w:rStyle w:val="IndexLink"/>
                <w:rtl w:val="true"/>
              </w:rPr>
              <w:tab/>
            </w:r>
            <w:r>
              <w:rPr>
                <w:rStyle w:val="IndexLink"/>
              </w:rPr>
              <w:t>136</w:t>
            </w:r>
          </w:hyperlink>
        </w:p>
        <w:p>
          <w:pPr>
            <w:pStyle w:val="Contents6"/>
            <w:tabs>
              <w:tab w:val="clear" w:pos="7609"/>
              <w:tab w:val="right" w:pos="9026" w:leader="dot"/>
            </w:tabs>
            <w:rPr/>
          </w:pPr>
          <w:hyperlink w:anchor="__RefHeading___Toc2888079_73709187">
            <w:r>
              <w:rPr>
                <w:webHidden/>
                <w:rStyle w:val="IndexLink"/>
              </w:rPr>
              <w:t>33</w:t>
            </w:r>
            <w:r>
              <w:rPr>
                <w:rStyle w:val="IndexLink"/>
                <w:rtl w:val="true"/>
              </w:rPr>
              <w:t>-</w:t>
            </w:r>
            <w:r>
              <w:rPr>
                <w:rStyle w:val="IndexLink"/>
                <w:rtl w:val="true"/>
              </w:rPr>
              <w:t>أما روایت عباد بن یعقوب الرواجنی الاسدی</w:t>
            </w:r>
            <w:r>
              <w:rPr>
                <w:rStyle w:val="IndexLink"/>
                <w:rtl w:val="true"/>
              </w:rPr>
              <w:tab/>
            </w:r>
            <w:r>
              <w:rPr>
                <w:rStyle w:val="IndexLink"/>
              </w:rPr>
              <w:t>144</w:t>
            </w:r>
          </w:hyperlink>
        </w:p>
        <w:p>
          <w:pPr>
            <w:pStyle w:val="Contents6"/>
            <w:tabs>
              <w:tab w:val="clear" w:pos="7609"/>
              <w:tab w:val="right" w:pos="9026" w:leader="dot"/>
            </w:tabs>
            <w:rPr/>
          </w:pPr>
          <w:hyperlink w:anchor="__RefHeading___Toc2888081_73709187">
            <w:r>
              <w:rPr>
                <w:webHidden/>
                <w:rStyle w:val="IndexLink"/>
              </w:rPr>
              <w:t>34</w:t>
            </w:r>
            <w:r>
              <w:rPr>
                <w:rStyle w:val="IndexLink"/>
                <w:rtl w:val="true"/>
              </w:rPr>
              <w:t>-</w:t>
            </w:r>
            <w:r>
              <w:rPr>
                <w:rStyle w:val="IndexLink"/>
                <w:rtl w:val="true"/>
              </w:rPr>
              <w:t>أما روایت نصر بن علی بن نصر بن علی الجهضمی</w:t>
            </w:r>
            <w:r>
              <w:rPr>
                <w:rStyle w:val="IndexLink"/>
                <w:rtl w:val="true"/>
              </w:rPr>
              <w:tab/>
            </w:r>
            <w:r>
              <w:rPr>
                <w:rStyle w:val="IndexLink"/>
              </w:rPr>
              <w:t>145</w:t>
            </w:r>
          </w:hyperlink>
        </w:p>
        <w:p>
          <w:pPr>
            <w:pStyle w:val="Contents6"/>
            <w:tabs>
              <w:tab w:val="clear" w:pos="7609"/>
              <w:tab w:val="right" w:pos="9026" w:leader="dot"/>
            </w:tabs>
            <w:rPr/>
          </w:pPr>
          <w:hyperlink w:anchor="__RefHeading___Toc2888083_73709187">
            <w:r>
              <w:rPr>
                <w:webHidden/>
                <w:rStyle w:val="IndexLink"/>
                <w:rtl w:val="true"/>
              </w:rPr>
              <w:t>اشاره</w:t>
            </w:r>
            <w:r>
              <w:rPr>
                <w:rStyle w:val="IndexLink"/>
                <w:rtl w:val="true"/>
              </w:rPr>
              <w:tab/>
            </w:r>
            <w:r>
              <w:rPr>
                <w:rStyle w:val="IndexLink"/>
              </w:rPr>
              <w:t>145</w:t>
            </w:r>
          </w:hyperlink>
        </w:p>
        <w:p>
          <w:pPr>
            <w:pStyle w:val="Contents6"/>
            <w:tabs>
              <w:tab w:val="clear" w:pos="7609"/>
              <w:tab w:val="right" w:pos="9026" w:leader="dot"/>
            </w:tabs>
            <w:rPr/>
          </w:pPr>
          <w:hyperlink w:anchor="__RefHeading___Toc2888085_73709187">
            <w:r>
              <w:rPr>
                <w:webHidden/>
                <w:rStyle w:val="IndexLink"/>
                <w:rtl w:val="true"/>
              </w:rPr>
              <w:t>ترجمه نصر بن علی جهضمی</w:t>
            </w:r>
            <w:r>
              <w:rPr>
                <w:rStyle w:val="IndexLink"/>
                <w:rtl w:val="true"/>
              </w:rPr>
              <w:tab/>
            </w:r>
            <w:r>
              <w:rPr>
                <w:rStyle w:val="IndexLink"/>
              </w:rPr>
              <w:t>145</w:t>
            </w:r>
          </w:hyperlink>
        </w:p>
        <w:p>
          <w:pPr>
            <w:pStyle w:val="Contents6"/>
            <w:tabs>
              <w:tab w:val="clear" w:pos="7609"/>
              <w:tab w:val="right" w:pos="9026" w:leader="dot"/>
            </w:tabs>
            <w:rPr/>
          </w:pPr>
          <w:hyperlink w:anchor="__RefHeading___Toc2888087_73709187">
            <w:r>
              <w:rPr>
                <w:webHidden/>
                <w:rStyle w:val="IndexLink"/>
              </w:rPr>
              <w:t>35</w:t>
            </w:r>
            <w:r>
              <w:rPr>
                <w:rStyle w:val="IndexLink"/>
                <w:rtl w:val="true"/>
              </w:rPr>
              <w:t>-</w:t>
            </w:r>
            <w:r>
              <w:rPr>
                <w:rStyle w:val="IndexLink"/>
                <w:rtl w:val="true"/>
              </w:rPr>
              <w:t>أما روایت محمّد بن المثنی أبو موسی العنزی</w:t>
            </w:r>
            <w:r>
              <w:rPr>
                <w:rStyle w:val="IndexLink"/>
                <w:rtl w:val="true"/>
              </w:rPr>
              <w:tab/>
            </w:r>
            <w:r>
              <w:rPr>
                <w:rStyle w:val="IndexLink"/>
              </w:rPr>
              <w:t>149</w:t>
            </w:r>
          </w:hyperlink>
        </w:p>
        <w:p>
          <w:pPr>
            <w:pStyle w:val="Contents6"/>
            <w:tabs>
              <w:tab w:val="clear" w:pos="7609"/>
              <w:tab w:val="right" w:pos="9026" w:leader="dot"/>
            </w:tabs>
            <w:rPr/>
          </w:pPr>
          <w:hyperlink w:anchor="__RefHeading___Toc2888089_73709187">
            <w:r>
              <w:rPr>
                <w:webHidden/>
                <w:rStyle w:val="IndexLink"/>
                <w:rtl w:val="true"/>
              </w:rPr>
              <w:t>اشاره</w:t>
            </w:r>
            <w:r>
              <w:rPr>
                <w:rStyle w:val="IndexLink"/>
                <w:rtl w:val="true"/>
              </w:rPr>
              <w:tab/>
            </w:r>
            <w:r>
              <w:rPr>
                <w:rStyle w:val="IndexLink"/>
              </w:rPr>
              <w:t>149</w:t>
            </w:r>
          </w:hyperlink>
        </w:p>
        <w:p>
          <w:pPr>
            <w:pStyle w:val="Contents6"/>
            <w:tabs>
              <w:tab w:val="clear" w:pos="7609"/>
              <w:tab w:val="right" w:pos="9026" w:leader="dot"/>
            </w:tabs>
            <w:rPr/>
          </w:pPr>
          <w:hyperlink w:anchor="__RefHeading___Toc2888091_73709187">
            <w:r>
              <w:rPr>
                <w:webHidden/>
                <w:rStyle w:val="IndexLink"/>
                <w:rtl w:val="true"/>
              </w:rPr>
              <w:t>ترجمه أبو موسی محمّد بن مثنی عنزی</w:t>
            </w:r>
            <w:r>
              <w:rPr>
                <w:rStyle w:val="IndexLink"/>
                <w:rtl w:val="true"/>
              </w:rPr>
              <w:tab/>
            </w:r>
            <w:r>
              <w:rPr>
                <w:rStyle w:val="IndexLink"/>
              </w:rPr>
              <w:t>149</w:t>
            </w:r>
          </w:hyperlink>
        </w:p>
        <w:p>
          <w:pPr>
            <w:pStyle w:val="Contents6"/>
            <w:tabs>
              <w:tab w:val="clear" w:pos="7609"/>
              <w:tab w:val="right" w:pos="9026" w:leader="dot"/>
            </w:tabs>
            <w:rPr/>
          </w:pPr>
          <w:hyperlink w:anchor="__RefHeading___Toc2888093_73709187">
            <w:r>
              <w:rPr>
                <w:webHidden/>
                <w:rStyle w:val="IndexLink"/>
              </w:rPr>
              <w:t>36</w:t>
            </w:r>
            <w:r>
              <w:rPr>
                <w:rStyle w:val="IndexLink"/>
                <w:rtl w:val="true"/>
              </w:rPr>
              <w:t>-</w:t>
            </w:r>
            <w:r>
              <w:rPr>
                <w:rStyle w:val="IndexLink"/>
                <w:rtl w:val="true"/>
              </w:rPr>
              <w:t>أما روایت أبو محمّد عبد اللّه بن عبد الرحمن بن بهرام</w:t>
            </w:r>
            <w:r>
              <w:rPr>
                <w:rStyle w:val="IndexLink"/>
                <w:rtl w:val="true"/>
              </w:rPr>
              <w:tab/>
            </w:r>
            <w:r>
              <w:rPr>
                <w:rStyle w:val="IndexLink"/>
              </w:rPr>
              <w:t>151</w:t>
            </w:r>
          </w:hyperlink>
        </w:p>
        <w:p>
          <w:pPr>
            <w:pStyle w:val="Contents6"/>
            <w:tabs>
              <w:tab w:val="clear" w:pos="7609"/>
              <w:tab w:val="right" w:pos="9026" w:leader="dot"/>
            </w:tabs>
            <w:rPr/>
          </w:pPr>
          <w:hyperlink w:anchor="__RefHeading___Toc2888095_73709187">
            <w:r>
              <w:rPr>
                <w:webHidden/>
                <w:rStyle w:val="IndexLink"/>
                <w:rtl w:val="true"/>
              </w:rPr>
              <w:t>اشاره</w:t>
            </w:r>
            <w:r>
              <w:rPr>
                <w:rStyle w:val="IndexLink"/>
                <w:rtl w:val="true"/>
              </w:rPr>
              <w:tab/>
            </w:r>
            <w:r>
              <w:rPr>
                <w:rStyle w:val="IndexLink"/>
              </w:rPr>
              <w:t>151</w:t>
            </w:r>
          </w:hyperlink>
        </w:p>
        <w:p>
          <w:pPr>
            <w:pStyle w:val="Contents6"/>
            <w:tabs>
              <w:tab w:val="clear" w:pos="7609"/>
              <w:tab w:val="right" w:pos="9026" w:leader="dot"/>
            </w:tabs>
            <w:rPr/>
          </w:pPr>
          <w:hyperlink w:anchor="__RefHeading___Toc2888097_73709187">
            <w:r>
              <w:rPr>
                <w:webHidden/>
                <w:rStyle w:val="IndexLink"/>
                <w:rtl w:val="true"/>
              </w:rPr>
              <w:t>ترجمۀ أبو محمّد دارمی سمرقندی</w:t>
            </w:r>
            <w:r>
              <w:rPr>
                <w:rStyle w:val="IndexLink"/>
                <w:rtl w:val="true"/>
              </w:rPr>
              <w:tab/>
            </w:r>
            <w:r>
              <w:rPr>
                <w:rStyle w:val="IndexLink"/>
              </w:rPr>
              <w:t>151</w:t>
            </w:r>
          </w:hyperlink>
        </w:p>
        <w:p>
          <w:pPr>
            <w:pStyle w:val="Contents6"/>
            <w:tabs>
              <w:tab w:val="clear" w:pos="7609"/>
              <w:tab w:val="right" w:pos="9026" w:leader="dot"/>
            </w:tabs>
            <w:rPr/>
          </w:pPr>
          <w:hyperlink w:anchor="__RefHeading___Toc2888099_73709187">
            <w:r>
              <w:rPr>
                <w:webHidden/>
                <w:rStyle w:val="IndexLink"/>
              </w:rPr>
              <w:t>37</w:t>
            </w:r>
            <w:r>
              <w:rPr>
                <w:rStyle w:val="IndexLink"/>
                <w:rtl w:val="true"/>
              </w:rPr>
              <w:t>-</w:t>
            </w:r>
            <w:r>
              <w:rPr>
                <w:rStyle w:val="IndexLink"/>
                <w:rtl w:val="true"/>
              </w:rPr>
              <w:t>أما روایت علی بن المنذر الطریقی الکوفی</w:t>
            </w:r>
            <w:r>
              <w:rPr>
                <w:rStyle w:val="IndexLink"/>
                <w:rtl w:val="true"/>
              </w:rPr>
              <w:tab/>
            </w:r>
            <w:r>
              <w:rPr>
                <w:rStyle w:val="IndexLink"/>
              </w:rPr>
              <w:t>164</w:t>
            </w:r>
          </w:hyperlink>
        </w:p>
        <w:p>
          <w:pPr>
            <w:pStyle w:val="Contents6"/>
            <w:tabs>
              <w:tab w:val="clear" w:pos="7609"/>
              <w:tab w:val="right" w:pos="9026" w:leader="dot"/>
            </w:tabs>
            <w:rPr/>
          </w:pPr>
          <w:hyperlink w:anchor="__RefHeading___Toc2888101_73709187">
            <w:r>
              <w:rPr>
                <w:webHidden/>
                <w:rStyle w:val="IndexLink"/>
              </w:rPr>
              <w:t>38</w:t>
            </w:r>
            <w:r>
              <w:rPr>
                <w:rStyle w:val="IndexLink"/>
                <w:rtl w:val="true"/>
              </w:rPr>
              <w:t>-</w:t>
            </w:r>
            <w:r>
              <w:rPr>
                <w:rStyle w:val="IndexLink"/>
                <w:rtl w:val="true"/>
              </w:rPr>
              <w:t>أما روایت مسلم بن الحجاج القشیری النیسابوریّ</w:t>
            </w:r>
            <w:r>
              <w:rPr>
                <w:rStyle w:val="IndexLink"/>
                <w:rtl w:val="true"/>
              </w:rPr>
              <w:tab/>
            </w:r>
            <w:r>
              <w:rPr>
                <w:rStyle w:val="IndexLink"/>
              </w:rPr>
              <w:t>166</w:t>
            </w:r>
          </w:hyperlink>
        </w:p>
        <w:p>
          <w:pPr>
            <w:pStyle w:val="Contents6"/>
            <w:tabs>
              <w:tab w:val="clear" w:pos="7609"/>
              <w:tab w:val="right" w:pos="9026" w:leader="dot"/>
            </w:tabs>
            <w:rPr/>
          </w:pPr>
          <w:hyperlink w:anchor="__RefHeading___Toc2888103_73709187">
            <w:r>
              <w:rPr>
                <w:webHidden/>
                <w:rStyle w:val="IndexLink"/>
                <w:rtl w:val="true"/>
              </w:rPr>
              <w:t>اشاره</w:t>
            </w:r>
            <w:r>
              <w:rPr>
                <w:rStyle w:val="IndexLink"/>
                <w:rtl w:val="true"/>
              </w:rPr>
              <w:tab/>
            </w:r>
            <w:r>
              <w:rPr>
                <w:rStyle w:val="IndexLink"/>
              </w:rPr>
              <w:t>166</w:t>
            </w:r>
          </w:hyperlink>
        </w:p>
        <w:p>
          <w:pPr>
            <w:pStyle w:val="Contents6"/>
            <w:tabs>
              <w:tab w:val="clear" w:pos="7609"/>
              <w:tab w:val="right" w:pos="9026" w:leader="dot"/>
            </w:tabs>
            <w:rPr/>
          </w:pPr>
          <w:hyperlink w:anchor="__RefHeading___Toc2888105_73709187">
            <w:r>
              <w:rPr>
                <w:webHidden/>
                <w:rStyle w:val="IndexLink"/>
                <w:rtl w:val="true"/>
              </w:rPr>
              <w:t>«</w:t>
            </w:r>
            <w:r>
              <w:rPr>
                <w:rStyle w:val="IndexLink"/>
                <w:rtl w:val="true"/>
              </w:rPr>
              <w:t>فائدة</w:t>
            </w:r>
            <w:r>
              <w:rPr>
                <w:rStyle w:val="IndexLink"/>
                <w:rtl w:val="true"/>
              </w:rPr>
              <w:t xml:space="preserve">» </w:t>
            </w:r>
            <w:r>
              <w:rPr>
                <w:rStyle w:val="IndexLink"/>
                <w:rtl w:val="true"/>
              </w:rPr>
              <w:t>لم یمکن البخاری بعد الوحشة بینه؟ ؟ ؟ و بین الذهلی ترک الرّوایة عنه فروی عنه فی مقدار ثلثین موضعا و لم یصرح باسمه</w:t>
            </w:r>
            <w:r>
              <w:rPr>
                <w:rStyle w:val="IndexLink"/>
                <w:rtl w:val="true"/>
              </w:rPr>
              <w:tab/>
            </w:r>
            <w:r>
              <w:rPr>
                <w:rStyle w:val="IndexLink"/>
              </w:rPr>
              <w:t>169</w:t>
            </w:r>
          </w:hyperlink>
        </w:p>
        <w:p>
          <w:pPr>
            <w:pStyle w:val="Contents6"/>
            <w:tabs>
              <w:tab w:val="clear" w:pos="7609"/>
              <w:tab w:val="right" w:pos="9026" w:leader="dot"/>
            </w:tabs>
            <w:rPr/>
          </w:pPr>
          <w:hyperlink w:anchor="__RefHeading___Toc2888107_73709187">
            <w:r>
              <w:rPr>
                <w:webHidden/>
                <w:rStyle w:val="IndexLink"/>
                <w:rtl w:val="true"/>
              </w:rPr>
              <w:t>«</w:t>
            </w:r>
            <w:r>
              <w:rPr>
                <w:rStyle w:val="IndexLink"/>
                <w:rtl w:val="true"/>
              </w:rPr>
              <w:t>فائدة</w:t>
            </w:r>
            <w:r>
              <w:rPr>
                <w:rStyle w:val="IndexLink"/>
                <w:rtl w:val="true"/>
              </w:rPr>
              <w:t xml:space="preserve">» </w:t>
            </w:r>
            <w:r>
              <w:rPr>
                <w:rStyle w:val="IndexLink"/>
                <w:rtl w:val="true"/>
              </w:rPr>
              <w:t>یقع للبخاری الغلط فی أهل الشام و یظن الواحد اثنین و یفضل مسلم علیه بقلة الغلط</w:t>
            </w:r>
            <w:r>
              <w:rPr>
                <w:rStyle w:val="IndexLink"/>
                <w:rtl w:val="true"/>
              </w:rPr>
              <w:tab/>
            </w:r>
            <w:r>
              <w:rPr>
                <w:rStyle w:val="IndexLink"/>
              </w:rPr>
              <w:t>170</w:t>
            </w:r>
          </w:hyperlink>
        </w:p>
        <w:p>
          <w:pPr>
            <w:pStyle w:val="Contents6"/>
            <w:tabs>
              <w:tab w:val="clear" w:pos="7609"/>
              <w:tab w:val="right" w:pos="9026" w:leader="dot"/>
            </w:tabs>
            <w:rPr/>
          </w:pPr>
          <w:hyperlink w:anchor="__RefHeading___Toc2888109_73709187">
            <w:r>
              <w:rPr>
                <w:webHidden/>
                <w:rStyle w:val="IndexLink"/>
                <w:rtl w:val="true"/>
              </w:rPr>
              <w:t>«</w:t>
            </w:r>
            <w:r>
              <w:rPr>
                <w:rStyle w:val="IndexLink"/>
                <w:rtl w:val="true"/>
              </w:rPr>
              <w:t>فائدة</w:t>
            </w:r>
            <w:r>
              <w:rPr>
                <w:rStyle w:val="IndexLink"/>
                <w:rtl w:val="true"/>
              </w:rPr>
              <w:t xml:space="preserve">» </w:t>
            </w:r>
            <w:r>
              <w:rPr>
                <w:rStyle w:val="IndexLink"/>
                <w:rtl w:val="true"/>
              </w:rPr>
              <w:t>ایراد مسلم أحادیث البخاری فی صحیحه بالتفریق و جرئته فی ترک نسبتها إلیه</w:t>
            </w:r>
            <w:r>
              <w:rPr>
                <w:rStyle w:val="IndexLink"/>
                <w:rtl w:val="true"/>
              </w:rPr>
              <w:tab/>
            </w:r>
            <w:r>
              <w:rPr>
                <w:rStyle w:val="IndexLink"/>
              </w:rPr>
              <w:t>176</w:t>
            </w:r>
          </w:hyperlink>
        </w:p>
        <w:p>
          <w:pPr>
            <w:pStyle w:val="Contents6"/>
            <w:tabs>
              <w:tab w:val="clear" w:pos="7609"/>
              <w:tab w:val="right" w:pos="9026" w:leader="dot"/>
            </w:tabs>
            <w:rPr/>
          </w:pPr>
          <w:hyperlink w:anchor="__RefHeading___Toc2888111_73709187">
            <w:r>
              <w:rPr>
                <w:webHidden/>
                <w:rStyle w:val="IndexLink"/>
                <w:rtl w:val="true"/>
              </w:rPr>
              <w:t>وفات مسلم بسبب اکثار در خوردن خرما</w:t>
            </w:r>
            <w:r>
              <w:rPr>
                <w:rStyle w:val="IndexLink"/>
                <w:rtl w:val="true"/>
              </w:rPr>
              <w:t>!</w:t>
              <w:tab/>
            </w:r>
            <w:r>
              <w:rPr>
                <w:rStyle w:val="IndexLink"/>
              </w:rPr>
              <w:t>182</w:t>
            </w:r>
          </w:hyperlink>
        </w:p>
        <w:p>
          <w:pPr>
            <w:pStyle w:val="Contents6"/>
            <w:tabs>
              <w:tab w:val="clear" w:pos="7609"/>
              <w:tab w:val="right" w:pos="9026" w:leader="dot"/>
            </w:tabs>
            <w:rPr/>
          </w:pPr>
          <w:hyperlink w:anchor="__RefHeading___Toc2888113_73709187">
            <w:r>
              <w:rPr>
                <w:webHidden/>
                <w:rStyle w:val="IndexLink"/>
              </w:rPr>
              <w:t>39</w:t>
            </w:r>
            <w:r>
              <w:rPr>
                <w:rStyle w:val="IndexLink"/>
                <w:rtl w:val="true"/>
              </w:rPr>
              <w:t>-</w:t>
            </w:r>
            <w:r>
              <w:rPr>
                <w:rStyle w:val="IndexLink"/>
                <w:rtl w:val="true"/>
              </w:rPr>
              <w:t>أما روایت أبو عبد اللّه محمّد بن یزید بن ماجة القزوینی</w:t>
            </w:r>
            <w:r>
              <w:rPr>
                <w:rStyle w:val="IndexLink"/>
                <w:rtl w:val="true"/>
              </w:rPr>
              <w:tab/>
            </w:r>
            <w:r>
              <w:rPr>
                <w:rStyle w:val="IndexLink"/>
              </w:rPr>
              <w:t>186</w:t>
            </w:r>
          </w:hyperlink>
        </w:p>
        <w:p>
          <w:pPr>
            <w:pStyle w:val="Contents6"/>
            <w:tabs>
              <w:tab w:val="clear" w:pos="7609"/>
              <w:tab w:val="right" w:pos="9026" w:leader="dot"/>
            </w:tabs>
            <w:rPr/>
          </w:pPr>
          <w:hyperlink w:anchor="__RefHeading___Toc2888115_73709187">
            <w:r>
              <w:rPr>
                <w:webHidden/>
                <w:rStyle w:val="IndexLink"/>
                <w:rtl w:val="true"/>
              </w:rPr>
              <w:t>اشاره</w:t>
            </w:r>
            <w:r>
              <w:rPr>
                <w:rStyle w:val="IndexLink"/>
                <w:rtl w:val="true"/>
              </w:rPr>
              <w:tab/>
            </w:r>
            <w:r>
              <w:rPr>
                <w:rStyle w:val="IndexLink"/>
              </w:rPr>
              <w:t>186</w:t>
            </w:r>
          </w:hyperlink>
        </w:p>
        <w:p>
          <w:pPr>
            <w:pStyle w:val="Contents6"/>
            <w:tabs>
              <w:tab w:val="clear" w:pos="7609"/>
              <w:tab w:val="right" w:pos="9026" w:leader="dot"/>
            </w:tabs>
            <w:rPr/>
          </w:pPr>
          <w:hyperlink w:anchor="__RefHeading___Toc2888117_73709187">
            <w:r>
              <w:rPr>
                <w:webHidden/>
                <w:rStyle w:val="IndexLink"/>
                <w:rtl w:val="true"/>
              </w:rPr>
              <w:t>ترجمۀ حافظ ابن ماجه قزوینی</w:t>
            </w:r>
            <w:r>
              <w:rPr>
                <w:rStyle w:val="IndexLink"/>
                <w:rtl w:val="true"/>
              </w:rPr>
              <w:tab/>
            </w:r>
            <w:r>
              <w:rPr>
                <w:rStyle w:val="IndexLink"/>
              </w:rPr>
              <w:t>187</w:t>
            </w:r>
          </w:hyperlink>
        </w:p>
        <w:p>
          <w:pPr>
            <w:pStyle w:val="Contents6"/>
            <w:tabs>
              <w:tab w:val="clear" w:pos="7609"/>
              <w:tab w:val="right" w:pos="9026" w:leader="dot"/>
            </w:tabs>
            <w:rPr/>
          </w:pPr>
          <w:hyperlink w:anchor="__RefHeading___Toc2888119_73709187">
            <w:r>
              <w:rPr>
                <w:webHidden/>
                <w:rStyle w:val="IndexLink"/>
              </w:rPr>
              <w:t>40</w:t>
            </w:r>
            <w:r>
              <w:rPr>
                <w:rStyle w:val="IndexLink"/>
                <w:rtl w:val="true"/>
              </w:rPr>
              <w:t>-</w:t>
            </w:r>
            <w:r>
              <w:rPr>
                <w:rStyle w:val="IndexLink"/>
                <w:rtl w:val="true"/>
              </w:rPr>
              <w:t>أما روایت أبو داود سلیمان بن أشعث السجستانی</w:t>
            </w:r>
            <w:r>
              <w:rPr>
                <w:rStyle w:val="IndexLink"/>
                <w:rtl w:val="true"/>
              </w:rPr>
              <w:tab/>
            </w:r>
            <w:r>
              <w:rPr>
                <w:rStyle w:val="IndexLink"/>
              </w:rPr>
              <w:t>188</w:t>
            </w:r>
          </w:hyperlink>
        </w:p>
        <w:p>
          <w:pPr>
            <w:pStyle w:val="Contents6"/>
            <w:tabs>
              <w:tab w:val="clear" w:pos="7609"/>
              <w:tab w:val="right" w:pos="9026" w:leader="dot"/>
            </w:tabs>
            <w:rPr/>
          </w:pPr>
          <w:hyperlink w:anchor="__RefHeading___Toc2888121_73709187">
            <w:r>
              <w:rPr>
                <w:webHidden/>
                <w:rStyle w:val="IndexLink"/>
                <w:rtl w:val="true"/>
              </w:rPr>
              <w:t>اشاره</w:t>
            </w:r>
            <w:r>
              <w:rPr>
                <w:rStyle w:val="IndexLink"/>
                <w:rtl w:val="true"/>
              </w:rPr>
              <w:tab/>
            </w:r>
            <w:r>
              <w:rPr>
                <w:rStyle w:val="IndexLink"/>
              </w:rPr>
              <w:t>188</w:t>
            </w:r>
          </w:hyperlink>
        </w:p>
        <w:p>
          <w:pPr>
            <w:pStyle w:val="Contents6"/>
            <w:tabs>
              <w:tab w:val="clear" w:pos="7609"/>
              <w:tab w:val="right" w:pos="9026" w:leader="dot"/>
            </w:tabs>
            <w:rPr/>
          </w:pPr>
          <w:hyperlink w:anchor="__RefHeading___Toc2888123_73709187">
            <w:r>
              <w:rPr>
                <w:webHidden/>
                <w:rStyle w:val="IndexLink"/>
                <w:rtl w:val="true"/>
              </w:rPr>
              <w:t>ترجمۀ حافظ أبو داود سجستانی</w:t>
            </w:r>
            <w:r>
              <w:rPr>
                <w:rStyle w:val="IndexLink"/>
                <w:rtl w:val="true"/>
              </w:rPr>
              <w:tab/>
            </w:r>
            <w:r>
              <w:rPr>
                <w:rStyle w:val="IndexLink"/>
              </w:rPr>
              <w:t>188</w:t>
            </w:r>
          </w:hyperlink>
        </w:p>
        <w:p>
          <w:pPr>
            <w:pStyle w:val="Contents6"/>
            <w:tabs>
              <w:tab w:val="clear" w:pos="7609"/>
              <w:tab w:val="right" w:pos="9026" w:leader="dot"/>
            </w:tabs>
            <w:rPr/>
          </w:pPr>
          <w:hyperlink w:anchor="__RefHeading___Toc2888125_73709187">
            <w:r>
              <w:rPr>
                <w:webHidden/>
                <w:rStyle w:val="IndexLink"/>
                <w:rtl w:val="true"/>
              </w:rPr>
              <w:t>«</w:t>
            </w:r>
            <w:r>
              <w:rPr>
                <w:rStyle w:val="IndexLink"/>
                <w:rtl w:val="true"/>
              </w:rPr>
              <w:t>فائدة</w:t>
            </w:r>
            <w:r>
              <w:rPr>
                <w:rStyle w:val="IndexLink"/>
                <w:rtl w:val="true"/>
              </w:rPr>
              <w:t xml:space="preserve">» </w:t>
            </w:r>
            <w:r>
              <w:rPr>
                <w:rStyle w:val="IndexLink"/>
                <w:rtl w:val="true"/>
              </w:rPr>
              <w:t>یکفی الانسان لدینه أربعة أحادیث</w:t>
            </w:r>
            <w:r>
              <w:rPr>
                <w:rStyle w:val="IndexLink"/>
                <w:rtl w:val="true"/>
              </w:rPr>
              <w:tab/>
            </w:r>
            <w:r>
              <w:rPr>
                <w:rStyle w:val="IndexLink"/>
              </w:rPr>
              <w:t>189</w:t>
            </w:r>
          </w:hyperlink>
        </w:p>
        <w:p>
          <w:pPr>
            <w:pStyle w:val="Contents6"/>
            <w:tabs>
              <w:tab w:val="clear" w:pos="7609"/>
              <w:tab w:val="right" w:pos="9026" w:leader="dot"/>
            </w:tabs>
            <w:rPr/>
          </w:pPr>
          <w:hyperlink w:anchor="__RefHeading___Toc2888127_73709187">
            <w:r>
              <w:rPr>
                <w:webHidden/>
                <w:rStyle w:val="IndexLink"/>
                <w:rtl w:val="true"/>
              </w:rPr>
              <w:t>أولاد الامراء و غیرهم فی العلم سواء</w:t>
            </w:r>
            <w:r>
              <w:rPr>
                <w:rStyle w:val="IndexLink"/>
                <w:rtl w:val="true"/>
              </w:rPr>
              <w:tab/>
            </w:r>
            <w:r>
              <w:rPr>
                <w:rStyle w:val="IndexLink"/>
              </w:rPr>
              <w:t>194</w:t>
            </w:r>
          </w:hyperlink>
        </w:p>
        <w:p>
          <w:pPr>
            <w:pStyle w:val="Contents6"/>
            <w:tabs>
              <w:tab w:val="clear" w:pos="7609"/>
              <w:tab w:val="right" w:pos="9026" w:leader="dot"/>
            </w:tabs>
            <w:rPr/>
          </w:pPr>
          <w:hyperlink w:anchor="__RefHeading___Toc2888129_73709187">
            <w:r>
              <w:rPr>
                <w:webHidden/>
                <w:rStyle w:val="IndexLink"/>
                <w:rtl w:val="true"/>
              </w:rPr>
              <w:t>کلام لطیف فی تشبیه ابن عباس و اقتدائه برسول اللّه صلّی اللّه علیه و آله</w:t>
            </w:r>
            <w:r>
              <w:rPr>
                <w:rStyle w:val="IndexLink"/>
                <w:rtl w:val="true"/>
              </w:rPr>
              <w:tab/>
            </w:r>
            <w:r>
              <w:rPr>
                <w:rStyle w:val="IndexLink"/>
              </w:rPr>
              <w:t>195</w:t>
            </w:r>
          </w:hyperlink>
        </w:p>
        <w:p>
          <w:pPr>
            <w:pStyle w:val="Contents6"/>
            <w:tabs>
              <w:tab w:val="clear" w:pos="7609"/>
              <w:tab w:val="right" w:pos="9026" w:leader="dot"/>
            </w:tabs>
            <w:rPr/>
          </w:pPr>
          <w:hyperlink w:anchor="__RefHeading___Toc2888131_73709187">
            <w:r>
              <w:rPr>
                <w:webHidden/>
                <w:rStyle w:val="IndexLink"/>
              </w:rPr>
              <w:t>41</w:t>
            </w:r>
            <w:r>
              <w:rPr>
                <w:rStyle w:val="IndexLink"/>
                <w:rtl w:val="true"/>
              </w:rPr>
              <w:t>-</w:t>
            </w:r>
            <w:r>
              <w:rPr>
                <w:rStyle w:val="IndexLink"/>
                <w:rtl w:val="true"/>
              </w:rPr>
              <w:t>أما روایت أبو قلابه عبد الملک بن محمّد الرقاشی البصری</w:t>
            </w:r>
            <w:r>
              <w:rPr>
                <w:rStyle w:val="IndexLink"/>
                <w:rtl w:val="true"/>
              </w:rPr>
              <w:tab/>
            </w:r>
            <w:r>
              <w:rPr>
                <w:rStyle w:val="IndexLink"/>
              </w:rPr>
              <w:t>209</w:t>
            </w:r>
          </w:hyperlink>
        </w:p>
        <w:p>
          <w:pPr>
            <w:pStyle w:val="Contents6"/>
            <w:tabs>
              <w:tab w:val="clear" w:pos="7609"/>
              <w:tab w:val="right" w:pos="9026" w:leader="dot"/>
            </w:tabs>
            <w:rPr/>
          </w:pPr>
          <w:hyperlink w:anchor="__RefHeading___Toc2888133_73709187">
            <w:r>
              <w:rPr>
                <w:webHidden/>
                <w:rStyle w:val="IndexLink"/>
                <w:rtl w:val="true"/>
              </w:rPr>
              <w:t>اشاره</w:t>
            </w:r>
            <w:r>
              <w:rPr>
                <w:rStyle w:val="IndexLink"/>
                <w:rtl w:val="true"/>
              </w:rPr>
              <w:tab/>
            </w:r>
            <w:r>
              <w:rPr>
                <w:rStyle w:val="IndexLink"/>
              </w:rPr>
              <w:t>209</w:t>
            </w:r>
          </w:hyperlink>
        </w:p>
        <w:p>
          <w:pPr>
            <w:pStyle w:val="Contents6"/>
            <w:tabs>
              <w:tab w:val="clear" w:pos="7609"/>
              <w:tab w:val="right" w:pos="9026" w:leader="dot"/>
            </w:tabs>
            <w:rPr/>
          </w:pPr>
          <w:hyperlink w:anchor="__RefHeading___Toc2888135_73709187">
            <w:r>
              <w:rPr>
                <w:webHidden/>
                <w:rStyle w:val="IndexLink"/>
                <w:rtl w:val="true"/>
              </w:rPr>
              <w:t>ترجمه أبو قلابۀ رقاشی بصری</w:t>
            </w:r>
            <w:r>
              <w:rPr>
                <w:rStyle w:val="IndexLink"/>
                <w:rtl w:val="true"/>
              </w:rPr>
              <w:tab/>
            </w:r>
            <w:r>
              <w:rPr>
                <w:rStyle w:val="IndexLink"/>
              </w:rPr>
              <w:t>209</w:t>
            </w:r>
          </w:hyperlink>
        </w:p>
        <w:p>
          <w:pPr>
            <w:pStyle w:val="Contents6"/>
            <w:tabs>
              <w:tab w:val="clear" w:pos="7609"/>
              <w:tab w:val="right" w:pos="9026" w:leader="dot"/>
            </w:tabs>
            <w:rPr/>
          </w:pPr>
          <w:hyperlink w:anchor="__RefHeading___Toc2888137_73709187">
            <w:r>
              <w:rPr>
                <w:webHidden/>
                <w:rStyle w:val="IndexLink"/>
              </w:rPr>
              <w:t>42</w:t>
            </w:r>
            <w:r>
              <w:rPr>
                <w:rStyle w:val="IndexLink"/>
                <w:rtl w:val="true"/>
              </w:rPr>
              <w:t>-</w:t>
            </w:r>
            <w:r>
              <w:rPr>
                <w:rStyle w:val="IndexLink"/>
                <w:rtl w:val="true"/>
              </w:rPr>
              <w:t>أما روایت أبو بکر محمّد بن أحمد بن أبی العوام بن یزید بن</w:t>
            </w:r>
            <w:r>
              <w:rPr>
                <w:rStyle w:val="IndexLink"/>
                <w:rtl w:val="true"/>
              </w:rPr>
              <w:tab/>
            </w:r>
            <w:r>
              <w:rPr>
                <w:rStyle w:val="IndexLink"/>
              </w:rPr>
              <w:t>212</w:t>
            </w:r>
          </w:hyperlink>
        </w:p>
        <w:p>
          <w:pPr>
            <w:pStyle w:val="Contents6"/>
            <w:tabs>
              <w:tab w:val="clear" w:pos="7609"/>
              <w:tab w:val="right" w:pos="9026" w:leader="dot"/>
            </w:tabs>
            <w:rPr/>
          </w:pPr>
          <w:hyperlink w:anchor="__RefHeading___Toc2888139_73709187">
            <w:r>
              <w:rPr>
                <w:webHidden/>
                <w:rStyle w:val="IndexLink"/>
                <w:rtl w:val="true"/>
              </w:rPr>
              <w:t>اشاره</w:t>
            </w:r>
            <w:r>
              <w:rPr>
                <w:rStyle w:val="IndexLink"/>
                <w:rtl w:val="true"/>
              </w:rPr>
              <w:tab/>
            </w:r>
            <w:r>
              <w:rPr>
                <w:rStyle w:val="IndexLink"/>
              </w:rPr>
              <w:t>212</w:t>
            </w:r>
          </w:hyperlink>
        </w:p>
        <w:p>
          <w:pPr>
            <w:pStyle w:val="Contents6"/>
            <w:tabs>
              <w:tab w:val="clear" w:pos="7609"/>
              <w:tab w:val="right" w:pos="9026" w:leader="dot"/>
            </w:tabs>
            <w:rPr/>
          </w:pPr>
          <w:hyperlink w:anchor="__RefHeading___Toc2888141_73709187">
            <w:r>
              <w:rPr>
                <w:webHidden/>
                <w:rStyle w:val="IndexLink"/>
                <w:rtl w:val="true"/>
              </w:rPr>
              <w:t>ترجمۀ ابن أبی العوام ریاحی</w:t>
            </w:r>
            <w:r>
              <w:rPr>
                <w:rStyle w:val="IndexLink"/>
                <w:rtl w:val="true"/>
              </w:rPr>
              <w:tab/>
            </w:r>
            <w:r>
              <w:rPr>
                <w:rStyle w:val="IndexLink"/>
              </w:rPr>
              <w:t>212</w:t>
            </w:r>
          </w:hyperlink>
        </w:p>
        <w:p>
          <w:pPr>
            <w:pStyle w:val="Contents6"/>
            <w:tabs>
              <w:tab w:val="clear" w:pos="7609"/>
              <w:tab w:val="right" w:pos="9026" w:leader="dot"/>
            </w:tabs>
            <w:rPr/>
          </w:pPr>
          <w:hyperlink w:anchor="__RefHeading___Toc2888143_73709187">
            <w:r>
              <w:rPr>
                <w:webHidden/>
                <w:rStyle w:val="IndexLink"/>
              </w:rPr>
              <w:t>43</w:t>
            </w:r>
            <w:r>
              <w:rPr>
                <w:rStyle w:val="IndexLink"/>
                <w:rtl w:val="true"/>
              </w:rPr>
              <w:t>-</w:t>
            </w:r>
            <w:r>
              <w:rPr>
                <w:rStyle w:val="IndexLink"/>
                <w:rtl w:val="true"/>
              </w:rPr>
              <w:t>أما روایت أبو عیسی محمّد بن عیسی بن سورة الترمذی</w:t>
            </w:r>
            <w:r>
              <w:rPr>
                <w:rStyle w:val="IndexLink"/>
                <w:rtl w:val="true"/>
              </w:rPr>
              <w:tab/>
            </w:r>
            <w:r>
              <w:rPr>
                <w:rStyle w:val="IndexLink"/>
              </w:rPr>
              <w:t>213</w:t>
            </w:r>
          </w:hyperlink>
        </w:p>
        <w:p>
          <w:pPr>
            <w:pStyle w:val="Contents6"/>
            <w:tabs>
              <w:tab w:val="clear" w:pos="7609"/>
              <w:tab w:val="right" w:pos="9026" w:leader="dot"/>
            </w:tabs>
            <w:rPr/>
          </w:pPr>
          <w:hyperlink w:anchor="__RefHeading___Toc2888145_73709187">
            <w:r>
              <w:rPr>
                <w:webHidden/>
                <w:rStyle w:val="IndexLink"/>
              </w:rPr>
              <w:t>44</w:t>
            </w:r>
            <w:r>
              <w:rPr>
                <w:rStyle w:val="IndexLink"/>
                <w:rtl w:val="true"/>
              </w:rPr>
              <w:t>-</w:t>
            </w:r>
            <w:r>
              <w:rPr>
                <w:rStyle w:val="IndexLink"/>
                <w:rtl w:val="true"/>
              </w:rPr>
              <w:t>أما روایت أبو بکر عبد اللّه بن محمّد بن عبید بن سفیان بن قیس الاموی</w:t>
            </w:r>
            <w:r>
              <w:rPr>
                <w:rStyle w:val="IndexLink"/>
                <w:rtl w:val="true"/>
              </w:rPr>
              <w:tab/>
            </w:r>
            <w:r>
              <w:rPr>
                <w:rStyle w:val="IndexLink"/>
              </w:rPr>
              <w:t>214</w:t>
            </w:r>
          </w:hyperlink>
        </w:p>
        <w:p>
          <w:pPr>
            <w:pStyle w:val="Contents6"/>
            <w:tabs>
              <w:tab w:val="clear" w:pos="7609"/>
              <w:tab w:val="right" w:pos="9026" w:leader="dot"/>
            </w:tabs>
            <w:rPr/>
          </w:pPr>
          <w:hyperlink w:anchor="__RefHeading___Toc2888147_73709187">
            <w:r>
              <w:rPr>
                <w:webHidden/>
                <w:rStyle w:val="IndexLink"/>
              </w:rPr>
              <w:t>45</w:t>
            </w:r>
            <w:r>
              <w:rPr>
                <w:rStyle w:val="IndexLink"/>
                <w:rtl w:val="true"/>
              </w:rPr>
              <w:t>-</w:t>
            </w:r>
            <w:r>
              <w:rPr>
                <w:rStyle w:val="IndexLink"/>
                <w:rtl w:val="true"/>
              </w:rPr>
              <w:t>أما روایت أبو عبد اللّه محمّد بن علی الحکیم الترمذی</w:t>
            </w:r>
            <w:r>
              <w:rPr>
                <w:rStyle w:val="IndexLink"/>
                <w:rtl w:val="true"/>
              </w:rPr>
              <w:tab/>
            </w:r>
            <w:r>
              <w:rPr>
                <w:rStyle w:val="IndexLink"/>
              </w:rPr>
              <w:t>219</w:t>
            </w:r>
          </w:hyperlink>
        </w:p>
        <w:p>
          <w:pPr>
            <w:pStyle w:val="Contents6"/>
            <w:tabs>
              <w:tab w:val="clear" w:pos="7609"/>
              <w:tab w:val="right" w:pos="9026" w:leader="dot"/>
            </w:tabs>
            <w:rPr/>
          </w:pPr>
          <w:hyperlink w:anchor="__RefHeading___Toc2888149_73709187">
            <w:r>
              <w:rPr>
                <w:webHidden/>
                <w:rStyle w:val="IndexLink"/>
              </w:rPr>
              <w:t>46</w:t>
            </w:r>
            <w:r>
              <w:rPr>
                <w:rStyle w:val="IndexLink"/>
                <w:rtl w:val="true"/>
              </w:rPr>
              <w:t>-</w:t>
            </w:r>
            <w:r>
              <w:rPr>
                <w:rStyle w:val="IndexLink"/>
                <w:rtl w:val="true"/>
              </w:rPr>
              <w:t>أما روایت أبو بکر أحمد بن عمرو بن أبی عاصم النبیل المعروف</w:t>
            </w:r>
            <w:r>
              <w:rPr>
                <w:rStyle w:val="IndexLink"/>
                <w:rtl w:val="true"/>
              </w:rPr>
              <w:tab/>
            </w:r>
            <w:r>
              <w:rPr>
                <w:rStyle w:val="IndexLink"/>
              </w:rPr>
              <w:t>224</w:t>
            </w:r>
          </w:hyperlink>
        </w:p>
        <w:p>
          <w:pPr>
            <w:pStyle w:val="Contents6"/>
            <w:tabs>
              <w:tab w:val="clear" w:pos="7609"/>
              <w:tab w:val="right" w:pos="9026" w:leader="dot"/>
            </w:tabs>
            <w:rPr/>
          </w:pPr>
          <w:hyperlink w:anchor="__RefHeading___Toc2888151_73709187">
            <w:r>
              <w:rPr>
                <w:webHidden/>
                <w:rStyle w:val="IndexLink"/>
                <w:rtl w:val="true"/>
              </w:rPr>
              <w:t>اشاره</w:t>
            </w:r>
            <w:r>
              <w:rPr>
                <w:rStyle w:val="IndexLink"/>
                <w:rtl w:val="true"/>
              </w:rPr>
              <w:tab/>
            </w:r>
            <w:r>
              <w:rPr>
                <w:rStyle w:val="IndexLink"/>
              </w:rPr>
              <w:t>224</w:t>
            </w:r>
          </w:hyperlink>
        </w:p>
        <w:p>
          <w:pPr>
            <w:pStyle w:val="Contents6"/>
            <w:tabs>
              <w:tab w:val="clear" w:pos="7609"/>
              <w:tab w:val="right" w:pos="9026" w:leader="dot"/>
            </w:tabs>
            <w:rPr/>
          </w:pPr>
          <w:hyperlink w:anchor="__RefHeading___Toc2888153_73709187">
            <w:r>
              <w:rPr>
                <w:webHidden/>
                <w:rStyle w:val="IndexLink"/>
                <w:rtl w:val="true"/>
              </w:rPr>
              <w:t>ترجمه ابن أبی عاصم نبیل شیبانی</w:t>
            </w:r>
            <w:r>
              <w:rPr>
                <w:rStyle w:val="IndexLink"/>
                <w:rtl w:val="true"/>
              </w:rPr>
              <w:tab/>
            </w:r>
            <w:r>
              <w:rPr>
                <w:rStyle w:val="IndexLink"/>
              </w:rPr>
              <w:t>225</w:t>
            </w:r>
          </w:hyperlink>
        </w:p>
        <w:p>
          <w:pPr>
            <w:pStyle w:val="Contents6"/>
            <w:tabs>
              <w:tab w:val="clear" w:pos="7609"/>
              <w:tab w:val="right" w:pos="9026" w:leader="dot"/>
            </w:tabs>
            <w:rPr/>
          </w:pPr>
          <w:hyperlink w:anchor="__RefHeading___Toc2888155_73709187">
            <w:r>
              <w:rPr>
                <w:webHidden/>
                <w:rStyle w:val="IndexLink"/>
              </w:rPr>
              <w:t>47</w:t>
            </w:r>
            <w:r>
              <w:rPr>
                <w:rStyle w:val="IndexLink"/>
                <w:rtl w:val="true"/>
              </w:rPr>
              <w:t>-</w:t>
            </w:r>
            <w:r>
              <w:rPr>
                <w:rStyle w:val="IndexLink"/>
                <w:rtl w:val="true"/>
              </w:rPr>
              <w:t>أما روایت ابو عبد الرحمن عبد اللّه بن أحمد بن حنبل الشیبانی</w:t>
            </w:r>
            <w:r>
              <w:rPr>
                <w:rStyle w:val="IndexLink"/>
                <w:rtl w:val="true"/>
              </w:rPr>
              <w:tab/>
            </w:r>
            <w:r>
              <w:rPr>
                <w:rStyle w:val="IndexLink"/>
              </w:rPr>
              <w:t>226</w:t>
            </w:r>
          </w:hyperlink>
        </w:p>
        <w:p>
          <w:pPr>
            <w:pStyle w:val="Contents6"/>
            <w:tabs>
              <w:tab w:val="clear" w:pos="7609"/>
              <w:tab w:val="right" w:pos="9026" w:leader="dot"/>
            </w:tabs>
            <w:rPr/>
          </w:pPr>
          <w:hyperlink w:anchor="__RefHeading___Toc2888157_73709187">
            <w:r>
              <w:rPr>
                <w:webHidden/>
                <w:rStyle w:val="IndexLink"/>
                <w:rtl w:val="true"/>
              </w:rPr>
              <w:t>اشاره</w:t>
            </w:r>
            <w:r>
              <w:rPr>
                <w:rStyle w:val="IndexLink"/>
                <w:rtl w:val="true"/>
              </w:rPr>
              <w:tab/>
            </w:r>
            <w:r>
              <w:rPr>
                <w:rStyle w:val="IndexLink"/>
              </w:rPr>
              <w:t>226</w:t>
            </w:r>
          </w:hyperlink>
        </w:p>
        <w:p>
          <w:pPr>
            <w:pStyle w:val="Contents6"/>
            <w:tabs>
              <w:tab w:val="clear" w:pos="7609"/>
              <w:tab w:val="right" w:pos="9026" w:leader="dot"/>
            </w:tabs>
            <w:rPr/>
          </w:pPr>
          <w:hyperlink w:anchor="__RefHeading___Toc2888159_73709187">
            <w:r>
              <w:rPr>
                <w:webHidden/>
                <w:rStyle w:val="IndexLink"/>
                <w:rtl w:val="true"/>
              </w:rPr>
              <w:t>ترجمۀ عبد اللّه بن أحمد بن حنبل</w:t>
            </w:r>
            <w:r>
              <w:rPr>
                <w:rStyle w:val="IndexLink"/>
                <w:rtl w:val="true"/>
              </w:rPr>
              <w:tab/>
            </w:r>
            <w:r>
              <w:rPr>
                <w:rStyle w:val="IndexLink"/>
              </w:rPr>
              <w:t>227</w:t>
            </w:r>
          </w:hyperlink>
        </w:p>
        <w:p>
          <w:pPr>
            <w:pStyle w:val="Contents6"/>
            <w:tabs>
              <w:tab w:val="clear" w:pos="7609"/>
              <w:tab w:val="right" w:pos="9026" w:leader="dot"/>
            </w:tabs>
            <w:rPr/>
          </w:pPr>
          <w:hyperlink w:anchor="__RefHeading___Toc2888161_73709187">
            <w:r>
              <w:rPr>
                <w:webHidden/>
                <w:rStyle w:val="IndexLink"/>
              </w:rPr>
              <w:t>48</w:t>
            </w:r>
            <w:r>
              <w:rPr>
                <w:rStyle w:val="IndexLink"/>
                <w:rtl w:val="true"/>
              </w:rPr>
              <w:t>-</w:t>
            </w:r>
            <w:r>
              <w:rPr>
                <w:rStyle w:val="IndexLink"/>
                <w:rtl w:val="true"/>
              </w:rPr>
              <w:t>أما اثبات أبو العباس أحمد بن یحیی الشیبانی البغدادی المعروف بثعلب</w:t>
            </w:r>
            <w:r>
              <w:rPr>
                <w:rStyle w:val="IndexLink"/>
                <w:rtl w:val="true"/>
              </w:rPr>
              <w:tab/>
            </w:r>
            <w:r>
              <w:rPr>
                <w:rStyle w:val="IndexLink"/>
              </w:rPr>
              <w:t>229</w:t>
            </w:r>
          </w:hyperlink>
        </w:p>
        <w:p>
          <w:pPr>
            <w:pStyle w:val="Contents6"/>
            <w:tabs>
              <w:tab w:val="clear" w:pos="7609"/>
              <w:tab w:val="right" w:pos="9026" w:leader="dot"/>
            </w:tabs>
            <w:rPr/>
          </w:pPr>
          <w:hyperlink w:anchor="__RefHeading___Toc2888163_73709187">
            <w:r>
              <w:rPr>
                <w:webHidden/>
                <w:rStyle w:val="IndexLink"/>
                <w:rtl w:val="true"/>
              </w:rPr>
              <w:t>اشاره</w:t>
            </w:r>
            <w:r>
              <w:rPr>
                <w:rStyle w:val="IndexLink"/>
                <w:rtl w:val="true"/>
              </w:rPr>
              <w:tab/>
            </w:r>
            <w:r>
              <w:rPr>
                <w:rStyle w:val="IndexLink"/>
              </w:rPr>
              <w:t>229</w:t>
            </w:r>
          </w:hyperlink>
        </w:p>
        <w:p>
          <w:pPr>
            <w:pStyle w:val="Contents6"/>
            <w:tabs>
              <w:tab w:val="clear" w:pos="7609"/>
              <w:tab w:val="right" w:pos="9026" w:leader="dot"/>
            </w:tabs>
            <w:rPr/>
          </w:pPr>
          <w:hyperlink w:anchor="__RefHeading___Toc2888165_73709187">
            <w:r>
              <w:rPr>
                <w:webHidden/>
                <w:rStyle w:val="IndexLink"/>
                <w:rtl w:val="true"/>
              </w:rPr>
              <w:t>ترجمه أبو العباس ثعلب بغدادی</w:t>
            </w:r>
            <w:r>
              <w:rPr>
                <w:rStyle w:val="IndexLink"/>
                <w:rtl w:val="true"/>
              </w:rPr>
              <w:tab/>
            </w:r>
            <w:r>
              <w:rPr>
                <w:rStyle w:val="IndexLink"/>
              </w:rPr>
              <w:t>229</w:t>
            </w:r>
          </w:hyperlink>
        </w:p>
        <w:p>
          <w:pPr>
            <w:pStyle w:val="Contents6"/>
            <w:tabs>
              <w:tab w:val="clear" w:pos="7609"/>
              <w:tab w:val="right" w:pos="9026" w:leader="dot"/>
            </w:tabs>
            <w:rPr/>
          </w:pPr>
          <w:hyperlink w:anchor="__RefHeading___Toc2888167_73709187">
            <w:r>
              <w:rPr>
                <w:webHidden/>
                <w:rStyle w:val="IndexLink"/>
              </w:rPr>
              <w:t>49</w:t>
            </w:r>
            <w:r>
              <w:rPr>
                <w:rStyle w:val="IndexLink"/>
                <w:rtl w:val="true"/>
              </w:rPr>
              <w:t>-</w:t>
            </w:r>
            <w:r>
              <w:rPr>
                <w:rStyle w:val="IndexLink"/>
                <w:rtl w:val="true"/>
              </w:rPr>
              <w:t>أما روایت أبو بکر أحمد بن عمر بن عبد الخالق البزار</w:t>
            </w:r>
            <w:r>
              <w:rPr>
                <w:rStyle w:val="IndexLink"/>
                <w:rtl w:val="true"/>
              </w:rPr>
              <w:tab/>
            </w:r>
            <w:r>
              <w:rPr>
                <w:rStyle w:val="IndexLink"/>
              </w:rPr>
              <w:t>230</w:t>
            </w:r>
          </w:hyperlink>
        </w:p>
        <w:p>
          <w:pPr>
            <w:pStyle w:val="Contents6"/>
            <w:tabs>
              <w:tab w:val="clear" w:pos="7609"/>
              <w:tab w:val="right" w:pos="9026" w:leader="dot"/>
            </w:tabs>
            <w:rPr/>
          </w:pPr>
          <w:hyperlink w:anchor="__RefHeading___Toc2888169_73709187">
            <w:r>
              <w:rPr>
                <w:webHidden/>
                <w:rStyle w:val="IndexLink"/>
              </w:rPr>
              <w:t>50</w:t>
            </w:r>
            <w:r>
              <w:rPr>
                <w:rStyle w:val="IndexLink"/>
                <w:rtl w:val="true"/>
              </w:rPr>
              <w:t>-</w:t>
            </w:r>
            <w:r>
              <w:rPr>
                <w:rStyle w:val="IndexLink"/>
                <w:rtl w:val="true"/>
              </w:rPr>
              <w:t>أما روایت أبو نصر أحمد بن سهل الفقیه القبانی</w:t>
            </w:r>
            <w:r>
              <w:rPr>
                <w:rStyle w:val="IndexLink"/>
                <w:rtl w:val="true"/>
              </w:rPr>
              <w:tab/>
            </w:r>
            <w:r>
              <w:rPr>
                <w:rStyle w:val="IndexLink"/>
              </w:rPr>
              <w:t>230</w:t>
            </w:r>
          </w:hyperlink>
        </w:p>
        <w:p>
          <w:pPr>
            <w:pStyle w:val="Contents6"/>
            <w:tabs>
              <w:tab w:val="clear" w:pos="7609"/>
              <w:tab w:val="right" w:pos="9026" w:leader="dot"/>
            </w:tabs>
            <w:rPr/>
          </w:pPr>
          <w:hyperlink w:anchor="__RefHeading___Toc2888171_73709187">
            <w:r>
              <w:rPr>
                <w:webHidden/>
                <w:rStyle w:val="IndexLink"/>
                <w:rtl w:val="true"/>
              </w:rPr>
              <w:t>اشاره</w:t>
            </w:r>
            <w:r>
              <w:rPr>
                <w:rStyle w:val="IndexLink"/>
                <w:rtl w:val="true"/>
              </w:rPr>
              <w:tab/>
            </w:r>
            <w:r>
              <w:rPr>
                <w:rStyle w:val="IndexLink"/>
              </w:rPr>
              <w:t>230</w:t>
            </w:r>
          </w:hyperlink>
        </w:p>
        <w:p>
          <w:pPr>
            <w:pStyle w:val="Contents6"/>
            <w:tabs>
              <w:tab w:val="clear" w:pos="7609"/>
              <w:tab w:val="right" w:pos="9026" w:leader="dot"/>
            </w:tabs>
            <w:rPr/>
          </w:pPr>
          <w:hyperlink w:anchor="__RefHeading___Toc2888173_73709187">
            <w:r>
              <w:rPr>
                <w:webHidden/>
                <w:rStyle w:val="IndexLink"/>
                <w:rtl w:val="true"/>
              </w:rPr>
              <w:t>در اثبات توثیق ابو نصر قبانی</w:t>
            </w:r>
            <w:r>
              <w:rPr>
                <w:rStyle w:val="IndexLink"/>
                <w:rtl w:val="true"/>
              </w:rPr>
              <w:tab/>
            </w:r>
            <w:r>
              <w:rPr>
                <w:rStyle w:val="IndexLink"/>
              </w:rPr>
              <w:t>231</w:t>
            </w:r>
          </w:hyperlink>
        </w:p>
        <w:p>
          <w:pPr>
            <w:pStyle w:val="Contents5"/>
            <w:tabs>
              <w:tab w:val="clear" w:pos="7892"/>
              <w:tab w:val="right" w:pos="9026" w:leader="dot"/>
            </w:tabs>
            <w:rPr/>
          </w:pPr>
          <w:hyperlink w:anchor="__RefHeading___Toc2888175_73709187">
            <w:r>
              <w:rPr>
                <w:webHidden/>
                <w:rStyle w:val="IndexLink"/>
                <w:rtl w:val="true"/>
              </w:rPr>
              <w:t>راویان قرن چهارم</w:t>
            </w:r>
            <w:r>
              <w:rPr>
                <w:rStyle w:val="IndexLink"/>
                <w:rtl w:val="true"/>
              </w:rPr>
              <w:tab/>
            </w:r>
            <w:r>
              <w:rPr>
                <w:rStyle w:val="IndexLink"/>
              </w:rPr>
              <w:t>232</w:t>
            </w:r>
          </w:hyperlink>
        </w:p>
        <w:p>
          <w:pPr>
            <w:pStyle w:val="Contents6"/>
            <w:tabs>
              <w:tab w:val="clear" w:pos="7609"/>
              <w:tab w:val="right" w:pos="9026" w:leader="dot"/>
            </w:tabs>
            <w:rPr/>
          </w:pPr>
          <w:hyperlink w:anchor="__RefHeading___Toc2888177_73709187">
            <w:r>
              <w:rPr>
                <w:webHidden/>
                <w:rStyle w:val="IndexLink"/>
              </w:rPr>
              <w:t>51</w:t>
            </w:r>
            <w:r>
              <w:rPr>
                <w:rStyle w:val="IndexLink"/>
                <w:rtl w:val="true"/>
              </w:rPr>
              <w:t>-</w:t>
            </w:r>
            <w:r>
              <w:rPr>
                <w:rStyle w:val="IndexLink"/>
                <w:rtl w:val="true"/>
              </w:rPr>
              <w:t>أما روایت ابو عبد الرحمن احمد بن شعیب بن علی النّسائی</w:t>
            </w:r>
            <w:r>
              <w:rPr>
                <w:rStyle w:val="IndexLink"/>
                <w:rtl w:val="true"/>
              </w:rPr>
              <w:tab/>
            </w:r>
            <w:r>
              <w:rPr>
                <w:rStyle w:val="IndexLink"/>
              </w:rPr>
              <w:t>232</w:t>
            </w:r>
          </w:hyperlink>
        </w:p>
        <w:p>
          <w:pPr>
            <w:pStyle w:val="Contents6"/>
            <w:tabs>
              <w:tab w:val="clear" w:pos="7609"/>
              <w:tab w:val="right" w:pos="9026" w:leader="dot"/>
            </w:tabs>
            <w:rPr/>
          </w:pPr>
          <w:hyperlink w:anchor="__RefHeading___Toc2888179_73709187">
            <w:r>
              <w:rPr>
                <w:webHidden/>
                <w:rStyle w:val="IndexLink"/>
              </w:rPr>
              <w:t>52</w:t>
            </w:r>
            <w:r>
              <w:rPr>
                <w:rStyle w:val="IndexLink"/>
                <w:rtl w:val="true"/>
              </w:rPr>
              <w:t>-</w:t>
            </w:r>
            <w:r>
              <w:rPr>
                <w:rStyle w:val="IndexLink"/>
                <w:rtl w:val="true"/>
              </w:rPr>
              <w:t>أما روایت ابو یعلی أحمد بن علی بن المثنی بن یحیی التمیمی</w:t>
            </w:r>
            <w:r>
              <w:rPr>
                <w:rStyle w:val="IndexLink"/>
                <w:rtl w:val="true"/>
              </w:rPr>
              <w:tab/>
            </w:r>
            <w:r>
              <w:rPr>
                <w:rStyle w:val="IndexLink"/>
              </w:rPr>
              <w:t>234</w:t>
            </w:r>
          </w:hyperlink>
        </w:p>
        <w:p>
          <w:pPr>
            <w:pStyle w:val="Contents6"/>
            <w:tabs>
              <w:tab w:val="clear" w:pos="7609"/>
              <w:tab w:val="right" w:pos="9026" w:leader="dot"/>
            </w:tabs>
            <w:rPr/>
          </w:pPr>
          <w:hyperlink w:anchor="__RefHeading___Toc2888181_73709187">
            <w:r>
              <w:rPr>
                <w:webHidden/>
                <w:rStyle w:val="IndexLink"/>
              </w:rPr>
              <w:t>53</w:t>
            </w:r>
            <w:r>
              <w:rPr>
                <w:rStyle w:val="IndexLink"/>
                <w:rtl w:val="true"/>
              </w:rPr>
              <w:t>-</w:t>
            </w:r>
            <w:r>
              <w:rPr>
                <w:rStyle w:val="IndexLink"/>
                <w:rtl w:val="true"/>
              </w:rPr>
              <w:t>اما روایت ابو جعفر محمّد بن جریر الطبری</w:t>
            </w:r>
            <w:r>
              <w:rPr>
                <w:rStyle w:val="IndexLink"/>
                <w:rtl w:val="true"/>
              </w:rPr>
              <w:tab/>
            </w:r>
            <w:r>
              <w:rPr>
                <w:rStyle w:val="IndexLink"/>
              </w:rPr>
              <w:t>236</w:t>
            </w:r>
          </w:hyperlink>
        </w:p>
        <w:p>
          <w:pPr>
            <w:pStyle w:val="Contents6"/>
            <w:tabs>
              <w:tab w:val="clear" w:pos="7609"/>
              <w:tab w:val="right" w:pos="9026" w:leader="dot"/>
            </w:tabs>
            <w:rPr/>
          </w:pPr>
          <w:hyperlink w:anchor="__RefHeading___Toc2888183_73709187">
            <w:r>
              <w:rPr>
                <w:webHidden/>
                <w:rStyle w:val="IndexLink"/>
              </w:rPr>
              <w:t>54</w:t>
            </w:r>
            <w:r>
              <w:rPr>
                <w:rStyle w:val="IndexLink"/>
                <w:rtl w:val="true"/>
              </w:rPr>
              <w:t>-</w:t>
            </w:r>
            <w:r>
              <w:rPr>
                <w:rStyle w:val="IndexLink"/>
                <w:rtl w:val="true"/>
              </w:rPr>
              <w:t>أما روایت أبو بشر محمّد بن أحمد الأنصاری الدولابی</w:t>
            </w:r>
            <w:r>
              <w:rPr>
                <w:rStyle w:val="IndexLink"/>
                <w:rtl w:val="true"/>
              </w:rPr>
              <w:tab/>
            </w:r>
            <w:r>
              <w:rPr>
                <w:rStyle w:val="IndexLink"/>
              </w:rPr>
              <w:t>238</w:t>
            </w:r>
          </w:hyperlink>
        </w:p>
        <w:p>
          <w:pPr>
            <w:pStyle w:val="Contents6"/>
            <w:tabs>
              <w:tab w:val="clear" w:pos="7609"/>
              <w:tab w:val="right" w:pos="9026" w:leader="dot"/>
            </w:tabs>
            <w:rPr/>
          </w:pPr>
          <w:hyperlink w:anchor="__RefHeading___Toc2888185_73709187">
            <w:r>
              <w:rPr>
                <w:webHidden/>
                <w:rStyle w:val="IndexLink"/>
              </w:rPr>
              <w:t>55</w:t>
            </w:r>
            <w:r>
              <w:rPr>
                <w:rStyle w:val="IndexLink"/>
                <w:rtl w:val="true"/>
              </w:rPr>
              <w:t>-</w:t>
            </w:r>
            <w:r>
              <w:rPr>
                <w:rStyle w:val="IndexLink"/>
                <w:rtl w:val="true"/>
              </w:rPr>
              <w:t>أما روایت محمّد بن إسحاق بن خزیمة النّیسابوری</w:t>
            </w:r>
            <w:r>
              <w:rPr>
                <w:rStyle w:val="IndexLink"/>
                <w:rtl w:val="true"/>
              </w:rPr>
              <w:tab/>
            </w:r>
            <w:r>
              <w:rPr>
                <w:rStyle w:val="IndexLink"/>
              </w:rPr>
              <w:t>241</w:t>
            </w:r>
          </w:hyperlink>
        </w:p>
        <w:p>
          <w:pPr>
            <w:pStyle w:val="Contents6"/>
            <w:tabs>
              <w:tab w:val="clear" w:pos="7609"/>
              <w:tab w:val="right" w:pos="9026" w:leader="dot"/>
            </w:tabs>
            <w:rPr/>
          </w:pPr>
          <w:hyperlink w:anchor="__RefHeading___Toc2888187_73709187">
            <w:r>
              <w:rPr>
                <w:webHidden/>
                <w:rStyle w:val="IndexLink"/>
                <w:rtl w:val="true"/>
              </w:rPr>
              <w:t>اشاره</w:t>
            </w:r>
            <w:r>
              <w:rPr>
                <w:rStyle w:val="IndexLink"/>
                <w:rtl w:val="true"/>
              </w:rPr>
              <w:tab/>
            </w:r>
            <w:r>
              <w:rPr>
                <w:rStyle w:val="IndexLink"/>
              </w:rPr>
              <w:t>241</w:t>
            </w:r>
          </w:hyperlink>
        </w:p>
        <w:p>
          <w:pPr>
            <w:pStyle w:val="Contents6"/>
            <w:tabs>
              <w:tab w:val="clear" w:pos="7609"/>
              <w:tab w:val="right" w:pos="9026" w:leader="dot"/>
            </w:tabs>
            <w:rPr/>
          </w:pPr>
          <w:hyperlink w:anchor="__RefHeading___Toc2888189_73709187">
            <w:r>
              <w:rPr>
                <w:webHidden/>
                <w:rStyle w:val="IndexLink"/>
                <w:rtl w:val="true"/>
              </w:rPr>
              <w:t>«</w:t>
            </w:r>
            <w:r>
              <w:rPr>
                <w:rStyle w:val="IndexLink"/>
                <w:rtl w:val="true"/>
              </w:rPr>
              <w:t>فائدة</w:t>
            </w:r>
            <w:r>
              <w:rPr>
                <w:rStyle w:val="IndexLink"/>
                <w:rtl w:val="true"/>
              </w:rPr>
              <w:t xml:space="preserve">» </w:t>
            </w:r>
            <w:r>
              <w:rPr>
                <w:rStyle w:val="IndexLink"/>
                <w:rtl w:val="true"/>
              </w:rPr>
              <w:t>لما توفی الحاکم ابو سعید أظهر ابن خزیمة النیسابوریّ و جماعة من أصحابه الشماتة بوفاته جهلا منهم و سئلوه عمل ضیافة فعملها</w:t>
            </w:r>
            <w:r>
              <w:rPr>
                <w:rStyle w:val="IndexLink"/>
                <w:rtl w:val="true"/>
              </w:rPr>
              <w:tab/>
            </w:r>
            <w:r>
              <w:rPr>
                <w:rStyle w:val="IndexLink"/>
              </w:rPr>
              <w:t>244</w:t>
            </w:r>
          </w:hyperlink>
        </w:p>
        <w:p>
          <w:pPr>
            <w:pStyle w:val="Contents6"/>
            <w:tabs>
              <w:tab w:val="clear" w:pos="7609"/>
              <w:tab w:val="right" w:pos="9026" w:leader="dot"/>
            </w:tabs>
            <w:rPr/>
          </w:pPr>
          <w:hyperlink w:anchor="__RefHeading___Toc2888191_73709187">
            <w:r>
              <w:rPr>
                <w:webHidden/>
                <w:rStyle w:val="IndexLink"/>
                <w:rtl w:val="true"/>
              </w:rPr>
              <w:t>«</w:t>
            </w:r>
            <w:r>
              <w:rPr>
                <w:rStyle w:val="IndexLink"/>
                <w:rtl w:val="true"/>
              </w:rPr>
              <w:t>فائدة</w:t>
            </w:r>
            <w:r>
              <w:rPr>
                <w:rStyle w:val="IndexLink"/>
                <w:rtl w:val="true"/>
              </w:rPr>
              <w:t xml:space="preserve">» </w:t>
            </w:r>
            <w:r>
              <w:rPr>
                <w:rStyle w:val="IndexLink"/>
                <w:rtl w:val="true"/>
              </w:rPr>
              <w:t>لعن ابن خزیمة علی الکلامیة</w:t>
            </w:r>
            <w:r>
              <w:rPr>
                <w:rStyle w:val="IndexLink"/>
                <w:rtl w:val="true"/>
              </w:rPr>
              <w:tab/>
            </w:r>
            <w:r>
              <w:rPr>
                <w:rStyle w:val="IndexLink"/>
              </w:rPr>
              <w:t>245</w:t>
            </w:r>
          </w:hyperlink>
        </w:p>
        <w:p>
          <w:pPr>
            <w:pStyle w:val="Contents6"/>
            <w:tabs>
              <w:tab w:val="clear" w:pos="7609"/>
              <w:tab w:val="right" w:pos="9026" w:leader="dot"/>
            </w:tabs>
            <w:rPr/>
          </w:pPr>
          <w:hyperlink w:anchor="__RefHeading___Toc2888193_73709187">
            <w:r>
              <w:rPr>
                <w:webHidden/>
                <w:rStyle w:val="IndexLink"/>
              </w:rPr>
              <w:t>56</w:t>
            </w:r>
            <w:r>
              <w:rPr>
                <w:rStyle w:val="IndexLink"/>
                <w:rtl w:val="true"/>
              </w:rPr>
              <w:t>-</w:t>
            </w:r>
            <w:r>
              <w:rPr>
                <w:rStyle w:val="IndexLink"/>
                <w:rtl w:val="true"/>
              </w:rPr>
              <w:t>أما روایت أبو بکر محمّد بن محمّد بن سلیمان بن الحارث</w:t>
            </w:r>
            <w:r>
              <w:rPr>
                <w:rStyle w:val="IndexLink"/>
                <w:rtl w:val="true"/>
              </w:rPr>
              <w:tab/>
            </w:r>
            <w:r>
              <w:rPr>
                <w:rStyle w:val="IndexLink"/>
              </w:rPr>
              <w:t>256</w:t>
            </w:r>
          </w:hyperlink>
        </w:p>
        <w:p>
          <w:pPr>
            <w:pStyle w:val="Contents6"/>
            <w:tabs>
              <w:tab w:val="clear" w:pos="7609"/>
              <w:tab w:val="right" w:pos="9026" w:leader="dot"/>
            </w:tabs>
            <w:rPr/>
          </w:pPr>
          <w:hyperlink w:anchor="__RefHeading___Toc2888195_73709187">
            <w:r>
              <w:rPr>
                <w:webHidden/>
                <w:rStyle w:val="IndexLink"/>
                <w:rtl w:val="true"/>
              </w:rPr>
              <w:t>اشاره</w:t>
            </w:r>
            <w:r>
              <w:rPr>
                <w:rStyle w:val="IndexLink"/>
                <w:rtl w:val="true"/>
              </w:rPr>
              <w:tab/>
            </w:r>
            <w:r>
              <w:rPr>
                <w:rStyle w:val="IndexLink"/>
              </w:rPr>
              <w:t>256</w:t>
            </w:r>
          </w:hyperlink>
        </w:p>
        <w:p>
          <w:pPr>
            <w:pStyle w:val="Contents6"/>
            <w:tabs>
              <w:tab w:val="clear" w:pos="7609"/>
              <w:tab w:val="right" w:pos="9026" w:leader="dot"/>
            </w:tabs>
            <w:rPr/>
          </w:pPr>
          <w:hyperlink w:anchor="__RefHeading___Toc2888197_73709187">
            <w:r>
              <w:rPr>
                <w:webHidden/>
                <w:rStyle w:val="IndexLink"/>
                <w:rtl w:val="true"/>
              </w:rPr>
              <w:t>ترجمه ابو بکر باغندی</w:t>
            </w:r>
            <w:r>
              <w:rPr>
                <w:rStyle w:val="IndexLink"/>
                <w:rtl w:val="true"/>
              </w:rPr>
              <w:tab/>
            </w:r>
            <w:r>
              <w:rPr>
                <w:rStyle w:val="IndexLink"/>
              </w:rPr>
              <w:t>256</w:t>
            </w:r>
          </w:hyperlink>
        </w:p>
        <w:p>
          <w:pPr>
            <w:pStyle w:val="Contents6"/>
            <w:tabs>
              <w:tab w:val="clear" w:pos="7609"/>
              <w:tab w:val="right" w:pos="9026" w:leader="dot"/>
            </w:tabs>
            <w:rPr/>
          </w:pPr>
          <w:hyperlink w:anchor="__RefHeading___Toc2888199_73709187">
            <w:r>
              <w:rPr>
                <w:webHidden/>
                <w:rStyle w:val="IndexLink"/>
              </w:rPr>
              <w:t>57</w:t>
            </w:r>
            <w:r>
              <w:rPr>
                <w:rStyle w:val="IndexLink"/>
                <w:rtl w:val="true"/>
              </w:rPr>
              <w:t>-</w:t>
            </w:r>
            <w:r>
              <w:rPr>
                <w:rStyle w:val="IndexLink"/>
                <w:rtl w:val="true"/>
              </w:rPr>
              <w:t>أما روایة أبو عوانه یعقوب بن إسحاق بن إبراهیم بن یزید</w:t>
            </w:r>
            <w:r>
              <w:rPr>
                <w:rStyle w:val="IndexLink"/>
                <w:rtl w:val="true"/>
              </w:rPr>
              <w:tab/>
            </w:r>
            <w:r>
              <w:rPr>
                <w:rStyle w:val="IndexLink"/>
              </w:rPr>
              <w:t>258</w:t>
            </w:r>
          </w:hyperlink>
        </w:p>
        <w:p>
          <w:pPr>
            <w:pStyle w:val="Contents6"/>
            <w:tabs>
              <w:tab w:val="clear" w:pos="7609"/>
              <w:tab w:val="right" w:pos="9026" w:leader="dot"/>
            </w:tabs>
            <w:rPr/>
          </w:pPr>
          <w:hyperlink w:anchor="__RefHeading___Toc2888201_73709187">
            <w:r>
              <w:rPr>
                <w:webHidden/>
                <w:rStyle w:val="IndexLink"/>
                <w:rtl w:val="true"/>
              </w:rPr>
              <w:t>اشاره</w:t>
            </w:r>
            <w:r>
              <w:rPr>
                <w:rStyle w:val="IndexLink"/>
                <w:rtl w:val="true"/>
              </w:rPr>
              <w:tab/>
            </w:r>
            <w:r>
              <w:rPr>
                <w:rStyle w:val="IndexLink"/>
              </w:rPr>
              <w:t>258</w:t>
            </w:r>
          </w:hyperlink>
        </w:p>
        <w:p>
          <w:pPr>
            <w:pStyle w:val="Contents6"/>
            <w:tabs>
              <w:tab w:val="clear" w:pos="7609"/>
              <w:tab w:val="right" w:pos="9026" w:leader="dot"/>
            </w:tabs>
            <w:rPr/>
          </w:pPr>
          <w:hyperlink w:anchor="__RefHeading___Toc2888203_73709187">
            <w:r>
              <w:rPr>
                <w:webHidden/>
                <w:rStyle w:val="IndexLink"/>
                <w:rtl w:val="true"/>
              </w:rPr>
              <w:t>ترجمۀ أبو عوانه نیسابوری اسفراینی</w:t>
            </w:r>
            <w:r>
              <w:rPr>
                <w:rStyle w:val="IndexLink"/>
                <w:rtl w:val="true"/>
              </w:rPr>
              <w:tab/>
            </w:r>
            <w:r>
              <w:rPr>
                <w:rStyle w:val="IndexLink"/>
              </w:rPr>
              <w:t>258</w:t>
            </w:r>
          </w:hyperlink>
        </w:p>
        <w:p>
          <w:pPr>
            <w:pStyle w:val="Contents6"/>
            <w:tabs>
              <w:tab w:val="clear" w:pos="7609"/>
              <w:tab w:val="right" w:pos="9026" w:leader="dot"/>
            </w:tabs>
            <w:rPr/>
          </w:pPr>
          <w:hyperlink w:anchor="__RefHeading___Toc2888205_73709187">
            <w:r>
              <w:rPr>
                <w:webHidden/>
                <w:rStyle w:val="IndexLink"/>
                <w:rtl w:val="true"/>
              </w:rPr>
              <w:t>تقبیل ائمة الشّافعیة عتبة مشهد أبی اسحاق</w:t>
            </w:r>
            <w:r>
              <w:rPr>
                <w:rStyle w:val="IndexLink"/>
                <w:rtl w:val="true"/>
              </w:rPr>
              <w:tab/>
            </w:r>
            <w:r>
              <w:rPr>
                <w:rStyle w:val="IndexLink"/>
              </w:rPr>
              <w:t>260</w:t>
            </w:r>
          </w:hyperlink>
        </w:p>
        <w:p>
          <w:pPr>
            <w:pStyle w:val="Contents6"/>
            <w:tabs>
              <w:tab w:val="clear" w:pos="7609"/>
              <w:tab w:val="right" w:pos="9026" w:leader="dot"/>
            </w:tabs>
            <w:rPr/>
          </w:pPr>
          <w:hyperlink w:anchor="__RefHeading___Toc2888207_73709187">
            <w:r>
              <w:rPr>
                <w:webHidden/>
                <w:rStyle w:val="IndexLink"/>
              </w:rPr>
              <w:t>58</w:t>
            </w:r>
            <w:r>
              <w:rPr>
                <w:rStyle w:val="IndexLink"/>
                <w:rtl w:val="true"/>
              </w:rPr>
              <w:t>-</w:t>
            </w:r>
            <w:r>
              <w:rPr>
                <w:rStyle w:val="IndexLink"/>
                <w:rtl w:val="true"/>
              </w:rPr>
              <w:t>أما روایت أبو القاسم عبد اللّه بن محمّد بن عبد العزیز البغوی</w:t>
            </w:r>
            <w:r>
              <w:rPr>
                <w:rStyle w:val="IndexLink"/>
                <w:rtl w:val="true"/>
              </w:rPr>
              <w:tab/>
            </w:r>
            <w:r>
              <w:rPr>
                <w:rStyle w:val="IndexLink"/>
              </w:rPr>
              <w:t>270</w:t>
            </w:r>
          </w:hyperlink>
        </w:p>
        <w:p>
          <w:pPr>
            <w:pStyle w:val="Contents6"/>
            <w:tabs>
              <w:tab w:val="clear" w:pos="7609"/>
              <w:tab w:val="right" w:pos="9026" w:leader="dot"/>
            </w:tabs>
            <w:rPr/>
          </w:pPr>
          <w:hyperlink w:anchor="__RefHeading___Toc2888209_73709187">
            <w:r>
              <w:rPr>
                <w:webHidden/>
                <w:rStyle w:val="IndexLink"/>
              </w:rPr>
              <w:t>59</w:t>
            </w:r>
            <w:r>
              <w:rPr>
                <w:rStyle w:val="IndexLink"/>
                <w:rtl w:val="true"/>
              </w:rPr>
              <w:t>-</w:t>
            </w:r>
            <w:r>
              <w:rPr>
                <w:rStyle w:val="IndexLink"/>
                <w:rtl w:val="true"/>
              </w:rPr>
              <w:t>أما روایت أبو عمر أحمد بن محمّد بن عبد ربه القرطبی</w:t>
            </w:r>
            <w:r>
              <w:rPr>
                <w:rStyle w:val="IndexLink"/>
                <w:rtl w:val="true"/>
              </w:rPr>
              <w:tab/>
            </w:r>
            <w:r>
              <w:rPr>
                <w:rStyle w:val="IndexLink"/>
              </w:rPr>
              <w:t>271</w:t>
            </w:r>
          </w:hyperlink>
        </w:p>
        <w:p>
          <w:pPr>
            <w:pStyle w:val="Contents6"/>
            <w:tabs>
              <w:tab w:val="clear" w:pos="7609"/>
              <w:tab w:val="right" w:pos="9026" w:leader="dot"/>
            </w:tabs>
            <w:rPr/>
          </w:pPr>
          <w:hyperlink w:anchor="__RefHeading___Toc2888211_73709187">
            <w:r>
              <w:rPr>
                <w:webHidden/>
                <w:rStyle w:val="IndexLink"/>
              </w:rPr>
              <w:t>60</w:t>
            </w:r>
            <w:r>
              <w:rPr>
                <w:rStyle w:val="IndexLink"/>
                <w:rtl w:val="true"/>
              </w:rPr>
              <w:t>-</w:t>
            </w:r>
            <w:r>
              <w:rPr>
                <w:rStyle w:val="IndexLink"/>
                <w:rtl w:val="true"/>
              </w:rPr>
              <w:t>أما روایت أبو بکر محمّد بن القسم بن محمّد بن بشار</w:t>
            </w:r>
            <w:r>
              <w:rPr>
                <w:rStyle w:val="IndexLink"/>
                <w:rtl w:val="true"/>
              </w:rPr>
              <w:tab/>
            </w:r>
            <w:r>
              <w:rPr>
                <w:rStyle w:val="IndexLink"/>
              </w:rPr>
              <w:t>272</w:t>
            </w:r>
          </w:hyperlink>
        </w:p>
        <w:p>
          <w:pPr>
            <w:pStyle w:val="Contents6"/>
            <w:tabs>
              <w:tab w:val="clear" w:pos="7609"/>
              <w:tab w:val="right" w:pos="9026" w:leader="dot"/>
            </w:tabs>
            <w:rPr/>
          </w:pPr>
          <w:hyperlink w:anchor="__RefHeading___Toc2888213_73709187">
            <w:r>
              <w:rPr>
                <w:webHidden/>
                <w:rStyle w:val="IndexLink"/>
                <w:rtl w:val="true"/>
              </w:rPr>
              <w:t>اشاره</w:t>
            </w:r>
            <w:r>
              <w:rPr>
                <w:rStyle w:val="IndexLink"/>
                <w:rtl w:val="true"/>
              </w:rPr>
              <w:tab/>
            </w:r>
            <w:r>
              <w:rPr>
                <w:rStyle w:val="IndexLink"/>
              </w:rPr>
              <w:t>272</w:t>
            </w:r>
          </w:hyperlink>
        </w:p>
        <w:p>
          <w:pPr>
            <w:pStyle w:val="Contents6"/>
            <w:tabs>
              <w:tab w:val="clear" w:pos="7609"/>
              <w:tab w:val="right" w:pos="9026" w:leader="dot"/>
            </w:tabs>
            <w:rPr/>
          </w:pPr>
          <w:hyperlink w:anchor="__RefHeading___Toc2888215_73709187">
            <w:r>
              <w:rPr>
                <w:webHidden/>
                <w:rStyle w:val="IndexLink"/>
                <w:rtl w:val="true"/>
              </w:rPr>
              <w:t>ترجمۀ ابو بکر ابن الانباری</w:t>
            </w:r>
            <w:r>
              <w:rPr>
                <w:rStyle w:val="IndexLink"/>
                <w:rtl w:val="true"/>
              </w:rPr>
              <w:tab/>
            </w:r>
            <w:r>
              <w:rPr>
                <w:rStyle w:val="IndexLink"/>
              </w:rPr>
              <w:t>272</w:t>
            </w:r>
          </w:hyperlink>
        </w:p>
        <w:p>
          <w:pPr>
            <w:pStyle w:val="Contents6"/>
            <w:tabs>
              <w:tab w:val="clear" w:pos="7609"/>
              <w:tab w:val="right" w:pos="9026" w:leader="dot"/>
            </w:tabs>
            <w:rPr/>
          </w:pPr>
          <w:hyperlink w:anchor="__RefHeading___Toc2888217_73709187">
            <w:r>
              <w:rPr>
                <w:webHidden/>
                <w:rStyle w:val="IndexLink"/>
              </w:rPr>
              <w:t>61</w:t>
            </w:r>
            <w:r>
              <w:rPr>
                <w:rStyle w:val="IndexLink"/>
                <w:rtl w:val="true"/>
              </w:rPr>
              <w:t>-</w:t>
            </w:r>
            <w:r>
              <w:rPr>
                <w:rStyle w:val="IndexLink"/>
                <w:rtl w:val="true"/>
              </w:rPr>
              <w:t>أما روایت أبو عبد اللّه حسین بن اسماعیل بن محمّد الضبی المحاملی</w:t>
            </w:r>
            <w:r>
              <w:rPr>
                <w:rStyle w:val="IndexLink"/>
                <w:rtl w:val="true"/>
              </w:rPr>
              <w:tab/>
            </w:r>
            <w:r>
              <w:rPr>
                <w:rStyle w:val="IndexLink"/>
              </w:rPr>
              <w:t>276</w:t>
            </w:r>
          </w:hyperlink>
        </w:p>
        <w:p>
          <w:pPr>
            <w:pStyle w:val="Contents6"/>
            <w:tabs>
              <w:tab w:val="clear" w:pos="7609"/>
              <w:tab w:val="right" w:pos="9026" w:leader="dot"/>
            </w:tabs>
            <w:rPr/>
          </w:pPr>
          <w:hyperlink w:anchor="__RefHeading___Toc2888219_73709187">
            <w:r>
              <w:rPr>
                <w:webHidden/>
                <w:rStyle w:val="IndexLink"/>
                <w:rtl w:val="true"/>
              </w:rPr>
              <w:t>اشاره</w:t>
            </w:r>
            <w:r>
              <w:rPr>
                <w:rStyle w:val="IndexLink"/>
                <w:rtl w:val="true"/>
              </w:rPr>
              <w:tab/>
            </w:r>
            <w:r>
              <w:rPr>
                <w:rStyle w:val="IndexLink"/>
              </w:rPr>
              <w:t>276</w:t>
            </w:r>
          </w:hyperlink>
        </w:p>
        <w:p>
          <w:pPr>
            <w:pStyle w:val="Contents6"/>
            <w:tabs>
              <w:tab w:val="clear" w:pos="7609"/>
              <w:tab w:val="right" w:pos="9026" w:leader="dot"/>
            </w:tabs>
            <w:rPr/>
          </w:pPr>
          <w:hyperlink w:anchor="__RefHeading___Toc2888221_73709187">
            <w:r>
              <w:rPr>
                <w:webHidden/>
                <w:rStyle w:val="IndexLink"/>
                <w:rtl w:val="true"/>
              </w:rPr>
              <w:t>ترجمۀ أبو عبد اللّه محاملی ضبی</w:t>
            </w:r>
            <w:r>
              <w:rPr>
                <w:rStyle w:val="IndexLink"/>
                <w:rtl w:val="true"/>
              </w:rPr>
              <w:tab/>
            </w:r>
            <w:r>
              <w:rPr>
                <w:rStyle w:val="IndexLink"/>
              </w:rPr>
              <w:t>276</w:t>
            </w:r>
          </w:hyperlink>
        </w:p>
        <w:p>
          <w:pPr>
            <w:pStyle w:val="Contents6"/>
            <w:tabs>
              <w:tab w:val="clear" w:pos="7609"/>
              <w:tab w:val="right" w:pos="9026" w:leader="dot"/>
            </w:tabs>
            <w:rPr/>
          </w:pPr>
          <w:hyperlink w:anchor="__RefHeading___Toc2888223_73709187">
            <w:r>
              <w:rPr>
                <w:webHidden/>
                <w:rStyle w:val="IndexLink"/>
              </w:rPr>
              <w:t>62</w:t>
            </w:r>
            <w:r>
              <w:rPr>
                <w:rStyle w:val="IndexLink"/>
                <w:rtl w:val="true"/>
              </w:rPr>
              <w:t>-</w:t>
            </w:r>
            <w:r>
              <w:rPr>
                <w:rStyle w:val="IndexLink"/>
                <w:rtl w:val="true"/>
              </w:rPr>
              <w:t>أما روایت أحمد بن محمّد بن سعید الکوفی المعروف بابن عقده</w:t>
            </w:r>
            <w:r>
              <w:rPr>
                <w:rStyle w:val="IndexLink"/>
                <w:rtl w:val="true"/>
              </w:rPr>
              <w:tab/>
            </w:r>
            <w:r>
              <w:rPr>
                <w:rStyle w:val="IndexLink"/>
              </w:rPr>
              <w:t>278</w:t>
            </w:r>
          </w:hyperlink>
        </w:p>
        <w:p>
          <w:pPr>
            <w:pStyle w:val="Contents6"/>
            <w:tabs>
              <w:tab w:val="clear" w:pos="7609"/>
              <w:tab w:val="right" w:pos="9026" w:leader="dot"/>
            </w:tabs>
            <w:rPr/>
          </w:pPr>
          <w:hyperlink w:anchor="__RefHeading___Toc2888225_73709187">
            <w:r>
              <w:rPr>
                <w:webHidden/>
                <w:rStyle w:val="IndexLink"/>
              </w:rPr>
              <w:t>63</w:t>
            </w:r>
            <w:r>
              <w:rPr>
                <w:rStyle w:val="IndexLink"/>
                <w:rtl w:val="true"/>
              </w:rPr>
              <w:t>-</w:t>
            </w:r>
            <w:r>
              <w:rPr>
                <w:rStyle w:val="IndexLink"/>
                <w:rtl w:val="true"/>
              </w:rPr>
              <w:t>أما روایت أبو محمد دعلج بن أحمد بن دعلج السجزی المعدل</w:t>
            </w:r>
            <w:r>
              <w:rPr>
                <w:rStyle w:val="IndexLink"/>
                <w:rtl w:val="true"/>
              </w:rPr>
              <w:tab/>
            </w:r>
            <w:r>
              <w:rPr>
                <w:rStyle w:val="IndexLink"/>
              </w:rPr>
              <w:t>282</w:t>
            </w:r>
          </w:hyperlink>
        </w:p>
        <w:p>
          <w:pPr>
            <w:pStyle w:val="Contents6"/>
            <w:tabs>
              <w:tab w:val="clear" w:pos="7609"/>
              <w:tab w:val="right" w:pos="9026" w:leader="dot"/>
            </w:tabs>
            <w:rPr/>
          </w:pPr>
          <w:hyperlink w:anchor="__RefHeading___Toc2888227_73709187">
            <w:r>
              <w:rPr>
                <w:webHidden/>
                <w:rStyle w:val="IndexLink"/>
                <w:rtl w:val="true"/>
              </w:rPr>
              <w:t>اشاره</w:t>
            </w:r>
            <w:r>
              <w:rPr>
                <w:rStyle w:val="IndexLink"/>
                <w:rtl w:val="true"/>
              </w:rPr>
              <w:tab/>
            </w:r>
            <w:r>
              <w:rPr>
                <w:rStyle w:val="IndexLink"/>
              </w:rPr>
              <w:t>282</w:t>
            </w:r>
          </w:hyperlink>
        </w:p>
        <w:p>
          <w:pPr>
            <w:pStyle w:val="Contents6"/>
            <w:tabs>
              <w:tab w:val="clear" w:pos="7609"/>
              <w:tab w:val="right" w:pos="9026" w:leader="dot"/>
            </w:tabs>
            <w:rPr/>
          </w:pPr>
          <w:hyperlink w:anchor="__RefHeading___Toc2888229_73709187">
            <w:r>
              <w:rPr>
                <w:webHidden/>
                <w:rStyle w:val="IndexLink"/>
                <w:rtl w:val="true"/>
              </w:rPr>
              <w:t>ترجمه دعلج بن احمد سجزی</w:t>
            </w:r>
            <w:r>
              <w:rPr>
                <w:rStyle w:val="IndexLink"/>
                <w:rtl w:val="true"/>
              </w:rPr>
              <w:tab/>
            </w:r>
            <w:r>
              <w:rPr>
                <w:rStyle w:val="IndexLink"/>
              </w:rPr>
              <w:t>283</w:t>
            </w:r>
          </w:hyperlink>
        </w:p>
        <w:p>
          <w:pPr>
            <w:pStyle w:val="Contents6"/>
            <w:tabs>
              <w:tab w:val="clear" w:pos="7609"/>
              <w:tab w:val="right" w:pos="9026" w:leader="dot"/>
            </w:tabs>
            <w:rPr/>
          </w:pPr>
          <w:hyperlink w:anchor="__RefHeading___Toc2888231_73709187">
            <w:r>
              <w:rPr>
                <w:webHidden/>
                <w:rStyle w:val="IndexLink"/>
                <w:rtl w:val="true"/>
              </w:rPr>
              <w:t>ثروة دعلج بن أحمد الطائلة</w:t>
            </w:r>
            <w:r>
              <w:rPr>
                <w:rStyle w:val="IndexLink"/>
                <w:rtl w:val="true"/>
              </w:rPr>
              <w:tab/>
            </w:r>
            <w:r>
              <w:rPr>
                <w:rStyle w:val="IndexLink"/>
              </w:rPr>
              <w:t>283</w:t>
            </w:r>
          </w:hyperlink>
        </w:p>
        <w:p>
          <w:pPr>
            <w:pStyle w:val="Contents6"/>
            <w:tabs>
              <w:tab w:val="clear" w:pos="7609"/>
              <w:tab w:val="right" w:pos="9026" w:leader="dot"/>
            </w:tabs>
            <w:rPr/>
          </w:pPr>
          <w:hyperlink w:anchor="__RefHeading___Toc2888233_73709187">
            <w:r>
              <w:rPr>
                <w:webHidden/>
                <w:rStyle w:val="IndexLink"/>
              </w:rPr>
              <w:t>64</w:t>
            </w:r>
            <w:r>
              <w:rPr>
                <w:rStyle w:val="IndexLink"/>
                <w:rtl w:val="true"/>
              </w:rPr>
              <w:t>-</w:t>
            </w:r>
            <w:r>
              <w:rPr>
                <w:rStyle w:val="IndexLink"/>
                <w:rtl w:val="true"/>
              </w:rPr>
              <w:t>أما روایت أبو بکر محمّد بن عمر بن محمّد بن مسلم</w:t>
            </w:r>
            <w:r>
              <w:rPr>
                <w:rStyle w:val="IndexLink"/>
                <w:rtl w:val="true"/>
              </w:rPr>
              <w:tab/>
            </w:r>
            <w:r>
              <w:rPr>
                <w:rStyle w:val="IndexLink"/>
              </w:rPr>
              <w:t>286</w:t>
            </w:r>
          </w:hyperlink>
        </w:p>
        <w:p>
          <w:pPr>
            <w:pStyle w:val="Contents6"/>
            <w:tabs>
              <w:tab w:val="clear" w:pos="7609"/>
              <w:tab w:val="right" w:pos="9026" w:leader="dot"/>
            </w:tabs>
            <w:rPr/>
          </w:pPr>
          <w:hyperlink w:anchor="__RefHeading___Toc2888235_73709187">
            <w:r>
              <w:rPr>
                <w:webHidden/>
                <w:rStyle w:val="IndexLink"/>
              </w:rPr>
              <w:t>65</w:t>
            </w:r>
            <w:r>
              <w:rPr>
                <w:rStyle w:val="IndexLink"/>
                <w:rtl w:val="true"/>
              </w:rPr>
              <w:t>-</w:t>
            </w:r>
            <w:r>
              <w:rPr>
                <w:rStyle w:val="IndexLink"/>
                <w:rtl w:val="true"/>
              </w:rPr>
              <w:t>أما روایت أبو القاسم سلیمان بن أحمد الطبرانی</w:t>
            </w:r>
            <w:r>
              <w:rPr>
                <w:rStyle w:val="IndexLink"/>
                <w:rtl w:val="true"/>
              </w:rPr>
              <w:tab/>
            </w:r>
            <w:r>
              <w:rPr>
                <w:rStyle w:val="IndexLink"/>
              </w:rPr>
              <w:t>287</w:t>
            </w:r>
          </w:hyperlink>
        </w:p>
        <w:p>
          <w:pPr>
            <w:pStyle w:val="Contents6"/>
            <w:tabs>
              <w:tab w:val="clear" w:pos="7609"/>
              <w:tab w:val="right" w:pos="9026" w:leader="dot"/>
            </w:tabs>
            <w:rPr/>
          </w:pPr>
          <w:hyperlink w:anchor="__RefHeading___Toc2888237_73709187">
            <w:r>
              <w:rPr>
                <w:webHidden/>
                <w:rStyle w:val="IndexLink"/>
                <w:rtl w:val="true"/>
              </w:rPr>
              <w:t>اشاره</w:t>
            </w:r>
            <w:r>
              <w:rPr>
                <w:rStyle w:val="IndexLink"/>
                <w:rtl w:val="true"/>
              </w:rPr>
              <w:tab/>
            </w:r>
            <w:r>
              <w:rPr>
                <w:rStyle w:val="IndexLink"/>
              </w:rPr>
              <w:t>287</w:t>
            </w:r>
          </w:hyperlink>
        </w:p>
        <w:p>
          <w:pPr>
            <w:pStyle w:val="Contents6"/>
            <w:tabs>
              <w:tab w:val="clear" w:pos="7609"/>
              <w:tab w:val="right" w:pos="9026" w:leader="dot"/>
            </w:tabs>
            <w:rPr/>
          </w:pPr>
          <w:hyperlink w:anchor="__RefHeading___Toc2888239_73709187">
            <w:r>
              <w:rPr>
                <w:webHidden/>
                <w:rStyle w:val="IndexLink"/>
                <w:rtl w:val="true"/>
              </w:rPr>
              <w:t>ترجمه سلیمان بن أحمد طبرانی</w:t>
            </w:r>
            <w:r>
              <w:rPr>
                <w:rStyle w:val="IndexLink"/>
                <w:rtl w:val="true"/>
              </w:rPr>
              <w:tab/>
            </w:r>
            <w:r>
              <w:rPr>
                <w:rStyle w:val="IndexLink"/>
              </w:rPr>
              <w:t>294</w:t>
            </w:r>
          </w:hyperlink>
        </w:p>
        <w:p>
          <w:pPr>
            <w:pStyle w:val="Contents6"/>
            <w:tabs>
              <w:tab w:val="clear" w:pos="7609"/>
              <w:tab w:val="right" w:pos="9026" w:leader="dot"/>
            </w:tabs>
            <w:rPr/>
          </w:pPr>
          <w:hyperlink w:anchor="__RefHeading___Toc2888241_73709187">
            <w:r>
              <w:rPr>
                <w:webHidden/>
                <w:rStyle w:val="IndexLink"/>
              </w:rPr>
              <w:t>66</w:t>
            </w:r>
            <w:r>
              <w:rPr>
                <w:rStyle w:val="IndexLink"/>
                <w:rtl w:val="true"/>
              </w:rPr>
              <w:t>-</w:t>
            </w:r>
            <w:r>
              <w:rPr>
                <w:rStyle w:val="IndexLink"/>
                <w:rtl w:val="true"/>
              </w:rPr>
              <w:t>أما روایت أبو بکر أحمد بن جعفر بن حمدان بن مالک</w:t>
            </w:r>
            <w:r>
              <w:rPr>
                <w:rStyle w:val="IndexLink"/>
                <w:rtl w:val="true"/>
              </w:rPr>
              <w:tab/>
            </w:r>
            <w:r>
              <w:rPr>
                <w:rStyle w:val="IndexLink"/>
              </w:rPr>
              <w:t>296</w:t>
            </w:r>
          </w:hyperlink>
        </w:p>
        <w:p>
          <w:pPr>
            <w:pStyle w:val="Contents6"/>
            <w:tabs>
              <w:tab w:val="clear" w:pos="7609"/>
              <w:tab w:val="right" w:pos="9026" w:leader="dot"/>
            </w:tabs>
            <w:rPr/>
          </w:pPr>
          <w:hyperlink w:anchor="__RefHeading___Toc2888243_73709187">
            <w:r>
              <w:rPr>
                <w:webHidden/>
                <w:rStyle w:val="IndexLink"/>
                <w:rtl w:val="true"/>
              </w:rPr>
              <w:t>اشاره</w:t>
            </w:r>
            <w:r>
              <w:rPr>
                <w:rStyle w:val="IndexLink"/>
                <w:rtl w:val="true"/>
              </w:rPr>
              <w:tab/>
            </w:r>
            <w:r>
              <w:rPr>
                <w:rStyle w:val="IndexLink"/>
              </w:rPr>
              <w:t>296</w:t>
            </w:r>
          </w:hyperlink>
        </w:p>
        <w:p>
          <w:pPr>
            <w:pStyle w:val="Contents6"/>
            <w:tabs>
              <w:tab w:val="clear" w:pos="7609"/>
              <w:tab w:val="right" w:pos="9026" w:leader="dot"/>
            </w:tabs>
            <w:rPr/>
          </w:pPr>
          <w:hyperlink w:anchor="__RefHeading___Toc2888245_73709187">
            <w:r>
              <w:rPr>
                <w:webHidden/>
                <w:rStyle w:val="IndexLink"/>
                <w:rtl w:val="true"/>
              </w:rPr>
              <w:t>ترجمه أحمد بن جعفر أبو بکر قطیعی</w:t>
            </w:r>
            <w:r>
              <w:rPr>
                <w:rStyle w:val="IndexLink"/>
                <w:rtl w:val="true"/>
              </w:rPr>
              <w:tab/>
            </w:r>
            <w:r>
              <w:rPr>
                <w:rStyle w:val="IndexLink"/>
              </w:rPr>
              <w:t>297</w:t>
            </w:r>
          </w:hyperlink>
        </w:p>
        <w:p>
          <w:pPr>
            <w:pStyle w:val="Contents6"/>
            <w:tabs>
              <w:tab w:val="clear" w:pos="7609"/>
              <w:tab w:val="right" w:pos="9026" w:leader="dot"/>
            </w:tabs>
            <w:rPr/>
          </w:pPr>
          <w:hyperlink w:anchor="__RefHeading___Toc2888247_73709187">
            <w:r>
              <w:rPr>
                <w:webHidden/>
                <w:rStyle w:val="IndexLink"/>
              </w:rPr>
              <w:t>67</w:t>
            </w:r>
            <w:r>
              <w:rPr>
                <w:rStyle w:val="IndexLink"/>
                <w:rtl w:val="true"/>
              </w:rPr>
              <w:t>-</w:t>
            </w:r>
            <w:r>
              <w:rPr>
                <w:rStyle w:val="IndexLink"/>
                <w:rtl w:val="true"/>
              </w:rPr>
              <w:t>أما روایت أبو منصور محمّد بن أحمد بن طلحة</w:t>
            </w:r>
            <w:r>
              <w:rPr>
                <w:rStyle w:val="IndexLink"/>
                <w:rtl w:val="true"/>
              </w:rPr>
              <w:tab/>
            </w:r>
            <w:r>
              <w:rPr>
                <w:rStyle w:val="IndexLink"/>
              </w:rPr>
              <w:t>298</w:t>
            </w:r>
          </w:hyperlink>
        </w:p>
        <w:p>
          <w:pPr>
            <w:pStyle w:val="Contents6"/>
            <w:tabs>
              <w:tab w:val="clear" w:pos="7609"/>
              <w:tab w:val="right" w:pos="9026" w:leader="dot"/>
            </w:tabs>
            <w:rPr/>
          </w:pPr>
          <w:hyperlink w:anchor="__RefHeading___Toc2888249_73709187">
            <w:r>
              <w:rPr>
                <w:webHidden/>
                <w:rStyle w:val="IndexLink"/>
                <w:rtl w:val="true"/>
              </w:rPr>
              <w:t>اشاره</w:t>
            </w:r>
            <w:r>
              <w:rPr>
                <w:rStyle w:val="IndexLink"/>
                <w:rtl w:val="true"/>
              </w:rPr>
              <w:tab/>
            </w:r>
            <w:r>
              <w:rPr>
                <w:rStyle w:val="IndexLink"/>
              </w:rPr>
              <w:t>298</w:t>
            </w:r>
          </w:hyperlink>
        </w:p>
        <w:p>
          <w:pPr>
            <w:pStyle w:val="Contents6"/>
            <w:tabs>
              <w:tab w:val="clear" w:pos="7609"/>
              <w:tab w:val="right" w:pos="9026" w:leader="dot"/>
            </w:tabs>
            <w:rPr/>
          </w:pPr>
          <w:hyperlink w:anchor="__RefHeading___Toc2888251_73709187">
            <w:r>
              <w:rPr>
                <w:webHidden/>
                <w:rStyle w:val="IndexLink"/>
                <w:rtl w:val="true"/>
              </w:rPr>
              <w:t>ترجمه ابو منصور ازهری لغوی</w:t>
            </w:r>
            <w:r>
              <w:rPr>
                <w:rStyle w:val="IndexLink"/>
                <w:rtl w:val="true"/>
              </w:rPr>
              <w:tab/>
            </w:r>
            <w:r>
              <w:rPr>
                <w:rStyle w:val="IndexLink"/>
              </w:rPr>
              <w:t>299</w:t>
            </w:r>
          </w:hyperlink>
        </w:p>
        <w:p>
          <w:pPr>
            <w:pStyle w:val="Contents6"/>
            <w:tabs>
              <w:tab w:val="clear" w:pos="7609"/>
              <w:tab w:val="right" w:pos="9026" w:leader="dot"/>
            </w:tabs>
            <w:rPr/>
          </w:pPr>
          <w:hyperlink w:anchor="__RefHeading___Toc2888253_73709187">
            <w:r>
              <w:rPr>
                <w:webHidden/>
                <w:rStyle w:val="IndexLink"/>
                <w:rtl w:val="true"/>
              </w:rPr>
              <w:t>فی بیان احوال القرامة</w:t>
            </w:r>
            <w:r>
              <w:rPr>
                <w:rStyle w:val="IndexLink"/>
                <w:rtl w:val="true"/>
              </w:rPr>
              <w:tab/>
            </w:r>
            <w:r>
              <w:rPr>
                <w:rStyle w:val="IndexLink"/>
              </w:rPr>
              <w:t>300</w:t>
            </w:r>
          </w:hyperlink>
        </w:p>
        <w:p>
          <w:pPr>
            <w:pStyle w:val="Contents6"/>
            <w:tabs>
              <w:tab w:val="clear" w:pos="7609"/>
              <w:tab w:val="right" w:pos="9026" w:leader="dot"/>
            </w:tabs>
            <w:rPr/>
          </w:pPr>
          <w:hyperlink w:anchor="__RefHeading___Toc2888255_73709187">
            <w:r>
              <w:rPr>
                <w:webHidden/>
                <w:rStyle w:val="IndexLink"/>
              </w:rPr>
              <w:t>68</w:t>
            </w:r>
            <w:r>
              <w:rPr>
                <w:rStyle w:val="IndexLink"/>
                <w:rtl w:val="true"/>
              </w:rPr>
              <w:t>-</w:t>
            </w:r>
            <w:r>
              <w:rPr>
                <w:rStyle w:val="IndexLink"/>
                <w:rtl w:val="true"/>
              </w:rPr>
              <w:t>أما روایت أبو الحسین محمّد بن المظفر بن موسی بن</w:t>
            </w:r>
            <w:r>
              <w:rPr>
                <w:rStyle w:val="IndexLink"/>
                <w:rtl w:val="true"/>
              </w:rPr>
              <w:tab/>
            </w:r>
            <w:r>
              <w:rPr>
                <w:rStyle w:val="IndexLink"/>
              </w:rPr>
              <w:t>304</w:t>
            </w:r>
          </w:hyperlink>
        </w:p>
        <w:p>
          <w:pPr>
            <w:pStyle w:val="Contents6"/>
            <w:tabs>
              <w:tab w:val="clear" w:pos="7609"/>
              <w:tab w:val="right" w:pos="9026" w:leader="dot"/>
            </w:tabs>
            <w:rPr/>
          </w:pPr>
          <w:hyperlink w:anchor="__RefHeading___Toc2888257_73709187">
            <w:r>
              <w:rPr>
                <w:webHidden/>
                <w:rStyle w:val="IndexLink"/>
                <w:rtl w:val="true"/>
              </w:rPr>
              <w:t>اشاره</w:t>
            </w:r>
            <w:r>
              <w:rPr>
                <w:rStyle w:val="IndexLink"/>
                <w:rtl w:val="true"/>
              </w:rPr>
              <w:tab/>
            </w:r>
            <w:r>
              <w:rPr>
                <w:rStyle w:val="IndexLink"/>
              </w:rPr>
              <w:t>304</w:t>
            </w:r>
          </w:hyperlink>
        </w:p>
        <w:p>
          <w:pPr>
            <w:pStyle w:val="Contents6"/>
            <w:tabs>
              <w:tab w:val="clear" w:pos="7609"/>
              <w:tab w:val="right" w:pos="9026" w:leader="dot"/>
            </w:tabs>
            <w:rPr/>
          </w:pPr>
          <w:hyperlink w:anchor="__RefHeading___Toc2888259_73709187">
            <w:r>
              <w:rPr>
                <w:webHidden/>
                <w:rStyle w:val="IndexLink"/>
                <w:rtl w:val="true"/>
              </w:rPr>
              <w:t>ترجمه ابن المظفر حافظ بغدادی</w:t>
            </w:r>
            <w:r>
              <w:rPr>
                <w:rStyle w:val="IndexLink"/>
                <w:rtl w:val="true"/>
              </w:rPr>
              <w:tab/>
            </w:r>
            <w:r>
              <w:rPr>
                <w:rStyle w:val="IndexLink"/>
              </w:rPr>
              <w:t>304</w:t>
            </w:r>
          </w:hyperlink>
        </w:p>
        <w:p>
          <w:pPr>
            <w:pStyle w:val="Contents6"/>
            <w:tabs>
              <w:tab w:val="clear" w:pos="7609"/>
              <w:tab w:val="right" w:pos="9026" w:leader="dot"/>
            </w:tabs>
            <w:rPr/>
          </w:pPr>
          <w:hyperlink w:anchor="__RefHeading___Toc2888261_73709187">
            <w:r>
              <w:rPr>
                <w:webHidden/>
                <w:rStyle w:val="IndexLink"/>
              </w:rPr>
              <w:t>69</w:t>
            </w:r>
            <w:r>
              <w:rPr>
                <w:rStyle w:val="IndexLink"/>
                <w:rtl w:val="true"/>
              </w:rPr>
              <w:t>-</w:t>
            </w:r>
            <w:r>
              <w:rPr>
                <w:rStyle w:val="IndexLink"/>
                <w:rtl w:val="true"/>
              </w:rPr>
              <w:t>أما روایت أبو الحسن علی بن عمر بن أحمد الدار قطنی</w:t>
            </w:r>
            <w:r>
              <w:rPr>
                <w:rStyle w:val="IndexLink"/>
                <w:rtl w:val="true"/>
              </w:rPr>
              <w:tab/>
            </w:r>
            <w:r>
              <w:rPr>
                <w:rStyle w:val="IndexLink"/>
              </w:rPr>
              <w:t>307</w:t>
            </w:r>
          </w:hyperlink>
        </w:p>
        <w:p>
          <w:pPr>
            <w:pStyle w:val="Contents6"/>
            <w:tabs>
              <w:tab w:val="clear" w:pos="7609"/>
              <w:tab w:val="right" w:pos="9026" w:leader="dot"/>
            </w:tabs>
            <w:rPr/>
          </w:pPr>
          <w:hyperlink w:anchor="__RefHeading___Toc2888263_73709187">
            <w:r>
              <w:rPr>
                <w:webHidden/>
                <w:rStyle w:val="IndexLink"/>
                <w:rtl w:val="true"/>
              </w:rPr>
              <w:t>اشاره</w:t>
            </w:r>
            <w:r>
              <w:rPr>
                <w:rStyle w:val="IndexLink"/>
                <w:rtl w:val="true"/>
              </w:rPr>
              <w:tab/>
            </w:r>
            <w:r>
              <w:rPr>
                <w:rStyle w:val="IndexLink"/>
              </w:rPr>
              <w:t>307</w:t>
            </w:r>
          </w:hyperlink>
        </w:p>
        <w:p>
          <w:pPr>
            <w:pStyle w:val="Contents6"/>
            <w:tabs>
              <w:tab w:val="clear" w:pos="7609"/>
              <w:tab w:val="right" w:pos="9026" w:leader="dot"/>
            </w:tabs>
            <w:rPr/>
          </w:pPr>
          <w:hyperlink w:anchor="__RefHeading___Toc2888265_73709187">
            <w:r>
              <w:rPr>
                <w:webHidden/>
                <w:rStyle w:val="IndexLink"/>
                <w:rtl w:val="true"/>
              </w:rPr>
              <w:t>ترجمه حافظ ابو الحسن دارقطنی</w:t>
            </w:r>
            <w:r>
              <w:rPr>
                <w:rStyle w:val="IndexLink"/>
                <w:rtl w:val="true"/>
              </w:rPr>
              <w:tab/>
            </w:r>
            <w:r>
              <w:rPr>
                <w:rStyle w:val="IndexLink"/>
              </w:rPr>
              <w:t>307</w:t>
            </w:r>
          </w:hyperlink>
        </w:p>
        <w:p>
          <w:pPr>
            <w:pStyle w:val="Contents6"/>
            <w:tabs>
              <w:tab w:val="clear" w:pos="7609"/>
              <w:tab w:val="right" w:pos="9026" w:leader="dot"/>
            </w:tabs>
            <w:rPr/>
          </w:pPr>
          <w:hyperlink w:anchor="__RefHeading___Toc2888267_73709187">
            <w:r>
              <w:rPr>
                <w:webHidden/>
                <w:rStyle w:val="IndexLink"/>
              </w:rPr>
              <w:t>70</w:t>
            </w:r>
            <w:r>
              <w:rPr>
                <w:rStyle w:val="IndexLink"/>
                <w:rtl w:val="true"/>
              </w:rPr>
              <w:t>-</w:t>
            </w:r>
            <w:r>
              <w:rPr>
                <w:rStyle w:val="IndexLink"/>
                <w:rtl w:val="true"/>
              </w:rPr>
              <w:t>أما روایت أبو طاهر محمّد بن عبد الرّحمن المخلص الذهبی</w:t>
            </w:r>
            <w:r>
              <w:rPr>
                <w:rStyle w:val="IndexLink"/>
                <w:rtl w:val="true"/>
              </w:rPr>
              <w:tab/>
            </w:r>
            <w:r>
              <w:rPr>
                <w:rStyle w:val="IndexLink"/>
              </w:rPr>
              <w:t>310</w:t>
            </w:r>
          </w:hyperlink>
        </w:p>
        <w:p>
          <w:pPr>
            <w:pStyle w:val="Contents6"/>
            <w:tabs>
              <w:tab w:val="clear" w:pos="7609"/>
              <w:tab w:val="right" w:pos="9026" w:leader="dot"/>
            </w:tabs>
            <w:rPr/>
          </w:pPr>
          <w:hyperlink w:anchor="__RefHeading___Toc2888269_73709187">
            <w:r>
              <w:rPr>
                <w:webHidden/>
                <w:rStyle w:val="IndexLink"/>
              </w:rPr>
              <w:t>71</w:t>
            </w:r>
            <w:r>
              <w:rPr>
                <w:rStyle w:val="IndexLink"/>
                <w:rtl w:val="true"/>
              </w:rPr>
              <w:t>-</w:t>
            </w:r>
            <w:r>
              <w:rPr>
                <w:rStyle w:val="IndexLink"/>
                <w:rtl w:val="true"/>
              </w:rPr>
              <w:t>أما روایت محمّد بن سلیمان بن داود البغدادی</w:t>
            </w:r>
            <w:r>
              <w:rPr>
                <w:rStyle w:val="IndexLink"/>
                <w:rtl w:val="true"/>
              </w:rPr>
              <w:tab/>
            </w:r>
            <w:r>
              <w:rPr>
                <w:rStyle w:val="IndexLink"/>
              </w:rPr>
              <w:t>312</w:t>
            </w:r>
          </w:hyperlink>
        </w:p>
        <w:p>
          <w:pPr>
            <w:pStyle w:val="Contents5"/>
            <w:tabs>
              <w:tab w:val="clear" w:pos="7892"/>
              <w:tab w:val="right" w:pos="9026" w:leader="dot"/>
            </w:tabs>
            <w:rPr/>
          </w:pPr>
          <w:hyperlink w:anchor="__RefHeading___Toc2888271_73709187">
            <w:r>
              <w:rPr>
                <w:webHidden/>
                <w:rStyle w:val="IndexLink"/>
                <w:rtl w:val="true"/>
              </w:rPr>
              <w:t>راویان قرن پنجم</w:t>
            </w:r>
            <w:r>
              <w:rPr>
                <w:rStyle w:val="IndexLink"/>
                <w:rtl w:val="true"/>
              </w:rPr>
              <w:tab/>
            </w:r>
            <w:r>
              <w:rPr>
                <w:rStyle w:val="IndexLink"/>
              </w:rPr>
              <w:t>312</w:t>
            </w:r>
          </w:hyperlink>
        </w:p>
        <w:p>
          <w:pPr>
            <w:pStyle w:val="Contents6"/>
            <w:tabs>
              <w:tab w:val="clear" w:pos="7609"/>
              <w:tab w:val="right" w:pos="9026" w:leader="dot"/>
            </w:tabs>
            <w:rPr/>
          </w:pPr>
          <w:hyperlink w:anchor="__RefHeading___Toc2888273_73709187">
            <w:r>
              <w:rPr>
                <w:webHidden/>
                <w:rStyle w:val="IndexLink"/>
              </w:rPr>
              <w:t>72</w:t>
            </w:r>
            <w:r>
              <w:rPr>
                <w:rStyle w:val="IndexLink"/>
                <w:rtl w:val="true"/>
              </w:rPr>
              <w:t>-</w:t>
            </w:r>
            <w:r>
              <w:rPr>
                <w:rStyle w:val="IndexLink"/>
                <w:rtl w:val="true"/>
              </w:rPr>
              <w:t>أما روایت أبو عبد اللّه محمّد بن عبد اللّه الحاکم النیسابوریّ</w:t>
            </w:r>
            <w:r>
              <w:rPr>
                <w:rStyle w:val="IndexLink"/>
                <w:rtl w:val="true"/>
              </w:rPr>
              <w:tab/>
            </w:r>
            <w:r>
              <w:rPr>
                <w:rStyle w:val="IndexLink"/>
              </w:rPr>
              <w:t>312</w:t>
            </w:r>
          </w:hyperlink>
        </w:p>
        <w:p>
          <w:pPr>
            <w:pStyle w:val="Contents6"/>
            <w:tabs>
              <w:tab w:val="clear" w:pos="7609"/>
              <w:tab w:val="right" w:pos="9026" w:leader="dot"/>
            </w:tabs>
            <w:rPr/>
          </w:pPr>
          <w:hyperlink w:anchor="__RefHeading___Toc2888275_73709187">
            <w:r>
              <w:rPr>
                <w:webHidden/>
                <w:rStyle w:val="IndexLink"/>
                <w:rtl w:val="true"/>
              </w:rPr>
              <w:t>اشاره</w:t>
            </w:r>
            <w:r>
              <w:rPr>
                <w:rStyle w:val="IndexLink"/>
                <w:rtl w:val="true"/>
              </w:rPr>
              <w:tab/>
            </w:r>
            <w:r>
              <w:rPr>
                <w:rStyle w:val="IndexLink"/>
              </w:rPr>
              <w:t>312</w:t>
            </w:r>
          </w:hyperlink>
        </w:p>
        <w:p>
          <w:pPr>
            <w:pStyle w:val="Contents6"/>
            <w:tabs>
              <w:tab w:val="clear" w:pos="7609"/>
              <w:tab w:val="right" w:pos="9026" w:leader="dot"/>
            </w:tabs>
            <w:rPr/>
          </w:pPr>
          <w:hyperlink w:anchor="__RefHeading___Toc2888277_73709187">
            <w:r>
              <w:rPr>
                <w:webHidden/>
                <w:rStyle w:val="IndexLink"/>
                <w:rtl w:val="true"/>
              </w:rPr>
              <w:t>ترجمه حاکم نیشابوری صاحب مستدرک</w:t>
            </w:r>
            <w:r>
              <w:rPr>
                <w:rStyle w:val="IndexLink"/>
                <w:rtl w:val="true"/>
              </w:rPr>
              <w:tab/>
            </w:r>
            <w:r>
              <w:rPr>
                <w:rStyle w:val="IndexLink"/>
              </w:rPr>
              <w:t>313</w:t>
            </w:r>
          </w:hyperlink>
        </w:p>
        <w:p>
          <w:pPr>
            <w:pStyle w:val="Contents6"/>
            <w:tabs>
              <w:tab w:val="clear" w:pos="7609"/>
              <w:tab w:val="right" w:pos="9026" w:leader="dot"/>
            </w:tabs>
            <w:rPr/>
          </w:pPr>
          <w:hyperlink w:anchor="__RefHeading___Toc2888279_73709187">
            <w:r>
              <w:rPr>
                <w:webHidden/>
                <w:rStyle w:val="IndexLink"/>
                <w:rtl w:val="true"/>
              </w:rPr>
              <w:t>فی بیان اصطلاحات المحدثین</w:t>
            </w:r>
            <w:r>
              <w:rPr>
                <w:rStyle w:val="IndexLink"/>
                <w:rtl w:val="true"/>
              </w:rPr>
              <w:tab/>
            </w:r>
            <w:r>
              <w:rPr>
                <w:rStyle w:val="IndexLink"/>
              </w:rPr>
              <w:t>316</w:t>
            </w:r>
          </w:hyperlink>
        </w:p>
        <w:p>
          <w:pPr>
            <w:pStyle w:val="Contents6"/>
            <w:tabs>
              <w:tab w:val="clear" w:pos="7609"/>
              <w:tab w:val="right" w:pos="9026" w:leader="dot"/>
            </w:tabs>
            <w:rPr/>
          </w:pPr>
          <w:hyperlink w:anchor="__RefHeading___Toc2888281_73709187">
            <w:r>
              <w:rPr>
                <w:webHidden/>
                <w:rStyle w:val="IndexLink"/>
              </w:rPr>
              <w:t>73</w:t>
            </w:r>
            <w:r>
              <w:rPr>
                <w:rStyle w:val="IndexLink"/>
                <w:rtl w:val="true"/>
              </w:rPr>
              <w:t>-</w:t>
            </w:r>
            <w:r>
              <w:rPr>
                <w:rStyle w:val="IndexLink"/>
                <w:rtl w:val="true"/>
              </w:rPr>
              <w:t>أما روایت أبو سعد عبد الملک بن محمّد الواعظ</w:t>
            </w:r>
            <w:r>
              <w:rPr>
                <w:rStyle w:val="IndexLink"/>
                <w:rtl w:val="true"/>
              </w:rPr>
              <w:tab/>
            </w:r>
            <w:r>
              <w:rPr>
                <w:rStyle w:val="IndexLink"/>
              </w:rPr>
              <w:t>318</w:t>
            </w:r>
          </w:hyperlink>
        </w:p>
        <w:p>
          <w:pPr>
            <w:pStyle w:val="Contents6"/>
            <w:tabs>
              <w:tab w:val="clear" w:pos="7609"/>
              <w:tab w:val="right" w:pos="9026" w:leader="dot"/>
            </w:tabs>
            <w:rPr/>
          </w:pPr>
          <w:hyperlink w:anchor="__RefHeading___Toc2888283_73709187">
            <w:r>
              <w:rPr>
                <w:webHidden/>
                <w:rStyle w:val="IndexLink"/>
                <w:rtl w:val="true"/>
              </w:rPr>
              <w:t>اشاره</w:t>
            </w:r>
            <w:r>
              <w:rPr>
                <w:rStyle w:val="IndexLink"/>
                <w:rtl w:val="true"/>
              </w:rPr>
              <w:tab/>
            </w:r>
            <w:r>
              <w:rPr>
                <w:rStyle w:val="IndexLink"/>
              </w:rPr>
              <w:t>318</w:t>
            </w:r>
          </w:hyperlink>
        </w:p>
        <w:p>
          <w:pPr>
            <w:pStyle w:val="Contents6"/>
            <w:tabs>
              <w:tab w:val="clear" w:pos="7609"/>
              <w:tab w:val="right" w:pos="9026" w:leader="dot"/>
            </w:tabs>
            <w:rPr/>
          </w:pPr>
          <w:hyperlink w:anchor="__RefHeading___Toc2888285_73709187">
            <w:r>
              <w:rPr>
                <w:webHidden/>
                <w:rStyle w:val="IndexLink"/>
                <w:rtl w:val="true"/>
              </w:rPr>
              <w:t>ترجمه أبو سعد خرکوشی النیشابوری</w:t>
            </w:r>
            <w:r>
              <w:rPr>
                <w:rStyle w:val="IndexLink"/>
                <w:rtl w:val="true"/>
              </w:rPr>
              <w:tab/>
            </w:r>
            <w:r>
              <w:rPr>
                <w:rStyle w:val="IndexLink"/>
              </w:rPr>
              <w:t>318</w:t>
            </w:r>
          </w:hyperlink>
        </w:p>
        <w:p>
          <w:pPr>
            <w:pStyle w:val="Contents6"/>
            <w:tabs>
              <w:tab w:val="clear" w:pos="7609"/>
              <w:tab w:val="right" w:pos="9026" w:leader="dot"/>
            </w:tabs>
            <w:rPr/>
          </w:pPr>
          <w:hyperlink w:anchor="__RefHeading___Toc2888287_73709187">
            <w:r>
              <w:rPr>
                <w:webHidden/>
                <w:rStyle w:val="IndexLink"/>
              </w:rPr>
              <w:t>74</w:t>
            </w:r>
            <w:r>
              <w:rPr>
                <w:rStyle w:val="IndexLink"/>
                <w:rtl w:val="true"/>
              </w:rPr>
              <w:t>-</w:t>
            </w:r>
            <w:r>
              <w:rPr>
                <w:rStyle w:val="IndexLink"/>
                <w:rtl w:val="true"/>
              </w:rPr>
              <w:t>أما روایت أبو اسحاق أحمد بن محمّد بن إبراهیم الثعلبی</w:t>
            </w:r>
            <w:r>
              <w:rPr>
                <w:rStyle w:val="IndexLink"/>
                <w:rtl w:val="true"/>
              </w:rPr>
              <w:tab/>
            </w:r>
            <w:r>
              <w:rPr>
                <w:rStyle w:val="IndexLink"/>
              </w:rPr>
              <w:t>319</w:t>
            </w:r>
          </w:hyperlink>
        </w:p>
        <w:p>
          <w:pPr>
            <w:pStyle w:val="Contents6"/>
            <w:tabs>
              <w:tab w:val="clear" w:pos="7609"/>
              <w:tab w:val="right" w:pos="9026" w:leader="dot"/>
            </w:tabs>
            <w:rPr/>
          </w:pPr>
          <w:hyperlink w:anchor="__RefHeading___Toc2888289_73709187">
            <w:r>
              <w:rPr>
                <w:webHidden/>
                <w:rStyle w:val="IndexLink"/>
                <w:rtl w:val="true"/>
              </w:rPr>
              <w:t>اشاره</w:t>
            </w:r>
            <w:r>
              <w:rPr>
                <w:rStyle w:val="IndexLink"/>
                <w:rtl w:val="true"/>
              </w:rPr>
              <w:tab/>
            </w:r>
            <w:r>
              <w:rPr>
                <w:rStyle w:val="IndexLink"/>
              </w:rPr>
              <w:t>319</w:t>
            </w:r>
          </w:hyperlink>
        </w:p>
        <w:p>
          <w:pPr>
            <w:pStyle w:val="Contents6"/>
            <w:tabs>
              <w:tab w:val="clear" w:pos="7609"/>
              <w:tab w:val="right" w:pos="9026" w:leader="dot"/>
            </w:tabs>
            <w:rPr/>
          </w:pPr>
          <w:hyperlink w:anchor="__RefHeading___Toc2888291_73709187">
            <w:r>
              <w:rPr>
                <w:webHidden/>
                <w:rStyle w:val="IndexLink"/>
                <w:rtl w:val="true"/>
              </w:rPr>
              <w:t>ترجمه أبو اسحاق ثعلبی مفسر</w:t>
            </w:r>
            <w:r>
              <w:rPr>
                <w:rStyle w:val="IndexLink"/>
                <w:rtl w:val="true"/>
              </w:rPr>
              <w:tab/>
            </w:r>
            <w:r>
              <w:rPr>
                <w:rStyle w:val="IndexLink"/>
              </w:rPr>
              <w:t>321</w:t>
            </w:r>
          </w:hyperlink>
        </w:p>
        <w:p>
          <w:pPr>
            <w:pStyle w:val="Contents6"/>
            <w:tabs>
              <w:tab w:val="clear" w:pos="7609"/>
              <w:tab w:val="right" w:pos="9026" w:leader="dot"/>
            </w:tabs>
            <w:rPr/>
          </w:pPr>
          <w:hyperlink w:anchor="__RefHeading___Toc2888293_73709187">
            <w:r>
              <w:rPr>
                <w:webHidden/>
                <w:rStyle w:val="IndexLink"/>
              </w:rPr>
              <w:t>75</w:t>
            </w:r>
            <w:r>
              <w:rPr>
                <w:rStyle w:val="IndexLink"/>
                <w:rtl w:val="true"/>
              </w:rPr>
              <w:t>-</w:t>
            </w:r>
            <w:r>
              <w:rPr>
                <w:rStyle w:val="IndexLink"/>
                <w:rtl w:val="true"/>
              </w:rPr>
              <w:t>أما روایت أبو نعیم أحمد بن عبد اللّه الاصبهانی</w:t>
            </w:r>
            <w:r>
              <w:rPr>
                <w:rStyle w:val="IndexLink"/>
                <w:rtl w:val="true"/>
              </w:rPr>
              <w:tab/>
            </w:r>
            <w:r>
              <w:rPr>
                <w:rStyle w:val="IndexLink"/>
              </w:rPr>
              <w:t>322</w:t>
            </w:r>
          </w:hyperlink>
        </w:p>
        <w:p>
          <w:pPr>
            <w:pStyle w:val="Contents6"/>
            <w:tabs>
              <w:tab w:val="clear" w:pos="7609"/>
              <w:tab w:val="right" w:pos="9026" w:leader="dot"/>
            </w:tabs>
            <w:rPr/>
          </w:pPr>
          <w:hyperlink w:anchor="__RefHeading___Toc2888295_73709187">
            <w:r>
              <w:rPr>
                <w:webHidden/>
                <w:rStyle w:val="IndexLink"/>
              </w:rPr>
              <w:t>76</w:t>
            </w:r>
            <w:r>
              <w:rPr>
                <w:rStyle w:val="IndexLink"/>
                <w:rtl w:val="true"/>
              </w:rPr>
              <w:t>-</w:t>
            </w:r>
            <w:r>
              <w:rPr>
                <w:rStyle w:val="IndexLink"/>
                <w:rtl w:val="true"/>
              </w:rPr>
              <w:t>أما اثبات أبو نصر محمّد بن عبد الجبار العتبی</w:t>
            </w:r>
            <w:r>
              <w:rPr>
                <w:rStyle w:val="IndexLink"/>
                <w:rtl w:val="true"/>
              </w:rPr>
              <w:tab/>
            </w:r>
            <w:r>
              <w:rPr>
                <w:rStyle w:val="IndexLink"/>
              </w:rPr>
              <w:t>332</w:t>
            </w:r>
          </w:hyperlink>
        </w:p>
        <w:p>
          <w:pPr>
            <w:pStyle w:val="Contents6"/>
            <w:tabs>
              <w:tab w:val="clear" w:pos="7609"/>
              <w:tab w:val="right" w:pos="9026" w:leader="dot"/>
            </w:tabs>
            <w:rPr/>
          </w:pPr>
          <w:hyperlink w:anchor="__RefHeading___Toc2888297_73709187">
            <w:r>
              <w:rPr>
                <w:webHidden/>
                <w:rStyle w:val="IndexLink"/>
              </w:rPr>
              <w:t>77</w:t>
            </w:r>
            <w:r>
              <w:rPr>
                <w:rStyle w:val="IndexLink"/>
                <w:rtl w:val="true"/>
              </w:rPr>
              <w:t>-</w:t>
            </w:r>
            <w:r>
              <w:rPr>
                <w:rStyle w:val="IndexLink"/>
                <w:rtl w:val="true"/>
              </w:rPr>
              <w:t>أما روایت أبو بکر أحمد بن الحسین بن علی البیهقی</w:t>
            </w:r>
            <w:r>
              <w:rPr>
                <w:rStyle w:val="IndexLink"/>
                <w:rtl w:val="true"/>
              </w:rPr>
              <w:tab/>
            </w:r>
            <w:r>
              <w:rPr>
                <w:rStyle w:val="IndexLink"/>
              </w:rPr>
              <w:t>334</w:t>
            </w:r>
          </w:hyperlink>
        </w:p>
        <w:p>
          <w:pPr>
            <w:pStyle w:val="Contents6"/>
            <w:tabs>
              <w:tab w:val="clear" w:pos="7609"/>
              <w:tab w:val="right" w:pos="9026" w:leader="dot"/>
            </w:tabs>
            <w:rPr/>
          </w:pPr>
          <w:hyperlink w:anchor="__RefHeading___Toc2888299_73709187">
            <w:r>
              <w:rPr>
                <w:webHidden/>
                <w:rStyle w:val="IndexLink"/>
                <w:rtl w:val="true"/>
              </w:rPr>
              <w:t>اشاره</w:t>
            </w:r>
            <w:r>
              <w:rPr>
                <w:rStyle w:val="IndexLink"/>
                <w:rtl w:val="true"/>
              </w:rPr>
              <w:tab/>
            </w:r>
            <w:r>
              <w:rPr>
                <w:rStyle w:val="IndexLink"/>
              </w:rPr>
              <w:t>334</w:t>
            </w:r>
          </w:hyperlink>
        </w:p>
        <w:p>
          <w:pPr>
            <w:pStyle w:val="Contents6"/>
            <w:tabs>
              <w:tab w:val="clear" w:pos="7609"/>
              <w:tab w:val="right" w:pos="9026" w:leader="dot"/>
            </w:tabs>
            <w:rPr/>
          </w:pPr>
          <w:hyperlink w:anchor="__RefHeading___Toc2888301_73709187">
            <w:r>
              <w:rPr>
                <w:webHidden/>
                <w:rStyle w:val="IndexLink"/>
                <w:rtl w:val="true"/>
              </w:rPr>
              <w:t>ترجمه أبو بکر أحمد بیهقی</w:t>
            </w:r>
            <w:r>
              <w:rPr>
                <w:rStyle w:val="IndexLink"/>
                <w:rtl w:val="true"/>
              </w:rPr>
              <w:tab/>
            </w:r>
            <w:r>
              <w:rPr>
                <w:rStyle w:val="IndexLink"/>
              </w:rPr>
              <w:t>335</w:t>
            </w:r>
          </w:hyperlink>
        </w:p>
        <w:p>
          <w:pPr>
            <w:pStyle w:val="Contents6"/>
            <w:tabs>
              <w:tab w:val="clear" w:pos="7609"/>
              <w:tab w:val="right" w:pos="9026" w:leader="dot"/>
            </w:tabs>
            <w:rPr/>
          </w:pPr>
          <w:hyperlink w:anchor="__RefHeading___Toc2888303_73709187">
            <w:r>
              <w:rPr>
                <w:webHidden/>
                <w:rStyle w:val="IndexLink"/>
                <w:rtl w:val="true"/>
              </w:rPr>
              <w:t>«</w:t>
            </w:r>
            <w:r>
              <w:rPr>
                <w:rStyle w:val="IndexLink"/>
                <w:rtl w:val="true"/>
              </w:rPr>
              <w:t>فائدة</w:t>
            </w:r>
            <w:r>
              <w:rPr>
                <w:rStyle w:val="IndexLink"/>
                <w:rtl w:val="true"/>
              </w:rPr>
              <w:t xml:space="preserve">» </w:t>
            </w:r>
            <w:r>
              <w:rPr>
                <w:rStyle w:val="IndexLink"/>
                <w:rtl w:val="true"/>
              </w:rPr>
              <w:t>النقل عن ولد البیهقی و تلقیبه بشیخ القضاة</w:t>
            </w:r>
            <w:r>
              <w:rPr>
                <w:rStyle w:val="IndexLink"/>
                <w:rtl w:val="true"/>
              </w:rPr>
              <w:tab/>
            </w:r>
            <w:r>
              <w:rPr>
                <w:rStyle w:val="IndexLink"/>
              </w:rPr>
              <w:t>337</w:t>
            </w:r>
          </w:hyperlink>
        </w:p>
        <w:p>
          <w:pPr>
            <w:pStyle w:val="Contents6"/>
            <w:tabs>
              <w:tab w:val="clear" w:pos="7609"/>
              <w:tab w:val="right" w:pos="9026" w:leader="dot"/>
            </w:tabs>
            <w:rPr/>
          </w:pPr>
          <w:hyperlink w:anchor="__RefHeading___Toc2888305_73709187">
            <w:r>
              <w:rPr>
                <w:webHidden/>
                <w:rStyle w:val="IndexLink"/>
                <w:rtl w:val="true"/>
              </w:rPr>
              <w:t>«</w:t>
            </w:r>
            <w:r>
              <w:rPr>
                <w:rStyle w:val="IndexLink"/>
                <w:rtl w:val="true"/>
              </w:rPr>
              <w:t>فائدة</w:t>
            </w:r>
            <w:r>
              <w:rPr>
                <w:rStyle w:val="IndexLink"/>
                <w:rtl w:val="true"/>
              </w:rPr>
              <w:t xml:space="preserve">» </w:t>
            </w:r>
            <w:r>
              <w:rPr>
                <w:rStyle w:val="IndexLink"/>
                <w:rtl w:val="true"/>
              </w:rPr>
              <w:t>الروایة عن عمران ابن حطان الخارجی</w:t>
            </w:r>
            <w:r>
              <w:rPr>
                <w:rStyle w:val="IndexLink"/>
                <w:rtl w:val="true"/>
              </w:rPr>
              <w:tab/>
            </w:r>
            <w:r>
              <w:rPr>
                <w:rStyle w:val="IndexLink"/>
              </w:rPr>
              <w:t>337</w:t>
            </w:r>
          </w:hyperlink>
        </w:p>
        <w:p>
          <w:pPr>
            <w:pStyle w:val="Contents6"/>
            <w:tabs>
              <w:tab w:val="clear" w:pos="7609"/>
              <w:tab w:val="right" w:pos="9026" w:leader="dot"/>
            </w:tabs>
            <w:rPr/>
          </w:pPr>
          <w:hyperlink w:anchor="__RefHeading___Toc2888307_73709187">
            <w:r>
              <w:rPr>
                <w:webHidden/>
                <w:rStyle w:val="IndexLink"/>
              </w:rPr>
              <w:t>78</w:t>
            </w:r>
            <w:r>
              <w:rPr>
                <w:rStyle w:val="IndexLink"/>
                <w:rtl w:val="true"/>
              </w:rPr>
              <w:t>-</w:t>
            </w:r>
            <w:r>
              <w:rPr>
                <w:rStyle w:val="IndexLink"/>
                <w:rtl w:val="true"/>
              </w:rPr>
              <w:t>أما روایت أبو غالب محمّد بن أحمد بن سهل النحوی</w:t>
            </w:r>
            <w:r>
              <w:rPr>
                <w:rStyle w:val="IndexLink"/>
                <w:rtl w:val="true"/>
              </w:rPr>
              <w:tab/>
            </w:r>
            <w:r>
              <w:rPr>
                <w:rStyle w:val="IndexLink"/>
              </w:rPr>
              <w:t>338</w:t>
            </w:r>
          </w:hyperlink>
        </w:p>
        <w:p>
          <w:pPr>
            <w:pStyle w:val="Contents6"/>
            <w:tabs>
              <w:tab w:val="clear" w:pos="7609"/>
              <w:tab w:val="right" w:pos="9026" w:leader="dot"/>
            </w:tabs>
            <w:rPr/>
          </w:pPr>
          <w:hyperlink w:anchor="__RefHeading___Toc2888309_73709187">
            <w:r>
              <w:rPr>
                <w:webHidden/>
                <w:rStyle w:val="IndexLink"/>
              </w:rPr>
              <w:t>79</w:t>
            </w:r>
            <w:r>
              <w:rPr>
                <w:rStyle w:val="IndexLink"/>
                <w:rtl w:val="true"/>
              </w:rPr>
              <w:t>-</w:t>
            </w:r>
            <w:r>
              <w:rPr>
                <w:rStyle w:val="IndexLink"/>
                <w:rtl w:val="true"/>
              </w:rPr>
              <w:t>أما روایت أبو عمر یوسف بن عبد اللّه المعروف بابن</w:t>
            </w:r>
            <w:r>
              <w:rPr>
                <w:rStyle w:val="IndexLink"/>
                <w:rtl w:val="true"/>
              </w:rPr>
              <w:tab/>
            </w:r>
            <w:r>
              <w:rPr>
                <w:rStyle w:val="IndexLink"/>
              </w:rPr>
              <w:t>339</w:t>
            </w:r>
          </w:hyperlink>
        </w:p>
        <w:p>
          <w:pPr>
            <w:pStyle w:val="Contents6"/>
            <w:tabs>
              <w:tab w:val="clear" w:pos="7609"/>
              <w:tab w:val="right" w:pos="9026" w:leader="dot"/>
            </w:tabs>
            <w:rPr/>
          </w:pPr>
          <w:hyperlink w:anchor="__RefHeading___Toc2888311_73709187">
            <w:r>
              <w:rPr>
                <w:webHidden/>
                <w:rStyle w:val="IndexLink"/>
              </w:rPr>
              <w:t>80</w:t>
            </w:r>
            <w:r>
              <w:rPr>
                <w:rStyle w:val="IndexLink"/>
                <w:rtl w:val="true"/>
              </w:rPr>
              <w:t>-</w:t>
            </w:r>
            <w:r>
              <w:rPr>
                <w:rStyle w:val="IndexLink"/>
                <w:rtl w:val="true"/>
              </w:rPr>
              <w:t>اما روایت ابو بکر أحمد بن علی بن ثابت الخطیب البغدادی</w:t>
            </w:r>
            <w:r>
              <w:rPr>
                <w:rStyle w:val="IndexLink"/>
                <w:rtl w:val="true"/>
              </w:rPr>
              <w:tab/>
            </w:r>
            <w:r>
              <w:rPr>
                <w:rStyle w:val="IndexLink"/>
              </w:rPr>
              <w:t>343</w:t>
            </w:r>
          </w:hyperlink>
        </w:p>
        <w:p>
          <w:pPr>
            <w:pStyle w:val="Contents6"/>
            <w:tabs>
              <w:tab w:val="clear" w:pos="7609"/>
              <w:tab w:val="right" w:pos="9026" w:leader="dot"/>
            </w:tabs>
            <w:rPr/>
          </w:pPr>
          <w:hyperlink w:anchor="__RefHeading___Toc2888313_73709187">
            <w:r>
              <w:rPr>
                <w:webHidden/>
                <w:rStyle w:val="IndexLink"/>
                <w:rtl w:val="true"/>
              </w:rPr>
              <w:t>اشاره</w:t>
            </w:r>
            <w:r>
              <w:rPr>
                <w:rStyle w:val="IndexLink"/>
                <w:rtl w:val="true"/>
              </w:rPr>
              <w:tab/>
            </w:r>
            <w:r>
              <w:rPr>
                <w:rStyle w:val="IndexLink"/>
              </w:rPr>
              <w:t>343</w:t>
            </w:r>
          </w:hyperlink>
        </w:p>
        <w:p>
          <w:pPr>
            <w:pStyle w:val="Contents6"/>
            <w:tabs>
              <w:tab w:val="clear" w:pos="7609"/>
              <w:tab w:val="right" w:pos="9026" w:leader="dot"/>
            </w:tabs>
            <w:rPr/>
          </w:pPr>
          <w:hyperlink w:anchor="__RefHeading___Toc2888315_73709187">
            <w:r>
              <w:rPr>
                <w:webHidden/>
                <w:rStyle w:val="IndexLink"/>
                <w:rtl w:val="true"/>
              </w:rPr>
              <w:t>ترجمه خطیب بغدادی</w:t>
            </w:r>
            <w:r>
              <w:rPr>
                <w:rStyle w:val="IndexLink"/>
                <w:rtl w:val="true"/>
              </w:rPr>
              <w:tab/>
            </w:r>
            <w:r>
              <w:rPr>
                <w:rStyle w:val="IndexLink"/>
              </w:rPr>
              <w:t>343</w:t>
            </w:r>
          </w:hyperlink>
        </w:p>
        <w:p>
          <w:pPr>
            <w:pStyle w:val="Contents6"/>
            <w:tabs>
              <w:tab w:val="clear" w:pos="7609"/>
              <w:tab w:val="right" w:pos="9026" w:leader="dot"/>
            </w:tabs>
            <w:rPr/>
          </w:pPr>
          <w:hyperlink w:anchor="__RefHeading___Toc2888317_73709187">
            <w:r>
              <w:rPr>
                <w:webHidden/>
                <w:rStyle w:val="IndexLink"/>
              </w:rPr>
              <w:t>81</w:t>
            </w:r>
            <w:r>
              <w:rPr>
                <w:rStyle w:val="IndexLink"/>
                <w:rtl w:val="true"/>
              </w:rPr>
              <w:t>-</w:t>
            </w:r>
            <w:r>
              <w:rPr>
                <w:rStyle w:val="IndexLink"/>
                <w:rtl w:val="true"/>
              </w:rPr>
              <w:t>أما روایت أبو محمّد الحسن بن أحمد بن موسی الغندجانی</w:t>
            </w:r>
            <w:r>
              <w:rPr>
                <w:rStyle w:val="IndexLink"/>
                <w:rtl w:val="true"/>
              </w:rPr>
              <w:tab/>
            </w:r>
            <w:r>
              <w:rPr>
                <w:rStyle w:val="IndexLink"/>
              </w:rPr>
              <w:t>350</w:t>
            </w:r>
          </w:hyperlink>
        </w:p>
        <w:p>
          <w:pPr>
            <w:pStyle w:val="Contents6"/>
            <w:tabs>
              <w:tab w:val="clear" w:pos="7609"/>
              <w:tab w:val="right" w:pos="9026" w:leader="dot"/>
            </w:tabs>
            <w:rPr/>
          </w:pPr>
          <w:hyperlink w:anchor="__RefHeading___Toc2888319_73709187">
            <w:r>
              <w:rPr>
                <w:webHidden/>
                <w:rStyle w:val="IndexLink"/>
                <w:rtl w:val="true"/>
              </w:rPr>
              <w:t>اشاره</w:t>
            </w:r>
            <w:r>
              <w:rPr>
                <w:rStyle w:val="IndexLink"/>
                <w:rtl w:val="true"/>
              </w:rPr>
              <w:tab/>
            </w:r>
            <w:r>
              <w:rPr>
                <w:rStyle w:val="IndexLink"/>
              </w:rPr>
              <w:t>350</w:t>
            </w:r>
          </w:hyperlink>
        </w:p>
        <w:p>
          <w:pPr>
            <w:pStyle w:val="Contents6"/>
            <w:tabs>
              <w:tab w:val="clear" w:pos="7609"/>
              <w:tab w:val="right" w:pos="9026" w:leader="dot"/>
            </w:tabs>
            <w:rPr/>
          </w:pPr>
          <w:hyperlink w:anchor="__RefHeading___Toc2888321_73709187">
            <w:r>
              <w:rPr>
                <w:webHidden/>
                <w:rStyle w:val="IndexLink"/>
                <w:rtl w:val="true"/>
              </w:rPr>
              <w:t>ترجمه أبو محمّد غندجانی</w:t>
            </w:r>
            <w:r>
              <w:rPr>
                <w:rStyle w:val="IndexLink"/>
                <w:rtl w:val="true"/>
              </w:rPr>
              <w:tab/>
            </w:r>
            <w:r>
              <w:rPr>
                <w:rStyle w:val="IndexLink"/>
              </w:rPr>
              <w:t>350</w:t>
            </w:r>
          </w:hyperlink>
        </w:p>
        <w:p>
          <w:pPr>
            <w:pStyle w:val="Contents6"/>
            <w:tabs>
              <w:tab w:val="clear" w:pos="7609"/>
              <w:tab w:val="right" w:pos="9026" w:leader="dot"/>
            </w:tabs>
            <w:rPr/>
          </w:pPr>
          <w:hyperlink w:anchor="__RefHeading___Toc2888323_73709187">
            <w:r>
              <w:rPr>
                <w:webHidden/>
                <w:rStyle w:val="IndexLink"/>
              </w:rPr>
              <w:t>82</w:t>
            </w:r>
            <w:r>
              <w:rPr>
                <w:rStyle w:val="IndexLink"/>
                <w:rtl w:val="true"/>
              </w:rPr>
              <w:t>-</w:t>
            </w:r>
            <w:r>
              <w:rPr>
                <w:rStyle w:val="IndexLink"/>
                <w:rtl w:val="true"/>
              </w:rPr>
              <w:t>أما روایت أبو الحسن علی بن محمّد الطیب الجلابی</w:t>
            </w:r>
            <w:r>
              <w:rPr>
                <w:rStyle w:val="IndexLink"/>
                <w:rtl w:val="true"/>
              </w:rPr>
              <w:tab/>
            </w:r>
            <w:r>
              <w:rPr>
                <w:rStyle w:val="IndexLink"/>
              </w:rPr>
              <w:t>351</w:t>
            </w:r>
          </w:hyperlink>
        </w:p>
        <w:p>
          <w:pPr>
            <w:pStyle w:val="Contents6"/>
            <w:tabs>
              <w:tab w:val="clear" w:pos="7609"/>
              <w:tab w:val="right" w:pos="9026" w:leader="dot"/>
            </w:tabs>
            <w:rPr/>
          </w:pPr>
          <w:hyperlink w:anchor="__RefHeading___Toc2888325_73709187">
            <w:r>
              <w:rPr>
                <w:webHidden/>
                <w:rStyle w:val="IndexLink"/>
              </w:rPr>
              <w:t>83</w:t>
            </w:r>
            <w:r>
              <w:rPr>
                <w:rStyle w:val="IndexLink"/>
                <w:rtl w:val="true"/>
              </w:rPr>
              <w:t>-</w:t>
            </w:r>
            <w:r>
              <w:rPr>
                <w:rStyle w:val="IndexLink"/>
                <w:rtl w:val="true"/>
              </w:rPr>
              <w:t>أما روایت أبو عبد اللّه محمد بن فتوح بن عبد اللّه بن حمید بن</w:t>
            </w:r>
            <w:r>
              <w:rPr>
                <w:rStyle w:val="IndexLink"/>
                <w:rtl w:val="true"/>
              </w:rPr>
              <w:tab/>
            </w:r>
            <w:r>
              <w:rPr>
                <w:rStyle w:val="IndexLink"/>
              </w:rPr>
              <w:t>354</w:t>
            </w:r>
          </w:hyperlink>
        </w:p>
        <w:p>
          <w:pPr>
            <w:pStyle w:val="Contents6"/>
            <w:tabs>
              <w:tab w:val="clear" w:pos="7609"/>
              <w:tab w:val="right" w:pos="9026" w:leader="dot"/>
            </w:tabs>
            <w:rPr/>
          </w:pPr>
          <w:hyperlink w:anchor="__RefHeading___Toc2888327_73709187">
            <w:r>
              <w:rPr>
                <w:webHidden/>
                <w:rStyle w:val="IndexLink"/>
                <w:rtl w:val="true"/>
              </w:rPr>
              <w:t>اشاره</w:t>
            </w:r>
            <w:r>
              <w:rPr>
                <w:rStyle w:val="IndexLink"/>
                <w:rtl w:val="true"/>
              </w:rPr>
              <w:tab/>
            </w:r>
            <w:r>
              <w:rPr>
                <w:rStyle w:val="IndexLink"/>
              </w:rPr>
              <w:t>354</w:t>
            </w:r>
          </w:hyperlink>
        </w:p>
        <w:p>
          <w:pPr>
            <w:pStyle w:val="Contents6"/>
            <w:tabs>
              <w:tab w:val="clear" w:pos="7609"/>
              <w:tab w:val="right" w:pos="9026" w:leader="dot"/>
            </w:tabs>
            <w:rPr/>
          </w:pPr>
          <w:hyperlink w:anchor="__RefHeading___Toc2888329_73709187">
            <w:r>
              <w:rPr>
                <w:webHidden/>
                <w:rStyle w:val="IndexLink"/>
                <w:rtl w:val="true"/>
              </w:rPr>
              <w:t xml:space="preserve">ترجمه أبو عبد اللّه حمیدی صاحب </w:t>
            </w:r>
            <w:r>
              <w:rPr>
                <w:rStyle w:val="IndexLink"/>
                <w:rtl w:val="true"/>
              </w:rPr>
              <w:t>«</w:t>
            </w:r>
            <w:r>
              <w:rPr>
                <w:rStyle w:val="IndexLink"/>
                <w:rtl w:val="true"/>
              </w:rPr>
              <w:t>الجمع</w:t>
            </w:r>
            <w:r>
              <w:rPr>
                <w:rStyle w:val="IndexLink"/>
                <w:rtl w:val="true"/>
              </w:rPr>
              <w:t>»</w:t>
              <w:tab/>
            </w:r>
            <w:r>
              <w:rPr>
                <w:rStyle w:val="IndexLink"/>
              </w:rPr>
              <w:t>355</w:t>
            </w:r>
          </w:hyperlink>
        </w:p>
        <w:p>
          <w:pPr>
            <w:pStyle w:val="Contents6"/>
            <w:tabs>
              <w:tab w:val="clear" w:pos="7609"/>
              <w:tab w:val="right" w:pos="9026" w:leader="dot"/>
            </w:tabs>
            <w:rPr/>
          </w:pPr>
          <w:hyperlink w:anchor="__RefHeading___Toc2888331_73709187">
            <w:r>
              <w:rPr>
                <w:webHidden/>
                <w:rStyle w:val="IndexLink"/>
                <w:rtl w:val="true"/>
              </w:rPr>
              <w:t>غلط ابن الاثیر فی وفاة الحمیدی فی مختصر الانساب</w:t>
            </w:r>
            <w:r>
              <w:rPr>
                <w:rStyle w:val="IndexLink"/>
                <w:rtl w:val="true"/>
              </w:rPr>
              <w:tab/>
            </w:r>
            <w:r>
              <w:rPr>
                <w:rStyle w:val="IndexLink"/>
              </w:rPr>
              <w:t>357</w:t>
            </w:r>
          </w:hyperlink>
        </w:p>
        <w:p>
          <w:pPr>
            <w:pStyle w:val="Contents6"/>
            <w:tabs>
              <w:tab w:val="clear" w:pos="7609"/>
              <w:tab w:val="right" w:pos="9026" w:leader="dot"/>
            </w:tabs>
            <w:rPr/>
          </w:pPr>
          <w:hyperlink w:anchor="__RefHeading___Toc2888333_73709187">
            <w:r>
              <w:rPr>
                <w:webHidden/>
                <w:rStyle w:val="IndexLink"/>
              </w:rPr>
              <w:t>84</w:t>
            </w:r>
            <w:r>
              <w:rPr>
                <w:rStyle w:val="IndexLink"/>
                <w:rtl w:val="true"/>
              </w:rPr>
              <w:t>-</w:t>
            </w:r>
            <w:r>
              <w:rPr>
                <w:rStyle w:val="IndexLink"/>
                <w:rtl w:val="true"/>
              </w:rPr>
              <w:t>أما روایت أبو المظفر منصور بن محمّد السمعانی</w:t>
            </w:r>
            <w:r>
              <w:rPr>
                <w:rStyle w:val="IndexLink"/>
                <w:rtl w:val="true"/>
              </w:rPr>
              <w:tab/>
            </w:r>
            <w:r>
              <w:rPr>
                <w:rStyle w:val="IndexLink"/>
              </w:rPr>
              <w:t>370</w:t>
            </w:r>
          </w:hyperlink>
        </w:p>
        <w:p>
          <w:pPr>
            <w:pStyle w:val="Contents6"/>
            <w:tabs>
              <w:tab w:val="clear" w:pos="7609"/>
              <w:tab w:val="right" w:pos="9026" w:leader="dot"/>
            </w:tabs>
            <w:rPr/>
          </w:pPr>
          <w:hyperlink w:anchor="__RefHeading___Toc2888335_73709187">
            <w:r>
              <w:rPr>
                <w:webHidden/>
                <w:rStyle w:val="IndexLink"/>
                <w:rtl w:val="true"/>
              </w:rPr>
              <w:t>اشاره</w:t>
            </w:r>
            <w:r>
              <w:rPr>
                <w:rStyle w:val="IndexLink"/>
                <w:rtl w:val="true"/>
              </w:rPr>
              <w:tab/>
            </w:r>
            <w:r>
              <w:rPr>
                <w:rStyle w:val="IndexLink"/>
              </w:rPr>
              <w:t>370</w:t>
            </w:r>
          </w:hyperlink>
        </w:p>
        <w:p>
          <w:pPr>
            <w:pStyle w:val="Contents6"/>
            <w:tabs>
              <w:tab w:val="clear" w:pos="7609"/>
              <w:tab w:val="right" w:pos="9026" w:leader="dot"/>
            </w:tabs>
            <w:rPr/>
          </w:pPr>
          <w:hyperlink w:anchor="__RefHeading___Toc2888337_73709187">
            <w:r>
              <w:rPr>
                <w:webHidden/>
                <w:rStyle w:val="IndexLink"/>
                <w:rtl w:val="true"/>
              </w:rPr>
              <w:t>ترجمۀ أبو المظفر سمعانی</w:t>
            </w:r>
            <w:r>
              <w:rPr>
                <w:rStyle w:val="IndexLink"/>
                <w:rtl w:val="true"/>
              </w:rPr>
              <w:tab/>
            </w:r>
            <w:r>
              <w:rPr>
                <w:rStyle w:val="IndexLink"/>
              </w:rPr>
              <w:t>370</w:t>
            </w:r>
          </w:hyperlink>
        </w:p>
        <w:p>
          <w:pPr>
            <w:pStyle w:val="Contents5"/>
            <w:tabs>
              <w:tab w:val="clear" w:pos="7892"/>
              <w:tab w:val="right" w:pos="9026" w:leader="dot"/>
            </w:tabs>
            <w:rPr/>
          </w:pPr>
          <w:hyperlink w:anchor="__RefHeading___Toc2888339_73709187">
            <w:r>
              <w:rPr>
                <w:webHidden/>
                <w:rStyle w:val="IndexLink"/>
                <w:rtl w:val="true"/>
              </w:rPr>
              <w:t>راویان قرن ششم</w:t>
            </w:r>
            <w:r>
              <w:rPr>
                <w:rStyle w:val="IndexLink"/>
                <w:rtl w:val="true"/>
              </w:rPr>
              <w:tab/>
            </w:r>
            <w:r>
              <w:rPr>
                <w:rStyle w:val="IndexLink"/>
              </w:rPr>
              <w:t>372</w:t>
            </w:r>
          </w:hyperlink>
        </w:p>
        <w:p>
          <w:pPr>
            <w:pStyle w:val="Contents6"/>
            <w:tabs>
              <w:tab w:val="clear" w:pos="7609"/>
              <w:tab w:val="right" w:pos="9026" w:leader="dot"/>
            </w:tabs>
            <w:rPr/>
          </w:pPr>
          <w:hyperlink w:anchor="__RefHeading___Toc2888341_73709187">
            <w:r>
              <w:rPr>
                <w:webHidden/>
                <w:rStyle w:val="IndexLink"/>
              </w:rPr>
              <w:t>85</w:t>
            </w:r>
            <w:r>
              <w:rPr>
                <w:rStyle w:val="IndexLink"/>
                <w:rtl w:val="true"/>
              </w:rPr>
              <w:t>-</w:t>
            </w:r>
            <w:r>
              <w:rPr>
                <w:rStyle w:val="IndexLink"/>
                <w:rtl w:val="true"/>
              </w:rPr>
              <w:t>أما روایت أبو علی اسماعیل بن أحمد بن الحسین البیهقی</w:t>
            </w:r>
            <w:r>
              <w:rPr>
                <w:rStyle w:val="IndexLink"/>
                <w:rtl w:val="true"/>
              </w:rPr>
              <w:tab/>
            </w:r>
            <w:r>
              <w:rPr>
                <w:rStyle w:val="IndexLink"/>
              </w:rPr>
              <w:t>372</w:t>
            </w:r>
          </w:hyperlink>
        </w:p>
        <w:p>
          <w:pPr>
            <w:pStyle w:val="Contents6"/>
            <w:tabs>
              <w:tab w:val="clear" w:pos="7609"/>
              <w:tab w:val="right" w:pos="9026" w:leader="dot"/>
            </w:tabs>
            <w:rPr/>
          </w:pPr>
          <w:hyperlink w:anchor="__RefHeading___Toc2888343_73709187">
            <w:r>
              <w:rPr>
                <w:webHidden/>
                <w:rStyle w:val="IndexLink"/>
                <w:rtl w:val="true"/>
              </w:rPr>
              <w:t>اشاره</w:t>
            </w:r>
            <w:r>
              <w:rPr>
                <w:rStyle w:val="IndexLink"/>
                <w:rtl w:val="true"/>
              </w:rPr>
              <w:tab/>
            </w:r>
            <w:r>
              <w:rPr>
                <w:rStyle w:val="IndexLink"/>
              </w:rPr>
              <w:t>372</w:t>
            </w:r>
          </w:hyperlink>
        </w:p>
        <w:p>
          <w:pPr>
            <w:pStyle w:val="Contents6"/>
            <w:tabs>
              <w:tab w:val="clear" w:pos="7609"/>
              <w:tab w:val="right" w:pos="9026" w:leader="dot"/>
            </w:tabs>
            <w:rPr/>
          </w:pPr>
          <w:hyperlink w:anchor="__RefHeading___Toc2888345_73709187">
            <w:r>
              <w:rPr>
                <w:webHidden/>
                <w:rStyle w:val="IndexLink"/>
                <w:rtl w:val="true"/>
              </w:rPr>
              <w:t>ترجمۀ أبو علی اسماعیل بیهقی</w:t>
            </w:r>
            <w:r>
              <w:rPr>
                <w:rStyle w:val="IndexLink"/>
                <w:rtl w:val="true"/>
              </w:rPr>
              <w:tab/>
            </w:r>
            <w:r>
              <w:rPr>
                <w:rStyle w:val="IndexLink"/>
              </w:rPr>
              <w:t>372</w:t>
            </w:r>
          </w:hyperlink>
        </w:p>
        <w:p>
          <w:pPr>
            <w:pStyle w:val="Contents6"/>
            <w:tabs>
              <w:tab w:val="clear" w:pos="7609"/>
              <w:tab w:val="right" w:pos="9026" w:leader="dot"/>
            </w:tabs>
            <w:rPr/>
          </w:pPr>
          <w:hyperlink w:anchor="__RefHeading___Toc2888347_73709187">
            <w:r>
              <w:rPr>
                <w:webHidden/>
                <w:rStyle w:val="IndexLink"/>
              </w:rPr>
              <w:t>86</w:t>
            </w:r>
            <w:r>
              <w:rPr>
                <w:rStyle w:val="IndexLink"/>
                <w:rtl w:val="true"/>
              </w:rPr>
              <w:t>-</w:t>
            </w:r>
            <w:r>
              <w:rPr>
                <w:rStyle w:val="IndexLink"/>
                <w:rtl w:val="true"/>
              </w:rPr>
              <w:t>أما روایت أبو الفضل محمّد بن طاهر بن أحمد بن علی</w:t>
            </w:r>
            <w:r>
              <w:rPr>
                <w:rStyle w:val="IndexLink"/>
                <w:rtl w:val="true"/>
              </w:rPr>
              <w:tab/>
            </w:r>
            <w:r>
              <w:rPr>
                <w:rStyle w:val="IndexLink"/>
              </w:rPr>
              <w:t>373</w:t>
            </w:r>
          </w:hyperlink>
        </w:p>
        <w:p>
          <w:pPr>
            <w:pStyle w:val="Contents6"/>
            <w:tabs>
              <w:tab w:val="clear" w:pos="7609"/>
              <w:tab w:val="right" w:pos="9026" w:leader="dot"/>
            </w:tabs>
            <w:rPr/>
          </w:pPr>
          <w:hyperlink w:anchor="__RefHeading___Toc2888349_73709187">
            <w:r>
              <w:rPr>
                <w:webHidden/>
                <w:rStyle w:val="IndexLink"/>
                <w:rtl w:val="true"/>
              </w:rPr>
              <w:t>اشاره</w:t>
            </w:r>
            <w:r>
              <w:rPr>
                <w:rStyle w:val="IndexLink"/>
                <w:rtl w:val="true"/>
              </w:rPr>
              <w:tab/>
            </w:r>
            <w:r>
              <w:rPr>
                <w:rStyle w:val="IndexLink"/>
              </w:rPr>
              <w:t>373</w:t>
            </w:r>
          </w:hyperlink>
        </w:p>
        <w:p>
          <w:pPr>
            <w:pStyle w:val="Contents6"/>
            <w:tabs>
              <w:tab w:val="clear" w:pos="7609"/>
              <w:tab w:val="right" w:pos="9026" w:leader="dot"/>
            </w:tabs>
            <w:rPr/>
          </w:pPr>
          <w:hyperlink w:anchor="__RefHeading___Toc2888351_73709187">
            <w:r>
              <w:rPr>
                <w:webHidden/>
                <w:rStyle w:val="IndexLink"/>
                <w:rtl w:val="true"/>
              </w:rPr>
              <w:t>تألیفات محمّد بن طاهر مقدسی</w:t>
            </w:r>
            <w:r>
              <w:rPr>
                <w:rStyle w:val="IndexLink"/>
                <w:rtl w:val="true"/>
              </w:rPr>
              <w:tab/>
            </w:r>
            <w:r>
              <w:rPr>
                <w:rStyle w:val="IndexLink"/>
              </w:rPr>
              <w:t>373</w:t>
            </w:r>
          </w:hyperlink>
        </w:p>
        <w:p>
          <w:pPr>
            <w:pStyle w:val="Contents6"/>
            <w:tabs>
              <w:tab w:val="clear" w:pos="7609"/>
              <w:tab w:val="right" w:pos="9026" w:leader="dot"/>
            </w:tabs>
            <w:rPr/>
          </w:pPr>
          <w:hyperlink w:anchor="__RefHeading___Toc2888353_73709187">
            <w:r>
              <w:rPr>
                <w:webHidden/>
                <w:rStyle w:val="IndexLink"/>
                <w:rtl w:val="true"/>
              </w:rPr>
              <w:t>ترجمۀ ابن القیسرانی محمّد بن طاهر مقدسی</w:t>
            </w:r>
            <w:r>
              <w:rPr>
                <w:rStyle w:val="IndexLink"/>
                <w:rtl w:val="true"/>
              </w:rPr>
              <w:tab/>
            </w:r>
            <w:r>
              <w:rPr>
                <w:rStyle w:val="IndexLink"/>
              </w:rPr>
              <w:t>375</w:t>
            </w:r>
          </w:hyperlink>
        </w:p>
        <w:p>
          <w:pPr>
            <w:pStyle w:val="Contents6"/>
            <w:tabs>
              <w:tab w:val="clear" w:pos="7609"/>
              <w:tab w:val="right" w:pos="9026" w:leader="dot"/>
            </w:tabs>
            <w:rPr/>
          </w:pPr>
          <w:hyperlink w:anchor="__RefHeading___Toc2888355_73709187">
            <w:r>
              <w:rPr>
                <w:webHidden/>
                <w:rStyle w:val="IndexLink"/>
              </w:rPr>
              <w:t>87</w:t>
            </w:r>
            <w:r>
              <w:rPr>
                <w:rStyle w:val="IndexLink"/>
                <w:rtl w:val="true"/>
              </w:rPr>
              <w:t>-</w:t>
            </w:r>
            <w:r>
              <w:rPr>
                <w:rStyle w:val="IndexLink"/>
                <w:rtl w:val="true"/>
              </w:rPr>
              <w:t>أما روایت أبو شجاع شیرویه بن شهردار بن شیرویه بن</w:t>
            </w:r>
            <w:r>
              <w:rPr>
                <w:rStyle w:val="IndexLink"/>
                <w:rtl w:val="true"/>
              </w:rPr>
              <w:tab/>
            </w:r>
            <w:r>
              <w:rPr>
                <w:rStyle w:val="IndexLink"/>
              </w:rPr>
              <w:t>383</w:t>
            </w:r>
          </w:hyperlink>
        </w:p>
        <w:p>
          <w:pPr>
            <w:pStyle w:val="Contents6"/>
            <w:tabs>
              <w:tab w:val="clear" w:pos="7609"/>
              <w:tab w:val="right" w:pos="9026" w:leader="dot"/>
            </w:tabs>
            <w:rPr/>
          </w:pPr>
          <w:hyperlink w:anchor="__RefHeading___Toc2888357_73709187">
            <w:r>
              <w:rPr>
                <w:webHidden/>
                <w:rStyle w:val="IndexLink"/>
              </w:rPr>
              <w:t>88</w:t>
            </w:r>
            <w:r>
              <w:rPr>
                <w:rStyle w:val="IndexLink"/>
                <w:rtl w:val="true"/>
              </w:rPr>
              <w:t>-</w:t>
            </w:r>
            <w:r>
              <w:rPr>
                <w:rStyle w:val="IndexLink"/>
                <w:rtl w:val="true"/>
              </w:rPr>
              <w:t>أما روایت أبو محمّد حسین بن مسعود الفراء البغوی</w:t>
            </w:r>
            <w:r>
              <w:rPr>
                <w:rStyle w:val="IndexLink"/>
                <w:rtl w:val="true"/>
              </w:rPr>
              <w:tab/>
            </w:r>
            <w:r>
              <w:rPr>
                <w:rStyle w:val="IndexLink"/>
              </w:rPr>
              <w:t>384</w:t>
            </w:r>
          </w:hyperlink>
        </w:p>
        <w:p>
          <w:pPr>
            <w:pStyle w:val="Contents6"/>
            <w:tabs>
              <w:tab w:val="clear" w:pos="7609"/>
              <w:tab w:val="right" w:pos="9026" w:leader="dot"/>
            </w:tabs>
            <w:rPr/>
          </w:pPr>
          <w:hyperlink w:anchor="__RefHeading___Toc2888359_73709187">
            <w:r>
              <w:rPr>
                <w:webHidden/>
                <w:rStyle w:val="IndexLink"/>
                <w:rtl w:val="true"/>
              </w:rPr>
              <w:t>اشاره</w:t>
            </w:r>
            <w:r>
              <w:rPr>
                <w:rStyle w:val="IndexLink"/>
                <w:rtl w:val="true"/>
              </w:rPr>
              <w:tab/>
            </w:r>
            <w:r>
              <w:rPr>
                <w:rStyle w:val="IndexLink"/>
              </w:rPr>
              <w:t>384</w:t>
            </w:r>
          </w:hyperlink>
        </w:p>
        <w:p>
          <w:pPr>
            <w:pStyle w:val="Contents6"/>
            <w:tabs>
              <w:tab w:val="clear" w:pos="7609"/>
              <w:tab w:val="right" w:pos="9026" w:leader="dot"/>
            </w:tabs>
            <w:rPr/>
          </w:pPr>
          <w:hyperlink w:anchor="__RefHeading___Toc2888361_73709187">
            <w:r>
              <w:rPr>
                <w:webHidden/>
                <w:rStyle w:val="IndexLink"/>
                <w:rtl w:val="true"/>
              </w:rPr>
              <w:t>مآخذ کثیرۀ ترجمۀ محیی السنۀ بغوی</w:t>
            </w:r>
            <w:r>
              <w:rPr>
                <w:rStyle w:val="IndexLink"/>
                <w:rtl w:val="true"/>
              </w:rPr>
              <w:tab/>
            </w:r>
            <w:r>
              <w:rPr>
                <w:rStyle w:val="IndexLink"/>
              </w:rPr>
              <w:t>385</w:t>
            </w:r>
          </w:hyperlink>
        </w:p>
        <w:p>
          <w:pPr>
            <w:pStyle w:val="Contents6"/>
            <w:tabs>
              <w:tab w:val="clear" w:pos="7609"/>
              <w:tab w:val="right" w:pos="9026" w:leader="dot"/>
            </w:tabs>
            <w:rPr/>
          </w:pPr>
          <w:hyperlink w:anchor="__RefHeading___Toc2888363_73709187">
            <w:r>
              <w:rPr>
                <w:webHidden/>
                <w:rStyle w:val="IndexLink"/>
              </w:rPr>
              <w:t>89</w:t>
            </w:r>
            <w:r>
              <w:rPr>
                <w:rStyle w:val="IndexLink"/>
                <w:rtl w:val="true"/>
              </w:rPr>
              <w:t>-</w:t>
            </w:r>
            <w:r>
              <w:rPr>
                <w:rStyle w:val="IndexLink"/>
                <w:rtl w:val="true"/>
              </w:rPr>
              <w:t>أما روایت أبو الحسین رزین بن معاویة العبدری</w:t>
            </w:r>
            <w:r>
              <w:rPr>
                <w:rStyle w:val="IndexLink"/>
                <w:rtl w:val="true"/>
              </w:rPr>
              <w:tab/>
            </w:r>
            <w:r>
              <w:rPr>
                <w:rStyle w:val="IndexLink"/>
              </w:rPr>
              <w:t>386</w:t>
            </w:r>
          </w:hyperlink>
        </w:p>
        <w:p>
          <w:pPr>
            <w:pStyle w:val="Contents6"/>
            <w:tabs>
              <w:tab w:val="clear" w:pos="7609"/>
              <w:tab w:val="right" w:pos="9026" w:leader="dot"/>
            </w:tabs>
            <w:rPr/>
          </w:pPr>
          <w:hyperlink w:anchor="__RefHeading___Toc2888365_73709187">
            <w:r>
              <w:rPr>
                <w:webHidden/>
                <w:rStyle w:val="IndexLink"/>
              </w:rPr>
              <w:t>90</w:t>
            </w:r>
            <w:r>
              <w:rPr>
                <w:rStyle w:val="IndexLink"/>
                <w:rtl w:val="true"/>
              </w:rPr>
              <w:t>-</w:t>
            </w:r>
            <w:r>
              <w:rPr>
                <w:rStyle w:val="IndexLink"/>
                <w:rtl w:val="true"/>
              </w:rPr>
              <w:t>أما روایت أبو البرکات عبد الوهاب بن المبارک بن</w:t>
            </w:r>
            <w:r>
              <w:rPr>
                <w:rStyle w:val="IndexLink"/>
                <w:rtl w:val="true"/>
              </w:rPr>
              <w:tab/>
            </w:r>
            <w:r>
              <w:rPr>
                <w:rStyle w:val="IndexLink"/>
              </w:rPr>
              <w:t>388</w:t>
            </w:r>
          </w:hyperlink>
        </w:p>
        <w:p>
          <w:pPr>
            <w:pStyle w:val="Contents6"/>
            <w:tabs>
              <w:tab w:val="clear" w:pos="7609"/>
              <w:tab w:val="right" w:pos="9026" w:leader="dot"/>
            </w:tabs>
            <w:rPr/>
          </w:pPr>
          <w:hyperlink w:anchor="__RefHeading___Toc2888367_73709187">
            <w:r>
              <w:rPr>
                <w:webHidden/>
                <w:rStyle w:val="IndexLink"/>
                <w:rtl w:val="true"/>
              </w:rPr>
              <w:t>اشاره</w:t>
            </w:r>
            <w:r>
              <w:rPr>
                <w:rStyle w:val="IndexLink"/>
                <w:rtl w:val="true"/>
              </w:rPr>
              <w:tab/>
            </w:r>
            <w:r>
              <w:rPr>
                <w:rStyle w:val="IndexLink"/>
              </w:rPr>
              <w:t>388</w:t>
            </w:r>
          </w:hyperlink>
        </w:p>
        <w:p>
          <w:pPr>
            <w:pStyle w:val="Contents6"/>
            <w:tabs>
              <w:tab w:val="clear" w:pos="7609"/>
              <w:tab w:val="right" w:pos="9026" w:leader="dot"/>
            </w:tabs>
            <w:rPr/>
          </w:pPr>
          <w:hyperlink w:anchor="__RefHeading___Toc2888369_73709187">
            <w:r>
              <w:rPr>
                <w:webHidden/>
                <w:rStyle w:val="IndexLink"/>
                <w:rtl w:val="true"/>
              </w:rPr>
              <w:t>ترجمۀ ابو البرکات انماطی بغدادی</w:t>
            </w:r>
            <w:r>
              <w:rPr>
                <w:rStyle w:val="IndexLink"/>
                <w:rtl w:val="true"/>
              </w:rPr>
              <w:tab/>
            </w:r>
            <w:r>
              <w:rPr>
                <w:rStyle w:val="IndexLink"/>
              </w:rPr>
              <w:t>388</w:t>
            </w:r>
          </w:hyperlink>
        </w:p>
        <w:p>
          <w:pPr>
            <w:pStyle w:val="Contents6"/>
            <w:tabs>
              <w:tab w:val="clear" w:pos="7609"/>
              <w:tab w:val="right" w:pos="9026" w:leader="dot"/>
            </w:tabs>
            <w:rPr/>
          </w:pPr>
          <w:hyperlink w:anchor="__RefHeading___Toc2888371_73709187">
            <w:r>
              <w:rPr>
                <w:webHidden/>
                <w:rStyle w:val="IndexLink"/>
                <w:rtl w:val="true"/>
              </w:rPr>
              <w:t xml:space="preserve">وفیات جماعة من الاعلام فی سنة </w:t>
            </w:r>
            <w:r>
              <w:rPr>
                <w:rStyle w:val="IndexLink"/>
              </w:rPr>
              <w:t>538</w:t>
            </w:r>
            <w:r>
              <w:rPr>
                <w:rStyle w:val="IndexLink"/>
                <w:rtl w:val="true"/>
              </w:rPr>
              <w:tab/>
            </w:r>
            <w:r>
              <w:rPr>
                <w:rStyle w:val="IndexLink"/>
              </w:rPr>
              <w:t>388</w:t>
            </w:r>
          </w:hyperlink>
        </w:p>
        <w:p>
          <w:pPr>
            <w:pStyle w:val="Contents6"/>
            <w:tabs>
              <w:tab w:val="clear" w:pos="7609"/>
              <w:tab w:val="right" w:pos="9026" w:leader="dot"/>
            </w:tabs>
            <w:rPr/>
          </w:pPr>
          <w:hyperlink w:anchor="__RefHeading___Toc2888373_73709187">
            <w:r>
              <w:rPr>
                <w:webHidden/>
                <w:rStyle w:val="IndexLink"/>
              </w:rPr>
              <w:t>91</w:t>
            </w:r>
            <w:r>
              <w:rPr>
                <w:rStyle w:val="IndexLink"/>
                <w:rtl w:val="true"/>
              </w:rPr>
              <w:t>-</w:t>
            </w:r>
            <w:r>
              <w:rPr>
                <w:rStyle w:val="IndexLink"/>
                <w:rtl w:val="true"/>
              </w:rPr>
              <w:t>أما روایت قاضی ابو الفضل عیاض بن موسی الیحصبی</w:t>
            </w:r>
            <w:r>
              <w:rPr>
                <w:rStyle w:val="IndexLink"/>
                <w:rtl w:val="true"/>
              </w:rPr>
              <w:tab/>
            </w:r>
            <w:r>
              <w:rPr>
                <w:rStyle w:val="IndexLink"/>
              </w:rPr>
              <w:t>390</w:t>
            </w:r>
          </w:hyperlink>
        </w:p>
        <w:p>
          <w:pPr>
            <w:pStyle w:val="Contents6"/>
            <w:tabs>
              <w:tab w:val="clear" w:pos="7609"/>
              <w:tab w:val="right" w:pos="9026" w:leader="dot"/>
            </w:tabs>
            <w:rPr/>
          </w:pPr>
          <w:hyperlink w:anchor="__RefHeading___Toc2888375_73709187">
            <w:r>
              <w:rPr>
                <w:webHidden/>
                <w:rStyle w:val="IndexLink"/>
                <w:rtl w:val="true"/>
              </w:rPr>
              <w:t>اشاره</w:t>
            </w:r>
            <w:r>
              <w:rPr>
                <w:rStyle w:val="IndexLink"/>
                <w:rtl w:val="true"/>
              </w:rPr>
              <w:tab/>
            </w:r>
            <w:r>
              <w:rPr>
                <w:rStyle w:val="IndexLink"/>
              </w:rPr>
              <w:t>390</w:t>
            </w:r>
          </w:hyperlink>
        </w:p>
        <w:p>
          <w:pPr>
            <w:pStyle w:val="Contents6"/>
            <w:tabs>
              <w:tab w:val="clear" w:pos="7609"/>
              <w:tab w:val="right" w:pos="9026" w:leader="dot"/>
            </w:tabs>
            <w:rPr/>
          </w:pPr>
          <w:hyperlink w:anchor="__RefHeading___Toc2888377_73709187">
            <w:r>
              <w:rPr>
                <w:webHidden/>
                <w:rStyle w:val="IndexLink"/>
                <w:rtl w:val="true"/>
              </w:rPr>
              <w:t>ترجمه قاضی عیاض یحصبی</w:t>
            </w:r>
            <w:r>
              <w:rPr>
                <w:rStyle w:val="IndexLink"/>
                <w:rtl w:val="true"/>
              </w:rPr>
              <w:tab/>
            </w:r>
            <w:r>
              <w:rPr>
                <w:rStyle w:val="IndexLink"/>
              </w:rPr>
              <w:t>390</w:t>
            </w:r>
          </w:hyperlink>
        </w:p>
        <w:p>
          <w:pPr>
            <w:pStyle w:val="Contents6"/>
            <w:tabs>
              <w:tab w:val="clear" w:pos="7609"/>
              <w:tab w:val="right" w:pos="9026" w:leader="dot"/>
            </w:tabs>
            <w:rPr/>
          </w:pPr>
          <w:hyperlink w:anchor="__RefHeading___Toc2888379_73709187">
            <w:r>
              <w:rPr>
                <w:webHidden/>
                <w:rStyle w:val="IndexLink"/>
                <w:rtl w:val="true"/>
              </w:rPr>
              <w:t>«</w:t>
            </w:r>
            <w:r>
              <w:rPr>
                <w:rStyle w:val="IndexLink"/>
                <w:rtl w:val="true"/>
              </w:rPr>
              <w:t>جامع التاریخ</w:t>
            </w:r>
            <w:r>
              <w:rPr>
                <w:rStyle w:val="IndexLink"/>
                <w:rtl w:val="true"/>
              </w:rPr>
              <w:t xml:space="preserve">» </w:t>
            </w:r>
            <w:r>
              <w:rPr>
                <w:rStyle w:val="IndexLink"/>
                <w:rtl w:val="true"/>
              </w:rPr>
              <w:t>للقاضی الّذی أربی علی جمیع المؤلفات</w:t>
            </w:r>
            <w:r>
              <w:rPr>
                <w:rStyle w:val="IndexLink"/>
                <w:rtl w:val="true"/>
              </w:rPr>
              <w:tab/>
            </w:r>
            <w:r>
              <w:rPr>
                <w:rStyle w:val="IndexLink"/>
              </w:rPr>
              <w:t>393</w:t>
            </w:r>
          </w:hyperlink>
        </w:p>
        <w:p>
          <w:pPr>
            <w:pStyle w:val="Contents6"/>
            <w:tabs>
              <w:tab w:val="clear" w:pos="7609"/>
              <w:tab w:val="right" w:pos="9026" w:leader="dot"/>
            </w:tabs>
            <w:rPr/>
          </w:pPr>
          <w:hyperlink w:anchor="__RefHeading___Toc2888381_73709187">
            <w:r>
              <w:rPr>
                <w:webHidden/>
                <w:rStyle w:val="IndexLink"/>
                <w:rtl w:val="true"/>
              </w:rPr>
              <w:t>و له من ابیات</w:t>
            </w:r>
            <w:r>
              <w:rPr>
                <w:rStyle w:val="IndexLink"/>
                <w:rtl w:val="true"/>
              </w:rPr>
              <w:t>:</w:t>
              <w:tab/>
            </w:r>
            <w:r>
              <w:rPr>
                <w:rStyle w:val="IndexLink"/>
              </w:rPr>
              <w:t>397</w:t>
            </w:r>
          </w:hyperlink>
        </w:p>
        <w:p>
          <w:pPr>
            <w:pStyle w:val="Contents6"/>
            <w:tabs>
              <w:tab w:val="clear" w:pos="7609"/>
              <w:tab w:val="right" w:pos="9026" w:leader="dot"/>
            </w:tabs>
            <w:rPr/>
          </w:pPr>
          <w:hyperlink w:anchor="__RefHeading___Toc2888383_73709187">
            <w:r>
              <w:rPr>
                <w:webHidden/>
                <w:rStyle w:val="IndexLink"/>
              </w:rPr>
              <w:t>92</w:t>
            </w:r>
            <w:r>
              <w:rPr>
                <w:rStyle w:val="IndexLink"/>
                <w:rtl w:val="true"/>
              </w:rPr>
              <w:t>-</w:t>
            </w:r>
            <w:r>
              <w:rPr>
                <w:rStyle w:val="IndexLink"/>
                <w:rtl w:val="true"/>
              </w:rPr>
              <w:t>أما روایت أبو محمد أحمد بن محمد بن علی العاصمی</w:t>
            </w:r>
            <w:r>
              <w:rPr>
                <w:rStyle w:val="IndexLink"/>
                <w:rtl w:val="true"/>
              </w:rPr>
              <w:tab/>
            </w:r>
            <w:r>
              <w:rPr>
                <w:rStyle w:val="IndexLink"/>
              </w:rPr>
              <w:t>410</w:t>
            </w:r>
          </w:hyperlink>
        </w:p>
        <w:p>
          <w:pPr>
            <w:pStyle w:val="Contents6"/>
            <w:tabs>
              <w:tab w:val="clear" w:pos="7609"/>
              <w:tab w:val="right" w:pos="9026" w:leader="dot"/>
            </w:tabs>
            <w:rPr/>
          </w:pPr>
          <w:hyperlink w:anchor="__RefHeading___Toc2888385_73709187">
            <w:r>
              <w:rPr>
                <w:webHidden/>
                <w:rStyle w:val="IndexLink"/>
              </w:rPr>
              <w:t>93</w:t>
            </w:r>
            <w:r>
              <w:rPr>
                <w:rStyle w:val="IndexLink"/>
                <w:rtl w:val="true"/>
              </w:rPr>
              <w:t>-</w:t>
            </w:r>
            <w:r>
              <w:rPr>
                <w:rStyle w:val="IndexLink"/>
                <w:rtl w:val="true"/>
              </w:rPr>
              <w:t>أما روایت أبو المؤید موفق بن أحمد</w:t>
            </w:r>
            <w:r>
              <w:rPr>
                <w:rStyle w:val="IndexLink"/>
                <w:rtl w:val="true"/>
              </w:rPr>
              <w:tab/>
            </w:r>
            <w:r>
              <w:rPr>
                <w:rStyle w:val="IndexLink"/>
              </w:rPr>
              <w:t>411</w:t>
            </w:r>
          </w:hyperlink>
        </w:p>
        <w:p>
          <w:pPr>
            <w:pStyle w:val="Contents6"/>
            <w:tabs>
              <w:tab w:val="clear" w:pos="7609"/>
              <w:tab w:val="right" w:pos="9026" w:leader="dot"/>
            </w:tabs>
            <w:rPr/>
          </w:pPr>
          <w:hyperlink w:anchor="__RefHeading___Toc2888387_73709187">
            <w:r>
              <w:rPr>
                <w:webHidden/>
                <w:rStyle w:val="IndexLink"/>
              </w:rPr>
              <w:t>94</w:t>
            </w:r>
            <w:r>
              <w:rPr>
                <w:rStyle w:val="IndexLink"/>
                <w:rtl w:val="true"/>
              </w:rPr>
              <w:t>-</w:t>
            </w:r>
            <w:r>
              <w:rPr>
                <w:rStyle w:val="IndexLink"/>
                <w:rtl w:val="true"/>
              </w:rPr>
              <w:t>أما روایت أبو القاسم علی بن الحسن بن هبة اللّه المعروف بابن عساکر</w:t>
            </w:r>
            <w:r>
              <w:rPr>
                <w:rStyle w:val="IndexLink"/>
                <w:rtl w:val="true"/>
              </w:rPr>
              <w:tab/>
            </w:r>
            <w:r>
              <w:rPr>
                <w:rStyle w:val="IndexLink"/>
              </w:rPr>
              <w:t>414</w:t>
            </w:r>
          </w:hyperlink>
        </w:p>
        <w:p>
          <w:pPr>
            <w:pStyle w:val="Contents6"/>
            <w:tabs>
              <w:tab w:val="clear" w:pos="7609"/>
              <w:tab w:val="right" w:pos="9026" w:leader="dot"/>
            </w:tabs>
            <w:rPr/>
          </w:pPr>
          <w:hyperlink w:anchor="__RefHeading___Toc2888389_73709187">
            <w:r>
              <w:rPr>
                <w:webHidden/>
                <w:rStyle w:val="IndexLink"/>
                <w:rtl w:val="true"/>
              </w:rPr>
              <w:t>اشاره</w:t>
            </w:r>
            <w:r>
              <w:rPr>
                <w:rStyle w:val="IndexLink"/>
                <w:rtl w:val="true"/>
              </w:rPr>
              <w:tab/>
            </w:r>
            <w:r>
              <w:rPr>
                <w:rStyle w:val="IndexLink"/>
              </w:rPr>
              <w:t>414</w:t>
            </w:r>
          </w:hyperlink>
        </w:p>
        <w:p>
          <w:pPr>
            <w:pStyle w:val="Contents6"/>
            <w:tabs>
              <w:tab w:val="clear" w:pos="7609"/>
              <w:tab w:val="right" w:pos="9026" w:leader="dot"/>
            </w:tabs>
            <w:rPr/>
          </w:pPr>
          <w:hyperlink w:anchor="__RefHeading___Toc2888391_73709187">
            <w:r>
              <w:rPr>
                <w:webHidden/>
                <w:rStyle w:val="IndexLink"/>
                <w:rtl w:val="true"/>
              </w:rPr>
              <w:t>ترجمۀ حافظ ابن عساکر دمشقی</w:t>
            </w:r>
            <w:r>
              <w:rPr>
                <w:rStyle w:val="IndexLink"/>
                <w:rtl w:val="true"/>
              </w:rPr>
              <w:tab/>
            </w:r>
            <w:r>
              <w:rPr>
                <w:rStyle w:val="IndexLink"/>
              </w:rPr>
              <w:t>415</w:t>
            </w:r>
          </w:hyperlink>
        </w:p>
        <w:p>
          <w:pPr>
            <w:pStyle w:val="Contents6"/>
            <w:tabs>
              <w:tab w:val="clear" w:pos="7609"/>
              <w:tab w:val="right" w:pos="9026" w:leader="dot"/>
            </w:tabs>
            <w:rPr/>
          </w:pPr>
          <w:hyperlink w:anchor="__RefHeading___Toc2888393_73709187">
            <w:r>
              <w:rPr>
                <w:webHidden/>
                <w:rStyle w:val="IndexLink"/>
                <w:rtl w:val="true"/>
              </w:rPr>
              <w:t xml:space="preserve">عدد شیوخ ابن عساکر </w:t>
            </w:r>
            <w:r>
              <w:rPr>
                <w:rStyle w:val="IndexLink"/>
              </w:rPr>
              <w:t>1300</w:t>
            </w:r>
            <w:r>
              <w:rPr>
                <w:rStyle w:val="IndexLink"/>
                <w:rtl w:val="true"/>
              </w:rPr>
              <w:t xml:space="preserve"> </w:t>
            </w:r>
            <w:r>
              <w:rPr>
                <w:rStyle w:val="IndexLink"/>
                <w:rtl w:val="true"/>
              </w:rPr>
              <w:t>شیخ و نیف و</w:t>
            </w:r>
            <w:r>
              <w:rPr>
                <w:rStyle w:val="IndexLink"/>
                <w:rtl w:val="true"/>
              </w:rPr>
              <w:t xml:space="preserve">. </w:t>
            </w:r>
            <w:r>
              <w:rPr>
                <w:rStyle w:val="IndexLink"/>
                <w:rtl w:val="true"/>
              </w:rPr>
              <w:t>امرأة</w:t>
            </w:r>
            <w:r>
              <w:rPr>
                <w:rStyle w:val="IndexLink"/>
                <w:rtl w:val="true"/>
              </w:rPr>
              <w:tab/>
            </w:r>
            <w:r>
              <w:rPr>
                <w:rStyle w:val="IndexLink"/>
              </w:rPr>
              <w:t>415</w:t>
            </w:r>
          </w:hyperlink>
        </w:p>
        <w:p>
          <w:pPr>
            <w:pStyle w:val="Contents6"/>
            <w:tabs>
              <w:tab w:val="clear" w:pos="7609"/>
              <w:tab w:val="right" w:pos="9026" w:leader="dot"/>
            </w:tabs>
            <w:rPr/>
          </w:pPr>
          <w:hyperlink w:anchor="__RefHeading___Toc2888395_73709187">
            <w:r>
              <w:rPr>
                <w:webHidden/>
                <w:rStyle w:val="IndexLink"/>
              </w:rPr>
              <w:t>95</w:t>
            </w:r>
            <w:r>
              <w:rPr>
                <w:rStyle w:val="IndexLink"/>
                <w:rtl w:val="true"/>
              </w:rPr>
              <w:t>-</w:t>
            </w:r>
            <w:r>
              <w:rPr>
                <w:rStyle w:val="IndexLink"/>
                <w:rtl w:val="true"/>
              </w:rPr>
              <w:t>أما روایت محمّد بن عمر بن أحمد بن عمر الاصبهانی</w:t>
            </w:r>
            <w:r>
              <w:rPr>
                <w:rStyle w:val="IndexLink"/>
                <w:rtl w:val="true"/>
              </w:rPr>
              <w:tab/>
            </w:r>
            <w:r>
              <w:rPr>
                <w:rStyle w:val="IndexLink"/>
              </w:rPr>
              <w:t>419</w:t>
            </w:r>
          </w:hyperlink>
        </w:p>
        <w:p>
          <w:pPr>
            <w:pStyle w:val="Contents6"/>
            <w:tabs>
              <w:tab w:val="clear" w:pos="7609"/>
              <w:tab w:val="right" w:pos="9026" w:leader="dot"/>
            </w:tabs>
            <w:rPr/>
          </w:pPr>
          <w:hyperlink w:anchor="__RefHeading___Toc2888397_73709187">
            <w:r>
              <w:rPr>
                <w:webHidden/>
                <w:rStyle w:val="IndexLink"/>
                <w:rtl w:val="true"/>
              </w:rPr>
              <w:t>اشاره</w:t>
            </w:r>
            <w:r>
              <w:rPr>
                <w:rStyle w:val="IndexLink"/>
                <w:rtl w:val="true"/>
              </w:rPr>
              <w:tab/>
            </w:r>
            <w:r>
              <w:rPr>
                <w:rStyle w:val="IndexLink"/>
              </w:rPr>
              <w:t>419</w:t>
            </w:r>
          </w:hyperlink>
        </w:p>
        <w:p>
          <w:pPr>
            <w:pStyle w:val="Contents6"/>
            <w:tabs>
              <w:tab w:val="clear" w:pos="7609"/>
              <w:tab w:val="right" w:pos="9026" w:leader="dot"/>
            </w:tabs>
            <w:rPr/>
          </w:pPr>
          <w:hyperlink w:anchor="__RefHeading___Toc2888399_73709187">
            <w:r>
              <w:rPr>
                <w:webHidden/>
                <w:rStyle w:val="IndexLink"/>
                <w:rtl w:val="true"/>
              </w:rPr>
              <w:t>ترجمه أبو موسی مدینی اصفهانی</w:t>
            </w:r>
            <w:r>
              <w:rPr>
                <w:rStyle w:val="IndexLink"/>
                <w:rtl w:val="true"/>
              </w:rPr>
              <w:tab/>
            </w:r>
            <w:r>
              <w:rPr>
                <w:rStyle w:val="IndexLink"/>
              </w:rPr>
              <w:t>421</w:t>
            </w:r>
          </w:hyperlink>
        </w:p>
        <w:p>
          <w:pPr>
            <w:pStyle w:val="Contents6"/>
            <w:tabs>
              <w:tab w:val="clear" w:pos="7609"/>
              <w:tab w:val="right" w:pos="9026" w:leader="dot"/>
            </w:tabs>
            <w:rPr/>
          </w:pPr>
          <w:hyperlink w:anchor="__RefHeading___Toc2888401_73709187">
            <w:r>
              <w:rPr>
                <w:webHidden/>
                <w:rStyle w:val="IndexLink"/>
                <w:rtl w:val="true"/>
              </w:rPr>
              <w:t>در بیان نسبت مدینی بچند شهر</w:t>
            </w:r>
            <w:r>
              <w:rPr>
                <w:rStyle w:val="IndexLink"/>
                <w:rtl w:val="true"/>
              </w:rPr>
              <w:tab/>
            </w:r>
            <w:r>
              <w:rPr>
                <w:rStyle w:val="IndexLink"/>
              </w:rPr>
              <w:t>429</w:t>
            </w:r>
          </w:hyperlink>
        </w:p>
        <w:p>
          <w:pPr>
            <w:pStyle w:val="Contents6"/>
            <w:tabs>
              <w:tab w:val="clear" w:pos="7609"/>
              <w:tab w:val="right" w:pos="9026" w:leader="dot"/>
            </w:tabs>
            <w:rPr/>
          </w:pPr>
          <w:hyperlink w:anchor="__RefHeading___Toc2888403_73709187">
            <w:r>
              <w:rPr>
                <w:webHidden/>
                <w:rStyle w:val="IndexLink"/>
              </w:rPr>
              <w:t>96</w:t>
            </w:r>
            <w:r>
              <w:rPr>
                <w:rStyle w:val="IndexLink"/>
                <w:rtl w:val="true"/>
              </w:rPr>
              <w:t>-</w:t>
            </w:r>
            <w:r>
              <w:rPr>
                <w:rStyle w:val="IndexLink"/>
                <w:rtl w:val="true"/>
              </w:rPr>
              <w:t>أما روایت أبو عبد اللّه محمّد بن مسلم بن أبی الفوارس الرازی</w:t>
            </w:r>
            <w:r>
              <w:rPr>
                <w:rStyle w:val="IndexLink"/>
                <w:rtl w:val="true"/>
              </w:rPr>
              <w:tab/>
            </w:r>
            <w:r>
              <w:rPr>
                <w:rStyle w:val="IndexLink"/>
              </w:rPr>
              <w:t>430</w:t>
            </w:r>
          </w:hyperlink>
        </w:p>
        <w:p>
          <w:pPr>
            <w:pStyle w:val="Contents6"/>
            <w:tabs>
              <w:tab w:val="clear" w:pos="7609"/>
              <w:tab w:val="right" w:pos="9026" w:leader="dot"/>
            </w:tabs>
            <w:rPr/>
          </w:pPr>
          <w:hyperlink w:anchor="__RefHeading___Toc2888405_73709187">
            <w:r>
              <w:rPr>
                <w:webHidden/>
                <w:rStyle w:val="IndexLink"/>
              </w:rPr>
              <w:t>97</w:t>
            </w:r>
            <w:r>
              <w:rPr>
                <w:rStyle w:val="IndexLink"/>
                <w:rtl w:val="true"/>
              </w:rPr>
              <w:t>-</w:t>
            </w:r>
            <w:r>
              <w:rPr>
                <w:rStyle w:val="IndexLink"/>
                <w:rtl w:val="true"/>
              </w:rPr>
              <w:t>أما روایت سراج الدین أبو الحسن علی بن عثمان بن محمّد</w:t>
            </w:r>
            <w:r>
              <w:rPr>
                <w:rStyle w:val="IndexLink"/>
                <w:rtl w:val="true"/>
              </w:rPr>
              <w:tab/>
            </w:r>
            <w:r>
              <w:rPr>
                <w:rStyle w:val="IndexLink"/>
              </w:rPr>
              <w:t>431</w:t>
            </w:r>
          </w:hyperlink>
        </w:p>
        <w:p>
          <w:pPr>
            <w:pStyle w:val="Contents6"/>
            <w:tabs>
              <w:tab w:val="clear" w:pos="7609"/>
              <w:tab w:val="right" w:pos="9026" w:leader="dot"/>
            </w:tabs>
            <w:rPr/>
          </w:pPr>
          <w:hyperlink w:anchor="__RefHeading___Toc2888407_73709187">
            <w:r>
              <w:rPr>
                <w:webHidden/>
                <w:rStyle w:val="IndexLink"/>
                <w:rtl w:val="true"/>
              </w:rPr>
              <w:t>اشاره</w:t>
            </w:r>
            <w:r>
              <w:rPr>
                <w:rStyle w:val="IndexLink"/>
                <w:rtl w:val="true"/>
              </w:rPr>
              <w:tab/>
            </w:r>
            <w:r>
              <w:rPr>
                <w:rStyle w:val="IndexLink"/>
              </w:rPr>
              <w:t>431</w:t>
            </w:r>
          </w:hyperlink>
        </w:p>
        <w:p>
          <w:pPr>
            <w:pStyle w:val="Contents6"/>
            <w:tabs>
              <w:tab w:val="clear" w:pos="7609"/>
              <w:tab w:val="right" w:pos="9026" w:leader="dot"/>
            </w:tabs>
            <w:rPr/>
          </w:pPr>
          <w:hyperlink w:anchor="__RefHeading___Toc2888409_73709187">
            <w:r>
              <w:rPr>
                <w:webHidden/>
                <w:rStyle w:val="IndexLink"/>
                <w:rtl w:val="true"/>
              </w:rPr>
              <w:t>ترجمۀ سراج الدین علی ابن عثمان اوشی</w:t>
            </w:r>
            <w:r>
              <w:rPr>
                <w:rStyle w:val="IndexLink"/>
                <w:rtl w:val="true"/>
              </w:rPr>
              <w:tab/>
            </w:r>
            <w:r>
              <w:rPr>
                <w:rStyle w:val="IndexLink"/>
              </w:rPr>
              <w:t>431</w:t>
            </w:r>
          </w:hyperlink>
        </w:p>
        <w:p>
          <w:pPr>
            <w:pStyle w:val="Contents5"/>
            <w:tabs>
              <w:tab w:val="clear" w:pos="7892"/>
              <w:tab w:val="right" w:pos="9026" w:leader="dot"/>
            </w:tabs>
            <w:rPr/>
          </w:pPr>
          <w:hyperlink w:anchor="__RefHeading___Toc2888411_73709187">
            <w:r>
              <w:rPr>
                <w:webHidden/>
                <w:rStyle w:val="IndexLink"/>
                <w:rtl w:val="true"/>
              </w:rPr>
              <w:t>راویان قرن هفتم</w:t>
            </w:r>
            <w:r>
              <w:rPr>
                <w:rStyle w:val="IndexLink"/>
                <w:rtl w:val="true"/>
              </w:rPr>
              <w:tab/>
            </w:r>
            <w:r>
              <w:rPr>
                <w:rStyle w:val="IndexLink"/>
              </w:rPr>
              <w:t>433</w:t>
            </w:r>
          </w:hyperlink>
        </w:p>
        <w:p>
          <w:pPr>
            <w:pStyle w:val="Contents6"/>
            <w:tabs>
              <w:tab w:val="clear" w:pos="7609"/>
              <w:tab w:val="right" w:pos="9026" w:leader="dot"/>
            </w:tabs>
            <w:rPr/>
          </w:pPr>
          <w:hyperlink w:anchor="__RefHeading___Toc2888413_73709187">
            <w:r>
              <w:rPr>
                <w:webHidden/>
                <w:rStyle w:val="IndexLink"/>
              </w:rPr>
              <w:t>98</w:t>
            </w:r>
            <w:r>
              <w:rPr>
                <w:rStyle w:val="IndexLink"/>
                <w:rtl w:val="true"/>
              </w:rPr>
              <w:t>-</w:t>
            </w:r>
            <w:r>
              <w:rPr>
                <w:rStyle w:val="IndexLink"/>
                <w:rtl w:val="true"/>
              </w:rPr>
              <w:t>أما روایت أبو الفتوح أسعد بن محمود بن خلف</w:t>
            </w:r>
            <w:r>
              <w:rPr>
                <w:rStyle w:val="IndexLink"/>
                <w:rtl w:val="true"/>
              </w:rPr>
              <w:tab/>
            </w:r>
            <w:r>
              <w:rPr>
                <w:rStyle w:val="IndexLink"/>
              </w:rPr>
              <w:t>433</w:t>
            </w:r>
          </w:hyperlink>
        </w:p>
        <w:p>
          <w:pPr>
            <w:pStyle w:val="Contents6"/>
            <w:tabs>
              <w:tab w:val="clear" w:pos="7609"/>
              <w:tab w:val="right" w:pos="9026" w:leader="dot"/>
            </w:tabs>
            <w:rPr/>
          </w:pPr>
          <w:hyperlink w:anchor="__RefHeading___Toc2888415_73709187">
            <w:r>
              <w:rPr>
                <w:webHidden/>
                <w:rStyle w:val="IndexLink"/>
              </w:rPr>
              <w:t>99</w:t>
            </w:r>
            <w:r>
              <w:rPr>
                <w:rStyle w:val="IndexLink"/>
                <w:rtl w:val="true"/>
              </w:rPr>
              <w:t>-</w:t>
            </w:r>
            <w:r>
              <w:rPr>
                <w:rStyle w:val="IndexLink"/>
                <w:rtl w:val="true"/>
              </w:rPr>
              <w:t>أما روایت مبارک بن محمّد بن محمّد بن عبد الکریم</w:t>
            </w:r>
            <w:r>
              <w:rPr>
                <w:rStyle w:val="IndexLink"/>
                <w:rtl w:val="true"/>
              </w:rPr>
              <w:tab/>
            </w:r>
            <w:r>
              <w:rPr>
                <w:rStyle w:val="IndexLink"/>
              </w:rPr>
              <w:t>436</w:t>
            </w:r>
          </w:hyperlink>
        </w:p>
        <w:p>
          <w:pPr>
            <w:pStyle w:val="Contents6"/>
            <w:tabs>
              <w:tab w:val="clear" w:pos="7609"/>
              <w:tab w:val="right" w:pos="9026" w:leader="dot"/>
            </w:tabs>
            <w:rPr/>
          </w:pPr>
          <w:hyperlink w:anchor="__RefHeading___Toc2888417_73709187">
            <w:r>
              <w:rPr>
                <w:webHidden/>
                <w:rStyle w:val="IndexLink"/>
                <w:rtl w:val="true"/>
              </w:rPr>
              <w:t>اشاره</w:t>
            </w:r>
            <w:r>
              <w:rPr>
                <w:rStyle w:val="IndexLink"/>
                <w:rtl w:val="true"/>
              </w:rPr>
              <w:tab/>
            </w:r>
            <w:r>
              <w:rPr>
                <w:rStyle w:val="IndexLink"/>
              </w:rPr>
              <w:t>436</w:t>
            </w:r>
          </w:hyperlink>
        </w:p>
        <w:p>
          <w:pPr>
            <w:pStyle w:val="Contents6"/>
            <w:tabs>
              <w:tab w:val="clear" w:pos="7609"/>
              <w:tab w:val="right" w:pos="9026" w:leader="dot"/>
            </w:tabs>
            <w:rPr/>
          </w:pPr>
          <w:hyperlink w:anchor="__RefHeading___Toc2888419_73709187">
            <w:r>
              <w:rPr>
                <w:webHidden/>
                <w:rStyle w:val="IndexLink"/>
                <w:rtl w:val="true"/>
              </w:rPr>
              <w:t>مآخذ ترجمه مجد الدین ابن الاثیر الجزری</w:t>
            </w:r>
            <w:r>
              <w:rPr>
                <w:rStyle w:val="IndexLink"/>
                <w:rtl w:val="true"/>
              </w:rPr>
              <w:tab/>
            </w:r>
            <w:r>
              <w:rPr>
                <w:rStyle w:val="IndexLink"/>
              </w:rPr>
              <w:t>438</w:t>
            </w:r>
          </w:hyperlink>
        </w:p>
        <w:p>
          <w:pPr>
            <w:pStyle w:val="Contents6"/>
            <w:tabs>
              <w:tab w:val="clear" w:pos="7609"/>
              <w:tab w:val="right" w:pos="9026" w:leader="dot"/>
            </w:tabs>
            <w:rPr/>
          </w:pPr>
          <w:hyperlink w:anchor="__RefHeading___Toc2888421_73709187">
            <w:r>
              <w:rPr>
                <w:webHidden/>
                <w:rStyle w:val="IndexLink"/>
                <w:rtl w:val="true"/>
              </w:rPr>
              <w:t xml:space="preserve">ترجمه مجد الدین از </w:t>
            </w:r>
            <w:r>
              <w:rPr>
                <w:rStyle w:val="IndexLink"/>
                <w:rtl w:val="true"/>
              </w:rPr>
              <w:t>«</w:t>
            </w:r>
            <w:r>
              <w:rPr>
                <w:rStyle w:val="IndexLink"/>
                <w:rtl w:val="true"/>
              </w:rPr>
              <w:t>تاریخ کامل</w:t>
            </w:r>
            <w:r>
              <w:rPr>
                <w:rStyle w:val="IndexLink"/>
                <w:rtl w:val="true"/>
              </w:rPr>
              <w:t xml:space="preserve">» </w:t>
            </w:r>
            <w:r>
              <w:rPr>
                <w:rStyle w:val="IndexLink"/>
                <w:rtl w:val="true"/>
              </w:rPr>
              <w:t>عز الدین</w:t>
            </w:r>
            <w:r>
              <w:rPr>
                <w:rStyle w:val="IndexLink"/>
                <w:rtl w:val="true"/>
              </w:rPr>
              <w:tab/>
            </w:r>
            <w:r>
              <w:rPr>
                <w:rStyle w:val="IndexLink"/>
              </w:rPr>
              <w:t>438</w:t>
            </w:r>
          </w:hyperlink>
        </w:p>
        <w:p>
          <w:pPr>
            <w:pStyle w:val="Contents6"/>
            <w:tabs>
              <w:tab w:val="clear" w:pos="7609"/>
              <w:tab w:val="right" w:pos="9026" w:leader="dot"/>
            </w:tabs>
            <w:rPr/>
          </w:pPr>
          <w:hyperlink w:anchor="__RefHeading___Toc2888423_73709187">
            <w:r>
              <w:rPr>
                <w:webHidden/>
                <w:rStyle w:val="IndexLink"/>
              </w:rPr>
              <w:t>100</w:t>
            </w:r>
            <w:r>
              <w:rPr>
                <w:rStyle w:val="IndexLink"/>
                <w:rtl w:val="true"/>
              </w:rPr>
              <w:t>-</w:t>
            </w:r>
            <w:r>
              <w:rPr>
                <w:rStyle w:val="IndexLink"/>
                <w:rtl w:val="true"/>
              </w:rPr>
              <w:t>أما روایت فخر الدین محمّد بن عمر الرازی</w:t>
            </w:r>
            <w:r>
              <w:rPr>
                <w:rStyle w:val="IndexLink"/>
                <w:rtl w:val="true"/>
              </w:rPr>
              <w:tab/>
            </w:r>
            <w:r>
              <w:rPr>
                <w:rStyle w:val="IndexLink"/>
              </w:rPr>
              <w:t>439</w:t>
            </w:r>
          </w:hyperlink>
        </w:p>
        <w:p>
          <w:pPr>
            <w:pStyle w:val="Contents6"/>
            <w:tabs>
              <w:tab w:val="clear" w:pos="7609"/>
              <w:tab w:val="right" w:pos="9026" w:leader="dot"/>
            </w:tabs>
            <w:rPr/>
          </w:pPr>
          <w:hyperlink w:anchor="__RefHeading___Toc2888425_73709187">
            <w:r>
              <w:rPr>
                <w:webHidden/>
                <w:rStyle w:val="IndexLink"/>
              </w:rPr>
              <w:t>101</w:t>
            </w:r>
            <w:r>
              <w:rPr>
                <w:rStyle w:val="IndexLink"/>
                <w:rtl w:val="true"/>
              </w:rPr>
              <w:t>-</w:t>
            </w:r>
            <w:r>
              <w:rPr>
                <w:rStyle w:val="IndexLink"/>
                <w:rtl w:val="true"/>
              </w:rPr>
              <w:t>أما روایت أبو محمّد عبد العزیز بن مسعود بن المبارک</w:t>
            </w:r>
            <w:r>
              <w:rPr>
                <w:rStyle w:val="IndexLink"/>
                <w:rtl w:val="true"/>
              </w:rPr>
              <w:tab/>
            </w:r>
            <w:r>
              <w:rPr>
                <w:rStyle w:val="IndexLink"/>
              </w:rPr>
              <w:t>444</w:t>
            </w:r>
          </w:hyperlink>
        </w:p>
        <w:p>
          <w:pPr>
            <w:pStyle w:val="Contents6"/>
            <w:tabs>
              <w:tab w:val="clear" w:pos="7609"/>
              <w:tab w:val="right" w:pos="9026" w:leader="dot"/>
            </w:tabs>
            <w:rPr/>
          </w:pPr>
          <w:hyperlink w:anchor="__RefHeading___Toc2888427_73709187">
            <w:r>
              <w:rPr>
                <w:webHidden/>
                <w:rStyle w:val="IndexLink"/>
                <w:rtl w:val="true"/>
              </w:rPr>
              <w:t>اشاره</w:t>
            </w:r>
            <w:r>
              <w:rPr>
                <w:rStyle w:val="IndexLink"/>
                <w:rtl w:val="true"/>
              </w:rPr>
              <w:tab/>
            </w:r>
            <w:r>
              <w:rPr>
                <w:rStyle w:val="IndexLink"/>
              </w:rPr>
              <w:t>444</w:t>
            </w:r>
          </w:hyperlink>
        </w:p>
        <w:p>
          <w:pPr>
            <w:pStyle w:val="Contents6"/>
            <w:tabs>
              <w:tab w:val="clear" w:pos="7609"/>
              <w:tab w:val="right" w:pos="9026" w:leader="dot"/>
            </w:tabs>
            <w:rPr/>
          </w:pPr>
          <w:hyperlink w:anchor="__RefHeading___Toc2888429_73709187">
            <w:r>
              <w:rPr>
                <w:webHidden/>
                <w:rStyle w:val="IndexLink"/>
                <w:rtl w:val="true"/>
              </w:rPr>
              <w:t>ترجمۀ ابن الاخضر الجنابذی</w:t>
            </w:r>
            <w:r>
              <w:rPr>
                <w:rStyle w:val="IndexLink"/>
                <w:rtl w:val="true"/>
              </w:rPr>
              <w:tab/>
            </w:r>
            <w:r>
              <w:rPr>
                <w:rStyle w:val="IndexLink"/>
              </w:rPr>
              <w:t>445</w:t>
            </w:r>
          </w:hyperlink>
        </w:p>
        <w:p>
          <w:pPr>
            <w:pStyle w:val="Contents6"/>
            <w:tabs>
              <w:tab w:val="clear" w:pos="7609"/>
              <w:tab w:val="right" w:pos="9026" w:leader="dot"/>
            </w:tabs>
            <w:rPr/>
          </w:pPr>
          <w:hyperlink w:anchor="__RefHeading___Toc2888431_73709187">
            <w:r>
              <w:rPr>
                <w:webHidden/>
                <w:rStyle w:val="IndexLink"/>
              </w:rPr>
              <w:t>102</w:t>
            </w:r>
            <w:r>
              <w:rPr>
                <w:rStyle w:val="IndexLink"/>
                <w:rtl w:val="true"/>
              </w:rPr>
              <w:t>-</w:t>
            </w:r>
            <w:r>
              <w:rPr>
                <w:rStyle w:val="IndexLink"/>
                <w:rtl w:val="true"/>
              </w:rPr>
              <w:t>أما روایت أبو الحسن علی بن محمّد بن محمّد بن عبد الکریم</w:t>
            </w:r>
            <w:r>
              <w:rPr>
                <w:rStyle w:val="IndexLink"/>
                <w:rtl w:val="true"/>
              </w:rPr>
              <w:tab/>
            </w:r>
            <w:r>
              <w:rPr>
                <w:rStyle w:val="IndexLink"/>
              </w:rPr>
              <w:t>447</w:t>
            </w:r>
          </w:hyperlink>
        </w:p>
        <w:p>
          <w:pPr>
            <w:pStyle w:val="Contents6"/>
            <w:tabs>
              <w:tab w:val="clear" w:pos="7609"/>
              <w:tab w:val="right" w:pos="9026" w:leader="dot"/>
            </w:tabs>
            <w:rPr/>
          </w:pPr>
          <w:hyperlink w:anchor="__RefHeading___Toc2888433_73709187">
            <w:r>
              <w:rPr>
                <w:webHidden/>
                <w:rStyle w:val="IndexLink"/>
                <w:rtl w:val="true"/>
              </w:rPr>
              <w:t>اشاره</w:t>
            </w:r>
            <w:r>
              <w:rPr>
                <w:rStyle w:val="IndexLink"/>
                <w:rtl w:val="true"/>
              </w:rPr>
              <w:tab/>
            </w:r>
            <w:r>
              <w:rPr>
                <w:rStyle w:val="IndexLink"/>
              </w:rPr>
              <w:t>447</w:t>
            </w:r>
          </w:hyperlink>
        </w:p>
        <w:p>
          <w:pPr>
            <w:pStyle w:val="Contents6"/>
            <w:tabs>
              <w:tab w:val="clear" w:pos="7609"/>
              <w:tab w:val="right" w:pos="9026" w:leader="dot"/>
            </w:tabs>
            <w:rPr/>
          </w:pPr>
          <w:hyperlink w:anchor="__RefHeading___Toc2888435_73709187">
            <w:r>
              <w:rPr>
                <w:webHidden/>
                <w:rStyle w:val="IndexLink"/>
                <w:rtl w:val="true"/>
              </w:rPr>
              <w:t>ترجمۀ أبو الحسن عز الدین ابن الأثیر</w:t>
            </w:r>
            <w:r>
              <w:rPr>
                <w:rStyle w:val="IndexLink"/>
                <w:rtl w:val="true"/>
              </w:rPr>
              <w:tab/>
            </w:r>
            <w:r>
              <w:rPr>
                <w:rStyle w:val="IndexLink"/>
              </w:rPr>
              <w:t>448</w:t>
            </w:r>
          </w:hyperlink>
        </w:p>
        <w:p>
          <w:pPr>
            <w:pStyle w:val="Contents6"/>
            <w:tabs>
              <w:tab w:val="clear" w:pos="7609"/>
              <w:tab w:val="right" w:pos="9026" w:leader="dot"/>
            </w:tabs>
            <w:rPr/>
          </w:pPr>
          <w:hyperlink w:anchor="__RefHeading___Toc2888437_73709187">
            <w:r>
              <w:rPr>
                <w:webHidden/>
                <w:rStyle w:val="IndexLink"/>
              </w:rPr>
              <w:t>103</w:t>
            </w:r>
            <w:r>
              <w:rPr>
                <w:rStyle w:val="IndexLink"/>
                <w:rtl w:val="true"/>
              </w:rPr>
              <w:t>-</w:t>
            </w:r>
            <w:r>
              <w:rPr>
                <w:rStyle w:val="IndexLink"/>
                <w:rtl w:val="true"/>
              </w:rPr>
              <w:t>أما روایت ضیاء الدین محمّد بن عبد الواحد</w:t>
            </w:r>
            <w:r>
              <w:rPr>
                <w:rStyle w:val="IndexLink"/>
                <w:rtl w:val="true"/>
              </w:rPr>
              <w:tab/>
            </w:r>
            <w:r>
              <w:rPr>
                <w:rStyle w:val="IndexLink"/>
              </w:rPr>
              <w:t>450</w:t>
            </w:r>
          </w:hyperlink>
        </w:p>
        <w:p>
          <w:pPr>
            <w:pStyle w:val="Contents6"/>
            <w:tabs>
              <w:tab w:val="clear" w:pos="7609"/>
              <w:tab w:val="right" w:pos="9026" w:leader="dot"/>
            </w:tabs>
            <w:rPr/>
          </w:pPr>
          <w:hyperlink w:anchor="__RefHeading___Toc2888439_73709187">
            <w:r>
              <w:rPr>
                <w:webHidden/>
                <w:rStyle w:val="IndexLink"/>
                <w:rtl w:val="true"/>
              </w:rPr>
              <w:t>اشاره</w:t>
            </w:r>
            <w:r>
              <w:rPr>
                <w:rStyle w:val="IndexLink"/>
                <w:rtl w:val="true"/>
              </w:rPr>
              <w:tab/>
            </w:r>
            <w:r>
              <w:rPr>
                <w:rStyle w:val="IndexLink"/>
              </w:rPr>
              <w:t>450</w:t>
            </w:r>
          </w:hyperlink>
        </w:p>
        <w:p>
          <w:pPr>
            <w:pStyle w:val="Contents6"/>
            <w:tabs>
              <w:tab w:val="clear" w:pos="7609"/>
              <w:tab w:val="right" w:pos="9026" w:leader="dot"/>
            </w:tabs>
            <w:rPr/>
          </w:pPr>
          <w:hyperlink w:anchor="__RefHeading___Toc2888441_73709187">
            <w:r>
              <w:rPr>
                <w:webHidden/>
                <w:rStyle w:val="IndexLink"/>
                <w:rtl w:val="true"/>
              </w:rPr>
              <w:t>حدیث غریب فی شأن فاطمة الزهراء علیهما السلام</w:t>
            </w:r>
            <w:r>
              <w:rPr>
                <w:rStyle w:val="IndexLink"/>
                <w:rtl w:val="true"/>
              </w:rPr>
              <w:tab/>
            </w:r>
            <w:r>
              <w:rPr>
                <w:rStyle w:val="IndexLink"/>
              </w:rPr>
              <w:t>452</w:t>
            </w:r>
          </w:hyperlink>
        </w:p>
        <w:p>
          <w:pPr>
            <w:pStyle w:val="Contents6"/>
            <w:tabs>
              <w:tab w:val="clear" w:pos="7609"/>
              <w:tab w:val="right" w:pos="9026" w:leader="dot"/>
            </w:tabs>
            <w:rPr/>
          </w:pPr>
          <w:hyperlink w:anchor="__RefHeading___Toc2888443_73709187">
            <w:r>
              <w:rPr>
                <w:webHidden/>
                <w:rStyle w:val="IndexLink"/>
              </w:rPr>
              <w:t>104</w:t>
            </w:r>
            <w:r>
              <w:rPr>
                <w:rStyle w:val="IndexLink"/>
                <w:rtl w:val="true"/>
              </w:rPr>
              <w:t>-</w:t>
            </w:r>
            <w:r>
              <w:rPr>
                <w:rStyle w:val="IndexLink"/>
                <w:rtl w:val="true"/>
              </w:rPr>
              <w:t>أما روایت أبو عبد اللّه محمّد بن محمود بن الحسن بن هبة اللّه</w:t>
            </w:r>
            <w:r>
              <w:rPr>
                <w:rStyle w:val="IndexLink"/>
                <w:rtl w:val="true"/>
              </w:rPr>
              <w:tab/>
            </w:r>
            <w:r>
              <w:rPr>
                <w:rStyle w:val="IndexLink"/>
              </w:rPr>
              <w:t>453</w:t>
            </w:r>
          </w:hyperlink>
        </w:p>
        <w:p>
          <w:pPr>
            <w:pStyle w:val="Contents6"/>
            <w:tabs>
              <w:tab w:val="clear" w:pos="7609"/>
              <w:tab w:val="right" w:pos="9026" w:leader="dot"/>
            </w:tabs>
            <w:rPr/>
          </w:pPr>
          <w:hyperlink w:anchor="__RefHeading___Toc2888445_73709187">
            <w:r>
              <w:rPr>
                <w:webHidden/>
                <w:rStyle w:val="IndexLink"/>
                <w:rtl w:val="true"/>
              </w:rPr>
              <w:t>اشاره</w:t>
            </w:r>
            <w:r>
              <w:rPr>
                <w:rStyle w:val="IndexLink"/>
                <w:rtl w:val="true"/>
              </w:rPr>
              <w:tab/>
            </w:r>
            <w:r>
              <w:rPr>
                <w:rStyle w:val="IndexLink"/>
              </w:rPr>
              <w:t>453</w:t>
            </w:r>
          </w:hyperlink>
        </w:p>
        <w:p>
          <w:pPr>
            <w:pStyle w:val="Contents6"/>
            <w:tabs>
              <w:tab w:val="clear" w:pos="7609"/>
              <w:tab w:val="right" w:pos="9026" w:leader="dot"/>
            </w:tabs>
            <w:rPr/>
          </w:pPr>
          <w:hyperlink w:anchor="__RefHeading___Toc2888447_73709187">
            <w:r>
              <w:rPr>
                <w:webHidden/>
                <w:rStyle w:val="IndexLink"/>
                <w:rtl w:val="true"/>
              </w:rPr>
              <w:t>ترجمۀ حافظ محب الدین ابن النجار</w:t>
            </w:r>
            <w:r>
              <w:rPr>
                <w:rStyle w:val="IndexLink"/>
                <w:rtl w:val="true"/>
              </w:rPr>
              <w:tab/>
            </w:r>
            <w:r>
              <w:rPr>
                <w:rStyle w:val="IndexLink"/>
              </w:rPr>
              <w:t>454</w:t>
            </w:r>
          </w:hyperlink>
        </w:p>
        <w:p>
          <w:pPr>
            <w:pStyle w:val="Contents6"/>
            <w:tabs>
              <w:tab w:val="clear" w:pos="7609"/>
              <w:tab w:val="right" w:pos="9026" w:leader="dot"/>
            </w:tabs>
            <w:rPr/>
          </w:pPr>
          <w:hyperlink w:anchor="__RefHeading___Toc2888449_73709187">
            <w:r>
              <w:rPr>
                <w:webHidden/>
                <w:rStyle w:val="IndexLink"/>
              </w:rPr>
              <w:t>105</w:t>
            </w:r>
            <w:r>
              <w:rPr>
                <w:rStyle w:val="IndexLink"/>
                <w:rtl w:val="true"/>
              </w:rPr>
              <w:t>-</w:t>
            </w:r>
            <w:r>
              <w:rPr>
                <w:rStyle w:val="IndexLink"/>
                <w:rtl w:val="true"/>
              </w:rPr>
              <w:t>أما روایت رضی الدین حسن بن محمّد الصغانی</w:t>
            </w:r>
            <w:r>
              <w:rPr>
                <w:rStyle w:val="IndexLink"/>
                <w:rtl w:val="true"/>
              </w:rPr>
              <w:tab/>
            </w:r>
            <w:r>
              <w:rPr>
                <w:rStyle w:val="IndexLink"/>
              </w:rPr>
              <w:t>457</w:t>
            </w:r>
          </w:hyperlink>
        </w:p>
        <w:p>
          <w:pPr>
            <w:pStyle w:val="Contents6"/>
            <w:tabs>
              <w:tab w:val="clear" w:pos="7609"/>
              <w:tab w:val="right" w:pos="9026" w:leader="dot"/>
            </w:tabs>
            <w:rPr/>
          </w:pPr>
          <w:hyperlink w:anchor="__RefHeading___Toc2888451_73709187">
            <w:r>
              <w:rPr>
                <w:webHidden/>
                <w:rStyle w:val="IndexLink"/>
                <w:rtl w:val="true"/>
              </w:rPr>
              <w:t>اشاره</w:t>
            </w:r>
            <w:r>
              <w:rPr>
                <w:rStyle w:val="IndexLink"/>
                <w:rtl w:val="true"/>
              </w:rPr>
              <w:tab/>
            </w:r>
            <w:r>
              <w:rPr>
                <w:rStyle w:val="IndexLink"/>
              </w:rPr>
              <w:t>457</w:t>
            </w:r>
          </w:hyperlink>
        </w:p>
        <w:p>
          <w:pPr>
            <w:pStyle w:val="Contents6"/>
            <w:tabs>
              <w:tab w:val="clear" w:pos="7609"/>
              <w:tab w:val="right" w:pos="9026" w:leader="dot"/>
            </w:tabs>
            <w:rPr/>
          </w:pPr>
          <w:hyperlink w:anchor="__RefHeading___Toc2888453_73709187">
            <w:r>
              <w:rPr>
                <w:webHidden/>
                <w:rStyle w:val="IndexLink"/>
                <w:rtl w:val="true"/>
              </w:rPr>
              <w:t>ترجمۀ رضی الدین حسن ضغانی</w:t>
            </w:r>
            <w:r>
              <w:rPr>
                <w:rStyle w:val="IndexLink"/>
                <w:rtl w:val="true"/>
              </w:rPr>
              <w:tab/>
            </w:r>
            <w:r>
              <w:rPr>
                <w:rStyle w:val="IndexLink"/>
              </w:rPr>
              <w:t>457</w:t>
            </w:r>
          </w:hyperlink>
        </w:p>
        <w:p>
          <w:pPr>
            <w:pStyle w:val="Contents6"/>
            <w:tabs>
              <w:tab w:val="clear" w:pos="7609"/>
              <w:tab w:val="right" w:pos="9026" w:leader="dot"/>
            </w:tabs>
            <w:rPr/>
          </w:pPr>
          <w:hyperlink w:anchor="__RefHeading___Toc2888455_73709187">
            <w:r>
              <w:rPr>
                <w:webHidden/>
                <w:rStyle w:val="IndexLink"/>
              </w:rPr>
              <w:t>106</w:t>
            </w:r>
            <w:r>
              <w:rPr>
                <w:rStyle w:val="IndexLink"/>
                <w:rtl w:val="true"/>
              </w:rPr>
              <w:t>-</w:t>
            </w:r>
            <w:r>
              <w:rPr>
                <w:rStyle w:val="IndexLink"/>
                <w:rtl w:val="true"/>
              </w:rPr>
              <w:t>أما روایت أبو سالم محمّد بن طلحة القرشی النصیبی الشافعی</w:t>
            </w:r>
            <w:r>
              <w:rPr>
                <w:rStyle w:val="IndexLink"/>
                <w:rtl w:val="true"/>
              </w:rPr>
              <w:tab/>
            </w:r>
            <w:r>
              <w:rPr>
                <w:rStyle w:val="IndexLink"/>
              </w:rPr>
              <w:t>464</w:t>
            </w:r>
          </w:hyperlink>
        </w:p>
        <w:p>
          <w:pPr>
            <w:pStyle w:val="Contents6"/>
            <w:tabs>
              <w:tab w:val="clear" w:pos="7609"/>
              <w:tab w:val="right" w:pos="9026" w:leader="dot"/>
            </w:tabs>
            <w:rPr/>
          </w:pPr>
          <w:hyperlink w:anchor="__RefHeading___Toc2888457_73709187">
            <w:r>
              <w:rPr>
                <w:webHidden/>
                <w:rStyle w:val="IndexLink"/>
                <w:rtl w:val="true"/>
              </w:rPr>
              <w:t>اشاره</w:t>
            </w:r>
            <w:r>
              <w:rPr>
                <w:rStyle w:val="IndexLink"/>
                <w:rtl w:val="true"/>
              </w:rPr>
              <w:tab/>
            </w:r>
            <w:r>
              <w:rPr>
                <w:rStyle w:val="IndexLink"/>
              </w:rPr>
              <w:t>464</w:t>
            </w:r>
          </w:hyperlink>
        </w:p>
        <w:p>
          <w:pPr>
            <w:pStyle w:val="Contents6"/>
            <w:tabs>
              <w:tab w:val="clear" w:pos="7609"/>
              <w:tab w:val="right" w:pos="9026" w:leader="dot"/>
            </w:tabs>
            <w:rPr/>
          </w:pPr>
          <w:hyperlink w:anchor="__RefHeading___Toc2888459_73709187">
            <w:r>
              <w:rPr>
                <w:webHidden/>
                <w:rStyle w:val="IndexLink"/>
                <w:rtl w:val="true"/>
              </w:rPr>
              <w:t>تجلیل گنجی شافعی و دیگران از محمّد ابن طلحۀ شافعی</w:t>
            </w:r>
            <w:r>
              <w:rPr>
                <w:rStyle w:val="IndexLink"/>
                <w:rtl w:val="true"/>
              </w:rPr>
              <w:tab/>
            </w:r>
            <w:r>
              <w:rPr>
                <w:rStyle w:val="IndexLink"/>
              </w:rPr>
              <w:t>465</w:t>
            </w:r>
          </w:hyperlink>
        </w:p>
        <w:p>
          <w:pPr>
            <w:pStyle w:val="Contents6"/>
            <w:tabs>
              <w:tab w:val="clear" w:pos="7609"/>
              <w:tab w:val="right" w:pos="9026" w:leader="dot"/>
            </w:tabs>
            <w:rPr/>
          </w:pPr>
          <w:hyperlink w:anchor="__RefHeading___Toc2888461_73709187">
            <w:r>
              <w:rPr>
                <w:webHidden/>
                <w:rStyle w:val="IndexLink"/>
              </w:rPr>
              <w:t>107</w:t>
            </w:r>
            <w:r>
              <w:rPr>
                <w:rStyle w:val="IndexLink"/>
                <w:rtl w:val="true"/>
              </w:rPr>
              <w:t>-</w:t>
            </w:r>
            <w:r>
              <w:rPr>
                <w:rStyle w:val="IndexLink"/>
                <w:rtl w:val="true"/>
              </w:rPr>
              <w:t>اما روایت شمس الدین ابو المظفر یوسف بن قزغلی</w:t>
            </w:r>
            <w:r>
              <w:rPr>
                <w:rStyle w:val="IndexLink"/>
                <w:rtl w:val="true"/>
              </w:rPr>
              <w:tab/>
            </w:r>
            <w:r>
              <w:rPr>
                <w:rStyle w:val="IndexLink"/>
              </w:rPr>
              <w:t>467</w:t>
            </w:r>
          </w:hyperlink>
        </w:p>
        <w:p>
          <w:pPr>
            <w:pStyle w:val="Contents6"/>
            <w:tabs>
              <w:tab w:val="clear" w:pos="7609"/>
              <w:tab w:val="right" w:pos="9026" w:leader="dot"/>
            </w:tabs>
            <w:rPr/>
          </w:pPr>
          <w:hyperlink w:anchor="__RefHeading___Toc2888463_73709187">
            <w:r>
              <w:rPr>
                <w:webHidden/>
                <w:rStyle w:val="IndexLink"/>
                <w:rtl w:val="true"/>
              </w:rPr>
              <w:t>اشاره</w:t>
            </w:r>
            <w:r>
              <w:rPr>
                <w:rStyle w:val="IndexLink"/>
                <w:rtl w:val="true"/>
              </w:rPr>
              <w:tab/>
            </w:r>
            <w:r>
              <w:rPr>
                <w:rStyle w:val="IndexLink"/>
              </w:rPr>
              <w:t>467</w:t>
            </w:r>
          </w:hyperlink>
        </w:p>
        <w:p>
          <w:pPr>
            <w:pStyle w:val="Contents6"/>
            <w:tabs>
              <w:tab w:val="clear" w:pos="7609"/>
              <w:tab w:val="right" w:pos="9026" w:leader="dot"/>
            </w:tabs>
            <w:rPr/>
          </w:pPr>
          <w:hyperlink w:anchor="__RefHeading___Toc2888465_73709187">
            <w:r>
              <w:rPr>
                <w:webHidden/>
                <w:rStyle w:val="IndexLink"/>
                <w:rtl w:val="true"/>
              </w:rPr>
              <w:t>مآخذ ترجمۀ سبط ابن الجوزی</w:t>
            </w:r>
            <w:r>
              <w:rPr>
                <w:rStyle w:val="IndexLink"/>
                <w:rtl w:val="true"/>
              </w:rPr>
              <w:tab/>
            </w:r>
            <w:r>
              <w:rPr>
                <w:rStyle w:val="IndexLink"/>
              </w:rPr>
              <w:t>469</w:t>
            </w:r>
          </w:hyperlink>
        </w:p>
        <w:p>
          <w:pPr>
            <w:pStyle w:val="Contents6"/>
            <w:tabs>
              <w:tab w:val="clear" w:pos="7609"/>
              <w:tab w:val="right" w:pos="9026" w:leader="dot"/>
            </w:tabs>
            <w:rPr/>
          </w:pPr>
          <w:hyperlink w:anchor="__RefHeading___Toc2888467_73709187">
            <w:r>
              <w:rPr>
                <w:webHidden/>
                <w:rStyle w:val="IndexLink"/>
              </w:rPr>
              <w:t>108</w:t>
            </w:r>
            <w:r>
              <w:rPr>
                <w:rStyle w:val="IndexLink"/>
                <w:rtl w:val="true"/>
              </w:rPr>
              <w:t>-</w:t>
            </w:r>
            <w:r>
              <w:rPr>
                <w:rStyle w:val="IndexLink"/>
                <w:rtl w:val="true"/>
              </w:rPr>
              <w:t>أما روایت أبو عبد اللّه محمّد بن یوسف بن محمّد</w:t>
            </w:r>
            <w:r>
              <w:rPr>
                <w:rStyle w:val="IndexLink"/>
                <w:rtl w:val="true"/>
              </w:rPr>
              <w:tab/>
            </w:r>
            <w:r>
              <w:rPr>
                <w:rStyle w:val="IndexLink"/>
              </w:rPr>
              <w:t>470</w:t>
            </w:r>
          </w:hyperlink>
        </w:p>
        <w:p>
          <w:pPr>
            <w:pStyle w:val="Contents6"/>
            <w:tabs>
              <w:tab w:val="clear" w:pos="7609"/>
              <w:tab w:val="right" w:pos="9026" w:leader="dot"/>
            </w:tabs>
            <w:rPr/>
          </w:pPr>
          <w:hyperlink w:anchor="__RefHeading___Toc2888469_73709187">
            <w:r>
              <w:rPr>
                <w:webHidden/>
                <w:rStyle w:val="IndexLink"/>
              </w:rPr>
              <w:t>109</w:t>
            </w:r>
            <w:r>
              <w:rPr>
                <w:rStyle w:val="IndexLink"/>
                <w:rtl w:val="true"/>
              </w:rPr>
              <w:t>-</w:t>
            </w:r>
            <w:r>
              <w:rPr>
                <w:rStyle w:val="IndexLink"/>
                <w:rtl w:val="true"/>
              </w:rPr>
              <w:t>أما روایت أبو الفتح محمّد بن محمّد بن أبی بکر</w:t>
            </w:r>
            <w:r>
              <w:rPr>
                <w:rStyle w:val="IndexLink"/>
                <w:rtl w:val="true"/>
              </w:rPr>
              <w:tab/>
            </w:r>
            <w:r>
              <w:rPr>
                <w:rStyle w:val="IndexLink"/>
              </w:rPr>
              <w:t>472</w:t>
            </w:r>
          </w:hyperlink>
        </w:p>
        <w:p>
          <w:pPr>
            <w:pStyle w:val="Contents6"/>
            <w:tabs>
              <w:tab w:val="clear" w:pos="7609"/>
              <w:tab w:val="right" w:pos="9026" w:leader="dot"/>
            </w:tabs>
            <w:rPr/>
          </w:pPr>
          <w:hyperlink w:anchor="__RefHeading___Toc2888471_73709187">
            <w:r>
              <w:rPr>
                <w:webHidden/>
                <w:rStyle w:val="IndexLink"/>
                <w:rtl w:val="true"/>
              </w:rPr>
              <w:t>اشاره</w:t>
            </w:r>
            <w:r>
              <w:rPr>
                <w:rStyle w:val="IndexLink"/>
                <w:rtl w:val="true"/>
              </w:rPr>
              <w:tab/>
            </w:r>
            <w:r>
              <w:rPr>
                <w:rStyle w:val="IndexLink"/>
              </w:rPr>
              <w:t>472</w:t>
            </w:r>
          </w:hyperlink>
        </w:p>
        <w:p>
          <w:pPr>
            <w:pStyle w:val="Contents6"/>
            <w:tabs>
              <w:tab w:val="clear" w:pos="7609"/>
              <w:tab w:val="right" w:pos="9026" w:leader="dot"/>
            </w:tabs>
            <w:rPr/>
          </w:pPr>
          <w:hyperlink w:anchor="__RefHeading___Toc2888473_73709187">
            <w:r>
              <w:rPr>
                <w:webHidden/>
                <w:rStyle w:val="IndexLink"/>
                <w:rtl w:val="true"/>
              </w:rPr>
              <w:t>ترجمۀ حافظ أبو الفتح أبیوردی</w:t>
            </w:r>
            <w:r>
              <w:rPr>
                <w:rStyle w:val="IndexLink"/>
                <w:rtl w:val="true"/>
              </w:rPr>
              <w:tab/>
            </w:r>
            <w:r>
              <w:rPr>
                <w:rStyle w:val="IndexLink"/>
              </w:rPr>
              <w:t>473</w:t>
            </w:r>
          </w:hyperlink>
        </w:p>
        <w:p>
          <w:pPr>
            <w:pStyle w:val="Contents6"/>
            <w:tabs>
              <w:tab w:val="clear" w:pos="7609"/>
              <w:tab w:val="right" w:pos="9026" w:leader="dot"/>
            </w:tabs>
            <w:rPr/>
          </w:pPr>
          <w:hyperlink w:anchor="__RefHeading___Toc2888475_73709187">
            <w:r>
              <w:rPr>
                <w:webHidden/>
                <w:rStyle w:val="IndexLink"/>
              </w:rPr>
              <w:t>110</w:t>
            </w:r>
            <w:r>
              <w:rPr>
                <w:rStyle w:val="IndexLink"/>
                <w:rtl w:val="true"/>
              </w:rPr>
              <w:t>-</w:t>
            </w:r>
            <w:r>
              <w:rPr>
                <w:rStyle w:val="IndexLink"/>
                <w:rtl w:val="true"/>
              </w:rPr>
              <w:t>أما روایت أبو زکریا یحیی بن شرف النووی</w:t>
            </w:r>
            <w:r>
              <w:rPr>
                <w:rStyle w:val="IndexLink"/>
                <w:rtl w:val="true"/>
              </w:rPr>
              <w:tab/>
            </w:r>
            <w:r>
              <w:rPr>
                <w:rStyle w:val="IndexLink"/>
              </w:rPr>
              <w:t>474</w:t>
            </w:r>
          </w:hyperlink>
        </w:p>
        <w:p>
          <w:pPr>
            <w:pStyle w:val="Contents6"/>
            <w:tabs>
              <w:tab w:val="clear" w:pos="7609"/>
              <w:tab w:val="right" w:pos="9026" w:leader="dot"/>
            </w:tabs>
            <w:rPr/>
          </w:pPr>
          <w:hyperlink w:anchor="__RefHeading___Toc2888477_73709187">
            <w:r>
              <w:rPr>
                <w:webHidden/>
                <w:rStyle w:val="IndexLink"/>
                <w:rtl w:val="true"/>
              </w:rPr>
              <w:t>اشاره</w:t>
            </w:r>
            <w:r>
              <w:rPr>
                <w:rStyle w:val="IndexLink"/>
                <w:rtl w:val="true"/>
              </w:rPr>
              <w:tab/>
            </w:r>
            <w:r>
              <w:rPr>
                <w:rStyle w:val="IndexLink"/>
              </w:rPr>
              <w:t>474</w:t>
            </w:r>
          </w:hyperlink>
        </w:p>
        <w:p>
          <w:pPr>
            <w:pStyle w:val="Contents6"/>
            <w:tabs>
              <w:tab w:val="clear" w:pos="7609"/>
              <w:tab w:val="right" w:pos="9026" w:leader="dot"/>
            </w:tabs>
            <w:rPr/>
          </w:pPr>
          <w:hyperlink w:anchor="__RefHeading___Toc2888479_73709187">
            <w:r>
              <w:rPr>
                <w:webHidden/>
                <w:rStyle w:val="IndexLink"/>
                <w:rtl w:val="true"/>
              </w:rPr>
              <w:t>ترجمۀ محیی الدین نووی صاحب التهذیب</w:t>
            </w:r>
            <w:r>
              <w:rPr>
                <w:rStyle w:val="IndexLink"/>
                <w:rtl w:val="true"/>
              </w:rPr>
              <w:tab/>
            </w:r>
            <w:r>
              <w:rPr>
                <w:rStyle w:val="IndexLink"/>
              </w:rPr>
              <w:t>475</w:t>
            </w:r>
          </w:hyperlink>
        </w:p>
        <w:p>
          <w:pPr>
            <w:pStyle w:val="Contents6"/>
            <w:tabs>
              <w:tab w:val="clear" w:pos="7609"/>
              <w:tab w:val="right" w:pos="9026" w:leader="dot"/>
            </w:tabs>
            <w:rPr/>
          </w:pPr>
          <w:hyperlink w:anchor="__RefHeading___Toc2888481_73709187">
            <w:r>
              <w:rPr>
                <w:webHidden/>
                <w:rStyle w:val="IndexLink"/>
              </w:rPr>
              <w:t>111</w:t>
            </w:r>
            <w:r>
              <w:rPr>
                <w:rStyle w:val="IndexLink"/>
                <w:rtl w:val="true"/>
              </w:rPr>
              <w:t>-</w:t>
            </w:r>
            <w:r>
              <w:rPr>
                <w:rStyle w:val="IndexLink"/>
                <w:rtl w:val="true"/>
              </w:rPr>
              <w:t>أما روایت محب الدین أبو العباس أحمد بن عبد اللّه</w:t>
            </w:r>
            <w:r>
              <w:rPr>
                <w:rStyle w:val="IndexLink"/>
                <w:rtl w:val="true"/>
              </w:rPr>
              <w:tab/>
            </w:r>
            <w:r>
              <w:rPr>
                <w:rStyle w:val="IndexLink"/>
              </w:rPr>
              <w:t>483</w:t>
            </w:r>
          </w:hyperlink>
        </w:p>
        <w:p>
          <w:pPr>
            <w:pStyle w:val="Contents6"/>
            <w:tabs>
              <w:tab w:val="clear" w:pos="7609"/>
              <w:tab w:val="right" w:pos="9026" w:leader="dot"/>
            </w:tabs>
            <w:rPr/>
          </w:pPr>
          <w:hyperlink w:anchor="__RefHeading___Toc2888483_73709187">
            <w:r>
              <w:rPr>
                <w:webHidden/>
                <w:rStyle w:val="IndexLink"/>
                <w:rtl w:val="true"/>
              </w:rPr>
              <w:t>مآخذ ترجمۀ محب الدین طبری</w:t>
            </w:r>
            <w:r>
              <w:rPr>
                <w:rStyle w:val="IndexLink"/>
                <w:rtl w:val="true"/>
              </w:rPr>
              <w:tab/>
            </w:r>
            <w:r>
              <w:rPr>
                <w:rStyle w:val="IndexLink"/>
              </w:rPr>
              <w:t>484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476_166554"/>
      <w:bookmarkStart w:id="1" w:name="pg11476_166554"/>
      <w:bookmarkEnd w:id="1"/>
    </w:p>
    <w:p>
      <w:pPr>
        <w:pStyle w:val="Heading2"/>
        <w:numPr>
          <w:ilvl w:val="1"/>
          <w:numId w:val="1"/>
        </w:numPr>
        <w:rPr/>
      </w:pPr>
      <w:bookmarkStart w:id="2" w:name="pg11476_166554"/>
      <w:bookmarkStart w:id="3" w:name="__RefHeading___Toc2887873_7370918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عبقات الانوار فی امامه الائمه الاطهار جلد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 حامد‌حسین موسوی‌نیشابوری‌هندی ؛ تحقیق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رضا مولانا البروجردی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المعارف الاسلامیه،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ردیه ای و شرحی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التحفه الاثنی‌عشریه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عبدالعزیز بن‌احمد دهلوی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دهلوی، عبدالعزیزبن احمد، </w:t>
      </w:r>
      <w:r>
        <w:rPr>
          <w:rFonts w:ascii="IRNazanin" w:hAnsi="IRNazanin" w:eastAsia="IRNazanin"/>
          <w:color w:val="111111"/>
          <w:sz w:val="28"/>
          <w:sz w:val="28"/>
          <w:szCs w:val="28"/>
          <w:lang w:bidi="fa-IR"/>
        </w:rPr>
        <w:t>۱۱۵۹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۱۲۳۹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التحفه‌الاثنی‌عشریه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تفسیرموضوع</w:t>
      </w:r>
    </w:p>
    <w:p>
      <w:pPr>
        <w:pStyle w:val="BookText"/>
        <w:rPr/>
      </w:pPr>
      <w:r>
        <w:rPr>
          <w:rFonts w:ascii="IRNazanin" w:hAnsi="IRNazanin" w:eastAsia="IRNazanin"/>
          <w:color w:val="111111"/>
          <w:sz w:val="28"/>
          <w:sz w:val="28"/>
          <w:szCs w:val="28"/>
          <w:rtl w:val="true"/>
          <w:lang w:bidi="fa-IR"/>
        </w:rPr>
        <w:t xml:space="preserve">احادیث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دهلوی، عبدالعزیز بن احمد، </w:t>
      </w:r>
      <w:r>
        <w:rPr>
          <w:rFonts w:eastAsia="IRNazanin" w:cs="IRNazanin"/>
          <w:color w:val="111111"/>
          <w:sz w:val="28"/>
          <w:szCs w:val="28"/>
          <w:lang w:bidi="fa-IR"/>
        </w:rPr>
        <w:t>1159</w:t>
      </w:r>
      <w:r>
        <w:rPr>
          <w:rFonts w:eastAsia="IRNazanin" w:cs="IRNazanin"/>
          <w:color w:val="111111"/>
          <w:sz w:val="28"/>
          <w:szCs w:val="28"/>
          <w:rtl w:val="true"/>
          <w:lang w:bidi="fa-IR"/>
        </w:rPr>
        <w:t xml:space="preserve"> - </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التحفه الاثنی عشریه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 ها و ردیه ها</w:t>
      </w:r>
    </w:p>
    <w:p>
      <w:pPr>
        <w:pStyle w:val="BookText"/>
        <w:rPr/>
      </w:pP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المعارف الاسلامیه؛</w:t>
      </w:r>
      <w:r>
        <w:rPr>
          <w:rFonts w:ascii="IRNazanin" w:hAnsi="IRNazanin" w:eastAsia="IRNazanin"/>
          <w:color w:val="111111"/>
          <w:sz w:val="28"/>
          <w:sz w:val="28"/>
          <w:szCs w:val="28"/>
          <w:lang w:bidi="fa-IR"/>
        </w:rPr>
        <w:t>۱۷۶</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۱۲۸۶۸۱۹</w:t>
      </w:r>
    </w:p>
    <w:p>
      <w:pPr>
        <w:pStyle w:val="Heading2"/>
        <w:numPr>
          <w:ilvl w:val="1"/>
          <w:numId w:val="1"/>
        </w:numPr>
        <w:rPr/>
      </w:pPr>
      <w:bookmarkStart w:id="5" w:name="__RefHeading___Toc2887875_73709187"/>
      <w:bookmarkStart w:id="6" w:name="_Toc2"/>
      <w:bookmarkEnd w:id="5"/>
      <w:r>
        <w:rPr>
          <w:rtl w:val="true"/>
        </w:rPr>
        <w:t xml:space="preserve">حدیث ثقلین </w:t>
      </w:r>
      <w:r>
        <w:rPr>
          <w:rtl w:val="true"/>
        </w:rPr>
        <w:t>(</w:t>
      </w:r>
      <w:r>
        <w:rPr>
          <w:rtl w:val="true"/>
        </w:rPr>
        <w:t>قسم سند</w:t>
      </w:r>
      <w:r>
        <w:rPr>
          <w:rtl w:val="true"/>
        </w:rPr>
        <w:t>)</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2887877_73709187"/>
      <w:bookmarkStart w:id="8" w:name="_Toc3"/>
      <w:bookmarkEnd w:id="7"/>
      <w:r>
        <w:rPr>
          <w:rtl w:val="true"/>
        </w:rPr>
        <w:t>مقدمه ناشر</w:t>
      </w:r>
      <w:bookmarkEnd w:id="8"/>
    </w:p>
    <w:p>
      <w:pPr>
        <w:pStyle w:val="BookText"/>
        <w:rPr/>
      </w:pPr>
      <w:r>
        <w:rPr>
          <w:rFonts w:ascii="IRNazanin" w:hAnsi="IRNazanin" w:eastAsia="IRNazanin"/>
          <w:color w:val="111111"/>
          <w:sz w:val="28"/>
          <w:sz w:val="28"/>
          <w:szCs w:val="28"/>
          <w:rtl w:val="true"/>
          <w:lang w:bidi="fa-IR"/>
        </w:rPr>
        <w:t>بسم اللّه الرحمن الرحیم پس از ستایش پروردگار توانا و درود بر خاتم انبیاء و سرور اولیاء و عترت طاهرۀ أصفیاء سلام اللّه علیهم أجمعین مؤسسۀ نشر نفائس مخطوطات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 مفتخر است که یکی از بزرگترین آثار مذهبی و علمی و تاریخی عالم تشیّع را که معرّف زحمت و کوشش و نتیجۀ تحقیق و تتبّع از نوابغ علمی و مفاخر نامی این مذهب مقدّس است بنیکوترین وجهی که در حدود طاقت بوده تجدید طبع نموده و مورد استفاده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و گوهرشناسانی که بدیدۀ انصاف و تقدیر در این کتاب شریف نظر نمایند بخوبی بمیزان زحمت و رنجی که مؤلّف عالیمقام در تألیف این اثر بزرگ تحمل نموده پی برده و مجموعۀ گرانبهائی از پر سودترین مطالب صدها کتاب نفیس کمیاب را در برابر خود مشاهده کرده بی اختیار بر همّت والای نویسنده آفرینها خوانند و درودها فرستند، آری، مردان حق را همین بس که در برابر عمل خود سرافراز باشند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بعلت همین اهمّیّت و عظمت کتاب، نسخه‌های طبع اول بزودی نایاب و طالبین آن روز افزون گردیدند و بهیچ قیمت یافت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مؤسسه باهتمام جمعی از دانشمندان معظم و فضلای محترم حوزۀ علمی اصفهام، أدام اللّه أیام افاضاتهم در تجدید طبع کتاب به اسلوبی نوین و سبکی مرغوب اقدام نموده و امیدوار است بیاری خداوند متعال و استقبال علاقمندان بآثار علمی و مذهبی مرتّبا توفیق نشر سایر اجزاء کتاب را یافته خدمت خود را به سر حدّ کمال رساند، بمنّه و توفیقه ضمنا به اطلاع می‌رساند که شرح حال مبسوط و مفصّلی از مؤلّف جلیل القدر و شرح آثار علمی او و همچنین تعلیقات مفیدی راجع بدورۀ حدیث ثقلین تهیّه شده که انشاء اللّه تعالی با فهرستهای متنوّع کتاب، ضمیمۀ جلد آخر بطبع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بحث در این 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متجاوز از سی صحابۀ پیغمبر اکرم صلی اللّه علیه و آله و سلّم از آن حضرت روایت نموده، و بیش از دویست نفر علماء بزرگ اهل سنت آن را بألفاظ مختلف در کتب خود ضبط کرده‌اند، اینک یکی از ألفاظ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 فیکم الثقلین، ما ان تمسکتم به لن تضلوا بعدی، أحدهما أعظم من الآخر، کتاب اللّه حبل ممدود من السماء الی الارض، و عترتی أهل بیتی، و لن یتفرقا حتی یردا علی الحوض، فانظروا کیف تخلفونی فیهما</w:t>
      </w:r>
      <w:r>
        <w:rPr>
          <w:rFonts w:eastAsia="IRNazanin" w:cs="IRNazanin"/>
          <w:color w:val="111111"/>
          <w:sz w:val="28"/>
          <w:szCs w:val="28"/>
          <w:rtl w:val="true"/>
          <w:lang w:bidi="fa-IR"/>
        </w:rPr>
        <w:t>!»</w:t>
      </w:r>
      <w:bookmarkStart w:id="9" w:name="pg11479_166557"/>
    </w:p>
    <w:p>
      <w:pPr>
        <w:pStyle w:val="Heading3"/>
        <w:numPr>
          <w:ilvl w:val="2"/>
          <w:numId w:val="1"/>
        </w:numPr>
        <w:rPr/>
      </w:pPr>
      <w:bookmarkStart w:id="10" w:name="__RefHeading___Toc2887879_73709187"/>
      <w:bookmarkStart w:id="11" w:name="_Toc4"/>
      <w:bookmarkEnd w:id="9"/>
      <w:bookmarkEnd w:id="10"/>
      <w:r>
        <w:rPr>
          <w:rtl w:val="true"/>
        </w:rPr>
        <w:t>سرآغاز سخن</w:t>
      </w:r>
      <w:bookmarkEnd w:id="11"/>
    </w:p>
    <w:p>
      <w:pPr>
        <w:pStyle w:val="BookText"/>
        <w:rPr/>
      </w:pPr>
      <w:r>
        <w:rPr>
          <w:rFonts w:ascii="IRNazanin" w:hAnsi="IRNazanin" w:eastAsia="IRNazanin"/>
          <w:color w:val="111111"/>
          <w:sz w:val="28"/>
          <w:sz w:val="28"/>
          <w:szCs w:val="28"/>
          <w:rtl w:val="true"/>
          <w:lang w:bidi="fa-IR"/>
        </w:rPr>
        <w:t>بسم الله الرحمن الرحیم الحمد للّه الّذی دعانا بمنّه الجمیل إلی التّمسّک بالثّقلین، و وقانا بلطفه الجزیل عن الارتباک فی العمه و الغین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کشف عن قلوبنا سجوف الرّیب و الرّین، و أنقذنا بولاء أهل البیت علیهم السّلام من غمرات الرّدی و الحین، و نجّانا بلطفه و کرمه من شفا جرف الزّیغ القائد إلی الزّور و المین، و صاننا بایضاح السّبل و إرسال الرّسل عن الرّکون إلی الشّنار و الشین</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صلّی اللّه علی من أرسل علی طول هجعة من الأمم و اعترام من الفتن المقبلة بالمذل و الأین، و آله الکرام الأطهار و حامته العظام الأخیار النّاهجین للقم الصّواب و الزّین، لا سیّما أخیه و صهره أفضل الخلیفتین، المصلح لذات البین، کریم الأبوین، شریف الوالدین، ابن العلمین، أمثل من ولد بین هاشمیّین، أکمل الأفخرین، زاکی الأصغرین، و عالی الأکبرین، و واقد الأصمعین، و محرز الأنفسین، و باسط الأفضلین، و ماضی الأقطعین، وارث المشعرین، و قائد العسکرین، المبجّل بالأبطحین، المفخم فی الحرمین، المهاجر بالهجرتین، المبایع بالبیعتین، و المصلّی إلی القبلتین، الّذی لم یکفر باللّه طرفة عین، المفرّق جمع الورق و العین، و اللاّطم وجه النّضار و اللّجین، المعرض المشیح بوجهه عن الحجرین، مبسوط الرّاحتین، المؤدّی للطّاعتین، السّابق بالشّهادتین، المجرّد للسّیف تارتین، کاسر الصّنمین، و جاذ الوثنین، و قاتل العمرین، و آسر العمرین، و هازم الفیلقین و مفرّق الجحفلین، راسخ القدمین، الصّارع کلّ منازل للفم و الیدین، قاصم الکفر ببدر و حنین، الضّارب بالسّیفین،</w:t>
      </w:r>
      <w:bookmarkStart w:id="12" w:name="pg11479_166558"/>
    </w:p>
    <w:p>
      <w:pPr>
        <w:pStyle w:val="BookText"/>
        <w:rPr/>
      </w:pPr>
      <w:bookmarkEnd w:id="12"/>
      <w:r>
        <w:rPr>
          <w:rFonts w:ascii="IRNazanin" w:hAnsi="IRNazanin" w:eastAsia="IRNazanin"/>
          <w:color w:val="111111"/>
          <w:sz w:val="28"/>
          <w:sz w:val="28"/>
          <w:szCs w:val="28"/>
          <w:rtl w:val="true"/>
          <w:lang w:bidi="fa-IR"/>
        </w:rPr>
        <w:t>الطّاعن بالرّمحین، الحامل علی قوسین، المتهجّد لیلة الهریر بین الصّفّین، أسمح کلّ ذی کفّین و أفصح کلّ ذی شفتین، و أسمع کلّ ذی أذنین، و أبصر کلّ ذی عینین، و أهدی کلّ من تأمّل النّجدین، أنشب من فی الأخشبین، و أعلم من بین اللاّبتین، و أقضی من فی الحرّتین، صاحب الکرّتین، الّذی ردّت له الشّمس مرّتین، القاسم للفریقین، الممیّز بین الحزمین، حجّة اللّه علی المشرقین و المغربین، و آیته العظمی بین النشأتین، إمام الحرمین، و نظام الخافقین، صنو سیّد الکونین و نفس رسول الثّقلین، و نور سراج الدّارین، و شاهد الشّاهد علی أهل العالمین، منجز الوعد و قاضی الدّین و صاحب الکنز و ذی القرنین، أوّل الحجج المجتبین، و أقدم الأئمة المصطفین، و والد الرّیحانتین، و أبی السّبطین الحسن و الحسین ع؛ صلاة ناجحة ناجعة نافعة شافعة عند الحشر و النّشر و البعث و القیام و الموتتین و النّفختین، خالدة آبدة دائمة باقیة بدوام الملوین، و اختلاف العصرین، و کرّ الجدیدین، و تعاقب الفئتین، و توالی الحرسین، و طلوع النّیّرین، و لموع القمرین، و سفور الأزهرین، و اصطحاب الفرقدین، و ارتفاق النّسرین، و جری الرّافدین، و وکوف الهاطلین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فیقول العبد القاصر العاثر حامد حسین بن العلامة السید محمد قلی عفا عنهما الرّب الغافر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المجلّد الثّانی عشر من مجلّدات المنهج الثانی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 فی امامة الأئمة الاطهار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نقضت فیه کلام عبد العزیز بن ولی اللّه الدهلوی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حدیث الثّقلین، و قد جعله الحدیث الثانی عشر من الأحادیث الدّالّة علی إمامة علیّ علیه السّلام و أتی فی جوابه بما یحیّر الأفهام حبّا لترویج ملفّقات أسلافه الأعلام و شغفا بمخالفة طریقة اهل البیت علیهم السّلام و و لها بالعدول و الجنوح عن جادّة الحقّ المعتام؛ و من اللّه الملک المنعام المفضل بالنّعم الجسام استمدّ فی البدء و الختام و الأخذ و الإتمام</w:t>
      </w:r>
      <w:r>
        <w:rPr>
          <w:rFonts w:eastAsia="IRNazanin" w:cs="IRNazanin"/>
          <w:color w:val="111111"/>
          <w:sz w:val="28"/>
          <w:szCs w:val="28"/>
          <w:rtl w:val="true"/>
          <w:lang w:bidi="fa-IR"/>
        </w:rPr>
        <w:t>.</w:t>
      </w:r>
    </w:p>
    <w:p>
      <w:pPr>
        <w:pStyle w:val="Heading3"/>
        <w:numPr>
          <w:ilvl w:val="2"/>
          <w:numId w:val="1"/>
        </w:numPr>
        <w:rPr/>
      </w:pPr>
      <w:bookmarkStart w:id="13" w:name="__RefHeading___Toc2887881_73709187"/>
      <w:bookmarkStart w:id="14" w:name="_Toc5"/>
      <w:bookmarkEnd w:id="13"/>
      <w:r>
        <w:rPr>
          <w:rtl w:val="true"/>
        </w:rPr>
        <w:t>روایت کردن صاحب تحفه حدیث ثقلین را از طریق زید ابن ارقم</w:t>
      </w:r>
      <w:bookmarkEnd w:id="14"/>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المحدث النحریر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زید بن أرقم عن النّبی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 ما إن تمسّکتم بهما لن تضلّوا بعدی، أحدهما أعظم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هم بدستور أحادیث سابقه</w:t>
      </w:r>
    </w:p>
    <w:p>
      <w:pPr>
        <w:pStyle w:val="BookText"/>
        <w:rPr/>
      </w:pPr>
      <w:r>
        <w:rPr>
          <w:rFonts w:ascii="IRNazanin" w:hAnsi="IRNazanin" w:eastAsia="IRNazanin"/>
          <w:color w:val="111111"/>
          <w:sz w:val="28"/>
          <w:sz w:val="28"/>
          <w:szCs w:val="28"/>
          <w:rtl w:val="true"/>
          <w:lang w:bidi="fa-IR"/>
        </w:rPr>
        <w:t>با مدّعی مساس ندارد، زیرا که لازم نیست که متمسّک به صاحب زعامت کبری باشد، سلّمنا، لیکن این حدیث هم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بسنّتی و سنّة الخلفاء الرّاشدین المهدیّین من بعدی، تمسّکوا بها و عضّوا علیها بالنّواجذ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سلّمنا؛ و لیکن عترت در لغت عرب بمعنی أقارب است؛ پس اگر دلالت بر امامت کند لازم آید که جمیع أقارب آن حضرت صلّی اللّه علیه و سلّم أئمّه باشند واجب الاطاعة، علی الخصوص مثل عبد اللّه بن عبّاس و محمّد بن الحنفیّه و زید بن علی و حسن مثنّی و إسحاق بن جعفر الصّادق و أمثال ایشان از أهل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حدیث صحیح واردست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شطر دینکم عن هذه الحمیراء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اشارۀ بعائشه فرمود،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اهتدوا بهدی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تمسّکوا بعهد ابن أمّ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 لکم ما رضی لکم ابن أمّ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أعلمکم بالحلال و الحرام معاذ 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أمثال ذلک کثیرة خصوصا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اقتدوا بالّذین من بعدی أبی 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بدرجۀ شهرت و تواتر معنوی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آمد که همۀ این اشخاص إمام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حدیث دلالت بر امامت عترت نماید حدیث صحیح مروی از حضرت أمیر که نزد شیعه متواتر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الشّوری للمهاجرین و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درست شود؟ همین قسم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أهل بیتی فیکم مثل سفینة نوح، من رکبها نجی و من تخلّف عنها 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نمی‌کند مگر بر آنکه فلاح و هدایت مربوط بدوستی ایشان و منوط باتّباع ایشانست، و تخلّف از دوستی و اتباع ایشان موجب 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معنی بفضل اللّه تعالی محض، نصیب اهل سنّت است و بس از جمیع فرق اسلامیّه و خاصّست بمذهب أهل سنّت لا یوجد فی غیرهم، زیرا که ایشان متمسّکند بحبل و داد جمیع أهل بیت و بر قیاس کتاب اللّه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فَتُؤْمِنُونَ بِبَعْضِ اَلْکِتابِ وَ تَکْفُرُونَ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رنک ایمان بالأنبیا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نُفَرِّقُ بَیْنَ أَحَدٍ مِنْ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بعض؛ محبّت و ایمان، و با بعض؛ بغض و کفران نمی‌ورزند، بخلاف شیعه که هیچ</w:t>
      </w:r>
    </w:p>
    <w:p>
      <w:pPr>
        <w:pStyle w:val="BookText"/>
        <w:rPr/>
      </w:pPr>
      <w:r>
        <w:rPr>
          <w:rFonts w:ascii="IRNazanin" w:hAnsi="IRNazanin" w:eastAsia="IRNazanin"/>
          <w:color w:val="111111"/>
          <w:sz w:val="28"/>
          <w:sz w:val="28"/>
          <w:szCs w:val="28"/>
          <w:rtl w:val="true"/>
          <w:lang w:bidi="fa-IR"/>
        </w:rPr>
        <w:t>فرقۀ ایشان جمیع اهل بیت را دوست ندارد، بعضی یک طائفه را محبوب می‌سازند و بقیّه را مبغوض می‌دارند، و بعضی طائفۀ دیگر را، و همینست حال اتّباع که أهل سنّت یک طائفه را خاصّ نمی‌کنند؛ از هر همه روایات دین خود می‌آرند و بدان تمسّک می‌جویند، چنانچه کتب تفسیر و حدیث و فقه ایشان بر آن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کتب أهل سنّت را اعتبار نکنند مرویّات شیعه را که از عقائد الهیّه گرفته تا فروغ فقهیّه موافق اهل سنّت درین رساله نقل کرده شد چه جوابست؟ و درین مقام بعضی از خوش طبعان شیعه تقریری دارد خیلی دلفریب، لابدّ ذکر آن تقریر و حلّ آن تزویر نموده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که تشبیه اهل بیت در این حدیث بسفینه اقتضا می‌کند که محبّت جمیع اهل بیت و اتّباع کلّ ایشان در نجات و فلاح ضرور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اگر شخصی در یک کنج کشتی جا گرفت بلا شبهه از غرق او را نجات حاصل شد، بلکه دوران در تمام کشتی و گاهی بکنجی نشستن و گاهی بکنج دیگر معمول و عادی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شیعه چون متمسّک ببعض أهل بیت شدند و اتّباع بعضی از ایشان پیش گرفتند بلا شبهه ناجی باشند و طعنی که أهل سنّت بر ایشان بابت إنکار بعض أهل بیت می‌نمایند دفع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أهل سنّت در این جواب او بدو وجه سخن دارند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بطریق نقض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امامیّه را باید که زیدیّه و کیسانیّه و و ناووسیّه و أفطحیّه را گمراه ندانند و ناجی و مفلح انگارند، زیرا که هر یکی ازین فرق مذکوره و أمثال ایشان کنجی ازین کشتی وسیع گرفته و در آن کنج جای خود ساخته و یک کنج کشتی برای نجات از غرق کافیست بلکه درین صورت تعیین أئمّۀ اثنا عشر نیز مخدوش گشت، زیرا که هر کنج کشتی در نجات بخشیدن از موج دریا کافیست، و معنی امام همینست که اتّباع او موجب نجات آخرت باشد و تمام مذهب</w:t>
      </w:r>
    </w:p>
    <w:p>
      <w:pPr>
        <w:pStyle w:val="BookText"/>
        <w:rPr/>
      </w:pPr>
      <w:r>
        <w:rPr>
          <w:rFonts w:ascii="IRNazanin" w:hAnsi="IRNazanin" w:eastAsia="IRNazanin"/>
          <w:color w:val="111111"/>
          <w:sz w:val="28"/>
          <w:sz w:val="28"/>
          <w:szCs w:val="28"/>
          <w:rtl w:val="true"/>
          <w:lang w:bidi="fa-IR"/>
        </w:rPr>
        <w:t>اثنا عشریّه بلکه امامیّه بر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کلمه را زیدیّه گویند همین حرف در مقابله آنها گفته خواهد شد، پس تعیین مذهبی برای خود هیچ فرقه را از فرق شیعه درست نیست بلکه جمیع مذاهب را باید که حق دانند و صواب انگارند، حال آنکه در میان مذاهب اینها تناقض و تضادّ واقعست و هر دو جانب تناقض را حق دانستن در غیر اجتهادیّات قائل باجتماع نقیضین شدنست که بدیهی الاستحاله است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بطریق حلّ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گرفتن در یک کنج کشتی وقتی نجات بخش از غرق دریاست که در کنج دیگر از آن کشتی رخنه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یک کنج نشست و در کنج دیگر رخنه کردن آغاز نهاد بلا شبهه غرق خواهد شد، و هیچ فرقه از فرق شیعه نیست إلاّ در یک کنج این کشتی نشسته و در کنج دیگر رخنه پیدا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اهل سنّت هر چند در کنجهای مختلفه سیر و دور می‌نمایند أمّا کشتی ایشان سالمست در هیچ کنج دیگر رخنه نکرده‌اند تا از آن طرف موج دریا درآید و غرق کند؛ و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باختیار روش أهل سنّت إلزام توان داد و نواصب را در إنکار این دو حدیث که بدلیل عقلی در صحّت این هر دو قدح کرده‌اند و گفته‌اند که مفاد این هر دو حدیث تکلیف بممتنعات عقلیّه است که بالبداهة محالست زیرا که اگر تمسّک بجمیع اهل بیت نموده آید و بلا شبهه در عقائد و فروع ایشان اختلاف و تناقض رو داده می‌باید که أمّت مکلّف باشد بجمع بین النّقیضین، و هو محال بالبداهة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تمسّک ببعض ایشان کرده آید یا بتعیّن خواهد بود و یا بغیر 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شقّ أوّل ترجیح بلا مرجّح لازم خواهد آمد؛ و در روایات تعیّن حقّ بجانب خود نیز اینها را اختلاف واقعست باز همان آش اجتماع نقیضین در کاسه می‌آید یا ترجیح بلا 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شقّ ثانی مراد باشد لازم آید تجویز عقائد مختلفه و شرائع متفاوته در یک دین واحد از خود شارع؛ حال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جَعَلْنا مِنْکُمْ شِرْعَةً وَ مِنْهاجاً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مخالف</w:t>
      </w:r>
      <w:bookmarkStart w:id="15" w:name="pg11479_166562"/>
    </w:p>
    <w:p>
      <w:pPr>
        <w:pStyle w:val="BookText"/>
        <w:rPr/>
      </w:pPr>
      <w:bookmarkEnd w:id="15"/>
      <w:r>
        <w:rPr>
          <w:rFonts w:ascii="IRNazanin" w:hAnsi="IRNazanin" w:eastAsia="IRNazanin"/>
          <w:color w:val="111111"/>
          <w:sz w:val="28"/>
          <w:sz w:val="28"/>
          <w:szCs w:val="28"/>
          <w:rtl w:val="true"/>
          <w:lang w:bidi="fa-IR"/>
        </w:rPr>
        <w:t>این تجویزست و بضرورت دینیّه استحالۀ آن ثابت، و هیچ فرقه از فرق شیعه از عهدۀ جواب این خدشۀ آن أشقیا نمی‌تواند برآمد إلاّ چون روش أهل سنّت اختیار کند</w:t>
      </w:r>
      <w:r>
        <w:rPr>
          <w:rFonts w:eastAsia="IRNazanin" w:cs="IRNazanin"/>
          <w:color w:val="111111"/>
          <w:sz w:val="28"/>
          <w:szCs w:val="28"/>
          <w:rtl w:val="true"/>
          <w:lang w:bidi="fa-IR"/>
        </w:rPr>
        <w:t>].</w:t>
      </w:r>
    </w:p>
    <w:p>
      <w:pPr>
        <w:pStyle w:val="Heading3"/>
        <w:numPr>
          <w:ilvl w:val="2"/>
          <w:numId w:val="1"/>
        </w:numPr>
        <w:rPr/>
      </w:pPr>
      <w:bookmarkStart w:id="16" w:name="__RefHeading___Toc2887883_73709187"/>
      <w:bookmarkStart w:id="17" w:name="_Toc6"/>
      <w:bookmarkEnd w:id="16"/>
      <w:r>
        <w:rPr>
          <w:rtl w:val="true"/>
        </w:rPr>
        <w:t>جواب مؤلف به صاحب تحفه</w:t>
      </w:r>
      <w:bookmarkEnd w:id="17"/>
    </w:p>
    <w:p>
      <w:pPr>
        <w:pStyle w:val="Heading4"/>
        <w:numPr>
          <w:ilvl w:val="3"/>
          <w:numId w:val="1"/>
        </w:numPr>
        <w:rPr/>
      </w:pPr>
      <w:bookmarkStart w:id="18" w:name="__RefHeading___Toc2887885_73709187"/>
      <w:bookmarkStart w:id="19" w:name="_Toc7"/>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أقول مستعینا بلطف الملهم الخبیر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أصحاب أفکار صائبه و أرباب أنظار ثاقبه و طالبین حقّ و یقین و سالکین طریق صواب رزین و شاربین رحیق تحقیق متین، مخفی و مستور نیست که حدیث ثقلین در باب خلافت بلا فصل جناب أمیر المؤمنین و امامت دیگر أئمۀ طاهرین صلوات اللّه و سلامه علیهم أجمعین و صحّت مذهب مقتفیان حضرات معصومین؛ از عمدۀ دلائل باهره و براهین قاهره و حجج زاهره و بیّنات ظاهره و شواهد ساطعه و وثائق لامعه و مؤیّدات بالغه و مسدّدات سابغه، و برای إبطال و توهین مذاهب خصام و ردّ تهجین طرائق منحرفین از أهل بیت علیهم السّلام از جلائل مفحمات قاطعه و ملزمات رائعه و منبّهات قادعه و موقظات رادعه و مبکتات وافیه و مسکتات کافیه و مصطلمات شافیه و مستأصلات شافه جماعة جافیه است که بعد ملاحظه آن أهل حقّ و صواب و إیقان را نهایت ثلج فؤاد و برد یقین و اطمینان، و أرباب حقد و شنآن و أصحاب ضغن و عدوان را نهایت انکسار و انضجار و هوان حاصل، و أنواع وساوس مردیه و أقسام هواجس مغویه و صنوف لواعج شکوک مخترعه و شئون بدائع تسویلات مبتدعه یکسر مضمحل و زائل می‌گردد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مخاطب با کمال اگر چه تاب و مجال قیل و قال و بحث و جدال در صحّت این حدیث شریف نیافته، شاء أو أبی، چار و ناچار طوعا و کرها، و طریقۀ دیرینه زمیمه؛ و شیمۀ معتادۀ قدیمۀ خود که جرح و قدح و طعن و لمز و عیب و غمز و ثلب و قصب فضائل عظیمه و مناقب فخیمۀ اهل بیت طاهرین سلام اللّه علیهم اجمعین است گذاشته، لکن باقتفاء آثار جماعتی از أسلاف با إنصاف خود که در این حدیث داد تحریف و تبدیل و تزریق و تسویل داده‌اند همّت عالی نهمت خود را بتخدیعات عجیب و تلمیعات غریب گماشته و در پرده إظهار و لا وصفا آهنگ نواصب معادین قادحین و نغمۀ مخالفین معاندین جارحین که از کمال خلاعت و نهایت جلاعت بهر این حدیث شریف علاوه بر إعراض و صدّ، در صدد قدح و ردّ بر آمده‌اند برداشته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اول تخدیعی‌که از مخاطب در این جا سرزده این 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وصف مروی بودن حدیث تمسّک؛ باعتراف أکابر محقّقین بطرق کثیره از بیست صحابه بلکه زیاده که أضعاف عدد تواترست، صرف از روایت زید بن أرقم ذکر نموده تا معارضۀ آن بروایات آحاد موضوعۀ أهل سنّت که در جواب ذکر کرده؛ در نظر عوام صحیح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ذکری از تواتر این حدیث شریف بر زبان بلاغت ترجمان نیاورده، حال آنکه در ما بعد بعون اللّه المنعام کالشّمس فی رابعة النّهار واضح و آشکار خواهد شد که این حدیث شریف از أشهر متواترات و أجلای قطعیّاتست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آنکه تخدیعا للعوام و تعزیرا للأغثام باظهار استفاضۀ آن هم دل نداده، و کاش که اگر بمزید اخفاء حقّ و إلطاط صدق، لب بإظهار تواترش نگشوده بود؛ أقل مرتبه اعترافی بمستفیض بودنش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آنکه اشارۀ اجمالیّه هم بتعدّد طرق و تنوّع أسانید این حدیث شریف نکرده، نه در نقل تقریر أهل حقّ و نه در مقام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تعدّد طرق و تنوّع أسانید آن از افادات أئمّۀ أعلام و أساطین عظام سنّیّه عنقریب بر ناظر خبیر واضح و مستنیر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آنکه تصریح صریح بصحّت و ثبوت آن نیز أصلا ننموده، نه در نقل تقریر أهل حقّ و نه در مقام جواب، حال آنکه نهایت ثبوت و صحّت آن باتفاق شیعه و سنّی از کلام خودش در آخر باب چهارم ظاهر و واضحست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آنکه تحرّزا عن الإذعان و التّصدیق تصریحی بحسن بودن این حدیث شریف هم نکرده برای اولیای خود مجالی و لو أضیق من کفة حابل در باب دفع عیب و عار و ذبّ شین و شنار ستر و کتمان از حضرت رفیع المکانش نگذاشته</w:t>
      </w:r>
      <w:r>
        <w:rPr>
          <w:rFonts w:eastAsia="IRNazanin" w:cs="IRNazanin"/>
          <w:color w:val="111111"/>
          <w:sz w:val="28"/>
          <w:szCs w:val="28"/>
          <w:rtl w:val="true"/>
          <w:lang w:bidi="fa-IR"/>
        </w:rPr>
        <w:t>!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هفتم آنکه تفسیر عترتی را بأهل بیتی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أشهر کتب حدیثست واقع شده و در غیر آن نیز مروّی و مأثور می‌باشد حذف نموده تا ادخال جمیع أقارب در آن صورت بندد و امامت أئمه علیهم السّلام بزعمش</w:t>
      </w:r>
    </w:p>
    <w:p>
      <w:pPr>
        <w:pStyle w:val="BookText"/>
        <w:rPr/>
      </w:pPr>
      <w:r>
        <w:rPr>
          <w:rFonts w:ascii="IRNazanin" w:hAnsi="IRNazanin" w:eastAsia="IRNazanin"/>
          <w:color w:val="111111"/>
          <w:sz w:val="28"/>
          <w:sz w:val="28"/>
          <w:szCs w:val="28"/>
          <w:rtl w:val="true"/>
          <w:lang w:bidi="fa-IR"/>
        </w:rPr>
        <w:t>ثابت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 آنکه فقرۀ</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یتفرّقا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نصّ صریح بر عصمت اهل بیت علیهم السّلام بود با وصف آنکه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کتب معتمده مذکور و مسطورست نیاورده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 آنکه دیگر جملات مفیده و فقرات سدیده که در طرق کامله و سیاقات شاملۀ این حدیث شریف از جناب رسالت‌مآب علیه و آله الأطیاب آلاف السّلام من الملک الوهّاب وارد شده و دلالت آن بر کمال عظمت منزلت و جلالت مرتبت اهل بیت علیهم السّلام عموما و جناب أمیر المؤمنین علیه السّلام خصوصا کالصّبح المسفر و الشّمس المنیرة ساطع و لامعست نیز ذکر نفرموده باین صنیع بدیع، کمال انهماک خود را در تفریط و تضجیع افزوده و عذر عدم اطلاع با وصف دعاوی طول باع که أتباع و أشیاع مخاطب مطاع تبعا لنفسه دارند غیر قابل استماعست، اگر چه در نفس الأمر صحیح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 آنکه‌تقریر أهل حقّ متضمّن دلالت این حدیث شریف بر امامت جناب أمیر المؤمنین علیه السّلام که بوجوه عدیده و توضیحات سدیده در کتب أعلام کرام أحلّهم اللّه دار السّلام مذکور است ذکر نکرده، و ذکر آن وجوه در کنار؛ اشارۀ اجمالیّه بآن هم ننموده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الی غیر ذلک من الصّنائع المبهرة المعجبة و البدائع المنکرة المغربة</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نحیف أوّلا بعون اللّه و مزید لطفه و حسن توفیقه و نهایة تسدیده للحب الحقّ و سلوک طریقه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أسامی جمعی از أساطین محقّقین و شیوخ معتمدین و جهابذۀ معتبرین و عظماء متقدّمین و نبهای مستندین و أجلّۀ معروفین و أعاظم مشهورین و أفاخم مبجّلین و أماثل مجلّلین أئمّۀ سنّیه که بایراد این حدیث شریف، أسفار دین و إیمان خود را زیب و زینت بخشیده، و بنشر و اشاعت و ترویج و روایت آن محرز ذخیرۀ جمیله گردیده‌اند بیان می‌کنم؛ و بعد آن ألفاظ روایات و نصوص عبارات این حضرات را ذکر می‌نمایم، و بعد آن آتش شرر بار بر سینۀ أرباب حسد و اضرار و أرباب زیغ</w:t>
      </w:r>
      <w:bookmarkStart w:id="20" w:name="pg11479_166565"/>
    </w:p>
    <w:p>
      <w:pPr>
        <w:pStyle w:val="BookText"/>
        <w:rPr/>
      </w:pPr>
      <w:bookmarkEnd w:id="20"/>
      <w:r>
        <w:rPr>
          <w:rFonts w:ascii="IRNazanin" w:hAnsi="IRNazanin" w:eastAsia="IRNazanin"/>
          <w:color w:val="111111"/>
          <w:sz w:val="28"/>
          <w:sz w:val="28"/>
          <w:szCs w:val="28"/>
          <w:rtl w:val="true"/>
          <w:lang w:bidi="fa-IR"/>
        </w:rPr>
        <w:t>و خسار و خائفین غمار بوار و جالبین أصناف تباب و تبار؛ که پی سپر وادی جحود و إنکار گردیده‌اند می‌افشانم</w:t>
      </w:r>
      <w:r>
        <w:rPr>
          <w:rFonts w:eastAsia="IRNazanin" w:cs="IRNazanin"/>
          <w:color w:val="111111"/>
          <w:sz w:val="28"/>
          <w:szCs w:val="28"/>
          <w:rtl w:val="true"/>
          <w:lang w:bidi="fa-IR"/>
        </w:rPr>
        <w:t>.</w:t>
      </w:r>
    </w:p>
    <w:p>
      <w:pPr>
        <w:pStyle w:val="Heading4"/>
        <w:numPr>
          <w:ilvl w:val="3"/>
          <w:numId w:val="1"/>
        </w:numPr>
        <w:rPr/>
      </w:pPr>
      <w:bookmarkStart w:id="21" w:name="__RefHeading___Toc2887887_73709187"/>
      <w:bookmarkStart w:id="22" w:name="_Toc8"/>
      <w:bookmarkEnd w:id="21"/>
      <w:r>
        <w:rPr>
          <w:rtl w:val="true"/>
        </w:rPr>
        <w:t>طبقات راویان اهل سنت حدیث ثقلین از قرن دوم تا قرن سیزدهم</w:t>
      </w:r>
      <w:bookmarkEnd w:id="22"/>
    </w:p>
    <w:p>
      <w:pPr>
        <w:pStyle w:val="Heading5"/>
        <w:numPr>
          <w:ilvl w:val="4"/>
          <w:numId w:val="1"/>
        </w:numPr>
        <w:rPr/>
      </w:pPr>
      <w:bookmarkStart w:id="23" w:name="__RefHeading___Toc2887889_73709187"/>
      <w:bookmarkStart w:id="24" w:name="_Toc9"/>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پس باید دانست که این حدیث شریف را جمعی کثیر و جمّی غفیر از نقّاد نحاریر و أثبات مشاهیر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مائۀ ثانیه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مسروق الثوری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126</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رکین بن الرّبیع ابن عمیلة الفزاری أبو الرّبیع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حیّان یحیی بن سعید بن حیّان التیمی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الملک بن أبی سلیمان میسرة العرزمی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سلیمان بن مهران الأسدی الکاهلی المعروف بالأعمش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إسحاق بن یسار المدنی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إسرائیل بن یونس السبیعی أبو یوسف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الرحمن بن عبد اللّه بن عتبة بن مسعود الکوفی المسعودی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طلحة بن مصرف الیامی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عوانه وضّاح بن عبد اللّه الیشکریّ الواسطی البزاز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شریک بن عبد اللّه القاضی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حسّان بن إبراهیم بن عبد اللّه الکرمانی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جریر بن عبد الحمید بن قرط الضّبّی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بشر إسماعیل بن ابراهیم بن مقسم الأسدی البصری المعروف بابن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عبد الرّحمن محمد ابن فضیل بن غزوان الضّبّی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اللّه بن نمیر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199</w:t>
      </w:r>
      <w:r>
        <w:rPr>
          <w:rFonts w:eastAsia="IRNazanin" w:cs="IRNazanin"/>
          <w:color w:val="111111"/>
          <w:sz w:val="28"/>
          <w:szCs w:val="28"/>
          <w:rtl w:val="true"/>
          <w:lang w:bidi="fa-IR"/>
        </w:rPr>
        <w:t>)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مائۀ ثالثه و محمد بن عبد اللّه أبو احمد الزّبیری الحبّال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عامر عبد الملک بن عمرو العقدی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أسود بن عامر شاذان الشّامی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یحیی بن حمّاد بن أبی زیاد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جعفر محمد ابن حبیب الهاشمی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عبد اللّه محمد بن سعد الزّهری البصری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محمد خلف ابن سالم المحزمی المهلبی مولاهم السّندی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زهیر بن حرب بن شدّاد أبو خثیمة النّسائیّ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الفضل شجاع بن مخلّد الفلاّس البغوی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بکر عبد اللّه بن محمد المعروف بابن أبی شیبه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بکّار بن الرّیّان الهاشمی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یعقوب</w:t>
      </w:r>
    </w:p>
    <w:p>
      <w:pPr>
        <w:pStyle w:val="BookText"/>
        <w:rPr/>
      </w:pPr>
      <w:r>
        <w:rPr>
          <w:rFonts w:ascii="IRNazanin" w:hAnsi="IRNazanin" w:eastAsia="IRNazanin"/>
          <w:color w:val="111111"/>
          <w:sz w:val="28"/>
          <w:sz w:val="28"/>
          <w:szCs w:val="28"/>
          <w:rtl w:val="true"/>
          <w:lang w:bidi="fa-IR"/>
        </w:rPr>
        <w:t xml:space="preserve">إسحاق بن إبراهیم بن مخلّد بن إبراهیم بن مطر الحنظلی المعروف بابن راهویه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محمد وهبان بن بقیّة بن عثمان الواسطی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أحمد بن محمد بن حنبل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نصر بن عبد الرحمن بن بکّار النّاجی الکوفی الوشّاء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محمد عبد بن حمید الکشّی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عباد بن یعقوب الرّواجنی الأسدی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نصر بن علیّ بن نصر بن علی الجهضمی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المثنّی أبو موسی العنزی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محمد عبد اللّه بن عبد الرّحمن ابن بهرام الدّارمی السّمرقندی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بن المنذر الطریقی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 بن الحجّاج القشیری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داود سلیمان بن أشعث السّجستانی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قلابه عبد الملک بن محمّد الرّقاشی البصری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بکر محمد بن أحمد بن أبی العوّام بن یزید بن دینار الرّیاحی التّمیمی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عیسی محمد بن عیسی بن سورة التّرمذی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بکر عبد اللّه بن محمد بن عبید بن سفیان بن قیس الاموی البغدادی المعروف بابن أبی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عبد اللّه محمد بن علی الحکیم الترمذی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بکر أحمد بن عمرو ابن أبی عاصم النبیل المعروف بابن أبی عاصم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عبد الرحمن عبد اللّه بن أحمد بن حنبل الشیبانی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العبّاس أحمد بن یحیی الشیبانی البغدادی المعروف بثعلب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بکر أحمد بن عمر بن عبد الخالق البزّار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نصر أحمد بن سهل الفقیه القبانی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292</w:t>
      </w:r>
      <w:r>
        <w:rPr>
          <w:rFonts w:eastAsia="IRNazanin" w:cs="IRNazanin"/>
          <w:color w:val="111111"/>
          <w:sz w:val="28"/>
          <w:szCs w:val="28"/>
          <w:rtl w:val="true"/>
          <w:lang w:bidi="fa-IR"/>
        </w:rPr>
        <w:t>)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مائۀ رابعه و أبو عبد الرحمن أحمد بن شعیب بن علی النّسائی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یعلی أحمد بن علی بن المثنی بن یحیی التّمیمی الموصلی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جعفر محمد بن جریر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بشر محمد بن أحمد الدولابی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بکر محمد بن إسحاق بن خزیمة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بکر محمد بن محمد بن سلیمان بن الحارث الباغندی الواسطی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عوانه یعقوب بن إسحاق بن إبراهیم بن زید النیسابوریّ ثم الإسفرائنی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القاسم عبد اللّه بن محمد بن عبد العزیز البغوی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عمر أحمد بن محمد بن</w:t>
      </w:r>
    </w:p>
    <w:p>
      <w:pPr>
        <w:pStyle w:val="BookText"/>
        <w:rPr/>
      </w:pPr>
      <w:r>
        <w:rPr>
          <w:rFonts w:ascii="IRNazanin" w:hAnsi="IRNazanin" w:eastAsia="IRNazanin"/>
          <w:color w:val="111111"/>
          <w:sz w:val="28"/>
          <w:sz w:val="28"/>
          <w:szCs w:val="28"/>
          <w:rtl w:val="true"/>
          <w:lang w:bidi="fa-IR"/>
        </w:rPr>
        <w:t xml:space="preserve">عبد ربه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بکر محمد بن القسم بن محمد بن بشّار المعروف بابن الانباری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عبد اللّه حسین بن اسماعیل بن محمد الضّبی المحاملی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العبّاس أحمد بن محمد بن سعید المعروف بابن عقده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محمد دعلج بن أحمد بن دعلج السّجزی المعدّل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بکر محمد بن عمر بن محمد بن مسلم التمیمی المعروف بابن الجعابی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القاسم سلیمان بن أحمد الطبرانی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بکر أحمد بن جعفر بن حمدان بن مالک بن شبیب القطیعی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منصور محمد بن احمد بن طلحة الأزهری اللّغوی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الحسین محمد بن المظفّر بن موسی بن عیسی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الحسن علی بن عمر بن أحمد الدار قطنی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طاهر محمد بن عبد الرحمن المخلص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سلیمان بن داود البغدادی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مائۀ خامسه و أبو عبد اللّه محمد بن عبد اللّه الحاکم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سعد عبد الملک بن محمد الواعظ النیسابوریّ الخرکوشی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إسحاق أحمد بن محمد بن ابراهیم الثعلبی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نعیم أحمد بن عبد اللّه الاصفهانی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نصر محمد بن عبد الجبار العتبی، و أبو بکر أحمد بن الحسین بن علی البیهقی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غالب محمد بن أحمد بن سهل النحوی المعروف بابن بشران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عمر یوسف بن عبد اللّه المعروف بابن عبد البرّ النّمری القرطبی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بکر أحمد بن علی بن ثابت الخطیب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محمد حسن بن أحمد بن موسی الغندجانی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الحسن علی بن محمد بن الطیّب الجلابی المعروف بابن المغازلی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عبد اللّه محمد بن فتوح بن عبد اللّه بن حمید بن یصل الازدی الحمیدی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سنۀ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المظفّر منصور ابن محمد السّمعانی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489</w:t>
      </w:r>
      <w:r>
        <w:rPr>
          <w:rFonts w:eastAsia="IRNazanin" w:cs="IRNazanin"/>
          <w:color w:val="111111"/>
          <w:sz w:val="28"/>
          <w:szCs w:val="28"/>
          <w:rtl w:val="true"/>
          <w:lang w:bidi="fa-IR"/>
        </w:rPr>
        <w:t>)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مائه سادسه و أبو علی إسماعیل بن أحمد بن الحسین البیهقی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الفضل محمد ابن طاهرین أحمد بن علی الشیبانی المقدسی المعروف بابن القیسرانی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شجاع شیرویه بن شهردار بن شیرویه بن فناخسر الدّیلمی</w:t>
      </w:r>
    </w:p>
    <w:p>
      <w:pPr>
        <w:pStyle w:val="BookText"/>
        <w:rPr/>
      </w:pPr>
      <w:r>
        <w:rPr>
          <w:rFonts w:ascii="IRNazanin" w:hAnsi="IRNazanin" w:eastAsia="IRNazanin"/>
          <w:color w:val="111111"/>
          <w:sz w:val="28"/>
          <w:sz w:val="28"/>
          <w:szCs w:val="28"/>
          <w:rtl w:val="true"/>
          <w:lang w:bidi="fa-IR"/>
        </w:rPr>
        <w:t xml:space="preserve">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محمد حسین بن مسعود الفرّاء البغوی المعروف عندهم بمحیی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الحسین رزین بن معاویة العبدری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البرکات عبد الوهاب بن المبارک بن أحمد الانماطی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قاضی أبو الفضل عیاض بن موسی الیحصبی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محمّد أحمد بن محمّد بن علی العاصمی و أبو المؤیّد موفق بن أحمد المکّی المعروف بأخطب خوارزم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القاسم علی بن الحسین بن هبة اللّه المعروف بابن عساکر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عمر بن أحمد بن عمر الاصبهانی المعروف بأبی موسی المدینی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عبد اللّه محمّد بن مسلم بن أبی الفوارس الرّازی، و سراج الدّین أبی محمّد علیّ بن عثمان بن محمّد الأوشی الفرغانی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مائۀ سابعه و أبو الفتوح اسعد بن محمود بن خلف المجلی الاصفهانی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مبارک بن محمّد بن محمّد بن عبد الکریم المعروف بابن الاثیر الجزری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فخر الدین محمّد بن عمر الرازی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محمّد عبد العزیز بن الأخضر الجنابذی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الحسن علی بن محمّد بن محمّد بن عبد الکریم المعروف بابن اثیر الجزری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ضیاء الدّین محمّد بن عبد الواحد المقدّسی الحنبلی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عبد اللّه محمّد بن محمود بن الحسن بن هبة اللّه المعروف بابن النّجار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رضی الدّین حسن بن محمّد الصغانی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سالم محمّد بن طلحة القرشی النّصیبیّ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شمس الدین أبو المظفّر یوسف بن قزغلی سبط ابن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عبد اللّه محمّد بن یوسف بن محمّد الکنجی الشافعی </w:t>
      </w:r>
      <w:r>
        <w:rPr>
          <w:rFonts w:eastAsia="IRNazanin" w:cs="IRNazanin"/>
          <w:color w:val="111111"/>
          <w:sz w:val="28"/>
          <w:szCs w:val="28"/>
          <w:rtl w:val="true"/>
          <w:lang w:bidi="fa-IR"/>
        </w:rPr>
        <w:t>(</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الفتح محمّد بن محمّد بن أبی بکر الأبیوردی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زکریّا یحیی بن شرف النّووی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محبّ الدّین أبو العبّاس أحمد بن عبد اللّه الطّبری المکّی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سعید الدّین محمّد بن أحمد الفرغانی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نظام الدّین حسن بن محمّد بن حسین القمی النّیسابوری المعروف بالنّظام الأعرج</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مائۀ ثامنه و جمال الدین أبو الفضل محمّد بن مکرم الانصاری الافریقی المصری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صدر الدین أبو المجامع ابراهیم بن محمّد بن المؤیّد الحموئی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نجم الدّین أبو العبّاس أحمد بن محمّد بن مکّی بن یاسین القمولی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727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علاء الدین علی بن محمّد بن ابراهیم البغدادی المعروف بالخازن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فخر الدین الهانسوی، و ولی الدین ابو عبد اللّه محمّد بن عبد اللّه الخطیب، و أبو الحجّاج یوسف بن عبد الرّحمن بن یوسف المزّی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 بن محمّد الطّیبی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شمس الدّین محمّد بن المظفّر الشّاه دودی الخلخالی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شمس الدّین أبو عبد اللّه محمّد بن احمد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جمال الدین محمّد بن یوسف بن الحسن الزرندی المدنی الانصاری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بضع و خمسین و سبعمائة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سعید الدّین محمّد بن مسعود بن محمّد بن مسعود الکازرونی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اسماعیل بن کثیر بن ضوء القرشی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علی بن شهاب الدّین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محمّد طالقانی و سعد الدین مسعود بن عمر التفتازانی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حسام الدین أبو عبد اللّه حمید بن أحمد المحلّی</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مائه تاسعه و نور الدّین علی بن أبی بکر بن سلیمان الهیتمی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مجد الدین محمّد ابن یعقوب الفیروزآبادی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محمود الحافظی البخاری النقشبندی المعروف بخواجه پارسا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ملک العلماء شهاب الدین بن شمس الدین الزّاولی الدّولتابادی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الدّین علی بن محمّد المعروف بابن الصّبّاغ المالکی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الخیر محمّد بن عبد الرحمن السخاوی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بن علی الکاشفی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جلال الدین عبد الرحمن بن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بکر السّیوطی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الدّین علی بن عبد اللّه السمهودی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فضل بن روزبهان الخنجی الشیرازی، و شهاب الدین أحمد بن محمّد القسطلانی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شمس الدّین محمّد العلقمی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حاجی عبد الوهاب بن محمّد بن رفیع الدین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شمس الدّین محمّد بن یوسف الدّمشقی الصّالحی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أحمد الشّربینی الخطیب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شهاب الدّین أحمد بن محمّد بن علی بن حجر الهیتمی المکی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بن حسام الدّین المتّقی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طاهر الفتنی الکجراتی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عبّاس بن معین الدّین الشهیر بمیرزا مخدوم الجرجانی ثم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بن عبد اللّه بن شیخ بن عبد اللّه العید روس الیمنی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الدّین بن فخر الدّین الجهرمی، و محمّد بن أحمد بن مصطفی بن ابراهیم الصّوفی المدعوّ ببدر الدین الرّومی، و عطاء اللّه بن فضل اللّه الشیرازی المعروف بجمال الدّین المحدّث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1000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مائه حادیه عشر و علی بن سلطان محمّد الهروی المعروف بعلی القاری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الرؤوف بن تاج العارفین المناوی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 یعقوب البنبانی اللاهوری و نور الدین علی، بن ابراهیم بن أحمد بن علی الحلبی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أحمد بن الفضل بن محمّد با کثیر المکّی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محمود بن محمّد بن علی الشّیخانی القادری المدنی، و سیّد محمّد بن سیّد جلال ماه عالم البخاری، و شیخ عبد الحق الدهلوی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شهاب الدین أحمد بن محمّد بن عمر الخفاجی المصری الحنفی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بن أحمد بن محمّد بن ابراهیم العزیزی البولاقی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1070</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علاّمه صالح بن مهدی بن علی المقبلی الصنعانی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أحمد افندی الشهیر بالمنجّم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عبد الباقی بن یوسف الازهری الزرقانی مائه ثانیه عشر المالکی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حسام الدین بن محمّد با یزید بن بدیع الدّین السّهارنپوری، و میرزا محمّد بن معتمد خان الحارثی البدخشی، و رضی الدین بن محمّد بن علی بن حیدر الحسینی الشامی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صدر العالم، و ولیّ الدّین بن عبد الرحیم الدهلوی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معین بن محمّد أمین السّندی و محمّد بن اسماعیل الامیر الیمانی الصّنعانی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علی الصّبّان، و أبو الفیض محبّ الدّین محمّد مرتضی الواسطی الزبیدی الحنفی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أحمد بن عبد القادر بن بکری العجیلی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1182</w:t>
      </w:r>
      <w:r>
        <w:rPr>
          <w:rFonts w:eastAsia="IRNazanin" w:cs="IRNazanin"/>
          <w:color w:val="111111"/>
          <w:sz w:val="28"/>
          <w:szCs w:val="28"/>
          <w:rtl w:val="true"/>
          <w:lang w:bidi="fa-IR"/>
        </w:rPr>
        <w:t>»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مائه ثالثه عشر و محمّد مبین بن محبّ اللّه اللکهنوی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إکرام الدین بن محمّد نظام الدّین بن محبّ الحقّ الدّهلوی، و جمال الدین أبو عبد اللّه محمّد بن عبد العلی المعروف بمیرزا حسن علی المحدّث اللّکهنوی، و عبد الرحیم بن عبد الکریم الصّفی پوری، و ولی اللّه بن حبیب اللّه اللّکهنوی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رشید الدّین خان الدّهلوی و عاشق علیخان اللّکهنوی، و شیخ حسن العدوی الحمزاوی المعاصر، و الشیخ سلیمان بن</w:t>
      </w:r>
      <w:bookmarkStart w:id="25" w:name="pg11479_166571"/>
    </w:p>
    <w:p>
      <w:pPr>
        <w:pStyle w:val="BookText"/>
        <w:rPr/>
      </w:pPr>
      <w:bookmarkEnd w:id="25"/>
      <w:r>
        <w:rPr>
          <w:rFonts w:ascii="IRNazanin" w:hAnsi="IRNazanin" w:eastAsia="IRNazanin"/>
          <w:color w:val="111111"/>
          <w:sz w:val="28"/>
          <w:sz w:val="28"/>
          <w:szCs w:val="28"/>
          <w:rtl w:val="true"/>
          <w:lang w:bidi="fa-IR"/>
        </w:rPr>
        <w:t>ابراهیم المعروف بخواجه کلان الحسینی البلخی القندوزی المعاصر، و المولوی صدیق حسن خان المعاصر، و المولوی حسن الزمان المعاصر</w:t>
      </w:r>
      <w:r>
        <w:rPr>
          <w:rFonts w:eastAsia="IRNazanin" w:cs="IRNazanin"/>
          <w:color w:val="111111"/>
          <w:sz w:val="28"/>
          <w:szCs w:val="28"/>
          <w:rtl w:val="true"/>
          <w:lang w:bidi="fa-IR"/>
        </w:rPr>
        <w:t>.</w:t>
      </w:r>
    </w:p>
    <w:p>
      <w:pPr>
        <w:pStyle w:val="Heading5"/>
        <w:numPr>
          <w:ilvl w:val="4"/>
          <w:numId w:val="1"/>
        </w:numPr>
        <w:rPr/>
      </w:pPr>
      <w:bookmarkStart w:id="26" w:name="__RefHeading___Toc2887891_73709187"/>
      <w:bookmarkStart w:id="27" w:name="_Toc10"/>
      <w:bookmarkEnd w:id="26"/>
      <w:r>
        <w:rPr>
          <w:rtl w:val="true"/>
        </w:rPr>
        <w:t>راویان قرن دوم</w:t>
      </w:r>
      <w:bookmarkEnd w:id="27"/>
    </w:p>
    <w:p>
      <w:pPr>
        <w:pStyle w:val="Heading6"/>
        <w:numPr>
          <w:ilvl w:val="5"/>
          <w:numId w:val="1"/>
        </w:numPr>
        <w:rPr/>
      </w:pPr>
      <w:bookmarkStart w:id="28" w:name="__RefHeading___Toc2887893_73709187"/>
      <w:bookmarkStart w:id="29" w:name="_Toc11"/>
      <w:bookmarkEnd w:id="28"/>
      <w:r>
        <w:rPr/>
        <w:t>1</w:t>
      </w:r>
      <w:r>
        <w:rPr>
          <w:rtl w:val="true"/>
        </w:rPr>
        <w:t>-</w:t>
      </w:r>
      <w:r>
        <w:rPr>
          <w:rtl w:val="true"/>
        </w:rPr>
        <w:t>أما روایت سعید بن مسروق الثوری</w:t>
      </w:r>
      <w:bookmarkEnd w:id="29"/>
    </w:p>
    <w:p>
      <w:pPr>
        <w:pStyle w:val="Heading6"/>
        <w:numPr>
          <w:ilvl w:val="5"/>
          <w:numId w:val="1"/>
        </w:numPr>
        <w:rPr/>
      </w:pPr>
      <w:bookmarkStart w:id="30" w:name="__RefHeading___Toc2887895_73709187"/>
      <w:bookmarkStart w:id="31" w:name="_Toc12"/>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 xml:space="preserve">حدیث ثقلین را، پس مسلم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بکّار ابن الرّیّان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یعنی ابن إبراهیم، عن سعید، و هو ابن مسروق، عن یزید بن حیّان، عن زید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علیه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رأیت خیرا لقد صاحبت رسول اللّه صلّی اللّه علیه و سلّم و صلّیت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ساق الحدیث بنحو حدیث أبی حیّان غیر</w:t>
      </w:r>
    </w:p>
    <w:p>
      <w:pPr>
        <w:pStyle w:val="BookText"/>
        <w:rPr/>
      </w:pP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إنّی تارک فیکم الثّقلین أحدهما کتاب اللّه هو حبل اللّه من اتّبعه کان علی الهدی و من ترکه کان علی الضّلالة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 من أهل بیته؟ نساؤه؟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ایم اللّه، إنّ المرأة تکون مع الرّجل العصر من الدّهر ثم یطلّقها فترجع إلی أبیها و قومها، 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 و عصبته الّذین حرموا الصّدقة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سعید بن مسروق از أعاظم ثقات و أفاخم أثبات سنیّه می‌باشد</w:t>
      </w:r>
      <w:r>
        <w:rPr>
          <w:rFonts w:eastAsia="IRNazanin" w:cs="IRNazanin"/>
          <w:color w:val="111111"/>
          <w:sz w:val="28"/>
          <w:szCs w:val="28"/>
          <w:rtl w:val="true"/>
          <w:lang w:bidi="fa-IR"/>
        </w:rPr>
        <w:t>.</w:t>
      </w:r>
    </w:p>
    <w:p>
      <w:pPr>
        <w:pStyle w:val="Heading6"/>
        <w:numPr>
          <w:ilvl w:val="5"/>
          <w:numId w:val="1"/>
        </w:numPr>
        <w:rPr/>
      </w:pPr>
      <w:bookmarkStart w:id="32" w:name="__RefHeading___Toc2887897_73709187"/>
      <w:bookmarkStart w:id="33" w:name="_Toc13"/>
      <w:bookmarkEnd w:id="32"/>
      <w:r>
        <w:rPr>
          <w:rtl w:val="true"/>
        </w:rPr>
        <w:t>ترجمۀ سعید بن مسروق ثوری</w:t>
      </w:r>
      <w:bookmarkEnd w:id="33"/>
    </w:p>
    <w:p>
      <w:pPr>
        <w:pStyle w:val="BookText"/>
        <w:rPr/>
      </w:pPr>
      <w:r>
        <w:rPr>
          <w:rFonts w:ascii="IRNazanin" w:hAnsi="IRNazanin" w:eastAsia="IRNazanin"/>
          <w:color w:val="111111"/>
          <w:sz w:val="28"/>
          <w:sz w:val="28"/>
          <w:szCs w:val="28"/>
          <w:rtl w:val="true"/>
          <w:lang w:bidi="fa-IR"/>
        </w:rPr>
        <w:t xml:space="preserve">محمّد بن طاهر مقدسی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سعید بن مسروق ابن عدی الثّوری، من ثور بن عبد مناة بن أدّ بن طابخة التّمیمی الکوفی، والد سفیان الثّوری، سمع عبایة بن رفاعة و عبد الرّحمن بن أبی نعیم عندهما، و منذر الثّوری عند البخاری، و أبا الضّحی و سلمة بن کهیل و الشّعبی و یزید بن حیّان و خیثمة عند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ابنه سفیان و شعبة و أبو الأحوص عندهما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عوانة و عمر بن عبید عند النجاری، و حسّان بن إبراهیم و ابنه عمر بن سعد و إسماعیل بن مسلم و زائدة عند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أنّه مات سنة ثمان و عشرین و 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ذهبی‌در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سعید بن مسروق الثّوری، عن أبی وائل و الشّعبی و عنه ابناه و أبو عوانه، ثقة 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126</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سعید بن مسروق الثّوری روی عن إبراهیم التّیمی و خیثمة بن عبد اللّه و سعید بن عمرو بن أشرع و سلمة بن</w:t>
      </w:r>
      <w:bookmarkStart w:id="34" w:name="pg11479_166572"/>
    </w:p>
    <w:p>
      <w:pPr>
        <w:pStyle w:val="BookText"/>
        <w:rPr/>
      </w:pPr>
      <w:bookmarkEnd w:id="34"/>
      <w:r>
        <w:rPr>
          <w:rFonts w:ascii="IRNazanin" w:hAnsi="IRNazanin" w:eastAsia="IRNazanin"/>
          <w:color w:val="111111"/>
          <w:sz w:val="28"/>
          <w:sz w:val="28"/>
          <w:szCs w:val="28"/>
          <w:rtl w:val="true"/>
          <w:lang w:bidi="fa-IR"/>
        </w:rPr>
        <w:t>کهیل و أبی وائل و الشّعبی و عبایة بن رفاعة و عبد الرّحمن بن أبی نعیم و أبی الضحی و منذر الثّوری و یزید بن حیّان و عون بن أبی جحیم و عدّة، و عنه الأعمش و هو من أقرانه و أولاده سفیان و عمرو المبارک و شعبة و أبو الأحوص و زائدة و ربعی بن علیّة و أبو عوانة و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معین و شعبة بن الحجّاج و أبو حاتم و العجلی و النّسائیّ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أبی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سنه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بلغنی أنّه مات سنه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أرّخه ابن قانع سنة سبع؛ ذکره ابن حبّان فی الثّقات و أرّخه سنة ثمان؛ و نقل ابن خلفون توثیقه عن ابن المدینی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مسروق الثّوری، و الدسفیان، ثقة من السّادسة، مات سنة ست و عشرین، و قیل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سعید بن مسروق عمدة أصحاب الرّکون و الوثوق، قد روی هذا الحدیث الشّهیّ الموموق، و آثر ذاک الخبر العلیّ المرموق، الزّاری برفعته علی السّماک و العیّوق، السّابق بنوره علی الشّمس حین الشّروق، القالع من المعاندین قاطبة الاجذال و العروق، القاطع من الجاحدین سائر الأعناق و الحلوق؛ فاصطلم و الحمد للّه بتحدیثه حوباء أهل النّصب و المروق، و استوصل بروایته غضراء ذوی الغیّ و الفسوق، و بسرت وجوه المنکرین الهاربین من العدوان فی المهامه و الخروق، و نضرت وجوه المقبلین الشّاربین من رحیق الایقان للصّبوح و الغبوق</w:t>
      </w:r>
      <w:r>
        <w:rPr>
          <w:rFonts w:eastAsia="IRNazanin" w:cs="IRNazanin"/>
          <w:color w:val="111111"/>
          <w:sz w:val="28"/>
          <w:szCs w:val="28"/>
          <w:rtl w:val="true"/>
          <w:lang w:bidi="fa-IR"/>
        </w:rPr>
        <w:t>.</w:t>
      </w:r>
    </w:p>
    <w:p>
      <w:pPr>
        <w:pStyle w:val="Heading6"/>
        <w:numPr>
          <w:ilvl w:val="5"/>
          <w:numId w:val="1"/>
        </w:numPr>
        <w:rPr/>
      </w:pPr>
      <w:bookmarkStart w:id="35" w:name="__RefHeading___Toc2887899_73709187"/>
      <w:bookmarkStart w:id="36" w:name="_Toc14"/>
      <w:bookmarkEnd w:id="35"/>
      <w:r>
        <w:rPr/>
        <w:t>2</w:t>
      </w:r>
      <w:r>
        <w:rPr>
          <w:rtl w:val="true"/>
        </w:rPr>
        <w:t>-</w:t>
      </w:r>
      <w:r>
        <w:rPr>
          <w:rtl w:val="true"/>
        </w:rPr>
        <w:t>أما روایت رکین بن الربیع بن عمیلة الفزاری أبو الربیع الکوفی</w:t>
      </w:r>
      <w:bookmarkEnd w:id="36"/>
    </w:p>
    <w:p>
      <w:pPr>
        <w:pStyle w:val="Heading6"/>
        <w:numPr>
          <w:ilvl w:val="5"/>
          <w:numId w:val="1"/>
        </w:numPr>
        <w:rPr/>
      </w:pPr>
      <w:bookmarkStart w:id="37" w:name="__RefHeading___Toc2887901_73709187"/>
      <w:bookmarkStart w:id="38" w:name="_Toc15"/>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 xml:space="preserve">حدیث ثقلین را، پس أحمد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الاسود بن عامر 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عن الرّکین، عن القسم بن حسّان، عن زید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خلیفتین کتاب اللّه و عترتی أهل بیتی و إنّهما لن یتفرّقا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روایت کردن رکین این حدیث شریف از طریق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واضح و ظاهر می‌شود، کما ستطّلع علیه فیما بعد إنشاء اللّه تعالی</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رکین رکن رکین وثاقت و عمدۀ أساطین عدالت نزد سنّیّه می‌باشد</w:t>
      </w:r>
      <w:r>
        <w:rPr>
          <w:rFonts w:eastAsia="IRNazanin" w:cs="IRNazanin"/>
          <w:color w:val="111111"/>
          <w:sz w:val="28"/>
          <w:szCs w:val="28"/>
          <w:rtl w:val="true"/>
          <w:lang w:bidi="fa-IR"/>
        </w:rPr>
        <w:t>.</w:t>
      </w:r>
      <w:bookmarkStart w:id="39" w:name="pg11479_166573"/>
    </w:p>
    <w:p>
      <w:pPr>
        <w:pStyle w:val="Heading6"/>
        <w:numPr>
          <w:ilvl w:val="5"/>
          <w:numId w:val="1"/>
        </w:numPr>
        <w:rPr/>
      </w:pPr>
      <w:bookmarkStart w:id="40" w:name="__RefHeading___Toc2887903_73709187"/>
      <w:bookmarkStart w:id="41" w:name="_Toc16"/>
      <w:bookmarkEnd w:id="39"/>
      <w:bookmarkEnd w:id="40"/>
      <w:r>
        <w:rPr>
          <w:rtl w:val="true"/>
        </w:rPr>
        <w:t>ترجمۀ رکین بن ربیع فزاری</w:t>
      </w:r>
      <w:bookmarkEnd w:id="41"/>
    </w:p>
    <w:p>
      <w:pPr>
        <w:pStyle w:val="BookText"/>
        <w:rPr/>
      </w:pPr>
      <w:r>
        <w:rPr>
          <w:rFonts w:ascii="IRNazanin" w:hAnsi="IRNazanin" w:eastAsia="IRNazanin"/>
          <w:color w:val="111111"/>
          <w:sz w:val="28"/>
          <w:sz w:val="28"/>
          <w:szCs w:val="28"/>
          <w:rtl w:val="true"/>
          <w:lang w:bidi="fa-IR"/>
        </w:rPr>
        <w:t xml:space="preserve">أبو حاتم محمّد حبان التمیمی البستی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نسخه عتیقۀ آن بعنایت ربّ البریّات پیش نظر قاصر حاضرست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الرّکین بن الرّبیع بن عمیلة الفزاری الکوفی، یروی عن ابن الزّبیر و ابن عمر، روی عنه الثّوری و شریک، مات سنة احدی و ثلثین و 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بن طاهر مقدسی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رجال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الرّکین ابن الرّبیع بن عمیلة أبو الربیع الفزاری الکوفی، سمع أباه فی الأدب، روی عنه معتمر ابن سلیمان و جریر بن عبد الحمید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سعد عبد الکریم بن محمّد السمعانی در نسبت فزاری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الرّکین ابن الرّبیع بن عمیلة الفزاری الکوفی، یروی عن ابن عمرو ابن الزّبیر، روی عنه الثّوری و شریک، مات سنة إحدی و ثلثین و 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رکین بن الرّبیع بن عمیلة الفزاری، عن أبیه و ابن عمرو، عنه حفیده الرّبیع بن سهل و شعبة و معتمر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وثّقه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رکین بن ربیع بن عمیلة الفزاری أبو الرّبیع الکوفی، روی عن أبیه و ابن عمرو ابن الزّبیر و أبی الطّفیل و حصین ابن قبیصة و قیس بن مسلم و عدی بن ثابت و یحیی بن معمر و غیرهم، و عنه الرّبیع بن سهل بن الرّکین و إسرائیل و زائدة و شعبة و الثّوری و مسعر و جریر بن عبد الحمید و شریک و عبیدة بن حمید و معتمر بن سلیمان و 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 و ابن معین و النّسائیّ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ثقة، و 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 ابن حبّان فی الثّقات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سنة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أرّخه الهیثم و ابن قانع و قال یعقوب بن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رکین، بالتّصغیر، ابن الرّبیع بن عمیلة، بفتح المهملة الفزاری أبو الربیع الکوفی ثقة من الرّابعة مات سنة إحدی و ثلثین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رکین بن الربیع أبو الربیع النّاقد البارع الخبیر القریع، قد روی ذاک الحدیث الأثیر الرّفیع، الخطیر المنیع، السّنیّ السّنیع، الأنیق البدیع، المزری</w:t>
      </w:r>
      <w:bookmarkStart w:id="42" w:name="pg11479_166574"/>
    </w:p>
    <w:p>
      <w:pPr>
        <w:pStyle w:val="BookText"/>
        <w:rPr/>
      </w:pPr>
      <w:bookmarkEnd w:id="42"/>
      <w:r>
        <w:rPr>
          <w:rFonts w:ascii="IRNazanin" w:hAnsi="IRNazanin" w:eastAsia="IRNazanin"/>
          <w:color w:val="111111"/>
          <w:sz w:val="28"/>
          <w:sz w:val="28"/>
          <w:szCs w:val="28"/>
          <w:rtl w:val="true"/>
          <w:lang w:bidi="fa-IR"/>
        </w:rPr>
        <w:t>بنفحاته زهر الرّبیع، الفائق بفوحاته الرّوض المریع، فسرّ کلّ مخابر قائم بتلک الصّناعة ضلیع، و ساء به کلّ مکابر هائم فی بیداء الخلاعة کالخلیع، و أردی کلّ مشاقق حائد بحتف ذریع، و جدح لکلّ مراغم عاند کأسا من ذعاف نقیع، فأصبح و هو علی عفر الهوان مطروح صریع، و بات و لیس طعام إلاّ من ضریع</w:t>
      </w:r>
      <w:r>
        <w:rPr>
          <w:rFonts w:eastAsia="IRNazanin" w:cs="IRNazanin"/>
          <w:color w:val="111111"/>
          <w:sz w:val="28"/>
          <w:szCs w:val="28"/>
          <w:rtl w:val="true"/>
          <w:lang w:bidi="fa-IR"/>
        </w:rPr>
        <w:t>.</w:t>
      </w:r>
    </w:p>
    <w:p>
      <w:pPr>
        <w:pStyle w:val="Heading6"/>
        <w:numPr>
          <w:ilvl w:val="5"/>
          <w:numId w:val="1"/>
        </w:numPr>
        <w:rPr/>
      </w:pPr>
      <w:bookmarkStart w:id="43" w:name="__RefHeading___Toc2887905_73709187"/>
      <w:bookmarkStart w:id="44" w:name="_Toc17"/>
      <w:bookmarkEnd w:id="43"/>
      <w:r>
        <w:rPr/>
        <w:t>3</w:t>
      </w:r>
      <w:r>
        <w:rPr>
          <w:rtl w:val="true"/>
        </w:rPr>
        <w:t>-</w:t>
      </w:r>
      <w:r>
        <w:rPr>
          <w:rtl w:val="true"/>
        </w:rPr>
        <w:t>أما روایت أبو حیان یحیی بن سعید بن حیان التیمی الکوفی</w:t>
      </w:r>
      <w:bookmarkEnd w:id="44"/>
    </w:p>
    <w:p>
      <w:pPr>
        <w:pStyle w:val="Heading6"/>
        <w:numPr>
          <w:ilvl w:val="5"/>
          <w:numId w:val="1"/>
        </w:numPr>
        <w:rPr/>
      </w:pPr>
      <w:bookmarkStart w:id="45" w:name="__RefHeading___Toc2887907_73709187"/>
      <w:bookmarkStart w:id="46" w:name="_Toc18"/>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 xml:space="preserve">حدیث ثقلین را، پس در ما بعد إنشاء اللّه تعالی از طرق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و لائح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حیان از أکابر ثقات أعیان و أجلّۀ أثبات والا شأن می‌باشد</w:t>
      </w:r>
      <w:r>
        <w:rPr>
          <w:rFonts w:eastAsia="IRNazanin" w:cs="IRNazanin"/>
          <w:color w:val="111111"/>
          <w:sz w:val="28"/>
          <w:szCs w:val="28"/>
          <w:rtl w:val="true"/>
          <w:lang w:bidi="fa-IR"/>
        </w:rPr>
        <w:t>.</w:t>
      </w:r>
    </w:p>
    <w:p>
      <w:pPr>
        <w:pStyle w:val="Heading6"/>
        <w:numPr>
          <w:ilvl w:val="5"/>
          <w:numId w:val="1"/>
        </w:numPr>
        <w:rPr/>
      </w:pPr>
      <w:bookmarkStart w:id="47" w:name="__RefHeading___Toc2887909_73709187"/>
      <w:bookmarkStart w:id="48" w:name="_Toc19"/>
      <w:bookmarkEnd w:id="47"/>
      <w:r>
        <w:rPr>
          <w:rtl w:val="true"/>
        </w:rPr>
        <w:t>ترجمۀ ابو حیان یحیی بن سعید تیمی</w:t>
      </w:r>
      <w:bookmarkEnd w:id="48"/>
    </w:p>
    <w:p>
      <w:pPr>
        <w:pStyle w:val="BookText"/>
        <w:rPr/>
      </w:pPr>
      <w:r>
        <w:rPr>
          <w:rFonts w:ascii="IRNazanin" w:hAnsi="IRNazanin" w:eastAsia="IRNazanin"/>
          <w:color w:val="111111"/>
          <w:sz w:val="28"/>
          <w:sz w:val="28"/>
          <w:szCs w:val="28"/>
          <w:rtl w:val="true"/>
          <w:lang w:bidi="fa-IR"/>
        </w:rPr>
        <w:t xml:space="preserve">أبو حاتم محمّد بن حبان بستی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 بن سعید ابن حیّان التّیمی، من أهل الکوفة، یروی عن الشّعبی، روی عنه الأعمش و الثّوری و الکوفیّون، مات سنة خمس و أربعین و مائة، 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سعید بن التیمی سحیم، و الأوّل 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بن طاهر مقدسی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رجال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 بن سعید بن حیّان أبو حیان التّیمی، تیم الربّاب الکوفی، سمع أبا زرعة و الشّعبی عندهما و یزید بن حیّان، روی عنه اسماعیل بن علیّة و أبو أسامة و وهیب بن خالد عندهما، و ابن المبارک و یحیی القطّان و محمّد بن أبی عبید عند البخاری، و محمّد بن بشر و علی بن مسهر و عبد الرّحیم بن سلیمان و جریر ابن عبد الحمید و أیوب السّختیانی و محمّد بن فضیل و عبد اللّه بن نمیر و سفیان الثّوری و عیسی بن یونس و عبد اللّه بن ادریس عند مسلم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علامه شمس الدین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تذهیب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 بن سعید بن حیّان أبو حیّان التّیمی، تیم الربّاب الکوفی، عن أبیه و أبی زرعة و الشّعبی و عمّه یزید بن حیّان و جماعة، و عنه أیّوب السّختیانی و مات قبله، و شعبة و سفیان و وهیب و ابن المبارک و یحیی القطّان و محمّد بن بشر و یعلی بن عبید و أبو أسامة و خلق، و کان الثّوری یعظّمه و یوثّقه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 بن عبد اللّه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صالح مبرّز صاحب</w:t>
      </w:r>
      <w:bookmarkStart w:id="49" w:name="pg11479_166575"/>
    </w:p>
    <w:p>
      <w:pPr>
        <w:pStyle w:val="BookText"/>
        <w:rPr/>
      </w:pPr>
      <w:bookmarkEnd w:id="49"/>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سنة خمس و أربعین و مائة، و قد مرّ لابی حیّان فی ترجمة محمّد بن سوقة منقبة 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تذهیب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بترجمۀ محمّد بن سوقه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ابن عیینة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بالکوفة ثلاثه لو قیل لأحدهم؛ إنّک تموت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یقدر أن یزید فی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سوقة، و أبو حیّان التّیمی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بن قیس الملائی، و محمّد بن سوقة کان لا یحسن أن یعصی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یحیی بن سعید بن حیّان أبو حیّان التیمی، عن أبی زرعة و الشّعبی، و عنه یحیی القطّان و أبو أسامة، إمام مات سنة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سنۀ خمس و أربعین و مائة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فیها یحیی بن سعید التّیمی مولی تیم الرباب الکوفی، و کان ثقة إماما صاحب سنة روی عنه الشّعبی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سنۀ خمس و أربعین و مائه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سعید التّیمی الکوفی، و کان ثقة إماما صاحب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سعید بن حیّان بمهملة و تحتانیّة، أبو حیّان التّیمی الکوفی، ثقة عابد من السّادسة، مات سنة خمس و أربعین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عبد الحق دهلوی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 بن سعید بن حیّان أبو حیّان التّیمی الکوفی، من تیم الرّباب، 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و قال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صالح مبرّز صاحب سنة، و 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و ذکره ابن حبّان فی الثّقات، و قال محمّد بن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و کان صدوقا، یروی عن ابیه و عن أبی زرعة و الشّعبی، و عنه یحیی القطّان و حمّاد بن سلمة و الثوری و غیرهم، کان إماما ثبتا، مات سنة خمس و أربعین و مائة،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أبو حیان قد أحیا بروایة هذا الحدیث الجلیل الشأن الجلیّ البرهان قلوب أهل الایمان، و سرّ أفئدة أصحاب العرفان، و شرح صدور أرباب الایقان، و أردی نفوس المتّسمین بالزّیغ و العدوان؛ و أوهن منن الموصومین بالضّلال و الخسران و أشجی حلوق المنحرفین بالبغی و الشّنئان، و أسخن عیون الغارین فی الغی و الطّغیان</w:t>
      </w:r>
      <w:r>
        <w:rPr>
          <w:rFonts w:eastAsia="IRNazanin" w:cs="IRNazanin"/>
          <w:color w:val="111111"/>
          <w:sz w:val="28"/>
          <w:szCs w:val="28"/>
          <w:rtl w:val="true"/>
          <w:lang w:bidi="fa-IR"/>
        </w:rPr>
        <w:t>].</w:t>
      </w:r>
    </w:p>
    <w:p>
      <w:pPr>
        <w:pStyle w:val="Heading6"/>
        <w:numPr>
          <w:ilvl w:val="5"/>
          <w:numId w:val="1"/>
        </w:numPr>
        <w:rPr/>
      </w:pPr>
      <w:bookmarkStart w:id="50" w:name="__RefHeading___Toc2887911_73709187"/>
      <w:bookmarkStart w:id="51" w:name="_Toc20"/>
      <w:bookmarkEnd w:id="50"/>
      <w:r>
        <w:rPr/>
        <w:t>4</w:t>
      </w:r>
      <w:r>
        <w:rPr>
          <w:rtl w:val="true"/>
        </w:rPr>
        <w:t>-</w:t>
      </w:r>
      <w:r>
        <w:rPr>
          <w:rtl w:val="true"/>
        </w:rPr>
        <w:t>اما روایت عبد الملک بن أبی سلیمان میسرة العرزمی</w:t>
      </w:r>
      <w:bookmarkEnd w:id="51"/>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52" w:name="__RefHeading___Toc2887913_73709187"/>
      <w:bookmarkStart w:id="53" w:name="_Toc21"/>
      <w:bookmarkEnd w:id="52"/>
      <w:r>
        <w:rPr>
          <w:rtl w:val="true"/>
        </w:rPr>
        <w:t>اشاره</w:t>
      </w:r>
      <w:bookmarkStart w:id="54" w:name="pg11479_166576"/>
      <w:bookmarkEnd w:id="53"/>
    </w:p>
    <w:p>
      <w:pPr>
        <w:pStyle w:val="BookText"/>
        <w:rPr/>
      </w:pPr>
      <w:bookmarkEnd w:id="54"/>
      <w:r>
        <w:rPr>
          <w:rFonts w:ascii="IRNazanin" w:hAnsi="IRNazanin" w:eastAsia="IRNazanin"/>
          <w:color w:val="111111"/>
          <w:sz w:val="28"/>
          <w:sz w:val="28"/>
          <w:szCs w:val="28"/>
          <w:rtl w:val="true"/>
          <w:lang w:bidi="fa-IR"/>
        </w:rPr>
        <w:t xml:space="preserve">حدیث ثقلین را، پس أحمد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الملک، یعنی ابن أبی سلیمان، عن عطیّة،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ترکت فیکم الثّقلین أحدهما أکبر من الآخر، کتاب اللّه عزّ و جلّ حبل ممدود من السّماء إلی الارض و عترتی أهل بیتی، ألا إنّهما لن یفترقا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عبد الملک بن أبی سلیمان این حدیث شریف را بألفاظ دیگر نیز روایت کرده، کما لا یخفی علی ناظر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للثّعلبی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ستأتی عبارات هذه الکتب إنشاء اللّه فیما بعد مستوفاة فانتظر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عبد الملک بن أبی سلیمان از أعاظم موثقین رفیع المکان است</w:t>
      </w:r>
      <w:r>
        <w:rPr>
          <w:rFonts w:eastAsia="IRNazanin" w:cs="IRNazanin"/>
          <w:color w:val="111111"/>
          <w:sz w:val="28"/>
          <w:szCs w:val="28"/>
          <w:rtl w:val="true"/>
          <w:lang w:bidi="fa-IR"/>
        </w:rPr>
        <w:t>.</w:t>
      </w:r>
    </w:p>
    <w:p>
      <w:pPr>
        <w:pStyle w:val="Heading6"/>
        <w:numPr>
          <w:ilvl w:val="5"/>
          <w:numId w:val="1"/>
        </w:numPr>
        <w:rPr/>
      </w:pPr>
      <w:bookmarkStart w:id="55" w:name="__RefHeading___Toc2887915_73709187"/>
      <w:bookmarkStart w:id="56" w:name="_Toc22"/>
      <w:bookmarkEnd w:id="55"/>
      <w:r>
        <w:rPr>
          <w:rtl w:val="true"/>
        </w:rPr>
        <w:t>ترجمۀ عبد الملک بن أبی سلیمان العرزمی</w:t>
      </w:r>
      <w:bookmarkEnd w:id="56"/>
    </w:p>
    <w:p>
      <w:pPr>
        <w:pStyle w:val="BookText"/>
        <w:rPr/>
      </w:pPr>
      <w:r>
        <w:rPr>
          <w:rFonts w:ascii="IRNazanin" w:hAnsi="IRNazanin" w:eastAsia="IRNazanin"/>
          <w:color w:val="111111"/>
          <w:sz w:val="28"/>
          <w:sz w:val="28"/>
          <w:szCs w:val="28"/>
          <w:rtl w:val="true"/>
          <w:lang w:bidi="fa-IR"/>
        </w:rPr>
        <w:t xml:space="preserve">أبو حاتم بستی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الملک بن أبی سلیمان العرزمی، مولی فزارة؛ عم محمّد بن عبد اللّه العرزمی، و اسم أبی سلیمان میسرة و کنیة عبد الملک أبو عبد اللّه، یروی عن سعید بن جبیر و عطاء، روی عنه الثوری و شعبة و أهل العراق و ربّما أخطأ، حدثنی محمّد بن المنذر،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زرعة الرازی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أحمد بن حنبل و یحیی بن معین 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بن أبی سلیمان ثقة</w:t>
      </w:r>
      <w:r>
        <w:rPr>
          <w:rFonts w:eastAsia="IRNazanin" w:cs="IRNazanin"/>
          <w:color w:val="111111"/>
          <w:sz w:val="28"/>
          <w:szCs w:val="28"/>
          <w:rtl w:val="true"/>
          <w:lang w:bidi="fa-IR"/>
        </w:rPr>
        <w:t>.</w:t>
      </w:r>
    </w:p>
    <w:p>
      <w:pPr>
        <w:pStyle w:val="Heading6"/>
        <w:numPr>
          <w:ilvl w:val="5"/>
          <w:numId w:val="1"/>
        </w:numPr>
        <w:rPr/>
      </w:pPr>
      <w:bookmarkStart w:id="57" w:name="__RefHeading___Toc2887917_73709187"/>
      <w:bookmarkStart w:id="58" w:name="_Toc23"/>
      <w:bookmarkEnd w:id="57"/>
      <w:r>
        <w:rPr>
          <w:rtl w:val="true"/>
        </w:rPr>
        <w:t>فائدة جلیلة فی الحفظ و التحدیث</w:t>
      </w:r>
      <w:bookmarkEnd w:id="5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عبد الملک من خیار أهل الکوفة و حفّاظهم، و الغالب علی من یحفظ و یحدّث أن یهم، و لیس من الانصاف ترک حدیث شیخ صحّت عدالته بأوهام یهم فی روایته، و لو سلکنا هذا المسلک للزمنا ترک حدیث الزّهری و ابن جریح و الثّوری و شعبة، لانّهم أهل حفظ و إتقان و کانوا یحدّثون من حفظهم و لم یکونوا بمعصومین حتّی لا یهموا فی الرّوایات، بل الاحتیاط و الاولی فی مثل هذا قبول ما یروی الثبت من الرّوایات و ترک ما صحّ أنّه و هم فیها ما لم یفحش ذلک حتّی یغلب علی صوابه، فاذا کان کذلک استحقّ التّرک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مات عبد الملک سنة أربعین و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إسحاق الثّقفی،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عبد العزیز بن أبی زرعة،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الحسین بن شقیق،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 اللّه بن المبارک،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سفیان الثوری عن عبد الملک بن أبی سلیمان،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بن طاهر مقدسی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رجال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الملک بن أبی سلیمان الفزاری العرزمی الکوفی، یکنّی أبا عبد اللّه، و اسم أبی سلیمان میسرة عمّ محمّد بن عبید اللّه مولی فزارة،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عرزم؛ إنسان أسود مولی النّخع، سمع سعید بن جبیر و عطاء بن أبی ریاح و أبا الزّبیر و سلمة بن کهیل و عبد اللّه بن عطاء المکّی و أنس بن سیرین و عبد اللّه مولی أسماء و مسلم بن یناق، روی عنه یحیی القطّان و ابن المبارک و ابن أبی زائدة و ابن نمیر و عبد الرّزاق و إسحاق بن یوسف و هشیم و خالد بن عبد اللّه و عیسی بن یونس و یزید بن هارون و علیّ بن مسهر و حفص بن غیاث و عبد الرّحیم بن سلیمان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عبد الکریم بن محمد السمعانی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نسبت عرزمی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عبد اللّه بن عبد الملک بن أبی سلیمان العرزمی، مولی فزارة عمّ محمّد بن عبد اللّه العرزمی و اسم أبی سلیمان میسرة، یروی عن سعید بن جبیر و عطاء، روی عنه الثوری و شعبة و أهل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أخطأ، و وثقه أحمد بن حنبل و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حاتم 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عبد الملک من خیار أهل الکوفة و حفّاظهم، و الغالب علی من یحفظ و یحدّث من حفظه أن یهم و لیس من الانصاف ترک حدیث شیخ ثبتت عدالته بأوهام یهم فی روایته و لو سلکنا هذا المسلک للزمنا ترک حدیث الزّهری و ابن جریح و الثوری و شعبة لانّهم أهل حفظ و إتقان، و کانوا یحدّثون من حفظهم و لم یکونوا معصومین حتّی لا یهموا فی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الاحتیاط و الاولی فی مثل هذا قبول ما یروی الثبت من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ما صحّ أنّه و هم فیها ما لم یفحش ذلک منه حتّی یغلب علی صوابه، فاذا کان ذلک استحقّ التّرک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مات عبد الملک سنة خمس و أربعین و مائة، و سئل سفیان الثوری عن عبد الملک بن أبی سلیمان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قال ابن ماکولا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عبد اللّه العرزمی، مولی بنی فزارة، نزل جبانة عرزم بالکوفة، فنسب إلیها روی</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أنس بن مالک و عطاء بن أبی ریاح و سعید بن جبیر و سلمة بن کهیل و أنس بن سیرین و غیرهم، روی عنه سفیان الثوری و شعبة بن الحجّاج و یحیی بن سعید و عبد اللّه بن المبارک و خالد بن عبد اللّه الطّحان و حریز بن عبد الحمید و إسحاق بن یوسف الازرق و عبدة بن</w:t>
      </w:r>
    </w:p>
    <w:p>
      <w:pPr>
        <w:pStyle w:val="BookText"/>
        <w:rPr/>
      </w:pPr>
      <w:r>
        <w:rPr>
          <w:rFonts w:ascii="IRNazanin" w:hAnsi="IRNazanin" w:eastAsia="IRNazanin"/>
          <w:color w:val="111111"/>
          <w:sz w:val="28"/>
          <w:sz w:val="28"/>
          <w:szCs w:val="28"/>
          <w:rtl w:val="true"/>
          <w:lang w:bidi="fa-IR"/>
        </w:rPr>
        <w:t>ابن سلیمان و یزید بن هارون و یعلی بن عبید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سفیان الثّوری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إسماعیل بن خالد و عبد الملک بن سلیمان العرزمی و یحیی بن سعید الانصاری، و کان شعبة بعجب من 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داود السّجستانی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بن أبی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شعبة یعجب من حفظه من أحفظ أهل الکوفة الاّ أنّه رفع أحادیث من عطاء، مات فی ذی الحجة سنة خمس و أربعین 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عبد الغنی بن عبد الواحد مقدسی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بترجمۀ او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أنس بن مالک و عطاء بن أبی ریاح و سعید بن جبیر و أنس بن سیرین و سلمة ابن کهیل و أبی الزّبیر و عبد اللّه بن عطاء المکّی و عبد اللّه مولی أسماء بنت أبی بکر و مسلم بن یناق، روی عنه سفیان الثّوری و شعبة و عبد اللّه بن مبارک و یحیی بن سعید القطّان و خالد بن عبد اللّه الطّحّان و هشیم بن بشیر و جریر بن عبد الحمید و إسحاق ابن یوسف الأزرق و عبدة بن سلیمان و یزید بن هارون و یعلی بن عبید الطّنافسی و عبد اللّه 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ثقة متقن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یعقوب بن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فزاریّ من أنفسهم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سفیان الثّوری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صالح بن أحمد بن حنبل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الحفّاظ إلا أنّه کان یخالف ابن جریح فی إسناد أحادیث، و ابن جریح أثبت منه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عبد اللّه بن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بترجمۀ او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أحمد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ثبت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أنّ سفیان الثّوری کان یسمّیه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الملک بن أبی سلیمان الفزاری الکوفی الحافظ الکبیر، حدّث عن أنس بن مالک و سعید بن جبیر و عطاء بن أبی ریاح و طائفة، و عنه جریر الضّبّی و إسحاق الازرق و حفص بن غیاث و یحیی القطّان و ابن نمیر و عبد الرّزّاق و خلق، و کان من الحفّاظ الأثبات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عبد الرحمن بن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شعبة یتعجّب من حفظ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و کذا وثّقه النّسائی، و أمّا البخاری فلم یحتجّ به بل استشهد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سنة خمس و اربعین و مائة و قد شاخ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الملک بن أبی سلیمان الکوفی، عن أنس و سعید بن جبیر و عطاء، و عنه القطّان و یعلی بن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یخطی، من أحفظ أهل الکوفة، و رفع أحادیث عن عطاء، توفّی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سنۀ خمس و أربعین و مائة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فیها عبد الملک بن أبی سلیمان الکوفی الحافظ أحد المحدّثین الکبار، و کان شعبة مع جلالته یتعجّب من حفظ عبد الملک، و روی عن أنس فمن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سنۀ خمس و أربعین و مائة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الملک بن أبی سلیمان الکوفی أحد المحدّثین الکبار، کان شعبة مع جلالته یتعجّب من حفظ عبد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عبد الملک بن أبی سلیمان و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میسرة، أبو محمّد،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سلیمان،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العرزمی، روی عن أنس بن مالک و عطاء بن أبی رباح و سعید بن جبیر و سلمة بن کهیل و أنس بن سیرین و مسلم بن دینار و ابن الزّبیر و عبد اللّه بن عطاء المکّی و أبی حمزة الیمامی و زبید الیامی و عبد اللّه بن کیسان مولی أسماء و عبد الملک بن أعین، و عنه شعبة و الثوری و ابن المبارک و القطّان و عبد اللّه بن إدریس و زهیر بن معاویة و زائدة و حفص بن غیاث و إسحاق الازرق و خالد بن عبد اللّه و عبد اللّه بن نمیر و علی ابن عیسی بن یونس و أبو عوانة و هشیم و یحیی بن أبی زائدة و یزید بن هارون و عبد الرّزاق و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شعبة یعجب من 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المبارک عن 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حفّاظ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بن أبی خالد و عبد الملک بن أبی سلیمان، و ذکر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عیینة عن الثّوری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المیزان عبد الملک بن أبی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المبارک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الملک 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داود کان عن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الحسن 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یحیی بن معین عن حدیث عطاء عن جابر فی الشّفعة،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حدیث لم یحدّث به أحد إلاّ عبد الملک و قد أنکره النّاس علیه و لو أتی عبد الملک بآخر مثله لرمیت بحدیثه، و قال عبد اللّه بن أحمد بن حنبل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منکر و عبد الملک ثقة صدوق</w:t>
      </w:r>
    </w:p>
    <w:p>
      <w:pPr>
        <w:pStyle w:val="BookText"/>
        <w:rPr/>
      </w:pPr>
      <w:r>
        <w:rPr>
          <w:rFonts w:ascii="IRNazanin" w:hAnsi="IRNazanin" w:eastAsia="IRNazanin"/>
          <w:color w:val="111111"/>
          <w:sz w:val="28"/>
          <w:sz w:val="28"/>
          <w:szCs w:val="28"/>
          <w:rtl w:val="true"/>
          <w:lang w:bidi="fa-IR"/>
        </w:rPr>
        <w:t>و قال صالح بن أحمد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من الحفّاظ إلاّ أنّه کان یخالف ابن جریح و ابن جریح أثبت منه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المیمونی عن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من عیون الکوفیّین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أمیّة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لا تحدّث عن عبد الملک بن أبی سلیمان؟ و قد کان حسن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حسنها فررت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زرعة الدّمشقی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أحمد و یحیی 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بن أبی سلیمان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إسحاق بن منصور عن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و هو أثبت فی عطاء من قیس بن أبی سعید و قال عثمان الدّارمی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أحب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بن أبی سلیمان او ابن جریح؟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ثقة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عمّار الموصلی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ثبت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یعقوب بن سفیان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فزاریّ من أنفسهم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النّسائی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زرعه 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الهیثم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فی ذی الحجّة سنة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أرّخه غیر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ابن سعد،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 مأمونا ثبتا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السّاجی صدوق روی عنه یحیی بن سعید القطّان خبرا صحیحا، قال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مأمون لا نعلم أحدا تکلّم فیه غیر شعبة،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حدّث شعبة عنه ثمّ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ترکه الحدیث الشفعة الّذی تفرّد به، و ذکره ابن حبّان فی الثّقات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أخطأ و کان من خیار أهل الکوفة و حفّاظهم و الغالب علی من یحفظ و یحدّث أن یهم و لیس من الإنصاف ترک حدیث شیخ ثبت صحّت عدالته بأوهام یهم فیها و الأولی فیه قبول ما یروی الثّبت و ترک ما صحّ أنّه و هم فیه ما لم یفحش فمتی غلب خطاؤه علی صوابه استحقّ التّرک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فالحمد للّه المنعم المنان، حیث وضح و بان علی أرباب الأسماع و الأعیان، و أصحاب الحلوم و الأذهان، من روایة عبد الملک بن أبی سلیمان، أنّ هذا الحدیث الوثیق البنیان، معتمد أهل الإتقان، و مستند ذوی الإمعان، العارفین بهذا الشأن، و السّابقین فی ذاک المیدان، المشیّدین لتلک الارکان، المصیبین خصل السّبق فی هذا الرّهان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فالطّاعن فیه محتقب للوزر و الخسران، و المرتاب فیه منقلب بالاخفاق و الحرمان، و المارق عنه زاهق هالک مهان، و الجاحد له مقموع بمقامع الذل و الخزی</w:t>
      </w:r>
      <w:bookmarkStart w:id="59" w:name="pg11479_166581"/>
    </w:p>
    <w:p>
      <w:pPr>
        <w:pStyle w:val="BookText"/>
        <w:rPr/>
      </w:pPr>
      <w:bookmarkEnd w:id="59"/>
      <w:r>
        <w:rPr>
          <w:rFonts w:ascii="IRNazanin" w:hAnsi="IRNazanin" w:eastAsia="IRNazanin"/>
          <w:color w:val="111111"/>
          <w:sz w:val="28"/>
          <w:sz w:val="28"/>
          <w:szCs w:val="28"/>
          <w:rtl w:val="true"/>
          <w:lang w:bidi="fa-IR"/>
        </w:rPr>
        <w:t>و الهوان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العاصم عن سلوک مسالک الرّیب و الادهان، و هو الواقی عن الارتباک فی شباک الوهی و الإیهان</w:t>
      </w:r>
      <w:r>
        <w:rPr>
          <w:rFonts w:eastAsia="IRNazanin" w:cs="IRNazanin"/>
          <w:color w:val="111111"/>
          <w:sz w:val="28"/>
          <w:szCs w:val="28"/>
          <w:rtl w:val="true"/>
          <w:lang w:bidi="fa-IR"/>
        </w:rPr>
        <w:t>.</w:t>
      </w:r>
    </w:p>
    <w:p>
      <w:pPr>
        <w:pStyle w:val="Heading6"/>
        <w:numPr>
          <w:ilvl w:val="5"/>
          <w:numId w:val="1"/>
        </w:numPr>
        <w:rPr/>
      </w:pPr>
      <w:bookmarkStart w:id="60" w:name="__RefHeading___Toc2887919_73709187"/>
      <w:bookmarkStart w:id="61" w:name="_Toc24"/>
      <w:bookmarkEnd w:id="60"/>
      <w:r>
        <w:rPr/>
        <w:t>5</w:t>
      </w:r>
      <w:r>
        <w:rPr>
          <w:rtl w:val="true"/>
        </w:rPr>
        <w:t>-</w:t>
      </w:r>
      <w:r>
        <w:rPr>
          <w:rtl w:val="true"/>
        </w:rPr>
        <w:t>أما روایت سلیمان بن مهران الاسدی الکاهلی المعروف بالاعمش</w:t>
      </w:r>
      <w:bookmarkEnd w:id="61"/>
    </w:p>
    <w:p>
      <w:pPr>
        <w:pStyle w:val="Heading6"/>
        <w:numPr>
          <w:ilvl w:val="5"/>
          <w:numId w:val="1"/>
        </w:numPr>
        <w:rPr/>
      </w:pPr>
      <w:bookmarkStart w:id="62" w:name="__RefHeading___Toc2887921_73709187"/>
      <w:bookmarkStart w:id="63" w:name="_Toc25"/>
      <w:bookmarkEnd w:id="62"/>
      <w:r>
        <w:rPr>
          <w:rtl w:val="true"/>
        </w:rPr>
        <w:t>اشاره</w:t>
      </w:r>
      <w:bookmarkEnd w:id="63"/>
    </w:p>
    <w:p>
      <w:pPr>
        <w:pStyle w:val="BookText"/>
        <w:rPr/>
      </w:pPr>
      <w:r>
        <w:rPr>
          <w:rFonts w:ascii="IRNazanin" w:hAnsi="IRNazanin" w:eastAsia="IRNazanin"/>
          <w:color w:val="111111"/>
          <w:sz w:val="28"/>
          <w:sz w:val="28"/>
          <w:szCs w:val="28"/>
          <w:rtl w:val="true"/>
          <w:lang w:bidi="fa-IR"/>
        </w:rPr>
        <w:t xml:space="preserve">حدیث ثقلین را، پس بسیاری از علماء إثبات آن نموده‌اند، در این جا اقتصار بر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و هی هذه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منذر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الأعمش، عن عطیّة، عن أبی سعید، و الأعمش عن حبیب بن أبی ثابت، عن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ما إن تمسّکتم به لن تضلّوا بعدی، أحدهما أعظم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حبل ممدود من السماء إلی الارض و عترتی أهل بیتی و لن یتفرّقا حتّی یردا علیّ الحوض فانظروا کیف تخلفونی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محتجب نماند که أعمش از أکابر موثّقین رفیع المراتب و أعاظم مبجّلین غزیر المناقب و أجلّۀ ناسکین زهّاد و أفاخم خاشعین عبّاد نزد سنّیّه می‌باشد</w:t>
      </w:r>
      <w:r>
        <w:rPr>
          <w:rFonts w:eastAsia="IRNazanin" w:cs="IRNazanin"/>
          <w:color w:val="111111"/>
          <w:sz w:val="28"/>
          <w:szCs w:val="28"/>
          <w:rtl w:val="true"/>
          <w:lang w:bidi="fa-IR"/>
        </w:rPr>
        <w:t>.</w:t>
      </w:r>
    </w:p>
    <w:p>
      <w:pPr>
        <w:pStyle w:val="Heading6"/>
        <w:numPr>
          <w:ilvl w:val="5"/>
          <w:numId w:val="1"/>
        </w:numPr>
        <w:rPr/>
      </w:pPr>
      <w:bookmarkStart w:id="64" w:name="__RefHeading___Toc2887923_73709187"/>
      <w:bookmarkStart w:id="65" w:name="_Toc26"/>
      <w:bookmarkEnd w:id="64"/>
      <w:r>
        <w:rPr>
          <w:rtl w:val="true"/>
        </w:rPr>
        <w:t>ترجمۀ سلیمان بن مهران أعمش</w:t>
      </w:r>
      <w:bookmarkEnd w:id="65"/>
    </w:p>
    <w:p>
      <w:pPr>
        <w:pStyle w:val="BookText"/>
        <w:rPr/>
      </w:pPr>
      <w:r>
        <w:rPr>
          <w:rFonts w:ascii="IRNazanin" w:hAnsi="IRNazanin" w:eastAsia="IRNazanin"/>
          <w:color w:val="111111"/>
          <w:sz w:val="28"/>
          <w:sz w:val="28"/>
          <w:szCs w:val="28"/>
          <w:rtl w:val="true"/>
          <w:lang w:bidi="fa-IR"/>
        </w:rPr>
        <w:t xml:space="preserve">أبو حاتم محمّد بن حبّان بستی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 بن مهران الأعمش مولی بنی کاهل کنیته أبو محمّد، کان أبوه من سبی دنباوند، رأی أنس ابن مالک بواسط و مکّة، روی عنه شبیها بخمسین حدیثا و لم یسمع منه إلاّ أحرفا معدودة، و کان مدلّسا أخرجناه فی هذه الطّبقة لأنّ له لقی و حفظا و إن لم یصحّ له سماع المسند من أنس، ولد فی السنة الّتی قتل فیها حسین بن علی علیه السّلام سنة إحدی و ستّین، 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ولد قبل مقتل الحسین علیه السّلام بسنتین، و کان فیه دعابة، مات سنة ثمان و أربعین و مائة، و قد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سبع و أربعین، 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خمس و أربعین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بن طاهر مقدّسی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رجال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مهران الکاهلی، 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الأعمش الأسدی، مولاهم الکوفی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من طبرستان من قریة یقال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به أبوه حمیلا إلی الکوفة فاشتراه رجل من بنی کاهل من بنی أسد فأعتقه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أبا صالح ذکوان و أبا وائل</w:t>
      </w:r>
    </w:p>
    <w:p>
      <w:pPr>
        <w:pStyle w:val="BookText"/>
        <w:rPr/>
      </w:pPr>
      <w:r>
        <w:rPr>
          <w:rFonts w:ascii="IRNazanin" w:hAnsi="IRNazanin" w:eastAsia="IRNazanin"/>
          <w:color w:val="111111"/>
          <w:sz w:val="28"/>
          <w:sz w:val="28"/>
          <w:szCs w:val="28"/>
          <w:rtl w:val="true"/>
          <w:lang w:bidi="fa-IR"/>
        </w:rPr>
        <w:t>و إبراهیم النّخعی و مجاهدا و مسلما البطین و الشّعبی و سعید بن جبیر و زید بن وهب عندهما، و أبا سفیان و إسماعیل بن رجاء و عدیّ بن ثابت و عبد اللّه بن مرّة و أبا ظبیان حصینا و سلیمان بن مسهر و أبا حازم و إبراهیم التیمی و زیاد بن الحصین و الحکم بن عتیبة و أبا رزین مسعودا و ثابت بن عبید و منذر الثّوری و سالم بن أبی الجعد و تمیم بن سلمة و سعد بن عبیدة و مسعود بن مالک و خیثمة بن عبد الرحمن و عبد العزیز بن رفیع و موسی بن عبید اللّه و عمارة بن القعقاع و سلمة و المختار بن صیفی و أبا عمرو الشّیبانی سعدا و یحیی بن عبید و أبا یحیی مولی جعدة و مالک بن الحرث عند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شعبة و الثّوری و ابن عیینة و أبو معاویة محمد و أبو عوانة و جریر و حفص بن غیاث عندهما، و شیبان بن عبد الرّحمان و عیسی بن یونس و جریر و علیّ بن مسهر و عبد اللّه ابن نمیر و وکیع و أبو خلد و عثیر و عبد اللّه بن ادریس و أبان بن تغلب و عمّار بن زریق و أسامة بن زید و زهیر و مفضّل و محمّد بن فضیل و هریم و عبدة بن سلیمان و أبو الأحوص و یحیی بن زکریّا و یزید بن عبد العزیز و محمّد بن بشر و أسباط بن محمّد و یعلی بن عبیدة و قطبة بن عبد العزیز و أبو عبیدة بن معن و أبو إسحاق الفزاری و یحیی بن عبد الملک و حمید بن عبد الرّحمن و سلیمان القرم و یحیی بن عیسی عند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عمرو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عمر بن عبد العزیز مقتل الحسین بن علی سنة إحدی و ستّین و ولد معه الأعمش، و مات سنة ثمان و أربعین و مائه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عبد الکریم بن محمّد سمعانی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النّسبة إلی بنی کاهل، و المنتسب إلیه أبو محمّد سلیمان بن مهران الأعمش الکاهلی من أئمة الکوفة کان أبوه من سبی دنباوند، رأی أنس بن مالک بواسط و مکّة، روی عنه شبیها بخمسین حدیثا و لم یسمع منه إلاّ أحرفا معدودة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فی السنّة الّتی قتل فیها حسین بن علی علیه السّلام سنة ستّین،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ولد قبل مقتل الحسین علیه السّلام بسنتین و کانت فیه دعابة، مات سنة ثمان و أربعین و مائة</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عبد الغنی بن عبد الواحد مقدسی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 ابن مهران أبو محمّد الأسدی الکاهلی الکوفی الأعمش، و کاهل هو ابن أسد بن</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خزیمة، یقال أصله من طبرستان من قریة یقال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به حمیلا إلی الکوفة فاشتراه رجل من بنی أسد فأعتقه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أنس بن مالک و روی عن عبد اللّه ابن أبی أوفی و لم یثبت له من واحد منهما سماع، و سمع أبا وائل و المعرور بن سوید و زید بن وهب الجهنی و أبا صالح ذکوان و سعید بن جبیر و مجاهد بن جبر و إبراهیم النّخعی و إبراهیم التّیمی و خیثمة بن عبد الرحمن و عبد اللّه بن مرّة الخارفی عمرو ابن مرّة الجملی و المنهال بن عمرو بن منذر الثّوری و أبا رزین مسعود بن مالک و عبد العزیز بن رفیع و موسی بن عبد اللّه الخطمی و عمارة بن عمیر و یحیی بن عبید البهرانی أبا عمرو و أبا یحیی مولی جعدة و ملک بن الحرث و تمیم بن سلمة و أبا ظبیان حصین بن جندب و اسماعیل بن رجاء الزّبیدی و سلیمان بن مسهر و أبا جهمة زیاد بن الحصین و عدیّ بن ثابت و أبا عمرو سعد بن إیاس الشّیبانی و سعد بن عبیدة و یزید الرّقاشی و حبیب بن أبی ثابت و سالم بن أبی الجعد و أبا حازم سلمان الأشجعی و عامر الشّعبی و إسماعیل بن أبی خالد و أبا داود نفیع بن الحرث الأعمی و أبا سبرة النخعی و مسلما البطین و حکیم بن جبیر و عطیّة بن سعد و ثمامة بن عقبة و أبا قیس الأودی و أبان بن أبی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أبو إسحاق السّبیعی و سلیمان التیمی و الحکم بن عتیبة و زبید الأیامی و سهیل بن أبی صالح و الثّوری و شعبة و أبو معاویة شیبان و زائدة و أبو إسحاق الفزاری و یحیی بن زکریّا بن أبی زائدة و أبو معاویة الضّریر و عیسی بن یونس و وکیع و عبد الرّحمن المحاربی و یحیی بن عیسی و هریم بن سفیان و أسباط بن محمّد و أبان بن تغلب و عثیر بن القسم أبو زبید و زهیر بن معاویة و عبد الواحد ابن زیاد و قطبة بن عبد العزیز و حفص بن غیاث و جریر بن عبد الحمید و عبدة بن سلیمان و عبد اللّه بن إدریس و أبو عبیدة بن معن و یحیی بن عبد الملک بن أبی عیینة و إسماعیل بن أبی زکریّا و علی بن مسهر و محمّد و یعلی و عمرو بنو عبید و یحیی القطّان و أبو أسامة حمّاد بن أسامة و جریر بن حازم و عمّار بن زریق و سفیان بن عیینة و أبو نعیم الفضل بن دکین و عبد اللّه بن نمیر و أبو خالد الأحمر و أبو یحیی الحمّانی و محمّد بن فضیل و مفضّل بن مهلهل، أخبرنا أبو طاهر برکات بن ابراهیم، أنبا أبو الحسن</w:t>
      </w:r>
    </w:p>
    <w:p>
      <w:pPr>
        <w:pStyle w:val="BookText"/>
        <w:rPr/>
      </w:pPr>
      <w:r>
        <w:rPr>
          <w:rFonts w:ascii="IRNazanin" w:hAnsi="IRNazanin" w:eastAsia="IRNazanin"/>
          <w:color w:val="111111"/>
          <w:sz w:val="28"/>
          <w:sz w:val="28"/>
          <w:szCs w:val="28"/>
          <w:rtl w:val="true"/>
          <w:lang w:bidi="fa-IR"/>
        </w:rPr>
        <w:t>علی بن أحمد بن منصور الغسانی، أنبا أبو نصر الحسین بن أحمد بن طلاب، أنبا أبو بکر محمّد بن أحمد بن عثمان بن أبی الحدید، أنبا الحسن بن علی الشّعرانی، أنبا أبو صالح البصری شیخ قدم علینا؛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السّری بن عاصم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محمّد بن فضیل فسئله رجل؛ أو 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الأعمش رأی أنس بن مالک؟ فوقف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عیسی بن یونس، عن الأعمش أنّه رأی أنس بن مالک یصلّی فلمّا رفع رأسه من الرّکوع استوی قائما فرأیت محمّد بن فضیل أعجبه ذلک و سرّبه، و قال علی بن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الأعمش عن أنس إنما رآه یخضب، و قال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روی الأعمش عن أنس فهو مرسل، و 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یسمع من أنس شیئا مرفوعا، و قال أحمد بن جعفر المناوی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رأی الأعمش أنس بن مالک إلاّ أنّه لم یسمع منه و قد رأی أبا بکرة الثّقفی و أخذ له برکابه،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أکرمت ربّک عزّ و 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اسحاق بن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بالعراق أحد یحدّث؟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أن آتیک بحدیث بعضهم؟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فجئته بحدیث الأعمش فجعل ینظر فیها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ظننت أنّ بالعراق من یحدّث 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أزیدک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موالیهم، أخبرنا زید بن الحسن، أنبا عبد الرحمن بن محمّد؛ أنبا أحمد ابن علی بن أبی ثابت، أنبا محمّد بن طاهر، أنبا أحمد بن ابراهیم بن الحسن، 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ابن محمّد البغوی، حدّثنی أحمد بن زهیر،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ابراهیم بن عرعرة، قال</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یحیی القطّان إذا ذکر الاعمش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النّسّاک و کان محافظا علی الصّلاة فی الجماعة و علی الصّف الأوّل، 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علامة الاسلام، 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علی أنبا ابن زریق، أنبا عثمان بن أحمد، 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حنبل بن اسحاق، 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داود الحدائی، 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نر نحن و لا القرن الّذین کانوا قبلنا مثل الأعمش و ما رأیت الأغنیاء و السّلاطین عند أحد أحقر منهم عند الأعمش مع فقره و 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جریر إذا حدّث عن الأعمش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الدّیباج الخسروانی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شعبة إذا ذکر الأعمش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عمرو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الأعمش یسمّی المصحف من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الیمن، أنبا ابو منصور، أنبا أبو بکر أحمد بن</w:t>
      </w:r>
    </w:p>
    <w:p>
      <w:pPr>
        <w:pStyle w:val="BookText"/>
        <w:rPr/>
      </w:pPr>
      <w:r>
        <w:rPr>
          <w:rFonts w:ascii="IRNazanin" w:hAnsi="IRNazanin" w:eastAsia="IRNazanin"/>
          <w:color w:val="111111"/>
          <w:sz w:val="28"/>
          <w:sz w:val="28"/>
          <w:szCs w:val="28"/>
          <w:rtl w:val="true"/>
          <w:lang w:bidi="fa-IR"/>
        </w:rPr>
        <w:t>علی الحافظ، أنبا البرقانی، أنبا أبو الفضل بن حمیرویه، أنبا الحسین بن إدریس،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عمّار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المحدّثین أثبت من الأعمش و منصور بن المعتمر و هو أفضل من الأعمش و الأعمش أعرف بالمسند و أکثر مسندا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أحمد بن عبد اللّه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الأعمش ثقة محدّث أهل الکوفة فی زمانه،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ظهر له أربعة آلاف حدیث و لم یکن له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یقرأ القرآن، رأس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 علی یحیی بن وثاب؛ و کان فصیحا؛ و کان أبوه من سبی الدّیلم و کان مولی بنی کاهل فخذ من بنی أسد، و کان عسرا سیّئ الخلق؛ و کان لا یلحن حرفا، و کان عالما بالفرائض، و لم یکن فی زمانه من طبقته أکثر حدیثا منه، و کان فیه تشیّع، و لم نحتم علی الأعمش إلاّ ثلثة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بن مصرف و کان أفضل من الأعمش و أرفع سنّا منه و أبان بن تغلب النّحوی و أبو عبیدة بن معن بن عبد الرّحمن، و روی عن أنس بن مالک حدیثا واحدا فی دخول الخلاء،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الأعمش شهد 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الأعمش ولد قتل الحسین و ذلک یوم عاشوراء سنة إحدی و ستین، و راح الأعمش إلی الجمعة و علیه فرو و قد قلب فروها جلدها علی جلده و صوفها إلی خارج؛ و علی کتفه مندیل الخوان مکان الرّداء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الأعمش أحبّ إلیّ من عاصم، و قال شعبة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شفانی أحد فی الحدیث ما شفانی الأعمش، و قال أبو زرعة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الأعمش إمام، و قال هشیم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بالکوفة أحدا أقرأ لکتاب اللّه عزّ و جلّ من الأعمش و لا أجود حدیثا و لا أفهم و لا أسرع إجابة لما یسأل عنه منه، و 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یحتجّ بحدیثه، و قال أبو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نحو ألف و ثلاثمائة حدیث، و قال وکیع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الأعمش قریبا من سبعین سنة لم تفته التکبیرة الاولی و اختلفت إلیه قریبا من سنتین ما رأیته یقضی 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زید بن الحسن؛ أنبا عبد الرّحمن بن محمّد؛ أنبا أبو بکر الحافظ، أخبرنی الحسن بن علی الجوهری؛ أنبا علی بن محمّد الورّاق، 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سوید الزّیّات، حدّثنی أبو یحیی النّاقد، حدّثنی محمّد بن أحلف التّیمی،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بکر بن عیّاش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نسمّی الأعمش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کنّا نجیء إلیه إذا فرغنا من الدّوران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من کنتم؟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فلان،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طبل مخرق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 من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فلان، فیقول طیر 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من؟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فلان،</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یخرج إلینا شیئا فنأکله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یخرج إلیکم الأعمش شیئا إلاّ أکلتموه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إلینا شیئا فأکلناه و أخرج فأکلناه فدخل فأخرج قنیة فشربناه فدخل فأخرج إجّانة صغیرة و قنا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اللّه بکم و فعل، أکلتم قوتی و قوت امرأتی وقنیتها؟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کلوا علف الشّاة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فمکثنا ثلثین یوما لا نکلّمه فرقا منه حتی کلّمنا إنسانا عطّارا کان یجلس إلیه، فکلّمه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الأعمش و هو ابن ثمان و ثمانین، و ولد سنة ستّین، و مات سنة ثمان و أربعین و مائة فی ربیع الأوّل بعد منصور بستّ عشرة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سنة تسع و أربعین و مائة، و کان ثقة ثبتا فی الحدیث، و قال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ثمان 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أنّه مات سنة ثمان و أربعین و مائة و روی له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خلکان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محمّد سلیمان بن مهران، مولی بنی کاهل من ولد أسد، المعروف بالاعمش الکوفی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 عالما فاضلا و کان أبوه من دنباوند و قدم الکوفة و امرأته حامل بالأعمش فولدته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السّمعانی</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لا یعرف بهذه النّسبة بل یعرف بالکوفی، و کان یقارن بالزّهری فی الحجاز، و رأی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 عبد اللّه بن ابی أوفی حدیثا واحدا، و لقی کبار التّابعین، و روی عنه سفیان الثّوری و شعبة بن الحجّاج و حفص بن غیاث و خلق کثیر من جلّة العلماء، و کان لطیف الخلق مزّاحا، جاءه أصحاب الحدیث یوما لیسمعوا علیه فخرج إلیهم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أنّ فی منزلی من هو أبغض إلیّ منکم ما خرجت إلیکم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 بینه و بین زوجته یوما کلام فدعا رجلا لیصلح بینهما فقال لها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تنظری إلی عمش عینیه و حموشة ساقیه فانه إمام و له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أخزاک اللّه ما أردت إلاّ أن تعرّفها عیوبی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 داود بن عمر الحائک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الصّلوة خلف الحائک؟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بها علی غیر وضوئه،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شهادة الحائک؟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تقبل مع عدلین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أبا حنیفة رضی اللّه عنه عاده یوما فی مرضه فطوّل القعود عنده، فلمّا عزم علی القیام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أرانی إلاّ ثقلت علیک،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إنّک لثقیل علیّ و انت فی بیتک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عاده أیضا جماعة فأطالوا الجلوس عنده فضجر منهم</w:t>
      </w:r>
    </w:p>
    <w:p>
      <w:pPr>
        <w:pStyle w:val="BookText"/>
        <w:rPr/>
      </w:pPr>
      <w:r>
        <w:rPr>
          <w:rFonts w:ascii="IRNazanin" w:hAnsi="IRNazanin" w:eastAsia="IRNazanin"/>
          <w:color w:val="111111"/>
          <w:sz w:val="28"/>
          <w:sz w:val="28"/>
          <w:szCs w:val="28"/>
          <w:rtl w:val="true"/>
          <w:lang w:bidi="fa-IR"/>
        </w:rPr>
        <w:t>فأخذ وسادته و قام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 اللّه مریضکم بالعافیة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عنده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 عن قیام اللّیل بال الشّیطان فی اذنه، فقال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عمشت عینی إلاّ من بول الشّیطان فی اذنی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له نوادر کثیرة، و قال أبو معاویة الضّریر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هشام بن عبد الملک الی الأعمش أن اکتب لی مناقب عثمان و مساوی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الأعمش القرطاس و أدخلها فی فم شاة فلاکتها و قال لرسوله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 هذا جوابک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آلی أن یقتلنی إن لم آته بجوابک، و تحمّل علیه بإخوانه،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نجّه من القتل، فلمّا ألحّوا علیه کتب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کانت لعثمان رضی اللّه عنه مناقب أهل الارض ما نفعتک، و لو کان لعلی رضی اللّه عنه مساوی أهل الارض ما ضرتک، فعلیک بخویصة نفسک و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مولده سنة ستّین للهجرة، و قیل إنّه ولد یوم مقتل الحسین رضی اللّه عنه و ذلک یوم عاشوراء سنة إحدی و ستّین، و کان أبوه حاضرا مقتل الحسین علیه السّلام، و عدّه ابن قتیبة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جملة من حملت به أمّه سبعة أشهر، و توفّی فی سنة ثمان و أربعین و مائة فی شهر ربیع الأوّل،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سبع و أربعین،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تسع و أربعین، رحمه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زائدة بن قدامة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تبعت الأعمش یوما فأتی المقابر فدخل فی قبر محفورة فاضطجع فیه ثمّ خرج منه و هو ینفض التّراب عن رأسه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اضیق مسکناه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الدّال المهملة و سکون النون و فتح الباء الموحّدة و بعد الألف واو مفتوحة ثمّ نون ساکنة و بعدها دال مهملة، و هی ناحیة من رستاق الرّی فی الجبال، و بعضهم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أصحّ و قد تقدم ذکرها قبل هذا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علامۀ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الأعمش الحافظ الثّقة شیخ الاسلام أبو محمّد سلیمان بن مهران الأسدی الکاهلی مولاهم الکوفی، أصله بلاد الری، رأی أنس بن مالک و حفظ عنه و روی عنه و عن ابن أبی أوفی و أبی</w:t>
      </w:r>
    </w:p>
    <w:p>
      <w:pPr>
        <w:pStyle w:val="BookText"/>
        <w:rPr/>
      </w:pPr>
      <w:r>
        <w:rPr>
          <w:rFonts w:ascii="IRNazanin" w:hAnsi="IRNazanin" w:eastAsia="IRNazanin"/>
          <w:color w:val="111111"/>
          <w:sz w:val="28"/>
          <w:sz w:val="28"/>
          <w:szCs w:val="28"/>
          <w:rtl w:val="true"/>
          <w:lang w:bidi="fa-IR"/>
        </w:rPr>
        <w:t>وائل و زرّ و أبی عمرو الشّیبانی و المعرور بن سوید و إبراهیم النّخعی و خلق کثیر، و عنه شعبة و السّفیانان و زائدة و وکیع و عبید اللّه بن موسی و یعلی بن عبید و أبو نعیم و 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نحو من ألف و ثلاثمائة حدیث، و قال ابن عیینة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الأعمش أقرأهم لکتاب اللّه و أحفظهم للحدیث و أعلمهم بالفرائض، و قال الفلاّس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الأعمش یسمّی المصحف من صدقه، و قال یحیی القطّان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الأعمش علامة الاسلام، و قال الحریبی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خلف الأعمش أعبد منه للّه، و قال وکیع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 الأعمش قریبا من سبعین سنة لم تفته التکبیرة الأولی، و سیرة الأعمش یطول شرحها و هی مذکورة فی تاریخی الکبیر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یقع عوالیه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ابن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الفرات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الغیلانیّات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رأسا فی العلم النّافع و العمل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فی ربیع الأوّل سنة ثمان و أربعین و مائة، و له سبع و ثمانون سنة، رحمه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 بن مهران أبو محمّد الکاهلی الأعمش، أحد الأعلام، عن ابن أبی أوفی و زرّ و أبی وائل، و عنه شعبة و وکیع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ألف و ثلاثمائة حدیث، عاش ثمانیا و ثمانین سنة و قال أبو نعیم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مات فی ربیع الأوّل سنة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سنۀ ثمان و أربعین و مائه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ربیع الأوّل توفّی الإمام أبو محمّد سلیمان بن مهران الأسدی الکاهلی، مولاهم الأعمش، روی عن أبی وائل و ابن أبی أوفی و الکبار، و کان محدّث الکوفة و عالمها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للأعمش نحو ألف و ثلاثمائة حدیث، و قال ابن عیینة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أقرأهم لکتاب اللّه و أعلمهم بالفرائض و أحفظهم للحدیث، قال یحیی القطان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علاّمة الاسلام، و قال وکیع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 الأعمش قریبا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لم تفته التّکبیرة الأولی، قال الخریبی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خلف أعبد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سنۀ ثمان و اربعین و مائه گفته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الإمام محدّث کوفة و عالمها ابو محمّد سلیمان بن مهران الأسدی الکاهلی</w:t>
      </w:r>
    </w:p>
    <w:p>
      <w:pPr>
        <w:pStyle w:val="BookText"/>
        <w:rPr/>
      </w:pPr>
      <w:r>
        <w:rPr>
          <w:rFonts w:ascii="IRNazanin" w:hAnsi="IRNazanin" w:eastAsia="IRNazanin"/>
          <w:color w:val="111111"/>
          <w:sz w:val="28"/>
          <w:sz w:val="28"/>
          <w:szCs w:val="28"/>
          <w:rtl w:val="true"/>
          <w:lang w:bidi="fa-IR"/>
        </w:rPr>
        <w:t>مولاهم الأعمش، روی عن ابن ابی أوفی و أبی وائل و الکبار، قال یحیی القطّان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علاّمة الاسلام، و قال وکیع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الأعمش قریبا من سبعین سنة لم تفته التکبیرة الاولی، و 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الأعمش الکوفی الامام المشهور کان ثقة عالما فاضلا، و قال السّمعانی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یقارن بالزّهری فی الحجاز، و رأی أنس بن مالک رضی اللّه عنه و کلّمه لکنّه لم یسمع علیه و ما یرویه عنه فهو إرسال أخذه عن أصحابه و لقی کبار التابعین، و روی عنه سفیان الثّوری و شعبة بن الحجّاج و حفص بن غیاث و خلق کثیر من جلّة العلماء، و کان لطیف الخلق مزّاحا؛ جاءه اصحاب الحدیث یوما لیسمعوا علیه، فخرج إلیهم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انّ فی منزلی من هو ابغض إلیّ منکم ما خرجت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 بینه و بین زوجته کلام یوما فدعا رجلا لیصلح بینهما، فقال لها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تنظرین إلی عموشة عینیه و حموشة ساقیه فإنّه إمام و له قدر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اردت إلاّ أن تعرّفها عیوبی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 داود بن عمر الحائک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شهادة الحائک؟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تقبل مع عدلین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عاده جماعة فی مرضه فأطالوا الجلوس عنده، فأخذ وسادته و قام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اللّه مریضکم بالعافیة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یوما عنده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صلّی اللّه علیه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نام عن قیام اللّیل بال الشّیطان فی 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عمشت عینی إلاّ من بول الشیطان فی اذنی و قال أبو معاویة الضّریر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إلیه هشام بن عبد الملک أن اکتب إلیّ مناقب عثمان و مساوی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الأعمش القرطاس و أدخله فی فم شاة فلاکته و قال لرسوله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جوابک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آلی أن یقتلنی إن لم آته بجوابک، و تحمّل علیه باخوانه،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نجّه من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ألحّوا إلیه کتب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کانت لعثمان مناقب أهل الارض ما نفعتک، و لو کانت لعلیّ مساوی أهل الأرض ما ضرّتک، فعلیک بخویصة نفسک، و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ولد یوم قتل الحسین رضی اللّه عنه یوم عاشوراء سنة إحدی و 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ولی الدین خطیب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رجال 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الأعمش اسمه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سلیمان بن مهران الکاهلی الاسدی، مولی بنی کاهل بطن من بنی أسد خزیمة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سنة ستین بأرض الرّی فجیء به حمیلا إلی الکوفة فاشتراه رجل من بنی کاهل فأعتقه، و هو أحد الاعلام المشهورین بعلم الحدیث و القراءة، و علیه مدار أکثر الکوفیّین، روی عنه خلق کثیر، مات سنة ثمان و أربعین و مائة</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 بن مهران الاسدی الکاهلی، مولاهم أبو محمّد الکوفی الأعمش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 من طبرستان و ولد بالکوفة و روی عن أنس و لم یثبت له منه سماع و ابن أبی اوفی؛ یقال إنّه مرسل و زید بن وهب و ابن أبی وائل و ابن عمرو الشّیبانی و قیس بن أبی حازم و إسماعیل بن رجاء و أبی صخرة جامع بن شدّاد و أبی ظبیان بن جندب و خیثمة بن عبد الرّحمن الجعفی و سعد بن عبیدة و ابن حازم الاشجعی و سلیمان بن مسهر و طلحة ابن مصرف و أبی سفیان طلحة بن نافع و عامر الشّعبی و إبراهیم النّخعی و عبد اللّه ابن مرّة و عبد العزیز بن رفیع و عبد الملک بن عمیر و عدیّ بن ثابت و عمّار بن عمیر و عمارة بن القعقاع و مجاهد بن جبر و أبی الضّحی و منذر الثّوری و هلال بن یساف و خلق کثیر، و عنه الحکم بن عتیبة و زبید الیامی و أبو إسحاق السّبیعی و هو من شیوخه و سلیمان التّیمی و سهیل بن أبی صالح و هو من أقرانه و محمّد بن واسع و شعبة و السّفیانان و إبراهیم بن طهمان و جریر بن أبی حازم و أبو اسحاق الفزاری و إسرائیل و زائدة و أبو بکر بن عیّاش و شیبان النّحوی و عبد اللّه بن إدریس و ابن المبارک و ابن نمیر و الحربی و عیسی بن یونس و فضیل بن عیاض و محمّد بن عبد الرّحمان الطّفاوی و هشیم و أبو شهاب الخیّاط و خلائق من أواخرهم أبو نعیم و عبد اللّه بن موسی، قال ابن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یسمع عن أنس، إنّما رآه یخضب و رآه 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روی الأعمش عن أنس؛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یسمع من ابن أبی أوفی و لا من عکرمة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المنادی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رأی أنس بن مالک إلاّ أنّه لم یسمع منه و رأی أبو بکرة الثّقفی و أخذ له برکابه،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اکرمت ربّک و قال وکیع عن الأعمش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أنس بن مالک و ما منعنی أن أسمع منه إلا استغنائی بأصحابی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العلم علی أمّة محمّد صلّی اللّه علیه و سلّم عمرو</w:t>
      </w:r>
    </w:p>
    <w:p>
      <w:pPr>
        <w:pStyle w:val="BookText"/>
        <w:rPr/>
      </w:pPr>
      <w:r>
        <w:rPr>
          <w:rFonts w:ascii="IRNazanin" w:hAnsi="IRNazanin" w:eastAsia="IRNazanin"/>
          <w:color w:val="111111"/>
          <w:sz w:val="28"/>
          <w:sz w:val="28"/>
          <w:szCs w:val="28"/>
          <w:rtl w:val="true"/>
          <w:lang w:bidi="fa-IR"/>
        </w:rPr>
        <w:t>ابن دینار بمکّة و الزّهری بالمدینه و أبو إسحاق السّبیعی و الأعمش بالکوفة و قتادة و یحیی بن أبی کثیر بالبصرة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ابو بکر بن عیّاش عن 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إبراهیم اختلفنا إلی الاعمش فی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هشیم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بالکوفة احدا آخذ لکتاب اللّه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عیینة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الأعمش أصحابه بأربع کان أقرأهم للقرآن و أحفظهم للحدیث و أعلمهم بالفرائض؛ و ذکر خصلة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جریر إذا حدّث عن الأعمش،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الدّیباج الخسروانی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شفانی أحد فی الحدیث ما شفانی الاعمش و قال عبد اللّه بن داود الخریبی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شعبة إذا ذکر الاعمش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عمرو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الاعمش یسمّی المصحف لصدقه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المحدّثین اثبت من الاعمش و منصور أثبت أیضا إلا أنّ الأعمش أعرف بالمسند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 ثبتا فی الحدیث و کان محدّث اهل الکوفة فی زمانه و لم یکن له کتاب و کان دائبا فی القرآن عسرا سیئ الخلق عالما بالفرائض و کان لا یلحن حرفا و کان فیه تشیّع،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الأعمش ولد یوم قتل الحسین علیه السّلام و ذلک یوم عاشورا سنة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عیسی بن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یرسل الاعمش و لا رأیت الأغنیاء و السّلاطین عند أحد أخفّ منهم عند الاعمش مع فقره و 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یحیی بن سعید القطّان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من النّسّاک و هو علاّمة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وکیع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اختلفت إلیه قریبا من سنتین ما رأیته یقضی رکعة و کان قریبا من سبعین سنة لم تفته التکبیرة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الخریبی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یوم مات و ما خلف احدا من النّاس أعبد منه و کان صاحب سنة</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عوانة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سنة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سلیمان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ربیع الاوّل و هو ابن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 فیها أرّخه غیر واحد؛ إلی أن 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الحاکم عن ابن معین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أجود الاسانید الاعمش عن إبراهیم عن علقمة عن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الاعمش مثل الزّهری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ترید من الاعمش أن یکون مثل الزّهری؛ الزّهری یری العرض و الاجازة و یعمل لبنی أمیّة، و الاعمش فقیر صبور مجانب للسّلطان ورع عالم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الخلیلی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أنسا و لم یرزق السّماع منه، و ما یرویه عن أنس فقیه ارسال، و قول</w:t>
      </w:r>
    </w:p>
    <w:p>
      <w:pPr>
        <w:pStyle w:val="BookText"/>
        <w:rPr/>
      </w:pPr>
      <w:r>
        <w:rPr>
          <w:rFonts w:ascii="IRNazanin" w:hAnsi="IRNazanin" w:eastAsia="IRNazanin"/>
          <w:color w:val="111111"/>
          <w:sz w:val="28"/>
          <w:sz w:val="28"/>
          <w:szCs w:val="28"/>
          <w:rtl w:val="true"/>
          <w:lang w:bidi="fa-IR"/>
        </w:rPr>
        <w:t xml:space="preserve">ابن المنادی الّذی سلف أنّ الاعمش أخذ برکاب أبی بکرة الثّقفی غلط فاحش لأنّ الاعمش ولد إما سنة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سنة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الخلف فی ذلک، و أبو بکرة مات سنة إحدی أو اثنتین و خمسین، فکیف یتهیّأ أن یأخذ برکاب من مات قبل مولده بعشر سنین أو نحوها و کانّه؟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و اللّه أعلم أخذ برکاب ابن أبی بکرة فسقطت ابن و ثبت الباقی، و إنی لا تعجّب من المؤلّف مع حفظه و نقده کیف خفی علیه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جلال الدین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 بن مهران الاعمش الاسدی الکاهلی مولاهم أبو محمّد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الأعلام، رأی أنسا و أبا بکرة و روی عن عبد اللّه بن أبی أوفی و زید بن وهب و أبی وائل و زرّ بن حبیش و مجاهد و خلق، و عنه أبو حنیفة و أبو إسحاق السّبیعی و شعبة و السّفیانان و 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العلم علی امّة محمّد صلّی اللّه علیه و سلّم بالکوفة أبو إسحاق السّبیعی و الاعمش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 ثبتا فی الحدیث و کان محدّث أهل الکوفة فی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وکیع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لاعمش قریبا من سبعین سنة لم تفته التکبیرة الاولی، مات سنة ثمان و أربعین و مائة و هو ابن ثمان و ثمانین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عبد الوهاب شعرانی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لواقح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مهران الاعمش رضی اللّه تعالی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الاغنیاء و السّلاطین یکونون فی مجلسه أحقر الحاضرین و هو مع ذلک محتاج إلی رغیف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العهد وفاء بالعهد لمن لیس له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إذا قام من النّوم فلم یصبّ ماء وضع یده علی الجدار فتیمّم حتّی یجد الماء محافظة علی الطّهارة، 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أن أموت علی غیر وضوء فإنّ الموت یأتی علی غیر میعاد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مکث قریبا من سبعین سنة لم تفته التّکبیرة الاولی، 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ما یخشی احدکم إذا عصی اللّه تعالی أن یثور من تلک المعصیة دخان یسوّد وجهه بین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رضی اللّه عنه یقول</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فسد النّاس أمر علیهم شرارهم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أنا متّ فلا تعلموا بی احدا و اذهبوا أبی إلی ربّی فاطرحونی فی اللّحد، فإنّی أحقر من ان یمشی احد فی جنازتی و کان رضی اللّه عنه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کانت نفسی فی یدی لطرحتها فی الحشّ</w:t>
      </w:r>
      <w:r>
        <w:rPr>
          <w:rFonts w:eastAsia="IRNazanin" w:cs="IRNazanin"/>
          <w:color w:val="111111"/>
          <w:sz w:val="28"/>
          <w:szCs w:val="28"/>
          <w:rtl w:val="true"/>
          <w:lang w:bidi="fa-IR"/>
        </w:rPr>
        <w:t>!</w:t>
      </w:r>
      <w:bookmarkStart w:id="66" w:name="pg11479_166593"/>
    </w:p>
    <w:p>
      <w:pPr>
        <w:pStyle w:val="BookText"/>
        <w:rPr/>
      </w:pPr>
      <w:bookmarkEnd w:id="66"/>
      <w:r>
        <w:rPr>
          <w:rFonts w:ascii="IRNazanin" w:hAnsi="IRNazanin" w:eastAsia="IRNazanin"/>
          <w:color w:val="111111"/>
          <w:sz w:val="28"/>
          <w:sz w:val="28"/>
          <w:szCs w:val="28"/>
          <w:rtl w:val="true"/>
          <w:lang w:bidi="fa-IR"/>
        </w:rPr>
        <w:t>رضی اللّه تعالی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عبد الحق دهلوی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الاعمش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أبو محمّد سلیمان بن مهران الأعمش الکاهلی الاسدی الکوفی مولی بنی کاهل بطن من أسد خزیمة، ولد سنة ستّین بأرض الرّی،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 من طبرستان فجیء به حمیلا إلی الکوفة فاشتراه رجل من بنی کاهل فأعتقه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انس بن مالک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سمع منه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الاعمش عن أنس فهو مرسل، و روی عن عبد اللّه ابن أبی أوفی و أبی وائل مرسلا، و سمع خلقا من التّابعین، و روی عنه النّخعی و شعبة و وکیع و الثّوری و ابن عیینة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احد الاعلام المشهورین بعلم الحدیث و القراءة، و علیه مدار الکوفیّین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صدقة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أحد أعلم بحدیث ابن مسعود من الاعمش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ألف و ثلاثمائة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جریر إذا حدّث عن الاعمش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الدّیباج الخسروانی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شفانی أحد فی الحدیث ما شفانی الاعمش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الاعمش شهد قتل الحسین علیه السّلام و إنّ الاعمش ولد یوم 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أعلم النّاس بالفرائض و کان فیه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عیسی بن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نر نحن و لا القرن الّذی قبلنا مثل الاعمش و ما رأیت الاغنیاء و السّلاطین عند أحد أحقر منهم عند الاعمش مع فقره و حاجته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یحیی بن القطّان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علامة الاسلام و قال وکیع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الاعمش قریبا من سبعین سنة لم تفته التّکبیرة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سیّد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ثبت و له مناقب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سلیمان بن مهران الاعمش قد أغاظ بروایته قلوب اهل البغی و أحمش، و أسبل علی أبصارهم ظلاما تحندس فی أیهمه و أغطش، و ذر القذی فی أعین کلّ متعام منهم أعشی أو أخفش، فانقشعت بحمد اللّه تلمیعات کلّ من نمق لضلاله و برقش، و انحسرت تخدیعات کلّ من نمنم بتزویره و رقش، و انقطت آمال کلّ من وکم الشیطان فی صدره فعشش، و انخزلت أغمال کلّ من وغر الشنئان فی قلبه فافحش</w:t>
      </w:r>
      <w:r>
        <w:rPr>
          <w:rFonts w:eastAsia="IRNazanin" w:cs="IRNazanin"/>
          <w:color w:val="111111"/>
          <w:sz w:val="28"/>
          <w:szCs w:val="28"/>
          <w:rtl w:val="true"/>
          <w:lang w:bidi="fa-IR"/>
        </w:rPr>
        <w:t>! .</w:t>
      </w:r>
    </w:p>
    <w:p>
      <w:pPr>
        <w:pStyle w:val="Heading6"/>
        <w:numPr>
          <w:ilvl w:val="5"/>
          <w:numId w:val="1"/>
        </w:numPr>
        <w:rPr/>
      </w:pPr>
      <w:bookmarkStart w:id="67" w:name="__RefHeading___Toc2887925_73709187"/>
      <w:bookmarkStart w:id="68" w:name="_Toc27"/>
      <w:bookmarkEnd w:id="67"/>
      <w:r>
        <w:rPr/>
        <w:t>6</w:t>
      </w:r>
      <w:r>
        <w:rPr>
          <w:rtl w:val="true"/>
        </w:rPr>
        <w:t>-</w:t>
      </w:r>
      <w:r>
        <w:rPr>
          <w:rtl w:val="true"/>
        </w:rPr>
        <w:t>أما روایت محمد بن اسحاق بن یسار المدنی</w:t>
      </w:r>
      <w:bookmarkEnd w:id="68"/>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69" w:name="__RefHeading___Toc2887927_73709187"/>
      <w:bookmarkStart w:id="70" w:name="_Toc28"/>
      <w:bookmarkEnd w:id="69"/>
      <w:r>
        <w:rPr>
          <w:rtl w:val="true"/>
        </w:rPr>
        <w:t>اشاره</w:t>
      </w:r>
      <w:bookmarkStart w:id="71" w:name="pg11479_166594"/>
      <w:bookmarkEnd w:id="70"/>
    </w:p>
    <w:p>
      <w:pPr>
        <w:pStyle w:val="BookText"/>
        <w:rPr/>
      </w:pPr>
      <w:bookmarkEnd w:id="71"/>
      <w:r>
        <w:rPr>
          <w:rFonts w:ascii="IRNazanin" w:hAnsi="IRNazanin" w:eastAsia="IRNazanin"/>
          <w:color w:val="111111"/>
          <w:sz w:val="28"/>
          <w:sz w:val="28"/>
          <w:szCs w:val="28"/>
          <w:rtl w:val="true"/>
          <w:lang w:bidi="fa-IR"/>
        </w:rPr>
        <w:t xml:space="preserve">حدیث ثقلین را، پس علامه ابن منظور انصاری افریقی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الازهری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حدیث زید بن ثابت،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خلفی کتاب اللّه و عترتی فإنّهما لن یتفرقا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و رفعه نحو زید بن أرقم و أبو سعید الخدری، و 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کتاب اللّه و عترتی أهل بیتی، فجعل العترة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محمد بن اسحاق یگانۀ آفاق و محرز محامد مبهرة الاتّساق و مقتنی مفاخر زاهرة الایتلاق نزد این حضرات می‌باشد</w:t>
      </w:r>
      <w:r>
        <w:rPr>
          <w:rFonts w:eastAsia="IRNazanin" w:cs="IRNazanin"/>
          <w:color w:val="111111"/>
          <w:sz w:val="28"/>
          <w:szCs w:val="28"/>
          <w:rtl w:val="true"/>
          <w:lang w:bidi="fa-IR"/>
        </w:rPr>
        <w:t>.</w:t>
      </w:r>
    </w:p>
    <w:p>
      <w:pPr>
        <w:pStyle w:val="Heading6"/>
        <w:numPr>
          <w:ilvl w:val="5"/>
          <w:numId w:val="1"/>
        </w:numPr>
        <w:rPr/>
      </w:pPr>
      <w:bookmarkStart w:id="72" w:name="__RefHeading___Toc2887929_73709187"/>
      <w:bookmarkStart w:id="73" w:name="_Toc29"/>
      <w:bookmarkEnd w:id="72"/>
      <w:r>
        <w:rPr>
          <w:rtl w:val="true"/>
        </w:rPr>
        <w:t>ترجمۀ محمّد بن اسحاق بن یسار مدنی</w:t>
      </w:r>
      <w:bookmarkEnd w:id="73"/>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حاتم محمّد بن حبان بستی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إسحاق بن یسار، مولی عبد اللّه بن قیس بن مخرمة القرشی من أهل المدینة کنیته أبو بکر و کان جدّه من سبی عین التّمر، و هو أوّل سبی دخل المدینة من العراق یروی عن الزّهری و نافع، روی عنه الثّوری و شعبة و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سنة إحدی أو اثنتین و خمسین و مائة ببغداد، و قد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خمسین و مائة، و له أخوان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یسار و عبد الرّحمن بن یسار، و تکلّم فی ابن إسحاق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عروة و مالک بن أنس، فأمّا هشام بن عروة فحدّثنی زیاد الزّیادی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المدینی، قال سمعت یحیی القطّان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لهشام بن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إسحاق یحدّث عن فاطمة بنت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کان یصل إلیها؟ 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قال هشام لیس ممّا یجرح به الانسان فی الحدیث، و ذلک أنّ التّابعین مثل الاسود و علقمة من أهل العراق و أبی سلمة و عطاء و دونهما من أهل الحجار قد سمعوا من عائشة من غیر أن ینظروا إلیها بعد أن سمعوا صوتها، و قبل النّاس أخبارهم من غیر أن یصل أحد إلیها حتّی ینظر إلیها عیانا، فکذلک ابن إسحاق کان یسمع من فاطمة و السّتر بینهما مسبل او بینهما حائل من حیث یسمع کلامها، فهذا سماع صحیح، و القادح فیه غیر منصف و امّا مالک فإنّه کان ذلک منه مرّة ثم عادله إلی ما یجب و ذاک أنّه لم یکن</w:t>
      </w:r>
    </w:p>
    <w:p>
      <w:pPr>
        <w:pStyle w:val="BookText"/>
        <w:rPr/>
      </w:pPr>
      <w:r>
        <w:rPr>
          <w:rFonts w:ascii="IRNazanin" w:hAnsi="IRNazanin" w:eastAsia="IRNazanin"/>
          <w:color w:val="111111"/>
          <w:sz w:val="28"/>
          <w:sz w:val="28"/>
          <w:szCs w:val="28"/>
          <w:rtl w:val="true"/>
          <w:lang w:bidi="fa-IR"/>
        </w:rPr>
        <w:t>بالحجاز أحد أعلم بأنساب النّاس و أیامهم من محمّد بن إسحاق، و کان یزعم أنّ مالک من موالی بنی أصبح و کان مالک یزعم أنّه من أنفسهم فوقع بینهما لهذا مفاوضة؛ فلما صنّف مالک الموطّأ قال 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ایتونی به فانّی بیطاره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فنقل ذلک إلی مالک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یسکت هذا دجّال من الدّجاجلة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 الیهود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بینهم ما یکون بین النّاس حتّی عزم محمّد بن إسحاق علی الخروج إلی العراق فتصالحا حینئذ و أعطاه مالک عند الوداع خمسین دینارا ثمن ثمرته تلک السّنة و لم یکن یقدح مالک فیه من أجل الحدیث، إنّما کان ینکر علیه تتبّعه غزوات النّبی صلّی اللّه علیه و سلّم عن أولاد الیهود الّذین أسلموا أو حفظوا قصّة خیبر و قریظة و النّضیر و ما أشبهها من الغزوات عن أسلافهم و کان ابن إسحاق یتتبّع هذا عنهم لیعلم من غیر أن یحتجّ بهم، و کان مالک لا یری الرّوایة إلا عن متقن صدوق فاضل یحسن ما یروی و یدری ما یحدّث</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محمّد بن عبد الرّحمن الدّغولی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ابن واقد،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ابن المبارک و إذا هو وحده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أشتهی أن ألقاک علی هذه الحالة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ما تقول فی محمّد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وجدناه صدوقا ثلث مرّات سمعت محمّد بن إسحاق الثّقفی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المفضّل بن عسان الغلابی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یحیی بن معین،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محمّد بن اسحاق ثبتا فی الحدیث 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أحد بالمدینة یقارن محمّد بن اسحاق و لا یوازنه فی علمه و جمعه، و کان شعبة و سفین یقولان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إسحاق آیة المحدّثین،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المؤمنین فی الحدیث، و هو من أحسن النّاس سیاقا و أحسنهم حفظا لمتونها و قد أتی ما أتی لأنّه کان یدلّس عن الضّعفاء فوقع المناکیر فی روایته من قبل اولئک، فأمّا إذا بیّن السماع فیما یرویه فهو ثبت یحتجّ بروایته، سمعت محمّد بن إسحاق بن خزیمة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یحیی الذّهلی و سأله کرخویه عن محمّد بن اسحاق،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 بن المدینی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إسحاق صدوق و الدّلیل علی صدقه أنّه ما روی عن أحد من الاجلّة إلاّ و روی رجل عنه، و هذا یدلّ علی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محمّد بن إسحاق</w:t>
      </w:r>
    </w:p>
    <w:p>
      <w:pPr>
        <w:pStyle w:val="BookText"/>
        <w:rPr/>
      </w:pPr>
      <w:r>
        <w:rPr>
          <w:rFonts w:ascii="IRNazanin" w:hAnsi="IRNazanin" w:eastAsia="IRNazanin"/>
          <w:color w:val="111111"/>
          <w:sz w:val="28"/>
          <w:sz w:val="28"/>
          <w:szCs w:val="28"/>
          <w:rtl w:val="true"/>
          <w:lang w:bidi="fa-IR"/>
        </w:rPr>
        <w:t>یکتب عن من فوقه و مثله و دونه لرغبته فی العلم و حرصه علیه، فربّما یروی عن رجل قد رآه و یروی عن آخر عنه فی موضع آخر، فلو کان ممّن یستحلّ الکذب لم یحتجّ به بل کان یحدّث عن من رآه و یقتصر علیه؛ و هذا ممّا یدلّ علی صدقه و شهرة عدالته فی الرّوایات و إنّما نمعن الکلام فی هذا الفصل عند ذکرنا إیّاه فی کتاب الفصل بین النّقلة إن قضی اللّه ذلک و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سبط ابن الجوزی بعد ذکر حدیث وفات جناب فاطمۀ زهراء علیها السّلام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ضعیف فی إسناده ابن اسحاق کذّبه مالک، و فیه أیضا علی بن عاصم متروک، ثمّ الغسل إنّما یکون لحدث الموت فکیف یصحّ قبله؟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أخرجه أحمد فی الفضائل، و أمّا ابن اسحاق؛ فقد 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یقبل قوله فی المغازی و السّیر، و أثنی علیه جماعة من العلماء و کان إماما کبیرا و إنّما طعن مالک لأنّه لمّا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أرونی إیّاه فأنا بیطاره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ذلک مالکا فشقّ 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دجّال من الدّجاجلة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أخذ و اعلی مالک فی هذا فإنّه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الدّجاجلة؛ بل من الدّجّالین، و أمّا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لحدث الموت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تکون مخصوصة بذلک و قد ذکر هذا الحدیث ابن سعد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یزید عن إبراهیم بن سعد عن محمّد بن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علامه ابن خلکان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بکر، 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عبد اللّه محمّد بن إسحاق بن یسار بن جبّار،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سیّار بن کوتان المطّلبی بالولاء المدنی صاحب المغازی و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جدّه یسار مولی قیس بن محزمة بن المطّلب بن عبد مناف القرشی، سباه خالد بن الولید من عین التمر، و کان محمّد المذکور ثبتا فی الحدیث عند اکثر العلماء، و أمّا فی المغازی و السّیر فلا تجهل إمامته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شهاب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المغازی فعلیه بابن إسحاق، و ذکره البخاری فی تاریخه؛ و روی عن الشافعی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یتبحر فی المغازی فهو عیال علی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سفیان بن عیینة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أدرکت أحدا یتّهم ابن اسحاق فی حدیثه، و قال شعبة 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أمیر المؤمنین؛ یعنی فی الحدیث</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یحکی عن الزّهری أنّه خرج إلی قریة له فأتبعه طلاّب الحدیث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أنتم من الغلام الأحول؟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خلفت فیکم الغلام الأحول، یعنی 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السّاجی أنّ أصحاب الزّهری کانوا یلجئون إلی محمّد بن اسحاق فیما شکّوا فیه من حدیث الزّهری ثقة منهم بحفظه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عن یحیی بن معین و أحمد بن حنبل و یحیی ابن سعید القطّان أنّهم وثّقوا محمّد بن اسحاق و احتجّوا بحدیثه و إنّما لم یخرج البخاری عنه و قد وثّقه و کذلک مسلم بن الحجّاج لم یخرج عنه إلاّ حدیثا واحدا فی الرّجم من أجل طعن مالک بن أنس فیه و إنّما طعن مالک فیه لأنّه بلغه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هاتوا حدیث مالک فأنا طبیب بعلله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ابن اسحاق؟ إنّما هو دجّال من الدّجاجلة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أخرجناه من المدینة، یشیر و اللّه أعلم إلی أنّ الدّجّال لا یدخل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محمّد بن اسحاق قد أتی أبا جعفر المنصور و هو بالحیرة فکتب له المغازی فسمع منه أهل الکوفة بذلک السبب، و کان یروی عن فاطمة بنت المنذر بن الزّبیر و هی امرأة هشام بن عروة بن الزّبیر، فبلغ ذلک هشاما فأنکره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هو کان یدخل علی امرأتی؟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حکی الخطیب أبو بکر أحمد بن علی بن ثابت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محمّد بن اسحاق رأی أنس بن مالک رضی اللّه عنه و علیه عمامة سوداء و الصّبیان خلفه یشتدّون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من أصحاب رسول اللّه صلّی اللّه علیه و سلّم لا یموت حتّی یلقی الدّجّال، و توفی محمّد بن اسحاق ببغداد سنة احدی و خمسین و مائة،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خمسین،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اثنتین و خمسین، و قال خلیفة بن خیّاط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ثلاث و خمسین،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 و أربعین، و اللّه اعلم، و الأوّل أصحّ، رحمه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دفن فی مقبرة الخیزران بالجانب الشرقی و هی منسوبة إلی الخیزران أمّ هارون الرّشید و أخیه الهادی و إنّما نسبت إلیها لأنّها مدفونة بها و هذه المقبرة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أقدم المقابر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بالجانب الشرقی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کتبه أخذ عبد الملک بن هشام سیرة الرّسول صلّی اللّه علیه و سلّم و قد تقدّم ذکره، و کذلک کلّ من تکلّم فی هذا الباب فعلیه اعتماده و إلیه إسناده، و المطّلبی نسبة إلی المطّلب بن عبد مناف المذکور أوّلا، و قد تقدّم الکلام علی عین التّمر فی ترجمة</w:t>
      </w:r>
    </w:p>
    <w:p>
      <w:pPr>
        <w:pStyle w:val="BookText"/>
        <w:rPr/>
      </w:pPr>
      <w:r>
        <w:rPr>
          <w:rFonts w:ascii="IRNazanin" w:hAnsi="IRNazanin" w:eastAsia="IRNazanin"/>
          <w:color w:val="111111"/>
          <w:sz w:val="28"/>
          <w:sz w:val="28"/>
          <w:szCs w:val="28"/>
          <w:rtl w:val="true"/>
          <w:lang w:bidi="fa-IR"/>
        </w:rPr>
        <w:t>أبی العتاهیة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علامه مزی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 عنه بترجمۀ او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و کان حسن الحدیث، و قال ابن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 حدیث رسول اللّه صلّی اللّه علیه و سلّم علی ستّة، فذکرهم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علم السّتّة عند اثنی عشر أحدهم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بالمدینة علم جمّ ما کان فیهم 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أحفظ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سفیان و سئل عن ابن اسحاق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یرو عنه أهل المدینة، فقال سفین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جالسته منذ بضع و سبعین سنة و ما یتّهمه أحد من أهل المدینة و 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 عنه بترجمۀ او مذکورست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أمیر المحدّثین بحفظه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زرعة الدّمشقی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إسحاق رجل قد اجتمع الکبراء من أهل العلم علی الأخذ عنه، منهم السّفیانان و الحمّادان و شعبة و ابن المبارک، و قد اختبره أهل الحدیث فرأوا خیرا و صدقا مع مدحة ابن شهاب له، و کلام مالک فیه لیس للحدیث إنّما هو لأنّه اتّهمه بالقدر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المدینی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حدیثه عندی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 عنه بترجمۀ او مذکورست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بترجمۀ او مذکورست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روی عنه الائمّة الکبار و لم أجد فی أحادیثه ما یتهیّأ أن نقطع علیه بالضّعف و ربّما أخطأ أو یهم فی الشیء بعد الشّیء کما یخطی غیره و لم یتخلّف فی الروایة عنه الثّقات و الأئمّة و هو 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سعید غیر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أمیر المحدّثین،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إسحاق بن یسار أبو بکر، و یقال</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عبد اللّه المطّلبی، مولاهم المدنی الامام صاحب المغازی، رأی أنسا و روی عن</w:t>
      </w:r>
    </w:p>
    <w:p>
      <w:pPr>
        <w:pStyle w:val="BookText"/>
        <w:rPr/>
      </w:pPr>
      <w:r>
        <w:rPr>
          <w:rFonts w:ascii="IRNazanin" w:hAnsi="IRNazanin" w:eastAsia="IRNazanin"/>
          <w:color w:val="111111"/>
          <w:sz w:val="28"/>
          <w:sz w:val="28"/>
          <w:szCs w:val="28"/>
          <w:rtl w:val="true"/>
          <w:lang w:bidi="fa-IR"/>
        </w:rPr>
        <w:t>عطاء و طبقته، و عنه شعبة و الحمّادان و السّفیانان و یونس بن بکیر و خلق، و کان من بحور العلم صدوقا و له غرائب فی سعة ما روی، و اختلف فی الاحتجاج، و حدیثه فوق الحسن و قد صحّحه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سعد و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سنة إحدی و خمسین و 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اثنتین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عبد الوهاب سبکی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کتاب بعد ذکر حدیث ضمام ابن ثعلبه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أمیر المؤمنین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العمل علی توثیقه و أنّه إمام معتمد و لا اعتبار بخلاف ذلک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سنۀ إحدی و خمسین و مائه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توفّی شیخ البصرة و عالمها الإمام عبد اللّه بن عوف و الإمام محمّد بن اسحاق بن یسار المطّلبی مولاهم المدنی صاحب السّیرة و کان بحرا من بحور العلم ذکیّا حافظا طلابة للعلم أخباریّا نسّابة ثبتا فی الحدیث عند أکثر العلماء، و أمّا فی المغازی و السّیر فلا یجهل إمامته، قال ابن شهاب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المغازی فعلیه بابن اسحاق؛ ذکره البخاری فی تاریخه، و روی عن الشافعی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یتبحّر فی المغازی فهو عیال علی ابن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سفیان بن عیینة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أدرکت أحدا یتّهم ابن اسحاق فی حدیثه، و قال شعبة 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إسحاق أمیر المؤمنین، یعنی فی الحدیث و حکی عن یحیی بن معین و أحمد بن حنبل و یحیی بن سعید القطّان أنّهم وثقوا محمّد بن اسحاق و احتجّوا بحدیثه و إنّما لم یخرج البخاری عنه و قد وثّقه و کذلک مسلم ابن الحجّاج و لم یخرج عنه إلاّ حدیثا واحدا فی الرّجم؛ من أجل طعن مالک بن أنس فیه، و إنّما طعن فیه مالک لأنّه بلغه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هاتوا حدیث مالک فأنا طبیب لعلّته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فی مقبرة الخیزران بالجانب الشرقی، و هی منسوبة إلی الخیزران أمّ هارون الرّشید و أخیه الهادی، و إنّما نسبت إلیها لأنّها مدفونة فیها، و هی أقدم المقابر الّتی فی الجانب الشرقی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کتب ابن اسحاق المذکور أخذ عبد الملک ابن هشام سیرة رسول اللّه صلی اللّه علیه و سلم و کذلک کلّ من تکلّم فی هذا الباب فعلیه</w:t>
      </w:r>
      <w:bookmarkStart w:id="74" w:name="pg11479_166600"/>
    </w:p>
    <w:p>
      <w:pPr>
        <w:pStyle w:val="BookText"/>
        <w:rPr/>
      </w:pPr>
      <w:bookmarkEnd w:id="74"/>
      <w:r>
        <w:rPr>
          <w:rFonts w:ascii="IRNazanin" w:hAnsi="IRNazanin" w:eastAsia="IRNazanin"/>
          <w:color w:val="111111"/>
          <w:sz w:val="28"/>
          <w:sz w:val="28"/>
          <w:szCs w:val="28"/>
          <w:rtl w:val="true"/>
          <w:lang w:bidi="fa-IR"/>
        </w:rPr>
        <w:t>اعتماده و إلیه اسناده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محمّد بن اسحاق، الثّقة الفرد المرحول علیه من الآفاق، و قد روی هذا الحدیث الطّیّب المزری بعرف الرحاق، و صرّح بصحّته إکمالا للإثبات و الاحقاق، فأرغمت و الحمد للّه آناف أهل الخلاف و الشّقاق، و جدعت معاطس ذوی الزّیغ و النّفاق و اجتثّت اصولهم و الاعراق، و اصطلمت نفوسهم بالتّعنیة و الارهاق، و عاجلتهم حوائج الارداء و الایباق، و بادرتهم فوارع الإفناء او الازهاق</w:t>
      </w:r>
      <w:r>
        <w:rPr>
          <w:rFonts w:eastAsia="IRNazanin" w:cs="IRNazanin"/>
          <w:color w:val="111111"/>
          <w:sz w:val="28"/>
          <w:szCs w:val="28"/>
          <w:rtl w:val="true"/>
          <w:lang w:bidi="fa-IR"/>
        </w:rPr>
        <w:t>.</w:t>
      </w:r>
    </w:p>
    <w:p>
      <w:pPr>
        <w:pStyle w:val="Heading6"/>
        <w:numPr>
          <w:ilvl w:val="5"/>
          <w:numId w:val="1"/>
        </w:numPr>
        <w:rPr/>
      </w:pPr>
      <w:bookmarkStart w:id="75" w:name="__RefHeading___Toc2887931_73709187"/>
      <w:bookmarkStart w:id="76" w:name="_Toc30"/>
      <w:bookmarkEnd w:id="75"/>
      <w:r>
        <w:rPr/>
        <w:t>7</w:t>
      </w:r>
      <w:r>
        <w:rPr>
          <w:rtl w:val="true"/>
        </w:rPr>
        <w:t>-</w:t>
      </w:r>
      <w:r>
        <w:rPr>
          <w:rtl w:val="true"/>
        </w:rPr>
        <w:t>أما روایت اسرائیل بن یونس أبو یوسف الکوفی</w:t>
      </w:r>
      <w:bookmarkEnd w:id="76"/>
    </w:p>
    <w:p>
      <w:pPr>
        <w:pStyle w:val="Heading6"/>
        <w:numPr>
          <w:ilvl w:val="5"/>
          <w:numId w:val="1"/>
        </w:numPr>
        <w:rPr/>
      </w:pPr>
      <w:bookmarkStart w:id="77" w:name="__RefHeading___Toc2887933_73709187"/>
      <w:bookmarkStart w:id="78" w:name="_Toc31"/>
      <w:bookmarkEnd w:id="77"/>
      <w:r>
        <w:rPr>
          <w:rtl w:val="true"/>
        </w:rPr>
        <w:t>اشاره</w:t>
      </w:r>
      <w:bookmarkEnd w:id="78"/>
    </w:p>
    <w:p>
      <w:pPr>
        <w:pStyle w:val="BookText"/>
        <w:rPr/>
      </w:pPr>
      <w:r>
        <w:rPr>
          <w:rFonts w:ascii="IRNazanin" w:hAnsi="IRNazanin" w:eastAsia="IRNazanin"/>
          <w:color w:val="111111"/>
          <w:sz w:val="28"/>
          <w:sz w:val="28"/>
          <w:szCs w:val="28"/>
          <w:rtl w:val="true"/>
          <w:lang w:bidi="fa-IR"/>
        </w:rPr>
        <w:t xml:space="preserve">حدیث ثقلین را، پس أحمد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أسود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إسرائیل، عن عثمان بن المغیرة، عن علیّ بن ربیعة،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زید بن أرقم و هو داخل علی المختار أو خارج من عنده،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سلّم، إنّی تارک فیکم الثّقلین؟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حدیثی که سبط ابن الجوزی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لاحمد آورده نیز روایت کردن إسرائیل حدیث ثقلین را واضح و آشکارست، کما ستسمع إنشاء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اسرائیل بن یونس السبیعی از مشاهیر ثقات و أساطین أثبات سنّیّه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در مجلّد حدیث غدیر بعض مفاخر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سیوطی شنیدی، در این جا نیز بعض عبارات أرباب رجال باید شنید</w:t>
      </w:r>
      <w:r>
        <w:rPr>
          <w:rFonts w:eastAsia="IRNazanin" w:cs="IRNazanin"/>
          <w:color w:val="111111"/>
          <w:sz w:val="28"/>
          <w:szCs w:val="28"/>
          <w:rtl w:val="true"/>
          <w:lang w:bidi="fa-IR"/>
        </w:rPr>
        <w:t>.</w:t>
      </w:r>
    </w:p>
    <w:p>
      <w:pPr>
        <w:pStyle w:val="Heading6"/>
        <w:numPr>
          <w:ilvl w:val="5"/>
          <w:numId w:val="1"/>
        </w:numPr>
        <w:rPr/>
      </w:pPr>
      <w:bookmarkStart w:id="79" w:name="__RefHeading___Toc2887935_73709187"/>
      <w:bookmarkStart w:id="80" w:name="_Toc32"/>
      <w:bookmarkEnd w:id="79"/>
      <w:r>
        <w:rPr>
          <w:rtl w:val="true"/>
        </w:rPr>
        <w:t>ترجمۀ اسرائیل بن یونس سبیعی</w:t>
      </w:r>
      <w:bookmarkEnd w:id="80"/>
    </w:p>
    <w:p>
      <w:pPr>
        <w:pStyle w:val="BookText"/>
        <w:rPr/>
      </w:pPr>
      <w:r>
        <w:rPr>
          <w:rFonts w:ascii="IRNazanin" w:hAnsi="IRNazanin" w:eastAsia="IRNazanin"/>
          <w:color w:val="111111"/>
          <w:sz w:val="28"/>
          <w:sz w:val="28"/>
          <w:szCs w:val="28"/>
          <w:rtl w:val="true"/>
          <w:lang w:bidi="fa-IR"/>
        </w:rPr>
        <w:t xml:space="preserve">محمّد بن طاهر مقدسی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الرجال 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اسرائیل ابن یونس بن أبی إسحاق السّبیعی، أخو عیسی بن یونس، یکنّی أبا یوسف سمع، جدّه أبا إسحاق و منصورا عندهما، و عاصما الأحول و أبا حصین و الأعمش عند البخاری، و سماک بن حرب و مغیرة بن مقسم و فراتا الفزاز و اسماعیل السّدی و زیاد بن علاقه و عبد الملک بن عمیر عند مسلم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عنه یحیی بن آدم و النّضر بن شمیل و عبید اللّه بن موسی و محمّد بن یوسف الفریابی</w:t>
      </w:r>
      <w:bookmarkStart w:id="81" w:name="pg11479_166601"/>
    </w:p>
    <w:p>
      <w:pPr>
        <w:pStyle w:val="BookText"/>
        <w:rPr/>
      </w:pPr>
      <w:bookmarkEnd w:id="81"/>
      <w:r>
        <w:rPr>
          <w:rFonts w:ascii="IRNazanin" w:hAnsi="IRNazanin" w:eastAsia="IRNazanin"/>
          <w:color w:val="111111"/>
          <w:sz w:val="28"/>
          <w:sz w:val="28"/>
          <w:szCs w:val="28"/>
          <w:rtl w:val="true"/>
          <w:lang w:bidi="fa-IR"/>
        </w:rPr>
        <w:t>عندهما، و شبابة عند البخاری، و وکیع و إسحاق بن منصور و مصعب بن المقدام و یحیی بن زکریا بن أبی زائدة و أبو أحمد الزّبیری و أبو نعیم الملائی و عثمان بن عمر عند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سنة مائة و مات سنة ستّین و 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 عنه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و قال أحمد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الحدیث، کان یحیی القطّان یحمل علیه فی حال أبی یحیی القتّات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یعقوب بن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الحدیث فی حدیثه لین، کنیته أبو یوسف الکوفی، و قال أحمد مرّة إسرائیل عن أبی إسحاق فیه لین، سمع منه بآخره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یحیی و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و 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صدوق من أتقن أصحاب أبی إسحاق،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إسرائیل أصحّ حدیثا من شریک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إسرائیل بن یونس بن أبی إسحاق السّبیعی الإمام الحافظ أبو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الکوفی، سمع جدّه و جوّد حدیثه و أتقنه و زیاد بن علاقة و سماک بن حرب و منصور بن المعتمر و جماعة، و عنه عبد الرّحمن بن مهدی و أبو نعیم و محمّد بن یونس الفریابی و عبد اللّه بن رجاء الغدانی و أحمد بن یونس و علی بن الجعد و خلق کثیر،</w:t>
      </w:r>
    </w:p>
    <w:p>
      <w:pPr>
        <w:pStyle w:val="Heading6"/>
        <w:numPr>
          <w:ilvl w:val="5"/>
          <w:numId w:val="1"/>
        </w:numPr>
        <w:rPr/>
      </w:pPr>
      <w:bookmarkStart w:id="82" w:name="__RefHeading___Toc2887937_73709187"/>
      <w:bookmarkStart w:id="83" w:name="_Toc33"/>
      <w:bookmarkEnd w:id="82"/>
      <w:r>
        <w:rPr>
          <w:rtl w:val="true"/>
        </w:rPr>
        <w:t>«</w:t>
      </w:r>
      <w:r>
        <w:rPr>
          <w:rtl w:val="true"/>
        </w:rPr>
        <w:t>فائدة</w:t>
      </w:r>
      <w:r>
        <w:rPr>
          <w:rtl w:val="true"/>
        </w:rPr>
        <w:t xml:space="preserve">» </w:t>
      </w:r>
      <w:r>
        <w:rPr>
          <w:rtl w:val="true"/>
        </w:rPr>
        <w:t>لا عبرة بقول من لینه فقد احتج به الشیخان</w:t>
      </w:r>
      <w:bookmarkEnd w:id="83"/>
    </w:p>
    <w:p>
      <w:pPr>
        <w:pStyle w:val="BookText"/>
        <w:rPr/>
      </w:pPr>
      <w:r>
        <w:rPr>
          <w:rFonts w:ascii="IRNazanin" w:hAnsi="IRNazanin" w:eastAsia="IRNazanin"/>
          <w:color w:val="111111"/>
          <w:sz w:val="28"/>
          <w:sz w:val="28"/>
          <w:szCs w:val="28"/>
          <w:rtl w:val="true"/>
          <w:lang w:bidi="fa-IR"/>
        </w:rPr>
        <w:t>و کان حافظا صالحا خاشعا من أوعیة العلم و لا عبرة بقول من لیّنه فقد احتجّ به الشیخان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سنة اثنتین و ستّین و مائة،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سنة إحدی و 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الفخر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الطبرزد،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الوهّاب الأنماطی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الصّریفینی، أنا عبد اللّه بن محمّد،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القسم البغوی، 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الجعد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إسرائیل، عن أبی إسحاق، عن معدیکرب، عن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یأتمّ قوم یتحدّثون و یلغون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عیسی بن یونس قال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أحفظ حدیث أبی إسحاق کما أحفظ السّورة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یحیی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إسرائیل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 بن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یحیی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إسرائیل فوق أبی بکر بن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إسرائیل روی عن إبراهیم بن مهاجر ثلاثمائة و عن أبی یحیی القتّات ثلاثمائة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یؤت منه أتی منهما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ابن قدامة و غیره،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محمّد،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الحصین، 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غیلان، 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w:t>
      </w:r>
    </w:p>
    <w:p>
      <w:pPr>
        <w:pStyle w:val="BookText"/>
        <w:rPr/>
      </w:pPr>
      <w:r>
        <w:rPr>
          <w:rFonts w:ascii="IRNazanin" w:hAnsi="IRNazanin" w:eastAsia="IRNazanin"/>
          <w:color w:val="111111"/>
          <w:sz w:val="28"/>
          <w:sz w:val="28"/>
          <w:szCs w:val="28"/>
          <w:rtl w:val="true"/>
          <w:lang w:bidi="fa-IR"/>
        </w:rPr>
        <w:t>الشّافعی 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عبد الرّحمن بن دنوفا، 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صالح العجلی، ثنا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إسرائیل، عن أبی إسحاق، عن عبد الرحمن بن یزید، عن ابن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أقرأنی رسول اللّه صلّی اللّه علیه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أنا الرّزّاق ذو القوّة 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إسرائیل من العلماء العاملین، فعن شقیق البلخی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الخشوع عن إسرائیل، کنّا حوله لا یعرف من عن یمینه و لا من عن شماله یتفکّر فی الآخرة، فعلت أنه رجل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یونس بن أبی إسحاق السّبیعی، عن جدّه و زیاد بن علاقة و آدم بن علی، و عنه یحیی بن آدم و ابن مهدی و محمّد بن کثیر و 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أحفظ حدیث أبی إسحاق کما أحفظ السّورة، و قال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ثقة؛ و تعجب من حفظه؛ و 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أتقن أصحاب أبی إسحاق؛ و ضعّفه ابن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إسرائیل بن یونس ابن أبی إسحاق السّبیعی الهمدانی أبو یوسف الکوفی، روی عن جده و زیاد بن علاقة و زید بن جبیر و عاصم بن بهدلة و عاصم الاحول و سماک بن الحرب و الاعمش و اسماعیل السّدّی و مجزاه بن زاهر الاسلمی و هشام بن عروة و یوسف بن أبی بردة و خلق، و عنه ابن مهدی و أبو أحمد الزّبیری و النّضر بن شمیل و أبو داد و أبو الولید الطّیالسیان و عبد الرزاق و وکیع و یحیی بن آدم و محمّد بن سابق و أبو غسّان النّهدی و أبو نعیم و علی ابن الجعد و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مهدی عن عیسی بن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أحفظ حدیث أبی إسحاق کما أحفظ السّورة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 بن المدینی عن یحیی القطّان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إسرائیل فوق أبی بکر بن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حرب عن أحمد بن حنبل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شیخا ثقة، و جعل یتعجب من 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صالح بن أحمد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إسرائیل عن أبی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لین، سمع منه بآخره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أحمد أیّما أثبت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شریک أو إسرائیل؟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إسرائیل کان یؤدّی ما سمع، کان أثبت من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احبّ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أو إسرائیل فی أبی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إسرائیل لأنّه کان صاحب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 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إسرائیل إذا تفرّد بحدیث یحتجّ به؟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إسرائیل ثبت الحدیث، کان یحیی القطّان یحمل علیه فی حال أبی یحیی القتّات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 مناکیر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حدّث عنه یحیی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الدوری عن ابن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سئل یحیی بن معین عن إسرائیل،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یحیی 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نکتب عنده من 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إسرائیل لا یحفظ ثم حفظ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إسرائیل أثبت فی أبی إسحاق من شیبان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إسرائیل أثبت حدیثا من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صدوق من أتقن أصحاب أبی إسحاق و قال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یعقوب بن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الحدیث و فی حدیثه 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صدوق و لیس فی الحدیث بالقوی و لا بالسّاقط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عیسی بن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أصحابنا سفیان و شریک؛ و عدّ قوما إذا اختلفوا فی حدیث أبی إسحاق یجیئون إلی أبی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إلی ابنی إسرائیل فهو اروی عنه منّی و أتقن لها منّی هو کان قائد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شبابة بن 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لیونس بن أبی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 علیّ حدیث أبیک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 عن ابنی إسرائیل فانّ أبی أملی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الحسین بن أبی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نعیم سئل أیّهما أثبت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إسرائیل أو أبو اعوانة؟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إسرائیل أصحّ حدیثا من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به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ابن البراء عن علی بن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إسرائیل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دبیس 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مائة و مات سنة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نعیم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سنة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خلیفة و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سنة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ابن أبی خیثمة قیل لیحیی، یعنی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إبراهیم بن المهاجر ثلاثمائة و عن أبی یحیی القتات ثلاثمائة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یؤت منه أتی منهما جمیعا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ردّ لتضعیف القطّان له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محمّد ابن عبد اللّه بن نمیر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 و حدّث عنه النّاس حدیثا کثیرا و منهم من یستضعفه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و زهیر و إسرائیل حدیثهم فی أبی إسحاق قریب من السّواء إنّما أصحاب أبی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و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حجّاج الأعور</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 لشعبة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حدیث أبی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سلوا عنها إسرائیل فانّه أثبت فیها منّی و قال ابن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إسرائیل فی أبی إسحاق أثبت من شعبة و الثّوری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عیسی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إسرائیل ثبت فی أبی إسحاق، حدّثنی محمّد بن مثنّی، سمعت ابن مهدی</w:t>
      </w:r>
      <w:bookmarkStart w:id="84" w:name="pg11479_166604"/>
    </w:p>
    <w:p>
      <w:pPr>
        <w:pStyle w:val="BookText"/>
        <w:rPr/>
      </w:pPr>
      <w:bookmarkEnd w:id="84"/>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فاتنی الّذی فاتنی من حدیث الثّوری عن ابن إسحاق إلاّ لما اتّکلت به علی إسرائیل لأنه کان یأتی به أتمّ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طوّل ابن عدی فی ترجمته و سرد له أحادیث إفرادا،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ممن یحتجّ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 ابن حبّان فی الثّقات و أطلق ابن حزم ضعف إسرائیل و ردّ به أحادیث من حدیثه، فما صنع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عثمان بن أبی شیبة عن عبد الرحمان بن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إسرائیل لصّ یسرق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إسرائیل بن یونس ابن أبی إسحاق السّبیعی الهمدانی أبو یوسف الکوفی، ثقة تکلّم فیه بلا حجّة، من السّابعة مات سنة ستّین، و قیل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حافظهم الجلیل، و إمامهم النّبیل، و حبرهم العادم الفاقد للمثیل و العدیل، الموثق المزکّی عند أصحاب الجرح و التّعدیل، قد روی هذا الحدیث العریق الأصیل، فظهر بعون اللّه المنعم المنیل، أنّ هذا الخبر الوثیق الأثیل، ممّا لا یعتریه تضعیف و لا تعلیل، و لا یضع من شأنه تزییف أهل الإرجاف و التّهویل، فطاحت و الحمد للّه تخدیعات أرباب الأضالیل، و باحت و المنّة له تلمیعات أصحاب الأعالیل و ثبت أنّهم رهناء خدع و تسویل، و أنّ مکرهم و کیدهم فی تضلیل</w:t>
      </w:r>
      <w:r>
        <w:rPr>
          <w:rFonts w:eastAsia="IRNazanin" w:cs="IRNazanin"/>
          <w:color w:val="111111"/>
          <w:sz w:val="28"/>
          <w:szCs w:val="28"/>
          <w:rtl w:val="true"/>
          <w:lang w:bidi="fa-IR"/>
        </w:rPr>
        <w:t>.</w:t>
      </w:r>
    </w:p>
    <w:p>
      <w:pPr>
        <w:pStyle w:val="Heading6"/>
        <w:numPr>
          <w:ilvl w:val="5"/>
          <w:numId w:val="1"/>
        </w:numPr>
        <w:rPr/>
      </w:pPr>
      <w:bookmarkStart w:id="85" w:name="__RefHeading___Toc2887939_73709187"/>
      <w:bookmarkStart w:id="86" w:name="_Toc34"/>
      <w:bookmarkEnd w:id="85"/>
      <w:r>
        <w:rPr/>
        <w:t>8</w:t>
      </w:r>
      <w:r>
        <w:rPr>
          <w:rtl w:val="true"/>
        </w:rPr>
        <w:t>-</w:t>
      </w:r>
      <w:r>
        <w:rPr>
          <w:rtl w:val="true"/>
        </w:rPr>
        <w:t>اما روایت عبد الرحمن بن عبد اللّه بن عتبة بن مسعود الکوفی المسعودی</w:t>
      </w:r>
      <w:bookmarkEnd w:id="86"/>
    </w:p>
    <w:p>
      <w:pPr>
        <w:pStyle w:val="Heading6"/>
        <w:numPr>
          <w:ilvl w:val="5"/>
          <w:numId w:val="1"/>
        </w:numPr>
        <w:rPr/>
      </w:pPr>
      <w:bookmarkStart w:id="87" w:name="__RefHeading___Toc2887941_73709187"/>
      <w:bookmarkStart w:id="88" w:name="_Toc35"/>
      <w:bookmarkEnd w:id="87"/>
      <w:r>
        <w:rPr>
          <w:rtl w:val="true"/>
        </w:rPr>
        <w:t>اشاره</w:t>
      </w:r>
      <w:bookmarkEnd w:id="88"/>
    </w:p>
    <w:p>
      <w:pPr>
        <w:pStyle w:val="BookText"/>
        <w:rPr/>
      </w:pPr>
      <w:r>
        <w:rPr>
          <w:rFonts w:ascii="IRNazanin" w:hAnsi="IRNazanin" w:eastAsia="IRNazanin"/>
          <w:color w:val="111111"/>
          <w:sz w:val="28"/>
          <w:sz w:val="28"/>
          <w:szCs w:val="28"/>
          <w:rtl w:val="true"/>
          <w:lang w:bidi="fa-IR"/>
        </w:rPr>
        <w:t xml:space="preserve">حدیث ثقلین را، پس از عبارت آتیۀ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صغیر 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تعالی بظهور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محتجب نماند که مسعودی از أعیان أرباب وثاقت و أرکان أصحاب عدالت نزد سنّیه می‌باشد</w:t>
      </w:r>
      <w:r>
        <w:rPr>
          <w:rFonts w:eastAsia="IRNazanin" w:cs="IRNazanin"/>
          <w:color w:val="111111"/>
          <w:sz w:val="28"/>
          <w:szCs w:val="28"/>
          <w:rtl w:val="true"/>
          <w:lang w:bidi="fa-IR"/>
        </w:rPr>
        <w:t>:</w:t>
      </w:r>
    </w:p>
    <w:p>
      <w:pPr>
        <w:pStyle w:val="Heading6"/>
        <w:numPr>
          <w:ilvl w:val="5"/>
          <w:numId w:val="1"/>
        </w:numPr>
        <w:rPr/>
      </w:pPr>
      <w:bookmarkStart w:id="89" w:name="__RefHeading___Toc2887943_73709187"/>
      <w:bookmarkStart w:id="90" w:name="_Toc36"/>
      <w:bookmarkEnd w:id="89"/>
      <w:r>
        <w:rPr>
          <w:rtl w:val="true"/>
        </w:rPr>
        <w:t>ترجمۀ عبد الرحمن کوفی مسعودی</w:t>
      </w:r>
      <w:bookmarkEnd w:id="90"/>
    </w:p>
    <w:p>
      <w:pPr>
        <w:pStyle w:val="BookText"/>
        <w:rPr/>
      </w:pPr>
      <w:r>
        <w:rPr>
          <w:rFonts w:ascii="IRNazanin" w:hAnsi="IRNazanin" w:eastAsia="IRNazanin"/>
          <w:color w:val="111111"/>
          <w:sz w:val="28"/>
          <w:sz w:val="28"/>
          <w:szCs w:val="28"/>
          <w:rtl w:val="true"/>
          <w:lang w:bidi="fa-IR"/>
        </w:rPr>
        <w:t xml:space="preserve">محمّد بن طاهر مقدّسی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رجال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الرّحمن بن عبد اللّه بن مسعود الهذلی الکوفی، سمع مسروقا، روی عنه ابنه معن عندهما، قال ابن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ابن مسعود و عبد الرحمن بن مسعود سنة ستّین أو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عبد الغنی بن عبد الواحد مقدسی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بترجمۀ او گفته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بکر الأثرم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یسأل عن أبی عمیس و المسعودی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w:t>
      </w:r>
    </w:p>
    <w:p>
      <w:pPr>
        <w:pStyle w:val="BookText"/>
        <w:rPr/>
      </w:pPr>
      <w:r>
        <w:rPr>
          <w:rFonts w:ascii="IRNazanin" w:hAnsi="IRNazanin" w:eastAsia="IRNazanin"/>
          <w:color w:val="111111"/>
          <w:sz w:val="28"/>
          <w:sz w:val="28"/>
          <w:szCs w:val="28"/>
          <w:rtl w:val="true"/>
          <w:lang w:bidi="fa-IR"/>
        </w:rPr>
        <w:t>أحبّ إلیک؟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ثقة، المسعودی عبد اللّه من أکثرهما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عبد الرّحمن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أخوه؟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أخوه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من ولد عبد اللّه بن مسعود أو من ولد عتبة؟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من ولد عبد 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یحیی بن معین المسعودی ثقة إذا حدّث عن عاصم و سلمة بن کهیل و کان حدیثه یصحّح عن القاسم و معن ابن 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المسعودی الإمام الفقیه أبو محمّد عبد الرّحمن بن عبد اللّه بن عتبة بن عبد اللّه بن مسعود الکوفی، و هو أخو أبی العمیس عتبة، حدّث عن عون بن عبد اللّه و علیّ بن الأقمر و علقمة بن مرثد و سعید بن أبی بردة و زیاد بن علاقة و عمرو بن مرّة و طبقتهم، حدّث عنه ابن المبارک و ابن عیینة و عبد الرّحمن بن مهدی و أبو مغیرة الحمصی و یزید بن هارون و جعفر بن عون و أبو داود أبو یعمر و المقری و علیّ بن الجعد و خلق؛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وثّقه أحمد بن حنبل و ابن معین و ابن المدینی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وقایع سنۀ ستّین و مائة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فیها توفی المسعودی عبد الرحمن بن عبد اللّه بن عتبة بن مسعود الکوفی، روی عن الحکم بن عیینة و عمر بن مرّة و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أعلم زمانه بحدیث ابن مسعود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 عبد الرّحمن بن عبد اللّه بن عتبة بن مسعود الکوفی المسعودی، روی عن أبی إسحاق السّبیعی و أبی إسحاق الشّیبانی و القاسم بن عبد الرحمن بن عبد اللّه بن مسعود و علیّ بن الأقمر و عون بن عبد اللّه بن عیینة بن مسعود و علقمة بن مرثد و علی بن مسعدة و سعید بن أبی بردة و حبیب بن أبی ثابت و أبی صخرة جامع بن شدّاد بن زیاد بن علاقه و عبد الرحمن بن قاسم بن محمّد بن أبی بکر و محمّد بن عبد الرّحمن مولی أبی طلحة و أبی بکر بن عمرو بن جریر و الولید بن الغیرار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السّفیانان و شعبة، و هم من أقرانه و جعفر بن عون و أبو داود الطّیالسی و عبد اللّه بن زید المعدی و عاصم ابن علی و خالد بن الحرث و أبو نعیم و النّضر بن شمیل و وکیع و محمّد بن عبد اللّه الانصاری</w:t>
      </w:r>
      <w:bookmarkStart w:id="91" w:name="pg11479_166606"/>
    </w:p>
    <w:p>
      <w:pPr>
        <w:pStyle w:val="BookText"/>
        <w:rPr/>
      </w:pPr>
      <w:bookmarkEnd w:id="91"/>
      <w:r>
        <w:rPr>
          <w:rFonts w:ascii="IRNazanin" w:hAnsi="IRNazanin" w:eastAsia="IRNazanin"/>
          <w:color w:val="111111"/>
          <w:sz w:val="28"/>
          <w:sz w:val="28"/>
          <w:szCs w:val="28"/>
          <w:rtl w:val="true"/>
          <w:lang w:bidi="fa-IR"/>
        </w:rPr>
        <w:t>و یزید بن زریع و یزید بن هارون و عبد ابن المبارک و عمرو بن مرزوق و علی بن الجعد و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الأثرم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یسأل عن أبی عمیس و المسعودی،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کلاهما ثقة و المسعودی أکثرهما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أخوه؟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بترجمۀ او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علیه المصنّف علامه تعلیق البخاری و لم أر 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شیئا معلّقا، نعم له فی الاستسقاء زیادة رواها عنه سفیان و تبیّن من سیاق الحدیث أنّها لیست معلّقة،</w:t>
      </w:r>
    </w:p>
    <w:p>
      <w:pPr>
        <w:pStyle w:val="BookText"/>
        <w:rPr/>
      </w:pP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محمّد، 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عن عبد اللّه بن أبی بکر، سمع عبّاد بن تمیم، عن 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النّبی صلّی اللّه علیه و سلّم إلی المعلی یستسقی و استقبل القبلة و صلّی رکعتین و قلب رداءه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أخبرنی المسعودی عن أبی بکر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الیمین علی الشّمال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أخبرنی المسعودی فی جملة الحدیث موصول عنده عن عبد اللّه بن محمّد عن سفیان، و هذا ظاهر واضح من سیاقه، و الظّاهر أنّ البخاری لم یقصد التّخریج له و إنّما وقع اتّفاقا و قد وقع لغیر ذلک فی عمر بن عبد المعتزل و عبد الکریم بن أبی المخارق 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المسعودی حافظهم المسعود، و جهبذهم المنقود، قد أرغم بروایة هذا الحدیث آناف أهل الجحود، و أضرم بتحدیثه لإحراقهم النّار ذات الوقود؛ و أوری القبس للمتنوّرین السّالکین إلی النّهج المحمود، و قدح الزّناد للمتبصّرین النّاهجین لقم الحق المقصود، و اللّه العاصم عن زیغ کلّ متجاهل عنود، و هو الواقی عن حیف کلّ مکابر حیود میود</w:t>
      </w:r>
      <w:r>
        <w:rPr>
          <w:rFonts w:eastAsia="IRNazanin" w:cs="IRNazanin"/>
          <w:color w:val="111111"/>
          <w:sz w:val="28"/>
          <w:szCs w:val="28"/>
          <w:rtl w:val="true"/>
          <w:lang w:bidi="fa-IR"/>
        </w:rPr>
        <w:t>.</w:t>
      </w:r>
    </w:p>
    <w:p>
      <w:pPr>
        <w:pStyle w:val="Heading6"/>
        <w:numPr>
          <w:ilvl w:val="5"/>
          <w:numId w:val="1"/>
        </w:numPr>
        <w:rPr/>
      </w:pPr>
      <w:bookmarkStart w:id="92" w:name="__RefHeading___Toc2887945_73709187"/>
      <w:bookmarkStart w:id="93" w:name="_Toc37"/>
      <w:bookmarkEnd w:id="92"/>
      <w:r>
        <w:rPr/>
        <w:t>9</w:t>
      </w:r>
      <w:r>
        <w:rPr>
          <w:rtl w:val="true"/>
        </w:rPr>
        <w:t>-</w:t>
      </w:r>
      <w:r>
        <w:rPr>
          <w:rtl w:val="true"/>
        </w:rPr>
        <w:t>أما روایت محمّد بن طلحة بن مصرف الیامی الکوفی</w:t>
      </w:r>
      <w:bookmarkEnd w:id="93"/>
    </w:p>
    <w:p>
      <w:pPr>
        <w:pStyle w:val="BookText"/>
        <w:rPr/>
      </w:pPr>
      <w:r>
        <w:rPr>
          <w:rFonts w:ascii="IRNazanin" w:hAnsi="IRNazanin" w:eastAsia="IRNazanin"/>
          <w:color w:val="111111"/>
          <w:sz w:val="28"/>
          <w:sz w:val="28"/>
          <w:szCs w:val="28"/>
          <w:rtl w:val="true"/>
          <w:lang w:bidi="fa-IR"/>
        </w:rPr>
        <w:t xml:space="preserve">حدیث ثقلین را، پس در ما بعد إنشاء اللّه تعالی از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المغازلی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حموئی خواهی دانست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ناظر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الغنی بن سعید المقدسی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الحجّاج مزّی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تذهیب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ذهبی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 مآثر و مفاخر محمّد بن طلحۀ یامی ظاهر و واضحست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کافی است</w:t>
      </w:r>
      <w:bookmarkStart w:id="94" w:name="pg11479_166607"/>
    </w:p>
    <w:p>
      <w:pPr>
        <w:pStyle w:val="BookText"/>
        <w:rPr/>
      </w:pPr>
      <w:bookmarkEnd w:id="94"/>
      <w:r>
        <w:rPr>
          <w:rFonts w:ascii="IRNazanin" w:hAnsi="IRNazanin" w:eastAsia="IRNazanin"/>
          <w:color w:val="111111"/>
          <w:sz w:val="28"/>
          <w:sz w:val="28"/>
          <w:szCs w:val="28"/>
          <w:rtl w:val="true"/>
          <w:lang w:bidi="fa-IR"/>
        </w:rPr>
        <w:t xml:space="preserve">از برای شموخ قدر و علوّ فخر او اینکه أرباب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جمیعا أخذ روایت او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اکابرهم الجلیل محمّد بن طلحة الیامی، المحرز عندهم للفضل النّاشی النّامی، قد روی هذا الحدیث السّامق السّامی، و آثر ذلک الخبر الطافح الطّامی؛ المروی بنمیره غلّة العاطش الظامی؛ الحارس ثغر الصواب کالذائد المحامی؛ فلا یجحده إلاّ الأعفک المتعامی، و لا ینکره إلاّ الجاحد الکامی، و لا یقدحه إلاّ من تاه من الضّلال فی موحشة المهامه و الموامی، و لا یطعنه إلاّ من جاب من الغی قاصیة السّباسب و المعامی</w:t>
      </w:r>
      <w:r>
        <w:rPr>
          <w:rFonts w:eastAsia="IRNazanin" w:cs="IRNazanin"/>
          <w:color w:val="111111"/>
          <w:sz w:val="28"/>
          <w:szCs w:val="28"/>
          <w:rtl w:val="true"/>
          <w:lang w:bidi="fa-IR"/>
        </w:rPr>
        <w:t>.</w:t>
      </w:r>
    </w:p>
    <w:p>
      <w:pPr>
        <w:pStyle w:val="Heading6"/>
        <w:numPr>
          <w:ilvl w:val="5"/>
          <w:numId w:val="1"/>
        </w:numPr>
        <w:rPr/>
      </w:pPr>
      <w:bookmarkStart w:id="95" w:name="__RefHeading___Toc2887947_73709187"/>
      <w:bookmarkStart w:id="96" w:name="_Toc38"/>
      <w:bookmarkEnd w:id="95"/>
      <w:r>
        <w:rPr/>
        <w:t>10</w:t>
      </w:r>
      <w:r>
        <w:rPr>
          <w:rtl w:val="true"/>
        </w:rPr>
        <w:t>-</w:t>
      </w:r>
      <w:r>
        <w:rPr>
          <w:rtl w:val="true"/>
        </w:rPr>
        <w:t>أما روایت أبو عوانه وضاح بن عبد اللّه الیشکریّ الواسطی البزاز</w:t>
      </w:r>
      <w:bookmarkEnd w:id="96"/>
    </w:p>
    <w:p>
      <w:pPr>
        <w:pStyle w:val="Heading6"/>
        <w:numPr>
          <w:ilvl w:val="5"/>
          <w:numId w:val="1"/>
        </w:numPr>
        <w:rPr/>
      </w:pPr>
      <w:bookmarkStart w:id="97" w:name="__RefHeading___Toc2887949_73709187"/>
      <w:bookmarkStart w:id="98" w:name="_Toc39"/>
      <w:bookmarkEnd w:id="97"/>
      <w:r>
        <w:rPr>
          <w:rtl w:val="true"/>
        </w:rPr>
        <w:t>اشاره</w:t>
      </w:r>
      <w:bookmarkEnd w:id="98"/>
    </w:p>
    <w:p>
      <w:pPr>
        <w:pStyle w:val="BookText"/>
        <w:rPr/>
      </w:pPr>
      <w:r>
        <w:rPr>
          <w:rFonts w:ascii="IRNazanin" w:hAnsi="IRNazanin" w:eastAsia="IRNazanin"/>
          <w:color w:val="111111"/>
          <w:sz w:val="28"/>
          <w:sz w:val="28"/>
          <w:szCs w:val="28"/>
          <w:rtl w:val="true"/>
          <w:lang w:bidi="fa-IR"/>
        </w:rPr>
        <w:t xml:space="preserve">حدیث ثقلین را، پس در ما بعد إنشاء اللّه تعالی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اخطب خوارزم واضح و آشکار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جلالت شأن و سموّ مکان أبو عوانه وضّاح نزد ناقدین رجال صحاح، محتاج إظهار و إیضاح و محلّ استبانت و اقتراح نیست</w:t>
      </w:r>
      <w:r>
        <w:rPr>
          <w:rFonts w:eastAsia="IRNazanin" w:cs="IRNazanin"/>
          <w:color w:val="111111"/>
          <w:sz w:val="28"/>
          <w:szCs w:val="28"/>
          <w:rtl w:val="true"/>
          <w:lang w:bidi="fa-IR"/>
        </w:rPr>
        <w:t>.</w:t>
      </w:r>
    </w:p>
    <w:p>
      <w:pPr>
        <w:pStyle w:val="Heading6"/>
        <w:numPr>
          <w:ilvl w:val="5"/>
          <w:numId w:val="1"/>
        </w:numPr>
        <w:rPr/>
      </w:pPr>
      <w:bookmarkStart w:id="99" w:name="__RefHeading___Toc2887951_73709187"/>
      <w:bookmarkStart w:id="100" w:name="_Toc40"/>
      <w:bookmarkEnd w:id="99"/>
      <w:r>
        <w:rPr>
          <w:rtl w:val="true"/>
        </w:rPr>
        <w:t>ترجمه أبو عوانه وضاح یشکری</w:t>
      </w:r>
      <w:bookmarkEnd w:id="100"/>
    </w:p>
    <w:p>
      <w:pPr>
        <w:pStyle w:val="BookText"/>
        <w:rPr/>
      </w:pPr>
      <w:r>
        <w:rPr>
          <w:rFonts w:ascii="IRNazanin" w:hAnsi="IRNazanin" w:eastAsia="IRNazanin"/>
          <w:color w:val="111111"/>
          <w:sz w:val="28"/>
          <w:sz w:val="28"/>
          <w:szCs w:val="28"/>
          <w:rtl w:val="true"/>
          <w:lang w:bidi="fa-IR"/>
        </w:rPr>
        <w:t xml:space="preserve">محمّد بن طاهر مقدسی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رجال 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الوضّاح؛ أبو عوانة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اللّه الیشکریّ؛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الکندی مولی یزید بن عطاء البزّاز، سمع عبد الملک بن عمیر و قتادة و غیر واحد عندهما، و موسی بن إسماعیل و حامد بن عمر و یحیی بن حماد عندهما، و موسی بن إسماعیل و عبد الرّحمن بن المبارک و عارم و مسدد عند البخاری، و غیر واحد عند مسلم، قال عبد اللّه ابن أبی 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سنة ستّ و سبعین و 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بترجمه او علی ما نقل عنه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طالب</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سئل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 أثبت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عوانة أو شریک؟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حدّث أبو عوانة من کتابه فهو أثبت، و إذا حدّث من غیر کتابه فربّما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صحیحة و إذا حدّث من حفظه غلط کثیرا و هو ثقة صدوق، و قال احمد و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أشبه حدیثه بحدیث الثّوری و شعبة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تذهیب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الوضّاح بن عبد اللّه، أبو عوانة الیشکریّ الواسطی، أحد الأعلام؛ مولی یزید بن عطاء من سبی جرجان؛ رأی الحسن و روی عن قتادة و ابن المنکدر و عمرو بن دینار و الأسود بن قیس و إسماعیل السّدی و أشعث بن أبی الشعثاء و أبی بشر و هلال الوزّان و زیاد بن علاقة و الحکم بن عتیبة و سماک بن حرب و منصور بن المعتمر و منصور بن زاذان و عمرو بن أبی سلمة و خلق، و عنه شعبة و شیبان بن فروخ و خلف بن هشام و حیّان بن هلال و عفّان و عبید اللّه القواریری و قتیبة و محمّد بن عبید بن خشاب و مسدّد و یحیی بن یحیی و لوین و جبارة بن المغلس و 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 بن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ابن المبارک من أروی النّاس عن مغیرة و أحسنهم حدیثا،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عوانة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عبد الرّحمن بن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أبی عوانة أثبت من حفظ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مسدّد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یحیی القطّان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أشبه حدیث أبی عوانة بحدیثهما، یعنی سفیان و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عوانة صحیح الکتاب کثیر العجم و النّقط، کان ثبتا و هو فی جمیع حاله أصحّ حدیثا عندنا من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أبی عوانة جائز و حدیث مولاه یزید بن عطا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إذا حدّث من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صحیحة و إذا حدّث من حفظه غلط کثیرا و هو ثقة و هو أحفظ من حمّاد بن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مولاه قد خیّره بین الجزیة و بین کتابة الحدیث فاختار الحدیث علی الجزیة و کان مولاه قد فوّض إلیه التجارة فجاءه سائل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أنفعک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تنفعنی؟ قال سیبلغک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فأعطاه، فدار السّائل علی رؤساء البصرة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بکّروا علی یزید بن عطاء فإنّه أعتق أبا عوانة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 إلیه النّاس فأنف من أن ینکر قوله، فأعتقه 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أمینا ثقة و کان من إتقانه یفزع من سعة فأخطأ سبعة من حدیث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عن مالک بن عرفة و إنّما هو خالد ابن علقمة فتابعه أبو عوانة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محمّد بن محبوب البنانی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فی ربیع الأوّل سنة ستّ و سبعین و مائة،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عنه شعبة و الهیثم بن سهل و بین موتهما أکثر من مائة سنة</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عوانة الوضّاح بن عبد اللّه</w:t>
      </w:r>
    </w:p>
    <w:p>
      <w:pPr>
        <w:pStyle w:val="BookText"/>
        <w:rPr/>
      </w:pPr>
      <w:r>
        <w:rPr>
          <w:rFonts w:ascii="IRNazanin" w:hAnsi="IRNazanin" w:eastAsia="IRNazanin"/>
          <w:color w:val="111111"/>
          <w:sz w:val="28"/>
          <w:sz w:val="28"/>
          <w:szCs w:val="28"/>
          <w:rtl w:val="true"/>
          <w:lang w:bidi="fa-IR"/>
        </w:rPr>
        <w:t>مولی یزید بن عطاء الیشکریّ الواسطی البزّاز الحافظ، أحد الثّقات، رأی الحسن و ابن سیرین و حدّث عن قتادة و الحکم بن عتیبة و زیاد بن علاقة و أبی بشر و سماک و طبقتهم، فأکثر و أطاب، حدّث عنه حیّان بن هلال و عفّان و سعید بن منصور و مسدّد و محمّد بن أبی بکر المقدسی و قتیبة و شیبان بن فروخ، و قال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أصحّ حدیثا عندنا من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صحیح الکتاب و إذا حدّث من حفظ ربّما 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کثیر الضّبط و النقط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یحیی القطّان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أشبه حدیثه بحدیث شعبة و سفیان، و قال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حدّثکم أبو عوانة فصدّقوه قال تمتام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معین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عوانة یقرأ و لا یکتب، و قال عباس و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عوانة أمینا یستعین بمن یکتب له و کان یقرأ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حجاج ابن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إلزام أبا عوانة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جعفر بن أبی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ابن معین من لاهل البصرة مثل سفیان؟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لهم مثل زائدة؟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عوانة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لهم مثل زهیر بن معاویة؟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عوانة و هشام کابن أبی عروبة و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یحیی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عوانة من کتابه أحبّ إلیّ من شعبة من حفظه و قال أحمد بن حنبل عن ابن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أبو عوانة فی قتادة ضعیفا ذهب کتابه و کان یحفظ من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أغرب فیها 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یعقوب بن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أثبتهم فی مغیرة و هو فی قتادة لیس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عبید اللّه العیشی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شعبة لأبی عوانة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کتابک صالح و حفظک لا یساوی شیئا، مع من طلبت الحدیث؟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منذر الصّیرفی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صنع بک هذا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مات فی شهر ربیع الاول سنة ستّ و سبعین و مائة بالبصرة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وضّاح بن عبد اللّه الحافظ أبو عوانة الیشکریّ مولی یزید بن عطاء، سمع قتادة و ابن المنکدر، و عنه عفان و قتیبة و لوین، ثقة متقن الکتابة، توفی سنة </w:t>
      </w:r>
      <w:r>
        <w:rPr>
          <w:rFonts w:eastAsia="IRNazanin" w:cs="IRNazanin"/>
          <w:color w:val="111111"/>
          <w:sz w:val="28"/>
          <w:szCs w:val="28"/>
          <w:lang w:bidi="fa-IR"/>
        </w:rPr>
        <w:t>176</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وضّاح بتشدید المعجمة ثمّ مهملة ابن عبد اللّه الیشکریّ بالمعجمة الواسطی البزاز، أبو عوانة، مشهور بکنیته،</w:t>
      </w:r>
      <w:bookmarkStart w:id="101" w:name="pg11479_166610"/>
    </w:p>
    <w:p>
      <w:pPr>
        <w:pStyle w:val="BookText"/>
        <w:rPr/>
      </w:pPr>
      <w:bookmarkEnd w:id="101"/>
      <w:r>
        <w:rPr>
          <w:rFonts w:ascii="IRNazanin" w:hAnsi="IRNazanin" w:eastAsia="IRNazanin"/>
          <w:color w:val="111111"/>
          <w:sz w:val="28"/>
          <w:sz w:val="28"/>
          <w:szCs w:val="28"/>
          <w:rtl w:val="true"/>
          <w:lang w:bidi="fa-IR"/>
        </w:rPr>
        <w:t>ثقة ثبت من السّابعة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سنة خمس او ستّ و سبعین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علامه جلال الدین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عوانه الوضّاح ابن عبد اللّه الیشکریّ الواسطی، عن الأعمش و ابن المنکدر و أبی الزّبیر و سماک بن حرب و خلق، و عنه شعبة و ابن مهدی و ابن المبارک و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صحیح الکتاب کثیر العجم و النّقط ثبتا مات سنة ستّ و سبعین و 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أبو عوانة الوضاح المتّصف عند ناقدیهم بالثّقة و التّثبّت و الصّلاح، قد أعان بروایته الحقّ الصّراح، و أبان بتحدیثه الصّدق الوضاح، فانصرح و لاح و انصاح و باح أنّ الزّائغ عن الاذعان به بطر أشر ذو مراح، و الزّائغ عن الایقان به خدع غدر ذو جماح</w:t>
      </w:r>
      <w:r>
        <w:rPr>
          <w:rFonts w:eastAsia="IRNazanin" w:cs="IRNazanin"/>
          <w:color w:val="111111"/>
          <w:sz w:val="28"/>
          <w:szCs w:val="28"/>
          <w:rtl w:val="true"/>
          <w:lang w:bidi="fa-IR"/>
        </w:rPr>
        <w:t>.</w:t>
      </w:r>
    </w:p>
    <w:p>
      <w:pPr>
        <w:pStyle w:val="Heading6"/>
        <w:numPr>
          <w:ilvl w:val="5"/>
          <w:numId w:val="1"/>
        </w:numPr>
        <w:rPr/>
      </w:pPr>
      <w:bookmarkStart w:id="102" w:name="__RefHeading___Toc2887953_73709187"/>
      <w:bookmarkStart w:id="103" w:name="_Toc41"/>
      <w:bookmarkEnd w:id="102"/>
      <w:r>
        <w:rPr/>
        <w:t>11</w:t>
      </w:r>
      <w:r>
        <w:rPr>
          <w:rtl w:val="true"/>
        </w:rPr>
        <w:t>-</w:t>
      </w:r>
      <w:r>
        <w:rPr>
          <w:rtl w:val="true"/>
        </w:rPr>
        <w:t>أما روایت شریک بن عبد اللّه القاضی</w:t>
      </w:r>
      <w:bookmarkEnd w:id="103"/>
    </w:p>
    <w:p>
      <w:pPr>
        <w:pStyle w:val="Heading6"/>
        <w:numPr>
          <w:ilvl w:val="5"/>
          <w:numId w:val="1"/>
        </w:numPr>
        <w:rPr/>
      </w:pPr>
      <w:bookmarkStart w:id="104" w:name="__RefHeading___Toc2887955_73709187"/>
      <w:bookmarkStart w:id="105" w:name="_Toc42"/>
      <w:bookmarkEnd w:id="104"/>
      <w:r>
        <w:rPr>
          <w:rtl w:val="true"/>
        </w:rPr>
        <w:t>اشاره</w:t>
      </w:r>
      <w:bookmarkEnd w:id="105"/>
    </w:p>
    <w:p>
      <w:pPr>
        <w:pStyle w:val="BookText"/>
        <w:rPr/>
      </w:pPr>
      <w:r>
        <w:rPr>
          <w:rFonts w:ascii="IRNazanin" w:hAnsi="IRNazanin" w:eastAsia="IRNazanin"/>
          <w:color w:val="111111"/>
          <w:sz w:val="28"/>
          <w:sz w:val="28"/>
          <w:szCs w:val="28"/>
          <w:rtl w:val="true"/>
          <w:lang w:bidi="fa-IR"/>
        </w:rPr>
        <w:t xml:space="preserve">حدیث ثقلین را، پس بحمد اللّه تعالی از عبارت ماضیۀ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باهر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شریک قاضی از أفاخم أعیان و أعاظم أرکان سنّیه می‌باشد</w:t>
      </w:r>
      <w:r>
        <w:rPr>
          <w:rFonts w:eastAsia="IRNazanin" w:cs="IRNazanin"/>
          <w:color w:val="111111"/>
          <w:sz w:val="28"/>
          <w:szCs w:val="28"/>
          <w:rtl w:val="true"/>
          <w:lang w:bidi="fa-IR"/>
        </w:rPr>
        <w:t>.</w:t>
      </w:r>
    </w:p>
    <w:p>
      <w:pPr>
        <w:pStyle w:val="Heading6"/>
        <w:numPr>
          <w:ilvl w:val="5"/>
          <w:numId w:val="1"/>
        </w:numPr>
        <w:rPr/>
      </w:pPr>
      <w:bookmarkStart w:id="106" w:name="__RefHeading___Toc2887957_73709187"/>
      <w:bookmarkStart w:id="107" w:name="_Toc43"/>
      <w:bookmarkEnd w:id="106"/>
      <w:r>
        <w:rPr>
          <w:rtl w:val="true"/>
        </w:rPr>
        <w:t>ترجمۀ شریک قاضی سنانی</w:t>
      </w:r>
      <w:bookmarkEnd w:id="107"/>
    </w:p>
    <w:p>
      <w:pPr>
        <w:pStyle w:val="BookText"/>
        <w:rPr/>
      </w:pPr>
      <w:r>
        <w:rPr>
          <w:rFonts w:ascii="IRNazanin" w:hAnsi="IRNazanin" w:eastAsia="IRNazanin"/>
          <w:color w:val="111111"/>
          <w:sz w:val="28"/>
          <w:sz w:val="28"/>
          <w:szCs w:val="28"/>
          <w:rtl w:val="true"/>
          <w:lang w:bidi="fa-IR"/>
        </w:rPr>
        <w:t xml:space="preserve">محمّد بن طاهر مقدسی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رجال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بن عبد اللّه بن سنان بن أنس،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بن عبد اللّه بن أبی شریک، یکنّی أبا عبد اللّه، سمع زیاد بن علاقة و عمّار الدّهنی و هشام بن عروة و سعیدا و یعلی بن عطاء و عبد الملک بن عمیر و عمارة بن القعقاع و عبد اللّه بن شبرمة، و روی عنه ابن أبی شیبة و علیّ بن حکیم و یونس بن محمّد و الفضل بن موسی و محمّد بن الصّباح و علی 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بخراسان و ذکر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ببخاری مقتل قتیبة بن مسلم سنة خمس و سبعین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القضاء بواسط سنة خمسین و مائة ثمّ ولی الکوفة بعد ذلک و مات بها بسنة سبع أو ثمان و سبعین و مائة</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عبد الغنی بن عبد الواحد مقدسی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شریک ابن عبد اللّه بن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بن عبد اللّه بن أبی شریک، و هو أوس بن الحرث ابن الأزهر بن وهبیل،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هسل بن سعد بن ملک بن النّخع الکوفی، أبو عبد اللّه</w:t>
      </w:r>
    </w:p>
    <w:p>
      <w:pPr>
        <w:pStyle w:val="BookText"/>
        <w:rPr/>
      </w:pPr>
      <w:r>
        <w:rPr>
          <w:rFonts w:ascii="IRNazanin" w:hAnsi="IRNazanin" w:eastAsia="IRNazanin"/>
          <w:color w:val="111111"/>
          <w:sz w:val="28"/>
          <w:sz w:val="28"/>
          <w:szCs w:val="28"/>
          <w:rtl w:val="true"/>
          <w:lang w:bidi="fa-IR"/>
        </w:rPr>
        <w:t>ولد بخراسان نیسابور،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ببخاری مقتل قتیبة بن مسلم سنة خمس و سبعین</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أدرک عمر بن عبد العزیز و سمع أبا إسحاق السّبیعی و عبد الملک بن عمیر و سماک بن حرب و إسماعیل بن أبی خالد و سلمة بن کهیل و الأعمش و حبیب بن أبی ثابت و منصور بن المعتمر و علیّ بن الأقمر و أبا صخرة جامع بن شدّاد و زبید الیامی و عاصما الأحول و عبد اللّه بن محمّد بن عقیل و مخول بن راشد و هلالا الوزّان و أشعث بن سوار و داود بن یزید الازرق و شعبة بن الحجّاج و عاصم بن عبید اللّه و أبا الیقظان عثمان ابن عمیر و أبا ربیعة الإیادی و عثمان بن القعقاع و عاصم بن أبی النّجود و هشام بن عروة و بیان بن بشر البجلی و عطاء بن السّائب و شبیب بن غرقدة و حکیم بن جابر و علیّ بن ندیمة و عمّار الدّهنی و جابر الجعفی و عثمان بن أبی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یحیی ابن سعید القطّان و عبد اللّه بن المبارک و وکیع بن الجرّاح و عبد الرّحمن بن مهدی و محمّد بن إسحاق بن بشّار و أبو عبد اللّه بن سلمة بن تمام القرشی و هشیم بن بشیر و إبراهیم بن سعد و النّضر بن عربی و حاکم بن إسماعیل و یزید بن هارون و أبو نعیم و عبّاد بن العوّام و إسحاق بن یوسف الأزرق و یحیی بن عبد الحمید الحمّانی و أبو بکر بن أبی شیبة و أبو الولید الطّیالسی و أبو الرّبیع الزّهرانی و محمّد بن عیسی ابن الطّباع و علیّ بن الجعد و خلف بن هشام و محرز بن عون و بشر بن الولید و عبد اللّه بن عون الحزّاز و طلق بن غنام و جبارة بن المغلس و الحرث بن عبد اللّه الهمدانی و منصور بن یعقوب بن أبی نویرة و منصور بن أبی مزاحم و محمّد بن سلیمان لوین و الفضل بن موسی السّینائی و عبد اللّه بن عامر بن زرارة و محمّد بن خالد الواسطیّان و غسّان بن الرّبیع و إسماعیل بن موسی الفزاری و إسحاق بن إبراهیم المروزی و ابنه عبد الرحمن بن شریک و عبد السّلام بن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زید بن الحسن، أنبا عبد الرّحمن بن محمّد بن منصور، أنبا أحمد بن علی بن ثابت الحافظ، أنبا الأزهری أنبا عبید اللّه بن عثمان بن یحیی، أنبا مکرم بن أحمد، حدّثنی یزید بن الهیثم البلدی،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إسحاق بن أبی إسرائیل أنّ شریکا أروی من الکوفیین من سفیان و أعرف بحدیثهم،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یقاس بسفیان أحد، و لکن شریک أروی</w:t>
      </w:r>
    </w:p>
    <w:p>
      <w:pPr>
        <w:pStyle w:val="BookText"/>
        <w:rPr/>
      </w:pPr>
      <w:r>
        <w:rPr>
          <w:rFonts w:ascii="IRNazanin" w:hAnsi="IRNazanin" w:eastAsia="IRNazanin"/>
          <w:color w:val="111111"/>
          <w:sz w:val="28"/>
          <w:sz w:val="28"/>
          <w:szCs w:val="28"/>
          <w:rtl w:val="true"/>
          <w:lang w:bidi="fa-IR"/>
        </w:rPr>
        <w:t>منه فی بعض المشایخ، الرّکین و العبّاس بن ذریح و بعض مشایخ الکوفیّین؛ یعنی أکثر کتابا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فروی یحیی بن سعید القطان عن شریک؟ قال لم یکن شریک عند یحیی بشیء و هو ثقة ثقة، و قال یزید بن الهیثم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یحیی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ثقة و هو أحبّ إلیّ من أبی الأحوص و جریر، لیس یقاسون هؤلاء بشریک، و هو یروی عن قوم لم یرو عنهم سفین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یعلی أحمد بن علی المثنّی الموصلی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لیحیی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أحبّ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أو شریک؟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أحب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أو أبو الأحوص؟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أحبّ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ثقة إلاّ أنه لا ینقد و یغلط و یذهب بنفسه علی سفین و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عثمان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أحبّ إلیک فی منصور أو أبو الأحوص؟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عبید اللّه معاویة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 عن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صدوق ثقة إلاّ أنّه إذا خالف فغیره أحبّ إلینا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معاویة بن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 عن أحمد بن حنبل شبیها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وکیع بن الجرّاح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نر أحدا من الکوفیّین مثل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عمرو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یحیی لا یحدّث عن شریک، و کان عبد الرّحمن یحدّث عنه، و قال عبد الجبّار بن محمّد الخطابی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لیحیی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شریکا إنّما اختلط بآخره؟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زال مختلطا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شریک من أبی إسحاق قدیما و شریک فی أبی إسحاق أثبت من زهیر و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کثیر الغلط صاحب و هم یغلط أحیانا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فضل بن الصّائغ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شریکا حدّث بواسط أحادیث بواطیل، فقال أبو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 بواطیل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أحمد بن عبد اللّه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ثقة و کان حسن الحدیث و کان أروی النّاس عن إسحاق بن یوسف الأزرق الواسطی سمع منه سبعة آلاف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أحمد بن عبد اللّه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بعض الکوفیّین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علینا سالم الأفطس فأتیته و معی قرطاس فیه مائة حدیث فسألته عنها فحدّثنی بها و سفین یسمع، فلمّا فرغ قال سفین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أرنی القرطاس فأعطیته إیّاه فخرقه فرجعت إلی منزلی فاستلقیت علی قفائی حفظت منها سبعة و تسعین و ذهب عنّی ثلثة</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 أحمد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لشریک حدیث کثیر من المقطوع و المسند و أصناف و إنّما ذکرت من حدیثه و أخباره طرفا منه و فی بعض ما لم أتکلّم علیه من حدیثه</w:t>
      </w:r>
    </w:p>
    <w:p>
      <w:pPr>
        <w:pStyle w:val="BookText"/>
        <w:rPr/>
      </w:pPr>
      <w:r>
        <w:rPr>
          <w:rFonts w:ascii="IRNazanin" w:hAnsi="IRNazanin" w:eastAsia="IRNazanin"/>
          <w:color w:val="111111"/>
          <w:sz w:val="28"/>
          <w:sz w:val="28"/>
          <w:szCs w:val="28"/>
          <w:rtl w:val="true"/>
          <w:lang w:bidi="fa-IR"/>
        </w:rPr>
        <w:t>بعض الإنکار و الغالب علی حدیثه الصّحّة و الاستواء، و الّذی یقع فی حدیثه من النّکرة إنّما أتی فیه من سوء حفظه لا أنّه یتعمّد شیئا ممّا یستحق شریک أن ینسب فیه إلی شیء من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عدی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حمّاد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سیّئ الحفظ مضطرب الحدیث مائل، و قال ابن منجویه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القضاء بواسط سنة خمسین و مائة ثم ولی الکوفة بعد ذلک و مات بالکوفة سنة سبع أو ثمان و تسعین و مائة، روی له الجماعة إلاّ البخاری؛ روی له مسلم فی المتابعات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خلکان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عبد اللّه شریک بن عبد اللّه بن أبی شریک النّخعی و هو الحرث بن أوس بن الحرث بن الأذهل بن وهبیل بن سعد بن مالک بن النّخع، و بقیة النّسب فی ترجمة إبراهیم النّخعی فی أوّل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القضاء بالکوفة أیّام المهدی ثمّ عزله موسی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عالما فقیها فهما ذکیّا فطنا، جری بینه و بین مصعب بن عبد اللّه الزّبیری کلام بحضرة المهدی فقال له 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تنقص أبا بکر و عمر رضی اللّه عنهما؟ فقال القاضی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أنتقص جدّک و هو دونهما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معاویة بن أبی سفیان عنده و وصف بالحلم فقال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بحلیم من سفّه الحقّ و قاتل علیَّ ابن أبی طالب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خرج شریک یوما إلی أصحاب الحدیث لیسمعوا علیه فشمّوا منه رائحة النّبیذ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هذه الرّائحة منّا لاستحیینا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لأنّکم أهل 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دخل یوما علی المهدی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أن تجیبنی إلی خصلة من ثلاث خصال؛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هنّ یا أمیر المؤمنین؟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تلی القضاء أو تحدّث ولدی و تعلّمهم، أو تأکل عندی أکلة، و ذلک قبل أن یلی القضاء و فکّر ساعة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الأکلة أخفّها علی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فأجلسه و تقدّم إلی الطّبّاخ أن یصلح له ألوانا من المخّ المعقود بالسّکّر الطّبرزد و العسل و غیر ذلک، فعمل ذلک و قدّمه إلیه فأکل، فلمّا فرغ من الأکل قال له الطّبّاخ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یا أمیر المؤمنین لیس یفلح الشیخ بعد هذه الأکلة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الفضل بن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فحدّثهم و اللّه شریک بعد ذلک و علّم أولادهم و ولی القضاء لهم، و لقد کتب له برزقه علی الصّیرفی فضایقه فی النّقد فقال له الصّیرفی</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إنّک لم تبع بزّا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 اللّه بعت به أکثر من البزّ؛ بعت به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حکی الحریری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درّة الغوّاص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لشریک جلیس من بنی أمیّة فذکر شریک فی بعض الأیّام فضائل علی بن أبی طالب رضی اللّه عنه، فقال ذلک الأموی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الرّجل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فأغضبه 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لعلیّ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الرّجل و لا یزاد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فأمسک حتّی سکن غضبه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یقل اللّه فی الإخبار عن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فَقَدَرْنا فَنِعْمَ اَلْقادِرُونَ ؟ و قال فی أیّوب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وَجَدْناهُ صابِراً نِعْمَ اَلْعَبْدُ إِنَّهُ أَوّابٌ و قال فی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وَهَبْنا لِداوُدَ سُلَیْمانَ نِعْمَ اَلْعَبْدُ ؛ أ فلا ترضی لعلیّ بما رضی اللّه به لنفسه و لأنبیائه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فتنبّه شریک عند ذلک لوهمه و زادت مکانة ذلک الاموی من قلبه و کان عادلا فی قضائه کثیر الصّواب حاضر الجواب؛ قال له رجل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فیمن أراد أن یقنت فی الصّبح قبل الرّکوع فقنت بعده؟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أراد أن یخطئ فأصاب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مولده ببخاری سنة خمس و تسعین للهجرة، و تولّی القضاء بالکوفة ثمّ بالاهواز، و توفی یوم السّبت مستهل ذی القعدة سنة سبع و سبعین و مائة بالکوفة، و قال خلیفة بن خیّاط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سنة سبع و ثمان و سبعین و مائة رحمة اللّه تعالی، و کان هارون الرّشید بالحیرة فقصده لیصلّی علیه فوجدهم قد صلّوا علیه فرجع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النّخعی بفتح النون و الخاء المعجمة و بعدها عین مهملة هذه النّسبة إلی النّخع و هی قبیلة کبیرة من مذحج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وجدت نسبه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جمهرة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الکلبی ثمّ وجدت فی نسخة اخری أنّ ابن أبی شریک أوس بن الحرث بن ذهل بن وهبیل و اللّه أعلم بالصّواب</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شریک بن عبد اللّه القاضی أبو عبد اللّه النّخعی الکوفی أحد الأئمّة الأعلام، حدّث عن أبی صخرة جامع بن شدّاد و جامع بن أبی راشد و سلمة بن کهیل و أبی إسحاق و زیاد بن علاقة و سماک بن حرب و عدّة، و عنه أبان بن تغلب و محمّد بن إسحاق و هما من شیوخه و من المتأخرین قتیبة و علی بن حجر و إسحاق بن أبی إسرائیل و أبو بکر بن أبی شیبة و أخوه عثمان و هناد بن السّری و 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إسحاق الأزرق أنّه أخذ عنه تسعة آلاف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المبارک هو أعلم بحدیث أهل بلده من سفین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به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عیسی بن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أحدا قطّ أورع فی علمه من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إسحاق الجوزجانی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شریک سیّئ الحفظ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شریک حسن الحدیث إماما فقیها و محدّثا مکثرا لیس هو فی الإتقان کحمّاد بن زیاد و قد استشهد به البخاری و خرّج له مسلم متابعة و وثّقه یحیی بن معین، مات فی ذی القعدة سنه تسع و سبعین و مائة و له اثنتان و ثمانون سنة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وقع لی من عوالیه و حدیثه من أقسام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شریک بن عبد اللّه النّخعی أبو عبد اللّه القاضی عن زیاد ابن علاقة و سلمة بن کهیل و علی بن الأقمر، و عنه أبو بکر بن أبی شیبة و علی بن 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وثّقه ابن معین، و 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سیّئ الحفظ، و 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و هو أعلم بحدیث الکوفیّین من الثّوری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ابن المبارک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سنه سبع و سبعین و مائة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ابن عبد اللّه النّخعی الکوفی القاضی أبو عبد اللّه، أحد الأعلام، عن نیّف و ثمانین 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سلمة بن کهیل و الکبار، سمع منه إسحاق الأزرق سبعة آلاف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أعلم بحدیث بلده من سفیان الثّوری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به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إمام لکنّه یغلط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سنه سبع و سبعین و مائة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فیها شریک بن عبد اللّه النّخعی الکوفی القاضی أحد الاعلام، و له نیف و ثمانون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علامه جلال الدین سیوطی‌در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شریک بن عبد اللّه بن أبی شریک القاضی النخعی أبو عبد اللّه الکوفی، أحد الأعلام، روی عن زیاد بن علاقة و بیان بن بشر و حبیب بن أبی ثابت و أبی إسحاق السّبیعی و خلق، و عنه عبد بن العوّام و ابن المبارک و علی بن حجر و أبو بکر بن أبی شیبة و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ثقة إلاّ أنّه إذا خالف فغیره أحب إلینا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سنة خمس و تسعین، و مات سنة سبع و سبعین و 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قاضیهم الندس الحنیک، شریک بن عبد اللّه بن شریک، المحرز عندهم لمحاسن لا یعتریها ریب و لا تشکیک، المقتنی لمآثر لا یعتبر نظمها انحلال و لا تفکیک، قد روی هذا الحدیث المزری بالذّهب السّبیک، الفائق فی سناعته علی الوشی</w:t>
      </w:r>
      <w:bookmarkStart w:id="108" w:name="pg11479_166616"/>
    </w:p>
    <w:p>
      <w:pPr>
        <w:pStyle w:val="BookText"/>
        <w:rPr/>
      </w:pPr>
      <w:bookmarkEnd w:id="108"/>
      <w:r>
        <w:rPr>
          <w:rFonts w:ascii="IRNazanin" w:hAnsi="IRNazanin" w:eastAsia="IRNazanin"/>
          <w:color w:val="111111"/>
          <w:sz w:val="28"/>
          <w:sz w:val="28"/>
          <w:szCs w:val="28"/>
          <w:rtl w:val="true"/>
          <w:lang w:bidi="fa-IR"/>
        </w:rPr>
        <w:t>الحبیک، فلا یرتاب فی شأنه ذو رأی مسیک، و لا یشکّ فی وثاقته إلاّ مأفون أفیک، و لا یأشر عن إذعانه إلاّ مأفوک عفیک، و اللّه الصّائن عن نوازعه و هو القاهر الملیک</w:t>
      </w:r>
      <w:r>
        <w:rPr>
          <w:rFonts w:eastAsia="IRNazanin" w:cs="IRNazanin"/>
          <w:color w:val="111111"/>
          <w:sz w:val="28"/>
          <w:szCs w:val="28"/>
          <w:rtl w:val="true"/>
          <w:lang w:bidi="fa-IR"/>
        </w:rPr>
        <w:t>.</w:t>
      </w:r>
    </w:p>
    <w:p>
      <w:pPr>
        <w:pStyle w:val="Heading6"/>
        <w:numPr>
          <w:ilvl w:val="5"/>
          <w:numId w:val="1"/>
        </w:numPr>
        <w:rPr/>
      </w:pPr>
      <w:bookmarkStart w:id="109" w:name="__RefHeading___Toc2887959_73709187"/>
      <w:bookmarkStart w:id="110" w:name="_Toc44"/>
      <w:bookmarkEnd w:id="109"/>
      <w:r>
        <w:rPr/>
        <w:t>12</w:t>
      </w:r>
      <w:r>
        <w:rPr>
          <w:rtl w:val="true"/>
        </w:rPr>
        <w:t>-</w:t>
      </w:r>
      <w:r>
        <w:rPr>
          <w:rtl w:val="true"/>
        </w:rPr>
        <w:t>اما روایت حسان بن ابراهیم بن عبد اللّه الکرمانی</w:t>
      </w:r>
      <w:bookmarkEnd w:id="110"/>
    </w:p>
    <w:p>
      <w:pPr>
        <w:pStyle w:val="Heading6"/>
        <w:numPr>
          <w:ilvl w:val="5"/>
          <w:numId w:val="1"/>
        </w:numPr>
        <w:rPr/>
      </w:pPr>
      <w:bookmarkStart w:id="111" w:name="__RefHeading___Toc2887961_73709187"/>
      <w:bookmarkStart w:id="112" w:name="_Toc45"/>
      <w:bookmarkEnd w:id="111"/>
      <w:r>
        <w:rPr>
          <w:rtl w:val="true"/>
        </w:rPr>
        <w:t>اشاره</w:t>
      </w:r>
      <w:bookmarkEnd w:id="112"/>
    </w:p>
    <w:p>
      <w:pPr>
        <w:pStyle w:val="BookText"/>
        <w:rPr/>
      </w:pPr>
      <w:r>
        <w:rPr>
          <w:rFonts w:ascii="IRNazanin" w:hAnsi="IRNazanin" w:eastAsia="IRNazanin"/>
          <w:color w:val="111111"/>
          <w:sz w:val="28"/>
          <w:sz w:val="28"/>
          <w:szCs w:val="28"/>
          <w:rtl w:val="true"/>
          <w:lang w:bidi="fa-IR"/>
        </w:rPr>
        <w:t xml:space="preserve">حدیث ثقلین را، پس بعون اللّه تعالی از عبارت ماضیۀ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بمعرض ثبوت رسیده و در ما بعد إنشاء اللّه تعالی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بوضوح و ظهور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حسّان، از أفاخم أثبات أعیان و أعاظم ثقات أرکان سنّیّه می‌باشد</w:t>
      </w:r>
      <w:r>
        <w:rPr>
          <w:rFonts w:eastAsia="IRNazanin" w:cs="IRNazanin"/>
          <w:color w:val="111111"/>
          <w:sz w:val="28"/>
          <w:szCs w:val="28"/>
          <w:rtl w:val="true"/>
          <w:lang w:bidi="fa-IR"/>
        </w:rPr>
        <w:t>.</w:t>
      </w:r>
    </w:p>
    <w:p>
      <w:pPr>
        <w:pStyle w:val="Heading6"/>
        <w:numPr>
          <w:ilvl w:val="5"/>
          <w:numId w:val="1"/>
        </w:numPr>
        <w:rPr/>
      </w:pPr>
      <w:bookmarkStart w:id="113" w:name="__RefHeading___Toc2887963_73709187"/>
      <w:bookmarkStart w:id="114" w:name="_Toc46"/>
      <w:bookmarkEnd w:id="113"/>
      <w:r>
        <w:rPr>
          <w:rtl w:val="true"/>
        </w:rPr>
        <w:t>ترجمۀ حسان بن ابراهیم کرمانی</w:t>
      </w:r>
      <w:bookmarkEnd w:id="114"/>
    </w:p>
    <w:p>
      <w:pPr>
        <w:pStyle w:val="BookText"/>
        <w:rPr/>
      </w:pPr>
      <w:r>
        <w:rPr>
          <w:rFonts w:ascii="IRNazanin" w:hAnsi="IRNazanin" w:eastAsia="IRNazanin"/>
          <w:color w:val="111111"/>
          <w:sz w:val="28"/>
          <w:sz w:val="28"/>
          <w:szCs w:val="28"/>
          <w:rtl w:val="true"/>
          <w:lang w:bidi="fa-IR"/>
        </w:rPr>
        <w:t xml:space="preserve">محمّد بن طاهر مقدسی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رجال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حسّان ابن إبراهیم العنزی الکرمانی أبو هشام، سمع یونس بن یزید عندهما، و سعید بن مسروق عند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علی بن المدینی و محمّد بن أبی یعقوب عند البخاری، و سعید بن منصور و علیّ بن حجر و محمّد بن بکّار عند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إبراهیم الکرمانی العنزی، قاضی کرمان، عن إبراهیم الصّائغ و سعید بن مسروق و عاصم الأحول، و عنه علی بن حجر و ابن المدینی،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بالقوی، توفی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سنه ست و ثمانین و مائه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ابن إبراهیم الکرمانی، قاضی کرمان، روی عن عاصم بن الاحول و جماعة</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ابراهیم بن عبد اللّه الکرمانی، أبو هشام العنزی، قاضی کرمان، روی عن سعید بن مسروق و ابنه سفیان بن سعید الثّوری و عاصم الأحول و لیث بن أبی سلیم و ابن عجلان و زفر بن الهذیل و عبید اللّه بن عمر و یوسف بن أبی إسحاق و یونس بن یزید الآملی و غیرهم، و عنه حمید بن مسعدة و عفّان و عبید اللّه العیشی و أحمد بن عبده و الأزرق</w:t>
      </w:r>
      <w:bookmarkStart w:id="115" w:name="pg11479_166617"/>
    </w:p>
    <w:p>
      <w:pPr>
        <w:pStyle w:val="BookText"/>
        <w:rPr/>
      </w:pPr>
      <w:bookmarkEnd w:id="115"/>
      <w:r>
        <w:rPr>
          <w:rFonts w:ascii="IRNazanin" w:hAnsi="IRNazanin" w:eastAsia="IRNazanin"/>
          <w:color w:val="111111"/>
          <w:sz w:val="28"/>
          <w:sz w:val="28"/>
          <w:szCs w:val="28"/>
          <w:rtl w:val="true"/>
          <w:lang w:bidi="fa-IR"/>
        </w:rPr>
        <w:t>ابن علی و ابن الطّباع و داود بن عمرو الضّبّی و سعید بن منصور و علی بن حجر و محمّد بن أبی یعقوب الکرمانی و إسحاق بن أبی إسرائیل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حرب الکرمانی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أحمد یوثّق حسّان بن ابراهیم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حدیثه حدیث أهل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عثمان الدّارمی و غیره عن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به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المفضّل الغلاّبی عن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حدّث بأفراد کثیرة و هو عندی من أهل الصّدق إلاّ أنّه یغلط فی الشیء و لا یتعمّد و قال عبد اللّه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شیخا من أهل کرمان یذکر أنّه ولد سنة ستّ و ثمانین و مات سنة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و ذکر أنّه مات و له مائة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أنّ أحمد أنکر علیه بعض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العقیلی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حدیثه 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ثقه و أشدّ النّاس فی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حبّان فی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أخطأ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ذکر ابن عدیّ أنّه سمع من أبی سفیان طریف، عن أبی بصرة، عن أبی سعید الخدری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الصّلوة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 به مرّة عن أبی سفیان و لم یسمعه، و مرّة ظنّ أنّه أبو سفیان الثّوری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مسروق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مصاعد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هم من أبی عمر الجوصی علی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الوهم فیه من حسّان فإنّ حبّان بن هلال حدّث به عن حسّان مثل الجوصی و حدّث به العیشی عن حسّان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سفیان علی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حسان بن ابراهیم، کرمانیّهم المتلقّی بالقبول و التّکریم، قد أبان بروایته الحقّ الأبلج السّلیم، و أهان بحدیثه الباطل اللّجلج السّقیم، فلا یخلع ربقة الإیقان و الإذعان و التّسلیم، إلاّ حائد مائد بالعمه و الزّیغ ملیم، و لا یقابله بالرّد و الابطال و التّکذیب و التّوهیم؛ إلاّ حائل مائل علی الزّور و البهت مقیم</w:t>
      </w:r>
      <w:r>
        <w:rPr>
          <w:rFonts w:eastAsia="IRNazanin" w:cs="IRNazanin"/>
          <w:color w:val="111111"/>
          <w:sz w:val="28"/>
          <w:szCs w:val="28"/>
          <w:rtl w:val="true"/>
          <w:lang w:bidi="fa-IR"/>
        </w:rPr>
        <w:t>.</w:t>
      </w:r>
    </w:p>
    <w:p>
      <w:pPr>
        <w:pStyle w:val="Heading6"/>
        <w:numPr>
          <w:ilvl w:val="5"/>
          <w:numId w:val="1"/>
        </w:numPr>
        <w:rPr/>
      </w:pPr>
      <w:bookmarkStart w:id="116" w:name="__RefHeading___Toc2887965_73709187"/>
      <w:bookmarkStart w:id="117" w:name="_Toc47"/>
      <w:bookmarkEnd w:id="116"/>
      <w:r>
        <w:rPr/>
        <w:t>13</w:t>
      </w:r>
      <w:r>
        <w:rPr>
          <w:rtl w:val="true"/>
        </w:rPr>
        <w:t>-</w:t>
      </w:r>
      <w:r>
        <w:rPr>
          <w:rtl w:val="true"/>
        </w:rPr>
        <w:t>أما روایت جریر بن عبد الحمید بن قرط الضبی الکوفی</w:t>
      </w:r>
      <w:bookmarkEnd w:id="117"/>
    </w:p>
    <w:p>
      <w:pPr>
        <w:pStyle w:val="Heading6"/>
        <w:numPr>
          <w:ilvl w:val="5"/>
          <w:numId w:val="1"/>
        </w:numPr>
        <w:rPr/>
      </w:pPr>
      <w:bookmarkStart w:id="118" w:name="__RefHeading___Toc2887967_73709187"/>
      <w:bookmarkStart w:id="119" w:name="_Toc48"/>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 xml:space="preserve">حدیث ثقلین را، پس مسلم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بعد روایت این حدیث شریف بروایت اسماعیل گفته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بکر 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فضیل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إسحاق بن إبراهیم،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کلاهما عن أبی حیّان بهذا الإسناد نحو حدیث</w:t>
      </w:r>
      <w:bookmarkStart w:id="120" w:name="pg11479_166618"/>
    </w:p>
    <w:p>
      <w:pPr>
        <w:pStyle w:val="BookText"/>
        <w:rPr/>
      </w:pPr>
      <w:bookmarkEnd w:id="120"/>
      <w:r>
        <w:rPr>
          <w:rFonts w:ascii="IRNazanin" w:hAnsi="IRNazanin" w:eastAsia="IRNazanin"/>
          <w:color w:val="111111"/>
          <w:sz w:val="28"/>
          <w:sz w:val="28"/>
          <w:szCs w:val="28"/>
          <w:rtl w:val="true"/>
          <w:lang w:bidi="fa-IR"/>
        </w:rPr>
        <w:t>إسماعیل و زاد فی حدیث جریر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اللّه فیه الهدی و النّور من استمسک به و أخذ به کان علی الهدی و من أخطأه 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روایت نمودن جریر بن عبد الحمید حدیث ثقلین را در ما بعد إنشاء اللّه تعالی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بوضوح خواهد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جریر؛ ثقۀ ثبت نحریر، و حافظ متفرّد معدوم النّظیر نزد ناقدین سنّیّه می‌باشد</w:t>
      </w:r>
      <w:r>
        <w:rPr>
          <w:rFonts w:eastAsia="IRNazanin" w:cs="IRNazanin"/>
          <w:color w:val="111111"/>
          <w:sz w:val="28"/>
          <w:szCs w:val="28"/>
          <w:rtl w:val="true"/>
          <w:lang w:bidi="fa-IR"/>
        </w:rPr>
        <w:t>.</w:t>
      </w:r>
    </w:p>
    <w:p>
      <w:pPr>
        <w:pStyle w:val="Heading6"/>
        <w:numPr>
          <w:ilvl w:val="5"/>
          <w:numId w:val="1"/>
        </w:numPr>
        <w:rPr/>
      </w:pPr>
      <w:bookmarkStart w:id="121" w:name="__RefHeading___Toc2887969_73709187"/>
      <w:bookmarkStart w:id="122" w:name="_Toc49"/>
      <w:bookmarkEnd w:id="121"/>
      <w:r>
        <w:rPr>
          <w:rtl w:val="true"/>
        </w:rPr>
        <w:t>ترجمه جریر بن عبد الحمید ضبی اصفهانی</w:t>
      </w:r>
      <w:bookmarkEnd w:id="122"/>
    </w:p>
    <w:p>
      <w:pPr>
        <w:pStyle w:val="BookText"/>
        <w:rPr/>
      </w:pPr>
      <w:r>
        <w:rPr>
          <w:rFonts w:ascii="IRNazanin" w:hAnsi="IRNazanin" w:eastAsia="IRNazanin"/>
          <w:color w:val="111111"/>
          <w:sz w:val="28"/>
          <w:sz w:val="28"/>
          <w:szCs w:val="28"/>
          <w:rtl w:val="true"/>
          <w:lang w:bidi="fa-IR"/>
        </w:rPr>
        <w:t xml:space="preserve">محمّد بن طاهر مقدسی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رجال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جریر بن عبد الحمید بن جریر بن قرط بن هلال بن أنس الضّبّی أبو عبد اللّه الرّازیّ؛ أصله من الکوفة و سمع سلیمان الأعمش و مغیرة و منصور و إسماعیل ابن أبی خالد و أبا إسحاق الشّیبانی عندهما؛ و عمارة بن القعقاع و سهیلا و هشام بن عروة و الحسن بن عبد اللّه و المختار بن فلفل و عبد الملک ابن عمیر و هشام بن حسّان و سلیمان التّیمی و موسی بن عائشة و محمّد بن شیبة و حصینا و إبراهیم بن محمّد بن المنتشر و عبد العزیز بن رفیع و یحیی بن سعید و بیان بن بشر و فضیل بن غزوان و مطرفا و أبا فروة الهمدانی و عاصما الأحول و أبا حیّان التّیمی و رکین بن الرّبیع و طلق بن معاویة و العلاء بن المسیّب عند مسلم، روی عنه قتیبة بن سعید و یحیی بن یحیی و عثمان بن أبی شیبة عندهما، و علی بن المدینی و محمّد بن سلام عند البخاری، و أبو خیثمة و إسحاق و علی بن حجر و أبو بکر بن أبی شیبة و أبو غسّان محمّد بن عمرو؛ عند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فی السّنة الّتی مات فیه الحسن سنة عشر و مائة، و مات سنة سبع و ثمانین بالرّی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 عنه بترجمه او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ثقة کثیر العلم یرحل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محمّد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حجّة و کانت کتبه صحاحا و سئل أبو خیثمة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کان جریر یدلّس؟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یحتجّ به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ولد سنة سبع و مائة،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ثقة نزل 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جریر بن عبد الحمید الحافظ الحجّة أبو عبد اللّه الضّبّی الکوفی محدّث الرّی، ولد سنة عشر و مائة و سمع من المنصور بن المعتمر و حصین بن عبد الرّحمن و بیان بن بشر و سهیل و الأعمش و عدّة، و قرأ القرآن علی حمزة، حدّث عنه علی بن المدینی و اسحاق و قتیبة و یوسف بن موسی القطّان و أحمد ابن حنبل و علی بن حجر و عثمان بن أبی شیبة و محمّد بن حمید و خلق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 إلیه المحدّثون لثقته و حفظه وسعة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علیّ بالکوفة ألفا درهم یعطونی مع القرّاء فأبیت ثمّ جئت أطلب ما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یحیی بن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 جریر الحدیث خمس سنین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جریر بالرّی فی سنة ثمان و ثمانین و مائة و حدیثه عال فی جزء ابن 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جریر بن عبد الحمید الضّبّی القاضی، عن منصور و حصین و عبد الملک بن عمیر، و عنه أحمد و إسحاق و ابن معین، له مصنّفات مات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سنه ثمان و ثمانین و مائه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فیها توفّی محدّث الرّی الحافظ أبو عبد اللّه جریر بن عبد الحمید الضّبّی، و له ثمانون سنة، روی عن منصور و طبقته من الکوفیّین و رحل إلیه النّاس لثقته و سعة 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سنه ثمان و ثمانین و مائه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 توفّی محدّث الرّی الحافظ أبو عبید اللّه جریر بن عبد الحمید الضّبّی و له ثمانون سنة</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جریر بن عبد الحمید بن قرط الضّبّی أبو عبد اللّه الرّازی القاضی، ولد بقریة من قری أصبهان و نشأ بالکوفة و نزل الرّی، روی عن عبد الملک بن عمیر و أبی إسحاق الشّیبانی و یحیی بن سعید الأنصاری و سلیمان التّیمی و الأعمش و عاصم الأحول و سهیل بن أبی صالح و عبد العزیز بن رفیع و عمارة بن القعقاع و إسماعیل بن أبی خالد و منصور بن المعتمر و مغیرة بن مقسم و یزید بن أبی زیاد و أبی حیان التّیمی و عطاء بن السّائب و خلق کثیر، و عنه إسحاق بن راهویه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أنبا ابن أبی شیبة و قتیبة و عبدان المروزی و أبو خیثمة و</w:t>
      </w:r>
    </w:p>
    <w:p>
      <w:pPr>
        <w:pStyle w:val="BookText"/>
        <w:rPr/>
      </w:pPr>
      <w:r>
        <w:rPr>
          <w:rFonts w:ascii="IRNazanin" w:hAnsi="IRNazanin" w:eastAsia="IRNazanin"/>
          <w:color w:val="111111"/>
          <w:sz w:val="28"/>
          <w:sz w:val="28"/>
          <w:szCs w:val="28"/>
          <w:rtl w:val="true"/>
          <w:lang w:bidi="fa-IR"/>
        </w:rPr>
        <w:t>محمّد بن قدامة بن أعین المصیصی و محمّد بن قدامة الطّوسی و محمّد بن قدامة بن إسماعیل السّلمی البخاری و علی بن المدینی و یحیی بن معین و یحیی بن یحیی و یوسف بن موسی القطّان و أبو الرّبیع الزّهرانی و علی بن حجر و جماعة، و حدّث للّه، و قال یوسف ابن عمّار الموصلی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کانت کتبه صحاحا، و قال محمّد بن عمرو زینج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جریرا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ابن أبی نجیح و جابر الجعفی و ابن جریج فلم أکتب عن واحد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ضیّعت یا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أمّا جابر فکان یؤمن بالرّجعة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ابن نجیح فکان یری القدر، و أمّا ابن جریح فکان یری المتعة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لسلیمان بن 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أین کتبت عن جریر؟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بمکّة أنا و عبد الرّحمان، یعنی ابن مهدی، و شاذان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علی بن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جریر صاحب 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خیثمة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یدلّس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یعقوب بن شیبة، عن عبد الرّحمان بن محمّد، عن سلیمان الشّاذکونی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عن مغیرة عن إبراهیم فی طلاق الأخرس، ثمّ حدّثنا به عن سفیان، عن 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وجدته علی ظهر کتاب لابن أخیه عن ابن المبارک، عن سفیان، عن 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فوقفته علیه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حدّثنیه رجل عن ابن المبارک عن سفیان عن مغیرة عن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أو شریک؟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أقلّ سقطا من شریک، شریک کان یخطئ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قال ابن معین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ثقة نزل 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أبی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عن أبی الأحوص و جریر فی حدیث حصین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جریر أکیس الرّجلین، جریر أحبّ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یحتجّ بحدیثه؟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جریر ثقة و هو أحبّ إلیّ فی هشام بن عروة من یونس بن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خراش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القاسم اللاّلکائی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علی ثقته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حنبل عن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محمّد بن حمید عن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ولدت سنة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 جریر سنة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مطین فی تاریخ وفاته و زاد فی شهر ربیع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صحّت حکایة الشّاذکونی فجریر کان یدلّس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بالزّکی اختلط علیه حدیث أشعث و عاصم الأحول حتّی قدم علیه نمیر فعرّفه، نقله العقیلی</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قیل لیحیی بن معین عقب هذه الحکایة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تروی عن جریر؟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تراه</w:t>
      </w:r>
      <w:bookmarkStart w:id="123" w:name="pg11479_166621"/>
    </w:p>
    <w:p>
      <w:pPr>
        <w:pStyle w:val="BookText"/>
        <w:rPr/>
      </w:pPr>
      <w:bookmarkEnd w:id="123"/>
      <w:r>
        <w:rPr>
          <w:rFonts w:ascii="IRNazanin" w:hAnsi="IRNazanin" w:eastAsia="IRNazanin"/>
          <w:color w:val="111111"/>
          <w:sz w:val="28"/>
          <w:sz w:val="28"/>
          <w:szCs w:val="28"/>
          <w:rtl w:val="true"/>
          <w:lang w:bidi="fa-IR"/>
        </w:rPr>
        <w:t xml:space="preserve">قد بیّن لهم أمرها؟ و قال البیهقی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 فی آخر عمره إلی سوء الحفظ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حاتم أنّه تغیّر قبل موته بسنة فحجبه أولاده، و هذا لیس بمستقیم فإنّ هذا إنّما وقع لجریر بن حازم فکأنّه اشتبه علی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حبّان فی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العباد الخشن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أحمد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عندهم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الخلیلی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ثقة متّفق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الحافظ المقدّم لکنّی سمعته یشتم معاویة علانیة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جریر بن عبد الحمید بن قرط بضمّ القاف و سکون الرّاء، بعدها طاء مهملة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الضبّی الکوفی نزیل الرّی و قاضیها ثقة صحیح الکتاب،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آخر عمره یهم من 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سنة ثمان و ثمانین و له إحدی و سبعون سنة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جریر بن عبد الحمید، حافظهم المحمود الحمید، و حجّتهم الممدوح المفید، و جهبذهم البارع الفرید، قد نصر الصّدق الرّشید، و هصر البهت الشّرید، و نفی ریب کلّ حارد طرید، و عفی جهد کلّ جاحد عنید، فمن أقبل بعد هذا الحدیث علی الحقّ السّدید؛ فهو ظافر محظوظ مجدود سعید، و لیهنّاه العیش الرّغید، و الرّزق العتید، و من أدبر عنه بالتّهوین و التّنفید، فهو خاسر حائر فی الضّلال البعید، و لیتبوّأ مقعده فی العقاب المدید و العذاب الشدید</w:t>
      </w:r>
      <w:r>
        <w:rPr>
          <w:rFonts w:eastAsia="IRNazanin" w:cs="IRNazanin"/>
          <w:color w:val="111111"/>
          <w:sz w:val="28"/>
          <w:szCs w:val="28"/>
          <w:rtl w:val="true"/>
          <w:lang w:bidi="fa-IR"/>
        </w:rPr>
        <w:t>.</w:t>
      </w:r>
    </w:p>
    <w:p>
      <w:pPr>
        <w:pStyle w:val="Heading6"/>
        <w:numPr>
          <w:ilvl w:val="5"/>
          <w:numId w:val="1"/>
        </w:numPr>
        <w:rPr/>
      </w:pPr>
      <w:bookmarkStart w:id="124" w:name="__RefHeading___Toc2887971_73709187"/>
      <w:bookmarkStart w:id="125" w:name="_Toc50"/>
      <w:bookmarkEnd w:id="124"/>
      <w:r>
        <w:rPr/>
        <w:t>14</w:t>
      </w:r>
      <w:r>
        <w:rPr>
          <w:rtl w:val="true"/>
        </w:rPr>
        <w:t>-</w:t>
      </w:r>
      <w:r>
        <w:rPr>
          <w:rtl w:val="true"/>
        </w:rPr>
        <w:t>أما روایت أبو بشر اسماعیل بن ابراهیم بن مقسم</w:t>
      </w:r>
      <w:bookmarkEnd w:id="125"/>
    </w:p>
    <w:p>
      <w:pPr>
        <w:pStyle w:val="Heading6"/>
        <w:numPr>
          <w:ilvl w:val="5"/>
          <w:numId w:val="1"/>
        </w:numPr>
        <w:rPr/>
      </w:pPr>
      <w:bookmarkStart w:id="126" w:name="__RefHeading___Toc2887973_73709187"/>
      <w:bookmarkStart w:id="127" w:name="_Toc51"/>
      <w:bookmarkEnd w:id="126"/>
      <w:r>
        <w:rPr>
          <w:rtl w:val="true"/>
        </w:rPr>
        <w:t>اشاره</w:t>
      </w:r>
      <w:bookmarkEnd w:id="127"/>
    </w:p>
    <w:p>
      <w:pPr>
        <w:pStyle w:val="BookText"/>
        <w:rPr/>
      </w:pPr>
      <w:r>
        <w:rPr>
          <w:rFonts w:ascii="IRNazanin" w:hAnsi="IRNazanin" w:eastAsia="IRNazanin"/>
          <w:color w:val="111111"/>
          <w:sz w:val="28"/>
          <w:sz w:val="28"/>
          <w:szCs w:val="28"/>
          <w:rtl w:val="true"/>
          <w:lang w:bidi="fa-IR"/>
        </w:rPr>
        <w:t>الاسدی البصری المعروف بابن علیه</w:t>
      </w:r>
    </w:p>
    <w:p>
      <w:pPr>
        <w:pStyle w:val="BookText"/>
        <w:rPr/>
      </w:pPr>
      <w:r>
        <w:rPr>
          <w:rFonts w:ascii="IRNazanin" w:hAnsi="IRNazanin" w:eastAsia="IRNazanin"/>
          <w:color w:val="111111"/>
          <w:sz w:val="28"/>
          <w:sz w:val="28"/>
          <w:szCs w:val="28"/>
          <w:rtl w:val="true"/>
          <w:lang w:bidi="fa-IR"/>
        </w:rPr>
        <w:t xml:space="preserve">حدیث ثقلین را، در ما بعد إنشاء اللّه تعالی از تخریج أحمد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بمعرض تحقیق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ابن علیه از أعاظم فقهای بارعین سبّاق و أفاخم نسبهای ماهرین حذّاق نزد سنّیّة می‌باشد</w:t>
      </w:r>
      <w:r>
        <w:rPr>
          <w:rFonts w:eastAsia="IRNazanin" w:cs="IRNazanin"/>
          <w:color w:val="111111"/>
          <w:sz w:val="28"/>
          <w:szCs w:val="28"/>
          <w:rtl w:val="true"/>
          <w:lang w:bidi="fa-IR"/>
        </w:rPr>
        <w:t>.</w:t>
      </w:r>
    </w:p>
    <w:p>
      <w:pPr>
        <w:pStyle w:val="Heading6"/>
        <w:numPr>
          <w:ilvl w:val="5"/>
          <w:numId w:val="1"/>
        </w:numPr>
        <w:rPr/>
      </w:pPr>
      <w:bookmarkStart w:id="128" w:name="__RefHeading___Toc2887975_73709187"/>
      <w:bookmarkStart w:id="129" w:name="_Toc52"/>
      <w:bookmarkEnd w:id="128"/>
      <w:r>
        <w:rPr>
          <w:rtl w:val="true"/>
        </w:rPr>
        <w:t>ترجمۀ ابن علیه بصری</w:t>
      </w:r>
      <w:bookmarkEnd w:id="129"/>
    </w:p>
    <w:p>
      <w:pPr>
        <w:pStyle w:val="BookText"/>
        <w:rPr/>
      </w:pPr>
      <w:r>
        <w:rPr>
          <w:rFonts w:ascii="IRNazanin" w:hAnsi="IRNazanin" w:eastAsia="IRNazanin"/>
          <w:color w:val="111111"/>
          <w:sz w:val="28"/>
          <w:sz w:val="28"/>
          <w:szCs w:val="28"/>
          <w:rtl w:val="true"/>
          <w:lang w:bidi="fa-IR"/>
        </w:rPr>
        <w:t xml:space="preserve">محمّد بن طاهر مقدسی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رجال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بن ابراهیم بن سهم بن مقسم الاسدی البصری مولی بنی اسد بن خزیمة</w:t>
      </w:r>
    </w:p>
    <w:p>
      <w:pPr>
        <w:pStyle w:val="BookText"/>
        <w:rPr/>
      </w:pPr>
      <w:r>
        <w:rPr>
          <w:rFonts w:ascii="IRNazanin" w:hAnsi="IRNazanin" w:eastAsia="IRNazanin"/>
          <w:color w:val="111111"/>
          <w:sz w:val="28"/>
          <w:sz w:val="28"/>
          <w:szCs w:val="28"/>
          <w:rtl w:val="true"/>
          <w:lang w:bidi="fa-IR"/>
        </w:rPr>
        <w:t>یکنی أبا بشر و أمّه علیّة مولاة لبنی أسد، سمع أیّوب و عبد العزیز و روح بن القاسم عندهما، و یحیی بن سعید التّیمی و ابن أبی عروبة و خالد الحذّاء و الجریری سعیدا و منصور بن عبد الرّحمان و یونس ابن عبید و داود بن أبی هند و غیر واحد عند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علی بن المدینی و صدقة و قتیبة عند البخاری، و ابن أبی شیبة و زهیر و علی بن حجر و غیر واحد عند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سنة عشر و مائة، و توفی سنة ثلث أو أربع و تسعین و مائة ببغداد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بترجمۀ او علی ما نقل عنه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شعبة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ریحانة الفقهاء، و 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المنتهی فی التّثبّت بالبصرة، و قال ابن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أثبت من هشیم، و قال القطّان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أثبت من وهیب،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أحد من المحدّثین إلاّ قد أخطأ إلاّ ابن علیّة و بشر بن المفضّل، و قال عفّان عن داود بن 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 نشبّه ابن علیّة بثویر بن عبید، و قال غندر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نشأت فی الحدیث و لیس أحد یقدّم فی الحدیث علی ابن علیّة، و قال یعقوب بن شیبه عن الهیثم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حفّاظ البصرة و حفّاظ الکوفة فقال لهم 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نحّوا عنّا إسماعیل و هاتوا من شئتم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زیاد بن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لابن علیّة کتابا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 بن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 ابن علیّة أربع عشرة سنة فما رأیته ضحک فیها و صحبته سبع سنین فما رأیته یتبسّم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ثقة مأمونا صدوقا مسلما ورعا تقیّا،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ثقة ثبت</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إسماعیل بن علیّة الحافظ الثّبت العلاّمة أبو بشر إسماعیل بن إبراهیم بن مقسم الأسدی مولاهم البصری أحد الأعلام و علیّة هی أمّه، سمع أیّوب السختیانی و علی بن جدعان و محمّد بن المنکدر و عبد اللّه بن أبی نجیح و الجریری و عطاء بن السّائب و حمیدا و خلقا کثیرا، حدّث عنه ابن جریح و شعبة و هما من شیوخه و عبد الرّحمان بن مهدی و علی بن المدینی و أحمد و إسحاق و بندار و موسی بن سهل الوشّاء و امم سواهم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سنة عشر و مائة، 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من ابن المنکدر أربعة 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أکبر شیخ له، قال غندر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نشأت فی الحدیث و لیس یقدّم فیه أحد علی ابن علیّة، و 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أحد إلاّ و قد أخطأ إلاّ ابن علیّة و بشر بن المفضّل، و 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علیّة ثقة ورعا تقیّا، قال یونس بن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شعبة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علیّة سیّد المحدّثین، و کان حمّاد ابن سلمة یشبّه شمائل ابن علیّة بشمائل یونس بن عبید، و قال یزید بن 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البصرة و ما بها خلق یفضّل علی ابن علیّة فی الحدیث، و قال زیاد بن أیّوب ما رأیت لابن علیّة کتابا قطّ و قد ولی ابن علیّة القضاء فبعث ابن المبارک بأبیات یعنّفه علی الولایة،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دخل علی الأمین یشتمه و همّ به لکونه قال کلمة یفهم منها أنّه یقول بخلق القرآن فانّه سئل عن</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تجیء البقرة و آل عمران تحاجّان عن صاحبهما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لهما لسان؟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بخلق القرآن و إنّما غلط فی التعبیر و تاب ممّا قال، توفّی فی ذی القعدة سنة ثلاث و تسعین و مائة و حدیثه فی الغیلانیات فی السّماء علوا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إسماعیل بن إبراهیم بن علیّة الإمام أبو بشر، عن أیوب و ابن جدعان و عطاء بن السّائب، و عنه أحمد و إسحاق و ابن معین و امم، مات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إمام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سنۀ ثلاث و تسعین و مائة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فیها فی ذی القعدة توفّی الإمام العلم أبو بشر إسماعیل بن علیّة الأسدی مولاهم البصری و اسم أبیه إبراهیم بن، مقسم و علیّة أمّه، سمع أیّوب و طبقته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یزید بن 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البصرة و ما أحد فی الحدیث یفضّل علی ابن علیّة، و 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المنتهی فی التّثبّت بالبصرة، و 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 ورعا تقیّا، و قال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علیّة سیّد المحدّثین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سنه مذکوره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فیها توفّی الإمام العالم أبو بشر إسماعیل بن علیّة البصری الأسدی مولاهم، قال شعبة</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علیّة سیّد المحدّثین، و قال یزید بن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البصرة و ما بها أحد یفضّل فی الحدیث علی ابن 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حجر عسقلانی‌در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إسماعیل بن ابراهیم ابن مقسم الاسدی مولاهم أبو بشر البصری المعروف بابن علیّه، روی عن عبد العزیز بن صهیب و سلیمان التّیمی و حمید الطّویل و عاصم الأحول و أیّوب و ابن عون و أبی ریحانة و الجریری و ابن أبی نجیح و معمّر و عوف الاعرابی و أبی التّیّاح حدیثا واحدا و یونس ابن عبید و خلق کثیر، و عنه شعبة و ابن جریج و هما من شیوخه، و بقیّة و حمّاد بن زید و هما من أقرانه، و إبراهیم بن طهمان و هو أکبر منه، و ابن وهب و الشّافعی و أحمد و یحیی و علی بن إسحاق و القلاّس و أبو معمّر الهذلی و أبو خیثمة و ابنا أبی شیبة و علی ابن حجر و ابن نمیر و خلق آخرهم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عمران موسی بن سهل بن کثیر الوشّاء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الجعد عن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بن علیّة ریحانة الفقهاء، و قال یونس بن بکیر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علیّة سیّد المحدّثین، و قال ابن 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علیّة أثبت من هشیم، و قال القطّان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علیّة أثبت من وهیب، و قال حمّاد بن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نشبّهه بیونس بن عبید، و قال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حمّاد بن سلمة فأخطأ فی حدیث و کان لا یرجع إلی قول أحد قد خولف فیه فقیل له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زید، فلم یلتفت، فقال له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علیّة یخالفک، فقام فدخل ثمّ خرج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ما قال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المنتهی فی التّثبّت بالبصرة، 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فاتنی مالک فأخلف اللّه علیّ سفیان و فاتنی حماد بن زید فأخلف اللّه علیّ إسماعیل بن 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حمّاد بن زید لا یعبأ إذا خالفه الثّقفی و وهیب و کان یفرق من إسماعیل بن علیّة إذا خالفه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غندر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نشأت فی الحدیث یوم نشأت و لیس أحد یقدم علی إسماعیل بن علیّة و قال ابن محرز عن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 مأمونا صدوقا مسلّما ورعا تقیّا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یقولون</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الحفّاظ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بن علیّة و عبد الوارث و یزید بن ربیع و وهیب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الهشیم ابن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حفّاظ أهل البصرة فقال اهل الکوفة لاهل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نحّوا عنّا إسماعیل و هاتوا من شئتم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زیاد بن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لابن علیّة کتابا قطّ، و کان یقال ابن علیّة یعدّ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داود السّجستانی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أحد من المحدّثین إلا قد أخطأ</w:t>
      </w:r>
    </w:p>
    <w:p>
      <w:pPr>
        <w:pStyle w:val="BookText"/>
        <w:rPr/>
      </w:pPr>
      <w:r>
        <w:rPr>
          <w:rFonts w:ascii="IRNazanin" w:hAnsi="IRNazanin" w:eastAsia="IRNazanin"/>
          <w:color w:val="111111"/>
          <w:sz w:val="28"/>
          <w:sz w:val="28"/>
          <w:szCs w:val="28"/>
          <w:rtl w:val="true"/>
          <w:lang w:bidi="fa-IR"/>
        </w:rPr>
        <w:t>إلاّ إسماعیل بن علیّة و بشر بن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ثقة ثبتا فی الحدیث حجة، و قد ولی صدقات البصرة و ولی ببغداد المظالم فی آخر خلافة هارون، و علیّة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 علیّ بن حجر أنّ ابن علیّة حدّثه أنّها أمّ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 و عمرو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عشر و مائة و مات سنة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قال زیاد بن أیّوب و غیر واحد فی تاریخ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یعقوب بن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ثبت جدّا، توفّی یوم الثّلاثاء لثلاث عشرة خلت من ذی القعدة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قال ابن علیّة فقد اغتابنی، و قال ابن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أقول إنّ أحدا أثبت فی الحدیث من ابن 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عنده لیلة فقرأ ثلث القرآن، و ما رأیته ضحک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أحمد بن سعید الدّارمی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یعرف لابن علیّة غلط إلاّ فی حدیث جابر فی المدبّر جعل اسم الغلام اسم المولی و اسم المولی اسم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وضّاح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السّبتی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ثقة و هو أحفظ من الثّقفیّ، و حکی ابن شاهین فی الثّقات عن عثمان 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علیّة أثبت من الحمّادین و لا أقدّم علیه أحدا من البصریّین لا یحیی و لا ابن مهدی و لا بشر بن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العیشی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الحمادان أن ابن المبارک کان یتّجر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خمسة ما اتّجرت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السّفیانان و فضیل و ابن السّماک و ابن علیّة فیصلهم فقدم سنة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ولی ابن علیّة القضاء فلم یأته و لم یصله فرکب ابن علیّة إلیه فلم یرفع له رأسا فانصرف فلمّا کان من غد کتب إلیه رقعة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کنت منتظرا لبرّک و جئتک فلم تکلّمنی فما رأیته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المبارک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یأبی هذا الرجل إلاّ أن تقشر له العصا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کتب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جاعل العلم له بازیا یصطاد أموال المساکین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احتلت للدّنیا و لذّاتها بحیلة تذهب بالدّین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فصرت مجنونا بها بعد ما کنت دواء للمجانین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أین روایاتک فیما مضی عن ابن عوف و ابن سیرین؟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روایاتک فی سردها فی ترک أبواب السّلاطین؟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أکرهت، فذا باطل زلّ حمار العلم فی الطّین</w:t>
      </w:r>
      <w:r>
        <w:rPr>
          <w:rFonts w:eastAsia="IRNazanin" w:cs="IRNazanin"/>
          <w:color w:val="111111"/>
          <w:sz w:val="28"/>
          <w:szCs w:val="28"/>
          <w:rtl w:val="true"/>
          <w:lang w:bidi="fa-IR"/>
        </w:rPr>
        <w:t>!</w:t>
      </w:r>
      <w:bookmarkStart w:id="130" w:name="pg11479_166626"/>
    </w:p>
    <w:p>
      <w:pPr>
        <w:pStyle w:val="BookText"/>
        <w:rPr/>
      </w:pPr>
      <w:bookmarkEnd w:id="130"/>
      <w:r>
        <w:rPr>
          <w:rFonts w:ascii="IRNazanin" w:hAnsi="IRNazanin" w:eastAsia="IRNazanin"/>
          <w:color w:val="111111"/>
          <w:sz w:val="28"/>
          <w:sz w:val="28"/>
          <w:szCs w:val="28"/>
          <w:rtl w:val="true"/>
          <w:lang w:bidi="fa-IR"/>
        </w:rPr>
        <w:t>فلمّا وقف علی هذه الأبیات قام من مجلس القضاء فوطأ بساط الرّشید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ارحم شیبتی فإنّی لا أصبر علی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هذا المجنون اعتراک؟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أعفاه و وجّه إلیه ابن المبارک بالبصرة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المبارک إنّما کتب إلیه هذه الأبیات لمّا ولی صدقات البصرة، و هو الصّحیح</w:t>
      </w:r>
      <w:r>
        <w:rPr>
          <w:rFonts w:eastAsia="IRNazanin" w:cs="IRNazanin"/>
          <w:color w:val="111111"/>
          <w:sz w:val="28"/>
          <w:szCs w:val="28"/>
          <w:rtl w:val="true"/>
          <w:lang w:bidi="fa-IR"/>
        </w:rPr>
        <w:t>.</w:t>
      </w:r>
    </w:p>
    <w:p>
      <w:pPr>
        <w:pStyle w:val="Heading6"/>
        <w:numPr>
          <w:ilvl w:val="5"/>
          <w:numId w:val="1"/>
        </w:numPr>
        <w:rPr/>
      </w:pPr>
      <w:bookmarkStart w:id="131" w:name="__RefHeading___Toc2887977_73709187"/>
      <w:bookmarkStart w:id="132" w:name="_Toc53"/>
      <w:bookmarkEnd w:id="131"/>
      <w:r>
        <w:rPr>
          <w:rtl w:val="true"/>
        </w:rPr>
        <w:t>شرب ابن علیة النبیذ</w:t>
      </w:r>
      <w:bookmarkEnd w:id="132"/>
    </w:p>
    <w:p>
      <w:pPr>
        <w:pStyle w:val="BookText"/>
        <w:rPr/>
      </w:pPr>
      <w:r>
        <w:rPr>
          <w:rFonts w:ascii="IRNazanin" w:hAnsi="IRNazanin" w:eastAsia="IRNazanin"/>
          <w:color w:val="111111"/>
          <w:sz w:val="28"/>
          <w:sz w:val="28"/>
          <w:szCs w:val="28"/>
          <w:rtl w:val="true"/>
          <w:lang w:bidi="fa-IR"/>
        </w:rPr>
        <w:t>و قال إبراهیم الحربی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ابن علیّة علی الأمین فحکی قصّة فیها</w:t>
      </w:r>
    </w:p>
    <w:p>
      <w:pPr>
        <w:pStyle w:val="BookText"/>
        <w:rPr/>
      </w:pPr>
      <w:r>
        <w:rPr>
          <w:rFonts w:ascii="IRNazanin" w:hAnsi="IRNazanin" w:eastAsia="IRNazanin"/>
          <w:color w:val="111111"/>
          <w:sz w:val="28"/>
          <w:sz w:val="28"/>
          <w:szCs w:val="28"/>
          <w:rtl w:val="true"/>
          <w:lang w:bidi="fa-IR"/>
        </w:rPr>
        <w:t xml:space="preserve">أنّ إسماعیل روی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تجیء البقرة و آل عمران کأنّهما غمامتان یحاجّان عن صاحبهما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لهما لسان؟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تکلّم، فشّغوا علیه 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مخلوق، و هو لم یقله و إنّما غلط فقال للأمین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تائب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علیّ بن خشرم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لوکیع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ابن علیّة یشرب النّبیذ حتّی یحمل علی الحمار یحتاج من یردّه</w:t>
      </w:r>
      <w:r>
        <w:rPr>
          <w:rFonts w:eastAsia="IRNazanin" w:cs="IRNazanin"/>
          <w:color w:val="111111"/>
          <w:sz w:val="28"/>
          <w:szCs w:val="28"/>
          <w:rtl w:val="true"/>
          <w:lang w:bidi="fa-IR"/>
        </w:rPr>
        <w:t>.</w:t>
      </w:r>
    </w:p>
    <w:p>
      <w:pPr>
        <w:pStyle w:val="Heading6"/>
        <w:numPr>
          <w:ilvl w:val="5"/>
          <w:numId w:val="1"/>
        </w:numPr>
        <w:rPr/>
      </w:pPr>
      <w:bookmarkStart w:id="133" w:name="__RefHeading___Toc2887979_73709187"/>
      <w:bookmarkStart w:id="134" w:name="_Toc54"/>
      <w:bookmarkEnd w:id="133"/>
      <w:r>
        <w:rPr>
          <w:rtl w:val="true"/>
        </w:rPr>
        <w:t>الکوفی یشرب النبیذ تدینا</w:t>
      </w:r>
      <w:r>
        <w:rPr>
          <w:rtl w:val="true"/>
        </w:rPr>
        <w:t>!</w:t>
      </w:r>
      <w:bookmarkEnd w:id="134"/>
    </w:p>
    <w:p>
      <w:pPr>
        <w:pStyle w:val="BookText"/>
        <w:rPr/>
      </w:pPr>
      <w:r>
        <w:rPr>
          <w:rFonts w:ascii="IRNazanin" w:hAnsi="IRNazanin" w:eastAsia="IRNazanin"/>
          <w:color w:val="111111"/>
          <w:sz w:val="28"/>
          <w:sz w:val="28"/>
          <w:szCs w:val="28"/>
          <w:rtl w:val="true"/>
          <w:lang w:bidi="fa-IR"/>
        </w:rPr>
        <w:t>فقال وکیع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 البصریّ یشرب النّبیذ فاتّهمه، و إذا رأیت الکوفیّ یشرب فلا تتّهمه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ذاک؟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الکوفی یشربه تدیّنا و البصری یترکه تدیّنا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الفضل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أحمد بن حنبل عن وهیب و ابن علیّة،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وهیب أحب إلیّ، ما زال ابن علیّة وضیعا من الکلام الّذی تکلّم به إلی أن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قد رجع و تاب علی رءوس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لا یتّصف بحدیث الشّفاعات، و کان منصور بن سلمة الخزاعی یحدّث مرّة فسبقه لسانه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بن علیّة،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لا 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أردت زهیرا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قارف الذنب کمن لم یقارفه، أنا و اللّه استتبت ابن علیّة، قرأت بخطّ الذّهبی هذا من الجرح المردود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عبد الصمد بن یزید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علیّة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کلام اللّه غیر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 ابن حبّان فی الثّقات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سنة ثلث أو أربع و تسعین و مائة، و قاله فی أربع أبو موسی العنبری فی تاریخه، و نقل عنه البخاری فی تاریخه و خلیفة و ابن أبی عاصم و إسحاق القزّاز الحافظ و الکلاباذی و غیرهم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إسماعیل بن إبراهیم بن علیّة،</w:t>
      </w:r>
      <w:bookmarkStart w:id="135" w:name="pg11479_166627"/>
    </w:p>
    <w:p>
      <w:pPr>
        <w:pStyle w:val="BookText"/>
        <w:rPr/>
      </w:pPr>
      <w:bookmarkEnd w:id="135"/>
      <w:r>
        <w:rPr>
          <w:rFonts w:ascii="IRNazanin" w:hAnsi="IRNazanin" w:eastAsia="IRNazanin"/>
          <w:color w:val="111111"/>
          <w:sz w:val="28"/>
          <w:sz w:val="28"/>
          <w:szCs w:val="28"/>
          <w:rtl w:val="true"/>
          <w:lang w:bidi="fa-IR"/>
        </w:rPr>
        <w:t>و هی أمّه، و جدّه مقسم الأسدی مولاهم البصری أبو بشر، روی عن حبیب بن شهید و أیّوب السّختیانی و حمید الطّویل و داود بن أبی هند و شعبة و الثّوری، و عنه الحسن ابن عرفة و أحمد بن حنبل و ابن راهویه و ابن المدینی و بندار و مسدّد و یعقوب الدّورقی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علیّة سیّد المحدّثین و ریحانة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المنتهی فی التّثبّت بالبصرة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غندر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أحد یقدّم فی الحدیث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 مأمونا صدوقا ورعا تقیّا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الحفّاظ اربعة؛ ابن علیّة و عبد الوارث و یزید بن زریع و وهیب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أحد من المحدّثین إلاّ قد أخطأ إلاّ ابن علیّة و بشر بن المفضّل، مات ببغداد سنة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و مولده سنة </w:t>
      </w: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ابن علیة اسماعیل بن ابراهیم، حافظهم الثّقة الثّبت الفقیه القویم، قد روی هذا الحدیث العلیّ المنیف الشریف الکریم، المزری بکلماته علی اللّؤلؤ المسجور و الدّر النّظیم، فالحمد للّه العلی العظیم، حیث ظهر حیف کلّ منکر یذری الرّوایات إذراء الرّیح الهشیم، و أصبحت شبهاته الواهیة مجتثّة محصودة کالصّریم، و أدبر کلّ جاحد و هو مکلوم هزیم، و ولّی کلّ مارد و هو مقموع هضیم، فلا ینکر الخبر بعد ذا إلاّ مکابر مجادل خارج عن خطة النّصف بترک الحریم؛ و لا یجحده إلاّ مثابر مخاتل فی بوادی العسف یجول و یهیم، و اللّه العاصم عن حیف کلّ منابذه محائد ملیم، و هو الصّائن عن زیغ کلّ مثاور و معاند عریم</w:t>
      </w:r>
      <w:r>
        <w:rPr>
          <w:rFonts w:eastAsia="IRNazanin" w:cs="IRNazanin"/>
          <w:color w:val="111111"/>
          <w:sz w:val="28"/>
          <w:szCs w:val="28"/>
          <w:rtl w:val="true"/>
          <w:lang w:bidi="fa-IR"/>
        </w:rPr>
        <w:t>.</w:t>
      </w:r>
    </w:p>
    <w:p>
      <w:pPr>
        <w:pStyle w:val="Heading6"/>
        <w:numPr>
          <w:ilvl w:val="5"/>
          <w:numId w:val="1"/>
        </w:numPr>
        <w:rPr/>
      </w:pPr>
      <w:bookmarkStart w:id="136" w:name="__RefHeading___Toc2887981_73709187"/>
      <w:bookmarkStart w:id="137" w:name="_Toc55"/>
      <w:bookmarkEnd w:id="136"/>
      <w:r>
        <w:rPr/>
        <w:t>15</w:t>
      </w:r>
      <w:r>
        <w:rPr>
          <w:rtl w:val="true"/>
        </w:rPr>
        <w:t>-</w:t>
      </w:r>
      <w:r>
        <w:rPr>
          <w:rtl w:val="true"/>
        </w:rPr>
        <w:t>أما روایت أبو عبد الرحمن محمّد بن فضیل بن غزوان</w:t>
      </w:r>
      <w:bookmarkEnd w:id="137"/>
    </w:p>
    <w:p>
      <w:pPr>
        <w:pStyle w:val="Heading6"/>
        <w:numPr>
          <w:ilvl w:val="5"/>
          <w:numId w:val="1"/>
        </w:numPr>
        <w:rPr/>
      </w:pPr>
      <w:bookmarkStart w:id="138" w:name="__RefHeading___Toc2887983_73709187"/>
      <w:bookmarkStart w:id="139" w:name="_Toc56"/>
      <w:bookmarkEnd w:id="138"/>
      <w:r>
        <w:rPr>
          <w:rtl w:val="true"/>
        </w:rPr>
        <w:t>اشاره</w:t>
      </w:r>
      <w:bookmarkEnd w:id="139"/>
    </w:p>
    <w:p>
      <w:pPr>
        <w:pStyle w:val="BookText"/>
        <w:rPr/>
      </w:pPr>
      <w:r>
        <w:rPr>
          <w:rFonts w:ascii="IRNazanin" w:hAnsi="IRNazanin" w:eastAsia="IRNazanin"/>
          <w:color w:val="111111"/>
          <w:sz w:val="28"/>
          <w:sz w:val="28"/>
          <w:szCs w:val="28"/>
          <w:rtl w:val="true"/>
          <w:lang w:bidi="fa-IR"/>
        </w:rPr>
        <w:t>الضبی الکوفی</w:t>
      </w:r>
    </w:p>
    <w:p>
      <w:pPr>
        <w:pStyle w:val="BookText"/>
        <w:rPr/>
      </w:pPr>
      <w:r>
        <w:rPr>
          <w:rFonts w:ascii="IRNazanin" w:hAnsi="IRNazanin" w:eastAsia="IRNazanin"/>
          <w:color w:val="111111"/>
          <w:sz w:val="28"/>
          <w:sz w:val="28"/>
          <w:szCs w:val="28"/>
          <w:rtl w:val="true"/>
          <w:lang w:bidi="fa-IR"/>
        </w:rPr>
        <w:t xml:space="preserve">حدیث ثقلین را، پس در ما سبق از عبارت ماضیۀ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و متحقّق گردیده، و در ما سیأتی نیز إنشاء اللّه تعالی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أثیر جزری واضح و آشکار خواهد شد، فکن من المتربّصین</w:t>
      </w:r>
      <w:r>
        <w:rPr>
          <w:rFonts w:eastAsia="IRNazanin" w:cs="IRNazanin"/>
          <w:color w:val="111111"/>
          <w:sz w:val="28"/>
          <w:szCs w:val="28"/>
          <w:rtl w:val="true"/>
          <w:lang w:bidi="fa-IR"/>
        </w:rPr>
        <w:t>»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محمّد بن فضیل از أجلّۀ ثقات حفّاظ و أکابر أثبات أیقاظ سنّیّه می‌باشد و بخاری و مسلم و بقیّۀ أرباب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ازو روایت می‌نمایند</w:t>
      </w:r>
      <w:r>
        <w:rPr>
          <w:rFonts w:eastAsia="IRNazanin" w:cs="IRNazanin"/>
          <w:color w:val="111111"/>
          <w:sz w:val="28"/>
          <w:szCs w:val="28"/>
          <w:rtl w:val="true"/>
          <w:lang w:bidi="fa-IR"/>
        </w:rPr>
        <w:t>.</w:t>
      </w:r>
      <w:bookmarkStart w:id="140" w:name="pg11479_166628"/>
    </w:p>
    <w:p>
      <w:pPr>
        <w:pStyle w:val="Heading6"/>
        <w:numPr>
          <w:ilvl w:val="5"/>
          <w:numId w:val="1"/>
        </w:numPr>
        <w:rPr/>
      </w:pPr>
      <w:bookmarkStart w:id="141" w:name="__RefHeading___Toc2887985_73709187"/>
      <w:bookmarkStart w:id="142" w:name="_Toc57"/>
      <w:bookmarkEnd w:id="140"/>
      <w:bookmarkEnd w:id="141"/>
      <w:r>
        <w:rPr>
          <w:rtl w:val="true"/>
        </w:rPr>
        <w:t>ترجمه محمّد بن فضیل ضبی</w:t>
      </w:r>
      <w:bookmarkEnd w:id="142"/>
    </w:p>
    <w:p>
      <w:pPr>
        <w:pStyle w:val="BookText"/>
        <w:rPr/>
      </w:pPr>
      <w:r>
        <w:rPr>
          <w:rFonts w:ascii="IRNazanin" w:hAnsi="IRNazanin" w:eastAsia="IRNazanin"/>
          <w:color w:val="111111"/>
          <w:sz w:val="28"/>
          <w:sz w:val="28"/>
          <w:szCs w:val="28"/>
          <w:rtl w:val="true"/>
          <w:lang w:bidi="fa-IR"/>
        </w:rPr>
        <w:t xml:space="preserve">محمّد بن حبّان بستی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فضیل بن غزوان ابن جریر الضّبّی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الکوفة، کنیته أبو عبد الرّحمن، و کان مولی لبنی ضبّة، یروی عن یحیی بن سعید الأنصاری و الأعمش، روی عنه أحمد بن حنبل و أهل العراق، مات سنة خمس و تسعین و مائة و کان یغلو فی التشیّع</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محمّد بن طاهر مقدسی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فضیل بن عزوان أبو عبد الرحمن الضّبّی، مولاهم الکوفی، سمع إسماعیل بن أبی خالد و الأعمش و أباه و غیر واحد عندهما، روی عنه محمّد بن نمیر و إسحاق الحنظلی و ابن أبی شیبة و محمّد بن سلام و قتیبة و عمران بن میسرة و عمرو بن علی عند البخاری، و عبد اللّه بن عامر و أبو کریب و محمّد بن طریف و واصل بن عبد الأعلی و زهیر و ابو سعید الأشجّ و محمّد بن المثنّی و محمّد بن یزید أبو هشام الرّفاعی و أحمد الوکیعی و عبد العزیز بن عمر بن أبان عند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سنة أربع و تسعین و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نمیر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أبو سعد عبد الکریم سمعانی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نسبت ضبّی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المنتسب إلیهم 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الرّحمن محمّد بن فضیل بن غزوان بن حرب الضّبّی من أهل الکوفة، و کان مولی بنی ضبّة، یروی عن یحیی بن سعید الأنصاری و الأعمش، روی عنه أحمد ابن حنبل و علی بن المنذر الطّریقی و أهل العراق، مات سنة خمس و تسعین و مائة، و کان یغلو فی التشیّع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بترجمۀ او علی ما نقل عنه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یحیی</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ثقة، و قال أبو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من أهل العلم،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شیعیّا محترقا، و 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به بأس، و ذکره ابن حبّان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یغلو فی التّشیّع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فضیل بن غزوان بن جریر الضّبّی مولاهم الکوفی، أبو عبد الرّحمان الحافظ، عن أبیه مغیرة بن مقسم و یزید بن أبی زیاد و المختار بن فلفل و عاصم الأحول و العلاء بن المسیّب و حصین بن عبد الرّحمان السّلمی و بیان بن بشر و مطرف بن طریف و حبیب بن أبی عمرة و لیث بن أبی سلیم و یحیی بن سعید الأنصاری و عاصم بن کلیب و خلق کثیر، و عنه سفیان الثّوری و هو أکبر منه و أحمد بن حنبل و أبو بکر بن أبی شیبة و إسحاق بن راهویه و الفلاّس و أبو سعید الأشجّ و ابن نمیر و أبو کریب و محمّد بن طریف العجلی و أحمد بن بدیل و أحمد بن عبد الجبّار العطاردی و علیّ بن حرب و 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یتشیّع و کان حسن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عثمان الدّارمی عن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أبو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من أهل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شیعیّا محترقا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به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فی أوّل سنة أربع و تسعین و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 تسعین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شیعیّا شدید المحبّة و لم یکن یسبّ و قد قرأ القرآن علی حمزة الزّیّات و دخل علی منصور بن المعتمر فعاده و هو مریض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فضیل بن غزوان المحدّث الحافظ أبو عبد الرّحمان الضّبّی مولاهم الکوفی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حدّث عن أبیه و بیان بن بشر و إبراهیم الهجری و حبیب بن أبی عمرة و حصین بن عبد الرّحمان و عاصم الأحول و خلق سواهم، حدّث عنه أحمد و إسحاق و أحمد بن بدیل و الحسن بن عرفة و أبو سعید الأشجّ و الفلاّس و علی بن حرب و أحمد بن عبد الجبّار العطاردی و امم سواهم، و کان من علماء هذا الشّأن وثّقه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الحدیث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متوالیا فقط، قرأ القرآن علی حمزة و قد دخل علی المنصور و لیسمع منه فوجده مریضا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شیعیّا محترقا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سنة خمس و تسعین و مائة، و قیل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سنة أربع</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فضیل بن غزوان الضّبّی مولاهم</w:t>
      </w:r>
      <w:bookmarkStart w:id="143" w:name="pg11479_166630"/>
    </w:p>
    <w:p>
      <w:pPr>
        <w:pStyle w:val="BookText"/>
        <w:rPr/>
      </w:pPr>
      <w:bookmarkEnd w:id="143"/>
      <w:r>
        <w:rPr>
          <w:rFonts w:ascii="IRNazanin" w:hAnsi="IRNazanin" w:eastAsia="IRNazanin"/>
          <w:color w:val="111111"/>
          <w:sz w:val="28"/>
          <w:sz w:val="28"/>
          <w:szCs w:val="28"/>
          <w:rtl w:val="true"/>
          <w:lang w:bidi="fa-IR"/>
        </w:rPr>
        <w:t xml:space="preserve">الحافظ أبو عبد الرّحمن، عن أبیه و مغیرة و حصین، و عنه أحمد و إسحاق و العطاردی، ثقة شیعیّ، مات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فضیل بن غزوان بفتح المعجمة و سکون الزّاء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الضّبّی مولاهم أبو عبد الرّحمان الکوفی، صدوق عارف رمی بالتّشیّع، من التّاسعة، مات سنة خمس و تسعین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علامه جلال الدین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فضیل ابن غزوان الضّبّی مولاهم أبو عبد الرحمن الکوفی، روی عن أبیه و الأعمش و عطاء و خلق، و عنه أحمد و ابن راهویه و ابنا أبی شیبة و خلق، 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یتشیّع و کان حسن الحدیث، مات سنة </w:t>
      </w: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محمّد بن فضیل بارعهم السّبیغ الذّیل، قد روی هذا الحدیث فوزا بالنّیل، و أثبت هذا الخبر غیر نکس و لا فیل، فجازی المنکرین کیلا بکیل، و ثقف من لددهم کلّ صعر و میل، و غافض الحائرین و قد طمّ السّیل، و بادر الخاسرین و قد حقّ الویل، فالحمد للّه ما أضاء نهار و ادلهمّ لیل</w:t>
      </w:r>
      <w:r>
        <w:rPr>
          <w:rFonts w:eastAsia="IRNazanin" w:cs="IRNazanin"/>
          <w:color w:val="111111"/>
          <w:sz w:val="28"/>
          <w:szCs w:val="28"/>
          <w:rtl w:val="true"/>
          <w:lang w:bidi="fa-IR"/>
        </w:rPr>
        <w:t>.</w:t>
      </w:r>
    </w:p>
    <w:p>
      <w:pPr>
        <w:pStyle w:val="Heading6"/>
        <w:numPr>
          <w:ilvl w:val="5"/>
          <w:numId w:val="1"/>
        </w:numPr>
        <w:rPr/>
      </w:pPr>
      <w:bookmarkStart w:id="144" w:name="__RefHeading___Toc2887987_73709187"/>
      <w:bookmarkStart w:id="145" w:name="_Toc58"/>
      <w:bookmarkEnd w:id="144"/>
      <w:r>
        <w:rPr/>
        <w:t>16</w:t>
      </w:r>
      <w:r>
        <w:rPr>
          <w:rtl w:val="true"/>
        </w:rPr>
        <w:t>-</w:t>
      </w:r>
      <w:r>
        <w:rPr>
          <w:rtl w:val="true"/>
        </w:rPr>
        <w:t>أما روایت عبد اللّه بن نمیر الهمدانی</w:t>
      </w:r>
      <w:bookmarkEnd w:id="145"/>
    </w:p>
    <w:p>
      <w:pPr>
        <w:pStyle w:val="Heading6"/>
        <w:numPr>
          <w:ilvl w:val="5"/>
          <w:numId w:val="1"/>
        </w:numPr>
        <w:rPr/>
      </w:pPr>
      <w:bookmarkStart w:id="146" w:name="__RefHeading___Toc2887989_73709187"/>
      <w:bookmarkStart w:id="147" w:name="_Toc59"/>
      <w:bookmarkEnd w:id="146"/>
      <w:r>
        <w:rPr>
          <w:rtl w:val="true"/>
        </w:rPr>
        <w:t>اشاره</w:t>
      </w:r>
      <w:bookmarkEnd w:id="147"/>
    </w:p>
    <w:p>
      <w:pPr>
        <w:pStyle w:val="BookText"/>
        <w:rPr/>
      </w:pPr>
      <w:r>
        <w:rPr>
          <w:rFonts w:ascii="IRNazanin" w:hAnsi="IRNazanin" w:eastAsia="IRNazanin"/>
          <w:color w:val="111111"/>
          <w:sz w:val="28"/>
          <w:sz w:val="28"/>
          <w:szCs w:val="28"/>
          <w:rtl w:val="true"/>
          <w:lang w:bidi="fa-IR"/>
        </w:rPr>
        <w:t xml:space="preserve">حدیث ثقلین را، پس و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سابقا بحمد اللّه تعالی گذشته دانستی که او این حدیث شریف را از عبد الملک بن أبی سلیمان روایت نموده و در ما بعد از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نیز این معنی بمعرض ثبوت خواهد آمد انشاء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نمیر از أفاخم موثّقین و أعاظم معتمدین سنّیّه می‌باشد</w:t>
      </w:r>
      <w:r>
        <w:rPr>
          <w:rFonts w:eastAsia="IRNazanin" w:cs="IRNazanin"/>
          <w:color w:val="111111"/>
          <w:sz w:val="28"/>
          <w:szCs w:val="28"/>
          <w:rtl w:val="true"/>
          <w:lang w:bidi="fa-IR"/>
        </w:rPr>
        <w:t>.</w:t>
      </w:r>
    </w:p>
    <w:p>
      <w:pPr>
        <w:pStyle w:val="Heading6"/>
        <w:numPr>
          <w:ilvl w:val="5"/>
          <w:numId w:val="1"/>
        </w:numPr>
        <w:rPr/>
      </w:pPr>
      <w:bookmarkStart w:id="148" w:name="__RefHeading___Toc2887991_73709187"/>
      <w:bookmarkStart w:id="149" w:name="_Toc60"/>
      <w:bookmarkEnd w:id="148"/>
      <w:r>
        <w:rPr>
          <w:rtl w:val="true"/>
        </w:rPr>
        <w:t>ترجمه عبد اللّه بن نمیر همدانی</w:t>
      </w:r>
      <w:bookmarkEnd w:id="149"/>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طاهر مقدسی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رجال 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نمیر أبو هشام الخارفی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خارف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إسماعیل بن أبی خالد و هشام ابن عروة و عبد اللّه بن عمر و غیر واحد عندهما، روی عنه ابنه محمّد عندهما، و أبو قدامة السّرخسی و زکریّا البلخی و علی ابن مسلم و إسحاق غیر منسوب عند البخاری، و أحمد بن حنبل و أبو کریب و زهیر</w:t>
      </w:r>
    </w:p>
    <w:p>
      <w:pPr>
        <w:pStyle w:val="BookText"/>
        <w:rPr/>
      </w:pPr>
      <w:r>
        <w:rPr>
          <w:rFonts w:ascii="IRNazanin" w:hAnsi="IRNazanin" w:eastAsia="IRNazanin"/>
          <w:color w:val="111111"/>
          <w:sz w:val="28"/>
          <w:sz w:val="28"/>
          <w:szCs w:val="28"/>
          <w:rtl w:val="true"/>
          <w:lang w:bidi="fa-IR"/>
        </w:rPr>
        <w:t>و غیر واحد عند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 بن أبی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سنة تسع و تسعین و 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بترجمۀ او علی ما نقل عنه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عثمان الدارمی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إدریس أحب إلیک فی الاعمش أو ابن نمیر؟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مستقیم الامر،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ولد سنة خمس عشرة و 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نمیر الحافظ الامام أبو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الهمدانی، ثم الخارفی الکوفی والد الحافظ الکبیر محمّد، حدث عن هشام بن عروة و الاعمش و أشعث بن سوار و اسماعیل بن أبی خالد و یزید بن أبی زیاد و عبید اللّه بن عمرو عدّة، و عنه أحمد و ابن معین و إسحاق الکوسج و الحسن بن الفرات و الحسن ابن علی بن عفان و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وثّقه یحیی بن معین و غیره، و کان من کبار أصحاب الحدیث توفّی فی سنة تسع و تسعین و مائة و له أربع و ثمانون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اللّه بن نمیر الهمدانی أبو هشام، عن هشام ابن عروة و الاعمش، و عنه ابنه و أحمد و ابن معین حجّة، توفی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سنۀ تسع و تسعین و مائة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فیها عبد اللّه ابن نمیر أبو هشام الخارفی الکوفی، أحد أصحاب الحدیث المشهورین، روی عن هشام ابن عروة و طبقته، و عاش بضع و ثمانین سنة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نمیر الهمدانی الخارفی أبو هشام الکوفی، روی عن اسماعیل بن أبی خالد و الاعمش و یحیی بن سعید و هشام بن عروة و عبید اللّه بن عمر و موسی الجهنی و زکریّا بن أبی زائدة و سعد بن سعید الانصاری و حنظلة بن أبی سفیان و سیف بن سلیمان و الاوزاعی و عثمان بن حکیم و الثّوری و عمرو بن عثمان بن موهب و مجالد بن سعید و ابن أبی ذئب و عبد العزیز بن سیاه و مالک بن مغول و فضیل بن غزوان و طائفة، و عنه ابنه محمّد و أحمد و أبو خیثمة و یحیی بن یحیی و علی بن المدینی و أبو بکر و عثمان ابنا أبی شیبة و أبو قدامة السّرخسی و أبو کریب و أبو موسی و أبو سعید الأشجّ و هناد بن السّری و أبو مسعود الرّازی و علی ابن حرب الطّائی و یحیی بن یحیی و علی بن المدینی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w:t>
      </w:r>
      <w:bookmarkStart w:id="150" w:name="pg11479_166632"/>
    </w:p>
    <w:p>
      <w:pPr>
        <w:pStyle w:val="BookText"/>
        <w:rPr/>
      </w:pPr>
      <w:bookmarkEnd w:id="150"/>
      <w:r>
        <w:rPr>
          <w:rFonts w:ascii="IRNazanin" w:hAnsi="IRNazanin" w:eastAsia="IRNazanin"/>
          <w:color w:val="111111"/>
          <w:sz w:val="28"/>
          <w:sz w:val="28"/>
          <w:szCs w:val="28"/>
          <w:rtl w:val="true"/>
          <w:lang w:bidi="fa-IR"/>
        </w:rPr>
        <w:t>سفیان عن أبی خالد الأحمر،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الرّجل عبد اللّه بن نمیر، و قال عثمان الدّارمی لیحیی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أحبّ إلیک فی الأعمش أو ابن نمیر؟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ثقه، و 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مستقیم الأمر، قال ابنه محمّد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فی سنة تسع و تسعین،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ولد فی سنة خمس عشر و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 ابن حبّان فی الثّقات، و قال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صالح الحدیث صاحب سنّة، و 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 کثیر الحدیث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نمیر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بنون مصغرا الهمدانی، أبو هشام الکوفی، ثقة صاحب حدیث من أهل السّنّة من کبار التّاسعة، مات سنة تسع و تسعین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نمیر الهمدانی الخارفی أبو هشام الکوفی، روی عن الأعمش و هشام بن عروة و یحیی الأنصاری و خلق، و عنه ابنه محمّد و أحمد بن حنبل و ابن معین و ابن المدینی و أبو کریب و خلق، مات سنة تسع و تسعین و 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عبد اللّه بن نمیر، حافظهم المتعب نفسه بالسّری و السّیر، قد أثبت هذا الحدیث المحرز لأصناف الهدی و الخیر، الماحی من الضّلال کلّ قائم و دیر، فنفی عن ذراه کلّ ضرر و ضیر، و أوضح أنّ الجاحد له ناکب عن الصراط لا غیر</w:t>
      </w:r>
      <w:r>
        <w:rPr>
          <w:rFonts w:eastAsia="IRNazanin" w:cs="IRNazanin"/>
          <w:color w:val="111111"/>
          <w:sz w:val="28"/>
          <w:szCs w:val="28"/>
          <w:rtl w:val="true"/>
          <w:lang w:bidi="fa-IR"/>
        </w:rPr>
        <w:t>.</w:t>
      </w:r>
    </w:p>
    <w:p>
      <w:pPr>
        <w:pStyle w:val="Heading5"/>
        <w:numPr>
          <w:ilvl w:val="4"/>
          <w:numId w:val="1"/>
        </w:numPr>
        <w:rPr/>
      </w:pPr>
      <w:bookmarkStart w:id="151" w:name="__RefHeading___Toc2887993_73709187"/>
      <w:bookmarkStart w:id="152" w:name="_Toc61"/>
      <w:bookmarkEnd w:id="151"/>
      <w:r>
        <w:rPr>
          <w:rtl w:val="true"/>
        </w:rPr>
        <w:t>راویان قرن سوم</w:t>
      </w:r>
      <w:bookmarkEnd w:id="152"/>
    </w:p>
    <w:p>
      <w:pPr>
        <w:pStyle w:val="Heading6"/>
        <w:numPr>
          <w:ilvl w:val="5"/>
          <w:numId w:val="1"/>
        </w:numPr>
        <w:rPr/>
      </w:pPr>
      <w:bookmarkStart w:id="153" w:name="__RefHeading___Toc2887995_73709187"/>
      <w:bookmarkStart w:id="154" w:name="_Toc62"/>
      <w:bookmarkEnd w:id="153"/>
      <w:r>
        <w:rPr/>
        <w:t>17</w:t>
      </w:r>
      <w:r>
        <w:rPr>
          <w:rtl w:val="true"/>
        </w:rPr>
        <w:t>-</w:t>
      </w:r>
      <w:r>
        <w:rPr>
          <w:rtl w:val="true"/>
        </w:rPr>
        <w:t>أما روایت محمّد بن عبد اللّه أبو أحمد الزبیری</w:t>
      </w:r>
      <w:bookmarkEnd w:id="154"/>
    </w:p>
    <w:p>
      <w:pPr>
        <w:pStyle w:val="Heading6"/>
        <w:numPr>
          <w:ilvl w:val="5"/>
          <w:numId w:val="1"/>
        </w:numPr>
        <w:rPr/>
      </w:pPr>
      <w:bookmarkStart w:id="155" w:name="__RefHeading___Toc2887997_73709187"/>
      <w:bookmarkStart w:id="156" w:name="_Toc63"/>
      <w:bookmarkEnd w:id="155"/>
      <w:r>
        <w:rPr>
          <w:rtl w:val="true"/>
        </w:rPr>
        <w:t>اشاره</w:t>
      </w:r>
      <w:bookmarkEnd w:id="156"/>
    </w:p>
    <w:p>
      <w:pPr>
        <w:pStyle w:val="BookText"/>
        <w:rPr/>
      </w:pPr>
      <w:r>
        <w:rPr>
          <w:rFonts w:ascii="IRNazanin" w:hAnsi="IRNazanin" w:eastAsia="IRNazanin"/>
          <w:color w:val="111111"/>
          <w:sz w:val="28"/>
          <w:sz w:val="28"/>
          <w:szCs w:val="28"/>
          <w:rtl w:val="true"/>
          <w:lang w:bidi="fa-IR"/>
        </w:rPr>
        <w:t xml:space="preserve">حدیث ثقلین را، پس أحمد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أحمد الزبیری، 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عن الرّکین، عن القسم بن حسّان، عن زید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خلیفتین کتاب اللّه و عترتی أهل بیتی و إنّهما لن یتفرّقا حتّی یردا علیّ الحوض جمیعا</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 احمد حبال از کبار أرباب فضل و کمال و أجلّۀ أصحاب وثاقت نزد ناقدین رجال سنیه می‌باشد</w:t>
      </w:r>
      <w:r>
        <w:rPr>
          <w:rFonts w:eastAsia="IRNazanin" w:cs="IRNazanin"/>
          <w:color w:val="111111"/>
          <w:sz w:val="28"/>
          <w:szCs w:val="28"/>
          <w:rtl w:val="true"/>
          <w:lang w:bidi="fa-IR"/>
        </w:rPr>
        <w:t>.</w:t>
      </w:r>
      <w:bookmarkStart w:id="157" w:name="pg11479_166633"/>
    </w:p>
    <w:p>
      <w:pPr>
        <w:pStyle w:val="Heading6"/>
        <w:numPr>
          <w:ilvl w:val="5"/>
          <w:numId w:val="1"/>
        </w:numPr>
        <w:rPr/>
      </w:pPr>
      <w:bookmarkStart w:id="158" w:name="__RefHeading___Toc2887999_73709187"/>
      <w:bookmarkStart w:id="159" w:name="_Toc64"/>
      <w:bookmarkEnd w:id="157"/>
      <w:bookmarkEnd w:id="158"/>
      <w:r>
        <w:rPr>
          <w:rtl w:val="true"/>
        </w:rPr>
        <w:t>ترجمۀ أبو أحمد زبیری حبال</w:t>
      </w:r>
      <w:bookmarkEnd w:id="159"/>
    </w:p>
    <w:p>
      <w:pPr>
        <w:pStyle w:val="BookText"/>
        <w:rPr/>
      </w:pPr>
      <w:r>
        <w:rPr>
          <w:rFonts w:ascii="IRNazanin" w:hAnsi="IRNazanin" w:eastAsia="IRNazanin"/>
          <w:color w:val="111111"/>
          <w:sz w:val="28"/>
          <w:sz w:val="28"/>
          <w:szCs w:val="28"/>
          <w:rtl w:val="true"/>
          <w:lang w:bidi="fa-IR"/>
        </w:rPr>
        <w:t xml:space="preserve">محمّد بن طاهر مقدسی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عبد اللّه بن الزّبیر الأسدی مولاهم الکوفی، و یقال الزّبیری نسب إلی جدّه هذا، سمع الثّوری و إسرائیل عندهما، و مسعرا و عمرو بن سعید و عیسی بن طهمان عند البخاری، و شیبان بن عبد الرّحمن و قیس بن سلیم و حمزة بن الزّیّات و سعید بن حسّان و عمّار بن رزین و مالک بن مغول و محمّد بن الولید بن جمیع عند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أبو بکر بن شیبة و نصر بن علی عندهما، و أبو عبد اللّه المسندی و محمود بن غیلان و محمّد بن عبد الرحیم و أبو موسی و یوسف القطّان عند البخاری، و محمّد بن رافع و حجّاج بن الشّاعر و زهیر و عمرو النّاقد و عبید اللّه القواریری و محمّد بن عمرو بن جبلة عند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أحمد بن أبی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سنة ثلاث و 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بترجمۀ او علی ما نقل عنه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نمیر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صادق و هو فی الطّبقة الثّالثة من أصحاب الثّوری، ما عملت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خیرا، مشهور بالطّلب ثقة صحیح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نصر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الزّبیری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ابالی أن یسرق منّی کتاب سفیان، إنّی أحفظه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کثیر الخطاء فی حدیث سفین، و 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و قال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ثقة و کان یتشیّع، و 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للحدیث عابد مجتهد، له أوهام، و قال أبو زرعة و ابن خراش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لیس به بأس</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أحمد الزّبیری محمّد بن عبد اللّه ابن الزّبیر الحافظ الثّبت الأسدی الزّبیری، مولاهم الکوفی الحبّال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یونس ابن أبی إسحاق و عیسی بن طهمان و فطر و سفین و طبقتهم، و عنه أحمد و محمود بن غیلان و أحمد بن الفرات و محمّد بن رافع و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نصر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ابالی أن یسرق منّی کتاب سفین إنّی أحفظه کلّه، و قال بندار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رجلا قطّ أحفظ من أبی أحمد، و قال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یتشیّع، و 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عابد مجتهد له أوهام،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یصوم الدّهر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عبد اللّه بن الزّبیر بن عمر بن درهم، أبو أحمد الأسدی، مولاهم الزّبیری الکوفی الحبّال، عن فطر بن خلیفة و عیسی بن طهمان و یونس بن أبی إسحاق و مسعر و عمر بن سعید بن أبی حسین و الثّوری و إسرائیل و حمزة الزیّات و خلق، و عنه أحمد بن حنبل و أبو بکر بن أبی شیبة و عمرو النّاقد و محمّد بن رافع و محمود بن غیلان و بندار و أحمد بن الفرات و خلق کثیر قال نصر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أحمد الزّبیری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ابالی أن یسرق منّی کتاب سفیان، إنّی أحفظه کلّه، و قال أحمد بن خیثمة عن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و قال العجلی الکوفی ثقة یتشیّع، و قال بندار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رجلا قطّ أحفظ من أبی أحمد الزّبیری، و 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للحدیث عاقل مجتهد، له أوهام، و قال النسائی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به بأس و قال ابن أبی خیثمة عن محمّد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محمّد بن عبد اللّه الأسدی یصوم الدّهر و کان إذا تسحّر برغیف لم یصدع و إذا تسحّر بنصف رغیف صدع من نصف النّهار إلی آخره و إن لم یتسحّر صدع یومه أجمع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بالأهواز سنة ثلاث و 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عبد اللّه أبو أحمد الزّبیری الکوفی الحبّال، عن فطر بن خلیفة و مسعر و خلق، و عنه أحمد و محمود بن غیلان و أحمد بن الفرات و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أحفظ منه، و 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یصوم الدّهر، مات سنة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سنۀ ثلاث و مائتین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أحمد الزّبیری، محمّد بن عبد اللّه بن الزّبیری الأسدی، مولاهم الکوفی، روی عن یونس ابن أبی إسحاق و طبقته، و 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 حافظا عابدا مجتهدا له أوهام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یافعی‌در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سنۀ ثلث و مائتین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أحمد الزبیری محمّد بن عبد اللّه بن الزّبیر الأسدی، مولاهم الکوفی، 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 حافظا عابدا مجتهدا</w:t>
      </w:r>
      <w:r>
        <w:rPr>
          <w:rFonts w:eastAsia="IRNazanin" w:cs="IRNazanin"/>
          <w:color w:val="111111"/>
          <w:sz w:val="28"/>
          <w:szCs w:val="28"/>
          <w:rtl w:val="true"/>
          <w:lang w:bidi="fa-IR"/>
        </w:rPr>
        <w:t>].</w:t>
      </w:r>
      <w:bookmarkStart w:id="160" w:name="pg11479_166635"/>
    </w:p>
    <w:p>
      <w:pPr>
        <w:pStyle w:val="BookText"/>
        <w:rPr/>
      </w:pPr>
      <w:bookmarkEnd w:id="160"/>
      <w:r>
        <w:rPr>
          <w:rFonts w:ascii="IRNazanin" w:hAnsi="IRNazanin" w:eastAsia="IRNazanin"/>
          <w:color w:val="111111"/>
          <w:sz w:val="28"/>
          <w:sz w:val="28"/>
          <w:szCs w:val="28"/>
          <w:rtl w:val="true"/>
          <w:lang w:bidi="fa-IR"/>
        </w:rPr>
        <w:t xml:space="preserve">و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بن الزّبیر بن عمرو بن درهم الأسدی أبو أحمد الزّبیری الکوفی، ثقة ثبت إلاّ أنه قد یخطی فی حدیث الثّوری، من التّاسعة، مات سنة ثلث و 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علامه جلال الدین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أحمد الزّبیری، محمّد بن عبد اللّه بن الزّبیر بن عمر الأسدی، مولاهم الکوفی، روی عن أبیه و أبان البجلی و مالک و الثّوری و إسرائیل و طائفة، و عنه أحمد و ابن نمیر و ابن المثنّی و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للحدیث عابد مجتهد له أوهام، و 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الخطاء فی حدیث سفیان، مات بالأهواز سنة </w:t>
      </w:r>
      <w:r>
        <w:rPr>
          <w:rFonts w:eastAsia="IRNazanin" w:cs="IRNazanin"/>
          <w:color w:val="111111"/>
          <w:sz w:val="28"/>
          <w:szCs w:val="28"/>
          <w:lang w:bidi="fa-IR"/>
        </w:rPr>
        <w:t>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أبو أحمد الزبیری الحبال، إمامهم الحافظ المجتهد الرّحّال الجوّال، الموصوف عندهم بمآثر أثیرة لا تنال، قد أخجل بروایته أرباب الضّلال، و شوّر بتحدیثه أصحاب الشّمال، و دمّر علی سربهم بالبوار و النّکال، و شتّت شملهم بالتّبدید و الاخمال، فلا یجحد الحدیث بعد روایة الحبّال، إلاّ من فتل حبل الغدر محتقبا للوزر و الوبال، و بسط شباک الخدع و الغرر و ألقی فی الطّریق الحبال، فانتکث علیه فتله و ظهر أنّ طینته طینة خبال، و اللّه المنعم المتکرّم المفضال، یعصم و یقی عن خدع کلّ شاحن محتال</w:t>
      </w:r>
      <w:r>
        <w:rPr>
          <w:rFonts w:eastAsia="IRNazanin" w:cs="IRNazanin"/>
          <w:color w:val="111111"/>
          <w:sz w:val="28"/>
          <w:szCs w:val="28"/>
          <w:rtl w:val="true"/>
          <w:lang w:bidi="fa-IR"/>
        </w:rPr>
        <w:t>.</w:t>
      </w:r>
    </w:p>
    <w:p>
      <w:pPr>
        <w:pStyle w:val="Heading6"/>
        <w:numPr>
          <w:ilvl w:val="5"/>
          <w:numId w:val="1"/>
        </w:numPr>
        <w:rPr/>
      </w:pPr>
      <w:bookmarkStart w:id="161" w:name="__RefHeading___Toc2888001_73709187"/>
      <w:bookmarkStart w:id="162" w:name="_Toc65"/>
      <w:bookmarkEnd w:id="161"/>
      <w:r>
        <w:rPr/>
        <w:t>18</w:t>
      </w:r>
      <w:r>
        <w:rPr>
          <w:rtl w:val="true"/>
        </w:rPr>
        <w:t>-</w:t>
      </w:r>
      <w:r>
        <w:rPr>
          <w:rtl w:val="true"/>
        </w:rPr>
        <w:t>أما روایت أبو عامر عبد الملک بن عمرو العقدی</w:t>
      </w:r>
      <w:bookmarkEnd w:id="162"/>
    </w:p>
    <w:p>
      <w:pPr>
        <w:pStyle w:val="BookText"/>
        <w:rPr/>
      </w:pPr>
      <w:r>
        <w:rPr>
          <w:rFonts w:ascii="IRNazanin" w:hAnsi="IRNazanin" w:eastAsia="IRNazanin"/>
          <w:color w:val="111111"/>
          <w:sz w:val="28"/>
          <w:sz w:val="28"/>
          <w:szCs w:val="28"/>
          <w:rtl w:val="true"/>
          <w:lang w:bidi="fa-IR"/>
        </w:rPr>
        <w:t xml:space="preserve">حدیث ثقلین را، پس در ما بعد إنشاء اللّه تعالی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المغازلی بوضوح خواهد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حافظ أبو عامر محرز جلائل مآثر و عقائل مفاخر نزد منقّدین این قوم می‌باشد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طاهر مقدسی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رجال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الملک ابن عمرو بن قیس أبو عامر العقدی القیسی البصری، نسب إلی العقد و هو مولی الحرث ابن عبّاد من بنی قیس بن ثعلبة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سلیمان بن بلال و قرّة بن خالد و شعبة و غیر واحد عندهما، روی عنه أبو قدامة عبید اللّه بن سعید و محمّد بن المثنّی عندهما،</w:t>
      </w:r>
    </w:p>
    <w:p>
      <w:pPr>
        <w:pStyle w:val="BookText"/>
        <w:rPr/>
      </w:pPr>
      <w:r>
        <w:rPr>
          <w:rFonts w:ascii="IRNazanin" w:hAnsi="IRNazanin" w:eastAsia="IRNazanin"/>
          <w:color w:val="111111"/>
          <w:sz w:val="28"/>
          <w:sz w:val="28"/>
          <w:szCs w:val="28"/>
          <w:rtl w:val="true"/>
          <w:lang w:bidi="fa-IR"/>
        </w:rPr>
        <w:t>و عبد اللّه المسندی و إسحاق الحنظلی و بندار عند البخاری، و عبد بن حمید و أبو أیّوب سلیمان الغیلانی و عقبة بن مکرم و أحمد بن خراش و محمّد بن عمرو بن حیلة و حسن الحلوائی و أبو بکر بن نافع و أبو معن عند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سنة أربع و 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عبد الکریم بن محمّد السمعانی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نسبت عقدی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المشهور بهذا الانتساب أبو عامر عبد الملک بن عمرو العقدی، یروی عن شعبة و ابن المبارک</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عبد الغنی بن عبد الواحد المقدسی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الملک ابن عمرو بن قیس أبو عامر العقدی البصری، سمع مالک بن أنس و سفیان الثّوری و کثیر بن سلیم و أیمن بن نابل و هشام الدّستوائی و همام بن یحیی و عبد الرّحمن بن أبی الموال و شعبة و علی بن المبارک و أفلح بن حمید و فلیح بن سلیمان و عبد اللّه بن جعفر المخرمی و هشام بن سعد و قرّة بن خالد و المغیرة بن عبد الرّحمان و قریش بن حیّان و کثیر بن عبد اللّه بن عمر بن عوف و رباح بن أبی معروف و ابن أبی ذئب و کثیر بن عبد اللّه بن عمر و إبراهیم بن طهمان و سلیمان بن بلال و عکرمة؛ عمّار و عمر بن زائدة و داود بن قیس و عبد العزیز بن أبی سلمة و إبراهیم بن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أحمد بن حنبل و یحیی بن معین و إسحاق بن راهویه و علی بن المدینی و علی ابن مسلم الطّوسی و محمّد بن شعبة بن جواب و حجّاج بن الشّاعر و أبو مسعود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عنه أبو حاتم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و قال أبو زکریّا الأعرج کان إسحاق بن راهویه إذا حدّث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عامر الثّقة الأمین، و قال سلیمان بان داود القزّاز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البصرة، عمّن أکتب؟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عامر العقدی و وهب بن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سنة خمس و مائتین،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له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بترجمۀ او علی ما نقل عنه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ثقة، و 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ثقة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العقد، قوم من قیس و هم صنف من أزد، و کان لا یخضب، عن إبراهیم بن طهمان و إبراهیم بن نافع المکّی و حمّاد بن سلمة و الثّوری و شعبة و عمر بن أبی زائدة و مالک، و عن أحمد و إسحاق و عبّاس الدّوری و ابن المدینی و یحیی بن معین و الجهضمی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العقدی الحافظ الإمام الثّقة أبو عامر عبد الملک بن عمرو القیسی العقدیّ البصریّ، حدّث عن قرّة بن خالد و أفلح بن حمید و زکریّا بن إسحاق و أیمن بن نابل و شعبة بن الحجّاج و طبقتهم، فأکثر وجود، روی عنه أحمد و إسحاق و زهیر و إسحاق الکوسج و احمد بن الفرات و محمّد بن الشّدّاد المسمعی و محمّد بن یحیی الذّهلی و الکدیمی و خلق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مأمون، و قال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أحد حفّاظ البصرة، و قال محمّد بن سنان القزّاز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مولی العقد بطن من بنی قیس و کان لا یخضب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سنة أربع و 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ابن غیلان و ابن أبی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محمّد،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الحصین،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غیلان،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البزّاز 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شدّاد المسمعی، 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عامر العقدی، 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قرّة، عن المحسن،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مسیلمة الکذّاب إلی رسول اللّه صلی اللّه علیه و سلّم فلمّا قام من عنده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یبعث هلکة لقومه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الملک بن عمرو القیسی أبو عامر العقدیّ البصریّ الحافظ، عن قرّة و عمر بن ذرّ، و عنه بندار و عبد و ابن الفرات، توفی </w:t>
      </w:r>
      <w:r>
        <w:rPr>
          <w:rFonts w:eastAsia="IRNazanin" w:cs="IRNazanin"/>
          <w:color w:val="111111"/>
          <w:sz w:val="28"/>
          <w:szCs w:val="28"/>
          <w:lang w:bidi="fa-IR"/>
        </w:rPr>
        <w:t>204</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الملک بن عمرو القیسی أبو عامر العقدیّ البصری، روی عن أیمن بن نابل و سخامة بن عبد الرّحمان الأصمّ و عکرمة بن عمّار و قرّة بن خالد و فلیح بن سلیمان و أفلح بن حمید و إبراهیم بن طهمان و إبراهیم بن نافع المکّی و إسرائیل و أفلح بن سعید و المغیرة بن عبد الرّحمان الحزامی و داود بن قیس و رباح بن أبی معروف و زهیر بن محمّد التّمیمی و الثّوری و شعبة و</w:t>
      </w:r>
    </w:p>
    <w:p>
      <w:pPr>
        <w:pStyle w:val="BookText"/>
        <w:rPr/>
      </w:pPr>
      <w:r>
        <w:rPr>
          <w:rFonts w:ascii="IRNazanin" w:hAnsi="IRNazanin" w:eastAsia="IRNazanin"/>
          <w:color w:val="111111"/>
          <w:sz w:val="28"/>
          <w:sz w:val="28"/>
          <w:szCs w:val="28"/>
          <w:rtl w:val="true"/>
          <w:lang w:bidi="fa-IR"/>
        </w:rPr>
        <w:t>عبّاد بن راشد و عبد اللّه بن جعفر المحزمی و عبد العزیز الماجشون و عمر بن أبی زائدة و سلیمان بن أبی بلال و مالک و ابن أبی ذئب و هشام الدّستوائی و غیرهم، و عنه أحمد و إسحاق و علی و یحیی و المسندی و أبو خیثمة و عبّاس القشیری و أبو موسی و بندار و عقبة بن مکرم و أبو قدامة السّرخسی و حجّاج بن الشّاعر و إسحاق بن منصور الکوسج و أحمد بن الحسن بن دلاس و الحسن بن علی الخلاّل و سلیمان بن عبید اللّه و عبید بن حمید و محمّد بن عمرو بن حلحلة و أبو بکر بن نافع و أبو معن الرّقاشی و الذّهلی و أبو قلابة و عبّاس الدّوری و الکدیمی و محمّد بن شداد المسمعی و 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سلیمان بن داود القزاز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البصرة؛ عمّن أکتب؟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عامر العقدی و وهیب بن جریر، و قال عثمان الدّارمی عن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و 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و 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مأمون، و قال ابن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حدیث ابن أبی ذئب عن أوثق شیخ أبی عامر العقدی؛ رواه أبو العبّاس السّرّاج عن محمّد بن یونس، عن سلیمان بن الفرج، عن ابن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العقدة بطن من قیس و صنف من الأزد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زکریّا الأعرج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إسحاق إذا حدّثنا عن أبی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عامر الثّقة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سعد و نصر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سنة أربع و مائتین، و قال أبو داود بن 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سنة خمس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ثقة، و ذکره ابن حبّان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قال ابن شاهین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عثمان 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عامر ثقة 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الملک بن عمرو القیسی أبو عامر العقدی بفتح المهملة و القاف ثقة من التّاسعة، مات سنة أربع أو خمس و مائتین</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عامر العقدی عبد الملک بن عمرو القیسی البصری الحافظ؛ روی عن بن نابل و أفلح بن حمید و هشام الدّستوائی و شعبة و خلق، و عنه أحمد و یحیی و إسحاق و ابن المدینی و الذّهلی و خلق مات سنة </w:t>
      </w:r>
      <w:r>
        <w:rPr>
          <w:rFonts w:eastAsia="IRNazanin" w:cs="IRNazanin"/>
          <w:color w:val="111111"/>
          <w:sz w:val="28"/>
          <w:szCs w:val="28"/>
          <w:lang w:bidi="fa-IR"/>
        </w:rPr>
        <w:t>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bookmarkStart w:id="163" w:name="pg11479_166639"/>
    </w:p>
    <w:p>
      <w:pPr>
        <w:pStyle w:val="BookText"/>
        <w:rPr/>
      </w:pPr>
      <w:bookmarkEnd w:id="163"/>
      <w:r>
        <w:rPr>
          <w:rFonts w:ascii="IRNazanin" w:hAnsi="IRNazanin" w:eastAsia="IRNazanin"/>
          <w:color w:val="111111"/>
          <w:sz w:val="28"/>
          <w:sz w:val="28"/>
          <w:szCs w:val="28"/>
          <w:rtl w:val="true"/>
          <w:lang w:bidi="fa-IR"/>
        </w:rPr>
        <w:t>هذا أبو عامر العقدی، العامر عندهم رباع البراعة، العاقد أجلهم ألویة الصّناعة، الرّاقی من الحفظ و الإتقان یفاعه المتفرّع من التثبّت و الإمعان تلاعه، قد روی هذا الحدیث الشّریف المبهر بالسّناء و السّناعة، المتسنّم ذروة الاعتلاء و المناعة، فبان أنّ جاحدیه بالغون فی القحة و الجلاعة، و وضح أنّ منکریه سادرون فی العمه و الخلاعة</w:t>
      </w:r>
      <w:r>
        <w:rPr>
          <w:rFonts w:eastAsia="IRNazanin" w:cs="IRNazanin"/>
          <w:color w:val="111111"/>
          <w:sz w:val="28"/>
          <w:szCs w:val="28"/>
          <w:rtl w:val="true"/>
          <w:lang w:bidi="fa-IR"/>
        </w:rPr>
        <w:t>! .</w:t>
      </w:r>
    </w:p>
    <w:p>
      <w:pPr>
        <w:pStyle w:val="Heading6"/>
        <w:numPr>
          <w:ilvl w:val="5"/>
          <w:numId w:val="1"/>
        </w:numPr>
        <w:rPr/>
      </w:pPr>
      <w:bookmarkStart w:id="164" w:name="__RefHeading___Toc2888003_73709187"/>
      <w:bookmarkStart w:id="165" w:name="_Toc66"/>
      <w:bookmarkEnd w:id="164"/>
      <w:r>
        <w:rPr/>
        <w:t>19</w:t>
      </w:r>
      <w:r>
        <w:rPr>
          <w:rtl w:val="true"/>
        </w:rPr>
        <w:t>-</w:t>
      </w:r>
      <w:r>
        <w:rPr>
          <w:rtl w:val="true"/>
        </w:rPr>
        <w:t>أما روایت أسعد بن عامر شاذان الشامی</w:t>
      </w:r>
      <w:bookmarkEnd w:id="165"/>
    </w:p>
    <w:p>
      <w:pPr>
        <w:pStyle w:val="Heading6"/>
        <w:numPr>
          <w:ilvl w:val="5"/>
          <w:numId w:val="1"/>
        </w:numPr>
        <w:rPr/>
      </w:pPr>
      <w:bookmarkStart w:id="166" w:name="__RefHeading___Toc2888005_73709187"/>
      <w:bookmarkStart w:id="167" w:name="_Toc67"/>
      <w:bookmarkEnd w:id="166"/>
      <w:r>
        <w:rPr>
          <w:rtl w:val="true"/>
        </w:rPr>
        <w:t>اشاره</w:t>
      </w:r>
      <w:bookmarkEnd w:id="167"/>
    </w:p>
    <w:p>
      <w:pPr>
        <w:pStyle w:val="BookText"/>
        <w:rPr/>
      </w:pPr>
      <w:r>
        <w:rPr>
          <w:rFonts w:ascii="IRNazanin" w:hAnsi="IRNazanin" w:eastAsia="IRNazanin"/>
          <w:color w:val="111111"/>
          <w:sz w:val="28"/>
          <w:sz w:val="28"/>
          <w:szCs w:val="28"/>
          <w:rtl w:val="true"/>
          <w:lang w:bidi="fa-IR"/>
        </w:rPr>
        <w:t xml:space="preserve">حدیث ثقلین را، پس در ما سبق بحمد اللّه تعالی از عبارت سابقۀ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 متحقّق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أسود بن عامر شاذان، عامر رباع حفظ و إتقان، و محیی شعائر تثبّت و إمعان، نزد ناقدین ایشان می‌باشد</w:t>
      </w:r>
      <w:r>
        <w:rPr>
          <w:rFonts w:eastAsia="IRNazanin" w:cs="IRNazanin"/>
          <w:color w:val="111111"/>
          <w:sz w:val="28"/>
          <w:szCs w:val="28"/>
          <w:rtl w:val="true"/>
          <w:lang w:bidi="fa-IR"/>
        </w:rPr>
        <w:t>.</w:t>
      </w:r>
    </w:p>
    <w:p>
      <w:pPr>
        <w:pStyle w:val="Heading6"/>
        <w:numPr>
          <w:ilvl w:val="5"/>
          <w:numId w:val="1"/>
        </w:numPr>
        <w:rPr/>
      </w:pPr>
      <w:bookmarkStart w:id="168" w:name="__RefHeading___Toc2888007_73709187"/>
      <w:bookmarkStart w:id="169" w:name="_Toc68"/>
      <w:bookmarkEnd w:id="168"/>
      <w:r>
        <w:rPr>
          <w:rtl w:val="true"/>
        </w:rPr>
        <w:t>ترجمۀ أبو عبد الرحمن شاذان شامی</w:t>
      </w:r>
      <w:bookmarkEnd w:id="169"/>
    </w:p>
    <w:p>
      <w:pPr>
        <w:pStyle w:val="BookText"/>
        <w:rPr/>
      </w:pPr>
      <w:r>
        <w:rPr>
          <w:rFonts w:ascii="IRNazanin" w:hAnsi="IRNazanin" w:eastAsia="IRNazanin"/>
          <w:color w:val="111111"/>
          <w:sz w:val="28"/>
          <w:sz w:val="28"/>
          <w:szCs w:val="28"/>
          <w:rtl w:val="true"/>
          <w:lang w:bidi="fa-IR"/>
        </w:rPr>
        <w:t xml:space="preserve">أبو حاتم محمّد بن حبان بستی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الأسود بن عامر أبو عبد الرّحمن، و لقبه شاذان أصله من الشّام و سکن بغداد یروی عن حمّاد بن یزید و شریک، روی عنه ابن أبی شیبة و أهل العراق، مات ببغداد أوّل سنة ثمان و 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بن طاهر مقدسی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الأسود بن عامر، یلقّب شاذان، أصله شامیّ سکن ببغداد، یکنی أبا عبد الرّحمن، سمع شعبة عندهما و عبد العزیز بن أبی سلمة عند البخاری، و زهیر بن معاویة و حمّاد بن سلمة عند مسلم، روی عنه محمّد بن حاتم بن بزیع عند البخاری، و النّاقد و هارون بن عبد اللّه و ابن أبی شیبة و زهیر عند مسلم، و حدیثه عن زهیر فی الحجّ غریب فی ترجمة أبی الزبیر عن سعید ابن جبیر عن ابن عباس قصة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بترجمۀ او علی ما نقل عنه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أحمد و ابن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و 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و قال ابن أبی حاتم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صالح، و 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الحدیث</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الأسود بن عامر أبو عبد الرّحمان</w:t>
      </w:r>
    </w:p>
    <w:p>
      <w:pPr>
        <w:pStyle w:val="BookText"/>
        <w:rPr/>
      </w:pPr>
      <w:r>
        <w:rPr>
          <w:rFonts w:ascii="IRNazanin" w:hAnsi="IRNazanin" w:eastAsia="IRNazanin"/>
          <w:color w:val="111111"/>
          <w:sz w:val="28"/>
          <w:sz w:val="28"/>
          <w:szCs w:val="28"/>
          <w:rtl w:val="true"/>
          <w:lang w:bidi="fa-IR"/>
        </w:rPr>
        <w:t>الحافظ شاذان، أحد الأثبات، عن هشام بن حسّان و طلحة بن عمرو شعبة و الثوری و جریر بن حازم و طبقتهم، و عنه أحمد و علی و أبو ثور و أحمد بن الخلیل البرجلانی و الحرث بن أبی أسامة و أبو محمّد الدّارمی و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وثّقه علی و غیرة و قد روی عنه بقیّة بن الولید مع تقدّمه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فی أوّل سنة ثمان و مائتین ببغداد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الأسود بن عامر شاذان، هشام بن حبّان و کامل بن العلاء و امم، و عنه الدّارمی و الحرث بن أبی أسامة، توفی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ذهبی‌در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سنة ثمان و مائتین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الأسود بن عامر شاذان أبو عبد الرّحمن ببغداد، روی عن هشام بن حسّان بن شعبة و جماعة و سعید بن عامر الضّبیعی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الأسود بن عامر شاذان أبو عبد الرّحمن الشّامی، نزیل بغداد، روی عن شعبة و الحمّادین و الثّوری و الحسن بن صالح و جریر بن حازم و جماعة؛ و عنه أحمد بن حنبل و ابنا أبی شیبة و علیّ بن المدینی و أبو ثور و عمرو النّاقد و أبو کریب و الصّغانی و الدّارمی و الحرث ابن أبی أسامة خاتمة أصحابه و غیرهم، و روی عنه بقیّة و هو أکبر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و قال ابن 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و 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صالح، و 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الحدیث، مات سنة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ذکره ابن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أوّل سنة 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الأسود بن عامر الشّامی، نزیل بغداد، یکنّی أبا عبد الرّحمن و یلقّب شاذان، ثقة من التّاسعة، مات فی أوّل سنة ثمان و مائتین</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علامه جلال الدین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أسود بن عامر شاذان أبو عبد الرّحمن الشّامی نزیل بغداد، روی عن جریر بن حازم و الحمّادین و الثّوری، و عنه عبّاس الدّوری و الدّارمی و ابن المدینی، کان ثقة صالحا صدوقا، مات سنة </w:t>
      </w:r>
      <w:r>
        <w:rPr>
          <w:rFonts w:eastAsia="IRNazanin" w:cs="IRNazanin"/>
          <w:color w:val="111111"/>
          <w:sz w:val="28"/>
          <w:szCs w:val="28"/>
          <w:lang w:bidi="fa-IR"/>
        </w:rPr>
        <w:t>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bookmarkStart w:id="170" w:name="pg11479_166641"/>
    </w:p>
    <w:p>
      <w:pPr>
        <w:pStyle w:val="BookText"/>
        <w:rPr/>
      </w:pPr>
      <w:bookmarkEnd w:id="170"/>
      <w:r>
        <w:rPr>
          <w:rFonts w:ascii="IRNazanin" w:hAnsi="IRNazanin" w:eastAsia="IRNazanin"/>
          <w:color w:val="111111"/>
          <w:sz w:val="28"/>
          <w:sz w:val="28"/>
          <w:szCs w:val="28"/>
          <w:rtl w:val="true"/>
          <w:lang w:bidi="fa-IR"/>
        </w:rPr>
        <w:t>فهذا أسود بن عامر، ثقتهم المتقین الکابر، و حافظهم الثّبت الفاخر، قد روی هذا الحدیث الزّاهی الزّاهر، و أخبر بهذا الخبر اللاّمع الباهر، الدّالّ علی الهدی کلّ تائه حائر، و المرشد إلی السّداد کلّ عامه خاسر، فساق بتحدیثه حتف المنکر المناکر، و جلب بإثباته حمام الجاحد المکابر، فبان علی أرباب النهی و البصائر، و وضح علی أرباب الذّکاء و المشاعر؛ أنّ جحد الجاحدین حیف بائر، و عناد المعاندین صغن فاتر</w:t>
      </w:r>
      <w:r>
        <w:rPr>
          <w:rFonts w:eastAsia="IRNazanin" w:cs="IRNazanin"/>
          <w:color w:val="111111"/>
          <w:sz w:val="28"/>
          <w:szCs w:val="28"/>
          <w:rtl w:val="true"/>
          <w:lang w:bidi="fa-IR"/>
        </w:rPr>
        <w:t>.</w:t>
      </w:r>
    </w:p>
    <w:p>
      <w:pPr>
        <w:pStyle w:val="Heading6"/>
        <w:numPr>
          <w:ilvl w:val="5"/>
          <w:numId w:val="1"/>
        </w:numPr>
        <w:rPr/>
      </w:pPr>
      <w:bookmarkStart w:id="171" w:name="__RefHeading___Toc2888009_73709187"/>
      <w:bookmarkStart w:id="172" w:name="_Toc69"/>
      <w:bookmarkEnd w:id="171"/>
      <w:r>
        <w:rPr/>
        <w:t>20</w:t>
      </w:r>
      <w:r>
        <w:rPr>
          <w:rtl w:val="true"/>
        </w:rPr>
        <w:t>-</w:t>
      </w:r>
      <w:r>
        <w:rPr>
          <w:rtl w:val="true"/>
        </w:rPr>
        <w:t>أما روایت یحیی بن حماد بن أبی زیاد الشیبانی</w:t>
      </w:r>
      <w:bookmarkEnd w:id="172"/>
    </w:p>
    <w:p>
      <w:pPr>
        <w:pStyle w:val="Heading6"/>
        <w:numPr>
          <w:ilvl w:val="5"/>
          <w:numId w:val="1"/>
        </w:numPr>
        <w:rPr/>
      </w:pPr>
      <w:bookmarkStart w:id="173" w:name="__RefHeading___Toc2888011_73709187"/>
      <w:bookmarkStart w:id="174" w:name="_Toc70"/>
      <w:bookmarkEnd w:id="173"/>
      <w:r>
        <w:rPr>
          <w:rtl w:val="true"/>
        </w:rPr>
        <w:t>اشاره</w:t>
      </w:r>
      <w:bookmarkEnd w:id="174"/>
    </w:p>
    <w:p>
      <w:pPr>
        <w:pStyle w:val="BookText"/>
        <w:rPr/>
      </w:pPr>
      <w:r>
        <w:rPr>
          <w:rFonts w:ascii="IRNazanin" w:hAnsi="IRNazanin" w:eastAsia="IRNazanin"/>
          <w:color w:val="111111"/>
          <w:sz w:val="28"/>
          <w:sz w:val="28"/>
          <w:szCs w:val="28"/>
          <w:rtl w:val="true"/>
          <w:lang w:bidi="fa-IR"/>
        </w:rPr>
        <w:t xml:space="preserve">حدیث ثقلین را، پس در ما بعد إنشاء اللّه تعالی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نسائی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أخطب خوارزم، واضح و لائح خواهد گردید، فانتظر هنیئة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یحیی بن حماد از أفاخم حفّاظ عبّاد، و أعاظم ثقات زهّاد نزد سنّیّه می‌باشد</w:t>
      </w:r>
      <w:r>
        <w:rPr>
          <w:rFonts w:eastAsia="IRNazanin" w:cs="IRNazanin"/>
          <w:color w:val="111111"/>
          <w:sz w:val="28"/>
          <w:szCs w:val="28"/>
          <w:rtl w:val="true"/>
          <w:lang w:bidi="fa-IR"/>
        </w:rPr>
        <w:t>.</w:t>
      </w:r>
    </w:p>
    <w:p>
      <w:pPr>
        <w:pStyle w:val="Heading6"/>
        <w:numPr>
          <w:ilvl w:val="5"/>
          <w:numId w:val="1"/>
        </w:numPr>
        <w:rPr/>
      </w:pPr>
      <w:bookmarkStart w:id="175" w:name="__RefHeading___Toc2888013_73709187"/>
      <w:bookmarkStart w:id="176" w:name="_Toc71"/>
      <w:bookmarkEnd w:id="175"/>
      <w:r>
        <w:rPr>
          <w:rtl w:val="true"/>
        </w:rPr>
        <w:t>ترجمۀ یحیی بن حماد شیبانی</w:t>
      </w:r>
      <w:bookmarkEnd w:id="176"/>
    </w:p>
    <w:p>
      <w:pPr>
        <w:pStyle w:val="BookText"/>
        <w:rPr/>
      </w:pPr>
      <w:r>
        <w:rPr>
          <w:rFonts w:ascii="IRNazanin" w:hAnsi="IRNazanin" w:eastAsia="IRNazanin"/>
          <w:color w:val="111111"/>
          <w:sz w:val="28"/>
          <w:sz w:val="28"/>
          <w:szCs w:val="28"/>
          <w:rtl w:val="true"/>
          <w:lang w:bidi="fa-IR"/>
        </w:rPr>
        <w:t xml:space="preserve">محمّد بن طاهر مقدسی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رجال الضّحیحین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 ابن حمّاد الشیبانی، مولاهم البصری یکنّی أبا بکر و سمع أبو عوانة عندهما، و شعبة و عبد العزیز بن المختار عند مسلم، روی عنه البخاری فی ذکر الخواص و غیر موضع، روی عن الحسن بن مدرک عنه فی الحیض و الرّقاق، و روی مسلم عن أبی موسی و بندار و إبراهیم بن دینار و إسحاق الحنظلی و إسحاق بن منصور فی 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الحسن بن مدرک،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سنة خمس عشرة و 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بترجمۀ او علی ما نقل عنه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محمّد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کثیر الحدیث، و 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و ذکره ابن حبّان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محمّد بن النّعمان عن عبد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 أعبد من یحیی بن حمّاد و أظنّه لم یضحک</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تذهیب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w:t>
      </w:r>
      <w:bookmarkStart w:id="177" w:name="pg11479_166642"/>
    </w:p>
    <w:p>
      <w:pPr>
        <w:pStyle w:val="BookText"/>
        <w:rPr/>
      </w:pPr>
      <w:bookmarkEnd w:id="177"/>
      <w:r>
        <w:rPr>
          <w:rFonts w:ascii="IRNazanin" w:hAnsi="IRNazanin" w:eastAsia="IRNazanin"/>
          <w:color w:val="111111"/>
          <w:sz w:val="28"/>
          <w:sz w:val="28"/>
          <w:szCs w:val="28"/>
          <w:rtl w:val="true"/>
          <w:lang w:bidi="fa-IR"/>
        </w:rPr>
        <w:t>حمّاد بن أبی زیاد الشّیبانی مولاهم البصری أبو بکر،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ختن أبی عوانة، و روی عن شعبة و عکرمة بن عمّار و حمّاد بن سلمة و عبد العزیز بن المختار و جریر ابن حازم و طائفة، 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إسحاق بن راهویه و بندار و إسحاق الکوسج و بکّار ابن قتیبة و الدّارمی و إسحاق بن یسار و الکدیمی و خلق، وثّقه أبو حاتم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النّعمان بن عبد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 أعبد من یحیی بن حمّاد، و أظنّه لم یضحک،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سنة خمس عشرة و 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حمّاد الشیبانی، مولاهم ختن أبی عوانة، و روایته عن عکرمة بن عمّار و شعبة، 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الدّارمی و الکدیمی، ثقة متألّه، توفی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خمس عشرة و مائتین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حمّاد البصری الحافظ، ختن أبی عوانة، سمع شعبة و طبقته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سنۀ خمس عشرة و مائتین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الحافظ یحیی بن حمّاد البصری الحافظ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حمّاد بن زیاد الشّیبانی مولاهم البصری، ختن أبی عوانة، ثقة عابد من صغار التّاسعة، مات سنة خمس عشرة و مائتین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یحیی بن حماد ورعهم المتعبّد المتألّه ذو السّداد، و حافظهم المتقن الحریّ بالاعتماد، و ثبتهم الممعن القمین بالاستناد، قد روی هذا الحدیث الصّحیح المتن و الإسناد، و حدّث بهذا الخبر الفاتح لأبواب الهدی و الإرشاد، فخاب و الحمد للّه مسعی أهل الجحود و اللّداد، و ضلّ سعی أصحاب الشحناء و العناد، و وهن کید المضطعنین بکوا من الأحقاد، و تبّ مکر المثیرین للفتنة و الفساد</w:t>
      </w:r>
      <w:r>
        <w:rPr>
          <w:rFonts w:eastAsia="IRNazanin" w:cs="IRNazanin"/>
          <w:color w:val="111111"/>
          <w:sz w:val="28"/>
          <w:szCs w:val="28"/>
          <w:rtl w:val="true"/>
          <w:lang w:bidi="fa-IR"/>
        </w:rPr>
        <w:t>.</w:t>
      </w:r>
    </w:p>
    <w:p>
      <w:pPr>
        <w:pStyle w:val="Heading6"/>
        <w:numPr>
          <w:ilvl w:val="5"/>
          <w:numId w:val="1"/>
        </w:numPr>
        <w:rPr/>
      </w:pPr>
      <w:bookmarkStart w:id="178" w:name="__RefHeading___Toc2888015_73709187"/>
      <w:bookmarkStart w:id="179" w:name="_Toc72"/>
      <w:bookmarkEnd w:id="178"/>
      <w:r>
        <w:rPr/>
        <w:t>21</w:t>
      </w:r>
      <w:r>
        <w:rPr>
          <w:rtl w:val="true"/>
        </w:rPr>
        <w:t>-</w:t>
      </w:r>
      <w:r>
        <w:rPr>
          <w:rtl w:val="true"/>
        </w:rPr>
        <w:t>أما روایت أبو جعفر محمّد بن حبیب الهاشمی البغدادی</w:t>
      </w:r>
      <w:bookmarkEnd w:id="179"/>
    </w:p>
    <w:p>
      <w:pPr>
        <w:pStyle w:val="Heading6"/>
        <w:numPr>
          <w:ilvl w:val="5"/>
          <w:numId w:val="1"/>
        </w:numPr>
        <w:rPr/>
      </w:pPr>
      <w:bookmarkStart w:id="180" w:name="__RefHeading___Toc2888017_73709187"/>
      <w:bookmarkStart w:id="181" w:name="_Toc73"/>
      <w:bookmarkEnd w:id="180"/>
      <w:r>
        <w:rPr>
          <w:rtl w:val="true"/>
        </w:rPr>
        <w:t>اشاره</w:t>
      </w:r>
      <w:bookmarkEnd w:id="181"/>
    </w:p>
    <w:p>
      <w:pPr>
        <w:pStyle w:val="BookText"/>
        <w:rPr/>
      </w:pPr>
      <w:r>
        <w:rPr>
          <w:rFonts w:ascii="IRNazanin" w:hAnsi="IRNazanin" w:eastAsia="IRNazanin"/>
          <w:color w:val="111111"/>
          <w:sz w:val="28"/>
          <w:sz w:val="28"/>
          <w:szCs w:val="28"/>
          <w:rtl w:val="true"/>
          <w:lang w:bidi="fa-IR"/>
        </w:rPr>
        <w:t xml:space="preserve">حدیث ثقلین را، پس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نسخۀ عتیقۀ آن با یعنت پروردگار پیش نظر خاکسار حاضر است گفته</w:t>
      </w:r>
      <w:r>
        <w:rPr>
          <w:rFonts w:eastAsia="IRNazanin" w:cs="IRNazanin"/>
          <w:color w:val="111111"/>
          <w:sz w:val="28"/>
          <w:szCs w:val="28"/>
          <w:rtl w:val="true"/>
          <w:lang w:bidi="fa-IR"/>
        </w:rPr>
        <w:t>: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رسول اللّه صلّی اللّه علیه و سلّم</w:t>
      </w:r>
      <w:r>
        <w:rPr>
          <w:rFonts w:eastAsia="Amiri" w:cs="Amiri" w:ascii="Amiri" w:hAnsi="Amiri"/>
          <w:color w:val="111111"/>
          <w:sz w:val="28"/>
          <w:szCs w:val="28"/>
          <w:rtl w:val="true"/>
          <w:lang w:bidi="ar-SA"/>
        </w:rPr>
        <w:t>:</w:t>
      </w:r>
      <w:bookmarkStart w:id="182" w:name="pg11479_166643"/>
    </w:p>
    <w:p>
      <w:pPr>
        <w:pStyle w:val="BookText"/>
        <w:rPr/>
      </w:pPr>
      <w:bookmarkEnd w:id="182"/>
      <w:r>
        <w:rPr>
          <w:rFonts w:ascii="IRNazanin" w:hAnsi="IRNazanin" w:eastAsia="IRNazanin"/>
          <w:color w:val="111111"/>
          <w:sz w:val="28"/>
          <w:sz w:val="28"/>
          <w:szCs w:val="28"/>
          <w:rtl w:val="true"/>
          <w:lang w:bidi="fa-IR"/>
        </w:rPr>
        <w:t>ترکت فیکم کتاب اللّه و عترتی لن تضلّوا ما تمسّکتم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ابن حبیب بارع أدیب و حافظ صدوق و مبجّل و موثوق نزد ناقدین سنّیّه می‌باشد، و نهایت اعتماد و اعتبار و غایت معروفیّت و اشتهار او بر ناظر کتب و أسفار أعلام و أحبار این فرقه مخفی و محجوب نیست</w:t>
      </w:r>
      <w:r>
        <w:rPr>
          <w:rFonts w:eastAsia="IRNazanin" w:cs="IRNazanin"/>
          <w:color w:val="111111"/>
          <w:sz w:val="28"/>
          <w:szCs w:val="28"/>
          <w:rtl w:val="true"/>
          <w:lang w:bidi="fa-IR"/>
        </w:rPr>
        <w:t>.</w:t>
      </w:r>
    </w:p>
    <w:p>
      <w:pPr>
        <w:pStyle w:val="Heading6"/>
        <w:numPr>
          <w:ilvl w:val="5"/>
          <w:numId w:val="1"/>
        </w:numPr>
        <w:rPr/>
      </w:pPr>
      <w:bookmarkStart w:id="183" w:name="__RefHeading___Toc2888019_73709187"/>
      <w:bookmarkStart w:id="184" w:name="_Toc74"/>
      <w:bookmarkEnd w:id="183"/>
      <w:r>
        <w:rPr>
          <w:rtl w:val="true"/>
        </w:rPr>
        <w:t>ترجمۀ أبو جعفر محمّد بن حبیب هاشمی بغدادی</w:t>
      </w:r>
      <w:bookmarkEnd w:id="184"/>
    </w:p>
    <w:p>
      <w:pPr>
        <w:pStyle w:val="BookText"/>
        <w:rPr/>
      </w:pPr>
      <w:r>
        <w:rPr>
          <w:rFonts w:ascii="IRNazanin" w:hAnsi="IRNazanin" w:eastAsia="IRNazanin"/>
          <w:color w:val="111111"/>
          <w:sz w:val="28"/>
          <w:sz w:val="28"/>
          <w:szCs w:val="28"/>
          <w:rtl w:val="true"/>
          <w:lang w:bidi="fa-IR"/>
        </w:rPr>
        <w:t xml:space="preserve">علامه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الوعاة فی طبقات اللّغویّین و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ابن حبیب أبو جعفر، قال 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علماء بغداد، عارف باللّغة و الشّعر و الأخبار و الأنساب، ثقة مؤدّب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 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ثعلب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مجلسه فلم یمل، و کان حافظا صدوقا، و کان یعقوب أعلم منه، و کان هو أحفظ للأنساب و الأخبار، و له من التّصانیف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الانساب علی 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قریش، و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المنمّق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الأنواء المشجّر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المختلف و المؤتلف فی أسماء القبائل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طبقات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نقائض جریر و الفرزدق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الفرسان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أنساب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استجیب دعوته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ألقاب القبائل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ابن الصمة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الأقیس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مات بسامرّاء فی ذی الحجّة سنة خمس و عشرین و 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محتجب نماند که أکابر علما و أعاظم نبهای فرقۀ سنّیّه از محمّد بن حبیب بغدادی در مؤلّفات و مصنّفات خود نقلها می‌آرند و بإثبات افادات و افاضات او در أسفار دینیّۀ خود همّت بر إظهار جلالت مرتبت و عظمت منزلتش می‌گمارند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أبو المؤید موفق بن أحمد المعروف بأخطب خوارزم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رأیت علیّا علیه السّلام أبیض الرّأس و اللّحیة ضخم البطن ربعة من الرّجال ، و</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ابن مندة أنّه کان شدید الأدمة ثقیل العینین و عظیمهما ذا بطن أجلح أصلع و هو إلی القصر أقرب أبیض الرّأس و اللحیة، و زاد محمّد بن حبیب البغدادی صاحب المحبر الکبیر فی صفاته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حسن الوجه ضخم الکرادیس و الباقی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أبو العباس أحمد بن عمر بن إبراهیم الأنصاری القرطبی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مفهم شرح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قول أبی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أمر أمر ابن أبی کبشة أنّه لیخافه ملک بنی أصفر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أمری أعلا و عظم؛ و هو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کثروا، و منه قوله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أَمَرْنا مُتْرَفِیها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قرأه بالتّخفیف علی أحد الوجوه و نسبة النبیّ صلّی اللّه علیه و سلّم لابن أبی کبشة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فیه أبو الحسن الجرجانی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النّسّابة نسبتهم إیّاه لابن أبی کبشة عداوة له إذ لم یمکنهم الطّعن فی نسبه الشّهیر، و کان وهب بن أبی عبد مناف ابن زهرة جدّ أبو أمّه یکنّی أبا کبشة و کذلک عمرو بن زید بن أسد النّجاری أبو سلمی أمّ عبد المطلب کان یدعی أبا کبشة، و کذلک أیضا فی أجداده من قبل أمّه أبو کبشه جز بن غالب بن الحرث، و هو أبو قبیلة أم وهب بن عبد مناة أبی أمّه آمنة علیه السّلام، و هو خزاعیّ و هو الّذی کان یعبد الشّعری، و کان أبوه من الرّضاعة یدعی أبا کبشة و هو الحارث بن عبد العزّی السّعدی، و قال مثل هذا کلّه محمّد بن حبیب البغدادی و زاد أبو نصر بن ماکولا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کبشة عمرو والد حلیمة مرضعته،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نسبوه لأبی کبشة لأنّه خرج من دین العرب کما فعل أبو کبشة الّذی عبد الشّعری العبور و إنّما عبدها لأنّه رآها تقطع السّماء عرضا بخلاف سائر النّجوم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جلال الدین سیوطی‌در مؤلف 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نجات و الدین جناب رسالت‌مآب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أخرج ابن حبیب فی تاریخه عن ابن عبّاس رضی اللّه عنهما،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عدنان و معد و ربیعة و مضر و خزیمة و أسد علی دین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تذکروهم إلاّ بخیر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علامتهم الادیب، ذو الفضل الرّحیب، و المجد القشیب، أبو جعفر محمّد بن حبیب، قد استأهل بإثبات الحدیث للتّأهیل و التّرحیب، و استوجب بإحقاقه للتّنویل و التّرجیب، فلا یعدل عن الاذعان به ذو خبر لبیب، و لا ینکل عن الإیقان به ذو بصر أریب، فمن حاد عنه فهو فی إیمانه مسلوب حریب، و من ضلّ عنه فهو لعدوانه مخذول تریب؛ فالحمد للّه المهیمن الرّقیب، المجاذی الحسیب، حیث انجزل الجاحدون فما زادهم جحدهم غیر تتبیب، و حیل بینهم و بین ما یشتهون کما فعل بأشیاعهم من قبل</w:t>
      </w:r>
      <w:bookmarkStart w:id="185" w:name="pg11479_166645"/>
    </w:p>
    <w:p>
      <w:pPr>
        <w:pStyle w:val="BookText"/>
        <w:rPr/>
      </w:pPr>
      <w:bookmarkEnd w:id="185"/>
      <w:r>
        <w:rPr>
          <w:rFonts w:ascii="IRNazanin" w:hAnsi="IRNazanin" w:eastAsia="IRNazanin"/>
          <w:color w:val="111111"/>
          <w:sz w:val="28"/>
          <w:sz w:val="28"/>
          <w:szCs w:val="28"/>
          <w:rtl w:val="true"/>
          <w:lang w:bidi="fa-IR"/>
        </w:rPr>
        <w:t>إنّهم کانوا فی شک مریب</w:t>
      </w:r>
      <w:r>
        <w:rPr>
          <w:rFonts w:eastAsia="IRNazanin" w:cs="IRNazanin"/>
          <w:color w:val="111111"/>
          <w:sz w:val="28"/>
          <w:szCs w:val="28"/>
          <w:rtl w:val="true"/>
          <w:lang w:bidi="fa-IR"/>
        </w:rPr>
        <w:t>.</w:t>
      </w:r>
    </w:p>
    <w:p>
      <w:pPr>
        <w:pStyle w:val="Heading6"/>
        <w:numPr>
          <w:ilvl w:val="5"/>
          <w:numId w:val="1"/>
        </w:numPr>
        <w:rPr/>
      </w:pPr>
      <w:bookmarkStart w:id="186" w:name="__RefHeading___Toc2888021_73709187"/>
      <w:bookmarkStart w:id="187" w:name="_Toc75"/>
      <w:bookmarkEnd w:id="186"/>
      <w:r>
        <w:rPr/>
        <w:t>22</w:t>
      </w:r>
      <w:r>
        <w:rPr>
          <w:rtl w:val="true"/>
        </w:rPr>
        <w:t>-</w:t>
      </w:r>
      <w:r>
        <w:rPr>
          <w:rtl w:val="true"/>
        </w:rPr>
        <w:t>أما روایت أبو عبد اللّه محمّد بن سعد الزهری البصری</w:t>
      </w:r>
      <w:bookmarkEnd w:id="187"/>
    </w:p>
    <w:p>
      <w:pPr>
        <w:pStyle w:val="Heading6"/>
        <w:numPr>
          <w:ilvl w:val="5"/>
          <w:numId w:val="1"/>
        </w:numPr>
        <w:rPr/>
      </w:pPr>
      <w:bookmarkStart w:id="188" w:name="__RefHeading___Toc2888023_73709187"/>
      <w:bookmarkStart w:id="189" w:name="_Toc76"/>
      <w:bookmarkEnd w:id="188"/>
      <w:r>
        <w:rPr>
          <w:rtl w:val="true"/>
        </w:rPr>
        <w:t>اشاره</w:t>
      </w:r>
      <w:bookmarkEnd w:id="189"/>
    </w:p>
    <w:p>
      <w:pPr>
        <w:pStyle w:val="BookText"/>
        <w:rPr/>
      </w:pPr>
      <w:r>
        <w:rPr>
          <w:rFonts w:ascii="IRNazanin" w:hAnsi="IRNazanin" w:eastAsia="IRNazanin"/>
          <w:color w:val="111111"/>
          <w:sz w:val="28"/>
          <w:sz w:val="28"/>
          <w:szCs w:val="28"/>
          <w:rtl w:val="true"/>
          <w:lang w:bidi="fa-IR"/>
        </w:rPr>
        <w:t xml:space="preserve">حدیث ثقلین را، پس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أخرج ابن سعد و أحمد و الطّبرانی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ما إن أخذتم به لن تضلّوا بعدی أمرین أحدهما أکبر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حبل ممدود ما بین السّماء و الأرض و عترتی أهل بیتی و إنّهما لن یتفرّقا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ابن سعد از أجلّۀ علمای مجدودین مسعودین و أفاخم کبرای ممدوحین محمودین نزد ناقدین سنّیّه است</w:t>
      </w:r>
      <w:r>
        <w:rPr>
          <w:rFonts w:eastAsia="IRNazanin" w:cs="IRNazanin"/>
          <w:color w:val="111111"/>
          <w:sz w:val="28"/>
          <w:szCs w:val="28"/>
          <w:rtl w:val="true"/>
          <w:lang w:bidi="fa-IR"/>
        </w:rPr>
        <w:t>.</w:t>
      </w:r>
    </w:p>
    <w:p>
      <w:pPr>
        <w:pStyle w:val="Heading6"/>
        <w:numPr>
          <w:ilvl w:val="5"/>
          <w:numId w:val="1"/>
        </w:numPr>
        <w:rPr/>
      </w:pPr>
      <w:bookmarkStart w:id="190" w:name="__RefHeading___Toc2888025_73709187"/>
      <w:bookmarkStart w:id="191" w:name="_Toc77"/>
      <w:bookmarkEnd w:id="190"/>
      <w:r>
        <w:rPr>
          <w:rtl w:val="true"/>
        </w:rPr>
        <w:t>ترجمه محمّد بن سعد زهری کاتب واقدی</w:t>
      </w:r>
      <w:bookmarkEnd w:id="191"/>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الکریم سمعانی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أبو عبد اللّه محمّد بن سعد بن منیع الکاتب الزّهری، مولی بنی هاشم، و هو کاتب محمّد بن عمر الواقدی أیضا، سمع سفیان بن عیینة و إسماعیل بن علیّة و محمّد بن أبی فدیک و أبا ضمرة أنس بن عیاض و معن بن عیسی و الولید بن مسلم و من بعدهم و کان من أهل الفضل و العلم و صنّف کتابا کبیرا فی طبقات الصّحابة و التّابعین و الصّالحین إلی وقته فأجاد فیه و أحسن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الحارث ابن أبی أسامة و الحسین بن فهم و أبو بکر بن أبی الدنیا، و حکی عن یحیی بن معین أنّه رماه بالکذب، و نقل النّاقل غلط أو وهم لأنّه من أهل العدالة و حدیثه یدلّ علی صدقه فانّه یتحرّی فی کثیر من الرّوایات، و قال ابن أبی حاتم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أبی عن محمّد بن سعد،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لصدق روایته جاء إلی القواریریّ، و سألته عن أحادیث فحدّثه و حکی ابن إبراهیم الحربی قال أحمد بن حنبل یوجّه فی کلّ جمعة بحنبل بن إسحاق إلی ابن سعد یأخذ منه جزئین من حدیث الواقدی ینظر فیهما إلی الجمعة الاخری ثمّ یردّها و یأخذ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ذهب و سمعها کان خیرا له، و مات فی جمادی الاخری سنة ثلثین و مائتین ببغداد و هو ابن اثنتین و ستّین سنة، و کان کثیر العلم و الحدیث و الرّوایة و کتب الحدیث و غیره من کتب الغریب و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خلکان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عبد اللّه محمّد بن سعد بن منیع الزّهری البصری کاتب الواقدی، کان أحد الفضلاء الأجلاّء، صحب الواقدی المذکور قبله زمانا، و کاتب له فعرف به و سمع سفیان بن عیینة و أنظاره، و روی عنه أبو بکر ابن أبی الدّنیا و أبو محمّد الحارث بن أبی أسامة التّمیمی و غیرهما، و صنّف کتابا کبیرا فی طبقات الصحابة و التّابعین و الخلفاء إلی وقته فأجاد فیه و أحسن و هو یدخل فی خمس عشر مجلّدة،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اخری صغری و کان صدوقا و ثقة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اجتمعت کتب الواقدی عند أربعة أنفس، أوّلهم کاتبه محمّد بن سعد المذکور و کان کثیر العلم واسع الحدیث و الرّوایة کثیر الکتب، کتب الحدیث و الفقه و غیرهما، و قال الحافظ أبو بکر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سعد عندنا من أهل العدالة، و حدیثه یدلّ علی تصدیقه فإنّه یتحرّی فی کثیر من روایات، و هو من موالی الحسین بن عبد اللّه بن العبّاس بن عبد المطلّب، و توفّی فی یوم الأحد لأربع خلون من جمادی الاخری سنة ثلثین و مائتین ببغداد، و دفن فی مقبرة باب الشّام و هو ابن اثنتین و ستّین سنة، رحمه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سعد الحافظ العلاّمة أبو عبد اللّه البصری، مولی بنی هاشم،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الکبیر و الصّغیر و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یعرف بکاتب الواقدی، سمع هشیما و سفیان بن عیینة و ابن علیّة و الولید بن مسلم و طبقتهم و أکثر، و عن محمّد بن عمر الواقدی و تنزّل فی الروایة إلی یحیی بن معین و أقرانه، حدّث عنه ابن أبی الدّنیا و أحمد بن یحیی البلاذری و الحرث بن أبی أسامة و الحسین بن فهم و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کثیر العلم کثیر الکتب، کتب الحدیث و الفقه و الغریب،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 فی جمادی الآخرة سنة ثلاثین و مائتین عن اثنتین و ستّین سنة</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سنه ثلاثین و مائتین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فیها الامام الحبر أبو عبد اللّه محمّد بن سعد الحافظ کاتب الواقدی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ببغداد فی جمادی الآخرة و له اثنان و ستّون سنة، روی عن سفیان بن عیینة و هشیم و خلق</w:t>
      </w:r>
    </w:p>
    <w:p>
      <w:pPr>
        <w:pStyle w:val="BookText"/>
        <w:rPr/>
      </w:pP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سعد الکاتب مولی بنی هاشم؛ عن هشیم و ابن عیینة و خلق مات سنة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أهل العدالة،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کثیر العلم کثیر الکتب کثیر الحدیث، مات و هو ابن اثنتین و ستّین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سعد بن منیع الهاشمی، مولاهم البصری، نزیل بغداد کاتب الواقدی، صدوق فاضل من العاشرة، مات سنة ثلثین و هو ابن اثنتین و 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جلال الدین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سعد بن منیع البصری الحافظ کاتب الواقدی نزیل بغداد، روی عن أبی داود الطّیالسی و الواقدی و هشیم و ابن عیینة و الولید بن مسلم و خلق کثیر، و عنه أبو بکر بن أبی الدّنیا و الحارث بن أبی أسامة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أهل العلم و الفضل و صنّف کتابا کبیرا فی طبقات الصّحابة و التّابعین و من بعدهم إلی وقته فأجاد و أحسن، مات سنة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مولوی صدیق حسن خان معاصر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مکلّل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عبد اللّه محمّد بن سعد الزّهری کاتب الواقدی کان أحد الفضلاء و النّبلاء، صحب الواقدی و سمع سفیان بن عیینة و أنظاره، روی عنه أبو بکر بن أبی الدّنیا و أبو محمّد الحرث بن أبی أسامة التّمیمی، و صنّف کتابا کبیرا فی طبقات الصّحابة و التّابعین و الخلفاء إلی وقته فأجاد فیه و أحسن و هو یدخل فی خمس عشرة مجلّدة، و کان صدوقا ثقة و کان کثیر العلم غزیر الحدیث و الرّوایة کثیر الکتب، کتب الحدیث و الفقه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الخطیب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سعد عندنا من أهل العدالة، و حدیثه یدلّ علی صدقه فانّه یتحرّی فی کثیر من روایته، و هو من موالی بنی عبّاس، توفّی سنة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ببغداد، رحمه اللّه تعالی</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مولوی صدیق حسن خان معاصر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إتحاف النّبلا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w:t>
      </w:r>
      <w:bookmarkStart w:id="192" w:name="pg11479_166648"/>
    </w:p>
    <w:p>
      <w:pPr>
        <w:pStyle w:val="BookText"/>
        <w:rPr/>
      </w:pPr>
      <w:bookmarkEnd w:id="192"/>
      <w:r>
        <w:rPr>
          <w:rFonts w:ascii="IRNazanin" w:hAnsi="IRNazanin" w:eastAsia="IRNazanin"/>
          <w:color w:val="111111"/>
          <w:sz w:val="28"/>
          <w:sz w:val="28"/>
          <w:szCs w:val="28"/>
          <w:rtl w:val="true"/>
          <w:lang w:bidi="fa-IR"/>
        </w:rPr>
        <w:t>سعد بن منیع الزّهری کاتب الواقدی أحدی از فضلاء نبلای أجلاّست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سماعت از سفیان بن عیینة و أنظار او دارد، از وی أبو بکر بن أبی الدّنیا و حارث بن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أسامه راوی‌اند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کبیر دارد در طبقات صحابه و تابعین و خلفاء تا وقت خود خیلی خوب و جیّد واقع شده و در پانزده مجلّدست، صدوق ثقه بود کثیر العلم غزیر الحدیث و الرّوایة کثیر الکتب، کتب الحدیث و الفقه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در سنۀ ثلاثین و مائتین در بغداد بوده و هو ابن اثنتین و ستّین سنة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ابن سعد حافظهم الثّقة الثّبت المتّفق علی وثوقه کلّ الاتّفاق، المقبول المرضیّ عند جهابذتهم و الحذّاق، قد روی هذا الحدیث المنیر المبهر الایتلاق، و حدّث بهذا الخبر الأثیر المعجب الاعتلاق، فیا للّه و لعصبة الافک و الاختلاق، المؤثرین للخیبة و الإخفاق، کیف عافوه و هو حالی المذاق، و أنکروه و هو حسن السّیاق، و تنکّبوا عنه و هو طریف الانباء بدیع الافلاق، و تعاموا عنه و هو متبلج المنار مزدهر الإشراق</w:t>
      </w:r>
      <w:r>
        <w:rPr>
          <w:rFonts w:eastAsia="IRNazanin" w:cs="IRNazanin"/>
          <w:color w:val="111111"/>
          <w:sz w:val="28"/>
          <w:szCs w:val="28"/>
          <w:rtl w:val="true"/>
          <w:lang w:bidi="fa-IR"/>
        </w:rPr>
        <w:t>.</w:t>
      </w:r>
    </w:p>
    <w:p>
      <w:pPr>
        <w:pStyle w:val="Heading6"/>
        <w:numPr>
          <w:ilvl w:val="5"/>
          <w:numId w:val="1"/>
        </w:numPr>
        <w:rPr/>
      </w:pPr>
      <w:bookmarkStart w:id="193" w:name="__RefHeading___Toc2888027_73709187"/>
      <w:bookmarkStart w:id="194" w:name="_Toc78"/>
      <w:bookmarkEnd w:id="193"/>
      <w:r>
        <w:rPr/>
        <w:t>23</w:t>
      </w:r>
      <w:r>
        <w:rPr>
          <w:rtl w:val="true"/>
        </w:rPr>
        <w:t>-</w:t>
      </w:r>
      <w:r>
        <w:rPr>
          <w:rtl w:val="true"/>
        </w:rPr>
        <w:t>أما روایت أبو محمّد خلف بن سالم المخرمی المهلبی</w:t>
      </w:r>
      <w:bookmarkEnd w:id="194"/>
    </w:p>
    <w:p>
      <w:pPr>
        <w:pStyle w:val="BookText"/>
        <w:rPr/>
      </w:pPr>
      <w:r>
        <w:rPr>
          <w:rFonts w:ascii="IRNazanin" w:hAnsi="IRNazanin" w:eastAsia="IRNazanin"/>
          <w:color w:val="111111"/>
          <w:sz w:val="28"/>
          <w:sz w:val="28"/>
          <w:szCs w:val="28"/>
          <w:rtl w:val="true"/>
          <w:lang w:bidi="fa-IR"/>
        </w:rPr>
        <w:t>مولاهم السندی</w:t>
      </w:r>
    </w:p>
    <w:p>
      <w:pPr>
        <w:pStyle w:val="BookText"/>
        <w:rPr/>
      </w:pPr>
      <w:r>
        <w:rPr>
          <w:rFonts w:ascii="IRNazanin" w:hAnsi="IRNazanin" w:eastAsia="IRNazanin"/>
          <w:color w:val="111111"/>
          <w:sz w:val="28"/>
          <w:sz w:val="28"/>
          <w:szCs w:val="28"/>
          <w:rtl w:val="true"/>
          <w:lang w:bidi="fa-IR"/>
        </w:rPr>
        <w:t xml:space="preserve">حدیث ثقلین را، پس در ما سیأتی إنشاء اللّه تعالی از حاکم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أخطب خوارزم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بحدّ تحقیق و ثبوت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نبذی از مآثر عالیه و مفاخر غالیه خلف بن سالم بر زبان ناقدین أعاظم این قوم باید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حاتم محمّد بن حبان بستی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 بن سالم المخرمی، کنیته أبو محمّد، یروی عن یحیی القطّان و ابن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عنه أحمد بن الحسین ابن عبد الجبّار الضّبیعی الصّوفی، مات فی آخر رمضان سنة إحدی و ثلثین و مائتین، و کان من الحفّاظ المتقنین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أبو سعد عبد الکریم سمعانی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المشهور بهذه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خلف بن سالم المخرمی، یروی عن یحیی بن سعید</w:t>
      </w:r>
    </w:p>
    <w:p>
      <w:pPr>
        <w:pStyle w:val="BookText"/>
        <w:rPr/>
      </w:pPr>
      <w:r>
        <w:rPr>
          <w:rFonts w:ascii="IRNazanin" w:hAnsi="IRNazanin" w:eastAsia="IRNazanin"/>
          <w:color w:val="111111"/>
          <w:sz w:val="28"/>
          <w:sz w:val="28"/>
          <w:szCs w:val="28"/>
          <w:rtl w:val="true"/>
          <w:lang w:bidi="fa-IR"/>
        </w:rPr>
        <w:t>القطّان و عبد الرحمن بن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حاتم 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بن سالم، کان من الحفّاظ المتقنین، حدّثنا عنه أحمد بن الحسن بن عبد الجبّار الصوفی، مات فی آخر رمضان سنة إحدی و ثلثین و 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خلف بن سالم الحافظ المجود أبو محمّد السّندی مولی المهلّب من أعیان الحفّاظ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 هشیم و أبی بکر بن عیاش و عبد الرّزّاق و الطّبقة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أحمد بن خیثمة و الحسن بن علی المعمری و أبو القاسم البغوی و آخرون، و أخرج النّسائی عن رجل عنه، مات سنة إحدی و ثلثین و مائتین، و کان یتتبّع الغرائب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اعرفه بکذب نقموا علیه تتبّعه هذه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یحیی بن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و قال یعقوب بن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 ثبتا أثبت من مسدّد و الحمیدی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عنه أحمد بن الحسن الصّوفی،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لسبع بقین من رمضان من سنة إحدی و ثلثین و مائتین؛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خلف بن سالم المخرمی أبو محمّد الحافظ عن هشیم و ابن إدریس؛ و عنه عثمان الدّارمی و البغوی؛ وثّقه النّسائیّ؛ توفّی </w:t>
      </w:r>
      <w:r>
        <w:rPr>
          <w:rFonts w:eastAsia="IRNazanin" w:cs="IRNazanin"/>
          <w:color w:val="111111"/>
          <w:sz w:val="28"/>
          <w:szCs w:val="28"/>
          <w:lang w:bidi="fa-IR"/>
        </w:rPr>
        <w:t>231</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خلف بن سالم المخرمی أبو محمّد المهلّبی، مولاهم السّندی البغدادی الحافظ، روی عن هشیم و ابن علیّة و عبد الرّزّاق و ابن نمیر و غندر و أبی أحمد الزّبیری و معن بن عیسی القزّاز و یحیی القطّان و یعقوب و سعد ابنی إبراهیم بن سعد قرادین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أبو بکر أحمد بن علی بن سعید المروزی و أحمد بن علی الأبّار و عبّاس الدّوری و عثمان الدّارمی و یعقوب بن شیبة و أحمد بن الحسن بن عبد الجبّار الصّوفی و أبو القاسم البغوی، فی آخرین قال الآخرین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من خلف بن سالم خمسة أحادیث سمعها من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أبو داود لا یحدّث عن خلف، و قال علی بن سهل بن المغیرة عن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یشکّ فی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المروزی عن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نقموا علیه تتبّعه هذه</w:t>
      </w:r>
      <w:bookmarkStart w:id="195" w:name="pg11479_166650"/>
    </w:p>
    <w:p>
      <w:pPr>
        <w:pStyle w:val="BookText"/>
        <w:rPr/>
      </w:pPr>
      <w:bookmarkEnd w:id="195"/>
      <w:r>
        <w:rPr>
          <w:rFonts w:ascii="IRNazanin" w:hAnsi="IRNazanin" w:eastAsia="IRNazanin"/>
          <w:color w:val="111111"/>
          <w:sz w:val="28"/>
          <w:sz w:val="28"/>
          <w:szCs w:val="28"/>
          <w:rtl w:val="true"/>
          <w:lang w:bidi="fa-IR"/>
        </w:rPr>
        <w:t>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أعرفه بکذب مع أنّه قد دخل مع الأنصاری فی شیء و قال عبد الخالق بن منصور عن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یحدّث بمساوی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یجمعها، و أمّا أن یحدّث بها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أبی خیثمة عن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به المسکین بأس لو لا أنّه سفیه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یعقوب بن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 ثبتا و ذکره فی موضع آخر فی حدیث خالفه فیه الحمیدی و مسدّد، فقال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خلف أثبت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ذکره ابن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الثّقات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الحذّاق المتقنین، قال الصّوفی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فی آخر رمضان سنة إحدی و ثلثین و مائتین و هو ابن تسع و تسعین سنة و 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أرّخه ابن أبی خیثمة و البخاری وفاته، و قال علیّ بن أحمد بن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سنة اثنتین و ثلثین، 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أصحّ، و 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قد صنّف المسند و کان کثیر الحدیث، و قال حمزة الکنانی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 بن سالم ثقة مأمون من نبلاء المحدّثین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علامه جلال الدین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 بن سالم المخرمی أبو محمّد المهلبی مولاهم البغدادی الحافظ السّندی، روی عن ابن علیّة و بهزین أسد و أبی أسامة حمّاد بن أسامة و ابن المهدی، و عنه أبو بکر المروزی و عبد اللّه بن محمّد البغوی و ابن أبی الدّنیا و عبّاس الدوری و عثمان بن سعید الرازی، قال یعقوب ابن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أثبت من الحمیدی و مسدّد، و 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الحذّاق المتقنین، مات فی رمضان سنة إحدی و ثلثین و مائتین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خلف بن سالم، حافظهم الثّقة المتقن العالم، و بارعهم الثّبت النّبیل السّالم، قد أبان طریق الحقّ بواضحات المعالم، و أوضح سبیل الصدق الموصل إلی خیر العوالم، فلا یجحد الحدیث بعد ذا إلاّ مسرف علی نفسه ظالم، و لا ینکره إلاّ جادع مارن أنفه بکفّه صالم، و اللّه ولیّ التّوفیق لکلّ مقبل علی الخیر مسالم</w:t>
      </w:r>
      <w:r>
        <w:rPr>
          <w:rFonts w:eastAsia="IRNazanin" w:cs="IRNazanin"/>
          <w:color w:val="111111"/>
          <w:sz w:val="28"/>
          <w:szCs w:val="28"/>
          <w:rtl w:val="true"/>
          <w:lang w:bidi="fa-IR"/>
        </w:rPr>
        <w:t>.</w:t>
      </w:r>
    </w:p>
    <w:p>
      <w:pPr>
        <w:pStyle w:val="Heading6"/>
        <w:numPr>
          <w:ilvl w:val="5"/>
          <w:numId w:val="1"/>
        </w:numPr>
        <w:rPr/>
      </w:pPr>
      <w:bookmarkStart w:id="196" w:name="__RefHeading___Toc2888029_73709187"/>
      <w:bookmarkStart w:id="197" w:name="_Toc79"/>
      <w:bookmarkEnd w:id="196"/>
      <w:r>
        <w:rPr/>
        <w:t>24</w:t>
      </w:r>
      <w:r>
        <w:rPr>
          <w:rtl w:val="true"/>
        </w:rPr>
        <w:t>-</w:t>
      </w:r>
      <w:r>
        <w:rPr>
          <w:rtl w:val="true"/>
        </w:rPr>
        <w:t>اما روایت زهیر بن حرب بن شداد، أبو خیثمة النّسائی</w:t>
      </w:r>
      <w:bookmarkEnd w:id="197"/>
    </w:p>
    <w:p>
      <w:pPr>
        <w:pStyle w:val="Heading6"/>
        <w:numPr>
          <w:ilvl w:val="5"/>
          <w:numId w:val="1"/>
        </w:numPr>
        <w:rPr/>
      </w:pPr>
      <w:bookmarkStart w:id="198" w:name="__RefHeading___Toc2888031_73709187"/>
      <w:bookmarkStart w:id="199" w:name="_Toc80"/>
      <w:bookmarkEnd w:id="198"/>
      <w:r>
        <w:rPr>
          <w:rtl w:val="true"/>
        </w:rPr>
        <w:t>اشاره</w:t>
      </w:r>
      <w:bookmarkEnd w:id="199"/>
    </w:p>
    <w:p>
      <w:pPr>
        <w:pStyle w:val="BookText"/>
        <w:rPr/>
      </w:pPr>
      <w:r>
        <w:rPr>
          <w:rFonts w:ascii="IRNazanin" w:hAnsi="IRNazanin" w:eastAsia="IRNazanin"/>
          <w:color w:val="111111"/>
          <w:sz w:val="28"/>
          <w:sz w:val="28"/>
          <w:szCs w:val="28"/>
          <w:rtl w:val="true"/>
          <w:lang w:bidi="fa-IR"/>
        </w:rPr>
        <w:t xml:space="preserve">حدیث ثقلین را، پس مسلم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آورده</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زهیر بن حرب و شجاع بن مخلّد جمیعا عن ابن 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بن إبراهیم،</w:t>
      </w:r>
      <w:bookmarkStart w:id="200" w:name="pg11479_166651"/>
    </w:p>
    <w:p>
      <w:pPr>
        <w:pStyle w:val="BookText"/>
        <w:rPr/>
      </w:pPr>
      <w:bookmarkEnd w:id="200"/>
      <w:r>
        <w:rPr>
          <w:rFonts w:ascii="IRNazanin" w:hAnsi="IRNazanin" w:eastAsia="IRNazanin"/>
          <w:color w:val="111111"/>
          <w:sz w:val="28"/>
          <w:sz w:val="28"/>
          <w:szCs w:val="28"/>
          <w:rtl w:val="true"/>
          <w:lang w:bidi="fa-IR"/>
        </w:rPr>
        <w:t>حدّثنی أبو حیّان،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انطلقت أنا و حصین بن سبرة و عمرو بن مسلم إلی زید بن أرقم فلمّا جلسنا إلیه قال له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لقیت یا زید خیرا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 سلّم، و سمعت حدیثه، و غزوت معه، و صلّیت خلفه؛ لقد لقیت یا زید خیرا کثیرا؛ حدّثنا یا زید ما سمعت من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للّه لقد کبرت سنّی و قدم عهدی و نسیت بعض الّذی کنت أعی من رسول اللّه صلّی اللّه علیه و سلّم، فما حدّثتکم فاقبلوه و ما لا فلا تکلّفونیه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رسول اللّه صلّی اللّه علیه و سلّم یوما فینا خطیبا بماء یدعی خمّا بین مکّة و المدینة، فحمد اللّه و أثنی علیه و وعظ و ذکّر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ألا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أنا بشر یوشک أن یأتی رسول ربّی فأجیب، و أنا تارک فیکم الثّقلین أوّلهما کتاب اللّه فیه الهدی و النّور فخذوا بکتاب اللّه و استمسکوا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فحثّ علی کتاب اللّه و رغّب فیه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 بیتی، أذکرکم اللّه فی أهل بیتی، أذکرکم اللّه فی أهل بیتی، أذکرکم اللّه فی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أهل بیته یا زید؟ أ لیس نساؤه من أهل بیته؟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نساؤه من اهل بیته و لکنّ أهل بیته من حرم الصّدقة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آل علی و آل عقیل و آل جعفر و آل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هؤلاء حرم الصّدقة؟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زهیر بن حرب، صاحب فضل زاهر و نبل باهر نزد محقّقین قوم می‌باشد</w:t>
      </w:r>
      <w:r>
        <w:rPr>
          <w:rFonts w:eastAsia="IRNazanin" w:cs="IRNazanin"/>
          <w:color w:val="111111"/>
          <w:sz w:val="28"/>
          <w:szCs w:val="28"/>
          <w:rtl w:val="true"/>
          <w:lang w:bidi="fa-IR"/>
        </w:rPr>
        <w:t>.</w:t>
      </w:r>
    </w:p>
    <w:p>
      <w:pPr>
        <w:pStyle w:val="Heading6"/>
        <w:numPr>
          <w:ilvl w:val="5"/>
          <w:numId w:val="1"/>
        </w:numPr>
        <w:rPr/>
      </w:pPr>
      <w:bookmarkStart w:id="201" w:name="__RefHeading___Toc2888033_73709187"/>
      <w:bookmarkStart w:id="202" w:name="_Toc81"/>
      <w:bookmarkEnd w:id="201"/>
      <w:r>
        <w:rPr>
          <w:rtl w:val="true"/>
        </w:rPr>
        <w:t>ترجمه زهیر بن حرب نسائی</w:t>
      </w:r>
      <w:bookmarkEnd w:id="20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طاهر مقدسی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رجال 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بن شدّاد النّسائیّ، یکنّی أبا خیثمة سکن بغداد، سمع جریر بن عبد الحمید و یعقوب بن إبراهیم بن سعد و محمّد بن فضیل و وهب بن جریر عندهما، و وکیعا و ابن عیینة و ابن علیّة و یزید بن هارون و عمر ابن یونس و یحیی بن سعید القطّان و عبد الصّمد و هاشم بن القاسم و أبا الولید الطّیالسی و عفّان بن الازرق و إسحاق الازرق و حجین بن المثنی و عبد اللّه بن نمیر و روح بن عبادة و أبا معاویة و معاذ بن هشام و أبا عامر العقدی و عبید اللّه المقریّ و ابن مهدی و أبا عاصم و شبابة و مروان و أبا أحمد الزّبیری و حسین بن محمّد و عبد اللّه المقری بن ادریس و محمّد ابن عبید و علیّ بن حفص و حجاج بن محمّد و عبدة بن سلیمان و الحسن بن موسی و الولید</w:t>
      </w:r>
    </w:p>
    <w:p>
      <w:pPr>
        <w:pStyle w:val="BookText"/>
        <w:rPr/>
      </w:pPr>
      <w:r>
        <w:rPr>
          <w:rFonts w:ascii="IRNazanin" w:hAnsi="IRNazanin" w:eastAsia="IRNazanin"/>
          <w:color w:val="111111"/>
          <w:sz w:val="28"/>
          <w:sz w:val="28"/>
          <w:szCs w:val="28"/>
          <w:rtl w:val="true"/>
          <w:lang w:bidi="fa-IR"/>
        </w:rPr>
        <w:t>ابن مسلم و عثمان بن عمرو و هشیما و إسحاق بن عیسی و إسماعیل بن أبی أویس و محمّد بن حمید المعمّری و معن بن عیسی و زید بن الحبّاب و حمید بن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الرّحمان الرّواسی و حبّان بن هلال و عمرو بن عاصم و یونس بن محمّد و أحمد بن إسحاق الحضرمی و أبا نعیم الفضل و بشر بن السّری و معلّی بن منصور بن مالک عند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 أبو خیثمة فی ربیع الآخر سنة أربع و ثلثین و مائتین و هو أربع و سبعین سنة و کان متقنا ضابطا، روی عنه البخاری و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أبو سعد عبد الکریم سمعانی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نسائی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أبو خیثمة زهیر بن حرب بن شدّاد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اسم جدّه استال فعرّب و جعل شدّاد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خیثمة نسائی سکن بغداد و حدّث بها عن سفیان بن عیینة و هشیم بن بشیر و إسماعیل ابن علیّة و جریر بن عبد الحمید و یحیی بن سعید القطّان و أبی معاویة الضّریر و وکیع ابن الجرّاح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ابنه أبو بکر أحمد بن أبی خیثمه و یعقوب بن شیبة و محمّد بن إسماعیل البخاری و مسلم بن الحجّاج و أبو داود السّجستانی و أبو عیسی التّرمذی و أبو زرعة و أبو حاتم الرّازیان، و کان ثقة ثبتا حافظا متقنا مکثرا من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الفریابی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محمّد بن عبد اللّه بن نمیر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 أحبّ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خیثمة أو أبو بکر بن أبی شیبة؟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خیثمة، و جعل یطری أبا خیثمة و یضع من أبی بکر و مات أبو خیثمة فی شعبان سنة أربع و ثلثین و مائتین فی خلافة جعفر المتوکّل و هو ابن أربع و سبعین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بترجمۀ او علی ما نقل عنه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حاتم صدوق؛ و 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ثقة مأمون؛ و قال الحسین بن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ثبت، و قال أبو بکر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 ثبتا حافظا متقنا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خیثمه زهیر بن حرب النّسائیّ الحافظ الکبیر محدّث بغداد، سمع هشیما و ابن عیینة و جریرا و ابن إدریس و امما، و عنه ابنه الحافظ أبو بکر أحمد و البخاری و مسلم و أبو داود و القزوینی و أبو یعلی الموصلی و البغوی، وثّقه ابن معین و غیره، و قال یعقوب بن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أثبت من أبی بکر بن أبی شیبة، و 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مأمون، و قال الفریابی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ابن نمیر عن</w:t>
      </w:r>
    </w:p>
    <w:p>
      <w:pPr>
        <w:pStyle w:val="BookText"/>
        <w:rPr/>
      </w:pPr>
      <w:r>
        <w:rPr>
          <w:rFonts w:ascii="IRNazanin" w:hAnsi="IRNazanin" w:eastAsia="IRNazanin"/>
          <w:color w:val="111111"/>
          <w:sz w:val="28"/>
          <w:sz w:val="28"/>
          <w:szCs w:val="28"/>
          <w:rtl w:val="true"/>
          <w:lang w:bidi="fa-IR"/>
        </w:rPr>
        <w:t>أبی خیثمة و أبی بکر 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أحبّ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خیثمة أو أبو بکر؟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خیثمة، و جعل یطریه توفّی سنة أربع و ثلثین و مائتین عن أربع و سبعین سنة،</w:t>
      </w:r>
    </w:p>
    <w:p>
      <w:pPr>
        <w:pStyle w:val="BookText"/>
        <w:rPr/>
      </w:pPr>
      <w:r>
        <w:rPr>
          <w:rFonts w:ascii="IRNazanin" w:hAnsi="IRNazanin" w:eastAsia="IRNazanin"/>
          <w:color w:val="111111"/>
          <w:sz w:val="28"/>
          <w:sz w:val="28"/>
          <w:szCs w:val="28"/>
          <w:rtl w:val="true"/>
          <w:lang w:bidi="fa-IR"/>
        </w:rPr>
        <w:t>أخبرنا علی بن أحمد الهاشمی،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القطیعی،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بن الرّاغونی، 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محمّد،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طاهر المخلص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البغوی،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خیثمة زهیر بن حرب و شجاع بن مخلد و الحسن بن عرفة؛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اعتدلوا فی صفوفکم و تراصوا فإنّی أراکم من وراء ظهری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شجاع 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رأیت أحدنا یلصق منکبه بمنکب صاحبه و قدمه بقدمه فلو ذهبت أفعل هذا الیوم لنفر أحدکم کأنّه بغل شموس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بن حرب أبو خیثمة النّسائیّ محدّث بغداد، عن جریر و هشیم، و عنه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أبو یعلی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أثبت من أبی بکر بن أبی شیبة، عاش أربعا و سبعین سنة، توفی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سنۀ أربع و ثلاثین و مائتین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أبو خیثمة زهیر بن حرب النّسائیّ الحافظ ببغداد فی شعبان و له أربع و سبعون سنة رحل و کتب الکثیر عن هشیم و طبقته و صنّف و هو والد صاحب التّاریخ أحمد بن أبی خیثمة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سنۀ أربع و ثلاثین و مائتین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توفّی الامام الحافظ أبو خیثمة زهیر بن حرب</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زهیر بن حرب بن شدّاد الحرشی ابو خیثمة النّسائی، نزیل بغداد، مولی بنی الحریش بن کعب و کان اسم جدّه اشتال فعرّب شدّادا، و روی عن عبد اللّه بن إدریس و ابن عیینة و حفص بن غیاث و حمید بن عبد الرّحمان الرّواسی و جریر بن عبد الحمید و ابن علیّة و عبد اللّه بن نمیر و عبد الرّزّاق و عبدة بن سلیمان و عمرو بن یونس الیمامی و مروان بن معاویة و معاذ بن هشام و هشیم القطّان و أبی النّصر و خلق، و عنه البخاری و مسلم و أبو داود و ابن ماجة و روی له النّسائی بواسطه أحمد بن علی بن سعید المروزی و ابنه أبو بکر بن أبی خیثمة و أبو</w:t>
      </w:r>
    </w:p>
    <w:p>
      <w:pPr>
        <w:pStyle w:val="BookText"/>
        <w:rPr/>
      </w:pPr>
      <w:r>
        <w:rPr>
          <w:rFonts w:ascii="IRNazanin" w:hAnsi="IRNazanin" w:eastAsia="IRNazanin"/>
          <w:color w:val="111111"/>
          <w:sz w:val="28"/>
          <w:sz w:val="28"/>
          <w:szCs w:val="28"/>
          <w:rtl w:val="true"/>
          <w:lang w:bidi="fa-IR"/>
        </w:rPr>
        <w:t>زرعة و أبو حاتم و بقی بن مخلّد و إبراهیم الحربی و موسی بن هارون و ابن أبی الدّنیا و یعقوب بن شیبة و أبو یعلی الموصلی و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معاویة عن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و قال علیّ بن جنید عن ابن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قبیلة، و 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و قال یعقوب بن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أثبت من عبد اللّه 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 عبد اللّه تهاون بالحدیث لم یکن یفصل هذه الأشیاء، یعنی الألفاظ، و قال جعفر الفریابی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لابن نمیر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 أحبّ إلیک؟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خیثمة حجّة، و جعل یطری و یضع من أبی بکر، و قال الاجری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خیثمة حجّة فی الرّجال، ما کان حسن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النسائی، ثقة مأمون و قال الحسین بن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ثبت، و قال أبو بکر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 ثبتا حافظا متقنا، قال محمّد بن عبد اللّه الحضرمی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سنة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أبی سنة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مات لیلة الخمیس لسبع خلون من شعبان و هو ابن اربع و ثمانین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الخطیب عن أبی غالب علی بن أحمد النّاظر أنّه توفّی سنة اثنتین و ثلثین، 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هم و الصّواب سنة أربع، و قال أبو القاسم البغوی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عنه، و قال ابن قانع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ثقة ثبتا، 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عنه مسلم ألف حدیث و مائتی حدیث و إحدی و ثمانین حدیثا، و قال ابن أبی حاتم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عنه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صدوق، و قال ابن وضّاح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من ثقات لقیتة ببغداد، و قال ابن حبّان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متقنا ضابطا من أقران یحیی بن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بن حرب بن شدّاد أبو خیثمة النّسائیّ نزیل بغداد؛ ثقة ثبت روی عنه مسلم أکثر من ألف حدیث من العاشرة، مات سنة أربع و ثلثین و هو ابن أربع و سبعین</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علامه جلال الدین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خیثمة زهیر ابن حرب بن شدّاد الخرشی النّسائی نزیل بغداد، روی عن إسماعیل بن علیّة و بشر بن السّری و جریر بن عبد الحمید و حفص بن غیاث و روح بن عبادة و ابن عیینة، و عنه البخاری و أبو داود و ابن ماجه و إبراهیم الحربی و ولده أبو بکر بن أبی خیثمة و</w:t>
      </w:r>
      <w:bookmarkStart w:id="203" w:name="pg11479_166655"/>
    </w:p>
    <w:p>
      <w:pPr>
        <w:pStyle w:val="BookText"/>
        <w:rPr/>
      </w:pPr>
      <w:bookmarkEnd w:id="203"/>
      <w:r>
        <w:rPr>
          <w:rFonts w:ascii="IRNazanin" w:hAnsi="IRNazanin" w:eastAsia="IRNazanin"/>
          <w:color w:val="111111"/>
          <w:sz w:val="28"/>
          <w:sz w:val="28"/>
          <w:szCs w:val="28"/>
          <w:rtl w:val="true"/>
          <w:lang w:bidi="fa-IR"/>
        </w:rPr>
        <w:t>أبو بکر المروزی و أبو یعلی الموصلی و الحارث بن أبی أسامة و بقی بن مخلد و ابن أبی الدّنیا و أبو زرعة الرازی و أبو حاتم و یعقوب بن شیبة و غیرهم، قال یعقوب بن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أثبت من أبی بکر بن أبی شیبة، و قال الاجری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خیثمة حجّة فی الرّجال،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أحسن علمه، و قال الخطیب، کان ثقة ثبتا حافظا متقنا؛ ولد سنة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 لیلة الخمیس لسبع خلون من شعبان سنة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أبو خیثمة زهیر بن حرب بن شداد، حجّتهم الرّحلة المشدود إلیه الرّحال من الأمصار و البلاد، قد روی هذا الحدیث المستطاب المستجاد، بالسّند المتّصل و صحیح الإسناد، عن سیّد الأنبیاء الأمجاد، علیه و آله آلاف السّلام من ربّ العباد، ما بقیت السّبع الشّداد، و إلی یوم یقوم فیه الأشهاد، فلا یحید عن الإذعان إلاّ من ضرب علی قلبه بالاسداد، و لا یکاید أهل الإیمان إلاّ من مالا أهل الکفر و الإلحاد</w:t>
      </w:r>
    </w:p>
    <w:p>
      <w:pPr>
        <w:pStyle w:val="Heading6"/>
        <w:numPr>
          <w:ilvl w:val="5"/>
          <w:numId w:val="1"/>
        </w:numPr>
        <w:rPr/>
      </w:pPr>
      <w:bookmarkStart w:id="204" w:name="__RefHeading___Toc2888035_73709187"/>
      <w:bookmarkStart w:id="205" w:name="_Toc82"/>
      <w:bookmarkEnd w:id="204"/>
      <w:r>
        <w:rPr/>
        <w:t>25</w:t>
      </w:r>
      <w:r>
        <w:rPr>
          <w:rtl w:val="true"/>
        </w:rPr>
        <w:t>-</w:t>
      </w:r>
      <w:r>
        <w:rPr>
          <w:rtl w:val="true"/>
        </w:rPr>
        <w:t>اما روایت شجاع بن مخلد الفلاس أبو الفضل البغوی</w:t>
      </w:r>
      <w:bookmarkEnd w:id="205"/>
    </w:p>
    <w:p>
      <w:pPr>
        <w:pStyle w:val="Heading6"/>
        <w:numPr>
          <w:ilvl w:val="5"/>
          <w:numId w:val="1"/>
        </w:numPr>
        <w:rPr/>
      </w:pPr>
      <w:bookmarkStart w:id="206" w:name="__RefHeading___Toc2888037_73709187"/>
      <w:bookmarkStart w:id="207" w:name="_Toc83"/>
      <w:bookmarkEnd w:id="206"/>
      <w:r>
        <w:rPr>
          <w:rtl w:val="true"/>
        </w:rPr>
        <w:t>اشاره</w:t>
      </w:r>
      <w:bookmarkEnd w:id="207"/>
    </w:p>
    <w:p>
      <w:pPr>
        <w:pStyle w:val="BookText"/>
        <w:rPr/>
      </w:pPr>
      <w:r>
        <w:rPr>
          <w:rFonts w:ascii="IRNazanin" w:hAnsi="IRNazanin" w:eastAsia="IRNazanin"/>
          <w:color w:val="111111"/>
          <w:sz w:val="28"/>
          <w:sz w:val="28"/>
          <w:szCs w:val="28"/>
          <w:rtl w:val="true"/>
          <w:lang w:bidi="fa-IR"/>
        </w:rPr>
        <w:t xml:space="preserve">حدیث ثقلین را، پس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آنفا گذشته واضح و لائح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شجاع بن مخلد از اعاظم حفّاظ ثقات و أفاخم نبلاء رفیع الدّرجات این حضرات می‌باشد</w:t>
      </w:r>
      <w:r>
        <w:rPr>
          <w:rFonts w:eastAsia="IRNazanin" w:cs="IRNazanin"/>
          <w:color w:val="111111"/>
          <w:sz w:val="28"/>
          <w:szCs w:val="28"/>
          <w:rtl w:val="true"/>
          <w:lang w:bidi="fa-IR"/>
        </w:rPr>
        <w:t>.</w:t>
      </w:r>
    </w:p>
    <w:p>
      <w:pPr>
        <w:pStyle w:val="Heading6"/>
        <w:numPr>
          <w:ilvl w:val="5"/>
          <w:numId w:val="1"/>
        </w:numPr>
        <w:rPr/>
      </w:pPr>
      <w:bookmarkStart w:id="208" w:name="__RefHeading___Toc2888039_73709187"/>
      <w:bookmarkStart w:id="209" w:name="_Toc84"/>
      <w:bookmarkEnd w:id="208"/>
      <w:r>
        <w:rPr>
          <w:rtl w:val="true"/>
        </w:rPr>
        <w:t>ترجمه ابو الفضل شجاع بن مخلد فلاس بغوی</w:t>
      </w:r>
      <w:bookmarkEnd w:id="209"/>
    </w:p>
    <w:p>
      <w:pPr>
        <w:pStyle w:val="BookText"/>
        <w:rPr/>
      </w:pPr>
      <w:r>
        <w:rPr>
          <w:rFonts w:ascii="IRNazanin" w:hAnsi="IRNazanin" w:eastAsia="IRNazanin"/>
          <w:color w:val="111111"/>
          <w:sz w:val="28"/>
          <w:sz w:val="28"/>
          <w:szCs w:val="28"/>
          <w:rtl w:val="true"/>
          <w:lang w:bidi="fa-IR"/>
        </w:rPr>
        <w:t xml:space="preserve">و محمّد بن طاهر مقدسی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شجاع بن مخلد البغوی سکن بغداد، یکنّی أبا الفضل، سمع یحیی بن زکریّا و إسماعیل بن علیّة و حسین الجعفی، مات سنة خمس و ثلثین و مائتین، روی عنه مسلم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عبد الغنی بن عبد الواحد مقدسی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شجاع بن مخلد البغوی، أبو الفضل البغدادی سکن بغداد، روی عن سفین و هشیم بن بشیر و عبدة بن سلیمان و وکیع بن الجرّاح و مروان بن معاویة و إسماعیل بن علیّه و أبی عاصم النّبیل، روی عنه مسلم و أبو داود و إبراهیم بن إسحاق الحربی و عبد اللّه المنادی و موسی بن هارون و عبد اللّه بن محمّد بن عبد العزیز البغوی و أحمد بن الحسن بن عبد</w:t>
      </w:r>
    </w:p>
    <w:p>
      <w:pPr>
        <w:pStyle w:val="BookText"/>
        <w:rPr/>
      </w:pPr>
      <w:r>
        <w:rPr>
          <w:rFonts w:ascii="IRNazanin" w:hAnsi="IRNazanin" w:eastAsia="IRNazanin"/>
          <w:color w:val="111111"/>
          <w:sz w:val="28"/>
          <w:sz w:val="28"/>
          <w:szCs w:val="28"/>
          <w:rtl w:val="true"/>
          <w:lang w:bidi="fa-IR"/>
        </w:rPr>
        <w:t>عبد الجبّار الصّوفی و حامد بن محمّد بن شعیب البلخی و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 اللّه بن 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سألت عنه یحیی بن معین،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أعرفه لیس به بأس، نعم الشّیء أو نعم الرّجل ثقة، و قال صالح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صدوق، و قال الحسین بن 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من أبناء أهل خراسان من الغز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ثبت ثقة، توفّی ببغداد لعشر خلون من صفر سنة خمس و ثلثین و مائتین، و حضره بشر کثیر و دفن فی مقبرة باب التّین و أخبرنا زید بن الحسن، أنبا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محمّد أبو منصور، أنبا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علی أنبا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أبی جعفر، 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العبّاس الحرار، أنبا أبو أیّوب سلیمان بن إسحاق الحلاّب،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إبراهیم الحربی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شجاع بن مخلد و لم نکتب هیهنا عن أحد خیر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لقینی بشر بن الحرث و أنا ارید مجلس منصور بن عمّار،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أیضا یا شجاع؟ ارجع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بترجمۀ او علی ما نقل عنه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یحیی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أعرفه لیس به بأس نعم الشّیخ، أو نعم الرّجل ثقة، و قال صالح بن محمّد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و قال إبراهیم الحربی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نکتب ههنا عن أحد خیر منه، و ذکره ابن حبّان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 بن مخلّد البغوی الفلاّس عن هشیم و إسماعیل بن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عنه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البغوی، حجة خیر، مات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 ابن مخلّد الفلاّس أبو الفضل البغوی، نزیل بغداد، روی عن إسماعیل بن عیّاش و ابن علیّه و هشیم و وکیع و ابن عیینة و یحیی بن زکریّا بن أبی زائدة و عبدة بن سلیمان و حسین بن علی الجعفی و غیرهم، و عنه مسلم و أبو داود و ابن ماجة و إبراهیم الحربی و محمّد بن عبد اللّه بن المناوی و موسی بن هارون الحمّال و محمّد بن عبدوس بن کامل السّرّاج و أحمد بن الحسن بن عبد الجبّار الصّوفی و أبو القسم البغوی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معین</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أعرفه لیس به بأس، نعم الشّیخ ثقة، و قال إبراهیم الحربی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شجاع بن مخلد؛ و لم نکتب ههنا عن أحد خیر منه، و ذکره ابن حبّان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قال هارون</w:t>
      </w:r>
      <w:bookmarkStart w:id="210" w:name="pg11479_166657"/>
    </w:p>
    <w:p>
      <w:pPr>
        <w:pStyle w:val="BookText"/>
        <w:rPr/>
      </w:pPr>
      <w:bookmarkEnd w:id="210"/>
      <w:r>
        <w:rPr>
          <w:rFonts w:ascii="IRNazanin" w:hAnsi="IRNazanin" w:eastAsia="IRNazanin"/>
          <w:color w:val="111111"/>
          <w:sz w:val="28"/>
          <w:sz w:val="28"/>
          <w:szCs w:val="28"/>
          <w:rtl w:val="true"/>
          <w:lang w:bidi="fa-IR"/>
        </w:rPr>
        <w:t>الحمّال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و قال الحسن بن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ثبت، توفّی ببغداد فی صفر سنه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و فیها أرّخه 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قانع، و قال ثقة ثبت، و قال أبو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و 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 و کان کتابه صحیحا حکاه، و اللاّلکائی و قال الخطیب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شجاع بن مخلد الفلاس، ثبتهم البارع فی هذا الشّأن بالمزاولة و المراس، قد روی هذا الحدیث الطّیّب الأنفاس، المزری نفحاته بکلّ ورد و آس الّذی شفی القلوب و أزال الإبلاس، و أزاح الکروب و زاد الإیناس، فلا یباریه بالشکّ و الارتیاب و الوسواس، إلاّ من بلی لعمهه فی الضّلال بالانتکاس و الارتکاش،</w:t>
      </w:r>
    </w:p>
    <w:p>
      <w:pPr>
        <w:pStyle w:val="Heading6"/>
        <w:numPr>
          <w:ilvl w:val="5"/>
          <w:numId w:val="1"/>
        </w:numPr>
        <w:rPr/>
      </w:pPr>
      <w:bookmarkStart w:id="211" w:name="__RefHeading___Toc2888041_73709187"/>
      <w:bookmarkStart w:id="212" w:name="_Toc85"/>
      <w:bookmarkEnd w:id="211"/>
      <w:r>
        <w:rPr/>
        <w:t>26</w:t>
      </w:r>
      <w:r>
        <w:rPr>
          <w:rtl w:val="true"/>
        </w:rPr>
        <w:t>-</w:t>
      </w:r>
      <w:r>
        <w:rPr>
          <w:rtl w:val="true"/>
        </w:rPr>
        <w:t>أما روایت ابو بکر عبد اللّه بن محمّد العبسی الکوفی المعروف</w:t>
      </w:r>
      <w:bookmarkEnd w:id="212"/>
    </w:p>
    <w:p>
      <w:pPr>
        <w:pStyle w:val="Heading6"/>
        <w:numPr>
          <w:ilvl w:val="5"/>
          <w:numId w:val="1"/>
        </w:numPr>
        <w:rPr/>
      </w:pPr>
      <w:bookmarkStart w:id="213" w:name="__RefHeading___Toc2888043_73709187"/>
      <w:bookmarkStart w:id="214" w:name="_Toc86"/>
      <w:bookmarkEnd w:id="213"/>
      <w:r>
        <w:rPr>
          <w:rtl w:val="true"/>
        </w:rPr>
        <w:t>اشاره</w:t>
      </w:r>
      <w:bookmarkEnd w:id="214"/>
    </w:p>
    <w:p>
      <w:pPr>
        <w:pStyle w:val="BookText"/>
        <w:rPr/>
      </w:pPr>
      <w:r>
        <w:rPr>
          <w:rFonts w:ascii="IRNazanin" w:hAnsi="IRNazanin" w:eastAsia="IRNazanin"/>
          <w:color w:val="111111"/>
          <w:sz w:val="28"/>
          <w:sz w:val="28"/>
          <w:szCs w:val="28"/>
          <w:rtl w:val="true"/>
          <w:lang w:bidi="fa-IR"/>
        </w:rPr>
        <w:t>بابن أبی شیبه</w:t>
      </w:r>
    </w:p>
    <w:p>
      <w:pPr>
        <w:pStyle w:val="BookText"/>
        <w:rPr/>
      </w:pPr>
      <w:r>
        <w:rPr>
          <w:rFonts w:ascii="IRNazanin" w:hAnsi="IRNazanin" w:eastAsia="IRNazanin"/>
          <w:color w:val="111111"/>
          <w:sz w:val="28"/>
          <w:sz w:val="28"/>
          <w:szCs w:val="28"/>
          <w:rtl w:val="true"/>
          <w:lang w:bidi="fa-IR"/>
        </w:rPr>
        <w:t xml:space="preserve">حدیث ثقلین را، پس مرزا محمّد بدخشانی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أخرجه ابن أبی شیبه و الخطیب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المتّفق و المفترق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أی</w:t>
      </w:r>
    </w:p>
    <w:p>
      <w:pPr>
        <w:pStyle w:val="BookText"/>
        <w:rPr/>
      </w:pPr>
      <w:r>
        <w:rPr>
          <w:rFonts w:ascii="IRNazanin" w:hAnsi="IRNazanin" w:eastAsia="IRNazanin"/>
          <w:color w:val="111111"/>
          <w:sz w:val="28"/>
          <w:sz w:val="28"/>
          <w:szCs w:val="28"/>
          <w:rtl w:val="true"/>
          <w:lang w:bidi="fa-IR"/>
        </w:rPr>
        <w:t xml:space="preserve">عن جابر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ترکت فیکم ما لن تضلّوا بعدی إن اعتصمتم به کتاب اللّه و عترتی أهل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أبی شیبه این حدیث را بروایت زید بن أرقم نیز روایت کرده چنانچه سابقا از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دانستی و در ما بعد نیز انشاء اللّه تعالی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مفاخر ظاهره و مآثر باهرۀ ابن أبی شیبه بحمد اللّه تعالی در مجلّد حدیث ولایت بتفصیل از کتب رجالیّۀ قوم دانستی، در این جا بر بعضی از عبارات اکتفا می‌رود</w:t>
      </w:r>
      <w:r>
        <w:rPr>
          <w:rFonts w:eastAsia="IRNazanin" w:cs="IRNazanin"/>
          <w:color w:val="111111"/>
          <w:sz w:val="28"/>
          <w:szCs w:val="28"/>
          <w:rtl w:val="true"/>
          <w:lang w:bidi="fa-IR"/>
        </w:rPr>
        <w:t>.</w:t>
      </w:r>
    </w:p>
    <w:p>
      <w:pPr>
        <w:pStyle w:val="Heading6"/>
        <w:numPr>
          <w:ilvl w:val="5"/>
          <w:numId w:val="1"/>
        </w:numPr>
        <w:rPr/>
      </w:pPr>
      <w:bookmarkStart w:id="215" w:name="__RefHeading___Toc2888045_73709187"/>
      <w:bookmarkStart w:id="216" w:name="_Toc87"/>
      <w:bookmarkEnd w:id="215"/>
      <w:r>
        <w:rPr>
          <w:rtl w:val="true"/>
        </w:rPr>
        <w:t>ترجمۀ ابن أبی شیبه عیسی کوفی</w:t>
      </w:r>
      <w:bookmarkEnd w:id="216"/>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طاهر مقدسی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محمّد بن أبی شیبة و اسمه إبراهیم بن عثمان العیسی الکوفی أبو بکر أخو عثمان و القاسم، سمع أبا أسامة و سفین ابن عیینة و جعفر بن عون و جماعة عندهما، روی عنه البخاری 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یوم الخمیس خلون من المحرّم سنة خمس و ثلاثین و 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بن أحمد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سیر النّبلا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أبی شیبة عبد اللّه ابن محمّد بن القاضی أبی شیبة إبراهیم عثمان بن خواستی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العلم سیّد الحفّاظ و صاحب الکتب الکبار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العبسی، مولاهم الکوفی أخو الحافظ عثمان بن أبی شیبة و القاسم بن أبی شیبة الضّعیف، فالحافظ إبراهیم بن أبی بکر هو ولده و الحافظ أبو جعفر محمّد بن عثمان هو ابن أخیه فهم بیت علم، و أبو بکر أجلّهم و هو من أقران أحمد بن حنبل و إسحاق بن راهویه و علیّ بن المدینی فی السّنّ و المولد و الحفظ و یحیی بن معین أسنّ منهم بسنوات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أبو بکر العلم و هو صبیّ، و أکبر شیخ له هو شریک بن عبد اللّه القاضی سمع منه و من أبی الأحوص سلام بن سلیم و عبد السّلام بن حرب و عبد اللّه بن المبارک و جریر بن عبد الحمید و أبی خالد الأحمر و سفیان بن عیینة و علی بن مسهر و عبّاد بن العوّام و عبد اللّه بن إدریس و خلف بن خلیفة الّذی یقال إنّه تابعیّ و عبد العزیز بن عبد الصمد العمی و علیّ بن هاشم بن البرید و عمر بن عبید الطّنافسی و إخوته محمّد و یعلی و هشیم بن بشیر و عبد الأعلی بن عبد الأعلی و وکیع بن الجرّاح و یحیی القطّان و إسماعیل بن عیّاش و عبد الرّحیم بن سلیمان و أبی معاویة و یزید بن المقدام و مرحوم العطّار و إسماعیل ابن علیّة و خلق کثیر بالعراق و الحجاز و غیر ذلک، و کان بحرا من بحور العلم و به یضرب المثل فی قوّة الحفظ، حدّث عنه الشّیخان و أبو داود و ابن ماجة و روی النّسائیّ عن أصحابه و لا شیء 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أبی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عنه أیضا محمّد بن سعد الکاتب و محمّد بن یحیی و أحمد بن حنبل و أبو زرعة و أبو بکر بن أبی عاصم و بقی بن مخلد و محمّد ابن وضاح محدّثا الأندلس و الحسن بن سفیان و أبو یعلی الموصلی و جعفر الفریابی و أحمد بن الحسن الصّوفی و حامد بن سعید و صالح جزرة و الهشیم بن خلف الدّوری و عبید بن غنام و محمّد بن عبدوس السّرّاج و الباغندی و یوسف بن یعقوب النیسابوریّ و عبدان و أبو القاسم البغوی و امم سواهم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یحیی بن عبد الحمید الحمانی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 ابن أبی شیبة من أهل العلم کانوا یزاحمونا عند کلّ محدّث، و قال أحمد بن حنبل</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بکر صدوق و هو أحبّ إلیّ من أخیه عثمان، و قال أحمد بن عبد اللّه العجلی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أبو بکر ثقة حافظا للحدیث، و قال عمرو بن علی الفلاّس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أحدا أحفظ من أبی بکر بن أبی شیبة قدم علینا مع علیّ ابن المدینی فسرد الشّیبانی أربع مائة حدیث حفظا و قام، و قال الإمام أبو عبید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الحدیث إلی أربعة و أبو بکر بن أبی شیبة أسردهم له، و أحمد بن حنبل أفقههم فیه و یحیی بن معین أجمعهم له و علیّ بن المدینی أعلمهم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عمر بن العلاء الجرجانی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بکر بن أبی شیبة و أنا معه فی جبّانة کندة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من شریک و أنت ابن کم؟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أنا أربع عشرة سنة و أنا یومئذ أحفظ للحدیث منّی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 اللّه و أین حفظ المراهق من حفظ من هو فی عشر الثمانین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الجرجانی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یحیی بن معین عن سماع أبی بکر بن أبی شیبة من شریک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عندنا صدوق و ما یحمله علی أن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فی کتاب أبی بخطّه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و حدّث عن روح بن عبادة بحدیث الدّجّال و کنّا نظنّه سمعه من أبی هشام الرفاعی قال عبدان الاهوازی کان أبو بکر یقعد إلی الاسطوانة و أخوه و مشکدانه و عبد اللّه بن البراد و غیرهم کلّهم سکوت إلاّ أبو بکر فانّه یهدر، قال 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الاسطوانة الّتی کان یجلس إلیها ابن عقدة، و قال لی ابن 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هی أسطوانة عبد اللّه بن مسعود جلس إلیها بعده علقمة و بعده إبراهیم و بعده منصور و بعده سفیان الثّوری و بعده وکیع و بعده أبو بکر بن أبی شیبة و بعده مطین و قال صالح بن محمّد الحافظ جزرة</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أعلم من أدرکت بالحدیث و علله علی بن المدینی و أعلمهم بتصحیف المشایخ یحیی ابن معین و أحفظهم عند المذاکرة أبو بکر 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الحافظ أبو العبّاس بن 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 الرّحمن بن خراش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زرعة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أحفظ من أبی بکر بن أبی شیبة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زرعة فأصحابنا البغدادیّون،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 أصحابک فانّهم أصحاب مخاریق ما رأیت أحفظ من أبی بکر 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أبو بکر متقنا حافظا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 ببغداد هو و أخواه القاسم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إبراهیم نفطویه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سنة أربع و ثلثین و مائتین أشخص المتوکّل الفقهاء و المحدّثین و کان فیهم مصعب بن عبد اللّه الزّبیری و إسحاق بن إسرائیل</w:t>
      </w:r>
    </w:p>
    <w:p>
      <w:pPr>
        <w:pStyle w:val="BookText"/>
        <w:rPr/>
      </w:pPr>
      <w:r>
        <w:rPr>
          <w:rFonts w:ascii="IRNazanin" w:hAnsi="IRNazanin" w:eastAsia="IRNazanin"/>
          <w:color w:val="111111"/>
          <w:sz w:val="28"/>
          <w:sz w:val="28"/>
          <w:szCs w:val="28"/>
          <w:rtl w:val="true"/>
          <w:lang w:bidi="fa-IR"/>
        </w:rPr>
        <w:t>و إبراهیم بن عبد اللّه الهروی و أبو بکر و عثمان ابنا أبی شیبة و کانا من الحفّاظ فقسمت بینهم الجوائز و أمرهم المتوکّل أن یحدّثوا بالاحادیث الّتی فیها الرّدّ علی المعتزلة و الجهمیّة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فجلس عثمان فی مدینة المنصور و اجتمع علیه نحو من ثلثین ألفا و جلس أبو بکر فی مسجد الرّصافة و کان أشدّ مقدما من أخیه اجتمع علیه نحو من ثلثین ألفا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أبو بکر قویّ النّفس بحیث إنّه استنکر حدیثا تفرّد به یحیی ابن معین عن حفص بن غیاث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له هذا؟ فهذه کتب حفص ما فیها هذا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الفضل أحمد بن هبة اللّه بن أحمد الدّمشقی قراءة علیه غیر مرّة، أنبأنا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العزیز بن محمّد الهروی، أنبأنا زاهر بن طاهر سنة سبع و عشرین و خمسمائة بهراة، أنبا محمّد بن حمدون السّلمی، و أنبا أحمد بن عبد العزیز، أنبا زاهر و تمیم بن أبی سعد، قالا أنبأنا أبو سعد محمّد بن عبد الرّحمن الکنجرودی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عمرو بن حمدان، أنبا أو یعلی الموصلی، أنبا أبو بکر بن أبی شیبة،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محمّد بن بشر عن عبید اللّه، عن أبی الزّنّاد، عن الأعرج،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لرسول اللّه صلّی اللّه علیه و سلم الهلال،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رأیتموه فصوموا و إذا رأیتموه فأفطروا فإن غمّ فعدّوا ثلثین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غریب تفرّد به أبو الزنّاد عن الاعرج و لم یروه عنه سوی عبید اللّه بن عمر و لا عن عبید اللّه سوی محمّد بن بشر العبدی فیما علمت؛ أخرجه مسلم عن أبی بکر عنه، فوقع موافقة عالیة و لم یروه واحد من بشر سوی النّسائیّ</w:t>
      </w:r>
    </w:p>
    <w:p>
      <w:pPr>
        <w:pStyle w:val="BookText"/>
        <w:rPr/>
      </w:pPr>
      <w:r>
        <w:rPr>
          <w:rFonts w:ascii="IRNazanin" w:hAnsi="IRNazanin" w:eastAsia="IRNazanin"/>
          <w:color w:val="111111"/>
          <w:sz w:val="28"/>
          <w:sz w:val="28"/>
          <w:szCs w:val="28"/>
          <w:rtl w:val="true"/>
          <w:lang w:bidi="fa-IR"/>
        </w:rPr>
        <w:t>فرواه عن أبی بکر أحمد بن علی المروزی عن ابن أبی شیبة فوقع لنا بدلا بعلو درجتین، أخبرنا عبد الحافظ بن بدران و یوسف بن أحمد،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أنبا موسی بن عبد القادر، أنبا سعید بن أحمد، أنبا علیّ بن أحمد السّدال، أنبا أبو طاهر المخلص، 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ابن محمّد، أنبا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بن أبی شیبة، 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خالد الأحمر سلیمان بن حیّان، عن سلیمان التّیمی، عن أبی عثمان، عن أسامة 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ترکت علی امتی بعدی فتنة أضرّ علی الرّجال من النّساء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أنبا أبو بکر بن أبی شیبة، ثنا أحمد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هشام بن عروة؛ عن أبیه، سمعت أسامة بن زید و سئل کیف یسیر رسول اللّه صلّی اللّه علیه و سلّم حین دفع من عرفات؟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یسیر العنق فاذا</w:t>
      </w:r>
      <w:bookmarkStart w:id="217" w:name="pg11479_166661"/>
    </w:p>
    <w:p>
      <w:pPr>
        <w:pStyle w:val="BookText"/>
        <w:rPr/>
      </w:pPr>
      <w:bookmarkEnd w:id="217"/>
      <w:r>
        <w:rPr>
          <w:rFonts w:ascii="IRNazanin" w:hAnsi="IRNazanin" w:eastAsia="IRNazanin"/>
          <w:color w:val="111111"/>
          <w:sz w:val="28"/>
          <w:sz w:val="28"/>
          <w:szCs w:val="28"/>
          <w:rtl w:val="true"/>
          <w:lang w:bidi="fa-IR"/>
        </w:rPr>
        <w:t>وجد فجوة 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النّصّ أرفع من العنق، أخرجهما مسلم عن أبی بکر فوافقنا، أنبأنا ابن علاّن، أنبأنا الکندی، أنبأنا القزّاز، أنبأنا أبو بکر الخطیب، أنبأنا أحمد بن علیّ المحتسب، عن محمّد بن عمران الکاتب، حدّثنی عمر بن علی أنبأنا أحمد بن محمّد بن المربع، سمعت أبا عبیدة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ربّانیّو الحدیث أربعة، فأعلمهم بالحلال و الحرام أحمد بن حنبل، و أحسنهم سیاقة للحدیث و أداء علی بن المدینی، و أحسنهم وضعا للکتاب أبو بکر بن أبی شیبة، و أعلمهم بصحیح الحدیث و سقیمه یحیی بن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البخاری و 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أبو بکر فی المحرّم سنة خمس و ثلاثین و 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من روی عنه أبو عمر یوسف بن یعقوب النیسابوریّ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حافظهم الکبیر أبو بکر بن أبی شیبة، الّذی أفنی فی هذا الشّأن شبابه و شیبه، و شابت مفارقه فی طلب الحدیث بالرّحلة و الأیبة، و صرمت أزمانه فی الجمع و الایعاء حتّی امتلأت العیبة، قد روی هذا الحدیث بسنده إلی من شرفت بعنصره تربة طیبة، علیه و آله من اللّه سلام لا یصرم سببه و لا یقطع سیبه، فمن الّذی یظهر بعد هذا جحده و ریبه، و لا یخاف به ازراء هذا الحبر و عیبه و من یجرأ مع هذا و لم یمنعه رهبه و هیبه، فهو محتقب للاثم مرتجع بالخسار و الخیبه</w:t>
      </w:r>
      <w:r>
        <w:rPr>
          <w:rFonts w:eastAsia="IRNazanin" w:cs="IRNazanin"/>
          <w:color w:val="111111"/>
          <w:sz w:val="28"/>
          <w:szCs w:val="28"/>
          <w:rtl w:val="true"/>
          <w:lang w:bidi="fa-IR"/>
        </w:rPr>
        <w:t>.</w:t>
      </w:r>
    </w:p>
    <w:p>
      <w:pPr>
        <w:pStyle w:val="Heading6"/>
        <w:numPr>
          <w:ilvl w:val="5"/>
          <w:numId w:val="1"/>
        </w:numPr>
        <w:rPr/>
      </w:pPr>
      <w:bookmarkStart w:id="218" w:name="__RefHeading___Toc2888047_73709187"/>
      <w:bookmarkStart w:id="219" w:name="_Toc88"/>
      <w:bookmarkEnd w:id="218"/>
      <w:r>
        <w:rPr/>
        <w:t>27</w:t>
      </w:r>
      <w:r>
        <w:rPr>
          <w:rtl w:val="true"/>
        </w:rPr>
        <w:t>-</w:t>
      </w:r>
      <w:r>
        <w:rPr>
          <w:rtl w:val="true"/>
        </w:rPr>
        <w:t>أما روایت محمّد بن بکار بن الریان الهاشمی</w:t>
      </w:r>
      <w:bookmarkEnd w:id="219"/>
    </w:p>
    <w:p>
      <w:pPr>
        <w:pStyle w:val="Heading6"/>
        <w:numPr>
          <w:ilvl w:val="5"/>
          <w:numId w:val="1"/>
        </w:numPr>
        <w:rPr/>
      </w:pPr>
      <w:bookmarkStart w:id="220" w:name="__RefHeading___Toc2888049_73709187"/>
      <w:bookmarkStart w:id="221" w:name="_Toc89"/>
      <w:bookmarkEnd w:id="220"/>
      <w:r>
        <w:rPr>
          <w:rtl w:val="true"/>
        </w:rPr>
        <w:t>اشاره</w:t>
      </w:r>
      <w:bookmarkEnd w:id="221"/>
    </w:p>
    <w:p>
      <w:pPr>
        <w:pStyle w:val="BookText"/>
        <w:rPr/>
      </w:pPr>
      <w:r>
        <w:rPr>
          <w:rFonts w:ascii="IRNazanin" w:hAnsi="IRNazanin" w:eastAsia="IRNazanin"/>
          <w:color w:val="111111"/>
          <w:sz w:val="28"/>
          <w:sz w:val="28"/>
          <w:szCs w:val="28"/>
          <w:rtl w:val="true"/>
          <w:lang w:bidi="fa-IR"/>
        </w:rPr>
        <w:t xml:space="preserve">حدیث ثقلین را، پس از مراجعۀ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روایت سعد بن مسروق گذشته بدرجۀ تحقیق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بکار از أفاخم حاملین آثار و أعاظم مضطلعین بأعباء الاخبار نزد سنّیّه می‌باشد</w:t>
      </w:r>
      <w:r>
        <w:rPr>
          <w:rFonts w:eastAsia="IRNazanin" w:cs="IRNazanin"/>
          <w:color w:val="111111"/>
          <w:sz w:val="28"/>
          <w:szCs w:val="28"/>
          <w:rtl w:val="true"/>
          <w:lang w:bidi="fa-IR"/>
        </w:rPr>
        <w:t>.</w:t>
      </w:r>
    </w:p>
    <w:p>
      <w:pPr>
        <w:pStyle w:val="Heading6"/>
        <w:numPr>
          <w:ilvl w:val="5"/>
          <w:numId w:val="1"/>
        </w:numPr>
        <w:rPr/>
      </w:pPr>
      <w:bookmarkStart w:id="222" w:name="__RefHeading___Toc2888051_73709187"/>
      <w:bookmarkStart w:id="223" w:name="_Toc90"/>
      <w:bookmarkEnd w:id="222"/>
      <w:r>
        <w:rPr>
          <w:rtl w:val="true"/>
        </w:rPr>
        <w:t>ترجمۀ محمّد بن بکار بن ریان هاشمی</w:t>
      </w:r>
      <w:bookmarkEnd w:id="223"/>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طاهر مقدسی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رجال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بکّار بن الرّیّان البغدادی، یکنّی أبا عبد اللّه، سمع محمّد بن طلحة بن مصرف و إسماعیل ابن أبی زکریّا و حسّان بن إبراهیم و أبا عاصم النبیل، روی عنه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سنة خمس و أربعین و مائة و توفّی سنة ثمان و ثلاثین و مائتین لثلاث عشرة خلت من ربیع الآخر</w:t>
      </w:r>
      <w:bookmarkStart w:id="224" w:name="pg11479_166662"/>
    </w:p>
    <w:p>
      <w:pPr>
        <w:pStyle w:val="BookText"/>
        <w:rPr/>
      </w:pPr>
      <w:bookmarkEnd w:id="224"/>
      <w:r>
        <w:rPr>
          <w:rFonts w:ascii="IRNazanin" w:hAnsi="IRNazanin" w:eastAsia="IRNazanin"/>
          <w:color w:val="111111"/>
          <w:sz w:val="28"/>
          <w:sz w:val="28"/>
          <w:szCs w:val="28"/>
          <w:rtl w:val="true"/>
          <w:lang w:bidi="fa-IR"/>
        </w:rPr>
        <w:t>و هو ابن ثلاث و تسعین سنة، سمعت ابنه یقول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بترجمۀ او علی ما نقل عنه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یحیی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لا بأس به، و قال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و قال الدّار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و قال صالح بن محمّد البغدادی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یحدّث عن الضعفاء، و ذکره ابن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بکّار بن الرّیّان، عن فلیح و طبقته، 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البغوی و السرّاج و خلق وثّقوه، مات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سنۀ ثمان و ثلاثین و مائتین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فیها محمّد بن بکّار بن الرّیّان ببغداد فی ربیع الآخر، سمع فلیح بن سلیمان و قیس بن الرّبیع و الکبار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بکّار بن الرّیّان الهاشمی، مولاهم أبو عبد اللّه البغدادی الرصافی، ثقة من العاشرة، مات سنة ثمان و ثلثین و له ثلاث و تسعون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محمّد بن بکار، ثقتهم الّذی لقی الاحبار، و سمع الکبار، حتّی صار عیبة الأسرار، و جهینة الأخبار، قد روی هذا الحدیث العزیز المثار، الرّفیع المنار، السّاطع الأنوار، النافح الانوار، اللاّمع الأزهار، الذّاکی الأزهار، الصّافی عن الاکدار؛ فی الایراد و الاصدار، فلا یقابله بعد هذا بالجحود و الإنکار، و الصّدود بالاجهار، إلاّ من بلی بالعمه و الانغمار، و الخدع و الاغترار، و آثر الهلک و البوار، و التّباب و التّبار، و اختار الذّلّ و الخسار، و القماءة و الاحتقار، و اللّه مجازیه یوم تهتک فیه الأستار، و تبدو فیه الأسرار</w:t>
      </w:r>
      <w:r>
        <w:rPr>
          <w:rFonts w:eastAsia="IRNazanin" w:cs="IRNazanin"/>
          <w:color w:val="111111"/>
          <w:sz w:val="28"/>
          <w:szCs w:val="28"/>
          <w:rtl w:val="true"/>
          <w:lang w:bidi="fa-IR"/>
        </w:rPr>
        <w:t>.</w:t>
      </w:r>
    </w:p>
    <w:p>
      <w:pPr>
        <w:pStyle w:val="Heading6"/>
        <w:numPr>
          <w:ilvl w:val="5"/>
          <w:numId w:val="1"/>
        </w:numPr>
        <w:rPr/>
      </w:pPr>
      <w:bookmarkStart w:id="225" w:name="__RefHeading___Toc2888053_73709187"/>
      <w:bookmarkStart w:id="226" w:name="_Toc91"/>
      <w:bookmarkEnd w:id="225"/>
      <w:r>
        <w:rPr/>
        <w:t>28</w:t>
      </w:r>
      <w:r>
        <w:rPr>
          <w:rtl w:val="true"/>
        </w:rPr>
        <w:t>-</w:t>
      </w:r>
      <w:r>
        <w:rPr>
          <w:rtl w:val="true"/>
        </w:rPr>
        <w:t>أما روایت أبو یعقوب إسحاق بن إبراهیم بن مخلد بن إبراهیم</w:t>
      </w:r>
      <w:bookmarkEnd w:id="226"/>
    </w:p>
    <w:p>
      <w:pPr>
        <w:pStyle w:val="Heading6"/>
        <w:numPr>
          <w:ilvl w:val="5"/>
          <w:numId w:val="1"/>
        </w:numPr>
        <w:rPr/>
      </w:pPr>
      <w:bookmarkStart w:id="227" w:name="__RefHeading___Toc2888055_73709187"/>
      <w:bookmarkStart w:id="228" w:name="_Toc92"/>
      <w:bookmarkEnd w:id="227"/>
      <w:r>
        <w:rPr>
          <w:rtl w:val="true"/>
        </w:rPr>
        <w:t>اشاره</w:t>
      </w:r>
      <w:bookmarkEnd w:id="228"/>
    </w:p>
    <w:p>
      <w:pPr>
        <w:pStyle w:val="BookText"/>
        <w:rPr/>
      </w:pPr>
      <w:r>
        <w:rPr>
          <w:rFonts w:ascii="IRNazanin" w:hAnsi="IRNazanin" w:eastAsia="IRNazanin"/>
          <w:color w:val="111111"/>
          <w:sz w:val="28"/>
          <w:sz w:val="28"/>
          <w:szCs w:val="28"/>
          <w:rtl w:val="true"/>
          <w:lang w:bidi="fa-IR"/>
        </w:rPr>
        <w:t>الحنظلی المعروف بابن راهویه</w:t>
      </w:r>
    </w:p>
    <w:p>
      <w:pPr>
        <w:pStyle w:val="BookText"/>
        <w:rPr/>
      </w:pPr>
      <w:r>
        <w:rPr>
          <w:rFonts w:ascii="IRNazanin" w:hAnsi="IRNazanin" w:eastAsia="IRNazanin"/>
          <w:color w:val="111111"/>
          <w:sz w:val="28"/>
          <w:sz w:val="28"/>
          <w:szCs w:val="28"/>
          <w:rtl w:val="true"/>
          <w:lang w:bidi="fa-IR"/>
        </w:rPr>
        <w:t xml:space="preserve">حدیث ثقلین را، 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بروایت جناب أمیر المؤمنین علیه السّلام اخراج نموده، چنانچه علاّمۀ سخاوی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استجلاب ارتقاء الغرف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سیاق طرق این حدیث شریف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علیّ فهو عند إسحاق بن راهویه فی مسنده من طریق</w:t>
      </w:r>
      <w:bookmarkStart w:id="229" w:name="pg11479_166663"/>
    </w:p>
    <w:p>
      <w:pPr>
        <w:pStyle w:val="BookText"/>
        <w:rPr/>
      </w:pPr>
      <w:bookmarkEnd w:id="229"/>
      <w:r>
        <w:rPr>
          <w:rFonts w:ascii="IRNazanin" w:hAnsi="IRNazanin" w:eastAsia="IRNazanin"/>
          <w:color w:val="111111"/>
          <w:sz w:val="28"/>
          <w:sz w:val="28"/>
          <w:szCs w:val="28"/>
          <w:rtl w:val="true"/>
          <w:lang w:bidi="fa-IR"/>
        </w:rPr>
        <w:t>کثیر بن زید عن محمّد بن عمر بن علی بن أبی طالب، عن أبیه عن جدّه علی رضی اللّه عنه أنّ النّبی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ترکت فیکم ما إن أخذتم به لن تضلّوا کتاب اللّه سببه بیده و سببه بأیدیکم و أهل بیتی، و کذا رواه الدّولابی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الذّریّة الطّاهرة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نور الدین سمهودی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ایراد طرق این حدیث شریف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عن علی رضی اللّه عنه أنّ النبیّ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ترکت فیکم ما إن أخذتم به لن تضلّوا کتاب اللّه سببه بیده و سببه بأیدیکم و أهل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إسحاق بن راهویه فی مسنده من طریق کثیر بن زید عن محمّد بن عمر بن علی بن أبی طالب عن أبیه عن جدّه علی به، و هو سند جیّد، و کذا رواه الدّولابی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الذّریة الطّاهرة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أحمد بن الفضل بن محمّد باکثیر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طرق این حدیث شریف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عن سیدنا علیّ بن أبی طالب رضی اللّه عنه و کرّم وجهه أنّ النّبیّ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ترکت فیکم ما إن اخذتم به لن تضلّوا کتاب اللّه سببه بیده و سببه بأیدیکم و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إسحاق بن راهویه فی مسنده من طریق کثیر بن زید عن محمّد بن عمر بن علیّ بن أبی طالب عن أبیه عن جدّه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محتجب نماند که ابن راهویه این حدیث شریف را بروایت زید بن أرقم نیز تحدیث نموده، کما لا یخفی علی من راجع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أسلفناها فیما مضی و سیأتی فیما بعد أیضا إنشاء اللّه تعالی</w:t>
      </w:r>
      <w:r>
        <w:rPr>
          <w:rFonts w:eastAsia="IRNazanin" w:cs="IRNazanin"/>
          <w:color w:val="111111"/>
          <w:sz w:val="28"/>
          <w:szCs w:val="28"/>
          <w:rtl w:val="true"/>
          <w:lang w:bidi="fa-IR"/>
        </w:rPr>
        <w:t>.</w:t>
      </w:r>
    </w:p>
    <w:p>
      <w:pPr>
        <w:pStyle w:val="Heading6"/>
        <w:numPr>
          <w:ilvl w:val="5"/>
          <w:numId w:val="1"/>
        </w:numPr>
        <w:rPr/>
      </w:pPr>
      <w:bookmarkStart w:id="230" w:name="__RefHeading___Toc2888057_73709187"/>
      <w:bookmarkStart w:id="231" w:name="_Toc93"/>
      <w:bookmarkEnd w:id="230"/>
      <w:r>
        <w:rPr>
          <w:rtl w:val="true"/>
        </w:rPr>
        <w:t>ترجمۀ اسحاق بن إبراهیم ابن راهویه حنظلی</w:t>
      </w:r>
      <w:bookmarkEnd w:id="231"/>
    </w:p>
    <w:p>
      <w:pPr>
        <w:pStyle w:val="BookText"/>
        <w:rPr/>
      </w:pPr>
      <w:r>
        <w:rPr>
          <w:rFonts w:ascii="IRNazanin" w:hAnsi="IRNazanin" w:eastAsia="IRNazanin"/>
          <w:color w:val="111111"/>
          <w:sz w:val="28"/>
          <w:sz w:val="28"/>
          <w:szCs w:val="28"/>
          <w:rtl w:val="true"/>
          <w:lang w:bidi="fa-IR"/>
        </w:rPr>
        <w:t>و فضائل و محامد معجبه و مناقب و مفاخر مطربۀ ابن راهویه بر کسی که براه اندک تتبع و تفحّص کتب أساطین سنّیّه رفته مخفی و مستور نیست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حاتم محمّد بن حبان بستی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إسحاق بن إبراهیم بن مخلد بن إبراهیم الحنظلی أبو یعقوب المروزی الّذی یقال له راهویه یروی عن ابن عیینة، مات بنیسابور لیلة السّبت لأربع عشرة خلت من شهر شعبان سنة ثمان و ثلثین و مائتین و هو ابن</w:t>
      </w:r>
    </w:p>
    <w:p>
      <w:pPr>
        <w:pStyle w:val="BookText"/>
        <w:rPr/>
      </w:pPr>
      <w:r>
        <w:rPr>
          <w:rFonts w:ascii="IRNazanin" w:hAnsi="IRNazanin" w:eastAsia="IRNazanin"/>
          <w:color w:val="111111"/>
          <w:sz w:val="28"/>
          <w:sz w:val="28"/>
          <w:szCs w:val="28"/>
          <w:rtl w:val="true"/>
          <w:lang w:bidi="fa-IR"/>
        </w:rPr>
        <w:t>سبع و سبعین و قبره مشهور یزار، و کان إسحاق من سادات أهل زمانه فقها و علما و حفظا و نظرا ممّن صنّف الکتب و فرّع الفروع علی السّنن و ذبّ عنها و قمع من خالفها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بن طاهر مقدسی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رجال 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إسحاق بن إبراهیم بن مخلد بن إبراهیم، یعرف بابن راهویه الحنظلی المروزی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 نیسابور سمع ابن عیینة و وکیعا و النّضر و جریر بن عبد الحمید و الولید بن مسلم و عبد الرّزّاق و غیر واحد عندهما، روی عنه البخاری و مسلم، توفّی بنیسابور لیلة السّبت لأربع عشرة خلت من شعبان سنة ثمان و ثلثین و مائتین و هو ابن سبع و ستین سنة، و قبره مشهور یزار و یقصد، رحمه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خلکان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یعقوب إسحاق بن إبراهیم بن مخلد بن إبراهیم بن عبد اللّه بن مطر بن عبید اللّه ابن غالب بن عبد الوارث بن عبید اللّه ابن عطیّة بن مرّة بن کعب بن همام بن أسد بن مرّة بن عمر بن حنظلة بن مالک بن زید مناة بن تمیم ابن مرة الحنظلی المروزی، المعروف بابن راهویه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بین الحدیث و الفقه و الورع و کان أحد أئمّة الإسلام، ذکره الدّار قطنیّ فیمن روی عن الشّافعی رضی اللّه عنه، و عدّه البیهقی فی أصحاب الشّافعی و کان قد ناظر الشّافعیّ فی جواز بیع دور مکّة و قد استوفی الشّیخ فخر الدین الرّازی صورة ذلک المجلس الّذی جری بینهما فی کتابه الّذی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الإمام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عرف فضله نسخ کتبه و جمیع مصنّفاته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 بن حنبل رضی اللّه عنه فإسحاق عندنا إمام من أئمّة المسلمین و ما عبر الجسر أفقه من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أحفظ سبعین ألف حدیث و اذاکر بمائة ألف حدیث و ما سمعت شیئا قطّ إلاّ حفظته و لا حفظت شیئا قطّ فنسیته،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و کان قد رحل إلی الحجاز و العراق و الیمن و الشّام و سمع من سفیان بن عیینة و من فی طبقته، و سمع منه البخاری و مسلم و التّرمذی، و کانت ولادته سنة إحدی و ستّین،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ثلاث و ستّین؛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ستّ و ستین و مائة و سکن فی آخر عمره بنیسابور و توفّی بها لیلة الخمیس النّصف من</w:t>
      </w:r>
      <w:bookmarkStart w:id="232" w:name="pg11479_166665"/>
    </w:p>
    <w:p>
      <w:pPr>
        <w:pStyle w:val="BookText"/>
        <w:rPr/>
      </w:pPr>
      <w:bookmarkEnd w:id="232"/>
      <w:r>
        <w:rPr>
          <w:rFonts w:ascii="IRNazanin" w:hAnsi="IRNazanin" w:eastAsia="IRNazanin"/>
          <w:color w:val="111111"/>
          <w:sz w:val="28"/>
          <w:sz w:val="28"/>
          <w:szCs w:val="28"/>
          <w:rtl w:val="true"/>
          <w:lang w:bidi="fa-IR"/>
        </w:rPr>
        <w:t>شعبان،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الأحد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السّبت سنة ثمان و قیل سبع و ثلاثین و مائتین، 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سنة ثلاثین و مائتین، رحمه اللّه تعالی</w:t>
      </w:r>
      <w:r>
        <w:rPr>
          <w:rFonts w:eastAsia="IRNazanin" w:cs="IRNazanin"/>
          <w:color w:val="111111"/>
          <w:sz w:val="28"/>
          <w:szCs w:val="28"/>
          <w:rtl w:val="true"/>
          <w:lang w:bidi="fa-IR"/>
        </w:rPr>
        <w:t>.</w:t>
      </w:r>
    </w:p>
    <w:p>
      <w:pPr>
        <w:pStyle w:val="Heading6"/>
        <w:numPr>
          <w:ilvl w:val="5"/>
          <w:numId w:val="1"/>
        </w:numPr>
        <w:rPr/>
      </w:pPr>
      <w:bookmarkStart w:id="233" w:name="__RefHeading___Toc2888059_73709187"/>
      <w:bookmarkStart w:id="234" w:name="_Toc94"/>
      <w:bookmarkEnd w:id="233"/>
      <w:r>
        <w:rPr>
          <w:rtl w:val="true"/>
        </w:rPr>
        <w:t xml:space="preserve">تفسیر راهویه و معنی </w:t>
      </w:r>
      <w:r>
        <w:rPr>
          <w:rtl w:val="true"/>
        </w:rPr>
        <w:t>«</w:t>
      </w:r>
      <w:r>
        <w:rPr>
          <w:rtl w:val="true"/>
        </w:rPr>
        <w:t>ویه</w:t>
      </w:r>
      <w:r>
        <w:rPr>
          <w:rtl w:val="true"/>
        </w:rPr>
        <w:t xml:space="preserve">» </w:t>
      </w:r>
      <w:r>
        <w:rPr>
          <w:rtl w:val="true"/>
        </w:rPr>
        <w:t>الفارسیة الّتی فی آخر بعض الاسماء</w:t>
      </w:r>
      <w:bookmarkEnd w:id="234"/>
    </w:p>
    <w:p>
      <w:pPr>
        <w:pStyle w:val="BookText"/>
        <w:rPr/>
      </w:pPr>
      <w:r>
        <w:rPr>
          <w:rFonts w:ascii="IRNazanin" w:hAnsi="IRNazanin" w:eastAsia="IRNazanin"/>
          <w:color w:val="111111"/>
          <w:sz w:val="28"/>
          <w:sz w:val="28"/>
          <w:szCs w:val="28"/>
          <w:rtl w:val="true"/>
          <w:lang w:bidi="fa-IR"/>
        </w:rPr>
        <w:t>و راهویه بفتح الرّاء و بعد الألف هاء ساکنة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لقب أبیه أبی الحسن إبراهیم و إنّما لقّب بذلک لأنه ولد فی طریق مکّة، و الطّریق بالفارسیة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وجد، فکأنّه فی الطّریق، و قیل فیه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راهویه بضمّ الهاء و سکون الواو و فتح 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إسحاق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عبد اللّه بن طاهر أمیر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قیل لک ابن راهویه؟ و ما معنی هذا؟ و هل تکره أن یقال لک هذا؟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أیّها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أبی ولد فی الطّریق فقالت المراوزة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ولد فی الطّریق و کان أبی یکره هذا و أمّا أنا؛ فلست أکره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مخلد، بفتح المیم و سکون الخاء المعجمة و فتح اللام و بعدها دال مهملة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الحنظلی بفتح الحاء المهملة و سکون النون و فتح الظاء المعجمة و بعدها لام، هذه النّسبة إلی حنظلة بن مالک ینسب إلیه بطن من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المروزی قد تقدّم القول فیه فی المروزی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بترجمۀ او علی ما نقل عنه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علی بن إسحاق بن راهویه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أبی من بطن أمّه مثقوب الاذنین، فمضی جدّی راهویه إلی الفضل بن موسی فسأله،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ابنک رأسا إمّا فی الخیر و إمّا فی الشّرّ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یعبر الجسر إلی خراسان مثل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أعلم لاسحاق فی العراق نظیرا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ثقة مأمون سمعت سعید بن ذویب یقول</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علی وجه الارض مثل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شیئا قطّ إلاّ حفظته و لا حفظت شیئا فنسیته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رئی أحفظ من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لیلة نصف شعبان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عاش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و قال أبو علی الحسین بن علی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ابن إسحاق بن خزیمة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أنّ إسحاق بن إبراهیم الحنظلی کان فی التّابعین لأقرّوا له بحفظه و علمه و فقهه، و مناقبه طویلة عریضة</w:t>
      </w:r>
      <w:r>
        <w:rPr>
          <w:rFonts w:eastAsia="IRNazanin" w:cs="IRNazanin"/>
          <w:color w:val="111111"/>
          <w:sz w:val="28"/>
          <w:szCs w:val="28"/>
          <w:rtl w:val="true"/>
          <w:lang w:bidi="fa-IR"/>
        </w:rPr>
        <w:t>].</w:t>
      </w:r>
      <w:bookmarkStart w:id="235" w:name="pg11479_166666"/>
    </w:p>
    <w:p>
      <w:pPr>
        <w:pStyle w:val="BookText"/>
        <w:rPr/>
      </w:pPr>
      <w:bookmarkEnd w:id="235"/>
      <w:r>
        <w:rPr>
          <w:rFonts w:ascii="IRNazanin" w:hAnsi="IRNazanin" w:eastAsia="IRNazanin"/>
          <w:color w:val="111111"/>
          <w:sz w:val="28"/>
          <w:sz w:val="28"/>
          <w:szCs w:val="28"/>
          <w:rtl w:val="true"/>
          <w:lang w:bidi="fa-IR"/>
        </w:rPr>
        <w:t xml:space="preserve">و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إسحاق بن إبراهیم الإمام الحافظ الکبیر أبو یعقوب التّیمی الحنظلی المروزی نزیل نیسابور و عالمها بل شیخ اهل المشرق، یعرف بابن راهویه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سنة ستّ و ستّین و مائة،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إحدی و ستّین، سمع من ابن المبارک و هو صبیّ و جریر بن عبد الحمید و عبد العزیز بن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الصّمد العمّی و فضیل بن عیاض و عیسی بن یونس و الدّراوردی و طبقتهم، و عنه الجماعة سوی ابن ماجة و أحمد و ابن معین و شیخه یحیی بن آدم و الحسن بن سفیان و أبو العبّاس السّراج و خلق کثیر، قرأت علی أبی المعالی الأبرقوهی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الفتح الکاتب، 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عمر و محمّد بن أحمد و محمّد بن علی،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مسلمة،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الفضل عبید اللّه الزّهری،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الفریابی، 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بن راهویه، 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یونس، 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الأوزاعی</w:t>
      </w:r>
    </w:p>
    <w:p>
      <w:pPr>
        <w:pStyle w:val="Heading6"/>
        <w:numPr>
          <w:ilvl w:val="5"/>
          <w:numId w:val="1"/>
        </w:numPr>
        <w:rPr/>
      </w:pPr>
      <w:bookmarkStart w:id="236" w:name="__RefHeading___Toc2888061_73709187"/>
      <w:bookmarkStart w:id="237" w:name="_Toc95"/>
      <w:bookmarkEnd w:id="236"/>
      <w:r>
        <w:rPr>
          <w:rtl w:val="true"/>
        </w:rPr>
        <w:t>«</w:t>
      </w:r>
      <w:r>
        <w:rPr>
          <w:rtl w:val="true"/>
        </w:rPr>
        <w:t>فائدة</w:t>
      </w:r>
      <w:r>
        <w:rPr>
          <w:rtl w:val="true"/>
        </w:rPr>
        <w:t xml:space="preserve">» </w:t>
      </w:r>
      <w:r>
        <w:rPr>
          <w:rtl w:val="true"/>
        </w:rPr>
        <w:t>خلف الوعد ثلث النفاق</w:t>
      </w:r>
      <w:bookmarkEnd w:id="237"/>
    </w:p>
    <w:p>
      <w:pPr>
        <w:pStyle w:val="BookText"/>
        <w:rPr/>
      </w:pPr>
      <w:r>
        <w:rPr>
          <w:rFonts w:ascii="IRNazanin" w:hAnsi="IRNazanin" w:eastAsia="IRNazanin"/>
          <w:color w:val="111111"/>
          <w:sz w:val="28"/>
          <w:sz w:val="28"/>
          <w:szCs w:val="28"/>
          <w:rtl w:val="true"/>
          <w:lang w:bidi="fa-IR"/>
        </w:rPr>
        <w:t>عن هارون بن رباب أنّ عبد اللّه بن عمر لمّا حضرته الوفاة خطب إلیه رجل ابنته، فقال</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إنّی قد قلت فیه قولا شبیها بالعدة و إنّی أکره أن ألقی اللّه بثلث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ابن أسلم الطّوسی، و بلغه موت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أعلم أحدا کان اخشی للّه من إسحاق، 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یَخْشَی اَللّهَ مِنْ عِبادِهِ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أعلم النّاس و لو کان الحمّادان و الثّوری فی الحیوة لاحتاجوا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لإسحاق بالعراق نظیرا، و 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ثقة مأمون إمام، و قال أبو داود الخفّاف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إسحاق بن إبراهیم بن راهویه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أنظر إلی مائة ألف حدیث فی کتبی و ثلاثین ألف أسردها،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أملی علینا إسحاق من حفظه أحد عشر ألف حدیث ثمّ قرأها علینا فما زاد حرفا و لا نقص حرفا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رئی أحفظ من إسحاق، و 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من إتقانه و سلامته من الغلط مع ما رزق من الحفظ، و قال أبو عبد اللّه بن أحمد بن شنبویه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أحمد بن حنبل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لم نلق مثله، و قال أحمد بن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إسحاق بن راهویه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جمعنی و هذا المبتدع؛ یعنی ابن أبی صالح، مجلس الأمیر عبد اللّه بن طاهر، فسألنی الأمیر عن أخبار النّزول فسردتها، فقال ابن أبی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کفرت بربّ ینزل من سماء إلی 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آمنت بربّ یفعل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حکایة صحیحة رواها البیهقی</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الأسماء و الصّفات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لیلة نصف شعبان سنة ثمان و ثلاثین و مائتین و له سبع و سبعون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إسحاق بن إبراهیم بن مخلد، الإمام أبو یعقوب المروزی ابن راهویه، عالم خراسان، عن جریر و الدّراوردی و ابن عیینة و معتمر و طبقتهم، 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بقیّة شیخه و ابن معین و هو من أقرانه و أبو العباس و السّراج،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أملی 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حفظه، مات فی شعبان سنة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عاش سبعا و سبعین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سنة ثمان و ثلاثین و مائتین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إسحاق بن راهویه، و هو الامام عالم المشرق أبو یعقوب إسحاق بن إبراهیم بن مخلد الحنظلی المروزی ثمّ النیسابوریّ الحافظ صاحب التّصانیف، سمع عبد العزیز الدّراوردی و بقیّة و طبقتهما و عاش سبعا و سبعین سنة، و قد سمع من ابن المبارک و هو صغیر فترک الروایة عنه لصغره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بالعراق له نظیرا و ما عبر الجسر مثل إسحاق، و قال محمّد بن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أعلم أحدا أخشی للّه من إسحاق و لو کان سفیان حیّا لاحتاج إلی إسحاق، و قال أحمد بن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أملی علیّ إسحاق التفسیر عن ظهر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من غیر وجه أنّ إسحاق کان یحفظ سبعین ألف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زرعة ما رئی أحد احفظ من إسحاق، توفی إسحاق لیلة نصف شعبان بنیسابور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سنة ثمان و ثلثین و مائتین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فیها الامام عالم المشرق المحدّث إسحاق بن راهویه الحنظلی المروزی النیسابوریّ الحافظ روی أنّه کان یحفظ سبعین ألف حدیث و یذاکر بمائة ألف 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 قال</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سمعت شیئا قطّ إلاّ حفظته و لا حفظت فنسیته، و جمع بین الحدیث و الفقه و الورع و ذکره الدّار قطنی فی من روی عن الشّافعی، و عدّه البیهقی فی أصحاب الشافعی، و قد ناظر الشّافعیّ فی جواز بیع دور مکّة و قد استوفی فخر الدین الرّازی صورة ذلک المجلس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عرف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کتبه و جمع مصنّفاته بمصر، و قال الإمام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عندنا من أئمّة المسلمین و کان قد رحل</w:t>
      </w:r>
    </w:p>
    <w:p>
      <w:pPr>
        <w:pStyle w:val="BookText"/>
        <w:rPr/>
      </w:pPr>
      <w:r>
        <w:rPr>
          <w:rFonts w:ascii="IRNazanin" w:hAnsi="IRNazanin" w:eastAsia="IRNazanin"/>
          <w:color w:val="111111"/>
          <w:sz w:val="28"/>
          <w:sz w:val="28"/>
          <w:szCs w:val="28"/>
          <w:rtl w:val="true"/>
          <w:lang w:bidi="fa-IR"/>
        </w:rPr>
        <w:t xml:space="preserve">إلی الحجاز و العراق و الیمن و الشام و سمع من سفیان بن عیینة و طبقته، و منه سمع البخاری و مسلم و الترمذی، و عمّر قریبا من ثمانین سنة، و لقب أبوه براهویه لأنّه ولد فی طریق مکّة، و الطّریق بالفارسیة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وجد، فکأنه وجد فی الطّریق</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سبکی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إسحاق بن إبراهیم بن مخلد بن إبراهیم ابن مطر الحنظلی أبو یعقوب المروزی ابن راهویه، أحد أئمّة الدین و أعلام المسلمین و هداة المؤمنین الجامع بین الفقه و الحدیث و الورع و التّقوی نزیل نیسابور و عالمها ولد سنة إحدی، و قیل ستّ و ستّین و مائة، و سمع من عبد اللّه بن المبارک سنة بضع و سبعین فترک الرّوایة عنه لکونه لم یتقن الاخذ عنه، و ارتحل فی طلب العلم سنة أربع و ثمانین، و سمع قبل الرّحلة من ابن المبارک کما عرفت و من الفضل السّینانی و النّضر ابن شمیل و أبی نمیلة یحیی بن واضح و عمر بن هارون، و سمع فی الرّحلة من جریر ابن عبد الحمید و سفیان بن عیینة و عبد العزیز الدّراوردی و فضیل بن عیاض و معتمر بن سلیمان و ابن علیّة و بقیة بن الولید و حفص بن غیاث و عبد الرّحمان بن مهدی و عبد الوهاب الثّقفی و الولید بن مسلم و عبد العزیز بن عبد الصمد و معمر و أسباط بن محمّد و حاتم بن إسماعیل و عتاب بن بشیر الجزری و غندر و عبد الرّزّاق و أبی بکر بن عیّاش و خلق سواهم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البخاری و مسلم و أبو داود و التّرمذی و النّسائی و أحمد ابن حنبل و یحیی بن معین و محمّد بن یحیی الذّهلی و إسحاق الکوسج و الحسن ابن سفیان و محمّد بن نصر المروزی و یحیی بن آدم و هو من شیوخه و أحمد بن سلمة و إبراهیم بن أبی طالب و موسی بن هارون و جعفر الفریابی و إسحاق بن إبراهیم النّیسابوری البستی و عبد اللّه بن محمّد بن شیرویه و ابنه محمّد بن إسحاق بن راهویه و خلق آخرهم أبو العبّاس السّرّاج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إسحاق بن راهویه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أبی من بطن أمّه مثقوب الاذنین فمضی جدّی راهویه إلی الفضل بن موسی فسأله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ابنک راسا إمّا فی الخیر و إمّا فی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أحمد بن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إسحاق بن إبراهیم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عبد اللّه بن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قیل لک ابن راهویه؟ و ما معنی هذا؟ و هل تکره</w:t>
      </w:r>
      <w:bookmarkStart w:id="238" w:name="pg11479_166669"/>
    </w:p>
    <w:p>
      <w:pPr>
        <w:pStyle w:val="BookText"/>
        <w:rPr/>
      </w:pPr>
      <w:bookmarkEnd w:id="238"/>
      <w:r>
        <w:rPr>
          <w:rFonts w:ascii="IRNazanin" w:hAnsi="IRNazanin" w:eastAsia="IRNazanin"/>
          <w:color w:val="111111"/>
          <w:sz w:val="28"/>
          <w:sz w:val="28"/>
          <w:szCs w:val="28"/>
          <w:rtl w:val="true"/>
          <w:lang w:bidi="fa-IR"/>
        </w:rPr>
        <w:t>أن یقال لک؟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أبی ولد بطریق مکّة فقال المراوزة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راهویه، لأنّه ولد فی الطّریق و کان أبی یکره هذا، و أمّا أنا فلست أکرهه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نعیم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 الخراسانی یتکلّم فی إسحاق بن راهویه فاتّهمه فی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قیّد الکلام بالخراسانی لأنّ أهل إقلیم المرو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الّذین بحیث لو کان فیه کلام لتکلّموا فیه، فکأنّه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تکلّم فیه من أهل إقلیمه فهو متّهم بالکذب لأنّه لا یتکلّم بحقّ لیر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ممّا یشتبه فی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أحمد بن حنبل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یعبر الجسر إلی خراسان مثل إسحاق</w:t>
      </w:r>
      <w:r>
        <w:rPr>
          <w:rFonts w:eastAsia="IRNazanin" w:cs="IRNazanin"/>
          <w:color w:val="111111"/>
          <w:sz w:val="28"/>
          <w:szCs w:val="28"/>
          <w:rtl w:val="true"/>
          <w:lang w:bidi="fa-IR"/>
        </w:rPr>
        <w:t>.</w:t>
      </w:r>
    </w:p>
    <w:p>
      <w:pPr>
        <w:pStyle w:val="Heading6"/>
        <w:numPr>
          <w:ilvl w:val="5"/>
          <w:numId w:val="1"/>
        </w:numPr>
        <w:rPr/>
      </w:pPr>
      <w:bookmarkStart w:id="239" w:name="__RefHeading___Toc2888063_73709187"/>
      <w:bookmarkStart w:id="240" w:name="_Toc96"/>
      <w:bookmarkEnd w:id="239"/>
      <w:r>
        <w:rPr>
          <w:rtl w:val="true"/>
        </w:rPr>
        <w:t>حکایة لطیفة فی سلوک العلماء و الامراء</w:t>
      </w:r>
      <w:bookmarkEnd w:id="240"/>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عدی رکب إسحاق بن راهویه دین فخرج من مرو و جاء نیسابور فکلّم أصحاب الحدیث یحیی بن یحیی فی أمر إسحاق،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تریدون؟ فقالوا تکتب إلی عبد اللّه بن طاهر رقعة، و کان عبد اللّه امیر خراسان و کان بنیسابور، و 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کتبت إلیه قطّ فألحّوا علیه فکتب فی رقعة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عبد اللّه بن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یعقوب إسحاق بن إبراهیم رجل من أهل العلم و الصّلاح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فحمل إسحاق الرّقعة إلی عبد اللّه بن طاهر فلمّا جاء إلی الباب قال للحاجب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 رقعة یحیی بن یحیی إلی الأمیر فدخل الحاجب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بالباب زعم أنّ معه رقعة یحیی بن یحیی إلی الأمیر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یحیی؟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ادخله، فدخل إسحاق و ناوله الرّقعة فأخذها عبد اللّه و قبّلها و أقعد إسحاق بجنبه و قضی دینه ثلاثین ألف درهم و صیّره من ندمائه،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ما کان أعظم أهل العلم عند الامراء، و انظر ما أدنی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الکلمة و أقصر هذه الرّقعة و ما ترتّب علیها من الخیر، و ما ذلک إلاّ لحسن اعتقاد ذلک الأمیر و صیانة أهل العلم أیضا، و النّاس بزمانهم أشبه منهم بآبائهم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محمّد بن أسلم الطوسی حین مات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أعلم أحدا کان أخشی للّه من إسحاق، 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یَخْشَی اَللّهَ مِنْ عِبادِهِ اَلْعُلَماءُ ، و کان أعلم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محمّد بن أسلم رکّب هذا من القرب الأوّل من الشّکل الاوّل فی المنطق فإنه ینحلّ إلی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راهویه أعلم النّاس و کلّ من کان أعلم النّاس کان أخشی النّاس، ینتج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إسحاق أخشی النّاس،</w:t>
      </w:r>
    </w:p>
    <w:p>
      <w:pPr>
        <w:pStyle w:val="BookText"/>
        <w:rPr/>
      </w:pPr>
      <w:r>
        <w:rPr>
          <w:rFonts w:ascii="IRNazanin" w:hAnsi="IRNazanin" w:eastAsia="IRNazanin"/>
          <w:color w:val="111111"/>
          <w:sz w:val="28"/>
          <w:sz w:val="28"/>
          <w:szCs w:val="28"/>
          <w:rtl w:val="true"/>
          <w:lang w:bidi="fa-IR"/>
        </w:rPr>
        <w:t xml:space="preserve">و المقدّمة الصّغری ینبغی أن تکون محقّقة باتّفاق أو غیره، فکأنّ کونه أعلم النّاس أمر مفروغ منه حتّی استنتج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أخشی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أسلم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الثّوری فی الحیاة لاحتاج إلی إسحاق، و قال الدّارمی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 إسحاق أهل المشرق و المغرب لصدقه، و قال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إسحاق لا أعرف له بالعراق نظیرا، و قال مرّة و قد سئل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إسحاق یسأل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إسحاق عندنا 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النّسائی</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إسحاق بن راهویه أحد الأئمّة ثقة مأمون سمعت سعید بن ذویب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أعلم علی وجه الأرض مثل إسحاق، و قال ابن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کان إسحاق فی الشّافعیّین لأقرّوا له بحفظه و علمه و فقهه، و قال علی بن خشرم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أنبا ابن فضیل عن ابن شبرمة 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کتبت سوداء فی بیضاء إلی یومی هذا و لا حدّثنی رجل بحدیث إلاّ حفظته، فحدّثت بهذا إسحاق بن راهویه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تعجب من هذا؟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أسمع شیئا إلاّ حفظته و کأنّی أنظر إلی سبعین ألف حدیث،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من سبعین ألف حدیث فی کتبی، و قال أبو داود الخفّاف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إسحاق بن راهویه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أنظر إلی مائة ألف حدیث فی کتبی و ثلاثین ألفا أسردها،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أملی علینا إسحاق أحد عشر ألف حدیث من حفظه ثمّ قرأ علینا فما زاد حرفا و لا نقص حرفا، و عن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شیئا إلاّ و حفظته و لا حفظت شیئا قطّ فنسیته، و قال أبو یزید 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إسحاق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أحفظ سبعین ألف حدیث عن ظهر قلبی، و قال أحمد بن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حاتم الرّازی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 لأبی إسحاق بن راهویه و حفظه؛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رئی أحفظ من إسحاق، 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العجب من إتقانه و سلامته من الغلط مع ما رزق من الحفظ،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لأبی حاتم إنّه أملی التّفسیر عن ظهر قلبه، فقال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أعجب فإنّ ضبط الأحادیث المسندة أسهل و أهون من ضبط أسانید التّفسیر و ألفاظها، و قال محمّد بن عبد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یحیی بن یحیی و إسحاق نعود مریضا، فلمّا جازینا الباب تأخّر إسحاق و قال لیحیی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یحیی لإسحاق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أکبر 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أنا أکبر منک و لکنّک أعلم 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بکر محمّد بن النّضر</w:t>
      </w:r>
      <w:bookmarkStart w:id="241" w:name="pg11479_166671"/>
    </w:p>
    <w:p>
      <w:pPr>
        <w:pStyle w:val="BookText"/>
        <w:rPr/>
      </w:pPr>
      <w:bookmarkEnd w:id="241"/>
      <w:r>
        <w:rPr>
          <w:rFonts w:ascii="IRNazanin" w:hAnsi="IRNazanin" w:eastAsia="IRNazanin"/>
          <w:color w:val="111111"/>
          <w:sz w:val="28"/>
          <w:sz w:val="28"/>
          <w:szCs w:val="28"/>
          <w:rtl w:val="true"/>
          <w:lang w:bidi="fa-IR"/>
        </w:rPr>
        <w:t>الجار 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شیخنا و کبیرنا و من تعلّمنا منه و تجمّلنا به أبو یعقوب إسحاق بن إبراهیم رضی اللّه عنه، و 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إمام عصره فی الحفظ و الفتوی، و قال أبو إسحاق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بین الحدیث و الفقه و الورع، و قال الخلیلی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یسمّی شهنشاه الحدیث، و قال أحمد بن سعید الرباطی فی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قربی إلی اللّه دعانی إلی حبّ أبی یعقوب إسحاق</w:t>
      </w:r>
    </w:p>
    <w:p>
      <w:pPr>
        <w:pStyle w:val="BookText"/>
        <w:rPr/>
      </w:pPr>
      <w:r>
        <w:rPr>
          <w:rFonts w:ascii="IRNazanin" w:hAnsi="IRNazanin" w:eastAsia="IRNazanin"/>
          <w:color w:val="111111"/>
          <w:sz w:val="28"/>
          <w:sz w:val="28"/>
          <w:szCs w:val="28"/>
          <w:rtl w:val="true"/>
          <w:lang w:bidi="fa-IR"/>
        </w:rPr>
        <w:t>لم یجعل القرآن خلقا کما قد قاله زندیق فسّاق</w:t>
      </w:r>
    </w:p>
    <w:p>
      <w:pPr>
        <w:pStyle w:val="BookText"/>
        <w:rPr/>
      </w:pPr>
      <w:r>
        <w:rPr>
          <w:rFonts w:ascii="IRNazanin" w:hAnsi="IRNazanin" w:eastAsia="IRNazanin"/>
          <w:color w:val="111111"/>
          <w:sz w:val="28"/>
          <w:sz w:val="28"/>
          <w:szCs w:val="28"/>
          <w:rtl w:val="true"/>
          <w:lang w:bidi="fa-IR"/>
        </w:rPr>
        <w:t>یا حجّة اللّه علی خلقه فی سنّة الماضین للباقی</w:t>
      </w:r>
    </w:p>
    <w:p>
      <w:pPr>
        <w:pStyle w:val="BookText"/>
        <w:rPr/>
      </w:pPr>
      <w:r>
        <w:rPr>
          <w:rFonts w:ascii="IRNazanin" w:hAnsi="IRNazanin" w:eastAsia="IRNazanin"/>
          <w:color w:val="111111"/>
          <w:sz w:val="28"/>
          <w:sz w:val="28"/>
          <w:szCs w:val="28"/>
          <w:rtl w:val="true"/>
          <w:lang w:bidi="fa-IR"/>
        </w:rPr>
        <w:t>أبوک إبراهیم محض التّقی سبّاق مجدو ابن سبّاق</w:t>
      </w:r>
    </w:p>
    <w:p>
      <w:pPr>
        <w:pStyle w:val="BookText"/>
        <w:rPr/>
      </w:pPr>
      <w:r>
        <w:rPr>
          <w:rFonts w:ascii="IRNazanin" w:hAnsi="IRNazanin" w:eastAsia="IRNazanin"/>
          <w:color w:val="111111"/>
          <w:sz w:val="28"/>
          <w:sz w:val="28"/>
          <w:szCs w:val="28"/>
          <w:rtl w:val="true"/>
          <w:lang w:bidi="fa-IR"/>
        </w:rPr>
        <w:t>قال أبو یحیی الشّعرانی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إسحاق کان یخضب بالحناء،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رأیت بیده کتابا قطّ، إنّما کان یحدّث من حفظه،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إذا ذاکرت إسحاق العلم وجدته فردا فإذا جئت إلی أمر الدّنیا وجدته لا رأی 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توفّی إسحاق لیلة نصف شعبان سنة ثمان و ثلاثین و 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w:t>
      </w:r>
    </w:p>
    <w:p>
      <w:pPr>
        <w:pStyle w:val="Heading6"/>
        <w:numPr>
          <w:ilvl w:val="5"/>
          <w:numId w:val="1"/>
        </w:numPr>
        <w:rPr/>
      </w:pPr>
      <w:bookmarkStart w:id="242" w:name="__RefHeading___Toc2888065_73709187"/>
      <w:bookmarkStart w:id="243" w:name="_Toc97"/>
      <w:bookmarkEnd w:id="242"/>
      <w:r>
        <w:rPr>
          <w:rtl w:val="true"/>
        </w:rPr>
        <w:t>وفات ابن راهویه و مدة عمره</w:t>
      </w:r>
      <w:bookmarkEnd w:id="243"/>
    </w:p>
    <w:p>
      <w:pPr>
        <w:pStyle w:val="BookText"/>
        <w:rPr/>
      </w:pPr>
      <w:r>
        <w:rPr>
          <w:rFonts w:ascii="IRNazanin" w:hAnsi="IRNazanin" w:eastAsia="IRNazanin"/>
          <w:color w:val="111111"/>
          <w:sz w:val="28"/>
          <w:sz w:val="28"/>
          <w:szCs w:val="28"/>
          <w:rtl w:val="true"/>
          <w:lang w:bidi="fa-IR"/>
        </w:rPr>
        <w:t>سبع و سبعون سنة، 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یدلّ أنّ مولده سنة إحدی و 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لیلة موته یقول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هدّة ما هددنا لیلة الأحد فی نصف شعبان لا تنسی مدی الأبد</w:t>
      </w:r>
    </w:p>
    <w:p>
      <w:pPr>
        <w:pStyle w:val="BookText"/>
        <w:rPr/>
      </w:pPr>
      <w:r>
        <w:rPr>
          <w:rFonts w:ascii="IRNazanin" w:hAnsi="IRNazanin" w:eastAsia="IRNazanin"/>
          <w:color w:val="111111"/>
          <w:sz w:val="28"/>
          <w:sz w:val="28"/>
          <w:szCs w:val="28"/>
          <w:rtl w:val="true"/>
          <w:lang w:bidi="fa-IR"/>
        </w:rPr>
        <w:t>قال أبو عمرو المستملی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علی بن سلمة الکرابیسی و هو من الصالحین،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لیلة مات إسحاق الحنظلی کأنّ قمرا ارتفع من الأرض إلی السّماء من سکة إسحاق ثمّ نزل فسقط فی الموضع الّذی طعن فیه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أشعر بموته فلمّا غدوت إذا بحفار قبر إسحاق فی الموضع الّذی رأیت القمر وقع فیه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إبراهیم بن مخلد بن إبراهیم بن مطر، أبو یعقوب الحنظلی المعروف بابن راهویه المروزی نزیل نیسابور أحد الأئمّة طاف البلاد و روی عن ابن عیینة و ابن علیّة و جریر و بشر بن المفضّل و حفص بن غیاث و سلیمان بن نافع العبدی و لأبیه رویة و معتمر ابن سلیمان و ابن إدریس و ابن المبارک و عبد الرّزّاق و الدّراوردی و عتاب بن بشیر</w:t>
      </w:r>
    </w:p>
    <w:p>
      <w:pPr>
        <w:pStyle w:val="BookText"/>
        <w:rPr/>
      </w:pPr>
      <w:r>
        <w:rPr>
          <w:rFonts w:ascii="IRNazanin" w:hAnsi="IRNazanin" w:eastAsia="IRNazanin"/>
          <w:color w:val="111111"/>
          <w:sz w:val="28"/>
          <w:sz w:val="28"/>
          <w:szCs w:val="28"/>
          <w:rtl w:val="true"/>
          <w:lang w:bidi="fa-IR"/>
        </w:rPr>
        <w:t>و عیسی بن یونس و أبی معاویة و غندر و بقیّة و شعیب بن إسحاق و خلق، و عنه الجماعة سوی ابن ماجة و بقیّة بن الولید و یحیی بن آدم و هما من شیوخه و أحمد بن حنبل و إسحاق الکوسج و محمّد بن رافع و یحیی بن معین و هؤلاء من أقرانه و الذّهلی و زکریّا السّنجری و محمّد بن أفلح و أبو العبّاس السّراج و هو آخر من حدّث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موسی الباشانی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سمع من ابن المبارک و هو حدث فترک الرّوایة عنه لحداثته، و قال موسی بن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مولد إسحاق سنة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و قال وهب بن جریر</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جزی اللّه إسحاق بن راهویه عن الإسلام خیرا، و قال نعیم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 الخراسانی یتکلّم فی إسحاق فاتّهمه فی دینه، و 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یعبر الجسر إلی خراسان مثله، و قال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 له بالعراق نظیرا، و قال مرّة لمّا سئل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عندنا إمام من أئمّة المسلمین، و قال محمّد بن أسلم الطّوسی؛ لمّا مات کان أعلم النّاس و لو عاش الثّوری لاحتاج إلی إسحاق، و 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أحد الأئمّة، 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مأمون، و قال ابن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کان فی التّابعین لأقرّوا له بحفظه و علمه و فقهه، و قال ابو داود الخفّاف سمعت إسحاق یقول لکأنّی أنظر إلی مائة ألف حدیث فی کتبی و ثلاثین ألفا أسردها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أملی علینا إسحاق أحد عشر ألف حدیث من حفظه ثمّ قرأها علینا فما زاد حرفا و لا نقص حرفا، و 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لأبی زرعة إسحاق و حفظه للأسانید و المتون، فقال أبو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رئی أحفظ من إسحاق، 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العجب من إتقانه و سلامته من الغلط مع ما رزق من الحفظ، و قال أحمد بن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أملی التّفسیر عن ظهر قلبه، فقال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أعجب فإنّ ضبط الأحادیث المسندة أسهل و أهون من ضبط أسانید التّفسیر و ألفاظها، و قال إبراهیم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 من حفظه مرّة و قرأه من حفظه مرّة، و قال الآجری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داود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بن راهویه تغیّر قبل أن یموت بخمسة أشهر و سمعت منه فی تلک الأیّام فرمیت به و مات سنة سبع أو ثمان و ثلاثین و 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حسین القبّانی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لیلة النّصف من شعبان سنة ثمان و ثلثین و مائتین، و 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 هو ابن سبع و سبعین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البخاری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مات و هو ابن سبع و سبعین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البخاری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مات لیلة</w:t>
      </w:r>
    </w:p>
    <w:p>
      <w:pPr>
        <w:pStyle w:val="BookText"/>
        <w:rPr/>
      </w:pPr>
      <w:r>
        <w:rPr>
          <w:rFonts w:ascii="IRNazanin" w:hAnsi="IRNazanin" w:eastAsia="IRNazanin"/>
          <w:color w:val="111111"/>
          <w:sz w:val="28"/>
          <w:sz w:val="28"/>
          <w:szCs w:val="28"/>
          <w:rtl w:val="true"/>
          <w:lang w:bidi="fa-IR"/>
        </w:rPr>
        <w:t xml:space="preserve">السّبت لأربع عشرة خلت من شعبان من السّنة،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للدّولابی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لیلة نصف شعبان،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ذلک یقول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هدّة ما هددنا لیلة الأحد فی نصف شعبان لا تنسی مدی الأبد</w:t>
      </w:r>
    </w:p>
    <w:p>
      <w:pPr>
        <w:pStyle w:val="BookText"/>
        <w:rPr/>
      </w:pPr>
      <w:r>
        <w:rPr>
          <w:rFonts w:ascii="IRNazanin" w:hAnsi="IRNazanin" w:eastAsia="IRNazanin"/>
          <w:color w:val="111111"/>
          <w:sz w:val="28"/>
          <w:sz w:val="28"/>
          <w:szCs w:val="28"/>
          <w:rtl w:val="true"/>
          <w:lang w:bidi="fa-IR"/>
        </w:rPr>
        <w:t>و ساق الدّولابی نسبه إلی حنظلة بن مالک بن زید مناة بن تمیم،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إسحاق ابن إبراهیم بن مخلد بن إبراهیم بن عبد اللّه بن بکر بن عبید اللّه بن غالب بن عبد الوارث ابن عبد اللّه بن عطیّة بن مرّ بن کعب بن همام بن تمیم بن مرّة بن عمر بن حنظلة، و قال ابن حبّان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إسحاق من سادات أهل زمانه فقها و علما و حفظا و صنّف الکتب و فرّع علی السّنن و ذبّ عنها و قمع من خالفها و قبره مشهور یزار، و</w:t>
      </w:r>
    </w:p>
    <w:p>
      <w:pPr>
        <w:pStyle w:val="BookText"/>
        <w:rPr/>
      </w:pPr>
      <w:r>
        <w:rPr>
          <w:rFonts w:ascii="IRNazanin" w:hAnsi="IRNazanin" w:eastAsia="IRNazanin"/>
          <w:color w:val="111111"/>
          <w:sz w:val="28"/>
          <w:sz w:val="28"/>
          <w:szCs w:val="28"/>
          <w:rtl w:val="true"/>
          <w:lang w:bidi="fa-IR"/>
        </w:rPr>
        <w:t xml:space="preserve">أورد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إسحاق عن شبابة عن اللّیث عن عقیل عن ابن شهاب عن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سلّم إذا کان فی سفر فزالت الشّمس صلّی الظّهر و العصر ثمّ ارتحل،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مسلم عن عمر النّاقد عن شبابة و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فی سفر و أراد الجمع أخّر الظّهر حتّی یدخل أوّل وقت العصر ثمّ یجمع بینهما تابعه الزّعفرانی عن شبابة،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ریب أنّ إسحاق کان یحدّث النّاس من حفظه، فلعلّه اشتبه علیه، 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إسحاق بن راهویه استاذ البخاری و أمیر المؤمنین فی الحدیث أذکره ابن حجر العسقلانی فی مقدمة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ابن حجر عسقلانی در مقدّمۀ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سبب تصنیف کردن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ذکر بعض تصانیف محدّثین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رأی البخاریّ رضی اللّه تعالی عنه هذه التّصانیف و رواها و انتشق ریّاها و استجلی محیاها وجدها بحسب الوضع جامعة بینما یدخل تحت التّصحیح و التّحسین و الکثیر منها یشمله التّضعیف فلا یقال لغثّه سمین، فحرّک همّته لجمع الحدیث الصّحیح الّذی لا یرتاب فیه أمین و قویّ عزمه علی ذلک ما سمعه من استاده أمیر المؤمنین فی الحدیث و الفقه إسحاق بن إبراهیم الحنظلی المعروف بابن راهویه، و ذلک فیما أخبرنا به أبو العبّاس أحمد بن عمر اللؤلؤی، عن الحافظ أبی الحجّاج المزّی، قال</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یوسف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لیمن الکندی،</w:t>
      </w:r>
      <w:bookmarkStart w:id="244" w:name="pg11479_166674"/>
    </w:p>
    <w:p>
      <w:pPr>
        <w:pStyle w:val="BookText"/>
        <w:rPr/>
      </w:pPr>
      <w:bookmarkEnd w:id="244"/>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منصور القزّاز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أخبرنا الحافظ أبو بکر الخطیب،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أحمد ابن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نعیم،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خلف بن محمّد بن البخاری بها،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إبراهیم بن معقل النّسفی،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محمّد بن إسماعیل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إسحاق بن راهویه،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جمعتم کتابا مختصرا لصحیح سنّة النّبی صلّی اللّه علیه و سلّم؟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فوقع ذلک فی قلبی فأخذت فی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إسحاق بن راهویه الملقّب عندهم فی الفقه و الحدیث بأمیر المؤمنین، المنعوت علی لسان أساطینهم بأنّه إمام من أئمة المسلمین، قد روی هذا الحدیث الرّصین الرّزین، فی مسنده الوثیق المتین، عن سیّدنا و مولانا أمیر المؤمنین علیه و آله آلاف السّلام من اللّه الملک الحقّ المبین، فأغاظ قلوب الجاحدین، و أوجع صدور المنکرین، و أبان أنّ المرتاب فیه قمی مهین، و الممتری فیه بخطیئة رهین، و الشّاکّ فیه بکلّ التّعبیر و التّعنیف حریّ قمین، و اللّه الموزّع للتمییز بین الهزیل الغثّ و البدین السّمین، و الرّخیص الرّث و الغالی الثّمین</w:t>
      </w:r>
      <w:r>
        <w:rPr>
          <w:rFonts w:eastAsia="IRNazanin" w:cs="IRNazanin"/>
          <w:color w:val="111111"/>
          <w:sz w:val="28"/>
          <w:szCs w:val="28"/>
          <w:rtl w:val="true"/>
          <w:lang w:bidi="fa-IR"/>
        </w:rPr>
        <w:t>.</w:t>
      </w:r>
    </w:p>
    <w:p>
      <w:pPr>
        <w:pStyle w:val="Heading6"/>
        <w:numPr>
          <w:ilvl w:val="5"/>
          <w:numId w:val="1"/>
        </w:numPr>
        <w:rPr/>
      </w:pPr>
      <w:bookmarkStart w:id="245" w:name="__RefHeading___Toc2888067_73709187"/>
      <w:bookmarkStart w:id="246" w:name="_Toc98"/>
      <w:bookmarkEnd w:id="245"/>
      <w:r>
        <w:rPr/>
        <w:t>29</w:t>
      </w:r>
      <w:r>
        <w:rPr>
          <w:rtl w:val="true"/>
        </w:rPr>
        <w:t>-</w:t>
      </w:r>
      <w:r>
        <w:rPr>
          <w:rtl w:val="true"/>
        </w:rPr>
        <w:t>أما روایت أبو محمّد وهبان بن بقیة بن عثمان الواسطی</w:t>
      </w:r>
      <w:bookmarkEnd w:id="246"/>
    </w:p>
    <w:p>
      <w:pPr>
        <w:pStyle w:val="Heading6"/>
        <w:numPr>
          <w:ilvl w:val="5"/>
          <w:numId w:val="1"/>
        </w:numPr>
        <w:rPr/>
      </w:pPr>
      <w:bookmarkStart w:id="247" w:name="__RefHeading___Toc2888069_73709187"/>
      <w:bookmarkStart w:id="248" w:name="_Toc99"/>
      <w:bookmarkEnd w:id="247"/>
      <w:r>
        <w:rPr>
          <w:rtl w:val="true"/>
        </w:rPr>
        <w:t>اشاره</w:t>
      </w:r>
      <w:bookmarkEnd w:id="248"/>
    </w:p>
    <w:p>
      <w:pPr>
        <w:pStyle w:val="BookText"/>
        <w:rPr/>
      </w:pPr>
      <w:r>
        <w:rPr>
          <w:rFonts w:ascii="IRNazanin" w:hAnsi="IRNazanin" w:eastAsia="IRNazanin"/>
          <w:color w:val="111111"/>
          <w:sz w:val="28"/>
          <w:sz w:val="28"/>
          <w:szCs w:val="28"/>
          <w:rtl w:val="true"/>
          <w:lang w:bidi="fa-IR"/>
        </w:rPr>
        <w:t xml:space="preserve">حدیث ثقلین را، پس در ما بعد انشاء اللّه تعالی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المغازلی بر ناظر بصیر واضح و مستنیر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محمّد وهبان از ثقات أعیان و أثبات ارکان سنّیّه می‌باشد</w:t>
      </w:r>
      <w:r>
        <w:rPr>
          <w:rFonts w:eastAsia="IRNazanin" w:cs="IRNazanin"/>
          <w:color w:val="111111"/>
          <w:sz w:val="28"/>
          <w:szCs w:val="28"/>
          <w:rtl w:val="true"/>
          <w:lang w:bidi="fa-IR"/>
        </w:rPr>
        <w:t>.</w:t>
      </w:r>
    </w:p>
    <w:p>
      <w:pPr>
        <w:pStyle w:val="Heading6"/>
        <w:numPr>
          <w:ilvl w:val="5"/>
          <w:numId w:val="1"/>
        </w:numPr>
        <w:rPr/>
      </w:pPr>
      <w:bookmarkStart w:id="249" w:name="__RefHeading___Toc2888071_73709187"/>
      <w:bookmarkStart w:id="250" w:name="_Toc100"/>
      <w:bookmarkEnd w:id="249"/>
      <w:r>
        <w:rPr>
          <w:rtl w:val="true"/>
        </w:rPr>
        <w:t>ترجمۀ وهب بن بقیه واسطی</w:t>
      </w:r>
      <w:bookmarkEnd w:id="250"/>
    </w:p>
    <w:p>
      <w:pPr>
        <w:pStyle w:val="BookText"/>
        <w:rPr/>
      </w:pPr>
      <w:r>
        <w:rPr>
          <w:rFonts w:ascii="IRNazanin" w:hAnsi="IRNazanin" w:eastAsia="IRNazanin"/>
          <w:color w:val="111111"/>
          <w:sz w:val="28"/>
          <w:sz w:val="28"/>
          <w:szCs w:val="28"/>
          <w:rtl w:val="true"/>
          <w:lang w:bidi="fa-IR"/>
        </w:rPr>
        <w:t xml:space="preserve">محمّد بن طاهر مقدسی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وهب بن بقیّة الواسطی و لقبه وهبان؛ یکنّی أبا محمّد؛ سمع خالد بن عبد اللّه فی الجهاد، روی عنه مسلم، قال السّراج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سنة تسع و ثلاثین و 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بترجمۀ او علی ما نقل عنه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و قال العجلی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تابعیّ ثقة،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مجهول، و ذکره ابن حبّان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تذهیب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وهب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بقیّة بن عثمان أبو</w:t>
      </w:r>
      <w:bookmarkStart w:id="251" w:name="pg11479_166675"/>
    </w:p>
    <w:p>
      <w:pPr>
        <w:pStyle w:val="BookText"/>
        <w:rPr/>
      </w:pPr>
      <w:bookmarkEnd w:id="251"/>
      <w:r>
        <w:rPr>
          <w:rFonts w:ascii="IRNazanin" w:hAnsi="IRNazanin" w:eastAsia="IRNazanin"/>
          <w:color w:val="111111"/>
          <w:sz w:val="28"/>
          <w:sz w:val="28"/>
          <w:szCs w:val="28"/>
          <w:rtl w:val="true"/>
          <w:lang w:bidi="fa-IR"/>
        </w:rPr>
        <w:t xml:space="preserve">محمّد الواسطی و لقبه وهبان، عن هشیم و خالد بن عبد اللّه و یزید بن ذریح و جعفر بن سلیمان الضّبعی و جماعة کثیرة، 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بکر بن أبی عاصم و إدریس بن عبد الکریم الحدّاد و أبو جعفر و جعفر الفریابی و البغوی و ابن ناجیة و أبو العبّاس السّراج و خلق، وثّقه أبو زرعة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نخشل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سنة خمس و خمسین و مائة، توفّی سنة تسع و ثلاثین و 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وهب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بقیّة الواسطی، عن هشیم و جعفر بن سلیمان، 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البغوی، ثقة، مات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سنه تسع و ثلاثین و مائتین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ابن بقیّة الواسطی، و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وهبان، روی عن هشیم و أقرانه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وهب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بقیّة بن عثمان الواسطی أبو محمّد،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وهبان، ثقة من العاشرة، مات سنة تسع و ثلثین، و له خمس أو ستّ و تسعون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ابن بقیة أبو محمّد وهبان ثقتهم المتقدّم علی النّظراء و الأقران قد أظهر الصّدق و أبان، و أنجد الحقّ و أعان، و لم یرض فیه بالادهان، و لم یعامل أجله بالایهان، فلا یجحد الخبر بعد هذا البیان البدیع العنوان، إلاّ من غدر و خان، و کذب و مان، و ألف الزّور و البهتان، حتّی سهل علیه اللّدد و هان</w:t>
      </w:r>
      <w:r>
        <w:rPr>
          <w:rFonts w:eastAsia="IRNazanin" w:cs="IRNazanin"/>
          <w:color w:val="111111"/>
          <w:sz w:val="28"/>
          <w:szCs w:val="28"/>
          <w:rtl w:val="true"/>
          <w:lang w:bidi="fa-IR"/>
        </w:rPr>
        <w:t>.</w:t>
      </w:r>
    </w:p>
    <w:p>
      <w:pPr>
        <w:pStyle w:val="Heading6"/>
        <w:numPr>
          <w:ilvl w:val="5"/>
          <w:numId w:val="1"/>
        </w:numPr>
        <w:rPr/>
      </w:pPr>
      <w:bookmarkStart w:id="252" w:name="__RefHeading___Toc2888073_73709187"/>
      <w:bookmarkStart w:id="253" w:name="_Toc101"/>
      <w:bookmarkEnd w:id="252"/>
      <w:r>
        <w:rPr/>
        <w:t>30</w:t>
      </w:r>
      <w:r>
        <w:rPr>
          <w:rtl w:val="true"/>
        </w:rPr>
        <w:t>-</w:t>
      </w:r>
      <w:r>
        <w:rPr>
          <w:rtl w:val="true"/>
        </w:rPr>
        <w:t>أما روایت أحمد بن محمّد بن حنبل الشیبانی</w:t>
      </w:r>
      <w:bookmarkEnd w:id="253"/>
    </w:p>
    <w:p>
      <w:pPr>
        <w:pStyle w:val="BookText"/>
        <w:rPr/>
      </w:pPr>
      <w:r>
        <w:rPr>
          <w:rFonts w:ascii="IRNazanin" w:hAnsi="IRNazanin" w:eastAsia="IRNazanin"/>
          <w:color w:val="111111"/>
          <w:sz w:val="28"/>
          <w:sz w:val="28"/>
          <w:szCs w:val="28"/>
          <w:rtl w:val="true"/>
          <w:lang w:bidi="fa-IR"/>
        </w:rPr>
        <w:t xml:space="preserve">حدیث ثقلین را، ذکر طرق حدیث شریف 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بطرق متعدّده و أسانید متبدّده و روایات عدیده و ألفاظ مفیده اخراج این حدیث نموده،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نسخۀ عتیقۀ آن بحمد اللّه المنعام نزد این عبد مستهام حاضر و موجودست گفته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أسود بن عامر، أخبرنا أبو إسرائیل، یعنی إسماعیل بن أبی إسحاق الملائی، عن عطیّة، عن أبی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أحدهما أکبر من الآخر کتاب اللّه حبل ممدود من السّماء إلی الأرض و عترتی</w:t>
      </w:r>
    </w:p>
    <w:p>
      <w:pPr>
        <w:pStyle w:val="BookText"/>
        <w:rPr/>
      </w:pPr>
      <w:r>
        <w:rPr>
          <w:rFonts w:ascii="IRNazanin" w:hAnsi="IRNazanin" w:eastAsia="IRNazanin"/>
          <w:color w:val="111111"/>
          <w:sz w:val="28"/>
          <w:sz w:val="28"/>
          <w:szCs w:val="28"/>
          <w:rtl w:val="true"/>
          <w:lang w:bidi="fa-IR"/>
        </w:rPr>
        <w:t>أهل بیتی و إنّهما لن یفترقا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النّضر، 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یعنی ابن طلحة، عن الأعمش؛ عن عطیّة العوفی، عن أبی سعید الخدری، عن النّبی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اوشک أن ادعی فاجیب و إنّی تارک فیکم الثّقلین کتاب اللّه عزّ و جل و عترتی، کتاب اللّه حبل ممدود من السّماء إلی الأرض و عترتی أهل بیتی و إنّ اللّطیف الخبیر أخبرنی أنّهما لن یفترقا حتّی یردا علیّ الحوض فانظرونی بما تخلفونی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نمیر، 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یعنی ابن أبی سلیمان، عن عطیّة؛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قد ترکت فیکم الثّقلین أحدهما أکبر من الآخر کتاب اللّه عزّ و جلّ حبل ممدود من السّماء إلی الارض و عترتی أهل بیتی ألا إنّهما لمن یفترقا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نمیر، 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بن أبی سلیمان؛ عن عطیّة العوفی،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قد ترکت فیکم ما إن أخذتم به لن تضلّوا بعدی الثّقلین أحدهما أکبر من الآخر کتاب اللّه حبل ممدود من السّماء إلی الأرض و عترتی أهل بیتی؛ 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إنّهما لن یفترقا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بن إبراهیم عن أبی حیّان التّیمی؛ حدّثنی یزید بن حیّان التیمی؛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انطلقت أنا و حصین بن سبرة و عمرو بن مسلم إلی زید بن أرقم فلمّا جلسنا إلیه قال له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لقیت یا زید خیرا کثیرا؛ رأیت رسول اللّه صلّی اللّه علیه و سلّم و سمعت حدیثه؛ و غزوت معه و صلّیت معه؛ لقد لقیت یا زید خیرا کثیرا؛ حدّثنا ما سمعت من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أخی و اللّه لقد کبر سنّی و قدم عهدی و نسیت بعض الّذی کنت أعی من رسول اللّه صلی اللّه علیه و سلّم فما حدّثتکم فاقبلوه و مالا فلا تکلّفونیه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رسول اللّه صلّی اللّه علیه و سلّم یوما خطیبا فینا بماء</w:t>
      </w:r>
    </w:p>
    <w:p>
      <w:pPr>
        <w:pStyle w:val="BookText"/>
        <w:rPr/>
      </w:pPr>
      <w:r>
        <w:rPr>
          <w:rFonts w:ascii="IRNazanin" w:hAnsi="IRNazanin" w:eastAsia="IRNazanin"/>
          <w:color w:val="111111"/>
          <w:sz w:val="28"/>
          <w:sz w:val="28"/>
          <w:szCs w:val="28"/>
          <w:rtl w:val="true"/>
          <w:lang w:bidi="fa-IR"/>
        </w:rPr>
        <w:t>یدعی خمّا بین مکّة و المدینة، فحمد اللّه تعالی و أثنی علیه و وعظ و ذکّر؛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إنّما أنا بشر یوشک أن یأتی رسول ربّی عزّ و جلّ فأجیب و إنّی تارک فیکم ثقلین؛ أوّلهما کتاب اللّه فیه الهدی و النّور؛ فخذوا بکتاب اللّه و استمسکوا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فحثّ علی کتاب اللّه و رغّب فیه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 بیتی؛ أذکّرکم اللّه فی أهل بیتی؛ أذکرکم اللّه فی أهل بیتی، أذکّرکم اللّه فی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أهل بیته یا زید؟ أ لیس نساؤه من أهل بیته؟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نساؤه من أهل بیته و لکنّ أهل بیته من حرم الصّدقة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آل علی و آل عقیل و آل جعفر و آل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کلّ هؤلاء حرم الصّدقة؟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أسود بن عامر، 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إسرائیل، عن عثمان ابن المغیرة، عن علیّ بن ربیعة،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زید بن أرقم و هو داخل علی المختار أو خارج من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سمعت رسول اللّه صلّی اللّه علیه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الأسود بن عامر، 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عن الرّکین عن القسم بن حسّان، عن زید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تارک فیکم خلیفتین کتاب اللّه حبل ممدود ما بین السّماء و الأرض،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السّماء إلی الأرض و عترتی أهل بیتی و إنّهما لن یتفرّقا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أحمد الزّبیری، 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عن الرّکین عن القاسم بن حسّان، عن زید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تارک فیکم خلیفتین کتاب اللّه و عترتی أهل بیتی و إنهما لن یتفرّقا حتّی یردا علیّ الحوض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مستتر نماند که أحمد بن حنبل حدیث ثقلین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نیز بطرق عدیده اخراج نموده، چنانچه در کتاب مذکور علی ما نقل عنه می‌فرماید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أسود بن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إسرائیل، عن عثمان بن المغیرة عن علیّ بن ربیعة،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زید بن أرقم و هو داخل علی المختار أو خارج من</w:t>
      </w:r>
    </w:p>
    <w:p>
      <w:pPr>
        <w:pStyle w:val="BookText"/>
        <w:rPr/>
      </w:pPr>
      <w:r>
        <w:rPr>
          <w:rFonts w:ascii="IRNazanin" w:hAnsi="IRNazanin" w:eastAsia="IRNazanin"/>
          <w:color w:val="111111"/>
          <w:sz w:val="28"/>
          <w:sz w:val="28"/>
          <w:szCs w:val="28"/>
          <w:rtl w:val="true"/>
          <w:lang w:bidi="fa-IR"/>
        </w:rPr>
        <w:t>عنده،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 عنه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ابن نمیر،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عبد الملک بن أبی سلیمان، عن عطیّة العوفی، عن أبی سعید الخدری،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قد ترکت فیکم ما إن تمسّکتم 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تضلّوا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الثّقلین أحدهما أکبر من الآخر کتاب اللّه حبل ممدود من السّماء إلی الأرض و عترتی أهل بیتی، 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إنّهما لن یفترقا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نمیر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أصحابنا عن الأعمش،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کیف تخلفونی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 عنه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Style w:val="FootnoteAnchor"/>
          <w:rtl w:val="true"/>
        </w:rPr>
        <w:footnoteReference w:id="5"/>
      </w:r>
      <w:r>
        <w:rPr>
          <w:rFonts w:ascii="IRNazanin" w:hAnsi="IRNazanin" w:eastAsia="IRNazanin"/>
          <w:color w:val="111111"/>
          <w:sz w:val="28"/>
          <w:sz w:val="28"/>
          <w:szCs w:val="28"/>
          <w:rtl w:val="true"/>
          <w:lang w:bidi="fa-IR"/>
        </w:rPr>
        <w:t>شریک؛ عن الرّکین؛ عن القسم بن حسّان؛ عن زید بن ثابت؛ قال 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خلیفتین کتاب اللّه حبل ممدود ما بین السّماء و الأرض و عترتی أهل بیتی و إنّهما لن یفترقا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سبط ابن الجوزی نیز إثبات روایت نمودن أحمد این حدیث شریف را در کتاب مناقب جناب أمیر المؤمنین علیه السّلام فرموده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تذکرۀ خواصّ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أحمد فی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أسود بن عامر، 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إسرائیل، عن عثمان بن المغیرة، عن علی بن ربیعة،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زید بن أرقم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سمعت رسول اللّه صلّی اللّه علیه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 فیکم الثّقلین و أحدهما أکبر من الآخر؟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 فیکم الثّقلین کتاب اللّه حبل ممدود بین السّماء و الأرض و عترتی أهل بیتی، 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لن یفترقا حتّی یردا علیّ الحوض، 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فانظروا کیف تخلفونی فیهما</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علاوه برین طرق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شده؛ أحمد این حدیث را بطریق دیگر از أبو الطّفیل از زید بن أرقم نیز روایت نموده، و ستطّلع علی ذلک فیما سننقل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للحاکم إنشاء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امامهم المسند احمد، الفرد الفذّ الوحید الأوحد، قد روی هذا الحدیث و عدّد فی کتابه الجلیل المعرف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فأوری باخراجه زناد التحقیق و ما أصلد، و أطفی بتحدیثه نار اللّداد و أخمد؛ ثمّ کرّر إحقاق الحقّ و أکّد؛ و أوکد إبرام الصّدق و جدّد، و هدی إلی جدد الاذعان و أرشد، فأخرجه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عودا علی بدء و العود أحمد</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فقد طالما عنیتنی و رددتنی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صفیی دون من کنت أصطفی</w:t>
      </w:r>
    </w:p>
    <w:p>
      <w:pPr>
        <w:pStyle w:val="BookText"/>
        <w:rPr/>
      </w:pPr>
      <w:r>
        <w:rPr>
          <w:rFonts w:ascii="IRNazanin" w:hAnsi="IRNazanin" w:eastAsia="IRNazanin"/>
          <w:color w:val="111111"/>
          <w:sz w:val="28"/>
          <w:sz w:val="28"/>
          <w:szCs w:val="28"/>
          <w:rtl w:val="true"/>
          <w:lang w:bidi="fa-IR"/>
        </w:rPr>
        <w:t xml:space="preserve">لحا اللَّه من تسمو إلی المال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ذا فضل به لیس یکتفی</w:t>
      </w:r>
    </w:p>
    <w:p>
      <w:pPr>
        <w:pStyle w:val="BookText"/>
        <w:rPr/>
      </w:pPr>
      <w:r>
        <w:rPr>
          <w:rFonts w:ascii="IRNazanin" w:hAnsi="IRNazanin" w:eastAsia="IRNazanin"/>
          <w:color w:val="111111"/>
          <w:sz w:val="28"/>
          <w:sz w:val="28"/>
          <w:szCs w:val="28"/>
          <w:rtl w:val="true"/>
          <w:lang w:bidi="fa-IR"/>
        </w:rPr>
        <w:t xml:space="preserve">فینکح ذا مال دمیما ملوما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یترک حرا مثله لیس یصطفیفعرفت الرباب منطقه و جعلت تتسمع إلیه و حفظت الشعر و ارسلت إلی الرکب الذین فیهم خداش أن انزلوا بنا اللیلة فنزلوا و بعثت إلی خداش أن قد عرفت حاجتک فاغد علی أبی خاطبا و رجعت إلی امها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انکح الا من اهوی و ألتحف الا من ارضی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فما ذلک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فانکحینی خداشا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یدعوک إلی ذلک مع قلة ماله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جمع المال السیئ الفعال فقبحا للمال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فأخبرت الام أباها بذلک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لم نکن صرفناه عنا فما بدا له ؟ فلما أصبحوا غدا علیهم خداش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العود أحمد و المرء یرشد و الورد یحمد ، فأرسلها مثلا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من قال ذلک و أخذه الناس منه مالک بن نویرة حین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جزینا بنی شیبان أمس بقرضهم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وعدنا به مثل البدء و العود أحمدفقال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العود أحمد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ذاکر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اللَّه مسعاه و أنجح ما یتمناه </w:t>
      </w:r>
      <w:r>
        <w:rPr>
          <w:rFonts w:eastAsia="IRNazanin" w:cs="IRNazanin"/>
          <w:color w:val="111111"/>
          <w:sz w:val="28"/>
          <w:szCs w:val="28"/>
          <w:rtl w:val="true"/>
          <w:lang w:bidi="fa-IR"/>
        </w:rPr>
        <w:t>)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مع ذلک رواه خارجا عن الکتابین بطریق آخر و أسند، فیا له من حافظ للحدیث ما أحسن سرده و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أکرم به من جامع للطّرق ما</w:t>
      </w:r>
      <w:bookmarkStart w:id="254" w:name="pg11479_166680"/>
    </w:p>
    <w:p>
      <w:pPr>
        <w:pStyle w:val="BookText"/>
        <w:rPr/>
      </w:pPr>
      <w:bookmarkEnd w:id="254"/>
      <w:r>
        <w:rPr>
          <w:rFonts w:ascii="IRNazanin" w:hAnsi="IRNazanin" w:eastAsia="IRNazanin"/>
          <w:color w:val="111111"/>
          <w:sz w:val="28"/>
          <w:sz w:val="28"/>
          <w:szCs w:val="28"/>
          <w:rtl w:val="true"/>
          <w:lang w:bidi="fa-IR"/>
        </w:rPr>
        <w:t>أبهر نضده و أجود</w:t>
      </w:r>
      <w:r>
        <w:rPr>
          <w:rFonts w:eastAsia="IRNazanin" w:cs="IRNazanin"/>
          <w:color w:val="111111"/>
          <w:sz w:val="28"/>
          <w:szCs w:val="28"/>
          <w:rtl w:val="true"/>
          <w:lang w:bidi="fa-IR"/>
        </w:rPr>
        <w:t>.</w:t>
      </w:r>
    </w:p>
    <w:p>
      <w:pPr>
        <w:pStyle w:val="Heading6"/>
        <w:numPr>
          <w:ilvl w:val="5"/>
          <w:numId w:val="1"/>
        </w:numPr>
        <w:rPr/>
      </w:pPr>
      <w:bookmarkStart w:id="255" w:name="__RefHeading___Toc2888075_73709187"/>
      <w:bookmarkStart w:id="256" w:name="_Toc102"/>
      <w:bookmarkEnd w:id="255"/>
      <w:r>
        <w:rPr/>
        <w:t>31</w:t>
      </w:r>
      <w:r>
        <w:rPr>
          <w:rtl w:val="true"/>
        </w:rPr>
        <w:t>-</w:t>
      </w:r>
      <w:r>
        <w:rPr>
          <w:rtl w:val="true"/>
        </w:rPr>
        <w:t>أما روایت نصر بن عبد الرحمن بن بکار الناجی الکوفی الوشّاء</w:t>
      </w:r>
      <w:bookmarkEnd w:id="256"/>
    </w:p>
    <w:p>
      <w:pPr>
        <w:pStyle w:val="BookText"/>
        <w:rPr/>
      </w:pPr>
      <w:r>
        <w:rPr>
          <w:rFonts w:ascii="IRNazanin" w:hAnsi="IRNazanin" w:eastAsia="IRNazanin"/>
          <w:color w:val="111111"/>
          <w:sz w:val="28"/>
          <w:sz w:val="28"/>
          <w:szCs w:val="28"/>
          <w:rtl w:val="true"/>
          <w:lang w:bidi="fa-IR"/>
        </w:rPr>
        <w:t xml:space="preserve">حدیث ثقلین را، پس ترمذی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نصر بن عبد الرّحمن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الحسن، عن جعفر بن محمّد، عن أبیه، عن جابر بن عبد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رسول اللّه صلّی اللّه علیه و سلّم فی حجّته یوم عرفة و هو علی ناقته القصواء یخطب؛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ترکت فیکم ما إن أخذتم به لن تضلّوا کتاب اللّه و عترتی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الباب عن أبی ذر و أبی سعید و زید بن أرقم و حذیفة بن أسید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حدیث غریب حسن من هذا الوجه، و زید بن الحسن قد روی عنه سعید بن سلیمان و غیر واحد من أهل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روایت نمودن نصر بن عبد الرّحمن الوشّاء این حدیث شریف را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ترمذی نیز ثابت و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ستقف علیه فیما بعد انشاء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نصر بن عبد الرحمن الناجی الوشّاء، أحد شیوخهم المعروفین النّبلاء، و واحد أرکانهم الأثبات الکبراء، و فرد أعیانهم الثّقات النّبهاء، قد روی هذا الحدیث الّذی هو أحسن الأحادیث و أعظم الأنباء فأبار بروایته جحود المنکرین الخصماء، و أباد بتحدیثه إنکار الجاحدین اللوماء، فظهر أنّ لدادهم صرد عصبیّة و شحناء، و بان أنّ اعوجاجهم صرف تعتّه و بغضاء؛ و اللّه ولیّ التّوفیق و الانجاء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الهادی بلطفه إلی الطّریق السّواء</w:t>
      </w:r>
      <w:r>
        <w:rPr>
          <w:rFonts w:eastAsia="IRNazanin" w:cs="IRNazanin"/>
          <w:color w:val="111111"/>
          <w:sz w:val="28"/>
          <w:szCs w:val="28"/>
          <w:rtl w:val="true"/>
          <w:lang w:bidi="fa-IR"/>
        </w:rPr>
        <w:t>].</w:t>
      </w:r>
    </w:p>
    <w:p>
      <w:pPr>
        <w:pStyle w:val="Heading6"/>
        <w:numPr>
          <w:ilvl w:val="5"/>
          <w:numId w:val="1"/>
        </w:numPr>
        <w:rPr/>
      </w:pPr>
      <w:bookmarkStart w:id="257" w:name="__RefHeading___Toc2888077_73709187"/>
      <w:bookmarkStart w:id="258" w:name="_Toc103"/>
      <w:bookmarkEnd w:id="257"/>
      <w:r>
        <w:rPr/>
        <w:t>32</w:t>
      </w:r>
      <w:r>
        <w:rPr>
          <w:rtl w:val="true"/>
        </w:rPr>
        <w:t>-</w:t>
      </w:r>
      <w:r>
        <w:rPr>
          <w:rtl w:val="true"/>
        </w:rPr>
        <w:t>أما روایت أبو محمّد عبد بن حمید الکشی</w:t>
      </w:r>
      <w:bookmarkEnd w:id="258"/>
    </w:p>
    <w:p>
      <w:pPr>
        <w:pStyle w:val="BookText"/>
        <w:rPr/>
      </w:pPr>
      <w:r>
        <w:rPr>
          <w:rFonts w:ascii="IRNazanin" w:hAnsi="IRNazanin" w:eastAsia="IRNazanin"/>
          <w:color w:val="111111"/>
          <w:sz w:val="28"/>
          <w:sz w:val="28"/>
          <w:szCs w:val="28"/>
          <w:rtl w:val="true"/>
          <w:lang w:bidi="fa-IR"/>
        </w:rPr>
        <w:t xml:space="preserve">حدیث ثقلین را، 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این حدیث شریف را اخراج نموده چنانچه علاّمه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إحیاء المیت بذکر فضائل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الحدیث السّابع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عبد بن حمید فی مسنده عن زید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ما إن تمسّکتم به لن تضلّوا کتاب اللّه و عترتی أهل بیتی و إنّهما لن یتفرّقا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نور الدین سمهودی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زید بن ثابت،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خلیفتین کتاب اللّه عزّ و جلّ حبل ممدود ما بین السّماء و الأرض؛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السّماء إلی الارض و عترتی أهل بیتی و إنّهما لن یفترقا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یتفرّقا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أحمد فی مسنده و عبد ابن حمید بسند جیّد، و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ما إن تمسّکتم به لن تضلّوا کتاب اللّه عزّ و جلّ و عترتی أهل بیتی،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أحمد بن فضل بن محمّد با کثیر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عن زید بن ثابت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تارک فیکم خلیفتین کتاب اللّه عزّ و جلّ حبل ممدود ما بین السّماء و الأرض و عترتی أهل بیتی و إنّهما لن یفترقا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یتفرّقا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أحمد فی مسنده و أخرجه عبد بن حمید بسند جیّد، و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ما إن تمسّکتم به لن تضلّوا کتاب اللّه و عترتی أهل بیتی و إنّهما لن یفترقا حتّی یردا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محمود بن محمّد شیخانی قادری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عن زید بن ثابت، 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خلیفتین کتاب اللّه عزّ و جلّ حبل ممدود ما بین السّماء و الأرض،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السّماء إلی الأرض؛ و عترتی أهل بیتی و إنّهما لن یفترقا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یتفرّقا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أحمد فی مسنده و عبد بن حمید بسند جیّد، و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ما إن تمسّکتم به لن تضلّوا کتاب اللّه و عترتی أهل بیتی؛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مرزا محمّد بن معتمد خان بدخشی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طرق این حدیث شریف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لفظه عند الحافظین أبی محمّد عبد بن حمید الکشی و أبی بکر محمّد بن القاسم المعروف بابن الأنباری عن زید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ما إن تمسّکتم به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عترتی أهل بیتی و إنّهما لن یتفرّقا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عبد بن حمید این حدیث شریف را بروایت زید بن أرقم نیز روایت کرده، چنانچه جلال الدین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ألا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أنا بشر یوشک أن یأتی رسول ربّی فاجیب، و أنا تارک فیکم ثقلین أوّلهما</w:t>
      </w:r>
    </w:p>
    <w:p>
      <w:pPr>
        <w:pStyle w:val="BookText"/>
        <w:rPr/>
      </w:pPr>
      <w:r>
        <w:rPr>
          <w:rFonts w:ascii="IRNazanin" w:hAnsi="IRNazanin" w:eastAsia="IRNazanin"/>
          <w:color w:val="111111"/>
          <w:sz w:val="28"/>
          <w:sz w:val="28"/>
          <w:szCs w:val="28"/>
          <w:rtl w:val="true"/>
          <w:lang w:bidi="fa-IR"/>
        </w:rPr>
        <w:t>کتاب اللّه فیه الهدی و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استمسک به و أخذ به کان علی الهدی و من أخطأه ضلّ فخذوا بکتاب اللّه تعالی و استمسکوا به و أهل بیتی، اذکّرکم اللّه فی أهل بیتی، اذکّرکم اللّه فی أهل بیتی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بن 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زید بن أرقم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ملا علی متقی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از عبد بن حمید نقل کرده، کما سیأتی إنشاء اللّه تعالی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عبد بن حمید از أجلّۀ محمودین ثقات و أماثل ممدوحین أثبات سنّیّه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طاهر مقدسی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رجال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بن حمید بن نصر أبو حمید الکسّی و کان اسمه عبد الحمید فی الأصل، سمع عثمان بن عمر عند البخاری و أبا عاصم و عبد الرّزّاق و یعقوب بن إبراهیم و أبا عامر العقدی و جعفر بن عون و یونس المؤدّب و أبا نعیم و سعید بن عامر و أحمد بن إسحاق و عمر بن یونس و الحسن بن موسی و یحیی بن آدم و زکریّا بن عدیّ و محمّد بن بکیر و عبید اللّه ابن موسی و محمّد بن الفضل و مسلم بن إبراهیم و هاشم بن القسم و عبد اللّه بن یزید المقری و القعنبی و أبا داود الحفری و حبّان بن هلال و روح بن عبادة و یزید بن هارون و محمّد بن بشر عند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مسلم و أکثر، و 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عبد الحمید ذکره بغیر سماع، 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عمر، 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العلاء، عن نافع، عن ابن عمران أن النّبی صلّی اللّه علیه و سلّم کان یخطب إلی جذع؛ فلمّا اتّخذ المنبر حنّ الجذع فأتاه؛ الحدیث؛ و رواه مسلم فی کتابه عن عبد بن حمید، عن مسلم بن إبراهیم عن حمّاد بن سلمة، عن ثابت،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سلّم إذا اجتهد لأحد فی الدّعاء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 اللّه علیکم صلاة قوم أبرار یقومون اللّیل و یصومون النّهار و لیسوا بآثمة و لا فجّار، و رفع هذا الحدیث إلی النّبی صلّی اللّه علیه و سلّم خطاء و حکم بأنّه لعبد بن حمید، و الصّحیح ما روی موسی بن اسماعیل عن حمّاد بن 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أنس، کان أحدهم إذا اجتهد لأخیه فی الدّعاء؛ فذکر الحدیث مثله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عبد الکریم بن محمّد السمعانی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الکسی</w:t>
      </w:r>
    </w:p>
    <w:p>
      <w:pPr>
        <w:pStyle w:val="BookText"/>
        <w:rPr/>
      </w:pPr>
      <w:r>
        <w:rPr>
          <w:rFonts w:ascii="IRNazanin" w:hAnsi="IRNazanin" w:eastAsia="IRNazanin"/>
          <w:color w:val="111111"/>
          <w:sz w:val="28"/>
          <w:sz w:val="28"/>
          <w:szCs w:val="28"/>
          <w:rtl w:val="true"/>
          <w:lang w:bidi="fa-IR"/>
        </w:rPr>
        <w:t>بکسر الکاف و تشدید السّین المهملة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النسبة إلی بلدة بما وراء النّهر، یقال 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أقمت بها اثنی عشر یوما و قد ذکر الحفّاظ فی تواریخهم أنّ اسم هذه البلدة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الکاف و السّین غیر المنقوطة و النّسبة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أنّ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الکاف و الشّین المنقوطة و یعرف بنخشب؛ و المعروف من هذه البلدة أبو محمّد عبد الحمید بن حمید بن نصر الکسی و هو المعروف بعبد بن حمید، إمام جلیل القدر ممّن جمع، و صنّف سمع یزید بن هارون و عبد الرّزّاق بن همام، روی عنه مسلم بن الحجاج و أبو عیسی التّرمذی و عمر بن محمّد بن البختری و غیرهم و کانت إلیه الرّحلة من اقطار الأرض، مات فی شهر رمضان سنة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 و اربعین و 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میرزا محمّد بدخشانی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تراجم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الحمید بن حمید الکسّی المعروف بعبد 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نسبة الکسی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الکاف و تشدید السّین المهملة، هذه النسبة إلی بلدة بما وراء النّهر یقال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أقمت بها اثنی عشر یوما، و قد ذکر الحفّاظ فی تواریخهم أنّ اسم هذه البلدة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الکاف و السّین غیر المنقوطة و النّسبة إلیها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أنّ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الکاف و الشّین المنقوطة، و یعرف بنخشب، و المعروف من هذه البلدة أبو محمّد عبد الحمید ابن حمید بن نصر الکسی و هو المعروف و بعبد بن حمید، إمام جلیل القدر ممّن جمع و صنّف، سمع یزید بن هارون و عبد الرّزّاق بن همام، روی عنه مسلم بن الحجّاج و أبو عیسی التّرمذی و عمر بن محمّد بن البختری و غیرهم و کانت إلیه الرّحلة من أقطار الأرض، مات فی شهر رمضان سنة تسع و أربعین و مائتین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الذّهبی و ابن ناصر الدین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عبد الغنی بن عبد الواحد المقدسی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الحمید ابن حمید الکسی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إنّ اسمه عبد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عبد الرّزّاق بن همام و أبی عاصم النّبیل و یزید بن هارون و محمّد بن بشر العبدی و أبی نعیم و أبی داود الحفری و أحمد بن إسحاق الحضرمی و عمر بن یونس الیمامی و الحسن بن موسی الأشیب و یحیی بن آدم و زکریّا بن عدیّ و محمّد بن بکر البرسانی و حبّان بن هلال و یعقوب بن إبراهیم بن</w:t>
      </w:r>
    </w:p>
    <w:p>
      <w:pPr>
        <w:pStyle w:val="BookText"/>
        <w:rPr/>
      </w:pPr>
      <w:r>
        <w:rPr>
          <w:rFonts w:ascii="IRNazanin" w:hAnsi="IRNazanin" w:eastAsia="IRNazanin"/>
          <w:color w:val="111111"/>
          <w:sz w:val="28"/>
          <w:sz w:val="28"/>
          <w:szCs w:val="28"/>
          <w:rtl w:val="true"/>
          <w:lang w:bidi="fa-IR"/>
        </w:rPr>
        <w:t>سعد و عثمان بن عمر بن فارس أبو عامر العقدی و جعفر بن موسی و مسلم بن إبراهیم و هاشم بن القاسم و عبید اللّه بن یزید المقری و عبد اللّه بن مسلمة القعنبی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مسلم فأکثر، و قال البخاری فی حنین الجذع، و زاد عبد الحمید عن عثمان 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إنّه عبد 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التّرمذیّ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بن حمید بن نصر، الإمام الحافظ أبو محمّد الکسی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و اسمه عبد الحمید، خفّف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 علی رأس المائتین فی شیبه فسمع یزید بن هارون و محمّد بن بشر العبدی و علیّ بن عاصم و ابن أبی فدیک و حسین بن علی الجعفی و أبا أسامة و عبد الرّزّاق و طبقتهم؛ حدّث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بن بحیر و بکیر بن المرزبان و إبراهیم بن حریم الشّاشی و خلق، و علّق له البخاری فی دلائل النّبوة من صحیحه فسمّاه عبد الحمید و کان من الأئمّة الثّقات، وقع المنتخب من مسنده لنا و لصغار أولادنا بعلوا، مات سنة تسع و اربعین و 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بن الحمید أبو محمّد الکسی، علی الأصحّ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الکشّی، بالمعجمة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عبد الحمید حافظ جوّال ذو تصانیف، عن علی بن عاصم و محمّد بن بشر و النّضر بن شمیل، 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خزیمة الشّاشی و عمر البحیری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عمر؛ فهذا هو إنشاء اللّه، مات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خبر من 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سنۀ تسع و أربعین و مائتین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بن حمید الحافظ أبو محمّد الکسی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اسمه عبد الحمید فخفّف، سمع یزید بن هارون و ابن أبی فدیک و طبقتهما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عبد اللّه بن اسعد یافعی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سنۀ مذکوره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الحمید الحافظ أبو محمّد،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التفسیر</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بن حمید بن عثمان الکعبی 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إنّ اسمه عبد الحمید، روی عن جعفر بن عون و أبی أسامة و</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بکر السّهمی و یزید بن هارون و ابن أبی فدیک و أحمد بن إسحاق الحضرمی و الحسن الاشیب و الحسین الجعفی و روح بن عبادة و سعید بن عامر و عبد الرّزّاق و عبد الصّمد بن عبد الوارث و عمر بن یونس الیمامی و علی بن عاصم و محمّد بن بشر العبدی و محمّد بن بکر البرسانی و مصعب بن المقدام و أبی داود الحفری و أبی عامر العقدی و أبی داود و أبی الولید الطیالسیّین و أبی النصر یحیی بن آدم و یعقوب بن إبراهیم بن سعد و یعلی بن عبید و یونس بن محمّد المؤدب و عارم و مسلم بن إبراهیم و أبو نعیم و عبد اللّه بن موسی و المقری و القعنبی و أبی عاصم و خلق، و عنه مسلم و التّرمذی و ابنه محمّد بن عبید و سهل بن یسارویه و أبو معاد العبّاس بن إدریس الملقّب خرک و بکر بن المرزیان و و سلیمان بن إبراهیم الجحندی و الشّاه بن جعفر و عمرو بن محمّد البختری و محمّد بن عبد ابن عامر أحد الضعفاء و آخرون من آخرهم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إبراهیم بن حریم بن قمر اللّخمی الشّامی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البخاری فی دلائل النبوة عقیب حدیث ابن عمر شیخ ثقة، قال عبد 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عثمان بن عمر، حدّثنا معاذ بن العلاء، عن نافع هذا، فقیل إنّه عبد بن حمید هذا، و قال أبو حاتم بن حبّان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الحمید بن حمید بن نصر الکشی و هو الّذی یقال له عبد بن حمید، و کان ممّن جمع و صنّف و مات سنة تسع و أربعین و مائتین، و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الشّرح النبیل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مات بدمشق و لم یذکره مع 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قوله بدمشق وقع فی بعض النّسخ السّقیمة فإنّ أکثر النّسخ لیس فیها بدمشق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قانع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بکس فلعلّها کانت فی الاصل کذلک و تصحّفت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قرأت بخط الذّهبی لم یدخل عبد بن حمید دمشق قطّ، و حکی غنجار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بخارا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یحیی بن عبد الغفّار الکشّی مریضا، فعاده عبد بن حمید،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أبقانی اللّه بعدک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فماتا جمیعا، مات یحیی و مات عبد فی الیوم الثانی، مات فجأة من غیر مرض و رفعت جنازتهما فی یوم واحد و قرب بخطّ محمّد بن مرحم؛ فی ظهر جزء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إبراهیم بن حریم بن خاقان سنة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محمّد عبد الحمید بن حمید، فذکره، و قال الشّیرازی فی الالقاب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عبد الحمید بن حمید، ثمّ ساق عن إبراهیم بن أحمد البلخی و هو المستملی، حدّثنا داود بن سلیمان بن خزیمة ببخاری،</w:t>
      </w:r>
    </w:p>
    <w:p>
      <w:pPr>
        <w:pStyle w:val="BookText"/>
        <w:rPr/>
      </w:pPr>
      <w:r>
        <w:rPr>
          <w:rFonts w:ascii="IRNazanin" w:hAnsi="IRNazanin" w:eastAsia="IRNazanin"/>
          <w:color w:val="111111"/>
          <w:sz w:val="28"/>
          <w:sz w:val="28"/>
          <w:szCs w:val="28"/>
          <w:rtl w:val="true"/>
          <w:lang w:bidi="fa-IR"/>
        </w:rPr>
        <w:t>حدّثنا عبد الحمید بن حمید، حدّثنا یحیی بن آدم، فذکر حدیثا، و کذا ساق الثّعلبی فی مقدمة تفسیر سنده إلیه من طریق داود بن سلیمان هذا، و کذا قال من طریق عمر ابن محمّد البختری عبد الحمید بن 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إضافة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حمید ابن نصر الکسی، بمهملة، أبو محمّد،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عبد الحمید و بذلک جزم ابن حبّان و غیر واحد، ثقة حافظ من الحادیة عشرة، مات سنة تسع و اربعین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جلال الدین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بن حمید بن نصر الکسی أبو محمّد الحافظ؛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عبد الحمید، روی عن یزید بن هارون و محمّد بن بشر العبدی و عبد الرّزّاق و خلق، و عنه مسلم و التّرمذی و إبراهیم بن خزیم الشّاشی و خلق، و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سنة </w:t>
      </w:r>
      <w:r>
        <w:rPr>
          <w:rFonts w:eastAsia="IRNazanin" w:cs="IRNazanin"/>
          <w:color w:val="111111"/>
          <w:sz w:val="28"/>
          <w:szCs w:val="28"/>
          <w:lang w:bidi="fa-IR"/>
        </w:rPr>
        <w:t>249</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أبو مهدی عیسی بن محمّد ثعالبی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مقالید الأسانید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مسند عبد بن حمید بن نصر الکشی و 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القدر المسموع لإبراهیم بن خزیم من مؤلّفه، قرأت علیه من أوّله إلی مسند أبی بکر و جمیع الثّلاثیّات و أجاز لی سائره عن الرّملی و العلقمی الاوّل عن زکریّا و الثانی عن عبد الحقّ السّنباطی، باجازتهما من الحافظ أبی الفضل 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النّور القرافی و الکرخی و ابن الجائی، عن الحافظ الجلال السّیوطی،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قرأته جمیعا علی أمّ الفضل هاجر بنت الشّرف أبی بکر محمّد المقدسی، قالت هی و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به أبو إسحاق التّنوخی، قالت هاجر حضورا؛ و قال ابن حجر قراءة منّی علیه لجمیعه، بسماعه لجمیعه علی أبی العبّاس أحمد ابن أبی طالب الحجّار، بسماعه لجمیعه سوی فوت علی أبی المنجا عبد اللّه بن عمر بن علی بن اللّتی و إجازته للقوت بسماعه من أبی الوقت عبد الأوّل بن عیسی بن شعیب السّجزی، بسماعه من أبی الحسن عبد الرّحمن بن محمّد الدّاودی،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محمّد عبد اللّه بن أحمد بن حمویه السّرخسی،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إسحاق إبراهیم بن خزیمة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قمر الشّاشی سماعا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مؤلّفه الإمام الحجّة أبو محمّد عبد بن حمید، فذکره، و بالسّند قال الحافظ أبو محمّد عبد بن حمید فی مسند أبی بکر</w:t>
      </w:r>
    </w:p>
    <w:p>
      <w:pPr>
        <w:pStyle w:val="BookText"/>
        <w:rPr/>
      </w:pPr>
      <w:r>
        <w:rPr>
          <w:rFonts w:ascii="IRNazanin" w:hAnsi="IRNazanin" w:eastAsia="IRNazanin"/>
          <w:color w:val="111111"/>
          <w:sz w:val="28"/>
          <w:sz w:val="28"/>
          <w:szCs w:val="28"/>
          <w:rtl w:val="true"/>
          <w:lang w:bidi="fa-IR"/>
        </w:rPr>
        <w:t>و هو أوّل المسند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یزید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إسماعیل بن خالد، عن قیس ابن أبی حازم، عن أبی بکر الصّدّیق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تقرءون هذه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عَلَیْکُمْ أَنْفُسَکُمْ لا یَضُرُّکُمْ مَنْ ضَلَّ إِذَا اِهْتَدَیْتُمْ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إنّی سمعت رسول اللّه 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إذا رأوا الظّالم فلم یأخذوا علی یدیه أوشک أن یعمّهم اللّه بعقاب؛ انتهی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إبانة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الحافظ الذّهبی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تذکرة الحفّاظ</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هو الإمام الحافظ أبو محمّد عبد بن حمید بن نصر الکسّی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و اسمه عبد الحمید فخفّف، رحل علی رأس المائتین فی شبیبة فسمع یزید بن هارون و محمّد بن بشر العبدی و ابن أبی فدیک و عبد الرّزّاق و طبقتهم، حدّث عنه مسلم و التّرمذی و خلق، و علّق له البخاری فی دلائل النّبوة من صحیحه فسمّاه عبد الحمید، و کان من الأئمة الثّقات، مات سنة تسع و أربعین و 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خود مخاطب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مسند عبد بن حمید بن نصر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آن نیز مسند أبی بکرست، و أوّل مسند أبی بکر این حدیث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یزید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إسماعیل بن خالد، عن قیس بن أبی حازم، عن أبی بکر الصّدّیق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تقرءون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عَلَیْکُمْ أَنْفُسَکُمْ لا یَضُرُّکُمْ مَنْ ضَلَّ إِذَا اِهْتَدَیْتُمْ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إذا رأوا الظّالم فلم یأخذوا علی یدیه أوشک أن یعمّهم اللّه بعقاب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در باب الشّین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الکش بالفتح قریة بجرجان و در سین مهملة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الکس بالکسر و الفتح بلد قریب سمرقند و لا یقال بالشّین المعجمة فإنّها ستذکر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کنیت او أبو محمّد، نام أو عبد الحمید بن حمید بن نصرست، مردم تخفیف کردند و بر عبد اکتفا نمودند عبد بن حمید مشهور شد، از سر دو صد سال هجری از وطن خود رحلت نمود و شوق طلب علم حدیث او را در جوانی پیدا گشت از یزید ابن هارون و عبد الرّزّاق و محمّد بن بشر و دیگر أئمّۀ فن حدیث استفاده، مسلم رحمه اللّه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ترمذی رحمه اللّه و دیگر محدّثین از وی روایات بسیار دارند،</w:t>
      </w:r>
      <w:bookmarkStart w:id="259" w:name="pg11479_166688"/>
    </w:p>
    <w:p>
      <w:pPr>
        <w:pStyle w:val="BookText"/>
        <w:rPr/>
      </w:pPr>
      <w:bookmarkEnd w:id="259"/>
      <w:r>
        <w:rPr>
          <w:rFonts w:ascii="IRNazanin" w:hAnsi="IRNazanin" w:eastAsia="IRNazanin"/>
          <w:color w:val="111111"/>
          <w:sz w:val="28"/>
          <w:sz w:val="28"/>
          <w:szCs w:val="28"/>
          <w:rtl w:val="true"/>
          <w:lang w:bidi="fa-IR"/>
        </w:rPr>
        <w:t xml:space="preserve">و بخاری رحمه اللّه بطریق تعلیق از وی در دلائل النّبوة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روایت دارد و نام او عبد الحمید گفته از أئمّۀ این فنّ بود و خیلی ثقه و معتبر در سنۀ دو صد و چهل و سه رحلت اوست، و از تصانیف او یکی این مسندست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بجهة آنکه ازین مسند انتخابی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کرده‌اند، دوّم تفسیریست که متداول است و مشهور در دیار عرب، و دیگر تصانیف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مولوی صدیق حسن خان معاصر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إتحاف النّبلا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محمّد عبد الحمید بن حمید بن نصر الکسی صاحب مسند، مردم در نام او تخفیف کردند و بر عبد اکتفا نموده عبد بن حمید گفتند و همان مشهور گشت، بر سر دو صد سال هجری از وطن خود رحلت نمود و در عین جوانی شوق علم حدیث دامنگیر او شد، از یزید بن هارون و عبد الرّزّاق و محمّد بن بشر و دیگر ائمّۀ فنّ حدیث استفاده این علم نموده، مسلم و ترمذی و دیگر محدّثین أجلّه از وی روایت دارند، و بخاری در دلائل النبوة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تعلیقا از وی روایت کرده، و نامش عبد الحمید برده، خیلی ثقة و معتبر و از ائمۀ این فن بود، از تصانیفش تفسیریست که در دیار عرب تداول و شهرت دارد، در سنه ثلث یا تسع و أربعین و مائتین آن جهانی شده برحمت حقّ پیوست،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المحدّثین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حافظهم الجلیل عبد بن حمید، الثّقة الثّبت المفید، المقبول الحجّة عندهم من غیر تشکیک و لا تردید، الموثوق من بینهم بأقصی الإبرام و التّشیید، قد روی هذا الحدیث فی مسنده المسدّد السّدید، و أثبته فی ذاک السّفر الممدّح الحمید، فأوری زناد الإرشاد لکلّ رائم للحقّ مرید، و لصمی مهجة الفؤاد من کلّ جاحد للصّدق مرید، فمن الّذی یقدم بعد هذا علی تکذیبه و التّفنید؟ ، فیجعل نفسه عرضة للتغییر و رمیة للتّندید</w:t>
      </w:r>
      <w:r>
        <w:rPr>
          <w:rFonts w:eastAsia="IRNazanin" w:cs="IRNazanin"/>
          <w:color w:val="111111"/>
          <w:sz w:val="28"/>
          <w:szCs w:val="28"/>
          <w:rtl w:val="true"/>
          <w:lang w:bidi="fa-IR"/>
        </w:rPr>
        <w:t>.</w:t>
      </w:r>
    </w:p>
    <w:p>
      <w:pPr>
        <w:pStyle w:val="Heading6"/>
        <w:numPr>
          <w:ilvl w:val="5"/>
          <w:numId w:val="1"/>
        </w:numPr>
        <w:rPr/>
      </w:pPr>
      <w:bookmarkStart w:id="260" w:name="__RefHeading___Toc2888079_73709187"/>
      <w:bookmarkStart w:id="261" w:name="_Toc104"/>
      <w:bookmarkEnd w:id="260"/>
      <w:r>
        <w:rPr/>
        <w:t>33</w:t>
      </w:r>
      <w:r>
        <w:rPr>
          <w:rtl w:val="true"/>
        </w:rPr>
        <w:t>-</w:t>
      </w:r>
      <w:r>
        <w:rPr>
          <w:rtl w:val="true"/>
        </w:rPr>
        <w:t>أما روایت عباد بن یعقوب الرواجنی الاسدی</w:t>
      </w:r>
      <w:bookmarkEnd w:id="261"/>
    </w:p>
    <w:p>
      <w:pPr>
        <w:pStyle w:val="BookText"/>
        <w:rPr/>
      </w:pPr>
      <w:r>
        <w:rPr>
          <w:rFonts w:ascii="IRNazanin" w:hAnsi="IRNazanin" w:eastAsia="IRNazanin"/>
          <w:color w:val="111111"/>
          <w:sz w:val="28"/>
          <w:sz w:val="28"/>
          <w:szCs w:val="28"/>
          <w:rtl w:val="true"/>
          <w:lang w:bidi="fa-IR"/>
        </w:rPr>
        <w:t xml:space="preserve">حدیث ثقلین را، پس طبرانی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الحسن بن محمّد بن مصعب الأشنانی الکوفی، حدّثنا عبّاد بن یعقوب الأسدی، حدّثنا عبد الرّحمن</w:t>
      </w:r>
      <w:bookmarkStart w:id="262" w:name="pg11479_166689"/>
    </w:p>
    <w:p>
      <w:pPr>
        <w:pStyle w:val="BookText"/>
        <w:rPr/>
      </w:pPr>
      <w:bookmarkEnd w:id="262"/>
      <w:r>
        <w:rPr>
          <w:rFonts w:ascii="IRNazanin" w:hAnsi="IRNazanin" w:eastAsia="IRNazanin"/>
          <w:color w:val="111111"/>
          <w:sz w:val="28"/>
          <w:sz w:val="28"/>
          <w:szCs w:val="28"/>
          <w:rtl w:val="true"/>
          <w:lang w:bidi="fa-IR"/>
        </w:rPr>
        <w:t>المسعودی، عن کثیر النّواء، عن عطیّة العوفی،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أحدهما أکبر من الآخر، کتاب اللّه جلّ و عزّ حبل ممدود من السّماء إلی الأرض و عترتی أهل بیتی و إنّهما لن یتفرّقا حتّی یردا علیّ الحوض، لم یروه عن کثیر النّواء إلاّ المسعودی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عباد بن یعقوب، شیخ البخاری الّذی لا یستطیع عندهم حصر ما آثره حیسوب، قد روی هذا الحدیث الشّریف المطلوب، و أخبر بهذا الخبر الرّغیب المرغوب فنفی الألم و أزاح الغمم و نفّس الکروب، و قوّم الإود و داوی العمد و شفی النّدوب، فلا یجسر علی قدحه إلاّ من هو عن الحقّ محجوب، و بالذّلّ منکوب، و للزّیغ معیوب، و من الغیّ مثلوب، و فی العمه مقصوب، و علی العته مقضوب</w:t>
      </w:r>
      <w:r>
        <w:rPr>
          <w:rFonts w:eastAsia="IRNazanin" w:cs="IRNazanin"/>
          <w:color w:val="111111"/>
          <w:sz w:val="28"/>
          <w:szCs w:val="28"/>
          <w:rtl w:val="true"/>
          <w:lang w:bidi="fa-IR"/>
        </w:rPr>
        <w:t>.</w:t>
      </w:r>
    </w:p>
    <w:p>
      <w:pPr>
        <w:pStyle w:val="Heading6"/>
        <w:numPr>
          <w:ilvl w:val="5"/>
          <w:numId w:val="1"/>
        </w:numPr>
        <w:rPr/>
      </w:pPr>
      <w:bookmarkStart w:id="263" w:name="__RefHeading___Toc2888081_73709187"/>
      <w:bookmarkStart w:id="264" w:name="_Toc105"/>
      <w:bookmarkEnd w:id="263"/>
      <w:r>
        <w:rPr/>
        <w:t>34</w:t>
      </w:r>
      <w:r>
        <w:rPr>
          <w:rtl w:val="true"/>
        </w:rPr>
        <w:t>-</w:t>
      </w:r>
      <w:r>
        <w:rPr>
          <w:rtl w:val="true"/>
        </w:rPr>
        <w:t>أما روایت نصر بن علی بن نصر بن علی الجهضمی</w:t>
      </w:r>
      <w:bookmarkEnd w:id="264"/>
    </w:p>
    <w:p>
      <w:pPr>
        <w:pStyle w:val="Heading6"/>
        <w:numPr>
          <w:ilvl w:val="5"/>
          <w:numId w:val="1"/>
        </w:numPr>
        <w:rPr/>
      </w:pPr>
      <w:bookmarkStart w:id="265" w:name="__RefHeading___Toc2888083_73709187"/>
      <w:bookmarkStart w:id="266" w:name="_Toc106"/>
      <w:bookmarkEnd w:id="265"/>
      <w:r>
        <w:rPr>
          <w:rtl w:val="true"/>
        </w:rPr>
        <w:t>اشاره</w:t>
      </w:r>
      <w:bookmarkEnd w:id="266"/>
    </w:p>
    <w:p>
      <w:pPr>
        <w:pStyle w:val="BookText"/>
        <w:rPr/>
      </w:pPr>
      <w:r>
        <w:rPr>
          <w:rFonts w:ascii="IRNazanin" w:hAnsi="IRNazanin" w:eastAsia="IRNazanin"/>
          <w:color w:val="111111"/>
          <w:sz w:val="28"/>
          <w:sz w:val="28"/>
          <w:szCs w:val="28"/>
          <w:rtl w:val="true"/>
          <w:lang w:bidi="fa-IR"/>
        </w:rPr>
        <w:t xml:space="preserve">حدیث ثقلین را، پس حکیم ترمذی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نصر بن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زید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معروف بن خربوذ المکّی عن أبی الطّفیل عامر بن واثلة، عن حذیفة بن اسید الغفاری،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صدر رسول اللّه صلّی اللّه علیه و سلّم من حجّة الوداع خطب،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نبّأنی اللّطیف الخبیر أنّه لن یعمر نبی إلاّ مثل نصف عمر الّذی یلیه من قبل و إنّی أظنّ أن یوشک أن ادعی فاجیب و إنّی فرطکم علی الحوض و إنّی سائلکم حین تردون علیّ عن الثّقلین فانظروا کیف تخلفوننی فیهما، الثّقل الأکبر کتاب اللّه سبب طرفه بید اللّه و طرفه بأیدیکم فاستمسکوا و لا تضلّوا و لا تبدّلوا و عترتی أهل بیتی فإنّی قد نبّأنی اللّطیف الخبیر أنّهما لن یتفرّقا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نصر جهضمی از أماثل حفّاظ کبار و أفاضل أعلام أحبار سنّیّه می‌باشد</w:t>
      </w:r>
      <w:r>
        <w:rPr>
          <w:rFonts w:eastAsia="IRNazanin" w:cs="IRNazanin"/>
          <w:color w:val="111111"/>
          <w:sz w:val="28"/>
          <w:szCs w:val="28"/>
          <w:rtl w:val="true"/>
          <w:lang w:bidi="fa-IR"/>
        </w:rPr>
        <w:t>.</w:t>
      </w:r>
    </w:p>
    <w:p>
      <w:pPr>
        <w:pStyle w:val="Heading6"/>
        <w:numPr>
          <w:ilvl w:val="5"/>
          <w:numId w:val="1"/>
        </w:numPr>
        <w:rPr/>
      </w:pPr>
      <w:bookmarkStart w:id="267" w:name="__RefHeading___Toc2888085_73709187"/>
      <w:bookmarkStart w:id="268" w:name="_Toc107"/>
      <w:bookmarkEnd w:id="267"/>
      <w:r>
        <w:rPr>
          <w:rtl w:val="true"/>
        </w:rPr>
        <w:t>ترجمه نصر بن علی جهضمی</w:t>
      </w:r>
      <w:bookmarkEnd w:id="268"/>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طاهر مقدسی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 بن علی بن نصر بن علی الجهضمی الازدی البصری، یکنّی أبا عمرو والد علیّ، سمع أباه و عبد الأعلی و أبا أحمد الزّبیری عندهما و غیر واحد، روی عنه البخاری 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العبّاس السّراج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سنة خمسین</w:t>
      </w:r>
    </w:p>
    <w:p>
      <w:pPr>
        <w:pStyle w:val="BookText"/>
        <w:rPr/>
      </w:pPr>
      <w:r>
        <w:rPr>
          <w:rFonts w:ascii="IRNazanin" w:hAnsi="IRNazanin" w:eastAsia="IRNazanin"/>
          <w:color w:val="111111"/>
          <w:sz w:val="28"/>
          <w:sz w:val="28"/>
          <w:szCs w:val="28"/>
          <w:rtl w:val="true"/>
          <w:lang w:bidi="fa-IR"/>
        </w:rPr>
        <w:t>و مائتین بالبصرة، و قال البخاریّ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ربیع الاوّل من هذه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أبو سعد عبد الکریم سمعانی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نسبت جهضمی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الجهضمی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الجیم و الضّاد المنقوطة و سکون الهاء، هذه النّسبة إلی الجهاضمة و هی محلّة بالبصرة و المشهور فیها أبو عمر نصر بن علی بن صهبان بن أبی الجهضمی الأزدی من أهل البصرة و هو جدّ نضر بن علی، یروی الجدّ عن النصر بن شیبان الحدانی، روی عنه أبو نعیم و أهل البصرة، مات فی إمرة أبی جعفر و حفید أبی عمر نصر بن علی الجهضمی الحدانی قاضی البصرة من العلماء المتقنین، کان ثقة ثبتا حجّة یروی عن أبی عیینة و المعتمر بن سلیمان و حاتم بن وردان و نوح بن قیس و یحیی ابن سعید القطّان و عبد الرّحمن بن مهدی و یزید بن زریع و الأصمعی، روی عنه محمّد ابن إسماعیل البخاری و مسلم بن الحجّاج و أبو عیسی التّرمذی و أبو داود السّجستانی و ابنه أبو بکر عبد اللّه بن سلیمان و أبو عبد الرّحمن أحمد بن شعیب النّسائی و أبو القاسم البغوی و عبد اللّه بن أحمد بن حنبل و أبو عبد اللّه بن ماجة القزوینی و عمر بن محمّد بن بحر الهمدانی و جماعة سواهم، و کان المستعین باللّه بعث إلی نصر بن علی یشخصه للقضاء فدعاه عبد الملک أمیر البصرة لذلک،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أرجع فأستخیر اللّه، فرجع إلی بیته نصف النّهار فصلّی رکعتین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کان لی عندک خیر فاقبضنی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فنام فانتبهوه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فنبهوه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هو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ذلک فی شهر ربیع الأوّل سنة خمسین و مائتین</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نصر بن علی بن نصر بن علی بن صهبان بن أبی عمر الأزدی الجهضمی، حفید الّذی قبله، کان أحد الحفّاظ و الأئمّة بالبصرة؛ عن عبد العزیز بن عبد الصّمد العمی و نوح بن قیس الغدانی و معتمر بن سلیمان و یزید بن زریع و الحرث بن دحیة و درست بن زیاد و سفیان بن عیینة و عبد ربّه بن بارق و عبد العزیز بن الدّراوردی و عثام بن علی و خلق، 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عن زکریّا السّجزی و أحمد بن علیّ المروزی و عنه، أبو بکر بن أبی الدّنیا و بقی بن مخلد و أبو زرعة و عبدان و البغوی و ابن خزیمة و ابن أبی داود و خلق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عبد اللّه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أبی عنه فرضیه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أحبّ إلی من الفلاّس و أوثق و أحفظ، و قال ابن خراش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و 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نبلاء النّاس، قال إبراهیم بن عبد اللّه الزّبیدی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نصر بن علیّ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المتوکّل فاذا هو یمدح الرّفق فأکثر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 الأصمعیّ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أرسل الرّفق فی لینه استخرج العذراء من خدرها</w:t>
      </w:r>
    </w:p>
    <w:p>
      <w:pPr>
        <w:pStyle w:val="BookText"/>
        <w:rPr/>
      </w:pPr>
      <w:r>
        <w:rPr>
          <w:rFonts w:ascii="IRNazanin" w:hAnsi="IRNazanin" w:eastAsia="IRNazanin"/>
          <w:color w:val="111111"/>
          <w:sz w:val="28"/>
          <w:sz w:val="28"/>
          <w:szCs w:val="28"/>
          <w:rtl w:val="true"/>
          <w:lang w:bidi="fa-IR"/>
        </w:rPr>
        <w:t>من یستعن بالرّفق فی أمره یستخرج الحیّة من حجرها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الدّواة و القرطاس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 اللّه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نصر بن علیّ، أخبرنی علی بن جعفر بن محمّد بن علیّ بن الحسین؛ حدّثنی أخی موسی عن أبیه، عن جدّه أنّ النّبی صلّی اللّه علیه و سلّم أخذ بید حسن و حسین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أحبّنی و أحبّ هذین و أبا هما و أمّهما کان معی فی درجتی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 بن أحمد لمّا حدّث نصر هذا، أمر المتوکّل بضربه ألف سوط، فکلّمه جعفر بن عبد الواحد و جعل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الرّجل من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یزل به حتّی ترکه و کان له أرزاق وفّرها علیه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بضربه لأنّه ظنّ أنّه رافضیّ فلمّا، علم أنّه من أهل السّنّة ترکه؛ و قال جعفر بن محمّد بن الحکم الواسطی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بکر بن أبی داود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المستعین باللّه بعث إلی نصر بن علی یشخصه للقضاء فدعاه عبد الملک أمیر البصرة فأمره 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أرجع فأستخیر اللّه، فرجع إلی بیته نصف النّهار فصلّی رکعتین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کان لی عندک خیر فاقبضنی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فنام فانتبهوه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فنبهوه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هو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فی ربیع الآخر سنة خمسین و مائتین، قال السّرّاج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رأیته أبیض الرأس و اللّحیة</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 بن علی الجضمی الحافظ العلاّمة أبو عمر الأزدی البصری، حدّث عن فرج بن قیس و یزید بن زریع و مرحوم بن عبد العزیز العطّار و بشر بن مفضّل و فضیل بن سلیمان و سفیان بن عیینة و خلق، و عنه الجماعة و زکریّا السّاجی و ابن خزیمة و ابن أبی داود و ابن صاعد و محمّد بن هارون الحضرمی و خلق، و 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بأس، و 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أحبّ إلیّ من الفلاّس</w:t>
      </w:r>
    </w:p>
    <w:p>
      <w:pPr>
        <w:pStyle w:val="BookText"/>
        <w:rPr/>
      </w:pPr>
      <w:r>
        <w:rPr>
          <w:rFonts w:ascii="IRNazanin" w:hAnsi="IRNazanin" w:eastAsia="IRNazanin"/>
          <w:color w:val="111111"/>
          <w:sz w:val="28"/>
          <w:sz w:val="28"/>
          <w:szCs w:val="28"/>
          <w:rtl w:val="true"/>
          <w:lang w:bidi="fa-IR"/>
        </w:rPr>
        <w:t>و أحفظ منه و أوثق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ثقة، و قال ابن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إلیه للمستعین یشخصه للقضاء؛ فدعاه متولّی البصرة فأخبره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أستخیر اللّه، فرجع و صلّی رکعتین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 کان لی عندک خیر فاقبضنی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نام فنبّهوه فإذا هو میّت، مات سنة خمسین و مائتین فی ربیع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علی بن نصر بن علی بن صهبان أبو عمر الجهضمی، الحافظ، عن معتمر و الدّراوردی، 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و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بواسطة أیضا و ابن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أوثق من الفلاّس و أحفظ، طلبه المستعین للقضاء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أستخیر فصلّی رکعتین و دعا و نام فقبض فی ربیع الآخر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سنه خمسین و مائتین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عمر نصر بن علی الجهضمی البصری، الحافظ، أحد أوعیة العلم؛ روی عن یزید بن زریع و طبقته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بکر بن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المستعین طلب نصر بن علی لیولّیه القضاء فقال لأمیر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أرجع فأستخیر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و صلّی رکعتین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کان لی عندک خیر فاقبضنی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نام فنبّهوه فإذا هو میّت، توفّی فی ربیع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سنه خمسین و مائتین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عمرو بن نصر بن علی الجهضمی البصری، الحافظ، أحد أوعیة العلم، کان المستعین قد طلبه لیولّیه القضاء فقال لأمیر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أرجع فأستخیر اللّه، فرجع و صلّی رکعتین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عندک خیر فاقبضنی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نام فنبّهوه فإذا هو 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جلال الدین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 بن علی بن نصر بن علی بن صهبان الجهضمی؛ أبو عمر البصری الصغیر، روی عن أبیه و ابن عیینة و یزید بن زریع و خلق، و عنه الأئمّة السّتّة و أبو حاتم و خلق؛ مات سنة خمسین و مائتین، انتهی</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نصر بن علی الجهضمی أحد الاعلام الثّقات، و فرد الأرکان الأثبات قد روی هذا الحدیث الأنیق السّمات، العظیم البرکات، فنصر أرباب الدیانات،</w:t>
      </w:r>
      <w:bookmarkStart w:id="269" w:name="pg11479_166693"/>
    </w:p>
    <w:p>
      <w:pPr>
        <w:pStyle w:val="BookText"/>
        <w:rPr/>
      </w:pPr>
      <w:bookmarkEnd w:id="269"/>
      <w:r>
        <w:rPr>
          <w:rFonts w:ascii="IRNazanin" w:hAnsi="IRNazanin" w:eastAsia="IRNazanin"/>
          <w:color w:val="111111"/>
          <w:sz w:val="28"/>
          <w:sz w:val="28"/>
          <w:szCs w:val="28"/>
          <w:rtl w:val="true"/>
          <w:lang w:bidi="fa-IR"/>
        </w:rPr>
        <w:t>و وازر أصحاب الأمانات، و أخمل و أردی و أمات بروایته و تحدیثه و الإثبات؛ جحد المبطنین للغدرات و عناد المضمرین للنکرات</w:t>
      </w:r>
      <w:r>
        <w:rPr>
          <w:rFonts w:eastAsia="IRNazanin" w:cs="IRNazanin"/>
          <w:color w:val="111111"/>
          <w:sz w:val="28"/>
          <w:szCs w:val="28"/>
          <w:rtl w:val="true"/>
          <w:lang w:bidi="fa-IR"/>
        </w:rPr>
        <w:t>].</w:t>
      </w:r>
    </w:p>
    <w:p>
      <w:pPr>
        <w:pStyle w:val="Heading6"/>
        <w:numPr>
          <w:ilvl w:val="5"/>
          <w:numId w:val="1"/>
        </w:numPr>
        <w:rPr/>
      </w:pPr>
      <w:bookmarkStart w:id="270" w:name="__RefHeading___Toc2888087_73709187"/>
      <w:bookmarkStart w:id="271" w:name="_Toc108"/>
      <w:bookmarkEnd w:id="270"/>
      <w:r>
        <w:rPr/>
        <w:t>35</w:t>
      </w:r>
      <w:r>
        <w:rPr>
          <w:rtl w:val="true"/>
        </w:rPr>
        <w:t>-</w:t>
      </w:r>
      <w:r>
        <w:rPr>
          <w:rtl w:val="true"/>
        </w:rPr>
        <w:t>أما روایت محمّد بن المثنی أبو موسی العنزی</w:t>
      </w:r>
      <w:bookmarkEnd w:id="271"/>
    </w:p>
    <w:p>
      <w:pPr>
        <w:pStyle w:val="Heading6"/>
        <w:numPr>
          <w:ilvl w:val="5"/>
          <w:numId w:val="1"/>
        </w:numPr>
        <w:rPr/>
      </w:pPr>
      <w:bookmarkStart w:id="272" w:name="__RefHeading___Toc2888089_73709187"/>
      <w:bookmarkStart w:id="273" w:name="_Toc109"/>
      <w:bookmarkEnd w:id="272"/>
      <w:r>
        <w:rPr>
          <w:rtl w:val="true"/>
        </w:rPr>
        <w:t>اشاره</w:t>
      </w:r>
      <w:bookmarkEnd w:id="273"/>
    </w:p>
    <w:p>
      <w:pPr>
        <w:pStyle w:val="BookText"/>
        <w:rPr/>
      </w:pPr>
      <w:r>
        <w:rPr>
          <w:rFonts w:ascii="IRNazanin" w:hAnsi="IRNazanin" w:eastAsia="IRNazanin"/>
          <w:color w:val="111111"/>
          <w:sz w:val="28"/>
          <w:sz w:val="28"/>
          <w:szCs w:val="28"/>
          <w:rtl w:val="true"/>
          <w:lang w:bidi="fa-IR"/>
        </w:rPr>
        <w:t xml:space="preserve">حدیث ثقلین را، پس در ما بعد إنشاء اللّه تعالی از تخریج نسائی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شطری از نصوص أرباب تنقید و تحقیق بر تبجیل و توثیق او باید شنید</w:t>
      </w:r>
      <w:r>
        <w:rPr>
          <w:rFonts w:eastAsia="IRNazanin" w:cs="IRNazanin"/>
          <w:color w:val="111111"/>
          <w:sz w:val="28"/>
          <w:szCs w:val="28"/>
          <w:rtl w:val="true"/>
          <w:lang w:bidi="fa-IR"/>
        </w:rPr>
        <w:t>.</w:t>
      </w:r>
    </w:p>
    <w:p>
      <w:pPr>
        <w:pStyle w:val="Heading6"/>
        <w:numPr>
          <w:ilvl w:val="5"/>
          <w:numId w:val="1"/>
        </w:numPr>
        <w:rPr/>
      </w:pPr>
      <w:bookmarkStart w:id="274" w:name="__RefHeading___Toc2888091_73709187"/>
      <w:bookmarkStart w:id="275" w:name="_Toc110"/>
      <w:bookmarkEnd w:id="274"/>
      <w:r>
        <w:rPr>
          <w:rtl w:val="true"/>
        </w:rPr>
        <w:t>ترجمه أبو موسی محمّد بن مثنی عنزی</w:t>
      </w:r>
      <w:bookmarkEnd w:id="275"/>
    </w:p>
    <w:p>
      <w:pPr>
        <w:pStyle w:val="BookText"/>
        <w:rPr/>
      </w:pPr>
      <w:r>
        <w:rPr>
          <w:rFonts w:ascii="IRNazanin" w:hAnsi="IRNazanin" w:eastAsia="IRNazanin"/>
          <w:color w:val="111111"/>
          <w:sz w:val="28"/>
          <w:sz w:val="28"/>
          <w:szCs w:val="28"/>
          <w:rtl w:val="true"/>
          <w:lang w:bidi="fa-IR"/>
        </w:rPr>
        <w:t xml:space="preserve">محمّد بن طاهر مقدسی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المثنّی ابن عبد قیس أبو موسی، یعرف بالزّمن العنزی، من أهل البصرة، سمع ابن عیینة و غندرا و جماعة عندهما، روی عنه البخاریّ و مسلم و أکثرا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فی ذی القعدة سنة اثنتین و مائتین، و له خمس و ثمانون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أبو سعد عبد الکریم سمعانی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نسبت عنزی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مثنّی أبو موسی العنزی، یعرف بالزمن، بصریّ یروی عن جماعة، روی عنه البخاری و مسلم و أبو داود و أبو عیسی و النّسائی، کان من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بترجمه او علی ما نقل عنه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محمّد بن یحیی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و قال صالح بن محمّد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اللّهجة و کان فی عقله شیء و کنت اقدّمه علی بندار،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به کان یغیّر فی کتابه، و ذکره ابن حبّان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صاحب کتاب لا یقرأ إلاّ من کتابه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تذهیب التّهذیب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المثنی بن عبد قیس بن دینار العنزی أبو موسی البصری، الزمن الحافظ، عن معتمر بن سلیمان و سفیان ابن عیینة و عبد العزیز بن عبد الصّمد العمی و غندر و حفص بن غیاث و أبی معاویة و خلق کثیر، حتّی إنّه روی عن أحمد بن سعید الدّارمی و نحوه، 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الذّهلی و أبو زرعة و ابن أبی الدّنیا و عبد الرّحمن بن خراش و جعفر الفریابی و أبو عروبة و ابن أبی داود و ابن خزیمة و ابن صاعد و المحاملی و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یحیی بن محمّد الذّهلی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و 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و قال صالح جزرة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اللّهجة فی عقله شیء و کنت اقدّمه علی بندار، و 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کان یعثر فی کتابه، و قال ابن خراش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الأثبات، و 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صدوقا ورعا فاضلا ثقة قدم بغداد و حدّث بها، قال بندار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أنا و أبو موسی سنة مات حمّاد بن سلمة، قال غیر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فی ذی القعدة سنة اثنین و خمسین و 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المثنّی الحافظ الحجّة أبو موسی العنزی البصری الزّمن و محدّث البصرة، سمع یزید بن زریع و معتمر بن سلیمان و سفیان بن عیینة و غندرا، عنه الجماعة و النّسائی أیضا عن رجل عنه و ابن صاعد و ابن خزیمة و المحاملی و خلق، قال صالح جزرة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اقدّمه علی بندار و کان فی عقله شیء، قال أبو عرابة الحرّانی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بالبصرة أثبت من أبی موسی و یحیی بن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أبو موسی سنة اثنتین و خمسین و مولده و موته و طلبه مع بلدیّه بندار، أخبرنا أحمد بن إسحاق،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هبة اللّه،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 محمّد بن العزیز الدینوری،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الحسن، 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الواحد بن مهدی، 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إسماعیل القاضی، أنبأنا محمّد بن المثنّی، 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عیینة، عن هشام، عن أبیه، عن عائشة أنّ النّبی صلّی اللّه علیه و سلّم لمّا جاء إلی مکّة دخلها من أعلاها و خرج من أسفلها؛ رواه الخمسة عن أبی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المثنّی أبو موسی العنزی الحافظ الزّمن، عن ابن عیینة و عبد العزیز العمی و غندر، 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عروبة و المحاملی، ثقة ورع، مات سنة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سنه اثنتین و خمسین و مائتین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فیها محمّد بن المثنّی الحافظ أبو موسی العنزی البصری الزّمن فی ذی القعدة، و مولده عام توفّی حمّاد بن سلمة، سمع معتمر بن سلیمان و سفیان بن عیینة و طبقتهما</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المثنّی بن عبید العنزی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النون و الزّاء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موسی البصری المعروف بالزّمن، مشهور</w:t>
      </w:r>
      <w:bookmarkStart w:id="276" w:name="pg11479_166695"/>
    </w:p>
    <w:p>
      <w:pPr>
        <w:pStyle w:val="BookText"/>
        <w:rPr/>
      </w:pPr>
      <w:bookmarkEnd w:id="276"/>
      <w:r>
        <w:rPr>
          <w:rFonts w:ascii="IRNazanin" w:hAnsi="IRNazanin" w:eastAsia="IRNazanin"/>
          <w:color w:val="111111"/>
          <w:sz w:val="28"/>
          <w:sz w:val="28"/>
          <w:szCs w:val="28"/>
          <w:rtl w:val="true"/>
          <w:lang w:bidi="fa-IR"/>
        </w:rPr>
        <w:t>بکنیته و باسمه، ثقة ثبت، من العاشرة، و کان هو و بندار فرسی رهان، و ماتا فی سنة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علامه جلال الدین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محمّد بن المثنّی بن عبید العنزی أبو موسی الحافظ البصری المعروف بالزّمن، روی عن غندر و ابن عیینة و ابن نمیر و وکیع و یحیی القطّان و خلق کثیر، و عنه الأئمّة الستّة و أبو حاتم و أبو زرعة و خلق، 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صدوقا ورعا فاضلا عاقلا ثقة ثبتا احتجّ سائر الأئمّة بحدیثه، مات سنة اثنتین و خمسین و مائتین،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محمّد بن المثنی حافظهم الحجّة البارع، قد روی هذا الحدیث الناظر کالرّوض المارع، بسنده المتّصل عن السیّد الشافع، علیه و آله آلاف السّلام من الملک المنعم النافع، فیا للّه و للجاحد المنازع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کیف لا یقدعه قادع، و لا یزعه وازع، عن مباراة الاعلام بمحض القعاقع، و التّخرّص و الافتعال لما هو غیر واقع</w:t>
      </w:r>
      <w:r>
        <w:rPr>
          <w:rFonts w:eastAsia="IRNazanin" w:cs="IRNazanin"/>
          <w:color w:val="111111"/>
          <w:sz w:val="28"/>
          <w:szCs w:val="28"/>
          <w:rtl w:val="true"/>
          <w:lang w:bidi="fa-IR"/>
        </w:rPr>
        <w:t>.</w:t>
      </w:r>
    </w:p>
    <w:p>
      <w:pPr>
        <w:pStyle w:val="Heading6"/>
        <w:numPr>
          <w:ilvl w:val="5"/>
          <w:numId w:val="1"/>
        </w:numPr>
        <w:rPr/>
      </w:pPr>
      <w:bookmarkStart w:id="277" w:name="__RefHeading___Toc2888093_73709187"/>
      <w:bookmarkStart w:id="278" w:name="_Toc111"/>
      <w:bookmarkEnd w:id="277"/>
      <w:r>
        <w:rPr/>
        <w:t>36</w:t>
      </w:r>
      <w:r>
        <w:rPr>
          <w:rtl w:val="true"/>
        </w:rPr>
        <w:t>-</w:t>
      </w:r>
      <w:r>
        <w:rPr>
          <w:rtl w:val="true"/>
        </w:rPr>
        <w:t>أما روایت أبو محمّد عبد اللّه بن عبد الرحمن بن بهرام</w:t>
      </w:r>
      <w:bookmarkEnd w:id="278"/>
    </w:p>
    <w:p>
      <w:pPr>
        <w:pStyle w:val="Heading6"/>
        <w:numPr>
          <w:ilvl w:val="5"/>
          <w:numId w:val="1"/>
        </w:numPr>
        <w:rPr/>
      </w:pPr>
      <w:bookmarkStart w:id="279" w:name="__RefHeading___Toc2888095_73709187"/>
      <w:bookmarkStart w:id="280" w:name="_Toc112"/>
      <w:bookmarkEnd w:id="279"/>
      <w:r>
        <w:rPr>
          <w:rtl w:val="true"/>
        </w:rPr>
        <w:t>اشاره</w:t>
      </w:r>
      <w:bookmarkEnd w:id="280"/>
    </w:p>
    <w:p>
      <w:pPr>
        <w:pStyle w:val="BookText"/>
        <w:rPr/>
      </w:pPr>
      <w:r>
        <w:rPr>
          <w:rFonts w:ascii="IRNazanin" w:hAnsi="IRNazanin" w:eastAsia="IRNazanin"/>
          <w:color w:val="111111"/>
          <w:sz w:val="28"/>
          <w:sz w:val="28"/>
          <w:szCs w:val="28"/>
          <w:rtl w:val="true"/>
          <w:lang w:bidi="fa-IR"/>
        </w:rPr>
        <w:t>الدارمی السمرقندی</w:t>
      </w:r>
    </w:p>
    <w:p>
      <w:pPr>
        <w:pStyle w:val="BookText"/>
        <w:rPr/>
      </w:pPr>
      <w:r>
        <w:rPr>
          <w:rFonts w:ascii="IRNazanin" w:hAnsi="IRNazanin" w:eastAsia="IRNazanin"/>
          <w:color w:val="111111"/>
          <w:sz w:val="28"/>
          <w:sz w:val="28"/>
          <w:szCs w:val="28"/>
          <w:rtl w:val="true"/>
          <w:lang w:bidi="fa-IR"/>
        </w:rPr>
        <w:t xml:space="preserve">حدیث ثقلین را، پس سخاوی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استجلاب ارتقاء الغرف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 حدیث ثقلین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 لفظ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لزید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بیته؟ نساؤه؟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 اللّه إنّ المرأة تکون مع الرّجل العصر من الدّهر ثمّ یطلّقها فترجع إلی أمّها؛ و فی روایة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أبیها و أمّها؛ 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 و عصبته الّذین حرموا الصّدقة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مسلم أیضا و کذا النّسائی باللّفظ الاوّل و أحمد و الدّارمی فی مسندیهما و ابن خزیمة فی صحیحه و آخرون کلّهم من حدیث أبی حیّان التّیمی یحیی بن سعید بن حیّان عن یزید بن حیّان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مناقب مبهره و محامد مزهره و مفاخر معجبه و مآثر مغربۀ دارمی بیش از آنست که از کتب قوم استیفای آن توان کرد، درین مقام بر بعضی از عبارت أرباب رجال اکتفا می‌رود</w:t>
      </w:r>
      <w:r>
        <w:rPr>
          <w:rFonts w:eastAsia="IRNazanin" w:cs="IRNazanin"/>
          <w:color w:val="111111"/>
          <w:sz w:val="28"/>
          <w:szCs w:val="28"/>
          <w:rtl w:val="true"/>
          <w:lang w:bidi="fa-IR"/>
        </w:rPr>
        <w:t>.</w:t>
      </w:r>
    </w:p>
    <w:p>
      <w:pPr>
        <w:pStyle w:val="Heading6"/>
        <w:numPr>
          <w:ilvl w:val="5"/>
          <w:numId w:val="1"/>
        </w:numPr>
        <w:rPr/>
      </w:pPr>
      <w:bookmarkStart w:id="281" w:name="__RefHeading___Toc2888097_73709187"/>
      <w:bookmarkStart w:id="282" w:name="_Toc113"/>
      <w:bookmarkEnd w:id="281"/>
      <w:r>
        <w:rPr>
          <w:rtl w:val="true"/>
        </w:rPr>
        <w:t>ترجمۀ أبو محمّد دارمی سمرقندی</w:t>
      </w:r>
      <w:bookmarkEnd w:id="282"/>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طاهر مقدسی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رجال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w:t>
      </w:r>
    </w:p>
    <w:p>
      <w:pPr>
        <w:pStyle w:val="BookText"/>
        <w:rPr/>
      </w:pPr>
      <w:r>
        <w:rPr>
          <w:rFonts w:ascii="IRNazanin" w:hAnsi="IRNazanin" w:eastAsia="IRNazanin"/>
          <w:color w:val="111111"/>
          <w:sz w:val="28"/>
          <w:sz w:val="28"/>
          <w:szCs w:val="28"/>
          <w:rtl w:val="true"/>
          <w:lang w:bidi="fa-IR"/>
        </w:rPr>
        <w:t>ابن عبد الرّحمن الدّارمی السّمرقندی، یکنی أبا محمّد، سمع أبا الیمان الحکم بن نافع و یحیی بن حسّان و محمّد بن عبد اللّه الرّقاشی و مروان و محمّد و أبا المغیرة و عبد اللّه بن جعفر الرّقّی و حجاج بن منهال و الفریابیّ و أبا نعیم و عفّان و أبا علی عبد اللّه الحنفی و أبا معمّر و عبد اللّه بن عمر المقری و أبا الولید الطیالسی و محمّد بن المبارک و مسلم بن إبراهیم و محمّد بن کثیر و حبّان بن هلال و موسی بن خالد ختن الفریابی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بسمرقند یوم عرفة سنة خمس و خمسین و 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أبو سعد عبد الکریم سمعانی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نسبت دارمی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أبو محمّد عبد اللّه بن عبد الرّحمن بن الفضل بن بهرام بن عبد الصّمد السّمرقندی الدّارمی، من بنی دارم بن ملک بن حنظلة، من أهل سمرقند، أحد الرّحّالین فی الحدیث و الموصوفین بجمعه و حفظه و الإتقان له مع الثقة و الصّدق و الورع و الزّهد، و استقضی علی سمرقند فأبی فألحّ علیه السّلطان حتّی یقلّده و قضی قضیّة واحدة ثم استعفی فأعفی، و کان علی غایة العقل و فی نهایة الفضل یضرب به المثل فی الدّیانة و الحلم و الرّزانة و الاجتهاد و العبادة و التقلّل و الزّهادة، و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 عن یزید بن هارون و عبید اللّه بن موسی و محمّد بن یوسف الفریابی و یعلی بن عبید و جعفر ابن عون و أبی المغیرة الحمصی و أبی الیمان الحکم بن نافع البهرانی و عثمان بن عمر ابن فارس و أسهل بن حاتم و غیرهم من أهل العراق و الشّام و مصر، روی عنه بندار و محمّد بن یحیی الذّهلی و رجا بن مرجا الحافظ و مسلم ابن الحجّاج و أبو عیسی التّرمذی و جعفر بن محمّد الفریابی قاضی الدّینور و جماعة سواهم، و قال رجا بن المرجا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أحمد بن حنبل و إسحاق بن راهویه و علی بن المدینی و الشّاذکونی؛ ما رأیت أحفظ من عبد اللّه بن عبد الرّحمن الدارمی، و کانت ولادته سنة موت عبد اللّه بن المبارک و هی سنة إحدی و ثمانین و مائة، و مات بسمرقند یوم عرفة و هو من سنة خمس و خمسین و مائتین</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عبد الغنی بن عبد الواحد مقدسی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w:t>
      </w:r>
    </w:p>
    <w:p>
      <w:pPr>
        <w:pStyle w:val="BookText"/>
        <w:rPr/>
      </w:pPr>
      <w:r>
        <w:rPr>
          <w:rFonts w:ascii="IRNazanin" w:hAnsi="IRNazanin" w:eastAsia="IRNazanin"/>
          <w:color w:val="111111"/>
          <w:sz w:val="28"/>
          <w:sz w:val="28"/>
          <w:szCs w:val="28"/>
          <w:rtl w:val="true"/>
          <w:lang w:bidi="fa-IR"/>
        </w:rPr>
        <w:t>ابن عبد الرّحمن بن الفضل بن بهرام بن عبد الصّمد أبو محمّد السّمرقندی الدارمی التّمیمی من بنی دارم بن مالک بن حنظلة بن ملک بن زید مناة بن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محمّد بن یوسف الفریابی و أبی مسهر الغسانی و سعید بن أبی مریم المصری و إسماعیل بن أبی اویس و موسی بن خالد ختن الفریابی و یونس بن محمّد المؤدب و أبی النّصر هاشم بن القاسم و معلّی بن أسد و أبی الولید الطّیالسی و الأسود بن عامر و أبی عبد الرّحمن المقری و قبیصة بن عقبة و منصور بن سلمة الخزاعی و عبد اللّه بن موسی العبسی و أبی بکر الحنفی و یزید بن هارون و یعلی بن عبید و جعفر بن عون و مسلم بن إبراهیم و مروان بن محمّد الطّاطری و زید بن یحیی بن عبید و محمّد بن المبارک الصوری و یحیی بن حسّان التنیسی و أبی مغیرة الحمصی و أبی الیمان الحکم بن نافع و عثمان بن عمر بن فارس و سعید بن عامر الضّبعی و عبد الرّحمن بن إبراهیم دحیم و عبد</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الرّقیّ و عبد اللّه بن عبد المجید الحنفی و عبد الصّمد بن علی و أحمد بن إسحاق الحضرمی و شمیل ابن حاتم و زکریّا بن عبدی و محمّد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عبدان بن عثمان و النّضر بن شمیل و أبی صالح کاتب اللّیث و محمّد بن سلام النیکندی و وهب بن جریر و بشر بن عمر الزهرانی و أبی نعیم الفضل بن دکین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محمّد بن یحیی الذّهلی و محمّد بن بشّار و مسلم أبو رجا بن مرجا الحافظ و جعفر الفریابی و أبو حاتم و أبو زرعة و إبراهیم بن أبی طالب و عبد اللّه بن أحمد بن حنبل و أبو داود و التّرمذی و محمّد بن عبدوس و محمّد بن النّضر الجارودی و محمّد بن نعیم و الحسن بن الصّباح و هو أکبر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رجا بن مرجا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أعلم أحدا أعلم بحدیث رسول اللّه صلّی اللّه علیه و سلّم من عبد اللّه بن عبد الرّحمن، و 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إمام اهل زمانه، و سئل أحمد بن حنبل عن یحیی الحمّانی،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ترکناه لقول عبد اللّه بن عبد الرّحمن لأنّه امام؛ و قال إسحاق 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قریب لی مد الشّاش،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أحمد بن حنبل فجعلت أصف له أبا المنذر و أمدحه،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طالت غیبة إخواننا عنّا و لکن أین أنت عن عبد اللّه بن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بذاک السید، علیک بذاک السیّد، علیک بذاک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محمّد بن عبد اللّه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غلبنا عبد اللّه بن عبد الرّحمن بالحفظ و الورع، و قال أبو حامد مر بن الشّرفی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w:t>
      </w:r>
    </w:p>
    <w:p>
      <w:pPr>
        <w:pStyle w:val="BookText"/>
        <w:rPr/>
      </w:pPr>
      <w:r>
        <w:rPr>
          <w:rFonts w:ascii="IRNazanin" w:hAnsi="IRNazanin" w:eastAsia="IRNazanin"/>
          <w:color w:val="111111"/>
          <w:sz w:val="28"/>
          <w:sz w:val="28"/>
          <w:szCs w:val="28"/>
          <w:rtl w:val="true"/>
          <w:lang w:bidi="fa-IR"/>
        </w:rPr>
        <w:t>أخرجت خراسان من أئمّة الحدیث خمسة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و محمّد بن إسماعیل و عبد اللّه بن عبد الرّحمن و مسلم بن الحجّاج و إبراهیم بن أبی طالب، و قال عبد اللّه ابن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سنة مات ابن المبارک سنة إحدی و ثمانین و مائة و مات سنة خمس و خمسین و 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بترجمۀ او علی ما نقل عنه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سأل إنسان أحمد عن أبی المنذر،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أعرفه، قد طالت غیبة إخواننا عنّا لکن أین أنت عن عبد اللّه بن عبد الرّحمن؟ علیک بذاک السّیّد؛ علیک بذاک السید؛ علیک بذاک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عثمان 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 ظاهر من الصبر و الحفظ و صیانة النّفس عافاه اللّه، و قال بندار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 الدّنیا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زرعة بالرّی و مسلم بن الحجّاج بنیسابور و عبد اللّه بن عبد الرّحمن بسمرقند و محمّد بن إسماعیل ببخاری، و قال أبو حاتم 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الحفّاظ المتقنین و أهل الورع فی الدّین ممّن حفظ و جمع و تفقّه و صنّف و حدّث و أظهر السّنّة فی بلده و دعا إلیها و ذبّ عن حریمها و قمع من خالفها، و قال إسحاق بن أحمد بن خلف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محمّد بن إسماعیل فورد علیه نعی عبد اللّه بن عبد الرّحمن فنکس رأسه ثمّ رفع و استرجع و جعل یسیل دموعه علی خدّیه ثمّ 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تبق تفجع بالأحبّة کلّهم و فناء نفسک لا أبا لک أفجع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إسحاق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سمعناه ینشد شعرا إلاّ ما یجیء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الدّارمی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الحافظ شیخ الاسلام بسمرقند أبو محمّد عبد اللّه بن عبد الرّحمن بن الفضل بن بهرام بن عبد الصّمد التّمیمی الدّارمی السّمرقندی، صاحب المسند العالی الّذی فی طبقته منتخب مسند عبد بن حمید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مولده عام توفّی ابن المبارک سنة إحدی و ثمانین و مائة، سمع النّضر بن شمیل و یزید بن هارون و سعید بن عامر الضّبعی و جعفر بن عون و زید بن یحیی بن عبید الدّمشقی و وهب بن جریر و طبقتهم بالحرمین و خراسان و الشّام و العراق و مصر، حدّث عنه مسلم و أبو داود و التّرمذی و مطین و جعفر الفریابی و عمر بن جبیر و النّسائیّ خارج سننه و حفص بن أحمد بن فارس الاصبهانی و عبد اللّه بن أحمد بن حنبل و عیسی</w:t>
      </w:r>
    </w:p>
    <w:p>
      <w:pPr>
        <w:pStyle w:val="BookText"/>
        <w:rPr/>
      </w:pPr>
      <w:r>
        <w:rPr>
          <w:rFonts w:ascii="IRNazanin" w:hAnsi="IRNazanin" w:eastAsia="IRNazanin"/>
          <w:color w:val="111111"/>
          <w:sz w:val="28"/>
          <w:sz w:val="28"/>
          <w:szCs w:val="28"/>
          <w:rtl w:val="true"/>
          <w:lang w:bidi="fa-IR"/>
        </w:rPr>
        <w:t>ابن عمر السّمرقندی و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أحد الحفّاظ و الرّحّالین موصوفا بالفقه و الورع و الزّهد، استقضی علی سمرقند فقضی قضیّة واحدة ثمّ استعفی فأعفی؛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علی غایة العقل و فی نهایة الفضل یضرب به المثل فی الدّیانة و الحلم و الاجتهاد و العبادة و التقلّل،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صدوق، و عن أحمد بن حنبل، و ذکر الدارمی،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عرضت علیه الدنیا فلم یقبل، و قال رجاء بن مرجا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الشّاذکونیّ و ابن راهویه؛ و سمّی جماعة؛ فما رأیت أحفظ من عبد اللّه الدارمی، و</w:t>
      </w:r>
    </w:p>
    <w:p>
      <w:pPr>
        <w:pStyle w:val="BookText"/>
        <w:rPr/>
      </w:pP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عبد الرّحمن إمام أهل زمانه، أخبرنا محمّد بن عبد الغنی و أحمد بن مکتوم و أحمد ابن خواجا إمام سنقر الزّینی و محمّد بن حمزة و عبد العالی بن عبد الملک و محمّد بن یوسف و عبد الحمید بن أحمد و إسماعیل بن یوسف و عبد الاحد بن تیمیّة و سلیمان بن قدامة و إبراهیم بن صدقة و أحمد بن محمّد الحافظ و الحسن بن علی و هدیّة بنت علی و عبد الرّحمن ابن عقیل و عیسی بن أبی محمّد،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المنجا عبد اللّه بن عمر،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الوقت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الدراوردی،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أحمد،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عمر، 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عبد الرّحمن،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هارون،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عن أنس رضی اللّه عنه أنّ النّبیّ صلّی اللّه علیه و سلّم قال لعبد الرّحمن بن عوف و رأی علیه أثرا من صفرة مهیم،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أولم و لو بشاة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الدارمی یوم التّرویة سنة خمس و خمسین و 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عبد الرّحمن بن الفضل أبو محمّد الدارمی الحافظ، عالم سمرقند، عن یزید بن هارون و النضر بن شمیل، و عنه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البحیری و الفریابی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إمام أهل زمانه، ولد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 </w:t>
      </w:r>
      <w:r>
        <w:rPr>
          <w:rFonts w:eastAsia="IRNazanin" w:cs="IRNazanin"/>
          <w:color w:val="111111"/>
          <w:sz w:val="28"/>
          <w:szCs w:val="28"/>
          <w:lang w:bidi="fa-IR"/>
        </w:rPr>
        <w:t>255</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سنه خمس و خمسین و مائتین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فیها توفّی الامام الحبر أبو محمّد عبد اللّه بن عبد الرّحمن التّمیمی الدارمی السّمرقندی الحافظ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رحل و طوف و سمع النّضر بن شمیل و یزید</w:t>
      </w:r>
    </w:p>
    <w:p>
      <w:pPr>
        <w:pStyle w:val="BookText"/>
        <w:rPr/>
      </w:pPr>
      <w:r>
        <w:rPr>
          <w:rFonts w:ascii="IRNazanin" w:hAnsi="IRNazanin" w:eastAsia="IRNazanin"/>
          <w:color w:val="111111"/>
          <w:sz w:val="28"/>
          <w:sz w:val="28"/>
          <w:szCs w:val="28"/>
          <w:rtl w:val="true"/>
          <w:lang w:bidi="fa-IR"/>
        </w:rPr>
        <w:t>ابن هارون و طبقتهما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إمام أهل زمانه، و قال محمّد بن عبد اللّه بن نمیر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غلبنا الدارمی بالحفظ و الورع، و قال رجا بن مرجا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أعلم بالحدیث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سنه مذکوره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الامام الحبر أبو محمّد عبد اللّه بن عبد الرّحمن التّمیمی الدّارمی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رحل و طوف و سمع النّضر بن شمیل و یزید بن هارون و طبقتهما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ولی الدین الخطیب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رجال 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الدارمی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أبو محمّد عبد اللّه بن عبد الرّحمن الدّارمی الحافظ، عالم سمرقند، روی عن یزید بن هارون و النّضر بن شمیل، و عنه مسلم و أبو داود و التّرمذی و غیرهم، قال أبو حاتم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إمام أهل زمانه، ولد سنة إحدی و ثمانین و مات سنة خمس و خمسین و مائتین، و له من العمر أربع و سبعون سنة، رحمه اللّه تعالی</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عبد الرّحمن بن الفضل بن بهرام بن عبد الصّمد التّمیمی الدّارمی أبو محمّد السمرقندی الحافظ، روی عن النّضر بن شمیل و أبی النّضر هاشم بن القاسم و مروان بن محمّد الطّاطری و یزید بن هارون و أشهل بن حاتم و حبّان بن هلال و أسود بن عامر بن ذریب و جعفر بن عون و سعید بن عامر الضّبعی و أبی علی الحنفی و عثمان بن عمر ابن فارس و وهب بن جریر و یحیی بن حسّان و یعلی بن عبد و أبی عاصم و أبی نعیم و خلق، و عنه مسلم و أبو داود و الترمذی و البخاری فی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الحسن بن الصّباح البزّار و شدّاد بن الهاد و هم أکبر منه و أبو زرعة و أبو حاتم و بقی بن مخلد و عمر بن محمّد البختری و جعفر بن محمّد الفریابی و عبد اللّه بن واصل البخاری و عبد اللّه بن أحمد ابن حنبل و مطین و عیسی بن عمر بن العبّاس السّمرقندی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و قال 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بذاک السّیّد عبد اللّه بن عبد الرّحمن، کرّرها، و قال محمّد بن عبد اللّه بن نمیر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غلبنا بالحفظ و الورع، و قال أبو سعید الأشجّ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إمامنا و قال عثمان 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 أظهر مما یقولون من الحفظ و البصر و صیانة النّفس،</w:t>
      </w:r>
    </w:p>
    <w:p>
      <w:pPr>
        <w:pStyle w:val="BookText"/>
        <w:rPr/>
      </w:pPr>
      <w:r>
        <w:rPr>
          <w:rFonts w:ascii="IRNazanin" w:hAnsi="IRNazanin" w:eastAsia="IRNazanin"/>
          <w:color w:val="111111"/>
          <w:sz w:val="28"/>
          <w:sz w:val="28"/>
          <w:szCs w:val="28"/>
          <w:rtl w:val="true"/>
          <w:lang w:bidi="fa-IR"/>
        </w:rPr>
        <w:t>و عدّه بندار فی حفّاظ الدّنیا، و قال إسحاق بن أحمد بن زیرک عن أبی حاتم الرّازی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إسماعیل أعلم من دخل العراق، و محمّد بن یحیی أعلم من فی خراسان الیوم، و محمّد بن أسلم أورعهم، و عبد اللّه بن عبد الرّحمن أثبتهم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أبی حاتم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أهل زمانه، و قال ابن الشّرقی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أخرجت خراسان من أئمّة الحدیث خمسة، فذکره فیهم، و قال محمّد بن إبراهیم بن منصور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غایة من العقل و الدّیانة ممّن یضرب به المثل فی الحکم و الدّرایة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الحلم و الوزانة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الحفظ و العبادة و الزّهد، أظهر علم الحدیث و الآثار بسمرقند و ذبّ عنها الکذب، و کان مفسّرا کاملا و فقیها عالما، و قال أحمد بن 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حسن المعرفة قد 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سنة خمس و خمسین یوم التّرویة و دفن یوم عرفة یوم الجمعة و هو ابن خمس و سبعین سنة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و کذا أرّخه غیر واحد،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سنة خمسین و هو وهم، و قال أبو حاتم 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الحفّاظ المتقنین و أهل الورع فی الدّین ممّن حفظ و جمع و تفقّه و صنّف و حدّث و أظهر السّنّة فی بلده و دعا إلیها و ذبّ عن حریمها و قمع من خالفها، و 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أحد الرّحّالین فی الحدیث و الموصوفین بحفظه و جمعه و الاتقان له مع التّفقّه و الصّدق و الورع و الزّهد و استقضی علی سمرقند فأبی فألحّ علیه السّلطان فقضی بقضیّة واحدة ثمّ أعفی، و کان یضرب به المثل فی الدّیانة و الحلم و الرّزانة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إسحاق بن إبراهیم الورّاق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ولدت فی سنة مات ابن المبارک سنة إحدی و ثمانین؛ و قال إسحاق بن أحمد بن خلف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محمّد بن إسماعیل فورد علیه کتاب فیه نعی عبد اللّه بن عبد الرّحمن فنکس رأسه ثمّ رفع و استرجع و جعل یسیل دموعه علی خدّیه، ثمّ 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تبق تفجع بالاحبّة کلّهم و فناء نفسک لا أبا لک أفجع</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سمعناه ینشد شعرا إلاّ ما جاء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رجا ابن مرجا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أعلم أحدا أعلم بالحدیث منه، و قال ابن أبی حاتم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صدوق، و قال الحاکم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حفّاظ الحدیث المبرّزین، و روی الخطیب فی تاریخه عن أحمد بن حنبل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 و زیادة و أثنی علیه خیرا، و قال ابن عدی</w:t>
      </w:r>
    </w:p>
    <w:p>
      <w:pPr>
        <w:pStyle w:val="BookText"/>
        <w:rPr/>
      </w:pPr>
      <w:r>
        <w:rPr>
          <w:rFonts w:ascii="IRNazanin" w:hAnsi="IRNazanin" w:eastAsia="IRNazanin"/>
          <w:color w:val="111111"/>
          <w:sz w:val="28"/>
          <w:sz w:val="28"/>
          <w:szCs w:val="28"/>
          <w:rtl w:val="true"/>
          <w:lang w:bidi="fa-IR"/>
        </w:rPr>
        <w:t xml:space="preserve">فی ترجمة سلیمان بن عثمان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الرّحمن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عبد اللّه ابن عبد الرّحمن السّمرقندی، فذکر حدیثا،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عنه مسلم ثلاثة و سبعین حدیثا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عبد اللّه ابن عبد الرّحمن بن الفضل بن بهرام السّمرقندی أبو محمّد الدّارمی الحافظ،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فاضل متقن من الحادیة عشر، مات سنة خمس و خمسین و له أربع و سبعون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علامه جلال الدین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عبد الرّحمن بن الفضل بن بهرام الدّارمی التّمیمی أبو محمّد السمرقندی الحافظ أحد الأعلام روی عن ابن عون و یزید بن هارون و أبی عاصم و خلق، و عنه مسلم و أبو داود و التّرمذی و أبو زرعة و مطین و خلق، سئل عنه أحمد، فقال للسّائل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بذلک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أهل زمانه، و 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الحفّاظ المتقنین ممّن حفظ و جمع و تفقّه و صنّف و حدّث و أظهر السّنّة فی بلده و دعا إلیها و ذبّ عن حریمها و قمع من خالفها، مات یوم التّرویة سنة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ابن خمس و سبعین سنة</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شمس الدین محمّد بن علی بن أحمد الدّاودی المالکی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عبد الرّحمن بن الفضل بن بهرام بن عبد الصّمد أبو محمّد الدّارمی التّمیمی السّمرقندی الحافظ، أحد الاعلام، سمع بالحرمین و مصر و الشام و العراق و خراسان و حدّث عن یزید بن هارون و یعلی بن عبید و جعفر بن عون و الأسود بن عامر و أبی المغیرة الحمصی و أبی علی الخشنی و الفریابی و مروان ابن محمّد و یحیی بن حسان التّنیسی و النّضر بن شمیل و أبی النّصر هاشم بن القاسم و وهب بن جریر و عثمان بن عمر بن فارس و حبّان بن هلال و زید بن یحیی الدّمشقی و سعید بن عمر الضّبعی و سعید بن أبی مریم و أبی عاصم و خلق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عنه مسلم و أبو داود و التّرمذی و بقی بن مخلد و أبو زرعة و صالح جزرة و البخاری فیما رواه عنه التّرمذی فی جامعه و مطین و 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الصّمد بن سلیمان البلخی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w:t>
      </w:r>
    </w:p>
    <w:p>
      <w:pPr>
        <w:pStyle w:val="BookText"/>
        <w:rPr/>
      </w:pPr>
      <w:r>
        <w:rPr>
          <w:rFonts w:ascii="IRNazanin" w:hAnsi="IRNazanin" w:eastAsia="IRNazanin"/>
          <w:color w:val="111111"/>
          <w:sz w:val="28"/>
          <w:sz w:val="28"/>
          <w:szCs w:val="28"/>
          <w:rtl w:val="true"/>
          <w:lang w:bidi="fa-IR"/>
        </w:rPr>
        <w:t>أحمد بن حنبل عن یحیی الحمانی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ترکناه لقول عبد اللّه بن عبد الرّحمن لأنّه امام، و قال إسحاق بن داود السّمرقندی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قریب 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أحمد بن حنبل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أنت عن عبد اللّه بن عبد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بذاک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نعیم بن ناعم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محمّد بن عبد اللّه بن نمیر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غلبنا عبد اللّه بن عبد الرحمن بالحفظ و الورع، و قال إسحاق بن إبراهیم الورّاق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عبد اللّه المخزومی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أهل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عبد اللّه بن عبد الرّحمن بین أظهرکم فلا تشتغلوا بغیره،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 أبا سعید الأشجّ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إمامنا، و سمعت عثمان بن أبی شیبة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عبد اللّه أشهر من ذلک فیما یقولون من البصر و الحفظ و صیانة النّفس، عفاه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عافاه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قال بندار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حفّاظ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زرعة و البخاری و الدّارمی 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أبی حاتم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عبد الرّحمن إمام أهل زمانه، و قال أبو حامد بن الشّرقی</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أخرجت خراسان من أئمّة الحدیث خمسة، فذکر منهم عبد اللّه بن عبد الرّحمان و قال محمّد بن إبراهیم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الدّارمی علی غایة من العقل و الدّیانة ممّن یضرب به المثل فی الحلم و الدرایة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الرّزانة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الحفظ و العبادة و الزّهادة، أظهر علم الآثار بسمرقند و کان مفسّرا کاملا و فقیها عالما، و 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الحفّاظ المتقنین و أهل الورع و الدّین ممّن حفظ و جمع و تفقّه و صنّف و حدّث و أظهر السّنة فی بلده و دعا إلیها و ذبّ عن حریمها و قمع من خالفها، و قال الخطیب أبو بکر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أحد الحفّاظ و الرّحّالین موصوفا بالثّقة و الزّهد و الورع استقضی علی سمرقند فأبی و ألحّ علیه السّلطان حتّی ولی و قضا قضیّة واحدة ثمّ استعفی فاعفی، و کان علی غایة العقل و فی نهایة الفضل یضرب به المثل فی الدّیانة و الحلم و الرّزانة و الاجتهاد و العبادة و الزّهادة و التقلّل،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إسحاق الورّاق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الدارمی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فی سنة مات ابن المبارک سنة إحدی و ثمانین و مائة، و قال أحمد بن 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فی سنة خمس و خمسین و مائتین یوم التّرویة و دفن یوم عرفة یوم الجمعة و هو ابن خمس و سبعین سنة، و کذا أرّخ موته غیر واحد و غلط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وفاته سنة 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إسحاق بن خلف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 عند محمّد بن إسماعیل البخاری فورد علیه کتاب فیه نعی الدارمی فنکس رأسه ثمّ رفع و استرجع و جعل تسیل دموعه علی خدّیه ثمّ 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تبق تفجع بالأحبّة کلّهم و فناء نفسک لا أبا لک أفجع</w:t>
      </w:r>
    </w:p>
    <w:p>
      <w:pPr>
        <w:pStyle w:val="BookText"/>
        <w:rPr/>
      </w:pPr>
      <w:r>
        <w:rPr>
          <w:rFonts w:ascii="IRNazanin" w:hAnsi="IRNazanin" w:eastAsia="IRNazanin"/>
          <w:color w:val="111111"/>
          <w:sz w:val="28"/>
          <w:sz w:val="28"/>
          <w:szCs w:val="28"/>
          <w:rtl w:val="true"/>
          <w:lang w:bidi="fa-IR"/>
        </w:rPr>
        <w:t xml:space="preserve">و ملا علی قاری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أبی محمّد عبد اللّه بن عبد الرّحمن أی السّمرقندی التّمیمی الدّارمی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بکسر الرّاء نسبة إلی دارم بن مالک، بطن کبیر من تمیم، و هو الإمام الحافظ عالم سمرقند، صنّف التفسیر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مسنده المشهور و هو علی الأبواب لا الصّحابة خلاف لمن و هم فیه، روی عن البخاری و یزید ابن هارون و النّضر بن شمیل و غیرهم،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العلماء بالحرمین و الحجاز و الشّام و العراق، فما رأیت فیهم أجمع من محمّد بن إسماعیل البخاری، و روی عنه مسلم و أبو داود و التّرمذی و غیرهم، 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إمام أهل زمانه توفّی یوم التّرویة و دفن یوم عرفة سنة خمس و خمسین و مائتین، ولد سنة إحدی و ثمانین و مائة و له من العمر أربع و سبعون سنة و له خمسة عشر حدیثا هی ثلاثیات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شیخ عبد الحق دهلوی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رجال 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الدارمی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أبو محمّد عبد اللّه بن عبد الرّحمن بن الفضل بن بهرام بن عبد الصّمد الدّارمی من بنی دارم ابن مالک بن حنظلة السمرقندی؛ عالم سمرقند، أحد حفّاظ الأحادیث و أعلام علماء الدین و شیخ الحفّاظ و المستندین صاحب زهد و ورع و دیانة و صیانة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عثمان بن أبی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أمره ظاهر من الصّبر و الحفظ و صیانة النّفس، عافاه اللّه؛ و سأل إنسان عن أحمد عن أبی المنذر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أعرفه قد طالت غیبة إخواننا عنّا لکن أین أنت عن عبد اللّه بن عبد الرّحمن؟ علیک بذاک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إمام أهل زمانه، و قال بندار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 الدّنیا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زرعة بالرّی و مسلم بن الحجّاج بنیسابور و عبد اللّه ابن عبد الرّحمن بسمرقند و محمّد بن إسماعیل ببخاری، و 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الحفّاظ المتقنین و أهل الورع فی الدّین ممّن حفظ و جمع و تفقه و صنّف و حدّث و أظهر السّنّة فی بلده و دعا إلیها و ذبّ عن حریمها و قمع من خالفها، و قال إسحاق بن أحمد ابن خلف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محمّد بن إسماعیل البخاری فورد علیه نعی عبد اللّه</w:t>
      </w:r>
    </w:p>
    <w:p>
      <w:pPr>
        <w:pStyle w:val="BookText"/>
        <w:rPr/>
      </w:pPr>
      <w:r>
        <w:rPr>
          <w:rFonts w:ascii="IRNazanin" w:hAnsi="IRNazanin" w:eastAsia="IRNazanin"/>
          <w:color w:val="111111"/>
          <w:sz w:val="28"/>
          <w:sz w:val="28"/>
          <w:szCs w:val="28"/>
          <w:rtl w:val="true"/>
          <w:lang w:bidi="fa-IR"/>
        </w:rPr>
        <w:t>ابن عبد الرّحمن فنکس رأسه و لم یرفع و استرجع و جعل یسیل دموعه علی خدّیه ثمّ 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تبق تفجع بالأحبّة کلّهم و فناء نفسک لا أبا لک أفجع</w:t>
      </w:r>
    </w:p>
    <w:p>
      <w:pPr>
        <w:pStyle w:val="BookText"/>
        <w:rPr/>
      </w:pPr>
      <w:r>
        <w:rPr>
          <w:rFonts w:ascii="IRNazanin" w:hAnsi="IRNazanin" w:eastAsia="IRNazanin"/>
          <w:color w:val="111111"/>
          <w:sz w:val="28"/>
          <w:sz w:val="28"/>
          <w:szCs w:val="28"/>
          <w:rtl w:val="true"/>
          <w:lang w:bidi="fa-IR"/>
        </w:rPr>
        <w:t>قال إسحاق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سمعناه ینشد شعرا إلاّ ما یجیء فی الحدیث، و کتابه أحسن کتاب فی الحدیث، یروی عن یزید بن ماجة و حبّان بن هلال و النّضر بن شمیل و حیوة بن شریح، و روی عنه کبار علماء المحدّثین مثل مسلم و أبی داود و التّرمذی و الفریابی، و له ثلاثیات، روی فی کتابه خمسة عشر حدیثا کذلک، ولد سنة إحدی و ثمانین و مائة و توفّی سنة خمس و خمسین و مائتین</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أبو مهدی عیسی بن محمّد ثعلبی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مقالید الأسانید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مسند الدّارمی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الحافظ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یعرف بالمسند و هو مع ذلک مرتّب علی الأبواب و کان الشّیخ صلاح الدّین أبو سعید العلائی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قدم مع الخمسة بدل ابن ماجة فکان سادسا لکان أولی بذلک، قرأت علیه جمیع الثّلاثیات منه و أجاز لی سائره عن الرّملی، عن زکریا، عن الحافظ أبی الفضل بن حجر بسماعه لجمیعه علی أبی إسحاق إبراهیم بن أحمد بن عبد الواحد التنوخی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النّور القرافی و العلقمی و غیرهما، عن الجلال السّیوطی، عن الشهاب أحمد بن عبد القادر الشناوی، قرأت علیه لجمیعه باجازته من أبی إسحاق التّنوخی؛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العبّاس الحجّار سماعا بسماعه من أبی المنجا عبد اللّه بن عمر بن اللّتی و أجازه ما فات إن لم یکن سماعا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الوقت عبد الأوّل بن عیسی بن شعیب السّجزی الهروی،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الحسن عبد الرّحمن بن محمّد بن المظفر الداودی،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محمّد عبد اللّه بن أحمد بن حمویه السّرخسی،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عمران عیسی بن عمر بن العبّاس السّمرقندی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به مؤلّفه الحافظ أبو محمّد عبد اللّه بن عبد الرّحمن الدارمی رضی اللّه عنه، فذکره بالسّند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الحافظ أبو محمّد الدارمی رضی اللّه عنه فی باب البول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المسجد و هو اوّل الثّلاثیات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جعفر بن عون،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یحیی بن سعید، عن أنس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أعرابی إلی النّبی صلّی اللّه علیه و سلّم فلمّا قام بال فی ناحیة</w:t>
      </w:r>
    </w:p>
    <w:p>
      <w:pPr>
        <w:pStyle w:val="BookText"/>
        <w:rPr/>
      </w:pPr>
      <w:r>
        <w:rPr>
          <w:rFonts w:ascii="IRNazanin" w:hAnsi="IRNazanin" w:eastAsia="IRNazanin"/>
          <w:color w:val="111111"/>
          <w:sz w:val="28"/>
          <w:sz w:val="28"/>
          <w:szCs w:val="28"/>
          <w:rtl w:val="true"/>
          <w:lang w:bidi="fa-IR"/>
        </w:rPr>
        <w:t>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 به أصحاب رسول اللّه صلی اللّه علیه و سلّم، فکفّهم عنه ثمّ دعا بدلو من ماء فصبّه علی بوله، انتهی سانحة من 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التّقی بن دقیق العید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الإلمام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 غیره هو الإمام الحجّة عبد اللّه بن عبد الرّحمان بن الفضل بن بهرام بن عبد الصّمد التّمیمی الدّارمی السّمرقندی أحد الأکابر من العلماء و السّابقین من الحفّاظ و الأعلام من المشاهیر، طاف البلاد و جال فی الآفاق، روی عنه محمّد بن یحیی الذّهلی و مسلم و أبو داود و التّرمذی و عبد اللّه بن أحمد بن حنبل و غیرهم، قال عبد اللّه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الحافظ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أربعة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زرعة الرّازی و محمّد بن إسماعیل البخاری و عبد اللّه بن عبد الرّحمان الدّارمی و الحسن بن شجاع البلخی، و قال ابن نمیر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غلبنا الدّارمی بالحفظ و الورع و ذکر غنجار عن إسحاق بن أحمد بن خلف،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محمّد بن إسماعیل فورد علینا کتاب فیه نعی الدّارمی فنکس رأسه ثمّ رفعه و استرجع و جعل تسیل دموعه علی خدّه ثمّ 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تبق تفجع بالأحبّة کلّهم و فناء نفسک لا أبا لک أفجع</w:t>
      </w:r>
    </w:p>
    <w:p>
      <w:pPr>
        <w:pStyle w:val="BookText"/>
        <w:rPr/>
      </w:pPr>
      <w:r>
        <w:rPr>
          <w:rFonts w:ascii="IRNazanin" w:hAnsi="IRNazanin" w:eastAsia="IRNazanin"/>
          <w:color w:val="111111"/>
          <w:sz w:val="28"/>
          <w:sz w:val="28"/>
          <w:szCs w:val="28"/>
          <w:rtl w:val="true"/>
          <w:lang w:bidi="fa-IR"/>
        </w:rPr>
        <w:t>قال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سمعناه ینشد شعرا إلاّ ما جاء فی الحدیث؛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مات ابن المبارک سنة إحدی و ثمانین و مائة و مات یوم عرفة یوم الخمیس و دفن یوم الجمعة سنة خمس و خمسین و مائتین، و وجد فی نسخة أبی الوقت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الدّارمی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آلاف و خمس مائة و سبعة و خمسون حدیثا و هو ألف و أربع مائة و ثمانیة أبواب،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خود شاه صاحب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مسند الدّارمی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خلاف اصطلاح، مشهور بمسند گشته، أوّل ثلاثیّات آن در مسند در باب البول فی المسجد این حدیثست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جعفر بن عون، أخبرنا یحیی بن سعید، عن أنس، قال</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أعرابیّ إلی النّبی صلّی اللّه علیه و سلّم فلمّا قام بال فی ناحیة المسجد،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 أصحاب رسول اللّه صلعم فکفّهم عنه ثمّ دعا بدلو من ماء فصبّه علی بوله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نسب این بزرک، عبد اللّه بن عبد الرّحمن بن الفضل بن بهرام بن عبد الصّمد التمیمی الدّارمی</w:t>
      </w:r>
    </w:p>
    <w:p>
      <w:pPr>
        <w:pStyle w:val="BookText"/>
        <w:rPr/>
      </w:pPr>
      <w:r>
        <w:rPr>
          <w:rFonts w:ascii="IRNazanin" w:hAnsi="IRNazanin" w:eastAsia="IRNazanin"/>
          <w:color w:val="111111"/>
          <w:sz w:val="28"/>
          <w:sz w:val="28"/>
          <w:szCs w:val="28"/>
          <w:rtl w:val="true"/>
          <w:lang w:bidi="fa-IR"/>
        </w:rPr>
        <w:t xml:space="preserve">السّمرقندیست، صاحب رحلت و أسفارست، أکثر بلاد اسلام را گشته و علم حدیث را از بلدان بعیده جمع کرده، مسلم بن الحجّاج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داود و ترمذی و عبد اللّه پسر إمام أحمد بن حنبل و محمّد بن یحیی ذهلی از وی روایت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پسر امام أحمد از پدر بزرگوار خود نقل کرده که حافظان علم حدیث در خراسان چار کس‌اند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زرعة رازی و محمّد بن إسماعیل بخاری و عبد اللّه بن عبد الرّحمن دارمی سمرقندی و حسن بن شجاع بلخی، و وقتی که خبر وفات او بمحمد بن إسماعیل بخاری رسید سرنگون کرد و إِنّا لِلّهِ وَ إِنّا إِلَیْهِ راجِعُونَ خواند و اشک او جاری گشت باز این بیت بر زبان راند و حال آنکه گاهی شعر نمی‌خواند مگر آنچه در حدیث وارد شده بنابر ضرورت روایت که بر زبان او می‌گذشت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تبق تفجع بالأحبة کلّهم و فناء نفسک لا أبا لک أفجع</w:t>
      </w:r>
    </w:p>
    <w:p>
      <w:pPr>
        <w:pStyle w:val="BookText"/>
        <w:rPr/>
      </w:pPr>
      <w:r>
        <w:rPr>
          <w:rFonts w:ascii="IRNazanin" w:hAnsi="IRNazanin" w:eastAsia="IRNazanin"/>
          <w:color w:val="111111"/>
          <w:sz w:val="28"/>
          <w:sz w:val="28"/>
          <w:szCs w:val="28"/>
          <w:rtl w:val="true"/>
          <w:lang w:bidi="fa-IR"/>
        </w:rPr>
        <w:t>تولّد دارمی در سنۀ وفات عبد اللّه بن مبارکست و آن سال یکصد و هشتاد و یک است از هجرت، وفات او روز عرفه که پنجشنبه بود و دفن او روز جمعه اتّفاق افتاد که یوم النّحر بود در سال دو صد و پنجاه و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نسخۀ أبو الوقت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دارمی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موجودست سه هزار و پانصد و پنجاه و هفت حدیث است که در یک هزار و چار صد و هشت باب بتفریق آورده، و اللّه أعلم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مولوی صدیق حسن خان معاصر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إتحاف النّبلا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محمّد عبد اللّه بن عبد الرّحمن بن الفضل بن بهرام بن عبد الصّمد الدّارمی السّمرقندی التّمیمی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رحلت و أسفارست، أکثر بلاد اسلام را گشته و علم حدیث از بلدان بعیده جمع نموده، مسلم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داود و ترمذی و عبد اللّه بن الامام أحمد و محمّد بن یحیی ذهلی از وی روایت دارند، عبد اللّه بن الامام أحمد گفته که پدرم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 علم حدیث در خراسان چهار کس‌اند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زرعه و محمّد بن إسماعیل بخاری و دارمی و حسن بن شجاع بلخی، و چون خبر وفات او بمحمد بن اسماعیل بخاری رسید سرنگون کرد و إنا للّه بخواند و اشک از چشم جاری گشت و و این شعر بر زبانش گذشت با آنکه گاهی شعر نمی‌خواند مگر آنچه در حدیث وارد</w:t>
      </w:r>
      <w:bookmarkStart w:id="283" w:name="pg11479_166708"/>
    </w:p>
    <w:p>
      <w:pPr>
        <w:pStyle w:val="BookText"/>
        <w:rPr/>
      </w:pPr>
      <w:bookmarkEnd w:id="283"/>
      <w:r>
        <w:rPr>
          <w:rFonts w:ascii="IRNazanin" w:hAnsi="IRNazanin" w:eastAsia="IRNazanin"/>
          <w:color w:val="111111"/>
          <w:sz w:val="28"/>
          <w:sz w:val="28"/>
          <w:szCs w:val="28"/>
          <w:rtl w:val="true"/>
          <w:lang w:bidi="fa-IR"/>
        </w:rPr>
        <w:t>شده بنابر ضرورت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تبق تفجع بالأحبّة کلّهم و فناء نفسک لا أبا لک أفجع</w:t>
      </w:r>
    </w:p>
    <w:p>
      <w:pPr>
        <w:pStyle w:val="BookText"/>
        <w:rPr/>
      </w:pPr>
      <w:r>
        <w:rPr>
          <w:rFonts w:ascii="IRNazanin" w:hAnsi="IRNazanin" w:eastAsia="IRNazanin"/>
          <w:color w:val="111111"/>
          <w:sz w:val="28"/>
          <w:sz w:val="28"/>
          <w:szCs w:val="28"/>
          <w:rtl w:val="true"/>
          <w:lang w:bidi="fa-IR"/>
        </w:rPr>
        <w:t xml:space="preserve">تولّد دارمی در سنه یکصد و هشتاد و یک هجریست، و همین سال ابن المبارک قضا کرده، دارمی روز عرفه یوم الخمیس بمرد و روز جمعه یوم النّحر مدفون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امامهم الدّارمی عبد اللّه بن عبد الرّحمن بن بهرام، الّذی فاتت عندهم مآثره عمن ابتغی حصرها و رام، قد روی هذا الحدیث الشّریف العلیّ المرام، فی مسنده المشهور المعروف بین الأنام، الممدوح المحمود عند الجهابذة الاعلام، المقبول المستند للأساطین العظام، فلا یشاقّ فیه إلاّ الجاحد العظیم الاجرام، النّاکب عن العروة الوثقی الّتی لیس لها انفصام، و لا ینابذ أجله إلاّ الحائد الکبیر الآثام، الجانح إلی الباطل و هو أوهن و أوهی من أطراف الثّمام</w:t>
      </w:r>
      <w:r>
        <w:rPr>
          <w:rFonts w:eastAsia="IRNazanin" w:cs="IRNazanin"/>
          <w:color w:val="111111"/>
          <w:sz w:val="28"/>
          <w:szCs w:val="28"/>
          <w:rtl w:val="true"/>
          <w:lang w:bidi="fa-IR"/>
        </w:rPr>
        <w:t>.</w:t>
      </w:r>
    </w:p>
    <w:p>
      <w:pPr>
        <w:pStyle w:val="Heading6"/>
        <w:numPr>
          <w:ilvl w:val="5"/>
          <w:numId w:val="1"/>
        </w:numPr>
        <w:rPr/>
      </w:pPr>
      <w:bookmarkStart w:id="284" w:name="__RefHeading___Toc2888099_73709187"/>
      <w:bookmarkStart w:id="285" w:name="_Toc114"/>
      <w:bookmarkEnd w:id="284"/>
      <w:r>
        <w:rPr/>
        <w:t>37</w:t>
      </w:r>
      <w:r>
        <w:rPr>
          <w:rtl w:val="true"/>
        </w:rPr>
        <w:t>-</w:t>
      </w:r>
      <w:r>
        <w:rPr>
          <w:rtl w:val="true"/>
        </w:rPr>
        <w:t>أما روایت علی بن المنذر الطریقی الکوفی</w:t>
      </w:r>
      <w:bookmarkEnd w:id="285"/>
    </w:p>
    <w:p>
      <w:pPr>
        <w:pStyle w:val="BookText"/>
        <w:rPr/>
      </w:pPr>
      <w:r>
        <w:rPr>
          <w:rFonts w:ascii="IRNazanin" w:hAnsi="IRNazanin" w:eastAsia="IRNazanin"/>
          <w:color w:val="111111"/>
          <w:sz w:val="28"/>
          <w:sz w:val="28"/>
          <w:szCs w:val="28"/>
          <w:rtl w:val="true"/>
          <w:lang w:bidi="fa-IR"/>
        </w:rPr>
        <w:t xml:space="preserve">حدیث ثقلین را، پس از عبارت سالفۀ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روایت أعمش گذشته کالصّبح المسفر واضح و آشکار می‌شود، و از روایت ابن الأثیر الجزری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معنی ثابت و محقّق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المنذر طریقی، از أعاظم فحول أثبات، و أفاخم عدول ثقات نزد سنّیّه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نسبت طریقی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المنسوب إلی هذه النّسبة أبو الحسن علی بن المنذر الطّریقی من الکوفة، سمع محمّد بن فضیل الکوفی، روی عنه إسحاق بن أیّوب بن حسّان الواسطی، سألت استاذی أبا القاسم إسماعیل بن محمّد بن الفضل الحافظ باصبهان عن علیّ بن المنذر الطریقی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لأیّ شیء نسب إلی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ولد فی الطریق فنسب إلیه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بترجمه او علی ما نقل عنه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أبی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منه مع أبی و هو صدوق ثقة، و سئل أبی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خمسا</w:t>
      </w:r>
    </w:p>
    <w:p>
      <w:pPr>
        <w:pStyle w:val="BookText"/>
        <w:rPr/>
      </w:pPr>
      <w:r>
        <w:rPr>
          <w:rFonts w:ascii="IRNazanin" w:hAnsi="IRNazanin" w:eastAsia="IRNazanin"/>
          <w:color w:val="111111"/>
          <w:sz w:val="28"/>
          <w:sz w:val="28"/>
          <w:szCs w:val="28"/>
          <w:rtl w:val="true"/>
          <w:lang w:bidi="fa-IR"/>
        </w:rPr>
        <w:t xml:space="preserve">و خمسین حجّة و محلّه الصدق، و ذکره ابن حبّان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نمیر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ثقة صدوق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المنذر الکوفی، عرف بالطّریقی، عن ابن عیینة و الولید بن مسلم، 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صاعد و ابن أبی حاتم،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شیعیّ محض ثقة مات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ولی الدّین خطیب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رجال 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علیّ ابن المنذر الکوفی، عرف بالطّریقی، روی عن ابن عیینة و الولید بن مسلم، و عنه التّرمذی و النّسائی و ابن ماجة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منه مع أبی و هو ثقة صدوق، و 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 محض ثقة مات سنة ست و خمسین و 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الطاء المهملة و کسر الراء و بالقاف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المنذر بن زید الأزدی،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الأسدی، أبو الحسن الکوفی الطریقی، روی عن أبیه و ابن عیینة و ابن فضیل و ابن نمیر و وکیع و الولید بن مسلم و الاسحاق بن منصور السّلولی و أبی غسّان النّهدی و جماعة، و عنه التّرمذی و النّسائیّ و ابن ماجة و مطین و محمّد بن یحیی بن مندة و زکریا السّجزی و ابن أبی الدّنیا و عبد اللّه بن عروة و عبد اللّه بن محمّد ابن سیّار الوهبانی و عمر بن محمّد بن جبیر و الهیثم بن خلف و أبو علی بن مثقلة و الحسن ابن محمّد بن شعبة و جعفر بن أحمد بن سفیان القطّان و بدر بن الهیثم القاضی و یحیی بن محمّد بن صاعد و أحمد بن الحسین بن إسحاق الصّوفی و عبد الرّحمن بن أبی حاتم الرّازی و محمّد بن جعفر بن ریاح الأشجعی و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منه مع أبی و هو صدوق ثقة، سئل عنه أبی،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 الصّدق، 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 محض ثقة، و ذکره ابن حبّان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قال 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فی ربیع الآخر سنة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و خمسین و مائتین، سمعت ابن نمیر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ثقة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الاسماعیلی</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القلب منه شیء لست أخبره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ثمانیا و خمسین حجّة أکثرها راجلا و ذکر ابن السّمعانی أنّه قیل له الطریقی لأنه</w:t>
      </w:r>
      <w:bookmarkStart w:id="286" w:name="pg11479_166710"/>
    </w:p>
    <w:p>
      <w:pPr>
        <w:pStyle w:val="BookText"/>
        <w:rPr/>
      </w:pPr>
      <w:bookmarkEnd w:id="286"/>
      <w:r>
        <w:rPr>
          <w:rFonts w:ascii="IRNazanin" w:hAnsi="IRNazanin" w:eastAsia="IRNazanin"/>
          <w:color w:val="111111"/>
          <w:sz w:val="28"/>
          <w:sz w:val="28"/>
          <w:szCs w:val="28"/>
          <w:rtl w:val="true"/>
          <w:lang w:bidi="fa-IR"/>
        </w:rPr>
        <w:t>ولد بالطریق، و قال الدّار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و کذا قال مسلمة بن قاسم و زاد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یتشیّع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نیز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المنذر الطریقی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المهملة و کسر الرّاء بعدها تحتانیة ساکنة ثم قاف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الکوفی، صدوق یتشیّع من العاشرة، مات سنة ست و خمسین،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عبد الحق دهلوی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رجال 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المنذر ابن زید الأودی، منسوب إلی أود بن صعب من أهل الکوفة یعرف بالطّریقی، بالقاف أبو الحسن الکوفی الأعور المعروف، کان من العباد المذکورین،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خمسا و و خمسین حجّة و سمع الحدیث و روی عن جماعة من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منه مع أبی و هو ثقة صدوق، و 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 شیعیّ محض ثقة، و ذکره ابن حبّان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قال ابن نمیر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صدوق، و روی عن ابن عیینة و ولید بن مسلم، و عنه التّرمذی و النّسائیّ و ابن ماجة و ابن صاعد و ابن أبی حاتم، مات سنة ست و خمسین و مائتین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صدوقهم ابن المنذر الطریقی قد نهج للسّالکین إلی الصّواب طریقا حیث روی هذا الحدیث الدّاعی إلی مناهج الرّشد و الهدی تسبیلا و تطریقا، فمن أقبل علی الإذعان و القبول عدّ حازما أفیقا، و من أعرض و نأی کان بالإقصاء و الإبعاد حقیقا، و من حاد عن الحقّ مزّق شمل عمله تمزیقا، و من تنکّب عن الیقین فرّق بینه و بین العرفان تفریقا</w:t>
      </w:r>
      <w:r>
        <w:rPr>
          <w:rFonts w:eastAsia="IRNazanin" w:cs="IRNazanin"/>
          <w:color w:val="111111"/>
          <w:sz w:val="28"/>
          <w:szCs w:val="28"/>
          <w:rtl w:val="true"/>
          <w:lang w:bidi="fa-IR"/>
        </w:rPr>
        <w:t>.</w:t>
      </w:r>
    </w:p>
    <w:p>
      <w:pPr>
        <w:pStyle w:val="Heading6"/>
        <w:numPr>
          <w:ilvl w:val="5"/>
          <w:numId w:val="1"/>
        </w:numPr>
        <w:rPr/>
      </w:pPr>
      <w:bookmarkStart w:id="287" w:name="__RefHeading___Toc2888101_73709187"/>
      <w:bookmarkStart w:id="288" w:name="_Toc115"/>
      <w:bookmarkEnd w:id="287"/>
      <w:r>
        <w:rPr/>
        <w:t>38</w:t>
      </w:r>
      <w:r>
        <w:rPr>
          <w:rtl w:val="true"/>
        </w:rPr>
        <w:t>-</w:t>
      </w:r>
      <w:r>
        <w:rPr>
          <w:rtl w:val="true"/>
        </w:rPr>
        <w:t>أما روایت مسلم بن الحجاج القشیری النیسابوریّ</w:t>
      </w:r>
      <w:bookmarkEnd w:id="288"/>
    </w:p>
    <w:p>
      <w:pPr>
        <w:pStyle w:val="Heading6"/>
        <w:numPr>
          <w:ilvl w:val="5"/>
          <w:numId w:val="1"/>
        </w:numPr>
        <w:rPr/>
      </w:pPr>
      <w:bookmarkStart w:id="289" w:name="__RefHeading___Toc2888103_73709187"/>
      <w:bookmarkStart w:id="290" w:name="_Toc116"/>
      <w:bookmarkEnd w:id="289"/>
      <w:r>
        <w:rPr>
          <w:rtl w:val="true"/>
        </w:rPr>
        <w:t>اشاره</w:t>
      </w:r>
      <w:bookmarkEnd w:id="290"/>
    </w:p>
    <w:p>
      <w:pPr>
        <w:pStyle w:val="BookText"/>
        <w:rPr/>
      </w:pPr>
      <w:r>
        <w:rPr>
          <w:rFonts w:ascii="IRNazanin" w:hAnsi="IRNazanin" w:eastAsia="IRNazanin"/>
          <w:color w:val="111111"/>
          <w:sz w:val="28"/>
          <w:sz w:val="28"/>
          <w:szCs w:val="28"/>
          <w:rtl w:val="true"/>
          <w:lang w:bidi="fa-IR"/>
        </w:rPr>
        <w:t xml:space="preserve">حدیث ثقلین را، 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بطرق عدیده این حدیث شریف را روایت فرموده، چنانچه گفته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زهیر بن حرب و شجاع بن مخلد، جمیعا عن ابن علیّة، قال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بن إبراهیم، حدّثنی أبو حیّان، حدّثنی یزید بن حیّان،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انطلقت أنا و حصین بن سیرة و عمرو بن مسلم إلی زید بن أرقم فلمّا جلسنا إلیه قال له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لقیت یا زید خیرا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w:t>
      </w:r>
    </w:p>
    <w:p>
      <w:pPr>
        <w:pStyle w:val="BookText"/>
        <w:rPr/>
      </w:pPr>
      <w:r>
        <w:rPr>
          <w:rFonts w:ascii="IRNazanin" w:hAnsi="IRNazanin" w:eastAsia="IRNazanin"/>
          <w:color w:val="111111"/>
          <w:sz w:val="28"/>
          <w:sz w:val="28"/>
          <w:szCs w:val="28"/>
          <w:rtl w:val="true"/>
          <w:lang w:bidi="fa-IR"/>
        </w:rPr>
        <w:t>صلّی اللّه علیه و سلّم و سمعت حدیثه و عزوت معه و صلّیت خلفه، لقد لقیت یا زید خیرا کثیرا؛ حدّثنا یا زید ما سمعت من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کبرت سنّی و قدم عهدی و نسیت بعض الّذی کنت أعی من رسول اللّه صلّی اللّه علیه و سلّم، فما حدّثتکم فاقبلوه و مالا فلا تکلّفونیه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رسول اللّه صلّی اللّه علیه و سلّم یوما فینا خطیبا بماء یدعی خمّا بین مکّة و المدینة فحمد اللّه و أثنی علیه و وعظ و ذکّر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ألا 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أنا بشر یوشک أن یأتی رسول ربّی فأجیب و أنا تارک فیکم ثقلین أوّلهما کتاب اللّه فیه الهدی و النّور، فخذوا بکتاب اللّه و استمسکوا به، فحثّ علی کتاب اللّه و رغّب فیه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 بیتی، أذکرکم اللّه فی أهل بیتی، اذکّرکم اللّه فی أهل بیتی، اذکرکم اللّه فی أهل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أهل بیته یا زید؟ أ لیس نساؤه من أهل بیته؟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نساؤه من أهل بیته و لکن أهل بیته من حرم الصّدقة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آل علی و آل عقیل و آل جعفر و آل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هؤلاء حرم الصّدقة؟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أبو بکر بن أبی شیبة، 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حدّثنا إسحاق بن إبراهیم،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کلاهما عن أبی حیّان بهذا الاسناد نحو حدیث إسماعیل، و زاد فی حدیث جریر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اللّه فیه الهدی و النّور من استمسک به و أخذ به کان علی الهدی و من أخطأه 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بکّار بن الرّیّان، 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یعنی ابن إبراهیم، عن سعید و هو ابن مسروق، عن یزید بن حیّان، عن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دخلنا علیه فقلنا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رأیت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صاحبت رسول اللّه صلّی اللّه علیه و سلّم و صلّیت خلفه، و ساق الحدیث بنحو حدیث أبی حیّان غیر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إنّی تارک فیکم الثقلین أحدهما کتاب اللّه هو حبل اللّه من اتّبعه کان علی الهدی و من ترکه کان علی الضّلالة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بیته؟ نساؤه؟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 اللّه إنّ المرأة تکون مع الرّجل العصر من الدّهر ثمّ یطلّقها فترجع إلی أبیها و قومها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 و عصبته الّذین حرموا الصدقة بعده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مفاخر مزهره و مآثر مبهره و معالی شامخه و محاسن باذخۀ مسلم؛ نزد این</w:t>
      </w:r>
    </w:p>
    <w:p>
      <w:pPr>
        <w:pStyle w:val="BookText"/>
        <w:rPr/>
      </w:pPr>
      <w:r>
        <w:rPr>
          <w:rFonts w:ascii="IRNazanin" w:hAnsi="IRNazanin" w:eastAsia="IRNazanin"/>
          <w:color w:val="111111"/>
          <w:sz w:val="28"/>
          <w:sz w:val="28"/>
          <w:szCs w:val="28"/>
          <w:rtl w:val="true"/>
          <w:lang w:bidi="fa-IR"/>
        </w:rPr>
        <w:t>حضرات مقبول و مسلّم است، شطری از آن بر سبیل انموذج از لسان أکابر قوم باید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ابن خلکان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الحسین مسلم بن الحجّاج ابن مسلم القشیری النّیسابوری،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الأئمّة الحفّاظ و أعلام المحدثین، رحل إلی الحجاز و العراق و الشّام و مصر و سمع یحیی بن یحیی النّیسابوری و أحمد بن حنبل و إسحاق بن راهویه و عبد اللّه بن مسلمة القعنبی و غیرهم و قدم بغداد غیر مرّة فروی عنه أهلها و آخر قدومه إلیها فی سنة تسع و خمسین و مائتین و روی عنه التّرمذی و کان من الثّقات، و قال محمّد الماسرخسی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مسلم بن الحجّاج یقول</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صنّفت هذا المسند الصحیح من ثلاثمائة ألف حدیث مسموعة، و قال الحافظ أبو علی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تحت أدیم السّماء أصحّ من کتاب مسلم فی علم الحدیث، و قال الخطیب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مسلم یناضل عن البخاری حتّی أوحش ما بینه و بین محمّد بن یحیی الذّهلی بسببه، و قال أبو عبد اللّه محمّد بن یعقوب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استوطن البخاری نیسابور أکثر مسلم من الاختلاف إلیه فلمّا وقع بین محمّد بن یحیی و البخاری ما وقع فی مسئلة اللفظ و نادی علیه و منع النّاس من الاختلاف إلیه حتّی هجر و خرج من نیسابور و فی تلک المحنة قطعه أکثر النّاس غیر مسلم فإنّه لم یتخلّف عن زیارته فانهی إلی محمّد بن یحیی أنّ مسلم بن الحجاج علی مذهبه قدیما و حدیثا و أنّه عوتب علی ذلک بالحجاز و العراق و لم یرجع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یوم مجلس محمّد بن یحیی قال فی آخر مجلسه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باللّفظ فلا یحلّ أن یحضر مجلسنا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مسلم الرّداء فوق عمامته و قام علی رءوس النّاس و خرج من مجلسه و جمع کلّ ما کتب منه و بعث به علی ظهر حمّال إلی باب محمّد بن یحیی فاستحکمت بذلک الوحشة و تخلّف عنه و عن زیارته، و توفّی مسلم المذکور عشیّة یوم الأحد و دفن بنصرآباد ظاهر نیسابور یوم الاثنین لخمس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بقین من شهر رجب الفرد سنة إحدی و ستین و مائتین بنیسابور، و عمره خمس و خمسون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وجدته فی بعض الکتب، و لم أر أحدا من الحفّاظ ضبط مولده و لا تقدیره عمره و أجمعوا علی أنّه ولد بعد المائتین، و کان شیخنا تقیّ الدّین</w:t>
      </w:r>
      <w:bookmarkStart w:id="291" w:name="pg11479_166713"/>
    </w:p>
    <w:p>
      <w:pPr>
        <w:pStyle w:val="BookText"/>
        <w:rPr/>
      </w:pPr>
      <w:bookmarkEnd w:id="291"/>
      <w:r>
        <w:rPr>
          <w:rFonts w:ascii="IRNazanin" w:hAnsi="IRNazanin" w:eastAsia="IRNazanin"/>
          <w:color w:val="111111"/>
          <w:sz w:val="28"/>
          <w:sz w:val="28"/>
          <w:szCs w:val="28"/>
          <w:rtl w:val="true"/>
          <w:lang w:bidi="fa-IR"/>
        </w:rPr>
        <w:t>أبو عمر و عثمان المعروف بابن الصّلاح یذکر مولده، و غالب ظنّی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اثنتین و مائتین ثمّ کشفت ما قاله ابن صلاح الدّین فاذا هو فی سنة ستّ و مائتین، و نقل ذلک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الأمصار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الحاکم أبی عبد اللّه ابن البیّع النیسابوریّ الحافظ و وقفت علی الکتاب الّذی نقل منه و ملکت النّسخة الّتی نقل منها أیضا و کانت ملکه و بیعت فی ترکته و وصلت إلیّ و ملکتها و صورة ما 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مسلم بن الحجّاج توفّی بنیسابور لخمس بقین من شهر رجب الفرد سنة إحدی و ستّین و مائتین و هو ابن خمس و خمسین سنة، فتکون ولادته فی سنة ستّ و مائتین، و اللّه أعلم، رحمه اللّه،</w:t>
      </w:r>
    </w:p>
    <w:p>
      <w:pPr>
        <w:pStyle w:val="Heading6"/>
        <w:numPr>
          <w:ilvl w:val="5"/>
          <w:numId w:val="1"/>
        </w:numPr>
        <w:rPr/>
      </w:pPr>
      <w:bookmarkStart w:id="292" w:name="__RefHeading___Toc2888105_73709187"/>
      <w:bookmarkStart w:id="293" w:name="_Toc117"/>
      <w:bookmarkEnd w:id="292"/>
      <w:r>
        <w:rPr>
          <w:rtl w:val="true"/>
        </w:rPr>
        <w:t>«</w:t>
      </w:r>
      <w:r>
        <w:rPr>
          <w:rtl w:val="true"/>
        </w:rPr>
        <w:t>فائدة</w:t>
      </w:r>
      <w:r>
        <w:rPr>
          <w:rtl w:val="true"/>
        </w:rPr>
        <w:t xml:space="preserve">» </w:t>
      </w:r>
      <w:r>
        <w:rPr>
          <w:rtl w:val="true"/>
        </w:rPr>
        <w:t>لم یمکن البخاری بعد الوحشة بینه؟ ؟ ؟ و بین الذهلی ترک الرّوایة عنه فروی عنه فی مقدار ثلثین موضعا و لم یصرح باسمه</w:t>
      </w:r>
      <w:bookmarkEnd w:id="293"/>
    </w:p>
    <w:p>
      <w:pPr>
        <w:pStyle w:val="BookText"/>
        <w:rPr/>
      </w:pPr>
      <w:r>
        <w:rPr>
          <w:rFonts w:ascii="IRNazanin" w:hAnsi="IRNazanin" w:eastAsia="IRNazanin"/>
          <w:color w:val="111111"/>
          <w:sz w:val="28"/>
          <w:sz w:val="28"/>
          <w:szCs w:val="28"/>
          <w:rtl w:val="true"/>
          <w:lang w:bidi="fa-IR"/>
        </w:rPr>
        <w:t xml:space="preserve">و قد تقدّم الکلام علی القشیری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ترجمة القشیری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الرّسالة فاغنی عن الإعادة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محمّد بن یحیی المذکور فهو أبو عبد اللّه محمّد بن یحیی بن عبد اللّه بن خالد ابن فارس بن ذویب الذّهلی النیسابوریّ و کان أحد الحفّاظ الأعیان، روی عنه البخاری و مسلم و أبو داود و الترمذی و النّسائی و ابن ماجة القزوینی و کان ثقة مأمونا و کان سبب الوحشة بینه و بین البخاری أنّه لمّا دخل البخاریّ مدینة نیسابور شعث علیه محمّد بن یحیی فی مسئلة خلق اللّفظ و کان قد سمع منه فلم یمکنه ترک الرّوایة عنه و روی عنه فی الصّوم و الطّبّ و الجنائز و العتق و غیر ذلک مقدار ثلاثین موضعا و لم یصرّح باسمه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یحیی الذّهلی، بل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و لا یزید علیه،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 اللّه فینسبه إلی جدّه، و ینسبه أیضا إلی جدّ أبیه، و توفّی محمّد المذکور سنة اثنین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و قیل ثمان و خمسین و مائتین، رحمه اللّه تعالی، 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الحجّاج الامام الحافظ حجّة الاسلام أبو الحسین القشیری النّیسابوری، صاحب التّصانیف،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سنة أربع و مائتین و أوّل سماعه سنة ثمانی عشرة و مائتین و أکثر عن یحیی بن یحیی التّمیمی و القعنبی و أحمد بن یونس الیربوعی و إسماعیل بن أبی أویس و سعید بن منصور و عون</w:t>
      </w:r>
      <w:bookmarkStart w:id="294" w:name="pg11479_166714"/>
    </w:p>
    <w:p>
      <w:pPr>
        <w:pStyle w:val="BookText"/>
        <w:rPr/>
      </w:pPr>
      <w:bookmarkEnd w:id="294"/>
      <w:r>
        <w:rPr>
          <w:rFonts w:ascii="IRNazanin" w:hAnsi="IRNazanin" w:eastAsia="IRNazanin"/>
          <w:color w:val="111111"/>
          <w:sz w:val="28"/>
          <w:sz w:val="28"/>
          <w:szCs w:val="28"/>
          <w:rtl w:val="true"/>
          <w:lang w:bidi="fa-IR"/>
        </w:rPr>
        <w:t xml:space="preserve">ابن سلام و أحمد بن حنبل و خلق کثیر، و روی عنه التّرمذی حدیثا واحدا و إبراهیم بن أبی طالب و ابن خزیمة و السّراج و أبو صاعد و أبو عوانة و أبو حامد بن الشّرقی و أبو حاتم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حمدان الأعمشی و إبراهیم بن محمّد بن سفیان الفقیه و مکّی بن عبدان و عبد الرّحمان بن أبی حاتم و محمّد بن مخلد العطّار و خلق سواهم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الفخر علیّ بن أحمد،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الیمن الکندی سنة </w:t>
      </w:r>
      <w:r>
        <w:rPr>
          <w:rFonts w:eastAsia="IRNazanin" w:cs="IRNazanin"/>
          <w:color w:val="111111"/>
          <w:sz w:val="28"/>
          <w:szCs w:val="28"/>
          <w:lang w:bidi="fa-IR"/>
        </w:rPr>
        <w:t>652</w:t>
      </w:r>
      <w:r>
        <w:rPr>
          <w:rFonts w:ascii="IRNazanin" w:hAnsi="IRNazanin" w:eastAsia="IRNazanin"/>
          <w:color w:val="111111"/>
          <w:sz w:val="28"/>
          <w:sz w:val="28"/>
          <w:szCs w:val="28"/>
          <w:rtl w:val="true"/>
          <w:lang w:bidi="fa-IR"/>
        </w:rPr>
        <w:t>، أنا أبو القاسم بن السّمرقندی، أنا أحمد بن علی الحافظ بدمشق، أنا أحمد بن محمّد بن أحمد بن الصّلت الاهوازی، أنا محمّد بن مخلد، أنا مسلم بن الحجّاج، 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ابن الرّبیع البجلی، 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بن مهلهل أخو مفضل، عن حبیب بن أبی عمرة،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لی علی سعید بن جبیر شیء فجئت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تتقاضانی حتّی آتیک فإنی سمعت ابن عبّاس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مشی بحقّه إلی أخیه فیقضیه إیّاه کان له بکلّ خطوة درجه، و من أماط الأذی عن الطریق کان له به صدقة، و کل معروف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یسند الفضل سواه</w:t>
      </w:r>
      <w:r>
        <w:rPr>
          <w:rFonts w:eastAsia="IRNazanin" w:cs="IRNazanin"/>
          <w:color w:val="111111"/>
          <w:sz w:val="28"/>
          <w:szCs w:val="28"/>
          <w:rtl w:val="true"/>
          <w:lang w:bidi="fa-IR"/>
        </w:rPr>
        <w:t>.</w:t>
      </w:r>
    </w:p>
    <w:p>
      <w:pPr>
        <w:pStyle w:val="Heading6"/>
        <w:numPr>
          <w:ilvl w:val="5"/>
          <w:numId w:val="1"/>
        </w:numPr>
        <w:rPr/>
      </w:pPr>
      <w:bookmarkStart w:id="295" w:name="__RefHeading___Toc2888107_73709187"/>
      <w:bookmarkStart w:id="296" w:name="_Toc118"/>
      <w:bookmarkEnd w:id="295"/>
      <w:r>
        <w:rPr>
          <w:rtl w:val="true"/>
        </w:rPr>
        <w:t>«</w:t>
      </w:r>
      <w:r>
        <w:rPr>
          <w:rtl w:val="true"/>
        </w:rPr>
        <w:t>فائدة</w:t>
      </w:r>
      <w:r>
        <w:rPr>
          <w:rtl w:val="true"/>
        </w:rPr>
        <w:t xml:space="preserve">» </w:t>
      </w:r>
      <w:r>
        <w:rPr>
          <w:rtl w:val="true"/>
        </w:rPr>
        <w:t>یقع للبخاری الغلط فی أهل الشام و یظن الواحد اثنین و یفضل مسلم علیه بقلة الغلط</w:t>
      </w:r>
      <w:bookmarkEnd w:id="296"/>
    </w:p>
    <w:p>
      <w:pPr>
        <w:pStyle w:val="BookText"/>
        <w:rPr/>
      </w:pPr>
      <w:r>
        <w:rPr>
          <w:rFonts w:ascii="IRNazanin" w:hAnsi="IRNazanin" w:eastAsia="IRNazanin"/>
          <w:color w:val="111111"/>
          <w:sz w:val="28"/>
          <w:sz w:val="28"/>
          <w:szCs w:val="28"/>
          <w:rtl w:val="true"/>
          <w:lang w:bidi="fa-IR"/>
        </w:rPr>
        <w:t>قال إسحاق الکوسج 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نعدم الخیر ما أبقاک اللّه للمسلمین، و قال أحمد بن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أبا زرعة و أبا حاتم یقدّمان مسلم بن الحجّاج فی معرفة الصّحیح علی مشایخ عصرهما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 الحسین بن منصور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إسحاق بن راهویه ذکر مسلما فقال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رجل یکون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أبی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الحفّاظ کتبت عنه بالرّی، قال 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و قال أبو قریش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 الدّنیا أربعة، فذکر منهم مسلما، قال أبو عمرو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ابن 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 احفظ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البخاری او مسلم؟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محمّد عالما و مسلم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فأعدت علیه مرارا، فقال یقع لمحمد الغلط فی أهل الشّام و ذلک لأنّه أخذ کتبهم و نظر فیها فربّما ذکر الرّجل بکنیته و یذکر فی موضع آخر یظنّهما اثنان و أمّا مسلم فقلّ ما یوجد له غلط فی العلل لأنّه کتب المسانید و لم یکتب المقاطیع و لا المراسیل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محمّد بن الماسرخسی</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مسلما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صنّفت هذا الصّحیح من ثلاثمائة ألف حدیث مسموعة؛ و قال أحمد بن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مسلم فی</w:t>
      </w:r>
    </w:p>
    <w:p>
      <w:pPr>
        <w:pStyle w:val="BookText"/>
        <w:rPr/>
      </w:pPr>
      <w:r>
        <w:rPr>
          <w:rFonts w:ascii="IRNazanin" w:hAnsi="IRNazanin" w:eastAsia="IRNazanin"/>
          <w:color w:val="111111"/>
          <w:sz w:val="28"/>
          <w:sz w:val="28"/>
          <w:szCs w:val="28"/>
          <w:rtl w:val="true"/>
          <w:lang w:bidi="fa-IR"/>
        </w:rPr>
        <w:t>صحیحه خمس عشرة سنة و هو اثنا عشر ألف حدیث، قال الحافظ أبو علی النّیسابوری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تحت أدیم السّماء کتاب أصحّ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أبا علیّ ما وصل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 ابن الشّرقی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مجلس محمّد بن یحیی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لفظی بالقرآن مخلوق فلا یحضر مجلسنا؛ فقام مسلم من المجلس، قال أبو بکر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مسلم یناضل عن البخاری حتّی أوحش ما بینه و بین الذّهلی بسببه، 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الرّجال ما أری أنّه سمعه منه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الجامع علی الأبواب رأیت بعضه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الاسماء و الکنی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التمییز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الأقران، و کتاب سؤالات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حدیث عمرو بن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الانتفاع باهب السباع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مشایخ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مشایخ الثّوری و کتاب مشایخ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من لیس له إلاّ راو واحد و کتاب الخضرمیّین و کتاب أولاد الصّحابة، و کتاب أوهام المحدّثین و کتاب الطّبقات، و کتاب إفراد الشّامیّین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مسلما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وضعت شیئا فی کتابی هذا المسند إلاّ بحجّة و ما أسقطت منه شیئا إلاّ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مسلم فی رجب سنة إحدی و ستّین و مائتین او قبره یزار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مسلم بن الحجّاج أبو الحسین القشیری الحافظ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عن القعنبی و یحیی بن یحیی 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خزیمة و ابن الشّرقی و محمّد بن مخلد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فی رجب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سنه إحدی و ستین و مائتین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الحجّاج أبو الحسین القشیری النّیسابوری الحافظ، أحد أرکان الحدیث و صاحب الصّحیح و غیر ذلک، فی رجب و له ستّون سنة، و کان صاحب تجارة بخان نحمش بنیسابور و له، أملاک و ثروة و قد حجّ سنة عشرین و مائتین فلقی القعنبی و طائفة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وقائع سنه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إحدی و ستّین و مائتین گفته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السّنة المذکورة توفّی الإمام الحافظ مسلم بن الحجّاج القشیری النّیسابوری أحد أرکان الحدیث و صاحب الصّحیح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مناقبه مشهورة و سیرته مشکورة، رحل</w:t>
      </w:r>
    </w:p>
    <w:p>
      <w:pPr>
        <w:pStyle w:val="BookText"/>
        <w:rPr/>
      </w:pPr>
      <w:r>
        <w:rPr>
          <w:rFonts w:ascii="IRNazanin" w:hAnsi="IRNazanin" w:eastAsia="IRNazanin"/>
          <w:color w:val="111111"/>
          <w:sz w:val="28"/>
          <w:sz w:val="28"/>
          <w:szCs w:val="28"/>
          <w:rtl w:val="true"/>
          <w:lang w:bidi="fa-IR"/>
        </w:rPr>
        <w:t>إلی العراق و الحجاز و الشّام و مصر و سمع یحیی بن یحیی النیسابوریّ و أحمد بن حنبل و إسحاق بن راهویه و عبد اللّه بن مسلمة القعنبیّ و غیرهم و قدم بغداد غیر مرّة و روی عنه أهلها و روی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صنفت هذا المسند الصحیح من ثلاثمائة الف حدیث مسموعة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اختلف أئمّة الحدیث المتأخرون فی تفضیل الصحیحین فالاکثرون منهم فضّلوا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بعضهم فضّلوا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قال أبو علی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تحت أدیم السّماء أصحّ من کتاب مسلم فی علم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المعروف أنّ کتاب البخاری أفقه و کتاب مسلم أحسن سیاقا للروایات، و قال الخطیب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مسلم یناضل عن البخاری حتّی أوحش ما بینه و بین محمّد بن یحیی الذّهلی بسببه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عبد اللّه محمّد بن یعقوب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استوطن البخاریّ نیسابور أکثر مسلم من الاختلاف إلیه، فلمّا وقع بین محمّد بن یحیی و البخاری ما وقع فی مسئلة اللّفظ و نادی علیه و منع النّاس من الاختلاف إلیه حتّی هجر و خرج من نیسابور فی تلک المحنة قطعه أکثر النّاس غیر مسلم فإنّه لم یتخلّف عن زیارته، فانهی إلی محمّد بن یحیی أنّ مسلم بن الحجّاج علی مذهبه قدیما و حدیثا لم یرجع عنه، فقال فی مجلسه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باللّفظ فلا یحلّ له أن یحضر مجلسنا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مسلم الرّداء فوق عمامته و قام علی رءوس النّاس و خرج من مجلسه و جمع کلّ ما کان کتب منه و بعث علی ظهر حمار إلی باب محمّد بن یحیی فاستحکمت بذلک الوحشة و تخلّف عنه و عن زیارته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الوردی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المختصر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أخبار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سنه مذکوره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أبو الحسین مسلم بن الحجّاج النّیسابوری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 إلی الأمصار لسماع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صنّفت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ثلاثمائة ألف حدیث مسموعة، و لمّا قدم البخاری نیسابور لازمه مسلم و لمّا وقعت للبخاری مسئلة خلق الأفعال انقطع النّاس عنه إلاّ مسلما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مسلم للبخاری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اقبّل رجلیک یا استاذ الاستاذین و سیّد المحدثین و طبیب الحدیث</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ولی الدّین خطیب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رجال 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 بن الحجّاج</w:t>
      </w:r>
    </w:p>
    <w:p>
      <w:pPr>
        <w:pStyle w:val="BookText"/>
        <w:rPr/>
      </w:pPr>
      <w:r>
        <w:rPr>
          <w:rFonts w:ascii="IRNazanin" w:hAnsi="IRNazanin" w:eastAsia="IRNazanin"/>
          <w:color w:val="111111"/>
          <w:sz w:val="28"/>
          <w:sz w:val="28"/>
          <w:szCs w:val="28"/>
          <w:rtl w:val="true"/>
          <w:lang w:bidi="fa-IR"/>
        </w:rPr>
        <w:t xml:space="preserve">القشیری النّیسابوری، أحد الأئمّة الحفّاظ، ولد سنة أربع و مائتین و توفّی فی عشیّة یوم الأحد لست بقین من رجب سنة إحدی و ستّین و مائتین، رحل إلی العراق و الحجاز و الشّام و مصر و أخذ الحدیث عن یحیی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النّیسابوری و قتیبة بن سعید و إسحاق بن راهویه و أحمد بن حنبل و عبد اللّه بن مسلمة القعنبی و غیر هؤلاء من أئمّة الأحادیث و علمائه، و قدم بغداد غیر مرّة و حدّث بها، روی عنه خلق کثیر منهم إبراهیم بن محمّد بن سفیان و التّرمذی و ابن خزیمة و کان آخر قدومه بغداد سنة سبع و خمسین و مائتین، و قال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ثلاثمائة ألف حدیث مسموعة، و قال محمّد بن إسحاق بن مندة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علی بن علی النّیسابوریّ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تحت أدیم الأرض أصحّ من کتاب مسلم فی علم الحدیث، و قال الخطیب أبو بکر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قفا مسلم طریق البخاریّ و نظر فی علمه و حذا حذوه و لمّا ورد البخاریّ نیسابور فی آخر عمره لازمه مسلم و أدام الاختلاف إلیه، و قال الدّار قطنی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لا البخاریّ لما ذهب مسلم و لا 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علامه جلال الدّین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مسلم بن الحجّاج بن مسلم القشیری أبو الحسین النّیسابوری الإمام الحافظ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قتیبة و عمرو النّاقد و ابن المثنّی و ابن یسار و أحمد و یحیی و إسحاق و خلق و عنه التّرمذیّ و أبو عوانة و ابن صاعد و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 بن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أبا زرعة و أبا حاتم یقدّمان مسلم بن الحجّاج فی معرفة الصّحیح علی مشایخ عصرهما، و قال ابن مندة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علی النیسابوریّ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تحت أدیم السّماء أصحّ من کتاب مسلم، و قال الما سرخسیّ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مسلم بن الحجّاج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صنّفت هذا المسند الصّحیح من ثلاثمائة ألف حدیث مسموعة، مات فی رجب سنة إحدی و ستّین و مائتین 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من الکتب المسند علی الرّجال، ما أری أنّه سمعه من أحد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الجامع علی الأبواب، رأیت بعضه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الاسماء و الکنی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التمییز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الافراد الاقران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عمرو بن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الانتفاع بأهب السّباع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مشایخ مالک و الثوری و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المخضرمون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أولاد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أفراد الشّامیّین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أوهام المحدّثین سؤالات</w:t>
      </w:r>
    </w:p>
    <w:p>
      <w:pPr>
        <w:pStyle w:val="BookText"/>
        <w:rPr/>
      </w:pPr>
      <w:r>
        <w:rPr>
          <w:rFonts w:ascii="IRNazanin" w:hAnsi="IRNazanin" w:eastAsia="IRNazanin"/>
          <w:color w:val="111111"/>
          <w:sz w:val="28"/>
          <w:sz w:val="28"/>
          <w:szCs w:val="28"/>
          <w:rtl w:val="true"/>
          <w:lang w:bidi="fa-IR"/>
        </w:rPr>
        <w:t>أحمد بن حنبل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ملا علی قاری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مرقاة شرح 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أبی الحسین مسلم بن الحجّاج القشیریّ بالتصغیر نسیة إلی بنی قشیر قبیلة من العرب و هو نیسابوری، أحد أئمّة علماء هذا الشّأن، سمع من مشایخ البخاری و غیرهم کأحمد بن حنبل و إسحاق ابن راهویه و قتیبة بن سعید و القعنبی، و روی عنه جماعة من کبار أئمّة عصره و حفّاظ دهره کأبی حاتم الرّازی و ابن خزیمة و خلائق، و له المصنّفات الجلیلة غیر جامعه الصّحیح کالمسند الکبیر صنّفه علی ترتیب أسماء الرّجال لا علی تبویب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کالجامع الکبیر علی ترتیب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أوهام المحدّثین و کتاب التّمییز و کتاب من 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راو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طبقات التّابعین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المخضرمین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صنّفت الصّحیح من ثلاثمائة ألف حدیث مسموعة و هو أربعة آلاف بإسقاط المکرّر؛ و أعلی أسانیده ما یکون بینه و بین النّبی صلّی اللّه علیه و سلّم أربعة وسائط و له بضع و ثمانون حدیثا بهذا الطّریق، ولد عام وفاة الشّافعی سنة أربع و مائتین، توفّی فی رجب سنة إحدی و ستّین و مائتین، و قد رحل إلی العراق و الحجاز و الشّام و مصر و قدم بغداد غیر مرّة و حدّث بها و کان آخر قدومه بغداد سبع و خمسین و مائتین و کان عقد له مجلس بنیسابور للمذاکرة فذکر له حدیث فلم یعرفه فانصرف إلی منزله و قدّمت له سلّة فیها تمر و کان یطلب الحدیث فیأخذ تمرة تمرة فأصبح و قد فنی التّمر و وجد الحدیث،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کان سبب موته و لذا قال ابن الصّلاح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وفاته بسبب غریب نشأ من غمرة فکرة علمیّة، و سنّه قیل خمس و خمسون، و به جزم ابن الصلاح و توقّف فیه الذّهبی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قارب السّتین و هو أشبه من الجزم ببلوغه السّتین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شیخ مشایخنا علاّمة العلماء المتبحّرین شمس الدّین محمّد الجزریّ فی مقدمة شرحه للمصابیح المسمّی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بتصحیح المصابیح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إنّی زرت قبره بنیسابور و قرأت بعض صحیحه علی سبیل التّیمّن و التّبرّک عند قبره و رأیت آثار البرکة و رجاء الإجابة فی تربته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عبد الحق دهلوی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رجال 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 هو أبو الحسین</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بن الحجّاج بن مسلم القشیری بضمّ القاف و فتح الشّین المعجمة و سکون التّحتانیّة نسبة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قشیرین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النّیسابوری، أحد الأئمّة الحفّاظ من المتقنین المبرّزین و استاذ علماء الحدیث و قدوتهم و عمدتهم فولد سنة أربع و مائتین و توفّی عشیة یوم الأحد لخمس أو ستّ بقین من رجب بنیسابور سنة إحدی و ستّین و مائتین و دفن فی ظاهر نیسابور، رحل فی طلب الحدیث إلی أقطار العالم و أکنافه و أمصار الإسلام فسمع بخراسان عن یحیی بن یحیی و إسحاق بن راهویه و غیرهما و بمصر عن عمر بن السوّاد و حرملة بن یحیی و غیرهما و سمع بالعراق و الحجاز و الشّام و مصر و أخذ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النّیسابوری و قتیبة بن سعید و إسحاق بن راهویه و علی بن الجعد و أحمد بن حنبل و عبد اللّه بن مسلمة القعنبی و خلف بن هشام و غیر هؤلاء من أئمة الحدیث و علمائه و قدم بغداد غیر مرّة و حدّث بها و روی عنه الحدیث خلق کثیر منهم التّرمذی و ابن خزیمة و إبراهیم بن محمّد بن سفیان و ابن الشّرقی و محمّد ابن مخلد و أبو حاتم الرّازی و موسی بن هارون و غیرهم و قدم بغداد مرّات و حدّث بها و 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الصّحیح المجرّد کتابا فتلقّاه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بالقبول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أوردت فی هذا الکتاب ما صحّ و أجمع علیه العلماء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فی هذا المسند من ثلاثمائة ألف حدیث سمعت و أعلی أسانیده ما کان بینه و بین رسول اللّه صلّی اللّه علیه و سلّم أربعة رجال کما أنّ للبخاری ثلثة، قال أحمد بن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أبا زرعة و أبا حاتم یقدّمان مسلم بن الحجّاج فی معرفة الصّحیح علی أهل عصرهما، و قال محمّد بن إسحاق بن مندة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علیّ بن علی النّیسابوری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تحت أدیم السّماء أصحّ من کتاب مسلم بن الحجّاج و هذا القول متعقّب، نعم قد رجّح کتابه بعض المغاربة من حیث جودة الوضع و حسن التّرتیب و حسن السّیاق، و قال الشّیخ محیی الدّین النّوویّ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أمعن النّظر و تحقّقه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اطّلع علی ما أودع فی أسانید أحادیثه و ترتیبها و حسن سیاقها و بدیع طریقها من نفائس التّحقیق و جواهر التدقیق و الاحتیاط و التّحرّی فی الرّوایة و تلخیص الحدیث و اختصاره و ضبط متفرّقاته و غیر ذلک من عجائب الامور و محاسنها</w:t>
      </w:r>
      <w:bookmarkStart w:id="297" w:name="pg11479_166720"/>
    </w:p>
    <w:p>
      <w:pPr>
        <w:pStyle w:val="BookText"/>
        <w:rPr/>
      </w:pPr>
      <w:bookmarkEnd w:id="297"/>
      <w:r>
        <w:rPr>
          <w:rFonts w:ascii="Amiri" w:hAnsi="Amiri" w:eastAsia="Amiri" w:cs="Amiri"/>
          <w:color w:val="111111"/>
          <w:sz w:val="28"/>
          <w:sz w:val="28"/>
          <w:szCs w:val="28"/>
          <w:rtl w:val="true"/>
          <w:lang w:bidi="ar-SA"/>
        </w:rPr>
        <w:t xml:space="preserve">عرف أنّه من الائمّة السّابقین المبرّزین لم یلحقه من جاء بعد و عصره بل کان من یدانیه و یساویه فی زمانه و عصره أقلّ قلیل، و ذلِکَ فَضْلُ اَللّهِ یُؤْتِیهِ مَنْ یَشاءُ وَ اَللّهُ ذُو اَلْفَضْلِ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حیث الصّحّة فلا و لا شبهة أنّ الصّفات الّتی یدور علیها الصّحّة کاتّصال السنّد و العدالة و الضبط و الإتقان و عدم الشّذوذ و العلّة فی رجال البخاری أتمّ و أکمل، و الجمهور علی أنّ کتابه تلو کتاب البخاری،</w:t>
      </w:r>
    </w:p>
    <w:p>
      <w:pPr>
        <w:pStyle w:val="Heading6"/>
        <w:numPr>
          <w:ilvl w:val="5"/>
          <w:numId w:val="1"/>
        </w:numPr>
        <w:rPr/>
      </w:pPr>
      <w:bookmarkStart w:id="298" w:name="__RefHeading___Toc2888109_73709187"/>
      <w:bookmarkStart w:id="299" w:name="_Toc119"/>
      <w:bookmarkEnd w:id="298"/>
      <w:r>
        <w:rPr>
          <w:rtl w:val="true"/>
        </w:rPr>
        <w:t>«</w:t>
      </w:r>
      <w:r>
        <w:rPr>
          <w:rtl w:val="true"/>
        </w:rPr>
        <w:t>فائدة</w:t>
      </w:r>
      <w:r>
        <w:rPr>
          <w:rtl w:val="true"/>
        </w:rPr>
        <w:t xml:space="preserve">» </w:t>
      </w:r>
      <w:r>
        <w:rPr>
          <w:rtl w:val="true"/>
        </w:rPr>
        <w:t>ایراد مسلم أحادیث البخاری فی صحیحه بالتفریق و جرئته فی ترک نسبتها إلیه</w:t>
      </w:r>
      <w:bookmarkEnd w:id="299"/>
    </w:p>
    <w:p>
      <w:pPr>
        <w:pStyle w:val="BookText"/>
        <w:rPr/>
      </w:pPr>
      <w:r>
        <w:rPr>
          <w:rFonts w:ascii="IRNazanin" w:hAnsi="IRNazanin" w:eastAsia="IRNazanin"/>
          <w:color w:val="111111"/>
          <w:sz w:val="28"/>
          <w:sz w:val="28"/>
          <w:szCs w:val="28"/>
          <w:rtl w:val="true"/>
          <w:lang w:bidi="fa-IR"/>
        </w:rPr>
        <w:t>و قال أبو عمرو بن أحمد ابن حمدان الحیریّ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العبّاس بن عقدة عن محمّد بن إسماعیل البخاری و مسلم ابن الحجّاج القشیری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أیّهما أعلم؟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البخاریّ عالما و کان المسلم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 فکرّرته علیه مرارا و هو یجیبنی بمثل هذا الجواب،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یقع للبخاری الغلط فی أهل الشّام و ذلک أنّه أخذ کتبهم فنظر فیها فربّما ذکر الواحد منهم بکنیته و یذکره فی موضع آخر باسمه و یتوهّم أنّهما اثنان، و أمّا مسلم فقلّما یقع له الغلط، و قال الخطیب أبو بکر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قفا مسلم طریق البخاری و نظر فی علمه و حذا حذوه و لمّا ورد البخاریّ نیسابور فی آخر عمره لازمه مسلم و أدام الاختلاف إلیه، و قال الدّار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البخاریّ لما ذهب مسلم و لا جاء، و قال أبو أحمد شیخ الحاکم 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مسلما أورد أکثر أحادیث کتاب البخاری فی کتابه متفرّقا و لقد اجترأ فی أنّه لم ینسبها إلیه و لم یرو فی صحیحه عنه، و اللّه أعلم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أبو مهدی عیسی بن محمّد ثعالبی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مقالید الأسانید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المسند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حدیث رسول اللّه صلّی اللّه علیه و سلّم للإمام الحجّة أبی الحسین مسلم ابن الحجّاج القشیری النّیسابوری رضی اللّه عنه، أخبرنا به إجازة مشافهة غیر مرّة عن أبی عبد اللّه بن أبی بکر سماعا، و عن أبی محمّد بن طاهر الحسنی بسندهما إلی ابن غازی، عن ابن مرزوق الکفیف، عن أبیه أبی الفضل بن مرزوق الحفید،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سند الشهاب المقری إلی ابن مرزوق الحفید،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به جدّی محمّد بن مرزوق الخطیب إجازة مکاتبة، عن أبی علی ناصر الدّین منصور بن أحمد بن عبد الحقّ</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بمیم و شین معجمتین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مفتوحتین و دال مهلة مشدّدة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إسحاق إبراهیم بن عمر بن مضر الواسطی،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ذو الکنی أبو الفتح و أبو القاسم منصور بن عبد المنعم بن عبد اللّه بن محمّد بن الفضل الفراوی، عن جدّ أبیه أبی عبد اللّه محمّد بن الفضل الفراوی سماعا، عن أبی الحسین عبد الغافرین محمّد الفارسی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به الطّیّب محمّد بن علوان التّونسی، عن أبی العبّاس أحمد الغبرینی، عن أبی عبد اللّه محمّد بن صالح، عن القاضی أبی الحسن بن قطرال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القاف و سکون المهملة، عن أبی محمّد عبد المنعم بن محمّد بن عبد الرّحیم الخزرجی الغرناطی المعروف بابن الفرس، عن القاضی أبی الفضل عیاض بن موسی الیحصبی، عن الحافظ أبی علی الحسین بن محمّد الصّدفی سماعا لجمیعه، عن أبی العبّاس أحمد بن عمر العذری، عن أبی العبّاس أحمد بن الحسین الرّازی؛ قال هو و عبد الغافر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الحسین بن عیسی بن عمرویه الجلودی، عن أبی إسحاق إبراهیم بن محمّد بن سفین،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به الإمام الحجّة أبو الحسین عساکر الدّین مسلم بن الحجّاج القشیری سماعا خلا الثّلثة الأبواب الأفوات المعروفة الآتی تعیینها إنشاء اللّه تعالی فإنّه یرویها بطریق الاجازة أو بطریق الوجادة، فذکره، و بالسّند قال الإمام أبو الحسین مسلم بن الحجّاج رضی اللّه عنه فی أوّل مسنده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و صلّی اللّه علی محمّد سیّدنا خاتم النّبیّین و علی جمیع الأنبیاء و المرسلین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فانّک یرحمک اللّه بتوفیق خالقک ذکرت أنّک همت بالفحص عن تعریف جملة الأخبار المأثورة عن رسول اللّه صلّی اللّه علیه و سلّم فی سنن الدّین و أحکامه و ما کان منها فی الثّواب و العقاب و التّرغیب و التّرهیب و غیر ذلک من صنوف الاشیاء بالأسانید الّتی بها نقلت و تداولها أهل العلم فیما بینهم، فأردت أرشدک اللّه تعالی أن توقف علی جملتها مؤلّفة محصاة، و سألتنی أن الخّصها لک فی التّألیف بلا تکرار یکثر فإنّ ذلک زعمت ممّا یشغلک عمّا له قصدت من التّفهم فیها و الاستنباط منها و للّذی سألت أکرمک اللّه حین رجعت إلی تدبّره و ما تؤل به الحال إن شاء اللّه تعالی عاقبة محمودة و منفعة موجودة و ظننت حین سألتنی تجشم ذلک أن لو غرم لی علیه و قضی إتمامه لی کان أوّل</w:t>
      </w:r>
    </w:p>
    <w:p>
      <w:pPr>
        <w:pStyle w:val="BookText"/>
        <w:rPr/>
      </w:pPr>
      <w:r>
        <w:rPr>
          <w:rFonts w:ascii="IRNazanin" w:hAnsi="IRNazanin" w:eastAsia="IRNazanin"/>
          <w:color w:val="111111"/>
          <w:sz w:val="28"/>
          <w:sz w:val="28"/>
          <w:szCs w:val="28"/>
          <w:rtl w:val="true"/>
          <w:lang w:bidi="fa-IR"/>
        </w:rPr>
        <w:t xml:space="preserve">من یصیبه نفع ذلک إیّای خاصّة قبل غیری من النّاس لأسباب کثیرة یطول بذکرها الوصف، إلاّ أنّ جملة ذلک أنّ ضبط القلیل من هذا الشّأن و إتقانه أیسر علی المرء من معالجة الکثیر منه و لا سیّما عند من لا تمییز عنده من العوام إلاّ بأن یوقفه علی التّمییز غیره فاذا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الامر فی هذا کما وصفنا فالقصد منه إلی الصّحیح القلیل أولی من ازدیاد السّقیم، و إنما یرجی بعض المنفعة فی الاستکثار من هذا الشأن و جمع المکرّرات منه لخاصّة من النّاس ممّن رزق فیه بعض التّیقّظ و المعرفة بأسبابه و علله فذلک إن شاء اللّه یهجم بما أوتی من ذلک علی الفائدة فی الاستکثار من جمعه، فأمّا عوامّ النّاس الّذین هم بخلاف معانی الخاصّ من أهل التّیقّظ و المعرفة فلا معنی لهم فی طلب الکثیر و قد عجزوا عن معرفة القلیل، ثمّ إنّا إن شاء اللّه مهتدون،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تشنیف آذان و ترویح أذهان بطرف من تعریف هذا الطّود الشّامخ و العلم الرّاسخ رضی اللّه تعالی عنه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الإمام الجهبذ الاوحد الحجّة النّاقد أبو الحسین عساکر الدّین مسلم بن الحجّاج ابن مسلم بن ورد بن کوشاذ القشیری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القاف و فتح المعجمة، نسبة لقبیلة من العرب معروفة، النّیسابوری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النّون و سکون المثنّاة التحتانیّة و فتح السّین المهملة و بعد الألف باء موحّدة مضمومة، نسبة إلی نیسابور، و هی أحسن مدن خراسان و أعظمها و أجمعها للخیرات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شیخ مشایخ شیوخنا الشّهاب بن حجر فی فهرسته، و من خطّه نقلت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أحد أئمّة أعلام هذا الشّأن و کبار المبرّزین فیه و الرّحّالین فی طلبه و المجمع علی تقدّمه فیه علی أهل عصره کما شهد له بذلک اماما وقتهما و حافظا عصرهما أبو زرعة و أبو حاتم، سمع من مشایخ شیخه البخاری و غیرهم و روی عنه الفحول من أئمّة عصره کأبی حاتم الرّازی و التّرمذی و ابن خزیمة و غیرهم و له المؤلّفات الکثیرة الجلیلة لا سیّما صحیحه الّذی امتنّ اللّه به علی المسلمین و أبقی به الثناء الجلیل الجمیل إلی یوم الدّین فإنّ من تأمّل ما أودعه فی أسانیده و حسن سیاقه و أنواع الورع التّامّ و التّحرّی فی الرّوایة و تلخیص الطّرق و اختصارها و ضبط تفرّقها و انتشارها علم أنّه إمام لا یسبق و فارس لا یلحق،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الحافظ</w:t>
      </w:r>
    </w:p>
    <w:p>
      <w:pPr>
        <w:pStyle w:val="BookText"/>
        <w:rPr/>
      </w:pPr>
      <w:r>
        <w:rPr>
          <w:rFonts w:ascii="IRNazanin" w:hAnsi="IRNazanin" w:eastAsia="IRNazanin"/>
          <w:color w:val="111111"/>
          <w:sz w:val="28"/>
          <w:sz w:val="28"/>
          <w:szCs w:val="28"/>
          <w:rtl w:val="true"/>
          <w:lang w:bidi="fa-IR"/>
        </w:rPr>
        <w:t>أبو علی النّیسابوری یقدّم صحیحه علی سائر التّصانیف،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تحت أدیم السّماء أصحّ من کتاب مسلم، و إلیه جنح بعض المغاربة و مستندهم أنّه شرط أن لا یکتب فی صحیحه إلاّ ما رواه تابعیّان ثقتان عن صحابیّین و کذا وقع فی تبع التّابعین و سائر الطّبقات إلی أن ینتهی إلیه مراعیا فی ذلک ما لزم فی الشّهادة و لیس هذا من شرط البخاری، و اعترض هذا المستند بفقده 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الأعمال بالنّیّات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أخرجه مسلم و لم یرو من جمیع وجوهه إلاّ عن عمرو لم یروه عن عمر إلاّ علقمه، و اجیب بأنّه إنّما أورده لثبوت صحّته و شهرته و التّبرک لا بقصد أن یکون من جملة ما التزم فیه الشّرط علی أنّ الشرط فی نفس الأمر موجود و لم یذکره اعتمادا علی غیره و النّادر لا حکم له، قال الإمام الحجّة مسلم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ألّفت کتابی هذا من ثلاثمائة ألف حدیث مسموعة،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أهل الأرض یکتبون الحدیث مائتی سنة ما کان مدارهم إلاّ علی هذا المسند،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تکلّمت قطّ فی مسئلة أخشی الجواب عنها، و لا شتمت أحدا قطّ و لا ضربته و لا اغتبته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 بن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أبا زرعة و أبا حاتم یقدّمان مسلما فی معرفة الصّحیح علی مشایخ عصرهما، و قال أبو قریش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 الدّنیا أربعة، فذکر منهم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عمرو بن حمدان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ابن عقدة أیّهما أحفظ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البخاری أو مسلم؟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محمّد عالما و مسلم عالما، فأعدت علیه مرارا،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لمحمد الغلط فی أهل الشّام و ذلک لأنّه أخذ کتبهم و نظر فیها فربّما ذکر الرّجل بکنیته و یذکره فی موضع آخر باسمه یظنّ أنّهما اثنان، و أمّا مسلم فقلّ ما یوجد له غلط فی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أحمد ابن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مسلم فی تألیف صحیحه خمس عشرة سنة و هو اثنا عشر ألف حدیث، و 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المسند الکبیر علی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الأسماء و الکنی</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کتاب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الوحدان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حدیث عمرو بن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مشایخ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مشایخ الثّوری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أوهام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الطّبقات،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مسلما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وضعت شیئا فی کتابی هذا إلاّ بحجّة و ما أسقطت منه شیئا إلاّ بحجّة،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مسلما فی المنام</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اللّه 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أباحنی الجنة أتبوّأ منها حیث أشاء، و روی أبو علی الزّاغونی و بیده جزء من کتاب مسلم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 اللّه 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نجوت بهذا، و أشار إلی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أجمعوا علی أنّه ولد بعد المائتین و کان شیخنا تقیّ الدّین ابن الصّلاح یذکر مولده و غالب ظنّی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اثنتین و مائتین، و اللّه اعلم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أبی 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أربع،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ستّ کما عند ابن الاثیر فی المقدّمة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عشیّة الأحد و دفن یوم الإثنین الخامس و عشرین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رجب سنة إحدی و ستّین و مائتین ظاهر مدینة نیسابور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موته أنّه عقد له مجلس للمذاکرة فذکر له حدیث فلم یعرفه فانصرف إلی منزله قدمت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فقدّمت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سلّة تمر فکان یطلب الحدیث و یأخذ تمرة تمرة فأصبح و قد فنی التّمر و وجد الحدیث فکان ذلک سبب موته و لذا قال ابن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وفاته بسبب غریب نشأ من غمرة فکرة علمیّة، و للحافظ عبد الرّحمن بن علی الرّبیع الیمنی الشّافعی فی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تنازع قوم فی البخاری و مسلم لدیّ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ذین یقدّم؟</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فاق البخاریّ صحّة کما فاق فی حسن الصّناعة مسلم</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خود شاه صاحب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مسلم بن الحجّاج القشیری النیسابوریّ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کنیت أو أبو الحسن و لقبش عساکر الدّین و نام جدّ او مسلم بن ورد بن کوشادست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قشیر نسبت به بنی قشیرست که قبیله‌ایست معروف در عرب، و نیسابور شهریست در خراسان بحسن و عظمت 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کبراء این فن است، و أبو زرعۀ رازی و أبو حاتم بإمامت و جلالت او گواهی داده و او را پیشوای این گروه نهاده‌اند، و أبو حاتم رازی و دیگر أجلۀ آن عصر مثل ترمذی و أبو بکر ابن خزیمه از وی روایات دارند، و او را مؤلفات بسیارست که در همۀ آنها داد تحقیق و إمعان داده خصوصا درین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عجائب این فن را ودیعت نهاده و هم بالخصوص در سرد أسانید و حسن سیاق متون و ورع تامّ و تحرّی مالا کلام در روایت و تلخیص طرق مع الاختصار و ضبط انتشار بینظیر افتاده، و لهذا حافظ</w:t>
      </w:r>
    </w:p>
    <w:p>
      <w:pPr>
        <w:pStyle w:val="BookText"/>
        <w:rPr/>
      </w:pPr>
      <w:r>
        <w:rPr>
          <w:rFonts w:ascii="IRNazanin" w:hAnsi="IRNazanin" w:eastAsia="IRNazanin"/>
          <w:color w:val="111111"/>
          <w:sz w:val="28"/>
          <w:sz w:val="28"/>
          <w:szCs w:val="28"/>
          <w:rtl w:val="true"/>
          <w:lang w:bidi="fa-IR"/>
        </w:rPr>
        <w:t>أبو علی نیشابوری صحیح او را بر تصانیف این علم ترجیح می‌داد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تحت أدیم السّماء أصح من کتاب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جماعة از مغاربه نیز بهمین رفته است و دلیل ایشان آنست که شرط مسلم آنست که در صحیح خود نمی‌نویسد مگر حدیثی را که لا أقلّ دو تابعی ثقه آن را از دو صحابی روایت کرده باشند، و هکذا فی جمیع الطّبقات من تبع التّابعین فمن دونهم تا آنکه بوی منتهی شود و در أوصاف رواة اکتفاء بمحض عدالت ندارد بلکه شرائط شهادت را رعایت می‌فرماید و این قدر ضیق نزد بخاری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راقم حروف گوید که علماء دیگر درین شرط بحث کرده‌اند زیرا که</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الأعمال بالنّیّات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این شرطست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الثّانی، فظاهر علی المتتبع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الاوّل پس برای آنکه این حدیث در آن صحیح موجود نیست إلاّ از حضرت عمر بجمیع وجوهه و روایاته و از حضرت عمر روایت آن نکرده مگر علقمه، آری از علقمه تفرّق و انشعاب بسیار رو داده؛ مغاربه جواب داده که این حدیث را بقصد تبرّک و یمن آورده است و هم بجهت شهرت طرق آن و ثبوت صحّت آن شرط خود را در آن مراعات ننموده و علاوه این که این شرط در آن حدیث موجودست گو در صحیح او مذکور نباشد زیرا که از صحابه حضرت عائشه و أبو هریره آن را روایت کرده‌اند و ازین هر دو تابعین بسیار روایت کرده، بالجمله این صحیح را از سه لکهه حدیث مسموع خود انتخاب نموده و نهایت تورّع و احتیاط را در آن بکار برده، و از عجائب مسلم آنست که گاهی در عمر خود کسی را غیبت نکرده و نه کسی را زده و نه کسی را شتم کرده و در معرفت صحیح از سقیم حدیث او مقدّم بود بر جمیع أهل عصر خود بلکه بر بخاری هم در بعض امور مرجّح و مفضّلست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تفصیل این اجمال آنکه بخاری را در أهل شام غلط می‌افتد، مثلا یک کس را گاهی بکنیت مذکور می‌کند و گاهی بنام و می‌پندارد که دو کس باشند زیرا که روایت او از أکثر أهل شام بطریق مناوله کتب است نه بطریق تحقیق شفاهی بخلاف مسلم که او را در هیچ جا غلط نمی‌افتد، و نیز بخاری را در بعض أحادیث بسبب تقدیم و تأخیر و حذف و اسقاط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ألفاظ تعقید متون رو داده اگر چه بمراجعت بروایات دیگر</w:t>
      </w:r>
      <w:bookmarkStart w:id="300" w:name="pg11479_166726"/>
    </w:p>
    <w:p>
      <w:pPr>
        <w:pStyle w:val="BookText"/>
        <w:rPr/>
      </w:pPr>
      <w:bookmarkEnd w:id="300"/>
      <w:r>
        <w:rPr>
          <w:rFonts w:ascii="IRNazanin" w:hAnsi="IRNazanin" w:eastAsia="IRNazanin"/>
          <w:color w:val="111111"/>
          <w:sz w:val="28"/>
          <w:sz w:val="28"/>
          <w:szCs w:val="28"/>
          <w:rtl w:val="true"/>
          <w:lang w:bidi="fa-IR"/>
        </w:rPr>
        <w:t>که هم درین صحیح آورده آن تعقید منحلّ می‌شود، بخلاف مسلم که وی ألفاظ را بنوعی سوق نموده و از رجالی آورده که أصلا در نسخ آن تحریفی واقع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 را وراء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مؤلّفات دیگر هم هست بسیار مفید،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المسند الکبیر علی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الأسماء و الکنی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الوجدان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کتاب حدیث عمرو بن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مشایخ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مشایخ الثّوری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أوهام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حاتم رازی که از أجلّۀ محدّثینست مسلم را بخواب دید و از حال او پرسید، مسلم گفت که بر من حق تعالی جنّت را مباح گردانیده است هر جا که می‌خواهم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علی زاغونی را بعد از وفاتش شخصی ثقه بخواب دید و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بکدام چیز نجات یافتی؟ گفت بسبب این جزئی که در دست منست، و آن جزئی بوده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مسلم در سال دو صد و دو بوده و بعضی گفته‌اند که در سنۀ چهار و بعضی گفته‌اند که در شش و ابن الاثیر در مقدّمۀ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را اختیار نموده، و اللّه اعلم</w:t>
      </w:r>
    </w:p>
    <w:p>
      <w:pPr>
        <w:pStyle w:val="Heading6"/>
        <w:numPr>
          <w:ilvl w:val="5"/>
          <w:numId w:val="1"/>
        </w:numPr>
        <w:rPr/>
      </w:pPr>
      <w:bookmarkStart w:id="301" w:name="__RefHeading___Toc2888111_73709187"/>
      <w:bookmarkStart w:id="302" w:name="_Toc120"/>
      <w:bookmarkEnd w:id="301"/>
      <w:r>
        <w:rPr>
          <w:rtl w:val="true"/>
        </w:rPr>
        <w:t>وفات مسلم بسبب اکثار در خوردن خرما</w:t>
      </w:r>
      <w:r>
        <w:rPr>
          <w:rtl w:val="true"/>
        </w:rPr>
        <w:t>!</w:t>
      </w:r>
      <w:bookmarkEnd w:id="302"/>
    </w:p>
    <w:p>
      <w:pPr>
        <w:pStyle w:val="BookText"/>
        <w:rPr/>
      </w:pPr>
      <w:r>
        <w:rPr>
          <w:rFonts w:ascii="IRNazanin" w:hAnsi="IRNazanin" w:eastAsia="IRNazanin"/>
          <w:color w:val="111111"/>
          <w:sz w:val="28"/>
          <w:sz w:val="28"/>
          <w:szCs w:val="28"/>
          <w:rtl w:val="true"/>
          <w:lang w:bidi="fa-IR"/>
        </w:rPr>
        <w:t>وفات او بالاجماع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یکشنبه، و دفن او در روز دوشنبه بست و پنجم رجب سال دو صد و شصت و یک، و سبب وفات او نیز غرابتی دارد،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مذاکره حدیث، او را از حدیثی پرسیدند او آن حدیث را نشناخت بمنزل خود آمد و یک سبد خرما نزد او گذاشتند در کتابهای خود آن حدیث را تجسّس می‌کرد و یکان یکان خرما بطریق تنقّل از سبد برمیداشت و می‌خورد تا آنکه حدیث یافته شد و خرما تمام گشت در غمره فکرۀ علمیه او را شعوری نماند و این کثرت أکل سبب موت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عبد الرحمن ابن علی الدبیع یمنی شافعی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تنازع قوم فی البخاری و مسلم لدیّ و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ذین یقدّم؟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فاق البخاریّ صحّة کما فاق فی حسن الصّناعة مسلم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مولوی صدیق حسن خان معاصر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إتحاف النّبلا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الحسین مسلم بن الحجّاج القشیری ابن ورد بن کرشاد النیسابوریّ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أئمّۀ حفّاظ و أعلام محدّثینست، در طلب علم رحلت بسوی حجاز و شام و</w:t>
      </w:r>
    </w:p>
    <w:p>
      <w:pPr>
        <w:pStyle w:val="BookText"/>
        <w:rPr/>
      </w:pPr>
      <w:r>
        <w:rPr>
          <w:rFonts w:ascii="IRNazanin" w:hAnsi="IRNazanin" w:eastAsia="IRNazanin"/>
          <w:color w:val="111111"/>
          <w:sz w:val="28"/>
          <w:sz w:val="28"/>
          <w:szCs w:val="28"/>
          <w:rtl w:val="true"/>
          <w:lang w:bidi="fa-IR"/>
        </w:rPr>
        <w:t>عراق و مصر کرده و از یحیی بن یحیی نیشابوری و أحمد بن حنبل و إسحاق بن راهویه و عبد اللّه بن مسلمة القعنبی و غیرهم سماعت نموده و بارها در بغداد قدوم آورده بغدادیان از وی روایت دارند، آخر قدوم او در بغداد به سنۀ تسع و خمسین و مائتین بود، ترمذی از وی راویست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ثقات حفّاظ بود، خطیب بغدادی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 از طرف بخاری مناضله می‌کرد تا آنکه میان او و محمّد بن یحیی ذهلی بسبب وی وحشت روی نمود، حافظ محمّد بن یعقوب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بخاری مستوطن نیشاپور شد مسلم نزد او آمد و رفت بسیار می‌کرد و بعده میان بخاری و ذهلی در مسئله لفظ نزاع واقع شد، ذهلی مردم را از رفتن نزد او منع نمود و مردم او را ترک دادند، وی درین محنت از نیشاپور بر آمد، خبر مسلم که وی از رفتن نزد او تخلّف نمی‌کرد ذهلی را رسانیدند که مسلم همچنان بر مذهب اوست، وی عتاب کرد و در مجلس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قائل بلفظ باشد او را حلال نیست که حاضر مجلس 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ردای خود بر عمامه خود گرفته علی رءوس النّاس برخاست و از مجلس وی بر آمد و همۀ آنچه از وی نوشته بود بر پشت حمّالی بار کرده بدروازۀ ذهلی رسانیده از آن باز آن وحشت مستحکم‌تر شد و ملاقات ترک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أشعّة اللّمعات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یکی از علماء أعلامست و حفّاظ ملّتست، در فنّ حدیث مقتدا و پیشوا و مسلّم أرباب این فن و یکی از متقنان و مبرّزان این علم شریف بوده و قدوه و عمده و استاذتر أهل اسلام رحلت کرد از وطن خویش در طلب حدیث بأقطار و أکناف و أمصار و أطراف عالم، سماع حدیث نمود از محمّد بن مهران جمّال بجیم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أبی غسان مسمعی و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سواد و جزیله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یحیی و سعید بن منصور و أبی مصعب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کردند از وی طائفۀ از مشایخ و علما و حفّاظ که در درجه او بودند، مثل أبو حاتم رازی و موسی ابن هارون و أحمد بن سلمة و أبو بکر بن خزیمه و خلائق بسیار که حصر و احصایشان متعسّرست، و أبو عمر بن أحمد بن حمدان حیری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العبّاس بن عقده را از بخاری و مسلم پرسیدند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کدام یکی ازین اعلمست؟ گفت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هم عالمست و اینهم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غلط می‌کند</w:t>
      </w:r>
    </w:p>
    <w:p>
      <w:pPr>
        <w:pStyle w:val="BookText"/>
        <w:rPr/>
      </w:pPr>
      <w:r>
        <w:rPr>
          <w:rFonts w:ascii="IRNazanin" w:hAnsi="IRNazanin" w:eastAsia="IRNazanin"/>
          <w:color w:val="111111"/>
          <w:sz w:val="28"/>
          <w:sz w:val="28"/>
          <w:szCs w:val="28"/>
          <w:rtl w:val="true"/>
          <w:lang w:bidi="fa-IR"/>
        </w:rPr>
        <w:t>بخاری در أهل شام و ذکر می‌کند در حدیثی یکی از آنها را بکنیت او و در جای دیگر بنام پس گمان می‌رود که آن دو کس‌اند و مسلم را غلط کمتر واقع می‌شود، خطیب بغدادی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پیروی کرده است بخاری را و نظر کرده است در علم وی و راست می‌رود برابر با وی، دار قطنی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بخاری نمی‌بود نمی‌رفت مسلم و نمی‌آمد، غرض که مسلم از مستفیدان آثار بخاری و مقتبسان أنوار اوست و أبو أحمد و شیخ حاکم نیشابوری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أکثر أحادیث کتاب او در کتاب خود متفرّق آورده و بسیار دلیری کرده که باو منسوب نساخته و در صحیح خویش از او روایت نکرده، و مسلم را غیر از صحیح مصنّفات دیگر همست،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کبیر و جامع 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أوهام 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تمییز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من لیس له إلاّ راو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أوهام مخضرمین،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الوجدان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کتاب حدیث عمرو بن شعیب عن أبیه عن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مشایخ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مشایخ ثوری</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عجائب او آنست که گاهی در عمر خود کسی را غیبت نکرده و نه کسی را زده و نه کسی را شتم کرده و در معرفت صحیح حدیث از سقمش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بر جمیع أهل عصر خود بود تا آنکه در بعض امور مرجّح و مفضّل بر بخاریست، زیرا که بخاری را در بعض أحادیث بسبب تقدیم و تأخیر و حذف و اسقاط بعضی ألفاظ تعقید متون روی داده اگر چه از مراجعت بسوی روایت دیگر هم در آن صحیح است آن تعقید منحلّ می‌شود، بخلاف مسلم که وی ألفاظ را بنوعی سوق نموده و از رجالی آورده که أصلا در نسخ آن تحریفی واقع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وی در سنۀ دو صد و شش بوده و وفات بالاتّفاق شام یکشنبه بیست و پنجم رجب سنۀ دو صد و شصت و یک، عمر او پنجاه و پنج سال شده، روز دوشنبه دفنش کردند،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مذاکرۀ حدیث، او را از حدیثی پرسیدند، آن حدیث را نشناخت بمنزل خود آمد در کتابهای خود بتجسّس آن مشغول شد، سبد خرما روبروی او نهاده بود یکان یکان بطریق نقل از آن برداشته می‌خورد تا آنکه خرما تمام شد و در فکر حدیث شعوری نماند و حدیث یافته شد، این کثرت أکل سبب موت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حاتم رازی که از أجلّۀ محدّثینست مسلم را بخواب دید</w:t>
      </w:r>
    </w:p>
    <w:p>
      <w:pPr>
        <w:pStyle w:val="BookText"/>
        <w:rPr/>
      </w:pPr>
      <w:r>
        <w:rPr>
          <w:rFonts w:ascii="IRNazanin" w:hAnsi="IRNazanin" w:eastAsia="IRNazanin"/>
          <w:color w:val="111111"/>
          <w:sz w:val="28"/>
          <w:sz w:val="28"/>
          <w:szCs w:val="28"/>
          <w:rtl w:val="true"/>
          <w:lang w:bidi="fa-IR"/>
        </w:rPr>
        <w:t>و حالش 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حق تعالی جنّت را مباح گردانیده هر کجا که می‌خواهم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علی زاغونی را بعد از وفاتش کسی بخواب دید و پرسید که بچه چیز نجات یافتی؟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این جزء که در دست منست، و آن جزء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المحدّثین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محرر سطور گوید که اگر بجز 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عاصیان را می‌بخشند عجب نیست کسانی که، همه أجزاء آن صحیح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سوای آن از بعض کتب حدیث دیگر نزد خود دارند و تمام همّت ایشان در تحصیل و تدریس و مذاکره آن بسر می‌شود و اعتقاد بموجب مضامینش حاصل ساخته‌اند، این خبر نیک سبب شادی مرگ گردد، و ما ذلک علی اللّه بعزیز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تا غفور سمت شنیدیم گنه را مست شادی مرگ دیدیم</w:t>
      </w:r>
    </w:p>
    <w:p>
      <w:pPr>
        <w:pStyle w:val="BookText"/>
        <w:rPr/>
      </w:pPr>
      <w:r>
        <w:rPr>
          <w:rFonts w:ascii="IRNazanin" w:hAnsi="IRNazanin" w:eastAsia="IRNazanin"/>
          <w:color w:val="111111"/>
          <w:sz w:val="28"/>
          <w:sz w:val="28"/>
          <w:szCs w:val="28"/>
          <w:rtl w:val="true"/>
          <w:lang w:bidi="fa-IR"/>
        </w:rPr>
        <w:t>اللّهم اجعلنا ممّن غفرتهم بسبب حدیث النّبی صلّی اللّه علیه و سلّم و ألحقناهم فی هذه الدّار و دار السّلام برحمتک یا أرحم الرّاحمین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مولوی صدیق حسن خان معاصر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مکلّل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الحسین مسلم بن الحجّاج القشیری النّیسابوری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الائمّة الحفّاظ و أعلام المحدّثین، رحل إلی الحجاز و العراق و الشّام و مصر و سمع یحیی بن یحیی النّیسابوری و أحمد بن حنبل و إسحاق بن راهویه و عبد اللّه بن مسلمة القعنبی و غیرهم و قدم بغداد غیر مرّة فروی عنه أهلها و آخر قدومه إلیها فی سنة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عنه التّرمذی و کان من الثّقات، و قال محمّد الماسرخسی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مسلم بن الحجّاج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صنّفت هذا المسند من ثلث مائة ألف حدیث مسموعة، و قال الحافظ أبو علی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تحت أدیم السّماء أصحّ من کتاب مسلم فی علم الحدیث، و قال الخطیب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مسلم یناضل عن البخاری حتّی أوحش ما بینه و بین محمّد بن یحیی الذّهلی بسببه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عبد اللّه محمّد بن یعقوب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استوطن البخاری نیسابور أکثر مسلم من الاختلاف إلیه فلمّا وقع بین محمّد بن یحیی و البخاری ما وقع فی مسئلة اللّفظ و نادی علیه و منع النّاس من الاختلاف إلیه حتّی هجر و خرج من نیسابور فی تلک المحنة قطعه أکثر النّاس غیر مسلم فإنّه لم یتخلّف عن زیارته، فانهی إلی محمّد بن یحیی أنّ مسلم بن الحجّاج علی مذهبه قدیما</w:t>
      </w:r>
      <w:bookmarkStart w:id="303" w:name="pg11479_166730"/>
    </w:p>
    <w:p>
      <w:pPr>
        <w:pStyle w:val="BookText"/>
        <w:rPr/>
      </w:pPr>
      <w:bookmarkEnd w:id="303"/>
      <w:r>
        <w:rPr>
          <w:rFonts w:ascii="IRNazanin" w:hAnsi="IRNazanin" w:eastAsia="IRNazanin"/>
          <w:color w:val="111111"/>
          <w:sz w:val="28"/>
          <w:sz w:val="28"/>
          <w:szCs w:val="28"/>
          <w:rtl w:val="true"/>
          <w:lang w:bidi="fa-IR"/>
        </w:rPr>
        <w:t>و حدیثا و أنّه عوتب علی ذلک بالحجاز و العراق و لم یرجع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یوم مجلس محمّد بن یحیی قال فی آخر مجلسه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باللّفظ فلا یحلّ أن یحضر مجلسنا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 مسلم الرّداء فوق عمامته و قام علی رءوس النّاس و خرج من مجلسه و جمع کلّ ما کتب منه و بعث علی ظهر حمّال إلی باب محمّد بن یحیی فاستحکمت بذلک الوحشة و تخلّف عنه و عن زیارته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مسلم المذکور عشیّة یوم الأحد و دفن بنصرآباد ظاهر نیسابور یوم الإثنین لخمس، و قیل لستّ بقین من شهر رجب الفرد سنه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بنیسابور و عمره خمس و خمسون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وجدته فی بعض الکتب و لم أر أحدا من الحفّاظ ضبط مولده و لا تقدیر عمره و أجمعوا علی أنّه ولد بعد المائتین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شیخنا تقی الدّین أبو عمرو عثمان المعروف بابن الصّلاح یذکره مولده، و غالب ظنّی أنّه قال سنة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کشفت ما قاله ابن الصلاح فاذا هو فی سنة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نقل ذلک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الأمصار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تصنیف الحاکم أبی عبد اللّه بن البیّع النیسابوریّ الحافظ و وقفت علی الکتاب الّذی نقل منه و ملکت النّسخة الّتی نقل منها أیضا و کانت ملکه و بیعت فی ترکته و وصلت إلیّ و ملکتها و صورة ما قاله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الحجّاج توفی بنیسابور لخمس بقین من رجب الفرد سنة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ابن خمس و خمسین سنة فتکون ولادته فی سنة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و اللّه أعلم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مسلم بن الحجاج، حبرهم البحر ذو الابثاج، قد روی هذا الحدیث السّویّ المنهاج، الباهر الانبلاج، الزّهر السّراج، فی صحیحه العریّ عن الاعوجاج، الموصوف عندهم بالاستقامة فی الإدراج و الإخراج، بطرق عدیدة لائحة ذات ابتلاج، و أسانید سدیدة واضحة کالفجاج، فقطع دابر اللّجاج، و اجتاح اسّ التّلزّز و الحجاج، و ظهر أنّ الإلطاط و الجحود باطل خداج، و أنّ الاختصام و الصّدود لا یجدی الإنتاج</w:t>
      </w:r>
      <w:r>
        <w:rPr>
          <w:rFonts w:eastAsia="IRNazanin" w:cs="IRNazanin"/>
          <w:color w:val="111111"/>
          <w:sz w:val="28"/>
          <w:szCs w:val="28"/>
          <w:rtl w:val="true"/>
          <w:lang w:bidi="fa-IR"/>
        </w:rPr>
        <w:t>].</w:t>
      </w:r>
    </w:p>
    <w:p>
      <w:pPr>
        <w:pStyle w:val="Heading6"/>
        <w:numPr>
          <w:ilvl w:val="5"/>
          <w:numId w:val="1"/>
        </w:numPr>
        <w:rPr/>
      </w:pPr>
      <w:bookmarkStart w:id="304" w:name="__RefHeading___Toc2888113_73709187"/>
      <w:bookmarkStart w:id="305" w:name="_Toc121"/>
      <w:bookmarkEnd w:id="304"/>
      <w:r>
        <w:rPr/>
        <w:t>39</w:t>
      </w:r>
      <w:r>
        <w:rPr>
          <w:rtl w:val="true"/>
        </w:rPr>
        <w:t>-</w:t>
      </w:r>
      <w:r>
        <w:rPr>
          <w:rtl w:val="true"/>
        </w:rPr>
        <w:t>أما روایت أبو عبد اللّه محمّد بن یزید بن ماجة القزوینی</w:t>
      </w:r>
      <w:bookmarkEnd w:id="305"/>
    </w:p>
    <w:p>
      <w:pPr>
        <w:pStyle w:val="Heading6"/>
        <w:numPr>
          <w:ilvl w:val="5"/>
          <w:numId w:val="1"/>
        </w:numPr>
        <w:rPr/>
      </w:pPr>
      <w:bookmarkStart w:id="306" w:name="__RefHeading___Toc2888115_73709187"/>
      <w:bookmarkStart w:id="307" w:name="_Toc122"/>
      <w:bookmarkEnd w:id="306"/>
      <w:r>
        <w:rPr>
          <w:rtl w:val="true"/>
        </w:rPr>
        <w:t>اشاره</w:t>
      </w:r>
      <w:bookmarkEnd w:id="307"/>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ثقلین را، پس محمّد بن یوسف کنجی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روایت این حدیث شریف بسند خود، کما ستسمع فیما بعد إنشاء اللّه تعالی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أخرجه مسلم فی صحیحه کما أخرجناه و رواه أبو داود و ابن ماجة القزوینی فی کتابیهما</w:t>
      </w:r>
      <w:r>
        <w:rPr>
          <w:rFonts w:eastAsia="IRNazanin" w:cs="IRNazanin"/>
          <w:color w:val="111111"/>
          <w:sz w:val="28"/>
          <w:szCs w:val="28"/>
          <w:rtl w:val="true"/>
          <w:lang w:bidi="fa-IR"/>
        </w:rPr>
        <w:t>].</w:t>
      </w:r>
      <w:bookmarkStart w:id="308" w:name="pg11479_166731"/>
    </w:p>
    <w:p>
      <w:pPr>
        <w:pStyle w:val="Heading6"/>
        <w:numPr>
          <w:ilvl w:val="5"/>
          <w:numId w:val="1"/>
        </w:numPr>
        <w:rPr/>
      </w:pPr>
      <w:bookmarkStart w:id="309" w:name="__RefHeading___Toc2888117_73709187"/>
      <w:bookmarkStart w:id="310" w:name="_Toc123"/>
      <w:bookmarkEnd w:id="308"/>
      <w:bookmarkEnd w:id="309"/>
      <w:r>
        <w:rPr>
          <w:rtl w:val="true"/>
        </w:rPr>
        <w:t>ترجمۀ حافظ ابن ماجه قزوینی</w:t>
      </w:r>
      <w:bookmarkEnd w:id="310"/>
    </w:p>
    <w:p>
      <w:pPr>
        <w:pStyle w:val="BookText"/>
        <w:rPr/>
      </w:pPr>
      <w:r>
        <w:rPr>
          <w:rFonts w:ascii="IRNazanin" w:hAnsi="IRNazanin" w:eastAsia="IRNazanin"/>
          <w:color w:val="111111"/>
          <w:sz w:val="28"/>
          <w:sz w:val="28"/>
          <w:szCs w:val="28"/>
          <w:rtl w:val="true"/>
          <w:lang w:bidi="fa-IR"/>
        </w:rPr>
        <w:t xml:space="preserve">و مفاخر سنیه و مآثر بهیّه و محامد شامخه و محاسن باذخۀ ابن ماجه محتاج تبیین نیست، شطری از آن بر ناظر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خلّکان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الحجّاج مزی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رجال 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الدّین خطیب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النّبلا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خبر من 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أسعد یافعی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فی أخبار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الفداء إسماعیل بن علی الأیّوبی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الدّین أبو حفص عمر بن المظفّر المعروف بابن الوردی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علی قاری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رجال 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أشعّة اللّمعات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 الحقّ دهلوی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مقالید الأسانید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مهدی ثعالبی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شاه صاحب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مکلّل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أبجد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صدیق حسن خان معاصر؛ واضح و لائحست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اختصار در این جا بر بعضی از عبارات اکتفا می‌رود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خلکان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عبد اللّه محمّد بن یزید بن ماجة الرّبعی، بالولاء، القزوینی، الحافظ المشهور مصنّف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الحدیث، کان إماما فی الحدیث عارفا بعلومه و جمیع ما یتعلّق به، ارتحل إلی العراق و البصرة و الکوفة و بغداد و مکّة و شام و مصر و الرّیّ لکتب الحدیث،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ملیح، و کتابه فی الحدیث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الصّحاح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ولادته سنة تسع و مائتین و توفّی یوم الإثنین، و دفن یوم الثّلثاء لثمان بقین من شهر رمضان سنة ثلاث و سبعین و مائتین، رحمه اللّه تعالی، و صلّی علیه أخوه أبو بکر، و تولّی دفنه أخواه أبو بکر و عبد اللّه و ابنه عبد اللّه، و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المیم و الجیم بینهما ألف و فی الآخر هاء ساکنة و الرّبعیّ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الراء و الباء الموحّدة بعدها عین مهملة، هذه النّسبة إلی ربیعة و هی اسم لعدّة قبائل لا أدری إلی أیّها ینسب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القاف و سکون الزّاء و کسر الواو و سکون الیاء المثنّاة من تحتها و بعدها نون، هذه النّسبة إلی قزوین و هی من أشهر مدن عراق العجم، خرج منها جماعة من العلماء، انتهی</w:t>
      </w:r>
      <w:r>
        <w:rPr>
          <w:rFonts w:eastAsia="IRNazanin" w:cs="IRNazanin"/>
          <w:color w:val="111111"/>
          <w:sz w:val="28"/>
          <w:szCs w:val="28"/>
          <w:rtl w:val="true"/>
          <w:lang w:bidi="fa-IR"/>
        </w:rPr>
        <w:t>].</w:t>
      </w:r>
      <w:bookmarkStart w:id="311" w:name="pg11479_166732"/>
    </w:p>
    <w:p>
      <w:pPr>
        <w:pStyle w:val="BookText"/>
        <w:rPr/>
      </w:pPr>
      <w:bookmarkEnd w:id="311"/>
      <w:r>
        <w:rPr>
          <w:rFonts w:ascii="IRNazanin" w:hAnsi="IRNazanin" w:eastAsia="IRNazanin"/>
          <w:color w:val="111111"/>
          <w:sz w:val="28"/>
          <w:sz w:val="28"/>
          <w:szCs w:val="28"/>
          <w:rtl w:val="true"/>
          <w:lang w:bidi="fa-IR"/>
        </w:rPr>
        <w:t>فهذا جهبذ هم الجلیل ابن ماجه، واحد الأرکان السّتّة، الّذین ظهر أمرهم فلیس إلی إبانته مسیس حاجة، قد روی هذا الحدیث المنیر المتألّق کالمصباح فی الزّجاجة، المزیح الممیط بنوره ظلام کلّ دجداجه، العائب علی البدر الوضّاح زهوره و ابتلاجه، المزری علی البرق المحّاص استطارته و ارتعاجه، فلا ینحرف عنه إلاّ من ألف العدوان فأغلق علی نفسه رتاجه، و لا ینبرم منه إلاّ من ألف الإذعان فخرق من النّصف سباجه، و لا یجحده إلاّ من عاند الصّواب فأثار من الباطل قتامه و عجاجه، و لا ینکره إلاّ من ناکر الحقّ فأظهر وقاحته و السّماجة</w:t>
      </w:r>
      <w:r>
        <w:rPr>
          <w:rFonts w:eastAsia="IRNazanin" w:cs="IRNazanin"/>
          <w:color w:val="111111"/>
          <w:sz w:val="28"/>
          <w:szCs w:val="28"/>
          <w:rtl w:val="true"/>
          <w:lang w:bidi="fa-IR"/>
        </w:rPr>
        <w:t>.</w:t>
      </w:r>
    </w:p>
    <w:p>
      <w:pPr>
        <w:pStyle w:val="Heading6"/>
        <w:numPr>
          <w:ilvl w:val="5"/>
          <w:numId w:val="1"/>
        </w:numPr>
        <w:rPr/>
      </w:pPr>
      <w:bookmarkStart w:id="312" w:name="__RefHeading___Toc2888119_73709187"/>
      <w:bookmarkStart w:id="313" w:name="_Toc124"/>
      <w:bookmarkEnd w:id="312"/>
      <w:r>
        <w:rPr/>
        <w:t>40</w:t>
      </w:r>
      <w:r>
        <w:rPr>
          <w:rtl w:val="true"/>
        </w:rPr>
        <w:t>-</w:t>
      </w:r>
      <w:r>
        <w:rPr>
          <w:rtl w:val="true"/>
        </w:rPr>
        <w:t>أما روایت أبو داود سلیمان بن أشعث السجستانی</w:t>
      </w:r>
      <w:bookmarkEnd w:id="313"/>
    </w:p>
    <w:p>
      <w:pPr>
        <w:pStyle w:val="Heading6"/>
        <w:numPr>
          <w:ilvl w:val="5"/>
          <w:numId w:val="1"/>
        </w:numPr>
        <w:rPr/>
      </w:pPr>
      <w:bookmarkStart w:id="314" w:name="__RefHeading___Toc2888121_73709187"/>
      <w:bookmarkStart w:id="315" w:name="_Toc125"/>
      <w:bookmarkEnd w:id="314"/>
      <w:r>
        <w:rPr>
          <w:rtl w:val="true"/>
        </w:rPr>
        <w:t>اشاره</w:t>
      </w:r>
      <w:bookmarkEnd w:id="315"/>
    </w:p>
    <w:p>
      <w:pPr>
        <w:pStyle w:val="BookText"/>
        <w:rPr/>
      </w:pPr>
      <w:r>
        <w:rPr>
          <w:rFonts w:ascii="IRNazanin" w:hAnsi="IRNazanin" w:eastAsia="IRNazanin"/>
          <w:color w:val="111111"/>
          <w:sz w:val="28"/>
          <w:sz w:val="28"/>
          <w:szCs w:val="28"/>
          <w:rtl w:val="true"/>
          <w:lang w:bidi="fa-IR"/>
        </w:rPr>
        <w:t xml:space="preserve">حدیث ثقلین را، پس آنفا از افادۀ حافظ کنجی دریافتی، و سبط ابن الجوزی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تذکرۀ خواصّ الامه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این حدیث شریف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قد أخرجه أبو داود فی سننه و الترمذی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عامة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ذکره رزین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الصّحاح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أبو داود سجستانی، از اعاظم حفّاظ متقنین و أفاخم أیقاظ ممعنین و محرز محاسن و مأثر عالیه و مقتضی محامد و مفاخر غالیه و یکی از أرباب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ستّۀ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سنیّه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 مشهور و مقبول نزد این حضرات سنّیّه می‌باشد</w:t>
      </w:r>
      <w:r>
        <w:rPr>
          <w:rFonts w:eastAsia="IRNazanin" w:cs="IRNazanin"/>
          <w:color w:val="111111"/>
          <w:sz w:val="28"/>
          <w:szCs w:val="28"/>
          <w:rtl w:val="true"/>
          <w:lang w:bidi="fa-IR"/>
        </w:rPr>
        <w:t>.</w:t>
      </w:r>
    </w:p>
    <w:p>
      <w:pPr>
        <w:pStyle w:val="Heading6"/>
        <w:numPr>
          <w:ilvl w:val="5"/>
          <w:numId w:val="1"/>
        </w:numPr>
        <w:rPr/>
      </w:pPr>
      <w:bookmarkStart w:id="316" w:name="__RefHeading___Toc2888123_73709187"/>
      <w:bookmarkStart w:id="317" w:name="_Toc126"/>
      <w:bookmarkEnd w:id="316"/>
      <w:r>
        <w:rPr>
          <w:rtl w:val="true"/>
        </w:rPr>
        <w:t>ترجمۀ حافظ أبو داود سجستانی</w:t>
      </w:r>
      <w:bookmarkEnd w:id="317"/>
    </w:p>
    <w:p>
      <w:pPr>
        <w:pStyle w:val="BookText"/>
        <w:rPr/>
      </w:pPr>
      <w:r>
        <w:rPr>
          <w:rFonts w:ascii="IRNazanin" w:hAnsi="IRNazanin" w:eastAsia="IRNazanin"/>
          <w:color w:val="111111"/>
          <w:sz w:val="28"/>
          <w:sz w:val="28"/>
          <w:szCs w:val="28"/>
          <w:rtl w:val="true"/>
          <w:lang w:bidi="fa-IR"/>
        </w:rPr>
        <w:t xml:space="preserve">أبو سعد عبد الکریم سمعانی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نسبت سجستانی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ممّن سکن البصرة من أهل سجستان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داود سلیمان بن الأشعث بن إسحاق ابن بشیر بن شدّاد بن عمرو بن عمران السّجستانی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أحد أئمّة الدّنیا فقها و علما و حفظا و نسکا و ورعا و اتقانا، ممّن جمع و صنّف و ذبّ عن السّنن و قمع من خالفها و انتحل ضدّها، و توفّی بالبصرة فی شوّال سنة خمس و سبعین و مائتین</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ابن خلکان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داود سلیمان بن الأشعث بن إسحاق بن بشیر بن شدّاد بن عمرو بن عمران الأزدی السّجستانی، أحد حفّاظ</w:t>
      </w:r>
      <w:bookmarkStart w:id="318" w:name="pg11479_166733"/>
    </w:p>
    <w:p>
      <w:pPr>
        <w:pStyle w:val="BookText"/>
        <w:rPr/>
      </w:pPr>
      <w:bookmarkEnd w:id="318"/>
      <w:r>
        <w:rPr>
          <w:rFonts w:ascii="IRNazanin" w:hAnsi="IRNazanin" w:eastAsia="IRNazanin"/>
          <w:color w:val="111111"/>
          <w:sz w:val="28"/>
          <w:sz w:val="28"/>
          <w:szCs w:val="28"/>
          <w:rtl w:val="true"/>
          <w:lang w:bidi="fa-IR"/>
        </w:rPr>
        <w:t xml:space="preserve">الحدیث و علمه و علله و کان فی الدّرجة العالیة من النّسک و الصّلاح، طوف البلاد و کتب عن العراقیّین و الخراسانیین و الشّامیّین و المصریّین و الجزریّین و جمع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قدیما و عرضه علی الإمام أحمد بن حنبل رضی اللّه عنه فاستجاده و استحسنه، و عدّه الشّیخ أبو إسحاق الشّیرازی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جملة أصحاب الإمام أحمد بن حنبل،</w:t>
      </w:r>
    </w:p>
    <w:p>
      <w:pPr>
        <w:pStyle w:val="Heading6"/>
        <w:numPr>
          <w:ilvl w:val="5"/>
          <w:numId w:val="1"/>
        </w:numPr>
        <w:rPr/>
      </w:pPr>
      <w:bookmarkStart w:id="319" w:name="__RefHeading___Toc2888125_73709187"/>
      <w:bookmarkStart w:id="320" w:name="_Toc127"/>
      <w:bookmarkEnd w:id="319"/>
      <w:r>
        <w:rPr>
          <w:rtl w:val="true"/>
        </w:rPr>
        <w:t>«</w:t>
      </w:r>
      <w:r>
        <w:rPr>
          <w:rtl w:val="true"/>
        </w:rPr>
        <w:t>فائدة</w:t>
      </w:r>
      <w:r>
        <w:rPr>
          <w:rtl w:val="true"/>
        </w:rPr>
        <w:t xml:space="preserve">» </w:t>
      </w:r>
      <w:r>
        <w:rPr>
          <w:rtl w:val="true"/>
        </w:rPr>
        <w:t>یکفی الانسان لدینه أربعة أحادیث</w:t>
      </w:r>
      <w:bookmarkEnd w:id="320"/>
    </w:p>
    <w:p>
      <w:pPr>
        <w:pStyle w:val="BookText"/>
        <w:rPr/>
      </w:pPr>
      <w:r>
        <w:rPr>
          <w:rFonts w:ascii="IRNazanin" w:hAnsi="IRNazanin" w:eastAsia="IRNazanin"/>
          <w:color w:val="111111"/>
          <w:sz w:val="28"/>
          <w:sz w:val="28"/>
          <w:szCs w:val="28"/>
          <w:rtl w:val="true"/>
          <w:lang w:bidi="fa-IR"/>
        </w:rPr>
        <w:t>و قال إبراهیم الحربی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صنّف أبو داود کتاب السّنن ألین لأبی داود الحدیث کما ألین لداود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عن رسول اللّه صلّی اللّه علیه و سلّم خمس مائة ألف حدیث انتخبت منها ما ضمّنته هذا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جمعت فیه أربعة آلاف و ثمان مائة حدیث ذکرت الصّحیح و ما یشبهه و یقاربه، و یکفی الإنسان لدینه من ذلک أربعة أحادیث أحدها</w:t>
      </w:r>
    </w:p>
    <w:p>
      <w:pPr>
        <w:pStyle w:val="BookText"/>
        <w:rPr/>
      </w:pPr>
      <w:r>
        <w:rPr>
          <w:rFonts w:ascii="IRNazanin" w:hAnsi="IRNazanin" w:eastAsia="IRNazanin"/>
          <w:color w:val="111111"/>
          <w:sz w:val="28"/>
          <w:sz w:val="28"/>
          <w:szCs w:val="28"/>
          <w:rtl w:val="true"/>
          <w:lang w:bidi="fa-IR"/>
        </w:rPr>
        <w:t xml:space="preserve">قوله صلی اللّه علیه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الأعمال بالنّیّات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p>
    <w:p>
      <w:pPr>
        <w:pStyle w:val="BookText"/>
        <w:rPr/>
      </w:pPr>
      <w:r>
        <w:rPr>
          <w:rFonts w:ascii="IRNazanin" w:hAnsi="IRNazanin" w:eastAsia="IRNazanin"/>
          <w:color w:val="111111"/>
          <w:sz w:val="28"/>
          <w:sz w:val="28"/>
          <w:szCs w:val="28"/>
          <w:rtl w:val="true"/>
          <w:lang w:bidi="fa-IR"/>
        </w:rPr>
        <w:t>قوله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حسن اسلام المرء ترکه مالا یعنیه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w:t>
      </w:r>
    </w:p>
    <w:p>
      <w:pPr>
        <w:pStyle w:val="BookText"/>
        <w:rPr/>
      </w:pPr>
      <w:r>
        <w:rPr>
          <w:rFonts w:ascii="IRNazanin" w:hAnsi="IRNazanin" w:eastAsia="IRNazanin"/>
          <w:color w:val="111111"/>
          <w:sz w:val="28"/>
          <w:sz w:val="28"/>
          <w:szCs w:val="28"/>
          <w:rtl w:val="true"/>
          <w:lang w:bidi="fa-IR"/>
        </w:rPr>
        <w:t>قوله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المؤمن مؤمنا حتّی یرضی لأخیه ما یرضاه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الرابع</w:t>
      </w:r>
    </w:p>
    <w:p>
      <w:pPr>
        <w:pStyle w:val="BookText"/>
        <w:rPr/>
      </w:pPr>
      <w:r>
        <w:rPr>
          <w:rFonts w:ascii="IRNazanin" w:hAnsi="IRNazanin" w:eastAsia="IRNazanin"/>
          <w:color w:val="111111"/>
          <w:sz w:val="28"/>
          <w:sz w:val="28"/>
          <w:szCs w:val="28"/>
          <w:rtl w:val="true"/>
          <w:lang w:bidi="fa-IR"/>
        </w:rPr>
        <w:t xml:space="preserve">قوله صلّی اللّه علیه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الحلال بیّن و الحرام بیّن و بین ذلک امور مشتبهات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بکماله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جاءه سهل بن عبد اللّه التّستری فقیل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سهل بن عبد اللّه قد جاءک زائرا فرحّب به و أجلسه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إلیک حاجة، قال و 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قضیتها مع الامکان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قضیتها مع الإمکان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لسانک الّذی حدّثت به عن رسول اللّه صلی اللّه علیه و سلّم حتّی اقبّله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لسانه فقبّله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ولادته فی سنة اثنتین و مائتین و قدم بغداد مرارا ثمّ نزل إلی البصرة و سکنها و توفی بها یوم الجمعة منتصف شوّال سنة خمس و سبعین و مائتین رحمه اللّه تعالی، و کان ولده أبو بکر عبد اللّه بن أبی داود سلیمان من أکابر الحفّاظ ببغداد عالما متّفقا علیه إمام بن إمام، و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شارک إیّاه فی شیوخه بمصر و الشّام، و سمع ببغداد و خراسان و أصبهان و سجستان و شیراز، و توفی سنة ستّ عشرة و ثلاثمائة، و احتجّ به ممّن صنّف الصّحیح أبو علیّ الحافظ النّیسابوری</w:t>
      </w:r>
    </w:p>
    <w:p>
      <w:pPr>
        <w:pStyle w:val="BookText"/>
        <w:rPr/>
      </w:pPr>
      <w:r>
        <w:rPr>
          <w:rFonts w:ascii="IRNazanin" w:hAnsi="IRNazanin" w:eastAsia="IRNazanin"/>
          <w:color w:val="111111"/>
          <w:sz w:val="28"/>
          <w:sz w:val="28"/>
          <w:szCs w:val="28"/>
          <w:rtl w:val="true"/>
          <w:lang w:bidi="fa-IR"/>
        </w:rPr>
        <w:t>و ابن حمزة الأصبهانی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السّجستانی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السّین المهملة و الجیم و سکون السّین الثّانیة و فتح التّاء المثنّاة من فوقها و بعد الألف 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النّسبة إلی سجستان الإقلیم المشهور،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نسبته إلی سجستان او سجستانة قریة من قری البصرة، 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بترجمۀ او علی ما نقل عنه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عبد اللّه محمّد بن مخلد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داود یفی بمذاکرة مائة ألف حدیث و لمّا صنّف کتاب السّنن و قرأه علی النّاس صار کتابه لأصحاب الحدیث کالمصحف یتّبعونه و لا یخالفونه، و قال موسی بن هارون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أبو داود فی الدّنیا للحدیث و فی الآخرة للجنّة، و قال أبو حاتم 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داود أحد أئمّة الدّنیا فقها و علما و حفظا و نسکا و ورعا و إتقانا، قال أبو بکر بن داسة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داود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عن رسول اللّه صلّی اللّه علیه و سلّم خمس مائة ألف حدیث انتخبت منها ما ضمّنته هذا الکتاب، یعنی کتاب السّنن، جمعت فیه أربعة آلاف و ثمان مائة حدیث ذکرت الصّحیح و ما یشبهه و یقاربه و یکفی الإنسان لدینه من ذلک أربعة أحادیث أحدها</w:t>
      </w:r>
    </w:p>
    <w:p>
      <w:pPr>
        <w:pStyle w:val="BookText"/>
        <w:rPr/>
      </w:pPr>
      <w:r>
        <w:rPr>
          <w:rFonts w:ascii="Amiri" w:hAnsi="Amiri" w:eastAsia="Amiri" w:cs="Amiri"/>
          <w:color w:val="111111"/>
          <w:sz w:val="28"/>
          <w:sz w:val="28"/>
          <w:szCs w:val="28"/>
          <w:rtl w:val="true"/>
          <w:lang w:bidi="ar-SA"/>
        </w:rPr>
        <w:t xml:space="preserve">قوله صلّی اللّه علیه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الأعمال بالنّیّات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الثّانی</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حسن اسلام المرء ترکه مالا یعنیه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المؤمن مؤمنا حتّی یرضی لأخیه المؤمن ما یرضی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الرّابع</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الحلال بیّن و الحرام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مناقب کثیرة یطول شرحها، رضی اللّه عنه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الثّبت سیّد الحفّاظ سلیمان بن الاشعث بن إسحاق بن بشیر بن شدّاد بن عمرو الازدی السّجستانی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أبو عبید الآجری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ولدت سنة اثنتین و مائتین و صلّیت علی عفّان ببغداد سنة عشرین، سمع أبا عمرو الضّریر و مسلم بن إبراهیم و القعنبی و عبد اللّه بن رجا و أبا الولید الطّیالسی و أحمد بن یونس و أبا جعفر النّفیلی و أبا توبة الحلیمی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سلیمان بن حرب و خلقا کثیرا بالحجاز و الشّام و مصر و العراق و الجزیرة و الثّغر و خراسان، حدّث عنه التّرمذیّ و النّسائی و ابنه أبو بکر ابن أبی داود و أبو عوانة و أبو بشر الدّولابی و علی بن الحسن بن العبد و أبو أسامة</w:t>
      </w:r>
    </w:p>
    <w:p>
      <w:pPr>
        <w:pStyle w:val="BookText"/>
        <w:rPr/>
      </w:pPr>
      <w:r>
        <w:rPr>
          <w:rFonts w:ascii="IRNazanin" w:hAnsi="IRNazanin" w:eastAsia="IRNazanin"/>
          <w:color w:val="111111"/>
          <w:sz w:val="28"/>
          <w:sz w:val="28"/>
          <w:szCs w:val="28"/>
          <w:rtl w:val="true"/>
          <w:lang w:bidi="fa-IR"/>
        </w:rPr>
        <w:t>محمّد بن عبد الملک و أبو سعید بن الأعرابی و أبو علی اللّؤلؤی و أبو بکر بن داسه و أبو سالم و محمّد بن سعید الجلودی و أبو عمر و أحمد بن علی، فهؤلاء السّبعة رووا عنه سنه و حدّث أیضا عنه محمّد بن یحیی الصّولی و أبو بکر النّجاد و محمّد بن أحمد بن یعقوب المنقری و غیرهم، و کتب عنه شیخه أحمد بن حنبل حدیث العتیرة و أراه کتابه فاستحسنه و قال محمّد بن إسحاق الصّاغانی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 لأبی داود الحدیث کما لیّن لداود الحدید، و کذلک إبراهیم بن الحربی، و قال الحافظ موسی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أبو داود فی الدّنیا للحدیث و فی الآخرة للجنّة، ما رأیت أفضل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داسه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فی کتابی الصّحیح و ما یشبهه و ما یقاربه،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فیه و هن شدید بیّنته، و بلغنا أنّ أبا داود کان من العلماء العاملین حتّی إنّ بعض الأئمّة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داود یشبه بأحمد بن حنبل فی هدیه و دلّه و سمته، و کان أحمد یشبه فی ذلک بوکیع، و کان وکیع یشبه فی ذلک بسفیان، و سفیان بمنصور، و منصور بابراهیم، و إبراهیم بعلقمة و علقمة بعبد اللّه بن مسعود، و قال علقمة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مسعود یشبه بالنّبی صلّی اللّه علیه و سلّم فی هدیه و دلّه، قال الحاکم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داود إمام أهل حدیث فی زمانه بلا مدافعة، قال ابن داسه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لأبی داود کمّ واسع و کمّ ضیّق؛ فقیل له فی ذلک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الواسع للکتب و الآخر لا یحتاج إلیه، قال أبو داود فی 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قثاءة بمصر ثلاثة عشر شبرا و رأیت اترجة علی بعیر قطعت قطعتین و عملت مثل عدلین، قال ابن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 أبی أبا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الکلام ما دخل الاذن بغیر 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أبو داود فی سادس عشر شوّال سنة خمس و سبعین و مائتین بالبصرة، و کان أخو الخلیفة التمس منه بعد فتنة الزّنج أن یقیم بها لتعتمر من العلم بسببه، قال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أصل الإسلام و سنن أبی داود عهد الاسلام، و عن أبی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عن النّبیّ صلی اللّه علیه و سلّم خمسمائة ألف حدیث انتخبت منها هذا السّنن فیه أربعه آلاف و ثمان مائة حدیث،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الثّبت أنّ أبا داود من سجستان إقلیم یتاخم أطراف مکران و السّند و هو وراء هراة، و بعضهم یقول إنّه من سجستان من قریة من قری البصرة</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 بن الأشعث الحافظ أبو داود السّجستانی</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مسلم بن إبراهیم و أبی الجماهر، 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داود و عن سلیمان بن حرب و النّفیلی و أبی الولید و هو هو إنشاء اللّه و إلاّ فالحرّانی و حدّث عنه بالسّنن ابن الأعرابی و ابن داسة و اللّؤلؤی و آخرون ثبت حجّة إمام عامل مات فی شوّال سنة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سنه خمس و سبعین و مائتین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أبو داود السّجستانی سلیمان بن الأشعث بن إسحاق بن بشیر الأزدی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التّصانیف المشهورة فی شوال بالبصرة و له بضع و سبعون سنة، سمع مسلم ابن إبراهیم و القعنبیّ و طبقتهما و طوف الشّام و العراق و مصر و الحجاز و الجزیرة و خراسان و کان رأسا فی الفقه ذا جلالة و حرمة و صلاح و ورع حتّی کان یشبه بشیخه أحمد بن حنبل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سنه مذکوره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الکبیر الحافظ سلیمان بن الأشعث أبو داود السّجستانی الأزدی، أحد أئمّة الحدیث و حفّاظه و معرفة علمه و علله و کان فی الدّرجة العالیة من النّسک و الصّلاح، طوف البلاد و کتب عن العراقیّین و الخراسانیّین و الشّامیّین و المصریّین و الحجازیّین و الجزریّین و جمع کتاب السّنن قدیما و عرضه علی الإمام أحمد بن حنبل فاستجاده و استحسنه؛ و عدّه الشّیخ أبو إسحاق الشّیرازی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جملة أصحاب الإمام أحمد بن حنبل، و قال إبراهیم الحربی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صنّف أبو داود کتاب السّنن ألین لأبی داود الحدیث کما ألین لداود علیه السّلام الحدید، 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عن رسول اللّه صلّی اللّه علیه و سلّم خمس مائة ألف حدیث انتخبت منها ما ضمّنته هذا الکتاب؛ یعنی السّنن، جمعت فیه أربعة آلاف و ثمان مائة حدیث ذکرت الصّحیح و ما یشبهه و یقاربه و یکفی الإنسان لدینه من ذلک أربعة أحادیث، أحدها</w:t>
      </w:r>
    </w:p>
    <w:p>
      <w:pPr>
        <w:pStyle w:val="BookText"/>
        <w:rPr/>
      </w:pPr>
      <w:r>
        <w:rPr>
          <w:rFonts w:ascii="Amiri" w:hAnsi="Amiri" w:eastAsia="Amiri" w:cs="Amiri"/>
          <w:color w:val="111111"/>
          <w:sz w:val="28"/>
          <w:sz w:val="28"/>
          <w:szCs w:val="28"/>
          <w:rtl w:val="true"/>
          <w:lang w:bidi="ar-SA"/>
        </w:rPr>
        <w:t xml:space="preserve">قول النّبیّ صلّی اللّه علیه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الأعمال بالنّیّات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الثّانی</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حسن اسلام المرء ترکه، مالا یعنیه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المؤمن مؤمنا حتّی یرضی لأخیه ما یرضی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الرّابع</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الحلال بیّن و الحرام بیّن و، بین ذلک امور مشتبهات الحدیث بکماله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الشّیخ الکبیر الولیّ الشهیر العارف</w:t>
      </w:r>
    </w:p>
    <w:p>
      <w:pPr>
        <w:pStyle w:val="BookText"/>
        <w:rPr/>
      </w:pPr>
      <w:r>
        <w:rPr>
          <w:rFonts w:ascii="IRNazanin" w:hAnsi="IRNazanin" w:eastAsia="IRNazanin"/>
          <w:color w:val="111111"/>
          <w:sz w:val="28"/>
          <w:sz w:val="28"/>
          <w:szCs w:val="28"/>
          <w:rtl w:val="true"/>
          <w:lang w:bidi="fa-IR"/>
        </w:rPr>
        <w:t>باللّه الخبیر سهل بن عبد اللّه التستری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سهل بن عبد اللّه قد جاءکم زائرا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فرحّب به و أجلسه،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إلیک حاجة،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قضیتها مع الإمکان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قضیتها مع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لسانک الّذی حدّثت به عن رسول اللّه صلّی اللّه علیه و سلّم حتّی أقبّله، فأخرج لسانه فقبّله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رضی اللّه عنه یوم الجمعة متصف شوّال من السّنة المذکورة و کان رأسا فی الحدیث رأسا فی الفقه ذا الجلالة و حرمة و صلاح و ورع حتّی کان یشبّه بشیخه أحمد بن حنبل</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سبکی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سلیمان بن أشعث بن إسحاق بن بشیر بن شدّاد بن عمرو بن عمران، الإمام الجلیل أبو داود السّجستانی الأزدی،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سجستان الإقلیم المعروف المتاخم لبلاد الهند، و وهم ابن خلّکان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سجستان قریة من قری البصرة، ولد سنة اثنتین و مائتین، سمع من سعدویه و عاصم بن علیّ و القعنبیّ و سلیمان بن حرب و مسلم بن إبراهیم و عبد اللّه بن رجا و أبی الولید و أبی سلمة التّبوذکیّ و الحسن بن الرّبیع البورانی و أحمد بن یونس الیربوعی و صفوان ابن صالح و هشام بن عمّار و قتیبة بن سعید و إسحاق بن راهویه و أبی جعفر النّفیلی و أحمد بن أبی شعیب و یزید بن عبد ربّه و خلق بالحجاز و العراق و خراسان و الشّام و مصر و الثغور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التّرمذیّ و النّسائیّ و ابنه أبو بکر بن أبی داود و أبو علی اللّؤلؤی و أبو بکر بن داسة و أبو سعید بن الأعرابی و علیّ بن الحسن بن العبد و أبو اسامه محمّد بن عبد الملک الروّاس و أبو سالم محمّد بن سعید الجلودی و أبو عمرو أحمد بن علی، و هؤلاء السّبعة رووا عنه سننه، و لابن الأعرابی فیه فوت و أبو عوانة الإسفراینی الحافظ و أبو بکر الخلاّل و أبو بشر الدّولابی و محمّد بن مخلد و عبدان الأهوازی و زکریّا السّاجی و إسماعیل الصّفّار و محمّد بن یحیی الصّولی و أبو بکر النجّاد و خلق، و کتب عنه الإمام أحمد حدیث العتیرة، و أحمد شیخه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عرض علیه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فلستحسنه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بکر الصّغانی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 لأبی داود الحدیث کما لیّن لداود علیه السلام الحدید، و کذلک قال إبراهیم الحربی، و قال موسی بن هارون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w:t>
      </w:r>
      <w:bookmarkStart w:id="321" w:name="pg11479_166738"/>
    </w:p>
    <w:p>
      <w:pPr>
        <w:pStyle w:val="BookText"/>
        <w:rPr/>
      </w:pPr>
      <w:bookmarkEnd w:id="321"/>
      <w:r>
        <w:rPr>
          <w:rFonts w:ascii="IRNazanin" w:hAnsi="IRNazanin" w:eastAsia="IRNazanin"/>
          <w:color w:val="111111"/>
          <w:sz w:val="28"/>
          <w:sz w:val="28"/>
          <w:szCs w:val="28"/>
          <w:rtl w:val="true"/>
          <w:lang w:bidi="fa-IR"/>
        </w:rPr>
        <w:t>أبو داود فی الدّنیا للحدیث و فی الآخرة للجنّة ما رأیت أفضل منه، و قال أبو بکر ابن داسة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داود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عن رسول اللّه صلّی اللّه علیه و سلّم خمسمائة ألف حدیث انتخبت منه ما ضمّنته کتاب السنن، جمعت فیه أربعة آلاف و ثمان مائة حدیث ذکرت الصّحیح و ما یشبهه و یقاربه، و إن کان فیه و هن شدید بیّنته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شیخنا الذّهبی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قد وفا بذلک فإنه یبیّن الضّعیف الظّاهر و سکت عن الضّعیف المحتمل فما سکت لا یکون حسنا عنده و لا بدّ بل قد یکون ممّا فیه ضعف ما انتهی إلیه، و قال زکریّا السّاجی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أصل الإسلام و کتاب أبی داود عهد الإسلام، و قال أحمد ابن محمّد بن یاسین الهروی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هراة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داود السّجزی، کان أحد حفّاظ الإسلام بحدیث رسول اللّه صلّی اللّه علیه و سلّم و علله و سنده، فی أعلی درجة النّسک و العفاف و الصّلاح و الورع من فرسان الحدیث، و قال الحاکم أبو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داود إمام أهل الحدیث و غیره بلا مدافعة، و قال أبو بکر الخلاّل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داود الإمام المقدّم فی زمانه، لم یسبق إلی معرفته بتخریج العلوم و بصره و تواضعه، رجل ورع مقدّم،</w:t>
      </w:r>
    </w:p>
    <w:p>
      <w:pPr>
        <w:pStyle w:val="Heading6"/>
        <w:numPr>
          <w:ilvl w:val="5"/>
          <w:numId w:val="1"/>
        </w:numPr>
        <w:rPr/>
      </w:pPr>
      <w:bookmarkStart w:id="322" w:name="__RefHeading___Toc2888127_73709187"/>
      <w:bookmarkStart w:id="323" w:name="_Toc128"/>
      <w:bookmarkEnd w:id="322"/>
      <w:r>
        <w:rPr>
          <w:rtl w:val="true"/>
        </w:rPr>
        <w:t>أولاد الامراء و غیرهم فی العلم سواء</w:t>
      </w:r>
      <w:bookmarkEnd w:id="323"/>
    </w:p>
    <w:p>
      <w:pPr>
        <w:pStyle w:val="BookText"/>
        <w:rPr/>
      </w:pPr>
      <w:r>
        <w:rPr>
          <w:rFonts w:ascii="IRNazanin" w:hAnsi="IRNazanin" w:eastAsia="IRNazanin"/>
          <w:color w:val="111111"/>
          <w:sz w:val="28"/>
          <w:sz w:val="28"/>
          <w:szCs w:val="28"/>
          <w:rtl w:val="true"/>
          <w:lang w:bidi="fa-IR"/>
        </w:rPr>
        <w:t>و قال الخطابی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محمّد المسکی، حدّثنی أبو بکر بن جابر خادم أبی داود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أبی داود ببغداد فصلّیت المغرب فجاء الأمیر أبو أحمد الموفّق و رجل، فأقبل علیه أبو داود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بالأمیر فی مثل هذا الوقت؟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تنتقل إلی البصرة فتتّخذها وطنا لیرحل إلیک طلبة العلم فتعمر بک فإنّها قد خربت و انقطع عنها النّاس لما جری علیها من محنة الزّنج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واحدة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تروی لأولادنا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هات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تفرد لهم مجلسا فإنّ أولاد الخلفاء لا یقعدون مع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هذه فلا سبیل إلیها لأنّ النّاس فی العلم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کانوا یحضرون و یقعدون و بینهم و و بین العامّة 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شیخنا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تفقّه أبو داود بأحمد بن حنبل و لازمه مدّة،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یشبه به کما کان أحمد یشبه بشیخه وکیع، و کان وکیع یشبه بشیخه سفیان، و کان سفیان یشبه بشیخه منصور، و کان منصور یشبه بشیخه إبراهیم، و کان إبراهیم یشبه بشیخه علقمة؛ و کان علقمة یشبه بشیخه عبد اللّه بن مسعود رضی اللّه</w:t>
      </w:r>
      <w:bookmarkStart w:id="324" w:name="pg11479_166739"/>
    </w:p>
    <w:p>
      <w:pPr>
        <w:pStyle w:val="BookText"/>
        <w:rPr/>
      </w:pPr>
      <w:bookmarkEnd w:id="324"/>
      <w:r>
        <w:rPr>
          <w:rFonts w:ascii="IRNazanin" w:hAnsi="IRNazanin" w:eastAsia="IRNazanin"/>
          <w:color w:val="111111"/>
          <w:sz w:val="28"/>
          <w:sz w:val="28"/>
          <w:szCs w:val="28"/>
          <w:rtl w:val="true"/>
          <w:lang w:bidi="fa-IR"/>
        </w:rPr>
        <w:t>عنه،</w:t>
      </w:r>
    </w:p>
    <w:p>
      <w:pPr>
        <w:pStyle w:val="Heading6"/>
        <w:numPr>
          <w:ilvl w:val="5"/>
          <w:numId w:val="1"/>
        </w:numPr>
        <w:rPr/>
      </w:pPr>
      <w:bookmarkStart w:id="325" w:name="__RefHeading___Toc2888129_73709187"/>
      <w:bookmarkStart w:id="326" w:name="_Toc129"/>
      <w:bookmarkEnd w:id="325"/>
      <w:r>
        <w:rPr>
          <w:rtl w:val="true"/>
        </w:rPr>
        <w:t>کلام لطیف فی تشبیه ابن عباس و اقتدائه برسول اللّه صلّی اللّه علیه و آله</w:t>
      </w:r>
      <w:bookmarkEnd w:id="326"/>
    </w:p>
    <w:p>
      <w:pPr>
        <w:pStyle w:val="BookText"/>
        <w:rPr/>
      </w:pPr>
      <w:r>
        <w:rPr>
          <w:rFonts w:ascii="IRNazanin" w:hAnsi="IRNazanin" w:eastAsia="IRNazanin"/>
          <w:color w:val="111111"/>
          <w:sz w:val="28"/>
          <w:sz w:val="28"/>
          <w:szCs w:val="28"/>
          <w:rtl w:val="true"/>
          <w:lang w:bidi="fa-IR"/>
        </w:rPr>
        <w:t>قال شیخنا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 معاویة، عن الأعمش، عن إبراهیم، عن علقمة أنّه کان یشبه عبد اللّه بن مسعود بالنّبی صلّی اللّه علیه و سلّم فی هدیه و 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فمن ابن مسعود أسکت و لا أستطیع أن اشبّه أحدا برسول اللّه صلّی اللّه علیه و سلّم فی شیء من الاشیاء، لا أستحسنه و أجوّزه و غایة ما تسمح نفسی به أن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عبد اللّه یقتدی برسول اللّه صلّی اللّه علیه و سلّم فیما ینتهی إلیه قدرته و موهبته من اللّه عزّ و جلّ لا فی کلّ ما کان علیه رسول اللّه صلّی اللّه علیه و سلّم فإنّ ذلک لیس لابن مسعود و لا للصدّیق و لا لمن اتّخذه اللّه خلیلا، حشرنا اللّه فی زمرتهم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أبو داود فی سادس عشر شوّال سنة خمس و سبعین و 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ولی الدین خطیب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رجال 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 بن الأشعث السّجستانی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داود سلیمان بن أشعث السّجستانی، أحد من رحل و طوف و جمع و صنّف و کتب عن العراقیّین و الخراسانیّین و الشّامیّین و المصریّین و الجزریّین، ولد سنة اثنتین و مائتین و توفی بالبصرة لأربع عشرة بقیت من شوّال سنة خمس و سبعین و مائتین، و قدم بغداد مرارا ثمّ خرج منها آخر مرّاته سنة احدی و سبعین، و أخذ الحدیث عن مسلم بن إبراهیم و سلیمان بن حرب و عبد اللّه بن مسلمة القعنبی و یحیی ابن معین و أحمد بن حنبل و غیر هؤلاء من ائمّة الحدیث ممّن لا یحصی کثرة، و أخذ الحدیث عنه ابنه و أبو عبد الرحمن النّسائی و أحمد بن محمّد الخلاّل و غیرهم، و کان أبو داود سکن البصرة و قدم بغداد و روی کتابه المصنّف فی السّنن بها و نقله أهلها عنه و عرضه علی أحمد بن حنبل فاستجاده و استحسنه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عن رسول اللّه صلّی اللّه علیه و سلّم خمسمائة ألف حدیث انتخبت منها ما ضمّنته هذا الکتاب جمعت فیه أربعة آلاف حدیث و ثمان مائة حدیث ذکرت الصّحیح و ما یشبهه و ما یقاربه و یکفی الإنسان لدینه من ذلک أربعة أحادیث؛ أحدها</w:t>
      </w:r>
    </w:p>
    <w:p>
      <w:pPr>
        <w:pStyle w:val="BookText"/>
        <w:rPr/>
      </w:pPr>
      <w:r>
        <w:rPr>
          <w:rFonts w:ascii="Amiri" w:hAnsi="Amiri" w:eastAsia="Amiri" w:cs="Amiri"/>
          <w:color w:val="111111"/>
          <w:sz w:val="28"/>
          <w:sz w:val="28"/>
          <w:szCs w:val="28"/>
          <w:rtl w:val="true"/>
          <w:lang w:bidi="ar-SA"/>
        </w:rPr>
        <w:t xml:space="preserve">قوله صلّی اللّه علیه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 بالنّیّات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الثّانی</w:t>
      </w:r>
    </w:p>
    <w:p>
      <w:pPr>
        <w:pStyle w:val="BookText"/>
        <w:rPr/>
      </w:pPr>
      <w:r>
        <w:rPr>
          <w:rFonts w:ascii="IRNazanin" w:hAnsi="IRNazanin" w:eastAsia="IRNazanin"/>
          <w:color w:val="111111"/>
          <w:sz w:val="28"/>
          <w:sz w:val="28"/>
          <w:szCs w:val="28"/>
          <w:rtl w:val="true"/>
          <w:lang w:bidi="fa-IR"/>
        </w:rPr>
        <w:t xml:space="preserve">قوله صلّی اللّه علیه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حسن اسلام المرء ترکه ما لا یعنیه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صلّی اللّه علیه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المؤمن مؤمنا حتّی یرضی</w:t>
      </w:r>
    </w:p>
    <w:p>
      <w:pPr>
        <w:pStyle w:val="BookText"/>
        <w:rPr/>
      </w:pPr>
      <w:r>
        <w:rPr>
          <w:rFonts w:ascii="IRNazanin" w:hAnsi="IRNazanin" w:eastAsia="IRNazanin"/>
          <w:color w:val="111111"/>
          <w:sz w:val="28"/>
          <w:sz w:val="28"/>
          <w:szCs w:val="28"/>
          <w:rtl w:val="true"/>
          <w:lang w:bidi="fa-IR"/>
        </w:rPr>
        <w:t>لأخیه ما یرضی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الرابع</w:t>
      </w:r>
    </w:p>
    <w:p>
      <w:pPr>
        <w:pStyle w:val="BookText"/>
        <w:rPr/>
      </w:pPr>
      <w:r>
        <w:rPr>
          <w:rFonts w:ascii="IRNazanin" w:hAnsi="IRNazanin" w:eastAsia="IRNazanin"/>
          <w:color w:val="111111"/>
          <w:sz w:val="28"/>
          <w:sz w:val="28"/>
          <w:szCs w:val="28"/>
          <w:rtl w:val="true"/>
          <w:lang w:bidi="fa-IR"/>
        </w:rPr>
        <w:t xml:space="preserve">قوله صلّی اللّه علیه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الحلال بیّن و إنّ الحرام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بکر الخلاّل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داود الإمام المقدّم فی زمانه رجل لم یسبقه إلی معرفته بتخریج العلوم و بصره بمواضعه أحد فی زمانه، رجل ورع مقدّم، و قال أحمد بن محمّد الهروی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داود أحد حفّاظ الإسلام لحدیث رسول اللّه صلّی اللّه علیه و سلّم و علمه و علله و سنده؛ فی أعلی درجة من النّسک و العفاف و الصّلاح و الورع من فرسان الحدیث و کان لأبی داود کمّ واسع و کمّ ضیّق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یرحمک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الواسع للکتب و الآخر لا یحتاج إلیه، و قال الخطّابیّ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السّنن لأبی داود کتاب شریف لم یصنّف فی علم الدّین کتاب مثله، و 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ذکرت فی کتابی حدیثا اجتمع فیه الناس علی ترکه، و قال إبراهیم الحربی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صنّف أبو داود هذا الکتاب ألین لأبی داود الحدیث کما ألین لداود علیه السّلام الحدید، و قال 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أبی داود؛ لو أنّ رجلا لم یکن عنده من العلم إلاّ المصحف الّذی فیه کتاب اللّه عزّ و جل ثمّ هذا الکتاب لم یحتج معهما إلی شیء من العلم بتّة</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علامه جلال الدین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داود السّجستانی، سلیمان بن الاشعث بن شدّاد بن عمرو الأزدی الإمام العالم صاحب الکتاب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النّاسخ و المنسوخ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المراسیل، و غیر ذلک، ولد سنة اثنتین و مائتین و روی عن القعنبی و مسلم بن أبی نعیم و أبی الولید الطّیالسی و أحمد و یحیی و إسحاق و ابن المدینی و خلق، و عنه التّرمذیّ و ابنه أبو بکر و حرب الکرمانی و زکریّا السّاجی و أبو عوانة و أبو بشر الدّولابی و أبو بکر الخلاّل و النجاد و خلق، قال الخلاّل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داود، و الإمام المقدّم فی زمانه رجل لم یسبقه أحد إلی معرفته بتخریج العلوم و بصره بمواضعه فی زمانه، و قال إبراهیم الحربی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ألین لأبی داود الحدیث کما ألین لداود الحدید، و 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داود أحد أئمّة الدّنیا فقها و علما و حفظا و نسکا و ورعا و إتقانا و جمع و صنّف و ذبّ عن السّنن، و قال ابن داسة سمعت أبا داود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عن رسول اللّه صلعم خمسمائة ألف حدیث انتخبت منها</w:t>
      </w:r>
    </w:p>
    <w:p>
      <w:pPr>
        <w:pStyle w:val="BookText"/>
        <w:rPr/>
      </w:pPr>
      <w:r>
        <w:rPr>
          <w:rFonts w:ascii="IRNazanin" w:hAnsi="IRNazanin" w:eastAsia="IRNazanin"/>
          <w:color w:val="111111"/>
          <w:sz w:val="28"/>
          <w:sz w:val="28"/>
          <w:szCs w:val="28"/>
          <w:rtl w:val="true"/>
          <w:lang w:bidi="fa-IR"/>
        </w:rPr>
        <w:t>ما ضمّنته هذا الکتاب، و قال زکریّا السّاجی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أصل الإسلام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داود عمد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فی شوال سنة </w:t>
      </w:r>
      <w:r>
        <w:rPr>
          <w:rFonts w:eastAsia="IRNazanin" w:cs="IRNazanin"/>
          <w:color w:val="111111"/>
          <w:sz w:val="28"/>
          <w:szCs w:val="28"/>
          <w:lang w:bidi="fa-IR"/>
        </w:rPr>
        <w:t>275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ملا علی قاری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أبی داود سلیمان ابن الأشعث السّجستانی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السّین الاولی و یفتح و بکسر الجیم و سکون السّین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معرّب سیستان من نواحی هراة من بلاد خراسان، ولد سنة اثنتین و مائتین و توفی بالبصرة سنة خمس و سبعین و مائتین، و هو الإمام الحافظ الحجّة، سکن البصرة و قدم بغداد مرارا فروی سننه بها و نقله أهلها عنه و عرضه علی أحمد فاستجاده و استحسنه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أحمد و یحیی بن معین و القعنبی و سلیمان بن حرب و قتیبة و خلائق لا یحصون، و روی عنه النّسائی و غیره، قال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ألین الحدیث لأبی داود کما ألین الحدید لداود، 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عن رسول اللّه صلّی اللّه علیه و سلّم خمسمائة ألف حدیث، انتخبت منها ما ضمّنته کتاب السّنن، جمعت فیه اربعة آلاف حدیث و ثمان مائة حدیث، ذکرت الصّحیح و ما یشبهه و یقاربه، و یکفی الإنسان لدینه من ذلک أربعة أحادیث، أحدها</w:t>
      </w:r>
    </w:p>
    <w:p>
      <w:pPr>
        <w:pStyle w:val="BookText"/>
        <w:rPr/>
      </w:pPr>
      <w:r>
        <w:rPr>
          <w:rFonts w:ascii="Amiri" w:hAnsi="Amiri" w:eastAsia="Amiri" w:cs="Amiri"/>
          <w:color w:val="111111"/>
          <w:sz w:val="28"/>
          <w:sz w:val="28"/>
          <w:szCs w:val="28"/>
          <w:rtl w:val="true"/>
          <w:lang w:bidi="ar-SA"/>
        </w:rPr>
        <w:t xml:space="preserve">قوله صلّی اللّه علیه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 بالنّیّات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الثّانی</w:t>
      </w:r>
    </w:p>
    <w:p>
      <w:pPr>
        <w:pStyle w:val="BookText"/>
        <w:rPr/>
      </w:pPr>
      <w:r>
        <w:rPr>
          <w:rFonts w:ascii="IRNazanin" w:hAnsi="IRNazanin" w:eastAsia="IRNazanin"/>
          <w:color w:val="111111"/>
          <w:sz w:val="28"/>
          <w:sz w:val="28"/>
          <w:szCs w:val="28"/>
          <w:rtl w:val="true"/>
          <w:lang w:bidi="fa-IR"/>
        </w:rPr>
        <w:t xml:space="preserve">قوله صلّی اللّه علیه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حسن اسلام المرء ترکه ما لا یعنیه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w:t>
      </w:r>
    </w:p>
    <w:p>
      <w:pPr>
        <w:pStyle w:val="BookText"/>
        <w:rPr/>
      </w:pPr>
      <w:r>
        <w:rPr>
          <w:rFonts w:ascii="IRNazanin" w:hAnsi="IRNazanin" w:eastAsia="IRNazanin"/>
          <w:color w:val="111111"/>
          <w:sz w:val="28"/>
          <w:sz w:val="28"/>
          <w:szCs w:val="28"/>
          <w:rtl w:val="true"/>
          <w:lang w:bidi="fa-IR"/>
        </w:rPr>
        <w:t xml:space="preserve">قوله صلّی اللّه علیه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المؤمن مؤمنا حتّی یرضی لأخیه ما یرضی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الرّابع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الحلال بیّن و إنّ الحرام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أشعار الشّافعی،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عمدة الدین عندنا کلمات أربع قالهنّ خیر البرّیة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اتّق الشّبهات و ازهد و دع ما لیس یعنیک و اعمل النّیّة</w:t>
      </w:r>
    </w:p>
    <w:p>
      <w:pPr>
        <w:pStyle w:val="BookText"/>
        <w:rPr/>
      </w:pPr>
      <w:r>
        <w:rPr>
          <w:rFonts w:ascii="IRNazanin" w:hAnsi="IRNazanin" w:eastAsia="IRNazanin"/>
          <w:color w:val="111111"/>
          <w:sz w:val="28"/>
          <w:sz w:val="28"/>
          <w:szCs w:val="28"/>
          <w:rtl w:val="true"/>
          <w:lang w:bidi="fa-IR"/>
        </w:rPr>
        <w:t xml:space="preserve">و کأنّه أراد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ازهد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الأربعین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ازهد فی الدّنیا یحبّک اللّه و ازهد فیما عند النّاس یحبّک النّاس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الخطّابیّ شارحه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یصنّف فی علم الدّین مثله و هو أحسن وضعا و أکثر فقها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ذکرت فیه حدیثا أجمع النّاس علی ترکه، و قال ابن الاعرابی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عنده القرآن و کتاب أبی داود لم یحتج معهما إلی شیء من العلم البتة، و قال السّاجی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أصل الاسلام و کتاب أبی داود عهد الاسلام، و من ثمّ صرّح حجّة الاسلام الغزالی باکتفاء</w:t>
      </w:r>
    </w:p>
    <w:p>
      <w:pPr>
        <w:pStyle w:val="BookText"/>
        <w:rPr/>
      </w:pPr>
      <w:r>
        <w:rPr>
          <w:rFonts w:ascii="IRNazanin" w:hAnsi="IRNazanin" w:eastAsia="IRNazanin"/>
          <w:color w:val="111111"/>
          <w:sz w:val="28"/>
          <w:sz w:val="28"/>
          <w:szCs w:val="28"/>
          <w:rtl w:val="true"/>
          <w:lang w:bidi="fa-IR"/>
        </w:rPr>
        <w:t>المجتهد به فی الاحادیث و تبعه أئمّة الشّافعیة علی ذلک، و قال النّوویّ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للمشتغل بالفقه و لغیره الاعتناء به فإنّ معظم أحادیثه الأحکام الّتی یحتجّ بها فیه مع سهولة تناوله، و کان له کمّ واسع و کمّ ضیّق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الواسع فللکتب و الضّیّق لا احتیاج إلیه و فضائله و مناقبه کثیرة و کان فی أعلی درجة من النّسک و العفاف و الصّلاح و الورع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المنذریّ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سکت علیه لا ینزل عن درجة الحسن، و قال النّووی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سننه و لم یذکر ضعفه هو عنده صحیح أو حسن، و قال ابن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سکت علیه صحیح عنده سیّما إن لم یکن فی الباب غیره، و أطلق ابن مندة و ابن السّکن الصحّة علی جمیع ما فی سنن أبی داود و وافقهما الحاکم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عبد الحق دهلوی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أسماء رجال مشکاة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داود سلیمان ابن أشعث بن إسحاق بن بشر السّجستانی، أحد ممّن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 فی طلب العلم و الحدیث من وطنه و طوف أکناف العالم و جمع و کتب و صنف و أدرک مشایخ العراق و الخراسان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الشّام و مصر و الجزیرة، و أخذ و تحملّ الأحادیث من أهلها و علماء الزّمان مثل مسلم بن إبراهیم و سلیمان بن حرب و یحیی بن معین و أحمد ابن حنبل و عثمان بن أبی شیبة و أبی داود الطّیالسی و عبد اللّه بن مسلمة القعنبی ابن سعید و أحمد بن یونس و غیر هؤلاء من أئمّة الحدیث ممّن لا یحصی کثرة و أخذ الاحادیث عنه ابنه عبد اللّه و أبو عبد الرّحمان النّسائی و أحمد بن محمّد الخلاّل و أبو علی محمّد بن أحمد ابن عمر اللّؤلؤی، و کان أبو داود سکن البصرة و قدم بغداد و روی کتابه المصنّف فی السّنن بها و نقله أهلها عنه و صنّفه قدیما و عرضه علی أحمد بن حنبل فاستجاده و استحسنه، و کان رحمه اللّه إماما مقدّما ورعا فی زمانه، رجل لم یسبقه إلی معرفة تخریج العلوم و بصره بمواضعه أحد فی زمانه، و کان إبراهیم الاصفهانی و أبو بکر بن صدقة یرفعان من قدره و یذکرانه بما لا یذکران أحدا فی زمانه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أحمد بن محمّد بن یاسین الهروی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سلیمان بن الأشعث أبو داود أحد حفّاظ الإسلام لحدیث رسول اللّه صلّی اللّه علیه و سلّم و علمه و علله و سنده، فی أعلی درجة من النّسک و العفاف و الصّلاح و الورع و البصارة و المهارة فی فنّ الحدیث و هو من فرسان الحدیث،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خرّجت من خمسمائة ألف حدیث کتابی و وضعت فیه أربعة آلاف و ثمان مائة حدیث ذکرت الصّحیح و ما یقاربه؛ و یکفی الإنسان لدینه من ذلک أربعة أحادیث أحدها</w:t>
      </w:r>
    </w:p>
    <w:p>
      <w:pPr>
        <w:pStyle w:val="BookText"/>
        <w:rPr/>
      </w:pPr>
      <w:r>
        <w:rPr>
          <w:rFonts w:ascii="Amiri" w:hAnsi="Amiri" w:eastAsia="Amiri" w:cs="Amiri"/>
          <w:color w:val="111111"/>
          <w:sz w:val="28"/>
          <w:sz w:val="28"/>
          <w:szCs w:val="28"/>
          <w:rtl w:val="true"/>
          <w:lang w:bidi="ar-SA"/>
        </w:rPr>
        <w:t xml:space="preserve">قوله صلّی اللّه علیه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الاعمال بالنّیّات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الثّانی</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حسن اسلام المرء ترکه ما لا یعنیه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المؤمن مؤمنا حتّی یرضی لأخیه ما یرضاه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الرّابع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الحلال بیّن و الحرام بیّن و بینهما مشتبهات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و قال أبو سلیمان الخطّابی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السّنن لأبی داود کتاب شریف لم یصنّف فی علم الدّین کتاب مثله قبل، یعنی بعد کتابی البخاری و مسلم، و قد رزق القبول من کافّة النّاس علی اختلاف مذاهبهم فکان حکما بین فرق العلماء و طبقات الفقهاء فلکلّ فیه ورود و منه شرب و علیه معوّل أهل العراق و مصر و بلاد المغرب و کثیر من مدن أقطار الأرض و أمّا أهل خراسان فقد أولع أکثرهم بکتاب محمّد بن إسماعیل البخاری و کتاب مسلم بن الحجّاج النّیسابوری،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ذکرت فی کتابی ما أجمع العلماء علی ترکه، و کان تصنیف علماء الحدیث قبل زمان أبی داود الجوامع و المسانید و نحوها فیجمع تلک الکتب إلی ما فیها من السّنن و الاحکام أخبارا و قصصا و مواعظ و آدابا، فأمّا السّنن المحضة فلم یقصد أحد منهم إفرادها و استخلاصها من أثناء تلک الأحادیث و لا اتّفق له ما اتّفق لأبی داود و لذلک حلّ هذا الکتاب عند أئمّة الحدیث و علماء الأثر محلّ العجب، و قال ابن الاعرابی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رجلا لم یکن عنده من العلم إلاّ المصحف الّذی فیه کتاب اللّه عزّ و جلّ ثمّ هذا الکتاب لم یحتج معها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شیء من العلم، قال موسی بن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أبو داود فی الدّنیا للحدیث و فی الآخرة للجنّة، و قال محمّد بن أبی بکر بن عبد 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لأبی داود کمّ واسع و کمّ ضیّق،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الواسع للکتب و الآخر لا یحتاج إلیه، ولد أبو داود فی سنة اثنتین و مائتین و توفّی بالبصرة لأربع عشرة بقیت من شوّال سنة خمس و سبعین و مائتین</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أبو مهدی عیسی بن محمّد ثعالبی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مقالید الأسانید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للحافظ النّاقد أبی داود سلیمان بن الاشعث السّجستانی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w:t>
      </w:r>
    </w:p>
    <w:p>
      <w:pPr>
        <w:pStyle w:val="BookText"/>
        <w:rPr/>
      </w:pPr>
      <w:r>
        <w:rPr>
          <w:rFonts w:ascii="IRNazanin" w:hAnsi="IRNazanin" w:eastAsia="IRNazanin"/>
          <w:color w:val="111111"/>
          <w:sz w:val="28"/>
          <w:sz w:val="28"/>
          <w:szCs w:val="28"/>
          <w:rtl w:val="true"/>
          <w:lang w:bidi="fa-IR"/>
        </w:rPr>
        <w:t>به إجازة من طریق ابن داسه عن الشّیوخ بسندهم إلی ابن الغازی، عن أبی عبد اللّه محمّد بن محمّد یحیی السّراج، عن أبیه، عن جدّه، عن المعمّر أبی عبد اللّه محمّد بن عمر، عن الاستاذ أبی الحسن بن سلیمان، عن أبی جعفر أحمد بن إبراهیم بن الزّبیر الحافظ عن الوزیر أبی یحیی عبد الرّحمن بن عبد المنعم بن محمّد بن عبد الرحیم بن الفرس الانصاری الغرناطی عن أبی محمّد عبد الحقّ بن توبة، عن أبی بکر غالب بن عبد الرّحمن ابن عطیة، عن الحافظ أبی علی الغسّانی الجیّانی،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قرأته علی الحافظ أبی عمر ابن عبد البرّ،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قرأته علی أبی محمّد بن عبد المؤمن الزّیّات،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قرائه علی أبی بکر محمّد بن بکر بن محمّد بن عبد الرّزّاق بن داسة، و أخبرنا به من روایة اللّؤلؤی عن الشهاب المقری بسنده إلی ابن مرزوق الخطیب الجدّ، عن الإمام زین الدّین أحمد بن محمّد الطّبری المکّیّ، عن عمّ أبیه جمال الدّین یعقوب بن أبی بکر الطّبری عن الحافظ أبی الفتوح نصر بن محمّد بن علی بن الحصرمی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الحاء المهملة و سکون الصّاد المهملة،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طالب محمّد بن محمّد بن أبی زید العلوی،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القاضی أبو عمر القاسم بن جعفر الهاشمی،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الإمام أبو علی محمّد بن أحمد بن عمرو اللّؤلؤی، قال هو و ابن داسة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به مؤلّفه الحافظ الحجّة ابو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اللّؤلؤی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سماعا لجمیعه، و قال ابن داسة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 فوتا فی کتاب الأدب و هو من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ما یقول إذا أصبح إلی باب الرّجل ینتمی إلی غیر موالیه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إجازة و إلاّ و جادة فذکره، و قد اشتهرت روایة اللّؤلؤی بالمشرق و روایة ابن داسه فی المغرب و سیأتی لنا فیه روایة ثالثة عن 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الحافظ ابن حجر العسقلانی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روایة اللّؤلؤی و ابن داسة متقاربان إلاّ فی بعض التّقدیم و التّأخیر، و أمّا روایة ابن الأعرابی فتنقص عنهما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بالسّند،</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الحافظ أبو داود، و هو أول السّنن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الطهارة، باب التّخلّی عند قضاء الحاجة، حدّثنا عبد اللّه بن مسلمة القعنبی،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العزیز؛ یعنی ابن محمّد، عن محمّد؛ یعنی ابن عمرو عن أبی سلمة، عن المغیرة بن شعبة أنّ النبیّ صلّی اللّه علیه و سلّم کان إذا ذهب أبعد، و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مسدّد بن مسرهد،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عیسی بن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بن عبد الملک</w:t>
      </w:r>
    </w:p>
    <w:p>
      <w:pPr>
        <w:pStyle w:val="BookText"/>
        <w:rPr/>
      </w:pPr>
      <w:r>
        <w:rPr>
          <w:rFonts w:ascii="IRNazanin" w:hAnsi="IRNazanin" w:eastAsia="IRNazanin"/>
          <w:color w:val="111111"/>
          <w:sz w:val="28"/>
          <w:sz w:val="28"/>
          <w:szCs w:val="28"/>
          <w:rtl w:val="true"/>
          <w:lang w:bidi="fa-IR"/>
        </w:rPr>
        <w:t>عن أبی الزّبیر، عن جابر بن عبد اللّه رضی اللّه عنهما أنّ النّبی صلّی اللّه علیه و سلّم کان إذا أراد البراز انطلق حتّی لا یراه أحد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بارقة من أضوأ و دافقة من أنواء فی شیء من تعریف هذا الإمام قدّس اللّه روحه و هو الإمام الأوحد الحجّة الحافظ النّقّاد سلیمان بن الأشعث بن إسحاق بن بشر بن شدّاد بن عمرو بن عمران الأزدی السّجستانی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بسین مهملة و جیم مکسورتین و سکون السّین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ضبطه ابن خلکان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إلی سجستان أو سجستانه قریة من قری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التّاج السّبکی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وهم، و الصّواب أنّه نسبة إلی الإقلیم المعروف المتآخم لبلاد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رفع نسبته الخطیب البغدادی فی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الحافظ السّلفی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القول فی نسبته أمثل الاقوال، و قیل غیر ذلک، ولد سنة اثنتین و مائتین و طاف البلاد مصر و الشّام و الحجاز و العراق و خراسان و الجزیرة و الثّغر و غیرها، و کان إلیه المنتهی فی الحفظ و الإتقان، و کان فی الدّرجة العالیة من النّسک و العفاف و الصّلاح و الورع، و کان له کمّ واسع و کمّ ضیّق فقیل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الواسع للکتاب و الآخر لا یحتاج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 مسلم بن إبراهیم و القعنبیّ و أبا الولید الطّیالسیّ و خلقا کثیرا، حدّث عنه التّرمذیّ و النّسائی و ابنه أبو بکر بن أبی داود و اللّؤلؤی و ابن الاعرابی و ابن داسة و کتب عنه شیخه أحمد بن حنبل حدیث العتیرة، و قال الحافظ موسی بن 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أبو داود فی الدّنیا للحدیث و فی الآخرة للجنّة، ما رأیت أفضل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داود فی سننه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شریت قثاءة بمصر ثلاث عشر شبرا و رأیت اترجة علی بعیر قطعت قطعتین و عملت مثل عدلین،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کتاب السّنن قدیما و عرضه علی الإمام أحمد بن حنبل فاستجاده و استحسنه، قال أبو بکر بن داسة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عن رسول اللّه صلّی اللّه علیه و سلّم خمسمائة ألف حدیث انتخبت منها ما ضمّنته هذا الکتاب جمعت فیه أربعة آلاف حدیث و ثمان مائة حدیث ذکرت فیه الصّحیح و ما یشبهه و یقاربه و یکفی الانسان لدینه أربعة أحادیث أحدها</w:t>
      </w:r>
    </w:p>
    <w:p>
      <w:pPr>
        <w:pStyle w:val="BookText"/>
        <w:rPr/>
      </w:pPr>
      <w:r>
        <w:rPr>
          <w:rFonts w:ascii="Amiri" w:hAnsi="Amiri" w:eastAsia="Amiri" w:cs="Amiri"/>
          <w:color w:val="111111"/>
          <w:sz w:val="28"/>
          <w:sz w:val="28"/>
          <w:szCs w:val="28"/>
          <w:rtl w:val="true"/>
          <w:lang w:bidi="ar-SA"/>
        </w:rPr>
        <w:t>قوله صلّی اللّه علیه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الاعمال بالنّیّات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الثّانی</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حسن اسلام المرء ترکه مالا یعنیه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المرء مؤمنا حتی یرضی لأخیه ما یرضاه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الرّابع</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الحلال بیّن و الحرام بیّن و بین ذلک امور مشتبهات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بکماله، و قال إبراهیم الحربیّ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صنّف أبو داود هذا الکتاب ألین لأبی داود الحدیث کما لیّن لداود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الحافظ أبو طاهر السّلفی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نظمت هذا الکلام لاستحسانی له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الحدیث و علمه بکماله لإمام أهلیه أبی داود</w:t>
      </w:r>
    </w:p>
    <w:p>
      <w:pPr>
        <w:pStyle w:val="BookText"/>
        <w:rPr/>
      </w:pPr>
      <w:r>
        <w:rPr>
          <w:rFonts w:ascii="IRNazanin" w:hAnsi="IRNazanin" w:eastAsia="IRNazanin"/>
          <w:color w:val="111111"/>
          <w:sz w:val="28"/>
          <w:sz w:val="28"/>
          <w:szCs w:val="28"/>
          <w:rtl w:val="true"/>
          <w:lang w:bidi="fa-IR"/>
        </w:rPr>
        <w:t>مثل الذی لان الحدید و سبکه لنبیّ أهل زمانه داود</w:t>
      </w:r>
    </w:p>
    <w:p>
      <w:pPr>
        <w:pStyle w:val="BookText"/>
        <w:rPr/>
      </w:pPr>
      <w:r>
        <w:rPr>
          <w:rFonts w:ascii="IRNazanin" w:hAnsi="IRNazanin" w:eastAsia="IRNazanin"/>
          <w:color w:val="111111"/>
          <w:sz w:val="28"/>
          <w:sz w:val="28"/>
          <w:szCs w:val="28"/>
          <w:rtl w:val="true"/>
          <w:lang w:bidi="fa-IR"/>
        </w:rPr>
        <w:t>و أسند أبو طاهر إلی الحسن بن محمّد بن إبراهیم الواذاری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رأیت النّبی صلّی اللّه علیه و سلّم فی المنام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أن یستمسک بالسّنن فلیقرأ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رؤیا المؤمن عند من قرأ العلم فی الصّحة و القوّة کجزء من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أسند أیضا إلی أبی یحیی زکریّا بن یحیی السّاجی،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عزّ و جلّ أصل الإسلام و کتاب السّنن لأبی داود عهد الاسلام،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الاعرابی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رجلا لم یکن عنده من العلم إلاّ الّذی فیه کتاب اللّه عزّ و جلّ ثمّ کتاب أبی داود لم یحتج معهما إلی شیء من العلم البتّة، قال الشّهاب بن حجر المکیّ و من حظه نقلت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جماعة من الشّافعیّة فی کتبهم أنّه شافعیّ و کان سبب ذلک کثرة أخذه عن أصحاب الشّافعی، و فیه نظر ظاهر بل الظّاهر أنّه حنبلیّ،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خلّکان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 الشّیخ أبو إسحاق الشیرازی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جملة أصحاب الإمام أحمد بن حنبل،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الحافظ أبو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نظمته فی مدح کتاب السّنن و مؤلفه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أولی کتاب لذی فقه و ذی نظر و من یکون من الأوزار فی وزر</w:t>
      </w:r>
    </w:p>
    <w:p>
      <w:pPr>
        <w:pStyle w:val="BookText"/>
        <w:rPr/>
      </w:pPr>
      <w:r>
        <w:rPr>
          <w:rFonts w:ascii="IRNazanin" w:hAnsi="IRNazanin" w:eastAsia="IRNazanin"/>
          <w:color w:val="111111"/>
          <w:sz w:val="28"/>
          <w:sz w:val="28"/>
          <w:szCs w:val="28"/>
          <w:rtl w:val="true"/>
          <w:lang w:bidi="fa-IR"/>
        </w:rPr>
        <w:t>ما قد تولّی أبو داود محتسبا تألیفه فأتی فی الضوء کالقمر</w:t>
      </w:r>
    </w:p>
    <w:p>
      <w:pPr>
        <w:pStyle w:val="BookText"/>
        <w:rPr/>
      </w:pPr>
      <w:r>
        <w:rPr>
          <w:rFonts w:ascii="IRNazanin" w:hAnsi="IRNazanin" w:eastAsia="IRNazanin"/>
          <w:color w:val="111111"/>
          <w:sz w:val="28"/>
          <w:sz w:val="28"/>
          <w:szCs w:val="28"/>
          <w:rtl w:val="true"/>
          <w:lang w:bidi="fa-IR"/>
        </w:rPr>
        <w:t>لا یستطیع علیه الطّعن مبتدع و لو تقطّع من ضغن و من ضجر</w:t>
      </w:r>
    </w:p>
    <w:p>
      <w:pPr>
        <w:pStyle w:val="BookText"/>
        <w:rPr/>
      </w:pPr>
      <w:r>
        <w:rPr>
          <w:rFonts w:ascii="IRNazanin" w:hAnsi="IRNazanin" w:eastAsia="IRNazanin"/>
          <w:color w:val="111111"/>
          <w:sz w:val="28"/>
          <w:sz w:val="28"/>
          <w:szCs w:val="28"/>
          <w:rtl w:val="true"/>
          <w:lang w:bidi="fa-IR"/>
        </w:rPr>
        <w:t>فلیس یوجد فی الدّنیا أصحّ و لا أقوی من السّنة الغرّاء و الأثر</w:t>
      </w:r>
    </w:p>
    <w:p>
      <w:pPr>
        <w:pStyle w:val="BookText"/>
        <w:rPr/>
      </w:pPr>
      <w:r>
        <w:rPr>
          <w:rFonts w:ascii="IRNazanin" w:hAnsi="IRNazanin" w:eastAsia="IRNazanin"/>
          <w:color w:val="111111"/>
          <w:sz w:val="28"/>
          <w:sz w:val="28"/>
          <w:szCs w:val="28"/>
          <w:rtl w:val="true"/>
          <w:lang w:bidi="fa-IR"/>
        </w:rPr>
        <w:t>و کلّ ما فیه من قول النبیّ و من قول الصّحابة أهل العلم و البصر</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یرویه عن ثقة عن مثله ثقة عن مثله ثقة کالأنجم الزّهر</w:t>
      </w:r>
    </w:p>
    <w:p>
      <w:pPr>
        <w:pStyle w:val="BookText"/>
        <w:rPr/>
      </w:pPr>
      <w:r>
        <w:rPr>
          <w:rFonts w:ascii="IRNazanin" w:hAnsi="IRNazanin" w:eastAsia="IRNazanin"/>
          <w:color w:val="111111"/>
          <w:sz w:val="28"/>
          <w:sz w:val="28"/>
          <w:szCs w:val="28"/>
          <w:rtl w:val="true"/>
          <w:lang w:bidi="fa-IR"/>
        </w:rPr>
        <w:t>و کان فی نفسه فیما أحق و لا أشکّ فیه إماما عالی الخطر</w:t>
      </w:r>
    </w:p>
    <w:p>
      <w:pPr>
        <w:pStyle w:val="BookText"/>
        <w:rPr/>
      </w:pPr>
      <w:r>
        <w:rPr>
          <w:rFonts w:ascii="IRNazanin" w:hAnsi="IRNazanin" w:eastAsia="IRNazanin"/>
          <w:color w:val="111111"/>
          <w:sz w:val="28"/>
          <w:sz w:val="28"/>
          <w:szCs w:val="28"/>
          <w:rtl w:val="true"/>
          <w:lang w:bidi="fa-IR"/>
        </w:rPr>
        <w:t>یدری الصّحیح من الآثار یحفظه و من روی ذاک من أنثی و من ذکر</w:t>
      </w:r>
    </w:p>
    <w:p>
      <w:pPr>
        <w:pStyle w:val="BookText"/>
        <w:rPr/>
      </w:pPr>
      <w:r>
        <w:rPr>
          <w:rFonts w:ascii="IRNazanin" w:hAnsi="IRNazanin" w:eastAsia="IRNazanin"/>
          <w:color w:val="111111"/>
          <w:sz w:val="28"/>
          <w:sz w:val="28"/>
          <w:szCs w:val="28"/>
          <w:rtl w:val="true"/>
          <w:lang w:bidi="fa-IR"/>
        </w:rPr>
        <w:t>محقّقا صادقا فیما یجیء به قد شاع فی البدو عنه ذا و فی الحضر</w:t>
      </w:r>
    </w:p>
    <w:p>
      <w:pPr>
        <w:pStyle w:val="BookText"/>
        <w:rPr/>
      </w:pPr>
      <w:r>
        <w:rPr>
          <w:rFonts w:ascii="IRNazanin" w:hAnsi="IRNazanin" w:eastAsia="IRNazanin"/>
          <w:color w:val="111111"/>
          <w:sz w:val="28"/>
          <w:sz w:val="28"/>
          <w:szCs w:val="28"/>
          <w:rtl w:val="true"/>
          <w:lang w:bidi="fa-IR"/>
        </w:rPr>
        <w:t>و الصّدق للمرء فی الدّارین منقبة ما فوقها أبدا فخر لمفتخر</w:t>
      </w:r>
    </w:p>
    <w:p>
      <w:pPr>
        <w:pStyle w:val="BookText"/>
        <w:rPr/>
      </w:pPr>
      <w:r>
        <w:rPr>
          <w:rFonts w:ascii="IRNazanin" w:hAnsi="IRNazanin" w:eastAsia="IRNazanin"/>
          <w:color w:val="111111"/>
          <w:sz w:val="28"/>
          <w:sz w:val="28"/>
          <w:szCs w:val="28"/>
          <w:rtl w:val="true"/>
          <w:lang w:bidi="fa-IR"/>
        </w:rPr>
        <w:t>توفی یوم الجمعة فی شوال لأربع عشرة بقیت منه سنة خمس و سبعین و مائتین و دفن بالبصرة و قد بلغ ثلاثا و سبعین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خود مخاطب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سنن أبی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را سه نسخه مشهوره‌ست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لؤلؤی و نسخه ابن داسه و نسخه ابن الاعرابی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لؤلؤی در شرق مشهورتر است و روایت ابن داسه در بلاد مغرب رواج بسیار داشت و این هر دو روایت قریب یکدیگراند بیشتر اختلاف فیما بین این هر دو بتقدیم و تأخیرست نه بزیادة و نقصان، بخلاف روایت ابن الأعرابی که ازین هر دو نقصان بیّن دارد، و نام لؤلؤی أبو علی محمّد بن عمرو اللّؤلؤیست، و نام ابن داسه أبو بکر بن محمّد بن أبو بکر بن محمّد بن عبد الرزاق ابن داسة التّمّار البصری، و نام ابن الأعرابی أبو سعید أحمد بن محمّد بن زیاد بن بشر المعروف بابن الأعرابی، و نام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الأشعث بن إسحاق بن بشر بن شدّاد بن عمرو بن عمران الأزدی سجستانی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خلکان را با وجود کمال تاریخ دانی و تصحیح أنساب و نسب، درین نسبت غلط افتاده،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نسبة إلی سجستان أو سجستانه قریة من قری البصرة،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تاج الدّین سبکی بعد از نقل این عبارت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وهم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الصّواب أنّه نسبة إلی الإقلیم المعروف خم لبلاد الهند،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نسبت بسیستان است که ملکیست مشهور فیما بین سند و هرات متصل قندهار، و چشت که مکان بزرگان چشتیّه است نیز در همین ملک واقعست، و بست در قدیم الزمان پایه تخت آن ملک بود و عربان گاهی در نسبت این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وی نیز در سنه دو صد و دو واقع شده و در أکثر بلاد اسلام خصوصا مصر و شام و حجاز و عراق و خراسان و جزیره و غیر ذلک گردش کرده و علم حدیث را فرا گرفته، در</w:t>
      </w:r>
    </w:p>
    <w:p>
      <w:pPr>
        <w:pStyle w:val="BookText"/>
        <w:rPr/>
      </w:pPr>
      <w:r>
        <w:rPr>
          <w:rFonts w:ascii="IRNazanin" w:hAnsi="IRNazanin" w:eastAsia="IRNazanin"/>
          <w:color w:val="111111"/>
          <w:sz w:val="28"/>
          <w:sz w:val="28"/>
          <w:szCs w:val="28"/>
          <w:rtl w:val="true"/>
          <w:lang w:bidi="fa-IR"/>
        </w:rPr>
        <w:t>حفظ حدیث و إتقان روایت و عبادت و تقوی و صلاح و احتیاط درجۀ عالی داشت، گویند که یک آستین خود گشاده می‌داشت و یک آستین را تنگ، مردم ازین معنی پرسیدند گفت که آستین را گشاده داشتن برای اجزاء کتابست و آستین دیگر را گشاده داشتن چه ضرور؟ محض اسرافست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 شاگرد إمام أحمد بن حنبل و قعنبی و أبو الولید طیالسیست و از علماء بسیار سماع و روایت دارد، و ترمذی و نسائی از وی روایات دارند و چهار کس از جمله شاگردان او خیلی سرآمد محدّثین شدند، أول پسر او أبو بکر بن أبی داود، دوم لؤلؤی، سوم ابن الاعرابی، چهارم ابن داسه، و استاد او إمام أحمد بن حنبل از وی روایت کرده است حدیث عتیره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هارون که یکی از بزرگان آن عصر بود در حق او گفته است که أبو داود در دنیا برای حدیث و در عقبی برای بهشت آفریده شد، و أبو داود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مصر خیار درازی دیدم و آن را پیمایش نمودم سیزده بالشت برآمد و یک ترنج را دیدم که بالای شتری بریده بار کرده بودند مثل دو نقارۀ کلان</w:t>
      </w:r>
      <w:r>
        <w:rPr>
          <w:rStyle w:val="FootnoteAnchor"/>
          <w:rtl w:val="true"/>
        </w:rPr>
        <w:footnoteReference w:id="7"/>
      </w:r>
      <w:r>
        <w:rPr>
          <w:rFonts w:ascii="IRNazanin" w:hAnsi="IRNazanin" w:eastAsia="IRNazanin"/>
          <w:color w:val="111111"/>
          <w:sz w:val="28"/>
          <w:sz w:val="28"/>
          <w:szCs w:val="28"/>
          <w:rtl w:val="true"/>
          <w:lang w:bidi="fa-IR"/>
        </w:rPr>
        <w:t xml:space="preserve">هر دو نصف او بر آن شتر نمودار می‌شدند، و چون از تصنیف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شد پیش إمام أحمد بن حنبل برد و عرض نمود، إمام أحمد دیدند و بسیار پسند کردند، و أبو داود در وقت تصنیف این سنن پنج لکهه حدیث حاضر داشت، از جمله آن همه انتخاب نموده این سنن را مرتّب ساخت که چهار هزار و هشتصد حدیثست و در وی التزام نموده است که حدیث صحیح باشد یا حسن، و گفته است که از جملۀ این أحادیث مرد عاقل را در دین چهار حدیث کفایت می‌کند، أوّل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 بالنّیّات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 دوم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حسن اسلام المرء ترکه مالا یعنیه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یؤمن أحدکم حتّی یحبّ لأخیه ما یحبّ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چهارم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الحلال بیّن و الحرام بیّن و بینهما مشتبهات، فمن اتّقی الشبهات استبرأ لدینه و عرضه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کفایت آنست که بعد از معرفت قواعد کلیّۀ شریعت و مشهورات آن، در جزئیات وقائع حاجت بمجتهدی و مرشدی باقی نمی‌ماند، زیرا که در تصحیح عبادات حدیث أوّل کفایت می‌کند، و در محافظات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محافظت،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عمر عزیز حدیث دوّم، و در مراعات حقوق همسایه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أقارب و دیگر أهل تعارف و معامله حدیث سوم، و در دفع شکّ و تردّد که بسبب اختلاف علماء یا اختلاف أدلّه رو می‌دهد حدیث چهارم، پس این هر چهار حدیث نزد مرد عاقل، حکم پیرو استاد هر دو دارند، و 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حربی که از عمدۀ محدّثین آن عصر بود چون سنن أبو داود را دید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ألین لأبی داود الحدیث کما ألین لداود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الحدید و حافظ أبو طاهر سلفی که این مضمون را نیک پسند نموده، درین قطعه نظم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الحدیث و علمه بکماله لإمام أهلیه أبی داود</w:t>
      </w:r>
    </w:p>
    <w:p>
      <w:pPr>
        <w:pStyle w:val="BookText"/>
        <w:rPr/>
      </w:pPr>
      <w:r>
        <w:rPr>
          <w:rFonts w:ascii="IRNazanin" w:hAnsi="IRNazanin" w:eastAsia="IRNazanin"/>
          <w:color w:val="111111"/>
          <w:sz w:val="28"/>
          <w:sz w:val="28"/>
          <w:szCs w:val="28"/>
          <w:rtl w:val="true"/>
          <w:lang w:bidi="fa-IR"/>
        </w:rPr>
        <w:t>مثل الّذی لان الحدید و سبکه لنبیّ أهل زمانه داود</w:t>
      </w:r>
    </w:p>
    <w:p>
      <w:pPr>
        <w:pStyle w:val="BookText"/>
        <w:rPr/>
      </w:pPr>
      <w:r>
        <w:rPr>
          <w:rFonts w:ascii="IRNazanin" w:hAnsi="IRNazanin" w:eastAsia="IRNazanin"/>
          <w:color w:val="111111"/>
          <w:sz w:val="28"/>
          <w:sz w:val="28"/>
          <w:szCs w:val="28"/>
          <w:rtl w:val="true"/>
          <w:lang w:bidi="fa-IR"/>
        </w:rPr>
        <w:t>نیز حافظ أبو طاهر بسند خود از حسن بن محمّد بن إبراهیم واذاری روایت کرده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 دیدم پیغمبر خدا صلعم را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أن یستمسک بالسّنن فلیقرأ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أبی داود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یحیی بن زکریا بن یحیی ساجی روایت کرده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اسلام کتاب اللّه است و ستون</w:t>
      </w:r>
      <w:r>
        <w:rPr>
          <w:rStyle w:val="FootnoteAnchor"/>
          <w:rtl w:val="true"/>
        </w:rPr>
        <w:footnoteReference w:id="8"/>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الأعرابی گفته است که اگر شخصی را علم کتاب اللّه و سنن أبو داود حاصل شود او را در مقدمات دین کافی و بسند باشد و لهذا در کتب أصول، مایۀ اجتهاد را از علم حدیث تمثیل بسنن أبی داود نموده‌اند، و مردم را در مذهب او اختلاف است، بعضی گویند شافعی بود، و بعضی گویند حنبلی، و 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مذکورست که او را شیخ أبو إسحاق شیرازی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أصحاب إمام أحمد بن حنبل شمرده‌ست، و حافظ أبو طاهر را در مدح سنن أبی داود نظمیست مناسب که مرقوم می‌گردد،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أولی کتاب لذی فقه و ذی نظر و من یکون من الأوزار فی وزر</w:t>
      </w:r>
    </w:p>
    <w:p>
      <w:pPr>
        <w:pStyle w:val="BookText"/>
        <w:rPr/>
      </w:pPr>
      <w:r>
        <w:rPr>
          <w:rFonts w:ascii="IRNazanin" w:hAnsi="IRNazanin" w:eastAsia="IRNazanin"/>
          <w:color w:val="111111"/>
          <w:sz w:val="28"/>
          <w:sz w:val="28"/>
          <w:szCs w:val="28"/>
          <w:rtl w:val="true"/>
          <w:lang w:bidi="fa-IR"/>
        </w:rPr>
        <w:t>ما قد تولّی أبو داود محتسبا تألیفه فاق فی الأضواء کالقمر</w:t>
      </w:r>
    </w:p>
    <w:p>
      <w:pPr>
        <w:pStyle w:val="BookText"/>
        <w:rPr/>
      </w:pPr>
      <w:r>
        <w:rPr>
          <w:rFonts w:ascii="IRNazanin" w:hAnsi="IRNazanin" w:eastAsia="IRNazanin"/>
          <w:color w:val="111111"/>
          <w:sz w:val="28"/>
          <w:sz w:val="28"/>
          <w:szCs w:val="28"/>
          <w:rtl w:val="true"/>
          <w:lang w:bidi="fa-IR"/>
        </w:rPr>
        <w:t>لا یستطیع علیه الطّعن مبتدع و لو تقطّع من ضغن و من ضجر</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فلیس یوجد فی الدّنیا أصحّ و لا أقوی من السّنّة الغرّاء و الأثر</w:t>
      </w:r>
    </w:p>
    <w:p>
      <w:pPr>
        <w:pStyle w:val="BookText"/>
        <w:rPr/>
      </w:pPr>
      <w:r>
        <w:rPr>
          <w:rFonts w:ascii="IRNazanin" w:hAnsi="IRNazanin" w:eastAsia="IRNazanin"/>
          <w:color w:val="111111"/>
          <w:sz w:val="28"/>
          <w:sz w:val="28"/>
          <w:szCs w:val="28"/>
          <w:rtl w:val="true"/>
          <w:lang w:bidi="fa-IR"/>
        </w:rPr>
        <w:t>و کلّ ما فیه من قول النّبیّ و من قول الصّحابة أهل العلم و البصر</w:t>
      </w:r>
    </w:p>
    <w:p>
      <w:pPr>
        <w:pStyle w:val="BookText"/>
        <w:rPr/>
      </w:pPr>
      <w:r>
        <w:rPr>
          <w:rFonts w:ascii="IRNazanin" w:hAnsi="IRNazanin" w:eastAsia="IRNazanin"/>
          <w:color w:val="111111"/>
          <w:sz w:val="28"/>
          <w:sz w:val="28"/>
          <w:szCs w:val="28"/>
          <w:rtl w:val="true"/>
          <w:lang w:bidi="fa-IR"/>
        </w:rPr>
        <w:t>یرویه عن ثقة من مثله ثقة عن مثله ثقة کالأنجم الزّهر</w:t>
      </w:r>
    </w:p>
    <w:p>
      <w:pPr>
        <w:pStyle w:val="BookText"/>
        <w:rPr/>
      </w:pPr>
      <w:r>
        <w:rPr>
          <w:rFonts w:ascii="IRNazanin" w:hAnsi="IRNazanin" w:eastAsia="IRNazanin"/>
          <w:color w:val="111111"/>
          <w:sz w:val="28"/>
          <w:sz w:val="28"/>
          <w:szCs w:val="28"/>
          <w:rtl w:val="true"/>
          <w:lang w:bidi="fa-IR"/>
        </w:rPr>
        <w:t>و کان فی نفسه فیما أحقّ و لا أشکّ فیه إماما عالی الخطر</w:t>
      </w:r>
    </w:p>
    <w:p>
      <w:pPr>
        <w:pStyle w:val="BookText"/>
        <w:rPr/>
      </w:pPr>
      <w:r>
        <w:rPr>
          <w:rFonts w:ascii="IRNazanin" w:hAnsi="IRNazanin" w:eastAsia="IRNazanin"/>
          <w:color w:val="111111"/>
          <w:sz w:val="28"/>
          <w:sz w:val="28"/>
          <w:szCs w:val="28"/>
          <w:rtl w:val="true"/>
          <w:lang w:bidi="fa-IR"/>
        </w:rPr>
        <w:t>یدری الصّحیح من الآثار یحفظه من روی ذاک من انثی و من ذکر</w:t>
      </w:r>
    </w:p>
    <w:p>
      <w:pPr>
        <w:pStyle w:val="BookText"/>
        <w:rPr/>
      </w:pPr>
      <w:r>
        <w:rPr>
          <w:rFonts w:ascii="IRNazanin" w:hAnsi="IRNazanin" w:eastAsia="IRNazanin"/>
          <w:color w:val="111111"/>
          <w:sz w:val="28"/>
          <w:sz w:val="28"/>
          <w:szCs w:val="28"/>
          <w:rtl w:val="true"/>
          <w:lang w:bidi="fa-IR"/>
        </w:rPr>
        <w:t>محقّقا صادقا فیما یجیء به قد شاع فی البدو عنه ذا و فی الحضر</w:t>
      </w:r>
    </w:p>
    <w:p>
      <w:pPr>
        <w:pStyle w:val="BookText"/>
        <w:rPr/>
      </w:pPr>
      <w:r>
        <w:rPr>
          <w:rFonts w:ascii="IRNazanin" w:hAnsi="IRNazanin" w:eastAsia="IRNazanin"/>
          <w:color w:val="111111"/>
          <w:sz w:val="28"/>
          <w:sz w:val="28"/>
          <w:szCs w:val="28"/>
          <w:rtl w:val="true"/>
          <w:lang w:bidi="fa-IR"/>
        </w:rPr>
        <w:t>و الصّدق للمرء فی الدّارین منقبة ما فوقها أبدا فخر لمفتخر</w:t>
      </w:r>
    </w:p>
    <w:p>
      <w:pPr>
        <w:pStyle w:val="BookText"/>
        <w:rPr/>
      </w:pPr>
      <w:r>
        <w:rPr>
          <w:rFonts w:ascii="IRNazanin" w:hAnsi="IRNazanin" w:eastAsia="IRNazanin"/>
          <w:color w:val="111111"/>
          <w:sz w:val="28"/>
          <w:sz w:val="28"/>
          <w:szCs w:val="28"/>
          <w:rtl w:val="true"/>
          <w:lang w:bidi="fa-IR"/>
        </w:rPr>
        <w:t>وفات أبو داود در شانزدهم شوّال دو صد و هفتاد و پنجست و در بصره مدفون گشت و عمر او هفتاد و سه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مولوی صدیق حسن خان معاصر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إتحاف النّبلا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داود سلیمان بن الأشعث بن إسحاق بن بشیر الأزدی السّجستانی، یکی از حفّاظ حدیث و علم و علل اوست و در درجۀ عالیه از نسک و صلاح بود، طوف بلاد کرده و از عراقیّین و خراسانیّین و شامیّین و مصریّین و جزریّین نوشته، سننش کتاب قدیمست که در بغداد تألیف کرده و أهل آن ناحیه روایتش ازو نموده و آن را بر إمام أحمد عرض کرده و إمام آن را جیّد و مستحسن گفته، از وی منقولست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هزار حدیث رسول صلّی اللّه علیه و سلّم در قید کتابت در آوردم و سنن خود را از آن برآوردم و در آن کتاب چهار هزار و شش صد حدیث ایراد کردم که صحیحست یا مقارب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مذهب وی اختلافست، أبو إسحاق شیرازی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جملۀ أصحاب إمام أحمد شمار نموده، و بعضی گویند شافعی بود، و إبراهیم حربی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أبو داود کتاب السّنن تصنیف کرد حدیث برای او مثل حدید برای داود علیه السّلام نرم و آسان گشته، حافظ أبو طاهر سلفی این را نظم کرده و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و علمه بکماله لإمام أهلیه أبی داود</w:t>
      </w:r>
    </w:p>
    <w:p>
      <w:pPr>
        <w:pStyle w:val="BookText"/>
        <w:rPr/>
      </w:pPr>
      <w:r>
        <w:rPr>
          <w:rFonts w:ascii="IRNazanin" w:hAnsi="IRNazanin" w:eastAsia="IRNazanin"/>
          <w:color w:val="111111"/>
          <w:sz w:val="28"/>
          <w:sz w:val="28"/>
          <w:szCs w:val="28"/>
          <w:rtl w:val="true"/>
          <w:lang w:bidi="fa-IR"/>
        </w:rPr>
        <w:t>مثل الّذی لان الحدید و سبکه لنبیّ أهل زمانه داود</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را سهل بن عبد اللّه تستری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 کاری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بکنی با 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ممکنست ضرور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خود</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بدان از آن حضرت صلّی اللّه علیه و سلّم حدیث کرده برآر که آن را ببوسم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برآورد، تستری آن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ولادتش در سنۀ اثنتین و مائتین بوده، بارها به بغداد قدوم آورده بعده سکونت بصره اختیار کرد، و در أکثر بلاد اسلام خصوصا مصر و شام و حجاز و عراق و خراسان و جزیره گردش نموده علم حدیث فرا گرفته در حفظ حدیث و إتقان روایت و تقوی و احتیاط درجۀ عالی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آستین جامۀ او گشاده بود و دیگر تنک، ازین معنی او را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 برای داشتن أجزای کتابست و دیگر را گشاده داشتن اسرافست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إمام أحمد و قعنبی و أبو الولید طیالسی و مسلم بن إبراهیم و یحیی بن معین و غیرهم بوده، ترمذی و نسائی و أحمد بن خلال و غیرهم از وی روایت دارند و از تلامیذ او چهار کس سرآمد محدّثین شدند، یکی پسرش أبو بکر، دوّم ابن أعرابی، سوّم لؤلؤی، چهارم ابن داسه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أحمد با وجودی که استاد اوست از وی حدیث غیرت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روایت نموده، و موسی بن هارون که یکی از بزرگان آن عهدست در حقّ 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داود در دنیا برای حدیث و در عقبی برای بهشت آفریده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حاتم بن حبّان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یکی از مقتدایان روزگارست در فقه و علم و حفظ حدیث و نسک و ورع و إتقان، وفات او شانزدهم شوّال سنه دو صد و هفتاد و پنج بوده بعمر هفتاد و سه سالگی در بصره مدفونست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ولدش أبو بکر عبد اللّه ابن أبی داود از أکابر حفّاظ بغداد بود عالم متّفق علیه إمام، ابن إمام، او را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شیوخ پدر بمصر و شام شریک بوده، و در بغداد و خراسان و اصفهان و سجستان و شیراز سماعت کرده، توفّی سنة ستّ عشرة و ثلاثمائة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مصنّفان صحیح، أبو علی حافظ نیسابوری و ابن حمزۀ أصفهانی بدو احتجاج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خلّکان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سجستانی بکسر سین مهمله و جیم و سکون سین ثانیه و فتح تای مثناة فوقیه و بعد ألف نون، نسبت است بسوی سجستان إقلیم مشهور،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نسبة إلی سجستان أو سجستانة قریة من قری البصرة،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برینقول وی اعتراض کرده و گفته که ابن خلّکان با وجود تاریخ دانی و تصحیح أنساب، درین نسبت او را غلط افتاده، شیخ تاج الدّین سبکی بعد نقل عبارت 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وهم، و الصّواب</w:t>
      </w:r>
    </w:p>
    <w:p>
      <w:pPr>
        <w:pStyle w:val="BookText"/>
        <w:rPr/>
      </w:pPr>
      <w:r>
        <w:rPr>
          <w:rFonts w:ascii="IRNazanin" w:hAnsi="IRNazanin" w:eastAsia="IRNazanin"/>
          <w:color w:val="111111"/>
          <w:sz w:val="28"/>
          <w:sz w:val="28"/>
          <w:szCs w:val="28"/>
          <w:rtl w:val="true"/>
          <w:lang w:bidi="fa-IR"/>
        </w:rPr>
        <w:t>أنّه نسبة إلی الإقلیم المعروف و المتآخم لبلاد الهند،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 بسیستانست که ملکی مشهورست فیما بین سند و هرات متصل قندهار، و چشت که مکان بزرگان چشتیه است نیز در همین ملک واقعست، و بست در قدیم الزمان پای تخت آن ملک بوده و عربان گاهی در نسبت این ملک سجزی گویند،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إیراد سبکی مدفوع است، زیرا که ابن خلکان نسبت او بسوی سجستانه قریۀ بصره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دلالت بر ضعف روایت می‌کند کرده نه بصیغۀ جزم، و در محلّ جزم گفته که آن نسبت بسوی إقلیم مشهورست و مراد بدان إقلیم همان است که مراد سبکی و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لا غیر، آری و هم او وقتی مسلّم می‌شد که در بصره باین نام کدام قریه از أصل موجود نباشد، حال آنکه سبکی و غیره نفی آن نمی‌کنند،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مولوی صدیق حسن خان معاصر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مکلّل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داود سلیمان بن الأشعث بن إسحاق بن بشیر بن شدّاد بن عمرو بن عمران الأزدی السّجستانی، أحد حفّاظ الحدیث و علمه و علله، و کان فی الدّرجة العالیة من النّسک و الصّلاح، طوف البلاد و کتب عن العراقیّین و الخراسانیّین و الشّامیّین و المصریّین و الجزریّین، و جمع کتاب السّنن قدیما و عرضه علی الإمام 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فاستجاده و استحسنه، و عدّه الشّیخ أبو إسحاق الشّیرازی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جملة أصحاب الإمام أحمد بن حنبل، و قال إبراهیم الحربیّ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صنّف أبو داود کتاب السّنن ألین لابن أبی داود الحدیث کما ألین لداود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الحدید، و کان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کتبت عن رسول اللّه صلّی اللّه علیه و سلّم خمس مائة ألف حدیث انتخبت منها ما ضمّنته هذا الکتاب، یعنی السّنن، جمعت فیه أربعة آلاف و ثمان مائة حدیث ذکرت الصّحیح و ما یشبهه و یقاربه، و یکفی الانسان لدینه من ذلک أربعة أحادیث، أحدها</w:t>
      </w:r>
    </w:p>
    <w:p>
      <w:pPr>
        <w:pStyle w:val="BookText"/>
        <w:rPr/>
      </w:pPr>
      <w:r>
        <w:rPr>
          <w:rFonts w:ascii="Amiri" w:hAnsi="Amiri" w:eastAsia="Amiri" w:cs="Amiri"/>
          <w:color w:val="111111"/>
          <w:sz w:val="28"/>
          <w:sz w:val="28"/>
          <w:szCs w:val="28"/>
          <w:rtl w:val="true"/>
          <w:lang w:bidi="ar-SA"/>
        </w:rPr>
        <w:t xml:space="preserve">قوله صلّی اللّه علیه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 بالنّیّات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الثّانی</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حسن اسلام المرء ترکه ما لا یعنیه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المؤمن مؤمنا حتّی یرضی لأخیه ما یرضاه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الرّابع</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الحلال بیّن و الحرام بیّن و بین ذلک امور مشتبهات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بکماله</w:t>
      </w:r>
      <w:r>
        <w:rPr>
          <w:rFonts w:eastAsia="IRNazanin" w:cs="IRNazanin"/>
          <w:color w:val="111111"/>
          <w:sz w:val="28"/>
          <w:szCs w:val="28"/>
          <w:rtl w:val="true"/>
          <w:lang w:bidi="fa-IR"/>
        </w:rPr>
        <w:t>.</w:t>
      </w:r>
      <w:bookmarkStart w:id="327" w:name="pg11479_166753"/>
    </w:p>
    <w:p>
      <w:pPr>
        <w:pStyle w:val="BookText"/>
        <w:rPr/>
      </w:pPr>
      <w:bookmarkEnd w:id="327"/>
      <w:r>
        <w:rPr>
          <w:rFonts w:ascii="IRNazanin" w:hAnsi="IRNazanin" w:eastAsia="IRNazanin"/>
          <w:color w:val="111111"/>
          <w:sz w:val="28"/>
          <w:sz w:val="28"/>
          <w:szCs w:val="28"/>
          <w:rtl w:val="true"/>
          <w:lang w:bidi="fa-IR"/>
        </w:rPr>
        <w:t>و جاء سهل بن عبد اللّه التّستری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سهل بن عبد اللّه قد جاءک زائرا،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فرحّب به و أجلسه،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إلیک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قضیتها مع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قضیتها مع الإمکان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لسانک الّذی حدّثت به عن رسول اللّه صلّی اللّه علیه و سلّم حتی أقبّله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 لسانه فقبّله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ولادته فی سنة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قدم بغداد مرارا ثمّ نزل إلی البصرة و سکنها و توفی بها یوم الجمعة منتصف شوّال سنة </w:t>
      </w:r>
      <w:r>
        <w:rPr>
          <w:rFonts w:eastAsia="IRNazanin" w:cs="IRNazanin"/>
          <w:color w:val="111111"/>
          <w:sz w:val="28"/>
          <w:szCs w:val="28"/>
          <w:lang w:bidi="fa-IR"/>
        </w:rPr>
        <w:t>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حافظهم المحظوظ المجدود، الجهبذ الکبیر أبو داود، قد أدرج هذا الحدیث المسعود، فی کتابه الجیّد المنقود، علی ما صرّح به علاّمتاهم و کلاهما ممدوح و محمود، فلا یقابله بالاعراض و الصّدود؛ إلاّ مکابر عنود، أو مباهت کنود، و لا یباریه بالإنکار و الجهود، إلاّ ملاح حیود، أو ممار میود</w:t>
      </w:r>
      <w:r>
        <w:rPr>
          <w:rFonts w:eastAsia="IRNazanin" w:cs="IRNazanin"/>
          <w:color w:val="111111"/>
          <w:sz w:val="28"/>
          <w:szCs w:val="28"/>
          <w:rtl w:val="true"/>
          <w:lang w:bidi="fa-IR"/>
        </w:rPr>
        <w:t>.</w:t>
      </w:r>
    </w:p>
    <w:p>
      <w:pPr>
        <w:pStyle w:val="Heading6"/>
        <w:numPr>
          <w:ilvl w:val="5"/>
          <w:numId w:val="1"/>
        </w:numPr>
        <w:rPr/>
      </w:pPr>
      <w:bookmarkStart w:id="328" w:name="__RefHeading___Toc2888131_73709187"/>
      <w:bookmarkStart w:id="329" w:name="_Toc130"/>
      <w:bookmarkEnd w:id="328"/>
      <w:r>
        <w:rPr/>
        <w:t>41</w:t>
      </w:r>
      <w:r>
        <w:rPr>
          <w:rtl w:val="true"/>
        </w:rPr>
        <w:t>-</w:t>
      </w:r>
      <w:r>
        <w:rPr>
          <w:rtl w:val="true"/>
        </w:rPr>
        <w:t>أما روایت أبو قلابه عبد الملک بن محمّد الرقاشی البصری</w:t>
      </w:r>
      <w:bookmarkEnd w:id="329"/>
    </w:p>
    <w:p>
      <w:pPr>
        <w:pStyle w:val="Heading6"/>
        <w:numPr>
          <w:ilvl w:val="5"/>
          <w:numId w:val="1"/>
        </w:numPr>
        <w:rPr/>
      </w:pPr>
      <w:bookmarkStart w:id="330" w:name="__RefHeading___Toc2888133_73709187"/>
      <w:bookmarkStart w:id="331" w:name="_Toc131"/>
      <w:bookmarkEnd w:id="330"/>
      <w:r>
        <w:rPr>
          <w:rtl w:val="true"/>
        </w:rPr>
        <w:t>اشاره</w:t>
      </w:r>
      <w:bookmarkEnd w:id="331"/>
    </w:p>
    <w:p>
      <w:pPr>
        <w:pStyle w:val="BookText"/>
        <w:rPr/>
      </w:pPr>
      <w:r>
        <w:rPr>
          <w:rFonts w:ascii="IRNazanin" w:hAnsi="IRNazanin" w:eastAsia="IRNazanin"/>
          <w:color w:val="111111"/>
          <w:sz w:val="28"/>
          <w:sz w:val="28"/>
          <w:szCs w:val="28"/>
          <w:rtl w:val="true"/>
          <w:lang w:bidi="fa-IR"/>
        </w:rPr>
        <w:t xml:space="preserve">حدیث ثقلین را پس در ما بعد إنشاء اللّه تعالی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بوضوح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محتجب نماند که رقاشی از أکابر محدّثین نقّاد و اعاظم متعبّدین زهّاد سنّیّه است</w:t>
      </w:r>
      <w:r>
        <w:rPr>
          <w:rFonts w:eastAsia="IRNazanin" w:cs="IRNazanin"/>
          <w:color w:val="111111"/>
          <w:sz w:val="28"/>
          <w:szCs w:val="28"/>
          <w:rtl w:val="true"/>
          <w:lang w:bidi="fa-IR"/>
        </w:rPr>
        <w:t>.</w:t>
      </w:r>
    </w:p>
    <w:p>
      <w:pPr>
        <w:pStyle w:val="Heading6"/>
        <w:numPr>
          <w:ilvl w:val="5"/>
          <w:numId w:val="1"/>
        </w:numPr>
        <w:rPr/>
      </w:pPr>
      <w:bookmarkStart w:id="332" w:name="__RefHeading___Toc2888135_73709187"/>
      <w:bookmarkStart w:id="333" w:name="_Toc132"/>
      <w:bookmarkEnd w:id="332"/>
      <w:r>
        <w:rPr>
          <w:rtl w:val="true"/>
        </w:rPr>
        <w:t>ترجمه أبو قلابۀ رقاشی بصری</w:t>
      </w:r>
      <w:bookmarkEnd w:id="333"/>
    </w:p>
    <w:p>
      <w:pPr>
        <w:pStyle w:val="BookText"/>
        <w:rPr/>
      </w:pPr>
      <w:r>
        <w:rPr>
          <w:rFonts w:ascii="IRNazanin" w:hAnsi="IRNazanin" w:eastAsia="IRNazanin"/>
          <w:color w:val="111111"/>
          <w:sz w:val="28"/>
          <w:sz w:val="28"/>
          <w:szCs w:val="28"/>
          <w:rtl w:val="true"/>
          <w:lang w:bidi="fa-IR"/>
        </w:rPr>
        <w:t xml:space="preserve">عبد الکریم بن محمّد سمعانی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عبد الملک بن محمّد بن عبد اللّه الرّقاشی کان یکنی أبا محمّد فکنی بأبی قلابة و غلبت علیه، سمع أباه و یزید بن هارون و عبد اللّه بن بکر السّهمی و أبا داود الطیالسی و عبد الصّمد بن عبد الوارث و روح بن عبادة و بشر بن عمر الزهرانی و أبا عامر العقدی و أشهل بن حاتم و حجّاج بن منهال و القعنبیّ و معلّی بن راشد و أبا نعیم الکوفیّ و مسلم بن إبراهیم و أبا زید الهرویّ و أبا عاصم النّبیل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محمّد بن إسحاق الصّنعانیّ و یحیی بن محمّد بن صاعد و القاضی المحاملیّ و محمّد بن مخلد و أبو أحمد محمّد بن حمدان الصیرفیّ المروزیّ و أبو عمر بن سمّاک و أبو بکر حمد بن سلیمان</w:t>
      </w:r>
    </w:p>
    <w:p>
      <w:pPr>
        <w:pStyle w:val="BookText"/>
        <w:rPr/>
      </w:pPr>
      <w:r>
        <w:rPr>
          <w:rFonts w:ascii="IRNazanin" w:hAnsi="IRNazanin" w:eastAsia="IRNazanin"/>
          <w:color w:val="111111"/>
          <w:sz w:val="28"/>
          <w:sz w:val="28"/>
          <w:szCs w:val="28"/>
          <w:rtl w:val="true"/>
          <w:lang w:bidi="fa-IR"/>
        </w:rPr>
        <w:t>النجاد و أبو سهل بن زیاد القطّان و جماعة آخرهم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محمّد بن عبد اللّه الشّافعیّ إنشاء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أهل البصرة فانتقل عنه و سکن بغداد و حدّث بها إلی حین وفاته، و کان مذکورا بالصّلاح و الخیر و کان سمح الوجه، و قال الدّار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صدوق کثیر الخطاء</w:t>
      </w:r>
      <w:r>
        <w:rPr>
          <w:rStyle w:val="FootnoteAnchor"/>
          <w:rtl w:val="true"/>
        </w:rPr>
        <w:footnoteReference w:id="9"/>
      </w:r>
      <w:r>
        <w:rPr>
          <w:rFonts w:ascii="IRNazanin" w:hAnsi="IRNazanin" w:eastAsia="IRNazanin"/>
          <w:color w:val="111111"/>
          <w:sz w:val="28"/>
          <w:sz w:val="28"/>
          <w:szCs w:val="28"/>
          <w:rtl w:val="true"/>
          <w:lang w:bidi="fa-IR"/>
        </w:rPr>
        <w:t>فی الأسانید و المتون، و کان یحدث من حفظه فکثرت الأوهام منه و کانت ولادته سنة تسعین و مائة، و حکی أنّ أمّه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حملت به رأیت فی المنام کأنّی ولدت هدهدا، فقیل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صدقت رؤیاک ولدت ولدا یکثر الصلوة فکان یصلّی فی الیوم و اللّیلة أربعمائة رکعة، و حدّث من حفظه ستّین ألف حدیث، و مات فی شوال سنة ستّ و سبعین و مائتین و دفن ببغداد بباب خراسان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عبد الغنی بن عبد الواحد مقدسی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الملک ابن محمّد بن عبد اللّه أبو قلابة الرّقاشی البصریّ الضریر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أبا عاصم النّبیل و یزید بن هارون و عبد الملک بن بکر الشامی و أبا داود الطّیالسیّ و عبد الصّمد بن عبد الوارث و روح بن عباده و بشر بن عمر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الزّهرانی و الحسن بن عمرو العبدیّ و أبا عامر العقدیّ و أشهل بن حاتم و حجّاج بن منهال و القعنبیّ و معلّی بن أسد و سعید بن عامر و أبا نعیم الفضل بن دکین و أبا الولید الطّیالسیّ و مسلم بن إبراهیم و أبا زید الهرویّ و وهب بن جریر و مالک بن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ابن ماجة و محمّد بن إسحاق الصّاغانیّ و القاضی المحاملیّ و یحیی بن صاعد و أبو عروبة الحرابیّ و أبو بکر بن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 المقدّسیّ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ابن حبّان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یحفظ أکثر حدیثه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حدّث من حفظه ستّین ألف حدیث، و قال محمّد بن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أحفظ من أبی قلابة، و قال أبو داود السّجستانیّ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صدوق أمین مأمون،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مولده سنة تسعین و مائة، و مات سنة ستّ و سبعین و 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 عنه بترجمۀ او گفته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سئل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صدوق أمین مأمون کتبت عنه بالبصرة، و ذکره</w:t>
      </w:r>
    </w:p>
    <w:p>
      <w:pPr>
        <w:pStyle w:val="BookText"/>
        <w:rPr/>
      </w:pPr>
      <w:r>
        <w:rPr>
          <w:rFonts w:ascii="IRNazanin" w:hAnsi="IRNazanin" w:eastAsia="IRNazanin"/>
          <w:color w:val="111111"/>
          <w:sz w:val="28"/>
          <w:sz w:val="28"/>
          <w:szCs w:val="28"/>
          <w:rtl w:val="true"/>
          <w:lang w:bidi="fa-IR"/>
        </w:rPr>
        <w:t xml:space="preserve">ابن حبان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یحفظ أکثر حدیثه،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من حفظه ستّین ألف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قلابة الحافظ العالم المسند عبد الملک بن محمّد الرّقاشی الزّاهد محدّث البصرة، ولد سنة تسعین، و مائتین، و سمع یزید بن هارون و عبد اللّه بن بکر السّهمیّ و روح بن عبادة و العقدیّ و أبا عاصم و طبقتهم و عنی بهذا الشّأن بحرص والده و قوة ذکائه فی الصّغر، حدّث عنه ابن ماجة و ابن صاعد و أبو بکر النجّاد و أبو سهل بن زیاد القطّان و إبراهیم بن علی الهجیمیّ و خلق سواهم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کثیر الخطاء لکونه یحدّث من حفظه، و قال أحمد ابن کامل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أنّ أبا قلابة کان یصلّی فی الیوم و اللّیلة أربع مائة رکعة،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إنّه حدّث من حفظه ستّین ألف حدیث، و قال أبو عبید الآجریّ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داود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أمین مأمون کتبت عنه، و قال محمّد بن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أحفظ من أبی قلابة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سنة ستّ و سبعین و مائتین فی شوال، و یقع حدیثه عالیا فی الغیلانیّات، فمن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قلابة سنة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نا یعقوب الحضرمیّ و سعید بن عامر،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شعبة عن سفیان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قلابة، نا أبو عاصم، 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سفین، عن علی ابن الأقمر، عن أبی جحیفة،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أنا فلا آکل متّکیا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 أبی قلابة اریت و هی حامل به کأنّها ولدت هدهدا، فقیل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صدقت رؤیاک تلدین ولدا یکثر الصّلوة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سنه ستّ و سبعین و مائتین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فیها أبو قلابة عبد الملک بن محمّد الرّقاشی البصریّ الحافظ، أحد العبّاد و الأئمّة، فی شوال ببغداد، روی عن یزید بن هارون و طبقته، و وثّقه أبو داود، و قال أحمد بن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یصلّی فی الیوم و اللّیلة أربع مائة رکعة،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روی من حفظه ستّین ألف حدیث</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سنۀ مذکوره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حافظ البصرة أبو قلابة عبد الملک بن محمّد الرّقاشیّ فی شوّال ببغداد، حدّث من حفظه ستّین ألف حدیث،</w:t>
      </w:r>
      <w:bookmarkStart w:id="334" w:name="pg11479_166756"/>
    </w:p>
    <w:p>
      <w:pPr>
        <w:pStyle w:val="BookText"/>
        <w:rPr/>
      </w:pPr>
      <w:bookmarkEnd w:id="334"/>
      <w:r>
        <w:rPr>
          <w:rFonts w:ascii="IRNazanin" w:hAnsi="IRNazanin" w:eastAsia="IRNazanin"/>
          <w:color w:val="111111"/>
          <w:sz w:val="28"/>
          <w:sz w:val="28"/>
          <w:szCs w:val="28"/>
          <w:rtl w:val="true"/>
          <w:lang w:bidi="fa-IR"/>
        </w:rPr>
        <w:t>و کان ورده فی الیوم و اللّیلة أربع مائة رکعة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سنۀ مذکوره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الحافظ أجلّ العباد أبو قلابة عبد الملک بن محمّد الرقاشی البصری،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یصلّی فی الیوم و اللّیلة أربعمائة رکعة،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روی من حفظه ستّین ألف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جلال الدین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قلابة عبد الملک ابن محمّد بن عبد اللّه الرّقاشی البصری الحافظ الضّریر، روی عن یزید بن هارون و روح و الطّبقة، و عنه ابن ماجة و المحاملی و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رجلا صدوقا أمینا مأمونا، کتبت عنه بالبصرة، و قال الدار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کثیر الخطاء، مات فی شوال سنة ست و سبعین و مائتین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عالمهم الحافظ المسند الفرد الواحد، الرقاشیّ النّاسک المتعبّد الزّاهد، قد روی هذا الحدیث المقبول عند کلّ ناقب ناقد، الموری من الحقّ کلّ قبس ساطع واقد، فالجاحد له مارق عن الاذعان مارد، و المرتاب فیه نافر عن الإیقان شارد، و المقبل علیه ملتمس للرّشد و الهدی رائد، و المستوزی إلیه آئل إلی الصّدق و الصّواب عائد</w:t>
      </w:r>
      <w:r>
        <w:rPr>
          <w:rFonts w:eastAsia="IRNazanin" w:cs="IRNazanin"/>
          <w:color w:val="111111"/>
          <w:sz w:val="28"/>
          <w:szCs w:val="28"/>
          <w:rtl w:val="true"/>
          <w:lang w:bidi="fa-IR"/>
        </w:rPr>
        <w:t>.</w:t>
      </w:r>
    </w:p>
    <w:p>
      <w:pPr>
        <w:pStyle w:val="Heading6"/>
        <w:numPr>
          <w:ilvl w:val="5"/>
          <w:numId w:val="1"/>
        </w:numPr>
        <w:rPr/>
      </w:pPr>
      <w:bookmarkStart w:id="335" w:name="__RefHeading___Toc2888137_73709187"/>
      <w:bookmarkStart w:id="336" w:name="_Toc133"/>
      <w:bookmarkEnd w:id="335"/>
      <w:r>
        <w:rPr/>
        <w:t>42</w:t>
      </w:r>
      <w:r>
        <w:rPr>
          <w:rtl w:val="true"/>
        </w:rPr>
        <w:t>-</w:t>
      </w:r>
      <w:r>
        <w:rPr>
          <w:rtl w:val="true"/>
        </w:rPr>
        <w:t>أما روایت أبو بکر محمّد بن أحمد بن أبی العوام بن یزید بن</w:t>
      </w:r>
      <w:bookmarkEnd w:id="336"/>
    </w:p>
    <w:p>
      <w:pPr>
        <w:pStyle w:val="Heading6"/>
        <w:numPr>
          <w:ilvl w:val="5"/>
          <w:numId w:val="1"/>
        </w:numPr>
        <w:rPr/>
      </w:pPr>
      <w:bookmarkStart w:id="337" w:name="__RefHeading___Toc2888139_73709187"/>
      <w:bookmarkStart w:id="338" w:name="_Toc134"/>
      <w:bookmarkEnd w:id="337"/>
      <w:r>
        <w:rPr>
          <w:rtl w:val="true"/>
        </w:rPr>
        <w:t>اشاره</w:t>
      </w:r>
      <w:bookmarkEnd w:id="338"/>
    </w:p>
    <w:p>
      <w:pPr>
        <w:pStyle w:val="BookText"/>
        <w:rPr/>
      </w:pPr>
      <w:r>
        <w:rPr>
          <w:rFonts w:ascii="IRNazanin" w:hAnsi="IRNazanin" w:eastAsia="IRNazanin"/>
          <w:color w:val="111111"/>
          <w:sz w:val="28"/>
          <w:sz w:val="28"/>
          <w:szCs w:val="28"/>
          <w:rtl w:val="true"/>
          <w:lang w:bidi="fa-IR"/>
        </w:rPr>
        <w:t>دینار الریاحی التمیمی</w:t>
      </w:r>
    </w:p>
    <w:p>
      <w:pPr>
        <w:pStyle w:val="BookText"/>
        <w:rPr/>
      </w:pPr>
      <w:r>
        <w:rPr>
          <w:rFonts w:ascii="IRNazanin" w:hAnsi="IRNazanin" w:eastAsia="IRNazanin"/>
          <w:color w:val="111111"/>
          <w:sz w:val="28"/>
          <w:sz w:val="28"/>
          <w:szCs w:val="28"/>
          <w:rtl w:val="true"/>
          <w:lang w:bidi="fa-IR"/>
        </w:rPr>
        <w:t xml:space="preserve">حدیث ثقلین را، پس در ما بعد انشاء اللّه تعالی از عبارت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المغازلی بحیّز وضوح و ظهور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أبی العوام از أماثل محدّثین عظام و أفاضل مسندین فخام سنّیّه می‌باشد</w:t>
      </w:r>
      <w:r>
        <w:rPr>
          <w:rFonts w:eastAsia="IRNazanin" w:cs="IRNazanin"/>
          <w:color w:val="111111"/>
          <w:sz w:val="28"/>
          <w:szCs w:val="28"/>
          <w:rtl w:val="true"/>
          <w:lang w:bidi="fa-IR"/>
        </w:rPr>
        <w:t>.</w:t>
      </w:r>
    </w:p>
    <w:p>
      <w:pPr>
        <w:pStyle w:val="Heading6"/>
        <w:numPr>
          <w:ilvl w:val="5"/>
          <w:numId w:val="1"/>
        </w:numPr>
        <w:rPr/>
      </w:pPr>
      <w:bookmarkStart w:id="339" w:name="__RefHeading___Toc2888141_73709187"/>
      <w:bookmarkStart w:id="340" w:name="_Toc135"/>
      <w:bookmarkEnd w:id="339"/>
      <w:r>
        <w:rPr>
          <w:rtl w:val="true"/>
        </w:rPr>
        <w:t>ترجمۀ ابن أبی العوام ریاحی</w:t>
      </w:r>
      <w:bookmarkEnd w:id="340"/>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الکریم بن محمّد السمعانی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بکر محمّد بن أحمد بن أبی العوام بن یزید بن دینار الرّیاحی التّمیمیّ، من أهل بغداد، سمع یزید بن هارون و عبد الوهّاب بن عطاء و فرس بن أنس و أبا عامر العقدی و عبد العزیز بن أبان القرشی و غیرهم،</w:t>
      </w:r>
      <w:bookmarkStart w:id="341" w:name="pg11479_166757"/>
    </w:p>
    <w:p>
      <w:pPr>
        <w:pStyle w:val="BookText"/>
        <w:rPr/>
      </w:pPr>
      <w:bookmarkEnd w:id="341"/>
      <w:r>
        <w:rPr>
          <w:rFonts w:ascii="IRNazanin" w:hAnsi="IRNazanin" w:eastAsia="IRNazanin"/>
          <w:color w:val="111111"/>
          <w:sz w:val="28"/>
          <w:sz w:val="28"/>
          <w:szCs w:val="28"/>
          <w:rtl w:val="true"/>
          <w:lang w:bidi="fa-IR"/>
        </w:rPr>
        <w:t>روی عنه القاضی أبو عبد اللّه المحاملیّ و أبو العباس بن عقدة الکوفی و إسماعیل بن محمّد الصّفّار و محمّد بن عمرو الرزّاز و أبو عمرو بن السّمّاک و أحمد بن سلیمان النجّاد و أحمد بن عثمان بن یحیی الآدمی و أبو بکر الشّافعی و محمّد بن جعفر بن الهیثم و هو آخر من حدّث عنه، و قال أبو الحسن الدّار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صدوق و مات فی شهر رمضان سنة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و سبعین و مائتین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الریاحی ابن أبی العوام، حبرهم العائم من التّبحّر فی القمقام، قد روی هذا الحدیث الرّفیع الأعلام، المشیّد الدّعام، بسنده عن سیّد الأنام، علیه و آله آلاف التّحیّة و السّلام، فرفع بذلک منار الحق المعتام، و أحیا شعار الصّدق و أقام، و شیّد أساس الصّواب بالتّوطید و لا ابرام، و عرض علی المنکرین خطّة الخسف و سام، و دوّخهم بقوارع التّقریع و التّعنیف و التّهوین و الإرغام، و ذلّلهم بزعازع التّبکیت و التّسکیت و الإلزام و الإفحام</w:t>
      </w:r>
      <w:r>
        <w:rPr>
          <w:rFonts w:eastAsia="IRNazanin" w:cs="IRNazanin"/>
          <w:color w:val="111111"/>
          <w:sz w:val="28"/>
          <w:szCs w:val="28"/>
          <w:rtl w:val="true"/>
          <w:lang w:bidi="fa-IR"/>
        </w:rPr>
        <w:t>.</w:t>
      </w:r>
    </w:p>
    <w:p>
      <w:pPr>
        <w:pStyle w:val="Heading6"/>
        <w:numPr>
          <w:ilvl w:val="5"/>
          <w:numId w:val="1"/>
        </w:numPr>
        <w:rPr/>
      </w:pPr>
      <w:bookmarkStart w:id="342" w:name="__RefHeading___Toc2888143_73709187"/>
      <w:bookmarkStart w:id="343" w:name="_Toc136"/>
      <w:bookmarkEnd w:id="342"/>
      <w:r>
        <w:rPr/>
        <w:t>43</w:t>
      </w:r>
      <w:r>
        <w:rPr>
          <w:rtl w:val="true"/>
        </w:rPr>
        <w:t>-</w:t>
      </w:r>
      <w:r>
        <w:rPr>
          <w:rtl w:val="true"/>
        </w:rPr>
        <w:t>أما روایت أبو عیسی محمّد بن عیسی بن سورة الترمذی</w:t>
      </w:r>
      <w:bookmarkEnd w:id="343"/>
    </w:p>
    <w:p>
      <w:pPr>
        <w:pStyle w:val="BookText"/>
        <w:rPr/>
      </w:pPr>
      <w:r>
        <w:rPr>
          <w:rFonts w:ascii="IRNazanin" w:hAnsi="IRNazanin" w:eastAsia="IRNazanin"/>
          <w:color w:val="111111"/>
          <w:sz w:val="28"/>
          <w:sz w:val="28"/>
          <w:szCs w:val="28"/>
          <w:rtl w:val="true"/>
          <w:lang w:bidi="fa-IR"/>
        </w:rPr>
        <w:t xml:space="preserve">حدیث ثقلین را، 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نصر بن عبد الرّحمن الکوفیّ، 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الحسن، عن جعفر بن محمّد، عن أبیه،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 سلّم فی حجّته یوم عرفة و هو علی ناقته القصواء یخطب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ترکت فیکم ما إن أخذتم به لن تضلّوا، کتاب اللّه و عترتی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ذرّ و أبی سعید و زید بن أرقم و حذیفة بن اسید، هذا حدیث غریب حسن من هذا الوجه، و زید بن الحسن قد روی عنه سعید بن سلیمان و غیر واحد من أهل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ترمذی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گفته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المنذر الکوفی، 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الأعمش، عن عطیّة، عن أبی سعید؛ و الأعمش، عن حبیب بن أبی ثابت، عن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ما إن تمسّکتم به لن تضلّوا بعدی أحدهما أعظم من الآخر کتاب اللّه حبل ممدود من السّماء إلی الأرض و عترتی أهل بیتی و لن یتفرّقا حتّی یردا علیّ الحوض فانظروا</w:t>
      </w:r>
      <w:bookmarkStart w:id="344" w:name="pg11479_166758"/>
    </w:p>
    <w:p>
      <w:pPr>
        <w:pStyle w:val="BookText"/>
        <w:rPr/>
      </w:pPr>
      <w:bookmarkEnd w:id="344"/>
      <w:r>
        <w:rPr>
          <w:rFonts w:ascii="IRNazanin" w:hAnsi="IRNazanin" w:eastAsia="IRNazanin"/>
          <w:color w:val="111111"/>
          <w:sz w:val="28"/>
          <w:sz w:val="28"/>
          <w:szCs w:val="28"/>
          <w:rtl w:val="true"/>
          <w:lang w:bidi="fa-IR"/>
        </w:rPr>
        <w:t>کیف تخلفونی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حسن غریب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الحافظ الترمذی أحد الجلة الأعلام الأحبار، و واحد الأرکان السّتّة المکبرین لجلالة الأخطار، و فرد المهرة النّاقدین للرّوایات و الاخبار، و فذّ النّقدة المختبرین للأحادیث و الآثار، قد روی هذا الحدیث الشّهیر فی الاعصار، السّائر فی الأقطار، بطرق مضیئة ذات أنوار، و أسانید مبینة کالشّمس فی رابعة النّهار، ثمّ أضاء الطّریق و أنار، لأهل التّبصّر و الاعتبار، و النّظر و الاستبصار، حیث أومی و أشار، إلی أحادیث جمع من الصّحابة الکبار، نفیا لریب أهل الخزی و الخسار، و دفعا لشکوک أرباب الغیّ و التّبار، و الحمد للّه الواحد القهّار، علی وضوح الحق العلیّ المنار، و سطوع الصّدق الغزیر المثار، و قطع نواجم النّاصبین الأشرار، و قمع نوازغ الجاحدین المستهترین بالإنکار</w:t>
      </w:r>
      <w:r>
        <w:rPr>
          <w:rFonts w:eastAsia="IRNazanin" w:cs="IRNazanin"/>
          <w:color w:val="111111"/>
          <w:sz w:val="28"/>
          <w:szCs w:val="28"/>
          <w:rtl w:val="true"/>
          <w:lang w:bidi="fa-IR"/>
        </w:rPr>
        <w:t>.</w:t>
      </w:r>
    </w:p>
    <w:p>
      <w:pPr>
        <w:pStyle w:val="Heading6"/>
        <w:numPr>
          <w:ilvl w:val="5"/>
          <w:numId w:val="1"/>
        </w:numPr>
        <w:rPr/>
      </w:pPr>
      <w:bookmarkStart w:id="345" w:name="__RefHeading___Toc2888145_73709187"/>
      <w:bookmarkStart w:id="346" w:name="_Toc137"/>
      <w:bookmarkEnd w:id="345"/>
      <w:r>
        <w:rPr/>
        <w:t>44</w:t>
      </w:r>
      <w:r>
        <w:rPr>
          <w:rtl w:val="true"/>
        </w:rPr>
        <w:t>-</w:t>
      </w:r>
      <w:r>
        <w:rPr>
          <w:rtl w:val="true"/>
        </w:rPr>
        <w:t>أما روایت أبو بکر عبد اللّه بن محمّد بن عبید بن سفیان بن قیس الاموی</w:t>
      </w:r>
      <w:bookmarkEnd w:id="346"/>
    </w:p>
    <w:p>
      <w:pPr>
        <w:pStyle w:val="BookText"/>
        <w:rPr/>
      </w:pPr>
      <w:r>
        <w:rPr>
          <w:rFonts w:ascii="IRNazanin" w:hAnsi="IRNazanin" w:eastAsia="IRNazanin"/>
          <w:color w:val="111111"/>
          <w:sz w:val="28"/>
          <w:sz w:val="28"/>
          <w:szCs w:val="28"/>
          <w:rtl w:val="true"/>
          <w:lang w:bidi="fa-IR"/>
        </w:rPr>
        <w:t>البغدادی المعروف بابن أبی الدنیا</w:t>
      </w:r>
    </w:p>
    <w:p>
      <w:pPr>
        <w:pStyle w:val="BookText"/>
        <w:rPr/>
      </w:pPr>
      <w:r>
        <w:rPr>
          <w:rFonts w:ascii="IRNazanin" w:hAnsi="IRNazanin" w:eastAsia="IRNazanin"/>
          <w:color w:val="111111"/>
          <w:sz w:val="28"/>
          <w:sz w:val="28"/>
          <w:szCs w:val="28"/>
          <w:rtl w:val="true"/>
          <w:lang w:bidi="fa-IR"/>
        </w:rPr>
        <w:t xml:space="preserve">حدیث ثقلین را، پس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 عنه بسند خود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کتاب اللّه و عترتی أهل بیتی و قرابتی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أبی الدنیا از ثقات علماء أعلام و أثبات نسبهای فخام سنّیّه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أبی الدّنیا المحدّث العالم الصّدوق أبو بکر عبد اللّه بن محمّد بن عبید بن سفین بن أبی الدّنیا القرشی الامویّ، مولاهم البغدادیّ، صاحب التّصانیف، ولد سنة ثمان، و سمع سعید بن سلیمان و علیّ بن الجعد و سعید بن محمّد الجرمی و خلف بن هشام و خالد بن خداش و عبد اللّه ابن خیران صاحب المسعودیّ و أبا نصر التّمّار و عبد اللّه العبسیّ و 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عنه الحرث بن أبی أسامة مع تقدّمه و أحمد بن محمّد اللبنانیّ و الحسین بن صفوان البرذعیّ و أبو بکر النّجّاد و أحمد بن خزیمة و أبو بکر الشافعیّ و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أبی حاتم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کتبت عنه مع أبی و هو صدوق، و 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 غیر واحد من أولاد الخلفاء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مؤدّب المعتضد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بکر بن شاذان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درّ القسم بن داود، حدّثنی ابن أبی الدّنیا،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المکتفی علی الموفّق و لوحه بیده،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لوحک بیدک،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غلامی و استراح من الکتاب،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هذا من کلامک، کان الرّشید أمر أن یعرض علیه ألواح أولاده فعرضت فقال لابنه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لغلامک لیس لوحک معه؟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 و استراح من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الموت أسهل علیک من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جئته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محبّتک لمؤدّبک؟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لا أحبّه و هو أوّل من فتق لسانی بذکر اللّه و هو مع ذاک إذا شئت أضحکک و إذا شئت أبکاک،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راشد؛ احضرنی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ابتدأت فی أخبار الخلفاء و مواعظهم فبکی بکاء شدیدا،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ابتدأت فذکرت نوادر الأعراب فضحک ضحکا کثیرا،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أنبأنا ابن قدامة، أنا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طبرزد،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الحصین،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غیلان،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الشّافعی، 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الدّنیا، 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خداش، 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المرّی، عن جعفر بن زید العبدی، عن أنس،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النّبیّ صلّی اللّه علیه و سلّم جالس فی أصحابه إذ مرّ رجل فقال بعض القوم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المجنون المقیم علی المعصیة، و لکن هذا رجل مصاب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سنۀ إحدی و ثمانین و مائتین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أبو بکر عبد اللّه بن محمّد بن عبید بن أبی الدّنیا القرشی مولاهم البغدادیّ صاحب التّصانیف؛ فی جمادی الاولی و قد نیّف علی الثّمانین، و کان صدوقا أدیبا أخباریّا کثیر العلم، روی عن خالد بن خداش و سعید بن سلیمان سعدویه و طبقتهما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سنۀ مذکوره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عبید بن أبی الدّنیا القرشی، مولاهم البغدادی صاحب التّصانیف</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محمّد بن عبید بن سفیان ابن قیس الامویّ مولاهم أبو بکر بن أبی الدّنیا البغدادی الحافظ، صاحب التّصانیف المشهورة المفیدة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مؤدّب أولاد الخلفاء عن إبراهیم بن المنذر</w:t>
      </w:r>
    </w:p>
    <w:p>
      <w:pPr>
        <w:pStyle w:val="BookText"/>
        <w:rPr/>
      </w:pPr>
      <w:r>
        <w:rPr>
          <w:rFonts w:ascii="IRNazanin" w:hAnsi="IRNazanin" w:eastAsia="IRNazanin"/>
          <w:color w:val="111111"/>
          <w:sz w:val="28"/>
          <w:sz w:val="28"/>
          <w:szCs w:val="28"/>
          <w:rtl w:val="true"/>
          <w:lang w:bidi="fa-IR"/>
        </w:rPr>
        <w:t xml:space="preserve">الحزامی و أحمد بن إبراهیم الدّورقی و الحارث بن أبی أسامة و الحسن بن حمّاد و خلف بن هشام البزّار و رجا بن مرجا الحافظ و الزّبیر بن بکّار و زهیر بن حرب و ابن عبید القاسم بن سلاّم و آخرین و عنه ابن ماجة فی التفسیر و أبو بکر أحمد بن سلیمان البجّاد أبو العبّاس بن عقدة و أبو علی البرذعی و ابن أبی حاتم و غیرهم، وثّقه ابن أبی حاتم و غیره، ولد سنة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 فی جمادی الأولی سنة </w:t>
      </w:r>
      <w:r>
        <w:rPr>
          <w:rFonts w:eastAsia="IRNazanin" w:cs="IRNazanin"/>
          <w:color w:val="111111"/>
          <w:sz w:val="28"/>
          <w:szCs w:val="28"/>
          <w:lang w:bidi="fa-IR"/>
        </w:rPr>
        <w:t>281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صلاح الدّین کتبی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فوات 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محمّد بن عبید ابن سفیان بن قیس القشیری، مولی بنی أمیّة، یعرف بابن أبی الدّنیا، توفّی سنة اثنین و ثمانین و مائتین و مولده سنة ثمان و مائتین، و کان یؤدّب المکتفی باللّه فی حداثته و هو أحد الثّقات المصنّفین للأخبار و السّیر، و له کتب کثیرة تزید علی مائة کتاب، کتب إلی المعتضد و ابنه المکتفی و کان مؤدّبهما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حقّ التأدیب حقّ الابوّة عند أهل الحجی و أهل المروّة</w:t>
      </w:r>
    </w:p>
    <w:p>
      <w:pPr>
        <w:pStyle w:val="BookText"/>
        <w:rPr/>
      </w:pPr>
      <w:r>
        <w:rPr>
          <w:rFonts w:ascii="IRNazanin" w:hAnsi="IRNazanin" w:eastAsia="IRNazanin"/>
          <w:color w:val="111111"/>
          <w:sz w:val="28"/>
          <w:sz w:val="28"/>
          <w:szCs w:val="28"/>
          <w:rtl w:val="true"/>
          <w:lang w:bidi="fa-IR"/>
        </w:rPr>
        <w:t>و أحقّ الأنام أن یعرفوا ذا ک و یرعوه أهل بیت النّبوّة</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أؤدّب المکتفی فأقرأته یوما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فأخصأ فقرصت خدّه قرصة شدیدة و انصرفت، فلحقنی رشیق الخادم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لیس من التّأدیب سماع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المکروه،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أسمع المکروه غلامی و لا أمتی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إلیّ و معه کاغذ،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یا أبا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یوم السّبت تجیء علی عادتک فلمّا کان یوم السّبت جئت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عنّی ما لم أقل؟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یا مؤدبی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 ما لم یحجب قیل عنه ما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 من المشایخ و روی عنه جماعة، قال ابن أبی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عنه مع أبی و کان صدوقا و کان إذ جالس أحدا إن شاء أضحکه و إن شاء أبکاه، رحمه اللّه تعالی و نفعنا به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أبو مهدی عیسی الثعالبی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مقالید الأسانید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أبی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به قراءة منّی علیه من أوّله إلی دعاء الفرج و إجازة لسائره، و قد اشتمل هذا القدر علی التّسعة و التّسعین اسما من روایة ابن سیرین عن أبی هریرة، و علی</w:t>
      </w:r>
    </w:p>
    <w:p>
      <w:pPr>
        <w:pStyle w:val="BookText"/>
        <w:rPr/>
      </w:pPr>
      <w:r>
        <w:rPr>
          <w:rFonts w:ascii="IRNazanin" w:hAnsi="IRNazanin" w:eastAsia="IRNazanin"/>
          <w:color w:val="111111"/>
          <w:sz w:val="28"/>
          <w:sz w:val="28"/>
          <w:szCs w:val="28"/>
          <w:rtl w:val="true"/>
          <w:lang w:bidi="fa-IR"/>
        </w:rPr>
        <w:t>الأربعین الإدریسیّة موقوفا حدیثها علی الحسن البصری و علی اسم اللّه الأعظم بسنده إلی الحافظ ابن حجر، بإجازته من أبی هریرة عبد الرّحمان بن الذّهبی، بسماعه علی القاسم بن مظفّر بن عساکر، بإجازته من أبی الفرج مسعود بن الحسن الثّقفی و الحسن ابن العبّاس الرّستمی،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نصر أحمد بن محمّد بن عمر بن سسویه</w:t>
      </w:r>
      <w:r>
        <w:rPr>
          <w:rStyle w:val="FootnoteAnchor"/>
          <w:rtl w:val="true"/>
        </w:rPr>
        <w:footnoteReference w:id="1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 سعید محمّد بن موسی الصّیرفیّ سماعا علیه لبعضه و إجازة لسائره،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 عبد اللّه بن محمّد بن أعلم الصّفّار،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ابن أبی الدّنیا، فذکره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مجابی 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أیضا، قرأت علیه من أوّله و هو</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یتکلّم فی المهد إلاّ ثلاثه عیسی بن مریم و صاحب الجریج العابد و الصّبیّ الّذی مرّ بامّه راکب دابّة فارهة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شارة حسنة و هی ترضعه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ابی مثل هذا ، الحدیث إلی آخر حدیث سعد فی دعائه علی القائل فیه أنّه کان لا یعدل فی القضیّة، و إجازة لسائره بسنده إلی أبی الفضل بن حجر لقرائة علی عمر بن محمّد بن أحمد البالسی، بسماعه علی أبیه محمّد بن أحمد بن سلیمان، بسماعه علی التّاج عبد اللّه بن حمویه، بسماعه علی شهدة بنت أحمد الکاتبة، بسماعها من طرّاد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ابن بشران قال</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ابن صفوان، عن أبی بکر بن أبی الدّنیا، فذکره، قال الحافظ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الإمام المحدّث العالم الصّدوق أبو بکر عبد اللّه بن محمّد بن عبید بن سفیان بن أبی الدّنیا القرشیّ الامویّ، مولاهم البغدادی صاحب التّصانیف، ولد سنة ثمان و مائتین، و سمع سعید بن سلیمان و علیّ بن الجعد و خلف بن هشام و خالد بن خداش و عبید اللّه العبسیّ و خلائق، حدّث عنهم الحارث بن أبی أسامة مع تقدّمه و أبو بکر النجّاد و أحمد بن خزیمة و أبو بکر الشّافعی و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عنه مع أبی و 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صدوق، و 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 غیر واحد من أولاد الخلفاء، و قال ابن کامل، و هو مؤدّب المعتضد، و زاد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بن أبی الدّنیا إذا جالس أحدا إن شاء أضحکه و إن شاء أبکاه فی آن واحد لتوسّعه فی العلم و الأخبار، و آخر من روی حدیثه بعلوّ الشّیخ الفخر بن البخاری بینه و بینه أربعة أنفس، مات فی جمادی الأولی سنة</w:t>
      </w:r>
    </w:p>
    <w:p>
      <w:pPr>
        <w:pStyle w:val="BookText"/>
        <w:rPr/>
      </w:pPr>
      <w:r>
        <w:rPr>
          <w:rFonts w:ascii="IRNazanin" w:hAnsi="IRNazanin" w:eastAsia="IRNazanin"/>
          <w:color w:val="111111"/>
          <w:sz w:val="28"/>
          <w:sz w:val="28"/>
          <w:szCs w:val="28"/>
          <w:rtl w:val="true"/>
          <w:lang w:bidi="fa-IR"/>
        </w:rPr>
        <w:t>إحدی و ثمانین و مائتین، رحمه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خود مخاطب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أبی الدّنیا، کتابیست بغایت خوب و نفیس، أوّل آن</w:t>
      </w:r>
      <w:r>
        <w:rPr>
          <w:rStyle w:val="FootnoteAnchor"/>
          <w:rtl w:val="true"/>
        </w:rPr>
        <w:footnoteReference w:id="11"/>
      </w:r>
      <w:r>
        <w:rPr>
          <w:rFonts w:ascii="IRNazanin" w:hAnsi="IRNazanin" w:eastAsia="IRNazanin"/>
          <w:color w:val="111111"/>
          <w:sz w:val="28"/>
          <w:sz w:val="28"/>
          <w:szCs w:val="28"/>
          <w:rtl w:val="true"/>
          <w:lang w:bidi="fa-IR"/>
        </w:rPr>
        <w:t>نود و نه نام است بروایت ابن سیرین از أبی هریره و بعد از آن چهل اسم ادریسیست، و سند آن موقوف بر حسن بصری است، بعد از آن اسم اللّه الأعظمست و بعد از آن دعاء الفرجست، و همین قسم نوشته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را کتابی دیگر هست در همین باب مسمّی بکتاب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مجابی 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أبی الدّنیا، اوّلش این حدیثست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یتکلّم فی المهد إلاّ ثلثة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و صاحب جریج العابد و الصّبی 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بامّه راکب دابّة فارهة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شارة حسنة و هی ترضعه،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 ابنی مثل هذا، إلی آخر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و نام او عبد اللّه بن محمّد بن عبید بن سفیان بن أبی الدّنیاست، و او را قرشی و اموی نیز گویند زیرا که پدران او از موالی بنی امیّه بودند، مولد و مسکن او بغدادست، تولد او در سنه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صد و هشتادست، و از علیّ بن الجعد و خلف بن هشام و سعید ابن سلیمان و دیگر محدّثان عمده أخذ علم حدیث کرده، و از وی أبو بکر شافعی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غیلانیّات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حارث بن أبی اسامه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وصف تقدّم و أبو بکر نجّار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أحمد بن خزیمه و دیگر علما در شأن این فن أخذ فیض حدیث نموده‌اند ، و او أتالیق و مؤدّب معتضد عبّاسی بود که خلیفۀ مشهورست و قبل از آن چند کس را از أولاد خلفا أتالیقی و مؤدّبی نموده است، و ابن أبی حاتم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 من از وی حدیث نوشته‌ایم و او صدوق بود، گفته‌اند که ابن أبی الدّنیا را عجب تصرّفی در کلام بود اگر می‌خواست شخص را در یک آن بخنده می‌آورد و باز بگریه می‌انداخت و این همه بنابر توسّع او بود در علم و أخبار و قدرت او بر تصرف در کلام، وفات او در جمادی الاولی سال دو صد و هشتاد و یک بوده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مولوی صدیق حسن خان معاصر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إتحاف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بکر بن عبد اللّه بن محمّد بن عبید بن سفیان القشیری مولی بنی أمیّة، یعرف بابن أبی الدّنیا،</w:t>
      </w:r>
      <w:bookmarkStart w:id="347" w:name="pg11479_166763"/>
    </w:p>
    <w:p>
      <w:pPr>
        <w:pStyle w:val="BookText"/>
        <w:rPr/>
      </w:pPr>
      <w:bookmarkEnd w:id="347"/>
      <w:r>
        <w:rPr>
          <w:rFonts w:ascii="IRNazanin" w:hAnsi="IRNazanin" w:eastAsia="IRNazanin"/>
          <w:color w:val="111111"/>
          <w:sz w:val="28"/>
          <w:sz w:val="28"/>
          <w:szCs w:val="28"/>
          <w:rtl w:val="true"/>
          <w:lang w:bidi="fa-IR"/>
        </w:rPr>
        <w:t>ولادتش در سنه ثمان و مائتین بوده، مؤدّب مکتفی باللّه بود و در حداثت سنّ، وی یکی از ثقات مصنّفین أخبار و سیرست، کتب کثیره دارد زیاده بر یکصد تألیف، از مشایخ حدیث مثل علیّ بن الجعد و خلف بن هشام و سعید بن سلیمان و دیگر محدّثان عمده سماعت نموده، و از وی جماعتی روایت کرده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الشّافعی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الغیلانیّات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حارث بن اسامه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مسند و أبو بکر نجّار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نجاد،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أحمد بن خزیمه و غیرهم من علماء هذا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حاتم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عنه مع أبی و کان صدوقا و کان إذا جالس أحدا إن شاء أضحکه و إن شاء أبکاه، توفی سنة اثنتین و ثمانین و مائتین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فوات الوفیات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ابن أبی الدّنیا أحد الثّقات المصنّفین للأخبار و السّیر، و صاحب المصنّفات الکثیرة الشّهیرة المقبولة فی علم الأثر، قد روی هذا الحدیث الأثیر و آثر، و حدّث بهذا الخبر الجلیل الخطر، فالعجب من الجاحد الغریر العظیم الغرر، کیف نکث ذمّة النّصف و خفر، و خان فی دعواه الافکة و ختر، فألقی نفسه فی موارد الهلک و الخطر</w:t>
      </w:r>
      <w:r>
        <w:rPr>
          <w:rFonts w:eastAsia="IRNazanin" w:cs="IRNazanin"/>
          <w:color w:val="111111"/>
          <w:sz w:val="28"/>
          <w:szCs w:val="28"/>
          <w:rtl w:val="true"/>
          <w:lang w:bidi="fa-IR"/>
        </w:rPr>
        <w:t>.</w:t>
      </w:r>
    </w:p>
    <w:p>
      <w:pPr>
        <w:pStyle w:val="Heading6"/>
        <w:numPr>
          <w:ilvl w:val="5"/>
          <w:numId w:val="1"/>
        </w:numPr>
        <w:rPr/>
      </w:pPr>
      <w:bookmarkStart w:id="348" w:name="__RefHeading___Toc2888147_73709187"/>
      <w:bookmarkStart w:id="349" w:name="_Toc138"/>
      <w:bookmarkEnd w:id="348"/>
      <w:r>
        <w:rPr/>
        <w:t>45</w:t>
      </w:r>
      <w:r>
        <w:rPr>
          <w:rtl w:val="true"/>
        </w:rPr>
        <w:t>-</w:t>
      </w:r>
      <w:r>
        <w:rPr>
          <w:rtl w:val="true"/>
        </w:rPr>
        <w:t>أما روایت أبو عبد اللّه محمّد بن علی الحکیم الترمذی</w:t>
      </w:r>
      <w:bookmarkEnd w:id="349"/>
    </w:p>
    <w:p>
      <w:pPr>
        <w:pStyle w:val="BookText"/>
        <w:rPr/>
      </w:pPr>
      <w:r>
        <w:rPr>
          <w:rFonts w:ascii="IRNazanin" w:hAnsi="IRNazanin" w:eastAsia="IRNazanin"/>
          <w:color w:val="111111"/>
          <w:sz w:val="28"/>
          <w:sz w:val="28"/>
          <w:szCs w:val="28"/>
          <w:rtl w:val="true"/>
          <w:lang w:bidi="fa-IR"/>
        </w:rPr>
        <w:t xml:space="preserve">حدیث ثقلین را، پس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نسخه عتیقۀ آن پیش نظر قاصر حاضرست بروایت جابر بن عبد اللّه أنصاری آورده، چنانچه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الأصل الخمسون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نصر بن عبد الرّحمن الوشّاء،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زید بن الحسن الأنماطی، عن جعفر بن محمّد، عن أبیه،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 سلّم فی حجّته یوم عرفة و هو علی ناقته القصوی یخطب،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ترکت فیکم ما إن أخذتم به لن تضلّوا کتاب اللّه و عترتی أهل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حکیم ترمذی این حدیث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بروایت حذیفة بن اسید الغفاری آورده، چنانچه بعد روایت سابقه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نصر بن علی، قال</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زید بن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معروف بن خرّبوذ المکّی، عن أبی الطّفیل عامر ابن واثلة، عن حذیفة بن اسید الغفاری،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صدر رسول اللّه صلّی اللّه علیه و سلّم</w:t>
      </w:r>
    </w:p>
    <w:p>
      <w:pPr>
        <w:pStyle w:val="BookText"/>
        <w:rPr/>
      </w:pPr>
      <w:r>
        <w:rPr>
          <w:rFonts w:ascii="IRNazanin" w:hAnsi="IRNazanin" w:eastAsia="IRNazanin"/>
          <w:color w:val="111111"/>
          <w:sz w:val="28"/>
          <w:sz w:val="28"/>
          <w:szCs w:val="28"/>
          <w:rtl w:val="true"/>
          <w:lang w:bidi="fa-IR"/>
        </w:rPr>
        <w:t>من حجّة الوداع خطب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نبّأنی اللّطیف الخبیر أنّه لن یعمر نبیّ إلاّ مثل نصف عمر الّذی یلیه من قبل، و إنّی أظنّ أن یوشک أن أدعی فاجیب و إنّی فرطکم علی الحوض و إنّی سائلکم حین تردون علیّ عن الثّقلین، فانظروا کیف تخلفوننی فیهما، الثّقل الأکبر کتاب اللّه سبب طرفه بید اللّه و طرفه بأیدیکم فاستمسکوا و لا تضلّوا و لا تبدلوا و عترتی أهل بیتی؛ فإنی قد نبّأنی اللّطیف الخبیر أنّهما لن یتفرّقا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روایت کردن حکیم ترمذی حدیث ثقلین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علاّمۀ حموینی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مفتاح النجاء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مرزا محمّد بن معتمد خان بدخشی نیز واضح و ظاهرست کما ستطّلع علیه فیما بعد إنشاء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جلالت شان و عظمت مرتبت و رفعت مکان و نبالت منزلت حکیم ترمذی که از أعاظم عرفا و محقّقین و أفاخم نبها و محدّثین سنّیّه می‌باشد نزد أئمّۀ قوم ثابت و محقّقست، و سطری از مآثر جمیله و مفاخر جلیله او بر ناظر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التّعرّف لمذهب التّصوّف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تصنیف أبی بکر محمّد بن إبراهیم البخاری الکلاباذی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طبقات الصّوفیّه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عبد الرّحمن محمّد بن الحسین السّلمی و رسالۀ أبی القاسم عبد الکریم بن هوازن القشیری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حلیة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نعیم أحمد بن عبد اللّه الاصبهانی و تاریخ محب الدّین محمّد بن محمود البغدادی المعروف بابن النّجّار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المحجوب لأرباب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الحسن علی بن عثمان الغزنوی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تذکرة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فرید الدّین محمّد ابن إبراهیم الهمدانی المعروف بالعطّار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الرّحمان بن أحمد الجامی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إحکام الدّلالة علی تحریر الرّساله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تصنیف زین الدّین زکریّا الأنصاری المعروف بشیخ الاسلام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لواقح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بن أحمد الشّعرانی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الرّؤوف بن تاج العارفین المناوی و غیر آن؛ مخفی و محتجب نیست بعضی از عبارات در اینجا مسطور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الحسن علیّ بن عثمان الغزنوی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المحجوب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با خطر و فانی از صفات بشر أبو عبد اللّه محمّد بن علی التّرمذی رضی اللّه عنه، اندر</w:t>
      </w:r>
    </w:p>
    <w:p>
      <w:pPr>
        <w:pStyle w:val="BookText"/>
        <w:rPr/>
      </w:pPr>
      <w:r>
        <w:rPr>
          <w:rFonts w:ascii="IRNazanin" w:hAnsi="IRNazanin" w:eastAsia="IRNazanin"/>
          <w:color w:val="111111"/>
          <w:sz w:val="28"/>
          <w:sz w:val="28"/>
          <w:szCs w:val="28"/>
          <w:rtl w:val="true"/>
          <w:lang w:bidi="fa-IR"/>
        </w:rPr>
        <w:t xml:space="preserve">فنون علم کامل و إمام بود و از محتشمان مشایخ بود، و وی را تصانیف بسیارست و نیکو، و کرامات ظاهر اندر بیان هر کتاب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این بسیار کتب دیگر، و سخت معظمست وی بنزدیک من چنانکه جملگی دلم شکار ویست، و شیخ من گفت رحمة اللّه علیه که محمّد درّ یتیمست که اندر همه عالم مثال ندارد، و اندر علوم ظاهر وی را نیز کتبست، و اندر حدیث اسناد عالی دارد، و تفسیری ابتدا کرده بود عمر تمام کردن آن نیافت و بدان مقدار که کرده است در میان أهل علم منتشر است و فقه بر یکی خوانده بود از خواصّ یاران أبو حنیفه، و وی را اندر ترمذ محمّد حکیم خوانند، و حکیمان متصوّفه اقتدا بدو کنند، ویرا مناقب بسیار است، و یکی از آن جمله آنکه با خضر پیغمبر صلوات اللّه علی نبیّنا و علیه صحبت کرده بود، و أبو بکر ورّاق که مرید وی بود روایت کند که هر یک شنبه خضر علیه السّلام بنزدیک وی آمدی و واقعها از یکدیگر بپرسیدندی و از وی می‌آید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جهل بأوصاف العبودیة فهو بنعوت الرّبوبیّة أجهل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بعلم شریعت و أوصاف بندگی کردن جاهل بود، بأوصاف خداوند جاهل‌تر بود و هر که بظاهر بمعرفت نفس راه نداند معرفت حق تعالی هم راه نداند و هر که آفات صفات بشریت نبیند لطائف صفات حق هم نداند که ظاهر بباطن تعلّق دارد و هر که بظاهر تعلق کند بی‌باطن محال بود و هر که بباطن دعوی کند بیظاهر پس معرفت اوصاف ربوبیّت اندر صحت أرکان عبودیّت بسته است و بی آن درست نیاید، و این کلمه سخت با أصل و مفید است بجایگاه خود تمام کرده آید إنشاء اللّه تعالی عزّ و جلّ</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عبد الرّحمن جامی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علی الحکیم التّرمذی قدّس اللّه تعالی سره از طبقات ثانیه است، کنیت وی أبو عبد اللّه است از کبار مشایخ است با أبو تراب نخشبی و أحمد خضرویه و ابن جلا صحبت داشته و حدیث بسیار داشت، و وی را تصانیف بسیارست و کرامات ظاهر اندر بیان هر کتاب چون ختم الآیة و کتاب المنهج و نوادر الاصول و جز این کتابهای دیگر کرده‌ست و در علوم</w:t>
      </w:r>
    </w:p>
    <w:p>
      <w:pPr>
        <w:pStyle w:val="BookText"/>
        <w:rPr/>
      </w:pPr>
      <w:r>
        <w:rPr>
          <w:rFonts w:ascii="IRNazanin" w:hAnsi="IRNazanin" w:eastAsia="IRNazanin"/>
          <w:color w:val="111111"/>
          <w:sz w:val="28"/>
          <w:sz w:val="28"/>
          <w:szCs w:val="28"/>
          <w:rtl w:val="true"/>
          <w:lang w:bidi="fa-IR"/>
        </w:rPr>
        <w:t>ظاهرهم ویرا کتب است و تفسیری ابتدا کرده بود أمّا عمر وی بإتمام آن وفا نکرده و وی صحبت‌دار خضرست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ورّاق که مرید وی بود روایت می‌کند که هر یکشنبه خضر علیه السّلام بنزدیک وی آمدی و واقعها از یکدیگر پرسیدندی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المحجوب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که وی سخت معظم است بنزدیک من چنانکه جملگی دلم شکار اوست، و شیخ من گفتی که محمّد بن علی درّ یتمست که در عالم همتا ندارد وی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صنّفت حرفا من تدبیر و لا ینسب إلیّ شیء منه و لکن کان إذا اشتدّ علیّ وقتی أتسلّی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وی 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جهل بأوصاف العبودیّة فهو بأوصاف الرّبوبیّة أجهل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خود را نشناسند او را چون 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دوستی اللّه تعالی دوام است بیاد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عن صفة الذّات و الفعل،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یحتمل الزّیادة و النّقصان فهو من صفات الفعل، و کلّ ما لا یقع علیه الزّیادة و النّقصان فهو من صفات الذّات، و سئل عن الإیثار،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حظّ غیرک علی حظّ نفسک، و قال فی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استقرار القلب علی اللّه تعالی و علی قوله و أمره، و قال فی الشّکر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الشّکر تعلّق القلب بالمنعم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خواجه بهاء الحق و الدّین محمّد البخاری المعروف به نقشبند قدّس اللّه سرّه در وقتی که از مبادی أحوال و سلوک خود حکایت می‌کرده و أثر توجّهات خود را بأرواح طیّبۀ مشایخ کبار در بیان می‌آورده می‌گفتند که هر گاه توجّه بروحانیّت قدوة الأولیاء خواجه محمّد علی حکیم ترمذی نموده شدی أثر آن توجه ظهور بی‌صفتی محض بودی و هر چند در آن توجّه سیر افتادی هیچ أثری نکردی و صفتی مطالعه نیفتادی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مشایخ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اولیاء اللّه مختلف‌اند و بعضی بی‌صفت‌اند و بی‌نشان و بعضی بصفت‌اند و بعضی از صفات نشان‌مند گشته‌اند، مثلا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معرفت با أهل معامله یا از أهل محبّت یا أهل توحیدند و کمال حال و نهایت درجات اولیا را در بی صفتی و بی‌نشانی گفته‌اند، بی‌نشان اشارت بکشف ذاتیست که مقامی بس بلند و درجه بس شریفست و عبارت و اشارت از کنه آن مرتبه قاصر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زین الدین زکریا الانصاری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w:t>
      </w:r>
    </w:p>
    <w:p>
      <w:pPr>
        <w:pStyle w:val="BookText"/>
        <w:rPr/>
      </w:pPr>
      <w:r>
        <w:rPr>
          <w:rFonts w:ascii="IRNazanin" w:hAnsi="IRNazanin" w:eastAsia="IRNazanin"/>
          <w:color w:val="111111"/>
          <w:sz w:val="28"/>
          <w:sz w:val="28"/>
          <w:szCs w:val="28"/>
          <w:rtl w:val="true"/>
          <w:lang w:bidi="fa-IR"/>
        </w:rPr>
        <w:t>محمّد بن علی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التّاء و المیم و بالذّال المعجمة، نسبة إلی ترمذ مدینة علی طرف نهر بلخ المسمّی بجیحون، من کبار الشّیوخ و له تصانیف فی علوم القوم، صحب أبا تراب النخشبیّ و أحمد بن خضرویه و ابن الجلاء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محمّد بن علی عن صفة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الخاء و اسکان 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ظاهر و دعوی عریضة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قدرة لهم علی ما لا یجلب لهم نفعا و لا یدفع عنهم ضرارا و مع ذلک یدّعون و ینسبون لأنفسهم ما تفضّل اللّه علیهم و هی عریضة عظیمة لأنّ من ادّعی لنفسه مالا ملک له فیه فقد أعظم الدّعوی و زاد فی الخطاء و لذلک قال محمّد بن علی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صنّفت حرفا من تدبیر و لا لینسب إلیّ منه شیء و لکن کان إذ اشتدّ علیّ وقتی، أی طرأت علیّ الأحوال الغالبة؛ أتسلّی به، أی بالتّصنیف؛ بأن تجری الحکم علی لسانی فأشتغل بتعلیقها لأتسلّی به و یخفّ عنّی مالا أقدر علی حمله عادة من تلک الأحوال، کما حکی عن الثّوری أنّه وجد ذات یوم ینتف شعر حواجبه، فسئل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الحقیقة غالبة علیّ و لا قدرة لی علی حملها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أشتغل بذلک لیخفّ ما بی و أرجع إلی احساسی</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عبد الوهاب شعرانی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لواقح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محمّد ابن علی بن الحسین التّرمذی الحکیم، رضی اللّه عنه، لقی أبا تراب النّخشبی و صحب أبا عبد اللّه بن الجلاء و أحمد بن خضرویه، و هو من کبار مشایخ خراسان، و له التّصانیف المشهورة و کتب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رضی اللّه عنه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صنّفت حرفا عن تدبیر و لا لینسب إلیّ شیء من المؤلّفات و لکن کان إذا اشتدّ علیّ وقتی أتسلّی به، و سئل مرّة عن صفة الخلق،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ظاهر و دعوی عریضة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رضی اللّه عنه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شرائط الخدام التّواضع و الاستسلام، 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 بالمرء عیبا أن یسرّه ما یضرّه، 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اللّه الموحّدین للصّلوة الخمس رحمة منه علیهم و هیّأ لهم فیها ألوان الضّیافات لینال العبد من کلّ قول و فعل شیئا من عطایاه سبحانه و تعالی فالأفعال کالأطعمة و الأقوال کالأشربة و هم عرش الوحدانیّة، و کان رضی اللّه عنه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الصّبیان فی المکتب و صلاح قطّاع الطّریق فی السّجن و صلاح النّساء فی البیوت، و کان رضی اللّه عنه</w:t>
      </w:r>
      <w:bookmarkStart w:id="350" w:name="pg11479_166768"/>
    </w:p>
    <w:p>
      <w:pPr>
        <w:pStyle w:val="BookText"/>
        <w:rPr/>
      </w:pPr>
      <w:bookmarkEnd w:id="350"/>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المحدّث و المتکلّم إذا تحقّقا فی درجتهما لم یخافا من حدیث النّفس، کما أنّ النّفوس محفوظة بالنّسخ لإلقاء الشیطان کذلک محلّ المکالمة و المحادثة مصون عن إلقاء النّفس محروس بالحقّ،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الحکیم الترمذی قدوة عرفائهم الأعیان، و اسوة أولیائهم الشّاربین رحیق العرفان، قد روی هذا الحدیث الوثیق الأرکان، الرّفیع البنیان، و آثر ذلک الخبر المنیر البرهان، العزیز السّلطان، فلا ینکص عنه إلاّ من نکث ذمّة النّصف و خان، و لا ینکب عنه إلاّ من ألف خلّة العسف و مان، و اللّه العاصم عن شرّة شرّه و العدوان، و هو الواقی نزغة زیغه و الطّغیان</w:t>
      </w:r>
      <w:r>
        <w:rPr>
          <w:rFonts w:eastAsia="IRNazanin" w:cs="IRNazanin"/>
          <w:color w:val="111111"/>
          <w:sz w:val="28"/>
          <w:szCs w:val="28"/>
          <w:rtl w:val="true"/>
          <w:lang w:bidi="fa-IR"/>
        </w:rPr>
        <w:t>.</w:t>
      </w:r>
    </w:p>
    <w:p>
      <w:pPr>
        <w:pStyle w:val="Heading6"/>
        <w:numPr>
          <w:ilvl w:val="5"/>
          <w:numId w:val="1"/>
        </w:numPr>
        <w:rPr/>
      </w:pPr>
      <w:bookmarkStart w:id="351" w:name="__RefHeading___Toc2888149_73709187"/>
      <w:bookmarkStart w:id="352" w:name="_Toc139"/>
      <w:bookmarkEnd w:id="351"/>
      <w:r>
        <w:rPr/>
        <w:t>46</w:t>
      </w:r>
      <w:r>
        <w:rPr>
          <w:rtl w:val="true"/>
        </w:rPr>
        <w:t>-</w:t>
      </w:r>
      <w:r>
        <w:rPr>
          <w:rtl w:val="true"/>
        </w:rPr>
        <w:t>أما روایت أبو بکر أحمد بن عمرو بن أبی عاصم النبیل المعروف</w:t>
      </w:r>
      <w:bookmarkEnd w:id="352"/>
    </w:p>
    <w:p>
      <w:pPr>
        <w:pStyle w:val="Heading6"/>
        <w:numPr>
          <w:ilvl w:val="5"/>
          <w:numId w:val="1"/>
        </w:numPr>
        <w:rPr/>
      </w:pPr>
      <w:bookmarkStart w:id="353" w:name="__RefHeading___Toc2888151_73709187"/>
      <w:bookmarkStart w:id="354" w:name="_Toc140"/>
      <w:bookmarkEnd w:id="353"/>
      <w:r>
        <w:rPr>
          <w:rtl w:val="true"/>
        </w:rPr>
        <w:t>اشاره</w:t>
      </w:r>
      <w:bookmarkEnd w:id="354"/>
    </w:p>
    <w:p>
      <w:pPr>
        <w:pStyle w:val="BookText"/>
        <w:rPr/>
      </w:pPr>
      <w:r>
        <w:rPr>
          <w:rFonts w:ascii="IRNazanin" w:hAnsi="IRNazanin" w:eastAsia="IRNazanin"/>
          <w:color w:val="111111"/>
          <w:sz w:val="28"/>
          <w:sz w:val="28"/>
          <w:szCs w:val="28"/>
          <w:rtl w:val="true"/>
          <w:lang w:bidi="fa-IR"/>
        </w:rPr>
        <w:t>بابن أبی عاصم الشیبانی</w:t>
      </w:r>
    </w:p>
    <w:p>
      <w:pPr>
        <w:pStyle w:val="BookText"/>
        <w:rPr/>
      </w:pPr>
      <w:r>
        <w:rPr>
          <w:rFonts w:ascii="IRNazanin" w:hAnsi="IRNazanin" w:eastAsia="IRNazanin"/>
          <w:color w:val="111111"/>
          <w:sz w:val="28"/>
          <w:sz w:val="28"/>
          <w:szCs w:val="28"/>
          <w:rtl w:val="true"/>
          <w:lang w:bidi="fa-IR"/>
        </w:rPr>
        <w:t xml:space="preserve">حدیث ثقلین را، پس بروایت زید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مصطفی ابن عبد اللّه القسطنطینی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آن باین عنوان نموده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أبی عاصم الحافظ الکبیر أحمد بن عمرو الشّیبانی المتوفی سنة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و ثمانین و مائتین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اخراج کرده، چنانچه علاّمه جلال الدّین سیوطی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البدور السّافرة عن امور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 ابن أبی عاصم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زید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الخلیفتین من بعدی کتاب اللّه و عترتی فإنّهما لن یفترقا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أبی عاصم این حدیث را بروایت جناب أمیر المؤمنین علیه السّلام اخراج نموده، چنانچه ملا علی متّقی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علیه السّلام أنّ النبیّ صلّی اللّه علیه و سلّم حضر الشّجرة بخمّ ثمّ خرج آخذا بید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لستم تشهدون أنّ اللّه ربّکم؟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لستم تشهدون أنّ اللّه و رسوله أولی بکم من انفسکم و أنّ اللّه و رسوله مولاکم؟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کان اللّه و رسوله مولاه فإنّ هذا مولاه، و قد ترکت فیکم ما إن أخذتم به لن تضلّوا بعده کتاب اللّه سبب بیده و سببه بأیدیکم و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جریر و ابن أبی عاصم و المحاملی فی أمالیه و صحّح</w:t>
      </w:r>
      <w:r>
        <w:rPr>
          <w:rFonts w:eastAsia="IRNazanin" w:cs="IRNazanin"/>
          <w:color w:val="111111"/>
          <w:sz w:val="28"/>
          <w:szCs w:val="28"/>
          <w:rtl w:val="true"/>
          <w:lang w:bidi="fa-IR"/>
        </w:rPr>
        <w:t>]</w:t>
      </w:r>
      <w:bookmarkStart w:id="355" w:name="pg11479_166769"/>
    </w:p>
    <w:p>
      <w:pPr>
        <w:pStyle w:val="BookText"/>
        <w:rPr/>
      </w:pPr>
      <w:bookmarkEnd w:id="355"/>
      <w:r>
        <w:rPr>
          <w:rFonts w:ascii="IRNazanin" w:hAnsi="IRNazanin" w:eastAsia="IRNazanin"/>
          <w:color w:val="111111"/>
          <w:sz w:val="28"/>
          <w:sz w:val="28"/>
          <w:szCs w:val="28"/>
          <w:rtl w:val="true"/>
          <w:lang w:bidi="fa-IR"/>
        </w:rPr>
        <w:t>و ابن أبی عاصم از ثقات حفّاظ أعاظم و أثبات أیقاظ أفاخم سنّیّه می‌باشد</w:t>
      </w:r>
      <w:r>
        <w:rPr>
          <w:rFonts w:eastAsia="IRNazanin" w:cs="IRNazanin"/>
          <w:color w:val="111111"/>
          <w:sz w:val="28"/>
          <w:szCs w:val="28"/>
          <w:rtl w:val="true"/>
          <w:lang w:bidi="fa-IR"/>
        </w:rPr>
        <w:t>.</w:t>
      </w:r>
    </w:p>
    <w:p>
      <w:pPr>
        <w:pStyle w:val="Heading6"/>
        <w:numPr>
          <w:ilvl w:val="5"/>
          <w:numId w:val="1"/>
        </w:numPr>
        <w:rPr/>
      </w:pPr>
      <w:bookmarkStart w:id="356" w:name="__RefHeading___Toc2888153_73709187"/>
      <w:bookmarkStart w:id="357" w:name="_Toc141"/>
      <w:bookmarkEnd w:id="356"/>
      <w:r>
        <w:rPr>
          <w:rtl w:val="true"/>
        </w:rPr>
        <w:t>ترجمه ابن أبی عاصم نبیل شیبانی</w:t>
      </w:r>
      <w:bookmarkEnd w:id="357"/>
    </w:p>
    <w:p>
      <w:pPr>
        <w:pStyle w:val="BookText"/>
        <w:rPr/>
      </w:pPr>
      <w:r>
        <w:rPr>
          <w:rFonts w:ascii="IRNazanin" w:hAnsi="IRNazanin" w:eastAsia="IRNazanin"/>
          <w:color w:val="111111"/>
          <w:sz w:val="28"/>
          <w:sz w:val="28"/>
          <w:szCs w:val="28"/>
          <w:rtl w:val="true"/>
          <w:lang w:bidi="fa-IR"/>
        </w:rPr>
        <w:t xml:space="preserve">أبو سعد عبد الکریم سمعانی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أبو بکر أحمد بن عمرو ابن أبی عاصم الشّیبانی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عبد الوهاب بن عطاء الحوطی و الحسن بن علی، روی عنه أبو محمّد عبد اللّه بن محمّد ابن جعفر بن حمّاد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مرزا محمّد بدخشی در حاشیه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مات أبو بکر أحمد هذا سنة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کبار حفّاظ الاحادیث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أبی عاصم الحافظ الکبیر الإمام أبو بکر أحمد بن عمرو النّبیل أبی عاصم الشّیبانی الزاهد قاضی أصبهان، سمع جدّه لامّه أبی سلمة التّبوذکی و أبا الولید و هدبة ابن خالد و هشام بن عمّار و الأرزق بن علی و خلقا کثیرا، و له الرّحلة الواسعة و التّصانیف النّافعة، روی عنه أحمد بن بندار و أحمد بن معبد السّمسار و أبو محمّد بن حبّان الحافظ و أبو محمّد العسّال و محمّد بن أحمد الکسائی و عبد الرّحمن ابن محمّد بن سنان و خلق من الأصبهانیّین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و قد ولی قضاء أصبهان ستّة عشر سنة و عزل لشیء وقع بینه و بین علی قنویه،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ذهبت کتبه بالبصرة فی فتنة الزّنج فأعاد من حفظه خمسین ألف حدیث، و قال ابن الاعرابی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النّسّاک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فأما ابن أبی عاصم فسمعت من یذکر أنّه کان یحفظ لشقیق البلخی ألف مسئلة و کان من حفّاظ الحدیث و الفقه و کان مذهبه القول بالظّاهر و ترک 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نعیم الحافظ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ظاهریّ المذهب، ولی القضاء بعد صالح بن أحمد و مات فی ربیع الآخر سنة سبع و ثمانین و مائتین، رحمه اللّه، و وقع لنا جملة من کتبه و قد أفرد له أبو موسی المدینیّ ترجمة طویلة</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سنه سبع و ثمانین و مائتین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فیها توفّی الامام أبو بکر أحمد بن عمرو بن أبی عاصم الضّحّاک بن مخلد الشّیبانی البصری الحافظ قاضی أصبهان و صاحب المصنّفات، و هو فی عشر التّسعین، فی ربیع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من جدّه لامّه موسی بن إسماعیل و أبی الولید الطّیالسیّ و طبقتهما و کان، إماما فقیها</w:t>
      </w:r>
      <w:bookmarkStart w:id="358" w:name="pg11479_166770"/>
    </w:p>
    <w:p>
      <w:pPr>
        <w:pStyle w:val="BookText"/>
        <w:rPr/>
      </w:pPr>
      <w:bookmarkEnd w:id="358"/>
      <w:r>
        <w:rPr>
          <w:rFonts w:ascii="IRNazanin" w:hAnsi="IRNazanin" w:eastAsia="IRNazanin"/>
          <w:color w:val="111111"/>
          <w:sz w:val="28"/>
          <w:sz w:val="28"/>
          <w:szCs w:val="28"/>
          <w:rtl w:val="true"/>
          <w:lang w:bidi="fa-IR"/>
        </w:rPr>
        <w:t>ظاهریّا صالحا ورعا کبیر القدر صاحب مناقب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عبد اللّه بن اسعد یافعی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سنه مذکوره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توفی الامام الحافظ أبو بکر بن عمرو بن أبی عاصم الضّحّاک الشّیبانی البصری قاضی أصبهان صاحب المصنّفات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أبی عاصم الحافظ الکبیر الإمام أبو بکر أحمد بن عمرو بن النّبیل أبی عاصم الشّیبانی الزّاهد، قاضی أصبهان، له الرّحلة الواسعة و التّصانیف النّافعة، قال ابن أبی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کتبه بالبصرة فی فتنة الزّنخ فأعاد من حفظه خمسین ألف حدیث، و قال ابن الاعرابی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حفّاظ الحدیث و الفقه ظاهریّ المذهب مات فی ربیع الآخر سنة </w:t>
      </w:r>
      <w:r>
        <w:rPr>
          <w:rFonts w:eastAsia="IRNazanin" w:cs="IRNazanin"/>
          <w:color w:val="111111"/>
          <w:sz w:val="28"/>
          <w:szCs w:val="28"/>
          <w:lang w:bidi="fa-IR"/>
        </w:rPr>
        <w:t>287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ابن أبی عاصم النبیل، إمامهم الحافظ الکبیر الجلیل، قد روی هذا الحدیث الجمیل، فی کتابه المعروف عند کلّ ناقد عارف بارع بالتّمییز و التّنزیل، فکشف عن إلطاط المدغلین کلّ تلمیع و تسویل، و نضا عن إدغال المحتالین کلّ تخدیع و تعلیل، و نقی من تشدّق المتفیهقین کلّ تزویر و تهویل، و أظهر أنّ جحد الجاحدین لیس بمحل للاستناد و التّعویل، و أوضح أنّ إنکار المنکرین بحت إضلال و تضلیل</w:t>
      </w:r>
    </w:p>
    <w:p>
      <w:pPr>
        <w:pStyle w:val="Heading6"/>
        <w:numPr>
          <w:ilvl w:val="5"/>
          <w:numId w:val="1"/>
        </w:numPr>
        <w:rPr/>
      </w:pPr>
      <w:bookmarkStart w:id="359" w:name="__RefHeading___Toc2888155_73709187"/>
      <w:bookmarkStart w:id="360" w:name="_Toc142"/>
      <w:bookmarkEnd w:id="359"/>
      <w:r>
        <w:rPr/>
        <w:t>47</w:t>
      </w:r>
      <w:r>
        <w:rPr>
          <w:rtl w:val="true"/>
        </w:rPr>
        <w:t>-</w:t>
      </w:r>
      <w:r>
        <w:rPr>
          <w:rtl w:val="true"/>
        </w:rPr>
        <w:t>أما روایت ابو عبد الرحمن عبد اللّه بن أحمد بن حنبل الشیبانی</w:t>
      </w:r>
      <w:bookmarkEnd w:id="360"/>
    </w:p>
    <w:p>
      <w:pPr>
        <w:pStyle w:val="Heading6"/>
        <w:numPr>
          <w:ilvl w:val="5"/>
          <w:numId w:val="1"/>
        </w:numPr>
        <w:rPr/>
      </w:pPr>
      <w:bookmarkStart w:id="361" w:name="__RefHeading___Toc2888157_73709187"/>
      <w:bookmarkStart w:id="362" w:name="_Toc143"/>
      <w:bookmarkEnd w:id="361"/>
      <w:r>
        <w:rPr>
          <w:rtl w:val="true"/>
        </w:rPr>
        <w:t>اشاره</w:t>
      </w:r>
      <w:bookmarkEnd w:id="362"/>
    </w:p>
    <w:p>
      <w:pPr>
        <w:pStyle w:val="BookText"/>
        <w:rPr/>
      </w:pPr>
      <w:r>
        <w:rPr>
          <w:rFonts w:ascii="IRNazanin" w:hAnsi="IRNazanin" w:eastAsia="IRNazanin"/>
          <w:color w:val="111111"/>
          <w:sz w:val="28"/>
          <w:sz w:val="28"/>
          <w:szCs w:val="28"/>
          <w:rtl w:val="true"/>
          <w:lang w:bidi="fa-IR"/>
        </w:rPr>
        <w:t xml:space="preserve">حدیث ثقلین را، 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الحسین محمّد بن أحمد ابن تمیم الحنظلیّ ببغداد، 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قلابة عبد الملک بن محمّد الرّقاشی، ثنا یحیی بن حمّاد و حدّثنی أبو بکر محمّد بن أحمد بن بالویه و أبو بکر أحمد بن جعفر البزّار،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أحمد بن حنبل، حدّثنی أبی، 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حمّاد، و ثنا أبو نصر أحمد بن سهل الفقیه ببخاری، 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محمّد الحافظ البغدادی، ثنا خلف بن سالم المخرمی 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حمّاد و ثنا أبو عوانة، عن سلیمان الأعمش،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حبیب بن أبی ثابت عن أبی الطفیل، عن زید بن أرقم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 رسول اللّه صلّی اللّه علیه و سلّم من حجّة الوداع و نزل غدیر خم أمر بدوحات فقممن،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قد دعیت فأجبت، إنّی قد ترکت فیکم الثّقلین أحدهما أکبر من الآخر کتاب اللّه تعالی و عترتی</w:t>
      </w:r>
      <w:bookmarkStart w:id="363" w:name="pg11479_166771"/>
    </w:p>
    <w:p>
      <w:pPr>
        <w:pStyle w:val="BookText"/>
        <w:rPr/>
      </w:pPr>
      <w:bookmarkEnd w:id="363"/>
      <w:r>
        <w:rPr>
          <w:rFonts w:ascii="IRNazanin" w:hAnsi="IRNazanin" w:eastAsia="IRNazanin"/>
          <w:color w:val="111111"/>
          <w:sz w:val="28"/>
          <w:sz w:val="28"/>
          <w:szCs w:val="28"/>
          <w:rtl w:val="true"/>
          <w:lang w:bidi="fa-IR"/>
        </w:rPr>
        <w:t>فانظروا کیف تخلفونی فیهما فإنّهما لن یتفرّقا حتّی یردا علیّ الحوض،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 و جل مولای و أنا ولیّ کلّ مؤمن، ثمّ أخذ بید علیّ رضی اللّه عنه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کنت ولیّه فهذا ولیّه، اللّهمّ وال من والاه و عاد من عاداه، و ذکر الحدیث بطوله، هذا حدیث صحیح علی شرط الشّیخین و لم یخرجاه بطوله، شاهده حدیث سلمة بن کهیل عن أبی الطفیل أیضا صحیح علی شرطهما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سلیمان بلخی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زیادات 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 بن أحمد بن حنبل، 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أسود بن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إسرائیل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المغیرة، عن علیّ بن ربیعة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زید بن أرقم و هو داخل علی المختار أو خارج من عنده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سمعت رسول اللّه صلّی اللّه علیه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عبد اللّه بن أحمد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زیادات 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أسود بن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شریک عن الرّکین، عن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حسّان، عن زید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کتاب اللّه حبل ممدود ما بین السّماء و الارض و عترتی أهل بیتی و إنّهما 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رواه عبد اللّه بن أحمد، عن أبی سعید الخدری و عن زید بن أرقم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عبد اللّه بن أحمد جمله کتب والد خود از وی روایت نموده و بالخصوص تمامی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وی سماعت نموده، لهذا تمام آن طرق و الفاظ که سابقا از أحمد منقول شده عموما و طرق و سیاقات مسند خصوصا از مرویّات عبد اللّه خواهد بود، و این معنی در تشیید مبانی این حدیث شریف و تکثیر ناقلین این خبر منیف بوضوح تمام خواهد افزود</w:t>
      </w:r>
      <w:r>
        <w:rPr>
          <w:rFonts w:eastAsia="IRNazanin" w:cs="IRNazanin"/>
          <w:color w:val="111111"/>
          <w:sz w:val="28"/>
          <w:szCs w:val="28"/>
          <w:rtl w:val="true"/>
          <w:lang w:bidi="fa-IR"/>
        </w:rPr>
        <w:t>.</w:t>
      </w:r>
    </w:p>
    <w:p>
      <w:pPr>
        <w:pStyle w:val="Heading6"/>
        <w:numPr>
          <w:ilvl w:val="5"/>
          <w:numId w:val="1"/>
        </w:numPr>
        <w:rPr/>
      </w:pPr>
      <w:bookmarkStart w:id="364" w:name="__RefHeading___Toc2888159_73709187"/>
      <w:bookmarkStart w:id="365" w:name="_Toc144"/>
      <w:bookmarkEnd w:id="364"/>
      <w:r>
        <w:rPr>
          <w:rtl w:val="true"/>
        </w:rPr>
        <w:t>ترجمۀ عبد اللّه بن أحمد بن حنبل</w:t>
      </w:r>
      <w:bookmarkEnd w:id="365"/>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مفاخر زاهره و مآثر باهره و معالی شامخه و محامد باذخۀ عبد اللّه بن أحمد که أئمّۀ این قوم مذکور می‌نمایند بر ناظر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الکمال فی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تصنیف عبد الغنی بن عبد الواحد المقدّسی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الحجّاج مزی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تذهیب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و غیر آن مخفی و محتجب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بر عبارت تذکرة الحفاظ اکتفا می‌رود، و هی هذه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أحمد بن محمّد بن حنبل الإمام الحافظ الحجّة أبو عبد الرّحمان محدّث العراق، ولد إمام العلماء أبی عبد اللّه الشّیبانی المروزی الاصل البغدادی ولد سنه ثلاث عشرة و مائتین و سمع من أبیه فأکثر و من یحیی ابن عبد ربّه صاحب شعبة و الهیثم بن خارجة و محمّد بن أبی بکر المقدمی و شیبان بن فروخ و طبقتهم و منعه أبو السّماع من علی بن الجعد، حدّث عنه النّسائی و ابن صاعد و أبو بکر النجّاد و دعلج و إسحاق الکاذی و أبو علیّ بن الصّوّاب و أبو بکر الشّافعی و أحمد بن محمّد البنانی و أبو بکر القطیعی و 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ثقة ثبتا فهما، و قال أحمد بن المناوی فی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أحد أروی فی الدّنیا عن أبیه من عبد اللّه بن أحمد لأنّه سمع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ثلثون ألفا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مائة و عشرون ألفا سمع ثلثیه و الباقی و جادة و سمع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النّاسخ و المنسوخ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 و المؤخر من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القرآن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المناسک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و حدیث الشّیوخ، و ما زلنا نری أکابر شیوخنا یشهدون لعبد اللّه بمعرفة الرّجال و معرفة علل الحدیث و الاسماء المواظبة علی الطّلب، حتّی أفرط بعضهم و قدّمه علی أبیه فی الکثرة و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إسماعیل بن محمّد بن حاجب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صهیب بن سلیم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عبد اللّه بن أحمد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سمعت من أبیک؟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مائة ألف و بضعة عشر ألفا، و یروی عن أبی زرعة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ابنی عبد اللّه محظوظ من علم الحدیث لا یذاکرنی إلاّ بما لا أحفظ، قال عبّاس الدّوری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 اللّه قد وعی عبد اللّه علما کثیرا، و قال أبو علی بن الصّوّاف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أبی قد سمعته منه مرّتین أو ثلاثة و أقلّه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عبد اللّه فی سنّ أبیه فی شهر جمادی الاخری سنة تسعین و مائتین و کان جنازته مشهودة،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قدوتهم الامام بن الامام، عبد اللّه بن أحمد الحافظ الحجّة الهمام،</w:t>
      </w:r>
      <w:bookmarkStart w:id="366" w:name="pg11479_166773"/>
    </w:p>
    <w:p>
      <w:pPr>
        <w:pStyle w:val="BookText"/>
        <w:rPr/>
      </w:pPr>
      <w:bookmarkEnd w:id="366"/>
      <w:r>
        <w:rPr>
          <w:rFonts w:ascii="IRNazanin" w:hAnsi="IRNazanin" w:eastAsia="IRNazanin"/>
          <w:color w:val="111111"/>
          <w:sz w:val="28"/>
          <w:sz w:val="28"/>
          <w:szCs w:val="28"/>
          <w:rtl w:val="true"/>
          <w:lang w:bidi="fa-IR"/>
        </w:rPr>
        <w:t>قد روی هذا الحدیث الشّافی من الجهل کلّ مرض و سقام، النافی من الضّلال کل داء عقام، بأسانید عدیدة منفعة للأوام، و طرق وافیة بکل شغف و غرام، فالحمد للّه المفضل المنعام، حیث وضح علی أرباب الأبصار و الأحلام بإفادات هذا الحبر العلاّم، أنّ خصام الخصام، و لجاج الاغثام، یشبه وهنه بألیات الرّمام؛ و یضاهی فی وهیه نخرات العظام</w:t>
      </w:r>
      <w:r>
        <w:rPr>
          <w:rFonts w:eastAsia="IRNazanin" w:cs="IRNazanin"/>
          <w:color w:val="111111"/>
          <w:sz w:val="28"/>
          <w:szCs w:val="28"/>
          <w:rtl w:val="true"/>
          <w:lang w:bidi="fa-IR"/>
        </w:rPr>
        <w:t>.</w:t>
      </w:r>
    </w:p>
    <w:p>
      <w:pPr>
        <w:pStyle w:val="Heading6"/>
        <w:numPr>
          <w:ilvl w:val="5"/>
          <w:numId w:val="1"/>
        </w:numPr>
        <w:rPr/>
      </w:pPr>
      <w:bookmarkStart w:id="367" w:name="__RefHeading___Toc2888161_73709187"/>
      <w:bookmarkStart w:id="368" w:name="_Toc145"/>
      <w:bookmarkEnd w:id="367"/>
      <w:r>
        <w:rPr/>
        <w:t>48</w:t>
      </w:r>
      <w:r>
        <w:rPr>
          <w:rtl w:val="true"/>
        </w:rPr>
        <w:t>-</w:t>
      </w:r>
      <w:r>
        <w:rPr>
          <w:rtl w:val="true"/>
        </w:rPr>
        <w:t>أما اثبات أبو العباس أحمد بن یحیی الشیبانی البغدادی المعروف بثعلب</w:t>
      </w:r>
      <w:bookmarkEnd w:id="368"/>
    </w:p>
    <w:p>
      <w:pPr>
        <w:pStyle w:val="Heading6"/>
        <w:numPr>
          <w:ilvl w:val="5"/>
          <w:numId w:val="1"/>
        </w:numPr>
        <w:rPr/>
      </w:pPr>
      <w:bookmarkStart w:id="369" w:name="__RefHeading___Toc2888163_73709187"/>
      <w:bookmarkStart w:id="370" w:name="_Toc146"/>
      <w:bookmarkEnd w:id="369"/>
      <w:r>
        <w:rPr>
          <w:rtl w:val="true"/>
        </w:rPr>
        <w:t>اشاره</w:t>
      </w:r>
      <w:bookmarkEnd w:id="370"/>
    </w:p>
    <w:p>
      <w:pPr>
        <w:pStyle w:val="BookText"/>
        <w:rPr/>
      </w:pPr>
      <w:r>
        <w:rPr>
          <w:rFonts w:ascii="IRNazanin" w:hAnsi="IRNazanin" w:eastAsia="IRNazanin"/>
          <w:color w:val="111111"/>
          <w:sz w:val="28"/>
          <w:sz w:val="28"/>
          <w:szCs w:val="28"/>
          <w:rtl w:val="true"/>
          <w:lang w:bidi="fa-IR"/>
        </w:rPr>
        <w:t xml:space="preserve">حدیث ثقلین را، پس علاّمۀ أزهری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نقل عنه ابن منظور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ثقل بعد ذکر حدیث ثقلین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سمّیا ثقلین لأنّ الأخذ بهما ثقیل و العمل بهما ثقیل،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 الثّقل أنّ العرب تقول لکلّ شیء نفیس خطیر مصون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فسّماهما ثقلین إعظاما لقدرهما و تفخیما لشأنهما</w:t>
      </w:r>
      <w:r>
        <w:rPr>
          <w:rFonts w:eastAsia="IRNazanin" w:cs="IRNazanin"/>
          <w:color w:val="111111"/>
          <w:sz w:val="28"/>
          <w:szCs w:val="28"/>
          <w:rtl w:val="true"/>
          <w:lang w:bidi="fa-IR"/>
        </w:rPr>
        <w:t>].</w:t>
      </w:r>
    </w:p>
    <w:p>
      <w:pPr>
        <w:pStyle w:val="Heading6"/>
        <w:numPr>
          <w:ilvl w:val="5"/>
          <w:numId w:val="1"/>
        </w:numPr>
        <w:rPr/>
      </w:pPr>
      <w:bookmarkStart w:id="371" w:name="__RefHeading___Toc2888165_73709187"/>
      <w:bookmarkStart w:id="372" w:name="_Toc147"/>
      <w:bookmarkEnd w:id="371"/>
      <w:r>
        <w:rPr>
          <w:rtl w:val="true"/>
        </w:rPr>
        <w:t>ترجمه أبو العباس ثعلب بغدادی</w:t>
      </w:r>
      <w:bookmarkEnd w:id="372"/>
    </w:p>
    <w:p>
      <w:pPr>
        <w:pStyle w:val="BookText"/>
        <w:rPr/>
      </w:pPr>
      <w:r>
        <w:rPr>
          <w:rFonts w:ascii="IRNazanin" w:hAnsi="IRNazanin" w:eastAsia="IRNazanin"/>
          <w:color w:val="111111"/>
          <w:sz w:val="28"/>
          <w:sz w:val="28"/>
          <w:szCs w:val="28"/>
          <w:rtl w:val="true"/>
          <w:lang w:bidi="fa-IR"/>
        </w:rPr>
        <w:t xml:space="preserve">و مفاخر عظیمة المقدار و مآثر أثیرة الآثار علاّمۀ ثعلب عمدة الأحبار، بر متتبّعین کتب و أسفار واضح و آشکارست، نبذی از آن در مجلّد حدیث غدیر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خلّکان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الأسماء و اللّغات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الوردی؛ شنیدی، درین جا نیز بعض عبارات باید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المحدّث شیخ اللّغة و العربیّة أبو العبّاس أحمد بن یحیی بن یزید الشّیبانی، مولاهم البغدادیّ المقدّم فی نحو الکوفیّین، ولد سنة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ابتدأ الطلب سنة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برع فی علم الحدیث، و إنّما خرّجته فی هذا الکتاب لأنّه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من عبید اللّه بن عمر القواریری مائة ألف حدیث، و 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ثقة ثبتا حجّة صالحا مشهورا بالحفظ، مات فی جمادی الآخرة سنه </w:t>
      </w:r>
      <w:r>
        <w:rPr>
          <w:rFonts w:eastAsia="IRNazanin" w:cs="IRNazanin"/>
          <w:color w:val="111111"/>
          <w:sz w:val="28"/>
          <w:szCs w:val="28"/>
          <w:lang w:bidi="fa-IR"/>
        </w:rPr>
        <w:t>291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حبرهم الجلیل أبو العباس المعروف بثعلب، الّذی عنی بهذا الشّأن عنایة الحوّل القلّب، قد قام بإثبات هذا الحدیث العزیز المطلب، فأنفذ فی صدور الشّاحنین خطارا مستقیم الثّعلب، و عاجلهم بقوارع الهلک و الاصطلام فساقها و</w:t>
      </w:r>
      <w:bookmarkStart w:id="373" w:name="pg11479_166774"/>
    </w:p>
    <w:p>
      <w:pPr>
        <w:pStyle w:val="BookText"/>
        <w:rPr/>
      </w:pPr>
      <w:bookmarkEnd w:id="373"/>
      <w:r>
        <w:rPr>
          <w:rFonts w:ascii="IRNazanin" w:hAnsi="IRNazanin" w:eastAsia="IRNazanin"/>
          <w:color w:val="111111"/>
          <w:sz w:val="28"/>
          <w:sz w:val="28"/>
          <w:szCs w:val="28"/>
          <w:rtl w:val="true"/>
          <w:lang w:bidi="fa-IR"/>
        </w:rPr>
        <w:t>و أجلب حتّی، أدرکهم الحتف المعجّل و الموت الوحیّ بأنشاب المخلب، فلا یحید عنه بعد ذلک إلاّ من هو أروغ من ثعلب، و لا یعدل عنه غبّ هذا إلاّ من هو أکذب من الخلّب</w:t>
      </w:r>
      <w:r>
        <w:rPr>
          <w:rFonts w:eastAsia="IRNazanin" w:cs="IRNazanin"/>
          <w:color w:val="111111"/>
          <w:sz w:val="28"/>
          <w:szCs w:val="28"/>
          <w:rtl w:val="true"/>
          <w:lang w:bidi="fa-IR"/>
        </w:rPr>
        <w:t>.</w:t>
      </w:r>
    </w:p>
    <w:p>
      <w:pPr>
        <w:pStyle w:val="Heading6"/>
        <w:numPr>
          <w:ilvl w:val="5"/>
          <w:numId w:val="1"/>
        </w:numPr>
        <w:rPr/>
      </w:pPr>
      <w:bookmarkStart w:id="374" w:name="__RefHeading___Toc2888167_73709187"/>
      <w:bookmarkStart w:id="375" w:name="_Toc148"/>
      <w:bookmarkEnd w:id="374"/>
      <w:r>
        <w:rPr/>
        <w:t>49</w:t>
      </w:r>
      <w:r>
        <w:rPr>
          <w:rtl w:val="true"/>
        </w:rPr>
        <w:t>-</w:t>
      </w:r>
      <w:r>
        <w:rPr>
          <w:rtl w:val="true"/>
        </w:rPr>
        <w:t>أما روایت أبو بکر أحمد بن عمر بن عبد الخالق البزار</w:t>
      </w:r>
      <w:bookmarkEnd w:id="375"/>
    </w:p>
    <w:p>
      <w:pPr>
        <w:pStyle w:val="BookText"/>
        <w:rPr/>
      </w:pPr>
      <w:r>
        <w:rPr>
          <w:rFonts w:ascii="IRNazanin" w:hAnsi="IRNazanin" w:eastAsia="IRNazanin"/>
          <w:color w:val="111111"/>
          <w:sz w:val="28"/>
          <w:sz w:val="28"/>
          <w:szCs w:val="28"/>
          <w:rtl w:val="true"/>
          <w:lang w:bidi="fa-IR"/>
        </w:rPr>
        <w:t xml:space="preserve">حدیث ثقلین را، 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بدو طریق اخراج آن نموده، چنانچه علاّمه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إحیاء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الحدیث الثانی و العشرون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البزّار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خلّفت فیکم اثنین لن تضلّوا بعدهما کتاب اللّه و نسبی و لن یتفرّقا حتّی یردا علیّ الحوض، الحدیث الثّالث و العشرون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 البزّار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إنّی مقبوض و إنّی قد ترکت فیکم الثّقلین کتاب اللّه تعالی و أهل بیتی و إنکم لن تضلّوا بعدهما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روایت کردن بزار حدیث ثقلین را باین دو طریق؛ علاّمۀ سخاوی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استجلاب ارتقاء الغرف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الدین سمهودی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أحمد بن الفضل ابن محمّد باکثیر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محمود بن محمّد شیخانی قادری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ثابت نموده‌اند، کما سیأتی فیما بعد إنشاء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محامد عالیه و محاسن متلالیۀ حافظ بزّار عمدة الکبار بحمد اللّه المنعام سابقا در مجلّد حدیث طیر بتفصیل تمام مذکور و مسطور شده، فلیراجع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أبو بکر البزار، حافظهم الجلیل الفخار، و ناقدهم العظیم الآثار، قد أباد شبهات الجاحدین و أبار، و أطاح تشکیکات المعاندین بالهلک و الدّمار، و أظهر علی أهل التّبصّر و الاعتبار، و أوضح لدی أرباب الإذعان و الاستبصار، أنّ هذا الحدیث الغزیر المثار، ممّا لا یحوم حوله شائبة من الارتیاب و الاستنکار</w:t>
      </w:r>
      <w:r>
        <w:rPr>
          <w:rFonts w:eastAsia="IRNazanin" w:cs="IRNazanin"/>
          <w:color w:val="111111"/>
          <w:sz w:val="28"/>
          <w:szCs w:val="28"/>
          <w:rtl w:val="true"/>
          <w:lang w:bidi="fa-IR"/>
        </w:rPr>
        <w:t>.</w:t>
      </w:r>
    </w:p>
    <w:p>
      <w:pPr>
        <w:pStyle w:val="Heading6"/>
        <w:numPr>
          <w:ilvl w:val="5"/>
          <w:numId w:val="1"/>
        </w:numPr>
        <w:rPr/>
      </w:pPr>
      <w:bookmarkStart w:id="376" w:name="__RefHeading___Toc2888169_73709187"/>
      <w:bookmarkStart w:id="377" w:name="_Toc149"/>
      <w:bookmarkEnd w:id="376"/>
      <w:r>
        <w:rPr/>
        <w:t>50</w:t>
      </w:r>
      <w:r>
        <w:rPr>
          <w:rtl w:val="true"/>
        </w:rPr>
        <w:t>-</w:t>
      </w:r>
      <w:r>
        <w:rPr>
          <w:rtl w:val="true"/>
        </w:rPr>
        <w:t>أما روایت أبو نصر أحمد بن سهل الفقیه القبانی</w:t>
      </w:r>
      <w:bookmarkEnd w:id="377"/>
    </w:p>
    <w:p>
      <w:pPr>
        <w:pStyle w:val="Heading6"/>
        <w:numPr>
          <w:ilvl w:val="5"/>
          <w:numId w:val="1"/>
        </w:numPr>
        <w:rPr/>
      </w:pPr>
      <w:bookmarkStart w:id="378" w:name="__RefHeading___Toc2888171_73709187"/>
      <w:bookmarkStart w:id="379" w:name="_Toc150"/>
      <w:bookmarkEnd w:id="378"/>
      <w:r>
        <w:rPr>
          <w:rtl w:val="true"/>
        </w:rPr>
        <w:t>اشاره</w:t>
      </w:r>
      <w:bookmarkEnd w:id="379"/>
    </w:p>
    <w:p>
      <w:pPr>
        <w:pStyle w:val="BookText"/>
        <w:rPr/>
      </w:pPr>
      <w:r>
        <w:rPr>
          <w:rFonts w:ascii="IRNazanin" w:hAnsi="IRNazanin" w:eastAsia="IRNazanin"/>
          <w:color w:val="111111"/>
          <w:sz w:val="28"/>
          <w:sz w:val="28"/>
          <w:szCs w:val="28"/>
          <w:rtl w:val="true"/>
          <w:lang w:bidi="fa-IR"/>
        </w:rPr>
        <w:t xml:space="preserve">حدیث ثقلین را، پس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نصر أحمد بن سهل الفقیه ببخاری، 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محمّد الحافظ البغدادی، ثنا خلف بن سالم المخرمی</w:t>
      </w:r>
      <w:bookmarkStart w:id="380" w:name="pg11479_166775"/>
    </w:p>
    <w:p>
      <w:pPr>
        <w:pStyle w:val="BookText"/>
        <w:rPr/>
      </w:pPr>
      <w:bookmarkEnd w:id="380"/>
      <w:r>
        <w:rPr>
          <w:rFonts w:ascii="IRNazanin" w:hAnsi="IRNazanin" w:eastAsia="IRNazanin"/>
          <w:color w:val="111111"/>
          <w:sz w:val="28"/>
          <w:sz w:val="28"/>
          <w:szCs w:val="28"/>
          <w:rtl w:val="true"/>
          <w:lang w:bidi="fa-IR"/>
        </w:rPr>
        <w:t>ثنا یحیی بن حمّاد، ثنا أبو عوانة، عن سلیمان الأعمش،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حبیب بن أبی ثابت عن أبی الطفیل، عن زید بن أرقم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 رسول اللّه صلّی اللّه علیه و سلّم من حجّة الوداع و نزل غدیر خمّ أمر بدوحات فقممن،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قد دعیت فأجبت، إنّی قد ترکت فیکم الثّقلین أحدهما أکبر من الآخر کتاب اللّه تعالی و عترتی فانظروا کیف تخلّفونی فیهما فإنّهما 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 و جل مولای و انا ولیّ کلّ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اخذ بید علیّ رضی اللّه عنه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کنت ولیّه فهذا ولیّه، اللّهمّ وال من والاه و عاد من عاداه، و ذکر الحدیث بطوله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الحدیث صحیح علی شرط الشیخین و لم یخرجاه بطوله</w:t>
      </w:r>
      <w:r>
        <w:rPr>
          <w:rFonts w:eastAsia="IRNazanin" w:cs="IRNazanin"/>
          <w:color w:val="111111"/>
          <w:sz w:val="28"/>
          <w:szCs w:val="28"/>
          <w:rtl w:val="true"/>
          <w:lang w:bidi="fa-IR"/>
        </w:rPr>
        <w:t>].</w:t>
      </w:r>
    </w:p>
    <w:p>
      <w:pPr>
        <w:pStyle w:val="Heading6"/>
        <w:numPr>
          <w:ilvl w:val="5"/>
          <w:numId w:val="1"/>
        </w:numPr>
        <w:rPr/>
      </w:pPr>
      <w:bookmarkStart w:id="381" w:name="__RefHeading___Toc2888173_73709187"/>
      <w:bookmarkStart w:id="382" w:name="_Toc151"/>
      <w:bookmarkEnd w:id="381"/>
      <w:r>
        <w:rPr>
          <w:rtl w:val="true"/>
        </w:rPr>
        <w:t>در اثبات توثیق ابو نصر قبانی</w:t>
      </w:r>
      <w:bookmarkEnd w:id="382"/>
    </w:p>
    <w:p>
      <w:pPr>
        <w:pStyle w:val="BookText"/>
        <w:rPr/>
      </w:pPr>
      <w:r>
        <w:rPr>
          <w:rFonts w:ascii="IRNazanin" w:hAnsi="IRNazanin" w:eastAsia="IRNazanin"/>
          <w:color w:val="111111"/>
          <w:sz w:val="28"/>
          <w:sz w:val="28"/>
          <w:szCs w:val="28"/>
          <w:rtl w:val="true"/>
          <w:lang w:bidi="fa-IR"/>
        </w:rPr>
        <w:t>و أبو نصر قبانی از أئمّۀ ثقات و فقهای عالی درجات سنّیّه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 کثیره از وی روایت نموده و به تبجیل و اعظام تامّ جابجا او را یاد کرده، چنانچه در ذکر حدیث مدینه العلم و توثیق أبو الصّلت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نصر أحمد بن سهل الفقیه القبّانی إمام عصره ببخاری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صالح بن محمّد بن حبیب الحافظ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سئل عن أبی الصّلت الهروی،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یحیی بن معین و نحن معه علی أبی الصّلت فسلّم علیه فلمّا خرج تبعته و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تقول رحمک اللّه فی أبی الصّلت؟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صدوق،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w:t>
      </w:r>
    </w:p>
    <w:p>
      <w:pPr>
        <w:pStyle w:val="BookText"/>
        <w:rPr/>
      </w:pPr>
      <w:r>
        <w:rPr>
          <w:rFonts w:ascii="IRNazanin" w:hAnsi="IRNazanin" w:eastAsia="IRNazanin"/>
          <w:color w:val="111111"/>
          <w:sz w:val="28"/>
          <w:sz w:val="28"/>
          <w:szCs w:val="28"/>
          <w:rtl w:val="true"/>
          <w:lang w:bidi="fa-IR"/>
        </w:rPr>
        <w:t>یروی حدیث الأعمش عن مجاهد عن ابن عبّاس عن النبیّ صلّی اللّه علیه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مدینة العلم و علیّ بابها فمن أراد العلم فلیأتها من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روی ذلک الفیدیّ عن أبی معاویة عن الأعمش کما رواه أبو الصّلت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ابو نصر أحمد بن سهل الفقیه، القبانیّ إمامهم الحافظ النّبیه، و مدرسهم المبجّل المعظّم الوجیه، المنوّه باسمه أرفع التّنویه، قد روی هذا الحدیث العظیم التّنبیه، المشوّه وجوه الضّلال کلّ التّشویه، فلا یصدف عنه إلاّ من بلی بالإلطاط و التّمویه، و لا ینحرف عنه إلاّ تائه حائر عرض نفسه للتّعنیف و التّسفیه</w:t>
      </w:r>
      <w:r>
        <w:rPr>
          <w:rFonts w:eastAsia="IRNazanin" w:cs="IRNazanin"/>
          <w:color w:val="111111"/>
          <w:sz w:val="28"/>
          <w:szCs w:val="28"/>
          <w:rtl w:val="true"/>
          <w:lang w:bidi="fa-IR"/>
        </w:rPr>
        <w:t>.</w:t>
      </w:r>
      <w:bookmarkStart w:id="383" w:name="pg11479_166776"/>
    </w:p>
    <w:p>
      <w:pPr>
        <w:pStyle w:val="Heading5"/>
        <w:numPr>
          <w:ilvl w:val="4"/>
          <w:numId w:val="1"/>
        </w:numPr>
        <w:rPr/>
      </w:pPr>
      <w:bookmarkStart w:id="384" w:name="__RefHeading___Toc2888175_73709187"/>
      <w:bookmarkStart w:id="385" w:name="_Toc152"/>
      <w:bookmarkEnd w:id="383"/>
      <w:bookmarkEnd w:id="384"/>
      <w:r>
        <w:rPr>
          <w:rtl w:val="true"/>
        </w:rPr>
        <w:t>راویان قرن چهارم</w:t>
      </w:r>
      <w:bookmarkEnd w:id="385"/>
    </w:p>
    <w:p>
      <w:pPr>
        <w:pStyle w:val="Heading6"/>
        <w:numPr>
          <w:ilvl w:val="5"/>
          <w:numId w:val="1"/>
        </w:numPr>
        <w:rPr/>
      </w:pPr>
      <w:bookmarkStart w:id="386" w:name="__RefHeading___Toc2888177_73709187"/>
      <w:bookmarkStart w:id="387" w:name="_Toc153"/>
      <w:bookmarkEnd w:id="386"/>
      <w:r>
        <w:rPr/>
        <w:t>51</w:t>
      </w:r>
      <w:r>
        <w:rPr>
          <w:rtl w:val="true"/>
        </w:rPr>
        <w:t>-</w:t>
      </w:r>
      <w:r>
        <w:rPr>
          <w:rtl w:val="true"/>
        </w:rPr>
        <w:t>أما روایت ابو عبد الرحمن احمد بن شعیب بن علی النّسائی</w:t>
      </w:r>
      <w:bookmarkEnd w:id="387"/>
    </w:p>
    <w:p>
      <w:pPr>
        <w:pStyle w:val="BookText"/>
        <w:rPr/>
      </w:pPr>
      <w:r>
        <w:rPr>
          <w:rFonts w:ascii="IRNazanin" w:hAnsi="IRNazanin" w:eastAsia="IRNazanin"/>
          <w:color w:val="111111"/>
          <w:sz w:val="28"/>
          <w:sz w:val="28"/>
          <w:szCs w:val="28"/>
          <w:rtl w:val="true"/>
          <w:lang w:bidi="fa-IR"/>
        </w:rPr>
        <w:t xml:space="preserve">حدیث ثقلین را، پس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محمّد بن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عوانة، عن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حبیب بن أبی ثابت، عن أبی الطّفیل، عن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 رسول اللّه صلّی اللّه علیه و سلّم عن حجّة الوداع و نزل غدیر خمّ أمر بدوحات فقممن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دعیت فأجبت و إنّی قد ترکت فیکم الثّقلین أحدهما أکبر من الآخر کتاب اللّه و عترتی أهل بیتی فانظروا کیف تخلفونی فیهما فإنّهما لن یفترقا حتّی یردا علیّ الحوض،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مولای و أنا ولی کلّ مؤمن، ثمّ أخذ بید علیّ رضی اللّه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ولیّه فهذا ولیّه، 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من رسول اللّه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ما کان فی الدّوحات أحد إلاّ رآه بعینه و سمعه باذنیه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افادۀ حافظ مزی و علاّمۀ سخاوی واضح می‌شود که نسائی این حدیث شریف را از زید بن أرقم بلفظ دیگر که مساوق لفظ 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نیز روایت نموده، چنانچه مزّی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الأشراف بمعرفة الأطراف در مسند زید بن أرقم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یزید بن حیان التیمی الکوفی عم أبی حیان التیمی؛ عن زید بن ارقم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انطلقت أنا و حصین بن سبرة و عمرو بن مسلم إلی زید بن أرقم، قال له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لقیت خیرا کثیرا رأیت رسول اللّه صلّی اللّه علیه و سلّم، الحدیث بطوله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تارک فیکم الثقلین،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الفضائل، عن زهیر بن حرب و شجاع ابن مخلد، کلاهما عن إسماعیل بن علیّة و عن أبی بکر بن أبی شیبة، عن محمّد بن فضیل، عن إسحاق بن إبراهیم، عن جریر؛ ثلاثتهم عن أبی حیان التّیمیّ و عن محمّد ابن بکّار، عن حسّان، عن إبراهیم؛ عن سعید بن مسروق، کلاهما عنه،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زکریّا بن یحیی السّجزی، عن إسحاق بن إبراهیم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علامه سخاوی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استجلاب ارتقاء الغرف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این حدیث شریف گفته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تعجّبت من إیراد ابن الجوزی 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 المتناهیة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أعجب من ذلک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حدیث لا یصحّ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 سیأتی من طرقه الّتی بعضها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أخرج فی صحیحه حدیث زید من طریق سعید بن مسروق و أبی حیّان یحیی بن سعید بن حیّان کلاهما، و اللّفظ للثّانی عن یزید بن حیان عمّ ثانیهما، عن زید بن أرقم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فینا رسول اللّه صلّی اللّه علیه و سلّم خطیبا بماء یدعی خمّا بین مکّة و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فحمد اللّه و أثنی علیه و وعظ و ذکّر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أنا بشر یوشک أن یأتی رسول ربّی فاجیب، و إنّی تارک فیکم الثّقلین أوّلهما کتاب اللّه فیه الهدی و النّور، فخذوا بکتاب اللّه و استمسکوا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فحثّ علی کتاب اللّه و رغّب فیه،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 بیتی، اذکّرکم اللّه فی أهل بیتی، ثلثا، فقیل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بیته؟ أ لیس نساؤه من أهل بیته؟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نساؤه من أهل بیته و لکن أهل بیته من حرم الصّدقة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علیّ و آل عقیل و آل جعفر و آل عبّاس، رضی اللّه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هؤلاء حرم الصدقة؟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لزید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بیته؟ نساؤه؟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ایم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المرأة تکون مع الرّجل العصر من الدّهر ثمّ یطلّقها فترجع إلی أبیها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أبیها و أمّها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بیته أصله و عصبته الّذین حرموا الصّدقة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مسلم أیضا و کذا النّسائیّ باللّفظ الاوّل و أحمد و الدّارمیّ فی مسندیهما و ابن خزیمة فی صحیحه و آخرون کلّهم، من حدیث أبی حیّان التّیمی یحیی بن سعید بن حیان عن یزید بن حیّان</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کمال جلالت مرتبت و نهایت عظمت منزلت نسائی عمدة الکبار بر ناظر افادت أحبار سنّیّه مخفی و محتجب نیست، سابقا بحمد اللّه المنعام در مجلّد حدیث طیر نبذی از جلائل مآثر و عقائل مفاخر او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تهذیب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الدین خطیب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الوردی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 بالوفیات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صفدی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أسنوی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الرؤوف مناوی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 الحق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تراجم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بن معتمد خان بدخشی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مواهب لدنیّه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زرقانی</w:t>
      </w:r>
      <w:bookmarkStart w:id="388" w:name="pg11479_166778"/>
    </w:p>
    <w:p>
      <w:pPr>
        <w:pStyle w:val="BookText"/>
        <w:rPr/>
      </w:pPr>
      <w:bookmarkEnd w:id="388"/>
      <w:r>
        <w:rPr>
          <w:rFonts w:ascii="IRNazanin" w:hAnsi="IRNazanin" w:eastAsia="IRNazanin"/>
          <w:color w:val="111111"/>
          <w:sz w:val="28"/>
          <w:sz w:val="28"/>
          <w:szCs w:val="28"/>
          <w:rtl w:val="true"/>
          <w:lang w:bidi="fa-IR"/>
        </w:rPr>
        <w:t>مالکی؛ دریافتی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النّسائیّ امامهم المعروف المشهور، و حافظهم الّذی هو بطرف الخصائص موصوف مذکور، قد روی هذا الحدیث المأثور، بالسّند العالی إلی النّبیّ المحبور، صلّی اللّه علیه و آله ما وصف الصّباح بالجشور، و الشّمس بالنّور، فلا یحید عن إذعانه إلاّ تائه مغرور، و لا یمیل عن إیقانه إلاّ حائر مثبور، و اللّه العاصم عن أسوائه و الشّرور، و هو الواقی عن زیغ کلّ خدوع غرور</w:t>
      </w:r>
      <w:r>
        <w:rPr>
          <w:rFonts w:eastAsia="IRNazanin" w:cs="IRNazanin"/>
          <w:color w:val="111111"/>
          <w:sz w:val="28"/>
          <w:szCs w:val="28"/>
          <w:rtl w:val="true"/>
          <w:lang w:bidi="fa-IR"/>
        </w:rPr>
        <w:t>.</w:t>
      </w:r>
    </w:p>
    <w:p>
      <w:pPr>
        <w:pStyle w:val="Heading6"/>
        <w:numPr>
          <w:ilvl w:val="5"/>
          <w:numId w:val="1"/>
        </w:numPr>
        <w:rPr/>
      </w:pPr>
      <w:bookmarkStart w:id="389" w:name="__RefHeading___Toc2888179_73709187"/>
      <w:bookmarkStart w:id="390" w:name="_Toc154"/>
      <w:bookmarkEnd w:id="389"/>
      <w:r>
        <w:rPr/>
        <w:t>52</w:t>
      </w:r>
      <w:r>
        <w:rPr>
          <w:rtl w:val="true"/>
        </w:rPr>
        <w:t>-</w:t>
      </w:r>
      <w:r>
        <w:rPr>
          <w:rtl w:val="true"/>
        </w:rPr>
        <w:t>أما روایت ابو یعلی أحمد بن علی بن المثنی بن یحیی التمیمی</w:t>
      </w:r>
      <w:bookmarkEnd w:id="390"/>
    </w:p>
    <w:p>
      <w:pPr>
        <w:pStyle w:val="BookText"/>
        <w:rPr/>
      </w:pPr>
      <w:r>
        <w:rPr>
          <w:rFonts w:ascii="IRNazanin" w:hAnsi="IRNazanin" w:eastAsia="IRNazanin"/>
          <w:color w:val="111111"/>
          <w:sz w:val="28"/>
          <w:sz w:val="28"/>
          <w:szCs w:val="28"/>
          <w:rtl w:val="true"/>
          <w:lang w:bidi="fa-IR"/>
        </w:rPr>
        <w:t xml:space="preserve">حدیث ثقلین را، پس علاّمۀ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إحیاء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الحدیث الثّامن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أحمد و أبو یعلی عن أبی سعید الخدری أنّ رسول اللّه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اوشک أن ادعی فاجیب و إنّی تارک فیکم الثّقلین کتاب اللّه و عترتی أهل بیتی و إنّ اللّطیف الخبیر أخبرنی أنّهما لن یتفرّقا حتّی یردا علیّ الحوض فانظروا کیف تخلفونی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علامۀ سخاوی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استجلاب ارتقاء الغرف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طرق این حدیث شریف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حدیث أبی سعید عند أحمد فی مسنده من حدیث الأعمش، و کذا من حدیث أبی إسرائیل الملائی إسماعیل بن خلیفة و عبد الملک بن أبی سلیمان، و رواه الطبرانیّ فی الأوسط من حدیث کثیر النّواء، أربعتهم عن عطیّة، و رواه أبو یعلی و 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سمهودی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حدیث ثقلین از لفظ ترمذی گفته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أخرج أحمد معناه فی مسنده عن أبی سعید الخدری، و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أوشک أن أدعی فاجیب و إنّی تارک فیکم الثّقلین کتاب اللّه حبل ممدود من السّماء إلی الأرض و عترتی أهل بیتی فإن اللّطیف أخبرنی أنّهما لن یفترقا حتّی یردا علیّ الحوض فانظروا بم تخلفونی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أخرجه أیضا الطّبرانیّ فی الأوسط و أبو یعلی و غیرهما و سنده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أحمد بن الفضل بن محمّد باکثیر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w:t>
      </w:r>
    </w:p>
    <w:p>
      <w:pPr>
        <w:pStyle w:val="BookText"/>
        <w:rPr/>
      </w:pPr>
      <w:r>
        <w:rPr>
          <w:rFonts w:ascii="IRNazanin" w:hAnsi="IRNazanin" w:eastAsia="IRNazanin"/>
          <w:color w:val="111111"/>
          <w:sz w:val="28"/>
          <w:sz w:val="28"/>
          <w:szCs w:val="28"/>
          <w:rtl w:val="true"/>
          <w:lang w:bidi="fa-IR"/>
        </w:rPr>
        <w:t>سعید الخدری رضی اللّه عنه أنّه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أوشک أن أدعی فاجیب و إنّی تارک فیکم الثّقلین کتاب اللّه حبل ممدود من السّماء إلی الارض و عترتی أهل بیتی، إنّ اللّطیف الخبیر أخبرنی أنّهما لن یفترقا حتّی یردا علیّ الحوض فانظروا بما تخلفونی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أحمد بن حنبل فی مسنده و الطّبرانیّ فی الأوسط و أبو یعلی و غیرهم، و سنده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مرزا محمّد بدخشانی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أخرج أبو یعلی و الطّبرانیّ فی الکبیر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ما إن أخذتم به لن تضلّوا بعدی أمرین أحدهما أکبر من الآخر کتاب اللّه حبل ممدود ما بین السماء و الأرض و عترتی أهل بیتی فإنّهما لن یتفرّقا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افادۀ علامۀ مناوی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مولوی حسن زمان معاصر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مستحسن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کردن أبو یعلی حدیث ثقلین را واضح و آشکار خواهد شد، إنشاء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أبو یعلی از أفاخم ثقات مقبولین و أعاظم أثبات معروفین حضرات أهل سنّت می‌باشد، بشطری از أحوال جلالت اشتمال او بنابر افادات ماهرین علم رجال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حاتم محمّد بن حبّان بستی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ذهبی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 بالوفیات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الدین صفدی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أسعد یافعی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الرّؤوف ابن تاج العارفین مناوی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مواهب لدنیّه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الباقی الزّرقانی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مقالید الأسانید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مهدی عیسی بن محمّد الثّعالبی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إتحاف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صدیق حسن خان معاصر؛ وارسیدی، فلیکن منک علی ذکر</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خفی علی أصحاب إمعان النّظر، و أرباب إنعام البصر، أنّ فی روایة هذا المحدّث العلیّ الخطر، لذاک الخبر المنقد المنتقد المختبر، و هذا الحدیث</w:t>
      </w:r>
      <w:bookmarkStart w:id="391" w:name="pg11479_166780"/>
    </w:p>
    <w:p>
      <w:pPr>
        <w:pStyle w:val="BookText"/>
        <w:rPr/>
      </w:pPr>
      <w:bookmarkEnd w:id="391"/>
      <w:r>
        <w:rPr>
          <w:rFonts w:ascii="IRNazanin" w:hAnsi="IRNazanin" w:eastAsia="IRNazanin"/>
          <w:color w:val="111111"/>
          <w:sz w:val="28"/>
          <w:sz w:val="28"/>
          <w:szCs w:val="28"/>
          <w:rtl w:val="true"/>
          <w:lang w:bidi="fa-IR"/>
        </w:rPr>
        <w:t>الجلیل الوقع العظیم الأثر، و أوضح برهان لمن أیّد الحقّ و انتصر، و أعلی حجّة لمن تأمّل و افتکر، و أوفی مقنع لمن تفکّر و اعتبر، و أعظم قارع و مزدجر، لجماح الجاحد المملو بالأشر، و أبین عظة و معتبر؛ للحائد العاند المبتلی بالبطر</w:t>
      </w:r>
      <w:r>
        <w:rPr>
          <w:rFonts w:eastAsia="IRNazanin" w:cs="IRNazanin"/>
          <w:color w:val="111111"/>
          <w:sz w:val="28"/>
          <w:szCs w:val="28"/>
          <w:rtl w:val="true"/>
          <w:lang w:bidi="fa-IR"/>
        </w:rPr>
        <w:t>.</w:t>
      </w:r>
    </w:p>
    <w:p>
      <w:pPr>
        <w:pStyle w:val="Heading6"/>
        <w:numPr>
          <w:ilvl w:val="5"/>
          <w:numId w:val="1"/>
        </w:numPr>
        <w:rPr/>
      </w:pPr>
      <w:bookmarkStart w:id="392" w:name="__RefHeading___Toc2888181_73709187"/>
      <w:bookmarkStart w:id="393" w:name="_Toc155"/>
      <w:bookmarkEnd w:id="392"/>
      <w:r>
        <w:rPr/>
        <w:t>53</w:t>
      </w:r>
      <w:r>
        <w:rPr>
          <w:rtl w:val="true"/>
        </w:rPr>
        <w:t>-</w:t>
      </w:r>
      <w:r>
        <w:rPr>
          <w:rtl w:val="true"/>
        </w:rPr>
        <w:t>اما روایت ابو جعفر محمّد بن جریر الطبری</w:t>
      </w:r>
      <w:bookmarkEnd w:id="393"/>
    </w:p>
    <w:p>
      <w:pPr>
        <w:pStyle w:val="BookText"/>
        <w:rPr/>
      </w:pPr>
      <w:r>
        <w:rPr>
          <w:rFonts w:ascii="IRNazanin" w:hAnsi="IRNazanin" w:eastAsia="IRNazanin"/>
          <w:color w:val="111111"/>
          <w:sz w:val="28"/>
          <w:sz w:val="28"/>
          <w:szCs w:val="28"/>
          <w:rtl w:val="true"/>
          <w:lang w:bidi="fa-IR"/>
        </w:rPr>
        <w:t xml:space="preserve">حدیث ثقلین را، پس ملاّ علی متّقی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علیّ 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زید بن أرقم، عن أبی الطّفیل عامر بن واثلة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زید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 رسول اللّه صلّی اللّه علیه و سلّم من حجّة الوداع فنزل غدیر خمّ أمر بدوحات فقممن ثمّ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دعیت فأجبت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ترکت فیکم الثّقلین أحدهما أکبر من الآخر کتاب اللّه حبل ممدود من السّماء إلی الأرض و عترتی أهل بیتی فانظروا کیف تخلفونی فیهما فإنّهما لن یتفرّقا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مولای و أنا ولیّ کلّ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بید علی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کنت ولیّه فعلیّ ولیّه، 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سمعته من رسول اللّه صلّی اللّه علیه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فی الدّوحات أحد إلاّ قد رآه بعینه و سمعه باذنه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جریر أیضا عن عطیّة العوفی، عن أبی سعید الخدری، مثل ذلک ابن جریر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کنز العمال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أنشدکم اللّه فی أهل بیتی؛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جریر أیضا، عن یزید بن حیّان، عن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فینا رسول اللّه صلّی اللّه علیه و سلّم خطیبا بماء یدعی خمّا بین مکّة و المدینة، فحمد اللّه و أثنی علیه و وعظ و ذکّر،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أنتظر أن یأتینی رسول اللّه ربّی فأجیب و أنا تارک فیکم الثّقلین أحدهما کتاب اللّه فیه الهدی و الصّدق فاستمسکوا بکتاب اللّه و خذوا به، فرغّب فی کتاب اللّه و حثّ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 بیتی، اذکّرکم اللّه فی أهل بیتی، ثلاث مرّات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فقیل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أهل بیته؟ ألسن نساؤه من أهل بیته؟ فقال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نساؤه من أهل بیته و لکن أهل بیته من حرم الصّدقة بعده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آل العباس،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جعفر و آل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 کلّ هؤلاء یحرم الصّدقة؟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جریر أیضا، عن یزید بن حیّان، عن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فینا رسول اللّه صلّی اللّه علیه و سلّم بواد بین مکّة و المدینة یدعی خمّا، خطیبا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أنا بشر یوشک أن ادعی فاجیب، 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إنّی تارک فیکم الثّقلین أحدهما کتاب اللّه جلّ و عزّ، من اتّبعه کان علی الهدی و من ترک کان علی الضّلالة و أهل بیتی اذکرکم اللّه فی أهل بیتی 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جریر طبری این حدیث شریف را علاوه بر زید بن أرقم و أبو سعید خدری از جناب أمیر المؤمنین علیه السّلام نیز روایت کرده، کما سبق آنفا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للمتّقی، و سیأتی بعد ذلک أیضا إنشاء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محاسن زاهره و محامد باهرۀ ابن جریر بالاتر از آنست که از أقوال أئمّۀ تاریخ و رجال؛ استیعاب آن توان کرد، سابقا در مجلّد حدیث ولایت؛ شطری از آن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الادباء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یاقوت حموی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مختصر 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جزلۀ بغدادی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الکریم بن محمّد السّمعانی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الاسماء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محیی الدین یحیی بن شرف النّووی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تیمیۀ حرّانی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 فی خبر من 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ذهبی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أسعد یافعی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بن علی السّبکی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المناظر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الولید محمّد بن محمّد بن شحنه حلبی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الشّافعیۀ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 الدّین أبی بکر الأسدی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تتمّه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مظفّر المعروف بابن الوردی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عبد الرّحمن بن أبی بکر السیوطی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أحمد داودی تلمیذ سیوطی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الرّؤوف بن تاج العارفین المناوی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مواهب لدنیّه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الباقی زرقانی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خفاجی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الإعلام بأعلام بلد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قطب الدّین مکی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فی أسوة الحسنة بالسّنة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مولوی صدیق حسن خان معاصر منقول شده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جهبذهم النحریر، و مجتهدهم الکبیر، و حبرهم الفاقد للمثیل و النّظیر،</w:t>
      </w:r>
      <w:bookmarkStart w:id="394" w:name="pg11479_166782"/>
    </w:p>
    <w:p>
      <w:pPr>
        <w:pStyle w:val="BookText"/>
        <w:rPr/>
      </w:pPr>
      <w:bookmarkEnd w:id="394"/>
      <w:r>
        <w:rPr>
          <w:rFonts w:ascii="IRNazanin" w:hAnsi="IRNazanin" w:eastAsia="IRNazanin"/>
          <w:color w:val="111111"/>
          <w:sz w:val="28"/>
          <w:sz w:val="28"/>
          <w:szCs w:val="28"/>
          <w:rtl w:val="true"/>
          <w:lang w:bidi="fa-IR"/>
        </w:rPr>
        <w:t>و بحرهم المتراکم المتقاذف الغزیر، المعروف المقبول الشّهیر بأبی جعفر محمّد بن جریر، قد روی هذا الحدیث الأثیل الأثیر، بطرق عدیدة ذات تنویر، و أسانید سدیدة تروق النّاظر البصیر، فلم یرض فی إثباته و تشییده بالتّفجیع و التّفریط و التقصیر، بل قام بتوکیده و توطیده و تسدیده بالتّعدید و التّوفیر و التّکثیر، فالعجب کلّ العجب من الجاحد الحائد الغریر، المتحامل المتجاهل المتعامی کالضّریر، کیف عرّض نفسه لآلم التّعنیف و التّعییر، و أوجع التّندید و التّشویر، المستهدف لأفظع التّهوین و التّحقیر، و أشنع التّوهین و التّصغیر، فلم یزد له التسویل و التزویر، غیر تتبیب و تخسیر</w:t>
      </w:r>
      <w:r>
        <w:rPr>
          <w:rFonts w:eastAsia="IRNazanin" w:cs="IRNazanin"/>
          <w:color w:val="111111"/>
          <w:sz w:val="28"/>
          <w:szCs w:val="28"/>
          <w:rtl w:val="true"/>
          <w:lang w:bidi="fa-IR"/>
        </w:rPr>
        <w:t>.</w:t>
      </w:r>
    </w:p>
    <w:p>
      <w:pPr>
        <w:pStyle w:val="Heading6"/>
        <w:numPr>
          <w:ilvl w:val="5"/>
          <w:numId w:val="1"/>
        </w:numPr>
        <w:rPr/>
      </w:pPr>
      <w:bookmarkStart w:id="395" w:name="__RefHeading___Toc2888183_73709187"/>
      <w:bookmarkStart w:id="396" w:name="_Toc156"/>
      <w:bookmarkEnd w:id="395"/>
      <w:r>
        <w:rPr/>
        <w:t>54</w:t>
      </w:r>
      <w:r>
        <w:rPr>
          <w:rtl w:val="true"/>
        </w:rPr>
        <w:t>-</w:t>
      </w:r>
      <w:r>
        <w:rPr>
          <w:rtl w:val="true"/>
        </w:rPr>
        <w:t>أما روایت أبو بشر محمّد بن أحمد الأنصاری الدولابی</w:t>
      </w:r>
      <w:bookmarkEnd w:id="396"/>
    </w:p>
    <w:p>
      <w:pPr>
        <w:pStyle w:val="BookText"/>
        <w:rPr/>
      </w:pPr>
      <w:r>
        <w:rPr>
          <w:rFonts w:ascii="IRNazanin" w:hAnsi="IRNazanin" w:eastAsia="IRNazanin"/>
          <w:color w:val="111111"/>
          <w:sz w:val="28"/>
          <w:sz w:val="28"/>
          <w:szCs w:val="28"/>
          <w:rtl w:val="true"/>
          <w:lang w:bidi="fa-IR"/>
        </w:rPr>
        <w:t xml:space="preserve">حدیث ثقلین را، پس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مصطفی بن عبد اللّه القسطنطینی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آن در باب الذّال باین نهج نموده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الذّریة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للدولابی أبی بشر محمّد بن أحمد الحافظ المشهور المتوفی سنة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عشرة و ثلاثمائة من أجزاء الحدیث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الکاف ذکر آن باین عنوان نموده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للدولابی، الحافظ محمّد بن أحمد الانصاری المتوفّی سنة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اخراج این حدیث شریف نموده، چنانچه علامه سخاوی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استجلاب ارتقاء الغرف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طرق این حدیث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w:t>
      </w:r>
    </w:p>
    <w:p>
      <w:pPr>
        <w:pStyle w:val="BookText"/>
        <w:rPr/>
      </w:pPr>
      <w:r>
        <w:rPr>
          <w:rFonts w:ascii="IRNazanin" w:hAnsi="IRNazanin" w:eastAsia="IRNazanin"/>
          <w:color w:val="111111"/>
          <w:sz w:val="28"/>
          <w:sz w:val="28"/>
          <w:szCs w:val="28"/>
          <w:rtl w:val="true"/>
          <w:lang w:bidi="fa-IR"/>
        </w:rPr>
        <w:t>حدیث علی فهو عند إسحاق بن راهویه فی مسنده من طریق کثیر بن زید عن محمّد بن عمر بن علی بن أبی طالب، عن أبیه، عن جدّه علیّ رضی اللّه عنه أنّ النّبیّ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 فیکم ما إن أخذتم به لن تضلّوا کتاب اللّه سببه بیده و سببه بأیدیکم و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رواه الدّولابی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الذّرّیّة الطّاهرة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نور الدین سمهودی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رضی اللّه عنه أنّ النّبیّ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ترکت فیکم ما إن أخذتم به لن تضلّوا کتاب اللّه سببه طرفه بیده و سببه بأیدیکم و أهل بیتی، أخرجه إسحاق بن راهویه</w:t>
      </w:r>
    </w:p>
    <w:p>
      <w:pPr>
        <w:pStyle w:val="BookText"/>
        <w:rPr/>
      </w:pPr>
      <w:r>
        <w:rPr>
          <w:rFonts w:ascii="IRNazanin" w:hAnsi="IRNazanin" w:eastAsia="IRNazanin"/>
          <w:color w:val="111111"/>
          <w:sz w:val="28"/>
          <w:sz w:val="28"/>
          <w:szCs w:val="28"/>
          <w:rtl w:val="true"/>
          <w:lang w:bidi="fa-IR"/>
        </w:rPr>
        <w:t xml:space="preserve">فی مسنده من طریق کثیر بن زید، عن محمّد بن عمر بن علیّ بن أبی طالب، عن أبیه، عن جدّه علیّ به، و هو سند جیّد، و کذا رواه الدّولابی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الذّرّیّة الطاهرة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أحمد بن فضل بن محمّد باکثیر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عن سیّدنا علیّ بن أبی طالب رضی اللّه عنه و کرّم وجهه أنّ النبیّ صلّی اللّه علیه و سلّم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ترکت فیکم ما إن أخذتم به لن تضلّوا کتاب اللّه سببه بیده و سببه بأیدیکم و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إسحاق بن راهویه فی مسنده من طریق کثیر بن زید، عن محمّد بن عمر بن علیّ بن أبی طالب، عن أبیه، عن جدّه 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رواه الدّولابیّ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العترة الطّاهرة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محمود بن محمّد شیخانی قادری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عن علیّ رضی اللّه عنه أنّ النّبیّ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ترکت فیکم ما إن أخذتم به لن تضلّوا کتاب اللّه سببه بیده و سببه بأیدیکم و أهل بیتی، رواه الدّولابی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الذّرّیّة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بشر دولابی از نبهای علمای علم أحادیث و أخبار و کبرای عظماء ماهرین فنّ تاریخ و آثار نزد سنّیّه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سعد عبد الکریم بن محمّد سمعانی در نسبت دولابی بترجمۀ او گفته</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محمّد بن بشّار بندار البصری و أحمد بن أبی شریح الرّازی و أبا أسامة عبد اللّه ابن محمّد بن أبی أسامة الحلبی و أحمد بن عبد الجبّار العطاردی و أبا الأشعث أحمد بن المقدام العجلی و یونس بن عبد الأعلی الصّدفیّ و محمّد بن عبد اللّه بن یزید المقری و محمّد بن أبی حمید الرازی و أبا بکر أحمد عبد اللّه بن عبد الرّحیم البرقی و إبراهیم بن سعید الجوهری و إبراهیم بن یعقوب الجوزجانی و عثمان بن عبد اللّه بن خرزاد و أبا جعفر أحمد بن یحیی الاودنی و أبا جعفر محمّد بن عوف بن سفیان الطائی و إبراهیم یعقوب البصریّ نزیل مصر و جماعة کثیرة سواهم من أهل العراقین و الحجاز و الشّام و دیار مصر، روی عنه أبو بکر محمّد بن إبراهیم المقری و أبو القاسم سلیمان بن أحمد بن أیّوب الطّبرانی و أبو محمّد الحسن بن رشیق العسکری و أبو حاتم محمّد بن حبّان التّیمی البستی</w:t>
      </w:r>
    </w:p>
    <w:p>
      <w:pPr>
        <w:pStyle w:val="BookText"/>
        <w:rPr/>
      </w:pPr>
      <w:r>
        <w:rPr>
          <w:rFonts w:ascii="IRNazanin" w:hAnsi="IRNazanin" w:eastAsia="IRNazanin"/>
          <w:color w:val="111111"/>
          <w:sz w:val="28"/>
          <w:sz w:val="28"/>
          <w:szCs w:val="28"/>
          <w:rtl w:val="true"/>
          <w:lang w:bidi="fa-IR"/>
        </w:rPr>
        <w:t>و أبو أحمد عبد اللّه بن عدیّ الجرجانی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خلکان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بشر محمّد بن أحمد بن حمّاد ابن سعد الأنصاری بالولاء الورّاق الرّازیّ الدّولابی، کان عالما بالحدیث و الأخبار و التّواریخ، سمع الأحادیث بالشّام و العراق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بالعراق و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عن محمّد ابن بشّار و أحمد بن عبد الجبّار العطاردی و خلق کثیر، و روی عنه الطبرانی و أبو حاتم ابن حبّان البستی، و له تصانیف مفیدة فی التّاریخ و موالید العلماء و وفیاتهم، و اعتمد علیه أرباب هذا الفنّ فی النّقل و أخبروا عنه فی کتبهم و مصنّفاتهم المشهورة، و بالجملة فقد کان من الاعلام فی هذا الشأن ممّن یرجع إلیه و کان حسن التّألیف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 سنة عشرین و ثلاثمائة بالعرج، رحمه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عنه أنّه کان ینشد لعروة بن حزام العذری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رام قلبی هجرها حال دونه شفیعان من قلبی لها جدلان</w:t>
      </w:r>
    </w:p>
    <w:p>
      <w:pPr>
        <w:pStyle w:val="BookText"/>
        <w:rPr/>
      </w:pPr>
      <w:r>
        <w:rPr>
          <w:rFonts w:ascii="IRNazanin" w:hAnsi="IRNazanin" w:eastAsia="IRNazanin"/>
          <w:color w:val="111111"/>
          <w:sz w:val="28"/>
          <w:sz w:val="28"/>
          <w:szCs w:val="28"/>
          <w:rtl w:val="true"/>
          <w:lang w:bidi="fa-IR"/>
        </w:rPr>
        <w:t>إذا قال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أصبحوا جمیعا علی الرأی الّذی یریان</w:t>
      </w:r>
    </w:p>
    <w:p>
      <w:pPr>
        <w:pStyle w:val="BookText"/>
        <w:rPr/>
      </w:pPr>
      <w:r>
        <w:rPr>
          <w:rFonts w:ascii="IRNazanin" w:hAnsi="IRNazanin" w:eastAsia="IRNazanin"/>
          <w:color w:val="111111"/>
          <w:sz w:val="28"/>
          <w:sz w:val="28"/>
          <w:szCs w:val="28"/>
          <w:rtl w:val="true"/>
          <w:lang w:bidi="fa-IR"/>
        </w:rPr>
        <w:t>و الدّولابی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الدّال المهملة و فتحها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الفتح أصحّ و سکون الواو و بعد اللاّم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 موحّدة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النّسبة إلی الدّولاب و هی قریة من أعمال 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بالأهواز قریة یقال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بها کانت الوقعة المشهورة للأزارقة و بشرقیّ بغداد موضع آخر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دولاب الجار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الدّولاب الّذی یدار و یستعمل؛ بضمّ الدّال المهملة و فتحها، و العرج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العین المهملة و سکون الرّاء و بعدها جیم، و هی عقبة بین مکّة و المدینة علی جادّة الحاجّ، و العرج أیضا قریة جامعة من نواحی الطّائف إلیها ینسب العرجی الشّاعر و هو عبد اللّه بن عمر بن عمرو بن عثمان، و لا أعلم هل توفّی الدّولابیّ فی العرج الاولی أم الثّانیة؟ و بالیمن بلد آخر یقال له سوق العرج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الدولابی حبرهم الجلیل المستند، و حافظهم الکبیر المعتمد، قد نصر الصّدق الصریح و أمدّ، و أقام أزر الحقّ النّصیح و شدّ، حیث روی هذا الحدیث السّدید الأسدّ، و أثبت ذاک الخبر الوکید الاکدّ، فنهج إلی مهیع الصّواب سبیلا واضحا</w:t>
      </w:r>
      <w:bookmarkStart w:id="397" w:name="pg11479_166785"/>
    </w:p>
    <w:p>
      <w:pPr>
        <w:pStyle w:val="BookText"/>
        <w:rPr/>
      </w:pPr>
      <w:bookmarkEnd w:id="397"/>
      <w:r>
        <w:rPr>
          <w:rFonts w:ascii="IRNazanin" w:hAnsi="IRNazanin" w:eastAsia="IRNazanin"/>
          <w:color w:val="111111"/>
          <w:sz w:val="28"/>
          <w:sz w:val="28"/>
          <w:szCs w:val="28"/>
          <w:rtl w:val="true"/>
          <w:lang w:bidi="fa-IR"/>
        </w:rPr>
        <w:t>الجدد، و لحب إلی مغنی الرّشاد لقما مستبین السّدد، فلا ینکل عنه إثر هذا إلاّ من آثر الغیّ و هاجر الرّشد، و لا یصدّ عنه غبّ ذلک إلاّ من ألف الضّلال لیبقی فیه طول الأمد</w:t>
      </w:r>
      <w:r>
        <w:rPr>
          <w:rFonts w:eastAsia="IRNazanin" w:cs="IRNazanin"/>
          <w:color w:val="111111"/>
          <w:sz w:val="28"/>
          <w:szCs w:val="28"/>
          <w:rtl w:val="true"/>
          <w:lang w:bidi="fa-IR"/>
        </w:rPr>
        <w:t>.</w:t>
      </w:r>
    </w:p>
    <w:p>
      <w:pPr>
        <w:pStyle w:val="Heading6"/>
        <w:numPr>
          <w:ilvl w:val="5"/>
          <w:numId w:val="1"/>
        </w:numPr>
        <w:rPr/>
      </w:pPr>
      <w:bookmarkStart w:id="398" w:name="__RefHeading___Toc2888185_73709187"/>
      <w:bookmarkStart w:id="399" w:name="_Toc157"/>
      <w:bookmarkEnd w:id="398"/>
      <w:r>
        <w:rPr/>
        <w:t>55</w:t>
      </w:r>
      <w:r>
        <w:rPr>
          <w:rtl w:val="true"/>
        </w:rPr>
        <w:t>-</w:t>
      </w:r>
      <w:r>
        <w:rPr>
          <w:rtl w:val="true"/>
        </w:rPr>
        <w:t>أما روایت محمّد بن إسحاق بن خزیمة النّیسابوری</w:t>
      </w:r>
      <w:bookmarkEnd w:id="399"/>
    </w:p>
    <w:p>
      <w:pPr>
        <w:pStyle w:val="Heading6"/>
        <w:numPr>
          <w:ilvl w:val="5"/>
          <w:numId w:val="1"/>
        </w:numPr>
        <w:rPr/>
      </w:pPr>
      <w:bookmarkStart w:id="400" w:name="__RefHeading___Toc2888187_73709187"/>
      <w:bookmarkStart w:id="401" w:name="_Toc158"/>
      <w:bookmarkEnd w:id="400"/>
      <w:r>
        <w:rPr>
          <w:rtl w:val="true"/>
        </w:rPr>
        <w:t>اشاره</w:t>
      </w:r>
      <w:bookmarkEnd w:id="401"/>
    </w:p>
    <w:p>
      <w:pPr>
        <w:pStyle w:val="BookText"/>
        <w:rPr/>
      </w:pPr>
      <w:r>
        <w:rPr>
          <w:rFonts w:ascii="IRNazanin" w:hAnsi="IRNazanin" w:eastAsia="IRNazanin"/>
          <w:color w:val="111111"/>
          <w:sz w:val="28"/>
          <w:sz w:val="28"/>
          <w:szCs w:val="28"/>
          <w:rtl w:val="true"/>
          <w:lang w:bidi="fa-IR"/>
        </w:rPr>
        <w:t xml:space="preserve">حدیث ثقلین را، 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اخراج آن نموده، چنانچه سخاوی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استجلاب ارتقاء الغرف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سمعت آنفا بعد نقل حدیث ثقلین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 لفظ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لزید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بیته؟ نساؤه؟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 اللّه، إنّ المرأة تکون مع الرّجل العصر من الدّهر ثمّ یطلّقها فترجع إلی أمّها، و فی روایة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أبیها و أمّها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بیته أصله و عصبته الّذین حرموا الصدقة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مسلم أیضا و کذا النّسائی باللّفظ الأوّل و أحمد و الدّارمی فی مسندیهما و ابن خزیمة فی صحیحه و آخرون کلّهم من حدیث أبی حیّان التّیمی یحیی بن سعید بن حیّان عن یزید بن حیّان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فضائل عظیمه و محامد فخیمه و محاسن مبهره و مأثر مزهرۀ ابن خزیمه بنابر افادات این حضرات؛ فوق آنست که از کتب رجالیّۀ قوم استیعاب آن توان کرد، لهذا بنابر انموذج بعضی از عبارات در این جا مذکور می‌شود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شمس الدین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خزیمة، الحافظ الکبیر إمام الأئمّة شیخ الإسلام أبو بکر محمّد بن إسحاق بن خزیمة بن المغیرة بن صالح بن بکر السّلمی النّیسابوری، ولد سنة ثلاث و عشرین و مائتین، و عنی بهذا الشّأن فی الحداثة و سمع من إسحاق بن راهویه و محمّد بن حمید و لم یحدّث عنهما لصغره و نقص إتقانه إذ ذاک، و سمع محمود بن غیلان و عتبة بن عبد اللّه الیحمدی المروزی و محمّد بن أبان المستملی و إسحاق بن موسی الخطمی و علیّ بن حجر و أحمد بن منیع و أبا قدامة السّرخسی و بشر بن معاذ و أبا کریب و عبد الجبّار بن العلاء و طبقتهم؛ فأکثر و جوّد و صنّف و اشتهر اسمه و انتهت إلیه الإمامة و الحفظ فی عصره بخراسان حدّث عنه الشّیخان، خارج صحیحهما؛ و محمّد بن عبد اللّه بن عبد الحکم أحد شیوخه و أحمد بن المبارک المستملی و إبراهیم بن أبی طالب و أبو علیّ</w:t>
      </w:r>
    </w:p>
    <w:p>
      <w:pPr>
        <w:pStyle w:val="BookText"/>
        <w:rPr/>
      </w:pPr>
      <w:r>
        <w:rPr>
          <w:rFonts w:ascii="IRNazanin" w:hAnsi="IRNazanin" w:eastAsia="IRNazanin"/>
          <w:color w:val="111111"/>
          <w:sz w:val="28"/>
          <w:sz w:val="28"/>
          <w:szCs w:val="28"/>
          <w:rtl w:val="true"/>
          <w:lang w:bidi="fa-IR"/>
        </w:rPr>
        <w:t>النّیسابوریّ و إسحاق بن سعید النّسوی و أبو عمرو بن حمدان و أبو حامد أحمد بن محمّد ابن بالویه و أبو بکر أحمد بن مهران المقری و محمّد بن أحمد بن بصیر و حفیده محمّد بن الفضل ابن محمّد و خلق لا یحصون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عثمان الحیری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خزیمة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إذا أردت أن اصنّف الشّیء دخلت فی الصّلوة مستخیرا حتّی یقع لی فیها ثمّ ابتدی،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عثمان الزّاهد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لیدفع البلاء عن أهل نیسابور بابن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قال أبو بکر محمّد ابن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خزیمة و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أوتیت هذا العلم؟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زمزم لما شرب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إنّی لما شربت ماء زمزم سألت اللّه علما نافعا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بکر بن بالویه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خزیمة یقول ؛ و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حلقت شعرک فی الحمّام؟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یثبت عندی أنّ رسول اللّه صلّی اللّه علیه و سلّم دخل حمّاما قطّ و لا حلق 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تأخذ شعری جاریة لی بالمقراض</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محمّد بن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جدّی لا یدّخر شیئا جهده بل ینفقه علی أهل العلم و لا یعرف الشّحّ و لا یمیّز بین العشرة و العشرین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بن سهل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خزیمة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مجلس المزنی فسئل عن شبه العمد، فقال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وصف فی کتابه القتل صنفین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عمدا و خطأ فلم قلتم إنّه علی ثلثة أقسام أو یحتجّ بعلی بن زید بن جدعان؟ فسکت المزنی، فقلت لمناظره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روی هذا الحدیث أیضا أیّوب و خالد الحذّاء،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عقبة بن أوس؟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بصریّ قد روی عنه ابن سیرین مع جلالته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تناظر أو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الحدیث فهو یناظر لأنّه أعلم به منّی ثمّ أتکلّم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جدّی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استأذنت أبی فی الخروج إلی قتیبة،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القرآن أوّلا حتی آذن لک، فاستظهرت القرآن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امکث حتّی تصلّی بالختمة، ففعلت فلمّا عیّدنا أذن لی فخرجت إلی مرو و سمعت بمروالرّوذ من محمّد بن هشام؛ یعنی صاحب هشیم، فنعی إلینا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علی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 مثل ابن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أحمد حسنک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إمام الأئمة أبا بکر یحکی عن علی بن خشرم عن ابن راهویه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أحفظ سبعین ألف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 یحفظ الشّیخ؟ فضربنی علی رأسی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أکثر فضولک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ما کتبت سوادا فی بیاض إلاّ و أنا أعرفه،</w:t>
      </w:r>
    </w:p>
    <w:p>
      <w:pPr>
        <w:pStyle w:val="BookText"/>
        <w:rPr/>
      </w:pPr>
      <w:r>
        <w:rPr>
          <w:rFonts w:ascii="IRNazanin" w:hAnsi="IRNazanin" w:eastAsia="IRNazanin"/>
          <w:color w:val="111111"/>
          <w:sz w:val="28"/>
          <w:sz w:val="28"/>
          <w:szCs w:val="28"/>
          <w:rtl w:val="true"/>
          <w:lang w:bidi="fa-IR"/>
        </w:rPr>
        <w:t>و قال أبو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النیسابوریّ کان ابن خزیمة یحفظ الفقهیات من حدیثه کما یحفظ القاری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الإمام کان فرید عصره فأخبرنی الحسن بن علی،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اللّتی، 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الوقت،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إسماعیل الأنصاری،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محمّد بن محمّد بن صالح، 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أنا أبو حاتم بن حیّان التمیمی،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علی وجه الأرض من یحسن صناعة السّنن و یحفظ ألفاظها الصّحاح و زیاداتها حتّی کأن السّنن بین عیینة إلاّ محمّد بن إسحاق بن خزیمة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الحاکم فی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واصل ببیکند، حدّثنی أبی، 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إسماعیل، 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سنان، حدّثنی مهدی والد عبد الرّحمان بن مهدی،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عبد الرّحمان یکون سند سفیان عشرة أیّام و أکثر لا یجیء إلینا فإذا جاءنا ساعة جاء رسول سفیان فیذهب و یترکنا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هو ابن اسحاق بن خزیمة بلا شکّ فقد حدّثنی أبو أحمد الدّارمی، 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بالحکایة، و قرأت بخطّ مسلم 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إسحاق صاحبنا، 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بن یحیی 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یوسف بحدیث فی الاستسقاء و کتب إلی أحمد بن عبد الرّحمان بن القسم من الفسطاط یذکر أنّ محمّد بن الرّبیع الحیری حدّثهم أنّ محمّد بن عبد اللّه بن عبد الحکم قال</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حدّثنی محمّد بن إسحاق بن خزیمة، حدّثنا موسی بن خاقان، 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الأزرق، عن سفیان، عن الأعمش، عن مسلم البطین، عن سعید،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أخرجوا ببیهم 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أنّه سیکون 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بکر القفّال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أبو محمّد بن صاعد إلی ابن خزیمة یستجیزه کتاب الجهاد فأجاز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بکر محمّد بن حمدون و جماعة إلاّ أنّ أبا بکر أعرفهم بالواقعة،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بلغ ابن خزیمة من السّنّ و الرّیاسة و التفرّد ما بلغ کان له أصحاب صاروا أنجم الدّنیا مثل أبی علی الثّقفی و أبی بکر بن إسحاق الضّبعیّ خلیفة ابن خزیمة فی الفتوی و أحسن الجماعة تصنیفا و سیاسة فی مجالس السّلاطین و أبی بکر بن أبی عثمان و هو آدبهم و أکثرهم جمعا للعلوم و أبی محمّد یحیی بن منصور و کان من أکابر البیوتات و أعرفهم بمذهب ابن خزیمة و أصلحهم للقضاء فلمّا ورد منصور الطّوسیّ کان یختلف إلی ابن خزیمة للسّماع و هو معتزلیّ و عاین ما عاین من الأربعة الّذین سمّیناهم حسدهم و اجتمع مع أبی عبد الرّحمن الواعظ،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إمام</w:t>
      </w:r>
      <w:bookmarkStart w:id="402" w:name="pg11479_166788"/>
    </w:p>
    <w:p>
      <w:pPr>
        <w:pStyle w:val="BookText"/>
        <w:rPr/>
      </w:pPr>
      <w:bookmarkEnd w:id="402"/>
      <w:r>
        <w:rPr>
          <w:rFonts w:ascii="IRNazanin" w:hAnsi="IRNazanin" w:eastAsia="IRNazanin"/>
          <w:color w:val="111111"/>
          <w:sz w:val="28"/>
          <w:sz w:val="28"/>
          <w:szCs w:val="28"/>
          <w:rtl w:val="true"/>
          <w:lang w:bidi="fa-IR"/>
        </w:rPr>
        <w:t>لا یشرع الکلام و ینهی عنه و قد تبع له أصحاب یخالفونه و هو لا یدری فإنّهم علی مذهب الکلامیّة فاستحکم طمعها فی ایقاع الوحشة بینهم،</w:t>
      </w:r>
    </w:p>
    <w:p>
      <w:pPr>
        <w:pStyle w:val="Heading6"/>
        <w:numPr>
          <w:ilvl w:val="5"/>
          <w:numId w:val="1"/>
        </w:numPr>
        <w:rPr/>
      </w:pPr>
      <w:bookmarkStart w:id="403" w:name="__RefHeading___Toc2888189_73709187"/>
      <w:bookmarkStart w:id="404" w:name="_Toc159"/>
      <w:bookmarkEnd w:id="403"/>
      <w:r>
        <w:rPr>
          <w:rtl w:val="true"/>
        </w:rPr>
        <w:t>«</w:t>
      </w:r>
      <w:r>
        <w:rPr>
          <w:rtl w:val="true"/>
        </w:rPr>
        <w:t>فائدة</w:t>
      </w:r>
      <w:r>
        <w:rPr>
          <w:rtl w:val="true"/>
        </w:rPr>
        <w:t xml:space="preserve">» </w:t>
      </w:r>
      <w:r>
        <w:rPr>
          <w:rtl w:val="true"/>
        </w:rPr>
        <w:t>لما توفی الحاکم ابو سعید أظهر ابن خزیمة النیسابوریّ و جماعة من أصحابه الشماتة بوفاته جهلا منهم و سئلوه عمل ضیافة فعملها</w:t>
      </w:r>
      <w:bookmarkEnd w:id="404"/>
    </w:p>
    <w:p>
      <w:pPr>
        <w:pStyle w:val="BookText"/>
        <w:rPr/>
      </w:pP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بکر أحمد بن إسحاق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قضاء اللّه أنّ الحاکم أبا سعید لمّا توفی أظهر ابن خزیمة الشّماته بوفاته هو و جماعة من أصحابه جهلا منهم فسئلوه أن یعمل ضیافة و کانت لابن خزیمة بساتین نزهة فأکرهت أنا من بین الجماعة علی الخروج فی الجملة إلیها،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أبو أحمد الحسین بن علی أن الضّیافة کانت فی جمادی الاولی سنة تسع و کانت لم یعهد عملها من ابن خزیمة، فأحضر جملة من الأغنام و الحملان و أعدال السّکر و الفرش و الآلات و الطّبّاخین ثمّ تقدّم إلی جماعة من المحدّثین من الشّبان و الشّیوخ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فاجتمعوا نحو رود و رکبوا منها و تقدّمهم أبو بکر بن خزیمة یخرق الأسواق سوقا سوقا یسألهم أن یجیبوه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من یرجع إلی الفتوّة و المحبّة أن یلزم جماعتنا الیوم فکانوا یجیئون فوجا فوجا حتّی لم یبق کبیر أحد فی البلد و الطّبّاخون یطبخون و جماعة من الخبّازین یخبزون حتّی حمل جمیع ما وجدوا أیضا فی البلد من الخبز و الشّواء علی البغال و الجمال و الحمیر، و الإمام قائم یجری أمر الضّیافة علی أحسن ما یکون حتی شهد من حضر أنّه لم یشهد مثلها</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فحدّثنی أبو بکر أحمد بن یحیی المتکلّم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انصرفنا من الضّیافة اجتمعنا لیلة عند بعض أهل العلم و جری ذکر کلام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قدیم لم یزل أو یثبت عند أخباره تعالی أنّه یتکلّم به؟ فوقع بیننا فی ذلک خوض، قال جماعة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کلام الباری قدیم لم یزل، و قال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کلامه قدیم غیر أنّه لم یثبت إلاّ باخباره و بکلامه، فبکرت إلی أبی علی الثّقفی و أخبرته بما جری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أنکر أنّه لم یزل فقد اعتقد أنّه محدث و انتشرت هذه المسئلة فی البلد و ذهب منصور الطّوسی إلی ابن خزیمة و أخبروه بذلک حتّی قال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أقل للشّیخ أنّ هؤلاء یعتقدون مذهب الکلامیّة و هذا مذهبهم؟ فجمع ابن خزیمة أصحابه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أنهکم عن الخوض فی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w:t>
      </w:r>
      <w:bookmarkStart w:id="405" w:name="pg11479_166789"/>
    </w:p>
    <w:p>
      <w:pPr>
        <w:pStyle w:val="BookText"/>
        <w:rPr/>
      </w:pPr>
      <w:bookmarkEnd w:id="405"/>
      <w:r>
        <w:rPr>
          <w:rFonts w:ascii="IRNazanin" w:hAnsi="IRNazanin" w:eastAsia="IRNazanin"/>
          <w:color w:val="111111"/>
          <w:sz w:val="28"/>
          <w:sz w:val="28"/>
          <w:szCs w:val="28"/>
          <w:rtl w:val="true"/>
          <w:lang w:bidi="fa-IR"/>
        </w:rPr>
        <w:t>یزدهم علی ذلک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عبد اللّه بن إسحاق الأنماطی المتکلّم،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یزل الطوسیّ بأبی بکر حتّی جرّأه علی أصحابه؛ و کان أبو بکر بن إسحاق و أبو بکر بن أبی عثمان یردان علی أبی بکر ما یملیه و یحضران مجلس أبی علیّ الثّقفی فیقرءون ذلک علی الملاء حتّی الوحشة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سعید عبد الرّحمن بن أحمد المقری، سمعت ابن خزیمه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القرآن کلام اللّه و وحیه و تنزیله غیر مخلوق و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منه مخلوق، أو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لا یتکلّم بعد ما تکلّم به فی الأزل، أو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أفعاله تعالی مخلوقه، أو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القرآن محدث؛ فهو جهمیّ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نظر فی کتبی بان له أنّ الکلامیّة لعنهم اللّه کذبة فیما یحکون عنّی</w:t>
      </w:r>
      <w:r>
        <w:rPr>
          <w:rFonts w:eastAsia="IRNazanin" w:cs="IRNazanin"/>
          <w:color w:val="111111"/>
          <w:sz w:val="28"/>
          <w:szCs w:val="28"/>
          <w:rtl w:val="true"/>
          <w:lang w:bidi="fa-IR"/>
        </w:rPr>
        <w:t>.</w:t>
      </w:r>
    </w:p>
    <w:p>
      <w:pPr>
        <w:pStyle w:val="Heading6"/>
        <w:numPr>
          <w:ilvl w:val="5"/>
          <w:numId w:val="1"/>
        </w:numPr>
        <w:rPr/>
      </w:pPr>
      <w:bookmarkStart w:id="406" w:name="__RefHeading___Toc2888191_73709187"/>
      <w:bookmarkStart w:id="407" w:name="_Toc160"/>
      <w:bookmarkEnd w:id="406"/>
      <w:r>
        <w:rPr>
          <w:rtl w:val="true"/>
        </w:rPr>
        <w:t>«</w:t>
      </w:r>
      <w:r>
        <w:rPr>
          <w:rtl w:val="true"/>
        </w:rPr>
        <w:t>فائدة</w:t>
      </w:r>
      <w:r>
        <w:rPr>
          <w:rtl w:val="true"/>
        </w:rPr>
        <w:t xml:space="preserve">» </w:t>
      </w:r>
      <w:r>
        <w:rPr>
          <w:rtl w:val="true"/>
        </w:rPr>
        <w:t>لعن ابن خزیمة علی الکلامیة</w:t>
      </w:r>
      <w:bookmarkEnd w:id="407"/>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صحّ عندی أنّ الثّقفیّ و الضبعیّ و یحیی بن منصور کذبة قد کذبوا علیّ فی حیاتی فحرّم علی مقتبس أن یقبل منهم شیئا یحکونه عنّی، و ابن أبی عثمان أکذبهم عندی و أقولهم علیّ ما لم أقله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أحمد بن بالویه، سمعت ابن خزیمة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زعم بعض هؤلاء الجهلة أنّ اللّه لا یکرّر الکلام فلا یفهمون کلام اللّه، إنّ اللّه قد أخبر فی مواضع أنّه خلق آدم، و کرّر ذکر موسی و حمد نفسه فی مواضع و کرّر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فبأی ءالاء ربّکما تکذّبان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أتوهّم مسلما یتوهّم أنّ اللّه لا یتکلّم بشیء مرّتین، فسمعت الضّبعی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اغتنموا السّعی فی فساد الحال انتدب أبو عمرو الحیری للتوسّط و قرّر لأبی بکر اعترافا له بالتّقدّم و بیّن له غرض المخالفین إلی أن وافقه علی أن یجتمع عنده، فدخلت أنا و ابن أبی عثمان و أبو علی الثّقفیّ فقال له أبو علی</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الّذی أنکرت من مذاهبنا أیّها الاستاذ حتّی نرجع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میلکم إلی الکلامیّة، فقد کان أحمد بن حنبل من أشدّ النّاس علی عبد اللّه بن سعید و علی أصحابه کالحارث و غیره حتّی طال الخطاب بینه و بین أبی علی فی هذا،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جمعت أنا اصول مذاهبنا فی طبق و أخرجته، و أخذه منّی و تأمّله و نظر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أری هیهنا شیئا إلاّ أقول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فسألته أن یکتب علیه بخطّه أنّ ذلک مذهبه، فکتب، فقلت لأبی عمرو الحیری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احتفظ بهذا الخطّ حتّی ینقطع الکلام و لا یتّهم واحد منّا بالزّیادة</w:t>
      </w:r>
    </w:p>
    <w:p>
      <w:p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تفرقنا فما کان بأسرع من أن قصده فلان و فلان و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لم تتأمّل ما کتب فی ذلک الخطّ و قد غدروا بک و غیّروا صورة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 منهم فبعث إلی الحیری لاسترجاع خطّه منه، فامتنع علیه ثم بعد، موت أبی بکر ردّه الحیریّ إلیّ و قد أوصیت أن یدفن معی فاحاجّه بین یدی اللّه و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القرآن کلام اللّه و صفة من صفات ذاته، لیس شیء من کلامه مخلوق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محدث، فمن 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منه مخلوق او محدث، أو زعم أنّ الکلام من صفة الفعل، فهو جهمیّ ضالّ مبتدع</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یزل متکلّما و الکلام له صفة ذات و من زعم أنّ اللّه لا یتکلّم إلاّ مرّة و لا یتکلّم إلاّ ما تکلّم به ثمّ انقضی کلامه؛ کفر باللّه، و أنّه تعالی ینزل إلی سماء الدّنیا، و من زعم أنّ علمه ینزل أوامره؛ ضلّ، و یکلّم عباده بلا کیف، اَلرَّحْمنُ عَلَی اَلْعَرْشِ اِسْتَوی ، بلا کیف، لا کما قالت الجهمیّة أنّه استولی و أنّ اللّه یخاطب عباده عودا و بدء ثمّ ساق المعتقد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الدّار قطنی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خزیمة إماما ثبتا معدوم النّظیر، و حکی أبو بشیر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جار لابن خزیمة من أهل العلم کأنّ لوحا علیه صورة نبیّنا صلّی اللّه علیه و سلّم و ابن خزیمة یصقله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المعبّر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یحیی سنّة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العبّاس بن شریح، و ذکر له ابن خزیمة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یستخرج النّکت من حدیث رسول اللّه صلّی اللّه علیه و سلّم بالمنقاش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زکریا یحیی بن محمّد العنبری</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ابن خزیمة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لأحد مع رسول اللّه صلّی اللّه علیه و سلّم قول إذا صحّ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صالح بن هانی، سمعت ابن خزیمة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یقرّ بأن اللّه علی عرشه قد استوی فوق سبع سماواته فهو کافر حلال الدّم و کان ماله فیئا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الولید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خزیمة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کلام اللّه و من قال إنّه مخلوق فهو کافر یستتاب و إلاّ قتل و لا یدفن فی مقابر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الحاکم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الحدیث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ابن خزیمة مجموعة عدی فی أوراق کثیرة، و مصنّفاته تزید علی مائة و أربعین کتابا سوی المسائل و المسائل المصنّفة مائة جزء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حدیث بریرة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ثلاثة 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أحمد بن عبد اللّه المعدّل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 اللّه بن خالد الأصبهانیّ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عبد الرّحمن ابن أبی حاتم عن ابن خزیمة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یحکم و هو یسأل عنّا و لا نسأل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إمام یقتدی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الفقیه أبو بکر محمّد بن علی الشّاشیّ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ابن خزیمة فقال له أبو بکر النّقّاش المقری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أنّه لمّا وقع بین المزنی و ابن عبد الحکم، قیل للمزنی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یرد علی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یمکنه إلاّ بمحمّد بن إسحاق النّیسابوری، فقال أبو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أبی إسحاق إبراهیم بن محمّد المضارب،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ابن خزیمة فی النّوم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جزاک اللّه عن الإسلام خیرا،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قال لی جبرئیل فی السّماء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استوعب الحاکم سیرة ابن خزیمة و أحواله و ساق انّه عمل دعوة عدیمة النّظیر فی بستان خرج إلیه یمرّ فی أسواق نیسابور و یعزم علی النّاس و یبادرون معه فرحین مسرورین حاملین ما أمکنهم من الشّواء و الحلواء و الطیّبات حتّی لم یترکوا فی المدینه شیئا من ذلک، و اجتمع عالم لا یحصون، و هذه دعوة لم تتهیّأ مثلها إلاّ لسلطان، و کان الإمام أبو علی الثّقفیّ مع علمه و کماله قد خالف إمام الأئمّة ابن خزیمة فی مسائل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مسئلة التوفیق، و مسئلة الإیمان و الخذلان، و مسئلة اللّفظ بالقرآن، فقال علیه الجمهور و الزم بالبیت أعنی الثّقفیّ إلی أن مات و تمّت له محن، و کان الثّقفیّ کبیر الشأن، و ما زال العلماء یختلفون فی المسائل الصّغار و الکبار، و المعصوم من عصمه اللّه بالتجاء إلی الکتاب و السّنّة و سکوت عن الخوض فی مالا یعنیه، و اللّه یهدی من یشاء إلی 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لی بالإجازة عدّة أجزاء من عوالی ابن خزیمة، و کانت وفاته فی ثانی ذی القعدة سنة إحدی عشرة و ثلاثمائة، و هو فی تسع و ثمانین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خبر من 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سنۀ إحدی عشر و ثلاثمائة گفته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إسحاق بن خزیمة، إمام الائمّة أبو بکر السّلمی النّیسابوریّ الحافظ، صاحب التّصانیف، روی عن علیّ بن جحد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طبقته، و رحل إلی الحجاز و الشّام و العراق و مصر و تفقّه علی المزنی و غیره، قال الحافظ أبو علی النیسابوریّ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أر مثل محمّد بن إسحاق، و قال أبو زکریّا العنبریّ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خزیمة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رسول اللّه صلّی اللّه علیه و سلّم قول إذا اصحّ الخبر عنه، و قال أبو علی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خزیمة یحفظ الفقهیّات من حدیثه کما یحفظ القاری السّورة، و 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 مثل ابن خزیمة فی حفظ الإسناد و المتن، و قال الدّار قطنیّ کان إماما معدوم النّظیر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سنۀ إحدی عشر و ثلاثمائة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إمام الائمّة محمّد بن إسحاق بن خزیمة النّیسابوری الحافظ، کان صاحب التّصانیف، رحل إلی الحجاز و الشّام و العراق و مصر و تفقّه علی المزنی و غیره، قال أبو علی الحافظ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ابن خزیمة یحفظ الفقهیّات من حدیثه کما یحفظ القاری السّورة، و 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 مثل ابن خزیمة فی حفظ الإسناد و المتن، و قال الدّار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إماما معدوم النّظیر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تاج الدین عبد الوهاب بن علی السّبکی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ابن إسحاق بن خزیمة بن المغیرة بن صالح بن بکر، إمام الأئمّة، أبو بکر النّیسابوری السّلمی المجتهد المطلق البحر العجّاج و الحبر الّذی لا یحابر فی الحجی و لا یناظر فی الحجاج، جمع أشتات العلوم و ارتفع مقداره فتقاصرت عنه طوالع النّجوم، و أقام بمدینة نیسابور إمامها حیث الضّراغم مزدحمة؛ و فردها الّذی رفع العلم بین الأفراد علمه و الوفود تفد علی ربعه لا ینحّیه منهم إلاّ الأشقی و الفتاوی تتحمّل منه برّا و بحرا و تشق الأرض شقّا، و علومه تسیر فتهدی فی کلّ سوداء مدلهمّة و تمضی علما تأتمّ الهداة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لا و هو إمام الأئمّة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کالبحر یقذف للقریب جواهرا کرما و یبعث للغریب سحائبا</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مولده فی صفر سنة ثلاث و عشرین و مائتین، سمع من خلق منهم إسحاق بن راهویه و محمّد بن حمید الرّازی و لم یحدّث عنهما لکونه سمع منهما فی الصّغر و لکن حدّث عن محمود بن غیلان و محمّد بن أبان المستملی و إسحاق بن موسی الحطمی و عتبة بن عبد اللّه الیحمدی و علیّ بن حجر و أبی قدامة السّرخسی و أحمد بن منیع و بشر بن معاذ</w:t>
      </w:r>
    </w:p>
    <w:p>
      <w:pPr>
        <w:pStyle w:val="BookText"/>
        <w:rPr/>
      </w:pPr>
      <w:r>
        <w:rPr>
          <w:rFonts w:ascii="IRNazanin" w:hAnsi="IRNazanin" w:eastAsia="IRNazanin"/>
          <w:color w:val="111111"/>
          <w:sz w:val="28"/>
          <w:sz w:val="28"/>
          <w:szCs w:val="28"/>
          <w:rtl w:val="true"/>
          <w:lang w:bidi="fa-IR"/>
        </w:rPr>
        <w:t xml:space="preserve">و أبی کریب و عبد الجبّار بن العلاء و یزید بن عبد الأعلی و محمّد بن أسلم الزّاهد و الزّعفرانی و نصر بن علیّ الجهضمیّ و علیّ بن خشرم و غیرهم، و کان سماعه بنیسابور فی صغره و فی رحلته بالرّی و بغداد و البصرة و الکوفة و الشّام و الجزیرة و مصر و واسط، روی عنه خلق من الکبار منهم البخاریّ و مسلم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عبد اللّه بن عبد الحکم شیخه و أبو عمر و أحمد بن المبارک المستملی و إبراهیم بن أبی طالب و هو أکبر منه و یحیی ابن محمّد بن صاعد و أبو علی النّیسابوریّ و إسحاق بن سعد النّسوی و أبو عمرو بن حمدان و أبو حامد أحمد بن محمّد بن بالویه و أبو بکر بن مهران المقری و محمّد بن أحمد بن علی ابن بصیر المعدّل و حفیده محمّد بن الفضل بن محمّد بن إسحاق و 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من الاخبار عن حاله قیل لابن خزیمة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اوتیت العلم؟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زمزم لما شرب له، و إنّی لمّا شربت ماء زمزم سألت اللّه علما نافعا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له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قطعت لنفسک ثیابا تتجمّل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أذکر نفسی قطّ ولی أکثر من قمیصین، قال أبو أحمد الدّارمی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له قمیص یلبسه و قمیص عند الخیاط فإذا نزع الّذی یلبسه و وهبه غدوا إلی الخیّاط و جاءوا بالقمیص الآخر، و قیل له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حلقت شعرک فی الحمّام؟ فقال لم یثبت عندی أنّ رسول اللّه صلّی اللّه علیه و سلّم دخل حمّاما قطّ و لا حلق شعره، إنّما تأخذ شعری جاریة لی بالمقراض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أحمد الدّارمی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ابن خزیمة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حللت سراویلی علی حرام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بکر بن بالویه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ابن خزیمة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الامیر إسماعیل بن أحمد فحدّث عن أبیه بحدیث و هم فی اسناده فرددته علیه، فلمّا خرجت من عنده قال أبو ذر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کنّا نعرف أنّ هذا الحدیث خطأ منذ عشرین سنة و لم یقدر واحد منّا أن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لی أن أسمع حدیثا لرسول اللّه صلّی اللّه علیه و سلّم فیه خطاء أو تحریف فلا أردّه، 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عمرو بن إسماعیل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مجلس ابن خزیمة فاستمدّنی مدّة فناولته بیساری إذ کانت یمینی قد اسودّت من الکتابة فلم یأخذ القلم و أمسک و قال لی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لونا ولت الشّیخ بیمینک؟ فأخذت القلم بیمینی فناولته فأخذه منّی، و قال أبو أحمد الدّارمیّ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خزیمة یحکی عن علیّ بن خشرم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أحفظ سبعین ألف حدیث، قال أبو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یحفظ الشّیخ؟ فضربنی علی رأسی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أکثر فضولک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ما کتبت سوادا فی بیاض إلاّ و أنا أعرفه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ابن خزیمة سنة إحدی عشرة و ثلاثمائة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مرثیته قال بعض أهل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إسحاق قد مضیت حمیدا فسقی قبرک السّحاب الهتون</w:t>
      </w:r>
    </w:p>
    <w:p>
      <w:pPr>
        <w:pStyle w:val="BookText"/>
        <w:rPr/>
      </w:pPr>
      <w:r>
        <w:rPr>
          <w:rFonts w:ascii="IRNazanin" w:hAnsi="IRNazanin" w:eastAsia="IRNazanin"/>
          <w:color w:val="111111"/>
          <w:sz w:val="28"/>
          <w:sz w:val="28"/>
          <w:szCs w:val="28"/>
          <w:rtl w:val="true"/>
          <w:lang w:bidi="fa-IR"/>
        </w:rPr>
        <w:t>ما تولّیت لا، بل العلم ولّی ما دفنّاک، بل هو المدفون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أراد الإحاطة بترجمته فعلیه بها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نیسابور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للحاکم أبی عبد اللّه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ثناء الأئمّة علیه قال القفّال الشّاشیّ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بکر الصّیرفیّ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شریح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خزیمة یخرج النّکت من حدیث رسول اللّه صلّی اللّه علیه و سلّم بالمنقاش و قال الرّبیع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استفدنا من ابن خزیمة أکثر ممّا استفاد منّا، و قال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محمّد بن إسماعیل البکریّ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خزیمة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مجلس المزنی یوما و سأله سائل من العراقیّین عن شبه العمد، فقال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وصف القتل فی کتابه صنفین عمدا و خطأ، فلم قلتم انّه علی ثلاثه أصناف إذ زدتم شبه العمد؟ و قال له أ تحتجّ بعلی بن زید بن جذعان؟ فسکت المزنی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روی هذا الخبر غیر علیّ بن زید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رواه غیر علیّ؟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أیّوب السّختیانیّ و خالد الحذّاء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عقبة بن أوس؟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بن أوس رجل من أهل البصرة قد رواه عنه أیضا محمّد بن سیرین مع جلالته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للمزنی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تناظر أو هذا؟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جاء الحدیث فهو یناظر لأنّه أعلم بالحدیث منّی ثمّ أتکلّم أنا،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الشّافعیّ رضی اللّه عنه لم یقتصر علی روایة الحدیث عن ابن جذعان، بل رواه أیضا عن عبد الوهاب الثّقفی، عن خالد الحذّاء، عن القاسم، عن ربیعة، عن عقبة بن أوس، عن رجل من أصحاب النّبیّ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الحدیث، و کذلک</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 هشیم و بشیر بن المفضّل و یزید بن زریع عن خالد الحذّاء، أخرجه النّسائی من طریقهم إلاّ أن یزید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أوس و یعقوب بن عقبة واحد، ثمّ حدیث الشّافعی عن علیّ بن زید أخرجه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 بن عیینة، عن علی بن زید بن جذعان، عن القاسم بن ربیعه، عن عبید اللّه بن هجر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عنهما أنّ رسول اللّه صلّی اللّه</w:t>
      </w:r>
    </w:p>
    <w:p>
      <w:pPr>
        <w:pStyle w:val="BookText"/>
        <w:rPr/>
      </w:pPr>
      <w:r>
        <w:rPr>
          <w:rFonts w:ascii="IRNazanin" w:hAnsi="IRNazanin" w:eastAsia="IRNazanin"/>
          <w:color w:val="111111"/>
          <w:sz w:val="28"/>
          <w:sz w:val="28"/>
          <w:szCs w:val="28"/>
          <w:rtl w:val="true"/>
          <w:lang w:bidi="fa-IR"/>
        </w:rPr>
        <w:t>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قتل العمد الخطاء بالسّوط أو العصا مائة من الابل مغلظة منها أربعون خلفة فی بطونها أولادها، و هکذا رواه النّسائی و ابن ماجة من حدیث سفیان بن عیینة، و أخرجه أبو داود من طریق عبد الوارث بن عبد الصّمد، عن علی بن زید کذلک و رواه، عبد الرزّاق، عن معمر عن علیّ بن زید، عن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الرّزّاق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مرّة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بن محمّد و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ربیعة، و رواه حمّاد بن سلمة، عن علیّ بن زید بن جذعان، عن یعقوب السّدوسی، عن عبد اللّه بن عمر به، و لم یذکر القاسم بن ربیعة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ذکره ابن أبی حاتم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یزید بن هارون و أسد بن موسی عن حمّاد بن سلمة، و ذکره أیضا هو و الدّار قطنیّ من طریق موسی بن إسماعیل عن حمّاد بن سلمة فقال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عمرو بن العامر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أبی حاتم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یعقوب السّدوسی؟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یعقوب بن أوس،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بن أوس، و أمّا حدیث أیّوب السختیانی فأخرجه النّسائی و ابن ماجة من طریق شعبة عنه، عن القاسم ابن ربیعة القطایانی، عن عبد اللّه بن عمرو بن العاص، و أمّا حدیث خالد الحذّاء فقد عرفناک طریق الشّافعی فیه و النّسائی، و رواه أیضا أبو داود و النّسائیّ و ابن ماجة من طریق حمّاد بن زید و أبو داود أیضا من طریق وهیب بن خالد، کلاهما عن خالد الحذّاء، عن القاسم بن ربیعة، عن عقبة بن أوس، عن عبد اللّه بن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رواه النّسائی أیضا من حدیث خالد، عن القاسم بن ربیعة، عن عقبة أنّ رسول اللّه صلّی اللّه علیه و سلّم؛ فذکره مرسلا أیضا</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فالحاصل من الحدیث الاختلاف فی أنّه هل هو من مسند عبد اللّه بن عمر أو ابن عمرو؟ و ذلک لا یضرّ؛ لأنّ الصّحابة کلّهم عدول و لا یبعد أن یکون الحدیث عنهما جمیعا و إلیه میل الحافظ المنذری و أنّ ابن جذعان ممّن سمعه، إلی غیر ذلک ممّا رأیت و بسبه قضی ابن عبد البرّ باضطراب الحدیث و حکم بأنّ عقبة بن أوس مجهول، و لعلّ عرق العصبیّة للمالکیّة لحقه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إلاّ فلیس عقبة بمجهول بل معروف روی عنه ابن سیرین کما ذکر ابن خزیمة و روی عنه أیضا القاسم بن ربیعة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روی عنه جماعة وثّقه ابن المدینی و أبو داود و غیرهما و کان من العلماء المذکورین الفقهاء،</w:t>
      </w:r>
    </w:p>
    <w:p>
      <w:pPr>
        <w:pStyle w:val="BookText"/>
        <w:rPr/>
      </w:pPr>
      <w:r>
        <w:rPr>
          <w:rFonts w:ascii="IRNazanin" w:hAnsi="IRNazanin" w:eastAsia="IRNazanin"/>
          <w:color w:val="111111"/>
          <w:sz w:val="28"/>
          <w:sz w:val="28"/>
          <w:szCs w:val="28"/>
          <w:rtl w:val="true"/>
          <w:lang w:bidi="fa-IR"/>
        </w:rPr>
        <w:t xml:space="preserve">و غلط ابن جذعان فی اسم أبیه مرّة أو مرارا لا یضرّ و الإرسال لا ینافی الاستناد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الاسناد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العمل علی أنّ الحدیث مسند صحیح لا فادح فیه و له شاهد</w:t>
      </w:r>
    </w:p>
    <w:p>
      <w:pPr>
        <w:pStyle w:val="BookText"/>
        <w:rPr/>
      </w:pPr>
      <w:r>
        <w:rPr>
          <w:rFonts w:ascii="IRNazanin" w:hAnsi="IRNazanin" w:eastAsia="IRNazanin"/>
          <w:color w:val="111111"/>
          <w:sz w:val="28"/>
          <w:sz w:val="28"/>
          <w:szCs w:val="28"/>
          <w:rtl w:val="true"/>
          <w:lang w:bidi="fa-IR"/>
        </w:rPr>
        <w:t>أخرجه البیهقی من طریق الولید بن مسلم، عن ابن جریج، عن عمرو بن دینار، عن طاووس، عن ابن عبّاس أنّ رسول اللّه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شبه العمد و مغلطة لا تقبل صاحبه و ذلک أن ینزو الشّیطان بین القبیلة فیکون بینهم رمیا بالحجارة فی عمیا فی غیر ضغینة و لا حمل 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روایة أبی حازم الراوی عن عبد الرّحمن بن یحیی بن إسماعیل بن عبید اللّه المخزومی، و قد ذکره ابن حبّان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باقی رواته من شیوخ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الرّمیا بکسر الرّاء و المیم المشدّدتین و تشدید الیاء أیضا و کذلک العمیا علی وزن الهجیرا و الخصیصا و هی مصادر للمبالغة فی الرّمی و العمی، أی یعمی أمر العبید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عدنا إلی شأن إمام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 الحسین بن الحسن،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سمت عمّی أبا زکریّا یحیی بن محمّد بن یحیی التّمیمی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استقبلنا الأمیر أبا إبراهیم إسماعیل بن أحمد لمّا ورد نیسابور مع ابن خزیمة و معنا أبو بکر بن إسحاق و قد تقدّمنا أبو عمرو الخفّاف و معه جماعة من مشایخ البلد، منهم أبو بکر الجارودیّ، فوصلنا إلیه و أبو عمرو عن یمینه و الجارودیّ عن یساره و الأمیر یتوهّم أنّ الجارودیّ هو ابن خزیمة لأنّه لم یکن قبل ذلک عرفهم بأعیانهم، فلمّا تقدّمنا إلیه سلّم ابن خزیمة فلم یلتفت إلیه الالتفات إلی مثله و کان أبو عمرو یسایره و هو یحدّثه إذ سأله عن الفرق بین الفیء و الغنیمة، فقال له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 مسائل شیخنا أبی بکر محمّد بن إسحاق، فاستیقظ الأمیر ممّا کان فیه من الغفلة و أمر الحاجب أن یقدّمه إلیه و استقبله و عانقه و اعتذر إلیه من التقصیر فی أوّل اللّقاء ثمّ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بین الفیء و الغنیمة؟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أَنَّما غَنِمْتُمْ مِنْ شَیْءٍ فَأَنَّ لِلّهِ خُمُسَهُ وَ لِلرَّسُولِ ، ثمّ جعل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 أخبرنا،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أَفاءَ اَللّهُ عَلی رَسُولِهِ مِنْ أَهْلِ اَلْقُری فَلِلّهِ وَ لِلرَّسُولِ وَ لِذِی اَلْقُرْبی، و أخذ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 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عددنا مائة و نیّفا و سبعین حدیثا أوردها من حفظه فی الفی و الغنیمة</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محمّد بن حبّان التّمیمی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علی وجه الارض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یحسن صناعة السّنن</w:t>
      </w:r>
    </w:p>
    <w:p>
      <w:pPr>
        <w:pStyle w:val="BookText"/>
        <w:rPr/>
      </w:pPr>
      <w:r>
        <w:rPr>
          <w:rFonts w:ascii="IRNazanin" w:hAnsi="IRNazanin" w:eastAsia="IRNazanin"/>
          <w:color w:val="111111"/>
          <w:sz w:val="28"/>
          <w:sz w:val="28"/>
          <w:szCs w:val="28"/>
          <w:rtl w:val="true"/>
          <w:lang w:bidi="fa-IR"/>
        </w:rPr>
        <w:t>و یحفظ ألفاظها الصّحاح و زیاداتها حتّی کأنّ السّنن کلّها بین عینیه إلاّ محمّد بن إسحاق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بکر محمّد بن إسحاق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الرّبیع بن سلیمان و قال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تعرفون ابن خزیمة؟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استفدنا منه أکثر ممّا استفاد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دعلج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 اللّه البوشنجیّ یقول؛ و أشار به إلی أبی بکر بن إسحاق بن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إسحاق کیّس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ابن خزیمة یحفظ الفقهیّات من حدیثه کما یحفظ القاری السّورة، و قال الدّار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خزیمة إماما ثبتا معدوم النّظیر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أبو بشر القطّان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جار لابن خزیمة من أهل العلم أنّ لوحا علیه صورة نبیّنا صلّی اللّه علیه و سلّم و ابن خزیمة یصقله، فقال المعبّر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یحیی سنّة رسول اللّه صلّی اللّه علیه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الحاکم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الحدیث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ابن خزیمة مجموعة عندی فی أوراق کثیرة و مصنّفاته تزید علی مائة و أربعین کتابا سوی المسائل، و المسائل المصنّفة أکثر من مائة جزء،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حدیث بریرة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ثلاثة أجزاء، و عن عبد الرّحمان بن أبی حاتم؛ و سئل عن ابن خزیمة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یسأل عنّا و لا نسئل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إمام یقتدی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جدّی أبو بکر لا یدّخر شیئا جهده بل ینفقه علی أهل العلم و لا یعرف الشّحّ و الوزن و لا یمیّز بین العشرة و العشرین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خزیمة عمل دعوة عظیمة ببستان جمع فیها الفقراء و الأغنیاء و نقل کلّ ما فی البلد من المأکل و الشّواء و الحلوی، 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یوما مشهورا بکثرة الخلق لا یتهیّأ مثله إلاّ لسلطان کبیر</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عبد الرّحیم بن الحسن الاسنوی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إسحاق بن خزیمة الملقّب بإمام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تفقّه علی الرّبیع و المزنی و صار إمام زمانه بخراسان، رحلت إلیه الطّلبة من الآفاق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شیخه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استفدنا من ابن خزیمة أکثر ممّا استفاد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متقلّلا، له قمیص واحد دائما فاذا جدّد آخر وهب ما کان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عنه الرّافعیّ فی مواضع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رجع فی الأذان ثنّی الإقامة و إلاّ أفردها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الرّکعة لا تدرک بالرّکوع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فی صفر سنة ثلث و عشرین و مائتین</w:t>
      </w:r>
    </w:p>
    <w:p>
      <w:pPr>
        <w:pStyle w:val="BookText"/>
        <w:rPr/>
      </w:pPr>
      <w:r>
        <w:rPr>
          <w:rFonts w:ascii="IRNazanin" w:hAnsi="IRNazanin" w:eastAsia="IRNazanin"/>
          <w:color w:val="111111"/>
          <w:sz w:val="28"/>
          <w:sz w:val="28"/>
          <w:szCs w:val="28"/>
          <w:rtl w:val="true"/>
          <w:lang w:bidi="fa-IR"/>
        </w:rPr>
        <w:t xml:space="preserve">و توفی فی ثانی ذی القعدة سنة إحدی عشرة و ثلاثمائة، قاله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الشّیخ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مات سنة ثنتی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أبو بکر أسدی المعروف بابن القاضی شهبه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إسحاق بن خزیمة بن المغیرة بن صالح أبو بکر السّلمی النّیسابوری الحافظ إمام الائمّة، أخذ عن المزنی و الرّبیع و قال فیه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استفدنا منه أکثر ممّا استفاد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علیّ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خزیمة یحفظ الفقهیّات من حدیثه کما یحفظ القاری السّورة، و 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علی وجه الأرض من یحسن السّنن و یحفظ ألفاظها الصّحاح و زیاداتها حتّی کأنّها بین عینیه إلاّ محمّد بن إسحاق بن خزیمة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سریج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خزیمة یستخرج النّکت من حدیث رسول اللّه صلّی اللّه علیه و سلّم بالمنقاش، و 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مصنفاته تزید علی مائة و أربعین کتابا سوی المسائل، و المسائل المصنّفة أکثر من مائة جزو،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حدیث بریرة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ثلاثة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الشّیخ أبو إسحاق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الأئمّة، و جمع بین الفقه و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عنه أبو بکر النّقّاش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قلّدت أحدا منذ بلغت ستة عشر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سنة ثلث و عشرین و مائتین و توفی فی ذی القعدة سنة إحدی عشرة و ثلاثمائة، 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سنة اثنتی عشرة، و کان جدیرا أن یذکر فی الطّبقة الثّانیة و لکن تأخّرت وفاته کالّذی بعده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جلال الدین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خزیمة الحافظ الکبیر الثّبت إمام الأئمّة شیخ الاسلام أبو بکر محمّد بن إسحاق بن خزیمة بن المغیرة ابن صالح بن بکر السّلمی النّیسابوری، ولد سنة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عنی بهذا الشّأن و سمع إسحاق و محمّد بن حمید و لم یحدّث عنهما لصغره و نقص إتقانه إذ ذاک، و صنّف و جوّد و اشتهر اسمه و انتهت إلیه الإمامة و الحفظ فی عصره بخراسان، حدّث عنه الشّیخان خارج صحیحیهما، حضر مجلس المزنی فسئل عن شبه العمد، فقال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وصف فی کتابه القتل عمدا أو خطأ، فلم قلتم إنّه ثلاثة؟ أو یحتجّ بعلیّ ابن زید بن جذعان؟ فسکت المزنی فقال ابن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روی هذا الحدیث</w:t>
      </w:r>
    </w:p>
    <w:p>
      <w:pPr>
        <w:pStyle w:val="BookText"/>
        <w:rPr/>
      </w:pPr>
      <w:r>
        <w:rPr>
          <w:rFonts w:ascii="IRNazanin" w:hAnsi="IRNazanin" w:eastAsia="IRNazanin"/>
          <w:color w:val="111111"/>
          <w:sz w:val="28"/>
          <w:sz w:val="28"/>
          <w:szCs w:val="28"/>
          <w:rtl w:val="true"/>
          <w:lang w:bidi="fa-IR"/>
        </w:rPr>
        <w:t>أیضا أیّوب و خالد الحذّاء،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عقبة بن أوس؟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بصریّ روی عنه ابن سیرین مع جلالته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المزنی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أنت تناظر أو هذا؟ قال إذا جاء الحدیث فهو یناظر لأنّه أعلم به منّی ثمّ أتکلّم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علیّ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 مثله و کان یحفظ الفقهیّات کما یحفظ القارئ السّورة، و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کتبت سوادا فی بیاض إلاّ و أنا أعرفه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علی وجه الأرض من یحسن صناعة السّنن و یحفظ ألفاظها الصّحاح و زیاداتها حتّی کأنّ السّنن نصب عینیه إلاّ ابن خزیمة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إماما ثبتا معدوم النّظیر و مصنّفاته تزید علی مائة و أربعین کتابا سوی المسائل، و المسائل أکثر من مائة جزء، و کان لا یمیّز عشرة من عشرین، مات فی ذی القعدة سنة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نحو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مولوی صدیق حسن خان معاصر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مکلّل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خزیمة هو محمّد بن إسحاق بن خزیمة النّیسابوری الفقیه الإمام الحافظ، کان قویّ البادرة کثیر الاطّلاع غزیر المادّة صنّف کثیرا و أفاد و کان ینعت بإمام الأئمّة، و ذکر له حجّی خلیفة کتاب الصّحیح منسوبا إلیه، و کتابا فی التوحید و إثبات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مولده سنة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سنة </w:t>
      </w:r>
      <w:r>
        <w:rPr>
          <w:rFonts w:eastAsia="IRNazanin" w:cs="IRNazanin"/>
          <w:color w:val="111111"/>
          <w:sz w:val="28"/>
          <w:szCs w:val="28"/>
          <w:lang w:bidi="fa-IR"/>
        </w:rPr>
        <w:t>511</w:t>
      </w:r>
      <w:r>
        <w:rPr>
          <w:rStyle w:val="FootnoteAnchor"/>
          <w:rtl w:val="true"/>
        </w:rPr>
        <w:footnoteReference w:id="12"/>
      </w:r>
      <w:r>
        <w:rPr>
          <w:rFonts w:ascii="IRNazanin" w:hAnsi="IRNazanin" w:eastAsia="IRNazanin"/>
          <w:color w:val="111111"/>
          <w:sz w:val="28"/>
          <w:sz w:val="28"/>
          <w:szCs w:val="28"/>
          <w:rtl w:val="true"/>
          <w:lang w:bidi="fa-IR"/>
        </w:rPr>
        <w:t xml:space="preserve">ذکر ترجمته الخوزیّ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عاملا بالدّلیل، تارکا للتقلید، صاحب السّنّة و الاتباع، شدید العداوة للابتداع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أبو بکر محمّد بن اسحاق بن خزیمة إمام أئمتهم الأمجاد، و حبرهم البحر العجّاج المتتابع الأزباد، و حافظهم الفقیه الرّافع لأعلام الاجتهاد، الموصوف بأنّه المجتهد المطلق علی لسان الجهابذة النّقّاد، قد أخرج هذا الحدیث الموری لزناد الإرشاد، و المضیء منائر الهدی بالقبس السّاطع الوقّاد، فی صحیحه الّذی سارت بمحاسنه الرّکبان فی الأمصار و البلاد، و بلغ صیت علوّه فی الأغوار و الأنجاد و التّلال و الوهاد، فلا یحجم عن إذعانه و الانقیاد بعد روایة ابن خزیمة الخبیر النّقّاد</w:t>
      </w:r>
      <w:bookmarkStart w:id="408" w:name="pg11479_166800"/>
    </w:p>
    <w:p>
      <w:pPr>
        <w:pStyle w:val="BookText"/>
        <w:rPr/>
      </w:pPr>
      <w:bookmarkEnd w:id="408"/>
      <w:r>
        <w:rPr>
          <w:rFonts w:ascii="IRNazanin" w:hAnsi="IRNazanin" w:eastAsia="IRNazanin"/>
          <w:color w:val="111111"/>
          <w:sz w:val="28"/>
          <w:sz w:val="28"/>
          <w:szCs w:val="28"/>
          <w:rtl w:val="true"/>
          <w:lang w:bidi="fa-IR"/>
        </w:rPr>
        <w:t>إلاّ من ساقه الضّلال و قاد، و جعل فی أنفه خزاما من الغیّ و العناد، فجری إلی الباطل رخو العنان سلس القیاد، و مشی إلی الهوی أخضع طائع و أطوع منقاد جامحا عن الحقّ و الصّدق و الهدی و الرّشاد، مؤثرا للجحود و الإنکار، و الإلطاط و الإفناد، جانحا إلی التّباب و التّبار و البوار و الفساد، أفظع الجنوح و الرّکون و المیل و الإخلاد، هائما فی تیهاء الحمیّة الموبقة و الشّحناء و العناد، تائها فی بیداء العصبیة المردیة و البغضاء و اللّداد، و اللّه ولیّ العصمة عن الانغمار فی الضغائن و الأحقاد، و هو الواقی الصّائن عن الارتباک فی الضّلال و من یضلل اللّه فما له من هاد</w:t>
      </w:r>
      <w:r>
        <w:rPr>
          <w:rFonts w:eastAsia="IRNazanin" w:cs="IRNazanin"/>
          <w:color w:val="111111"/>
          <w:sz w:val="28"/>
          <w:szCs w:val="28"/>
          <w:rtl w:val="true"/>
          <w:lang w:bidi="fa-IR"/>
        </w:rPr>
        <w:t>.</w:t>
      </w:r>
    </w:p>
    <w:p>
      <w:pPr>
        <w:pStyle w:val="Heading6"/>
        <w:numPr>
          <w:ilvl w:val="5"/>
          <w:numId w:val="1"/>
        </w:numPr>
        <w:rPr/>
      </w:pPr>
      <w:bookmarkStart w:id="409" w:name="__RefHeading___Toc2888193_73709187"/>
      <w:bookmarkStart w:id="410" w:name="_Toc161"/>
      <w:bookmarkEnd w:id="409"/>
      <w:r>
        <w:rPr/>
        <w:t>56</w:t>
      </w:r>
      <w:r>
        <w:rPr>
          <w:rtl w:val="true"/>
        </w:rPr>
        <w:t>-</w:t>
      </w:r>
      <w:r>
        <w:rPr>
          <w:rtl w:val="true"/>
        </w:rPr>
        <w:t>أما روایت أبو بکر محمّد بن محمّد بن سلیمان بن الحارث</w:t>
      </w:r>
      <w:bookmarkEnd w:id="410"/>
    </w:p>
    <w:p>
      <w:pPr>
        <w:pStyle w:val="Heading6"/>
        <w:numPr>
          <w:ilvl w:val="5"/>
          <w:numId w:val="1"/>
        </w:numPr>
        <w:rPr/>
      </w:pPr>
      <w:bookmarkStart w:id="411" w:name="__RefHeading___Toc2888195_73709187"/>
      <w:bookmarkStart w:id="412" w:name="_Toc162"/>
      <w:bookmarkEnd w:id="411"/>
      <w:r>
        <w:rPr>
          <w:rtl w:val="true"/>
        </w:rPr>
        <w:t>اشاره</w:t>
      </w:r>
      <w:bookmarkEnd w:id="412"/>
    </w:p>
    <w:p>
      <w:pPr>
        <w:pStyle w:val="BookText"/>
        <w:rPr/>
      </w:pPr>
      <w:r>
        <w:rPr>
          <w:rFonts w:ascii="IRNazanin" w:hAnsi="IRNazanin" w:eastAsia="IRNazanin"/>
          <w:color w:val="111111"/>
          <w:sz w:val="28"/>
          <w:sz w:val="28"/>
          <w:szCs w:val="28"/>
          <w:rtl w:val="true"/>
          <w:lang w:bidi="fa-IR"/>
        </w:rPr>
        <w:t>الباغندی الواسطی البغدادی</w:t>
      </w:r>
    </w:p>
    <w:p>
      <w:pPr>
        <w:pStyle w:val="BookText"/>
        <w:rPr/>
      </w:pPr>
      <w:r>
        <w:rPr>
          <w:rFonts w:ascii="IRNazanin" w:hAnsi="IRNazanin" w:eastAsia="IRNazanin"/>
          <w:color w:val="111111"/>
          <w:sz w:val="28"/>
          <w:sz w:val="28"/>
          <w:szCs w:val="28"/>
          <w:rtl w:val="true"/>
          <w:lang w:bidi="fa-IR"/>
        </w:rPr>
        <w:t>حدیث ثقلین را، پس ابن المغازلی در کتاب المناقب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طالب محمّد بن أحمد بن عثمان المعروف بابن الصّیرفی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علینا واسطا سنة أربعین و أربعمائة،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الحسین عبید اللّه بن أحمد بن یعقوب بن التّوّاب، 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ابن محمّد بن سلیمان الباغندی، 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وهبان و هو ابن بقیّة الواسطی، ثنا خالد بن عبد اللّه عن الحسن بن عبد اللّه، عن أبی الضّحی، عن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کتاب اللّه و عترتی أهل بیتی و إنّهما لن یفترقا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کردن أبو بکر باغندی این حدیث شریف را بطریق دیگر در ما بعد إنشاء اللّه تعالی بظهور خواهد رسید</w:t>
      </w:r>
      <w:r>
        <w:rPr>
          <w:rFonts w:eastAsia="IRNazanin" w:cs="IRNazanin"/>
          <w:color w:val="111111"/>
          <w:sz w:val="28"/>
          <w:szCs w:val="28"/>
          <w:rtl w:val="true"/>
          <w:lang w:bidi="fa-IR"/>
        </w:rPr>
        <w:t>.</w:t>
      </w:r>
    </w:p>
    <w:p>
      <w:pPr>
        <w:pStyle w:val="Heading6"/>
        <w:numPr>
          <w:ilvl w:val="5"/>
          <w:numId w:val="1"/>
        </w:numPr>
        <w:rPr/>
      </w:pPr>
      <w:bookmarkStart w:id="413" w:name="__RefHeading___Toc2888197_73709187"/>
      <w:bookmarkStart w:id="414" w:name="_Toc163"/>
      <w:bookmarkEnd w:id="413"/>
      <w:r>
        <w:rPr>
          <w:rtl w:val="true"/>
        </w:rPr>
        <w:t>ترجمه ابو بکر باغندی</w:t>
      </w:r>
      <w:bookmarkEnd w:id="414"/>
    </w:p>
    <w:p>
      <w:pPr>
        <w:pStyle w:val="BookText"/>
        <w:rPr/>
      </w:pPr>
      <w:r>
        <w:rPr>
          <w:rFonts w:ascii="IRNazanin" w:hAnsi="IRNazanin" w:eastAsia="IRNazanin"/>
          <w:color w:val="111111"/>
          <w:sz w:val="28"/>
          <w:sz w:val="28"/>
          <w:szCs w:val="28"/>
          <w:rtl w:val="true"/>
          <w:lang w:bidi="fa-IR"/>
        </w:rPr>
        <w:t>و أبو بکر باغندی از حفّاظ کبار وثقات أحبار و محدّثین عظیمی المقدار و مسندین جلیلی الفخار سنّیّه می‌باشد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الکریم سمعانی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الباغندی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الباء الموحدة و الغین المعجمة و سکون النون و فی آخرها الدّال المهملة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النّسبة إلی باغند، و ظنّی أنّها قریة من قری واسط، منها أبو بکر محمّد بن محمّد بن سلیمان بن الحرث بن عبد الرّحمن الأزدی الواسطی المعروف بابن الباغندی، کان حافظا فی الحدیث، رحل إلی الأمصار</w:t>
      </w:r>
    </w:p>
    <w:p>
      <w:pPr>
        <w:pStyle w:val="BookText"/>
        <w:rPr/>
      </w:pPr>
      <w:r>
        <w:rPr>
          <w:rFonts w:ascii="IRNazanin" w:hAnsi="IRNazanin" w:eastAsia="IRNazanin"/>
          <w:color w:val="111111"/>
          <w:sz w:val="28"/>
          <w:sz w:val="28"/>
          <w:szCs w:val="28"/>
          <w:rtl w:val="true"/>
          <w:lang w:bidi="fa-IR"/>
        </w:rPr>
        <w:t>البعیدة و عنی به العنایة العظیمة و أخذ من الحفّاظ و الأئمّة و سکن بغداد، سمع محمّد بن عبد الملک بن أبی الشّورب و سوید بن سعید الحدثانی و دحیم بن القسم الدّمشقی و هشام بن عمّار و الحرث بن مسکین المصری و غیرهم من أهل الشّام و مصر و بغداد و الکوفة و البصرة، روی عنه أبو عبد اللّه الحسین بن إسماعیل المحاملی و محمّد بن مخلد الدّوری و أبو بکر الشّافعی و أبو حفص بن شاهین و خلق یطول ذکرهم، و مات فی ذی الحجّة سنة ثنتی عشرة و ثلاثمائة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شمس الدّین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الباغندی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الأوحد المحدّث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العراق أبو بکر محمّد بن محمّد بن سلیمان بن الحارث الواسطی ثمّ البغدادی، سمع علی بن المدینی و شیبان بن فرّوخ و محمّد بن عبد اللّه بن نمیر و هشام ابن عمّار و سوید بن سعید و خلقا کثیرا، روی عنه دعلج و محمّد بن المظفّر و عمر بن شاهین و أبو بکر بن المقری و علیّ بن المحاملی و أبو بکر أحمد بن عبدان و عبد اللّه بن البوّاب و خلق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 عامّة ما رواه حدّث به من 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القاضی أبو بکر الابهریّ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بکر بن الباغندیّ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أجبت فی ثلاثمائة ألف مسئلة فی حدیث النّبی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شاهین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أبو بکر بن الباغندی لیصلّی فکبّر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 لوین فسبّحنا له فقرأ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بکر الإسماعیلی لا أتّهمه بالکذب و لکنه</w:t>
      </w:r>
      <w:r>
        <w:rPr>
          <w:rStyle w:val="FootnoteAnchor"/>
          <w:rtl w:val="true"/>
        </w:rPr>
        <w:footnoteReference w:id="13"/>
      </w:r>
      <w:r>
        <w:rPr>
          <w:rFonts w:ascii="IRNazanin" w:hAnsi="IRNazanin" w:eastAsia="IRNazanin"/>
          <w:color w:val="111111"/>
          <w:sz w:val="28"/>
          <w:sz w:val="28"/>
          <w:szCs w:val="28"/>
          <w:rtl w:val="true"/>
          <w:lang w:bidi="fa-IR"/>
        </w:rPr>
        <w:t>خبیث التّدلیس و مصحّف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کافّة شیوخنا یحتجّون به و یخرجونه فی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محمّد بن أحمد بن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ثقة لو کان بالموصل لخرجتم إلیه و لکنّه ینطرح علیکم، إلخ</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حوادث سنۀ اثنی عشر و ثلاثمائة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سلیمان الحافظ الکبیر أبو بکر الباغندی، أحد أئمّة الحدیث فی ذی الحجّة ببغداد، و له بضع و تسعون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علیّ بن المدینی و شیبان بن فرّوخ، و طوف بمصر</w:t>
      </w:r>
      <w:bookmarkStart w:id="415" w:name="pg11479_166802"/>
    </w:p>
    <w:p>
      <w:pPr>
        <w:pStyle w:val="BookText"/>
        <w:rPr/>
      </w:pPr>
      <w:bookmarkEnd w:id="415"/>
      <w:r>
        <w:rPr>
          <w:rFonts w:ascii="IRNazanin" w:hAnsi="IRNazanin" w:eastAsia="IRNazanin"/>
          <w:color w:val="111111"/>
          <w:sz w:val="28"/>
          <w:sz w:val="28"/>
          <w:szCs w:val="28"/>
          <w:rtl w:val="true"/>
          <w:lang w:bidi="fa-IR"/>
        </w:rPr>
        <w:t>و الشّام و العراق، و روی أکثر الحدیث من حفظه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القاضی أبو بکر الأبهری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أجبت فی ثلاثمائة ألف مسئلة فی حدیث النّبیّ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الإسماعیلیّ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اتّهمه لکنّه خبیث التّدلیس و مصحّف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کافّة شیوخنا یحتجّون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فالحمد للّه المنعم المفیض المنیل، المتفضّل من آلائه بکلّ دقیق و جلیل، حیث وضح علی کلّ باغ للحقّ مرتاد للدّلیل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بروایة الباغندی حافظهم الکبیر الثّقة النّبیل، أنّ هذا الحدیث العریق الأصیل الأسیس الأثیل، ممّا لا یرتاب فیه دو بصر حدید و ذهن صقیل، فالجاحد له عند اولی الألباب مقموع ضئیل، و الطّاعن فیه لدی ذوی الابصار مهتوک ذلیل، و اللّه ولیّ التّوفیق و التّنویل، و هو الواقی عن استیجاب العقاب الألیم و العذاب الوبیل</w:t>
      </w:r>
      <w:r>
        <w:rPr>
          <w:rFonts w:eastAsia="IRNazanin" w:cs="IRNazanin"/>
          <w:color w:val="111111"/>
          <w:sz w:val="28"/>
          <w:szCs w:val="28"/>
          <w:rtl w:val="true"/>
          <w:lang w:bidi="fa-IR"/>
        </w:rPr>
        <w:t>.</w:t>
      </w:r>
    </w:p>
    <w:p>
      <w:pPr>
        <w:pStyle w:val="Heading6"/>
        <w:numPr>
          <w:ilvl w:val="5"/>
          <w:numId w:val="1"/>
        </w:numPr>
        <w:rPr/>
      </w:pPr>
      <w:bookmarkStart w:id="416" w:name="__RefHeading___Toc2888199_73709187"/>
      <w:bookmarkStart w:id="417" w:name="_Toc164"/>
      <w:bookmarkEnd w:id="416"/>
      <w:r>
        <w:rPr/>
        <w:t>57</w:t>
      </w:r>
      <w:r>
        <w:rPr>
          <w:rtl w:val="true"/>
        </w:rPr>
        <w:t>-</w:t>
      </w:r>
      <w:r>
        <w:rPr>
          <w:rtl w:val="true"/>
        </w:rPr>
        <w:t>أما روایة أبو عوانه یعقوب بن إسحاق بن إبراهیم بن یزید</w:t>
      </w:r>
      <w:bookmarkEnd w:id="417"/>
    </w:p>
    <w:p>
      <w:pPr>
        <w:pStyle w:val="Heading6"/>
        <w:numPr>
          <w:ilvl w:val="5"/>
          <w:numId w:val="1"/>
        </w:numPr>
        <w:rPr/>
      </w:pPr>
      <w:bookmarkStart w:id="418" w:name="__RefHeading___Toc2888201_73709187"/>
      <w:bookmarkStart w:id="419" w:name="_Toc165"/>
      <w:bookmarkEnd w:id="418"/>
      <w:r>
        <w:rPr>
          <w:rtl w:val="true"/>
        </w:rPr>
        <w:t>اشاره</w:t>
      </w:r>
      <w:bookmarkEnd w:id="419"/>
    </w:p>
    <w:p>
      <w:pPr>
        <w:pStyle w:val="BookText"/>
        <w:rPr/>
      </w:pPr>
      <w:r>
        <w:rPr>
          <w:rFonts w:ascii="IRNazanin" w:hAnsi="IRNazanin" w:eastAsia="IRNazanin"/>
          <w:color w:val="111111"/>
          <w:sz w:val="28"/>
          <w:sz w:val="28"/>
          <w:szCs w:val="28"/>
          <w:rtl w:val="true"/>
          <w:lang w:bidi="fa-IR"/>
        </w:rPr>
        <w:t>النیسابوریّ ثمّ الاسفراینی</w:t>
      </w:r>
    </w:p>
    <w:p>
      <w:pPr>
        <w:pStyle w:val="BookText"/>
        <w:rPr/>
      </w:pPr>
      <w:r>
        <w:rPr>
          <w:rFonts w:ascii="IRNazanin" w:hAnsi="IRNazanin" w:eastAsia="IRNazanin"/>
          <w:color w:val="111111"/>
          <w:sz w:val="28"/>
          <w:sz w:val="28"/>
          <w:szCs w:val="28"/>
          <w:rtl w:val="true"/>
          <w:lang w:bidi="fa-IR"/>
        </w:rPr>
        <w:t xml:space="preserve">حدیث ثقلین را، پس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اخراج آن نموده، چنانچه محمود شیخانی قادری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أخرج أبو عوانة، عن أبی الطّفیل، عن زید بن أرقم،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 رسول اللّه صلّی اللّه علیه و سلّم من حجّه الوداع و نزل غدیر خمّ أمر بدوحات فقممن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قد دعیت فأجبت إنّی قد ترکت فیکم الثّقلین کتاب اللّه و عترتی أهل بیتی فانظروا کیف تخلفونی فیهما فإنّهما 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مولای و أنا ولیّ کلّ مؤمن ثمّ أخذ بید علیّ رضی اللّه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فهذا ولیّه، اللّهمّ وال من والاه و عاد من عاداه، فقلت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من رسول اللّه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فی الدّوحات أحد إلاّ رآه بعینه و سمعه باذنه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الحافظ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w:t>
      </w:r>
    </w:p>
    <w:p>
      <w:pPr>
        <w:pStyle w:val="Heading6"/>
        <w:numPr>
          <w:ilvl w:val="5"/>
          <w:numId w:val="1"/>
        </w:numPr>
        <w:rPr/>
      </w:pPr>
      <w:bookmarkStart w:id="420" w:name="__RefHeading___Toc2888203_73709187"/>
      <w:bookmarkStart w:id="421" w:name="_Toc166"/>
      <w:bookmarkEnd w:id="420"/>
      <w:r>
        <w:rPr>
          <w:rtl w:val="true"/>
        </w:rPr>
        <w:t>ترجمۀ أبو عوانه نیسابوری اسفراینی</w:t>
      </w:r>
      <w:bookmarkEnd w:id="421"/>
    </w:p>
    <w:p>
      <w:pPr>
        <w:pStyle w:val="BookText"/>
        <w:rPr/>
      </w:pPr>
      <w:r>
        <w:rPr>
          <w:rFonts w:ascii="IRNazanin" w:hAnsi="IRNazanin" w:eastAsia="IRNazanin"/>
          <w:color w:val="111111"/>
          <w:sz w:val="28"/>
          <w:sz w:val="28"/>
          <w:szCs w:val="28"/>
          <w:rtl w:val="true"/>
          <w:lang w:bidi="fa-IR"/>
        </w:rPr>
        <w:t>و أبو عوانه از أکابر حفاظ مهرۀ بارعین و أفاخم أیقاظ نقده سابقین بوده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الکریم بن محمّد السمعانی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نسبت اسفراینی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مشاهیر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عوانة یعقوب بن إسحاق بن إبراهیم بن یزید الاسفراینی</w:t>
      </w:r>
    </w:p>
    <w:p>
      <w:pPr>
        <w:pStyle w:val="BookText"/>
        <w:rPr/>
      </w:pPr>
      <w:r>
        <w:rPr>
          <w:rFonts w:ascii="IRNazanin" w:hAnsi="IRNazanin" w:eastAsia="IRNazanin"/>
          <w:color w:val="111111"/>
          <w:sz w:val="28"/>
          <w:sz w:val="28"/>
          <w:szCs w:val="28"/>
          <w:rtl w:val="true"/>
          <w:lang w:bidi="fa-IR"/>
        </w:rPr>
        <w:t xml:space="preserve">الحافظ، أحد حفّاظ الدنیا و من رحل فی طلب الحدیث و عنی بجمعه و تعب فی کتابته و کانت له رحل عدّة إلی العراق و الشّام و الحجاز و دیار مصر و فارس و الیمن و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 بن الحجّاج القشیری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أحسن، و کان زاهدا عفیفا متعبّدا متقلّلا، ذکره الحاکم فی التّاریخ،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عوانة من علماء الحدیث و أثباتهم و من الرّحّالة فی أقطار الأرض فی طلب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بمرو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بن فهر، و بنیسابور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الذّهلی، و بالرّی، أبا زرعة و أبا حاتم الرّازیّین، و بفاس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سفیان القسویّ، و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سعدان بن نصر البزّار؛ و بالبصرة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شبّة النّمریّ، و بالکوفة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إسماعیل الأحمسیّ، و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بن یزید المقری، و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عبد الأعلی الصّدفیّ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بالرّملة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بن یزید الرّملیّ، و بدمشق شعیب بن عمر، و بالمصیصة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یوسف بن مسلم، و بحمص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عطیّة بن بقیّة ابن الولید، و بالرّها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السّلام بن أبی فروة الرّهاوی، و بالموصل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حرب الطّائیّ، و بصنعاء 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بن برة الصّنعانیّ و إسحاق بن إبراهیم الدّیریّ، و بواسط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سنان القطّان، و بالأهواز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سفیان الجندیسابوریّ، و بإصبهان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حبیب، و بجرجان، أحمد بن یحیی السّامریّ و جماعة کثیرة، و فیمن ذکرنا 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أبو بکر أحمد بن إبراهیم الإسماعیلیّ و أبو علی الحسین بن علی الحافظ و أبو بکر أحمد بن علی بن منجویه الأصبهانیّ الحافظ و جماعة کثیرة آخرهم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نعیم عبد الملک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وفاته سنة ثلث عشرة و ثلاثمائة</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ابن خلکان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عوانة یعقوب بن إسحاق بن إبراهیم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النیسابوریّ، ثمّ الاسفراینی، الحافظ،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المخرج علی کتاب مسلم 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عوانة أحد الحفّاظ الجوادین و المحدّثین المکثرین، طاف الشّام و مصر و البصرة و الکوفة و واسط و الحجاز و الجزیرة و الیمن و أصبهان و الرّی و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الحافظ أبو القاسم المعروف بابن عساکر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سمع أبو عوانة بدمشق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محمّد بن عبد الصّمد و إسماعیل بن محمّد بن قیراط و شعیب بن شعیب</w:t>
      </w:r>
      <w:bookmarkStart w:id="422" w:name="pg11479_166804"/>
    </w:p>
    <w:p>
      <w:pPr>
        <w:pStyle w:val="BookText"/>
        <w:rPr/>
      </w:pPr>
      <w:bookmarkEnd w:id="422"/>
      <w:r>
        <w:rPr>
          <w:rFonts w:ascii="IRNazanin" w:hAnsi="IRNazanin" w:eastAsia="IRNazanin"/>
          <w:color w:val="111111"/>
          <w:sz w:val="28"/>
          <w:sz w:val="28"/>
          <w:szCs w:val="28"/>
          <w:rtl w:val="true"/>
          <w:lang w:bidi="fa-IR"/>
        </w:rPr>
        <w:t>ابن إسحاق و غیرهم، و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عبد الأعلی و ابن أخی وهب المزنی و الرّبیع و محمّدا و سعدا ابنی عبد الحکیم، و بالعراق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سعدان بن نصر و الحسن الزّعفرانیّ و عمر بن شیبة و غیرهم، و بخراسان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الذهلی و مسلم بن الحجّاج و محمّد ابن رجاء السّندی و غیرهم، و بالجزیرة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حرب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عنه أبو بکر الإسماعیلیّ و أحمد بن علی الرّازی و أبو علی الحسین بن علیّ و أبو أحمد علی و سلیمان الطّبرانی و محمّد بن یعقوب بن إسماعیل الحافظ و أبو الولید الفقیه و ابنه أبو مصعب محمّد بن أبی عوانة، و حجّ خمس مرّات،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بالمصیصة فکتب إلیّ أخی محمّد بن إسحاق فکان فی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نحن التقینا قبل موت شفینا النّفس من مضض العتاب</w:t>
      </w:r>
    </w:p>
    <w:p>
      <w:pPr>
        <w:pStyle w:val="BookText"/>
        <w:rPr/>
      </w:pPr>
      <w:r>
        <w:rPr>
          <w:rFonts w:ascii="IRNazanin" w:hAnsi="IRNazanin" w:eastAsia="IRNazanin"/>
          <w:color w:val="111111"/>
          <w:sz w:val="28"/>
          <w:sz w:val="28"/>
          <w:szCs w:val="28"/>
          <w:rtl w:val="true"/>
          <w:lang w:bidi="fa-IR"/>
        </w:rPr>
        <w:t>و إن سبقت بنا أیدی المنایا فکم من غائب تحت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عبد اللّه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عوانة، من علماء الحدیث و أثباتهم و من الرّحّالة فی أقطار الأرض لطلب الحدیث، توفی سنة ستّ عشر و ثلاثمائة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حمزة بن یوسف السّهمیّ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بجرجان سنة اثنتین و تسعین و 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الحافظ أبو القاسم بن عساکر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الشّیخ الصّالح الأصیل أبو عبد اللّه محمّد بن محمّد بن عمر الصّفار الإسفراینی أنّ قبر أبی عوانة بإسفراین مزار العالم و متبرّک الخلق، و بجنب قبره قبر الرّاویة عنه أبی نعیم عبد الملک بن أبی الحسن الأزهر الإسفراینی فی مشهد واحد داخل المدینة علی یسار الدّاخل من باب نیسابور من اسفراین، و قریب من مشهده مشهد الإمام الأستاد أبی إسحاق الإسفراینی علی یمین الدّاخل من نیسابور، و بجنب قبره قبر الاستاد أبی منصور البغدادی الإمام الفقیه المتکلّم الصّاحب بالجنب حیّا و میّتا المتظاهرین لنصرة الدّین بالحجج و البراهین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جدّی الإمام عمر بن الصّفار رحمه اللّه تعالی و نظر إلی القبور حول قبر الإمام الاستاد أبی إسحاق و أشار إلی المشهد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قیل هیهنا من الأئمّة و الفقهاء علی مذهب الإمام الشّافعی رضی اللّه عنه أربعون إماما کلّ واحد منهم لو تصرّف فی المذهب و أفتی برأیه و اجتهاده؛ یعنی علی مذهب الشّافعی، لکان حقیقا بذلک</w:t>
      </w:r>
      <w:r>
        <w:rPr>
          <w:rFonts w:eastAsia="IRNazanin" w:cs="IRNazanin"/>
          <w:color w:val="111111"/>
          <w:sz w:val="28"/>
          <w:szCs w:val="28"/>
          <w:rtl w:val="true"/>
          <w:lang w:bidi="fa-IR"/>
        </w:rPr>
        <w:t>.</w:t>
      </w:r>
    </w:p>
    <w:p>
      <w:pPr>
        <w:pStyle w:val="Heading6"/>
        <w:numPr>
          <w:ilvl w:val="5"/>
          <w:numId w:val="1"/>
        </w:numPr>
        <w:rPr/>
      </w:pPr>
      <w:bookmarkStart w:id="423" w:name="__RefHeading___Toc2888205_73709187"/>
      <w:bookmarkStart w:id="424" w:name="_Toc167"/>
      <w:bookmarkEnd w:id="423"/>
      <w:r>
        <w:rPr>
          <w:rtl w:val="true"/>
        </w:rPr>
        <w:t>تقبیل ائمة الشّافعیة عتبة مشهد أبی اسحاق</w:t>
      </w:r>
      <w:bookmarkEnd w:id="424"/>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العوام یتقرّبون إلی مشهد الاستاد أبی إسحاق أکثر ممّا یتقرّبون إلی أبی عوانة و هم لا یعرفون قدر هذا الإمام الکبیر</w:t>
      </w:r>
    </w:p>
    <w:p>
      <w:pPr>
        <w:pStyle w:val="BookText"/>
        <w:rPr/>
      </w:pPr>
      <w:r>
        <w:rPr>
          <w:rFonts w:ascii="IRNazanin" w:hAnsi="IRNazanin" w:eastAsia="IRNazanin"/>
          <w:color w:val="111111"/>
          <w:sz w:val="28"/>
          <w:sz w:val="28"/>
          <w:szCs w:val="28"/>
          <w:rtl w:val="true"/>
          <w:lang w:bidi="fa-IR"/>
        </w:rPr>
        <w:t>المحدّث أبی عوانة لبعد العهد بوفاته و قرب العهد بوفاة الاستاد أبی إسحاق، و أبو عوانة هو الّذی أظهر لهم مذهب الإمام الشّافعی رضی اللّه عنه بإسفراین بعد ما رجع من مصر و أخذ العلم عن أبی إبراهیم المزنی رحمه اللّه تعالی، و کان جدّی إذا وصل إلی مشهد الاستاذ لا یدخله احتراما بل کان یقبّل عتبة المشهد و هی مرتفعة بدرجات و یقف ساعة علی هیئة التّعظیم و التّوقیر ثمّ یعبر عنه کالمودّع العظیم الهیبة و إذا وصل إلی مشهد أبی عوانة کان أشدّ تعظیما له و إجلالا و توقیرا و یقف أکثر من ذلک رحمهم اللّه تعالی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عوانة، بفتح العین المهملة و بعد الألف نون، و قد تقدّم الکلام علی النّیسابوری و الإسفراینی فلا حاجة إلی الاعادة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شمس الدین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عوانة، الحافظ الثّقة الکبیر یعقوب ابن إسحاق بن إبراهیم بن یزید الإسفراینی النیسابوریّ الأصل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المخرج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له فیه زیادات عدّة، طوف الدّنیا و عنی بهذا الشّأن و سمع یونس بن عبد الأعلی و أحمد بن الأزهر و الزّعفرانیّ و علیّ ابن حرب و عمر بن شبة و محمّد بن یحیی الذّهلی و علی بن اشکاب و طبقتهم و من بعدهم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 عنه الحافظ أحمد بن علی الرّازیّ و أبو علی النّیسابوری و یحیی بن منصور القاضی و ابن عدی و الطّبرانی و الإسماعیلی و حسینک و خلق و ولده أبو مصعب محمّد و ابن ابن اخته أبو نعیم عبد الملک بن الحسن الإسفراینی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خاتمة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عوانة من علماء الحدیث و أثباتهم، سمعت ابنه محمّدا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توفی سنة ست عشرة و ثلاثمائة، و 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أبی عوانة علیه مشهد مبنی باسفراین یزار و هو بداخل المدینة، و کان أوّل من أدخل کتب الشّافعی و مذهبه إلی اسفراین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ذلک عن الرّبیع و المزنی، و هو ثقة جلیل،</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أبو الفضل أحمد بن هبة اللّه بن تاج الامناء قراءة، عن القاسم بن عبد اللّه بن عمر الشّافعی،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 الرّحمن بن عبد الواحد بن القشیری، أنا أبو محمّد البحیری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أبی المظفّر عبد الرّحیم بن أبی سعد، أنا عبد اللّه بن محمّد الفراوی، أنا عثمان بن محمّد المحمی،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نعیم</w:t>
      </w:r>
    </w:p>
    <w:p>
      <w:pPr>
        <w:pStyle w:val="BookText"/>
        <w:rPr/>
      </w:pPr>
      <w:r>
        <w:rPr>
          <w:rFonts w:ascii="IRNazanin" w:hAnsi="IRNazanin" w:eastAsia="IRNazanin"/>
          <w:color w:val="111111"/>
          <w:sz w:val="28"/>
          <w:sz w:val="28"/>
          <w:szCs w:val="28"/>
          <w:rtl w:val="true"/>
          <w:lang w:bidi="fa-IR"/>
        </w:rPr>
        <w:t>الأزهری، أنا أبو عوانة الحافظ، أنا أحمد بن الأزهر، أنا أبو أسامة، عن عبید اللّه؛ عن نافع، 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المتبایعان بالخیار ما لم یتفرّقا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النّسائی عن ابن الأزهر فوافقناه فیه بعلو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سنۀ ستّ عشرة و ثلاثمائة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فیها أبو عوانة یعقوب بن إسحاق بن إبراهیم بن یزید الإسفراینی الحافظ،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 إلی الشّام و الحجاز و الیمن و مصر و الجزیرة و فارس و أصبهان، و روی عن یونس ابن عبد الأعلی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حرب و طبقتهما، و علی قبره مشهد بإسفراین، و کان مع حفظه فقیها شافعیّا إماما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عبد اللّه بن أسعد یافعی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سنۀ مذکوره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الحافظ أبو عوانة یعقوب بن إسحاق الإسفراینی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رحل إلی الشّام و الحجاز و مصر و الجزیرة و العراق و فارس و أصبهان، روی عن یونس ابن عبد الاعلی و علیّ بن حرب و محمّد بن یحیی الذّهلی و مسلم بن الحجّاج و المزنی و الرّبیع و الحسن الزعفرانی و غیرهم فمن فی طبقتهم، و علی قبره مشهد باسفراین، و کان مع حفظه فقیها شافعیّا إماما، روی عنه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بکر الاسماعیلی، و حجّ خمس 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أخی محمّد بن إسحاق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نحن التقینا قبل موت شفینا النّفس من مضض العتاب</w:t>
      </w:r>
    </w:p>
    <w:p>
      <w:pPr>
        <w:pStyle w:val="BookText"/>
        <w:rPr/>
      </w:pPr>
      <w:r>
        <w:rPr>
          <w:rFonts w:ascii="IRNazanin" w:hAnsi="IRNazanin" w:eastAsia="IRNazanin"/>
          <w:color w:val="111111"/>
          <w:sz w:val="28"/>
          <w:sz w:val="28"/>
          <w:szCs w:val="28"/>
          <w:rtl w:val="true"/>
          <w:lang w:bidi="fa-IR"/>
        </w:rPr>
        <w:t>و إن سبقت بنا أیدی المنایا فکم من غائب تحت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عبد اللّه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عوانة من علماء الحدیث و أثباتهم و من الرّحّالة فی أقطار الأرض</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تاج الدین سبکی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یعقوب بن إسحاق بن إبراهیم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النّیسابوری الحافظ الکبیر الجلیل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المخرج علی کتاب مسلم، أبو عوانة الاسفراینی النّیسابوری، سمع بخراسان و الحجاز و العراق و الیمن و الشّام و الثّغور و الجزیرة و فارس و أصبهان و مصر، و هو أوّل من أدخل مذهب الشّافعی إلی اسفراین، أخذه عن المزنی و الرّبیع، سمع محمّد</w:t>
      </w:r>
    </w:p>
    <w:p>
      <w:pPr>
        <w:pStyle w:val="BookText"/>
        <w:rPr/>
      </w:pPr>
      <w:r>
        <w:rPr>
          <w:rFonts w:ascii="IRNazanin" w:hAnsi="IRNazanin" w:eastAsia="IRNazanin"/>
          <w:color w:val="111111"/>
          <w:sz w:val="28"/>
          <w:sz w:val="28"/>
          <w:szCs w:val="28"/>
          <w:rtl w:val="true"/>
          <w:lang w:bidi="fa-IR"/>
        </w:rPr>
        <w:t>ابن یحیی و مسلم بن الحجّاج و یونس بن عبد الأعلی و عمر بن شبّة و علیّ بن حرب و علیّ بن اشکاب و سعدان بن نصر و خلقا سواهم، روی عنه أحمد بن علی الرّازی و الحافظ أبو علی النّیسابوری و عبد اللّه بن عدی و الطّبرانیّ و أبو بکر الإسماعیلی و خلق آخرهم ابن ابن أخیه أبو نعیم عبد الملک بن حسن الإسفراینی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عوانة من علماء الحدیث و أثباتهم، سمعت ابنه محمّدا یقول إنّه توفی سنة ستّ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عبد الغافر بن إسماعیل أنّه توفی سنة ثلث عشرة، و الصّحیح الأوّل، و علی قبر أبی عوانة مشهد باسفراین یزار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بداخل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عبد الرحیم أسنوی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عوانة بفتح العین یعقوب ابن إسحاق بن إبراهیم النّیسابوری الإسفراینی، کان إماما کثیرا عالما حافظا رحّالا إلی الآفاق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 عن الرّبیع و المزنی و هو أوّل من أدخل مذهب الشّافعی و تصانیفه إلی اسفراین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الحاکم فی تاریخه سمعت ولده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سنة ستّ عشرة و ثلاثمائة، و لم یذکر ابن الصّلاح و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غیره، و هذا متقدّم علی قول ابن السّمعانی أنّه توفی سنة ثلث عشرة و ثلاثمائة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أبو بکر اسدی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یعقوب بن إسحاق بن یزید، أبو عوانة الاسفراینی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المخرج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أخذ عن المزنی و الرّبیع و طاف الدّنیا فی الحدیث، و قیل إنّه أوّل من أدخل مذهب الشافعی إلی اسفراین، مات سنة ستّ،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ثلاث عشرة و ثلاثمائة</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أبو مهدی ثعالبی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مقالید الأسانید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أبی عوانة الإسفراینی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مستخرج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فیه طرقا فی الاشاره و قیلا من المتون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علیه من أوّله إلی باب بیان صفة الاسلام و شرائعه، و أجاز لی سائره عن الشّمس الرّملی و البرهان العلقمی بسندهما إلی الحافظ ابن حجر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منتقی الذّهبی منه و هو مائتا حدیث و ثلاثون علی أبی محمّد عبد اللّه بن محمّد بن أحمد بن عبید اللّه المقدسی، و أجاز لی سائره بإجازته من أبی الحسن علی بن محمّد البندنیجیّ، بإجازته من عبد الخالق بن أنجب، عن أبی الأسعد هبة الرّحمن بن القشیری، بسماعه</w:t>
      </w:r>
    </w:p>
    <w:p>
      <w:pPr>
        <w:pStyle w:val="BookText"/>
        <w:rPr/>
      </w:pPr>
      <w:r>
        <w:rPr>
          <w:rFonts w:ascii="IRNazanin" w:hAnsi="IRNazanin" w:eastAsia="IRNazanin"/>
          <w:color w:val="111111"/>
          <w:sz w:val="28"/>
          <w:sz w:val="28"/>
          <w:szCs w:val="28"/>
          <w:rtl w:val="true"/>
          <w:lang w:bidi="fa-IR"/>
        </w:rPr>
        <w:t>من عبد الحمید بن عبد الرّحمن البحیری،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نعیم عبد الملک بن الحسن الإسفراینی،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به الإمام الحافظ أبو عوانة یعقوب بن إسحاق بن إبراهیم الإسفراینی، فذکره، و بالسّند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الحافظ أبو عوانة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الّذی قبل کلّ مقام و أمام کلّ رغبة و سؤال،</w:t>
      </w:r>
    </w:p>
    <w:p>
      <w:pPr>
        <w:pStyle w:val="BookText"/>
        <w:rPr/>
      </w:pPr>
      <w:r>
        <w:rPr>
          <w:rFonts w:ascii="IRNazanin" w:hAnsi="IRNazanin" w:eastAsia="IRNazanin"/>
          <w:color w:val="111111"/>
          <w:sz w:val="28"/>
          <w:sz w:val="28"/>
          <w:szCs w:val="28"/>
          <w:rtl w:val="true"/>
          <w:lang w:bidi="fa-IR"/>
        </w:rPr>
        <w:t>فإنّ یوسف بن سعید بن مسلم المصیصی و محمّد بن إبراهیم الطّرسوسی و أبا العبّاس الغزّی و العبّاس بن محمّد؛ حدّثونا، قالوا</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عبد اللّه بن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الأوزاعیّ، عن قرّة بن عبد الرّحمن، عن الزّهری، عن أبی سلمة، عن أبی هریرة أنّ رسول اللّه صلّی اللّه علیه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أمر ذی بال لا یبدأ فیه بالحمد فهو أقطع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حدّثنی یزید بن عبد الصّمد الدّمشقیّ و سعد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الحمید، عن الأوزاعی بإسناده مثله، و سمعت بعض أصحابنا یذکر هذا التّحمید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الّذی ابتدأ الخلق بنعمائه و تغمّدهم بحسن بلائه، فوقف کلّ امرء منهم فی صبائه علی طلب ما یحتاج إلیه من غذائه، و سخّر له من یکلأ إلی استغنائه، ثمّ احتجّ من بلغ منهم بآلائه و أعذر إلیهم بأنبیائه، فشرح صدر من أحبّ من أولیائه و طبع علی قلب من لم یرد إرشاده من أعدائه، الّذی لم یزل بصفاته و أسمائه، الّذی لا یشتمل علیه زمان و لا یحیط به مکان، ثمّ خلق الأماکن و الأزمان ثُمَّ اِسْتَوی إِلَی اَلسَّماءِ وَ هِیَ دُخانٌ فَقالَ لَها وَ لِلْأَرْضِ اِئْتِیا طَوْعاً أَوْ کَرْهاً قالَتا أَتَیْنا طائِعِینَ ، فقدّرها أحسن تقدیر و اخترعها من غیر نظیر لم یرفعها بعمدة و لم یستعن علیها باحد زیّنها للنّاظرین و جعل فیها رجوما للشّیاطین فَتَبارَکَ اَللّهُ أَحْسَنُ اَلْخالِقِینَ ، و تعالی أن یطلق فی وصفه آراء المتکلّفین و أن یحکم فی دینه أهواء المتقلّدین فجعل القرآن إماما للمتّقین و هدی للمؤمنین و ملجأ للمتنازعین و حاکما بین المختلفین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 أولیاءه المؤمنین إلی اتّباع تنزیله و أمر عباده عند التنازع فی تأویله بالرجوع إلی قول رسول اللّه صلّی اللّه علیه و سلّم، بذلک نطق محکم کتابه إذ یقول 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أَطِیعُوا اَللّهَ وَ أَطِیعُوا اَلرَّسُولَ وَ أُولِی اَلْأَمْرِ مِنْکُمْ فَإِنْ تَنازَعْتُمْ فِی شَیْءٍ فَرُدُّوهُ إِلَی اَللّهِ وَ اَلرَّسُولِ إِنْ کُنْتُمْ تُؤْمِنُونَ بِاللّهِ وَ اَلْیَوْمِ اَلْآخِرِ ذلِکَ خَیْرٌ وَ أَحْسَنُ تَأْوِیلاً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أحمده حمدا بلغ رضاه، 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سانحة من طریف 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الإمام الجلیل الحافظ الکبیر یعقوب بن إسحاق ابن یزید بن أبی عوانة الإسفراینی النّیسابوری، سمع بخراسان و العراق و الحجاز و الیمن و الشّام و الثّغور و الجزیرة و فارس و أصفهان و مصر، و هو أوّل من أدخل مذهب الشّافعی إلی اسفراین أخذه عن المزنی و الرّبیع، سمع محمّد بن یحیی و مسلم بن الحجّاج و یونس بن عبد الأعلی و خلقا سواهم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أحمد بن علی الرّازی الحافظ و أبو علی النّیسابوری و الطّبرانی و أبو بکر الاسماعیلی و خلق سواهم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عوانة من علماء الحدیث و أثباتهم، سمعت ابنه محمّدا یقول إنّه توفی سنة ستّ عشرة و ثلاثمائة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أبو مهدی ثعالبی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مقالید الاسانید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مستخرج أبی عوانة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به قراءة علیه بطرف من رباعیّاته و إجازة لسائره بسنده إلی أبی زید الثّعالبی، عن ابن مرزوق الحفید، عن الشّرف بن الکویک، عن الحافظ أبی الحجّاج یوسف المزّی، إجازة عن أبی الفضل أحمد بن عساکر، عن القاسم بن عبد اللّه الصّفّار، عن أبی الأسعد هبة الرّحمن بن القشیری، عن عبد الحمید بن عبد الرّحمن البحیری، سماعا عن أبی نعیم عبد الملک بن الحسن الإسفراینی،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مؤلّفه الحافظ أبو عوانة یعقوب بن إسحاق الإسفراینی رحمه اللّه، فذکره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الحافظ النّاقد أبو عوانة قدّس اللّه روحه و هو من رباعیّاته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حرب و زکریّا بن یحیی بن أسد و عبد السّلام بن أبی فروة النّصیبیّ،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سفین بن عیینة، عن زیاد بن علاقة،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جریرا رضی اللّه عنه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بایعت رسول اللّه صلّی اللّه علیه و سلّم علی النّصح لکلّ مسلم، فأنا لکم ناصح، انتهی</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خود مخاطب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أبو عوانه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مستخرجست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مستخرج در اصطلاح محدّثین عبارت از کتابیست که برای إثبات أحادیث کتاب دیگر نویسند و ترتیب و متون و طرق اسناد همان کتاب را ملحوظ دارند، و مسند خود را بوجهی که مصنّف آن کتاب در میان نماند تا شیخ آن مصنّف یا شیخ الشّیخ آن و هلّم جرّا بیان نمایند، و چون از طریق دیگر نیز</w:t>
      </w:r>
    </w:p>
    <w:p>
      <w:pPr>
        <w:pStyle w:val="BookText"/>
        <w:rPr/>
      </w:pPr>
      <w:r>
        <w:rPr>
          <w:rFonts w:ascii="IRNazanin" w:hAnsi="IRNazanin" w:eastAsia="IRNazanin"/>
          <w:color w:val="111111"/>
          <w:sz w:val="28"/>
          <w:sz w:val="28"/>
          <w:szCs w:val="28"/>
          <w:rtl w:val="true"/>
          <w:lang w:bidi="fa-IR"/>
        </w:rPr>
        <w:t>مثل آن ثابت شود وثوق و اعتماد بروایت آن مصنّف قوت گیرد لیکن این مستخرج را صحیح از آن نامند که طرقی دیگر در أسانید زائد کرده ورای طرق و أسانید مسلم و قدری قلیل از متون نیز زاید کرده پس گویا کتابی مستقلّ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ذهبی از آن صحیح کتابی چیده جدا ساخته مشهورست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بمنقی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صد و سی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أول صحیح أبو عوانه این خطبه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الحافظ أبو عوانة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قبل کلّ مقال و أمام کلّ رغبة و سواک، و بعد</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یوسف بن سعید بن مسلم المصیصی و محمّد بن إبراهیم الطرسوسی و أبا العبّاس الغزّی و العبّاس بن محمّد حدّثوا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ابن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الأوزائی، عن مرّة بن عبد الرّحمن عن الزّهری، عن أبی سلمة، عن أبی هریرة أنّ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أمر ذی بال لا یبدأ فیه بالحمد فهو أقطع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یزید بن عبد الصّمد و هشام بن عمّار الدّمشقی و سعد بن محمّد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الحمید، عن الأوزاعی باسناد مثله و سمعت بعض أصحابنا یدل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التّحمید فقال الحمد للّه الّذی ابتدأ الخلق بنعمائه و تغمّدهم بحسن آلائه فوقف کلّ امرئ منهم فی حبایه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طلب ما یحتاج إلیه من غذائه و سخّر له من یکلؤه إلی استغنائه، ثمّ احتجّ علی من بلغ منهم بآلائه و أعذر إلیهم بأنبیائه فشرح صدر من أحبّ أولیائه و طبع علی قلب من لم یرد إرشاده من أعدائه الّذی لم یزل بصفاته و أسمائه، الّذی لا یشتمل علیه زمان و لا یحیط به مکان، فخلق الأماکن و الأزمان ثمّ استوی إلی السّماء و هی دخان فقال لها و للأرض ائتیا طوعا و کرها قالتا أتینا طائعین، فقدّرها أحسن تقدیرها و اخترعها من غیر نظیر، لم یرفعها بعمد و لم یستعن علیها بأحد، زیّنها للنّاظرین و جعل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رجوما للشّیاطین فَتَبارَکَ اَللّهُ أَحْسَنُ اَلْخالِقِینَ و تعالی أن یطلق فی وصفه آراء المتکلّفین و ان یحکم فی دینه أهواء المتقلّدین، فجعل القرآن إماما للمتّقین و هدی للمؤمنین و ملجأ للمتنازعین و حاکما بین المختلفین، و دعا أولیاءه المؤمنین إلی اتّباع تنزیله و أمر عباده عند التنازع فی تأویله بالرّجوع إلی قول رسول اللّه صلّی اللّه علیه و سلّم، بذلک نطق محکم کتابه إذ یقول جلّ ثناؤه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أَطِیعُوا اَللّهَ وَ أَطِیعُوا اَلرَّسُولَ وَ أُولِی اَلْأَمْرِ مِنْکُمْ فَإِنْ تَنازَعْتُمْ فِی شَیْءٍ فَرُدُّوهُ إِلَی اَللّهِ وَ اَلرَّسُولِ إِنْ کُنْتُمْ تُؤْمِنُونَ بِاللّهِ وَ اَلْیَوْمِ اَلْآخِرِ ذلِکَ خَیْرٌ وَ أَحْسَنُ تَأْوِیلاً ، أحمده حمدا بلغ رضاه،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أبو عوانه یعقوب بن إسحاق بن یزیدست، و او از مردم اسفراینست و آخرها سکونت به نیشاپور اختیار نموده و در خراسان و عراق و یمن و حجاز و شام و جزیره و فارس و أصفهان و مصر و ثغور گردید و از علماء هر دیار جمع حدیث کرده در مذهب شافعی بود و مذهب شافعی را أوّل کسی که در اسفراین آورد و رواج داد اوست، در فقه، شاگرد مزنی و ربیع بود که از أجلّ أصحاب شافعی‌اند، و او در حدیث شاگرد مسلم بن الحجّاج و یونس بن عبد الأعلی و محمّد بن یحیی ذهلی‌ست و طبرانی و إسماعیلی و أبو علی نیشاپوری و دیگر محدّثین عمده شاگردان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در حق او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أبو عوانة من علماء الحدیث و أمثالهم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أثباتهم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سمعت ابنه محمّدا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و ثلاثمائة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یوسف بن سعید بن مسلم المصیصی و محمّد بن إبراهیم الطرسوسی و أبا العبّاس الغزّی و العبّاس بن محمّد حدّثوا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ابن موسی،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الأوزائی، عن مرّة بن عبد الرّحمن عن الزّهری، عن أبی سلمة، عن أبی هریرة أنّ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أمر ذی بال لا یبدأ فیه بالحمد فهو أقطع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یزید بن عبد الصّمد و هشام بن عمّار الدّمشقی و سعد بن محمّد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الحمید، عن الأوزاعی باسناد مثله و سمعت بعض أصحابنا یدل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التّحمید فقال الحمد للّه الّذی ابتدأ الخلق بنعمائه و تغمّدهم بحسن آلائه فوقف کلّ امرئ منهم فی حبایه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طلب ما یحتاج إلیه من غذائه و سخّر له من یکلؤه إلی استغنائه، ثمّ احتجّ علی من بلغ منهم بآلائه و أعذر إلیهم بأنبیائه فشرح صدر من أحبّ أولیائه و طبع علی قلب من لم یرد إرشاده من أعدائه الّذی لم یزل بصفاته و أسمائه، الّذی لا یشتمل علیه زمان و لا یحیط به مکان، فخلق الأماکن و الأزمان ثمّ استوی إلی السّماء و هی دخان فقال لها و للأرض ائتیا طوعا و کرها قالتا أتینا طائعین، فقدّرها أحسن تقدیرها و اخترعها من غیر نظیر، لم یرفعها بعمد و لم یستعن علیها بأحد، زیّنها للنّاظرین و جعل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رجوما للشّیاطین فَتَبارَکَ اَللّهُ أَحْسَنُ اَلْخالِقِینَ و تعالی أن یطلق فی وصفه آراء المتکلّفین و ان یحکم فی دینه أهواء المتقلّدین، فجعل القرآن إماما للمتّقین و هدی للمؤمنین و ملجأ للمتنازعین و حاکما بین المختلفین، و دعا أولیاءه المؤمنین إلی اتّباع تنزیله و أمر عباده عند التنازع فی تأویله بالرّجوع إلی قول رسول اللّه صلّی اللّه علیه و سلّم، بذلک نطق محکم کتابه إذ یقول جلّ ثناؤه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أَطِیعُوا اَللّهَ وَ أَطِیعُوا اَلرَّسُولَ وَ أُولِی اَلْأَمْرِ مِنْکُمْ فَإِنْ تَنازَعْتُمْ فِی شَیْءٍ فَرُدُّوهُ إِلَی اَللّهِ وَ اَلرَّسُولِ إِنْ کُنْتُمْ تُؤْمِنُونَ بِاللّهِ وَ اَلْیَوْمِ اَلْآخِرِ ذلِکَ خَیْرٌ وَ أَحْسَنُ تَأْوِیلاً ، أحمده حمدا بلغ رضاه،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أبو عوانه یعقوب بن إسحاق بن یزیدست، و او از مردم اسفراینست و آخرها سکونت به نیشاپور اختیار نموده و در خراسان و عراق و یمن و حجاز و شام و جزیره و فارس و أصفهان و مصر و ثغور گردید و از علماء هر دیار جمع حدیث کرده در مذهب شافعی بود و مذهب شافعی را أوّل کسی که در اسفراین آورد و رواج داد اوست، در فقه، شاگرد مزنی و ربیع بود که از أجلّ أصحاب شافعی‌اند، و او در حدیث شاگرد مسلم بن الحجّاج و یونس بن عبد الأعلی و محمّد بن یحیی ذهلی‌ست و طبرانی و إسماعیلی و أبو علی نیشاپوری و دیگر محدّثین عمده شاگردان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در حق او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أبو عوانة من علماء الحدیث و أمثالهم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أثباتهم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سمعت ابنه محمّدا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و ثلاثمائة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مولوی صدیق حسن خان معاصر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مکلّل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عوانة یعقوب ابن إسحاق بن إبراهیم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النّیسابوری ثمّ الإسفراینی الحافظ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المخرج علی کتاب مسلم بن الحجّاج، کان أبو عوانة أحد الحفّاظ الجوادین و المحدّثین المکثرین طاف الشّام و المصر و البصرة و الکوفة، و الواسط و الحجاز و الجزیرة و الیمن و أصبهان و الرّی و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الحافظ أبو القاسم المعروف بابن عساکر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سمع أبو عوانة بدمشق یزید بن محمّد بن عبد الصّمد و إسماعیل بن محمّد بن قیراط و شعیب بن شعیب بن إسحاق و غیرهم، و بمصر یونس بن عبد الأعلی و ابن أخی وهب و المزنیّ و الرّبیع و محمّدا و سعدا ابنی عبد الحکم، و بالعراق سعدان بن نصر و الحسن الزّعفرانیّ و عمر بن شبّه و غیرهم، و بخراسان محمّد بن یحیی الذّهلی و مسلم بن الحجّاج و محمّد بن رجاء السّندیّ و غیرهم، و بالجزیرة علیّ بن حرب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عنه أبو بکر الاسماعیلی و أحمد بن علی الرّازی و أبو علی الحسین بن علی و أبو أحمد علی و سلیمان الطّبرانی و محمّد بن یعقوب بن إسماعیل الحافظ و أبو الولید الفقیه و ابن أبو مصعب محمّد ابنه أبی عوانة و حجّ خمس مرّات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 بالمصیصة</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إلیّ أخی محمّد بن إسحاق فی کتابه،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نحن التقینا قبل موت شفینا النّفس من مضض العتاب</w:t>
      </w:r>
    </w:p>
    <w:p>
      <w:pPr>
        <w:pStyle w:val="BookText"/>
        <w:rPr/>
      </w:pPr>
      <w:r>
        <w:rPr>
          <w:rFonts w:ascii="IRNazanin" w:hAnsi="IRNazanin" w:eastAsia="IRNazanin"/>
          <w:color w:val="111111"/>
          <w:sz w:val="28"/>
          <w:sz w:val="28"/>
          <w:szCs w:val="28"/>
          <w:rtl w:val="true"/>
          <w:lang w:bidi="fa-IR"/>
        </w:rPr>
        <w:t>و إن سبقت بنا أیدی المنایا فکم من غائب تحت التّراب</w:t>
      </w:r>
    </w:p>
    <w:p>
      <w:pPr>
        <w:pStyle w:val="BookText"/>
        <w:rPr/>
      </w:pPr>
      <w:r>
        <w:rPr>
          <w:rFonts w:ascii="IRNazanin" w:hAnsi="IRNazanin" w:eastAsia="IRNazanin"/>
          <w:color w:val="111111"/>
          <w:sz w:val="28"/>
          <w:sz w:val="28"/>
          <w:szCs w:val="28"/>
          <w:rtl w:val="true"/>
          <w:lang w:bidi="fa-IR"/>
        </w:rPr>
        <w:t>و قال أبو عبد اللّه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عوانة من علماء الحدیث و أثباتهم و من الرّحالة فی أقطار الأرض لطلب الحدیث توفی سنه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القاسم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قبر أبی عوانة بإسفراین مزار العالم و متبرّک الخلق و بجنب قبره قبر الرّاویة عنه أبی نعیم عبد الملک بن أبی الحسن الأزهر الإسفراینی فی مشهد واحد داخل المدینة علی یسار الدّاخل من باب نیسابور من اسفراین و قریب من مشهد مشهد الإمام أبی إسحاق الإسفراینی علی یمین الدّاخل من نیسابور و بجنب قبره قبر الاستاذ أبی المنصور البغدادی الإمام الفقیه المتکلّم صاحبه الصّاحب بالجنب حیّا و میتا المتظاهرین لنصرة الدّین بالحجج و البراهین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جدّی الإمام عمر بن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إلی القبور حول قبر الإمام الاستاذ أبی إسحاق و أشار إلی المشهد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قیل هیهنا من الأئمّة و الفقهاء علی مذهب الإمام الشّافعی أربعون إماما کلّ واحد منهم لو تصرّف فی المذهب و أفتی برأیه و اجتهاده، یعنی علی مذهب الشّافعی، لکان حقیقا بذلک و العوام یتقرّبون إلی مشهد الأستاذ أبی إسحاق أکثر مما یتقربون إلی أبی عوانة و هم لا یعرفون قدر هذا الإمام الکبیر المحدّث أبی عوانة لبعد العهد بوفاته و قرب العهد بوفاة الأستاذ أبی إسحاق، و أبو عوانة هو الّذی أظهر لهم مذهب الإمام الشّافعی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بإسفراین بعد ما رجع من مصر و أخذ العلم عن أبی إبراهیم المزنی رحمه اللّه، و کان جدّی إذا وصل إلی مشهد الاستاذ لا یدخله احتراما بل کان یقبّل عتبة المشهد و هی مرتفعة بدرجات و یقف ساعة علی هیئة التّعظیم و التّوقیر ثمّ یعبر عنه کالمودّع العظیم الهیبة و إذا وصل إلی مشهد أبی عوانة کان أشدّ تعظیما له و إجلالا و توقیرا و یقف أکثر من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العین المهملة و بعد الالف نون</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مولوی صدیق حسن خان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إتحاف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عوانة یعقوب بن إسحاق بن إبراهیم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النّیسابوری ثمّ الإسفراینی الحافظ</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المخرج علی کتاب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حفّاظ جوادین و محدّثین مکثرین بود، شام و مصر و کوفه و بصره و واسط و حجاز و جزیره و یمن و أصبهان و ری و فارس را طواف نموده، ابن عساکر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از یزید ابن محمّد بن عبد الصّمد و إسماعیل بن محمّد بن قیراط و شعیب بن إسحاق و غیرهم سماعت نموده و بمصر از یونس بن عبد الأعلی و ابن أخی وهب و مزنی و ربیع و محمّد و سعد پسران عبد الحکم، و بعراق از سعدان بن نصر و حسن زعفرانی و عمر بن شبّه و غیرهم، و بخراسان از محمّد بن یحیی الذّهلی و مسلم بن الحجّاج و محمّد بن رجاء السّندی و غیرهم، و در جزیره از علی بن حرب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وی أبو بکر إسماعیلی و أحمد بن علی رازی و أبو علی حسین ابن علی و أبو أحمد علی و سلیمان الطبرانی و محمّد بن یعقوب بن إسماعیل الحافظ و أبو الولید الفقیه و ابن او أبو مصعب محمّد بن أبی عوانه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بار حجّ کرده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مصیصه بودم که برادرم محمّد بن إسحاق بمن نوشت، قطعه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نحن التقینا قبل موت شفینا النّفس من مضض العتاب</w:t>
      </w:r>
    </w:p>
    <w:p>
      <w:pPr>
        <w:pStyle w:val="BookText"/>
        <w:rPr/>
      </w:pPr>
      <w:r>
        <w:rPr>
          <w:rFonts w:ascii="IRNazanin" w:hAnsi="IRNazanin" w:eastAsia="IRNazanin"/>
          <w:color w:val="111111"/>
          <w:sz w:val="28"/>
          <w:sz w:val="28"/>
          <w:szCs w:val="28"/>
          <w:rtl w:val="true"/>
          <w:lang w:bidi="fa-IR"/>
        </w:rPr>
        <w:t>و إن سبقت بنا أیدی المنایا فکم من غائب تحت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شاعری این مضمون را در فارسی بسته و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بمانیم زنده بردوزیم دامنی کز فراق چاک شده</w:t>
      </w:r>
    </w:p>
    <w:p>
      <w:pPr>
        <w:pStyle w:val="BookText"/>
        <w:rPr/>
      </w:pPr>
      <w:r>
        <w:rPr>
          <w:rFonts w:ascii="IRNazanin" w:hAnsi="IRNazanin" w:eastAsia="IRNazanin"/>
          <w:color w:val="111111"/>
          <w:sz w:val="28"/>
          <w:sz w:val="28"/>
          <w:szCs w:val="28"/>
          <w:rtl w:val="true"/>
          <w:lang w:bidi="fa-IR"/>
        </w:rPr>
        <w:t>ور بمیریم عذر ما بپذیر أی بسا آرزو که خاک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نیسابوری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عوانه از علماء حدیث و أثبات ایشان و از رحلۀ در أقطار أرض برای طلب حدیثست، توفی سنة ستّ عشرة و ثلاثمائة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عساکر گفته</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قبر او در اسفراین مزار عالم و متبرّک خلق ست و بپهلوی جمعی از علمای أئمه خفته است، إمام عمر بن صفّار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از أئمّه و فقهای مذهب إمام شافعی چهل امام‌اند که اگر هر یکی تصرّف در مذهب کند و فتوی برای اجتهاد خود دهد میسزدش و مردم عام آن قدر تقرّب که بقبر استاذ أبی إسحاق می‌کنند بقبر أبو عوانه نمی‌کنند و قدر این إمام کبیر محدّث نمی‌شناسند بنابر بعد عهد وفات او و قرب عهد وفات استاد، حال آنکه أبو عوانه مذهب شافعی را برای ایشان ظاهر ساخته است در اسفراین بعد از</w:t>
      </w:r>
      <w:bookmarkStart w:id="425" w:name="pg11479_166814"/>
    </w:p>
    <w:p>
      <w:pPr>
        <w:pStyle w:val="BookText"/>
        <w:rPr/>
      </w:pPr>
      <w:bookmarkEnd w:id="425"/>
      <w:r>
        <w:rPr>
          <w:rFonts w:ascii="IRNazanin" w:hAnsi="IRNazanin" w:eastAsia="IRNazanin"/>
          <w:color w:val="111111"/>
          <w:sz w:val="28"/>
          <w:sz w:val="28"/>
          <w:szCs w:val="28"/>
          <w:rtl w:val="true"/>
          <w:lang w:bidi="fa-IR"/>
        </w:rPr>
        <w:t>آنکه از مصر برگشته، و علم از أبی إبراهیم مزنی فرا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عوانه بفتح عین مهمله و بعد ألف نونست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فهذا أبو عوانه إمامهم الحافظ المتبحّر الفقیه،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قدوتهم الماجد النّبیه، اسوة فقهائهم المراجیح، الجهبذ النّاقد العارف بمدارک التّعدیل و التّجریح، السّابر الماهر البصیر بغوامض التّوفیق و التّرجیح، الخبیر الدّوّار بطبه فی الاسود و التّقریح، القریع فی الأدوار لحسن تثمیره و التّرقیح، الرّحّال الجوّال الجوّاب للسّباسب و المهامه الفیح، الّذی أنضی فی هذا الشّأن رکاب الطّلب حتّی ضجّ کلّ نضو فهو طلیح، و ضرب أکباد الإبل لنیل هذا المرام حتّی عجّ کلّ عود و هو رزیح؛ قد أعان بروایته الحقّ الصّحیح النّصیح، و أبان بتحدیثه الصّدق النّاصع الصّریح، و أهان الکذب الفظیع الفضیح، و أزری الزّور الشّنیع القبیح، فاستحقّ فی ذلک من أرباب التّحقیق و التّنقیح، للتّبجیل و التّکریم و التّفخیم و التّمدیح، فالحمد للّه الموضح وضح الصّواب کلّ التّوضیح، المسرح قطع الضّلال المظلم کلّ التّسریح، حیث وضح علی کلّ ناقد بصیر ذو رأی رجیح، و ظهر علی کلّ خابر بهذه الصّناعة ذو مجال فسیح، أنّ وثوق هذا الحدیث لا یحتاج بعد إلی التّبیین و التّصریح، و ثبوت ذلک الخبر لا یفتاق إلی توقیف و تشریح، و أنّ من قابله بالجحد و الإنکار بعید عن مغنی الرّشاد نزیح، و أنّ من عارضه بالإلطاط و الإضمار منبوذ علی عقر العناد طریح، و هو بسوء عمله و فاحش زلله فی مهاوی الرّدی سیهوی و یطیح، و لا یرجی لأجله نزوع و اقصار إلی حین ردم الضّریح و طمّ الصّفیح</w:t>
      </w:r>
      <w:r>
        <w:rPr>
          <w:rFonts w:eastAsia="IRNazanin" w:cs="IRNazanin"/>
          <w:color w:val="111111"/>
          <w:sz w:val="28"/>
          <w:szCs w:val="28"/>
          <w:rtl w:val="true"/>
          <w:lang w:bidi="fa-IR"/>
        </w:rPr>
        <w:t>.</w:t>
      </w:r>
    </w:p>
    <w:p>
      <w:pPr>
        <w:pStyle w:val="Heading6"/>
        <w:numPr>
          <w:ilvl w:val="5"/>
          <w:numId w:val="1"/>
        </w:numPr>
        <w:rPr/>
      </w:pPr>
      <w:bookmarkStart w:id="426" w:name="__RefHeading___Toc2888207_73709187"/>
      <w:bookmarkStart w:id="427" w:name="_Toc168"/>
      <w:bookmarkEnd w:id="426"/>
      <w:r>
        <w:rPr/>
        <w:t>58</w:t>
      </w:r>
      <w:r>
        <w:rPr>
          <w:rtl w:val="true"/>
        </w:rPr>
        <w:t>-</w:t>
      </w:r>
      <w:r>
        <w:rPr>
          <w:rtl w:val="true"/>
        </w:rPr>
        <w:t>أما روایت أبو القاسم عبد اللّه بن محمّد بن عبد العزیز البغوی</w:t>
      </w:r>
      <w:bookmarkEnd w:id="427"/>
    </w:p>
    <w:p>
      <w:pPr>
        <w:pStyle w:val="BookText"/>
        <w:rPr/>
      </w:pPr>
      <w:r>
        <w:rPr>
          <w:rFonts w:ascii="IRNazanin" w:hAnsi="IRNazanin" w:eastAsia="IRNazanin"/>
          <w:color w:val="111111"/>
          <w:sz w:val="28"/>
          <w:sz w:val="28"/>
          <w:szCs w:val="28"/>
          <w:rtl w:val="true"/>
          <w:lang w:bidi="fa-IR"/>
        </w:rPr>
        <w:t xml:space="preserve">حدیث ثقلین را، پس حمّوئی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 عنه گفته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أخبرتنا الشّیخة الصّالحة زینب بنت القاضی عماد الدّین أبی صالح نصر بن عبد الرّزّاق ابن الشّیخ قطب وقته عبد القادر، سماعا علیها بمدینة السّلام بغداد عصر یوم الجمعة السّادس و العشرین من صفر سنة اثنتین و سبعین و ستّ مائة، قیل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أخبرک الشّیخ أبو الحسن علی بن محمّد بن علی بن السّقّا، قراءة علیه و أنت تسمعین فی خامس رجب</w:t>
      </w:r>
      <w:bookmarkStart w:id="428" w:name="pg11479_166815"/>
    </w:p>
    <w:p>
      <w:pPr>
        <w:pStyle w:val="BookText"/>
        <w:rPr/>
      </w:pPr>
      <w:bookmarkEnd w:id="428"/>
      <w:r>
        <w:rPr>
          <w:rFonts w:ascii="IRNazanin" w:hAnsi="IRNazanin" w:eastAsia="IRNazanin"/>
          <w:color w:val="111111"/>
          <w:sz w:val="28"/>
          <w:sz w:val="28"/>
          <w:szCs w:val="28"/>
          <w:rtl w:val="true"/>
          <w:lang w:bidi="fa-IR"/>
        </w:rPr>
        <w:t>سنة سبع عشرة و ستّ مائة بالمدرسة القادریة؟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القاسم سعید بن أحمد بن البنّاء و أبو محمّد المبارک بن أحمد بن برکة الکندی فی جمادی الاولی سنة اثنتین و أربعین و خمسمائة،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نصر محمّد بن محمّد الرّیسی،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طاهر محمّد بن عبد الرّحمن بن العبّاس بن المخلص،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القاسم عبد اللّه ابن محمّد بن عبد العزیز البغوی، أنبأنا بشر بن الولید الکندی، أنبأنا محمّد بن طلحة، عن الأعمش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عطیّة، عن أبی سعید الخدری، عن النّبیّ صلّی اللّه علیه و سلّم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أوشک أن أدعی فأجیب و إنّی تارک فیکم الثّقلین کتاب اللّه عز و جل حبل ممدود من السّماء إلی الأرض و عترتی أهل بیتی، و إنّ اللّطیف الخبیر أخبرنی أنّهما لن یفترقا حتّی یردا علیّ الحوض، فانظروا ما تخلفونی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بغوی حافظ جلیل الشأن و ثقۀ عظیم الإتقان نزد سنّیّه می‌باشد، پارۀ از مآثر زاهره و مفاخر باهرۀ او در مجلّد حدیث طیر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سعد عبد الکریم بن محمّد السّمعانی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 فی خبر من 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ذهبی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جلا الدّین سیوطی دریافتی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البغوی حافظهم الثّقة الکبیر الّذی بذّ علی أهل عصره بالسّبق و البراءة، و مسندهم المعمّر الجلیل الّذی شفّ علی مهرة زمانه فی تجوید الصّناعة، العارف الفهم الممعن فی التّحدیث و الإملاء و القراءة و السّماعة، المنفرد فی الدّنیا بعلوّ الإسناد مع التّثبّت و الضّبط و الإتقان و المناعة؛ قد روی هذا الحدیث الرّائق البهیّ الأنیق السّناعة، و حدّث بذلک الخبر الثّابت الصحیح المعروف فأذاعه و أشاعه، فیا للّه و لأهل الجحود و الإنکار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أقدموا علی هذه القریة البادیة الشّناعة، و تجرّء و اعلی تلک العرفة الواضحة الفظاعة</w:t>
      </w:r>
      <w:r>
        <w:rPr>
          <w:rFonts w:eastAsia="IRNazanin" w:cs="IRNazanin"/>
          <w:color w:val="111111"/>
          <w:sz w:val="28"/>
          <w:szCs w:val="28"/>
          <w:rtl w:val="true"/>
          <w:lang w:bidi="fa-IR"/>
        </w:rPr>
        <w:t>!</w:t>
      </w:r>
    </w:p>
    <w:p>
      <w:pPr>
        <w:pStyle w:val="Heading6"/>
        <w:numPr>
          <w:ilvl w:val="5"/>
          <w:numId w:val="1"/>
        </w:numPr>
        <w:rPr/>
      </w:pPr>
      <w:bookmarkStart w:id="429" w:name="__RefHeading___Toc2888209_73709187"/>
      <w:bookmarkStart w:id="430" w:name="_Toc169"/>
      <w:bookmarkEnd w:id="429"/>
      <w:r>
        <w:rPr/>
        <w:t>59</w:t>
      </w:r>
      <w:r>
        <w:rPr>
          <w:rtl w:val="true"/>
        </w:rPr>
        <w:t>-</w:t>
      </w:r>
      <w:r>
        <w:rPr>
          <w:rtl w:val="true"/>
        </w:rPr>
        <w:t>أما روایت أبو عمر أحمد بن محمّد بن عبد ربه القرطبی</w:t>
      </w:r>
      <w:bookmarkEnd w:id="430"/>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ثقلین را، پس در ما بعد إنشاء اللّه تعالی خواهی دانست که 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شریف را در ضمن خطبۀ جناب رسالت‌مآب صلّی اللّه علیه و آله و سلّم روایت کرده</w:t>
      </w:r>
      <w:r>
        <w:rPr>
          <w:rFonts w:eastAsia="IRNazanin" w:cs="IRNazanin"/>
          <w:color w:val="111111"/>
          <w:sz w:val="28"/>
          <w:szCs w:val="28"/>
          <w:rtl w:val="true"/>
          <w:lang w:bidi="fa-IR"/>
        </w:rPr>
        <w:t>.</w:t>
      </w:r>
      <w:bookmarkStart w:id="431" w:name="pg11479_166816"/>
    </w:p>
    <w:p>
      <w:pPr>
        <w:pStyle w:val="BookText"/>
        <w:rPr/>
      </w:pPr>
      <w:bookmarkEnd w:id="431"/>
      <w:r>
        <w:rPr>
          <w:rFonts w:ascii="IRNazanin" w:hAnsi="IRNazanin" w:eastAsia="IRNazanin"/>
          <w:color w:val="111111"/>
          <w:sz w:val="28"/>
          <w:sz w:val="28"/>
          <w:szCs w:val="28"/>
          <w:rtl w:val="true"/>
          <w:lang w:bidi="fa-IR"/>
        </w:rPr>
        <w:t xml:space="preserve">و ابن عبد ربه قرطبی از أفاخم علمای کرام و أساطین نبهائی عظام سنّیّه است، شطری از مفاخر زاهره و مآثر باهرۀ او در مجلّد حدیث طیر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ماکولا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خلّکان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الفداء الأیّوبی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الوردی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بغیة الوعاة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العبّاس مقری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ازنیقی، شنیدی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لعمری ان روایة مثل هذا الّذی هو علمهم المفرد، و وحیدهم الأوحد لهذا الحدیث السّدید المسدّد، المشید المشیّد الموطد، فی خطبة النّبیّ الممجّد، علیه و آله آلاف السّلام من المهیمن السّرمد، دامغ لرءوس الجاحدین السّادرین فی ضلال الممدّد، و قالع لأسوس الخاسرین المشترین للوبال المخلّد</w:t>
      </w:r>
      <w:r>
        <w:rPr>
          <w:rFonts w:eastAsia="IRNazanin" w:cs="IRNazanin"/>
          <w:color w:val="111111"/>
          <w:sz w:val="28"/>
          <w:szCs w:val="28"/>
          <w:rtl w:val="true"/>
          <w:lang w:bidi="fa-IR"/>
        </w:rPr>
        <w:t>.</w:t>
      </w:r>
    </w:p>
    <w:p>
      <w:pPr>
        <w:pStyle w:val="Heading6"/>
        <w:numPr>
          <w:ilvl w:val="5"/>
          <w:numId w:val="1"/>
        </w:numPr>
        <w:rPr/>
      </w:pPr>
      <w:bookmarkStart w:id="432" w:name="__RefHeading___Toc2888211_73709187"/>
      <w:bookmarkStart w:id="433" w:name="_Toc170"/>
      <w:bookmarkEnd w:id="432"/>
      <w:r>
        <w:rPr/>
        <w:t>60</w:t>
      </w:r>
      <w:r>
        <w:rPr>
          <w:rtl w:val="true"/>
        </w:rPr>
        <w:t>-</w:t>
      </w:r>
      <w:r>
        <w:rPr>
          <w:rtl w:val="true"/>
        </w:rPr>
        <w:t>أما روایت أبو بکر محمّد بن القسم بن محمّد بن بشار</w:t>
      </w:r>
      <w:bookmarkEnd w:id="433"/>
    </w:p>
    <w:p>
      <w:pPr>
        <w:pStyle w:val="Heading6"/>
        <w:numPr>
          <w:ilvl w:val="5"/>
          <w:numId w:val="1"/>
        </w:numPr>
        <w:rPr/>
      </w:pPr>
      <w:bookmarkStart w:id="434" w:name="__RefHeading___Toc2888213_73709187"/>
      <w:bookmarkStart w:id="435" w:name="_Toc171"/>
      <w:bookmarkEnd w:id="434"/>
      <w:r>
        <w:rPr>
          <w:rtl w:val="true"/>
        </w:rPr>
        <w:t>اشاره</w:t>
      </w:r>
      <w:bookmarkEnd w:id="435"/>
    </w:p>
    <w:p>
      <w:pPr>
        <w:pStyle w:val="BookText"/>
        <w:rPr/>
      </w:pPr>
      <w:r>
        <w:rPr>
          <w:rFonts w:ascii="IRNazanin" w:hAnsi="IRNazanin" w:eastAsia="IRNazanin"/>
          <w:color w:val="111111"/>
          <w:sz w:val="28"/>
          <w:sz w:val="28"/>
          <w:szCs w:val="28"/>
          <w:rtl w:val="true"/>
          <w:lang w:bidi="fa-IR"/>
        </w:rPr>
        <w:t>المعروف بابن الانباری</w:t>
      </w:r>
    </w:p>
    <w:p>
      <w:pPr>
        <w:pStyle w:val="BookText"/>
        <w:rPr/>
      </w:pPr>
      <w:r>
        <w:rPr>
          <w:rFonts w:ascii="IRNazanin" w:hAnsi="IRNazanin" w:eastAsia="IRNazanin"/>
          <w:color w:val="111111"/>
          <w:sz w:val="28"/>
          <w:sz w:val="28"/>
          <w:szCs w:val="28"/>
          <w:rtl w:val="true"/>
          <w:lang w:bidi="fa-IR"/>
        </w:rPr>
        <w:t xml:space="preserve">حدیث ثقلین را، پس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اخراج آن فرموده، چنانچه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أخرج التّرمذی و حسّنه و ابن الأنباری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زید بن أرقم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ما إن تمسّکتم به لن تضلّوا بعدی أحدهما أعظم من الآخر کتاب اللّه حبل ممدود من السّماء إلی الأرض و عترتی أهل بیتی و لن یتفرّقا حتّی یردا علیّ الحوض، فانظروا کیف تخلفونی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الانباری این حدیث شریف را بروایت زید بن ثابت اخراج نموده، چنانچه میرزا محمّد بدخشانی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طرق این حدیث شریف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لفظه عند الحافظین أبی محمّد عبد اللّه بن حمید الکشّی و أبی بکر محمّد بن القاسم المعروف بابن الأنباری، عن زید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ما إن تمسّکتم به لن تضلّوا کتاب اللّه و عترتی أهل بیتی و إنّهما لن یتفرّقا حتّی یردا علیّ الحوض</w:t>
      </w:r>
      <w:r>
        <w:rPr>
          <w:rFonts w:eastAsia="IRNazanin" w:cs="IRNazanin"/>
          <w:color w:val="111111"/>
          <w:sz w:val="28"/>
          <w:szCs w:val="28"/>
          <w:rtl w:val="true"/>
          <w:lang w:bidi="fa-IR"/>
        </w:rPr>
        <w:t>].</w:t>
      </w:r>
    </w:p>
    <w:p>
      <w:pPr>
        <w:pStyle w:val="Heading6"/>
        <w:numPr>
          <w:ilvl w:val="5"/>
          <w:numId w:val="1"/>
        </w:numPr>
        <w:rPr/>
      </w:pPr>
      <w:bookmarkStart w:id="436" w:name="__RefHeading___Toc2888215_73709187"/>
      <w:bookmarkStart w:id="437" w:name="_Toc172"/>
      <w:bookmarkEnd w:id="436"/>
      <w:r>
        <w:rPr>
          <w:rtl w:val="true"/>
        </w:rPr>
        <w:t>ترجمۀ ابو بکر ابن الانباری</w:t>
      </w:r>
      <w:bookmarkEnd w:id="437"/>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علامه ابن الانباری قدوه و إمام و حافظ و شیخ الاسلام و مقدّم أساطین أعلام</w:t>
      </w:r>
    </w:p>
    <w:p>
      <w:pPr>
        <w:pStyle w:val="BookText"/>
        <w:rPr/>
      </w:pPr>
      <w:r>
        <w:rPr>
          <w:rFonts w:ascii="IRNazanin" w:hAnsi="IRNazanin" w:eastAsia="IRNazanin"/>
          <w:color w:val="111111"/>
          <w:sz w:val="28"/>
          <w:sz w:val="28"/>
          <w:szCs w:val="28"/>
          <w:rtl w:val="true"/>
          <w:lang w:bidi="fa-IR"/>
        </w:rPr>
        <w:t xml:space="preserve">و ممدح أرکان فخام سنّیّه می‌باشد، نبذی از محاسن عظیمة الأخطار و شطری از مآثر جمیلة الآثار او بر ناظر و متتبّع مصنّفات أکابر مشاهیر و أجلّۀ نحاریر، مثل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سعد عبد الکریم سمعانی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أثیر الجزری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خلّکان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 بالوفیات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بن أیبک صفدی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أسعد یافعی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الوردی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للقرّاء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بن محمّد جزری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الوعاة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سیوطی؛ مخفی و محتجب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بر بعضی ازین عبارات اکتفا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الکریم بن محمّد السمعانی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أبو بکر محمّد بن بشّار بن الحسن بن بیان بن سماعة بن فروة بن فطر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دعامة الأنباری النّحوی، صاحب التّصانیف، کان من أعلم النّاس بالنّحو و الأدب و أکثرهم حفظا، سمع إسماعیل بن إسحاق القاضی و أحمد بن الهشیم بن خارجة البزّار و محمّد بن یونس الکدیمی و أبا العبّاس أحمد بن یحیی بن ثعلب النّحوی و محمّد بن أحمد بن النّصر و أباه القسم بن محمّد بن بشّار الأنباری و غیرهم، روی عنه أبو الحسن الدّار قطنیّ و أبو عمر ابن حیوة الخزّاز و أبو الخیر بن التّوّاب و طبقتهم، و کان صدوقا فاضلا دیّنا خیّرا من أهل السّنّة، و صنّف کتبا کثیرة فی علم القراءة و غریب الحدیث و المشکل و الوقف و الابتداء و الرّدّ علی من خالف مصحف العامّة، و کان یملی و أبو حیّ، یملی فی ناحیة من المسجد و أبوه فی ناحیة أخری، و کان یحفظ ثلاثة آلاف بیت شاهدا فی القرآن و کان یملی من حفظه، و ما کتب عنه الإملاء قطّ إلاّ من حفظه، و کانت ولادته فی رجب سنة إحدی و سبعین و مائتین، و توفّی لیلة النّحر من ذی الحجّة سنة ثمان و عشرین و ثلاثمائة</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ابن خلکان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بکر محمّد بن أبی محمّد القاسم بن محمّد بن بشّار بن الحسن بن بیان بن سماعة بن فروة بن قطن بن دعامة الأنباری</w:t>
      </w:r>
    </w:p>
    <w:p>
      <w:pPr>
        <w:pStyle w:val="BookText"/>
        <w:rPr/>
      </w:pPr>
      <w:r>
        <w:rPr>
          <w:rFonts w:ascii="IRNazanin" w:hAnsi="IRNazanin" w:eastAsia="IRNazanin"/>
          <w:color w:val="111111"/>
          <w:sz w:val="28"/>
          <w:sz w:val="28"/>
          <w:szCs w:val="28"/>
          <w:rtl w:val="true"/>
          <w:lang w:bidi="fa-IR"/>
        </w:rPr>
        <w:t xml:space="preserve">النّحوی، صاحب التّصانیف المشهورة فی النّحو و الأدب، کان علاّمة وقته فی الأدب و أکثر النّاس حفظا لها، و کان صدوقا ثقة دیّنا خیّرا من أهل السّنّة، و صنّف کتبا کثیرة فی علوم القرآن و غریب الحدیث و المشکل و الوقف و الابتداء و الرّدّ علی من خالف مصحف العامّة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ذکره الخطیب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أثنی علیه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بلغنی أنّه کتب عنه و أبوه حیّ و کان یملی فی ناحیة من المسجد و أبوه فی ناحیة أخری، و کان أبوه عالما بالأدب موثّقا فی الرّوایة صدوقا أمینا سکن بغداد و روی عنه جماعة من العلماء و روی عنه ولده المذکور، و له تصانیف کثیرة فمن ذلک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المقصور و الممدود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المذکر و المؤنّث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قال أبو علی الفالی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بکر بن الأنباری یحفظ فیما ذکر ثلاثمائة ألف بیت شاهد فی القرآن الکریم، و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أکثر النّاس فی محفوظاتک فکم تحفظ؟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أحفظ ثلاثة عشر صندوقا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یحفظ مائة و عشرین تفسیرا للقرآن بأسانیدها</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حکی أبو الحسن الدّار قطنیّ أنّه حضر فی مجلس إملائه یوم جمعة فصحّف اسما أورده فی إسناد حدیث؛ إمّا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فأعظمت أن یحمل عن مثله فی فضله و جلالته و هم، و هبت أن أوقفه علی ذلک، فلمّا انقضی الإملاء تقدّمت إلی المستملی فذکرت له و همه و عرّفته صواب القول فیه و انصرفت، ثمّ حضرت الجمعة الثّانیة فی مجلسه،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جماعة الحاضرین أنّا صحّفنا الاسم الفلانیّ لمّا أملیت حدیث کذا فی الجمعة الماضیة و نبّهنا ذلک الشّابّ علی الصّواب و هو کذا و عرف ذلک الشّابّ أنّا رجعنا إلی الأصل فوجدناه کما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جملة تصانیفه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خمسة و أربعون ألف ورقة،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نحو ألف ورقة،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الهاءات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ألف ورقة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الأضداد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الجاهلیّات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سبعمائة ورقة،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المذکّر و المؤنّث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عمل أحد أتمّ منه و 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فیها علی ابن قتیبة و أبی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ولادته یوم الأحد لإحدی عشر لیلة خلت من رجب سنة إحدی</w:t>
      </w:r>
    </w:p>
    <w:p>
      <w:pPr>
        <w:pStyle w:val="BookText"/>
        <w:rPr/>
      </w:pPr>
      <w:r>
        <w:rPr>
          <w:rFonts w:ascii="IRNazanin" w:hAnsi="IRNazanin" w:eastAsia="IRNazanin"/>
          <w:color w:val="111111"/>
          <w:sz w:val="28"/>
          <w:sz w:val="28"/>
          <w:szCs w:val="28"/>
          <w:rtl w:val="true"/>
          <w:lang w:bidi="fa-IR"/>
        </w:rPr>
        <w:t>و سبعین و مائتین، و توفی لیلة عید النّحر سنة ثمان و عشرین، و قیل سنة سبع و عشرین و ثلاثمائة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وقائع سنة ثمان و خمسین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عشرین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ثلاثمائة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العلاّمة إمام اللّغة صاحب المصنّفات أبو بکر محمّد بن الأنباری النحویّ اللّغویّ عمر سبعا و خمسین سنة، سمع فی صغره من الکدیمی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إسماعیل القاضی، و أخذ عن أبیه و ثعلب و 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علی الفالی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شیخنا أبو بکر یحفظ، فیما قیل ثلث مائة ألف بیت شاهدا فی القرآن، و قال محمّد بن جعفر التّمیمیّ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أحفظ من ابن الأنباریّ و لا أغزر بحرا منه، و روی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أحفظ ثلث عشر صندوقا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حدّثت أنّه کان یحفظ مائة و عشرین تفسیرا للقرآن العظیم بأسانیدها، و قیل إنّه أملی غریب الحدیث فی خمسة و أربعین ألف ورقة، و کان علاّمة وقته فی الآداب و أکثر النّاس حفظا لها، و کان صدوقا ثقة دیّنا خیّرا من أهل السّنّة، و صنف کتبا کثیرة فی علوم القرآن و غریب الحدیث و المشکل، و کان یملی فی ناحیة من المسجد و أبوه فی ناحیة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مولوی صدیق حسن خان معاصر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مکلّل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بکر محمّد بن أبی محمّد القاسم بن محمّد بن بشّار بن الحسن الأنباریّ النّحوی، کان علاّمة وقته فی الأدب و أکثر النّاس حفظا له، و کان صدوقا ثقة دیّنا خیّرا من أهل السّنّة و صنف کتبا کثیرة، قال أبو علی القالی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أبو بکر بن الأنباری یحفظ فیما ذکر ثلث مائة ألف بیت شاهد فی القرآن الکریم، و قیل إنّه کان یحفظ مائة و عشرین تفسیرا للقرآن بأسانیدها، و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خمسة و أربعون ألف ورقة، ولد سنة إحدی و سبعین و مائتین و توفّی سنة سبع و عشرین و ثلاثمائة، رحمه اللّه تعالی</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فهذا ابن الانباری بارعهم الثّقة الصّدوق الخبیر بتلک العلوم و المعارف، و حافظهم الکبیر المأمون الأمین علی هذه الأعلاق و الطّرائف، قد روی هذا الحدیث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المصاحف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المقبول المعروف المشهور لدی کلّ ناقد بصیر یبثّ</w:t>
      </w:r>
      <w:bookmarkStart w:id="438" w:name="pg11479_166820"/>
    </w:p>
    <w:p>
      <w:pPr>
        <w:pStyle w:val="BookText"/>
        <w:rPr/>
      </w:pPr>
      <w:bookmarkEnd w:id="438"/>
      <w:r>
        <w:rPr>
          <w:rFonts w:ascii="IRNazanin" w:hAnsi="IRNazanin" w:eastAsia="IRNazanin"/>
          <w:color w:val="111111"/>
          <w:sz w:val="28"/>
          <w:sz w:val="28"/>
          <w:szCs w:val="28"/>
          <w:rtl w:val="true"/>
          <w:lang w:bidi="fa-IR"/>
        </w:rPr>
        <w:t>العوارف، فذهبت بحمد اللّه شبهات الجاحدین ادراج الریاح العواصف، و طاحت نزغات المنکرین بالسّافیات النّاسفات القواصف، و ظلّوا خزایا من الخاطیات لا ترقی لهم المدامع و المذارف، و أضحوا عرابا عن الواقیات لعدوی نفوسهم الموبقات القوارف</w:t>
      </w:r>
      <w:r>
        <w:rPr>
          <w:rFonts w:eastAsia="IRNazanin" w:cs="IRNazanin"/>
          <w:color w:val="111111"/>
          <w:sz w:val="28"/>
          <w:szCs w:val="28"/>
          <w:rtl w:val="true"/>
          <w:lang w:bidi="fa-IR"/>
        </w:rPr>
        <w:t>.</w:t>
      </w:r>
    </w:p>
    <w:p>
      <w:pPr>
        <w:pStyle w:val="Heading6"/>
        <w:numPr>
          <w:ilvl w:val="5"/>
          <w:numId w:val="1"/>
        </w:numPr>
        <w:rPr/>
      </w:pPr>
      <w:bookmarkStart w:id="439" w:name="__RefHeading___Toc2888217_73709187"/>
      <w:bookmarkStart w:id="440" w:name="_Toc173"/>
      <w:bookmarkEnd w:id="439"/>
      <w:r>
        <w:rPr/>
        <w:t>61</w:t>
      </w:r>
      <w:r>
        <w:rPr>
          <w:rtl w:val="true"/>
        </w:rPr>
        <w:t>-</w:t>
      </w:r>
      <w:r>
        <w:rPr>
          <w:rtl w:val="true"/>
        </w:rPr>
        <w:t>أما روایت أبو عبد اللّه حسین بن اسماعیل بن محمّد الضبی المحاملی</w:t>
      </w:r>
      <w:bookmarkEnd w:id="440"/>
    </w:p>
    <w:p>
      <w:pPr>
        <w:pStyle w:val="Heading6"/>
        <w:numPr>
          <w:ilvl w:val="5"/>
          <w:numId w:val="1"/>
        </w:numPr>
        <w:rPr/>
      </w:pPr>
      <w:bookmarkStart w:id="441" w:name="__RefHeading___Toc2888219_73709187"/>
      <w:bookmarkStart w:id="442" w:name="_Toc174"/>
      <w:bookmarkEnd w:id="441"/>
      <w:r>
        <w:rPr>
          <w:rtl w:val="true"/>
        </w:rPr>
        <w:t>اشاره</w:t>
      </w:r>
      <w:bookmarkEnd w:id="442"/>
    </w:p>
    <w:p>
      <w:pPr>
        <w:pStyle w:val="BookText"/>
        <w:rPr/>
      </w:pPr>
      <w:r>
        <w:rPr>
          <w:rFonts w:ascii="IRNazanin" w:hAnsi="IRNazanin" w:eastAsia="IRNazanin"/>
          <w:color w:val="111111"/>
          <w:sz w:val="28"/>
          <w:sz w:val="28"/>
          <w:szCs w:val="28"/>
          <w:rtl w:val="true"/>
          <w:lang w:bidi="fa-IR"/>
        </w:rPr>
        <w:t xml:space="preserve">حدیث ثقلین را 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آن را اخراج نموده بمزید احقاق حقّ و ازهاق باطل بالتّصریح تصحیح آن فرموده، چنانچه ملاّ علی متّقی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سمعت آنفا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عن علیّ علیه السّلام أنّ النّبیّ صلّی اللّه علیه و سلّم حضر الشّجرة بخمّ ثمّ خرج آخذا بید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لستم تشهدون أن اللّه و رسوله أولی بکم من أنفسکم و أن اللّه و رسوله مولاکم؟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کان اللّه و رسوله مولاه فانّ هذا مولاه و قد ترکت فیکم ما إن أخذتم به لن تضلّوا بعدی کتاب اللّه سببه بیده و سببه بأیدیکم و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جریر و ابن أبی عاصم و المحاملی فی أمالیه و صحّح</w:t>
      </w:r>
      <w:r>
        <w:rPr>
          <w:rFonts w:eastAsia="IRNazanin" w:cs="IRNazanin"/>
          <w:color w:val="111111"/>
          <w:sz w:val="28"/>
          <w:szCs w:val="28"/>
          <w:rtl w:val="true"/>
          <w:lang w:bidi="fa-IR"/>
        </w:rPr>
        <w:t>].</w:t>
      </w:r>
    </w:p>
    <w:p>
      <w:pPr>
        <w:pStyle w:val="Heading6"/>
        <w:numPr>
          <w:ilvl w:val="5"/>
          <w:numId w:val="1"/>
        </w:numPr>
        <w:rPr/>
      </w:pPr>
      <w:bookmarkStart w:id="443" w:name="__RefHeading___Toc2888221_73709187"/>
      <w:bookmarkStart w:id="444" w:name="_Toc175"/>
      <w:bookmarkEnd w:id="443"/>
      <w:r>
        <w:rPr>
          <w:rtl w:val="true"/>
        </w:rPr>
        <w:t>ترجمۀ أبو عبد اللّه محاملی ضبی</w:t>
      </w:r>
      <w:bookmarkEnd w:id="444"/>
    </w:p>
    <w:p>
      <w:pPr>
        <w:pStyle w:val="BookText"/>
        <w:rPr/>
      </w:pPr>
      <w:r>
        <w:rPr>
          <w:rFonts w:ascii="IRNazanin" w:hAnsi="IRNazanin" w:eastAsia="IRNazanin"/>
          <w:color w:val="111111"/>
          <w:sz w:val="28"/>
          <w:sz w:val="28"/>
          <w:szCs w:val="28"/>
          <w:rtl w:val="true"/>
          <w:lang w:bidi="fa-IR"/>
        </w:rPr>
        <w:t xml:space="preserve">و علامه محاملی از أفاخم حفّاظ متبحّرین و أعاظم نقّاد متمهّرین سنّیّه می‌باشد محامد شامخه و محاسن باذخۀ او بر ناظر کتب رجالیّه و تاریخیّۀ قوم، مثل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سعد عبد الکریم بن محمّد سمعانی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أثیر الجزری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خبر من 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أسعد یافعی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مقالید الأسانید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مهدی ثعالبی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تراجم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بدخشانی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شاهصاحب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إتحاف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صدیق حسن خان معاصر؛ واضح و مستنیرست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بلحاظ اختصار بر بعض عبارات اقتصار می‌شود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المحاملی، القاضی الإمام العلاّمة الحافظ، شیخ بغداد و محدّثها أبو عبد اللّه الحسین بن إسماعیل بن محمّد الضّبّیّ البغدادی</w:t>
      </w:r>
    </w:p>
    <w:p>
      <w:pPr>
        <w:pStyle w:val="BookText"/>
        <w:rPr/>
      </w:pPr>
      <w:r>
        <w:rPr>
          <w:rFonts w:ascii="IRNazanin" w:hAnsi="IRNazanin" w:eastAsia="IRNazanin"/>
          <w:color w:val="111111"/>
          <w:sz w:val="28"/>
          <w:sz w:val="28"/>
          <w:szCs w:val="28"/>
          <w:rtl w:val="true"/>
          <w:lang w:bidi="fa-IR"/>
        </w:rPr>
        <w:t>ولد فی أوّل سنة خمس و ثلاثین و مائتین، و أوّل سماعه فی سنة أربع و أربعین، سمع أبا حذافة أحمد بن إسماعیل السّهمیّ صاحب مالک و عمرو بن علی الفلاّس و زیاد بن أیّوب و أحمد بن المقدام العجلی و یعقوب بن إبراهیم الدّورقیّ و محمّد بن المثنّی العنزیّ و أبا هشام و عبد الرّحمن بن یونس السّرّاج و زبیر بن بکّار و طبقتهم و من بعدهم، فأکثر و صنّف و جمع، روی عنه دعلج و الدّار قطنیّ و ابن جمیع و إبراهیم بن جزولة الباجی و ابن الصّلت الأهوازی و أبو عمرو بن مهدی و أبو محمّد بن البیّع و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فاضلا دینا صادقا شهد عند القضاة و له عشرون سنة، ولی قضاء الکوفة ستین سنة، و قال ابن جمیع الغسّانیّ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المحاملی سبعون نفسا من أصحاب سفیان بن عیینة، و قال أبو بکر الدّاودیّ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یحضر مجلس المحاملی عشرة آلاف رجل و استعفی من القضاء قبل سنة عشرین و ثلاثمائة، و کان محمودا فی ولایته، عقد بالکوفة سنة سبعین و مائتین فی داره مجلسا للفقه فلم یزل أهل العلم و النّظر یختلفون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فی النّوم کأنّ قائلا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لیدفع عن أهل بغداد البلاء بالمحاملی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حمزة بن محمّد بن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 أبا حفص بن شاهین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 معنا ابن المظفّر مجلس المحاملی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عدمنا من أبی محمّد بن صاعد إلاّ غیبة، یرید أنّ المحاملی نظیر ابن صاعد فی العلوّ و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أملی المحاملی مجلسا کعادته فی ثانی عشر ربیع الآخر من سنة ثلاثین و ثلاثمائة ثم مرض و مات بعد أحد عشر یوما، و آخر من روی حدیثه عالیا أبو القسم سبط السّلفی، أخبرنا أحمد بن إسحاق الزّاهد، 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اللّیث بن شجاع و زید بن هبة اللّه ببغداد،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الباقی القطّان سنه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الحسن، 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الواحد بن محمّد الفارسی، 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المحاملی، 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إسماعیل؛ 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عن ربیعة، عن حنظلة بن قیس الزّرقی أنّه سئل رافع بن خدیج عن کراء الأرض،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الذّهب و الورق فلا بأس به</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مولوی صدیق حسن خان معاصر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إتحاف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عبد اللّه حسین بن إسماعیل بن محمّد الضّبّی البغدادی المحاملی، یکی از محدّثان بغداد و مشایخ</w:t>
      </w:r>
      <w:bookmarkStart w:id="445" w:name="pg11479_166822"/>
    </w:p>
    <w:p>
      <w:pPr>
        <w:pStyle w:val="BookText"/>
        <w:rPr/>
      </w:pPr>
      <w:bookmarkEnd w:id="445"/>
      <w:r>
        <w:rPr>
          <w:rFonts w:ascii="IRNazanin" w:hAnsi="IRNazanin" w:eastAsia="IRNazanin"/>
          <w:color w:val="111111"/>
          <w:sz w:val="28"/>
          <w:sz w:val="28"/>
          <w:szCs w:val="28"/>
          <w:rtl w:val="true"/>
          <w:lang w:bidi="fa-IR"/>
        </w:rPr>
        <w:t>آن مبارک بنیادست، او را قاضی حسین نیز گویند زیرا که بر قضاء کوفه تا مدّت شصت سال ماند، تولدش در سنۀ دو صد و سی و پنج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ابتداء طلب از أبو حذافه سهمی را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این علم در سال چهل و چهار کرده، و از عمر بن علی فلاّس و أحمد بن المقدام و یعفور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إبراهیم دورقی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مثنی و زبیر بن بکّار و دیگر علماء آن طبقه روایت کرده، و دار قطنی و جمیع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دعلج و دیگر محدّثان عمده از وی اقتباس نموده‌اند، و شیوخ او از أصحاب سفیان بن عیینة قریب هفتاد کس بوده‌اند، در مجلس إملاء او ده هزار کس تقریبا حاضر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از قضا استعفا نمود و تا قاضی بود محمود خلائق بود هیچکس بروی اعتراض و اتّهام نکرده، خانۀ او در کوفه مجمع أهل علم بود، هر روز مردم برای شغل این علم شریف در خانۀ او جمع می‌شدند و فائده‌ها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حسین یکی از بزرگان آن عهد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بخواب دیدم گویا گوینده‌ای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از أهل بغداد ببرکت محاملی بلا را دفع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ربیع الآخر سنۀ سه صد و سی بعد از درس حدیث، موافق عادت خود برخاست و مریض شد و بعد از پانزده روز وفات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المحاملی الحامل لرایة الصّناعة بین الماهرین الأفاضل، و المقدّم علی تلک الجماعة عند الکابرین الأماثل، قد روی هذا الحدیث الشّریف الفاضل، فی أمالیه المبهرة المزهرة الفواضل، فأثبته دفعا لریب کلّ معاند محائد لدود متجاهل، و صحّحه رغما لأنف کلّ مکابر مباهت عنود متحامل، فلا یحید عنه غبّ هذا إلاّ اللّجوج الماحک الماحل، الذی هو عن صوب الصّواب ناکب مائل، و لا یصدف عنه اثر هذا إلاّ الحیود الأفین الفائل، الّذی هو إلی کسر الخسار آئب آئل</w:t>
      </w:r>
      <w:r>
        <w:rPr>
          <w:rFonts w:eastAsia="IRNazanin" w:cs="IRNazanin"/>
          <w:color w:val="111111"/>
          <w:sz w:val="28"/>
          <w:szCs w:val="28"/>
          <w:rtl w:val="true"/>
          <w:lang w:bidi="fa-IR"/>
        </w:rPr>
        <w:t>.</w:t>
      </w:r>
    </w:p>
    <w:p>
      <w:pPr>
        <w:pStyle w:val="Heading6"/>
        <w:numPr>
          <w:ilvl w:val="5"/>
          <w:numId w:val="1"/>
        </w:numPr>
        <w:rPr/>
      </w:pPr>
      <w:bookmarkStart w:id="446" w:name="__RefHeading___Toc2888223_73709187"/>
      <w:bookmarkStart w:id="447" w:name="_Toc176"/>
      <w:bookmarkEnd w:id="446"/>
      <w:r>
        <w:rPr/>
        <w:t>62</w:t>
      </w:r>
      <w:r>
        <w:rPr>
          <w:rtl w:val="true"/>
        </w:rPr>
        <w:t>-</w:t>
      </w:r>
      <w:r>
        <w:rPr>
          <w:rtl w:val="true"/>
        </w:rPr>
        <w:t>أما روایت أحمد بن محمّد بن سعید الکوفی المعروف بابن عقده</w:t>
      </w:r>
      <w:bookmarkEnd w:id="447"/>
    </w:p>
    <w:p>
      <w:pPr>
        <w:pStyle w:val="BookText"/>
        <w:rPr/>
      </w:pPr>
      <w:r>
        <w:rPr>
          <w:rFonts w:ascii="IRNazanin" w:hAnsi="IRNazanin" w:eastAsia="IRNazanin"/>
          <w:color w:val="111111"/>
          <w:sz w:val="28"/>
          <w:sz w:val="28"/>
          <w:szCs w:val="28"/>
          <w:rtl w:val="true"/>
          <w:lang w:bidi="fa-IR"/>
        </w:rPr>
        <w:t xml:space="preserve">حدیث ثقلین را، 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معروف است این حدیث شریف را به هشت طریق روایت نموده، چنانچه علاّمۀ سخاوی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استجلاب ارتقاء الغرف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حدیث ثقلین مروی از جابر گفته</w:t>
      </w:r>
      <w:r>
        <w:rPr>
          <w:rFonts w:eastAsia="IRNazanin" w:cs="IRNazanin"/>
          <w:color w:val="111111"/>
          <w:sz w:val="28"/>
          <w:szCs w:val="28"/>
          <w:rtl w:val="true"/>
          <w:lang w:bidi="fa-IR"/>
        </w:rPr>
        <w:t>: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رواه أبو العبّاس</w:t>
      </w:r>
    </w:p>
    <w:p>
      <w:pPr>
        <w:pStyle w:val="BookText"/>
        <w:rPr/>
      </w:pPr>
      <w:r>
        <w:rPr>
          <w:rFonts w:ascii="IRNazanin" w:hAnsi="IRNazanin" w:eastAsia="IRNazanin"/>
          <w:color w:val="111111"/>
          <w:sz w:val="28"/>
          <w:sz w:val="28"/>
          <w:szCs w:val="28"/>
          <w:rtl w:val="true"/>
          <w:lang w:bidi="fa-IR"/>
        </w:rPr>
        <w:t xml:space="preserve">ابن عقدة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یونس بن عبد اللّه بن أبی فروة، عن أبی جعفر محمّد بن علی، عن جابر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رسول اللّه صلّی اللّه علیه و سلّم فی حجّة الوداع فلمّا رجع الجحفة أمر بشجرات فقمّ ما تحتهنّ ثم خطب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لأرانی یوشک أن ادعی فاجیب و إنّی مسئول و أنتم مسئولون فما أنتم قائلون؟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أنّک بلّغت الرّسالة و نصحت و أدّیت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لکم فرط و أنتم واردون علیّ الحوض و إنّی مخلف فیکم الثّقلین 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عترتی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سخاوی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استجلاب ارتقاء الغرف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w:t>
      </w:r>
    </w:p>
    <w:p>
      <w:pPr>
        <w:pStyle w:val="BookText"/>
        <w:rPr/>
      </w:pPr>
      <w:r>
        <w:rPr>
          <w:rFonts w:ascii="IRNazanin" w:hAnsi="IRNazanin" w:eastAsia="IRNazanin"/>
          <w:color w:val="111111"/>
          <w:sz w:val="28"/>
          <w:sz w:val="28"/>
          <w:szCs w:val="28"/>
          <w:rtl w:val="true"/>
          <w:lang w:bidi="fa-IR"/>
        </w:rPr>
        <w:t>حدیث خزیمة فهو عند ابن عقدة من طریق محمّد بن کثیر، عن فطر و أبی الجارود، کلاهما عن أبی الطّفیل أنّ علیّا رضی اللّه عنه قام فحمد اللّه و 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 اللّه من شهد یوم غدیر خمّ إلاّ قام، و لا یقوم رجل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نبّیت،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إلاّ رجل سمعت اذناه و وعاه 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سبعة عشر رجلا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خزیمة بن ثابت و سهیل بن سعد و عدیّ بن حاتم و عقبة بن عامر و أبو أیّوب الأنصاریّ و أبو سعید الخدری و أبو شریح الخزاعی و أبو قدامة الأنصاری و أبو لیلی و أبو الهیثم بن التّیهان و رجال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رضی اللّه عنه و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هاتوا ما سمعتم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أنّا أقبلنا مع رسول اللّه صلّی اللّه علیه و سلّم من حجّة الوداع حتّی إذا کان الظّهر خرج رسول اللّه صلّی اللّه علیه و سلّم فأمر بشجرات فشذّ بن و ألقی علیهنّ ثوب، ثمّ نادی بالصّلاة فخرجنا فصلّینا، ثمّ قام، فحمد اللّه و 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أنتم قائلون؟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أوشک أن ادعی فأجیب و إنی مسئول و أنتم مسئولون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أموالکم و دماءکم حرام کحرمة یومکم هذا و حرمة شهرکم هذا اوصیکم بالنّساء، أوصیکم بالجار، اوصیکم بالممالیک، أوصیکم بالعدل و 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کتاب اللّه و عترتی أهل بیتی فإنّهما لن یتفرّقا حتّی یردا علیّ الحوض، نبّأنی بذلک اللّطیف الخبیر ، و ذکر الحدیث فی</w:t>
      </w:r>
    </w:p>
    <w:p>
      <w:pPr>
        <w:pStyle w:val="BookText"/>
        <w:rPr/>
      </w:pPr>
      <w:r>
        <w:rPr>
          <w:rFonts w:ascii="Amiri" w:hAnsi="Amiri" w:eastAsia="Amiri" w:cs="Amiri"/>
          <w:color w:val="111111"/>
          <w:sz w:val="28"/>
          <w:sz w:val="28"/>
          <w:szCs w:val="28"/>
          <w:rtl w:val="true"/>
          <w:lang w:bidi="ar-SA"/>
        </w:rPr>
        <w:t>قوله صلّی اللّه علیه و سلّم</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صدقتم و أنا علی ذلک</w:t>
      </w:r>
    </w:p>
    <w:p>
      <w:pPr>
        <w:pStyle w:val="BookText"/>
        <w:rPr/>
      </w:pPr>
      <w:r>
        <w:rPr>
          <w:rFonts w:ascii="IRNazanin" w:hAnsi="IRNazanin" w:eastAsia="IRNazanin"/>
          <w:color w:val="111111"/>
          <w:sz w:val="28"/>
          <w:sz w:val="28"/>
          <w:szCs w:val="28"/>
          <w:rtl w:val="true"/>
          <w:lang w:bidi="fa-IR"/>
        </w:rPr>
        <w:t>من الشّاهدین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سخاوی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استجلاب ارتقاء الغرف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w:t>
      </w:r>
    </w:p>
    <w:p>
      <w:pPr>
        <w:pStyle w:val="BookText"/>
        <w:rPr/>
      </w:pPr>
      <w:r>
        <w:rPr>
          <w:rFonts w:ascii="IRNazanin" w:hAnsi="IRNazanin" w:eastAsia="IRNazanin"/>
          <w:color w:val="111111"/>
          <w:sz w:val="28"/>
          <w:sz w:val="28"/>
          <w:szCs w:val="28"/>
          <w:rtl w:val="true"/>
          <w:lang w:bidi="fa-IR"/>
        </w:rPr>
        <w:t>حدیث ضمیرة الأسلمی فهو فی الموالاة من حدیث إبراهیم بن محمّد الأسلمی، عن حسین بن عبد اللّه بن ضمیرة، عن أبیه، عن جدّه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انصرف رسول اللّه صلّی اللّه علیه و سلّم من حجّة الوداع أمر بشجرات فقممن بوادی خمّ و هجر فخطب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مقبوض اوشک أن أدعی فأجیب، فما أنتم قائلون؟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أنّک قد بلّغت و نصحت و أدّیت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ما إن تمسّکتم به لن تضلّوا کتاب اللّه و عترتی أهل بیتی، ألا و إنّهما لن یتفرقا حتّی یردا علیّ الحوض، فانظروا کیف تخلفونی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w:t>
      </w:r>
    </w:p>
    <w:p>
      <w:pPr>
        <w:pStyle w:val="BookText"/>
        <w:rPr/>
      </w:pPr>
      <w:r>
        <w:rPr>
          <w:rFonts w:ascii="IRNazanin" w:hAnsi="IRNazanin" w:eastAsia="IRNazanin"/>
          <w:color w:val="111111"/>
          <w:sz w:val="28"/>
          <w:sz w:val="28"/>
          <w:szCs w:val="28"/>
          <w:rtl w:val="true"/>
          <w:lang w:bidi="fa-IR"/>
        </w:rPr>
        <w:t xml:space="preserve">حدیث عامر، فأخرجه ابن عقدة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عبد اللّه بن سنان، عن أبی الطّفیل، عن عامر بن لیلی بن ضمرة و حذیفة بن أسید رضی اللّه عنهما،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صدر رسول اللّه صلّی اللّه علیه و سلّم من حجّة الوداع و لم یحجّ غیرها حتّی إذا کان بالجحفة نهی عن سمرات بالبطحاء متقاربات لا تنزلوا تحتهنّ حتّی إذا نزل القوم و أخذوا منازلهم سواهنّ أرسل إلیهنّ فقمّ ما تحتهنّ و شذّبن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رءوس القوم حتّی إذا نودی للصّلاة غدا إلیهنّ فصلّی تحتهنّ ثم انصرف علی النّاس، و ذلک یوم غدیر خمّ،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الجحفة و له بها مسجد معروف،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إنّه قد نبّأنی اللّطیف الخبیر أنّه لن یعمر نبیّ إلاّ نصف عمر الّذی یلیه من قبله، و ذکر الحدیث، و القصد منه</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فرطکم و إنّکم واردون علیّ الحوض أعرض ممّا بین بصری و صنعاء، فیه عدد النّجوم قدحان من فضة، 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إنّی سائلکم حین تردون علیّ عن الثّقلین فانظروا کیف تخلفونی فیهما حین تلقونی،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الثّقلان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الثّقل الأکبر کتاب اللّه سبب طرف بید اللّه و طرف بأیدیکم فاستمسکوا به لا تضلّوا و لا تبدّلوا، 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عترتی، قد نبّأنی اللّطیف الخبیر ألاّ یتفرّقا حتّی یلقیانی و سألت ربّی لهم ذلک فأعطانی فلا تسبقوهم فتهلکوا و لا تعلّموهم فهم أعلم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طریق ابن عقدة أورده أبو موسی المدینی فی ذیله فی الصّحابة و قال إنّه 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سخاوی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استجلاب ارتقاء الغرف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w:t>
      </w:r>
    </w:p>
    <w:p>
      <w:pPr>
        <w:pStyle w:val="BookText"/>
        <w:rPr/>
      </w:pPr>
      <w:r>
        <w:rPr>
          <w:rFonts w:ascii="IRNazanin" w:hAnsi="IRNazanin" w:eastAsia="IRNazanin"/>
          <w:color w:val="111111"/>
          <w:sz w:val="28"/>
          <w:sz w:val="28"/>
          <w:szCs w:val="28"/>
          <w:rtl w:val="true"/>
          <w:lang w:bidi="fa-IR"/>
        </w:rPr>
        <w:t>حدیث أبی ذرّ، فأشار إلیه التّرمذیّ فی جامعه و أخرجه ابن عقدة من حدیث سعد بن طریف، عن الأصبغ بن نباته، عن أبی ذرّ رضی اللّه عنه أنّه أخذ بحلقه باب الکعبة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کتاب اللّه و عترتی فانّهما لن یتفرقا حتّی یردا علی الحوض، فانظرونی کیف تخلفونی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w:t>
      </w:r>
    </w:p>
    <w:p>
      <w:pPr>
        <w:pStyle w:val="BookText"/>
        <w:rPr/>
      </w:pPr>
      <w:r>
        <w:rPr>
          <w:rFonts w:ascii="IRNazanin" w:hAnsi="IRNazanin" w:eastAsia="IRNazanin"/>
          <w:color w:val="111111"/>
          <w:sz w:val="28"/>
          <w:sz w:val="28"/>
          <w:szCs w:val="28"/>
          <w:rtl w:val="true"/>
          <w:lang w:bidi="fa-IR"/>
        </w:rPr>
        <w:t>حدیث أبی رافع فهو عند ابن عقدة أیضا من طریق محمّد بن عبد اللّه بن أبی رافع، عن جدّه أبی رافع مولی رسول اللّه صلّی اللّه علیه و سلّم،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 رسول اللّه صلّی اللّه علیه و سلم غدیر خمّ مصدره من حجّة الوداع قام خطیبا بالنّاس بالهاجرة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الحدیث، و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ترکت فیکم الثّقلین الثّقل الأکبر و الثّقل الأصغر، فأمّا الثّقل الأکبر فبید اللّه طرفه و الطّرف الآخر بایدیکم و هو کتاب اللّه إن تمسّکتم به فلن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تضلّوا و لن تذلّوا أبدا، و أمّا الثّقل الأصغر فعترتی أهل بیتی إنّ اللّه هو الخبیر أخبرنی أنّهما لن یتفرّقا حتّی یردا علیّ الحوض، و سألته ذلک لهما و الحوض عرضه ما بین بصری و صنعاء فیه من الآنیة عدد الکواکب، و اللّه سائلکم کیف خلفتمونی فی کتابه و أهل بیتی،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سخاوی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استجلاب ارتقاء الغرف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 أمّا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أم سلمة فحدیثها عند ابن عقدة من حدیث هارون بن خارجة، عن فاطمة ابنة علیّ، عن أمّ سلمة رضی اللّه عنها،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رسول اللّه صلّی اللّه علیه و سلّم بید علیّ رضی اللّه عنه بغدیر خمّ فرفعها حتّی رأینا بیاض إبطه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الحدیث،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مخلف فیکم الثّقلین کتاب اللّه و عترتی و لن یتفرقا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أمّ هانی فحدیثها عنده أیضا من حدیث عمر بن سعید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جعدة بن هبیرة، عن أبیه أنّه سمعها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رسول اللّه صلّی اللّه علیه و سلّم من حجّته حتّی إذا کان بغدیر خمّ أمر بدوحات فقممن ثمّ قام خطیبا بالهاجرة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موشک أن أدعی فأجیب و قد ترکت فیکم ما لم تضلّوا بعده أبدا کتاب اللّه طرف بید اللّه و طرف بأیدیکم و عترتی أهل بیتی، ألا</w:t>
      </w:r>
      <w:bookmarkStart w:id="448" w:name="pg11479_166826"/>
    </w:p>
    <w:p>
      <w:pPr>
        <w:pStyle w:val="BookText"/>
        <w:rPr/>
      </w:pPr>
      <w:bookmarkEnd w:id="448"/>
      <w:r>
        <w:rPr>
          <w:rFonts w:ascii="Amiri" w:hAnsi="Amiri" w:eastAsia="Amiri" w:cs="Amiri"/>
          <w:color w:val="111111"/>
          <w:sz w:val="28"/>
          <w:sz w:val="28"/>
          <w:szCs w:val="28"/>
          <w:rtl w:val="true"/>
          <w:lang w:bidi="ar-SA"/>
        </w:rPr>
        <w:t>إنّهما لن یتفرّقا حتّی یردا علیّ الحوض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همۀ این روایات را از بن عقده، علاّمه نور الدّین سمهودی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أحمد بن الفضل بن محمّد با کثیر المکّی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آورده‌اند، و ازین روایات، دو روایت را محمود بن محمّد بن علی الشّیخانی القادری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عقده نقل کرده، کما ستطّلع علیه فیما سیأتی 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کمال جلالت مرتبت و عظمت منزلت و علوّشان و رفعت مکان حافظ ابن عقده در وثوق و اعتماد و اعتبار و استناد و نهایت تبحّر او در علوم أحادیث و آثار و غایت تمهّرش در فنون روایات و أخبار سابقا بحمد اللّه القدیر در مجلّد حدیث غدیر بتفصیل هر چه تمامتر از افادات منقدین قوم بمعرض تبیین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ابن عقدة الحافظ البارع المتقن الجلیل، و الجهبذ النّاقد الفرد النّبیل، عاقد ألویة التّنقیب و التّحقیق و الإشادة و التأثیل، المعقود علیه أنامل الأعلام فی السّیر و النّقد و التّمییز و التّزییل، قد روی هذا الحدیث المفیض المنیل، الهادی إلی معارف الحقّ بأبین التّطریق و التّسبیل، بطرق متعدّدة سدیدة التّکمیل، و سیاقات متبدّدة مفیدة التّنویل، إیضاحا للمحجّة و نهجا للسبیل، و إتماما للحجّة و نصبا للدّلیل و إرغاما لآناف أهل الإرجاف و التّهویل، و إضراعا لخدود أرباب السّفساف و التّسویل؛ فلم یبق و الحمد للّه للجاحد العنود المحیل، فی إنکاره و إلطاطه مساغ و لا مجال و لا مناص و لا مقیل، و لیس له فی عثرته الفاضحة و زلّته الفادحة معذر و لا مقیل، و اللّه النّاصر للحقّ الصّریح و هو المنتصر المدیل</w:t>
      </w:r>
      <w:r>
        <w:rPr>
          <w:rFonts w:eastAsia="IRNazanin" w:cs="IRNazanin"/>
          <w:color w:val="111111"/>
          <w:sz w:val="28"/>
          <w:szCs w:val="28"/>
          <w:rtl w:val="true"/>
          <w:lang w:bidi="fa-IR"/>
        </w:rPr>
        <w:t>.</w:t>
      </w:r>
    </w:p>
    <w:p>
      <w:pPr>
        <w:pStyle w:val="Heading6"/>
        <w:numPr>
          <w:ilvl w:val="5"/>
          <w:numId w:val="1"/>
        </w:numPr>
        <w:rPr/>
      </w:pPr>
      <w:bookmarkStart w:id="449" w:name="__RefHeading___Toc2888225_73709187"/>
      <w:bookmarkStart w:id="450" w:name="_Toc177"/>
      <w:bookmarkEnd w:id="449"/>
      <w:r>
        <w:rPr/>
        <w:t>63</w:t>
      </w:r>
      <w:r>
        <w:rPr>
          <w:rtl w:val="true"/>
        </w:rPr>
        <w:t>-</w:t>
      </w:r>
      <w:r>
        <w:rPr>
          <w:rtl w:val="true"/>
        </w:rPr>
        <w:t>أما روایت أبو محمد دعلج بن أحمد بن دعلج السجزی المعدل</w:t>
      </w:r>
      <w:bookmarkEnd w:id="450"/>
    </w:p>
    <w:p>
      <w:pPr>
        <w:pStyle w:val="Heading6"/>
        <w:numPr>
          <w:ilvl w:val="5"/>
          <w:numId w:val="1"/>
        </w:numPr>
        <w:rPr/>
      </w:pPr>
      <w:bookmarkStart w:id="451" w:name="__RefHeading___Toc2888227_73709187"/>
      <w:bookmarkStart w:id="452" w:name="_Toc178"/>
      <w:bookmarkEnd w:id="451"/>
      <w:r>
        <w:rPr>
          <w:rtl w:val="true"/>
        </w:rPr>
        <w:t>اشاره</w:t>
      </w:r>
      <w:bookmarkEnd w:id="452"/>
    </w:p>
    <w:p>
      <w:pPr>
        <w:pStyle w:val="BookText"/>
        <w:rPr/>
      </w:pPr>
      <w:r>
        <w:rPr>
          <w:rFonts w:ascii="IRNazanin" w:hAnsi="IRNazanin" w:eastAsia="IRNazanin"/>
          <w:color w:val="111111"/>
          <w:sz w:val="28"/>
          <w:sz w:val="28"/>
          <w:szCs w:val="28"/>
          <w:rtl w:val="true"/>
          <w:lang w:bidi="fa-IR"/>
        </w:rPr>
        <w:t xml:space="preserve">حدیث ثقلین را، پس حاکم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حدیث ثقلین بروایت زید بن أرقم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سلمة بن کهیل، عن أبی الطفیل أیضا صحیح علی شرطهما</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أبو بکر بن إسحاق و دعلج بن أحمد السّجزی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أنبا محمّد بن أیوب، 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الأزرق بن علیّ، 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إبراهیم الکرمانی، 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سلمة بن کهیل، عن أبیه، عن أبی الطّفیل عامر بن واثلة أنّه سمع زید بن</w:t>
      </w:r>
      <w:bookmarkStart w:id="453" w:name="pg11479_166827"/>
    </w:p>
    <w:p>
      <w:pPr>
        <w:pStyle w:val="BookText"/>
        <w:rPr/>
      </w:pPr>
      <w:bookmarkEnd w:id="453"/>
      <w:r>
        <w:rPr>
          <w:rFonts w:ascii="IRNazanin" w:hAnsi="IRNazanin" w:eastAsia="IRNazanin"/>
          <w:color w:val="111111"/>
          <w:sz w:val="28"/>
          <w:sz w:val="28"/>
          <w:szCs w:val="28"/>
          <w:rtl w:val="true"/>
          <w:lang w:bidi="fa-IR"/>
        </w:rPr>
        <w:t>أرقم رضی اللّه عنه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رسول اللّه صلّی اللّه علیه و سلّم بین مکّة و المدینة عند سمرات خمس دوحات عظام فکنس النّاس ما تحت السّمرات، ثم راح رسول اللّه صلّی اللّه علیه و سلّم عشیّة فصلّی ثمّ قام خطیبا فحمد اللّه و أثنی علیه و ذکّر و وعظ فقال ما شاء اللّه أن یقول،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أمرین لن تضلّوا إن اتّبعتموهما و هما کتاب اللّه و أهل بیتی عترتی،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تعلمون أنّی أولی بالمؤمنین من أنفسهم؟ ثلاث مرّات،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Heading6"/>
        <w:numPr>
          <w:ilvl w:val="5"/>
          <w:numId w:val="1"/>
        </w:numPr>
        <w:rPr/>
      </w:pPr>
      <w:bookmarkStart w:id="454" w:name="__RefHeading___Toc2888229_73709187"/>
      <w:bookmarkStart w:id="455" w:name="_Toc179"/>
      <w:bookmarkEnd w:id="454"/>
      <w:r>
        <w:rPr>
          <w:rtl w:val="true"/>
        </w:rPr>
        <w:t>ترجمه دعلج بن احمد سجزی</w:t>
      </w:r>
      <w:bookmarkEnd w:id="455"/>
    </w:p>
    <w:p>
      <w:pPr>
        <w:pStyle w:val="BookText"/>
        <w:rPr/>
      </w:pPr>
      <w:r>
        <w:rPr>
          <w:rFonts w:ascii="IRNazanin" w:hAnsi="IRNazanin" w:eastAsia="IRNazanin"/>
          <w:color w:val="111111"/>
          <w:sz w:val="28"/>
          <w:sz w:val="28"/>
          <w:szCs w:val="28"/>
          <w:rtl w:val="true"/>
          <w:lang w:bidi="fa-IR"/>
        </w:rPr>
        <w:t>و دعلج بن أحمد سجزی از أکابر نبهای متقنین ثقات و أجلّۀ فقهای محدّثین أثبات سنّیّه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شمس الدین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دعلج بن أحمد بن دعلج، الإمام الفقیه محدّث بغداد، أبو إسحاق السّجزی المعدّل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سنة ستّین و مائتین و سمع من علی بن عبد العزیز و طائفة بمکّة، و هشام ابن علیّ السّیرافی و طبقته بالبصرة، و محمّد بن أیّوب البجلی بالرّی، و محمّد بن إبراهیم البوشنجی و عدّة بنیسابور، و عثمان ابن سعید الدّارمی بهراة، و محمّد بن دبح و تمتام ببغداد، و کان من أوعیة العلم و بحور الرّوایة، روی عنه الدّار قطنیّ و الحاکم و ابن زرقویه و أبو إسحاق الإسفراینی و أبو القاسم بن بشران و عدد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دعلج عن ابن خزیمة المصنّفات،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یفتی بمذهبه و کان شیخ أهل الحدیث و له صدقات جاریة علی أهل الحدیث بمکّة و العراق و سجستان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الدّار قطنیّ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صنّف دعلج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أر فی مشایخنا أثبت منه و سمعت عمر البصریّ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ببغداد من انتخبت علیهم أصحّ کتبا منه و لا أحسن سماعا</w:t>
      </w:r>
      <w:r>
        <w:rPr>
          <w:rFonts w:eastAsia="IRNazanin" w:cs="IRNazanin"/>
          <w:color w:val="111111"/>
          <w:sz w:val="28"/>
          <w:szCs w:val="28"/>
          <w:rtl w:val="true"/>
          <w:lang w:bidi="fa-IR"/>
        </w:rPr>
        <w:t>.</w:t>
      </w:r>
    </w:p>
    <w:p>
      <w:pPr>
        <w:pStyle w:val="Heading6"/>
        <w:numPr>
          <w:ilvl w:val="5"/>
          <w:numId w:val="1"/>
        </w:numPr>
        <w:rPr/>
      </w:pPr>
      <w:bookmarkStart w:id="456" w:name="__RefHeading___Toc2888231_73709187"/>
      <w:bookmarkStart w:id="457" w:name="_Toc180"/>
      <w:bookmarkEnd w:id="456"/>
      <w:r>
        <w:rPr>
          <w:rtl w:val="true"/>
        </w:rPr>
        <w:t>ثروة دعلج بن أحمد الطائلة</w:t>
      </w:r>
      <w:bookmarkEnd w:id="457"/>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 دعلج بمکّة دار العباسیّة بثلثین ألف دینار، و 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 دعلج بعث المسند إلی ابن عقدة لینظر فیه و جعل بین کلّ ورقتین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أدخلنی دعلج داره و أرانی بدرا من المال معباة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منها 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فشکرته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فی 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معزّ الدّولة أخذ من ترکة دعلج ثلث مائة ألف دینار، توفی دعلج فی جمادی الآخرة سنة إحدی و خمسین و ثلاثمائة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 فی خبر من 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وقایع سنة إحدی و خمسین و ثلاثمائة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دعلج بن أحمد بن دعلج أبو محمّد السّجزی المعدّل، و له نیّف و تسعون سنة، رحل و طوف و أکثر و سمع من هشام السّیرافی و علیّ البغوی و طبقتهما، و 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عن ابن خزیمة مصنّفاته و کان یفتی بمذهبه، و قال الدّار قطنیّ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أر فی مشایخنا أثبت من دعلج، و 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فی الدّنیا أیسر منه، اشتری بمکّة دار العبّاسیّة بثلاثین ألف دینار،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الذّهب فی داره بالقفاف و کان کثیر المعروف و الصّلات، توفی فی جمادی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علامۀ یافعی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سنه مذکوره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فیها دعلج أبو محمّد السّجزی، 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عن ابن خزیمة مصنّفاته و کان یفتی بمذهبه، و قال الدّار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 فی مشایخنا أثبت من دعلج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فی الدّنیا أیسر منه، اشتری بمکّة دار العبّاس بثلثین ألف دینار،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الذّهب فی داره بالقفاف و کان کثیر المعروف و الصّلات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تاج الدین سبکی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دعلج بن أحمد بن دعلج أبو محمّد السّجزی الفقیه المعدّل، ولد سنة ستّین و مائتین أو قبلها، و سمع بعد الثّمانین من علیّ بن عبد العزیز بمکّة و هشام بن علی السّیرافی و عبد العزیز بن معاویة بالبصرة و محمّد بن أیّوب و ابن الجنید بالرّیّ، و محمّد بن إبراهیم البوشجی و قسمرة محمّد بن عمرو الخرشی و طائفة بنیسابور، و عثمان بن سعید الدّارمی و غیره بهراة، و محمّد بن غالب و محمّد بن ربح البزّار و محمّد بن سلیمان الباغندی و خلقا ببغداد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قطنی و الحاکم و ابن زرقویه و أبو علی بن شاذان و الاستاد أبو إسحاق الإسفراینی و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عن ابن خزیمة المصنّفات و کان یفتی بمذهبه و کان شیخ أهل الحدیث، له صدقات دارّة علی أهل الحدیث بمکّة و العراق و سجستان، سمعته</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إلی لیلة بمکّة ثلاثة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 لک بخراسان قتل أخانا و نحن نقتلک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فإن خراسان لیست بمدینة واحدة، فلم أزل أداریهم إلی أن اجتمعت الخلق و خلّوا عنّی، فهذا سبب انتقالی من مکّة إلی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الدّار قطنیّ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صنّفت لدعلج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إذا شکّ فی حدیث ضرب علیه و لم أر فی مشایخنا أثبت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 دعلج بمکّة دار العبّاسیّة بثلاثین ألف دینار،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فی الدّنیا من التّجار أیسر من دعلج، و قال الخطیب، بلغنی أنّه أتی بالمسند إلی ابن عقدة لینظر فیه و جعل فی الأجزاء بین کلّ و رقتین دینارا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أدخلنی دعلج داره و أرانی بدرا من الأموال معبّأة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عمر خذ من هذا 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فشکرت له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فی کفایة، و قال أبو ذرّ الهرویّ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دعلج ثلاثمائة ألف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العلاء الواسطی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دعلج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الدّنیا مثل داری لأنّه لیس فی الدّنیا مثل بغداد و لا ببغداد مثل للقطیعة و لا بالقطیعة مثل درب أبی خلف و لا فی الدرب مثل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الخطیب أنّ رجلا صلّی الجمعة فرأی رجلا ناسکا لم یصلّ فکلّمه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 علیّ أنّ علیّ لدعلج خمسة آلاف درهم فلمّا رأیته أحدثت فی ثیابی، فبلغ دعلج فطلب الرّجل إلی منزله و أبرأه منها و وصله بخمسة آلاف لکونه روّعه، و قال أحمد بن الحسین الواعظ فیما رواه الخطیب باسناده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اودع أبو عبد اللّه بن أبی موسی الهاشمی عشرة آلاف لیتیم فأنفقها فلمّا کبر الصبیّ أمر السّلطان بدفع المال إلیه، قال ابن أبی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فضاقت علیّ الدّنیا فبکرت علی بغلتی إلی الکرخ فوقفت علی باب مسجد دعلج فصلّیت خلفه النّحر فلمّا انفتل رحّب بی و دخلنا داره فقدّم هریسة فأکلنا و بصر 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أراک منقبضا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فحاجتک مقضیّة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فرغنا وزن لی عشرة آلاف دینار، فقمت أطیر فرحا ثمّ أعطیت الصّبیّ المال و عظم ثناء النّاس علی فاستدعانی أمیر من أولاد الخلیفة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رغبت فی معاملتک و تضمینک منه فربحت ربحا مفرطا حتّی کسبت فی ثلثة أعوام ثلاثین ألف دینار فحملت إلی دعلج ذهبه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خرجت و اللّه الدّنانیر عن یدی و نویت أن آخذ عوضها، حلّ بها 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أصل</w:t>
      </w:r>
      <w:bookmarkStart w:id="458" w:name="pg11479_166830"/>
    </w:p>
    <w:p>
      <w:pPr>
        <w:pStyle w:val="BookText"/>
        <w:rPr/>
      </w:pPr>
      <w:bookmarkEnd w:id="458"/>
      <w:r>
        <w:rPr>
          <w:rFonts w:ascii="IRNazanin" w:hAnsi="IRNazanin" w:eastAsia="IRNazanin"/>
          <w:color w:val="111111"/>
          <w:sz w:val="28"/>
          <w:sz w:val="28"/>
          <w:szCs w:val="28"/>
          <w:rtl w:val="true"/>
          <w:lang w:bidi="fa-IR"/>
        </w:rPr>
        <w:t>هذا المال حتّی تهب لی منه عشرة آلاف دینار؟ فقال نشأت و حفظت القرآن و طلب الحدیث و تاجرت فوافانی تاجر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دعلج؟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رغبت فی تسلیم مالی إلیک مضاربة، و سلّم إلیّ برنامجات بألف ألف درهم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ابسط یدک فیه و لا تعلم موضعا لنفقته إلاّ حملت منه، إلیه و لم یزل یتردّد إلیّ سنة بعد سنة یحمل إلیّ مثل هذا و المال ینمی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کان فی آخر سنة اجتمعنا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کثیر الأسفار فی البحر فإن قضی اللّه علیّ قضاء فهذا المال کلّه لک علی أن تتصدّق منه و تبنی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دعلج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أفعل مثل هذا و قد ینمی اللّه المال فی یدی، فاکتم علیّ ما عشت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دعلج فی جمادی الآخرة سنة إحدی و خمسین و ثلاثمائة، و له نیّف و تسعون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دعلج بن أحمد بن دعلج، الإمام الفقیه محدّث بغداد، أبو محمّد السّجزی المعدّل، ولد سنة إحدی و عشرین و مائتین و سمع البغویّ و منه الدّار قطنیّ و الحاکم، و کان من أوعیة العلم و شیخ أهل الحدیث،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 فی جمادی الآخرة سنه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و خلف ثلث مائة ألف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امامهم الفقیه دعلج صاحب الفضل الزاهر الأبلج، قد أوضح بروایة هذا الحدیث لقم الیقین و أبلج، و لحب بتحدیث هذا الخبر جدد الصّواب و أنهج، و شرح صدور أهل التّصدیق و الإذعان فأبردها و أثلج، و جرح أفئدة أهل البغی و العدوان فضیّقها و حرّج، فالحمد للّه علی ظهور الحق السّویّ المنهج، و سفور الصّدق الواضح المخرج، و زهوق الباطل البارد اللّجلج، و بوار الخطل الشائن الأسمج</w:t>
      </w:r>
      <w:r>
        <w:rPr>
          <w:rFonts w:eastAsia="IRNazanin" w:cs="IRNazanin"/>
          <w:color w:val="111111"/>
          <w:sz w:val="28"/>
          <w:szCs w:val="28"/>
          <w:rtl w:val="true"/>
          <w:lang w:bidi="fa-IR"/>
        </w:rPr>
        <w:t>.</w:t>
      </w:r>
    </w:p>
    <w:p>
      <w:pPr>
        <w:pStyle w:val="Heading6"/>
        <w:numPr>
          <w:ilvl w:val="5"/>
          <w:numId w:val="1"/>
        </w:numPr>
        <w:rPr/>
      </w:pPr>
      <w:bookmarkStart w:id="459" w:name="__RefHeading___Toc2888233_73709187"/>
      <w:bookmarkStart w:id="460" w:name="_Toc181"/>
      <w:bookmarkEnd w:id="459"/>
      <w:r>
        <w:rPr/>
        <w:t>64</w:t>
      </w:r>
      <w:r>
        <w:rPr>
          <w:rtl w:val="true"/>
        </w:rPr>
        <w:t>-</w:t>
      </w:r>
      <w:r>
        <w:rPr>
          <w:rtl w:val="true"/>
        </w:rPr>
        <w:t>أما روایت أبو بکر محمّد بن عمر بن محمّد بن مسلم</w:t>
      </w:r>
      <w:bookmarkEnd w:id="460"/>
    </w:p>
    <w:p>
      <w:pPr>
        <w:pStyle w:val="BookText"/>
        <w:rPr/>
      </w:pPr>
      <w:r>
        <w:rPr>
          <w:rFonts w:ascii="IRNazanin" w:hAnsi="IRNazanin" w:eastAsia="IRNazanin"/>
          <w:color w:val="111111"/>
          <w:sz w:val="28"/>
          <w:sz w:val="28"/>
          <w:szCs w:val="28"/>
          <w:rtl w:val="true"/>
          <w:lang w:bidi="fa-IR"/>
        </w:rPr>
        <w:t>التّمیمی المعروف بابن الجعابی</w:t>
      </w:r>
    </w:p>
    <w:p>
      <w:pPr>
        <w:pStyle w:val="BookText"/>
        <w:rPr/>
      </w:pPr>
      <w:r>
        <w:rPr>
          <w:rFonts w:ascii="IRNazanin" w:hAnsi="IRNazanin" w:eastAsia="IRNazanin"/>
          <w:color w:val="111111"/>
          <w:sz w:val="28"/>
          <w:sz w:val="28"/>
          <w:szCs w:val="28"/>
          <w:rtl w:val="true"/>
          <w:lang w:bidi="fa-IR"/>
        </w:rPr>
        <w:t xml:space="preserve">حدیث ثقلین را، پس علاّمۀ سخاوی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استجلاب ارتقاء الغرف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طرق این حدیث شریف گفته</w:t>
      </w:r>
      <w:r>
        <w:rPr>
          <w:rFonts w:eastAsia="IRNazanin" w:cs="IRNazanin"/>
          <w:color w:val="111111"/>
          <w:sz w:val="28"/>
          <w:szCs w:val="28"/>
          <w:rtl w:val="true"/>
          <w:lang w:bidi="fa-IR"/>
        </w:rPr>
        <w:t>: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رواه الجعابیّ من حدیث عبد اللّه بن موسی، عن أبیه عن عبد اللّه بن حسن، عن أبیه، عن جدّه، عن علیّ رضی اللّه عنه أنّ رسول اللّه صلّی اللّه</w:t>
      </w:r>
      <w:bookmarkStart w:id="461" w:name="pg11479_166831"/>
    </w:p>
    <w:p>
      <w:pPr>
        <w:pStyle w:val="BookText"/>
        <w:rPr/>
      </w:pPr>
      <w:bookmarkEnd w:id="461"/>
      <w:r>
        <w:rPr>
          <w:rFonts w:ascii="IRNazanin" w:hAnsi="IRNazanin" w:eastAsia="IRNazanin"/>
          <w:color w:val="111111"/>
          <w:sz w:val="28"/>
          <w:sz w:val="28"/>
          <w:szCs w:val="28"/>
          <w:rtl w:val="true"/>
          <w:lang w:bidi="fa-IR"/>
        </w:rPr>
        <w:t>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مخلف فیکم ما إن تمسّکتم به لن تضلّوا کتاب اللّه عزّ و جلّ طرفه بید اللّه و طرفه بایدیکم و عترتی أهل بیتی و لن یتفرّقا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نور الدین سمهودی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طرق این حدیث شریف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رواه الجعابیّ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حدیث عبد اللّه بن موسی، عن أبیه عن عبد اللّه بن حسن، عن أبیه، عن جدّه، عن علی رضی اللّه عنه، و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مخلف فیکم ما إن تمسّکتم به لن تضلّوا کتاب اللّه عزّ و جلّ طرفه بید اللّه و طرفه بأیدیکم و عترتی أهل بیتی و لن یتفرقا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الجعابی از أکابر حفاظ ممدوحین بمدائح عظیمه و أعاظم نقّاد موصوفین بمحاسن فخیمه نزد سنّیّه می‌باشد، کما دریته بحمد اللّه المنعم المنیل فی مجلّد حدیث مدینة العلم بالتّفصیل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ابن الجعابی الحافظ واحد رجال الدّنیا فی الحفظ و الإتقان، و أوحد أفراد العالم فی النّقد و السّبر و الإمعان، قد روی هذا الحدیث الجلیل الشّأن، النّیّر البرهان،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الطّالبیّین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نفیا لزیغ أهل العدوان، فلا یقابله بعد بالرّدّ و الإنکار و الإلطاط و الایهان؛ إلاّ من غلب علی قلبه الطّبع و ران، و لا یرتاب فیه منصف أذعن الصّدق و دان، و لا یحجم عنه موقن وضح لدیه الحقّ و بان</w:t>
      </w:r>
      <w:r>
        <w:rPr>
          <w:rFonts w:eastAsia="IRNazanin" w:cs="IRNazanin"/>
          <w:color w:val="111111"/>
          <w:sz w:val="28"/>
          <w:szCs w:val="28"/>
          <w:rtl w:val="true"/>
          <w:lang w:bidi="fa-IR"/>
        </w:rPr>
        <w:t>.</w:t>
      </w:r>
    </w:p>
    <w:p>
      <w:pPr>
        <w:pStyle w:val="Heading6"/>
        <w:numPr>
          <w:ilvl w:val="5"/>
          <w:numId w:val="1"/>
        </w:numPr>
        <w:rPr/>
      </w:pPr>
      <w:bookmarkStart w:id="462" w:name="__RefHeading___Toc2888235_73709187"/>
      <w:bookmarkStart w:id="463" w:name="_Toc182"/>
      <w:bookmarkEnd w:id="462"/>
      <w:r>
        <w:rPr/>
        <w:t>65</w:t>
      </w:r>
      <w:r>
        <w:rPr>
          <w:rtl w:val="true"/>
        </w:rPr>
        <w:t>-</w:t>
      </w:r>
      <w:r>
        <w:rPr>
          <w:rtl w:val="true"/>
        </w:rPr>
        <w:t>أما روایت أبو القاسم سلیمان بن أحمد الطبرانی</w:t>
      </w:r>
      <w:bookmarkEnd w:id="463"/>
    </w:p>
    <w:p>
      <w:pPr>
        <w:pStyle w:val="Heading6"/>
        <w:numPr>
          <w:ilvl w:val="5"/>
          <w:numId w:val="1"/>
        </w:numPr>
        <w:rPr/>
      </w:pPr>
      <w:bookmarkStart w:id="464" w:name="__RefHeading___Toc2888237_73709187"/>
      <w:bookmarkStart w:id="465" w:name="_Toc183"/>
      <w:bookmarkEnd w:id="464"/>
      <w:r>
        <w:rPr>
          <w:rtl w:val="true"/>
        </w:rPr>
        <w:t>اشاره</w:t>
      </w:r>
      <w:bookmarkEnd w:id="465"/>
    </w:p>
    <w:p>
      <w:pPr>
        <w:pStyle w:val="BookText"/>
        <w:rPr/>
      </w:pPr>
      <w:r>
        <w:rPr>
          <w:rFonts w:ascii="IRNazanin" w:hAnsi="IRNazanin" w:eastAsia="IRNazanin"/>
          <w:color w:val="111111"/>
          <w:sz w:val="28"/>
          <w:sz w:val="28"/>
          <w:szCs w:val="28"/>
          <w:rtl w:val="true"/>
          <w:lang w:bidi="fa-IR"/>
        </w:rPr>
        <w:t xml:space="preserve">حدیث ثقلین را، پس بطرق متکثّرۀ عدیده و ألفاظ متنوّعۀ مفیده در معاجم ثلاثۀ خود اخراج آن نموده، چنانچه روایت أبو سعید خدری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بعنایت منعم کبیر نسخۀ آن بخطّ عرب؛ پیش نظر قصیر فقیر حاضر و موجودست باین سند آورده</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الحسن بن محمّد بن مصعب الأشانی الکوفی، حدّثنا عبّاد بن یعقوب الأسدی، حدّثنا عبد الرّحمن المسعودی، عن کثیر النّواء، عن عطیّة العوفی،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أحدهما</w:t>
      </w:r>
    </w:p>
    <w:p>
      <w:pPr>
        <w:pStyle w:val="BookText"/>
        <w:rPr/>
      </w:pPr>
      <w:r>
        <w:rPr>
          <w:rFonts w:ascii="IRNazanin" w:hAnsi="IRNazanin" w:eastAsia="IRNazanin"/>
          <w:color w:val="111111"/>
          <w:sz w:val="28"/>
          <w:sz w:val="28"/>
          <w:szCs w:val="28"/>
          <w:rtl w:val="true"/>
          <w:lang w:bidi="fa-IR"/>
        </w:rPr>
        <w:t>أکبر من الآخر کتاب اللّه جلّ و عزّ حبل ممدود من السّماء إلی الأرض و عترتی أهل بیتی و إنّهما لن یتفرّقا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یروه عن کثیر النّواء إلاّ المسعودیّ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طبرانی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أبو سعید را بسند دیگر آورده، چنانچه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حسن بن مسلم بن الطّیّب الصّنعانیّ، حدّثنا عبد الحمید بن صبیح، حدّثنا یونس بن أرقم، عن هارون بن سعد، عن عطیّة، عن أبی سعید الخدریّ، عن النّبیّ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ما إن تمسّکتم به لن تضلّوا کتاب اللّه و عترتی و إنّهما لن یتفرّقا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یروه عن هارون ابن سعد إلاّ یونس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طبرانی‌این حدیث شریف را بروایت أبو سعید خدری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اخراج نموده، چنانچه علاّمۀ سخاوی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استجلاب ارتقاء الغرف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این حدیث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حدیث أبی سعید عند أحمد فی مسنده من حدیث الأعمش و کذا من حدیث أبی إسرائیل الملائی إسماعیل بن خلیفة و عبد الملک بن أبی سلیمان و رواه الطّبرانیّ فی الأوسط من حدیث کثیر النّواء أربعتهم عن عطیّة و رواه أبو یعلی و 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نور الدین سمهودی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حدیث ثقلین از لفظ ترمذی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أخرج أحمد معناه فی مسنده عن أبی سعید الخدری و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أوشک أن ادعی فاجیب و إنّی تارک فیکم الثّقلین کتاب اللّه حبل ممدود من السّماء إلی الأرض و عترتی أهل بیتی، فإنّ اللّطیف الخبیر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أنّهما لن یفترقا حتّی یردا علی الحوض فانظروا بما تخلفونی فیهما، و أخرجه أیضا الطّبرانیّ فی الأوسط و أبو یعلی و غیرهما، و سنده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أحمد بن الفضل بن محمّد باکثیر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عن أبی سعید الخدریّ رضی اللّه عنه أنّه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أوشک أن أدعی فأجیب و إنّی تارک فیکم الثّقلین کتاب اللّه حبل ممدود من السّماء إلی الأرض و عترتی أهل بیتی إنّ اللّطیف الخبیر أخبرنی أنهما لن یفترقا حتّی یردا علیّ الحوض، فانظروا بما تخلفونی فیهما</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أخرجه أحمد بن حنبل فی مسنده و الطّبرانیّ فی الأوسط و أبو یعلی و غیرهم، و سنده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طبرانی این حدیث شریف را بروایت أبو سعید خدری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اخراج نموده، چنانچه مرزا محمّد بدخشانی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أخرج أبو یعلی و الطّبرانیّ فی الکبیر عن أبی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تارک فیکم ما إن أخذتم به لن تضلّوا بعدی أمرین احدهما أکبر من الآخر، کتاب اللّه حبل ممدود ما بین السّماء و الأرض و عترتی أهل بیتی و إنّهما لن یتفرّقا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 أخری للطّبرانیّ عنه 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قد دعیت فأجبت و إنّی تارک فیکم الثّقلین کتاب اللّه حبل ممدود بین السّماء و الأرض و عترتی أهل بیتی و إنّهما لن یتفرّقا حتّی یردا علیّ الحوض فانظروا کیف تخلفونی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افادۀ سیوطی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ثابتست که طبرانی این حدیث شریف را بروایت أبی سعید خدری اخراج نموده، کما سبق و سیأتی فیما بعد أیضا إنشاء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طبرانی این حدیث شریف را بروایت زید بن أرقم اخراج کرده، چنانچه علاّمه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اِعْتَصِمُوا بِحَبْلِ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أخرج الطّبرانیّ عن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لکم فرط و إنکم واردون علیّ الحوض، فانظروا کیف تخلفونی فی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الثّقلان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الأکبر کتاب اللّه عزّ و جلّ سبب طرفه بید اللّه و طرفه بأیدیکم فتمسّکوا به لن تزلّوا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تضلّوا، و الأصغر عترتی و إنّهما لن یتفرّقا حتّی یردا علیّ الحوض و سألت لهما ذاک ربی فلا تقدموهما فتهلکوا و لا تعلّموهما فإنّهم أعلم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علامه سخاوی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استجلاب ارتقاء الغرف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أخرجه الطّبرانی أیضا من حدیث حکیم بن جبیر، عن أبی الطفیل، عن زید، و فیه من الزّیادة عقب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إنّهما لن یتفرّقا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ربّی ذلک لهما فلا تقدّموهما فتهلکوا و لا تقصروا عنهما فتهلکوا و لا تعلّموهم فإنّهم أعلم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سمهودی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نقل لفظ ثالث از طرق روایت حاکم گفته</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أخرجه الطّبرانیّ و زاد فیه عقیب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إنّهما لن یفترقا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یتفرقا،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w:t>
      </w:r>
    </w:p>
    <w:p>
      <w:pPr>
        <w:pStyle w:val="BookText"/>
        <w:rPr/>
      </w:pPr>
      <w:r>
        <w:rPr>
          <w:rFonts w:ascii="IRNazanin" w:hAnsi="IRNazanin" w:eastAsia="IRNazanin"/>
          <w:color w:val="111111"/>
          <w:sz w:val="28"/>
          <w:sz w:val="28"/>
          <w:szCs w:val="28"/>
          <w:rtl w:val="true"/>
          <w:lang w:bidi="fa-IR"/>
        </w:rPr>
        <w:t>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ربّی ذلک لهما فلا تقدّموهما فتهلکوا و لا تقصروا عنهما فتهلکوا و لا تعلّموهم فإنّهم أعلم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أحمد بن الفضل بن محمّد باکثیر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أخرجه الطّبرانیّ أیضا عن حکیم بن الطّفیل؛ عن زید بن أرقم، و فیه من الزّیادة عقب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إنّهما لن یفترقا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یتفرّقا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یردا علیّ الحوض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سألت ربّی ذلک لهما فلا تقدّموهما فتهلکوا و لا تقصروا عنهما فتهلکوا و لا تعلّموهم فإنّهم أعلم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مرزا محمّد بدخشانی در مفتاح النّجا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 حدیث ثقلین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بروایت زید بن أرقم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أخرجه الطّبرانیّ فی الکبیر عنه مطوّلا بلفظ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لکم فرط و إنّکم واردون علیّ الحوض عرضه ما بین صنعاء إلی بصری، فیه عدد الکواکب من قدحان الذّهب و الفضة، فانظروا کیف تخلفونی فی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الثّقلان؟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الأکبر کتاب اللّه سبب طرفه بید اللّه و طرفه بأیدیکم فتمسّکوا به لن تزلّوا و لا تضلّوا، و الأصغر عترتی و إنّهما لن یتفرّقا حتّی یردا علیّ الحوض، و سألت لهما ذلک ربّی فلا تقدّموهما فتهلکوا و لا تعلّموهم فإنّهم أعلم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ملا علی متقی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از طبرانی نقل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حجر مکی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نمودن طبرانی این روایت را افاده نموده، کما سیأتی إنشاء اللّه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طبرانی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شریف را از زید بن أرقم بلفظ دیگر اخراج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سیتّضح إنشاء اللّه تعالی عنقریب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للبدخشانی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طبرانی این حدیث شریف را از زید بن أرقم بلفظ دیگر روایت نموده، چنانچه محمّد صدر عالم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الطبرانی و الحاکم، عن أبی الطفیل، عن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قد دعیت فأجبت و إنّی تارک فیکم الثّقلین أحدهما أکبر من الآخر کتاب اللّه و عترتی أهل بیتی فانظروا کیف تخلفونی فیهما فإنّهما لن یتفرّقا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مولای و أنا ولیّ کلّ مؤمن، من کنت مولاه فعلیّ مولاه،</w:t>
      </w:r>
    </w:p>
    <w:p>
      <w:pPr>
        <w:pStyle w:val="BookText"/>
        <w:rPr/>
      </w:pP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طبرانی این حدیث شریف را بروایت حذیفة بن أسید الغفاری یا زید بن أرقم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اخراج نموده، چنانچه علاّمه سخاوی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استجلاب ارتقاء الغرف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w:t>
      </w:r>
    </w:p>
    <w:p>
      <w:pPr>
        <w:pStyle w:val="BookText"/>
        <w:rPr/>
      </w:pPr>
      <w:r>
        <w:rPr>
          <w:rFonts w:ascii="IRNazanin" w:hAnsi="IRNazanin" w:eastAsia="IRNazanin"/>
          <w:color w:val="111111"/>
          <w:sz w:val="28"/>
          <w:sz w:val="28"/>
          <w:szCs w:val="28"/>
          <w:rtl w:val="true"/>
          <w:lang w:bidi="fa-IR"/>
        </w:rPr>
        <w:t>حدیث حذیفة بن أسید الغفاری، فرواه الطّبرانیّ فی معجمه الکبیر من طریق سلمة بن کهیل عن أبی الطّفیل، عنه، عن زید بن أرقم رضی اللّه عنهما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صدر رسول اللّه صلّی اللّه علیه و سلّم من حجّة الوداع نهی أصحابه عن شجرات بالبطحاء متقاربات أن ینزلوا تحتهنّ ثمّ بعث إلیهنّ فقمّ ما تحتهنّ من الشوک و عمد إلیهن فصلّی تحتهنّ ثمّ قام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نبّأنی اللّطیف الخبیر أنّه لن یعمر نبیّ إلاّ نصف عمر الّذی یلیه من قبله، و إنّی لأظنّ أنّی یوشک أن أدعی فأجیب و إنّی مسئول و إنّکم مسئولون فما ذا انتم قائلون؟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أنّک قد بلغت و جهدت و نصحت، فجزاک اللّه خیرا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تشهدون أن لا اله الا اللّه و أنّ محمّدا عبده و رسوله و أن جنّته حقّ و ناره حقّ و أنّ الموت حقّ و أنّ البعث حقّ بعد الموت و أنّ السّاعة آتیة لا ریب فیها و أنّ اللّه یبعث من فی القبور؟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بذلک،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مولای و أنا مولی المؤمنین و أنا أولی بهم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کنت مولاه فهذا مولاه یعنی علیّا، اللّهم وال من والاه و عاد من عاداه،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فرطکم و إنّکم واردون علیّ الحوض حوض عرضه ما بین بصری إلی صنعاء فیه عدد النّجوم قدحان من فضّة و إنّی سائلکم حین تردون علیّ عن الثّقلین فانظروا کیف تخلفونّی فیهما، الثّقل الأکبر کتاب اللّه عزّ و جلّ سبب طرفه بید اللّه و طرفه بأیدیکم فاستمسکوا به لا تضلّوا و لا تبدّلوا و عترتی أهل بیتی فإنّه قد نبّأنی اللّطیف الخبیر أنّهما لن ینقضیا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هذا الوجه أورده الضّیاء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أبو نعیم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من حدیث زید بن الحسن الأنماطی، عن معروف بن خرّبوذ، عن أبی الطّفیل، عن حذیفة وحده به</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افادۀ علامه سمهودی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یوسف شامی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الهدی و الرّشاد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بالسّیرة الشّامیّه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حجر مکّی 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 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فخر جهرمی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براهین قاطعه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الدین حلبی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 العیون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بالسّیرة الحلبیّه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أحمد بن الفضل بن محمّد باکثیر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محمود بن محمّد شیخانی قادری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صرط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مرزا محمّد بدخشانی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صدر عالم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أحمد بن عبد القادر العجلی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مولوی ولی اللّه لکهنوی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واضح و لائحست که طبرانی این روایت را اخراج نموده، کما ستطلع علیه فیما بعد إنشاء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طبرانی این حدیث شریف را از زید بن ثابت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اخراج نموده، چنانچه مرزا محمّد بدخشانی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أخرج الحاکم عن زید بن أرقم، و الطّبرانی فی الکبیر عنه و عن زید بن ثابت أنّ رسول اللّه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من بعدی کتاب اللّه و عترتی أهل بیتی و إنّهما لن یتفرّقا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مرزا محمّد بدخشانی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 حدیث ثقلین بروایت زید بن أرقم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أخرج الحاکم عنه و الطّبرانیّ فی الکبیر عنه و عن زید بن ثابت رضی اللّه عنهما أنّ رسول اللّه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من بعدی کتاب اللّه و عترتی أهل بیتی و إنّهما لن یتفرّقا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طبرانی‌این حدیث شریف را بروایت زید بن ثابت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بلفظ دیگر اخراج نموده، چنانچه علاّمه سمهودی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زید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خلیفتین کتاب اللّه عزّ و جلّ و هو حبل ممدود ما بین السّماء و الأرض،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السّماء الی الارض و عترتی أهل بیتی و إنّهما 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أحمد فی مسنده و عبد بن حمید بسند جیّد و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ما إن تمسّکتم به لن تضلّوا کتاب اللّه و عترتی أهل بیتی و أخرجه الطبرانیّ فی الکبیر برجال ثقات و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خلیفتین کتاب اللّه و أهل بیتی</w:t>
      </w:r>
    </w:p>
    <w:p>
      <w:pPr>
        <w:pStyle w:val="BookText"/>
        <w:rPr/>
      </w:pPr>
      <w:r>
        <w:rPr>
          <w:rFonts w:ascii="IRNazanin" w:hAnsi="IRNazanin" w:eastAsia="IRNazanin"/>
          <w:color w:val="111111"/>
          <w:sz w:val="28"/>
          <w:sz w:val="28"/>
          <w:szCs w:val="28"/>
          <w:rtl w:val="true"/>
          <w:lang w:bidi="fa-IR"/>
        </w:rPr>
        <w:t>و إنّهما لن یفترقا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تارک فیکم خلیفتین کتاب اللّه حبل ممدود ما بین السّماء و الأرض و عترتی أهل بیتی و إنّهما لن یتفرّقا حتّی یردا علیّ الحوض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w:t>
      </w:r>
      <w:r>
        <w:rPr>
          <w:rStyle w:val="FootnoteAnchor"/>
          <w:rtl w:val="true"/>
        </w:rPr>
        <w:footnoteReference w:id="14"/>
      </w:r>
      <w:r>
        <w:rPr>
          <w:rFonts w:ascii="IRNazanin" w:hAnsi="IRNazanin" w:eastAsia="IRNazanin"/>
          <w:color w:val="111111"/>
          <w:sz w:val="28"/>
          <w:sz w:val="28"/>
          <w:szCs w:val="28"/>
          <w:rtl w:val="true"/>
          <w:lang w:bidi="fa-IR"/>
        </w:rPr>
        <w:t>عن زید بن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إحیاء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الحدیث السّادس و الخمسون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أحمد و الطبرانی عن زید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تارک فیکم خلیفتین کتاب اللّه حبل ممدود من السّماء و الارض و عترتی أهل بیتی و إنّهما لن یتفرّقا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أحمد بن الفضل بن محمّد باکثیر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زید بن ثابت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خلیفتین کتاب اللّه عزّ و جلّ حبل ممدود ما بین السّماء و الأرض و عترتی أهل بیتی و إنّهما 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أحمد فی مسنده و عبد بن حمید بسند جیّد و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ما إن تمسّکتم به لن تضلّوا کتاب اللّه و عترتی أهل بیتی و إنّهما لن یفترقا حتّی یردا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أخرجه الطّبرانیّ فی الکبیر و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تارک فیکم خلیفتین کتاب اللّه تعالی و أهل بیتی و إنّهما لن یفترقا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مرزا محمّد بدخشانی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روایة أخری للطّبرانی عن زید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خلیفتین کتاب اللّه حبل ممدود ما بین السّماء و الأرض و عترتی أهل بیتی و إنّهما لن یتفرّقا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طبرانی این حدیث شریف را از عبد اللّه بن حنطب اخراج نموده، چنانچه علاّمۀ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إحیاء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الطّبرانیّ عن المطّلب بن عبد اللّه بن حنطب،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رسول اللّه صلّی اللّه علیه و سلّم بالجحفة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أولی بکم من أنفسکم؟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فإنّی سائلکم عن اثنین</w:t>
      </w:r>
      <w:r>
        <w:rPr>
          <w:rFonts w:eastAsia="IRNazanin" w:cs="IRNazanin"/>
          <w:color w:val="111111"/>
          <w:sz w:val="28"/>
          <w:szCs w:val="28"/>
          <w:rtl w:val="true"/>
          <w:lang w:bidi="fa-IR"/>
        </w:rPr>
        <w:t>:</w:t>
      </w:r>
      <w:bookmarkStart w:id="466" w:name="pg11479_166838"/>
    </w:p>
    <w:p>
      <w:pPr>
        <w:pStyle w:val="BookText"/>
        <w:rPr/>
      </w:pPr>
      <w:bookmarkEnd w:id="466"/>
      <w:r>
        <w:rPr>
          <w:rFonts w:ascii="IRNazanin" w:hAnsi="IRNazanin" w:eastAsia="IRNazanin"/>
          <w:color w:val="111111"/>
          <w:sz w:val="28"/>
          <w:sz w:val="28"/>
          <w:szCs w:val="28"/>
          <w:rtl w:val="true"/>
          <w:lang w:bidi="fa-IR"/>
        </w:rPr>
        <w:t>عن القرآن و عن عترتی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إنافه فی رتبة الخلافه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أخرج الطّبرانیّ عن عبد اللّه بن حنطب،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رسول اللّه صلّی اللّه علیه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أولی بکم من أنفسکم؟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سائلکم عن 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القرآن و عن عترتی، 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تقدّموا فتضلّوا و لا تخلفوا عنها فتهلکوا</w:t>
      </w:r>
      <w:r>
        <w:rPr>
          <w:rFonts w:eastAsia="IRNazanin" w:cs="IRNazanin"/>
          <w:color w:val="111111"/>
          <w:sz w:val="28"/>
          <w:szCs w:val="28"/>
          <w:rtl w:val="true"/>
          <w:lang w:bidi="fa-IR"/>
        </w:rPr>
        <w:t>].</w:t>
      </w:r>
    </w:p>
    <w:p>
      <w:pPr>
        <w:pStyle w:val="Heading6"/>
        <w:numPr>
          <w:ilvl w:val="5"/>
          <w:numId w:val="1"/>
        </w:numPr>
        <w:rPr/>
      </w:pPr>
      <w:bookmarkStart w:id="467" w:name="__RefHeading___Toc2888239_73709187"/>
      <w:bookmarkStart w:id="468" w:name="_Toc184"/>
      <w:bookmarkEnd w:id="467"/>
      <w:r>
        <w:rPr>
          <w:rtl w:val="true"/>
        </w:rPr>
        <w:t>ترجمه سلیمان بن أحمد طبرانی</w:t>
      </w:r>
      <w:bookmarkEnd w:id="468"/>
    </w:p>
    <w:p>
      <w:pPr>
        <w:pStyle w:val="BookText"/>
        <w:rPr/>
      </w:pPr>
      <w:r>
        <w:rPr>
          <w:rFonts w:ascii="IRNazanin" w:hAnsi="IRNazanin" w:eastAsia="IRNazanin"/>
          <w:color w:val="111111"/>
          <w:sz w:val="28"/>
          <w:sz w:val="28"/>
          <w:szCs w:val="28"/>
          <w:rtl w:val="true"/>
          <w:lang w:bidi="fa-IR"/>
        </w:rPr>
        <w:t xml:space="preserve">و تقدم و براعت و تفوق و مهارت و علوّ مراتب و سموّ مناصب أبو القاسم طبرانی در فنون حدیث نزد سنّیّه محتاج تبیین و توضیح نیست، شطری از محامد ناصعه و مدائح رائعه و مفاخر شامخه و مآثر باذخۀ او بر ناظر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الکریم بن محمّد السّمعانی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خلّکان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بن الجزری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القیم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شهاب الدین أحمد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منظر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أحمد بن محمّد بن عثمان بن علی بن أحمد بن الشّجاع السّجزی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مقالید الأسانید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مهدی ثعالبی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مواهب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الباقی زرقانی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بستان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شاهصاحب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إتحاف النّبلا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أبجد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مکلّل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صدیق حسن خان معاصر؛ واضح و آشکارست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بر بعضی از عبارات اقتصار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الرحمن ابن أبی بکر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الطّبرانیّ الإمام العلاّمة الحجّة بقیّة الحفّاظ أبو القاسم سلیمان بن أحمد ابن أیّوب بن مطیر اللّخمیّ الشّامی، مسند الدّنیا و أحد فرسان هذا الشّأن</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بعکّا فی صفر سنة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و سمع فی سنه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بمدائن الشام و الحجاز و الیمن و مصر و بغداد و الکوفة و بصرة و أصبهان و الجزیرة و غیر ذلک، و حدّث عن ألف شیخ أو یزیدون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المسند و لم یسبق فیه من مسند المکثرین إلاّ ابن عبّاس و ابن عمر فأمّا أبو هریرة و أنس و جابر و أبو سعید و عائشة</w:t>
      </w:r>
    </w:p>
    <w:p>
      <w:pPr>
        <w:pStyle w:val="BookText"/>
        <w:rPr/>
      </w:pPr>
      <w:r>
        <w:rPr>
          <w:rFonts w:ascii="IRNazanin" w:hAnsi="IRNazanin" w:eastAsia="IRNazanin"/>
          <w:color w:val="111111"/>
          <w:sz w:val="28"/>
          <w:sz w:val="28"/>
          <w:szCs w:val="28"/>
          <w:rtl w:val="true"/>
          <w:lang w:bidi="fa-IR"/>
        </w:rPr>
        <w:t xml:space="preserve">فلا بدّ، و لا حدیث جماعة من المتوسّطین لأنّه أفرد لکلّ مسندا فاستغنی عن عامّته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شیوخه، فأتی عن کلّ شیخ بماله من الغرائب فهو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للدّار قطنیّ، 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الکتاب روحی فإنّه تعب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المعجم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عن کلّ شیخ له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الدّعاء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النّوادر و مسند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مسند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مسند الشّامیّین و الأوائل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التّفسیر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مسند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معرفة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مسند 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مسند عائشه و الطّوالات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السّنّة و حدیث الأوزاعی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الأعمش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مسند أبی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فضل رمضان و مکارم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روی الزهری عن أنس، و ابن المنکدر عن جابر، و الحسن عن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اسمه عطاء و من اسمه عمّار و أخبار عمر بن عبد العزیز و مسند العبادلة؛ و أشیاء کثیرة جدّا سئل عن کثرة حدیثه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أنام علی البواری ثلثین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مندة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الحفّاظ المذکورین، تذاکر هو و الجعابیّ بحضرة الوزیر ابن العمید فغلب الطبرانیّ بکثرة حفظه و الجعابیّ بفطنته حتّی ارتفعت أصواتهما فقال الجعابی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حدیث لیس فی الدّنیا إلاّ عندی؛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خلیفه 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أیّوب، و حدّث بحدیث فقال 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سلیمان بن أیّوب و منّی سمعه أبو خلیفة، فاسمعه منی عالیا فخجل الجعابیّ، فقال أبو العبّاس الشّیرازیّ کتبت عن الطّبرانیّ ثلث مائة ألف حدیث و هو ثقة آخر أصحابه أبو بکر بن زبدة و بعده بالإجازة عبد الرّحمن بن الزّکوانی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الطبرانیّ لثلاث بقین من ذی القعدة سنه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مائة عام و عشرة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الذّهبیّ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مع سعة روایته لم یتفرّد بحدیث</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مولوی صدیق حسن خان معاصر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مکلّل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القاسم سلیمان بن أحمد بن أیّوب بن مطیر اللّخمی الطّبرانی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حافظ عصره، رحل فی طلب الحدیث من الشّام إلی العراق و الحجاز و الیمن و مصر و بلاد الجزیرة الفراتیة و أقام فی الرّحلة ثلاثا و ثلاثین سنة، و سمع الکثیر و عدد شیوخه ألف شیخ، و له المصنّفات الممتّعة النّافعة الغریبة، منها المعاجم الثّلاثة الکبیر و الأوسط و الصّغیر، و هی أشهر</w:t>
      </w:r>
      <w:bookmarkStart w:id="469" w:name="pg11479_166840"/>
    </w:p>
    <w:p>
      <w:pPr>
        <w:pStyle w:val="BookText"/>
        <w:rPr/>
      </w:pPr>
      <w:bookmarkEnd w:id="469"/>
      <w:r>
        <w:rPr>
          <w:rFonts w:ascii="IRNazanin" w:hAnsi="IRNazanin" w:eastAsia="IRNazanin"/>
          <w:color w:val="111111"/>
          <w:sz w:val="28"/>
          <w:sz w:val="28"/>
          <w:szCs w:val="28"/>
          <w:rtl w:val="true"/>
          <w:lang w:bidi="fa-IR"/>
        </w:rPr>
        <w:t>کتبه، و روی عنه الحافظ أبو نعیم و الخلق 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مولده ستّین و مائتین بطبریّة الشّام و سکن بإصبهان إلی أن توفی بها یوم السّبت للیلتین بقیتا من ذی القعدة سنه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عمره تقدیرا مائة سنة، و قیل إنّه توفی فی شوّال و 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دفن إلی جانب 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الدّوسی صاحب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الطّبرانیّ بفتح الطّاء المهملة و الباء الموحّدة و الرّاء و بعد الألف 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النّسبة إلی طبریّة، و الطّبریّ نسبة إلی طبرستان، و اللّخمیّ بفتح اللاّم و سکون الخاء المعجمة و بعدها 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النّسبة إلی لخم و اسمه مالک بن عدی و هو أخو جذام، و مطیر تصغیر مطر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الطبرانی أبو القاسم، إمامهم الحافظ الکبیر الجزیل المقاسم، و قدوتهم العارف الخبیر بتلک المعالم و المراسم، و جهبذهم النّاقد البصیر المتوسّم الواسم، قد روی هذا الحدیث النّافح المتنسّم النّاسم، الّذی فاق بأریجه علی الرّوض المزهر الباسم، فی معاجمه الثّلاثة المعروفة الموسومة بأحسن المیاسم، بطرق وافیة وافرة هادیة إلی خیر الطّرائق و المناسم، و الحمد للّه علی انطماس معاهد الضّلال بأکمل طامس و طاسم، و اندراس مغانی العمی أبین دارس و راسم، و انحسام أصول البغی بأصرم صارم و أحسم حاسم، و اتّسام وجوه الغیّ بأحمی المکاوی و أنفذ المواسم</w:t>
      </w:r>
      <w:r>
        <w:rPr>
          <w:rFonts w:eastAsia="IRNazanin" w:cs="IRNazanin"/>
          <w:color w:val="111111"/>
          <w:sz w:val="28"/>
          <w:szCs w:val="28"/>
          <w:rtl w:val="true"/>
          <w:lang w:bidi="fa-IR"/>
        </w:rPr>
        <w:t>.</w:t>
      </w:r>
    </w:p>
    <w:p>
      <w:pPr>
        <w:pStyle w:val="Heading6"/>
        <w:numPr>
          <w:ilvl w:val="5"/>
          <w:numId w:val="1"/>
        </w:numPr>
        <w:rPr/>
      </w:pPr>
      <w:bookmarkStart w:id="470" w:name="__RefHeading___Toc2888241_73709187"/>
      <w:bookmarkStart w:id="471" w:name="_Toc185"/>
      <w:bookmarkEnd w:id="470"/>
      <w:r>
        <w:rPr/>
        <w:t>66</w:t>
      </w:r>
      <w:r>
        <w:rPr>
          <w:rtl w:val="true"/>
        </w:rPr>
        <w:t>-</w:t>
      </w:r>
      <w:r>
        <w:rPr>
          <w:rtl w:val="true"/>
        </w:rPr>
        <w:t>أما روایت أبو بکر أحمد بن جعفر بن حمدان بن مالک</w:t>
      </w:r>
      <w:bookmarkEnd w:id="471"/>
    </w:p>
    <w:p>
      <w:pPr>
        <w:pStyle w:val="Heading6"/>
        <w:numPr>
          <w:ilvl w:val="5"/>
          <w:numId w:val="1"/>
        </w:numPr>
        <w:rPr/>
      </w:pPr>
      <w:bookmarkStart w:id="472" w:name="__RefHeading___Toc2888243_73709187"/>
      <w:bookmarkStart w:id="473" w:name="_Toc186"/>
      <w:bookmarkEnd w:id="472"/>
      <w:r>
        <w:rPr>
          <w:rtl w:val="true"/>
        </w:rPr>
        <w:t>اشاره</w:t>
      </w:r>
      <w:bookmarkEnd w:id="473"/>
    </w:p>
    <w:p>
      <w:pPr>
        <w:pStyle w:val="BookText"/>
        <w:rPr/>
      </w:pPr>
      <w:r>
        <w:rPr>
          <w:rFonts w:ascii="IRNazanin" w:hAnsi="IRNazanin" w:eastAsia="IRNazanin"/>
          <w:color w:val="111111"/>
          <w:sz w:val="28"/>
          <w:sz w:val="28"/>
          <w:szCs w:val="28"/>
          <w:rtl w:val="true"/>
          <w:lang w:bidi="fa-IR"/>
        </w:rPr>
        <w:t>ابن شبیب القطیعی</w:t>
      </w:r>
    </w:p>
    <w:p>
      <w:pPr>
        <w:pStyle w:val="BookText"/>
        <w:rPr/>
      </w:pPr>
      <w:r>
        <w:rPr>
          <w:rFonts w:ascii="IRNazanin" w:hAnsi="IRNazanin" w:eastAsia="IRNazanin"/>
          <w:color w:val="111111"/>
          <w:sz w:val="28"/>
          <w:sz w:val="28"/>
          <w:szCs w:val="28"/>
          <w:rtl w:val="true"/>
          <w:lang w:bidi="fa-IR"/>
        </w:rPr>
        <w:t xml:space="preserve">حدیث ثقلین را، پس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الحسین محمّد بن أحمد بن تمیم الحنظلی ببغداد، 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قلابة عبد الملک بن محمّد الرّقاشی، ثنا یحیی ابن حمّاد، و حدّثنی أبو بکر محمّد بن أحمد بن بالویه و أبو بکر أحمد بن جعفر البزّار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أحمد بن حنبل، حدّثنی، أبی ثنا یحیی بن حمّاد و ثنا أبو نصر أحمد بن سهل الفقیه ببخاری، ثنا صالح بن محمّد الحافظ البغدادی، ثنا خلف بن سالم المحزمی، ثنا یحیی بن حمّاد، ثنا أبو عوانة، عن سلیمان الأعمش،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حبیب ابن أبی ثابت، عن أبی الطّفیل، عن زید بن أرقم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 رسول اللّه</w:t>
      </w:r>
      <w:bookmarkStart w:id="474" w:name="pg11479_166841"/>
    </w:p>
    <w:p>
      <w:pPr>
        <w:pStyle w:val="BookText"/>
        <w:rPr/>
      </w:pPr>
      <w:bookmarkEnd w:id="474"/>
      <w:r>
        <w:rPr>
          <w:rFonts w:ascii="IRNazanin" w:hAnsi="IRNazanin" w:eastAsia="IRNazanin"/>
          <w:color w:val="111111"/>
          <w:sz w:val="28"/>
          <w:sz w:val="28"/>
          <w:szCs w:val="28"/>
          <w:rtl w:val="true"/>
          <w:lang w:bidi="fa-IR"/>
        </w:rPr>
        <w:t>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حجّة الوداع و نزل غدیر خمّ، أمر بدوحات فقممن،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قد دعیت فأجبت، إنّی تارک فیکم الثّقلین أحدهما أکبر من الآخر کتاب اللّه تعالی و عترتی فانظروا کیف تخلفونی فیهما فإنّهما لن یتفرّقا حتّی یردا علیّ الحوض،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عزّ و جلّ مولای و أنا ولیّ کلّ مؤمن، ثمّ أخذ بید علیّ رضی اللّه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ولیّه فهذا ولیّه، اللّهم وال من والاه و عاد من عاداه</w:t>
      </w:r>
      <w:r>
        <w:rPr>
          <w:rFonts w:eastAsia="IRNazanin" w:cs="IRNazanin"/>
          <w:color w:val="111111"/>
          <w:sz w:val="28"/>
          <w:szCs w:val="28"/>
          <w:rtl w:val="true"/>
          <w:lang w:bidi="fa-IR"/>
        </w:rPr>
        <w:t>].</w:t>
      </w:r>
    </w:p>
    <w:p>
      <w:pPr>
        <w:pStyle w:val="Heading6"/>
        <w:numPr>
          <w:ilvl w:val="5"/>
          <w:numId w:val="1"/>
        </w:numPr>
        <w:rPr/>
      </w:pPr>
      <w:bookmarkStart w:id="475" w:name="__RefHeading___Toc2888245_73709187"/>
      <w:bookmarkStart w:id="476" w:name="_Toc187"/>
      <w:bookmarkEnd w:id="475"/>
      <w:r>
        <w:rPr>
          <w:rtl w:val="true"/>
        </w:rPr>
        <w:t>ترجمه أحمد بن جعفر أبو بکر قطیعی</w:t>
      </w:r>
      <w:bookmarkEnd w:id="476"/>
    </w:p>
    <w:p>
      <w:pPr>
        <w:pStyle w:val="BookText"/>
        <w:rPr/>
      </w:pPr>
      <w:r>
        <w:rPr>
          <w:rFonts w:ascii="IRNazanin" w:hAnsi="IRNazanin" w:eastAsia="IRNazanin"/>
          <w:color w:val="111111"/>
          <w:sz w:val="28"/>
          <w:sz w:val="28"/>
          <w:szCs w:val="28"/>
          <w:rtl w:val="true"/>
          <w:lang w:bidi="fa-IR"/>
        </w:rPr>
        <w:t>و أبو بکر قطیعی از أما جد محدّثین عظام و أفاضل مسندین فخام سنّیّه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الکریم سمعانی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بنسبت قطیعی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المحدّث المشهور أبو بکر أحمد بن جعفر بن حمدان بن مالک بن شبیب القطیعی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قطیعة الدقیق، محلّة فی أعلی غربیّ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یروی عن إسحاق و إبراهیم الحربیّین و الکدیمی و أبی مسلم الکشّی، و کان یروی عن عبد اللّه ابن 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و کان مکثرا، یروی عنه أبو عبد اللّه الحافظ البیع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نعیم الحافظ الأصبهانی، فی جماعة کثیرة آخرهم أبو محمّد الحسن بن علی الجوهریّ، و مات فی ذی الحجّة سنة ثمان و ستین و ثلاثمائة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بن أحمد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سنة ثمان و ستین و ثلاثمائة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فیها توفی القطیعیّ أبو بکر أحمد بن جعفر بن حمدان بن مالک البغدادیّ مسند العراق، و کان یسکن بقطیعة الدّقیق، روی، عن عبد اللّه بن الإمام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 من الکدیمی و إبراهیم الحربی و الکبار، توفی فی ذی الحجّة و له خمس و تسعون سنة، و کان شیخا صالحا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القطیعی شیخهم المنقطع القرین، الّذی صدمه و صلاحه عندهم مقطوع بالیقین، قد روی هذا الحدیث الزّاهی الزّاهر المستبین، بسنده المتصل الوثیق المتین عن النبیّ المأمون الأمین، علیه و آله آلاف السّلام عن الملک الحقّ المبین، فأبان علی أهل الورع و الدّین، أنّ هذا الخبر الرّصین الرّزین، من مرویّات الأکابر الأساطین</w:t>
      </w:r>
      <w:bookmarkStart w:id="477" w:name="pg11479_166842"/>
    </w:p>
    <w:p>
      <w:pPr>
        <w:pStyle w:val="BookText"/>
        <w:rPr/>
      </w:pPr>
      <w:bookmarkEnd w:id="477"/>
      <w:r>
        <w:rPr>
          <w:rFonts w:ascii="IRNazanin" w:hAnsi="IRNazanin" w:eastAsia="IRNazanin"/>
          <w:color w:val="111111"/>
          <w:sz w:val="28"/>
          <w:sz w:val="28"/>
          <w:szCs w:val="28"/>
          <w:rtl w:val="true"/>
          <w:lang w:bidi="fa-IR"/>
        </w:rPr>
        <w:t>الّذین هم من جلالة الأقدار و نباهة الأخطار بمکان مکین، فلا یناکر فیه الحقّ إلاّ التّائه الحائر الأخلف الأفین، و لا یراغم فیه الصّواب إلاّ الرّائغ الزّائغ الوضیع المهین</w:t>
      </w:r>
      <w:r>
        <w:rPr>
          <w:rFonts w:eastAsia="IRNazanin" w:cs="IRNazanin"/>
          <w:color w:val="111111"/>
          <w:sz w:val="28"/>
          <w:szCs w:val="28"/>
          <w:rtl w:val="true"/>
          <w:lang w:bidi="fa-IR"/>
        </w:rPr>
        <w:t>.</w:t>
      </w:r>
    </w:p>
    <w:p>
      <w:pPr>
        <w:pStyle w:val="Heading6"/>
        <w:numPr>
          <w:ilvl w:val="5"/>
          <w:numId w:val="1"/>
        </w:numPr>
        <w:rPr/>
      </w:pPr>
      <w:bookmarkStart w:id="478" w:name="__RefHeading___Toc2888247_73709187"/>
      <w:bookmarkStart w:id="479" w:name="_Toc188"/>
      <w:bookmarkEnd w:id="478"/>
      <w:r>
        <w:rPr/>
        <w:t>67</w:t>
      </w:r>
      <w:r>
        <w:rPr>
          <w:rtl w:val="true"/>
        </w:rPr>
        <w:t>-</w:t>
      </w:r>
      <w:r>
        <w:rPr>
          <w:rtl w:val="true"/>
        </w:rPr>
        <w:t>أما روایت أبو منصور محمّد بن أحمد بن طلحة</w:t>
      </w:r>
      <w:bookmarkEnd w:id="479"/>
    </w:p>
    <w:p>
      <w:pPr>
        <w:pStyle w:val="Heading6"/>
        <w:numPr>
          <w:ilvl w:val="5"/>
          <w:numId w:val="1"/>
        </w:numPr>
        <w:rPr/>
      </w:pPr>
      <w:bookmarkStart w:id="480" w:name="__RefHeading___Toc2888249_73709187"/>
      <w:bookmarkStart w:id="481" w:name="_Toc189"/>
      <w:bookmarkEnd w:id="480"/>
      <w:r>
        <w:rPr>
          <w:rtl w:val="true"/>
        </w:rPr>
        <w:t>اشاره</w:t>
      </w:r>
      <w:bookmarkEnd w:id="481"/>
    </w:p>
    <w:p>
      <w:pPr>
        <w:pStyle w:val="BookText"/>
        <w:rPr/>
      </w:pPr>
      <w:r>
        <w:rPr>
          <w:rFonts w:ascii="IRNazanin" w:hAnsi="IRNazanin" w:eastAsia="IRNazanin"/>
          <w:color w:val="111111"/>
          <w:sz w:val="28"/>
          <w:sz w:val="28"/>
          <w:szCs w:val="28"/>
          <w:rtl w:val="true"/>
          <w:lang w:bidi="fa-IR"/>
        </w:rPr>
        <w:t>الازهری اللغوی</w:t>
      </w:r>
    </w:p>
    <w:p>
      <w:pPr>
        <w:pStyle w:val="BookText"/>
        <w:rPr/>
      </w:pPr>
      <w:r>
        <w:rPr>
          <w:rFonts w:ascii="IRNazanin" w:hAnsi="IRNazanin" w:eastAsia="IRNazanin"/>
          <w:color w:val="111111"/>
          <w:sz w:val="28"/>
          <w:sz w:val="28"/>
          <w:szCs w:val="28"/>
          <w:rtl w:val="true"/>
          <w:lang w:bidi="fa-IR"/>
        </w:rPr>
        <w:t xml:space="preserve">حدیث ثقلین را، پس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چنانچه علاّمه ابن منظور افریقی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الأزهریّ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حدیث زید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خلفی کتاب اللّه و عترتی فإنهما لن یتفرّقا حتّی یردا علیّ الحوض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حدیث صحیح و رفعه نحو زید بن أرقم و أبو سعید الخدری، و فی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کتاب اللّه و عترتی أهل بیتی فجعل العترة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ذهبی این حدیث شریف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چنانچه علاّمه ابن منظور افریقی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روی عن النبیّ صلّی اللّه علیه و سلّم أنّه قال فی آخر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کتاب اللّه و عترتی فجعلهما کتاب اللّه عزّ و جلّ و عترته و قد تقدّم ذکر العترة و قال ثعلب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سمیّا ثقلین لأنّ الأخذ بهما ثقیل و العمل بهما ثقیل،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أصل الثّقل أنّ العرب تقول لکلّ شیء نفیس خطیر مصون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فسمّاهما ثقلین إعظاما لقدرهما و تفخیما لشأنهما، و أصله فی بیض النّعام المصون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ثعلبة بن صعیر المازنی یذکر الظّلیم و النّعامة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فتذکرا ثقلا رشیدا بعد ما ألقت ذکاء یمینها فی کافر</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یقال للسّیّد 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و سمّی اللّه تعالی الجنّ و الإنس الثّقلین سمیّا ثقلین لتفضیل اللّه تعالی إیّاهما علی سائر الحیوان المخلوق فی الأرض بالتّمییز و العقل الّذی خصّا به</w:t>
      </w:r>
      <w:r>
        <w:rPr>
          <w:rFonts w:eastAsia="IRNazanin" w:cs="IRNazanin"/>
          <w:color w:val="111111"/>
          <w:sz w:val="28"/>
          <w:szCs w:val="28"/>
          <w:rtl w:val="true"/>
          <w:lang w:bidi="fa-IR"/>
        </w:rPr>
        <w:t>].</w:t>
      </w:r>
      <w:bookmarkStart w:id="482" w:name="pg11479_166843"/>
    </w:p>
    <w:p>
      <w:pPr>
        <w:pStyle w:val="BookText"/>
        <w:rPr/>
      </w:pPr>
      <w:bookmarkEnd w:id="482"/>
      <w:r>
        <w:rPr>
          <w:rFonts w:ascii="IRNazanin" w:hAnsi="IRNazanin" w:eastAsia="IRNazanin"/>
          <w:color w:val="111111"/>
          <w:sz w:val="28"/>
          <w:sz w:val="28"/>
          <w:szCs w:val="28"/>
          <w:rtl w:val="true"/>
          <w:lang w:bidi="fa-IR"/>
        </w:rPr>
        <w:t xml:space="preserve">و نیز ازهری این حدیث شریف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چنانچه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فی حدیث النبیّ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أوصیکم بکتاب اللّه و عترتی أحدهما أعظم من الآخر کتاب اللّه حبل ممدود من السّماء إلی الأرض قال أبو منصور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الحدیث اتّصال کتاب اللّه عزّ و جل و إن کان یتلی فی الأرض و ینسخ و یکتب و معنی الحبل الممدود نور هداه و العرب تشبّه النّور بالحبل و الخیط، قال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یَتَبَیَّنَ لَکُمُ اَلْخَیْطُ اَلْأَبْیَضُ مِنَ اَلْخَیْطِ اَلْأَسْوَدِ ، فالخیط الأبیض هو نور الصّبح إذا تبیّن للأبصار و انفلق، و الخیط الأسود دونه فی الإنارة لغلبة سواد اللّیل علیه و لذلک نعت بالأسود و نعت الآخر بالأبیض، و الخیط و الحبل قریبان من السّواء</w:t>
      </w:r>
      <w:r>
        <w:rPr>
          <w:rFonts w:eastAsia="Amiri" w:cs="Amiri" w:ascii="Amiri" w:hAnsi="Amiri"/>
          <w:color w:val="111111"/>
          <w:sz w:val="28"/>
          <w:szCs w:val="28"/>
          <w:rtl w:val="true"/>
          <w:lang w:bidi="ar-SA"/>
        </w:rPr>
        <w:t>].</w:t>
      </w:r>
    </w:p>
    <w:p>
      <w:pPr>
        <w:pStyle w:val="Heading6"/>
        <w:numPr>
          <w:ilvl w:val="5"/>
          <w:numId w:val="1"/>
        </w:numPr>
        <w:rPr/>
      </w:pPr>
      <w:bookmarkStart w:id="483" w:name="__RefHeading___Toc2888251_73709187"/>
      <w:bookmarkStart w:id="484" w:name="_Toc190"/>
      <w:bookmarkEnd w:id="483"/>
      <w:r>
        <w:rPr>
          <w:rtl w:val="true"/>
        </w:rPr>
        <w:t>ترجمه ابو منصور ازهری لغوی</w:t>
      </w:r>
      <w:bookmarkEnd w:id="484"/>
    </w:p>
    <w:p>
      <w:pPr>
        <w:pStyle w:val="BookText"/>
        <w:rPr/>
      </w:pPr>
      <w:r>
        <w:rPr>
          <w:rFonts w:ascii="IRNazanin" w:hAnsi="IRNazanin" w:eastAsia="IRNazanin"/>
          <w:color w:val="111111"/>
          <w:sz w:val="28"/>
          <w:sz w:val="28"/>
          <w:szCs w:val="28"/>
          <w:rtl w:val="true"/>
          <w:lang w:bidi="fa-IR"/>
        </w:rPr>
        <w:t>و علامه ازهری فقیه جلیل الشّأن و محدّث رفیع المکان سنّیّه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خلکان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منصور محمّد بن أحمد بن الأزهر ابن طلحة بن نوح بن أزهر الأزهری الهروی اللغوی الإمام المشهور فی اللّغة، کان فقیها شافعیّ المذهب، غلبت علیه اللّغة فاشتهر بها و کان متّفقا علی فضله و ثقته و درایته و ورعه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أبی الفضل محمّد بن جعفر المنذری اللّغوی، عن أبی العبّاس ثعلب و غیره، و دخل بغداد و أدرک بها أبا بکر بن درید و لم یرو عنه شیئا و أخذ عن أبی عبد اللّه إبراهیم ابن عرفة الملقّب نفطویه المقدّم ذکره و عن أبی بکر محمّد بن السّری المعروف بابن السّراج النّحوی و سیأتی ذکره إنشاء اللّه تعالی،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یأخذ عنه شیئا و کان قد رحل و طاف فی أرض العرب فی طلب اللّغة و حکی بعض الأفاضل أنّه رأی بخطّه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امتحنت بالأسر سنة عارضت القرامطة الحاجّ بالهبیر، و کان القوم الّذین وقعت فی سهمهم عربا نشئوا فی البادیة یتتبّعون مساقط الغیث أیّام النّجع و یرجعون إلی إعداد المیاه فی محاضرهم زمان القیظ و یرعون النّعم و یعیشون بألبانها و یتکلّمون بطباعهم البدویّة و لا یکاد یوجد فی منطقهم لحن أو خطأ فاحش فبقیت فی أسرهم دهرا طویلا و کنّا نتشتّی بالدّهناء و نرتبع بالصّمان و نقیظ بالسّتارین، و استفدت من مجاورتهم و مخاطبتهم بعضهم بعضا ألفاظا جمّة و نوادر کثیرة أوقعت أکثرها فی کتابی یعنی</w:t>
      </w:r>
      <w:bookmarkStart w:id="485" w:name="pg11479_166844"/>
    </w:p>
    <w:p>
      <w:pPr>
        <w:pStyle w:val="BookText"/>
        <w:rPr/>
      </w:pPr>
      <w:bookmarkEnd w:id="4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ستراها فی مواضعها و ذکر فی تضاعیف کلامه أنّه أقام بالصّمان شتوتین و کان أبو منصور المذکور جامعا لشتات اللّغة مطّلعا علی أسرارها و دقائقها و صنّف فی اللّغة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الکتب المختارة یکون أکثر من عشر مجلّدات و له تصانیف فی غریب الألفاظ الّتی استعملها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تستعملها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الفقهاء فی مجلّد واحد، و هو عمدة الفقهاء فی تفسیر ما یشکل علیهم من اللّغة المتعلقة بالفقه، و کتاب التّفسیر، و رأی ببغداد أبا إسحاق الزّجّاج و أبا بکر بن الأنباریّ و لم ینتقل أنّه أخذ عنهما شیئا، و کانت ولادته سنة اثنتین و ثمانین و مائتین، و توفی فی سنة سبعین و ثلاث مائة فی أواخرها،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إحدی و سبعین بمدینة هراة، رحمه اللّه تعالی</w:t>
      </w:r>
      <w:r>
        <w:rPr>
          <w:rFonts w:eastAsia="IRNazanin" w:cs="IRNazanin"/>
          <w:color w:val="111111"/>
          <w:sz w:val="28"/>
          <w:szCs w:val="28"/>
          <w:rtl w:val="true"/>
          <w:lang w:bidi="fa-IR"/>
        </w:rPr>
        <w:t>.</w:t>
      </w:r>
    </w:p>
    <w:p>
      <w:pPr>
        <w:pStyle w:val="Heading6"/>
        <w:numPr>
          <w:ilvl w:val="5"/>
          <w:numId w:val="1"/>
        </w:numPr>
        <w:rPr/>
      </w:pPr>
      <w:bookmarkStart w:id="486" w:name="__RefHeading___Toc2888253_73709187"/>
      <w:bookmarkStart w:id="487" w:name="_Toc191"/>
      <w:bookmarkEnd w:id="486"/>
      <w:r>
        <w:rPr>
          <w:rtl w:val="true"/>
        </w:rPr>
        <w:t>فی بیان احوال القرامة</w:t>
      </w:r>
      <w:bookmarkEnd w:id="487"/>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الازهری بفتح الهمزة و سکون الزّاء و فتح الهاء و بعدها راء هذه النسبة إلی جدّه أزهر المذکور، و قد تقدّم الکلام علی الهروی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القرامطة، نسبتهم إلی رجل من سواد الکوفة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القاف و سکون الرّاء و کسر المیم و بعدها طاء مهملة، و لهم مذهب مذموم و کانوا قد ظهروا فی سنة إحدی و ثمانین و مائتین فی خلافة المعتضد باللّه و طالت أیّامهم و عظمت شوکتهم و أخافوا السّبیل و استولوا علی بلاد کثیرة و أخبارهم مستقصاة فی التواریخ، و کانت وقعة الهبیر الّتی أشار إلیها فی سنة إحدی عشرة و ثلاثمائة و کان مقدّم القرامطة یوم ذاک أبا طاهر الجنابی القرمطی و لمّا ظهر علی الحجّاج قتل بعضهم و استرقّ آخرین و استولی علی جمیع أموالهم و ذلک فی خلافة المقتدر بن المعتضد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أوّل ظهورهم فی سنة ثمان و سبعین و مائتین و أوّلهم أبو سعید الجنابی کان بناحیة البحرین و هجر، قتل فی سنة إحدی و ثلاثمائة قتله خادم له، و قتل أبو طاهر المذکور فی سنة اثنتین و ثلاثین و ثلاثمائة، و الجنابی بفتح الجیم و النّون المشدّدة و بعد الألف باء موحّدة هذه النّسبة إلی جنّابة و هی بلدة بالبحرین بالقرب من سیراف علی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الهبیر بفتح الهاء و کسر الباء الموحّدة و سکون الیاء المثنّاة من تحتها و بعدها راء ساکنة و هو الموضع المطمئنّ من الأرض و الدّهناء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الدّال المهملة و سکون الهاء و بعدها نون مفتوحة ثم ألف تمدّ و تقصر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أرض واسعة فی بادیة العرب فی دیار بنی تمیم</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سبعة أجبل من الرّمل،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فی بادیة البصرة فی دیار بنی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الصّمّان بفتح الصّاد المهملة و المیم المشدة و بعد الألف نون و هو جبل أحمر ینقاد ثلاث لیال و لیس له ارتفاع، یجاور الدّهناء،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قرب رمال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عالج و بینه و بین البصرة تسعة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السّتاران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تثنیة ستار بکسر السّین المهملة و فتح التّاء المثنّاة من فوقها و بعد الألف راء و هما وادیان فی دیار بنی سعد یقال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سودة و یقال لأحدهما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السّتار الأغبر، و للآخر، السّتار الحائریّ، و فیهما عیون فوّارة تسقی نخیلهما منها، و هذا کلّه و إن کان خارجا عن المقصود لکنّها ألفاظ غریبة فأحببت تفسیرها لئلاّ تشکل علی من یطالع هذا المجموع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خبر من 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سنه سبعین و ثلاثمائة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أبو منصور محمّد بن أحمد بن الأزهر الهروی اللّغوی النّحویّ الشّافعیّ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من المصنّفات الکبار الجلیلة المقدار، بهراة، فی ربیع الآخر و له ثمان و ثمانون سنة، روی عن البغوی و نفطویه و أتی ابن السّراج و ترک الأخذ عن ابن درید تورّعا لأنّه رآه سکران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بقی الازهریّ فی أسر القرامطة مدّة طویلة</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سنۀ مذکوره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العلاّمة صاحب المصنّفات الکبار الجلیلة المقدار کتهذیب اللّغة و غیره، اللّغویّ النحویّ الشّافعیّ أبو منصور محمّد بن أحمد بن الأزهر الهروی الازهری، بقی فی أسر القرامطة مدّة طویلة و کان متفقا علی فضله و ثقته و درایته و ورعه و روی عن أبی العبّاس ثعلب و غیره و أدرک ابن درید و لم یرو عنه شیئا و أخذ عن نفطویه و عن ابن السّراج النّحوی و کان قد رحل و طاف فی أرض العرب و طلب اللّغة فخالط قوما یتکلّمون بطباعهم البدویّة و لا یکاد یوجد فی منطقهم لحن أو خطأ فاحش فاستفاد من مجاورتهم و مخاطبة بعضهم بعضا ألفاظا و نوادر کثیرة أوقع أکثرها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مخالطتهم له أنّه کان قد أسرته القرامطة و کان القوم الذین وقع فی سهمهم عربا نشأوا فی البادیة یتبعون مساقط الغیث و یرعون النّعم و یعیشون بألبانها و کان جامعا لأشتات اللّغات مطّلعا علی</w:t>
      </w:r>
    </w:p>
    <w:p>
      <w:pPr>
        <w:pStyle w:val="BookText"/>
        <w:rPr/>
      </w:pPr>
      <w:r>
        <w:rPr>
          <w:rFonts w:ascii="IRNazanin" w:hAnsi="IRNazanin" w:eastAsia="IRNazanin"/>
          <w:color w:val="111111"/>
          <w:sz w:val="28"/>
          <w:sz w:val="28"/>
          <w:szCs w:val="28"/>
          <w:rtl w:val="true"/>
          <w:lang w:bidi="fa-IR"/>
        </w:rPr>
        <w:t>أسرارها و دقائقها، و تهذیبه المذکور أکثر من عشر مجلّدات، و له تصنیف فی غریب الألفاظ الّتی یستعملها الفقهاء من اللّغة المتعلقۀ بالفقه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الوردی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سنة مذکوره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الأزهریّ أبو منصور محمّد بن أحمد بن الأزهر بن طلحة اللّغوی الفقیه الشّافعیّ،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مجلّدات، و غیره، و مولده سنة اثنتین و ثمانین و 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تاج الدین سبکی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أحمد بن الأزهر بن طلحة الهروی أبو منصور الأزهری الهرویّ اللّغوی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سنة اثنتین و ثمانین و مائتین، و سمع بهراة من الحسین بن إدریس و محمّد بن عبد الرّحمان الشّامی و طائفة، ثمّ رحل إلی بغداد فسمع أبا القاسم البغویّ و أبا بکر بن أبی داود و إبراهیم بن عرفة نفطویه و ابن السّراج و أبا الفضل المنذریّ و عبد اللّه بن عروة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 أبو یعقوب الفرات و أبو ذر عبد اللّه بن أحمد و أبو عثمان سعید القرشی و الحسین و علی بن أحمد بن حمدویه و غیرهم، و کان إماما فی اللّغة، بصیرا بالفقه، عارفا بالمذهب، عالی الإسناد، ثخین الورع، کثیر العبادة و المراقبة، شدید الانتصار لألفاظ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متجرّبا فی دینه، أدرک ابن درید و امتنع أن یأخذ عنه اللّغة و قد حمل اللّغة عن الأزهری جماعة منهم أبو عبید الهروی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مصنّفات الأزهری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مجلّدات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الغریب فی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ألفاظ المزنی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الرّوح و ما ورد فیها من الکتاب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الأسماء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إصلاح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السّبع المطوّلة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دیوان أبی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اسر مرّة أسرته القرامطة فحکی عن نفسه أنّه وقع فی أسر عرب نشئوا فی البادیة یتبعون مساقط الغیث أیّام النّجع و یرجعون إلی أعداد المیاه فی محاضرهم زمن القیظ و یتکلّمون بطباعهم البدویّة و لا یکاد یوجد فی منطقهم لحن أو خطأ فاحش، قال فبقیت فی أسرهم دهرا طویلا و استفدت منهم الفاظا جمّة، توفی فی شهر ربیع الآخر سنة سبعین و ثلاثمائة</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 بکر أسدی در طبقات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أحمد بن الأزهر ابن طلحة</w:t>
      </w:r>
    </w:p>
    <w:p>
      <w:pPr>
        <w:pStyle w:val="BookText"/>
        <w:rPr/>
      </w:pPr>
      <w:r>
        <w:rPr>
          <w:rFonts w:ascii="IRNazanin" w:hAnsi="IRNazanin" w:eastAsia="IRNazanin"/>
          <w:color w:val="111111"/>
          <w:sz w:val="28"/>
          <w:sz w:val="28"/>
          <w:szCs w:val="28"/>
          <w:rtl w:val="true"/>
          <w:lang w:bidi="fa-IR"/>
        </w:rPr>
        <w:t xml:space="preserve">ابن نوح بن الأزهر أبو منصور الأزهری الإمام فی اللّغة، ولد بهراة سنة ثنتین و ثمانین و مائتین و کان فقیها صالحا غلب علیه علم اللّغة و صنّف فیه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جمع فیه فأوعی فی عشر مجلّدات، و صنّف فی التّفسیر کتابا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الأسماء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ألفاظ مختصر المزنی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بهراة سنة سبعین و ثلاثمائة فی ربیع الآخر منها،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أواخرها،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إحدی و سبعین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الرّافعی عنه مواضع یتعلّق باللّغة فی ضبط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جلال الدین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الوعاة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أحمد بن الأزهر ابن طلحة بن نوح الأزهری اللّغوی الأدیب الهروی الشّافعی أبو منصور، ولد سنة اثنتین و ثمانین و مائتین و أخذ عن الرّبیع بن سلیمان و نفطویه و ابن السّراج و أدرک ابن درید و لم یرو عنه و ورد بغداد و أسرته القرامطة فبقی فیهم دهرا طویلا و کان رأسا فی اللّغة، أخذ عنه الهروی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من التّصانیف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ألفاظ مختصر المزنی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شعر أبی 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الأدوات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و کان عارفا بالحدیث عالی الإسناد کثیر الورع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فی ربیع الآخر سنة سبعین و ثلاثمائة</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مولوی صدیق حسن خان معاصر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أبجد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أحمد بن الأزهر بن طلحة بن نوح الهروی اللّغوی الشّافعی أبو منصور الأزهری، ولد سنة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أخذ عن الرّبیع بن سلیمان و نفطویه و ابن السّراج و أدرک ابن درید و لم یرو عنه و ورد ببغداد و أسرته القرامطة فبقی فیهم دهرا طویلا و کان راسا فی اللّغة و اشتهر بها، أخذ عنه الهروی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قد رحل و طاف فی أرض العرب فی طلب اللّغة و کان جامعا لشتات اللّغة مطّلعا علی أسرارها و دقائقها، صنّف فی اللّغة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الکتب المختارة یکون أکثر من عشر مجلّدات و له تصنیف فی غریب الألفاظ الّتی استعملها الفقهاء فی مجلّد واحد و هو عمدة الفقهاء فی تفسیر ما یشکل علیهم من اللّغة المتعلّقة بالفقه و کان عارفا بالحدیث عالی الإسناد ثخین الورع، ولد فی سنة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 فی ربیع الآخر سنه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سنة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بمدینة هراة، و له أیضا</w:t>
      </w:r>
      <w:bookmarkStart w:id="488" w:name="pg11479_166848"/>
    </w:p>
    <w:p>
      <w:pPr>
        <w:pStyle w:val="BookText"/>
        <w:rPr/>
      </w:pPr>
      <w:bookmarkEnd w:id="4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ألفاظ مختصر المزنی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التّفسیر و غیر ذلک، و رأی ببغداد أبا إسحاق الزّجّاج و أبا بکر بن الأنباری و لم ینقل أنّه رحمه اللّه تعالی أخذ عنهما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فقیههم الازهری ذو المجد الأزهر، و الفضل الأظهر، و الفخر الأبهر و العلوّ الأفخر، و الشّموخ الأشهر، و البذوخ الأکبر، صاحب المصنّفات الکبار الجلیلة المقدار فلا یدرک نبلها و لا یحصر، المتّفق علی فضله و ثقته و درایته و ورعه فلا یجحد واحد منها و لا ینکر، قد روی هذا الحدیث الشهیّ المنظر، و أثبت ذاک الخبر الأنیق المخیر فالحمد للّه علی وضوح الحق الأبلج الأنور، و سفور الصّدق الأضوء الاسفر، و زهوق الباطل الأسمج الأنکر، و بوار الخطل الأعوج الأعور</w:t>
      </w:r>
      <w:r>
        <w:rPr>
          <w:rFonts w:eastAsia="IRNazanin" w:cs="IRNazanin"/>
          <w:color w:val="111111"/>
          <w:sz w:val="28"/>
          <w:szCs w:val="28"/>
          <w:rtl w:val="true"/>
          <w:lang w:bidi="fa-IR"/>
        </w:rPr>
        <w:t>.</w:t>
      </w:r>
    </w:p>
    <w:p>
      <w:pPr>
        <w:pStyle w:val="Heading6"/>
        <w:numPr>
          <w:ilvl w:val="5"/>
          <w:numId w:val="1"/>
        </w:numPr>
        <w:rPr/>
      </w:pPr>
      <w:bookmarkStart w:id="489" w:name="__RefHeading___Toc2888255_73709187"/>
      <w:bookmarkStart w:id="490" w:name="_Toc192"/>
      <w:bookmarkEnd w:id="489"/>
      <w:r>
        <w:rPr/>
        <w:t>68</w:t>
      </w:r>
      <w:r>
        <w:rPr>
          <w:rtl w:val="true"/>
        </w:rPr>
        <w:t>-</w:t>
      </w:r>
      <w:r>
        <w:rPr>
          <w:rtl w:val="true"/>
        </w:rPr>
        <w:t>أما روایت أبو الحسین محمّد بن المظفر بن موسی بن</w:t>
      </w:r>
      <w:bookmarkEnd w:id="490"/>
    </w:p>
    <w:p>
      <w:pPr>
        <w:pStyle w:val="Heading6"/>
        <w:numPr>
          <w:ilvl w:val="5"/>
          <w:numId w:val="1"/>
        </w:numPr>
        <w:rPr/>
      </w:pPr>
      <w:bookmarkStart w:id="491" w:name="__RefHeading___Toc2888257_73709187"/>
      <w:bookmarkStart w:id="492" w:name="_Toc193"/>
      <w:bookmarkEnd w:id="491"/>
      <w:r>
        <w:rPr>
          <w:rtl w:val="true"/>
        </w:rPr>
        <w:t>اشاره</w:t>
      </w:r>
      <w:bookmarkEnd w:id="492"/>
    </w:p>
    <w:p>
      <w:pPr>
        <w:pStyle w:val="BookText"/>
        <w:rPr/>
      </w:pPr>
      <w:r>
        <w:rPr>
          <w:rFonts w:ascii="IRNazanin" w:hAnsi="IRNazanin" w:eastAsia="IRNazanin"/>
          <w:color w:val="111111"/>
          <w:sz w:val="28"/>
          <w:sz w:val="28"/>
          <w:szCs w:val="28"/>
          <w:rtl w:val="true"/>
          <w:lang w:bidi="fa-IR"/>
        </w:rPr>
        <w:t>عیسی البغدادی</w:t>
      </w:r>
    </w:p>
    <w:p>
      <w:pPr>
        <w:pStyle w:val="BookText"/>
        <w:rPr/>
      </w:pPr>
      <w:r>
        <w:rPr>
          <w:rFonts w:ascii="IRNazanin" w:hAnsi="IRNazanin" w:eastAsia="IRNazanin"/>
          <w:color w:val="111111"/>
          <w:sz w:val="28"/>
          <w:sz w:val="28"/>
          <w:szCs w:val="28"/>
          <w:rtl w:val="true"/>
          <w:lang w:bidi="fa-IR"/>
        </w:rPr>
        <w:t xml:space="preserve">حدیث ثقلین را پس ابن المغازلی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طالب محمّد بن أحمد بن عثمان،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الحسین محمّد بن المظفر بن موسی بن عیسی الحافظ اذنا، 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سلیمان الباغندی، 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سوید، 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مسهر، عن أبی حیّان التّیمی، حدّثنی یزید بن حیّان،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زید بن أرقم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فینا رسول اللّه صلّی اللّه علیه و سلّم فخطبنا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أنا بشر یوشک أن أدعی فاجیب و إنّی تارک فیکم الثّقلین، و هما کتاب اللّه فیه الهدی و النّور، فخذوا بکتاب اللّه و استمسکوا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فحثّ علی کتاب اللّه و رغّب فیه،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 بیتی اذکّرکم اللّه فی أهل بیتی قالها ثلاث مرّات</w:t>
      </w:r>
      <w:r>
        <w:rPr>
          <w:rFonts w:eastAsia="IRNazanin" w:cs="IRNazanin"/>
          <w:color w:val="111111"/>
          <w:sz w:val="28"/>
          <w:szCs w:val="28"/>
          <w:rtl w:val="true"/>
          <w:lang w:bidi="fa-IR"/>
        </w:rPr>
        <w:t>].</w:t>
      </w:r>
    </w:p>
    <w:p>
      <w:pPr>
        <w:pStyle w:val="Heading6"/>
        <w:numPr>
          <w:ilvl w:val="5"/>
          <w:numId w:val="1"/>
        </w:numPr>
        <w:rPr/>
      </w:pPr>
      <w:bookmarkStart w:id="493" w:name="__RefHeading___Toc2888259_73709187"/>
      <w:bookmarkStart w:id="494" w:name="_Toc194"/>
      <w:bookmarkEnd w:id="493"/>
      <w:r>
        <w:rPr>
          <w:rtl w:val="true"/>
        </w:rPr>
        <w:t>ترجمه ابن المظفر حافظ بغدادی</w:t>
      </w:r>
      <w:bookmarkEnd w:id="494"/>
    </w:p>
    <w:p>
      <w:pPr>
        <w:pStyle w:val="BookText"/>
        <w:rPr/>
      </w:pPr>
      <w:r>
        <w:rPr>
          <w:rFonts w:ascii="IRNazanin" w:hAnsi="IRNazanin" w:eastAsia="IRNazanin"/>
          <w:color w:val="111111"/>
          <w:sz w:val="28"/>
          <w:sz w:val="28"/>
          <w:szCs w:val="28"/>
          <w:rtl w:val="true"/>
          <w:lang w:bidi="fa-IR"/>
        </w:rPr>
        <w:t>و ابن المظفر حافظ جلیل المرتبة و محدّث فخیم المنزلة و مسند عظیم التبحّر و ناقد مبهر التّمهر نزد سنّیّه می‌باشد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شمس الدین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المظفر بن موسی ابن عیسی الحافظ الإمام الثّقة أبو الحسین البغدادی محدّث العراق مولده سنة ستّ و ثمانین و أوّل ما سمع فی سنة ثلاثمائة، سمع أحمد بن الحسن الصّوفیّ و حامد بن شعیب</w:t>
      </w:r>
    </w:p>
    <w:p>
      <w:pPr>
        <w:pStyle w:val="BookText"/>
        <w:rPr/>
      </w:pPr>
      <w:r>
        <w:rPr>
          <w:rFonts w:ascii="IRNazanin" w:hAnsi="IRNazanin" w:eastAsia="IRNazanin"/>
          <w:color w:val="111111"/>
          <w:sz w:val="28"/>
          <w:sz w:val="28"/>
          <w:szCs w:val="28"/>
          <w:rtl w:val="true"/>
          <w:lang w:bidi="fa-IR"/>
        </w:rPr>
        <w:t>و قاسم بن زکریّا و عمر بن أبی غیلان و الباغندیّ و محمّد بن جریر و عبد اللّه بن زیدان البجلی و أبا عروبة الحرّانی و علیّ بن أحمد علان و محمّد بن حزیم الدّمشقیّ و الحسین بن محمّد بن جمعة و طبقتهم بالعراق و الجزیرة و مصر و الشّام، و جمع و ألّف عنی بطلب هذا الفنّ و لم یتخلّف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الدّار قطنیّ و ابن شاهین و أبو الفتح بن أبی الفوارس و المالینی و البرقانی و أبو نعیم و الحسن بن محمّد الخلاّل و علیّ بن المحسن و عبد الوهّاب بن برهان و أبو محمّد الجوهری و خلق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إنّه من ولد سلمة بن الأکوع 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أتیقّن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المظفّر فهما حافظا صادقا، و قال البرقانی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الدّار قطنیّ عن ابن المظفّر الوف حدیث، و قال ابن أبی الفوارس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ابن المظفّر عن حدیث الباغندی عن ابن زید الدّاری عن عمرو بن عاصم،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لعلّه عندک؟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عندی لکنت أحفظه؛ عندی من الباغندی مائة ألف حدیث ما فیها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القاضی محمّد بن عمر الداودیّ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الدّار قطنیّ یعظم ابن المظفّر و یجلّه و لا یستند بحضرته، و 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علی الصّوریّ، حدّثنا بعض الشّیوخ أنّه حضر مجلس ابن المعروف القاضی فجاء أبو الفضل الزّهری فقام ابن المظفّر عن مکانه و أجلس الزّهری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الشّیخ من ولد عبد الرّحمن بن عوف رضی اللّه عنه، هو محدّث و آباؤه محدّثون إلی عبد الرّحمن،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 هذا، و 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عن جدّ هذا محمّد بن عبید، و 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عن جدّهم عبید اللّه بن سعد، و لم یزل یروی عن کلّ واحد من آبائه حدیثا حتّی انتهی إلی عبد 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الدّار قطنیّ عن ابن المظفّر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مأمون،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یقال إنّه یمیل إلی تشیّع؟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قلیلا بمقدار مالا یضرّ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المظفّر حافظ فیه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إبراهیم بن محمّد الرّعینی</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 علینا ابن المظفّر، و کان أحول أشج؛ فحضر عند عبد اللّه بن محمّد بن جعفر القزوینی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الّذی تملیه علینا هو عندنا کثیر بالعراق؛ یرید حدیث مصر فکان مبدا اخراج القزوینی حدیث عمرو بن الحرث فکان منه ما کان من نکیر</w:t>
      </w:r>
    </w:p>
    <w:p>
      <w:pPr>
        <w:pStyle w:val="BookText"/>
        <w:rPr/>
      </w:pPr>
      <w:r>
        <w:rPr>
          <w:rFonts w:ascii="IRNazanin" w:hAnsi="IRNazanin" w:eastAsia="IRNazanin"/>
          <w:color w:val="111111"/>
          <w:sz w:val="28"/>
          <w:sz w:val="28"/>
          <w:szCs w:val="28"/>
          <w:rtl w:val="true"/>
          <w:lang w:bidi="fa-IR"/>
        </w:rPr>
        <w:t>النّاس علیه حتّی قال الدّار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القزوینی لعمرو أکثر من مائة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العتیقی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ابن المظفّر فی یوم الجمعة فی شهر جمادی الاولی سنة تسع و سبعین و ثلاثمائة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سنه تسع و سبعین و ثلاثمائة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محمّد بن المظفّر الحافظ أبو الحسین البغدادی، و له ثلاث و تسعون سنة، توفی فی جمادی الأولی و کان من أعیان الحفّاظ سمع من أحمد بن الحسن الصّوفی و عبد اللّه بن زیدان و محمّد ابن حزیم و علیّ بن أحمد بن غلان و طبقتهم بالعراق و الجزیرة و الشّام و مصر و کان عنده عن الباغندی مائة ألف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صلاح الدین صفدی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 بالوفیات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المظفّر بن موسی ابن عیسی أبو الحسن البزّاز الحافظ البغدادی، رحل إلی الأمصار و برع فی علم الحدیث و معرفة الرّجال، و توفی فی جمادی الأولی سنة تسع و سبعین و ثلاثمائة، سمع الطبریّ و غیره و روی عنه الدّار قطنیّ و غیره، و اتّفقوا علی فضله و صدقه و ثقته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جلال الدین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المظفّر بن موسی بن عیسی الحافظ الإمام الثّقة، أبو الحسن البغدادی، محدّث العراق، ولد سنة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 الباغندی و ابن جریر و ابن عروبة و منه الدار قطنیّ و ابن شاهین و البرقانی و أبو نعیم و جمع، و ألّف، 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حافظا صادقا، قال ابن أبی الفوارس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ابن المظفّر من حدیث الباغندی عن أبی زید الجزازی عن عمرو بن عاصم،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عندی،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عندی لکنت أحفظه؛ عندی عن الباغندی مائة ألف حدیث ما هذا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الدّار قطنیّ یجلّه و یعظمه و لا یستند بحضرته، و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مأمون یمیل إلی التّشیّع قلیلا، و قال أبو الولید الباجی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فیه تشیّع مات یوم الجمعة فی جمادی الأولی سنة </w:t>
      </w:r>
      <w:r>
        <w:rPr>
          <w:rFonts w:eastAsia="IRNazanin" w:cs="IRNazanin"/>
          <w:color w:val="111111"/>
          <w:sz w:val="28"/>
          <w:szCs w:val="28"/>
          <w:lang w:bidi="fa-IR"/>
        </w:rPr>
        <w:t>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محمّد بن المظفر حافظهم الإمام محدّث العراق، و ثقتهم المأمون المشتهر بجلائل مفاخره فی الآفاق، قد روی هذا الحدیث المبهر الایتلاق، و أخبر بهذا الخبر المسفر الإشراق، فلا یرتاب فیه بعد روایة هؤلاء النّقدة الحذّاق، المهرة</w:t>
      </w:r>
      <w:bookmarkStart w:id="495" w:name="pg11479_166851"/>
    </w:p>
    <w:p>
      <w:pPr>
        <w:pStyle w:val="BookText"/>
        <w:rPr/>
      </w:pPr>
      <w:bookmarkEnd w:id="495"/>
      <w:r>
        <w:rPr>
          <w:rFonts w:ascii="IRNazanin" w:hAnsi="IRNazanin" w:eastAsia="IRNazanin"/>
          <w:color w:val="111111"/>
          <w:sz w:val="28"/>
          <w:sz w:val="28"/>
          <w:szCs w:val="28"/>
          <w:rtl w:val="true"/>
          <w:lang w:bidi="fa-IR"/>
        </w:rPr>
        <w:t>السّبّاق، إلاّ من ألف الوضع و الافتعال و الایتفاک و الاختلاق، فأوجفت به المطایا العدوان فی البوادی القائمة الأعماق، حتّی أوردته مناهل الخیبة و الخسار و الحرمان و الإخفاق</w:t>
      </w:r>
      <w:r>
        <w:rPr>
          <w:rFonts w:eastAsia="IRNazanin" w:cs="IRNazanin"/>
          <w:color w:val="111111"/>
          <w:sz w:val="28"/>
          <w:szCs w:val="28"/>
          <w:rtl w:val="true"/>
          <w:lang w:bidi="fa-IR"/>
        </w:rPr>
        <w:t>.</w:t>
      </w:r>
    </w:p>
    <w:p>
      <w:pPr>
        <w:pStyle w:val="Heading6"/>
        <w:numPr>
          <w:ilvl w:val="5"/>
          <w:numId w:val="1"/>
        </w:numPr>
        <w:rPr/>
      </w:pPr>
      <w:bookmarkStart w:id="496" w:name="__RefHeading___Toc2888261_73709187"/>
      <w:bookmarkStart w:id="497" w:name="_Toc195"/>
      <w:bookmarkEnd w:id="496"/>
      <w:r>
        <w:rPr/>
        <w:t>69</w:t>
      </w:r>
      <w:r>
        <w:rPr>
          <w:rtl w:val="true"/>
        </w:rPr>
        <w:t>-</w:t>
      </w:r>
      <w:r>
        <w:rPr>
          <w:rtl w:val="true"/>
        </w:rPr>
        <w:t>أما روایت أبو الحسن علی بن عمر بن أحمد الدار قطنی</w:t>
      </w:r>
      <w:bookmarkEnd w:id="497"/>
    </w:p>
    <w:p>
      <w:pPr>
        <w:pStyle w:val="Heading6"/>
        <w:numPr>
          <w:ilvl w:val="5"/>
          <w:numId w:val="1"/>
        </w:numPr>
        <w:rPr/>
      </w:pPr>
      <w:bookmarkStart w:id="498" w:name="__RefHeading___Toc2888263_73709187"/>
      <w:bookmarkStart w:id="499" w:name="_Toc196"/>
      <w:bookmarkEnd w:id="498"/>
      <w:r>
        <w:rPr>
          <w:rtl w:val="true"/>
        </w:rPr>
        <w:t>اشاره</w:t>
      </w:r>
      <w:bookmarkEnd w:id="499"/>
    </w:p>
    <w:p>
      <w:pPr>
        <w:pStyle w:val="BookText"/>
        <w:rPr/>
      </w:pPr>
      <w:r>
        <w:rPr>
          <w:rFonts w:ascii="IRNazanin" w:hAnsi="IRNazanin" w:eastAsia="IRNazanin"/>
          <w:color w:val="111111"/>
          <w:sz w:val="28"/>
          <w:sz w:val="28"/>
          <w:szCs w:val="28"/>
          <w:rtl w:val="true"/>
          <w:lang w:bidi="fa-IR"/>
        </w:rPr>
        <w:t xml:space="preserve">حدیث ثقلین را، پس أحمد بن الفضل بن محمّد با کثیر المکّی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این حدیث شریف بروایت أمّ سلمه رضی اللّه عنها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أخرجه محمّد بن جعفر البزّار عنها 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سلّم فی مرضه الّذی قبض فیه و قد امتلأت الحجرة من أصحابه،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یوشک أن اقبض قبضا سریعا فینطلق بی و قد قدّمت القول معذرة إلیکم، 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مخلف فیکم کتاب اللّه عزّ و جلّ و عترتی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بید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مع القرآن و القرآن مع علیّ لا یفترقان حتّی یردا علیّ الحوض، فأسألهما عن ما خلفت فیهما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أخرجه الدّار قطنیّ</w:t>
      </w:r>
      <w:r>
        <w:rPr>
          <w:rFonts w:eastAsia="Amiri" w:cs="Amiri" w:ascii="Amiri" w:hAnsi="Amiri"/>
          <w:color w:val="111111"/>
          <w:sz w:val="28"/>
          <w:szCs w:val="28"/>
          <w:rtl w:val="true"/>
          <w:lang w:bidi="ar-SA"/>
        </w:rPr>
        <w:t>].</w:t>
      </w:r>
    </w:p>
    <w:p>
      <w:pPr>
        <w:pStyle w:val="Heading6"/>
        <w:numPr>
          <w:ilvl w:val="5"/>
          <w:numId w:val="1"/>
        </w:numPr>
        <w:rPr/>
      </w:pPr>
      <w:bookmarkStart w:id="500" w:name="__RefHeading___Toc2888265_73709187"/>
      <w:bookmarkStart w:id="501" w:name="_Toc197"/>
      <w:bookmarkEnd w:id="500"/>
      <w:r>
        <w:rPr>
          <w:rtl w:val="true"/>
        </w:rPr>
        <w:t>ترجمه حافظ ابو الحسن دارقطنی</w:t>
      </w:r>
      <w:bookmarkEnd w:id="501"/>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عظمت و جلالت و رفعت و نبالت دار قطنیّ در علوم حدیث آن چنانست که محتاج توضیح و تصریح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شطری از معالی زاهره و محاسن باهره او بر ناظر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الکریم بن محمّد السّمعانی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خلّکان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النّبلا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سبکی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الرّحیم استوی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أسدی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بن محمّد جزری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الدین خطیب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علی قاری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الدّین رازی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التقریب و التّیسیر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 الدّین النّووی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أثیر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دیار بکری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الرّجال 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 الحق دهلوی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مقالید الأسانید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مهدی ثعالبی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صاحب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إتحاف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أبجد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مکلّل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صدیق حسن خان معاصر؛ واضح و لائحست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بر بعضی از عبارات اکتفا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خبر من 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سنة خمس و ثمانین ثلاثمائة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الدار قطنی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الحسن علی بن عمر بن أحمد البغدادی الحافظ المشهور صاحب التّصانیف فی ذا القعدة و له ثمانون سنة، روی عن البغوی و طبقته، ذکره الحاکم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أوحد عصره فی الحفظ و الفهم و الورع و إماما فی القراء، و النحاة صادقته فوق ما وصف لی، و له مصنّفات یطول ذکرها، و 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فرید عصره و فزیع دهره و نسیج وحده و إمام وقته، انتهی إلیه علم الأثر و المعرفة بالعلل و أسماء الرّجال مع الصّدق و صحّة الاعتقاد و الاضطلاع من علوم سوی علم الحدیث، منها القراءة و قد صنّف فیها مصنّفات، و منها المعرفة بمذاهب الفقهاء و بلغنی أنّه درس فقه الشّافعی علی أبی سعید الإصطخری، و منها المعرفة بالأدب و الشّعر فقیل إنّه کان یحفظ دواوین جماعة، و قال أبو ذر الهرویّ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رأیت مثل الدّار قطنی؟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إمام لم یر مثل نفسه فکیف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البرقانی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 قطنیّ یملی علیّ العلل من حفظه و قال القاضی أبو الطیّب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 قطنیّ أمیر المؤمنین فی الحدیث</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أبو بکر بن أحمد أسدی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عمر ابن أحمد بن مهدی بن مسعود بن النّعمان بن دینار بن عبد اللّه، أبو الحسن البغدادی الدّار قطنی الحافظ الکبیر صاحب المصنّفات المفیدة،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و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لم یر مثله فی فنّه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تفقّه بأبی سعید الإصطخری، و قیل علی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أوحد أهل عصره فی الحفظ و الفهم و الورع و إماما فی النّحو و القراءة، و أشهد أنّه لم یخلف علی أدیم الأرض مثله، و قال الخطیب عن أبی الولید الباجی عن أبی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للحاکم؛ هل رأیت مثل الدّار قطنی؟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لم یر مثل نفسه فکیف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القاضی أبا الطیّب الطبریّ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 قطنیّ أمیر المؤمنین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فی ذی القعدة سنة خمس و ثمانین و ثلاثمائة عن تسع و سبعین سنة، فإنّ مولده سنة ستّ و ثلاثمائة، توفی ببغداد و دفن قریبا من معروف</w:t>
      </w:r>
    </w:p>
    <w:p>
      <w:pPr>
        <w:pStyle w:val="BookText"/>
        <w:rPr/>
      </w:pPr>
      <w:r>
        <w:rPr>
          <w:rFonts w:ascii="IRNazanin" w:hAnsi="IRNazanin" w:eastAsia="IRNazanin"/>
          <w:color w:val="111111"/>
          <w:sz w:val="28"/>
          <w:sz w:val="28"/>
          <w:szCs w:val="28"/>
          <w:rtl w:val="true"/>
          <w:lang w:bidi="fa-IR"/>
        </w:rPr>
        <w:t>الکرخی قال ابن ماکولا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المنام کأنّیّ أسأل عن حال الدّار قطنیّ فی الآخرة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 ذاک یدعی فی الجنّة بالامام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أثناء کتاب القضاء فی الکلام علی الرّوایة بالإجازة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مولوی صدیق حسن خان معاصر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مکلّل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الحسن علیّ بن عمر بن أحمد بن مهدی البغدادیّ الدّار قطنی الحافظ المشهور، کان عالما حافظا فقیها علی مذهب الإمام الشّافعی و انفرد بالإمامة فی علم الحدیث فی عصره و لم ینازعه فی ذلک أحد من نظرائه، و کان عارفا باختلاف الفقهاء و یحفظ کثیرا من دواوین العرب و روی عنه الحافظ أبو نعیم الأصبهانیّ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جماعة کثیرة، و قبل القاضی ابن معروف شهادته فندم علی ذلک و قال کان یقبل قولی علی رسول اللّه صلّی اللّه علیه و سلّم بانفرادی فصارک لا یقبل قولی علی نقلی إلاّ مع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صنّف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 و المؤتلف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غیرهما، و أقام عند أبی الفضل بمصر مدّة و بالغ أبو الفضل فی إکرامه و أنفق علیه نفقة واسعة و أعطاه شیئا کثیرا و لم یزل عنده حتّی فرغ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یجتمع هو و الحافظ عبد الغنی المذکور علی تخریج المسند کتابته إلی أن نجز، و قال الحافظ عبد الغنی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النّاس کلاما علی حدیث رسول اللّه صلّی اللّه علیه و سلّم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المدینی فی وقته و موسی بن هارون فی وقته و الدّار قطنی فی وقته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 الدّار قطنی یوما أحد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 الشّیخ مثل نفسه؟ فامتنع من جوابه،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تُزَکُّوا أَنْفُسَکُمْ هُوَ أَعْلَمُ بِمَنِ اِتَّقی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فألحّ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فی فنّ واحد فقد رأیت من هو أفضل منّی، و إن کان من اجتمع فیه ما اجتمع فی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متفنّنا فی علوم کثیرة إماما فی علوم القرآن، و کانت ولادته فی ذی القعدة سنة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یوم الأربعاء لثمان خلون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للثّانی من ذی القعدة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سنه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ببغداد، و صلّی علیه الشّیخ أبو حامد الإسفراینی الفقیه المشهور و دفن قریبا من معروف الکرخی فی مقبرة باب حرب، و دار القطن محلة کبیرة ببغداد، و 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الدار قطنی قاطن دار التّنقید و التّحقیق، و عامر ربع التّنقیب و التّدقیق</w:t>
      </w:r>
      <w:bookmarkStart w:id="502" w:name="pg11479_166854"/>
    </w:p>
    <w:p>
      <w:pPr>
        <w:pStyle w:val="BookText"/>
        <w:rPr/>
      </w:pPr>
      <w:bookmarkEnd w:id="502"/>
      <w:r>
        <w:rPr>
          <w:rFonts w:ascii="IRNazanin" w:hAnsi="IRNazanin" w:eastAsia="IRNazanin"/>
          <w:color w:val="111111"/>
          <w:sz w:val="28"/>
          <w:sz w:val="28"/>
          <w:szCs w:val="28"/>
          <w:rtl w:val="true"/>
          <w:lang w:bidi="fa-IR"/>
        </w:rPr>
        <w:t>و مشیّد مغنی التّجریح و التّوثیق، و مجدّد معهد التّعلیل و التّوفیق، الملقّب عندهم بأمیر المؤمنین فی الحدیث لعظیم منزلته فی التّرتیق و التّفتیق، المدعوّ بالإمام فی الجنّة علی ما یذکرونه لجلیل مرتبته فی هذا الحزب و ذلک الفریق، قد أخرج هذا الحدیث الثّابت العریق، المثمر الوریق، المعجب الأنیق، المبهر الرّشیق، المزهر الشّریق، اللاّحب من مناهج الهدی کلّ نهج و طریق، الدّاعی إلی مسالک الرّشاد بابین التّسبیل و التّطریق، فالحمد للّه الممزّق شمل الضّلال کلّ التّمزیق، المفرّق جمع الغوایة کلّ التّفریق، حیث وضح علی کلّ حازم لبیب متیقظ أفیق، و بان علی کلّ ناقد متبصّر حدید الإمعان و التّحدیق؛ أنّ منکر هذا الحدیث الرّزین الرّصین المتین الوثیق، و الجاحد الهادر فی إلطاطه کالفتیق؛ غائص فی دأماء العدوان غریق، و ملتخ عن سکرات العصبیّة لا یصحو و لا یفیق، و المکر السّیّئ الّذی مکر سینزل بنفسه و یحیق</w:t>
      </w:r>
      <w:r>
        <w:rPr>
          <w:rFonts w:eastAsia="IRNazanin" w:cs="IRNazanin"/>
          <w:color w:val="111111"/>
          <w:sz w:val="28"/>
          <w:szCs w:val="28"/>
          <w:rtl w:val="true"/>
          <w:lang w:bidi="fa-IR"/>
        </w:rPr>
        <w:t>.</w:t>
      </w:r>
    </w:p>
    <w:p>
      <w:pPr>
        <w:pStyle w:val="Heading6"/>
        <w:numPr>
          <w:ilvl w:val="5"/>
          <w:numId w:val="1"/>
        </w:numPr>
        <w:rPr/>
      </w:pPr>
      <w:bookmarkStart w:id="503" w:name="__RefHeading___Toc2888267_73709187"/>
      <w:bookmarkStart w:id="504" w:name="_Toc198"/>
      <w:bookmarkEnd w:id="503"/>
      <w:r>
        <w:rPr/>
        <w:t>70</w:t>
      </w:r>
      <w:r>
        <w:rPr>
          <w:rtl w:val="true"/>
        </w:rPr>
        <w:t>-</w:t>
      </w:r>
      <w:r>
        <w:rPr>
          <w:rtl w:val="true"/>
        </w:rPr>
        <w:t>أما روایت أبو طاهر محمّد بن عبد الرّحمن المخلص الذهبی</w:t>
      </w:r>
      <w:bookmarkEnd w:id="504"/>
    </w:p>
    <w:p>
      <w:pPr>
        <w:pStyle w:val="BookText"/>
        <w:rPr/>
      </w:pPr>
      <w:r>
        <w:rPr>
          <w:rFonts w:ascii="IRNazanin" w:hAnsi="IRNazanin" w:eastAsia="IRNazanin"/>
          <w:color w:val="111111"/>
          <w:sz w:val="28"/>
          <w:sz w:val="28"/>
          <w:szCs w:val="28"/>
          <w:rtl w:val="true"/>
          <w:lang w:bidi="fa-IR"/>
        </w:rPr>
        <w:t xml:space="preserve">حدیث ثقلین را، پس حموئی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سمعت آنفا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أخبرتنا الشّیخة الصّالحة زینب بنت القاضی عماد الدّین أبی صالح نصر بن عبد الرّزّاق ابن الشّیخ قطب وقته عبد القادر، سماعا علیها بمدینة السّلام بغداد عصر یوم الجمعة السّادس و العشرین من صفر سنة اثنتین و سبعین و ستّمائة، قیل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أخبرک الشّیخ أبو الحسن علیّ بن محمّد بن علیّ بن السّقاء، قراءة علیه و أنت تسمعین فی خامس رجب سنة سبع عشرة و ستّمائة بالمدرسة القادریّة؟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القاسم سعید ابن أحمد بن البنّاء و أبو محمّد بن المبارک بن أحمد بن برکة الکندی فی جمادی الاولی سنة اثنتین و أربعین و خمسمائة</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نصر محمّد بن محمّد بن الرّیسیّ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طاهر محمّد بن عبد الرّحمن بن العبّاس بن المخلص،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عبد اللّه ابن محمّد بن عبد العزیز البغوی، أنبأنا بشر بن الولید الکندی، أنبأنا محمّد بن طلحة، عن الأعمش، عن عطیّة عن أبی سعید الخدری، عن النّبیّ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أوشک أن ادعی فأجیب و إنّی تارک فیکم الثّقلین کتاب اللّه عزّ و جلّ حبل ممدود من السّماء</w:t>
      </w:r>
    </w:p>
    <w:p>
      <w:pPr>
        <w:pStyle w:val="BookText"/>
        <w:rPr/>
      </w:pPr>
      <w:r>
        <w:rPr>
          <w:rFonts w:ascii="IRNazanin" w:hAnsi="IRNazanin" w:eastAsia="IRNazanin"/>
          <w:color w:val="111111"/>
          <w:sz w:val="28"/>
          <w:sz w:val="28"/>
          <w:szCs w:val="28"/>
          <w:rtl w:val="true"/>
          <w:lang w:bidi="fa-IR"/>
        </w:rPr>
        <w:t>إلی الأرض و عترتی أهل بیتی و إن اللّطیف الخبیر أخبرنی أنّهما لن یتفرّقا حتّی یردا علیّ الحوض فانظروا ما تخلفونی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مخلص ذهبی از أکابر محدثین ثقات و أعاظم مسندین أثبات سنّیّه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الکر بن محمّد سمعانی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المخلّص بضمّ المیم و فتح الخاء و کسر اللاّم و فی آخرها الصّاد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الاسم لمن یخلّص الذهب من الغش و یفصل بینهما، و اشتهر به أبو الطاهر محمّد بن عبد الرّحمن بن عباس بن عبد الرّحمن بن زکریّا المخلص من أهل بغداد و کان ثقة صدوقا صالحا مکثرا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الحدیث، سمع أبا بکر عبد اللّه بن أبی داود السّجستانی و أبو القاسم عبد اللّه بن محمّد البغوی و أبا محمّد یحیی ابن محمّد بن صاعد و أحمد بن سلیمان الطوسیّ و عبید اللّه بن عبد الرّحمن السّکریّ و رضوان بن أحمد الصّیدلانیّ و جماعة من أمثالهم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أبو بکر البرقانیّ و أبو القاسم الأزهریّ و أبو محمّد الخلاّل و هبة اللّه بن الحسن اللاّلکائی و أبو القاسم التّنوخیّ و أبو الحسین ابن النّقور؛ فی جماعة کثیرة من المتقدّمین و المتأخّرین، آخرهم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 أبو منصور محمّد بن محمّد بن علی المدینی الصّوفی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ولادته فی شوّال سنة خمس و ثلاثمائة، و أوّل سماعه فی ذی القعدة سنة اثنتی عشرة و ثلاثمائة من ابن بنت منیع البغوی، و مات فی شهر رمضان سنة ثلث و تسعین و ثلاثمائة و له ثمان و ثمانون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المخلص الذهبی ثقتهم البارع فی التّمییز و التّخلیص، و صدوقهم الماهر فی التّبیک و التّلخیص، قد روی هذا الحدیث اللاّمع الوبیص، و أخبر بتلک الخبر السّاطع البصیص، النّافی غشّ الزیغ و الهوی بأحسن الاختیار و التّمحیص، العافی رسوم الضّلال و العمی بأوضح الاختیار و التّخصیص، الناص علی مرشد الحقّ بأبین الإرشاد و التّنصیص، و المرصّص معاهد الصّدق لأتقن الإبرام و التّرصیص، فالطّاعن فی أمره المتعرّض له بالإزراء و التّنقیص و الجاحد له المماری فیه حین فقد المهرب و المحیص؛ لا یحصّل إلاّ علی تکدیر عیشه و التّنغیص، و لا یستفید فی ضیق خناقه إلاّ التّشدید و التّلخیص</w:t>
      </w:r>
      <w:r>
        <w:rPr>
          <w:rFonts w:eastAsia="IRNazanin" w:cs="IRNazanin"/>
          <w:color w:val="111111"/>
          <w:sz w:val="28"/>
          <w:szCs w:val="28"/>
          <w:rtl w:val="true"/>
          <w:lang w:bidi="fa-IR"/>
        </w:rPr>
        <w:t>.</w:t>
      </w:r>
      <w:bookmarkStart w:id="505" w:name="pg11479_166856"/>
    </w:p>
    <w:p>
      <w:pPr>
        <w:pStyle w:val="Heading6"/>
        <w:numPr>
          <w:ilvl w:val="5"/>
          <w:numId w:val="1"/>
        </w:numPr>
        <w:rPr/>
      </w:pPr>
      <w:bookmarkStart w:id="506" w:name="__RefHeading___Toc2888269_73709187"/>
      <w:bookmarkStart w:id="507" w:name="_Toc199"/>
      <w:bookmarkEnd w:id="505"/>
      <w:bookmarkEnd w:id="506"/>
      <w:r>
        <w:rPr/>
        <w:t>71</w:t>
      </w:r>
      <w:r>
        <w:rPr>
          <w:rtl w:val="true"/>
        </w:rPr>
        <w:t>-</w:t>
      </w:r>
      <w:r>
        <w:rPr>
          <w:rtl w:val="true"/>
        </w:rPr>
        <w:t>أما روایت محمّد بن سلیمان بن داود البغدادی</w:t>
      </w:r>
      <w:bookmarkEnd w:id="507"/>
    </w:p>
    <w:p>
      <w:pPr>
        <w:pStyle w:val="BookText"/>
        <w:rPr/>
      </w:pPr>
      <w:r>
        <w:rPr>
          <w:rFonts w:ascii="IRNazanin" w:hAnsi="IRNazanin" w:eastAsia="IRNazanin"/>
          <w:color w:val="111111"/>
          <w:sz w:val="28"/>
          <w:sz w:val="28"/>
          <w:szCs w:val="28"/>
          <w:rtl w:val="true"/>
          <w:lang w:bidi="fa-IR"/>
        </w:rPr>
        <w:t>حدیث ثقلین را، پس در کتاب مناقب أهل البیت علیهم السّلام علی ما نقل عنه بسند خود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ترکت ما إن تمسّکتم به لن تضلّوا کتاب اللّه عزّ و جلّ و عترتی أهل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جلالت شان و رفعت مکان محمّد بن سلیمان بر ناظر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عمدة النّقّاد مخفی و محتجب نیست، و قد أومی إلی شطر ممّا فیه بعض الاعلام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محمّد بن سلیمان بن داود، حبرهم المجلّل المفخّم الممدوح المحمود، قد روی هذا الحدیث المختبر المنقود، إحرازا للبرکة و درکا للسّعود، فمن أدبر عنه بالأغراض و الصّدود، أو قابله بالإنکار و الجحود، فهو مرقّق من العدوان علی العقبة الکؤد، ممتط من الطّغیان صهوة اللّدد و العنود</w:t>
      </w:r>
      <w:r>
        <w:rPr>
          <w:rFonts w:eastAsia="IRNazanin" w:cs="IRNazanin"/>
          <w:color w:val="111111"/>
          <w:sz w:val="28"/>
          <w:szCs w:val="28"/>
          <w:rtl w:val="true"/>
          <w:lang w:bidi="fa-IR"/>
        </w:rPr>
        <w:t>.</w:t>
      </w:r>
    </w:p>
    <w:p>
      <w:pPr>
        <w:pStyle w:val="Heading5"/>
        <w:numPr>
          <w:ilvl w:val="4"/>
          <w:numId w:val="1"/>
        </w:numPr>
        <w:rPr/>
      </w:pPr>
      <w:bookmarkStart w:id="508" w:name="__RefHeading___Toc2888271_73709187"/>
      <w:bookmarkStart w:id="509" w:name="_Toc200"/>
      <w:bookmarkEnd w:id="508"/>
      <w:r>
        <w:rPr>
          <w:rtl w:val="true"/>
        </w:rPr>
        <w:t>راویان قرن پنجم</w:t>
      </w:r>
      <w:bookmarkEnd w:id="509"/>
    </w:p>
    <w:p>
      <w:pPr>
        <w:pStyle w:val="Heading6"/>
        <w:numPr>
          <w:ilvl w:val="5"/>
          <w:numId w:val="1"/>
        </w:numPr>
        <w:rPr/>
      </w:pPr>
      <w:bookmarkStart w:id="510" w:name="__RefHeading___Toc2888273_73709187"/>
      <w:bookmarkStart w:id="511" w:name="_Toc201"/>
      <w:bookmarkEnd w:id="510"/>
      <w:r>
        <w:rPr/>
        <w:t>72</w:t>
      </w:r>
      <w:r>
        <w:rPr>
          <w:rtl w:val="true"/>
        </w:rPr>
        <w:t>-</w:t>
      </w:r>
      <w:r>
        <w:rPr>
          <w:rtl w:val="true"/>
        </w:rPr>
        <w:t>أما روایت أبو عبد اللّه محمّد بن عبد اللّه الحاکم النیسابوریّ</w:t>
      </w:r>
      <w:bookmarkEnd w:id="511"/>
    </w:p>
    <w:p>
      <w:pPr>
        <w:pStyle w:val="Heading6"/>
        <w:numPr>
          <w:ilvl w:val="5"/>
          <w:numId w:val="1"/>
        </w:numPr>
        <w:rPr/>
      </w:pPr>
      <w:bookmarkStart w:id="512" w:name="__RefHeading___Toc2888275_73709187"/>
      <w:bookmarkStart w:id="513" w:name="_Toc202"/>
      <w:bookmarkEnd w:id="512"/>
      <w:r>
        <w:rPr>
          <w:rtl w:val="true"/>
        </w:rPr>
        <w:t>اشاره</w:t>
      </w:r>
      <w:bookmarkEnd w:id="513"/>
    </w:p>
    <w:p>
      <w:pPr>
        <w:pStyle w:val="BookText"/>
        <w:rPr/>
      </w:pPr>
      <w:r>
        <w:rPr>
          <w:rFonts w:ascii="IRNazanin" w:hAnsi="IRNazanin" w:eastAsia="IRNazanin"/>
          <w:color w:val="111111"/>
          <w:sz w:val="28"/>
          <w:sz w:val="28"/>
          <w:szCs w:val="28"/>
          <w:rtl w:val="true"/>
          <w:lang w:bidi="fa-IR"/>
        </w:rPr>
        <w:t xml:space="preserve">حدیث ثقلین را، پس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مناقب جناب أمیر المؤمنین علیه السّلام گفته</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الحسین محمّد بن أحمد بن تمیم الحنظلی ببغداد ، 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قلابة عبد الملک بن محمّد الرّقاشی، ثنا یحیی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أبو بکر محمّد بن أحمد بن بالویه و أبو بکر أحمد بن جعفر البزّار،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عبد اللّه بن أحمد بن حنبل، حدّثنی، أبی ثنا یحیی بن حمّاد، و ثنا أبو نصر أحمد بن سهل الفقیه ببخاری، ثنا صالح بن محمّد الحافظ البغدادی، ثنا خلف بن سالم المخرمی، ثنا یحیی بن حمّاد، ثنا أبو عوانة، عن سلیمان الأعمش،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حبیب بن أبی ثابت، عن أبی الطفیل عن زید بن أرقم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 رسول اللّه صلّی اللّه علیه و سلّم من حجّة الوداع و نزل غدیر خمّ أمر بدوحات فقممن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قد دعیت فأجبت إنّی ترکت فیکم الثّقلین أحدهما أکبر من الآخر کتاب اللّه تعالی و عترتی فانظروا کیف تخلفونی فیهما فإنّهما لن یتفرّقا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عزّ و جلّ مولای و أنا ولیّ کلّ مؤمن، ثمّ أخذ بید علیّ رضی اللّه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ولیّه فهذا ولیّه،</w:t>
      </w:r>
      <w:bookmarkStart w:id="514" w:name="pg11479_166857"/>
    </w:p>
    <w:p>
      <w:pPr>
        <w:pStyle w:val="BookText"/>
        <w:rPr/>
      </w:pPr>
      <w:bookmarkEnd w:id="514"/>
      <w:r>
        <w:rPr>
          <w:rFonts w:ascii="IRNazanin" w:hAnsi="IRNazanin" w:eastAsia="IRNazanin"/>
          <w:color w:val="111111"/>
          <w:sz w:val="28"/>
          <w:sz w:val="28"/>
          <w:szCs w:val="28"/>
          <w:rtl w:val="true"/>
          <w:lang w:bidi="fa-IR"/>
        </w:rPr>
        <w:t>اللّهم وال من والاه و عاد من عاداه، و ذکر الحدیث بطوله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علی شرط الشّیخین و لم یخرجاه بطوله، شاهده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سلمة بن کهیل عن أبی الطفیل أیضا صحیح علی شرطهما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حدّثناه أبو بکر بن إسحاق و دعلج بن أحمد السّجزی، 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أنبا محمّد بن بن أیّوب، 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الأزرق بن علی، 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بن إبراهیم الکرمانی، ثنا محمّد بن سلمة بن کهیل، عن أبیه، عن أبی الطّفیل عامر بن واثلة أنّه سمع زید بن أرقم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رسول اللّه صلّی اللّه علیه و سلّم بین مکّة و المدینة عند سمرات خمس دوحات عظام فکنس النّاس ما تحت السّمرات ثمّ راح رسول اللّه صلّی اللّه علیه و سلّم عشیّة فصلّی ثم قام خطیبا فحمد اللّه و أثنی علیه و ذکر و وعظ فقال ما شاء اللّه أن یقول،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أمرین لن تضلّوا إن اتّبعتموهما، و هما کتاب اللّه و أهل بیتی عترتی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تعلمون أنّی أولی بالمؤمنین من أنفسهم؟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حاکم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مناقب اهل بیت علیهم السّلام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بکر محمّد بن الحسین بن مصلح الفقیه بالرّی، ثنا محمّد بن أیّوب، ثنا یحیی بن المغیرة السّعدی، ثنا جریر بن عبد الحمید، عن الحسن بن عبد النّخعی، عن مسلم بن صبیح عن زید بن أرقم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کتاب اللّه و أهل بیتی و إنّهما لن یتفرّقا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الإسناد علی شرط الشّیخین و لم یخرجاه</w:t>
      </w:r>
      <w:r>
        <w:rPr>
          <w:rFonts w:eastAsia="IRNazanin" w:cs="IRNazanin"/>
          <w:color w:val="111111"/>
          <w:sz w:val="28"/>
          <w:szCs w:val="28"/>
          <w:rtl w:val="true"/>
          <w:lang w:bidi="fa-IR"/>
        </w:rPr>
        <w:t>].</w:t>
      </w:r>
    </w:p>
    <w:p>
      <w:pPr>
        <w:pStyle w:val="Heading6"/>
        <w:numPr>
          <w:ilvl w:val="5"/>
          <w:numId w:val="1"/>
        </w:numPr>
        <w:rPr/>
      </w:pPr>
      <w:bookmarkStart w:id="515" w:name="__RefHeading___Toc2888277_73709187"/>
      <w:bookmarkStart w:id="516" w:name="_Toc203"/>
      <w:bookmarkEnd w:id="515"/>
      <w:r>
        <w:rPr>
          <w:rtl w:val="true"/>
        </w:rPr>
        <w:t>ترجمه حاکم نیشابوری صاحب مستدرک</w:t>
      </w:r>
      <w:bookmarkEnd w:id="516"/>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محتجب نماند که أبو عبد اللّه الحاکم إمام المحدثین و قدوة المنقّدین و رئیس الحفّاظ المتقنین و مقدّم الأیقاظ الممعنین نزد سنّیّه می‌باشد، و جلائل فضائل و عقائل فواضل و أخائر مفاخر و ذخائر مآثر او نزد أئمۀ این قوم بیشتر از آنست که احصا توان کرد، نبذی از آن بر ناظر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 الدّین بن أثیر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تهذیب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محیی الدّین نووی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خلکان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الفداء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الوردی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w:t>
      </w:r>
    </w:p>
    <w:p>
      <w:pPr>
        <w:pStyle w:val="BookText"/>
        <w:rPr/>
      </w:pPr>
      <w:r>
        <w:rPr>
          <w:rFonts w:ascii="IRNazanin" w:hAnsi="IRNazanin" w:eastAsia="IRNazanin"/>
          <w:color w:val="111111"/>
          <w:sz w:val="28"/>
          <w:sz w:val="28"/>
          <w:szCs w:val="28"/>
          <w:rtl w:val="true"/>
          <w:lang w:bidi="fa-IR"/>
        </w:rPr>
        <w:t>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أسماء الرّجال 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الدین خطیب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الرّجال 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مواهب لدنیّه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عبد الباقی زرقانی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تراجم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مرزا محمّد بدخشانی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إتحاف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مکلّل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صدیق حسن خان معاصر؛ کالشّمس فی رابعة النّهار هویدا و آشکارست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اختصار، بعضی از عبارات در این مقام بمعرض تحریر می‌آید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الحاکم الحافظ الکبیر إمام المحدّثین أبو عبد اللّه محمّد بن عبد اللّه بن محمّد بن حمدویه بن نعیم الضّبّی الطّهمانی النّیسابوری المعروف بابن البیع صاحب التّصانیف، ولد سنة إحدی و عشرین و ثلاثمائة فی ربیع الأوّل، طلب الحدیث من الصّغر باعتناء أبیه و خاله فسمع سنة ثلاثین و رحل إلی العراق و هو ابن عشرین و حجّ ثم جال فی خراسان و ماوراء النّهر فسمع بالبلاد من ألفی شیخ أو نحو ذلک و قد رأی أبوه مسلما، روی عن أبیه و محمّد بن علیّ بن عمر المذکور و أبی العبّاس الأصمّ و أبی جعفر محمّد بن صالح بن هانی و محمّد بن عبد اللّه الصّفّار و أبی عبد اللّه بن الأخرم و أبی العبّاس بن محبوب و أبی حامد بن حبویه و الحسن ابن یعقوب البخاری و أبی النّصر محمّد بن محمّد بن یوسف و أبی الولید حسّان بن محمّد و أبی عمرو بن السّمّاک و أبی بکر النّجّاد و ابن درستویه و أبی سهل بن زیاد و عبد الرحمن ابن حمدان الحلاّب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بن محمّد بن عقبة الشّیبانی و أبی علی الحافظ، و انتفع بصحبته و مازال یسمع حتّی سمع من أصحابه، حدّث عنه الدّار قطنیّ و أبو الفتح بن أبی الفوارس و أبو العلاء الواسطی و محمّد بن أحمد بن یعقوب و أبو ذرّ الهروی و أبو یعلی الخلیلی و أبو بکر البیهقی و أبو القاسم القشیری و أبو صالح المؤذّن و الزّکی عبد الحمید البحیری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عثمان بن محمّد المحمی و أبو بکر أحمد بن علیّ ابن خلف الشّیرازی و قد قرأ القراءات علی ابن الإمام و محمّد بن أبی المنصور الصّرّام و أبی علی بن البقّار الکوفی و أبی عیسی بکّار البغدادی و قراء المذهب علی أبی علی ابن أبی هریرة و أبی سهل الصّعلوکی و أبی الولید حسّان بن محمّد، و کان یذاکر الجعابی</w:t>
      </w:r>
    </w:p>
    <w:p>
      <w:pPr>
        <w:pStyle w:val="BookText"/>
        <w:rPr/>
      </w:pPr>
      <w:r>
        <w:rPr>
          <w:rFonts w:ascii="IRNazanin" w:hAnsi="IRNazanin" w:eastAsia="IRNazanin"/>
          <w:color w:val="111111"/>
          <w:sz w:val="28"/>
          <w:sz w:val="28"/>
          <w:szCs w:val="28"/>
          <w:rtl w:val="true"/>
          <w:lang w:bidi="fa-IR"/>
        </w:rPr>
        <w:t xml:space="preserve">و الدّار قطنیّ و نحوهما و قد سمع منه من شیوخه أحمد بن أبی عثمان الحیریّ و أبی إسحاق المزکّی، و أعجب ما رأیت أنّ أبا عمر الطّلمنکی؛ و سیأتی فی هذه الطبقة؛ قد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للحاکم بن البیّع فی سنة تسع و ثمانین و ثلاثمائة،</w:t>
      </w:r>
    </w:p>
    <w:p>
      <w:pPr>
        <w:pStyle w:val="BookText"/>
        <w:rPr/>
      </w:pPr>
      <w:r>
        <w:rPr>
          <w:rFonts w:ascii="IRNazanin" w:hAnsi="IRNazanin" w:eastAsia="IRNazanin"/>
          <w:color w:val="111111"/>
          <w:sz w:val="28"/>
          <w:sz w:val="28"/>
          <w:szCs w:val="28"/>
          <w:rtl w:val="true"/>
          <w:lang w:bidi="fa-IR"/>
        </w:rPr>
        <w:t>عن شیخ له، عن آخر عن الحاکم، أخبرنا أبو الفضل بن تاج الامناء، أنبأنا أبو المظفّر بن السّمعانی، أنا الحسین بن علی الشّحامی و عبد اللّه بن محمّد الصّاعدی،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الفضل محمّد بن عبید اللّه الزّاهد، أنا محمّد بن عبد اللّه الحافظ، أنا أبو العبّاس محمّد بن یعقوب، 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ابن علیّ بن عفّان، نا أبو أسامة، عن الجریریّ، عن عبد اللّه بن شقیق،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کان رسول اللّه صلّی اللّه علیه و سلّم یصلّی الضّحی؟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یقدم من مغیبه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یحیی بن یحیی، عن یزید بن زریع، عن الجریری و رواه أیضا من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کهمس، عن عبد اللّه بن شقیق، قراءت علی الحسن بن علیّ الأمیر، أخبرکم جعفر الهمدانی، أنا السّلفی، سمعت إسماعیل بن عبد الجبّار بقزوین،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الخلیل بن عبد اللّه الحافظ،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الحاکم،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رحلتان إلی العراق و الحجّ ناظر الدّار قطنیّ فرضیه و هو ثقة واسع العلم بلغت تصانیفه قریبا من خمسمائة جزء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توفی سنة ثلث و أربعمائة،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وهم فی وفاته،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سألنی فی الیوم الثانی لمّا دخلت علیه و یقرأ علیه فی فوائد العراقیین سفیان الثّوری عن أبی سلمة، عن الزّهری، عن سهل بن سعد حدیث الاستیذان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 سلمة هو المغیرة بن مسلم السراج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کیف یروی المغیرة عن الزّهری؟ فبقیت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ساکتا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أمهلتک اسبوعا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فتفکّرت لیلتی فلمّا وقعت فی أصحاب الجزیرة تذکّرت محمّد بن أبی حفصة فإذا کنیته أبو سلمة، فلمّا أصبحت حضرت مجلسه و قرأت علیه مائة حدیث،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تذکّرت فیما جری؟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محمّد بن أبی حفصة، فتعجّب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نظرت فی حدیث سفیان لابی عمرو البحیری؟ فقلت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ذکرت له ما أممت فی ذلک، فتحیّر و اثنی علیّ، ثمّ کنت أسأله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ذکرت فی باب لا بدّ من المطالعة لکبر سنّی، فرأیته فی کلّ ما ألقی علیه بحرا، و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بأنّ خراسان و ماوراء النّهر لکلّ بلدة تاریخ صنّفه عالم منها، و وجدت</w:t>
      </w:r>
      <w:bookmarkStart w:id="517" w:name="pg11479_166860"/>
    </w:p>
    <w:p>
      <w:pPr>
        <w:pStyle w:val="BookText"/>
        <w:rPr/>
      </w:pPr>
      <w:bookmarkEnd w:id="517"/>
      <w:r>
        <w:rPr>
          <w:rFonts w:ascii="IRNazanin" w:hAnsi="IRNazanin" w:eastAsia="IRNazanin"/>
          <w:color w:val="111111"/>
          <w:sz w:val="28"/>
          <w:sz w:val="28"/>
          <w:szCs w:val="28"/>
          <w:rtl w:val="true"/>
          <w:lang w:bidi="fa-IR"/>
        </w:rPr>
        <w:t xml:space="preserve">نیسابور مع کثرة العلماء بها لم یصنّفوا فیه شیئا فدعانی ذلک إلی أن صنّفت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النّیسابوریّین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فتأملته و لم یسبقه إلی ذلک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مولوی صدیق حسن خان معاصر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مکلّل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عبد اللّه محمّد بن عبد اللّه بن محمّد بن حمدویه بن نعیم بن الحکم الضّبّی الطّهمانی الحاکم النّیسابوری الحافظ المعروف بابن البیّع، إمام أهل الحدیث فی عصره و المؤلّف فیه الکتب الّتی لم یسبق إلی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عالما عارفا واسع العلم تفقّه ثمّ طلب الحدیث و غلب علیه فاشتهر به و سمعه من جماعة لا یحصون کثرة، فإنّ معجم شیوخه یقرب من ألفی رجل حتّی روی عمّن عاش بعده لسعة روایته و کثرة شیوخه، و صنّف فی علومه ما یبلغ ألفا و خمسمائة جزء،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الشیوخ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أمالی العشیّات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تراجم الشّیوخ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ما تفرّد بإخراجه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علماء نیسابور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 إلی علم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تفرّد به کلّ واحد من الإمامین و فضائل إمام الشّافعی و له إلی الحجاز و العراق رحلتان و کانت الرّحلة الثانیة سنة ستّین و ثلاثمائة و ناظر الحفّاظ و ذاکر الشّیوخ و کتب عنهم أیضا و باحث الدّار قطنیّ فرضیه و تقلّد القضاء بنیسابور فی سنة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أیام الدّولة السّامانیّة و وزارة أبی النّصر محمّد بن عبد الجبّار العتبی و قلّد بعد ذلک قضاء جرجان فامتنع و کانوا ینفذونه فی الرّسائل إلی ملوک بنی بویه، و کانت ولادته فی ربیع الأول سنة إحدی و عشرین و ثلاثمائة بنیسابور، و توفی بها یوم الثلثاء ثالث صفر سنة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و قال الجبلی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توفی سنة ثلاث و أربعمائة و سمع الحدیث فی سنة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أملی بما وراء النّهر سنه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بالعراق سنة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لازمه الدّار قطنیّ و سمع منه أبو بکر القفال الشّاشیّ و أنظارهما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قطع نظر از ما ذکر خود لقب جلیل حاکم دلالت بر تفوّق و امامت و تقدّم و ریاست او در معرفت علوم حدیث و فنون أثر می‌دارد</w:t>
      </w:r>
    </w:p>
    <w:p>
      <w:pPr>
        <w:pStyle w:val="Heading6"/>
        <w:numPr>
          <w:ilvl w:val="5"/>
          <w:numId w:val="1"/>
        </w:numPr>
        <w:rPr/>
      </w:pPr>
      <w:bookmarkStart w:id="518" w:name="__RefHeading___Toc2888279_73709187"/>
      <w:bookmarkStart w:id="519" w:name="_Toc204"/>
      <w:bookmarkEnd w:id="518"/>
      <w:r>
        <w:rPr>
          <w:rtl w:val="true"/>
        </w:rPr>
        <w:t>فی بیان اصطلاحات المحدثین</w:t>
      </w:r>
      <w:bookmarkEnd w:id="519"/>
    </w:p>
    <w:p>
      <w:pPr>
        <w:pStyle w:val="BookText"/>
        <w:rPr/>
      </w:pPr>
      <w:r>
        <w:rPr>
          <w:rFonts w:ascii="IRNazanin" w:hAnsi="IRNazanin" w:eastAsia="IRNazanin"/>
          <w:color w:val="111111"/>
          <w:sz w:val="28"/>
          <w:sz w:val="28"/>
          <w:szCs w:val="28"/>
          <w:rtl w:val="true"/>
          <w:lang w:bidi="fa-IR"/>
        </w:rPr>
        <w:t xml:space="preserve">ملا علی قاری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شرح الشّمائل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اصطلاح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أحاط علمه بمائة ألف حدیث متنا و إسنادا،</w:t>
      </w:r>
    </w:p>
    <w:p>
      <w:pPr>
        <w:pStyle w:val="BookText"/>
        <w:rPr/>
      </w:pPr>
      <w:r>
        <w:rPr>
          <w:rFonts w:ascii="IRNazanin" w:hAnsi="IRNazanin" w:eastAsia="IRNazanin"/>
          <w:color w:val="111111"/>
          <w:sz w:val="28"/>
          <w:sz w:val="28"/>
          <w:szCs w:val="28"/>
          <w:rtl w:val="true"/>
          <w:lang w:bidi="fa-IR"/>
        </w:rPr>
        <w:t>و الطّالب هو المبتدی الرّاغب فیه، و المحدّث و الشّیخ و الإمام هو الاستاذ الکامل، و الحجّة من أحاط علمه بثلاثمائة ألف حدیث متنا و إسنادا و أحوال رواته جرحا و تعدیلا و تاریخا، و الحاکم هو الّذی أحاط علمه بجمیع الأحادیث المرویّة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مرزا محمّد بدخشی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تراجم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الحاکم لقّب به جماعة من أهل الحدیث؛ فمنهم من لقّب به لأجل ریاسة دنیویّة کالحاکم الشّهید أبی الفضل محمّد بن محمّد بن أحمد بن عبد اللّه المروزی، ولی القضاء ببخاری مدّة ثمّ استوزره الأمیر الحمید أبو محمّد نوح بن نصر بن أحمد بن إسماعیل السّامانیّ صاحب خراسان و ماوراء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الحاکم أبی نصر منصور بن محمّد بن أحمد البخاری، کان محتسب بخارا مدّة طویلة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الحاکم أبی الفضل محمّد بن الحسین بن محمّد بن موسی بن مهران الحدّادی المروزی، کان قاضیا بمرو و بخارا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من لقّب به لأجل الرّیاسة فی الحدیث و هما رجلان فاقا أهل عصرهما فی معرفة الحدیث، أحدهما الحاکم أبو أحمد محمّد بن محمّد بن أحمد بن إسحاق النّیسابوریّ و لیس له ذکر فی هذا الکتاب و هو الأکبر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الحاکم أبو عبد اللّه محمّد بن عبد اللّه بن محمّد بن حمدویه النّیسابوری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نیسابور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من المصنّفات و هو الأشهر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أبو عبد اللّه الحاکم، حبرهم القدوة الحاکم، و بحرهم المزید المتلاطم و عیلمهم المتقاذف المتراکم، قد أخرج هذا الحدیث المستنیر المعالم، الهادی إلی الصّراط الأقوم فی کلّ العوالم، و صحّحه إرغاما لأنف کلّ مباهت مراغم، و کرّر إخراجه و تصحیحه اجتیاحا لاس کلّ منابذ مخاصم، فوضح و الحمد للّه منهج الصّواب لکلّ قاصد سبیل الصّدق رائم، و بان مسلک الهدی لکلّ مستبصر ومیض الحق شائم فانکسرت ظهور المدغلین بأدهی کاسر و قاصم، و انحسمت شرور المبطلین بأکمل قالع و حاسم، و انفصمت عری الزّائغین باغوی قاطع و قاصم، و لزمت الحجّة و ظهرت المحجّة</w:t>
      </w:r>
      <w:bookmarkStart w:id="520" w:name="pg11479_166862"/>
    </w:p>
    <w:p>
      <w:pPr>
        <w:pStyle w:val="BookText"/>
        <w:rPr/>
      </w:pPr>
      <w:bookmarkEnd w:id="520"/>
      <w:r>
        <w:rPr>
          <w:rFonts w:ascii="IRNazanin" w:hAnsi="IRNazanin" w:eastAsia="IRNazanin"/>
          <w:color w:val="111111"/>
          <w:sz w:val="28"/>
          <w:sz w:val="28"/>
          <w:szCs w:val="28"/>
          <w:rtl w:val="true"/>
          <w:lang w:bidi="fa-IR"/>
        </w:rPr>
        <w:t>بقول مثل هذا الجهبذ المستفیق الحازم</w:t>
      </w:r>
      <w:r>
        <w:rPr>
          <w:rFonts w:eastAsia="IRNazanin" w:cs="IRNazanin"/>
          <w:color w:val="111111"/>
          <w:sz w:val="28"/>
          <w:szCs w:val="28"/>
          <w:rtl w:val="true"/>
          <w:lang w:bidi="fa-IR"/>
        </w:rPr>
        <w:t>.</w:t>
      </w:r>
    </w:p>
    <w:p>
      <w:pPr>
        <w:pStyle w:val="Heading6"/>
        <w:numPr>
          <w:ilvl w:val="5"/>
          <w:numId w:val="1"/>
        </w:numPr>
        <w:rPr/>
      </w:pPr>
      <w:bookmarkStart w:id="521" w:name="__RefHeading___Toc2888281_73709187"/>
      <w:bookmarkStart w:id="522" w:name="_Toc205"/>
      <w:bookmarkEnd w:id="521"/>
      <w:r>
        <w:rPr/>
        <w:t>73</w:t>
      </w:r>
      <w:r>
        <w:rPr>
          <w:rtl w:val="true"/>
        </w:rPr>
        <w:t>-</w:t>
      </w:r>
      <w:r>
        <w:rPr>
          <w:rtl w:val="true"/>
        </w:rPr>
        <w:t>أما روایت أبو سعد عبد الملک بن محمّد الواعظ</w:t>
      </w:r>
      <w:bookmarkEnd w:id="522"/>
    </w:p>
    <w:p>
      <w:pPr>
        <w:pStyle w:val="Heading6"/>
        <w:numPr>
          <w:ilvl w:val="5"/>
          <w:numId w:val="1"/>
        </w:numPr>
        <w:rPr/>
      </w:pPr>
      <w:bookmarkStart w:id="523" w:name="__RefHeading___Toc2888283_73709187"/>
      <w:bookmarkStart w:id="524" w:name="_Toc206"/>
      <w:bookmarkEnd w:id="523"/>
      <w:r>
        <w:rPr>
          <w:rtl w:val="true"/>
        </w:rPr>
        <w:t>اشاره</w:t>
      </w:r>
      <w:bookmarkEnd w:id="524"/>
    </w:p>
    <w:p>
      <w:pPr>
        <w:pStyle w:val="BookText"/>
        <w:rPr/>
      </w:pPr>
      <w:r>
        <w:rPr>
          <w:rFonts w:ascii="IRNazanin" w:hAnsi="IRNazanin" w:eastAsia="IRNazanin"/>
          <w:color w:val="111111"/>
          <w:sz w:val="28"/>
          <w:sz w:val="28"/>
          <w:szCs w:val="28"/>
          <w:rtl w:val="true"/>
          <w:lang w:bidi="fa-IR"/>
        </w:rPr>
        <w:t>النّیسابوری الخرکوشی</w:t>
      </w:r>
    </w:p>
    <w:p>
      <w:pPr>
        <w:pStyle w:val="BookText"/>
        <w:rPr/>
      </w:pPr>
      <w:r>
        <w:rPr>
          <w:rFonts w:ascii="IRNazanin" w:hAnsi="IRNazanin" w:eastAsia="IRNazanin"/>
          <w:color w:val="111111"/>
          <w:sz w:val="28"/>
          <w:sz w:val="28"/>
          <w:szCs w:val="28"/>
          <w:rtl w:val="true"/>
          <w:lang w:bidi="fa-IR"/>
        </w:rPr>
        <w:t xml:space="preserve">حدیث ثقلین را، پس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النّبوّة</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اخراج آن نموده، چنانچه ملک العلماء دولت‌آبادی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الحدیث الثّالث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الأسامی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تارک فیکم الثّقلین کتاب اللّه و عترتی فإن تمسّکتم بهما لن تضلّوا من بعدی</w:t>
      </w:r>
      <w:r>
        <w:rPr>
          <w:rFonts w:eastAsia="IRNazanin" w:cs="IRNazanin"/>
          <w:color w:val="111111"/>
          <w:sz w:val="28"/>
          <w:szCs w:val="28"/>
          <w:rtl w:val="true"/>
          <w:lang w:bidi="fa-IR"/>
        </w:rPr>
        <w:t>].</w:t>
      </w:r>
    </w:p>
    <w:p>
      <w:pPr>
        <w:pStyle w:val="Heading6"/>
        <w:numPr>
          <w:ilvl w:val="5"/>
          <w:numId w:val="1"/>
        </w:numPr>
        <w:rPr/>
      </w:pPr>
      <w:bookmarkStart w:id="525" w:name="__RefHeading___Toc2888285_73709187"/>
      <w:bookmarkStart w:id="526" w:name="_Toc207"/>
      <w:bookmarkEnd w:id="525"/>
      <w:r>
        <w:rPr>
          <w:rtl w:val="true"/>
        </w:rPr>
        <w:t>ترجمه أبو سعد خرکوشی النیشابوری</w:t>
      </w:r>
      <w:bookmarkEnd w:id="526"/>
    </w:p>
    <w:p>
      <w:pPr>
        <w:pStyle w:val="BookText"/>
        <w:rPr/>
      </w:pPr>
      <w:r>
        <w:rPr>
          <w:rFonts w:ascii="IRNazanin" w:hAnsi="IRNazanin" w:eastAsia="IRNazanin"/>
          <w:color w:val="111111"/>
          <w:sz w:val="28"/>
          <w:sz w:val="28"/>
          <w:szCs w:val="28"/>
          <w:rtl w:val="true"/>
          <w:lang w:bidi="fa-IR"/>
        </w:rPr>
        <w:t xml:space="preserve">و أبو سعد خرکوشی از أعیان محدّثین و أرکان مسندین و أئمّۀ دین و أعلام مؤمنین نزد سنّیّه بوده و شطری از مفاخر زاهره و مآثر باهرۀ او بر متتبّع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سعد عبد الکریم بن محمّد السّمعانی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الأثیر الجزری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خبر من 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الدین سبکی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الرّحیم أسنوی در حیّز خفاء و احتجاب نیست، بعضی ازین عبارات در این جا باید شنید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الملک بن محمّد بن إبراهیم أبو سعد ابن أبی عثمان الخرکوشی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خرکوش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الخاء المعجمه و سکون الراء و ضمّ الکاف ثم واو ساکنة ثمّ شین معجمة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سکّة بمدینة نیسابور أبو سعد النّیسابوری روی عنه حامد بن محمّد الرّفّاء و یحیی ابن منصور القاضی و إسماعیل بن نجید و أبی عمرو بن مطر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الحاکم و هو أکبر منه و الحسن بن محمّد الخلاّل و عبد العزیز الأزجی و أبو علی التنوخیّ و علیّ بن محمّد الحنائی و أبو علی الأهوازیّ و الحافظ أبو بکر البیهقیّ و أبو الحسن محمّد بن المهتدی باللّه و أحمد بن علی بن خلف الشیرازیّ و آخرون و کان فقیها زاهدا من أئمّة الدّین و أعلام المؤمنین ترجی الرّحمة بذکره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فیه</w:t>
      </w:r>
      <w:bookmarkStart w:id="527" w:name="pg11479_166863"/>
    </w:p>
    <w:p>
      <w:pPr>
        <w:pStyle w:val="BookText"/>
        <w:rPr/>
      </w:pPr>
      <w:bookmarkEnd w:id="527"/>
      <w:r>
        <w:rPr>
          <w:rFonts w:ascii="IRNazanin" w:hAnsi="IRNazanin" w:eastAsia="IRNazanin"/>
          <w:color w:val="111111"/>
          <w:sz w:val="28"/>
          <w:sz w:val="28"/>
          <w:szCs w:val="28"/>
          <w:rtl w:val="true"/>
          <w:lang w:bidi="fa-IR"/>
        </w:rPr>
        <w:t>الحاکم أنّه الواعظ الزّاهد ابن الزّاهد و أنّه تفقّه فی حداثة سنّه و تزهّد و جالس الزّهّاد و المجرّدین إلی أن جعله اللّه خلف الجماعة ممّن تقدّمه من العبّاد المجتهدین و الزّهّاد القانعین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تفقّه علی أبی الحسن الماسرخسی،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جاور بحرم اللّه ثمّ عاد إلی وطنه نیسابور و قد أنجز اللّه له وعده علی لسان نبیّه صلّی اللّه علیه و سلّم</w:t>
      </w:r>
    </w:p>
    <w:p>
      <w:pPr>
        <w:pStyle w:val="BookText"/>
        <w:rPr/>
      </w:pPr>
      <w:r>
        <w:rPr>
          <w:rFonts w:ascii="IRNazanin" w:hAnsi="IRNazanin" w:eastAsia="IRNazanin"/>
          <w:color w:val="111111"/>
          <w:sz w:val="28"/>
          <w:sz w:val="28"/>
          <w:szCs w:val="28"/>
          <w:rtl w:val="true"/>
          <w:lang w:bidi="fa-IR"/>
        </w:rPr>
        <w:t>أنّ اللّه إذا أحبّ عبدا نادی جبرئیل بذلک فی السّماء فتحبّه أهل السّماء ثمّ یوضع له القبول فی الأرض، فلزم منزله و مجلسه و بذل النّفس و المال و الجاه للمستورین من الغرباء و المنقطعین و الفقراء حتّی صار الفقراء عن مجالسه کما حدّثونا عن إبراهیم ابن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عمرو بن عون، 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الفقراء فی مجلس سفیان الثّوری امراء و قد وفّق لعمارة المساجد و الحیاض و القناطر و الدّروب و کسوة الفقراء العراة من الغرباء و البلدیّة حتّی بنی دارا للمرضی بعد أن خربت الدّور القدیمة بنیسابور و وکّل جماعة من أصحابه لتمریضهم و حمل میاههم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الخرکوشی عمدة حفّاظهم الکبار، و صفوة أیقاظهم الأحبار، و اسوة وعّاظهم الأخیار، و قدوة مذکّریهم الابرار، الّذی یرجی عندهم بذکره رحمة اللّه الملک الغفّار، و یؤمل لدیهم بنشر فواضله منه العفو و الصّفح و الاغتفار؛ قد روی هذا الحدیث الرّافع للحجب و الأستار، المخرج من الظّلمات إلی الأنوار المنجح للآمال و الأوطار، الواقی عن المهالک و الأخطار، فی کتابه المعروف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الأقطار، المقبول عند أهل النّقد و الاختبار، المحفوظ عند أرباب السّیر و الاعتبار؛ فلا یجحد الحقّ بعد هذا الإشراق و الإسفار، إلاّ من جاش البغی فی صدره و فار و هاج اللّدد فی قلبه و ثار، و ماج العند فی سرّه و مار، فذبذب فی سبل الغیّ و سار، و تاه فی بوادی العمه و حار، حتّی آل أمره إلی الهلک و صار، و اللّه ولیّ التّوفیق و بیده أزمّة القلوب و الأبصار</w:t>
      </w:r>
      <w:r>
        <w:rPr>
          <w:rFonts w:eastAsia="IRNazanin" w:cs="IRNazanin"/>
          <w:color w:val="111111"/>
          <w:sz w:val="28"/>
          <w:szCs w:val="28"/>
          <w:rtl w:val="true"/>
          <w:lang w:bidi="fa-IR"/>
        </w:rPr>
        <w:t>.</w:t>
      </w:r>
    </w:p>
    <w:p>
      <w:pPr>
        <w:pStyle w:val="Heading6"/>
        <w:numPr>
          <w:ilvl w:val="5"/>
          <w:numId w:val="1"/>
        </w:numPr>
        <w:rPr/>
      </w:pPr>
      <w:bookmarkStart w:id="528" w:name="__RefHeading___Toc2888287_73709187"/>
      <w:bookmarkStart w:id="529" w:name="_Toc208"/>
      <w:bookmarkEnd w:id="528"/>
      <w:r>
        <w:rPr/>
        <w:t>74</w:t>
      </w:r>
      <w:r>
        <w:rPr>
          <w:rtl w:val="true"/>
        </w:rPr>
        <w:t>-</w:t>
      </w:r>
      <w:r>
        <w:rPr>
          <w:rtl w:val="true"/>
        </w:rPr>
        <w:t>أما روایت أبو اسحاق أحمد بن محمّد بن إبراهیم الثعلبی</w:t>
      </w:r>
      <w:bookmarkEnd w:id="529"/>
    </w:p>
    <w:p>
      <w:pPr>
        <w:pStyle w:val="Heading6"/>
        <w:numPr>
          <w:ilvl w:val="5"/>
          <w:numId w:val="1"/>
        </w:numPr>
        <w:rPr/>
      </w:pPr>
      <w:bookmarkStart w:id="530" w:name="__RefHeading___Toc2888289_73709187"/>
      <w:bookmarkStart w:id="531" w:name="_Toc209"/>
      <w:bookmarkEnd w:id="530"/>
      <w:r>
        <w:rPr>
          <w:rtl w:val="true"/>
        </w:rPr>
        <w:t>اشاره</w:t>
      </w:r>
      <w:bookmarkEnd w:id="531"/>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ثقلین را، پس در تفسیر خود مسمّی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 و البیان عن تفسیر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بتفسیر آیۀ وافی هدایۀ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اِعْتَصِمُوا بِحَبْلِ اَللّهِ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الحسن بن محمّد ابن حبیب المفسّر؛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فی کتاب جدّی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الأحجم القاضی المرفدی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الفضل بن موسی الشّیبانی،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بن أبی سلیمان، عن عطیّة العوفی،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سلّم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ترکت فیکم خلیفتین إن أخذتم بهما لن تضلّوا بعدی، أحدهما أکبر من الآخر کتاب اللّه حبل ممدود من السّماء إلی الأرض و عترتی أهل بیتی، 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إنّهما لن یتفرّقا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ثعلبی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 و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بتفسیر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سَنَفْرُغُ لَکُمْ أَیُّهَ اَلثَّقَلانِ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بعض أهل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له قدر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وزن ینافس فیه فهو ثقل، و منه قیل لبیض النّعامة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واجده و صائده یفرح إذا ظفر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فتذاکرا ثقلا رثیدا بعد ما ألقت ذکاء یمینها فی کافر</w:t>
      </w:r>
    </w:p>
    <w:p>
      <w:pPr>
        <w:pStyle w:val="BookText"/>
        <w:rPr/>
      </w:pPr>
      <w:r>
        <w:rPr>
          <w:rFonts w:ascii="IRNazanin" w:hAnsi="IRNazanin" w:eastAsia="IRNazanin"/>
          <w:color w:val="111111"/>
          <w:sz w:val="28"/>
          <w:sz w:val="28"/>
          <w:szCs w:val="28"/>
          <w:rtl w:val="true"/>
          <w:lang w:bidi="fa-IR"/>
        </w:rPr>
        <w:t>و قال النّبی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کتاب اللّه و عترتی فجعلهما ثقلین إعظاما لقدرهما</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أبو إسحاق ثعلبی از أکابر مفسّرین أعلام و أفاخم محدّثین عظام و أجلّۀ حفّاظ ثقات و أماثل فقهای أثبات سنّیّه می‌باشد، کمال جلالت أخطار و عظمت أقدار او بر ناظر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خلکان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منظر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أحمد سجزی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فی أخبار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الفداء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الوردی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 بالوفیات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الدّین صفدی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 فی خبر من 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المناظر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شحنه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الدّین سبکی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الرّحیم اسنوی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شافعیّه تقیّ الدّین أسدی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عجالة الرّاکب و بغیة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الغفّار بن إبراهیم العلوی العکّی العدثانی الشافعی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الوعاة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ابن علی بن أحمد الدّاودی المالکی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إزالة الخفاء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ولی اللّه واضح مستنیرست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بر بعضی از عبارات اکتفا می‌رود</w:t>
      </w:r>
      <w:r>
        <w:rPr>
          <w:rFonts w:eastAsia="IRNazanin" w:cs="IRNazanin"/>
          <w:color w:val="111111"/>
          <w:sz w:val="28"/>
          <w:szCs w:val="28"/>
          <w:rtl w:val="true"/>
          <w:lang w:bidi="fa-IR"/>
        </w:rPr>
        <w:t>.</w:t>
      </w:r>
      <w:bookmarkStart w:id="532" w:name="pg11479_166865"/>
    </w:p>
    <w:p>
      <w:pPr>
        <w:pStyle w:val="Heading6"/>
        <w:numPr>
          <w:ilvl w:val="5"/>
          <w:numId w:val="1"/>
        </w:numPr>
        <w:rPr/>
      </w:pPr>
      <w:bookmarkStart w:id="533" w:name="__RefHeading___Toc2888291_73709187"/>
      <w:bookmarkStart w:id="534" w:name="_Toc210"/>
      <w:bookmarkEnd w:id="532"/>
      <w:bookmarkEnd w:id="533"/>
      <w:r>
        <w:rPr>
          <w:rtl w:val="true"/>
        </w:rPr>
        <w:t>ترجمه أبو اسحاق ثعلبی مفسر</w:t>
      </w:r>
      <w:bookmarkEnd w:id="534"/>
    </w:p>
    <w:p>
      <w:pPr>
        <w:pStyle w:val="BookText"/>
        <w:rPr/>
      </w:pPr>
      <w:r>
        <w:rPr>
          <w:rFonts w:ascii="IRNazanin" w:hAnsi="IRNazanin" w:eastAsia="IRNazanin"/>
          <w:color w:val="111111"/>
          <w:sz w:val="28"/>
          <w:sz w:val="28"/>
          <w:szCs w:val="28"/>
          <w:rtl w:val="true"/>
          <w:lang w:bidi="fa-IR"/>
        </w:rPr>
        <w:t xml:space="preserve">تاج الدین سبکی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محمّد بن إبراهیم أبو إسحاق النّیسابوری الثّعلبی صاحب التّفسیر، کان أوحد زمانه فی علم القرآن، و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قصص الأنبیاء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له الثّعلبی و الثّعالبی، و هو لقب لا 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أبی طاهر محمّد بن الفضل بن خزیمة و أبی محمّد المخلدی و قد جاء عن الاستاذ أبی القاسم القشیری،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ربّ العزّة فی المنام و هو یخاطبنی و اخاطبه فکان فی أثناء ذلک أن قال الرّبّ جلّ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الرّجل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فإذا أحمد الثعلبی مقبل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شعر الثعلبیّ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إنّی لادعو اللّه و الأمر ضیّق علیّ فما ینفکّ أن یتفرّجا</w:t>
      </w:r>
    </w:p>
    <w:p>
      <w:pPr>
        <w:pStyle w:val="BookText"/>
        <w:rPr/>
      </w:pPr>
      <w:r>
        <w:rPr>
          <w:rFonts w:ascii="IRNazanin" w:hAnsi="IRNazanin" w:eastAsia="IRNazanin"/>
          <w:color w:val="111111"/>
          <w:sz w:val="28"/>
          <w:sz w:val="28"/>
          <w:szCs w:val="28"/>
          <w:rtl w:val="true"/>
          <w:lang w:bidi="fa-IR"/>
        </w:rPr>
        <w:t>و ربّ فتی سدّت علیه وجوهه أصاب له فی دعوة اللّه مخرجا</w:t>
      </w:r>
    </w:p>
    <w:p>
      <w:pPr>
        <w:pStyle w:val="BookText"/>
        <w:rPr/>
      </w:pPr>
      <w:r>
        <w:rPr>
          <w:rFonts w:ascii="IRNazanin" w:hAnsi="IRNazanin" w:eastAsia="IRNazanin"/>
          <w:color w:val="111111"/>
          <w:sz w:val="28"/>
          <w:sz w:val="28"/>
          <w:szCs w:val="28"/>
          <w:rtl w:val="true"/>
          <w:lang w:bidi="fa-IR"/>
        </w:rPr>
        <w:t>توفی فی المحرّم سنة سبع و عشرین و أربعمائة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عبد الرحیم أسنوی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إسحاق أحمد بن محمّد بن إبراهیم النّیسابوریّ المعروف بالثّعلبیّ صاحب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الصّلاح و النّوویّ من الفقهاء الشّافعیّة و کان إماما فی اللّغة و النّحو، أخذ عنه الواحدی و توفّی فی المحرّم سنة سبع و عشرین و أربعمائة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شمس الدین محمّد بن علی بن أحمد الداودی المالکی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بن محمّد بن إبراهیم أبو إسحاق النّیسابوری الثّعلبیّ صاحب التفسیر المشهور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العرائس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قصص الأنبیاء علیهم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أوحد أهل زمانه فی علم القرآن حافظا للّغة بارعا فی العربیّة واعظا موثّقا، روی عن أبی طاهر محمّد بن الفضل بن خزیمه و أبی محمّد المخلدی و جماعة أخذ عنه الواحدیّ، مات فی المحرّم سنة سبع و عشرین و أربعمائة و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المذکرین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السّمعانی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الثعلبی واحد الحفّاظ النّحاریر، و فرد الأثبات المشاهیر، و فذّ المفسّرین</w:t>
      </w:r>
      <w:bookmarkStart w:id="535" w:name="pg11479_166866"/>
    </w:p>
    <w:p>
      <w:pPr>
        <w:pStyle w:val="BookText"/>
        <w:rPr/>
      </w:pPr>
      <w:bookmarkEnd w:id="535"/>
      <w:r>
        <w:rPr>
          <w:rFonts w:ascii="IRNazanin" w:hAnsi="IRNazanin" w:eastAsia="IRNazanin"/>
          <w:color w:val="111111"/>
          <w:sz w:val="28"/>
          <w:sz w:val="28"/>
          <w:szCs w:val="28"/>
          <w:rtl w:val="true"/>
          <w:lang w:bidi="fa-IR"/>
        </w:rPr>
        <w:t xml:space="preserve">المنقدین للتّفاسیر، و علم الموثقین المرجّحین بالمقادیر، قد روی هذا الحدیث المعلم المجلوّ المنیر، فشرف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التحبیر، المحرّر کلّ التّحریر بإخراجه و التّسطیر، ثمّ أورده جازما بلفظ آخر إشاعة للحقّ بالتّکریر، و إذاعة للصّدق الضّائع المزری بکلّ ندّ و عبیر، المعطّر مشام أهل الاذعان أطیب تعطیر، فلا یعافه غبّ هذا إلاّ الأخشم المعتوه الغریر و لا یجحده إلاّ الأخلف المأفون المهین الحقیر، و لا یستریب فیه إلاّ من ناظره مطروف حسیر، و لا یعمی عنه إلاّ من اصیب فی بصره فهو مکفوف ضریر، لقد صدق اللّه العلیم الخبیر،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هَلْ یَسْتَوِی اَلْأَعْمی وَ اَلْبَصِیرُ</w:t>
      </w:r>
      <w:r>
        <w:rPr>
          <w:rFonts w:eastAsia="IRNazanin" w:cs="IRNazanin"/>
          <w:color w:val="111111"/>
          <w:sz w:val="28"/>
          <w:szCs w:val="28"/>
          <w:rtl w:val="true"/>
          <w:lang w:bidi="fa-IR"/>
        </w:rPr>
        <w:t>» .</w:t>
      </w:r>
    </w:p>
    <w:p>
      <w:pPr>
        <w:pStyle w:val="Heading6"/>
        <w:numPr>
          <w:ilvl w:val="5"/>
          <w:numId w:val="1"/>
        </w:numPr>
        <w:rPr/>
      </w:pPr>
      <w:bookmarkStart w:id="536" w:name="__RefHeading___Toc2888293_73709187"/>
      <w:bookmarkStart w:id="537" w:name="_Toc211"/>
      <w:bookmarkEnd w:id="536"/>
      <w:r>
        <w:rPr/>
        <w:t>75</w:t>
      </w:r>
      <w:r>
        <w:rPr>
          <w:rtl w:val="true"/>
        </w:rPr>
        <w:t>-</w:t>
      </w:r>
      <w:r>
        <w:rPr>
          <w:rtl w:val="true"/>
        </w:rPr>
        <w:t>أما روایت أبو نعیم أحمد بن عبد اللّه الاصبهانی</w:t>
      </w:r>
      <w:bookmarkEnd w:id="537"/>
    </w:p>
    <w:p>
      <w:pPr>
        <w:pStyle w:val="BookText"/>
        <w:rPr/>
      </w:pPr>
      <w:r>
        <w:rPr>
          <w:rFonts w:ascii="IRNazanin" w:hAnsi="IRNazanin" w:eastAsia="IRNazanin"/>
          <w:color w:val="111111"/>
          <w:sz w:val="28"/>
          <w:sz w:val="28"/>
          <w:szCs w:val="28"/>
          <w:rtl w:val="true"/>
          <w:lang w:bidi="fa-IR"/>
        </w:rPr>
        <w:t xml:space="preserve">حدیث ثقلین را، پس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منقبة المطهرین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شریف را بطرق عدیده متکثّره و ألفاظ مفیده متوفّره اخراج نموده، چنانچه در کتاب مذکور علی ما نقل عنه بسند خود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جبیر بن مطعم، قال رسول اللّه صلّی اللّه علیه و سلّم أ لست مولاکم أ لست مولاکم؟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فرط لکم علی الحوض یوم القیمة و إنّ اللّه سائلکم عن اثنین، عن القرآن و عن عترتی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منقبة المطهّرین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 عنه بسند خود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ترکت فیکم ما إن تمسّکتم به فلن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تضلّوا کتاب اللّه و أهل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منقبة المطهّرین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 عنه بسند خود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اوشک أن ادعی فأجیب و إنّی تارک فیکم الثّقلین کتاب اللّه و عترتی أهل بیتی و إنّ اللّطیف الخبیر أخبرنی أنّهما لن یفترقا حتّی یردا علیّ الحوض فاتّقوا اللّه و انظروا بما تخلفونی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منقبة المطهّرین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 عنه بسند خود آورده</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سعید و زید بن أرقم عن رسول اللّه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أحدهما أثقل من الآخر کتاب اللّه حبل ممدود من السّماء إلی الأرض و عترتی أهل بیتی فإنّهما</w:t>
      </w:r>
    </w:p>
    <w:p>
      <w:pPr>
        <w:pStyle w:val="BookText"/>
        <w:rPr/>
      </w:pPr>
      <w:r>
        <w:rPr>
          <w:rFonts w:ascii="IRNazanin" w:hAnsi="IRNazanin" w:eastAsia="IRNazanin"/>
          <w:color w:val="111111"/>
          <w:sz w:val="28"/>
          <w:sz w:val="28"/>
          <w:szCs w:val="28"/>
          <w:rtl w:val="true"/>
          <w:lang w:bidi="fa-IR"/>
        </w:rPr>
        <w:t>لن یفترقا حتّی یردا علیّ الحوض، فانظروا کیف تخلفونی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منقبة المطهّرین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 عنه بسند خود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أنس ابن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آمنوا و تطمئنّ قلوبهم بذکر اللّه ألا بذکر اللّه تطمئنّ القلوب، أ تدری من هم؟ یا أمّ 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أمّ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أهل البیت و شیعتنا ذکر الثّقلین و إنّهما القرینان لن یفترقا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منقبة المطهّرین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 عنه بسند خود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مع رسول اللّه حجّاجا حتّی إذا کنّا بالجحفه بغدیر خمّ صلی الظّهر ثمّ قام خطیبا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تسمعون؟ أنّی رسول اللّه إلیکم؛ إنّی اوشک أن ادعی، إنّی مسئول و إنّکم مسئولون، إنّی مسئول هل بلّغتکم؟ و أنتم مسئولون هل بلّغتم؟ فما ذا أنتم قائلون؟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بلّغت و جهدت، قال؛ اللّهم اشهدو أنا من الشّاهدین، ألا هل تسمعون أنّی رسول اللّه إلیکم مخلف فیکم الثّقلین فانظروا کیف تخلفونی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الثّقلان؟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الثّقیل الأکبر کتاب اللّه سبب طرفه بید اللّه و طرفه بأیدیکم فتمسّکوا به لن تهلکوا و تضلّوا و الآخر عترتی فإنّهما لن یتفرّقا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منقبة المطهّرین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 عنه بسند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زید بن أرقم،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 فینا رسول اللّه صلّی اللّه علیه و سلّم یوما خطیبا بماء یدعی خمّا بین مکّة و المدینة فحمد اللّه و أثنی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 وعظ و ذکّر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ألا 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أنا بشر یوشک أن یأتینی رسول ربّی عزّ و جلّ فاجیب و إنّی تارک فیکم الثّقلین أوّلهما کتاب اللّه فیه الهدی و النّور فخذوا بکتاب اللّه فاستمسکوا به، فحثّ علی کتاب اللّه و رغّب فیه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أهل بیتی، اذکّرکم اللّه فی أهل بیتی، اذکّرکم اللّه فی أهل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أهل بیته یا زید؟ أ لیس نساؤه من أهل بیته؟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نساؤه من أهل بیته و لکنّ أهل بیته من یحرم الصّدقة علیهم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هم؟ قال</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آل علی و آل جعفر و آل عقیل و آل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منقبة المطهّرین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 عنه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البراء بن غارب،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نزل رسول اللّه صلّی اللّه علیه و سلّم الغدیر قام فی الظّهرة فأمر بقمّ الشّجرات و أمر بلالا فنادی فی النّاس و اجتمع المسلمون فحمد اللّه و 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یوشک أن ادعی و اجیب و إنّ اللّه سائلی و سائلکم فما ذا أنتم قائلون؟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نشهد أنّک قد بلّغت و نصحت،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إنّی تارک فیکم الثّقلین،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الثّقلان؟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سبب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السّماء و سبب بأیدیکم فی الارض و عترتی أهل بیتی و قد سألتهما ربّی فوعدنی أن یوردهما علیّ الحوض و عرضه ما بین بصری و صنعاء و أباریقه کعدد نجوم السّماء فلا تسبقوا أهل بیتی فتفرّقوا و لا تخلفوا عنهم فتضلّوا و لا تعلّموهم فهم أعلم فانّهم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یخرجوکم من باب هدی و لن یدخلوکم فی باب ضلالة، أحلم النّاس کبارا و أعلمهم صغارا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أبو نعیم اصفهانی این حدیث شریف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روایت نموده و بسیاق طولانی آن را از حذیفة بن اسید الغفاری اخراج نموده چنانچه سابقا از افادۀ علامه سخاوی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استجلاب ارتقاء الغرف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علاّمۀ سمهودی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حذیفة بن أسید الغفاری رضی اللّه عنه، أو زید بن أرقم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صدر رسول اللّه من حجّة الوداع نهی أصحابه عن شجرات بالبطحاء متقاربات أن ینزلوا تحتهنّ ثمّ بعث إلیهن فقمّ ما تحتهنّ من الشّوک و عمد إلیهن فصلّی تحتهنّ، تمّ قام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نبّأنی اللّطیف الخبیر أنّه لن یعمر نبیّ إلاّ نصف عمر الّذی یلیه من قبله و أنّی لأظنّ أن یوشک أن ادعی فاجیب و إنّی مسئول و إنّکم مسئولون، فما أنتم قائلون؟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أنّک قد بلّغت و جهدت و نصحت فجزاک اللّه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تشهدون أن لا إله إلاّ اللّه و أنّ محمّدا عبده و رسوله و أنّ جنته حقّ و ناره حقّ و أنّ الموت حقّ و أنّ البعث حقّ بعد الموت و أنّ السّاعة آتیة لا ریب فیها و أنّ اللّه یبعث من فی القبور؟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بذلک</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مولای و أنا ولیّ المؤمنین و أنا أولی بهم من أنفسهم، فمن کنت مولاه فهذا مولاه، یعنی علیّا، اللّهمّ وال من والاه</w:t>
      </w:r>
    </w:p>
    <w:p>
      <w:pPr>
        <w:pStyle w:val="BookText"/>
        <w:rPr/>
      </w:pPr>
      <w:r>
        <w:rPr>
          <w:rFonts w:ascii="IRNazanin" w:hAnsi="IRNazanin" w:eastAsia="IRNazanin"/>
          <w:color w:val="111111"/>
          <w:sz w:val="28"/>
          <w:sz w:val="28"/>
          <w:szCs w:val="28"/>
          <w:rtl w:val="true"/>
          <w:lang w:bidi="fa-IR"/>
        </w:rPr>
        <w:t>و عاد من عاداه،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فرطکم و إنّکم واردون علیّ الحوض حوض أعرض ممّا بین بصری إلی صنعاء فیه عدد النّجوم قد حان من فضّة و إنّی سائلکم حین تردون علی عن الثّقلین فانظروا کیف تخلفونی فیهما، الثّقل الأکبر کتاب اللّه عزّ و جلّ سبب طرفه بید اللّه و طرفه بأیدیکم فاستمسکوا به لا تضلّوا و لا تبدّلوا و عترتی أهل بیتی فإنّه قد نبّأنی اللّطیف الخبیر أنّهما لن ینقضیا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الطّبرانیّ فی الکبیر و الضّیاء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سلمة بن کهیل عن أبی الطّفیل و هما من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بالشّکّ فی صحابیّه و أخرجه أبو نعیم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من حدیث زید بن الحسن الأنماطی و قد حسّنه التّرمذیّ و ضعّفه غیره عن معروف بن خرّبوذ عن أبی الطفیل و هما من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حذیفة وحده من غیر شکّ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روایت کردن ابو نعیم این حدیث شریف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 بعد إنشاء اللّه تعالی از افادۀ احمد بن الفضل بن محمّد باکثیر المکّی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واضح و لائح خواهد شد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مآثر اثیره و مفاخر کثیره و محامد غزیره و محاسن وفیرۀ حافظ أبو نعیم که بر ألسنۀ متقنین قوم بتاج المحدّثین یاد کرده می‌شود بالاتر از آنست که از کتب رجالیّۀ این حضرات استیفای آن توان کرد، بعضی از آن بر متتبّع کتاب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مناقب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لفخر الدّین الرّازی و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الدّین المعروف بابن الأثیر الجزری؟ ؟ ؟ و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خلّکان و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تیمیّة و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أبی بکر المعروف بابن القیّم و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أسماء الرّجال جامع مسانید أبی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محمود خوارزمی و </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الفداء إسماعیل بن علی الأیّوبی صاحب حماة و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المظفر المعروف بابن الوردی و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عبر فی خبر من 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ذهبی و </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طبقات الشّافعیّة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بن علی السّبکی و </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وافی بالوفیات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بن أیبک الصّفدی و </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عبد اللّه بن</w:t>
      </w:r>
    </w:p>
    <w:p>
      <w:pPr>
        <w:pStyle w:val="BookText"/>
        <w:rPr/>
      </w:pPr>
      <w:r>
        <w:rPr>
          <w:rFonts w:ascii="IRNazanin" w:hAnsi="IRNazanin" w:eastAsia="IRNazanin"/>
          <w:color w:val="111111"/>
          <w:sz w:val="28"/>
          <w:sz w:val="28"/>
          <w:szCs w:val="28"/>
          <w:rtl w:val="true"/>
          <w:lang w:bidi="fa-IR"/>
        </w:rPr>
        <w:t xml:space="preserve">أسعد یافعی و </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طبقات الشّافعیّة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عبد الرحیم بن الحسن الأسنوی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الرّجال 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ولیّ الدّین محمّد بن عبد اللّه الخطیب و </w:t>
      </w: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توضیح 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شهاب الدّین أحمد و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طبقات الشّافعیّة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أسدی و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لواقع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شعرانی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محمّد دیاربکری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مقالید الأسانید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مهدی عیسی بن محمّد الثّعالبی </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شاهصاحب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مستحسن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مولوی حسن زمان معاصر و </w:t>
      </w:r>
      <w:r>
        <w:rPr>
          <w:rFonts w:eastAsia="IRNazanin" w:cs="IRNazanin"/>
          <w:color w:val="111111"/>
          <w:sz w:val="28"/>
          <w:szCs w:val="28"/>
          <w:lang w:bidi="fa-IR"/>
        </w:rPr>
        <w:t>25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إتحاف النّبلا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تاج مکلّل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صدیق حسن خان معاصر؛ مخفی و محتجب نیست، در این مقام بر بعضی از عبارات اکتفا می‌رود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نعیم، الحافظ الکبیر محدّث العصر، أحمد بن عبد اللّه بن أحمد بن إسحاق بن موسی بن مهران الأصبهانی الصّوفی الأحول سبط الزّاهد محمّد بن یوسف البنّاء، ولد سنة ستّ و ثلاثین و ثلاثمائة، و أجاز له مشایخ الدّنیا سنة نیّف و أربعین و ثلث مائة و له ستّ سنین، فأجاز له من 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المعمّر عبد اللّه ابن عمر بن شوذب، و من نیسابور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شیخها أبو العبّاس الأصمّ، و من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شیخها خثیمة بن سلیمان الاطرابلسیّ، و من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الخلدی و أبو سهل بن زیاد و طائفة تفرّد فی الدنیا باجازتهم کما تفرّد بالسّماع من خلق، و رحلت الحفّاظ إلی بابه لعلمه و حفظه و علوّ إسناده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سمع فی أربع و أربعین و ثلاثمائة من مسند أصبهان المعمّر أبی محمّد بن فارس و سمع من أبی أحمد الغسّال و أحمد بن معبد السّمسار و أحمد بن بندار العشّار و أحمد بن محمّد القصّار و عبد اللّه بن الحسن بن بندار و أبی بکر بن الهثیم البندار و أبی بحر بن کوشی و أبی بکر بن خلاد النّصیبیّ و حبیب القزّاز و أبی بکر الجعابی و أبی القاسم الطّبرانی و أبی بکر الآجرّی و أبی علیّ بن الصّوّاب و إبراهیم بن عبد اللّه بن أبی العریم الکوفی و عبد اللّه بن جعفر الجابری و أحمد بن الحسن المکّی و فاروق الخطّابی و أبی الشّیخ بن حیّان و خلائق بخراسان و العراق فأکثر و تهیّأ له من لقی الکبار ما لم یقع لحافظ، روی عنه کوشیار بن لیالیروز الجبلی و مات قبله ببضع</w:t>
      </w:r>
    </w:p>
    <w:p>
      <w:pPr>
        <w:pStyle w:val="BookText"/>
        <w:rPr/>
      </w:pPr>
      <w:r>
        <w:rPr>
          <w:rFonts w:ascii="IRNazanin" w:hAnsi="IRNazanin" w:eastAsia="IRNazanin"/>
          <w:color w:val="111111"/>
          <w:sz w:val="28"/>
          <w:sz w:val="28"/>
          <w:szCs w:val="28"/>
          <w:rtl w:val="true"/>
          <w:lang w:bidi="fa-IR"/>
        </w:rPr>
        <w:t>و ثلاثین سنة و أبو بکر بن أبی علیّ الذّکوانی و أبو سعید المالینی و الحافظ الخطیب و أبو صالح المؤذّن و أبو علی الوحشی و أبو بکر محمّد بن إبراهیم العطّار و سلیمان بن إبراهیم وهبة اللّه بن محمّد الشّیرازیّ و یوسف بن الحسن التّفکّری و أبو الفضل أحمد الحدّاد و أخوه أبو علی المقری و عبد السّلام بن أحمد القاضی المفسّر و محمّد بن بیا و أبو سعید المطرّز و عالم البرجسی و أبو منصور محمّد بن عبد اللّه الشّروطی و خلق کثیر سمع منهم السّلفی و أبو طاهر عبد الواحد بن محمّد الدّمتی الذّهبی خاتمة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أر أحد أطلق علیه اسم الحفظ غیر أبی نعیم و أبی حازم العبدی، قال علیّ بن المفصّل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 شیخنا السّلفی أخبار أبی نعیم فسمّی نحوا من ثمانین نفسا حدّثوه عنه و لم یصنّف مثل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سمعناه علی أبی المظفّر القاسانی عنه سوی فوت یسیر، قال أحمد بن محمّد بن مردویه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نعیم فی وقته مرحولا إلیه لم یکن فی أفق من الآفاق أحد أحفظ منه و لا أسند منه، کان حفّاظ الدّنیا قد اجتمعوا عنده و کلّ یوم نوبة واحد منهم یقرأ ما یرید إلی قریب الظّهر فإذا قام إلی داره ربّما کان یقرأ علیه فی الطّریق جزء لم یکن له غذاء سوی التّسمیع و التّصنیف، و قال حمزة بن العبّاس العلویّ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أصحاب الحدیث یقولون بقی الحافظ أربع 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نظیر لا یوجد لا شرقا و لا غربا أعلی إسنادا منه و لا أحفظ منه، و کان یقولون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صنّف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الکتاب فی حیاته إلی نیسابور فاشتروا بأربعمائة دینار، و قد روی الإمام أبی عبد الرّحمن السّلمی مع تقدّمه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الصّوفیة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الواحد بن أحمد الهاشمی، 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نعیم أحمد بن عبد اللّه، 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ببغداد، فذکر حدیثا، و من هذا الأنموذج ما رواه بصور الفقیه نصر بن إبراهیم المقدّسی،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علیّ بن عبد اللّه بن خنیس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عتیق بن علی بن داود الصّیقلی السّمنطاریّ الزّاهد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القاصدین</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نعیم، فذکر حدیثا رواه أبو الحجّاج الحافظ، أنا محمّد بن عبد الخالق الاموی، أنا علیّ بن المفضّل الحافظ، أنا عبد الوهّاب ابن محمّد بن عبد العزیز البرقی أنا عمر بن یوسف القیسی بن الحذّاء، أنا عتیق بن علی،</w:t>
      </w:r>
    </w:p>
    <w:p>
      <w:pPr>
        <w:pStyle w:val="BookText"/>
        <w:rPr/>
      </w:pPr>
      <w:r>
        <w:rPr>
          <w:rFonts w:ascii="IRNazanin" w:hAnsi="IRNazanin" w:eastAsia="IRNazanin"/>
          <w:color w:val="111111"/>
          <w:sz w:val="28"/>
          <w:sz w:val="28"/>
          <w:szCs w:val="28"/>
          <w:rtl w:val="true"/>
          <w:lang w:bidi="fa-IR"/>
        </w:rPr>
        <w:t>، نا أبو نعیم، نا ابن الخلاّد، نا محمّد بن غالب التّمتام، نا القعنبیّ، عن مالک، عن نافع، عن ابن عمران النّبیّ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تفوته صلاة العصر کأنّما و ترفی أهله و ماله، و یقع لنا أعلی بدرجات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موطّأ أبی 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نسخة أبی الجهم عن اللّیث بن سعد، نا السّلفی، سمعت محمّد بن عبد الجبّار الفرسانی، حضرت مجلس أبی بکر بن أبی علی المعدّل فی صغری فلمّا فرغ من إملائه قال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أن یحضر مجلس أبی نعیم فلیقم و کان مهجورا فی ذلک الوقت بسبب المذهب و کان بین الحنابلة و الأشعریة تعصّب زائد یؤدّی إلی فتنة و قال و قیل و صداع، فقام إلی ذلک الرّجل أصحاب الحدیث بسکاکین الأقلام و کاد أن یقتل قال أبو القاسم 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الشّیخ أبو عبد اللّه محمّد بن محمّد الأصبهانی عمّن أدرک من شیوخ أصبهان أنّ السّلطان محمود بن سبکتکین لمّا استولی علی أصبهان أمّر علیها والیا فوثب أهلها بالوالی فقتلوه فرد إلیها السّلطان و آمنهم حتّی اطمأنوا ثمّ هجم یوم الجمعة و هم فی الجامع فقتل منهم مقتلة عظیمة فسلم أبو نعیم ممّا جری علیهم و کان ذلک من کرامته، یعنی أنّه کان مختفیا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الحافظ ابن طاهر المقدّسی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 الوهّاب الأنماطیّ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بخطّ أبی بکر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محمّد بن إبراهیم العطّار المستملی أبی نعیم عن جزء محمّد بن عاصم کیف قرأته علی أبی نعیم؟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إلیّ نسخته قال</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سماعی فقرأته علیه، 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رأیت لأبی نعیم أشیاء یتساهل فیها، منها أنّه یقول فی الإجازة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من غیر أن 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الحافظ ابن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محمّد ابن عاصم قد رواه الاثبات عن أبی نعیم و الحافظ الصّدوق إذا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الکتاب سماعی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أخذه عنه بإجماعهم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الخطیب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یتساهل فی الإجازة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فهذا ربّما فعله نادرا فإنّی رأیته کثیرا 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جعفر الخلدی، و کتب إلیّ أبو العبّاس الأصمّ، و أنا أبو المیمون بن راشد فی کتابه، و لکنّی رأیته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 اللّه بن جعفر فیما قرئ علیه؛ فالظّاهر أنّ هذا إجازة، و حدّثنی أبو الحجّاج الحافظ أنّه رأی بخطّ الحافظ ضیاء الدّین المقدّسی،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أبا الحجّاج یوسف بن خلیل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أصل سماع أبی نعیم بجزء محمّد بن عاصم،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فبطل</w:t>
      </w:r>
    </w:p>
    <w:p>
      <w:pPr>
        <w:pStyle w:val="BookText"/>
        <w:rPr/>
      </w:pPr>
      <w:r>
        <w:rPr>
          <w:rFonts w:ascii="IRNazanin" w:hAnsi="IRNazanin" w:eastAsia="IRNazanin"/>
          <w:color w:val="111111"/>
          <w:sz w:val="28"/>
          <w:sz w:val="28"/>
          <w:szCs w:val="28"/>
          <w:rtl w:val="true"/>
          <w:lang w:bidi="fa-IR"/>
        </w:rPr>
        <w:t>ما تخیّله الخطیب قال یحیی بن مندة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الحسین القاضی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 العزیز النّخشبیّ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یسمع أبو نعیم مسند الحرث بن أبی أسامة بتمامه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خلاّد فحدّث به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فی هذا فأنا رأیت نسخة الکتاب عتیقة و علیها خطّ أبی نعیم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منّی فلان إلی آخر سماعی من هذا المسند من ابن خلاّد فلعلّه روی باقیه بالإجازة ثمّ تمثّل ابن البخّار ببیت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رجم النّجم جمیع الوری لم یصل الرّجم إلی النّجم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انتهی بقدر الحاجة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صلاح الدین خلیل بن ایبک الصفدی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 بالوفیات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عبد اللّه بن أحمد بن إسحاق بن موسی بن مهران أبو نعیم الحافظ سبط محمّد ابن یوسف بن البنّاء الأصبهانی، تاج المحدّثین واحد أعلام الدّین، له العلوّ فی الرّوایة و الحفظ و الفهم و الدّرایة و کانت الرّحال تشدّ إلیه، أملی فی فنون الحدیث کتبا سارت فی البلاد و انتفع به العباد و امتدّت أیّامه حتّی ألحق الأحفاد بالأجداد و تفرّد بعلوّ الإسناد، سمع بإصبهان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أباه و عبد اللّه بن جعفر بن أحمد بن فارس و سلیمان بن أحمد الطّبرانیّ و جماعة کثیرة و ابن أبی الغایة، و بواسط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سعدان و محمّد بن 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خلف الخطیب و جماعة کثیرین، و بحر جرایا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ابن أحمد بن یعقوب المفید و محمّد بن محمود البرقی، و بتستر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سحنویه المعدّل و عمر بن محمّد بن حمکان الدّیباجی و غیرهما، و بعسکر 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 بن إسحاق الأنماطی و إبراهیم بن أحمد بن بشیر العسکریّ، و بالأهواز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القاضی محمّد بن إسحاق بن إبراهیم الأهوازی و محمّد بن أحمد بن إسحاق الدّقیقی و الحسین بن محمّد بن أحمد الشّافعی و غیرهما، و بالکوفة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طاهر بن الحسین الهاشمی و محمّد بن محمّد بن علی القرشی العطّار و غیرهما، و باسترآباد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زرعة محمّد بن إبراهیم بن بندار و محمّد ابن علی الخبّاز و غیرهما، و بنیسابور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أحمد بن حمدان و الحاکم الحافظ محمّد ابن محمّد بن إسحاق و محمّد بن الفضل بن إسحاق بن خزیمة و غیرهما و خلقا کثیرا، و قد سرد منهم محبّ الدّین بن النّجّار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و کتب عن</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أقرانه و جمع معجما لشیوخه و حدّث بالکثیر من مصنّفاته و روی عنه الأئمّة الأعلام کأبی بکر بن علی الأصبهانی، و توفی قبله باثنتی عشرة سنة و أخیه عبد الرزّاق بن أحمد بن إسحاق، و توفی قبله و کوشیار بن لیالیروز الجبلی، و توفی قبله بأکثر من أربعین سنة و روی عنه الخطیب و أبو صالح أحمد بن عبد الملک المؤذّن النّیسابوری و أبو رجاء هبة اللّه بن محمّد الشیرازی و أبو بکر محمّد بن إبراهیم العطّار و کان یستملی علیه و أبو مسعود سلیمان بن إبراهیم الملیحی و القاضی أبو یوسف عبد السّلام أحمد القزوینی و أبو القاسم یوسف بن الحسن العسکری و أبو الفضل أحمد بن أحمد ابن الحسن بن الحدّاد و أخوه أبو علی الحسن و خلق کثیر من أهل أصبهان، أخبرهم أبو طاهر عبد الواحد بن محمّد بن أحمد بن الصّباغ المعروف بالدّستج، و کان أبو نعیم إماما فی الفهم و الزّهد و الدّیانة و صنّف مصنّفات کثیرة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حلیة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المستخرج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فیها أحادیث ساوی فیها البخاری و مسلما و أحادیث علا علیهما فیها کأنّهما سمعاها منه و ذکر فیهما حدیثا کأنّ البخاری و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سمعاه من سمعه منه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بلده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کثیرا من المصنّفات الصّغار و بقی أربعة عشر سنة بلا نظیر لا یوجد شرقا و لا غربا أعلی إسنادا منه و لا أحفظ، و لمّا کتب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إلی نیسابور فبیع بأربع مائة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الخطیب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رأیت لأبی نعیم أشیاء یتساهل فیها، منها ما یقول فی الإجازة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من غیر تبیین،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لامع ، أنبأنا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الصیّدلانی عن یحیی بن عبد الوهاب بن مندة،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الحسین القاضی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 العزیز النّخشبیّ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یسمع أبو نعیم مسند الحرث بتمامه من أبی بکر بن خلاّد فحدّث به کلّه،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بکر بن محمّد بن إبراهیم العطّار مستملی أبی نعیم عن حدیث محمّد بن عاصم الّذی یروی أبو نعیم،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قرأت علیه رأیت سماعه؟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 إلیّ کتابا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سماعی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محبّ الدّین بن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هذین الحکایتین نظر، أمّا حدیث محمّد بن عاصم فقد رواه الأثبات عن أبی نعیم و إذا قال المحدّث الحافظ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الکتاب سماعی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w:t>
      </w:r>
    </w:p>
    <w:p>
      <w:pPr>
        <w:pStyle w:val="BookText"/>
        <w:rPr/>
      </w:pPr>
      <w:r>
        <w:rPr>
          <w:rFonts w:ascii="IRNazanin" w:hAnsi="IRNazanin" w:eastAsia="IRNazanin"/>
          <w:color w:val="111111"/>
          <w:sz w:val="28"/>
          <w:sz w:val="28"/>
          <w:szCs w:val="28"/>
          <w:rtl w:val="true"/>
          <w:lang w:bidi="fa-IR"/>
        </w:rPr>
        <w:t>أخذه عنه عند جمیع المحدّثین، و أما قوله عن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یتساهل فی الإجازة من غیر أن یبیّن فباطل فقد رأیت فی مصنّفاته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جعفر الخلدی و حدّثنی عنه فلان، و امّا قول النّخشبی أنّه لم یسمع مسند الحرث کاملا و رواه، فقد وهم فإنّی رأیت نسخة من الکتاب عتیقة و علیها خطّ أبی 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منّی إلی آخر سماعی من هذه المسند من ابن خلاّد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باقیه بالإجازة، فبطل ما ادّعوه و سلم أبو نعیم من القدح و فی إسناد الحکایتین غیر واحد ممّن یتحامل علی أبی نعیم لمخالفة مذهبه و عقیدته فلا یقبل جرحه لو ثبت فکیف و قد انتفی، و أنشد شیخنا أبو بکر النّحویّ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رجم النّجم جمیع الوری لم یصل الرّجم إلی النّجم</w:t>
      </w:r>
    </w:p>
    <w:p>
      <w:pPr>
        <w:pStyle w:val="BookText"/>
        <w:rPr/>
      </w:pPr>
      <w:r>
        <w:rPr>
          <w:rFonts w:ascii="IRNazanin" w:hAnsi="IRNazanin" w:eastAsia="IRNazanin"/>
          <w:color w:val="111111"/>
          <w:sz w:val="28"/>
          <w:sz w:val="28"/>
          <w:szCs w:val="28"/>
          <w:rtl w:val="true"/>
          <w:lang w:bidi="fa-IR"/>
        </w:rPr>
        <w:t>ولد أبو نعیم سنة ستّ و ثلثین و توفی سنة ثلثین و أربعمائة</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مولوی صدیق حسن خان معاصر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مکلّل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الحافظ أبو نعیم أحمد ابن عبد اللّه بن أحمد بن إسحاق بن موسی بن مهران الأصبهانی الحافظ المشهور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من الأعلام المحدّثین و أکابر الحفّاظ، أخذ عن الأفاضل و أخذوا عنه و انتفعوا به و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أحسن الکتب، قال 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اصبهان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نقلت منه فی ترجمة والده عبد اللّه نسبته إلی هذه الصورة و ذکر أنّ جده مهران أسلم إشارة إلی أنّه أول من أسلم من أجداده و أنّه مولی عبد اللّه ابن معاویة بن عبد اللّه بن جعفر بن أبی طالب رضی اللّه عنه و ذکر أنّ والده توفی فی رجب سنه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دفن عند جدّه من قبل أمّه، ولد فی رجب سنة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سنة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فی صفر، و قیل یوم الاثنین الحادی و العشرین من المحرّم سنة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بإصبهان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أصبهان بکسر الهمزة و فتحها و سکون الصّاد المهملة و فتح الباء الموحّدة، و یقال بالفاء أیضا و فتح الهاء و بعد الألف نون و هی من أشهر بلاد الجبال و إنّما قیل لها هذا الاسم لأنّها تسمّی بالعجمیّة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العسکر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و کانت جموع عساکر الأکاسرة تجمع إذا وقعت لهم واقعة فی هذا الموضع مثل عسکر فارس و کرمان و الأهواز و غیرها فعرّب فقیل أصبهان و بناها اسکندر ذو القرنین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ذکره السّمعانی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فی</w:t>
      </w:r>
      <w:bookmarkStart w:id="538" w:name="pg11479_166876"/>
    </w:p>
    <w:p>
      <w:pPr>
        <w:pStyle w:val="BookText"/>
        <w:rPr/>
      </w:pPr>
      <w:bookmarkEnd w:id="5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 تاریخ ابن خلکان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أبو نعیم حافظهم الرّحّال الجوّال، و علمهم المفرد المشدود إلیه الرّحال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 محدّثیهم الأقیال، و واحد أعلام دینهم المعروفین بالفضل و الکمال؛ قد روی هذا الحدیث المنحج للأوطار و الآمال، الموصل إلی حسن المآب و المآل، فشرح صدور المتبعین للآل آل رسول الرّبّ المتعال؛ علیه و علیهم آلاف السّلام منه فی الغدوّ و الآصال، و سرّ أفئدة المتمسّکین منهم بالحجز و الأذیال، و رمی الجاحدین النّاشئین من طینة الخبال، الذّاهبین إلی الیمین و الشّمال، الغارین فی أغباش الفتنة و الضّلال بادهی التباب و أفظع النّکال</w:t>
      </w:r>
      <w:r>
        <w:rPr>
          <w:rFonts w:eastAsia="IRNazanin" w:cs="IRNazanin"/>
          <w:color w:val="111111"/>
          <w:sz w:val="28"/>
          <w:szCs w:val="28"/>
          <w:rtl w:val="true"/>
          <w:lang w:bidi="fa-IR"/>
        </w:rPr>
        <w:t>.</w:t>
      </w:r>
    </w:p>
    <w:p>
      <w:pPr>
        <w:pStyle w:val="Heading6"/>
        <w:numPr>
          <w:ilvl w:val="5"/>
          <w:numId w:val="1"/>
        </w:numPr>
        <w:rPr/>
      </w:pPr>
      <w:bookmarkStart w:id="539" w:name="__RefHeading___Toc2888295_73709187"/>
      <w:bookmarkStart w:id="540" w:name="_Toc212"/>
      <w:bookmarkEnd w:id="539"/>
      <w:r>
        <w:rPr/>
        <w:t>76</w:t>
      </w:r>
      <w:r>
        <w:rPr>
          <w:rtl w:val="true"/>
        </w:rPr>
        <w:t>-</w:t>
      </w:r>
      <w:r>
        <w:rPr>
          <w:rtl w:val="true"/>
        </w:rPr>
        <w:t>أما اثبات أبو نصر محمّد بن عبد الجبار العتبی</w:t>
      </w:r>
      <w:bookmarkEnd w:id="540"/>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ثقلین را، پس در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یمینی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استخلف علی عمارة عالمه من انتخبهم من خلقه و آثرهم بإلهامه و دبّرهم بأوامره و أحکامه و کان أعلم بهم من ملائکته حیث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تَجْعَلُ فِیها مَنْ یُفْسِدُ فِیها وَ یَسْفِکُ اَلدِّماءَ وَ نَحْنُ نُسَبِّحُ بِحَمْدِکَ وَ نُقَدِّسُ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أَعْلَمُ ما لا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أقام علیهم مهیمنا من لدنه یهدیهم الرّشاد و یحذّرهم الفساد و یرجیهم الثّواب و ینذرهم العقاب و لم یقتصر علی ما أقامه من الحجّة و أوضحه من المحجّة حتّی ابتعث الأنبیاء صلوات اللّه علیهم اجمعین بالمعجزات الباهرة و الدّلالات الزّاهرة و البیّنات المتظاهرة داعین إلی توحیده و نادبین لتسبیحه و تمجیده، فأزاح بهم العلّة و أزال الشّبهة و أفاد سکون النّفس و نفی خلاج الشّکوک و لم یزل یستحدث من یشاء من خلیقته موسومین بسنن الأنبیاء و مثل من قام بعدهم علی مناهجهم من الولاة و الأمراء حتّی انتهت نوبة الخلق إلی زمن المصطفی الأمین الأبطحیّ المرتضی المجتبی محمّد صلّی اللّه علیه و آله فأرسله بالحقّ بشیرا و نذیرا و داعیا إلی اللّه بإذنه و سراجا منیرا و جعل أمّته به أفضل الأمم، و کلمتهم أعدل الکلم و ملّتهم أوسط الملل و قبلتهم أسدّ القبل و سنّتهم أقوم السّنن و کتابهم أشرف الکتب، و وعدهم أن یکونوا یوم العدل و قضاء الفصل شهداء علی من یظهر و ینکر الواحد المعبود، قال اللّه تعالی جدّه و هو أصدق الصّادقین و أحکم الحاکمین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جَعَلْناکُمْ أُمَّةً وَسَطاً لِتَکُونُوا شُهَداءَ عَلَی اَلنّاسِ وَ یَکُونَ اَلرَّسُولُ عَلَیْکُمْ شَهِیداً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فنسخت بشریعته الشّرائع و بصنیعته الصّنائع و بدلیله الأدلّة و ببدره الأقمار و الأهلّة و انتشرت نبوّته مسداة بالخلاص ملحمة بالإخلاص معلمة بالتّمام مطرّزة بالدّوام علی تعاقب اللّیالی و الأیّام لم یفرط فیها من شیء یقتضی تماما و یستدعی روبة و لحاما، قال اللّه تعالی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أَکْمَلْتُ لَکُمْ دِینَکُمْ وَ أَتْمَمْتُ عَلَیْکُمْ نِعْمَتِی وَ رَضِیتُ لَکُمُ اَلْإِسْلامَ دِیناً فأطلق علی الدّین لفظ الکمال لاستقامته علی غایة الاعتدال و انتفائه عن عوارض النّقص و الاختلال، إلی أن قبضه اللّه جلّ ذکره إلیه مشکور السّعی و الأثر ممدوح النّصر و الظّفر مرضیّ السّمع و البصر محمود العیان و الخبر، فاستخلف فی أمّته الثّقلین کتاب اللّه و عترته الّذین یحمیان الأقدام أن تزلّ و الأحلام أن تضلّ و القلوب أن تمرض و الشّکوک أن تعرض فمن تمسّک بهما فقد سلک الخیار و أمن العثار و ربح الیسار، و من صدف عنهما فقد أساء الاختیار و رکب الخسار و ارتدف الإدبار ، أُولئِکَ اَلَّذِینَ اِشْتَرَوُا اَلضَّلالَةَ بِالْهُدی فَما رَبِحَتْ تِجارَتُهُمْ وَ ما کانُوا مُهْتَدِینَ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فصلّی اللّه علیه و علی آله ما ابتلج اللیل عن الصّباح و اقترن العزّ بأطراف الرّماح و نادی المنادی بحیّ علی الفلاح صلاة تکافی حسن بلائه و تضاهی سابق غنائه و تقضی فرض طاعته و تقتضی قرض شاعته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شفاعته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تسلیما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ثقلین را، پس در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یمینی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استخلف علی عمارة عالمه من انتخبهم من خلقه و آثرهم بإلهامه و دبّرهم بأوامره و أحکامه و کان أعلم بهم من ملائکته حیث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تَجْعَلُ فِیها مَنْ یُفْسِدُ فِیها وَ یَسْفِکُ اَلدِّماءَ وَ نَحْنُ نُسَبِّحُ بِحَمْدِکَ وَ نُقَدِّسُ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أَعْلَمُ ما لا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أقام علیهم مهیمنا من لدنه یهدیهم الرّشاد و یحذّرهم الفساد و یرجیهم الثّواب و ینذرهم العقاب و لم یقتصر علی ما أقامه من الحجّة و أوضحه من المحجّة حتّی ابتعث الأنبیاء صلوات اللّه علیهم اجمعین بالمعجزات الباهرة و الدّلالات الزّاهرة و البیّنات المتظاهرة داعین إلی توحیده و نادبین لتسبیحه و تمجیده، فأزاح بهم العلّة و أزال الشّبهة و أفاد سکون النّفس و نفی خلاج الشّکوک و لم یزل یستحدث من یشاء من خلیقته موسومین بسنن الأنبیاء و مثل من قام بعدهم علی مناهجهم من الولاة و الأمراء حتّی انتهت نوبة الخلق إلی زمن المصطفی الأمین الأبطحیّ المرتضی المجتبی محمّد صلّی اللّه علیه و آله فأرسله بالحقّ بشیرا و نذیرا و داعیا إلی اللّه بإذنه و سراجا منیرا و جعل أمّته به أفضل الأمم، و کلمتهم أعدل الکلم و ملّتهم أوسط الملل و قبلتهم أسدّ القبل و سنّتهم أقوم السّنن و کتابهم أشرف الکتب، و وعدهم أن یکونوا یوم العدل و قضاء الفصل شهداء علی من یظهر و ینکر الواحد المعبود، قال اللّه تعالی جدّه و هو أصدق الصّادقین و أحکم الحاکمین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جَعَلْناکُمْ أُمَّةً وَسَطاً لِتَکُونُوا شُهَداءَ عَلَی اَلنّاسِ وَ یَکُونَ اَلرَّسُولُ عَلَیْکُمْ شَهِیداً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فنسخت بشریعته الشّرائع و بصنیعته الصّنائع و بدلیله الأدلّة و ببدره الأقمار و الأهلّة و انتشرت نبوّته مسداة بالخلاص ملحمة بالإخلاص معلمة بالتّمام مطرّزة بالدّوام علی تعاقب اللّیالی و الأیّام لم یفرط فیها من شیء یقتضی تماما و یستدعی روبة و لحاما، قال اللّه تعالی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أَکْمَلْتُ لَکُمْ دِینَکُمْ وَ أَتْمَمْتُ عَلَیْکُمْ نِعْمَتِی وَ رَضِیتُ لَکُمُ اَلْإِسْلامَ دِیناً فأطلق علی الدّین لفظ الکمال لاستقامته علی غایة الاعتدال و انتفائه عن عوارض النّقص و الاختلال، إلی أن قبضه اللّه جلّ ذکره إلیه مشکور السّعی و الأثر ممدوح النّصر و الظّفر مرضیّ السّمع و البصر محمود العیان و الخبر، فاستخلف فی أمّته الثّقلین کتاب اللّه و عترته الّذین یحمیان الأقدام أن تزلّ و الأحلام أن تضلّ و القلوب أن تمرض و الشّکوک أن تعرض فمن تمسّک بهما فقد سلک الخیار و أمن العثار و ربح الیسار، و من صدف عنهما فقد أساء الاختیار و رکب الخسار و ارتدف الإدبار ، أُولئِکَ اَلَّذِینَ اِشْتَرَوُا اَلضَّلالَةَ بِالْهُدی فَما رَبِحَتْ تِجارَتُهُمْ وَ ما کانُوا مُهْتَدِینَ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فصلّی اللّه علیه و علی آله ما ابتلج اللیل عن الصّباح و اقترن العزّ بأطراف الرّماح و نادی المنادی بحیّ علی الفلاح صلاة تکافی حسن بلائه و تضاهی سابق غنائه و تقضی فرض طاعته و تقتضی قرض شاعته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شفاعته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 تسلیما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نصر عتبی از أکابر علماء معروفین ذوی الألباب و أجلّۀ نبهای موصوفین بمحاسن الآداب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منصور عبد الملک بن محمّد النّیسابوری الثّعالبی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یتیمیة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النّصر محمّد بن الجبّار العتبی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لمحاسن الأدب و بدائع النّثر و لطائف النّظم و دقائق العلم کالینبوع للماء و الزّند للنّار یرجع معها إلی اصل کریم و خلق عظیم و کان فارق وطنه الرّی فی اقتبال شبابه و قدم خراسان علی خاله أبی نصر العتبی و هو من وجوه المال بها و فضلائهم فلم یزل عنده کالولد العزیز عند الوالد الشفیق إلی أن مضی أبو نصر لسبیله و تنقّلت بأبی النّصر أحوال و أسفار فی الکتابة للأمیر أبی علی ثمّ للأمیر أبی منصور سبکتکین مع أبی الفتح البستی، ثمّ النّیابة بخراسان</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541" w:name="pg11479_166878"/>
    </w:p>
    <w:p>
      <w:pPr>
        <w:pStyle w:val="BookText"/>
        <w:rPr/>
      </w:pPr>
      <w:bookmarkEnd w:id="541"/>
      <w:r>
        <w:rPr>
          <w:rFonts w:ascii="IRNazanin" w:hAnsi="IRNazanin" w:eastAsia="IRNazanin"/>
          <w:color w:val="111111"/>
          <w:sz w:val="28"/>
          <w:sz w:val="28"/>
          <w:szCs w:val="28"/>
          <w:rtl w:val="true"/>
          <w:lang w:bidi="fa-IR"/>
        </w:rPr>
        <w:t>لشمس المعالی و استوطن نیسابور و اقبل علی خدمة الآداب و العلوم و له کتاب لطائف الکتاب و غیره من المؤلّفات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العتبی أبو نصر محمّد بن عبد الجبّار، صفوة بلغائهم الکبار، و عمدة علمائهم الأحبار، و أسوة نبلائهم الأخیار، قد أثبت هذا الحدیث الغریز المثار، الجمیل الآثار المشرق المنار المبهر الازدهار و أردفه ببیان أثمن و أغلی من التّبر و النّضار و أطیب و أزکی من الورود و الأزهار فأبادو أبار، غضراء أهل الجحود و الإنکار و رمی بالهلک و الدمار خضراء أرباب الغیّ و الخسار، و اللّه ولیّ التوفیق للتبصر و الاعتبار، و التّمییز و الاستبصار</w:t>
      </w:r>
      <w:r>
        <w:rPr>
          <w:rFonts w:eastAsia="IRNazanin" w:cs="IRNazanin"/>
          <w:color w:val="111111"/>
          <w:sz w:val="28"/>
          <w:szCs w:val="28"/>
          <w:rtl w:val="true"/>
          <w:lang w:bidi="fa-IR"/>
        </w:rPr>
        <w:t>.</w:t>
      </w:r>
    </w:p>
    <w:p>
      <w:pPr>
        <w:pStyle w:val="Heading6"/>
        <w:numPr>
          <w:ilvl w:val="5"/>
          <w:numId w:val="1"/>
        </w:numPr>
        <w:rPr/>
      </w:pPr>
      <w:bookmarkStart w:id="542" w:name="__RefHeading___Toc2888297_73709187"/>
      <w:bookmarkStart w:id="543" w:name="_Toc213"/>
      <w:bookmarkEnd w:id="542"/>
      <w:r>
        <w:rPr/>
        <w:t>77</w:t>
      </w:r>
      <w:r>
        <w:rPr>
          <w:rtl w:val="true"/>
        </w:rPr>
        <w:t>-</w:t>
      </w:r>
      <w:r>
        <w:rPr>
          <w:rtl w:val="true"/>
        </w:rPr>
        <w:t>أما روایت أبو بکر أحمد بن الحسین بن علی البیهقی</w:t>
      </w:r>
      <w:bookmarkEnd w:id="543"/>
    </w:p>
    <w:p>
      <w:pPr>
        <w:pStyle w:val="Heading6"/>
        <w:numPr>
          <w:ilvl w:val="5"/>
          <w:numId w:val="1"/>
        </w:numPr>
        <w:rPr/>
      </w:pPr>
      <w:bookmarkStart w:id="544" w:name="__RefHeading___Toc2888299_73709187"/>
      <w:bookmarkStart w:id="545" w:name="_Toc214"/>
      <w:bookmarkEnd w:id="544"/>
      <w:r>
        <w:rPr>
          <w:rtl w:val="true"/>
        </w:rPr>
        <w:t>اشاره</w:t>
      </w:r>
      <w:bookmarkEnd w:id="545"/>
    </w:p>
    <w:p>
      <w:pPr>
        <w:pStyle w:val="BookText"/>
        <w:rPr/>
      </w:pPr>
      <w:r>
        <w:rPr>
          <w:rFonts w:ascii="IRNazanin" w:hAnsi="IRNazanin" w:eastAsia="IRNazanin"/>
          <w:color w:val="111111"/>
          <w:sz w:val="28"/>
          <w:sz w:val="28"/>
          <w:szCs w:val="28"/>
          <w:rtl w:val="true"/>
          <w:lang w:bidi="fa-IR"/>
        </w:rPr>
        <w:t xml:space="preserve">حدیث ثقلین را، پس أخطب خوارزم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بهذا الإسناد</w:t>
      </w:r>
    </w:p>
    <w:p>
      <w:pPr>
        <w:pStyle w:val="BookText"/>
        <w:rPr/>
      </w:pPr>
      <w:r>
        <w:rPr>
          <w:rFonts w:ascii="IRNazanin" w:hAnsi="IRNazanin" w:eastAsia="IRNazanin"/>
          <w:color w:val="111111"/>
          <w:sz w:val="28"/>
          <w:sz w:val="28"/>
          <w:szCs w:val="28"/>
          <w:rtl w:val="true"/>
          <w:lang w:bidi="fa-IR"/>
        </w:rPr>
        <w:t>عن أحمد بن الحسین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نصر أحمد ابن سهل الفقیه ببخاری،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صالح بن محمّد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خلف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عوانة، عن سلیمان الأعمش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حبیب بن أبی ثابت، عن أبی الطّفیل، عن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 رسول اللّه صلّی اللّه علیه و سلّم من حجّة الوداع و نزل غدیر خمّ أمر بدوحات فقممن،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قد دعیت فاجبت إنّی قد ترکت فیکم الثّقلین أحدهما أکبر من الآخر کتاب اللّه و عترتی أهل بیتی فانظرونی کیف تخلفونی فیهما فإنّهما لن یتفرّقا حتّی یردا علی الحوض،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مولائی و أنا مولی کلّ مؤمن، ثمّ أخذ بید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ولیّه فهذا ولیّه، اللّهم وال من والاه و عاد من عاداه،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سمعت من رسول اللّه صلّی اللّه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فی الدّوحات أحد إلاّ قد رآه بعینه و سمعه باذنه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بیهقی این حدیث شریف را از زید بن أرقم بلفظ دیگر روایت کرده، چنانچه حموئی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الإمامان ابن عمّی الشّیخ الزّاهد نظام الدّین محمّد بن علیّ بن المؤیّد الحمّوئی و القاضی نصیر الدّین محمّد بن محمّد بن علی النباکشی</w:t>
      </w:r>
      <w:bookmarkStart w:id="546" w:name="pg11479_166879"/>
    </w:p>
    <w:p>
      <w:pPr>
        <w:pStyle w:val="BookText"/>
        <w:rPr/>
      </w:pPr>
      <w:bookmarkEnd w:id="546"/>
      <w:r>
        <w:rPr>
          <w:rFonts w:ascii="IRNazanin" w:hAnsi="IRNazanin" w:eastAsia="IRNazanin"/>
          <w:color w:val="111111"/>
          <w:sz w:val="28"/>
          <w:sz w:val="28"/>
          <w:szCs w:val="28"/>
          <w:rtl w:val="true"/>
          <w:lang w:bidi="fa-IR"/>
        </w:rPr>
        <w:t>ثم الإسفراینی إجازة،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شیخ الشّیوخ تاج الدین عبد السّلام بمدینة 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أبی شیخ الشّیوخ عماد الدّین عمر بن شیخ الإسلام نجم الدّین أبی الحسین ابن محمّد بن حمّویه،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الإمام الأجلّ قطب الدّین مسعود بن محمّد النیسابوریّ ، قال أنبأنا عبد الجبّار بن محمّد الحواری،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الإمام الحافظ شیخ السّنّة أبو بکر أحمد بن الحسین بن علیّ البیهقیّ،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أبو محمّد جناح بن نذیر بن جناح القاضی بالکوفة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نبّأنا أبو جعفر محمّد بن علی بن دحیم،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نبّأنا إبراهیم بن إسحاق الزّهری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نبّأنا جعفر؛ یعنی ابن عون؛ و یعلی، عن أبی حیّان التّیمی، عن یزید بن حیّان،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فینا ذات یوم رسول اللّه صلّی اللّه علیه و سلّم خطیبا فحمد اللّه و اثنی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أنا بشر یوشک أن یأتینی رسول ربّی فاجیبه و إنّی تارک فیکم الثّقلین أوّلهما کتاب اللّه فیه الهدی و النّور فاستمسکوا بکتاب اللّه و خذوا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فحثّ علی کتاب اللّه عزّ و جلّ و رغّب فیه،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أهل بیتی؛ اذکّرکم اللّه فی اهل بیتی،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بیته؟ أ لیس نساؤه من أهل بیته؟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نسائه من أهل بیته و لکنّ أهل بیته من حرم الصّدقة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علیّ و آل جعفر و آل العبّاس و آل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کلّ هؤلاء یحرم الصّدقة؟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Heading6"/>
        <w:numPr>
          <w:ilvl w:val="5"/>
          <w:numId w:val="1"/>
        </w:numPr>
        <w:rPr/>
      </w:pPr>
      <w:bookmarkStart w:id="547" w:name="__RefHeading___Toc2888301_73709187"/>
      <w:bookmarkStart w:id="548" w:name="_Toc215"/>
      <w:bookmarkEnd w:id="547"/>
      <w:r>
        <w:rPr>
          <w:rtl w:val="true"/>
        </w:rPr>
        <w:t>ترجمه أبو بکر أحمد بیهقی</w:t>
      </w:r>
      <w:bookmarkEnd w:id="548"/>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محتجب نماند که أبو بکر بیهقی حافظ کبیر و متکلّم خبیر و اصولی متمهّر نحریر و فقیه متبحّر غزبر نزد سنّیّه بود، نبذی از مدارج عالیۀ سنّیّه و مفاخر غالیه سنیّه او بر ناظر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لیاقوت الحموی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للسّمعانی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للفخر الرازی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الأثیر الجزری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خلّکان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النّبلا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خبر من 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للذّهبی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للیافعی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فی أخبار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الفداء إسماعیل بن علی الأیّوبی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الوردی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لتاج الدّین السّبکی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 الرحیم بن الحسن الاسنوی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لتقی الدّین أبی بکر الأسدی المعروف بابن</w:t>
      </w:r>
    </w:p>
    <w:p>
      <w:pPr>
        <w:pStyle w:val="BookText"/>
        <w:rPr/>
      </w:pPr>
      <w:r>
        <w:rPr>
          <w:rFonts w:ascii="IRNazanin" w:hAnsi="IRNazanin" w:eastAsia="IRNazanin"/>
          <w:color w:val="111111"/>
          <w:sz w:val="28"/>
          <w:sz w:val="28"/>
          <w:szCs w:val="28"/>
          <w:rtl w:val="true"/>
          <w:lang w:bidi="fa-IR"/>
        </w:rPr>
        <w:t xml:space="preserve">القاضی شبهه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رجال المشکوة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لولی الدّین الخطیب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لجلال الدّین السّیوطی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رجال المشکوة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عبد الحق الدّهلوی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للمناوی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مرقاة 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لملا علی القاری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المواهب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للزرقانی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مقالید الأسانید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مهدی عیسی بن محمّد الثّعالبی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للمخاطب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أبجد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 المکلّل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إتحاف النّبلا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للمولوی صدیق حسن خان المعاصر؛ واضح و آشکارست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بر بعضی از عبارات اکتفا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 تذکرة الحفاظ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البیهقی الإمام الحافظ العلاّمة شیخ خراسان أبو بکر بن الحسین أحمد بن علی بن موسی الخسروجردی البیهقیّ، صاحب التّصانیف ولد سنة أربع و ثمانین و ثلاثمائة فی شعبان و سمع أبا الحسن محمّد بن الحسین العلوی و أبا عبد اللّه الحاکم و أبا طاهر بن محمش و أبا بکر بن فورک و أبا علی الرّوذباری و عبد اللّه بن یوسف بن نامویه و أبا عبد الرحمن السّلمی و خلقا بخراسان و هلال بن محمّد الحفّار و أبا الحسین بن بشران و ابن یعقوب الأیادی و عدّة ببغداد و الحسن بن أحمد بن فراس و طائفة و جناح بن نذیر و جماعة بالکوفة و لم یکن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کان عنده الحاکم فأکثر عنه و عنده عوال، و بورک له فی عمله لحسن مقصده و قوة فهمه و حفظه و عمل کتبا لم یسبق إلی تحریرها،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الأسماء و الصّفات، و هو مجلّدان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السّنن الکبیر، عشر 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السّنن و الاثار، أربع 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شعب الایمان، مجلدان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دلائل النّبوة، ثلث 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السّنن الصّعیر، مجلّدان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الزّهد،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البعث،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المعتقد، مجلد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الآداب،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نصوص الشّافعی، ثلث مجلّدات و المدخل، مجلد و الدّعوات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التّرغیب و التّرهیب،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 الشّافعی،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 أحمد،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الاسری، و کتب عدیدة لا أذکرها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الغافر فی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البیهقیّ علی سیرة العلماء قانعا بالیسیر متجمّلا فی زهده و ورعه، و عن إمام الحرمین أبی المعالی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شافعی إلاّ و للشّافعی علیه منّة إلاّ أبا بکر البیهقی فإنّ له المنة علی الشّافعی</w:t>
      </w:r>
      <w:bookmarkStart w:id="549" w:name="pg11479_166881"/>
    </w:p>
    <w:p>
      <w:pPr>
        <w:pStyle w:val="BookText"/>
        <w:rPr/>
      </w:pPr>
      <w:bookmarkEnd w:id="549"/>
      <w:r>
        <w:rPr>
          <w:rFonts w:ascii="IRNazanin" w:hAnsi="IRNazanin" w:eastAsia="IRNazanin"/>
          <w:color w:val="111111"/>
          <w:sz w:val="28"/>
          <w:sz w:val="28"/>
          <w:szCs w:val="28"/>
          <w:rtl w:val="true"/>
          <w:lang w:bidi="fa-IR"/>
        </w:rPr>
        <w:t xml:space="preserve">لتصانیفه فی نصرة مذهبه، قال أبو الحسن عبد الغافر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تاریخ نیسابور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بکر البیهقیّ الفقیه الحافظ الاصولی الدّیّن الورع، واحد زمانه فی الحفظ و فرد أقرانه فی الإتقان و الضّبط، من کبار أصحاب الحاکم و یزید علیه بأنواع من العلوم، کتب الحدیث و حفظه من صباه و تفقّه و برع و أخذ فی الاصول و ارتحل إلی العراق و الجبال و الحجاز، ثمّ صنّف و توالیفه تقارب ألف جزء ما لم یسبقه إلیه أحد، جمع بین علم الحدیث و الفقه و بیان علل الحدیث و وجه الجمع بین الأحادیث، طلب منه الأئمّة الانتقال من النّاحیة إلی نیسابور لسماع الکتب فأتی فی سنة إحدی و أربعین و أعدّوا له المجلس لسماع کتب المعرفة و حضره الأئمّة، و کان علی سیرة العلماء قانعا بالیسیر</w:t>
      </w:r>
      <w:r>
        <w:rPr>
          <w:rFonts w:eastAsia="IRNazanin" w:cs="IRNazanin"/>
          <w:color w:val="111111"/>
          <w:sz w:val="28"/>
          <w:szCs w:val="28"/>
          <w:rtl w:val="true"/>
          <w:lang w:bidi="fa-IR"/>
        </w:rPr>
        <w:t>.</w:t>
      </w:r>
    </w:p>
    <w:p>
      <w:pPr>
        <w:pStyle w:val="Heading6"/>
        <w:numPr>
          <w:ilvl w:val="5"/>
          <w:numId w:val="1"/>
        </w:numPr>
        <w:rPr/>
      </w:pPr>
      <w:bookmarkStart w:id="550" w:name="__RefHeading___Toc2888303_73709187"/>
      <w:bookmarkStart w:id="551" w:name="_Toc216"/>
      <w:bookmarkEnd w:id="550"/>
      <w:r>
        <w:rPr>
          <w:rtl w:val="true"/>
        </w:rPr>
        <w:t>«</w:t>
      </w:r>
      <w:r>
        <w:rPr>
          <w:rtl w:val="true"/>
        </w:rPr>
        <w:t>فائدة</w:t>
      </w:r>
      <w:r>
        <w:rPr>
          <w:rtl w:val="true"/>
        </w:rPr>
        <w:t xml:space="preserve">» </w:t>
      </w:r>
      <w:r>
        <w:rPr>
          <w:rtl w:val="true"/>
        </w:rPr>
        <w:t>النقل عن ولد البیهقی و تلقیبه بشیخ القضاة</w:t>
      </w:r>
      <w:bookmarkEnd w:id="551"/>
    </w:p>
    <w:p>
      <w:pPr>
        <w:pStyle w:val="BookText"/>
        <w:rPr/>
      </w:pPr>
      <w:r>
        <w:rPr>
          <w:rFonts w:ascii="IRNazanin" w:hAnsi="IRNazanin" w:eastAsia="IRNazanin"/>
          <w:color w:val="111111"/>
          <w:sz w:val="28"/>
          <w:sz w:val="28"/>
          <w:szCs w:val="28"/>
          <w:rtl w:val="true"/>
          <w:lang w:bidi="fa-IR"/>
        </w:rPr>
        <w:t>و قال شیخ القضاة أبو علی إسماعیل بن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ابتدأت بتصنیف هذا الکتاب؛ یعنی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السّنن و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فرغت من تهذیب أجزاء منه سمعت الفقیه محمّد بن أحمد و هو من صالحی أصحابی و أکثرهم تلاوة و أصدقهم لهجة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الشّافعی فی النّوم و بیده أجزاء من هذا الکتاب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کتبت الیوم من کتاب الفقیه أحمد سبعة أجزاء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قراءتها و رآه یعید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صباح الیوم رأی فقیه آخر من إخوانی الشّافعیّ قاعدا فی الجامع علی سریر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استفدت الیوم من کتاب الفقیه حدیث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والدی، قال سمعت الفقیه أبا محمّد الحسن بن أحمد السمرقندیّ الحافظ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الفقیه محمّد بن عبد العزیز المروزی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المنام کأنّ تابوتا علا فی السّماء یعلوه نور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تصنیفات أحمد البیهقی</w:t>
      </w:r>
      <w:r>
        <w:rPr>
          <w:rFonts w:eastAsia="IRNazanin" w:cs="IRNazanin"/>
          <w:color w:val="111111"/>
          <w:sz w:val="28"/>
          <w:szCs w:val="28"/>
          <w:rtl w:val="true"/>
          <w:lang w:bidi="fa-IR"/>
        </w:rPr>
        <w:t>!</w:t>
      </w:r>
    </w:p>
    <w:p>
      <w:pPr>
        <w:pStyle w:val="Heading6"/>
        <w:numPr>
          <w:ilvl w:val="5"/>
          <w:numId w:val="1"/>
        </w:numPr>
        <w:rPr/>
      </w:pPr>
      <w:bookmarkStart w:id="552" w:name="__RefHeading___Toc2888305_73709187"/>
      <w:bookmarkStart w:id="553" w:name="_Toc217"/>
      <w:bookmarkEnd w:id="552"/>
      <w:r>
        <w:rPr>
          <w:rtl w:val="true"/>
        </w:rPr>
        <w:t>«</w:t>
      </w:r>
      <w:r>
        <w:rPr>
          <w:rtl w:val="true"/>
        </w:rPr>
        <w:t>فائدة</w:t>
      </w:r>
      <w:r>
        <w:rPr>
          <w:rtl w:val="true"/>
        </w:rPr>
        <w:t xml:space="preserve">» </w:t>
      </w:r>
      <w:r>
        <w:rPr>
          <w:rtl w:val="true"/>
        </w:rPr>
        <w:t>الروایة عن عمران ابن حطان الخارجی</w:t>
      </w:r>
      <w:bookmarkEnd w:id="553"/>
    </w:p>
    <w:p>
      <w:pPr>
        <w:pStyle w:val="BookText"/>
        <w:rPr/>
      </w:pPr>
      <w:r>
        <w:rPr>
          <w:rFonts w:ascii="IRNazanin" w:hAnsi="IRNazanin" w:eastAsia="IRNazanin"/>
          <w:color w:val="111111"/>
          <w:sz w:val="28"/>
          <w:sz w:val="28"/>
          <w:szCs w:val="28"/>
          <w:rtl w:val="true"/>
          <w:lang w:bidi="fa-IR"/>
        </w:rPr>
        <w:t>ثم قال شیخ القضاة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 الحکایات الثلاث من الثّلاثة المذکورین،</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أحمد بن هبة اللّه بن أحمد، أنبأتنا زینب بنت عبد الرحمن، أنا محمّد بن إسماعیل الفارسی، أنا أبو بکر البیهقیّ،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أحمد ابن عبدان، أنا أحمد بن عبید، أنا أبو بکر بن حجّة، أنا أبو الولید، 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علاء الیشکریّ، عن صالح بن شریح، عن عمران بن حطان،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یؤتی بالقاضی العدل یوم القیامة فیلقی من شدّة</w:t>
      </w:r>
      <w:bookmarkStart w:id="554" w:name="pg11479_166882"/>
    </w:p>
    <w:p>
      <w:pPr>
        <w:pStyle w:val="BookText"/>
        <w:rPr/>
      </w:pPr>
      <w:bookmarkEnd w:id="554"/>
      <w:r>
        <w:rPr>
          <w:rFonts w:ascii="IRNazanin" w:hAnsi="IRNazanin" w:eastAsia="IRNazanin"/>
          <w:color w:val="111111"/>
          <w:sz w:val="28"/>
          <w:sz w:val="28"/>
          <w:szCs w:val="28"/>
          <w:rtl w:val="true"/>
          <w:lang w:bidi="fa-IR"/>
        </w:rPr>
        <w:t>الحساب ما یتمنّی أنّه لم یقض بین اثنین فی تمرة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حضر فی آخر عمره من بیهق إلی نیسابور و حدّث بکتبه ثمّ حضره الأجل فی عاشر جمادی الاولی سنة ثمان و خمسین و أربعمائة فنقل فی تابوت و هی ناحیة من أعمال نیسابور علی یومین منها و خسروجرد هی أمّ تلک النّاحیة حدّث عنه شیخ الاسلام أبو إسماعیل الأنصاریّ بالاجازة و أبو الحسن عبد اللّه بن محمّد بن أحمد و ولده إسماعیل بن أحمد و أبو عبد اللّه الفزاریّ و أبو القاسم السّحامی و أبو المعالی محمّد بن إسماعیل الفارسی و عبد الجبار بن عبد الوهّاب الدّهّان و عبد الجبّار بن محمّد الجواربی و أخوه عبد الحمید بن محمّد و خلق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أبو بکر البیهقی حافظهم العلاّمة، و فردهم الموصوف بالتّقدّم و الإمامة، الّذی أتقن حدیثه و فقهه و کلامه، و بارعهم القائم بنصرة المذهب حتّی منّ امامه، و قد روی هذا الحدیث الهادی إلی مناهج الرشد و الکرامة، الموصل إلی جدد الأمن و نهج السّلامة، بطریقین إلی السّیّد الشّفیع المشفّع فی یوم القیامة، علیه و آله آلاف السّلام ما نشر الصّبح أعلامه، فوضح و الحمد للّه علی أصحاب الذّکاء و الشّهّامة و أرباب المضاء و الصّرامة، أنّ هذا الخبر ممّا لا یثلم فیه نزغات المستهترین باللّدد و العرامة، و لا یغضّ منه فلتات الموثرین للخسر و الغرامة، فلا ینخدع بشبهاتهم من سلک مسلک الاستقامة، و لا ینقصف بجمحاتهم من أحصف عنانه و ملک زمامه</w:t>
      </w:r>
      <w:r>
        <w:rPr>
          <w:rFonts w:eastAsia="IRNazanin" w:cs="IRNazanin"/>
          <w:color w:val="111111"/>
          <w:sz w:val="28"/>
          <w:szCs w:val="28"/>
          <w:rtl w:val="true"/>
          <w:lang w:bidi="fa-IR"/>
        </w:rPr>
        <w:t>.</w:t>
      </w:r>
    </w:p>
    <w:p>
      <w:pPr>
        <w:pStyle w:val="Heading6"/>
        <w:numPr>
          <w:ilvl w:val="5"/>
          <w:numId w:val="1"/>
        </w:numPr>
        <w:rPr/>
      </w:pPr>
      <w:bookmarkStart w:id="555" w:name="__RefHeading___Toc2888307_73709187"/>
      <w:bookmarkStart w:id="556" w:name="_Toc218"/>
      <w:bookmarkEnd w:id="555"/>
      <w:r>
        <w:rPr/>
        <w:t>78</w:t>
      </w:r>
      <w:r>
        <w:rPr>
          <w:rtl w:val="true"/>
        </w:rPr>
        <w:t>-</w:t>
      </w:r>
      <w:r>
        <w:rPr>
          <w:rtl w:val="true"/>
        </w:rPr>
        <w:t>أما روایت أبو غالب محمّد بن أحمد بن سهل النحوی</w:t>
      </w:r>
      <w:bookmarkEnd w:id="556"/>
    </w:p>
    <w:p>
      <w:pPr>
        <w:pStyle w:val="BookText"/>
        <w:rPr/>
      </w:pPr>
      <w:r>
        <w:rPr>
          <w:rFonts w:ascii="IRNazanin" w:hAnsi="IRNazanin" w:eastAsia="IRNazanin"/>
          <w:color w:val="111111"/>
          <w:sz w:val="28"/>
          <w:sz w:val="28"/>
          <w:szCs w:val="28"/>
          <w:rtl w:val="true"/>
          <w:lang w:bidi="fa-IR"/>
        </w:rPr>
        <w:t>المعروف بابن بشران</w:t>
      </w:r>
    </w:p>
    <w:p>
      <w:pPr>
        <w:pStyle w:val="BookText"/>
        <w:rPr/>
      </w:pPr>
      <w:r>
        <w:rPr>
          <w:rFonts w:ascii="IRNazanin" w:hAnsi="IRNazanin" w:eastAsia="IRNazanin"/>
          <w:color w:val="111111"/>
          <w:sz w:val="28"/>
          <w:sz w:val="28"/>
          <w:szCs w:val="28"/>
          <w:rtl w:val="true"/>
          <w:lang w:bidi="fa-IR"/>
        </w:rPr>
        <w:t xml:space="preserve">حدیث ثقلین را، پس ابن المغازلی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غالب محمّد بن أحمد بن سهل النّحوی، 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محمّد بن علی السّقطی، ثنا</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محمّد عبد اللّه بن شوذب، 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أبی العوّام الریاحی، 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عامر العقدی عبد الملک بن عمر، 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طلحة، عن الأعمش، عن عطیّة بن سعید، عن أبی سعید</w:t>
      </w:r>
      <w:bookmarkStart w:id="557" w:name="pg11479_166883"/>
    </w:p>
    <w:p>
      <w:pPr>
        <w:pStyle w:val="BookText"/>
        <w:rPr/>
      </w:pPr>
      <w:bookmarkEnd w:id="557"/>
      <w:r>
        <w:rPr>
          <w:rFonts w:ascii="IRNazanin" w:hAnsi="IRNazanin" w:eastAsia="IRNazanin"/>
          <w:color w:val="111111"/>
          <w:sz w:val="28"/>
          <w:sz w:val="28"/>
          <w:szCs w:val="28"/>
          <w:rtl w:val="true"/>
          <w:lang w:bidi="fa-IR"/>
        </w:rPr>
        <w:t>الخدری أنّ رسول اللّه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اوشک أن ادعی فأجیب و إنّی قد ترکت فیکم الثّقلین کتاب اللّه حبل ممدود من السماء إلی الأرض و عترتی أهل بیتی و إنّ اللّطیف الخبیر أخبرنی أنّهما لن یفترقا حتّی یردا علیّ الحوض فانظروا ما ذا تخلفونی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کمال فضل و جلالت‌و رفعت شأن و نهایت براعت و نبالت و علوّ مکان علاّمه ابن بشران بر متتبّع افادات ناقدین أعیان واضح و عیانست، سابقا در مجلّد حدیث طیر بعضی از مفاخر و مآثر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خبر من 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مضیئه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القادر بن محمّد قرشی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أسعد یافعی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أثمار جنیّه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علی ابن سلطان محمّد قاری شنیدی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علامتهم الجلیل أبو غالب قد روی هذا الحدیث القائد إلی الحقّ و الجالب فأوضح سبیل الإذعان لکلّ آئل إلی الصّدق آئب، و أوری قبس الإرشاد لکلّ راجع إلی الصّواب تائب، فلا یصدف عنه إلاّ جائر ذهبت به المذاهب، و لا ینکل عنه إلا حائر تاهت به الغیاهب، و لا یرتاب فیه إلاّ مأفون قد خدعته الکواذب، و لا یشکّک فیه إلاّ مأفوک قد نهکته الشّواذب</w:t>
      </w:r>
      <w:r>
        <w:rPr>
          <w:rFonts w:eastAsia="IRNazanin" w:cs="IRNazanin"/>
          <w:color w:val="111111"/>
          <w:sz w:val="28"/>
          <w:szCs w:val="28"/>
          <w:rtl w:val="true"/>
          <w:lang w:bidi="fa-IR"/>
        </w:rPr>
        <w:t>.</w:t>
      </w:r>
    </w:p>
    <w:p>
      <w:pPr>
        <w:pStyle w:val="Heading6"/>
        <w:numPr>
          <w:ilvl w:val="5"/>
          <w:numId w:val="1"/>
        </w:numPr>
        <w:rPr/>
      </w:pPr>
      <w:bookmarkStart w:id="558" w:name="__RefHeading___Toc2888309_73709187"/>
      <w:bookmarkStart w:id="559" w:name="_Toc219"/>
      <w:bookmarkEnd w:id="558"/>
      <w:r>
        <w:rPr/>
        <w:t>79</w:t>
      </w:r>
      <w:r>
        <w:rPr>
          <w:rtl w:val="true"/>
        </w:rPr>
        <w:t>-</w:t>
      </w:r>
      <w:r>
        <w:rPr>
          <w:rtl w:val="true"/>
        </w:rPr>
        <w:t>أما روایت أبو عمر یوسف بن عبد اللّه المعروف بابن</w:t>
      </w:r>
      <w:bookmarkEnd w:id="559"/>
    </w:p>
    <w:p>
      <w:pPr>
        <w:pStyle w:val="BookText"/>
        <w:rPr/>
      </w:pPr>
      <w:r>
        <w:rPr>
          <w:rFonts w:ascii="IRNazanin" w:hAnsi="IRNazanin" w:eastAsia="IRNazanin"/>
          <w:color w:val="111111"/>
          <w:sz w:val="28"/>
          <w:sz w:val="28"/>
          <w:szCs w:val="28"/>
          <w:rtl w:val="true"/>
          <w:lang w:bidi="fa-IR"/>
        </w:rPr>
        <w:t>عبد البر النمری القرطبی</w:t>
      </w:r>
    </w:p>
    <w:p>
      <w:pPr>
        <w:pStyle w:val="BookText"/>
        <w:rPr/>
      </w:pPr>
      <w:r>
        <w:rPr>
          <w:rFonts w:ascii="IRNazanin" w:hAnsi="IRNazanin" w:eastAsia="IRNazanin"/>
          <w:color w:val="111111"/>
          <w:sz w:val="28"/>
          <w:sz w:val="28"/>
          <w:szCs w:val="28"/>
          <w:rtl w:val="true"/>
          <w:lang w:bidi="fa-IR"/>
        </w:rPr>
        <w:t xml:space="preserve">حدیث ثقلین را، پس شاه ولی اللّه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إزالة الخفا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مآثر جناب أمیر المؤمنین علیه السّلام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از حجّة الوداع مراجعت فرمودند در غدیر خمّ خطبۀ خواندند متضمّن إظهار فضائل حضرت مرتضی علی رضی اللّه عنه</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أخرج الحاکم و أبو عمرو غیرهما و هذا لفظ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زید بن أرقم لمّا رجع رسول اللّه صلّی اللّه علیه و سلّم من حجّة الوداع و نزل غدیر خمّ أمر بدوحات فقممن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قد دعیت فأجبت إنّی قد ترکت فیکم الثّقلین أحدهما أکبر من الآخر کتاب اللّه تعالی و عترتی فانظروا کیف تخلفونی فیهما و إنّهما لن یتفرّقا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مولای و أنا ولیّ کلّ مؤمن 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بید علی رضی اللّه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ولیّه فهذا ولیّه، اللّهمّ</w:t>
      </w:r>
    </w:p>
    <w:p>
      <w:pPr>
        <w:pStyle w:val="BookText"/>
        <w:rPr/>
      </w:pPr>
      <w:r>
        <w:rPr>
          <w:rFonts w:ascii="IRNazanin" w:hAnsi="IRNazanin" w:eastAsia="IRNazanin"/>
          <w:color w:val="111111"/>
          <w:sz w:val="28"/>
          <w:sz w:val="28"/>
          <w:szCs w:val="28"/>
          <w:rtl w:val="true"/>
          <w:lang w:bidi="fa-IR"/>
        </w:rPr>
        <w:t>وال من والاه و 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علامه أبو عمر بن عبد البر از أفاخم حفّاظ أحبار و أعاظم نقّاد کبار و أجلّۀ أعیان صدور و أکابر نبهای جمهور نزد سنّیّه بوده، شطری از محامد عالیه رزینه و نبذی از مدائح غالیۀ ثمینۀ او بر ناظر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خلّکان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النّبلا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أخبار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الفداء الأیّوبی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الوردی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المناظر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المعروف بابن شحنة الحلبی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شهاب الدّین أحمد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مواهب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زرقانی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مقالید الأسانید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مهدی ثعالبی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مخاطب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مکلّل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أبجد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إتحاف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صدیق حسن خان معاصر ظاهر و باهرست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بر بعضی عبارات اقتصار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عبد البرّ الإمام العلاّمة حافظ المغرب شیخ الإسلام أبو عمر یوسف بن عبد اللّه بن محمّد بن عبد البرّ بن عاصم النّمری الأندلسی القرطبی المالکی، صاحب التّصانیف الفائقة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مولده فی سنة ثمان و ستین و ثلاثمائة فی شهر ربیع الآخر،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جمادی الاولی، فاختلفت الرّوایة فی الشّهر عنه و طلب العلم بعد التّسعین و ثلاثمائة فی شهر ربیع الآخر،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جمادی، فاختلف الرّوایة فی الشهر عنه و طلب العلم بعد التّسعین و ثلاثمائة و أدرک الکبار و طال عمره و علا سنده و تکاثر علیه الطّلبة و جمع و صنّف و وثّق و ضعّف و سارت بتصانیفه الرّکبان و خضع لعلمه علماء الزّمان وفاته السّماع من أبیه الإمام أبی محمّد فإنّه مات قدیما فی سنة ثمانین و ثلاثمائة، و کان فقیها عابدا متهجّدا إلی أن 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الحمیدیّ</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عمر فقیه حافظ مکثر عالم بالقراءات و بالخلاف و بعلوم الحدیث و الرّجال قدیم السّماع و یمیل فی الفقه أقوال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أبو علی الغسانیّ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أحد ببلدنا فی الحدیث مثل قاسم بن محمّد و أحمد بن خالد الجناب ثمّ قال أبو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ابن عبد البرّ بدونهما و لا متخلّفا عنهما و کان من النّمر بن قاسط، طلب و تقدّم و لزم أبا عمر</w:t>
      </w:r>
    </w:p>
    <w:p>
      <w:pPr>
        <w:pStyle w:val="BookText"/>
        <w:rPr/>
      </w:pPr>
      <w:r>
        <w:rPr>
          <w:rFonts w:ascii="IRNazanin" w:hAnsi="IRNazanin" w:eastAsia="IRNazanin"/>
          <w:color w:val="111111"/>
          <w:sz w:val="28"/>
          <w:sz w:val="28"/>
          <w:szCs w:val="28"/>
          <w:rtl w:val="true"/>
          <w:lang w:bidi="fa-IR"/>
        </w:rPr>
        <w:t>أحمد بن عبد الملک الفقیه و لزم أبا الولید بن القرطبی و دأب فی طلب الحدیث و افتن به و برع براعة فاق بها من تقدّمه من رجال الأندلس و کان مع تقدّمه فی علم الأثر و بصره بالفقه و المعانی له بسطة کثیرة فی علم النّسب و الأخبار، جلی عن وطنه فکان فی الغرب مدّة ثمّ تحوّل إلی شرق الأندلس فسکن دانیة و بلنسیة و شاطبة و بها 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غیر واحد أنّ أبا عمر ولی قضاء اشبونة مدّة تمّ تحوّل إلی شرق الأندلس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إماما دیّنا ثقة متقنا علاّمة متبحّرا صاحب سنّة و اتّباع و کان أوّلا أثریّا ظاهریّا فیما قبل ثم تحوّل مالکیّا مع میل بیّن إلی فقه الشّافعی فی مسائل و لا ینکر له ذلک فإنّه ممّن بلغ رتبة الأئمّة المجتهدین، و من نظر فی مصنّفاته بان له منزلته من سعة العلم و قوّة الفهم و سیلان الذّهن و کلّ أحد یؤخذ من قوله و یترک إلاّ رسول اللّه صلّی اللّه علیه و سلّم و لکن إذا أخطأ إمام فی اجتهاده لا ینبغی لنا أن ننسی محاسنه و نغطی معارفه بل نستغفر اللّه له و نعتذر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القاسم بن بشکوال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البرّ إمام عصره و واحد دهره یکنی أبا عمر، روی بقرطبة عن خلف بن القسیم و عبد الوارث بن سفیان و سعید بن نصر و عبد اللّه بن محمّد بن عبد المؤمن و أبی محمّد بن أسد و جماعة یطول ذکرهم، و کتب إلیه من المشرق السّقطی و الحافظ عبد الغنی و ابن سنحت و أحمد بن نصر الدّاودیّ و أبو ذر الهروی و أبو محمّد بن النّحاس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علی بن سکرة سمعت أبا الولید الباجیّ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بالأندلس مثل أبی عمر بن عبد البرّ فی الحدیث و هو أحفظ أهل المغرب، قال أبو علی الغسّانیّ</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ألّف أبو عمر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کتبا مفیدة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التّمهید لما فی المؤطا من المعانی و الأسانید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فرتّبه علی أسماء شیوخ مالک علی حروف العجم و هو کتاب لم یتقدّمه أحد إلی مثله و هو سبعون جزء،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أجزاء ضخمة جدّا، قال 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فی الکلام علی فقه الحدیث مثله فکیف أحسن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صنع کتاب الاستذکار لمذهب علماء الأمصار فیما تضمّنه المؤطا من معانی الرّأی و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فیه الموطّأ علی وجهه و جمع کتابا جلیلا مفیدا 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 فی أسماء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بیان العلم و فضله و ما ینبغی فی روایته و حمله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غیر ذلک من توالیفه، و کان موفّقا فی التألیف معانا علیه و نفع اللّه بتوالیفه و کان مع تقدّمه فی علم الأثر و بصره بالفقه و معانی الحدیث له بسطة فی علم النّسب و الخبر، و ذکر جماعة أنّ أبا عمر ولی قضاء الأشبونة و شنترین فی مدّة المظفّر بن الأفطس، و لأبی عمر کتاب الکافی فی مذهب مالک خمسة عشر مجلّدا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قراءة نافع و أبی عمرو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اختصار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الإنباه عن قبائل الرّواه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الانتفاء لمذاهب الثلاثة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و أبو حنیفة و الشّافعی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فی تلاوة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الأجوبة الموعبة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القصد و الامم فی نسب العرب و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الشّواهد فی إثبات 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الانصاف فی أسماء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أشعار أبی العتاهیة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عاش خمسة و تسعین 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داود المقری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أبو عمر لیلة الجمعة سلخ ربیع الآخر سنة ثلاث و ستّین و أربعمائة و استکمل خمسا و تسعین سنة و خمسة أیام،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حافظ المغرب فی زمانه و فیها مات حافظ المشرق أبو بکر الخطیب و قیل إنّ أبا عمر کان ینبسط إلی أبی محمّد بن حزم و یوانسه و عنه أخذ ابن حزم فنّ الحدیث، قال شیخنا أبو عبد اللّه بن أبی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عمر أعلم من ببلاد الأندلس فی السّنن و الآثار و اختلاف علماء الأمصار،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 أوّل زمانه ظاهریّ المذهب مدة طویلة ثمّ رجع إلی القول بالقیاس من غیر تقلید أحد إلاّ أنّه کان کثیرا ما یمیل إلی مذهب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قال و إنّما المعروف أنّه مالکیّ، و قال الحمیدیّ أبو عمر الفقیه حافظ مکثر عالم بالقراءات و بالخلاف و بعلوم الحدیث و الرّجال قدیم السّماع لم یخرج من الأندلس و کان یمیل فی الفقه إلی اقوال الشافعی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فی اصول الدّیانة علی مذهب السّلف لم یدخل فی علم الکلام بل قفا آثار مشایخه، رحمهم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فقیههم البارع الورع الصدوق البر، و إمامهم العلاّمة حافظ المغرب شیخ الاسلام ابن عبد البر، قد روی هذا الحدیث الّذی شاع و ذاع حتی طبّق البحر و البرّ، فأحسن الصّنیع إلی أهل الیقین و الإذعان حیث أسدی إلیهم و برّ، و أنشط</w:t>
      </w:r>
      <w:bookmarkStart w:id="560" w:name="pg11479_166887"/>
    </w:p>
    <w:p>
      <w:pPr>
        <w:pStyle w:val="BookText"/>
        <w:rPr/>
      </w:pPr>
      <w:bookmarkEnd w:id="560"/>
      <w:r>
        <w:rPr>
          <w:rFonts w:ascii="IRNazanin" w:hAnsi="IRNazanin" w:eastAsia="IRNazanin"/>
          <w:color w:val="111111"/>
          <w:sz w:val="28"/>
          <w:sz w:val="28"/>
          <w:szCs w:val="28"/>
          <w:rtl w:val="true"/>
          <w:lang w:bidi="fa-IR"/>
        </w:rPr>
        <w:t>قلوب المذعنین فأجذلها و سرّ، و أوری صدور الشّاحنین بضرام شدید الحرّ، و أسخن عیون الطّاعنین بما ألقی فیها و ذرّ، و أغاظ قلوب المضطغنین بما أجحف منهم و ضرّ، و أبار دهماء المذغلین الجاحدین بما قد صال علیهم و کرّ، و أباد غضراء الحاندین فساق لهم الموت الوحی و جرّ، و لا یجحده إلاّ من حلب اخلاف الخلاف و حرّ، و جری علی سنن الاعتساف و مرّ، و ثبت علی و تیرة العصبیّة و قرّ، و خدع بکواذب الامنیّة نفسه و غرّ</w:t>
      </w:r>
      <w:r>
        <w:rPr>
          <w:rFonts w:eastAsia="IRNazanin" w:cs="IRNazanin"/>
          <w:color w:val="111111"/>
          <w:sz w:val="28"/>
          <w:szCs w:val="28"/>
          <w:rtl w:val="true"/>
          <w:lang w:bidi="fa-IR"/>
        </w:rPr>
        <w:t>.</w:t>
      </w:r>
    </w:p>
    <w:p>
      <w:pPr>
        <w:pStyle w:val="Heading6"/>
        <w:numPr>
          <w:ilvl w:val="5"/>
          <w:numId w:val="1"/>
        </w:numPr>
        <w:rPr/>
      </w:pPr>
      <w:bookmarkStart w:id="561" w:name="__RefHeading___Toc2888311_73709187"/>
      <w:bookmarkStart w:id="562" w:name="_Toc220"/>
      <w:bookmarkEnd w:id="561"/>
      <w:r>
        <w:rPr/>
        <w:t>80</w:t>
      </w:r>
      <w:r>
        <w:rPr>
          <w:rtl w:val="true"/>
        </w:rPr>
        <w:t>-</w:t>
      </w:r>
      <w:r>
        <w:rPr>
          <w:rtl w:val="true"/>
        </w:rPr>
        <w:t>اما روایت ابو بکر أحمد بن علی بن ثابت الخطیب البغدادی</w:t>
      </w:r>
      <w:bookmarkEnd w:id="562"/>
    </w:p>
    <w:p>
      <w:pPr>
        <w:pStyle w:val="Heading6"/>
        <w:numPr>
          <w:ilvl w:val="5"/>
          <w:numId w:val="1"/>
        </w:numPr>
        <w:rPr/>
      </w:pPr>
      <w:bookmarkStart w:id="563" w:name="__RefHeading___Toc2888313_73709187"/>
      <w:bookmarkStart w:id="564" w:name="_Toc221"/>
      <w:bookmarkEnd w:id="563"/>
      <w:r>
        <w:rPr>
          <w:rtl w:val="true"/>
        </w:rPr>
        <w:t>اشاره</w:t>
      </w:r>
      <w:bookmarkEnd w:id="564"/>
    </w:p>
    <w:p>
      <w:pPr>
        <w:pStyle w:val="BookText"/>
        <w:rPr/>
      </w:pPr>
      <w:r>
        <w:rPr>
          <w:rFonts w:ascii="IRNazanin" w:hAnsi="IRNazanin" w:eastAsia="IRNazanin"/>
          <w:color w:val="111111"/>
          <w:sz w:val="28"/>
          <w:sz w:val="28"/>
          <w:szCs w:val="28"/>
          <w:rtl w:val="true"/>
          <w:lang w:bidi="fa-IR"/>
        </w:rPr>
        <w:t xml:space="preserve">حدیث ثقلین را، پس میرزا محمّد بدخشانی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أخرجه ابن أبی شیبة و الخطیب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المتّفق و المفترق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أی عن جابر، 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ترکت فیکم ما لن تضلّوا بعدی إن اعتصمتم به کتاب اللّه و عترتی أهل بیتی</w:t>
      </w:r>
      <w:r>
        <w:rPr>
          <w:rFonts w:eastAsia="IRNazanin" w:cs="IRNazanin"/>
          <w:color w:val="111111"/>
          <w:sz w:val="28"/>
          <w:szCs w:val="28"/>
          <w:rtl w:val="true"/>
          <w:lang w:bidi="fa-IR"/>
        </w:rPr>
        <w:t>].</w:t>
      </w:r>
    </w:p>
    <w:p>
      <w:pPr>
        <w:pStyle w:val="Heading6"/>
        <w:numPr>
          <w:ilvl w:val="5"/>
          <w:numId w:val="1"/>
        </w:numPr>
        <w:rPr/>
      </w:pPr>
      <w:bookmarkStart w:id="565" w:name="__RefHeading___Toc2888315_73709187"/>
      <w:bookmarkStart w:id="566" w:name="_Toc222"/>
      <w:bookmarkEnd w:id="565"/>
      <w:r>
        <w:rPr>
          <w:rtl w:val="true"/>
        </w:rPr>
        <w:t>ترجمه خطیب بغدادی</w:t>
      </w:r>
      <w:bookmarkEnd w:id="566"/>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ابو بکر خطیب حافظ جلیل الشّأن و جهبذ رفیع المکان و بارع کبیر الإنفاق و ناقد عظیم الإمعان نزد سنّیّه بوده مفاخر جلیلة المقدار و مآثر جمیلة الآثار او بنا بر افادات محقّقین رجال و مختبرین أحوال بیش از آنست که استیفای آن توان کرد، بعضی از آن بر متتبّع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الکریم بن محمّد سمعانی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الدّین ابن أثیر جزری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خلّکان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النّبلا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ذهبی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فی أخبار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الفداء إسماعیل بن علیّ أیّوبی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رجال جامع مسانید أبی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أبو المؤید محمّد بن محمود خوارزمی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مظفر الشهیر بابن الوردی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الوهاب سبکی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الرحیم أسنوی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 الدّین أبو بکر بن أحمد بن قاضی شهبه أسدی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دیار بکری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مواهب لدنیّه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الباقی الزّرقانی المالکی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مقالید الأسانید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مهدی عیسی ثعالبی المالکی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بستان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شاه صاحب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إتحاف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أبجد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مکلّل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صدیق حسن حسن خان معاصر، واضح و لائحست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بلحاظ ایجاز بعضی ازین عبارات در این جا مذکور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 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الخطیب الحافظ الکبیر الإمام محدّث الشّام و العراق أبو بکر أحمد بن علیّ بن ثابت بن أحمد بن مهدی البغدادی صاحب التّصانیف ولد سنة اثنتین و تسعین و ثلاثمائة و کان والده خطیب قریة در زیجان</w:t>
      </w:r>
      <w:r>
        <w:rPr>
          <w:rStyle w:val="FootnoteAnchor"/>
          <w:rtl w:val="true"/>
        </w:rPr>
        <w:footnoteReference w:id="16"/>
      </w:r>
      <w:r>
        <w:rPr>
          <w:rFonts w:ascii="IRNazanin" w:hAnsi="IRNazanin" w:eastAsia="IRNazanin"/>
          <w:color w:val="111111"/>
          <w:sz w:val="28"/>
          <w:sz w:val="28"/>
          <w:szCs w:val="28"/>
          <w:rtl w:val="true"/>
          <w:lang w:bidi="fa-IR"/>
        </w:rPr>
        <w:t>من سواد العراق ممّن سمع و قرء القرآن علی الکنانی فحرّض علی ولده هذا و أسمعه فی الصّغر سنة ثلث و أربعمائة ثمّ الهم طلب هذا الشأن و رحل فیه إلی الأقالیم و برع و صنّف و جمع و سارت بتصانیفه الرّکبان و تقدّم فی عامّة فنون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Style w:val="FootnoteAnchor"/>
          <w:rtl w:val="true"/>
        </w:rPr>
        <w:footnoteReference w:id="17"/>
      </w:r>
      <w:r>
        <w:rPr>
          <w:rFonts w:ascii="IRNazanin" w:hAnsi="IRNazanin" w:eastAsia="IRNazanin"/>
          <w:color w:val="111111"/>
          <w:sz w:val="28"/>
          <w:sz w:val="28"/>
          <w:szCs w:val="28"/>
          <w:rtl w:val="true"/>
          <w:lang w:bidi="fa-IR"/>
        </w:rPr>
        <w:t>بعد ذکر أسماء شیوخ الخطیب و الرّواة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من کبار الشّافعیّة، تفقّه بأبی الحسن بن المحاملی و بالقاضی أبی الطیّب، 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ما سمعت فی المحرّم سنة ثلث و استشرت البرقانی فی الرّحلة إلی عبد الرّحمن ابن النّحّاس بمصر أو أخرج إلی نیسابور،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خرجت إلی مصر إنّما تخرج إلی رجل واحد فإن فاتک ضاعت رحلتک، و أن خرجت إلی نیسابور ففیها جماعة</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فخرجت إلی نیسابور و کنت کثیرا اذاکر البرقانیّ بالأحادیث فیکتبها عنّی و یضمنها جماعه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 عنّی و أنا أسمع، قال ابن ماکولا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بکر الخطیب آخر الأعیان ممّن شاهدناه معرفة و حفظا و إتقانا و ضبطا لحدیث رسول اللّه صلّی اللّه علیه و سلّم و تفنّنا فی علله و أسانیده و علما بصحیحه و غریبه و فرده و منکره و مطروحه،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للبغدادیّین بعد الدّار قطنیّ مثله، و سألت الصّوریّ عن الخطیب و أبو نصر السّجزی، ففضّل الخطیب تفضیلا بیّنا، و قال مؤتمن السّاجیّ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أخرجت بغداد بعد الدّار قطنی مثل الخطیب، و قال أبو علی البردانیّ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الخطیب لم یر مثل نفسه، و قال أبو إسحاق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الفقیه أبو بکر الخطیب یشبه بالدّار قطنیّ و نظرائه فی معرفة الحدیث و حفظه، قال أبو سعد السّمعانیّ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الخطیب مهیبا وقورا ثقة</w:t>
      </w:r>
    </w:p>
    <w:p>
      <w:pPr>
        <w:pStyle w:val="BookText"/>
        <w:rPr/>
      </w:pPr>
      <w:r>
        <w:rPr>
          <w:rFonts w:ascii="IRNazanin" w:hAnsi="IRNazanin" w:eastAsia="IRNazanin"/>
          <w:color w:val="111111"/>
          <w:sz w:val="28"/>
          <w:sz w:val="28"/>
          <w:szCs w:val="28"/>
          <w:rtl w:val="true"/>
          <w:lang w:bidi="fa-IR"/>
        </w:rPr>
        <w:t>متحرّیا حسن الخطّ کثیر الضّبط فصیحا ختم به الحفّاظ،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قرأ بمکّة علی کریمة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خمسة أیّام، و خرج من بغداد بعد فتنة البساسیریّ لتشوّش الحال إلی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الخطیب مسعود بن محمّد بمرو، سمعت الفضل بن عمر النّسویّ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 بجامع صور عند الخطیب فدخل علیه علویّ و فی کمّه دنانیر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الذّهب تصرفه فی مهمّاتک، فقطب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لی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کأنّک تستقلّه؟ و نفض کمّه علی سجّادة الخطیب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ثلاثمائة دینار، فخجل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الخطیب و قام و و أخذ سجّادته و راح، فما أنسی عزّ خروجه و ذلّ العلویّ و هو یجمع الدّنانیر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زکریّا 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أقرأ علی الخطیب بحلقته بجامع دمشق کتب الأدب المسموعة له و کنت أسکن منارة الجامع، فصعد إلیّ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أحببت ان أزورک، فتحدّثنا ساعة ثمّ أخرج ورقة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الهدیّة مستحبّة، اشتر بهذه أقلاما، فإذا خمسة دنانیر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صعد نوبة أخری و وضع نحوا من ذلک و کان إذا قرء الحدیث یسمع صوته فی آخر الجامع، کان یقرأ معربا صحیحا، قال السّمعانیّ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من ستة عشر من أصحابه سمعوا منه ببغداد سوی نصر اللّه المصیصی فسماعه منه بدمشق و سوی یحیی بن علیّ الخطیب فسماعه منه بالأنبار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 بن الأنبوسی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الخطیب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ذکرت فیه أقاویل النّاس من جرح و تعدیل فالتعویل علی ما أخّرت، قال ابن شافع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الخطیب فقصد صور و بها عزّ الدّولة أحد الأجواد و تقرّب منه فانتفع به و أعطاه مالا کثیرا، انتهی إلیه الحفظ و الإتقان فی علوم الحدیث، قال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الحسین بن محمّد یحدّث عن أبی الفضل بن خیرون أو غیره أنّ الخطیب ذکر أنّه لمّا حجّ شرب من ماء زمزم ثلاث شربات و سأل اللّه ثلاث حاجات أخذا بالحدیث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 زمزم لما شرب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فالحاجة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یحدّث بتاریخ بغداد بها،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یملی الحدیث بجامع المنصور،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یدفن عند بشر الحافی؛ فقضی اللّه له ذلک</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غیث الارمنازی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الفرج الإسفراینی،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الخطیب معنا فی الحجّ فکان یختم کلّ یوم قریب الغیاب قراءة التّرتیل ثمّ یجتمع علیه النّاس و هو راکب فیقولون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فیحدّث، و قال عبد المحسن السنجیّ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عادلت الخطیب من دمشق</w:t>
      </w:r>
    </w:p>
    <w:p>
      <w:pPr>
        <w:pStyle w:val="BookText"/>
        <w:rPr/>
      </w:pPr>
      <w:r>
        <w:rPr>
          <w:rFonts w:ascii="IRNazanin" w:hAnsi="IRNazanin" w:eastAsia="IRNazanin"/>
          <w:color w:val="111111"/>
          <w:sz w:val="28"/>
          <w:sz w:val="28"/>
          <w:szCs w:val="28"/>
          <w:rtl w:val="true"/>
          <w:lang w:bidi="fa-IR"/>
        </w:rPr>
        <w:t>إلی بغداد فکان له فی کلّ یوم و لیلة ختمة، قال السّمعانیّ له ستّة و خمسون مصنّفا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السّابق و اللاّحق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أصحاب الحدیث، مجلّدا المتّفق و المفترق، مجلّد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تلخیص المتشابه، مجلد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قالی التّلخیص، فی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للوصل، مجلّدا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المکمّل فی المهمل،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الموضح،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التطفیل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النّجلاء، مجیلد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الفنون، مجیلد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البسملة و أنّها من الفاتحة،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الجهر بها، 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غنیة المقتبس فی تمییز الملتبس،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وافقت کنیته اسم أبیه، ثلاثة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حدّث و نسی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الخیل، ثلاثة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الأسماء المیهمة،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الأبناء عن آبائهم، جزء المؤتنف فی تکملة المؤتلف و المختلف الرّحلة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اقتضاء العلم،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 بالشّافعی،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مبهم المراسیل، مجلّدا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مقلوب الأسماء،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بشاهد و یمین،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المدلّسین، أربعة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العلم، ثلاثة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فی النّجوم،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روی الصّحابة عن التّابعین، جزء صلاة التّسبیح،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صوم یوم الشّکّ،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معجم الرواة عن شعبة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المؤتلف و المختلف، مجلّد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محمّد بن سوقة، أربعة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المسلسلات، ثلاثة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الرّباعیّات، ثلاثة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قبض العلم، ثلاثة أجزاء، غسل الجمعة ثلاثة أجزاء،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أنشدنی أبو الحسن البیونینی، أنشدنا أبو الفضل الهمدانی، أنشدنا السّلفی لنفسه و قد رواها السّمعانی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یحیی بن سعدون عن السلفی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تصانیف ابن ثابت الخطیب ألذّ من الصّبی الغضّ الرّطیب</w:t>
      </w:r>
    </w:p>
    <w:p>
      <w:pPr>
        <w:pStyle w:val="BookText"/>
        <w:rPr/>
      </w:pPr>
      <w:r>
        <w:rPr>
          <w:rFonts w:ascii="IRNazanin" w:hAnsi="IRNazanin" w:eastAsia="IRNazanin"/>
          <w:color w:val="111111"/>
          <w:sz w:val="28"/>
          <w:sz w:val="28"/>
          <w:szCs w:val="28"/>
          <w:rtl w:val="true"/>
          <w:lang w:bidi="fa-IR"/>
        </w:rPr>
        <w:t>یراها إذ رواها من حواها ریاضا للفتی الیقظ اللّبیب</w:t>
      </w:r>
    </w:p>
    <w:p>
      <w:pPr>
        <w:pStyle w:val="BookText"/>
        <w:rPr/>
      </w:pPr>
      <w:r>
        <w:rPr>
          <w:rFonts w:ascii="IRNazanin" w:hAnsi="IRNazanin" w:eastAsia="IRNazanin"/>
          <w:color w:val="111111"/>
          <w:sz w:val="28"/>
          <w:sz w:val="28"/>
          <w:szCs w:val="28"/>
          <w:rtl w:val="true"/>
          <w:lang w:bidi="fa-IR"/>
        </w:rPr>
        <w:t>و یأخذ حسن ما قد ضاع عنها بقلب الحافظ الفطن الأریب</w:t>
      </w:r>
    </w:p>
    <w:p>
      <w:pPr>
        <w:pStyle w:val="BookText"/>
        <w:rPr/>
      </w:pPr>
      <w:r>
        <w:rPr>
          <w:rFonts w:ascii="IRNazanin" w:hAnsi="IRNazanin" w:eastAsia="IRNazanin"/>
          <w:color w:val="111111"/>
          <w:sz w:val="28"/>
          <w:sz w:val="28"/>
          <w:szCs w:val="28"/>
          <w:rtl w:val="true"/>
          <w:lang w:bidi="fa-IR"/>
        </w:rPr>
        <w:t xml:space="preserve">فأیّة راحة و نعیم عیش توازی کتبها بل أیّ طیب؟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الحسن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هذا العلم بوفاة الخطیب و قد کان رئیس الرّؤساء تقدّم إلی الوعّاظ و الخطّاب أن لا یرووا حدیثا حتّی یعرضوه علی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أظهر بعض الیهود کتابا بإسقاط النّبیّ صلّی اللّه علیه و سلّم الجزیة عن الخیابرة و فیه شهادة</w:t>
      </w:r>
    </w:p>
    <w:p>
      <w:pPr>
        <w:pStyle w:val="BookText"/>
        <w:rPr/>
      </w:pPr>
      <w:r>
        <w:rPr>
          <w:rFonts w:ascii="IRNazanin" w:hAnsi="IRNazanin" w:eastAsia="IRNazanin"/>
          <w:color w:val="111111"/>
          <w:sz w:val="28"/>
          <w:sz w:val="28"/>
          <w:szCs w:val="28"/>
          <w:rtl w:val="true"/>
          <w:lang w:bidi="fa-IR"/>
        </w:rPr>
        <w:t>الصّحابة فعرضه الوزیر علی أبی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قلت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شهادة معاویة و هو أسلم عام الفتح بعد خیبر و فیه شهادة سعد بن معاذ و مات قبل خیبر بسنین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شجاع الذّهلیّ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الخطیب إمام مصنّف حافظ لم یدرک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سعید المؤدّب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للخطیب عند لقائی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الحافظ أبو بکر؟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أحمد ابن علی الخطیب انتهی الحفظ إلی الدّار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الأبنوسی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الخطیب یمشی و فی یده جزء یطالعه،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الخطیب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صنّف فقد جعل عقله علی طبق یعرضه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طاهر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المنثور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الرّمیلی</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سبب خروج الخطیب من دمشق أنّه کان یختلف إلیه صبیّ ملیح، فتکلّم فیه النّاس و کان أمیر البلد رافضیّ متعصّب فجعل ذلک سببا للفتک بالخطیب فأمر صاحب شرطة أن یأخذ الخطیب باللّیل و یقتله و کان سنّیّا فقصده تلک اللّیلة فی جماعته فأخذه و قال له بما أمر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أجد لک حیلة إلاّ أنک تفرّ منّا و تهجم دار الشّریف ابن أبی الحسن العلوی فأنا لا أطلبک و أرجع إلی الأمیر فأخبره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 ذلک فأرسل الأمیر إلی الشّریف أن یبعث به،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تعرف اعتقادی فیه و فی أمثاله و لیس فی قتله مصلحة و هو مشهور بالعراق إن قتلته قتل به جماعة من الشیعة و خربت المشاهد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ذا تری؟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أن تخرجه من بلدک، فأمر بإخراجه فذهب إلی صور و أقام بها مدّة، و قال ابن السّمعانی خرج من دمشق فی صفر سنة سبع و خمسین فقصد صور و کان یزور بها القدس و یعود إلی أن سافر إلی العراق سنة اثنتین و ستّین و ذهب إلی طرابلس ثمّ إلی حلب و أقام بها أیّاما، و قال المؤتمن السّاجی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تحاملت الحنابلة علی الخطیب حتّی مال إلی ما مال إلیه، و قال ابن عساکر؛ سعی بالخطیب حسین الدّمسیسیّ إلی الجیوش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ناصبیّ یروی فضائل الصّحابة و العبّاس فی جامع دمشق، و قیل إنّ الخطیب قدم بغداد و ظفر بجزء فیه سماع القائم بأمر اللّه فأتی دار الخلافة یستأذن فی قراءة الجزء فقال الخلیفة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کبیر و لیس غرضه السّماع فانظروا هل له حاجة؟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یؤذن لی فی أن أملی بجامع المنصور، و ذکر القصّة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ابن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هبة اللّه بن عبد الوارث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 الخطیب کتصانیفه فی الحفظ؟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إذا سألنا عن شیء أجابنا بعد أیّام و إن ألححنا علیه غضب کانت له بادرة وحشة، أخبرنا أبو علیّ بن الخلاّل،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أنا أبو طاهر الحافظ، 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مرزوق الزّعفرانیّ، نا الحافظ أبو بکر الخطیب،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الکلام فی الصّفات فإنّ ما روی منها فی سنن الصّحاح مذهب السّلف إثباتها و إجرائها علی ظواهرها و نفی الکیفیّة و التشبیه عنها و قد نفاها قوم فأبطلوا ما أثبته اللّه و حقّقها قوم من المثبتین فخرجوا من ذلک إلی ضرب من التّشبیه و التّکییف، و الفضل إنّما هو سلوک الطّریقة المتوسّطة بین أمرین و دین اللّه بین الغالی فیه و المقصّر عنه و الأصل فی هذا أنّ الکلام فی الصّفات فرع الکلام فی الذّات و یحتذی فی ذلک حذوه و مثاله و إذا کان معلوما أنّ إثبات ربّ العالمین إنّما هو إثبات وجود لا إثبات کیفیّة فکذلک إثبات صفاته إنّما هو إثبات وجود لا إثبات تحدید و تکییف فإذا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ید و سمع و 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فإنّما هی صفات أثبتها للّه تعالی لنفسه و لا نقول انّ معنی الید القدرة و لا أنّ معنی السّمع و البصر العلم و لا نقول انّها جوارح و لا نشبّهها بالایدی و الأسماع و الابصار الّتی هی جوارح و أدوات الفعل و نقول إنّما وجب إثباتها لأنّ التّوقیف و ورد بها و وجب نفی التّشبیه عنها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یکن له کفوا احد، قال ابن النّجّار فی ترجمة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نشاء ببغداد و قرء القرآن بالرّوایات و علّق شیئا من الخلاف و آخر من حدّث عنه بالسّماع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 الارموی القاضی،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من حدّث عنه بالإجازة مسعود بن الحسن الثّقفی الّذی انفردت باجازته عجیبة بنت الباقداری، ثمّ طعن أبو موسی المدینی فی نقل إجازة الخطیب لمسعود فتورّع الرّجل عنها، قال أبو منصور علی بن علی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الخطیب إلی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إذا متّ یکون مالی لبیت المال فلیؤذن لی حتّی أفرّقه علی من شئت، فأذن له ففرّقها علی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ناصر حدّثنی أمّی أنّ أبی حدّثها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الخطیب فی مرضه فقلت له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خیرون لم یعطنی من الذّهب شیئا الّذی أمرته أن یفرّقه علی أصحاب الحدیث</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فرفع الخطیب رأسه من المخدة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 لک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فیها أربعون</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دینارا، قال مکّی الرّمیلی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الخطیب فی رمضان من سنة ثلث و ستّین فی نصفه إلی أن اشتدّ به الحال فی أوّل ذی الحجّة و مات یوم سابعه و أوصی إلی أبی الفضل ابن خیرون و وقف کتبه علی یده و فرّق ماله فی وجوه البرّ و شیّعه القضاة و الخلق و أمّهم أبو الحسن بن المهتدی باللّه و دفن بجنب بشر الحافی، قال ابن خیرون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بباب حرب، و تصدّق بماله و هو مائة دینار و أوصی بأن یتصدّق بثیابه و کان بین یدی جنازته جماعة ینادون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کان یذبّ عن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کان ینفی الکذب عن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الّذی کان یحفظ حدیث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ختم علی قبره عدّة ختمات، و قال عبد العزیز الکنانی ورد کتاب جماعة أنّ الحافظ أبا بکر مات فی سابع ذی الحجّة، و کان أبو إسحاق الشّیرازیّ ممّن حمل جنازته، قال إسماعیل بن أبی سعد الصّوفی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بکر بن زهراء الصّوفی برباطنا قد أعدّ لنفسه قبرا إلی جنب قبر بشر الحافی و کان یمضی إلیه فی کلّ أسبوع و ینام فیه و یقرأ فیه القرآن کلّه، فلمّا مات الخطیب و کان أوصی أن یدفن إلی جنب قبر بشر، فجاء المحدّثون إلی ابن زهراء و سالوه أن یدفن الخطیب فی قبره و أن یؤثر به، فامتنع فجاءوا إلی أبی فأحضره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لا أقول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أعطهم القبر و لکن لو أنّ بشر الحافی فی الأحیاء و أنت إلی جانبه فجاء أبو بکر الخطیب لیقعد دونک أ کان یحسن بک أن تقعد أعلی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کنت أقوم و أجلسه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فهکذا ینبغی أن یکون السّاعة، فطاب قلبه و أذن لهم، قال علی بن الحسین بن خذّاء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رأیت بعد موت الخطیب کأنّ شخصا قائما بحذائی فأردت أن أسأل عن الخطیب فقال لی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وسط الجنّة حیث یتعارف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غیث الأرمنازی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مکّی الرّمیلی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ببغداد نائما فی لیلة ثانی عشر فی ربیع الأوّل سنة ثلاث و ستّین فرأیت کأنا عند الخطیب لقراءة تاریخه علی العادة و الشّیخ نصر بن إبراهیم المقدّسی عن یمینه و عن یمین نصر رجل، فسألت عنه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رسول اللّه صلّی اللّه علیه و سلّم جاء لیسمع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جلالة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أنشدنا الخطیب لنفسه</w:t>
      </w:r>
      <w:r>
        <w:rPr>
          <w:rFonts w:eastAsia="IRNazanin" w:cs="IRNazanin"/>
          <w:color w:val="111111"/>
          <w:sz w:val="28"/>
          <w:szCs w:val="28"/>
          <w:rtl w:val="true"/>
          <w:lang w:bidi="fa-IR"/>
        </w:rPr>
        <w:t>:</w:t>
      </w:r>
      <w:bookmarkStart w:id="567" w:name="pg11479_166894"/>
    </w:p>
    <w:p>
      <w:pPr>
        <w:pStyle w:val="BookText"/>
        <w:rPr/>
      </w:pPr>
      <w:bookmarkEnd w:id="567"/>
      <w:r>
        <w:rPr>
          <w:rFonts w:ascii="IRNazanin" w:hAnsi="IRNazanin" w:eastAsia="IRNazanin"/>
          <w:color w:val="111111"/>
          <w:sz w:val="28"/>
          <w:sz w:val="28"/>
          <w:szCs w:val="28"/>
          <w:rtl w:val="true"/>
          <w:lang w:bidi="fa-IR"/>
        </w:rPr>
        <w:t>إن کنت تبغی الرّاد محضا لأمر دنیاک و المعاد</w:t>
      </w:r>
    </w:p>
    <w:p>
      <w:pPr>
        <w:pStyle w:val="BookText"/>
        <w:rPr/>
      </w:pPr>
      <w:r>
        <w:rPr>
          <w:rFonts w:ascii="IRNazanin" w:hAnsi="IRNazanin" w:eastAsia="IRNazanin"/>
          <w:color w:val="111111"/>
          <w:sz w:val="28"/>
          <w:sz w:val="28"/>
          <w:szCs w:val="28"/>
          <w:rtl w:val="true"/>
          <w:lang w:bidi="fa-IR"/>
        </w:rPr>
        <w:t>مخالف النّفس فی هواها إنّ الهوی جامع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حافظهم المتقدّم المتبحّر الازم الصّلیب، محدّث الشّام و العراق أبو بکر أحمد بن علی بن ثابت الخطیب، الّذی مارس هذا الشّأن ممارسة المتیقّظ اللّبیب و برع فی النّقد و الإتقان براعة المتفطّن الأریب، قد روی هذا الحدیث الناضر الغضّ الرّطیب، النّافح المرزی بکلّ عطر و طیب، فمن آل إلی إذعان الصّدق الظّاهر فهو الظّافر المصیب، و من مال عن الصّواب الزّاهر فهو الخاسر الحریب، و اللّه الموفق للتّمییز بین الرّثّ البالی و الجدید القشیب، و هو الموزع للتّزییل بین الحقّ المسفر و الباطل المعیب</w:t>
      </w:r>
      <w:r>
        <w:rPr>
          <w:rFonts w:eastAsia="IRNazanin" w:cs="IRNazanin"/>
          <w:color w:val="111111"/>
          <w:sz w:val="28"/>
          <w:szCs w:val="28"/>
          <w:rtl w:val="true"/>
          <w:lang w:bidi="fa-IR"/>
        </w:rPr>
        <w:t>.</w:t>
      </w:r>
    </w:p>
    <w:p>
      <w:pPr>
        <w:pStyle w:val="Heading6"/>
        <w:numPr>
          <w:ilvl w:val="5"/>
          <w:numId w:val="1"/>
        </w:numPr>
        <w:rPr/>
      </w:pPr>
      <w:bookmarkStart w:id="568" w:name="__RefHeading___Toc2888317_73709187"/>
      <w:bookmarkStart w:id="569" w:name="_Toc223"/>
      <w:bookmarkEnd w:id="568"/>
      <w:r>
        <w:rPr/>
        <w:t>81</w:t>
      </w:r>
      <w:r>
        <w:rPr>
          <w:rtl w:val="true"/>
        </w:rPr>
        <w:t>-</w:t>
      </w:r>
      <w:r>
        <w:rPr>
          <w:rtl w:val="true"/>
        </w:rPr>
        <w:t>أما روایت أبو محمّد الحسن بن أحمد بن موسی الغندجانی</w:t>
      </w:r>
      <w:bookmarkEnd w:id="569"/>
    </w:p>
    <w:p>
      <w:pPr>
        <w:pStyle w:val="Heading6"/>
        <w:numPr>
          <w:ilvl w:val="5"/>
          <w:numId w:val="1"/>
        </w:numPr>
        <w:rPr/>
      </w:pPr>
      <w:bookmarkStart w:id="570" w:name="__RefHeading___Toc2888319_73709187"/>
      <w:bookmarkStart w:id="571" w:name="_Toc224"/>
      <w:bookmarkEnd w:id="570"/>
      <w:r>
        <w:rPr>
          <w:rtl w:val="true"/>
        </w:rPr>
        <w:t>اشاره</w:t>
      </w:r>
      <w:bookmarkEnd w:id="571"/>
    </w:p>
    <w:p>
      <w:pPr>
        <w:pStyle w:val="BookText"/>
        <w:rPr/>
      </w:pPr>
      <w:r>
        <w:rPr>
          <w:rFonts w:ascii="IRNazanin" w:hAnsi="IRNazanin" w:eastAsia="IRNazanin"/>
          <w:color w:val="111111"/>
          <w:sz w:val="28"/>
          <w:sz w:val="28"/>
          <w:szCs w:val="28"/>
          <w:rtl w:val="true"/>
          <w:lang w:bidi="fa-IR"/>
        </w:rPr>
        <w:t xml:space="preserve">حدیث ثقلین را، پس ابن المغازلی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الحسن بن أحمد بن موسی الغندجانی، 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ثنا علیّ بن محمّد المصری ثنا محمّد بن عثمان، ثنا مصرف بن عمر، ثنا عبد الرحمن بن محمّد بن طلحة، عن أبیه، عن الأعمش، عن عطیّة،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أوشک أن أدعی فأجیب و إنّی تارک فیکم الثّقلین کتاب اللّه عزّ و جلّ و عترتی أهل بیتی فانظروا ما ذا تخلفونی فیهما</w:t>
      </w:r>
      <w:r>
        <w:rPr>
          <w:rFonts w:eastAsia="IRNazanin" w:cs="IRNazanin"/>
          <w:color w:val="111111"/>
          <w:sz w:val="28"/>
          <w:szCs w:val="28"/>
          <w:rtl w:val="true"/>
          <w:lang w:bidi="fa-IR"/>
        </w:rPr>
        <w:t>].</w:t>
      </w:r>
    </w:p>
    <w:p>
      <w:pPr>
        <w:pStyle w:val="Heading6"/>
        <w:numPr>
          <w:ilvl w:val="5"/>
          <w:numId w:val="1"/>
        </w:numPr>
        <w:rPr/>
      </w:pPr>
      <w:bookmarkStart w:id="572" w:name="__RefHeading___Toc2888321_73709187"/>
      <w:bookmarkStart w:id="573" w:name="_Toc225"/>
      <w:bookmarkEnd w:id="572"/>
      <w:r>
        <w:rPr>
          <w:rtl w:val="true"/>
        </w:rPr>
        <w:t>ترجمه أبو محمّد غندجانی</w:t>
      </w:r>
      <w:bookmarkEnd w:id="573"/>
    </w:p>
    <w:p>
      <w:pPr>
        <w:pStyle w:val="BookText"/>
        <w:rPr/>
      </w:pPr>
      <w:r>
        <w:rPr>
          <w:rFonts w:ascii="IRNazanin" w:hAnsi="IRNazanin" w:eastAsia="IRNazanin"/>
          <w:color w:val="111111"/>
          <w:sz w:val="28"/>
          <w:sz w:val="28"/>
          <w:szCs w:val="28"/>
          <w:rtl w:val="true"/>
          <w:lang w:bidi="fa-IR"/>
        </w:rPr>
        <w:t>و أبو محمّد غندجانی از أجلّۀ شیوخ مشهورین و أکابر ثقات معروفین سنّیّه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سعد عبد الکریم سمعانی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نسبت غندجانی گفته</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الحسن بن أحمد بن موسی الغندجانی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شیخا ثقة صدوقا سکن واسط بآخره، سمع ببغداد مع ابن عمّه أبا طاهر المخلص و أبا حفص الکنانی و أبا أحمد الفرضیّ و أبا عبد اللّه بن دوست العلاّف، روی لی عنه أبو عبد اللّه محمّد بن علی بن الخلاط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الثّقة و کانت ولادته فی شوّال سنة ثلاث و ثمانین و ثلاثمائة و وفاته فی جمادی الأولی سنة سبع و ستّین</w:t>
      </w:r>
      <w:bookmarkStart w:id="574" w:name="pg11479_166895"/>
    </w:p>
    <w:p>
      <w:pPr>
        <w:pStyle w:val="BookText"/>
        <w:rPr/>
      </w:pPr>
      <w:bookmarkEnd w:id="574"/>
      <w:r>
        <w:rPr>
          <w:rFonts w:ascii="IRNazanin" w:hAnsi="IRNazanin" w:eastAsia="IRNazanin"/>
          <w:color w:val="111111"/>
          <w:sz w:val="28"/>
          <w:sz w:val="28"/>
          <w:szCs w:val="28"/>
          <w:rtl w:val="true"/>
          <w:lang w:bidi="fa-IR"/>
        </w:rPr>
        <w:t>و أربعمائة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أبو محمّد الغندجانی ثقتهم المتثبّت المتآنی، و صدوقهم الممعن الآنی، قد روی هذا الخبر المونق المبهر بالألفاظ و المعانی، الموری قبس الدّلالة لمقبل إلی الحقّ و الدّانی، و المجلی غسق الضّلالة للحادب علی الرّشد و الحانی، بالسّند المتصل عن الرّسول الرّبانی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الإسناد المرفوع إلی النبیّ الصّمدانی، علیه و آله آلاف السّلام ما تلیت السّبع المثانی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فالحمد للّه علی زهوق شبهات الممتری الشّانی، و بوار هفوات الدعن الوانی، و خمود نزغات الخاسر الجانی، و وضوح الصّواب المشیّد بالأرکان و المبانی، و شموخ الصّدق الموطّد بالمنازل و المغانی</w:t>
      </w:r>
      <w:r>
        <w:rPr>
          <w:rFonts w:eastAsia="IRNazanin" w:cs="IRNazanin"/>
          <w:color w:val="111111"/>
          <w:sz w:val="28"/>
          <w:szCs w:val="28"/>
          <w:rtl w:val="true"/>
          <w:lang w:bidi="fa-IR"/>
        </w:rPr>
        <w:t>.</w:t>
      </w:r>
    </w:p>
    <w:p>
      <w:pPr>
        <w:pStyle w:val="Heading6"/>
        <w:numPr>
          <w:ilvl w:val="5"/>
          <w:numId w:val="1"/>
        </w:numPr>
        <w:rPr/>
      </w:pPr>
      <w:bookmarkStart w:id="575" w:name="__RefHeading___Toc2888323_73709187"/>
      <w:bookmarkStart w:id="576" w:name="_Toc226"/>
      <w:bookmarkEnd w:id="575"/>
      <w:r>
        <w:rPr/>
        <w:t>82</w:t>
      </w:r>
      <w:r>
        <w:rPr>
          <w:rtl w:val="true"/>
        </w:rPr>
        <w:t>-</w:t>
      </w:r>
      <w:r>
        <w:rPr>
          <w:rtl w:val="true"/>
        </w:rPr>
        <w:t>أما روایت أبو الحسن علی بن محمّد الطیب الجلابی</w:t>
      </w:r>
      <w:bookmarkEnd w:id="576"/>
    </w:p>
    <w:p>
      <w:pPr>
        <w:pStyle w:val="BookText"/>
        <w:rPr/>
      </w:pPr>
      <w:r>
        <w:rPr>
          <w:rFonts w:ascii="IRNazanin" w:hAnsi="IRNazanin" w:eastAsia="IRNazanin"/>
          <w:color w:val="111111"/>
          <w:sz w:val="28"/>
          <w:sz w:val="28"/>
          <w:szCs w:val="28"/>
          <w:rtl w:val="true"/>
          <w:lang w:bidi="fa-IR"/>
        </w:rPr>
        <w:t>المعروف بابن المغازلی</w:t>
      </w:r>
    </w:p>
    <w:p>
      <w:pPr>
        <w:pStyle w:val="BookText"/>
        <w:rPr/>
      </w:pPr>
      <w:r>
        <w:rPr>
          <w:rFonts w:ascii="IRNazanin" w:hAnsi="IRNazanin" w:eastAsia="IRNazanin"/>
          <w:color w:val="111111"/>
          <w:sz w:val="28"/>
          <w:sz w:val="28"/>
          <w:szCs w:val="28"/>
          <w:rtl w:val="true"/>
          <w:lang w:bidi="fa-IR"/>
        </w:rPr>
        <w:t xml:space="preserve">حدیث ثقلین را، پس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عدیده این حدیث شریف را آورده، چنانچه گفته</w:t>
      </w:r>
      <w:r>
        <w:rPr>
          <w:rFonts w:eastAsia="IRNazanin" w:cs="IRNazanin"/>
          <w:color w:val="111111"/>
          <w:sz w:val="28"/>
          <w:szCs w:val="28"/>
          <w:rtl w:val="true"/>
          <w:lang w:bidi="fa-IR"/>
        </w:rPr>
        <w:t>: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طالب محمّد ابن أحمد بن عثمان المعروف بابن الصّیرفی البغدادیّ، قدم علینا واسطا سنة أربعین و أربعمائة،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الحسین عبید اللّه بن أحمد بن یعقوب بن البوّاب، نا محمّد بن محمّد بن سلیمان الباغندی، نا وهبان، و هو ابن بقیّة الواسطی، 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عبد اللّه عن الحسن بن عبد اللّه، عن أبی الضّحی، عن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کتاب اللّه و عترتی أهل بیتی و إنّهما 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الحسن بن موسی الغندجانی، ثنا أحمد بن محمّد ثنا علیّ بن محمّد المقری، ثنا محمّد بن عثمان، ثنا مصرف بن عمر، ثنا عبد الرحمن بن محمّد بن طلحة، عن أبیه، عن الأعمش، عن عطیّة،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أوشک أن أدعی فأجیب و إنّی تارک فیکم الثّقلین کتاب اللّه عزّ و جلّ و عترتی أهل بیتی فانظروا ما ذا تخلفونی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غالب محمّد بن أحمد ابن سهل النّحوی، ثنا أبو عبد اللّه محمّد بن علی السّقطی، ثنا أبو محمّد عبد اللّه بن شوذب ، ثنا محمّد بن العوام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الریاحی، ثنا أبو عامر العقدی عبد الملک بن عمر</w:t>
      </w:r>
    </w:p>
    <w:p>
      <w:pPr>
        <w:pStyle w:val="BookText"/>
        <w:rPr/>
      </w:pPr>
      <w:r>
        <w:rPr>
          <w:rFonts w:ascii="IRNazanin" w:hAnsi="IRNazanin" w:eastAsia="IRNazanin"/>
          <w:color w:val="111111"/>
          <w:sz w:val="28"/>
          <w:sz w:val="28"/>
          <w:szCs w:val="28"/>
          <w:rtl w:val="true"/>
          <w:lang w:bidi="fa-IR"/>
        </w:rPr>
        <w:t>ثنا محمّد بن طلحة، عن الأعمش، عن عطیّة بن سعید، عن أبی سعید الخدری أنّ رسول اللّه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أوشک أن ادعی فاجیب و إنّی قد ترکت فیکم الثّقلین کتاب اللّه حبل ممدود من السّماء إلی الأرض و عترتی أهل بیتی و إنّ اللّطیف الخبیر أخبرنی أنّهما لن یفترقا حتّی یردا علی الحوض فانظروا ما ذا تخلفونی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 طالب محمّد بن أحمد بن عثمان،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الحسین محمّد بن المظفر بن موسی بن عیسی الحافظ اذنا، نا محمّد بن محمّد بن سلیمان الباغندی، نا سوید، ثنا علی بن مسهر، عن أبی حیّان التّیمی، حدّثنی یزید بن حیان،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زید بن أرقم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فینا رسول اللّه صلّی اللّه علیه و سلّم فخطبنا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أنا بشر یوشک أن أدعی فاجیب و إنّی تارک فیکم الثّقلین و هما کتاب اللّه فیه الهدی و النّور فخذوا بکتاب اللّه و استمسکوا به فحثّ علی کتاب اللّه و رغّب فیه،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 بیتی، أذکّرکم اللّه فی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قالها 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مغازلی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 عنه العلاّمة ابن بطریق طاب ثراه فی کتابه الموسوم بالعمدة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أخبرنا أبو یعلی علی بن أبی عبد اللّه بن العلاّف البزّار اذنا،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عبد السّلام بن عبد الملک بن حبیب البزّاز، قال</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محمّد بن بکر بن عبد الرزّاق، حدّثنی أبو حاتم مغیرة بن محمّد بن المهلبی،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مسلم بن إبراهیم،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بن قیس الجذامی، حدّثنی الولید</w:t>
      </w:r>
      <w:r>
        <w:rPr>
          <w:rStyle w:val="FootnoteAnchor"/>
          <w:rtl w:val="true"/>
        </w:rPr>
        <w:footnoteReference w:id="18"/>
      </w:r>
      <w:r>
        <w:rPr>
          <w:rFonts w:ascii="IRNazanin" w:hAnsi="IRNazanin" w:eastAsia="IRNazanin"/>
          <w:color w:val="111111"/>
          <w:sz w:val="28"/>
          <w:sz w:val="28"/>
          <w:szCs w:val="28"/>
          <w:rtl w:val="true"/>
          <w:lang w:bidi="fa-IR"/>
        </w:rPr>
        <w:t xml:space="preserve">بن صالح، عن ابن امرة زید أرقم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زید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نبیّ اللّه صلّی اللّه علیه و سلّم من مکّة فی حجّة الوداع حتّی نزل بغدیر الجحفة بین مکّة و المدینة فأمر بالدّوحات فقمّ ما تحتهنّ من شوک ثمّ نادی الصّلوة جامعة، فخرجنا إلی رسول اللّه صلّی اللّه علیه و سلّم فی یوم شدید الحرّ، إنّ منّا لمن یضع رداءه علی رأسه و بعضه تحت قدمیه من شدّة الحرّ حتّی انتهینا إلی رسول اللّه صلّی اللّه علیه و سلّم فصلّی بنا الظهر ثمّ انصرف إلینا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نحمده و نستعینه</w:t>
      </w:r>
    </w:p>
    <w:p>
      <w:pPr>
        <w:pStyle w:val="BookText"/>
        <w:rPr/>
      </w:pPr>
      <w:r>
        <w:rPr>
          <w:rFonts w:ascii="IRNazanin" w:hAnsi="IRNazanin" w:eastAsia="IRNazanin"/>
          <w:color w:val="111111"/>
          <w:sz w:val="28"/>
          <w:sz w:val="28"/>
          <w:szCs w:val="28"/>
          <w:rtl w:val="true"/>
          <w:lang w:bidi="fa-IR"/>
        </w:rPr>
        <w:t>و نؤمن به و نتوکّل علیه و نعوذ باللّه من شرور أنفسنا و من سیّئات أعمالنا، الّذی لا هادی لمن أضلّ و لا مضلّ لمن هدی و أشهد أن لا إله إلاّ اللّه و أنّ محمّدا عبده و رسوله، أمّا بعد،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لم یکن لنبیّ من العمر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ما عمر من قبله و إنّ عیسی بن مریم لبث فی قومه أربعین سنة و إنّی قد أشرعت فی العشرین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إنّی یوشک أن أفارقکم، 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إنّی مسئول و أنتم مسئولون، فهل بلّغتکم؟ فما ذا أنتم قائلون؟ فقام من کلّ ناحیة من القوم مجیب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أنّک عبد اللّه و رسوله فقد بلّغت رسالته و جاهدت فی سبیله و صدعت بأمره و عبدته حتّی أتاک الیقین، فجزاک اللّه عنّا خیر ما جازی نبیّا عن 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لستم تشهدون أن لا إله إلاّ اللّه وحده لا شریک له و أنّ محمّدا عبده و رسوله و أنّ الجنّة حقّ و النّار حقّ و تؤمنون بالکتاب کلّه؟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أشهد أن قد صدقتکم و صدقتمونی، ألا و إنّی فرطکم و إنّکم تبعی توشکون أن تردوا علیّ الحوض و أسالکم حین تلقونی عن ثقلیّ کیف خلفتمونی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علینا ما ندری ما الثّقلان؟ حتّی قام رجل من المهاجرین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 أمّی یا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الثّقلان؟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الأکبر منهما کتاب اللّه سبب طرفه بید اللّه تعالی و طرف بأیدیکم فتمسّکوا به و لا تولوا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تضلّوا، و الأصغر منهما عترتی، من استقبل قبلتی و أجاب دعوتی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فلیستوص بهم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تقتلوهم و لا تعدوهم و لا تقصروا عنهم فإنّی قد سئلت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اللّطیف الخبیر فأعطانی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یردا علیّ الحوض کهاتین، و أشار بالمسبّحة و الوسطی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همالی ناصر و خاذلهما لی خاذل و ولیّهما لی ولیّ و عدوّهما لی عدوّ، 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لم تهلک امّة قبلکم حتّی تدین بأهوائها و تظاهر علی نبوّتها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تقتل من قام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بید علیّ ابن أبی طالب رضی اللّه عنه فرفعها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و ولیّه فهذا ولیّه، اللّهم وال من والاه و عاد من عاداه، و قالها ثلثا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الخطبة</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کمال عظمت و جلالت و أقصای رفعت و نبالت و نهایت علوّشان و غایت سموّ مکان و قصارای وثوق و استناد و حمادای اعتبار و اعتماد علاّمه ابن المغازلی از افادات أکابر منقّدین عظیم الإمعان و کلمات أفاخم محقّقین جلیل الإتقان در مجلّدات</w:t>
      </w:r>
      <w:bookmarkStart w:id="577" w:name="pg11479_166898"/>
    </w:p>
    <w:p>
      <w:pPr>
        <w:pStyle w:val="BookText"/>
        <w:rPr/>
      </w:pPr>
      <w:bookmarkEnd w:id="577"/>
      <w:r>
        <w:rPr>
          <w:rFonts w:ascii="IRNazanin" w:hAnsi="IRNazanin" w:eastAsia="IRNazanin"/>
          <w:color w:val="111111"/>
          <w:sz w:val="28"/>
          <w:sz w:val="28"/>
          <w:szCs w:val="28"/>
          <w:rtl w:val="true"/>
          <w:lang w:bidi="fa-IR"/>
        </w:rPr>
        <w:t>سابقه هم بإجمال جمیل و هم ببسط و تکمیل بمعرض تبیین و تفصیل رسیده، فلیکن منک علی ذکر و لا یخالجک فیه ریب و لا 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ابن المغازلی حافظهم الفقیه الورع البارع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جهبذهم المتیفع لیفاع المآثر و الفارع، قد روی هذا الحدیث الغضّ النّاضر کالرّوض المارع، البیّن السّافر کاللاّحب الشّارع، بطرق عدیدة أضحت شفاء لکلّ مرتو من عیون العرفان کارع، و سیاقات مفیدة ظلّت رواء لکلّ مشتف فی مناهل الإبقان شارع، فأرشد إلی معاهد الهدی کلّ رائد مسارع، و أرسل إلی مهاوی الرّدی کلّ جاحد مقارع، فأضحی کلّ معاند للصّدق و هو لسنّ النّدم قارع، و بات کلّ ناکب عن الحقّ و هو لضئولة السّدم ضارع</w:t>
      </w:r>
      <w:r>
        <w:rPr>
          <w:rFonts w:eastAsia="IRNazanin" w:cs="IRNazanin"/>
          <w:color w:val="111111"/>
          <w:sz w:val="28"/>
          <w:szCs w:val="28"/>
          <w:rtl w:val="true"/>
          <w:lang w:bidi="fa-IR"/>
        </w:rPr>
        <w:t>.</w:t>
      </w:r>
    </w:p>
    <w:p>
      <w:pPr>
        <w:pStyle w:val="Heading6"/>
        <w:numPr>
          <w:ilvl w:val="5"/>
          <w:numId w:val="1"/>
        </w:numPr>
        <w:rPr/>
      </w:pPr>
      <w:bookmarkStart w:id="578" w:name="__RefHeading___Toc2888325_73709187"/>
      <w:bookmarkStart w:id="579" w:name="_Toc227"/>
      <w:bookmarkEnd w:id="578"/>
      <w:r>
        <w:rPr/>
        <w:t>83</w:t>
      </w:r>
      <w:r>
        <w:rPr>
          <w:rtl w:val="true"/>
        </w:rPr>
        <w:t>-</w:t>
      </w:r>
      <w:r>
        <w:rPr>
          <w:rtl w:val="true"/>
        </w:rPr>
        <w:t>أما روایت أبو عبد اللّه محمد بن فتوح بن عبد اللّه بن حمید بن</w:t>
      </w:r>
      <w:bookmarkEnd w:id="579"/>
    </w:p>
    <w:p>
      <w:pPr>
        <w:pStyle w:val="Heading6"/>
        <w:numPr>
          <w:ilvl w:val="5"/>
          <w:numId w:val="1"/>
        </w:numPr>
        <w:rPr/>
      </w:pPr>
      <w:bookmarkStart w:id="580" w:name="__RefHeading___Toc2888327_73709187"/>
      <w:bookmarkStart w:id="581" w:name="_Toc228"/>
      <w:bookmarkEnd w:id="580"/>
      <w:r>
        <w:rPr>
          <w:rtl w:val="true"/>
        </w:rPr>
        <w:t>اشاره</w:t>
      </w:r>
      <w:bookmarkEnd w:id="581"/>
    </w:p>
    <w:p>
      <w:pPr>
        <w:pStyle w:val="BookText"/>
        <w:rPr/>
      </w:pPr>
      <w:r>
        <w:rPr>
          <w:rFonts w:ascii="IRNazanin" w:hAnsi="IRNazanin" w:eastAsia="IRNazanin"/>
          <w:color w:val="111111"/>
          <w:sz w:val="28"/>
          <w:sz w:val="28"/>
          <w:szCs w:val="28"/>
          <w:rtl w:val="true"/>
          <w:lang w:bidi="fa-IR"/>
        </w:rPr>
        <w:t>یصل الازدی الحمیدی</w:t>
      </w:r>
    </w:p>
    <w:p>
      <w:pPr>
        <w:pStyle w:val="BookText"/>
        <w:rPr/>
      </w:pPr>
      <w:r>
        <w:rPr>
          <w:rFonts w:ascii="IRNazanin" w:hAnsi="IRNazanin" w:eastAsia="IRNazanin"/>
          <w:color w:val="111111"/>
          <w:sz w:val="28"/>
          <w:sz w:val="28"/>
          <w:szCs w:val="28"/>
          <w:rtl w:val="true"/>
          <w:lang w:bidi="fa-IR"/>
        </w:rPr>
        <w:t xml:space="preserve">حدیث ثقلین را، پس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 عنه گفته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یزید بن حبّان،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انطلقت أنا و حصین بن سبرة و عمرو بن مسلم إلی زید بن أرقم فلمّا جلسنا إلیه قال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لقیت یا زید خیرا کثیرا، حدّثنا یا زیدا ما سمعت من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کبرت سنّی و قدم عهدی و نسیت بعض الّذی کنت أعی من رسول اللّه صلّی اللّه علیه و سلّم، فما حدّثتکم فاقبلوه و مالا فلا تکلّفونیه،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رسول اللّه صلّی اللّه علیه و سلّم یوما فینا خطیبا بماء یدعی خمّا بین مکّة و المدینة، فحمد اللّه و أثنی علیه و وعظ و ذکّر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أنا بشر یوشک أن یأتینی رسول ربّی فأجیب و أنا تارک فیکم الثّقلین أوّلهما کتاب اللّه فیه الهدی و النّور، فخذوا بکتاب اللّه و استمسکوا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فحثّ علی کتاب اللّه و رغّب فیه،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 بیتی، اذکّرکم اللّه فی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أهل بیته یا زید؟ أ لیس نساؤه من أهل بیته؟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نساؤه من أهل بیته و لکن أهل بیته من حرم الصّدقة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فی حدیث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فیه الهدی و النّور من استمسک به و أخذ به کان علی الهدی و من أخطأه ضلّ</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حدیث سعید بن</w:t>
      </w:r>
      <w:bookmarkStart w:id="582" w:name="pg11479_166899"/>
    </w:p>
    <w:p>
      <w:pPr>
        <w:pStyle w:val="BookText"/>
        <w:rPr/>
      </w:pPr>
      <w:bookmarkEnd w:id="582"/>
      <w:r>
        <w:rPr>
          <w:rFonts w:ascii="IRNazanin" w:hAnsi="IRNazanin" w:eastAsia="IRNazanin"/>
          <w:color w:val="111111"/>
          <w:sz w:val="28"/>
          <w:sz w:val="28"/>
          <w:szCs w:val="28"/>
          <w:rtl w:val="true"/>
          <w:lang w:bidi="fa-IR"/>
        </w:rPr>
        <w:t>مسروق عن یزید بن حیّان، نحوه، غیر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 إنّی تارک فیکم ثقلین أحدهما کتاب اللّه و هو حبل اللّه من اتّبعه کان علی الهدی و من ترکه کان علی الضّلالة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 من أهل بیته؟ نساؤه؟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ایم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المرأة تکون مع الرّجل العصر ثمّ الدّهر ثمّ یطلّقها فترجع إلی أبیها و قومها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 و عصبته الّذین حرموا الصّدقة بعده</w:t>
      </w:r>
      <w:r>
        <w:rPr>
          <w:rFonts w:eastAsia="IRNazanin" w:cs="IRNazanin"/>
          <w:color w:val="111111"/>
          <w:sz w:val="28"/>
          <w:szCs w:val="28"/>
          <w:rtl w:val="true"/>
          <w:lang w:bidi="fa-IR"/>
        </w:rPr>
        <w:t>].</w:t>
      </w:r>
    </w:p>
    <w:p>
      <w:pPr>
        <w:pStyle w:val="Heading6"/>
        <w:numPr>
          <w:ilvl w:val="5"/>
          <w:numId w:val="1"/>
        </w:numPr>
        <w:rPr/>
      </w:pPr>
      <w:bookmarkStart w:id="583" w:name="__RefHeading___Toc2888329_73709187"/>
      <w:bookmarkStart w:id="584" w:name="_Toc229"/>
      <w:bookmarkEnd w:id="583"/>
      <w:r>
        <w:rPr>
          <w:rtl w:val="true"/>
        </w:rPr>
        <w:t xml:space="preserve">ترجمه أبو عبد اللّه حمیدی صاحب </w:t>
      </w:r>
      <w:r>
        <w:rPr>
          <w:rtl w:val="true"/>
        </w:rPr>
        <w:t>«</w:t>
      </w:r>
      <w:r>
        <w:rPr>
          <w:rtl w:val="true"/>
        </w:rPr>
        <w:t>الجمع</w:t>
      </w:r>
      <w:r>
        <w:rPr>
          <w:rtl w:val="true"/>
        </w:rPr>
        <w:t>»</w:t>
      </w:r>
      <w:bookmarkEnd w:id="584"/>
    </w:p>
    <w:p>
      <w:pPr>
        <w:pStyle w:val="BookText"/>
        <w:rPr/>
      </w:pPr>
      <w:r>
        <w:rPr>
          <w:rFonts w:ascii="IRNazanin" w:hAnsi="IRNazanin" w:eastAsia="IRNazanin"/>
          <w:color w:val="111111"/>
          <w:sz w:val="28"/>
          <w:sz w:val="28"/>
          <w:szCs w:val="28"/>
          <w:rtl w:val="true"/>
          <w:lang w:bidi="fa-IR"/>
        </w:rPr>
        <w:t>و علامه حمیدی محمود أکابر أعیان و ممدوح أعاظم أرکان و جهبذ عارف این شان و حافظ کبیر جلالت اقتران نزد سنّیّه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عبد الکریم سمعانی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نسبت حمیدی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أبو عبد اللّه محمّد بن أبی نصر فتوح بن عبد اللّه بن حمید بن یصل الحمیدی المغربی الأندلسی، أحد حفّاظ عصره، صنّف التّصانیف و جمع الجموع، 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جدّه الأعلی، سمع بالأندلس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الحسن علیّ بن أحمد بن سعید بن حزم الأندلسیّ الحافظ، و بمصر</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أبا محمّد عبد العزیز بن الحسن الضّرّاب، و بدمشق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بکر أحمد بن علیّ بن ثابت الخطیب و أبا محمّد عبد العزیز بن أحمد الکنانی و أبا الحسن عبد الدّائم بن حسن الهلالی، و بواسط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تمام علیّ بن محمّد بن الحسن الواسطی القاضی، و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الغنائم محمّد ابن علی بن علی الزّجاجی و جماعة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لنا عنه جماعة من الشّیوخ بالعراق، و کانت وفاته ببغداد فی 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ثمانین و أربعمائة و وقف کتبه بها و سمع مشایخنا بقراءته الکثیر، قال ابن ماکولا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صدیقنا أبو عبد اللّه محمّد بن أبی نصر عبد اللّه بن فتوح ابن حمید بن یصل الحمیدی، أندلسیّ من أهل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الفضل، سمع ببلده الکثیر و سمع بمصر أصحاب المهندس و الآدمی و ابن أبی غالب و ابن الرّحیل، و بمکّة أصحاب ابن فراس و غیره، و سمع بالشّام أصحاب ابن جمیع و ابن أبی الحدید و ابن أخی بتوک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بغداد فسمع أصحاب الدّار قطنی و ابن شاهین و ابن حنانة و ابن عبدان و علی بن عمر الحربی و صنّف تاریخا لأهل الأندلس و لم أر مثله فی نزاهته و عفّته و ورعه و تشاغله بالعلم، و اللّه یزیدنا و إیّاه من خیره بمنّه و 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نسبت میرقی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المشهور بهذه النّسبة أبو عبد اللّه محمّد بن أبی نصر فتوح بن عبد اللّه بن حمید بن یصل الحمیدی المیرقی الأندلسی، حافظ کبیر جلیل القدر کثیر السّماع ذکرناه فی حرف الحاء، توفی ببغداد فی صفر سنة إحدی و تسعین و أربعمائة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خلکان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عبد اللّه محمّد بن أبی نصر فتوح ابن عبد اللّه بن حمید بن یصل الأزدی الحمیدی الأندلسی المیورقی الحافظ المشهور أصله من قرطبة من ربض الرّصافة و هو من أهل جزیرة میورقة، روی عن أبی محمّد علی ابن حزم الظّاهری المقدّم ذکره و اختصّ به و أکثر من الأخذ عنه و شهر بصحبته و عن أبی عمر یوسف بن عبد البرّ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سیأتی ذکره إنشاء اللّه تعالی و عن غیرهما من الائمّة و رحل إلی المشرق سنه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 و أربعین و أربعمائة فحجّ و سمع بمکّة حرسها اللّه تعالی و بإفریقیّة و بالأندلس و مصر و الشّام و العراق و استوطن بغداد و کان موصوفا بالنّباهة و المعرفة و الإتقان و الدّین و الورع و کانت له نغمة حسنة فی قراءة الحدیث و ذکره الامیر أبو نصر علیّ بن ماکولا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 ذکره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صدیقنا أبو عبد اللّه الحمیدی و هو من أهل العلم و الفضل و التّیقّظ،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أر مثله فی عفّته و نزاهته و ورعه و تشاغله بالعلم و لأبی عبد اللّه المذکور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البخاری و مسلم، و هو مشهور و أخذه النّاس عنه، و له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علماء الأندلس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جذوة المقتبس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مجلد واحد، ذکر فی خطبته أنّه کتبه من حفظه و قد طلب ذلک منه ببغداد، و کان یقول</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ثلاثة أشیاء من علوم الحدیث یجب تقدیم التّهمّم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العلل، و أحسن کتاب وضع فیه کتاب الدّار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المؤتلف و المختلف، و أحسن کتاب وضع فیه کتاب الأمیر أبی نصر بن ماکولا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وفیات الشّیوخ، و لیس فیه کتاب و قد کنت أردت أن أجمع فی ذلک کتابا فقال لی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علی حروف المعجم بعد أن رتّبته علی السّنین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بکر بن طرخان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فشغله عنه الصّحیحان إلی أن مات، و قال ابن طرخان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أنشدنا أبو عبد اللّه الحمیدی المذکور لنفسه</w:t>
      </w:r>
      <w:r>
        <w:rPr>
          <w:rFonts w:eastAsia="IRNazanin" w:cs="IRNazanin"/>
          <w:color w:val="111111"/>
          <w:sz w:val="28"/>
          <w:szCs w:val="28"/>
          <w:rtl w:val="true"/>
          <w:lang w:bidi="fa-IR"/>
        </w:rPr>
        <w:t>:</w:t>
      </w:r>
      <w:bookmarkStart w:id="585" w:name="pg11479_166901"/>
    </w:p>
    <w:p>
      <w:pPr>
        <w:pStyle w:val="BookText"/>
        <w:rPr/>
      </w:pPr>
      <w:bookmarkEnd w:id="585"/>
      <w:r>
        <w:rPr>
          <w:rFonts w:ascii="IRNazanin" w:hAnsi="IRNazanin" w:eastAsia="IRNazanin"/>
          <w:color w:val="111111"/>
          <w:sz w:val="28"/>
          <w:sz w:val="28"/>
          <w:szCs w:val="28"/>
          <w:rtl w:val="true"/>
          <w:lang w:bidi="fa-IR"/>
        </w:rPr>
        <w:t>لقاء الناس لیس یفید شیئا سوی الهذیان من قیل و قال</w:t>
      </w:r>
    </w:p>
    <w:p>
      <w:pPr>
        <w:pStyle w:val="BookText"/>
        <w:rPr/>
      </w:pPr>
      <w:r>
        <w:rPr>
          <w:rFonts w:ascii="IRNazanin" w:hAnsi="IRNazanin" w:eastAsia="IRNazanin"/>
          <w:color w:val="111111"/>
          <w:sz w:val="28"/>
          <w:sz w:val="28"/>
          <w:szCs w:val="28"/>
          <w:rtl w:val="true"/>
          <w:lang w:bidi="fa-IR"/>
        </w:rPr>
        <w:t>فأقلل من لقاء النّاس إلاّ لأخذ العلم أو إصلاح حال</w:t>
      </w:r>
    </w:p>
    <w:p>
      <w:pPr>
        <w:pStyle w:val="BookText"/>
        <w:rPr/>
      </w:pPr>
      <w:r>
        <w:rPr>
          <w:rFonts w:ascii="IRNazanin" w:hAnsi="IRNazanin" w:eastAsia="IRNazanin"/>
          <w:color w:val="111111"/>
          <w:sz w:val="28"/>
          <w:sz w:val="28"/>
          <w:szCs w:val="28"/>
          <w:rtl w:val="true"/>
          <w:lang w:bidi="fa-IR"/>
        </w:rPr>
        <w:t>و کان قد أدرک بدمشق الخطیب أبا بکر الحافظ و روی عنه و عن غیره و روی الخطیب أیضا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ولادته قبل العشرین و أربعمائة و توفی لیلة الثلثاء سابع عشر ذی الحجّة سنة ثمان و ثمانین ببغداد، و قال السمعانی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ترجمه المیورقی أنه توفی فی صفر سنة إحدی و تسعین و أربعمائة، رحمه اللّه تعالی هکذا وجدته فی المختصر الّذی اختصره أبو الحسن علی ابن الأثیر الجزری المقدّم ذکره و کشفت عنه عدّة نسخ فوجدته علی هذه الصّورة لأنّی توهّمت الغلط فی نسختی و لم أقدر علی مراجعة الأصل الّذی لابن السّمعانی الّذی هذا المختصر منه لأنّه لا یوجد فی هذه البلاد و بقی فی نفسی شیء من التّفاوت بین التاریخین فإنّه کبیر،</w:t>
      </w:r>
    </w:p>
    <w:p>
      <w:pPr>
        <w:pStyle w:val="Heading6"/>
        <w:numPr>
          <w:ilvl w:val="5"/>
          <w:numId w:val="1"/>
        </w:numPr>
        <w:rPr/>
      </w:pPr>
      <w:bookmarkStart w:id="586" w:name="__RefHeading___Toc2888331_73709187"/>
      <w:bookmarkStart w:id="587" w:name="_Toc230"/>
      <w:bookmarkEnd w:id="586"/>
      <w:r>
        <w:rPr>
          <w:rtl w:val="true"/>
        </w:rPr>
        <w:t>غلط ابن الاثیر فی وفاة الحمیدی فی مختصر الانساب</w:t>
      </w:r>
      <w:bookmarkEnd w:id="587"/>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إنّی کشفت کتاب الذّیل للسّمعانی فوجدت فیه أنّ الحمیدی المذکور توفی لیلة الثلثاء السّابع عشر من ذی الحجّة سنة ثمان و ثمانین و أربعمائة و دفن من الغد فی مقبرة باب أبرز بالقرب من قبّة الشّیخ أبی إسحاق الشّیرازی و صلّی علیه أبو بکر محمّد بن أحمد بن الحسین الشّاشی الفقیه فی جامع القصر، ثم نقل بعد ذلک فی صفر سنة إحدی و تسعین و أربعمائة إلی مقبرة باب حرب و دفن عند قبر بشر بن الحرث المعروف بالحافی رحمه اللّه تعالی فلمّا وقفت فی الذّیل علی هذه الصّورة علمت أنّ الغلط وقع من ابن الأثیر فی المختصر، إمّا لأنّ النّسخة الّتی اختصرها کانت غلطا من النّاسخ فتبع ابن الأثیر ذلک الغلط و لم یکشفه من موضع آخر، أو لأنّه عبر من سطر إلی سطر کما جرت عادة النّساخ فی بعض الاوقات، و اللّه أعلم أیّ ذلک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الحمیدی بضمّ الحاء المهملة و فتح المیم و سکون الیاء المثنّاة من تحتها و بعدها دال مهملة، هذه النّسبة إلی جدّه حمید المذکور و أخبرنی بعض أرباب التّاریخ أنّه رأی فی بعض التّواریخ أنّ نسبته إلی حمید بن عبد الرّحمن بن عوف رضی اللّه عنه، و هو لیس بصحیح لأنّ أبا عبد اللّه المذکور أزدی النّسب و عبد الرّحمن قرشیّ زهریّ فکیف یجتمعان؟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یصل، بفتح الیاء المثنّاة</w:t>
      </w:r>
    </w:p>
    <w:p>
      <w:pPr>
        <w:pStyle w:val="BookText"/>
        <w:rPr/>
      </w:pPr>
      <w:r>
        <w:rPr>
          <w:rFonts w:ascii="IRNazanin" w:hAnsi="IRNazanin" w:eastAsia="IRNazanin"/>
          <w:color w:val="111111"/>
          <w:sz w:val="28"/>
          <w:sz w:val="28"/>
          <w:szCs w:val="28"/>
          <w:rtl w:val="true"/>
          <w:lang w:bidi="fa-IR"/>
        </w:rPr>
        <w:t>من تحتها و کسر الصّاد المهملة و بعدها لام، و قد تقدّم الکلام علی الأزدی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میورقة بفتح المیم و ضمّ الیاء المثنّاة من تحتها و سکون الواو و فتح الرّاء و القاف و بعدها هاء ساکنه، و هی جزیرة فی البحر الغربی قریبة من برّ الأندلس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 الثّبت القدوة أبو عبد اللّه محمّد بن أبی نصر فتوح بن عبد اللّه بن فتوح بن حمید بن بصل الأزدی الحمیدی الأندلسی المیورقی الظّاهری، و میورقة جزیرة تجاه شرق الأندلس، سمع بالأندلس و مصر و الشّام و العراق و سکن بغداد و کان من کبار تلامذة ابن حزم،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قبل سنة عشرین و أربعمائة، حدّث عن ابن حزم فأکثر و عن أبی عبد اللّه القضاعی و أبی عمر بن عبد البر و أبی زکریّا عبد الرحیم البخاری و أبی القاسم الجیّانی الدّمشقی و و عبد الصمد بن المأمون و أبی بکر الخطیب و أبی جعفر بن مسلمة و أبی غالب بن بشران اللّغوی و لم یزل یسمع و یکثر و یجدّ حتّی کتب عن أصحب الجوهری و ابن المذهب، و سمع بافریقیّة کثیرا و لقی بمکّة کریمة المروزیّة أوّل رحلته و کان فی سنة ثمان و أربعین و 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بن طرخان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الحمیدیّ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أحمل السّماع علی الکتف سنة خمس و عشرین و أربعمائة فأوّل ما سمعت من الفقیه أصبغ بن راشد و کنت أفهم ما یقرأ علیه و کان تفقّه علی أبی محمّد بن أبی زید، و أصل أبی من قرطبة عن محلّة تعرف بالرّصافة فسکن جزیرة میورقه فولدت فیها، و قال یحیی بن البنّاء</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الحمیدیّ من اجتهاده ینسخ باللّیل فی الحرّ و کان یجلس فی اجانة ماء یتبرّد به، و قال الحسین بن محمّد بن 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أبو بکر بن میمون فدقّ علی الحمیدی و ظنّ أنّه قد أذن له فوجده مکشوف الخدّ فبکی الحمیدی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نظرت إلی موضع لم ینظر أحد منذ عقلت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الأمیر ابن ماکولا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أر مثل صدیقنا الحمیدی فی نزاهته و عفّته و تشاغله بالعلم؛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الأندلس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یحیی بن إبراهیم السلماسیّ 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تر عینای مثل الحمیدی فی فضله و نبله و غزارة علمه و حرصه علی نشر العلم،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ورعا ثقة إماما فی الحدیث و علله و رواته متحقّقا فی علم التّحقیق و الاصول علی مذهب أصحاب الحدیث بموافقة الکتاب و السّنّة، فصبح العبارة متبحّرا</w:t>
      </w:r>
    </w:p>
    <w:p>
      <w:pPr>
        <w:pStyle w:val="BookText"/>
        <w:rPr/>
      </w:pPr>
      <w:r>
        <w:rPr>
          <w:rFonts w:ascii="IRNazanin" w:hAnsi="IRNazanin" w:eastAsia="IRNazanin"/>
          <w:color w:val="111111"/>
          <w:sz w:val="28"/>
          <w:sz w:val="28"/>
          <w:szCs w:val="28"/>
          <w:rtl w:val="true"/>
          <w:lang w:bidi="fa-IR"/>
        </w:rPr>
        <w:t xml:space="preserve">فی علم الأدب و العربیّة و التّرسّل، و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الأندلس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تاریخ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الذّهب المسبوک فی وعظ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مخاطبات الأصدقاء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حفظ الجان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 النّمیمة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له شعر رصین فی المواعظ و 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السّلفیّ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عامر العبدری عن الحمیدی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یری مثله قطّ و عن مثله لا یسأل، جمع بین الفقه و الحدیث و الأدب و رأی علماء الاندلس و کان حافظا، و عن الحمیدیّ قال</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صیّرنی الشّهاب شهابا و هو کان یقصد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یقصده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سماعه کثیرا، و قال أبو علی الصّدفی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یدلّنی علی الشّیوخ و کان متقلّلا من الدّنیا بمؤنة ابن رئیس الرّؤساء ثمّ جرت له قصص أوجبت انقطاعی و کان یبیت عند ابن رئیس الرؤساء کلّ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أبو بکر بن الخاضبة أنّه ما سمع یذکر الدّنیا قطّ، و قال ابن طرخان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الحمیدیّ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ثلثة کتب من علم الحدیث یجب الاهتمام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العلل، و أحسن ما وضع فیها کتاب الدّار قطنی، و کتاب المؤتلف و المختلف، و أحسن ما وضع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للأمیر ابن ماکولا، و کتاب وفیات المشایخ و لیس فیه کتاب و قد کنت أردت أن أجمع فی ذلک کتابا فقال لی الأمیر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علی حروف المعجم بعد أن ترتبه علی السّنین، قال ابن طرخان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فاشتغل بالصّحیحین إلی أن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قبلنا إشارة الأمیر و عملنا تاریخ الإسلام علی ما رسم الأمیر، قال الحمیدیّ فی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عمر بن عبد البرّ، أنا عبد اللّه بن محمّد الجهنیّ المصنّف النّسائی قراءة علیه من حمزة الکنانی عنه، قال القاضی عیاض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محمّد بن أبی نصر الأندلسیّ الأزدیّ، سمع بمیورقة عن أبی محمّد بن حزم قدیما و کان یتعصّب له و یمیل إلی قوله و کان قد أصابته فیه فتنة علماء شددوا علی ابن حزم فخرج الحمیدیّ إلی المشرق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یوسف ابن أیّوب النهرانی الزّاهد و محمّد بن طرخان و أبو عامر العبدری و إسماعیل بن محمّد الطّلحی و محمّد ابن علی الخلال و الحسین بن الحسن المقدسی و أبو عبد اللّه الحسین بن نصر بن محمّد بن خمیس و الحافظ محمّد بن ناصر و إسماعیل بن السّمرقندی و صدیق بن عثمان البربریّ و أبو إسحاق ابن نبهان الغنوی و أبو الفتح محمّد بن البطّی و شیخه أبو بکر الخطیب و آخرون، و کان</w:t>
      </w:r>
    </w:p>
    <w:p>
      <w:pPr>
        <w:pStyle w:val="BookText"/>
        <w:rPr/>
      </w:pPr>
      <w:r>
        <w:rPr>
          <w:rFonts w:ascii="IRNazanin" w:hAnsi="IRNazanin" w:eastAsia="IRNazanin"/>
          <w:color w:val="111111"/>
          <w:sz w:val="28"/>
          <w:sz w:val="28"/>
          <w:szCs w:val="28"/>
          <w:rtl w:val="true"/>
          <w:lang w:bidi="fa-IR"/>
        </w:rPr>
        <w:t>صاحب حدیث کما ینبغی علما و عملا و کان ظاهریّا و یسّر ذلک بعض الإسرار، مات فی سابع عشر ذی الحجة سنة ثمان و ثمانین و أربعمائة و أمّهم علیه الإمام أبو بکر الشّاشیّ بجامع الفقه و دفن بمقبره باب النّهر بقرب قبر الشّیخ أبی إسحاق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إنّهم نقلوه بعد سنین إلی مقبره باب حرب فدفن عند بشر الحافی فنقل الحافظ ابن عساکر أنّ الحمیدیّ کان أوصی إلی الاجلّ مظفّر بن رئیس الرّؤساء أن یدفنه عند بشر فخالف وصیّته فلمّا کان بعد مدّة رآه فی النّوم یعاتبه علی ذلک فنقله فی صفر سنة إحدی و تسعین و کان کفنه جدیدا و بدنه طریّا تفوح منه رائحة الطیب، رحمة اللّه علیه، و وقف کتبه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قرأت علی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أنبا أبو الفتح محمّد بن عبد الباقی، أنبا محمّد بن أبی نصر الحافظ سنة خمس و ثمانین و أربعمائة، أنبا أبو القاسم منصور بن النّعمان بمصر بقراءتی، 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القاضی أبو الحسن علیّ بن محمّد بن إسحاق لفظا، ثنا عبد الحمید الغضائری و هو آخر من صدر عن الغضائری، ثنا عبد اللّه بن معاویة الجمحی، ثنا الحمادان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سلمة و حمّاد ابن 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العزیز بن صهیب،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تسحّروا فإنّ فی السّحور برکة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ابن ماجة من طریق حمّاد بن زید و هو غریب من حدیث حمّاد بن سلمة و هو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ابن علیّة و غیره عن عبد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شعر الحمیدی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الزّهد أفضل ما طریق و تقوی اللّه بادیة الحقوق</w:t>
      </w:r>
    </w:p>
    <w:p>
      <w:pPr>
        <w:pStyle w:val="BookText"/>
        <w:rPr/>
      </w:pPr>
      <w:r>
        <w:rPr>
          <w:rFonts w:ascii="IRNazanin" w:hAnsi="IRNazanin" w:eastAsia="IRNazanin"/>
          <w:color w:val="111111"/>
          <w:sz w:val="28"/>
          <w:sz w:val="28"/>
          <w:szCs w:val="28"/>
          <w:rtl w:val="true"/>
          <w:lang w:bidi="fa-IR"/>
        </w:rPr>
        <w:t>فثق باللّه یکفک و استعنه بعنک و ذر بنیات الطّریق</w:t>
      </w:r>
    </w:p>
    <w:p>
      <w:pPr>
        <w:pStyle w:val="BookText"/>
        <w:rPr/>
      </w:pPr>
      <w:r>
        <w:rPr>
          <w:rFonts w:ascii="IRNazanin" w:hAnsi="IRNazanin" w:eastAsia="IRNazanin"/>
          <w:color w:val="111111"/>
          <w:sz w:val="28"/>
          <w:sz w:val="28"/>
          <w:szCs w:val="28"/>
          <w:rtl w:val="true"/>
          <w:lang w:bidi="fa-IR"/>
        </w:rPr>
        <w:t>لقاء النّاس لیس یفید شیئا سوی الهذیان من قیل و قال</w:t>
      </w:r>
    </w:p>
    <w:p>
      <w:pPr>
        <w:pStyle w:val="BookText"/>
        <w:rPr/>
      </w:pPr>
      <w:r>
        <w:rPr>
          <w:rFonts w:ascii="IRNazanin" w:hAnsi="IRNazanin" w:eastAsia="IRNazanin"/>
          <w:color w:val="111111"/>
          <w:sz w:val="28"/>
          <w:sz w:val="28"/>
          <w:szCs w:val="28"/>
          <w:rtl w:val="true"/>
          <w:lang w:bidi="fa-IR"/>
        </w:rPr>
        <w:t>فأقلل من لقاء النّاس إلاّ لأخذ العلم أو إصلاح حال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اللّه عزّ و جلّ قولی و ما صحّت به الآثار دینی 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اتّفق الجمیع علیه بدأ و عودا فهو عن حقّ مبین</w:t>
      </w:r>
    </w:p>
    <w:p>
      <w:pPr>
        <w:pStyle w:val="BookText"/>
        <w:rPr/>
      </w:pPr>
      <w:r>
        <w:rPr>
          <w:rFonts w:ascii="IRNazanin" w:hAnsi="IRNazanin" w:eastAsia="IRNazanin"/>
          <w:color w:val="111111"/>
          <w:sz w:val="28"/>
          <w:sz w:val="28"/>
          <w:szCs w:val="28"/>
          <w:rtl w:val="true"/>
          <w:lang w:bidi="fa-IR"/>
        </w:rPr>
        <w:t>فدع ما صدّ عن هدی و خذها تکن منها علی عین الیقین</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سنه ثمان و ثمانین و أربعمائة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أبو عبد اللّه الحمیدی محمّد بن أبی نصر فتوح بن عبد اللّه بن فتوح بن حمید بن یصل المیورقی</w:t>
      </w:r>
    </w:p>
    <w:p>
      <w:pPr>
        <w:pStyle w:val="BookText"/>
        <w:rPr/>
      </w:pPr>
      <w:r>
        <w:rPr>
          <w:rFonts w:ascii="IRNazanin" w:hAnsi="IRNazanin" w:eastAsia="IRNazanin"/>
          <w:color w:val="111111"/>
          <w:sz w:val="28"/>
          <w:sz w:val="28"/>
          <w:szCs w:val="28"/>
          <w:rtl w:val="true"/>
          <w:lang w:bidi="fa-IR"/>
        </w:rPr>
        <w:t xml:space="preserve">الأندلسی، الحافظ العلاّمة،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فی ذی الحجّة عن نحو سبعین سنة و کان أحد أوعیة العلم، صحب أبا محمّد بن حزم مدّة بالأندلس و ابن عبد البرّ و رحل فی حدود الخمسین و سمع بالقیروان و الحجاز و مصر و الشّام و العراق و کتب عن خلق کثیر و کان ظاهریّ المذهب دؤوبا علی طلب العلم کثیر الاطلاع ذکیّا فطنا صیّنا ورعا أخباریّا متقنا کثیر التّصانیف حجّة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صلاح الدین صفدی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 بالوفیات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فتوح بن عبد اللّه ابن فتوح بن حمید بن یصل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بالیاء آخر الحروف و الصّاد المهملة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 أبو عبد اللّه الحمیدی الأندلسی المیورقی، سمع بالأندلس و الحجاز و بغداد و استوطنها و کان من کبار أصحاب ابن حزم الفقیه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ولدت قبل العشرین و أربعمائة، سمع ابن حزم و أخذ أکثر کتبه و جماعة منهم ابن عبد البرّ، و روی عنه شیخه الخطیب فی مصنّفاته و ابن ماکولا و جماعة آخرهم أبو الفتح ابن البطی و کان من کبار الحفّاظ ثقة متدیّنا بصیرا بالحدیث عارفا بفنونه حسن النّغمة بالقراءة ملیح النّظم ظاهریّ المذهب، له شعر فی المواعظ، توفی سابع عشر ذی الحجّة سنة ثمان و ثمانین و أربعمائة و دفن بمقبرة باب أبرز بالقرب من الشّیخ أبی إسحاق الشّیرازی ثمّ نقل إلی باب حرب و دفن عند بشر الحافی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ابن عساکر فی تاریخه أنّ الحمیدیّ أوصی إلی الأجلّ مظفّر بن رئیس الرّؤساء أن یدفن عند بشر الحافی، فخالف وصیّته فلمّا کان بعد مدّة رأی فی منامه الحمیدیّ و هو یعاتبه علی ذلک فنقله فی صفر سنة إحدی و تسعین و کان کفنه جدیدا و بدنه طریّا یفوح منه رائحة المسک، و وقف کتبه، 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بین الصّحیحین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الأندلس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 تاریخ الإسلام الذّهب المسبوک فی وعظ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مخاطبات الأصدقاء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جاء من الآثار فی حفظ الجار ذمّ النّمیمة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الأمانی الصّادقة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أدب الأصدقاء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تحیّة المشتاق فی ذکر صوفیّة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المؤتلف و المختلف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وفیات الشّیوخ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شعره، إلخ</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عبد اللّه بن أسعد یافعی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سنۀ ثمان و ثمانین و أربعمائة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الحافظ العلامة أبو عبد اللّه الحمیدی محمّد بن أبی نصر</w:t>
      </w:r>
    </w:p>
    <w:p>
      <w:pPr>
        <w:pStyle w:val="BookText"/>
        <w:rPr/>
      </w:pPr>
      <w:r>
        <w:rPr>
          <w:rFonts w:ascii="IRNazanin" w:hAnsi="IRNazanin" w:eastAsia="IRNazanin"/>
          <w:color w:val="111111"/>
          <w:sz w:val="28"/>
          <w:sz w:val="28"/>
          <w:szCs w:val="28"/>
          <w:rtl w:val="true"/>
          <w:lang w:bidi="fa-IR"/>
        </w:rPr>
        <w:t xml:space="preserve">الأندلسی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أحد أوعیة العلم، صحب ابن حزم الظّاهریّ بالأندلس و ابن عبد البرّ و رحل و سمع بالقیروان و الحجاز و مصر و الشّام و العراق و کتب عن خلق و کان کثیر الاطّلاع ذکیّا فطنا صیّنا ورعا أخباریّا متقنا دؤوبا فی تحصیل العلم کثیر التصانیف حجّة ثقة ظاهریّ المذهب، و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جزوة المقتبس فی تاریخ علماء الأندلس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ثلثة أشیاء من علوم الحدیث یجب تقدیم الاهتمام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العلل، و أحسن کتاب وضع فیه کتاب الدّار قطنی، و کتاب المؤتلف و المختلف، و أحسن کتاب وضع فیه کتاب الأمیر أبی نصر بن ماکولا؛ و کتاب وفیات الشّیوخ، و لیس فیه 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کنت أردت أن أجمع فیه کتابا فقیل 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حروف المعجم بعد أن رتّبته علی السّنین، قال أبو بکر بن طرخان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فشغله عنه الصّحیحان إلی أن مات، و قال ابن طرخان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أنشدنا أبو عبد اللّه الحمیدیّ المذکور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لقاء النّاس لیس یفید شیئا سوی الهذیان من قیل و قال</w:t>
      </w:r>
    </w:p>
    <w:p>
      <w:pPr>
        <w:pStyle w:val="BookText"/>
        <w:rPr/>
      </w:pPr>
      <w:r>
        <w:rPr>
          <w:rFonts w:ascii="IRNazanin" w:hAnsi="IRNazanin" w:eastAsia="IRNazanin"/>
          <w:color w:val="111111"/>
          <w:sz w:val="28"/>
          <w:sz w:val="28"/>
          <w:szCs w:val="28"/>
          <w:rtl w:val="true"/>
          <w:lang w:bidi="fa-IR"/>
        </w:rPr>
        <w:t>فأفلل من لقاء النّاس إلاّ لأخذ العلم أو إصلاح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عمر بن مظفر المعروف بابن الوردی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سنه ثمان و ثمانین و أربعمائه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أبو عبد اللّه محمّد بن أبی نصر فتوح بن عبد اللّه بن حمید الحمیدی الأندلسی، من میورقة،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بین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فاضل، مولده قبل عشرین و أربعمائة، سمع بالمغرب و مصر و الشّام و العراق و کان نزها</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جلال الدین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الحمیدی الحافظ الثّبت الإمام القدوة أبو عبد اللّه محمّد بن أبی نصر فتوح بن عبد اللّه بن فتوح بن الحمید الأزدی الأندلسی المیورقی الظاهریّ، من کبار تلامذة ابن حزم، سمع بالأندلس و مصر و الشّام و العراق و الحجاز و سکن بغداد، ولد قبل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تفقّه بأبی محمّد بن أبی زید و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الأندلس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أفراد عصره فی غزارة العلم و الفضل و النّبل حافظا ورعا ثبتا إماما فی الحدیث و الفقه و الأدب و العربیّة و التّرسّل</w:t>
      </w:r>
    </w:p>
    <w:p>
      <w:pPr>
        <w:pStyle w:val="BookText"/>
        <w:rPr/>
      </w:pPr>
      <w:r>
        <w:rPr>
          <w:rFonts w:ascii="IRNazanin" w:hAnsi="IRNazanin" w:eastAsia="IRNazanin"/>
          <w:color w:val="111111"/>
          <w:sz w:val="28"/>
          <w:sz w:val="28"/>
          <w:szCs w:val="28"/>
          <w:rtl w:val="true"/>
          <w:lang w:bidi="fa-IR"/>
        </w:rPr>
        <w:t xml:space="preserve">مات فی سابع ذی الحجّة سنة </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عبد الحق دهلوی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الإمام أبو عبد اللّه محمّد بن أبی نصر بن فتوح بن عبد اللّه بن فتوح بن حمید الحمیدی الأندلسی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صحیح البخاری 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عالم کبیر مشهور بصیغة التّصغیر منسوب إلی جدّه الأعلی حمید الأندلسی القرطبی، سمع ببلده الکثیر، و سمع بمصر أصحاب المهندس و ابن أبی غالب، و سمع بمکّة أصحاب ابن فرأس و غیرهم، و سمع بالشّام من أصحاب ابن جمیع و ابن أبی الحدید و ورد بغداد و سمع أصحاب الدّار قطنی و ابن شاهین و ابن حبّابه، و صنّف تاریخا لأهل اندلس، قال الأمیر ابن ماکولا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 مثله فی نزاهة و عفّته و ورعه، مات ببغداد فی ذی الحجّة سنة ثمان و ثمانین و أربعمائة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مولده قبل العشرین و أربعمائة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أبو مهدی عیسی ثعالبی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مقالید الأسانید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الجمع بین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علیه من مسند أنس المرتبة الثّالثة و هی مرتبة المکثرین و أجاز لی سائره من بدر الدّین القرافی عن النجم النعیطی عن شیخ الإسلام زکریّا عن الحافظ أبی الفضل بن حجر عن أبی الخیر أحمد بن خلیل العلائی عن أبی العباس الحجّار الصّالحی أنجب بن أبی السّعادات،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محمّد بن علی الکنانی عن مؤلفه الحافظ أبی عبد اللّه الحمیدی، فذکره</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ثعالبی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مقالید الأسانید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ازین قدری از صدر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و بعد از آن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هبة نسیم من خبره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الحافظ الذّهبیّ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القدوة الحافظ الثبت أبو عبد اللّه محمّد بن أبی نصر فتوح بن عبد اللّه بن فتوح ابن حمید الأزدی الحمیدی المیرقی الظّاهریّ، سمع بالأندلس و مصر و الشّام و العراق و الحرم و سکن بغداد، کان من کبار تلامذة ابن حزم،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ولدت قبل سنة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أربعمائة، حدّث عن ابن حزم فأکثر، و عن أبی عبد اللّه القضاعی و أبی عمر بن عبد البر و أبی بکر الخطیب و خلق و لم یزل یسمع و یکثر و لقی بمکّة کریمة المروزیة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دقّ علیه الباب أبو بکر بن میمون فظنّ أنّه قد أذن له فدخل فوجده مکشوف الفخذ فبکی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نظرت</w:t>
      </w:r>
    </w:p>
    <w:p>
      <w:pPr>
        <w:pStyle w:val="BookText"/>
        <w:rPr/>
      </w:pPr>
      <w:r>
        <w:rPr>
          <w:rFonts w:ascii="IRNazanin" w:hAnsi="IRNazanin" w:eastAsia="IRNazanin"/>
          <w:color w:val="111111"/>
          <w:sz w:val="28"/>
          <w:sz w:val="28"/>
          <w:szCs w:val="28"/>
          <w:rtl w:val="true"/>
          <w:lang w:bidi="fa-IR"/>
        </w:rPr>
        <w:t>إلی موضع لم ینظره أحد منذ عقلت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الامیر ابن مأکولا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 مثل صدیقنا الحمیدی فی نزاهته و عفّته و ورعه و تشاغله بالعلم، و قال یحیی بن إبراهیم السّلماسی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تر عینای مثل الحمیدی فی فضله و نبله و غزارة علمه و حرصه علی نشر العلم،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ورعا تقیّا إماما فی الحدیث و علله و رواته و متحقّقا فی علم التّحقیق و الاصول علی مذهب أصحاب الحدیث بموافقة الکتاب و السّنة، فصیح العبارة، متبحّرا فی علم الأدب و العربیّة و التنزیل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الأندلس و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جذوة المقتبس فی أخبار الأندلس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تاریخ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الذّهب المسبوک فی وعظ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مخاطبات الأصدقاء فی المکاتبات و اللقاء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الجار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 النّمیمة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شعر رصین فی المواعظ و الأمثال، و قال السّلفیّ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سألت أبا عامر العبدی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الحمیدی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تری قطّ مثله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تسئل؟ جمع بین الحدیث و الفقه و الأدب و رأی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الأندلس قال أبو علی الصّدفی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بکر بن الخاضة أنّه ما سمعه یذکر الدّنیا قطّ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عنه یوسف بن أیّوب الهمدانیّ الزّاهد و محمّد بن طرخان و أبو عامر العبدوی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الحافظ محمّد بن ناصر و أبو الفتح محمّد بن البطی و شیخه أبو بکر الخطیب و کان صاحب حدیث کما ینبغی علما و عملا و کان ظاهریّا و یسرّ ذلک بعض الإسرار مات فی سابع عشر ذی الحجّة سنة ثمان و ثمانین و أربعمائة و صلّی علیه أبو بکر الشّاشی و دفن بقرب الشّیخ أبی إسحاق الشّیرازی، ثمّ إنّهم نقلوه بعد سنین إلی مقبرة باب حرب فدفن عند بشر الحافی، نقل الحافظ ابن عساکر أنّ الحمیدیّ کان أوصی إلی الأجلّ المظفر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الرّؤساء أن یدفنه عند بشر فخالف وصیته، فلمّا کان بعد مدّة رآه فی النوم یعاتبه علی ذلک فنقل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صفر سنة إحدی و سبعین و کان کفنه جدیدا و بدنه طریّا تفوح منه رائحة الطیب، 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نظمه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الزّهد أفضل ما طریق و تقوی اللّه بادیة الحقوق</w:t>
      </w:r>
    </w:p>
    <w:p>
      <w:pPr>
        <w:pStyle w:val="BookText"/>
        <w:rPr/>
      </w:pPr>
      <w:r>
        <w:rPr>
          <w:rFonts w:ascii="IRNazanin" w:hAnsi="IRNazanin" w:eastAsia="IRNazanin"/>
          <w:color w:val="111111"/>
          <w:sz w:val="28"/>
          <w:sz w:val="28"/>
          <w:szCs w:val="28"/>
          <w:rtl w:val="true"/>
          <w:lang w:bidi="fa-IR"/>
        </w:rPr>
        <w:t>فثق باللّه یکفک و استعنه یعنک و ذر بنیّات الطریق</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لقاء النّاس لیس یفید شیئا سوی الهذیان من قیل و قال</w:t>
      </w:r>
    </w:p>
    <w:p>
      <w:pPr>
        <w:pStyle w:val="BookText"/>
        <w:rPr/>
      </w:pPr>
      <w:r>
        <w:rPr>
          <w:rFonts w:ascii="IRNazanin" w:hAnsi="IRNazanin" w:eastAsia="IRNazanin"/>
          <w:color w:val="111111"/>
          <w:sz w:val="28"/>
          <w:sz w:val="28"/>
          <w:szCs w:val="28"/>
          <w:rtl w:val="true"/>
          <w:lang w:bidi="fa-IR"/>
        </w:rPr>
        <w:t>فأقلل من لقاء النّاس إلاّ لأخذ العلم أو إصلاح حال</w:t>
      </w:r>
    </w:p>
    <w:p>
      <w:pPr>
        <w:pStyle w:val="BookText"/>
        <w:rPr/>
      </w:pPr>
      <w:r>
        <w:rPr>
          <w:rFonts w:ascii="IRNazanin" w:hAnsi="IRNazanin" w:eastAsia="IRNazanin"/>
          <w:color w:val="111111"/>
          <w:sz w:val="28"/>
          <w:sz w:val="28"/>
          <w:szCs w:val="28"/>
          <w:rtl w:val="true"/>
          <w:lang w:bidi="fa-IR"/>
        </w:rPr>
        <w:t>و له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کتاب اللّه عزّ و جلّ قولی و ما صحّت به الآثار دینی</w:t>
      </w:r>
    </w:p>
    <w:p>
      <w:pPr>
        <w:pStyle w:val="BookText"/>
        <w:rPr/>
      </w:pPr>
      <w:r>
        <w:rPr>
          <w:rFonts w:ascii="IRNazanin" w:hAnsi="IRNazanin" w:eastAsia="IRNazanin"/>
          <w:color w:val="111111"/>
          <w:sz w:val="28"/>
          <w:sz w:val="28"/>
          <w:szCs w:val="28"/>
          <w:rtl w:val="true"/>
          <w:lang w:bidi="fa-IR"/>
        </w:rPr>
        <w:t>و ما اتّفق الجمیع علیه بدءا و عودا فهو عن حقّ مبین</w:t>
      </w:r>
    </w:p>
    <w:p>
      <w:pPr>
        <w:pStyle w:val="BookText"/>
        <w:rPr/>
      </w:pPr>
      <w:r>
        <w:rPr>
          <w:rFonts w:ascii="IRNazanin" w:hAnsi="IRNazanin" w:eastAsia="IRNazanin"/>
          <w:color w:val="111111"/>
          <w:sz w:val="28"/>
          <w:sz w:val="28"/>
          <w:szCs w:val="28"/>
          <w:rtl w:val="true"/>
          <w:lang w:bidi="fa-IR"/>
        </w:rPr>
        <w:t>فدع ما صدّ عن هذی و خذها تکن منها علی عین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شیخ شیوخنا الشّهاب المقری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خطه نقلت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أیضا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ادّعی الإیمان من أهل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تسهیل السبیل إلی علم التّرسیل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الأمانی الصّادقة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و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ألفت النّوی حتّی أنست بوحشها و صرت بهذا فی الصّبابة مولعا</w:t>
      </w:r>
    </w:p>
    <w:p>
      <w:pPr>
        <w:pStyle w:val="BookText"/>
        <w:rPr/>
      </w:pPr>
      <w:r>
        <w:rPr>
          <w:rFonts w:ascii="IRNazanin" w:hAnsi="IRNazanin" w:eastAsia="IRNazanin"/>
          <w:color w:val="111111"/>
          <w:sz w:val="28"/>
          <w:sz w:val="28"/>
          <w:szCs w:val="28"/>
          <w:rtl w:val="true"/>
          <w:lang w:bidi="fa-IR"/>
        </w:rPr>
        <w:t>فلم أحص کم رافقته من مرافق و لم أحص کم خیّمت فی الأرض موضعا</w:t>
      </w:r>
    </w:p>
    <w:p>
      <w:pPr>
        <w:pStyle w:val="BookText"/>
        <w:rPr/>
      </w:pPr>
      <w:r>
        <w:rPr>
          <w:rFonts w:ascii="IRNazanin" w:hAnsi="IRNazanin" w:eastAsia="IRNazanin"/>
          <w:color w:val="111111"/>
          <w:sz w:val="28"/>
          <w:sz w:val="28"/>
          <w:szCs w:val="28"/>
          <w:rtl w:val="true"/>
          <w:lang w:bidi="fa-IR"/>
        </w:rPr>
        <w:t>و من بعد جوب الأرض شرقا و مغربا فلا بدّ لی من أن أوافی مصرعا</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النّاس نبت و أرباب القلوب لهم روض و أهل الحدیث الماء و الزّهر</w:t>
      </w:r>
    </w:p>
    <w:p>
      <w:pPr>
        <w:pStyle w:val="BookText"/>
        <w:rPr/>
      </w:pPr>
      <w:r>
        <w:rPr>
          <w:rFonts w:ascii="IRNazanin" w:hAnsi="IRNazanin" w:eastAsia="IRNazanin"/>
          <w:color w:val="111111"/>
          <w:sz w:val="28"/>
          <w:sz w:val="28"/>
          <w:szCs w:val="28"/>
          <w:rtl w:val="true"/>
          <w:lang w:bidi="fa-IR"/>
        </w:rPr>
        <w:t>من کان قول رسول اللّه حاکمه فلا شهود له إلاّ الأولی ذکروا</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لم یکن للعلم عند فنائه أرج فإنّ بقاؤه کفنائه</w:t>
      </w:r>
    </w:p>
    <w:p>
      <w:pPr>
        <w:pStyle w:val="BookText"/>
        <w:rPr/>
      </w:pPr>
      <w:r>
        <w:rPr>
          <w:rFonts w:ascii="IRNazanin" w:hAnsi="IRNazanin" w:eastAsia="IRNazanin"/>
          <w:color w:val="111111"/>
          <w:sz w:val="28"/>
          <w:sz w:val="28"/>
          <w:szCs w:val="28"/>
          <w:rtl w:val="true"/>
          <w:lang w:bidi="fa-IR"/>
        </w:rPr>
        <w:t>بالعلم یحیی المرء طول حیاته فاذا انقض أحیاه حسن ثنائه</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 الفقیه حدیث یستضیء به عند الحجاج و إلاّ کان فی الظلم</w:t>
      </w:r>
    </w:p>
    <w:p>
      <w:pPr>
        <w:pStyle w:val="BookText"/>
        <w:rPr/>
      </w:pPr>
      <w:r>
        <w:rPr>
          <w:rFonts w:ascii="IRNazanin" w:hAnsi="IRNazanin" w:eastAsia="IRNazanin"/>
          <w:color w:val="111111"/>
          <w:sz w:val="28"/>
          <w:sz w:val="28"/>
          <w:szCs w:val="28"/>
          <w:rtl w:val="true"/>
          <w:lang w:bidi="fa-IR"/>
        </w:rPr>
        <w:t>إن تاه ذو مذهب فی قفر مشکلة لاح الحدیث له فی الوقت کالعلم</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میرزا محمّد بدخشانی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تراجم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فتوح الحمیدیّ الأندلسی أبو عبد اللّه، أحد الأئمّة، ذکره فی نسبة الحمیدی و قد مرّ تحقیقها فی ترجمة أبی بکر عبد اللّه بن الزّبیر،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أبو عبد اللّه محمّد بن أبی نصر فتوح بن عبد اللّه</w:t>
      </w:r>
    </w:p>
    <w:p>
      <w:pPr>
        <w:pStyle w:val="BookText"/>
        <w:rPr/>
      </w:pPr>
      <w:r>
        <w:rPr>
          <w:rFonts w:ascii="IRNazanin" w:hAnsi="IRNazanin" w:eastAsia="IRNazanin"/>
          <w:color w:val="111111"/>
          <w:sz w:val="28"/>
          <w:sz w:val="28"/>
          <w:szCs w:val="28"/>
          <w:rtl w:val="true"/>
          <w:lang w:bidi="fa-IR"/>
        </w:rPr>
        <w:t>ابن حمید بن یصل الحمیدی المغربی الأندلسی، أحد حفّاظ عصره، صنّف التّصانیف و جمع الجموع، نسب إلی جدّه الأعلی، سمع بالأندلس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الحسن علیّ بن أحمد ابن سعید بن حزم الأندلسی الحافظ، و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محمّد عبد العزیز بن الحسن الضّراب و بدمشق، أبا بکر أحمد بن علی بن ثابت الخطیب و أبا محمّد عبد العزیز بن أحمد الکتانی و أبا الحسن عبد الدائم بن الحسن الهلالیّ، و بواسط أبا تمام علی بن محمّد بن الحسن الواسطی القاضی، و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الغنائم محمّد بن علی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الزّجاجی و جماعة کثیرة، روی لنا عنه جماعة من الشّیوخ بالعراق و کانت وفاته ببغداد فی سنة ثمان و ثمانین و أربعمائة و وقف کتبه بها و سمع مشایخنا بقراءته الکثیر، قال ابن ماکولا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صدیقنا أبو عبد اللّه محمّد بن أبی نصر عبد اللّه بن فتوح بن حمید بن یصل الحمیدی الأندلسی، من أهل الخیر و الفضل سمع ببلده الکثیر و سمع بمصر أصحاب المهندس و الأذنی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أبی غالب و ابن الرّجیل، و بمکّة أصحاب ابن فراس و غیره، و سمع بالشّام أصحاب ابن جمیع و ابن أبی الحدید و ابن أخی هون، و ورد بغداد فسمع أصحاب الدّار قطنی و ابن حنانة و ابن عبدان و علیّ بن عمر الحربی و طبقتهم، و صنّف تاریخا لأهل الأندلس، و لم أر مثله فی نزاهته و عفّته و ورعه و تشاغله بالعلم، و اللّه یزیدنا و إیّاه من خیره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بمنّه و رحمته، انتهی کلامه فی نسبة الحمیدی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أعاد ذکره فی نسبة المیرقی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الیاء المنقوطة باثنتین من تحتها و سکون الواو و فی آخرها القاف، هذه النسبة إلی میرقة و هی جزیرة قریبة من الأندلس و المشهور بهذه النسبة أبو عبد اللّه محمّد بن أبی نصر فتوح بن عبد اللّه بن حمید بن یصل الحمیدی المیرقی الأندلسی، حافظ کبیر جلیل القدر کثیر السّماع ذکرناه فی حرف الحاء توفی ببغداد فی سنة إحدی و تسعین و أربعمائة،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الأرجح فی وفاته هو القول الأوّل، و قد روی عنه شیخه الخطیب و الأمیر أبو نصر بن ماکولا و أبو علی بن سکرة و الحسین بن محمّد بن خسرو البلخی و محمّد بن ناصر السّلامی و خلق، و ذکره الذّهبی و ابن ناصر الدین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خود شاهصاحب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للحمیدی</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أحادیث صحیحین را بر أسانید صحابه ترتیب داده و در مرتبه ثالثه که از مرتبه مکثرینست مسند أنس بن مالکست تا آنجا بنظر را قم حروف نرسیده و خطبه دراز دیباچه نوشته، کنیت او أبو عبد اللّه و نامش محمّد بن أبی نصر فتوح بن عبد اللّه بن فتوح بن حمید أزدی حمیدی أندلسیست، و او را میرقی نیز گویند نسبت بوطن حاضر او، و ظاهری نیز گویند بنابر نسبت بمذهب ظاهریه معنی ظاهریّه صفات نه ظاهریّۀ فروع، در أندلس و مصر و شام و عراق و حرم شریف تحصیل سماع حدیث نموده و آخر ساکن بغداد شد شاگرد رشید ابن حزم ظاهری بوده و از عبد اللّه قضاعی و أبو عمر بن عبد البرّ و أبو بکر خطیب و دیگر محدّثین عمده نیز استفاده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او در عشرۀ أولی از قرن خامس است و در مکّۀ معظمه با کریمۀ مروزیّه که راویۀ بخاریست ملاقات نموده، و روزی أبو بکر ابن میمون بر در حجره او آمد و تخته در را حرکتی داد تا استیذان باشد، حمیدی را از آن غفلت شد؛ أبو بکر بن میمون دانست که چون مرا منع نکرد، اذنست در حجره در آمد، ران حمیدی مکشوف بود بر حمیدی این امر بسیار شاقّ شد و تا دیر می‌گریست و گفت از آن بار که تمیز و شعور پیدا کرده‌ام تا این وقت ران مرا کسی برهنه 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بن ماکولا که از مشاهیر محدّثینست یار و دوست حمیدی بود گفته‌ست که مثل حمیدی در پاکی و نزاهت و عفّت و تورّع و تشاغل بعلم هیچکس را ندیدم و در فنّ معرفت علل حدیث و تحقیق معانی آن بر طبق أصول، مهارت تمام داشت و در علم عربیّت و أدب و حلّ تراکیب قرآن مجید و دریافت لطائف بلاغت آن نیز دستگاهی کلّی نصیب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تصانیف او وراء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أندلس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که مشهورست نام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جذوة المقتبس فی تاریخ الأندلس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و کتابی دیگرست مسمی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تاریخ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الذّهب المسبوک فی وعظ الملوک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مخاطبات الأصدقاء فی المکاتبات و اللّقاء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الجار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 النّمیمه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شعری هم دارد لیکن در وعظ و نصیحت، مردم بسیار در مجلس و خانه او را امتحان کردند هرگز ذکر دنیا بر زبان او نرفته بود، هفدهم ذی حجه سال چهارصد و هشتاد و هشت وفات یافت، و أبو بکر شاشی که از مشاهیر فقهای شافعیه است بر وی نماز جنازه خواند و نزد</w:t>
      </w:r>
    </w:p>
    <w:p>
      <w:pPr>
        <w:pStyle w:val="BookText"/>
        <w:rPr/>
      </w:pPr>
      <w:r>
        <w:rPr>
          <w:rFonts w:ascii="IRNazanin" w:hAnsi="IRNazanin" w:eastAsia="IRNazanin"/>
          <w:color w:val="111111"/>
          <w:sz w:val="28"/>
          <w:sz w:val="28"/>
          <w:szCs w:val="28"/>
          <w:rtl w:val="true"/>
          <w:lang w:bidi="fa-IR"/>
        </w:rPr>
        <w:t>قبر شیخ أبو إسحاق شیرازی مدفون شد و وی قبل از موت بارها بمظفّر</w:t>
      </w:r>
      <w:r>
        <w:rPr>
          <w:rStyle w:val="FootnoteAnchor"/>
          <w:rtl w:val="true"/>
        </w:rPr>
        <w:footnoteReference w:id="19"/>
      </w:r>
      <w:r>
        <w:rPr>
          <w:rFonts w:ascii="IRNazanin" w:hAnsi="IRNazanin" w:eastAsia="IRNazanin"/>
          <w:color w:val="111111"/>
          <w:sz w:val="28"/>
          <w:sz w:val="28"/>
          <w:szCs w:val="28"/>
          <w:rtl w:val="true"/>
          <w:lang w:bidi="fa-IR"/>
        </w:rPr>
        <w:t>که رئیس الرّؤساء بغداد بود، و این خدمت از خدمات عمدۀ آن وقت بود که صاحب آن بمنزله چو دهری تمام شهر می‌شد، وصیّت کرده بود که مرا نزد قبر بشر حافی دفن خواهی کرد، رئیس الرّؤساء در آن وقت به سبب مانعی یا أمر دیگر خلاف وصیّت او بعمل آورد، بعد مدّت او را بخواب دیدند که نهایت گله و شکایت این أمر می‌کنند ناچار در ماه صفر سنه نود و یک از آنجا نقل کرده متّصل بشر حافی مدفونش ساختند کفن او تازه و بدن او هرگز نکاهیده بود و خوشبو از وی تا دور می‌رفت، این قطعه از مشاهیر نظم اوست و الحقّ که بسیار نافع و مفیدست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لقاء النّاس لیس یفید شیئا سوی الهذیان من قیل و قال</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فأقلل من لقاء النّاس إلاّ لأخذ العلم أو إصلاح حال</w:t>
      </w:r>
    </w:p>
    <w:p>
      <w:pPr>
        <w:pStyle w:val="BookText"/>
        <w:rPr/>
      </w:pPr>
      <w:r>
        <w:rPr>
          <w:rFonts w:ascii="IRNazanin" w:hAnsi="IRNazanin" w:eastAsia="IRNazanin"/>
          <w:color w:val="111111"/>
          <w:sz w:val="28"/>
          <w:sz w:val="28"/>
          <w:szCs w:val="28"/>
          <w:rtl w:val="true"/>
          <w:lang w:bidi="fa-IR"/>
        </w:rPr>
        <w:t>و له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کتاب اللّه عزّ و جلّ قولی و ما صحّت به الآثار دینی</w:t>
      </w:r>
    </w:p>
    <w:p>
      <w:pPr>
        <w:pStyle w:val="BookText"/>
        <w:rPr/>
      </w:pPr>
      <w:r>
        <w:rPr>
          <w:rFonts w:ascii="IRNazanin" w:hAnsi="IRNazanin" w:eastAsia="IRNazanin"/>
          <w:color w:val="111111"/>
          <w:sz w:val="28"/>
          <w:sz w:val="28"/>
          <w:szCs w:val="28"/>
          <w:rtl w:val="true"/>
          <w:lang w:bidi="fa-IR"/>
        </w:rPr>
        <w:t>و ما اتّفق الجمیع علیه بدءا و عودا فهو عن حقّ مبین</w:t>
      </w:r>
    </w:p>
    <w:p>
      <w:pPr>
        <w:pStyle w:val="BookText"/>
        <w:rPr/>
      </w:pPr>
      <w:r>
        <w:rPr>
          <w:rFonts w:ascii="IRNazanin" w:hAnsi="IRNazanin" w:eastAsia="IRNazanin"/>
          <w:color w:val="111111"/>
          <w:sz w:val="28"/>
          <w:sz w:val="28"/>
          <w:szCs w:val="28"/>
          <w:rtl w:val="true"/>
          <w:lang w:bidi="fa-IR"/>
        </w:rPr>
        <w:t>فدع ما صدّ عن هذی و خذها تکن منها علی عین الیقین</w:t>
      </w:r>
    </w:p>
    <w:p>
      <w:pPr>
        <w:pStyle w:val="BookText"/>
        <w:rPr/>
      </w:pPr>
      <w:r>
        <w:rPr>
          <w:rFonts w:ascii="IRNazanin" w:hAnsi="IRNazanin" w:eastAsia="IRNazanin"/>
          <w:color w:val="111111"/>
          <w:sz w:val="28"/>
          <w:sz w:val="28"/>
          <w:szCs w:val="28"/>
          <w:rtl w:val="true"/>
          <w:lang w:bidi="fa-IR"/>
        </w:rPr>
        <w:t>و ازین قطعۀ او معلوم می‌شود که او در فروع نیز ظاهری بود چنانچه جماعة از أحوال نویسان او نیز نوشته‌اند و گفته‌اند که ظاهریّت خود را فی الجمله اخفاء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شهاب الدین مقری مذکورست که از تصانیف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ادّعی الإیمان من أهل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تسهیل السّبیل إلی علم التّرسیل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الأمانی الصّادقة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از نظم او این چند بیت 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النّاس نبت و أرباب القلوب لهم روض و أهل الحدیث أثمار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الزّهر</w:t>
      </w:r>
    </w:p>
    <w:p>
      <w:pPr>
        <w:pStyle w:val="BookText"/>
        <w:rPr/>
      </w:pPr>
      <w:r>
        <w:rPr>
          <w:rFonts w:ascii="IRNazanin" w:hAnsi="IRNazanin" w:eastAsia="IRNazanin"/>
          <w:color w:val="111111"/>
          <w:sz w:val="28"/>
          <w:sz w:val="28"/>
          <w:szCs w:val="28"/>
          <w:rtl w:val="true"/>
          <w:lang w:bidi="fa-IR"/>
        </w:rPr>
        <w:t>من کان قول رسول اللّه حاکمه فلا شهود له إلاّ الاولی ذکروا</w:t>
      </w:r>
    </w:p>
    <w:p>
      <w:pPr>
        <w:pStyle w:val="BookText"/>
        <w:rPr/>
      </w:pPr>
      <w:r>
        <w:rPr>
          <w:rFonts w:ascii="IRNazanin" w:hAnsi="IRNazanin" w:eastAsia="IRNazanin"/>
          <w:color w:val="111111"/>
          <w:sz w:val="28"/>
          <w:sz w:val="28"/>
          <w:szCs w:val="28"/>
          <w:rtl w:val="true"/>
          <w:lang w:bidi="fa-IR"/>
        </w:rPr>
        <w:t>و 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الفقیه حدیث یستضاء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یستضیء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عند اللجاج و إلاّ کان فی الظّلم إن تاه ذو مذهب فی قفر مشکلة لاح الحدیث له فی الوقت کالعلم</w:t>
      </w:r>
    </w:p>
    <w:p>
      <w:pPr>
        <w:pStyle w:val="BookText"/>
        <w:rPr/>
      </w:pPr>
      <w:r>
        <w:rPr>
          <w:rFonts w:ascii="IRNazanin" w:hAnsi="IRNazanin" w:eastAsia="IRNazanin"/>
          <w:color w:val="111111"/>
          <w:sz w:val="28"/>
          <w:sz w:val="28"/>
          <w:szCs w:val="28"/>
          <w:rtl w:val="true"/>
          <w:lang w:bidi="fa-IR"/>
        </w:rPr>
        <w:t>و 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لم یکن للعلم عند فنائه أرج فإنّ بقاؤه کفنائه</w:t>
      </w:r>
    </w:p>
    <w:p>
      <w:pPr>
        <w:pStyle w:val="BookText"/>
        <w:rPr/>
      </w:pPr>
      <w:r>
        <w:rPr>
          <w:rFonts w:ascii="IRNazanin" w:hAnsi="IRNazanin" w:eastAsia="IRNazanin"/>
          <w:color w:val="111111"/>
          <w:sz w:val="28"/>
          <w:sz w:val="28"/>
          <w:szCs w:val="28"/>
          <w:rtl w:val="true"/>
          <w:lang w:bidi="fa-IR"/>
        </w:rPr>
        <w:t>بالعلم یحیی المرء طول حیاته و إذا انقضی أحیاه حسن ثنائه</w:t>
      </w:r>
    </w:p>
    <w:p>
      <w:pPr>
        <w:pStyle w:val="BookText"/>
        <w:rPr/>
      </w:pPr>
      <w:r>
        <w:rPr>
          <w:rFonts w:ascii="IRNazanin" w:hAnsi="IRNazanin" w:eastAsia="IRNazanin"/>
          <w:color w:val="111111"/>
          <w:sz w:val="28"/>
          <w:sz w:val="28"/>
          <w:szCs w:val="28"/>
          <w:rtl w:val="true"/>
          <w:lang w:bidi="fa-IR"/>
        </w:rPr>
        <w:t>و 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ألفت النّوی حتّی أنست بوحشها و صرت بهذا فی الصّبابة مولعا</w:t>
      </w:r>
    </w:p>
    <w:p>
      <w:pPr>
        <w:pStyle w:val="BookText"/>
        <w:rPr/>
      </w:pPr>
      <w:r>
        <w:rPr>
          <w:rFonts w:ascii="IRNazanin" w:hAnsi="IRNazanin" w:eastAsia="IRNazanin"/>
          <w:color w:val="111111"/>
          <w:sz w:val="28"/>
          <w:sz w:val="28"/>
          <w:szCs w:val="28"/>
          <w:rtl w:val="true"/>
          <w:lang w:bidi="fa-IR"/>
        </w:rPr>
        <w:t>فلم أحص کم رافقته من مرافق و لم أحص کم خیّمت فی الأرض موضعا</w:t>
      </w:r>
    </w:p>
    <w:p>
      <w:pPr>
        <w:pStyle w:val="BookText"/>
        <w:rPr/>
      </w:pPr>
      <w:r>
        <w:rPr>
          <w:rFonts w:ascii="IRNazanin" w:hAnsi="IRNazanin" w:eastAsia="IRNazanin"/>
          <w:color w:val="111111"/>
          <w:sz w:val="28"/>
          <w:sz w:val="28"/>
          <w:szCs w:val="28"/>
          <w:rtl w:val="true"/>
          <w:lang w:bidi="fa-IR"/>
        </w:rPr>
        <w:t xml:space="preserve">و من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جوب الأرض شرقا و مغربا فلا بدّ لی من أن اوافی مصرعا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فالحمد للّه المنعم المفضل الوهاب حیث تحقّق بروایة الحمیدی الحبر</w:t>
      </w:r>
      <w:bookmarkStart w:id="588" w:name="pg11479_166914"/>
    </w:p>
    <w:p>
      <w:pPr>
        <w:pStyle w:val="BookText"/>
        <w:rPr/>
      </w:pPr>
      <w:bookmarkEnd w:id="588"/>
      <w:r>
        <w:rPr>
          <w:rFonts w:ascii="IRNazanin" w:hAnsi="IRNazanin" w:eastAsia="IRNazanin"/>
          <w:color w:val="111111"/>
          <w:sz w:val="28"/>
          <w:sz w:val="28"/>
          <w:szCs w:val="28"/>
          <w:rtl w:val="true"/>
          <w:lang w:bidi="fa-IR"/>
        </w:rPr>
        <w:t>النّقاب، نضو النّقاب، و کشف الجلباب، و میط الحجاب، عن وجه الصّواب، و ظهر أنّ المقبل المذعن وائل ظافر بحسن المآب و المآب و المثاب، و وضح أن المدبر المریب هالک خاسر لسوء البوار و التّبار و التّباب</w:t>
      </w:r>
      <w:r>
        <w:rPr>
          <w:rFonts w:eastAsia="IRNazanin" w:cs="IRNazanin"/>
          <w:color w:val="111111"/>
          <w:sz w:val="28"/>
          <w:szCs w:val="28"/>
          <w:rtl w:val="true"/>
          <w:lang w:bidi="fa-IR"/>
        </w:rPr>
        <w:t>.</w:t>
      </w:r>
    </w:p>
    <w:p>
      <w:pPr>
        <w:pStyle w:val="Heading6"/>
        <w:numPr>
          <w:ilvl w:val="5"/>
          <w:numId w:val="1"/>
        </w:numPr>
        <w:rPr/>
      </w:pPr>
      <w:bookmarkStart w:id="589" w:name="__RefHeading___Toc2888333_73709187"/>
      <w:bookmarkStart w:id="590" w:name="_Toc231"/>
      <w:bookmarkEnd w:id="589"/>
      <w:r>
        <w:rPr/>
        <w:t>84</w:t>
      </w:r>
      <w:r>
        <w:rPr>
          <w:rtl w:val="true"/>
        </w:rPr>
        <w:t>-</w:t>
      </w:r>
      <w:r>
        <w:rPr>
          <w:rtl w:val="true"/>
        </w:rPr>
        <w:t>أما روایت أبو المظفر منصور بن محمّد السمعانی</w:t>
      </w:r>
      <w:bookmarkEnd w:id="590"/>
    </w:p>
    <w:p>
      <w:pPr>
        <w:pStyle w:val="Heading6"/>
        <w:numPr>
          <w:ilvl w:val="5"/>
          <w:numId w:val="1"/>
        </w:numPr>
        <w:rPr/>
      </w:pPr>
      <w:bookmarkStart w:id="591" w:name="__RefHeading___Toc2888335_73709187"/>
      <w:bookmarkStart w:id="592" w:name="_Toc232"/>
      <w:bookmarkEnd w:id="591"/>
      <w:r>
        <w:rPr>
          <w:rtl w:val="true"/>
        </w:rPr>
        <w:t>اشاره</w:t>
      </w:r>
      <w:bookmarkEnd w:id="592"/>
    </w:p>
    <w:p>
      <w:pPr>
        <w:pStyle w:val="BookText"/>
        <w:rPr/>
      </w:pPr>
      <w:r>
        <w:rPr>
          <w:rFonts w:ascii="IRNazanin" w:hAnsi="IRNazanin" w:eastAsia="IRNazanin"/>
          <w:color w:val="111111"/>
          <w:sz w:val="28"/>
          <w:sz w:val="28"/>
          <w:szCs w:val="28"/>
          <w:rtl w:val="true"/>
          <w:lang w:bidi="fa-IR"/>
        </w:rPr>
        <w:t xml:space="preserve">حدیث ثقلین را 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قوامیّه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معروف بفضائل الصّحابة ست علی ما نقل عنه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طلحة بن مصرف، عن عطیّة، عن أبی سعید الخدری رضی اللّه عنه، عن النّبیّ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أوشک أن أدعی فأجیب و إنّی تارک فیکم الثّقلین کتاب اللّه حبل ممدود من السّماء إلی الأرض و عترتی أهل بیتی و إن اللّطیف الخبیر أخبرنی أنّهما لن یفترقا حتّی یردا علی الحوض</w:t>
      </w:r>
      <w:r>
        <w:rPr>
          <w:rFonts w:eastAsia="IRNazanin" w:cs="IRNazanin"/>
          <w:color w:val="111111"/>
          <w:sz w:val="28"/>
          <w:szCs w:val="28"/>
          <w:rtl w:val="true"/>
          <w:lang w:bidi="fa-IR"/>
        </w:rPr>
        <w:t>].</w:t>
      </w:r>
    </w:p>
    <w:p>
      <w:pPr>
        <w:pStyle w:val="Heading6"/>
        <w:numPr>
          <w:ilvl w:val="5"/>
          <w:numId w:val="1"/>
        </w:numPr>
        <w:rPr/>
      </w:pPr>
      <w:bookmarkStart w:id="593" w:name="__RefHeading___Toc2888337_73709187"/>
      <w:bookmarkStart w:id="594" w:name="_Toc233"/>
      <w:bookmarkEnd w:id="593"/>
      <w:r>
        <w:rPr>
          <w:rtl w:val="true"/>
        </w:rPr>
        <w:t>ترجمۀ أبو المظفر سمعانی</w:t>
      </w:r>
      <w:bookmarkEnd w:id="594"/>
    </w:p>
    <w:p>
      <w:pPr>
        <w:pStyle w:val="BookText"/>
        <w:rPr/>
      </w:pPr>
      <w:r>
        <w:rPr>
          <w:rFonts w:ascii="IRNazanin" w:hAnsi="IRNazanin" w:eastAsia="IRNazanin"/>
          <w:color w:val="111111"/>
          <w:sz w:val="28"/>
          <w:sz w:val="28"/>
          <w:szCs w:val="28"/>
          <w:rtl w:val="true"/>
          <w:lang w:bidi="fa-IR"/>
        </w:rPr>
        <w:t xml:space="preserve">و أبو المظفر سمعانی از أکابر فقها و أجلّۀ محدّثین أعلام سنّیّه بوده، شطری از مفاخر مبهره و مآثر مزهرۀ او در مجلّد حدیث طیر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سعد عبد الکریم بن محمّد السّمعانی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خبر من 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الدّین سبکی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أسنوی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الدّین اسدی شنیدی، در این جا نیز بعضی از عبارات علماء رجال مذکور می‌شود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ابن خلکان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ترجمۀ أبو سعد عبد الکریم سمعانی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کان جدّه المنصور إمام عصره بلا مدافعة، أقرّ له بذلک الموافق و المخالف، و کان حنفیّ المذهب متعیّنا عند أئمّتهم فحجّ فی سنة اثنتین و ستین و أربعمائة و ظهر له بالحجاز مقتضی انتقاله إلی مذهب الشّافعی رضی اللّه عنه فلمّا عاد إلی مرو لقی بسبب انتقاله محنا و تعصّبا شدیدا فصبر علی ذلک و صار إمام الشّافعیّة بعد ذلک یدرّس و یفتی و صنّف فی مذهب الإمام الشّافعی و فی غیره من العلوم تصانیف کثیرة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القدریة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غیرها و صنّف فی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یشتمل علی قریب من ألف مسئلة خلافیة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الاصطلام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فیه علی أبی زید الدّبوسی و أجاب علی عن الأسرار الّتی جمعها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کتاب نفیس، و جمع فی الحدیث ألف حدیث عن مائة شیخ و تکلّم علیها فأحسن، و له وعظ مشهور بالجودة، و کانت ولادته فی سنة ست و عشرین و أربعمائة فی ذی الحجّة و توفی فی شهر ربیع الأوّل سنة تسع و ثمانین و أربعمائة بمرو، رحمه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شمس الدین داودی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منصور بن محمّد بن عبد الجبار بن أحمد بن محمّد بن جعفر بن أحمد بن عبد الجبّار بن الفضل بن الرّبیع بن مسلم الإمام أبو المظفّر السّمعانی التمیمی المروزی الحنفی ثمّ الشّافعی، تفقّه علی والده حتّی، برع فی فقه أبی حنیفة و صار من فحول النّظر و مکث کذلک ثلاثین سنة ثمّ صار إلی مذهب الشّافعیّ و أظهر ذلک فی سنة ثمان و ثلاثین، و قیل ستّین و أربعمائة فاضطرب أهل مرو لذلک و تشوّش العوام فخرج منها و خرج معه طائفة من الفقهاء و قصد نیسابور و استقبله الأصحاب استقبالا عظیما فأکرموا مورده و عقد له التّذکیر فی مدرسة الشّافعیّة و ظهر له القبول عند الخاصّ و العام و استحکم أمره فی مذهب الشّافعی ثمّ عاد إلی مرو و درس بها فی مدرسة أصحاب الشّافعی و علا أمره و ظهر له الأصحاب و قد دخل بغداد فی سنة إحدی و ستین و سمع الکثیر بها و اجتمع بالشّیخ أبی إسحاق الشّیرازی و ناظر ابن الصّبّاغ فی مسئلة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حفیده أبو سعد السمعانی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فی التّفسیر و الفقه و الحدیث و الاصول، فالتّفسیر فی ثلاث 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البرهان و الاصطلام الّذی شاع فی الاقطار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القواطع فی 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الانتصار فی الرّد علی المخالفین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المنهاج لأهل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القدر، و أملی قریبا من تسعین مجلسا، و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حفظت شیئا قطّ فنسیته، ولد فی ذی الحجّة سنة ستّ و عشرین و أربعمائة و مات فی لیلة الجمعة ثالث عشری شهر ربیع الأوّل سنة تسع و ثمانین و أربعمائة بمرو، ذکره قاضی ابن شهبة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أبو المظفر السمعانی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نبیههم الوحید، و فقیههم المجید، المحرز من محاسن النقد للطارف و التلید، المعروف بحسن السمعة بین القریب و البعید، قد روی</w:t>
      </w:r>
      <w:bookmarkStart w:id="595" w:name="pg11479_166916"/>
    </w:p>
    <w:p>
      <w:pPr>
        <w:pStyle w:val="BookText"/>
        <w:rPr/>
      </w:pPr>
      <w:bookmarkEnd w:id="595"/>
      <w:r>
        <w:rPr>
          <w:rFonts w:ascii="IRNazanin" w:hAnsi="IRNazanin" w:eastAsia="IRNazanin"/>
          <w:color w:val="111111"/>
          <w:sz w:val="28"/>
          <w:sz w:val="28"/>
          <w:szCs w:val="28"/>
          <w:rtl w:val="true"/>
          <w:lang w:bidi="fa-IR"/>
        </w:rPr>
        <w:t>هذا الحدیث الکریم المجید، و آثر ذلک الخبر المنیل المفید، فلا یروغ و لا یحید، عن الإذعان للحقّ السّدید؛ إلاّ جاحد عنید، أو حائد مرید، و لا یرتاب فیه بعد روایة السّمعانی الرّشید، کلّ من ألقی السّمع و هو شهید، فقد وضح لحب الصّواب الحمید، و کشف عنک غطائک فبصرک الیوم حدید</w:t>
      </w:r>
      <w:r>
        <w:rPr>
          <w:rFonts w:eastAsia="IRNazanin" w:cs="IRNazanin"/>
          <w:color w:val="111111"/>
          <w:sz w:val="28"/>
          <w:szCs w:val="28"/>
          <w:rtl w:val="true"/>
          <w:lang w:bidi="fa-IR"/>
        </w:rPr>
        <w:t>.</w:t>
      </w:r>
    </w:p>
    <w:p>
      <w:pPr>
        <w:pStyle w:val="Heading5"/>
        <w:numPr>
          <w:ilvl w:val="4"/>
          <w:numId w:val="1"/>
        </w:numPr>
        <w:rPr/>
      </w:pPr>
      <w:bookmarkStart w:id="596" w:name="__RefHeading___Toc2888339_73709187"/>
      <w:bookmarkStart w:id="597" w:name="_Toc234"/>
      <w:bookmarkEnd w:id="596"/>
      <w:r>
        <w:rPr>
          <w:rtl w:val="true"/>
        </w:rPr>
        <w:t>راویان قرن ششم</w:t>
      </w:r>
      <w:bookmarkEnd w:id="597"/>
    </w:p>
    <w:p>
      <w:pPr>
        <w:pStyle w:val="Heading6"/>
        <w:numPr>
          <w:ilvl w:val="5"/>
          <w:numId w:val="1"/>
        </w:numPr>
        <w:rPr/>
      </w:pPr>
      <w:bookmarkStart w:id="598" w:name="__RefHeading___Toc2888341_73709187"/>
      <w:bookmarkStart w:id="599" w:name="_Toc235"/>
      <w:bookmarkEnd w:id="598"/>
      <w:r>
        <w:rPr/>
        <w:t>85</w:t>
      </w:r>
      <w:r>
        <w:rPr>
          <w:rtl w:val="true"/>
        </w:rPr>
        <w:t>-</w:t>
      </w:r>
      <w:r>
        <w:rPr>
          <w:rtl w:val="true"/>
        </w:rPr>
        <w:t>أما روایت أبو علی اسماعیل بن أحمد بن الحسین البیهقی</w:t>
      </w:r>
      <w:bookmarkEnd w:id="599"/>
    </w:p>
    <w:p>
      <w:pPr>
        <w:pStyle w:val="Heading6"/>
        <w:numPr>
          <w:ilvl w:val="5"/>
          <w:numId w:val="1"/>
        </w:numPr>
        <w:rPr/>
      </w:pPr>
      <w:bookmarkStart w:id="600" w:name="__RefHeading___Toc2888343_73709187"/>
      <w:bookmarkStart w:id="601" w:name="_Toc236"/>
      <w:bookmarkEnd w:id="600"/>
      <w:r>
        <w:rPr>
          <w:rtl w:val="true"/>
        </w:rPr>
        <w:t>اشاره</w:t>
      </w:r>
      <w:bookmarkEnd w:id="601"/>
    </w:p>
    <w:p>
      <w:pPr>
        <w:pStyle w:val="BookText"/>
        <w:rPr/>
      </w:pPr>
      <w:r>
        <w:rPr>
          <w:rFonts w:ascii="IRNazanin" w:hAnsi="IRNazanin" w:eastAsia="IRNazanin"/>
          <w:color w:val="111111"/>
          <w:sz w:val="28"/>
          <w:sz w:val="28"/>
          <w:szCs w:val="28"/>
          <w:rtl w:val="true"/>
          <w:lang w:bidi="fa-IR"/>
        </w:rPr>
        <w:t xml:space="preserve">حدیث ثقلین را، پس از عبارت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أخطب خوارزم که در ما سبق بحمد اللّه تعالی منقول شد واضح و لائح می‌گردد، کما لا یخفی علی من راجعها</w:t>
      </w:r>
      <w:r>
        <w:rPr>
          <w:rFonts w:eastAsia="IRNazanin" w:cs="IRNazanin"/>
          <w:color w:val="111111"/>
          <w:sz w:val="28"/>
          <w:szCs w:val="28"/>
          <w:rtl w:val="true"/>
          <w:lang w:bidi="fa-IR"/>
        </w:rPr>
        <w:t>.</w:t>
      </w:r>
    </w:p>
    <w:p>
      <w:pPr>
        <w:pStyle w:val="Heading6"/>
        <w:numPr>
          <w:ilvl w:val="5"/>
          <w:numId w:val="1"/>
        </w:numPr>
        <w:rPr/>
      </w:pPr>
      <w:bookmarkStart w:id="602" w:name="__RefHeading___Toc2888345_73709187"/>
      <w:bookmarkStart w:id="603" w:name="_Toc237"/>
      <w:bookmarkEnd w:id="602"/>
      <w:r>
        <w:rPr>
          <w:rtl w:val="true"/>
        </w:rPr>
        <w:t>ترجمۀ أبو علی اسماعیل بیهقی</w:t>
      </w:r>
      <w:bookmarkEnd w:id="603"/>
    </w:p>
    <w:p>
      <w:pPr>
        <w:pStyle w:val="BookText"/>
        <w:rPr/>
      </w:pPr>
      <w:r>
        <w:rPr>
          <w:rFonts w:ascii="IRNazanin" w:hAnsi="IRNazanin" w:eastAsia="IRNazanin"/>
          <w:color w:val="111111"/>
          <w:sz w:val="28"/>
          <w:sz w:val="28"/>
          <w:szCs w:val="28"/>
          <w:rtl w:val="true"/>
          <w:lang w:bidi="fa-IR"/>
        </w:rPr>
        <w:t>و محتجب نماند که أبو علی إسماعیل بیهقی از أکابر فقهای بارعین و أماثل محدّثین متورّعین نزد سنّیّه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إسماعیل بن أحمد بن الحسین الخسروجردی شیخ القضاة أبو علی ولد الامام الجلیل الحافظ أبی بکر البیهقی، مولده بخسروجرد سنة ثمان و عشرین و أربعمائة و سمع أباه حفص بن مسرور و أبا عثمان الصّابونی و عبد الغافر بن محمّد الفارسی و ناصر بن الحسین العمری و غیرهم، روی عنه أبو القاسم بن السّمرقندی و إسماعیل بن أبی سعد الصّوفی و غیرهما، تفقّه علی أبیه و تخرّج به فی الحدیث و سافر الکثیر و دخل خوارزم فسکن بها مدّة و ولی بها الخطابة و تدریس الشّافعیّة و القضاء من وراء جیحون الّذی کان برسم أصحاب الشافعی ثمّ سافر إلی بلخ و أقام بها مدّة ثمّ عاد إلی بیهق بعد ما غاب عنها نحو 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و توفی بها جمادی الآخرة سنة سبع و خمسمائة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عبد الرحیم أسنوی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أبو بکر بیهقی گفته</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له ولد فقیه محدّث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یلقّب شیخ القضاة، تولّی القضاء و التّدریس و الخطابة بما وراء النّهر ثمّ عاد بعد ما غاب نحو ثلثین سنة إلی بلده فمات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قدومه بأیّام، ولد ببیهق سنة ثمان و عشرین و أربعمائة و سمع و حدّث و توفی فی جمادی الآخرة سنة تسع و خمس مائة، ذکره عبد الغافر الفارسی فی الذّیل</w:t>
      </w:r>
      <w:r>
        <w:rPr>
          <w:rFonts w:eastAsia="IRNazanin" w:cs="IRNazanin"/>
          <w:color w:val="111111"/>
          <w:sz w:val="28"/>
          <w:szCs w:val="28"/>
          <w:rtl w:val="true"/>
          <w:lang w:bidi="fa-IR"/>
        </w:rPr>
        <w:t>].</w:t>
      </w:r>
      <w:bookmarkStart w:id="604" w:name="pg11479_166917"/>
    </w:p>
    <w:p>
      <w:pPr>
        <w:pStyle w:val="BookText"/>
        <w:rPr/>
      </w:pPr>
      <w:bookmarkEnd w:id="604"/>
      <w:r>
        <w:rPr>
          <w:rFonts w:ascii="IRNazanin" w:hAnsi="IRNazanin" w:eastAsia="IRNazanin"/>
          <w:color w:val="111111"/>
          <w:sz w:val="28"/>
          <w:sz w:val="28"/>
          <w:szCs w:val="28"/>
          <w:rtl w:val="true"/>
          <w:lang w:bidi="fa-IR"/>
        </w:rPr>
        <w:t xml:space="preserve">و علامه ابن الوردی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سنه سبع و خمس مائة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إسماعیل بن أحمد بن الحسین البیهقی الإمام ابن الإمام ببیهق و مولده سنة ثمان و عشرین و أربعمائة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شحنه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المناظر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سنه مذکوره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الامام إسماعیل بن أحمد بن الحسین البیهقی ببیهق و مولده سنة ثمان و عشرین و أربعمائة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اسماعیل بن أحمد البیهقی إمامهم و ابن الامام، المعروف بشیخ القضاة علی لسان علمائهم الأعلام، قد نصر بروایته الحقّ الصّرام، و وازر بتحدیثه الصّدق المعتام، فلم یزد الجاحدین غیر اهتضام، و لم یورث الکائدین سوی انهزام، و قد بادرتهم قواصف الفتک بالاصطلام، و عاجلتهم عواصف الکسر بالانسلام، و اللّه الموفّق بالایزاع و الالهام، للتّمسّک و الاعتصام بحبله المتین الّذی لا یعتریه انخرام و لا انجزام، و عروته الوثقی الّتی لیس لها انفصام</w:t>
      </w:r>
      <w:r>
        <w:rPr>
          <w:rFonts w:eastAsia="IRNazanin" w:cs="IRNazanin"/>
          <w:color w:val="111111"/>
          <w:sz w:val="28"/>
          <w:szCs w:val="28"/>
          <w:rtl w:val="true"/>
          <w:lang w:bidi="fa-IR"/>
        </w:rPr>
        <w:t>.</w:t>
      </w:r>
    </w:p>
    <w:p>
      <w:pPr>
        <w:pStyle w:val="Heading6"/>
        <w:numPr>
          <w:ilvl w:val="5"/>
          <w:numId w:val="1"/>
        </w:numPr>
        <w:rPr/>
      </w:pPr>
      <w:bookmarkStart w:id="605" w:name="__RefHeading___Toc2888347_73709187"/>
      <w:bookmarkStart w:id="606" w:name="_Toc238"/>
      <w:bookmarkEnd w:id="605"/>
      <w:r>
        <w:rPr/>
        <w:t>86</w:t>
      </w:r>
      <w:r>
        <w:rPr>
          <w:rtl w:val="true"/>
        </w:rPr>
        <w:t>-</w:t>
      </w:r>
      <w:r>
        <w:rPr>
          <w:rtl w:val="true"/>
        </w:rPr>
        <w:t>أما روایت أبو الفضل محمّد بن طاهر بن أحمد بن علی</w:t>
      </w:r>
      <w:bookmarkEnd w:id="606"/>
    </w:p>
    <w:p>
      <w:pPr>
        <w:pStyle w:val="Heading6"/>
        <w:numPr>
          <w:ilvl w:val="5"/>
          <w:numId w:val="1"/>
        </w:numPr>
        <w:rPr/>
      </w:pPr>
      <w:bookmarkStart w:id="607" w:name="__RefHeading___Toc2888349_73709187"/>
      <w:bookmarkStart w:id="608" w:name="_Toc239"/>
      <w:bookmarkEnd w:id="607"/>
      <w:r>
        <w:rPr>
          <w:rtl w:val="true"/>
        </w:rPr>
        <w:t>اشاره</w:t>
      </w:r>
      <w:bookmarkEnd w:id="608"/>
    </w:p>
    <w:p>
      <w:pPr>
        <w:pStyle w:val="BookText"/>
        <w:rPr/>
      </w:pPr>
      <w:r>
        <w:rPr>
          <w:rFonts w:ascii="IRNazanin" w:hAnsi="IRNazanin" w:eastAsia="IRNazanin"/>
          <w:color w:val="111111"/>
          <w:sz w:val="28"/>
          <w:sz w:val="28"/>
          <w:szCs w:val="28"/>
          <w:rtl w:val="true"/>
          <w:lang w:bidi="fa-IR"/>
        </w:rPr>
        <w:t>الشّیبانی المقدسی المعروف بابن القیسرانی</w:t>
      </w:r>
    </w:p>
    <w:p>
      <w:pPr>
        <w:pStyle w:val="BookText"/>
        <w:rPr/>
      </w:pPr>
      <w:r>
        <w:rPr>
          <w:rFonts w:ascii="IRNazanin" w:hAnsi="IRNazanin" w:eastAsia="IRNazanin"/>
          <w:color w:val="111111"/>
          <w:sz w:val="28"/>
          <w:sz w:val="28"/>
          <w:szCs w:val="28"/>
          <w:rtl w:val="true"/>
          <w:lang w:bidi="fa-IR"/>
        </w:rPr>
        <w:t>حدیث ثقلین را، پس بر متتبّع خبیر و ناظر بصیر محتجب نیست که این حافظ کبیر و جهبذ شهیر کتابی مخصوص در إفراد طرق این حدیث شریف جمع نموده و به تصنیف این کتاب کمال تبحّر و تمهّر خود در حفظ و إتقان و نقد و إمعان بر ممارسین این شان ظاهر و عیان فرموده،</w:t>
      </w:r>
    </w:p>
    <w:p>
      <w:pPr>
        <w:pStyle w:val="Heading6"/>
        <w:numPr>
          <w:ilvl w:val="5"/>
          <w:numId w:val="1"/>
        </w:numPr>
        <w:rPr/>
      </w:pPr>
      <w:bookmarkStart w:id="609" w:name="__RefHeading___Toc2888351_73709187"/>
      <w:bookmarkStart w:id="610" w:name="_Toc240"/>
      <w:bookmarkEnd w:id="609"/>
      <w:r>
        <w:rPr>
          <w:rtl w:val="true"/>
        </w:rPr>
        <w:t>تألیفات محمّد بن طاهر مقدسی</w:t>
      </w:r>
      <w:bookmarkEnd w:id="610"/>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تقی الدین أحمد بن علی بن عبد القادر المقریزی در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 عنه بترجمۀ 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من المصنّفات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الیواقیت المخرج علی الاتفاق و التفرّد، فی عشرة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تکملة الکامل لابن عدی فی الضّعفاء، مجلّدة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المصباح فی أطراف أحادیث المسانید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ذخیرة الحفّاظ المخرج علی الحروف و الالفاظ، علی نسق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تلخیص الکامل لابن عدی، و کتاب تراجم الجرح و التّعدیل للدّار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أطراف الغرائب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أسماء رجال من الضعفاء شذّت عن ابن عدی ذکرهم أبو حاتم بن حبّان فی کتابه، جزء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أطراف حدیث مالک بن</w:t>
      </w:r>
    </w:p>
    <w:p>
      <w:pPr>
        <w:pStyle w:val="BookText"/>
        <w:rPr/>
      </w:pPr>
      <w:r>
        <w:rPr>
          <w:rFonts w:ascii="IRNazanin" w:hAnsi="IRNazanin" w:eastAsia="IRNazanin"/>
          <w:color w:val="111111"/>
          <w:sz w:val="28"/>
          <w:sz w:val="28"/>
          <w:szCs w:val="28"/>
          <w:rtl w:val="true"/>
          <w:lang w:bidi="fa-IR"/>
        </w:rPr>
        <w:t>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رواة 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أطراف أحادیث أبی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الذّبّ عن فقیه الإسلام أبی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مشایخ سفیان بن عیینة، جزء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معرفة مشایخ الإمامین الّذین أخرجا عنهم فی الصّحیحین، جز آن، و کتاب موافقات البخاری و مسلم، جزءان، و کتاب معرفة من لم یخرج له فی الصّحیحین إلاّ حدیث واحد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روایة الأکابر و الأعلام عن مالک بن أنس، ثمانیة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أطراف أحادیث الشّیخین للدّار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ذکر الطّرق العالیة إلی البخاری و مسلم، ثمانیة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تصحیح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مشایخ أبی داود السّجستانی، کتاب معجم البلاد، جزءان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الرّباعیّات من روایة الصّحابة بعضهم عن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خماسیّات أبی الحسین بن النّقور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حدیث اجتمع فیه فی الاسناد عشرة من الرّواة أسماؤهم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الأنساب المتّفقة فی النّقط و الضّبط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عوالی الطّرق إلی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عوالی الفضیل بن عیاض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العوالی بالتاریخ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عوالی الطرق إلی سفیان بن عیینة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عوالی مالک بن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عوالی الموافقات إلی مشایخ أبی داود السّجستانی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عوالی الموافقات إلی مشایخ أبی عیسی التّرمذی کتاب عوالی الطّرق إلی محمّد بن 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الفوائد المنتقاة من الصّحاح و الغرائب و الافراد و غیر ذلک من حدیث القاضی الخلعی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کفایة المداخل فی أصول أبی علی الحسن بن عبد الرحمن المکّی المعروف بالشّافعی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الفوائد الصّحاح علی شرط الإمامین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مسئلة فی معرفة العلوّ و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مسئلة فی معرفة عالی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محاسن أبی القاسم البغوی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عوالی الطرق إلی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علّة حدیث معاذ فی 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النّاسخ و المنسوخ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طرق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کذب علیّ متعمّدا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الاجازات و مذاهبها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العمل بإجازة الإجازة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طرق</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تزال طائفة من امّتی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طرق حدیث معاذ و أبی موسی و</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 و لا تعسّر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طرق</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 فیکم الثقلین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صفوة التّصوف کتاب الحجر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تارک المحجّة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فرائض الطّعام و سننه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الشّیب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رفع القرطاس صیانة لما فیه من الأدناس و حدیث أبی الأزهر و متابعاته</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مسند أبی لیلی الجعدی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الکشف عن أحادیث الشهاب و معرفة الخطاء فیها</w:t>
      </w:r>
      <w:bookmarkStart w:id="611" w:name="pg11479_166919"/>
    </w:p>
    <w:p>
      <w:pPr>
        <w:pStyle w:val="BookText"/>
        <w:rPr/>
      </w:pPr>
      <w:bookmarkEnd w:id="611"/>
      <w:r>
        <w:rPr>
          <w:rFonts w:ascii="IRNazanin" w:hAnsi="IRNazanin" w:eastAsia="IRNazanin"/>
          <w:color w:val="111111"/>
          <w:sz w:val="28"/>
          <w:sz w:val="28"/>
          <w:szCs w:val="28"/>
          <w:rtl w:val="true"/>
          <w:lang w:bidi="fa-IR"/>
        </w:rPr>
        <w:t>و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اللّباب المرتب علی الحروف و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مسئلة إیجاب الوضوء من مسّ الذّکر و ترک الوضوء من لمسه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جواب المتعنّت علی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الشّامل لأسماء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السّماع مسئلة الإباحة و الاستباحة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تاریخ أهل الشّام و معرفة الائمّة منهم و الأعلام، مجلّدتان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أطراف مسند أبی عیسی الترمذی عشرة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أطراف السّنن لابن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أطراف سنن النّسائی، سبعة أجزاء کتاب التّذکّر فی غرائب الأحادیث و منکراتها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ایضاح الإشکال فیما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یسمّ من رواة الأحادیث و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الألفاظ الّتی رویت فی الأحادیث فصحّفها بعض النّقلة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أسامی ما اشتمل علیه الصّحیحان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المتّفق و المفترق فی 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المنثور، و غیر ذلک</w:t>
      </w:r>
      <w:r>
        <w:rPr>
          <w:rFonts w:eastAsia="IRNazanin" w:cs="IRNazanin"/>
          <w:color w:val="111111"/>
          <w:sz w:val="28"/>
          <w:szCs w:val="28"/>
          <w:rtl w:val="true"/>
          <w:lang w:bidi="fa-IR"/>
        </w:rPr>
        <w:t>].</w:t>
      </w:r>
    </w:p>
    <w:p>
      <w:pPr>
        <w:pStyle w:val="Heading6"/>
        <w:numPr>
          <w:ilvl w:val="5"/>
          <w:numId w:val="1"/>
        </w:numPr>
        <w:rPr/>
      </w:pPr>
      <w:bookmarkStart w:id="612" w:name="__RefHeading___Toc2888353_73709187"/>
      <w:bookmarkStart w:id="613" w:name="_Toc241"/>
      <w:bookmarkEnd w:id="612"/>
      <w:r>
        <w:rPr>
          <w:rtl w:val="true"/>
        </w:rPr>
        <w:t>ترجمۀ ابن القیسرانی محمّد بن طاهر مقدسی</w:t>
      </w:r>
      <w:bookmarkEnd w:id="613"/>
    </w:p>
    <w:p>
      <w:pPr>
        <w:pStyle w:val="BookText"/>
        <w:rPr/>
      </w:pPr>
      <w:r>
        <w:rPr>
          <w:rFonts w:ascii="IRNazanin" w:hAnsi="IRNazanin" w:eastAsia="IRNazanin"/>
          <w:color w:val="111111"/>
          <w:sz w:val="28"/>
          <w:sz w:val="28"/>
          <w:szCs w:val="28"/>
          <w:rtl w:val="true"/>
          <w:lang w:bidi="fa-IR"/>
        </w:rPr>
        <w:t>و محمّد بن طاهر از حفّاظ أکابر و أثبات محرزین مفاخر و أعلام جامعین مآثر نزد سنّیّه می‌باشد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خلکان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الفضل محمّد بن طاهر بن علی ابن أحمد المقدسی الحافظ المعروف بابن القیسرانی، کان أحد الرّحّالین فی طلب العلم و الحدیث، سمع بالحجاز و الشام و مصر و الثّغور و الجزیرة و العراق و الجبال و فارس و خوزستان و خراسان و استوطن همذان و کان من المشهورین بالحفظ و المعرفة بعلوم الحدیث و له فی ذلک مصنّفات و مجموعات تدلّ علی غزارة علمه و جودة معرفته و صنّف تصانیف کثیرة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أطراف الکتب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صحیح البخاری و مسلم و أبی داود و التّرمذی و النّسائی و ابن ماجة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أطراف الغرائب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قطنی،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جزء لطیف و هو الّذی ذبّله الحافظ أبو موسی الأصبهانی المذکور قبله و غیر ذلک من الکتب، و کانت له معرفة بعلم التّصوّف و أنواعه متفنّنا فیه و له فیه تصنیف أیضا، و له شعر حسن و کتب عنه غیر واحد من الحفّاظ منهم أبو موسی المذکور، و کانت ولادته فی السّادس من شوّال سنة ثمان و أربعین و أربعمائة ببیت المقدس و أوّل سماعه سنة ستین و أربعمائة و دخل بغداد سنة سبع و ستین و أربعمائة ثمّ رجع إلی</w:t>
      </w:r>
    </w:p>
    <w:p>
      <w:pPr>
        <w:pStyle w:val="BookText"/>
        <w:rPr/>
      </w:pPr>
      <w:r>
        <w:rPr>
          <w:rFonts w:ascii="IRNazanin" w:hAnsi="IRNazanin" w:eastAsia="IRNazanin"/>
          <w:color w:val="111111"/>
          <w:sz w:val="28"/>
          <w:sz w:val="28"/>
          <w:szCs w:val="28"/>
          <w:rtl w:val="true"/>
          <w:lang w:bidi="fa-IR"/>
        </w:rPr>
        <w:t>بیت المقدس فأحرم من ثمّ إلی مکّة و توفی عند قدومه من الحج آخر حجّاته یوم الجمعة للیلتین بقیتا من شهر ربیع الأوّل سنة سبع و خمسمائة ببغداد و دفن فی المقبرة العتیقة بالجانب الغربی، و قیل توفی یوم الخمیس العشرین من الشّهر المذکور رحمه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طاهر بن علی الحافظ العالم المکثر الجوّال أبو الفضل المقدسی و یعرف بابن القیسرانی الشّیبانی، سمع ببلده من الفقیه نصر و أبی عثمان بن ورقاء و عدّة، و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محمّد الصّریفینی و أبا الحسین النّقور و طبقتهما، و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عبد الرّحمن الصّقراوی، و بتنیس من علیّ بن الحسین ابن الحدّاد حدّثه عن جدّه عن الوسی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حمّاد زغبة، و بدمشق من أبی القسم بن علاء و بحلب من الحسن بن المکّی، و بالجزیرة من عبد الوهّاب ابن محمّد التیمی صاحب أبی عمرو بن مهدی، و باصبهان من عبد الوهّاب بن مندة، و بنیسابور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الوهّاب ابن المحبّ، و بهراة من محمّد بن مسعود الفارسی، و بجرجان من إسماعیل بن مسعدة، و بآمد من قاسم بن أحمد الأصبهانی الخیّاط حدّثه عن ابن حصیس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صاعد، و لقی باسترآباد علیّ بن عبد الملک الحفصی صاحب هلال الحفّار، و ببوشنج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محمّد بن عفیف، و بالبصرة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بن شعبة، و بدینور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عبّاد صاحب أبی بکر بن لال، و بالرّیّ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بن علی صاحب أبی زکریّا المزنی، و بسرخس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المظفّر حدّثه عن رجل عن محمّد بن حمدویه المروزی، و بشیراز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محمّد الشّروظیّ حدّثه عن أبی اللّیث عن أبی جعفر بن البحری، و لقی بقزوین</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إبراهیم البجلی صاحب عمرو بن مهدی، و بالکوفة أبا القسم حسین بن محمّد، و بالموصل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هبة اللّه بن أحمد المقری، و بمرو المهرسد فسائی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المهرفسای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سمع بمروالرّوذ و بالرّحبة و بوقان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بالحرمین و نهاوند و همذان و واسط و ساوه و أسدآباد و الأنبار و اسفراین و آمل و الأهواز و بسطام و حسرود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شیرویه بن شهردار و أبو حاتم بن أبی علی و أبو نصر المعاری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الوهّاب الأنماطی و ابن ناصر و السّلفی و ولده و محمّد ابن إسماعیل</w:t>
      </w:r>
    </w:p>
    <w:p>
      <w:pPr>
        <w:pStyle w:val="BookText"/>
        <w:rPr/>
      </w:pPr>
      <w:r>
        <w:rPr>
          <w:rFonts w:ascii="IRNazanin" w:hAnsi="IRNazanin" w:eastAsia="IRNazanin"/>
          <w:color w:val="111111"/>
          <w:sz w:val="28"/>
          <w:sz w:val="28"/>
          <w:szCs w:val="28"/>
          <w:rtl w:val="true"/>
          <w:lang w:bidi="fa-IR"/>
        </w:rPr>
        <w:t>الطّرسوسی و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محمّد بن إسماعیل الحافظ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أحفظ من رأیت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قال أبو زکریّا بن مندة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طاهر أحد الحفّاظ حسن الاعتقاد جمیل الطّریقة صدوقا عالما بالصّحیح و السّقیم کثیر التّصانیف لازما للأثر قال السّلفیّ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طاهر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أبی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مرّات بالاجرة،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الکرجی الفقیه من ابن طاهر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علی وجه الأرض له نظیر و کان داودیّ المذهب،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اخترت مذهب داود،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اتّفق، فسألته من أفضل من رأیت،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الزّنجانی و عبد اللّه الأنصاری، قال ابن مسعود عبد الرّحیم الحاجی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طاهر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بلت الدّم فی طلب الحدیث مرّتین مرّة ببغداد و مرّة بمکّة کنت أمشی حافیا فی الجو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فلحقنی ذلک و ما رکبت دابّة قطّ فی طلب الحدیث و کنت أحمل کتبی علی ظهری و ما سألت فی حال الطّلب أحدا کنت أعیش علی ما یأتی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یمشی دائما فی الیوم و اللّیلة عشرون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فرسخا، و کان قادرا علی ذلک، إلی أن 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شیرویه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همذان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طاهر، سکن همذان و بنی بهادارا و کان ثقة حافظا عالما بالصّحیح و السّقیم حسن المعرفة بالرّجال و المتون کثیر التّصانیف جیّد الخطّ لازما للأثر بعیدا من الفضول و التّعصّب خفیف الرّوح قویّ السّیر فی السّفر، قال شجاع الذّهلی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ابن طاهر عند قدومه بغداد من الحجّ یوم الجمعه فی ربیع الاوّل، و قال أبو المعمر فی نصف ربیع الأوّل سنة سبع و خمسمائة</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علامه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خبر من 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سنۀ سبع و خمسمائة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محمّد بن طاهر المقدسی الحافظ أبو الفضل ذو الرّحلة الواسعة و التّصانیف و التّعالیق، عاش ستّین سنة و سمع بالمقدس أولا من ابن ورقا، و ببغداد من أبی محمّد الصّریفینی، و بنیسابور من الفضل بن المحبّ، و بهراة من 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مسعود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باصبهان و شیراز و الرّیّ و دمشق و مصر من هذه الطّبقة، و کان من أسرع النّاس کتابة و أذکاهم و أعرفهم بالحدیث، فاللّه یرحمه، قال إسماعیل بن محمّد بن الفضل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أحفظ من رأیت محمّد بن طاهر، و قال السّلفی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طاهر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البخاریّ و مسلم و أبی داود</w:t>
      </w:r>
    </w:p>
    <w:p>
      <w:pPr>
        <w:pStyle w:val="BookText"/>
        <w:rPr/>
      </w:pPr>
      <w:r>
        <w:rPr>
          <w:rFonts w:ascii="IRNazanin" w:hAnsi="IRNazanin" w:eastAsia="IRNazanin"/>
          <w:color w:val="111111"/>
          <w:sz w:val="28"/>
          <w:sz w:val="28"/>
          <w:szCs w:val="28"/>
          <w:rtl w:val="true"/>
          <w:lang w:bidi="fa-IR"/>
        </w:rPr>
        <w:t>و ابن ماجه سبع مرّات بالوراقة، توفی ببغداد فی ربیع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سنۀ مذکوره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الحافظ الرّحّال المصنّف أبو الفضل محمّد بن طاهر المقدسی و له ستون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عبد اللّه بن اسعد یافعی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سنۀ مذکوره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السنة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 ذو الرّحلة الواسعة و التّصانیف محمّد بن طاهر المقدسی المعروف بابن القیسرانی، کان أحد الرّحّالین فی طلب الحدیث، سمع بالحجاز و الشّام و مصر و الثّغور و الجزیرة و العراق و الجبال و فارس و خوزستان و خراسان و استوطن همدان و کان من المشهورین بالحفظ و المعرفة بعلوم الحدیث و له فی ذلک مصنّفات و مجموعات تدلّ علی غزارة علمه و جودة معرفته،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أطراف الکتب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صحیحا البخاری و مسلم و سنن أبی داود و التّرمذی و النّسائی و سنن ابن ماجة سادسها عند بعضهم،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أطراف الغرائب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تصنیف الدّار قطنی،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جزء لطیف هو الّذی ذیّله الحافظ أبو موسی الأصبهانی، و غیر ذلک من الکتب، و له شعر حسن، و کتب عنه غیر واحد من الحفّاظ ثمّ رجع إلی بیت المقدس و أحرم من ثمّ إلی مکّة و توفّی عند قدومه من الحجّ آخر حجّاته یوم الجمعة للیلتین بقیتا من شهر ربیع الأوّل من السّنة المذکورة،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القیسرانی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القاف و السّین المهملة و بینهما مثنّاة من تحت ثمّ راء مفتوحة و بعد الألف 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إلی قیساریة بلیدة بالشّام علی ساحل البحر، سمع بالقدس و بغداد و نیسابور و هراة و أصفهان و شیراز و الرّیّ و دمشق و مصر، و قال الحافظ إسماعیل بن محمّد بن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أحفظ من رأیت محمّد بن طاهر، و قال السّلفی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ابن طاهر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البخاریّ و مسلما و سنن أبی داود و ابن ماجة سبع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تقی الدین مقریزی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 عنه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طاهر ابن علی بن أحمد الشّیبانی أبو الفضل بن أبی الحسین المقدسی یعرف بابن القیسرانی الحافظ صاحب التّصانیف المشهورة أحد الرّحّالین فی طلب الحدیث، حافظ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رحلة</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سمع بمصر و الثغور الشّامیّة و بلاد الشّام و الحجاز و الجزیرة و العراق</w:t>
      </w:r>
    </w:p>
    <w:p>
      <w:pPr>
        <w:pStyle w:val="BookText"/>
        <w:rPr/>
      </w:pPr>
      <w:r>
        <w:rPr>
          <w:rFonts w:ascii="IRNazanin" w:hAnsi="IRNazanin" w:eastAsia="IRNazanin"/>
          <w:color w:val="111111"/>
          <w:sz w:val="28"/>
          <w:sz w:val="28"/>
          <w:szCs w:val="28"/>
          <w:rtl w:val="true"/>
          <w:lang w:bidi="fa-IR"/>
        </w:rPr>
        <w:t>و الجبال و فارس و خراسان، قال ابن السّمعانیّ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أظنّ أحدا رحل فی عصره مثل رحلته و کتب بخطّه کثیرا من الکتب و المصنّفات الکبار و المسانید و الأجزاء المنثورة سمع بمصر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إسحاق إبراهیم بن سعید الحبّال و أبا الحسن علیّ بن الحسن الخلعیّ، و بالاسکندریة و تنّیس من جماعة، و ببیت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الفقیه نصر بن إبراهیم النابلسی و هو أوّل من سمع منه، و بدمشق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القاسم علیّ بن محمّد بن أبی العلاء المصیصی، و بمکّة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علی الزنجانی الحافظ و أبا علی الحسن بن عبد الرّحمن الشّافعی و هیّاج بن عبید الحطینی، و ببغداد أبا الحسین بن النّقور و أبا محمّد بن هزار مرد و غیره، و توجّه إلی العراق و سمع من جماعة، و سمع باصبهان أبا عمرو عبد الوهّاب بن الحافظ أبی عبد اللّه ابن مندة و أبا مسعود سلیمان بن إبراهیم الحافظ، و بجرجان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القاسم إسماعیل ابن مسعدة الإسماعیلی، و بنیسابور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القاسم الفضل بن عبد اللّه بن المحبّ و غیره، و بهراة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الإسلام أبا إسماعیل الأنصاری و أبا عبد اللّه محمّد بن علی العمیریّ، و بمرو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عبد اللّه محمّد بن الحسن و خلقا کثیرا غیر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 المقریزی بعد ذکر مصنفاته و قد سبق نقله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 بالیسیر من مسموعاته لأنّه لم یعمر و روی عنه الحفّاظ و الکبار کشیرویه بن شهردار الدّیلمی و یحیی بن عبد الوهّاب بن مندة الأصبهانی و أبی جعفر محمّد بن أبی علی الهمدانی و غیرهم، و روی عنه من شیوخه أبو الحسین أحمد بن محمّد بن النّقور البغدادیّ و حدّث ببغداد آخرا و أدرکه أجله بها، و من شعره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یدلّ بخدّه و بقدّه و المقلتین</w:t>
      </w:r>
    </w:p>
    <w:p>
      <w:pPr>
        <w:pStyle w:val="BookText"/>
        <w:rPr/>
      </w:pPr>
      <w:r>
        <w:rPr>
          <w:rFonts w:ascii="IRNazanin" w:hAnsi="IRNazanin" w:eastAsia="IRNazanin"/>
          <w:color w:val="111111"/>
          <w:sz w:val="28"/>
          <w:sz w:val="28"/>
          <w:szCs w:val="28"/>
          <w:rtl w:val="true"/>
          <w:lang w:bidi="fa-IR"/>
        </w:rPr>
        <w:t>و یصول بالصّدغ المعق رب منه لام فوق عین</w:t>
      </w:r>
    </w:p>
    <w:p>
      <w:pPr>
        <w:pStyle w:val="BookText"/>
        <w:rPr/>
      </w:pPr>
      <w:r>
        <w:rPr>
          <w:rFonts w:ascii="IRNazanin" w:hAnsi="IRNazanin" w:eastAsia="IRNazanin"/>
          <w:color w:val="111111"/>
          <w:sz w:val="28"/>
          <w:sz w:val="28"/>
          <w:szCs w:val="28"/>
          <w:rtl w:val="true"/>
          <w:lang w:bidi="fa-IR"/>
        </w:rPr>
        <w:t>ارحم فدیتک مدنفا وسط الفلاة صریع بین</w:t>
      </w:r>
    </w:p>
    <w:p>
      <w:pPr>
        <w:pStyle w:val="BookText"/>
        <w:rPr/>
      </w:pPr>
      <w:r>
        <w:rPr>
          <w:rFonts w:ascii="IRNazanin" w:hAnsi="IRNazanin" w:eastAsia="IRNazanin"/>
          <w:color w:val="111111"/>
          <w:sz w:val="28"/>
          <w:sz w:val="28"/>
          <w:szCs w:val="28"/>
          <w:rtl w:val="true"/>
          <w:lang w:bidi="fa-IR"/>
        </w:rPr>
        <w:t>قتلته أسهمک الّتی من تحت قوس الحاجبین</w:t>
      </w:r>
    </w:p>
    <w:p>
      <w:pPr>
        <w:pStyle w:val="BookText"/>
        <w:rPr/>
      </w:pPr>
      <w:r>
        <w:rPr>
          <w:rFonts w:ascii="IRNazanin" w:hAnsi="IRNazanin" w:eastAsia="IRNazanin"/>
          <w:color w:val="111111"/>
          <w:sz w:val="28"/>
          <w:sz w:val="28"/>
          <w:szCs w:val="28"/>
          <w:rtl w:val="true"/>
          <w:lang w:bidi="fa-IR"/>
        </w:rPr>
        <w:t>اللّه ما بین الفرا ق و بین من أحوی و بینی</w:t>
      </w:r>
    </w:p>
    <w:p>
      <w:pPr>
        <w:pStyle w:val="BookText"/>
        <w:rPr/>
      </w:pPr>
      <w:r>
        <w:rPr>
          <w:rFonts w:ascii="IRNazanin" w:hAnsi="IRNazanin" w:eastAsia="IRNazanin"/>
          <w:color w:val="111111"/>
          <w:sz w:val="28"/>
          <w:sz w:val="28"/>
          <w:szCs w:val="28"/>
          <w:rtl w:val="true"/>
          <w:lang w:bidi="fa-IR"/>
        </w:rPr>
        <w:t>صدّت فلی فی کلّ عا م وقفة بالمشعرین</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أشکو بتاریخ الجوی و أفضّ ختم الدّمعتین</w:t>
      </w:r>
    </w:p>
    <w:p>
      <w:pPr>
        <w:pStyle w:val="BookText"/>
        <w:rPr/>
      </w:pPr>
      <w:r>
        <w:rPr>
          <w:rFonts w:ascii="IRNazanin" w:hAnsi="IRNazanin" w:eastAsia="IRNazanin"/>
          <w:color w:val="111111"/>
          <w:sz w:val="28"/>
          <w:sz w:val="28"/>
          <w:szCs w:val="28"/>
          <w:rtl w:val="true"/>
          <w:lang w:bidi="fa-IR"/>
        </w:rPr>
        <w:t>سل من حوت عرفات أو ساع سعی بالمروتین</w:t>
      </w:r>
    </w:p>
    <w:p>
      <w:pPr>
        <w:pStyle w:val="BookText"/>
        <w:rPr/>
      </w:pPr>
      <w:r>
        <w:rPr>
          <w:rFonts w:ascii="IRNazanin" w:hAnsi="IRNazanin" w:eastAsia="IRNazanin"/>
          <w:color w:val="111111"/>
          <w:sz w:val="28"/>
          <w:sz w:val="28"/>
          <w:szCs w:val="28"/>
          <w:rtl w:val="true"/>
          <w:lang w:bidi="fa-IR"/>
        </w:rPr>
        <w:t>أو نازلا شطّی منا أو من رمی بالجمرتین</w:t>
      </w:r>
    </w:p>
    <w:p>
      <w:pPr>
        <w:pStyle w:val="BookText"/>
        <w:rPr/>
      </w:pPr>
      <w:r>
        <w:rPr>
          <w:rFonts w:ascii="Amiri" w:hAnsi="Amiri" w:eastAsia="Amiri" w:cs="Amiri"/>
          <w:color w:val="111111"/>
          <w:sz w:val="28"/>
          <w:sz w:val="28"/>
          <w:szCs w:val="28"/>
          <w:rtl w:val="true"/>
          <w:lang w:bidi="ar-SA"/>
        </w:rPr>
        <w:t>کلّ یخبّر أنّه إن دام صدّک حان حینی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أضحی العدول یلومنی فی حبّهم فأحببته و النّار حشو فؤادی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عاذلی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بتّ محترق الحشا لعرفت کیف تفتّت الأکباد</w:t>
      </w:r>
    </w:p>
    <w:p>
      <w:pPr>
        <w:pStyle w:val="BookText"/>
        <w:rPr/>
      </w:pPr>
      <w:r>
        <w:rPr>
          <w:rFonts w:ascii="IRNazanin" w:hAnsi="IRNazanin" w:eastAsia="IRNazanin"/>
          <w:color w:val="111111"/>
          <w:sz w:val="28"/>
          <w:sz w:val="28"/>
          <w:szCs w:val="28"/>
          <w:rtl w:val="true"/>
          <w:lang w:bidi="fa-IR"/>
        </w:rPr>
        <w:t>صدّ الحبیب و غاب عن عینی الکری و کأنّما کانا علی میعاد</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رأیت فتاة الحیّ قد برزت من الحطیم تروم السّعی فی الظّلم</w:t>
      </w:r>
    </w:p>
    <w:p>
      <w:pPr>
        <w:pStyle w:val="BookText"/>
        <w:rPr/>
      </w:pPr>
      <w:r>
        <w:rPr>
          <w:rFonts w:ascii="IRNazanin" w:hAnsi="IRNazanin" w:eastAsia="IRNazanin"/>
          <w:color w:val="111111"/>
          <w:sz w:val="28"/>
          <w:sz w:val="28"/>
          <w:szCs w:val="28"/>
          <w:rtl w:val="true"/>
          <w:lang w:bidi="fa-IR"/>
        </w:rPr>
        <w:t>ضوء الصّباح بدا من ضوء بهجتها و ظلمة اللّیل من مسودّها الفحم</w:t>
      </w:r>
    </w:p>
    <w:p>
      <w:pPr>
        <w:pStyle w:val="BookText"/>
        <w:rPr/>
      </w:pPr>
      <w:r>
        <w:rPr>
          <w:rFonts w:ascii="IRNazanin" w:hAnsi="IRNazanin" w:eastAsia="IRNazanin"/>
          <w:color w:val="111111"/>
          <w:sz w:val="28"/>
          <w:sz w:val="28"/>
          <w:szCs w:val="28"/>
          <w:rtl w:val="true"/>
          <w:lang w:bidi="fa-IR"/>
        </w:rPr>
        <w:t>خدّعتها بکلام یستلذّ به و إنّما تخدع الأحرار بالکلم</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أتی العید بالبشری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العید و البشر عندی یوم ألقاک</w:t>
      </w:r>
    </w:p>
    <w:p>
      <w:pPr>
        <w:pStyle w:val="BookText"/>
        <w:rPr/>
      </w:pPr>
      <w:r>
        <w:rPr>
          <w:rFonts w:ascii="IRNazanin" w:hAnsi="IRNazanin" w:eastAsia="IRNazanin"/>
          <w:color w:val="111111"/>
          <w:sz w:val="28"/>
          <w:sz w:val="28"/>
          <w:szCs w:val="28"/>
          <w:rtl w:val="true"/>
          <w:lang w:bidi="fa-IR"/>
        </w:rPr>
        <w:t>اللّه یعلم أنّ النّاس قد فرحوا فیه و ما فرحی إلاّ برؤیاک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سئل عن مولده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ولدت سنة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السّادس من شوّال ببیت المقدّس، و أوّل ما سمعت سنة ستین و رحلت إلی بغداد سنة سبع و ستین ثمّ رجعت إلی بیت المقدس فأحرمت من ثمّ إلی مکّة و أوّل من سمعت منه الفقیه نصر المقدسی کتبت عنه إملاء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بلت الدّم فی طلب الحدیث مرّتین مرّة ببغداد و مرّة بمکّة و ذلک أنّی کنت أمشی حافیا فی حرّ الهواجر بهما، فلحقنی ذلک، و ما رکبت قطّ دابة فی طلب الحدیث و کنت أحمل کتبی علی ظهری إلی أن استوطنت البلاد، و ما سألت فی حال طلبی أحدا و کنت أعیش علی ما یأتی من غیر سؤال، و قال عبد اللّه بن محمّد الانصاری الهروی</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ینبغی لصاحب الحدیث أن یکون سریع القراءة، سریع النّسخ، سریع المشی و قد رزق اللّه تعالی هذه الخصال هذا الشّابّ، و أشار إلی محمّد بن طاهر المقدسی و کان قاعدا بین یدیه، و کان ابن طاهر مرّة بالمدینة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أحدا أعلم بنسب هذا السّیّد،</w:t>
      </w:r>
    </w:p>
    <w:p>
      <w:pPr>
        <w:pStyle w:val="BookText"/>
        <w:rPr/>
      </w:pPr>
      <w:r>
        <w:rPr>
          <w:rFonts w:ascii="Amiri" w:hAnsi="Amiri" w:eastAsia="Amiri" w:cs="Amiri"/>
          <w:color w:val="111111"/>
          <w:sz w:val="28"/>
          <w:sz w:val="28"/>
          <w:szCs w:val="28"/>
          <w:rtl w:val="true"/>
          <w:lang w:bidi="ar-SA"/>
        </w:rPr>
        <w:t>و أشار إلی قبر رسول اللّه صلّی اللّه علیه و سلّم؛ و آثاره و أحواله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السّمعانیّ</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بعض المشایخ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محمّد بن طاهر یمشی فی لیلة واحدة قریبا من سبعة عشر فرسخا و کان یمشی علی الدّوام باللّیل و النّهار عشرین فرسخا، و کان داودیّ المذهب، و سئل عن مذهبه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اخترت مذهب داود، و قال شیرویه بن شهردار الدّیلمیّ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همذان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طاهر المقدسی، سکن همذان و بنی بهادارا دخل الشّام و الحجاز و مصر و العراق و خراسان و کتب عن عامّة مشایخ الوقت و روی عنهم و کان ثقة صدوقا حافظا عالما بالصّحیح و السّقیم حسن المعرفة بالرّجال و المتون کثیر التّصانیف جیّد الخطّ لازما للأثر بعیدا من الفضول و التّعصّب خفیف الرّوح قویّ السّیر فی السّفر کثیر الحجّ و العمرة، مات ببغداد منصرفا من الحجّ فی شهر ربیع الآخر سنة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الحافظ أبو القاسم بن عساکر عن أبی القاسم إسماعیل بن محمّد ابن الفضل الحافظ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أحفظ من رأیت محمّد بن طاهر و قال یحیی بن عبد الوهّاب ابن مندة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طاهر أحد الحفّاظ حسن الاعتقاد جمیل الطّریقة کان صدوقا عالما بالصّحیح و السّقیم کثیر التّصانیف لازما للأثر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حافظا متقنا سریع القلم حسن التّصنیف ذکی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 حادّ الخاطر جیّد القریحة و قال السّلفی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الحافظ أبا الفضل محمّد بن طاهر المقدسی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صحیح البخاری و مسلم و أبی داود سبع مرّات بالوراقة، و کتبت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مرّات بالوراقة سوی التّفاریق بالرّی و قال ابن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من طوس إلی أصبهان لأجل حدیث أبی زرعة الرّازی الّذی أخرجه مسلم فی الصّحیح ذاکرنی به بعض الرّجالة باللّیل فلمّا أصبحت شددت علی رحلی و خرجت إلی أصبهان و لم أحلل عنّی حتّی دخلت علی الشّیخ أبی عمرو فقرأته علیه عن أبیه عن أبی بکر القطّان عن أبی ذرعة و دفع إلیّ ثلثة أرغفة و کمّثراتین و ما کان وقع إلیّ تلک اللّیة قوتی و لم یکن لی قوت غیره، ثمّ لزمته إلی أن حصل ما کنت أرید ثمّ خرجت إلی بغداد فلمّا عدت کان توفی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أقرأ یوما علی أبی إسحاق الحبّال جزءا فجاءنی رجل من أهل بلدی و أسرّ إلیّ کلاما قال فیه إنّ أخاک قد وصل من الشّام و ذلک بعد دخول الأتراک بیت المقدس و قتل النّاس بها، فأخذت فی القراءة</w:t>
      </w:r>
    </w:p>
    <w:p>
      <w:pPr>
        <w:pStyle w:val="BookText"/>
        <w:rPr/>
      </w:pPr>
      <w:r>
        <w:rPr>
          <w:rFonts w:ascii="IRNazanin" w:hAnsi="IRNazanin" w:eastAsia="IRNazanin"/>
          <w:color w:val="111111"/>
          <w:sz w:val="28"/>
          <w:sz w:val="28"/>
          <w:szCs w:val="28"/>
          <w:rtl w:val="true"/>
          <w:lang w:bidi="fa-IR"/>
        </w:rPr>
        <w:t>فاختلطت و لم یمکنّی أن أقرأ فقال أبو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أن تخبرنی ما قال لک هذا الرّجل، فأخبرته،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لک لم تر أخاک؟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لا تذهب إلیه؟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اتمّم الجزء،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أعظم حرصکم یا أصحاب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تمّ المجلس و صلّی اللّه علی محمّد و انصرف،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أقمت بتنیس مدّة علی أبی محمّد بن الحدّاد و نظرائه فضاق بی فلم یبق معی غیر درهم و کنت فی ذلک الیوم أحتاج إلی خبز و إلی کاغذ فکنت أتردّد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صرفته فی الخبز لم یکن لی کاغذ، و إن صرفته فی الکاغذ لم یکن لی خبز، و مضی علی هذا ثلثة أیّام و لیالیهنّ لم أطعم فیها فلمّا کان بکرة الیوم الرابع 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لی الیوم کاغذ لم یمکنّی أن أکتب فیه شیئا لما بی من الجوع فجعلت الدّرهم فی فمی و خرجت لأشتری الخبز فبلعته و وقع علیّ الضّحک فلقینی أبو طاهر بن خطّاب الصّائغ المواقیتی بها و أنا أضحک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أضحکک؟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فألحّ علیّ و أبیت أن أخبره فحلف بالطلاق لتصدقنی لم تضحک؟ فاخبرته فأخذ بیدی و أدخلنی منزله و تکلّف لی ذلک الیوم ما أطعمه فلمّا کان وقت الظّهر خرجت أنا و هو إلی الصّلوة فاجتمع به بعض وکلاء عامل کان بتنیس یعرف بابن قادوس فسأله عنّی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صاحبی منذ شهر أمرنی أن اوصل إلیه کلّ یوم عشرة دراهم قیمتها ربع دینار و سهوت عنه فاخذ منه ثلاثمائة درهم و جاءنی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سهّل اللّه رزقا لم یکن فی الحساب و أخبرنی بالقصّة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عندک و نکون علی ما نحن علیه من الاجتماع إلی وقت الخروج فإنّنی وحدی و لیس لی من یقوم بأمری ففعل و کان بعد ذلک یصلنی ذلک القدر إلی أن خرجت إلی الشّام</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 أن نقل المقریزی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شجاع بن فارس الذّهلیّ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محمّد بن طاهر المقدسی الحافظ عند قدومه من الحجّ فی یوم الجمعة للیلتین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ربیع الأول، و قال ابو الفضائل عبد اللّه بن محمّد بن أحمد بن عبد الباقی المعروف بابن الخاضبة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فی ضحی یوم الخمیس عشرین شهر ربیع الاول فی سنة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حجّات کثیرة علی قدمیه ذاهبا و جائیا و راحلا و قافلا و کان له معرفة بعلم التّصوّف و أنواعه متفنّنا فیه ظریفا مطبوعا و له تصانیف حسنة مفیدة فی علم الحدیث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سنة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w:t>
      </w:r>
      <w:bookmarkStart w:id="614" w:name="pg11479_166927"/>
    </w:p>
    <w:p>
      <w:pPr>
        <w:pStyle w:val="BookText"/>
        <w:rPr/>
      </w:pPr>
      <w:bookmarkEnd w:id="614"/>
      <w:r>
        <w:rPr>
          <w:rFonts w:ascii="Amiri" w:hAnsi="Amiri" w:eastAsia="Amiri" w:cs="Amiri"/>
          <w:color w:val="111111"/>
          <w:sz w:val="28"/>
          <w:sz w:val="28"/>
          <w:szCs w:val="28"/>
          <w:rtl w:val="true"/>
          <w:lang w:bidi="ar-SA"/>
        </w:rPr>
        <w:t>ابن الخاضبة أصحّ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جلال الدین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الفضل محمّد بن طاهر بن علی المقدسی الحافظ العالم الکبیر الجوّال و یعرف بابن القیسرانی الشّیبانی، سمع ابن التفور و الصّریفینی و خلائق بأربعین بلدا و أکثر، روی عنه شیرویه بن شهردار الدّیلمیّ و السّلفیّ و ابن ناصر، قال ابن مندة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أحد الحفّاظ، حسن الاعتقاد، جمیل الطّریقة، صدوقا، عالما بالصّحیح و السّقیم، کثیر التّصانیف، لازما للأثر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الحسن الکرخیّ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علی وجه الأرض له نظیر،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محمّد بن طاهر المقدسی واحد حفاظهم الأفراد، و فرد أثباتهم الأمجاد، قد شیّد الصّدق النّصیح برفع العماد، و أیّد الحقّ الصّریح برکن مشاد، حیث جمع طرق هذا الحدیث الشّریف بالإفراد، و خصّص لها کتابا مفردا فأحسن و أجاد، فیا للّه و للمدغلین المقرین بالجحد و اللّداد، المنبرین بالمراء و العناد، کیف تنکّبوا عن وجه السّداد و أعرضوا عن لحب الرّشاد، و آثروا الزّیغ و الإلحاد، و أثاروا الفتنة و الفساد، فلا یغررک تقلّبهم فی البلاد، فإنّ ربّک لبالمرصاد</w:t>
      </w:r>
      <w:r>
        <w:rPr>
          <w:rFonts w:eastAsia="IRNazanin" w:cs="IRNazanin"/>
          <w:color w:val="111111"/>
          <w:sz w:val="28"/>
          <w:szCs w:val="28"/>
          <w:rtl w:val="true"/>
          <w:lang w:bidi="fa-IR"/>
        </w:rPr>
        <w:t>.</w:t>
      </w:r>
    </w:p>
    <w:p>
      <w:pPr>
        <w:pStyle w:val="Heading6"/>
        <w:numPr>
          <w:ilvl w:val="5"/>
          <w:numId w:val="1"/>
        </w:numPr>
        <w:rPr/>
      </w:pPr>
      <w:bookmarkStart w:id="615" w:name="__RefHeading___Toc2888355_73709187"/>
      <w:bookmarkStart w:id="616" w:name="_Toc242"/>
      <w:bookmarkEnd w:id="615"/>
      <w:r>
        <w:rPr/>
        <w:t>87</w:t>
      </w:r>
      <w:r>
        <w:rPr>
          <w:rtl w:val="true"/>
        </w:rPr>
        <w:t>-</w:t>
      </w:r>
      <w:r>
        <w:rPr>
          <w:rtl w:val="true"/>
        </w:rPr>
        <w:t>أما روایت أبو شجاع شیرویه بن شهردار بن شیرویه بن</w:t>
      </w:r>
      <w:bookmarkEnd w:id="616"/>
    </w:p>
    <w:p>
      <w:pPr>
        <w:pStyle w:val="BookText"/>
        <w:rPr/>
      </w:pPr>
      <w:r>
        <w:rPr>
          <w:rFonts w:ascii="IRNazanin" w:hAnsi="IRNazanin" w:eastAsia="IRNazanin"/>
          <w:color w:val="111111"/>
          <w:sz w:val="28"/>
          <w:sz w:val="28"/>
          <w:szCs w:val="28"/>
          <w:rtl w:val="true"/>
          <w:lang w:bidi="fa-IR"/>
        </w:rPr>
        <w:t>فناخسرو الدیلمی الهمدانی</w:t>
      </w:r>
    </w:p>
    <w:p>
      <w:pPr>
        <w:pStyle w:val="BookText"/>
        <w:rPr/>
      </w:pPr>
      <w:r>
        <w:rPr>
          <w:rFonts w:ascii="IRNazanin" w:hAnsi="IRNazanin" w:eastAsia="IRNazanin"/>
          <w:color w:val="111111"/>
          <w:sz w:val="28"/>
          <w:sz w:val="28"/>
          <w:szCs w:val="28"/>
          <w:rtl w:val="true"/>
          <w:lang w:bidi="fa-IR"/>
        </w:rPr>
        <w:t xml:space="preserve">حدیث ثقلین را، پس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زید بن أرقم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تارک فیکم الثّقلین کتاب اللّه فیکم منه حبل من اتّبعه کان علی الهدی و من ترک کان علی الضّلالة و أهل بیتی، أذکّرکم اللّه فی أهل بیتی و لن یتفرّقا حتّی یردا علیّ الحوض، یعنی الأخذ بهما ثقیل</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شیرویه دیلمی از أعاظم حفّاظ ثقات و أفاخم أیقاظ أثبات نزد سنّیّه می‌باشد، شطری از محامد فاخره و نبذی از محاسن وافرۀ او بر ناظر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تصنیف عبد الکریم بن محمّد الرافعی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خبر من 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تصنیف ذهبی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أسعد یافعی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الدین سبکی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اسنوی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الدین</w:t>
      </w:r>
      <w:bookmarkStart w:id="617" w:name="pg11479_166928"/>
    </w:p>
    <w:p>
      <w:pPr>
        <w:pStyle w:val="BookText"/>
        <w:rPr/>
      </w:pPr>
      <w:bookmarkEnd w:id="617"/>
      <w:r>
        <w:rPr>
          <w:rFonts w:ascii="IRNazanin" w:hAnsi="IRNazanin" w:eastAsia="IRNazanin"/>
          <w:color w:val="111111"/>
          <w:sz w:val="28"/>
          <w:sz w:val="28"/>
          <w:szCs w:val="28"/>
          <w:rtl w:val="true"/>
          <w:lang w:bidi="fa-IR"/>
        </w:rPr>
        <w:t xml:space="preserve">أسدی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همدانی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الرؤوف مناوی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مقالید الأسانید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مهدی ثعالبی و غیر آن واضح و لائحست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الدیلمی شیرویه بن شهردار، حافظهم الجلیل الفخار، و مسندهم العظیم الاعتبار، قد روی هذا الحدیث السّاطع الأنوار، المزری بطیبه أریج الأزهار فی کتابه المعروف بفردوس الأخبار، فمن قابله بالجحود و الإنکار، و أدبر عنه بالشّرود و النّفار، دیّث بالقماءة و الصّغار، و ابتلی بالمهانة و الاحتقار، و اللّه الواقی عن الزّلل و العثار و هو الموفّق بمنّه للتّبصّر و الاستبصار</w:t>
      </w:r>
      <w:r>
        <w:rPr>
          <w:rFonts w:eastAsia="IRNazanin" w:cs="IRNazanin"/>
          <w:color w:val="111111"/>
          <w:sz w:val="28"/>
          <w:szCs w:val="28"/>
          <w:rtl w:val="true"/>
          <w:lang w:bidi="fa-IR"/>
        </w:rPr>
        <w:t>.</w:t>
      </w:r>
    </w:p>
    <w:p>
      <w:pPr>
        <w:pStyle w:val="Heading6"/>
        <w:numPr>
          <w:ilvl w:val="5"/>
          <w:numId w:val="1"/>
        </w:numPr>
        <w:rPr/>
      </w:pPr>
      <w:bookmarkStart w:id="618" w:name="__RefHeading___Toc2888357_73709187"/>
      <w:bookmarkStart w:id="619" w:name="_Toc243"/>
      <w:bookmarkEnd w:id="618"/>
      <w:r>
        <w:rPr/>
        <w:t>88</w:t>
      </w:r>
      <w:r>
        <w:rPr>
          <w:rtl w:val="true"/>
        </w:rPr>
        <w:t>-</w:t>
      </w:r>
      <w:r>
        <w:rPr>
          <w:rtl w:val="true"/>
        </w:rPr>
        <w:t>أما روایت أبو محمّد حسین بن مسعود الفراء البغوی</w:t>
      </w:r>
      <w:bookmarkEnd w:id="619"/>
    </w:p>
    <w:p>
      <w:pPr>
        <w:pStyle w:val="Heading6"/>
        <w:numPr>
          <w:ilvl w:val="5"/>
          <w:numId w:val="1"/>
        </w:numPr>
        <w:rPr/>
      </w:pPr>
      <w:bookmarkStart w:id="620" w:name="__RefHeading___Toc2888359_73709187"/>
      <w:bookmarkStart w:id="621" w:name="_Toc244"/>
      <w:bookmarkEnd w:id="620"/>
      <w:r>
        <w:rPr>
          <w:rtl w:val="true"/>
        </w:rPr>
        <w:t>اشاره</w:t>
      </w:r>
      <w:bookmarkEnd w:id="621"/>
    </w:p>
    <w:p>
      <w:pPr>
        <w:pStyle w:val="BookText"/>
        <w:rPr/>
      </w:pPr>
      <w:r>
        <w:rPr>
          <w:rFonts w:ascii="IRNazanin" w:hAnsi="IRNazanin" w:eastAsia="IRNazanin"/>
          <w:color w:val="111111"/>
          <w:sz w:val="28"/>
          <w:sz w:val="28"/>
          <w:szCs w:val="28"/>
          <w:rtl w:val="true"/>
          <w:lang w:bidi="fa-IR"/>
        </w:rPr>
        <w:t>المعروف عندهم بمحیی السنة</w:t>
      </w:r>
    </w:p>
    <w:p>
      <w:pPr>
        <w:pStyle w:val="BookText"/>
        <w:rPr/>
      </w:pPr>
      <w:r>
        <w:rPr>
          <w:rFonts w:ascii="IRNazanin" w:hAnsi="IRNazanin" w:eastAsia="IRNazanin"/>
          <w:color w:val="111111"/>
          <w:sz w:val="28"/>
          <w:sz w:val="28"/>
          <w:szCs w:val="28"/>
          <w:rtl w:val="true"/>
          <w:lang w:bidi="fa-IR"/>
        </w:rPr>
        <w:t xml:space="preserve">حدیث ثقلین را، پس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أحادیث صحاح آورده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عن زید ابن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رسول اللّه صلّی اللّه علیه و سلّم خطیبا بماء یدعی خمّا بین مکّة و المدینة، فحمد اللّه و أثنی علیه و وعظ و ذکّر،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أنا بشر یوشک أن یأتینی رسول ربّی فاجیب و أنا تارک فیکم الثّقلین أوّلهما کتاب اللّه فیه الهدی و النّور فخذوا بکتاب اللّه و استمسکوا به و أهل بیتی، أذکّرکم اللّه فی أهل بیتی، أذکّرکم اللّه فی أهل بیتی، أذکّرکم اللّه فی أهل بیتی؛ 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هو حبل اللّه من اتّبعه کان علی الهدی و من ترکه کان علی الضّلالة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حسان مسطورست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 سلّم فی حجّته یوم عرفة و هو علی ناقته القصواء یخطب،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ترکت فیکم ما إن أخذتم به لن تضلّوا کتاب اللّه و عترتی أهل بیتی</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ما إن تمسّکتم به لن تضلّوا بعدی أحدهما أعظم من الآخر کتاب اللّه حبل ممدود من السّماء إلی الأرض و عترتی أهل بیتی و لن یتفرّقا حتّی یردا علیّ الحوض فانظروا کیف تخلفونی فیهما</w:t>
      </w:r>
      <w:r>
        <w:rPr>
          <w:rFonts w:eastAsia="IRNazanin" w:cs="IRNazanin"/>
          <w:color w:val="111111"/>
          <w:sz w:val="28"/>
          <w:szCs w:val="28"/>
          <w:rtl w:val="true"/>
          <w:lang w:bidi="fa-IR"/>
        </w:rPr>
        <w:t>].</w:t>
      </w:r>
      <w:bookmarkStart w:id="622" w:name="pg11479_166929"/>
    </w:p>
    <w:p>
      <w:pPr>
        <w:pStyle w:val="BookText"/>
        <w:rPr/>
      </w:pPr>
      <w:bookmarkEnd w:id="622"/>
      <w:r>
        <w:rPr>
          <w:rFonts w:ascii="IRNazanin" w:hAnsi="IRNazanin" w:eastAsia="IRNazanin"/>
          <w:color w:val="111111"/>
          <w:sz w:val="28"/>
          <w:sz w:val="28"/>
          <w:szCs w:val="28"/>
          <w:rtl w:val="true"/>
          <w:lang w:bidi="fa-IR"/>
        </w:rPr>
        <w:t xml:space="preserve">و نیز بغوی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بتفسیر آیۀ مودّت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تودّوا قرابتی و عترتی و تحفظونی فیهم، و هو قول سعید بن جبیر و عمرو ابن شعیب و اختلفوا فی قرابته 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الزّهراء و علیّ و ابناهما و فیهم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p>
    <w:p>
      <w:pPr>
        <w:pStyle w:val="BookText"/>
        <w:rPr/>
      </w:pPr>
      <w:r>
        <w:rPr>
          <w:rFonts w:ascii="IRNazanin" w:hAnsi="IRNazanin" w:eastAsia="IRNazanin"/>
          <w:color w:val="111111"/>
          <w:sz w:val="28"/>
          <w:sz w:val="28"/>
          <w:szCs w:val="28"/>
          <w:rtl w:val="true"/>
          <w:lang w:bidi="fa-IR"/>
        </w:rPr>
        <w:t>روینا عن یزید بن حیّان، عن زید بن أرقم، عن النبیّ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کتاب اللّه و أهل بیتی، أذکّرکم اللّه فی أهل بیتی، قیل لزید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بیته؟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آل علی و آل عقیل و آل جعفر و آل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بغوی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سَنَفْرُغُ لَکُمْ أَیُّهَ اَلثَّقَلانِ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أهل المعانی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له قدر و وزن ینافس فیه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کتاب اللّه و عترتی، فجعلهما ثقلین إعظاما لقدرهما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بغوی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إثبات این حدیث شریف فرموده، کما ستطّلع علیه فیما بعد إنشاء اللّه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للخلخالی</w:t>
      </w:r>
      <w:r>
        <w:rPr>
          <w:rFonts w:eastAsia="IRNazanin" w:cs="IRNazanin"/>
          <w:color w:val="111111"/>
          <w:sz w:val="28"/>
          <w:szCs w:val="28"/>
          <w:rtl w:val="true"/>
          <w:lang w:bidi="fa-IR"/>
        </w:rPr>
        <w:t>.</w:t>
      </w:r>
    </w:p>
    <w:p>
      <w:pPr>
        <w:pStyle w:val="Heading6"/>
        <w:numPr>
          <w:ilvl w:val="5"/>
          <w:numId w:val="1"/>
        </w:numPr>
        <w:rPr/>
      </w:pPr>
      <w:bookmarkStart w:id="623" w:name="__RefHeading___Toc2888361_73709187"/>
      <w:bookmarkStart w:id="624" w:name="_Toc245"/>
      <w:bookmarkEnd w:id="623"/>
      <w:r>
        <w:rPr>
          <w:rtl w:val="true"/>
        </w:rPr>
        <w:t>مآخذ کثیرۀ ترجمۀ محیی السنۀ بغوی</w:t>
      </w:r>
      <w:bookmarkEnd w:id="624"/>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محیی السنۀ بغوی از أماثل فقهای بارعین أعلام و أکابر نبهای فارعین أعلام نزد سنّیّه می‌باشد، بعضی از مفاخر مبهرة الآثار و مآثر مزهرة الأنوار که أئمّة قوم برای او ثابت می‌نمایند در مجلّد حدیث طیر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أسعد یافعی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فی أخبار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الفداء أیّوبی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الدّین علی بن محمّد بن إبراهیم البغدادی المعروف بالخازن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الدّین سبکی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 الدین أسدی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رجال 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الدّین خطیب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شمس الدّین محمّد بن علی بن أحمد الدّاودی المالکی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علی قاری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شمائل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روزبهان خنجی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محمّد بن حسن الدّیاربکری</w:t>
      </w:r>
      <w:r>
        <w:rPr>
          <w:rFonts w:eastAsia="IRNazanin" w:cs="IRNazanin"/>
          <w:color w:val="111111"/>
          <w:sz w:val="28"/>
          <w:szCs w:val="28"/>
          <w:rtl w:val="true"/>
          <w:lang w:bidi="fa-IR"/>
        </w:rPr>
        <w:t>-</w:t>
      </w:r>
      <w:bookmarkStart w:id="625" w:name="pg11479_166930"/>
    </w:p>
    <w:p>
      <w:pPr>
        <w:pStyle w:val="BookText"/>
        <w:rPr/>
      </w:pPr>
      <w:bookmarkEnd w:id="625"/>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ازنیقی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 الحقّ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مقالید الأسانید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أبو مهدی عیسی ثعالبی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مخاطب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إتحاف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مکلّل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صدیق حسن خان معاصر؛ واضح و ظاهر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خفی علی من رزق قسطا من القسط و الإنصاف، و نأی بجانبه عن خطّة التّحامل و الاعتساف، أنّ روایة البغویّ البارع السّابق الباذّ الشّافّ، المحرز عندهم جلائل الفضائل و عقائل الأوصاف؛ لهذا الحدیث المنیل المدیل المنتصف کلّ الانتصاف، خیر مقنع و منقع و کاف و شاف؛ لمن رام التّکرّع فی عیون الإیقان للارتواء و الارتشاف، فلا یرتاب فیه من أقبل علی الحقّ بصمیم قلب مصاف، و لا یتردّد فیه من أوتی طبعا مستقیما للتّفهّم غیر مناف، و لا یروغ عن الانقیاد له إلاّ رائغ زائغ حائف جاف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ینکل عن الإذعان به إلاّ حائل مائل عائف بالانحراف</w:t>
      </w:r>
      <w:r>
        <w:rPr>
          <w:rFonts w:eastAsia="IRNazanin" w:cs="IRNazanin"/>
          <w:color w:val="111111"/>
          <w:sz w:val="28"/>
          <w:szCs w:val="28"/>
          <w:rtl w:val="true"/>
          <w:lang w:bidi="fa-IR"/>
        </w:rPr>
        <w:t>.</w:t>
      </w:r>
    </w:p>
    <w:p>
      <w:pPr>
        <w:pStyle w:val="Heading6"/>
        <w:numPr>
          <w:ilvl w:val="5"/>
          <w:numId w:val="1"/>
        </w:numPr>
        <w:rPr/>
      </w:pPr>
      <w:bookmarkStart w:id="626" w:name="__RefHeading___Toc2888363_73709187"/>
      <w:bookmarkStart w:id="627" w:name="_Toc246"/>
      <w:bookmarkEnd w:id="626"/>
      <w:r>
        <w:rPr/>
        <w:t>89</w:t>
      </w:r>
      <w:r>
        <w:rPr>
          <w:rtl w:val="true"/>
        </w:rPr>
        <w:t>-</w:t>
      </w:r>
      <w:r>
        <w:rPr>
          <w:rtl w:val="true"/>
        </w:rPr>
        <w:t>أما روایت أبو الحسین رزین بن معاویة العبدری</w:t>
      </w:r>
      <w:bookmarkEnd w:id="627"/>
    </w:p>
    <w:p>
      <w:pPr>
        <w:pStyle w:val="BookText"/>
        <w:rPr/>
      </w:pPr>
      <w:r>
        <w:rPr>
          <w:rFonts w:ascii="IRNazanin" w:hAnsi="IRNazanin" w:eastAsia="IRNazanin"/>
          <w:color w:val="111111"/>
          <w:sz w:val="28"/>
          <w:sz w:val="28"/>
          <w:szCs w:val="28"/>
          <w:rtl w:val="true"/>
          <w:lang w:bidi="fa-IR"/>
        </w:rPr>
        <w:t xml:space="preserve">حدیث ثقلین را، پس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الصّحاح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 عنه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زید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تارک فیکم ما إن تمسّکتم 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تضلّوا بعدی أحدهما أعظم من الآخر و هو کتاب اللّه حبل ممدود من السّماء إلی الأرض و عترتی أهل بیتی لن یفترقا حتّی یردا علیّ الحوض، فانظروا کیف تخلفونی فی عترتی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نیز رزین عبد 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الصّحاح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 عنه گفته</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حصین بن سبرة أنّه قال لزید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لقیت یا زید خیرا کثیرا، حدّثنا یا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من رسول اللّه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أخی و اللّه لقد کبرت سنّی و قدم عهدی و نسیت بعض الّذی کنت أعی من رسول اللّه صلّی اللّه علیه و سلّم، فما حدّثتکم فاقبلوه و مالا فلا تکلّفونیه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رسول اللّه صلّی اللّه علیه و سلّم یوما خطیبا بماء یدعی خمّا بین مکّة و المدینة عند الجحفة فحمد اللّه و أثنی علیه و وعظ فذکّر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w:t>
      </w:r>
    </w:p>
    <w:p>
      <w:pPr>
        <w:pStyle w:val="BookText"/>
        <w:rPr/>
      </w:pPr>
      <w:r>
        <w:rPr>
          <w:rFonts w:ascii="IRNazanin" w:hAnsi="IRNazanin" w:eastAsia="IRNazanin"/>
          <w:color w:val="111111"/>
          <w:sz w:val="28"/>
          <w:sz w:val="28"/>
          <w:szCs w:val="28"/>
          <w:rtl w:val="true"/>
          <w:lang w:bidi="fa-IR"/>
        </w:rPr>
        <w:t>أنا بشر یوشک أن یأتینی رسول ربّی عزّ و جل فأجیب و أنا تارک فیکم الثّقلین أوّلهما کتاب اللّه فیه الهدی و النّور، فخذوا بکتاب اللّه و استمسکوا، فحثّ علی کتاب اللّه تعالی و رغب فیه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 بیتی، أذکّرکم اللّه فی اهل بیتی و کتاب اللّه فإنّهما لن یفترقا حتّی تلقونی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أهل بیته؟ أ لیس نساؤه من 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نساؤه من 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أهل بیته من حرم الصّدقة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جریر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فیه الهدی و النّور من استمسک به کان علی الهدی و من أخطأه 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روایت نمودن رزین این حدیث شریف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تصریح سبط ابن الجوزی نیز در ما بعد إنشاء اللّه تعالی بوضوح و ظهور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علامه رزین بنا بر افادات منقّدین و محقّقین أئمّه متسنّنین، از کبراء محدّثین و علماء مخرجین و نحاریر ممعنین و أساطین متقنین بوده، نبذی از جلالت مرتبت و عظم منزلت او بر ناظر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أثیر جزری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الدّین خطیب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رجال 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مصنّف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 من 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 أوفر فی الحجّ الأکبر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تصنیف ملاّ علی قاری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رجال 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أشعّة الملمعات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مقدمۀ آن تصنیف شیخ عبد الحق دهلوی، مخفی و محتجب نیست</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عازب عن رأی کلّ ذی حلم رزین، أن روایة حافظهم العلاّمة رزین، لهذا الخبر المرصّص الرصین و الموصص الوصین، المشیّد الحصین المنضد المتین دلیل ظاهر مستبین، و برهان قاهر متین، علی وضوح الحقّ الأبلج المبین، و زهوق الباطل اللّجلج المهین، و بوار کلّ منکر مکابر ممار بذنبه رهین، و خسار کلّ منابذ ملاح لنفسه مهین فلا ینکل عن الإذغان له إلاّ مارغ قد بلی بالرّأی الأفین، و لا یصدف عن الإیقان به إلاّ رائغ لا یمیّز بین الهجان و الهجین</w:t>
      </w:r>
      <w:r>
        <w:rPr>
          <w:rFonts w:eastAsia="IRNazanin" w:cs="IRNazanin"/>
          <w:color w:val="111111"/>
          <w:sz w:val="28"/>
          <w:szCs w:val="28"/>
          <w:rtl w:val="true"/>
          <w:lang w:bidi="fa-IR"/>
        </w:rPr>
        <w:t>.</w:t>
      </w:r>
      <w:bookmarkStart w:id="628" w:name="pg11479_166932"/>
    </w:p>
    <w:p>
      <w:pPr>
        <w:pStyle w:val="Heading6"/>
        <w:numPr>
          <w:ilvl w:val="5"/>
          <w:numId w:val="1"/>
        </w:numPr>
        <w:rPr/>
      </w:pPr>
      <w:bookmarkStart w:id="629" w:name="__RefHeading___Toc2888365_73709187"/>
      <w:bookmarkStart w:id="630" w:name="_Toc247"/>
      <w:bookmarkEnd w:id="628"/>
      <w:bookmarkEnd w:id="629"/>
      <w:r>
        <w:rPr/>
        <w:t>90</w:t>
      </w:r>
      <w:r>
        <w:rPr>
          <w:rtl w:val="true"/>
        </w:rPr>
        <w:t>-</w:t>
      </w:r>
      <w:r>
        <w:rPr>
          <w:rtl w:val="true"/>
        </w:rPr>
        <w:t>أما روایت أبو البرکات عبد الوهاب بن المبارک بن</w:t>
      </w:r>
      <w:bookmarkEnd w:id="630"/>
    </w:p>
    <w:p>
      <w:pPr>
        <w:pStyle w:val="Heading6"/>
        <w:numPr>
          <w:ilvl w:val="5"/>
          <w:numId w:val="1"/>
        </w:numPr>
        <w:rPr/>
      </w:pPr>
      <w:bookmarkStart w:id="631" w:name="__RefHeading___Toc2888367_73709187"/>
      <w:bookmarkStart w:id="632" w:name="_Toc248"/>
      <w:bookmarkEnd w:id="631"/>
      <w:r>
        <w:rPr>
          <w:rtl w:val="true"/>
        </w:rPr>
        <w:t>اشاره</w:t>
      </w:r>
      <w:bookmarkEnd w:id="632"/>
    </w:p>
    <w:p>
      <w:pPr>
        <w:pStyle w:val="BookText"/>
        <w:rPr/>
      </w:pPr>
      <w:r>
        <w:rPr>
          <w:rFonts w:ascii="IRNazanin" w:hAnsi="IRNazanin" w:eastAsia="IRNazanin"/>
          <w:color w:val="111111"/>
          <w:sz w:val="28"/>
          <w:sz w:val="28"/>
          <w:szCs w:val="28"/>
          <w:rtl w:val="true"/>
          <w:lang w:bidi="fa-IR"/>
        </w:rPr>
        <w:t>أحمد الانماطی البغدادی</w:t>
      </w:r>
    </w:p>
    <w:p>
      <w:pPr>
        <w:pStyle w:val="BookText"/>
        <w:rPr/>
      </w:pPr>
      <w:r>
        <w:rPr>
          <w:rFonts w:ascii="IRNazanin" w:hAnsi="IRNazanin" w:eastAsia="IRNazanin"/>
          <w:color w:val="111111"/>
          <w:sz w:val="28"/>
          <w:sz w:val="28"/>
          <w:szCs w:val="28"/>
          <w:rtl w:val="true"/>
          <w:lang w:bidi="fa-IR"/>
        </w:rPr>
        <w:t>حدیث ثقلین را، پس در ما بعد إنشاء اللّه تعالی از افاده ابن الجوزی و سبط ابن الجوزی بظهور خواهد رسید، در این جا بعضی از مآثر عالیه و مفاخر غالیۀ أنماطی که أئمّه قوم برای او ذکر می‌کنند باید شنید</w:t>
      </w:r>
      <w:r>
        <w:rPr>
          <w:rFonts w:eastAsia="IRNazanin" w:cs="IRNazanin"/>
          <w:color w:val="111111"/>
          <w:sz w:val="28"/>
          <w:szCs w:val="28"/>
          <w:rtl w:val="true"/>
          <w:lang w:bidi="fa-IR"/>
        </w:rPr>
        <w:t>.</w:t>
      </w:r>
    </w:p>
    <w:p>
      <w:pPr>
        <w:pStyle w:val="Heading6"/>
        <w:numPr>
          <w:ilvl w:val="5"/>
          <w:numId w:val="1"/>
        </w:numPr>
        <w:rPr/>
      </w:pPr>
      <w:bookmarkStart w:id="633" w:name="__RefHeading___Toc2888369_73709187"/>
      <w:bookmarkStart w:id="634" w:name="_Toc249"/>
      <w:bookmarkEnd w:id="633"/>
      <w:r>
        <w:rPr>
          <w:rtl w:val="true"/>
        </w:rPr>
        <w:t>ترجمۀ ابو البرکات انماطی بغدادی</w:t>
      </w:r>
      <w:bookmarkEnd w:id="634"/>
    </w:p>
    <w:p>
      <w:pPr>
        <w:pStyle w:val="BookText"/>
        <w:rPr/>
      </w:pPr>
      <w:r>
        <w:rPr>
          <w:rFonts w:ascii="IRNazanin" w:hAnsi="IRNazanin" w:eastAsia="IRNazanin"/>
          <w:color w:val="111111"/>
          <w:sz w:val="28"/>
          <w:sz w:val="28"/>
          <w:szCs w:val="28"/>
          <w:rtl w:val="true"/>
          <w:lang w:bidi="fa-IR"/>
        </w:rPr>
        <w:t xml:space="preserve">علامه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الأنماطی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الحافظ العالم محدّث بغداد أبو البرکات عبد الوهّاب بن المبارک بن أحمد البغدادی، ولد سنة اثنین و ستّین و أربعمائة و سمع أبا محمّد هزارمرد الصّریفینی و أبا الحسین ابن النّقور و أبا القسم عبد العزیز بن علی الأنماطی و علیّ بن أحمد البندار، فمن بعدهم، و کتب الکتب و سمع العالی و النّازل حتّی انزف علی ابن الطیوری جمع ما عنده، روی عنه ابن ناصر و السّلفی و ابن عساکر و أبو موسی المدینی و أبو سعد السّمعانی و أبو الفرج بن الجوزی و أبو أحمد بن سکینة و عبد العزیز بن الأخضر و أحمد بن أزهر و عبد العزیز بن مینا و أحمد بن الدّبیقی و عبد الوهّاب بن أحمد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هدبة خاتمة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حافظ ثقة متقن واسع الروایة، دائم البشر، سریع الدّمعة عند الذّکر، حسن المعاشرة، جمع الفوائد و خرّج التّخاریج، قلّما بقی من جزء مرویّ إلاّ قد قرأه و حصّل نسخته، و نسخ الکتب الکبار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سعد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کان متفرّغا للحدیث إمّا أن یقرأ علیه أو ینسخ شیئا و کان لا یجوّز إجازة علی الإجازة و صنّف فی ذلک، قرأت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یعقوب الفسوی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عنده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یعقوب السّدوسی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انتقاء البقال علی المخلص،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عبد الوهّاب رفیقنا حافظا ثقة لدیه معرفة جیّده، قال ابن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بقیّة الشّیوخ سمع الکثیر و کان یفهم مضی مستورا و کان ثقة و لم یتزوّج قطّ، و قال ابن الجوزی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أقرأ علیه و هو یبکی فاستفدت ببکائه أکثر من استفادتی بروایته و کان علی طریقة السّلف انتفعت به ما لم أنتفع بغیره،</w:t>
      </w:r>
    </w:p>
    <w:p>
      <w:pPr>
        <w:pStyle w:val="Heading6"/>
        <w:numPr>
          <w:ilvl w:val="5"/>
          <w:numId w:val="1"/>
        </w:numPr>
        <w:rPr/>
      </w:pPr>
      <w:bookmarkStart w:id="635" w:name="__RefHeading___Toc2888371_73709187"/>
      <w:bookmarkStart w:id="636" w:name="_Toc250"/>
      <w:bookmarkEnd w:id="635"/>
      <w:r>
        <w:rPr>
          <w:rtl w:val="true"/>
        </w:rPr>
        <w:t xml:space="preserve">وفیات جماعة من الاعلام فی سنة </w:t>
      </w:r>
      <w:r>
        <w:rPr/>
        <w:t>538</w:t>
      </w:r>
      <w:bookmarkEnd w:id="636"/>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 موسی فی معجمه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حافظ عصره ببغداد مات فی حادی عشر المحرّم سنة</w:t>
      </w:r>
    </w:p>
    <w:p>
      <w:pPr>
        <w:pStyle w:val="BookText"/>
        <w:rPr/>
      </w:pPr>
      <w:r>
        <w:rPr>
          <w:rFonts w:ascii="IRNazanin" w:hAnsi="IRNazanin" w:eastAsia="IRNazanin"/>
          <w:color w:val="111111"/>
          <w:sz w:val="28"/>
          <w:sz w:val="28"/>
          <w:szCs w:val="28"/>
          <w:rtl w:val="true"/>
          <w:lang w:bidi="fa-IR"/>
        </w:rPr>
        <w:t>ثمان و ثلاثین و خمسمائة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مات ببغداد المسند أبو المعالی عبد الخالق بن عبد الصّمد بن بدر الصّفّار عن ستّ و ثمانین سنة و مسند اصبهان أبو القاسم غانم بن</w:t>
      </w:r>
    </w:p>
    <w:p>
      <w:pPr>
        <w:pStyle w:val="BookText"/>
        <w:rPr/>
      </w:pPr>
      <w:r>
        <w:rPr>
          <w:rFonts w:ascii="IRNazanin" w:hAnsi="IRNazanin" w:eastAsia="IRNazanin"/>
          <w:color w:val="111111"/>
          <w:sz w:val="28"/>
          <w:sz w:val="28"/>
          <w:szCs w:val="28"/>
          <w:rtl w:val="true"/>
          <w:lang w:bidi="fa-IR"/>
        </w:rPr>
        <w:t>خالد بن عبد الواحد الأصبهانی التّاجر و المسند أبو الحسن محمّد بن أحمد بن أحمد صرما الدّقّاق ابن عمّ الحافظ ابن ناصر و مقری بغداد الخطیب أبو بکر محمّد بن الخضر بن إبراهیم المحولی و أبو بکر محمّد بن القاسم بن المظفر بن الشّهر زوری الموصلی و شیخ العربیّة و الاعتزال أبو القاسم محمود ابن عمر بن محمّد الزّمخشری بخوارزم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بن البخاری فی کتابه، أنبا عمر بن محمّد، أنبا الحافظ عبد الوهّاب،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الخطیب، أنا أبو القاسم عبد اللّه بن جبّابة، أنبا أبو القاسم البغویّ، ثنا علیّ بن الجعد، ثنا یزید بن إبراهیم التّستری، ثنا محمّد بن سیرین أنّ أمّ عطیّة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توفّیت إحدی بنات رسول اللّه صلّی اللّه علیه و سلّم فأمرنا أن نغسلها ثلاثا أو خمسا أو أکثر من ذلک إن رأیتنّ و أن نجعل فی الغسلة الآخرة شیئا من سدر و کافور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من عوالی الصّحاح أخرجه النّسائیّ بنزول عن عبد الملک بن سعد بن اللّیث، عن أبیه، عن جدّه، عن یحیی بن أیّوب عن مالک بن أنس، عن أیّوبی السّختیانی، عن ابن سیرین، فکان شیخنا سمعه من النّسائیّ و صافحه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شافهه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سنۀ ثمان و ثلاثین و خمسمائة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أبو البرکات عبد الوهّاب بن أحمد الأنماطی الحافظ مفید بغداد، سمع الصّریفینی و طبقته و من بعده، قال أبو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متقن، کثیر السّماع، واسع الرّوایة، دائم البشر سریع الدّمعة، جمع و خرّج، لعلّه ما بقی جزء عال أو نازل إلاّ قرأه و حصل له نسخة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یتزوّج قطّ، توفی فی المحرّم و له ستّ و سبعون سنة،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عبد اللّه بن أسعد یافعی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سنه مذکوره گفته</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الحافظ مفید بغداد أبو البرکات عبد الوهّاب بن المبارک الأنماطی، کان واسع الرّوایة، متقنا، دائم البشر، سریع الدّمعة، جمع و خرّج و حصّل و لم یتزوّج قطّ</w:t>
      </w:r>
      <w:r>
        <w:rPr>
          <w:rFonts w:eastAsia="IRNazanin" w:cs="IRNazanin"/>
          <w:color w:val="111111"/>
          <w:sz w:val="28"/>
          <w:szCs w:val="28"/>
          <w:rtl w:val="true"/>
          <w:lang w:bidi="fa-IR"/>
        </w:rPr>
        <w:t>].</w:t>
      </w:r>
      <w:bookmarkStart w:id="637" w:name="pg11479_166934"/>
    </w:p>
    <w:p>
      <w:pPr>
        <w:pStyle w:val="BookText"/>
        <w:rPr/>
      </w:pPr>
      <w:bookmarkEnd w:id="637"/>
      <w:r>
        <w:rPr>
          <w:rFonts w:ascii="IRNazanin" w:hAnsi="IRNazanin" w:eastAsia="IRNazanin"/>
          <w:color w:val="111111"/>
          <w:sz w:val="28"/>
          <w:sz w:val="28"/>
          <w:szCs w:val="28"/>
          <w:rtl w:val="true"/>
          <w:lang w:bidi="fa-IR"/>
        </w:rPr>
        <w:t xml:space="preserve">و علامه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الأنماطی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الحافظ العالم محدّث بغداد أبو البرکات عبد الوهّاب بن مبارک بن أحمد البغدادی، ولد سنة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 ابن النقور و الصّریفینی و خلائق، و منه ابن ناصر و السّلفی و أبو سعید و خلق آخرهم عبد الوهّاب بن أحمد بن هدبة، قال أبو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متقن جامع واسع الرّوایة جمع و خرّج و کان لا یجوّز الإجازة علی الإجازة و ألّف فی ذلک و لم یتزوّج، مات حادی عشر محرّم سنة </w:t>
      </w:r>
      <w:r>
        <w:rPr>
          <w:rFonts w:eastAsia="IRNazanin" w:cs="IRNazanin"/>
          <w:color w:val="111111"/>
          <w:sz w:val="28"/>
          <w:szCs w:val="28"/>
          <w:lang w:bidi="fa-IR"/>
        </w:rPr>
        <w:t>538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الانماطی حافظهم البارع السّابق من النّقد و الاتقان إلی کلّ غایة، الواصل البالغ من التّثبّت و الإمعان إلی آخر النّهایة، قد روی هذا الحدیث الموضح من الحقّ و الصّواب کلّ آیة، الواقی عن مهاوی الزّیغ و الضّلال أحسن الوقایة، الموثوق المعتمد عند أصحاب التحدیث و الروایة، المقبول المرضیّ عند أصحاب التّحقیق و الدّرایة، فلا یتلقّاه بالرّدّ و الإبطال إلاّ مألوف بالعمه و العمایة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یتعدّاه بالسّتر و الإخمال إلاّ مأفون قد عنی بالعیّة و الغوایة</w:t>
      </w:r>
      <w:r>
        <w:rPr>
          <w:rFonts w:eastAsia="IRNazanin" w:cs="IRNazanin"/>
          <w:color w:val="111111"/>
          <w:sz w:val="28"/>
          <w:szCs w:val="28"/>
          <w:rtl w:val="true"/>
          <w:lang w:bidi="fa-IR"/>
        </w:rPr>
        <w:t>.]</w:t>
      </w:r>
    </w:p>
    <w:p>
      <w:pPr>
        <w:pStyle w:val="Heading6"/>
        <w:numPr>
          <w:ilvl w:val="5"/>
          <w:numId w:val="1"/>
        </w:numPr>
        <w:rPr/>
      </w:pPr>
      <w:bookmarkStart w:id="638" w:name="__RefHeading___Toc2888373_73709187"/>
      <w:bookmarkStart w:id="639" w:name="_Toc251"/>
      <w:bookmarkEnd w:id="638"/>
      <w:r>
        <w:rPr/>
        <w:t>91</w:t>
      </w:r>
      <w:r>
        <w:rPr>
          <w:rtl w:val="true"/>
        </w:rPr>
        <w:t>-</w:t>
      </w:r>
      <w:r>
        <w:rPr>
          <w:rtl w:val="true"/>
        </w:rPr>
        <w:t>أما روایت قاضی ابو الفضل عیاض بن موسی الیحصبی</w:t>
      </w:r>
      <w:bookmarkEnd w:id="639"/>
    </w:p>
    <w:p>
      <w:pPr>
        <w:pStyle w:val="Heading6"/>
        <w:numPr>
          <w:ilvl w:val="5"/>
          <w:numId w:val="1"/>
        </w:numPr>
        <w:rPr/>
      </w:pPr>
      <w:bookmarkStart w:id="640" w:name="__RefHeading___Toc2888375_73709187"/>
      <w:bookmarkStart w:id="641" w:name="_Toc252"/>
      <w:bookmarkEnd w:id="640"/>
      <w:r>
        <w:rPr>
          <w:rtl w:val="true"/>
        </w:rPr>
        <w:t>اشاره</w:t>
      </w:r>
      <w:bookmarkEnd w:id="641"/>
    </w:p>
    <w:p>
      <w:pPr>
        <w:pStyle w:val="BookText"/>
        <w:rPr/>
      </w:pPr>
      <w:r>
        <w:rPr>
          <w:rFonts w:ascii="IRNazanin" w:hAnsi="IRNazanin" w:eastAsia="IRNazanin"/>
          <w:color w:val="111111"/>
          <w:sz w:val="28"/>
          <w:sz w:val="28"/>
          <w:szCs w:val="28"/>
          <w:rtl w:val="true"/>
          <w:lang w:bidi="fa-IR"/>
        </w:rPr>
        <w:t xml:space="preserve">حدیث ثقلین را، پس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 بتعریف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المصطفی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قال علیه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ما إن أخذتم به لن تضلّوا کتاب اللّه و عترتی أهل بیتی فانظروا کیف تخلفونی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قاضی عیاض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نبیّنا صلّی اللّه علیه و سلّم المغفور له ما تقدّم من ذنبه و ما تأخّر قد طلب التّنصّل فی مرضه ممّن کان له علیه مال أو حقّ فی بدن و أفاد من نفسه و ماله و أمکن من القصاص منه علی ما ورد فی حدیث الفضل و حدیث الوفاة و أوصی بالثّقلین بعده کتاب اللّه عزّ و جلّ و عترته و بالأنصار عیبته</w:t>
      </w:r>
      <w:r>
        <w:rPr>
          <w:rFonts w:eastAsia="IRNazanin" w:cs="IRNazanin"/>
          <w:color w:val="111111"/>
          <w:sz w:val="28"/>
          <w:szCs w:val="28"/>
          <w:rtl w:val="true"/>
          <w:lang w:bidi="fa-IR"/>
        </w:rPr>
        <w:t>]</w:t>
      </w:r>
    </w:p>
    <w:p>
      <w:pPr>
        <w:pStyle w:val="Heading6"/>
        <w:numPr>
          <w:ilvl w:val="5"/>
          <w:numId w:val="1"/>
        </w:numPr>
        <w:rPr/>
      </w:pPr>
      <w:bookmarkStart w:id="642" w:name="__RefHeading___Toc2888377_73709187"/>
      <w:bookmarkStart w:id="643" w:name="_Toc253"/>
      <w:bookmarkEnd w:id="642"/>
      <w:r>
        <w:rPr>
          <w:rtl w:val="true"/>
        </w:rPr>
        <w:t>ترجمه قاضی عیاض یحصبی</w:t>
      </w:r>
      <w:bookmarkEnd w:id="643"/>
    </w:p>
    <w:p>
      <w:pPr>
        <w:pStyle w:val="BookText"/>
        <w:rPr/>
      </w:pPr>
      <w:r>
        <w:rPr>
          <w:rFonts w:ascii="IRNazanin" w:hAnsi="IRNazanin" w:eastAsia="IRNazanin"/>
          <w:color w:val="111111"/>
          <w:sz w:val="28"/>
          <w:sz w:val="28"/>
          <w:szCs w:val="28"/>
          <w:rtl w:val="true"/>
          <w:lang w:bidi="fa-IR"/>
        </w:rPr>
        <w:t>و قاضی عیاض‌از أماثل منقّدین عظام و أفاضل محقّقین فخام و معاریف متبحّرین أعلام و مشاهیر متمهّرین در علوم اسلام نزد سنّیّه می‌باشد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خلکان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القاضی أبو الفضل عیاض بن موسی بن عیاض بن عمر بن موسی بن عیاض بن محمّد بن موسی بن عیاض الیحصبی السّبتی، کان إمام وقته فی الحدیث</w:t>
      </w:r>
    </w:p>
    <w:p>
      <w:pPr>
        <w:pStyle w:val="BookText"/>
        <w:rPr/>
      </w:pPr>
      <w:r>
        <w:rPr>
          <w:rFonts w:ascii="IRNazanin" w:hAnsi="IRNazanin" w:eastAsia="IRNazanin"/>
          <w:color w:val="111111"/>
          <w:sz w:val="28"/>
          <w:sz w:val="28"/>
          <w:szCs w:val="28"/>
          <w:rtl w:val="true"/>
          <w:lang w:bidi="fa-IR"/>
        </w:rPr>
        <w:t>و علومه و النّحو و اللّغة و کلام العرب و أیّامهم و أنسابهم و صنّف التّصانیف المفیدة،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الإکمال فی شرح کتاب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المعلم فی شرح کتاب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للمازری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کتاب مفید جدّا فی تفسیر غریب الحدیث المختصّ بالصّحاح الثلاثة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البخاری 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حدیث أمّ زرع شرحا مستوفی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کتاب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فیه غرائب و فوائد، و بالجملة، فکلّ توالیفه بدیعة، ذکره أبو القاسم بن بشکوال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الأندلس طالبا للعلم فأخذ بقرطبة عن جماعة و جمع من الحدیث کثیرا و کان له عنایة کثیرة به و الاهتمام بجمعه و تقییده و هو من أهل الیقین فی العلم و الذّکاء و الفطنة و الفهم، و استقضی ببلده، یعنی مدینة سبتة مدّة طویلة حمدت سیرته فیها ثمّ نقل منها إلی قضاء غرناطة فلم تطل مدّته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للقاضی عیاض شعر حسن، فمنه ما رواه عنه ولده أبو عبد اللّه محمّد قاضی دانیة،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أنشدنی لنفسه فی خامات زرع بینها شقائق النّعمان هبّت علیها 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أنظر إلی الزّرع و خاماته تحکی و قد ماست أمام الرّیاح</w:t>
      </w:r>
    </w:p>
    <w:p>
      <w:pPr>
        <w:pStyle w:val="BookText"/>
        <w:rPr/>
      </w:pPr>
      <w:r>
        <w:rPr>
          <w:rFonts w:ascii="IRNazanin" w:hAnsi="IRNazanin" w:eastAsia="IRNazanin"/>
          <w:color w:val="111111"/>
          <w:sz w:val="28"/>
          <w:sz w:val="28"/>
          <w:szCs w:val="28"/>
          <w:rtl w:val="true"/>
          <w:lang w:bidi="fa-IR"/>
        </w:rPr>
        <w:t>کتبته خضراء مهزومة شقائق النّعمان فیها جراح</w:t>
      </w:r>
    </w:p>
    <w:p>
      <w:pPr>
        <w:pStyle w:val="BookText"/>
        <w:rPr/>
      </w:pPr>
      <w:r>
        <w:rPr>
          <w:rFonts w:ascii="IRNazanin" w:hAnsi="IRNazanin" w:eastAsia="IRNazanin"/>
          <w:color w:val="111111"/>
          <w:sz w:val="28"/>
          <w:sz w:val="28"/>
          <w:szCs w:val="28"/>
          <w:rtl w:val="true"/>
          <w:lang w:bidi="fa-IR"/>
        </w:rPr>
        <w:t>الخامة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القصبة الرّطبة من الزرع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أنشد أیضا لأبیه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یعلم أنّی منذ لم أرکم کطائر خانه ریش الجناحین</w:t>
      </w:r>
    </w:p>
    <w:p>
      <w:pPr>
        <w:pStyle w:val="BookText"/>
        <w:rPr/>
      </w:pPr>
      <w:r>
        <w:rPr>
          <w:rFonts w:ascii="IRNazanin" w:hAnsi="IRNazanin" w:eastAsia="IRNazanin"/>
          <w:color w:val="111111"/>
          <w:sz w:val="28"/>
          <w:sz w:val="28"/>
          <w:szCs w:val="28"/>
          <w:rtl w:val="true"/>
          <w:lang w:bidi="fa-IR"/>
        </w:rPr>
        <w:t>فلو قدرت رکبت البحر نحوکم لأنّ بعدکم عنّی جنی حینی</w:t>
      </w:r>
    </w:p>
    <w:p>
      <w:pPr>
        <w:pStyle w:val="BookText"/>
        <w:rPr/>
      </w:pPr>
      <w:r>
        <w:rPr>
          <w:rFonts w:ascii="IRNazanin" w:hAnsi="IRNazanin" w:eastAsia="IRNazanin"/>
          <w:color w:val="111111"/>
          <w:sz w:val="28"/>
          <w:sz w:val="28"/>
          <w:szCs w:val="28"/>
          <w:rtl w:val="true"/>
          <w:lang w:bidi="fa-IR"/>
        </w:rPr>
        <w:t>و رأیت لابن العریف رسالة کتبها إلیه فأحببت ذکرها ثمّ أضربت عنها لطولها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ذکره العماد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 الشّأن غزیر البیان، و ذکر له البیتین فی الزرع الّذی بینه شقائق النّعمان ثم قال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فی لزوم ما لا یلزم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ما نشرت بساط انبساط فعنه فدیتک فاطو المزاحا</w:t>
      </w:r>
    </w:p>
    <w:p>
      <w:pPr>
        <w:pStyle w:val="BookText"/>
        <w:rPr/>
      </w:pPr>
      <w:r>
        <w:rPr>
          <w:rFonts w:ascii="IRNazanin" w:hAnsi="IRNazanin" w:eastAsia="IRNazanin"/>
          <w:color w:val="111111"/>
          <w:sz w:val="28"/>
          <w:sz w:val="28"/>
          <w:szCs w:val="28"/>
          <w:rtl w:val="true"/>
          <w:lang w:bidi="fa-IR"/>
        </w:rPr>
        <w:t>فانّ المزاح علی ما حکاه أولو العلم قبلی عن العلم زاحا</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مدحه أبو الحسن بن هارون الما لقی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ظلموا عیاضا و هو یحلم عنهم و الظّلم بین العالمین قدیم</w:t>
      </w:r>
    </w:p>
    <w:p>
      <w:pPr>
        <w:pStyle w:val="BookText"/>
        <w:rPr/>
      </w:pPr>
      <w:r>
        <w:rPr>
          <w:rFonts w:ascii="IRNazanin" w:hAnsi="IRNazanin" w:eastAsia="IRNazanin"/>
          <w:color w:val="111111"/>
          <w:sz w:val="28"/>
          <w:sz w:val="28"/>
          <w:szCs w:val="28"/>
          <w:rtl w:val="true"/>
          <w:lang w:bidi="fa-IR"/>
        </w:rPr>
        <w:t>جعلوا مکان الرّأی عینا فی اسمه کی یکتموه فانّه معلوم</w:t>
      </w:r>
    </w:p>
    <w:p>
      <w:pPr>
        <w:pStyle w:val="BookText"/>
        <w:rPr/>
      </w:pPr>
      <w:r>
        <w:rPr>
          <w:rFonts w:ascii="Amiri" w:hAnsi="Amiri" w:eastAsia="Amiri" w:cs="Amiri"/>
          <w:color w:val="111111"/>
          <w:sz w:val="28"/>
          <w:sz w:val="28"/>
          <w:szCs w:val="28"/>
          <w:rtl w:val="true"/>
          <w:lang w:bidi="ar-SA"/>
        </w:rPr>
        <w:t>لولاه ما ناحت أباطح سبتة و الرّوض حول فنائها معدوم</w:t>
      </w:r>
    </w:p>
    <w:p>
      <w:pPr>
        <w:pStyle w:val="BookText"/>
        <w:rPr/>
      </w:pPr>
      <w:r>
        <w:rPr>
          <w:rFonts w:ascii="IRNazanin" w:hAnsi="IRNazanin" w:eastAsia="IRNazanin"/>
          <w:color w:val="111111"/>
          <w:sz w:val="28"/>
          <w:sz w:val="28"/>
          <w:szCs w:val="28"/>
          <w:rtl w:val="true"/>
          <w:lang w:bidi="fa-IR"/>
        </w:rPr>
        <w:t>و ذکره ابن الأبّار فی أصحاب أبی علی الغسّانی،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سبتة واصله من بسطة یکنی أبا الفضل أحد الأئمّة الحفّاظ الفقهاء المحدّثین الادباء و توالیفه و و أشعاره شاهدة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إلیه أبو علی فی جماعة جلّة و لقی أیضا آخرین مثلهم و شیوخه یقاربون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مولد القاضی عیاض بمدینة سبتة فی النّصف من شعبان سنة ستّ و سبعین و أربعمائة و توفی بمراکش یوم الجمعة سابع جمادی الآخرة و قیل فی شهر رمضان سنة أربع و أربعین و خمسمائة، رحمه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بباب ایلان داخل المدینه و تولّی القضاء بغرناطة سنة اثنین و ثلاثین و خمسمائة، و توفی ولده المذکور سنة خمس و سبعین و خمسمائة، رحمه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العین المهملة و فتح الباء المثنّاة تحتها و بعد الألف ضاد معجمة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الیحصبی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الباء المثنّاة من تحتها و سکون الهاء المهملة و ضمّ الضّاد المهملة و فتحها و کسرها و بعدها باء موحّدة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النّسبة إلی یحصب بن مالک قبیلة من 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مشهورة بالمغرب، و کذلک غرناطة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الغین المعجمة و سکون الرّاء و فتح النّون و بعد الألف طاء مهملة ثمّ 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مدینة بالأندلس</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عیاض بن موسی بن عیاض بن عمرو بن موسی القاضی العلاّمة عالم المغرب أبو الفضل الیحصبی السّبتی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مولده بسبتة فی سنة ست و سبعین و أربعمائة و أصله أندلسی تحوّل جدّه إلی فاس ثمّ سکن سبتة، أجازه الماضی الحافظ أبو علی الغسّانی و کان یمکنه السّماع منه و هو ابن عشرین سنة و إنّما دخل القاضی إلی الأندلس بعد موته فأخذ عن محمّد بن حمدین و أبی علی بن سکرة و أبی الحسین سراج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أبی محمّد بن عثمان و هشام بن أحمد و أبی بحر بن العاص و خلق و تفقّه بأبی عبد اللّه محمّد بن عیسی التّمیمی و القاضی أبی عبد اللّه محمّد بن عبد اللّه المسبل و صنّف التّصانیف الّتی سارت بها الرّکبان و اشتهر اسمه و بعد صیته، قال ابن بشکوال</w:t>
      </w:r>
      <w:r>
        <w:rPr>
          <w:rFonts w:eastAsia="IRNazanin" w:cs="IRNazanin"/>
          <w:color w:val="111111"/>
          <w:sz w:val="28"/>
          <w:szCs w:val="28"/>
          <w:rtl w:val="true"/>
          <w:lang w:bidi="fa-IR"/>
        </w:rPr>
        <w:t>:</w:t>
      </w:r>
      <w:bookmarkStart w:id="644" w:name="pg11479_166937"/>
    </w:p>
    <w:p>
      <w:pPr>
        <w:pStyle w:val="BookText"/>
        <w:rPr/>
      </w:pPr>
      <w:bookmarkEnd w:id="644"/>
      <w:r>
        <w:rPr>
          <w:rFonts w:ascii="IRNazanin" w:hAnsi="IRNazanin" w:eastAsia="IRNazanin"/>
          <w:color w:val="111111"/>
          <w:sz w:val="28"/>
          <w:sz w:val="28"/>
          <w:szCs w:val="28"/>
          <w:rtl w:val="true"/>
          <w:lang w:bidi="fa-IR"/>
        </w:rPr>
        <w:t xml:space="preserve">هو من أهل العلم و الیقین و الذّکاء و الفهم، استقضی بسبتة مدة طویلة حمدت سیرته فیها ثمّ نقل عنها إلی قضاء غرناطة فلم یطول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 مدته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و قدم علینا قرطبة فأخذنا عنه،</w:t>
      </w:r>
    </w:p>
    <w:p>
      <w:pPr>
        <w:pStyle w:val="Heading6"/>
        <w:numPr>
          <w:ilvl w:val="5"/>
          <w:numId w:val="1"/>
        </w:numPr>
        <w:rPr/>
      </w:pPr>
      <w:bookmarkStart w:id="645" w:name="__RefHeading___Toc2888379_73709187"/>
      <w:bookmarkStart w:id="646" w:name="_Toc254"/>
      <w:bookmarkEnd w:id="645"/>
      <w:r>
        <w:rPr>
          <w:rtl w:val="true"/>
        </w:rPr>
        <w:t>«</w:t>
      </w:r>
      <w:r>
        <w:rPr>
          <w:rtl w:val="true"/>
        </w:rPr>
        <w:t>جامع التاریخ</w:t>
      </w:r>
      <w:r>
        <w:rPr>
          <w:rtl w:val="true"/>
        </w:rPr>
        <w:t xml:space="preserve">» </w:t>
      </w:r>
      <w:r>
        <w:rPr>
          <w:rtl w:val="true"/>
        </w:rPr>
        <w:t>للقاضی الّذی أربی علی جمیع المؤلفات</w:t>
      </w:r>
      <w:bookmarkEnd w:id="646"/>
    </w:p>
    <w:p>
      <w:pPr>
        <w:pStyle w:val="BookText"/>
        <w:rPr/>
      </w:pPr>
      <w:r>
        <w:rPr>
          <w:rFonts w:ascii="IRNazanin" w:hAnsi="IRNazanin" w:eastAsia="IRNazanin"/>
          <w:color w:val="111111"/>
          <w:sz w:val="28"/>
          <w:sz w:val="28"/>
          <w:szCs w:val="28"/>
          <w:rtl w:val="true"/>
          <w:lang w:bidi="fa-IR"/>
        </w:rPr>
        <w:t>و قال الفقیه محمّد بن حمادة السّبتی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 القاضی للمناظرة و له نحو من ثمان و عشرین سنة و ولی القضاء و له خمس و ثلاثون سنة فسار بأحسن سیرة و کان هینا من غیر ضعف صلیبا فی الحقّ، تفقّه علی أبی عبد اللّه التّمیمی و صحب أبا إسحاق بن جعفر الفقیه و لم یکن أحد بسبتة فی عصره أکثر توالیفا من توالیفه،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 فی شرف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المدارک و تقریب المسالک فی ذکر فقهاء مذهب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حدیث أمّ 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أربی علی جمیع المؤلّفات، جمع فیه أخبار ملوک الأندلس و المغرب و استوعب فیه أخبار سبتة و علماءها، و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الأنوار فی اقتفاء صحیح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المؤطّا و الصّحیحین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حاز من الرّیاسة فی بلده و من الرّفعة ما لم یصل إلیه أحد قطّ من أهل بلده و ما زاده ذلک إلاّ فی تواضع و خشیة اللّه، و له من المؤلفات الصّغار أشیاء لم یذکرها، قال القاضی شمس الدّین 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إمام الحدیث فی وقته و أعرف النّاس بعلومه و بالنّحو و اللّغة و کلام العرب و أنسابهم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تصانیفه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الإکمال فی شرح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للمازری، و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غریب الحدیث،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فوائد و غرائب، و کلّ توالیفه بدیعة، و له شعر حسن فمنه ما رواه ابنه قاضی دانیة أبو عبد اللّه محمّد بن عیاض،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إلی الزّرع و خاماته تحکی و قد ماست أمام الریاح</w:t>
      </w:r>
    </w:p>
    <w:p>
      <w:pPr>
        <w:pStyle w:val="BookText"/>
        <w:rPr/>
      </w:pPr>
      <w:r>
        <w:rPr>
          <w:rFonts w:ascii="IRNazanin" w:hAnsi="IRNazanin" w:eastAsia="IRNazanin"/>
          <w:color w:val="111111"/>
          <w:sz w:val="28"/>
          <w:sz w:val="28"/>
          <w:szCs w:val="28"/>
          <w:rtl w:val="true"/>
          <w:lang w:bidi="fa-IR"/>
        </w:rPr>
        <w:t>کتیبة خضراء مهزومة شقایق النّعمان فیها جراح</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خلق کثیر،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أحمد العصیری و أبو جعفر بن القصیر الغرناطی و أبو القاسم خلف بن بشکوال و أبو محمّد عبید اللّه الحجری و محمّد بن الحسن الجابری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بشکوال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القاضی عیاض مغربا عن وطنه فی وسط</w:t>
      </w:r>
    </w:p>
    <w:p>
      <w:pPr>
        <w:pStyle w:val="BookText"/>
        <w:rPr/>
      </w:pPr>
      <w:r>
        <w:rPr>
          <w:rFonts w:ascii="IRNazanin" w:hAnsi="IRNazanin" w:eastAsia="IRNazanin"/>
          <w:color w:val="111111"/>
          <w:sz w:val="28"/>
          <w:sz w:val="28"/>
          <w:szCs w:val="28"/>
          <w:rtl w:val="true"/>
          <w:lang w:bidi="fa-IR"/>
        </w:rPr>
        <w:t>سنة أربع و أربعین و خمسمائة، قال ولده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فی لیلة الجمعة نصف اللّیلة التاسعة من جمادی الآخر و دفن بمراکش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خبر من 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سنة أربع و أربعین و خمسمائة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القاضی عیاض بن موسی بن عیاض العلاّمة أبو الفضل الیحصبی السّبتی المالکی الحافظ أحد الأعلام، ولد سنة ستّ و أربعمائة و أجاز له أبو علی الغسّانی و سمع من أبی علی بن سکرة و أبی محمّد بن عتاب و طبقتهما و ولی قضاء سبتة مدّة ثمّ قضاء غرناطة و صنّف التّصانیف البدیعة، توفی بمراکش فی جمادی الآخرة،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سنۀ مذکوره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القاضی الإمام العلاّمه أبو الفضل عیاض بن موسی بن عیاض بن موسی بن عیاض الیحصبی، أحد الحفّاظ الأعلام سمع من أبی علی بن سکرة و أبی محمّد بن عتاب و طبقتهما و أجاز له أبو علی الغسانی و ولی قضاء سبتة مدّة ثمّ قضاء غرناطة و صنّف التّصانیف الجلیلة المفیدة،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الإکمال فی شرح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المعلم فی شرح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للإمام المازری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 فی تعریف حقوق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غریب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إمام وقته فی الحدیث و علومه و النحو و اللّغة و کلام العرب و أیّامهم و أنسابهم و هو من أهل التّفنّن فی العلوم و الذّکاء، و له شعر حسن و منه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أعلم أنّی منذ لم أرکم کطائر خانه ریش الجناحین</w:t>
      </w:r>
    </w:p>
    <w:p>
      <w:pPr>
        <w:pStyle w:val="BookText"/>
        <w:rPr/>
      </w:pPr>
      <w:r>
        <w:rPr>
          <w:rFonts w:ascii="IRNazanin" w:hAnsi="IRNazanin" w:eastAsia="IRNazanin"/>
          <w:color w:val="111111"/>
          <w:sz w:val="28"/>
          <w:sz w:val="28"/>
          <w:szCs w:val="28"/>
          <w:rtl w:val="true"/>
          <w:lang w:bidi="fa-IR"/>
        </w:rPr>
        <w:t>فلو قدرت رکبت البحر نحوکم فإنّ بعدکم عنّی جنی حینی</w:t>
      </w:r>
    </w:p>
    <w:p>
      <w:pPr>
        <w:pStyle w:val="BookText"/>
        <w:rPr/>
      </w:pPr>
      <w:r>
        <w:rPr>
          <w:rFonts w:ascii="IRNazanin" w:hAnsi="IRNazanin" w:eastAsia="IRNazanin"/>
          <w:color w:val="111111"/>
          <w:sz w:val="28"/>
          <w:sz w:val="28"/>
          <w:szCs w:val="28"/>
          <w:rtl w:val="true"/>
          <w:lang w:bidi="fa-IR"/>
        </w:rPr>
        <w:t>و 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الهلاک، و 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علامه ابن الوردی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المختصر فی تاریخ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سنه مذکوره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 القاضی عیاض بن موسی بن عیاض السّبتی بمراکش و مولده بسبتة سنة ستّ و سبعین و أربعمائة أحد الأئمّة الحفّاظ المحدّثین الأدباء و تالیفه و أشعاره شاهدة بذلک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مسلم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غریب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استقضی بسبتة طویلا فحمد ثمّ ولی غرناطة فلم تطل مدّته، و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إلی الزّرع و خاماته تحکی و قد ماست أمام الریاح</w:t>
      </w:r>
    </w:p>
    <w:p>
      <w:pPr>
        <w:pStyle w:val="BookText"/>
        <w:rPr/>
      </w:pPr>
      <w:r>
        <w:rPr>
          <w:rFonts w:ascii="IRNazanin" w:hAnsi="IRNazanin" w:eastAsia="IRNazanin"/>
          <w:color w:val="111111"/>
          <w:sz w:val="28"/>
          <w:sz w:val="28"/>
          <w:szCs w:val="28"/>
          <w:rtl w:val="true"/>
          <w:lang w:bidi="fa-IR"/>
        </w:rPr>
        <w:t>کتیبة خضراء مهزومة شقائق النّعمان فیها جراح</w:t>
      </w:r>
    </w:p>
    <w:p>
      <w:pPr>
        <w:pStyle w:val="BookText"/>
        <w:rPr/>
      </w:pP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القاضی عیاض بن موسی بن عیاض بن عمر ابن موسی بن عیاض العلاّمة عالم المغرب أبو الفضل الیحصبی السّبتی الحافظ، ولد سنۀ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أجاز له أبو علی الغسانی و تفقّه و صنّف التّصانیف الّتی سارت بها الرّکبان کالشّفا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المالکیّة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الغریب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حدیث أمّ 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ذلک، و بعد صیته و کان إمام أهل الحدیث فی وقته و أعلم النّاس بعلومه و النّحو و اللّغة و کلام العرب و أیّامهم و أنسابهم و ولی قضاء سبتة ثمّ غرناطة، مات لیلة الجمعة سنة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بمراکش</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شمس الدین داودی مالکی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عیاض بن موسی بن عیاض بن عیاض بن عمرون بن موسی بن عیاض بن محمّد بن عبد اللّه بن موسی ابن عیاض الیحصبی القاضی أبو الفضل سبتیّ الدّار و المیلاد، أندلسیّ الأصل، قال ولده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أجدادنا فی القدیم الأندلس ثمّ انتقلوا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مدینة فاس و کان لهم استقرار بالقیروان لا أدری قبل حلولهم بالأندلس أو بعد ذلک و انتقل عمرون إلی سبتة بعد سکنی فاس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القاضی أبو الفضل إمام وقته فی الحدیث و علومه عالما بالتّفسیر و جمیع علومه فقیها اصولیّا عالما بالنّحو و اللّغة و کلام العرب و أیّامهم و أنسابهم بصیرا بالأحکام عاقدا للشّروط حافظا لمذهب مالک رحمه اللّه تعالی شاعرا مجیدا ربّانا من علم الأدب خطیبا بلیغا صبورا حلیما جمیل العشرة جوادا سمحا کریما کثیر الصّدقة دؤوبا علی العمل صلیبا فی الحقّ رحل إلی الأندلس سنة سبع و خمسمائة طالبا للعلم فأخذ بقرطبة عن القاضی عبد اللّه محمّد بن علی بن حمدین و أبی الحسین بن سراج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أبی محمّد بن عتاب و غیرهم و عنی بلقاء الشّیوخ و الأخذ عنهم و أخذ عن أبی عبد اللّه المازری کتب إلیه یجیزه و أجازه الشّیخ أبو بکر الطّرسوسی، و من شیوخه القاضی أبو الولید بن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الصّلة البشکوالیّة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أظنّه سمع</w:t>
      </w:r>
    </w:p>
    <w:p>
      <w:pPr>
        <w:pStyle w:val="BookText"/>
        <w:rPr/>
      </w:pPr>
      <w:r>
        <w:rPr>
          <w:rFonts w:ascii="IRNazanin" w:hAnsi="IRNazanin" w:eastAsia="IRNazanin"/>
          <w:color w:val="111111"/>
          <w:sz w:val="28"/>
          <w:sz w:val="28"/>
          <w:szCs w:val="28"/>
          <w:rtl w:val="true"/>
          <w:lang w:bidi="fa-IR"/>
        </w:rPr>
        <w:t>من ابن رشد و قد اجتمع له من الشّیوخ بین من سمع منه و بین من أجازه مائة شیخ و ذکر أنّ منهم محمّد بن أحمد بن بقی و أحمد بن محمّد بن مکحول و أبو طاهر أحمد بن محمّد السّلفی و الحسن بن محمّد بن سکرة و القاضی أبو بکر بن العربی و الحسن بن علیّ بن طریف و خلف بن إبراهیم بن النّحّاس و محمّد بن أحمد بن الحاجّ القرطبی و عبد اللّه بن محمّد الخشنی و عبد اللّه بن محمّد بن السّید البطلیوسی و عبد الرحمن بن بقی بن مخلد و عبد الرحمن بن محمّد بن العجوز و غیرهم یطول ذکرهم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جمع من الحدیث کثیرا و له عنایة کبیرة به و اهتمام بجمعه و تقییده و هو من أهل التّفنّن فی العلم و الیقظة و الفهم و بعد عوده من الأندلس أطمعه أهل سبتة للمناظرة علیه و فی المدونة و هو ابن ثلثین سنة او نیّف عنها ثمّ أجلس للشّوری ثمّ ولی قضاء بلده مدّة طویلة حمدت سیرته فیها ثمّ نقل إلی قضاء غرناطة فی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یطل أمده بها ثمّ ولی قضاء سبتة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قدم علینا قرطبة فأخذنا عنه بعض ما عنده، قال ابن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بنی الزبان الغریبة فی الجامع الأعظم و بنی فی جبل المینا المراتبة الشّهرة و عظم صیته و لمّا ظهر أمر الموحّدین بادر إلی المسابقة بالدّخول فی طاعتهم و رحل إلی لقاء أمیرهم بمدینة سلا فأجزل صلته و أوجب برّه إلی أن اضطربت أمور الموحّدین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فانثابت حاله و لحق بمراکش مشردا به عن وطنه فکانت بها وفاته، و له التّصانیف المفیدة البدیعة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إکمال المعلم فی شرح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 بتعریف حقوق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سلّم، أبدع فیه کلّ الإبداع و سلم له اکفاه کفایته و لم ینازعه أحد الانفراد به و لا أنکروا مزیّة السّبق إلیه بل تشوّفوا للوقوف علیه و أنصفوا فی الاستفادة منه و حمله الناس و طارت نسخه شرقا و غربا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 غریب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البخاری و مسلم و ضبط الألفاظ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مواضع الأوهام و التّصحیفات و ضبط أسماء الرّجال، و هو کتاب لو کتب بالذّهب أو وزن بالجواهر کان قلیلا فی حقّه، و فیه أنشد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مشارق أنوار تبدّت بسبتة و من عجب کون المشارق بالغرب</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التّنبیهات المستنبطة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المختلطه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الکتب المدوّنة</w:t>
      </w:r>
      <w:bookmarkStart w:id="647" w:name="pg11479_166941"/>
    </w:p>
    <w:p>
      <w:pPr>
        <w:pStyle w:val="BookText"/>
        <w:rPr/>
      </w:pPr>
      <w:bookmarkEnd w:id="6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شرح کلمات مشکلة و ألفاظ مغلطة مما اشتملت 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الکتب المدوّنة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المختلطة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فیه غرائب من ضبط الألفاظ و تحریر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المسالک و تقریب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لمعرفة أعلام مذهب مالک رحمه اللّه تعالی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الإعلام بحدود قواعد الإسلام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الإلماع فی ضبط الرّوایة و تقیید السّماع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تضمّنه حدیث أمّ زرع من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شیوخه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شیوخ ابن سکرة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البرهان علی صحّة جزم الأذان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ممّا لم یکمّله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المقاصد الحسان فیما یلزم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العیون السّتة فی أخبار سبتة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غنیة الکاتب و بغیة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الصّدور و التّرسّل،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الاجوبة المحبرة عن الأسئلة المحیّرة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کتاب أجوبته عمّا نزل فی أیّام قضائه من نوازل الأحکام، فی سفر،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سیرة السّراة فی آداب القضاة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کتاب خطب، و کان لا یخطب إلاّ من إنشائه، و له شعر کثیر حسن رائق فائق، فمنه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تحمّل عنّی غیر مکترث لکنه للضّنا و السّقم أوصابی</w:t>
      </w:r>
    </w:p>
    <w:p>
      <w:pPr>
        <w:pStyle w:val="BookText"/>
        <w:rPr/>
      </w:pPr>
      <w:r>
        <w:rPr>
          <w:rFonts w:ascii="IRNazanin" w:hAnsi="IRNazanin" w:eastAsia="IRNazanin"/>
          <w:color w:val="111111"/>
          <w:sz w:val="28"/>
          <w:sz w:val="28"/>
          <w:szCs w:val="28"/>
          <w:rtl w:val="true"/>
          <w:lang w:bidi="fa-IR"/>
        </w:rPr>
        <w:t>ترکته مستهام القلب ذا حرق أخا جوی و بتاریخ و أوصابی</w:t>
      </w:r>
    </w:p>
    <w:p>
      <w:pPr>
        <w:pStyle w:val="BookText"/>
        <w:rPr/>
      </w:pPr>
      <w:r>
        <w:rPr>
          <w:rFonts w:ascii="IRNazanin" w:hAnsi="IRNazanin" w:eastAsia="IRNazanin"/>
          <w:color w:val="111111"/>
          <w:sz w:val="28"/>
          <w:sz w:val="28"/>
          <w:szCs w:val="28"/>
          <w:rtl w:val="true"/>
          <w:lang w:bidi="fa-IR"/>
        </w:rPr>
        <w:t>اراقب النجم فی جنح الدّجی سحرا کأنّنی راصد للنّجم أوصاب</w:t>
      </w:r>
    </w:p>
    <w:p>
      <w:pPr>
        <w:pStyle w:val="BookText"/>
        <w:rPr/>
      </w:pPr>
      <w:r>
        <w:rPr>
          <w:rFonts w:ascii="IRNazanin" w:hAnsi="IRNazanin" w:eastAsia="IRNazanin"/>
          <w:color w:val="111111"/>
          <w:sz w:val="28"/>
          <w:sz w:val="28"/>
          <w:szCs w:val="28"/>
          <w:rtl w:val="true"/>
          <w:lang w:bidi="fa-IR"/>
        </w:rPr>
        <w:t>و ما وجدت لذیذ النّوم بعدکم إلاّ جنی حنظل فی الطعم أوصاب</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یعلم أنّی منذ لم أرکم کطائر خانه ریش الجناحین</w:t>
      </w:r>
    </w:p>
    <w:p>
      <w:pPr>
        <w:pStyle w:val="BookText"/>
        <w:rPr/>
      </w:pPr>
      <w:r>
        <w:rPr>
          <w:rFonts w:ascii="IRNazanin" w:hAnsi="IRNazanin" w:eastAsia="IRNazanin"/>
          <w:color w:val="111111"/>
          <w:sz w:val="28"/>
          <w:sz w:val="28"/>
          <w:szCs w:val="28"/>
          <w:rtl w:val="true"/>
          <w:lang w:bidi="fa-IR"/>
        </w:rPr>
        <w:t>فلو قدرت رکبت الرّیح نحوکم فإنّ بعدکم عنّی جنی حینی</w:t>
      </w:r>
    </w:p>
    <w:p>
      <w:pPr>
        <w:pStyle w:val="Heading6"/>
        <w:numPr>
          <w:ilvl w:val="5"/>
          <w:numId w:val="1"/>
        </w:numPr>
        <w:rPr/>
      </w:pPr>
      <w:bookmarkStart w:id="648" w:name="__RefHeading___Toc2888381_73709187"/>
      <w:bookmarkStart w:id="649" w:name="_Toc255"/>
      <w:bookmarkEnd w:id="648"/>
      <w:r>
        <w:rPr>
          <w:rtl w:val="true"/>
        </w:rPr>
        <w:t>و له من ابیات</w:t>
      </w:r>
      <w:r>
        <w:rPr>
          <w:rtl w:val="true"/>
        </w:rPr>
        <w:t>:</w:t>
      </w:r>
      <w:bookmarkEnd w:id="649"/>
    </w:p>
    <w:p>
      <w:pPr>
        <w:pStyle w:val="BookText"/>
        <w:rPr/>
      </w:pPr>
      <w:r>
        <w:rPr>
          <w:rFonts w:ascii="IRNazanin" w:hAnsi="IRNazanin" w:eastAsia="IRNazanin"/>
          <w:color w:val="111111"/>
          <w:sz w:val="28"/>
          <w:sz w:val="28"/>
          <w:szCs w:val="28"/>
          <w:rtl w:val="true"/>
          <w:lang w:bidi="fa-IR"/>
        </w:rPr>
        <w:t>إنّ البخیل بخطّه أو لفظه أو عطفه أو وقفه لبخیل</w:t>
      </w:r>
    </w:p>
    <w:p>
      <w:pPr>
        <w:pStyle w:val="BookText"/>
        <w:rPr/>
      </w:pPr>
      <w:r>
        <w:rPr>
          <w:rFonts w:ascii="IRNazanin" w:hAnsi="IRNazanin" w:eastAsia="IRNazanin"/>
          <w:color w:val="111111"/>
          <w:sz w:val="28"/>
          <w:sz w:val="28"/>
          <w:szCs w:val="28"/>
          <w:rtl w:val="true"/>
          <w:lang w:bidi="fa-IR"/>
        </w:rPr>
        <w:t>و له فی خامات زرع بینهما شقائق النعمان هبت علیه الرّیح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إلی الزّرع و خاماته تحکی و قد ماست أمام الریاح</w:t>
      </w:r>
    </w:p>
    <w:p>
      <w:pPr>
        <w:pStyle w:val="BookText"/>
        <w:rPr/>
      </w:pPr>
      <w:r>
        <w:rPr>
          <w:rFonts w:ascii="IRNazanin" w:hAnsi="IRNazanin" w:eastAsia="IRNazanin"/>
          <w:color w:val="111111"/>
          <w:sz w:val="28"/>
          <w:sz w:val="28"/>
          <w:szCs w:val="28"/>
          <w:rtl w:val="true"/>
          <w:lang w:bidi="fa-IR"/>
        </w:rPr>
        <w:t xml:space="preserve">کتیبة حمراء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مهزومة شقائق النّعمان فیها جراح</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له غیر ذلک کثیر جدّا، و ولد بسبتة فی شهر شعبان سنة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بمراکش فی شهر جمادی الآخرة، و قیل فی شهر رمضان سنة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 و قیل إنّه مات مسموما</w:t>
      </w:r>
    </w:p>
    <w:p>
      <w:pPr>
        <w:pStyle w:val="BookText"/>
        <w:rPr/>
      </w:pPr>
      <w:r>
        <w:rPr>
          <w:rFonts w:ascii="IRNazanin" w:hAnsi="IRNazanin" w:eastAsia="IRNazanin"/>
          <w:color w:val="111111"/>
          <w:sz w:val="28"/>
          <w:sz w:val="28"/>
          <w:szCs w:val="28"/>
          <w:rtl w:val="true"/>
          <w:lang w:bidi="fa-IR"/>
        </w:rPr>
        <w:t>سمّه یهودیّ، و دفن رحمه اللّه تعالی بباب ایلان داخل المدینة، ذکره ابن فرحون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أبو مهدی عیسی ثعالبی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مقالید الأسانید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الشّفاء بتعریف حقوق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للقاضی أبی الفضل عیاض بن موسی رحمه اللّه</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به سماعا لبعضه مع التّفقّه فیه و إجازة لسائره، عن أعلامه الثّلاثة بسندهم إلی ابن غازی، عن أبی عبد اللّه محمّد بن الحسین بن حمامة الشّهیر بالصّغیر، عن أبی عبد اللّه محمّد بن أبی سعید السّلوی، عن أبی شامل محمّد بن الحسن الشمنی،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الشّیخ الصّالح أبو عبد اللّه محمّد بن أحمد الماغوسی بقراءتی علیه بالإسکندریة،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 اللّه الزّبیر بن علی ابن سیّد الکلّ الأستوائی سماعا علیه بطیبة الشّرفة إلاّ یسیرا فأجازه،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الحسین یحیی بن أحمد بن محمّد بن تامتّیت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المیم و کسر الفوقیّة المشدّدة بعدها مثنّاة تحتیّة ساکنة تلیها مثنّاة فوقیّة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قراءة علیه و أنا أسمع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یحیی بن محمّد بن الصّائغ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اخبرنی به عبد اللّه محمّد بن محمّد بن یحیی السّرّاج، عن أبیه، عن جدّه، عن قاضی الجماعة أبی البرکات محمّد بن إبراهیم بن الحاجّ البلّفیقی</w:t>
      </w:r>
      <w:r>
        <w:rPr>
          <w:rStyle w:val="FootnoteAnchor"/>
          <w:rtl w:val="true"/>
        </w:rPr>
        <w:footnoteReference w:id="20"/>
      </w:r>
      <w:r>
        <w:rPr>
          <w:rFonts w:ascii="IRNazanin" w:hAnsi="IRNazanin" w:eastAsia="IRNazanin"/>
          <w:color w:val="111111"/>
          <w:sz w:val="28"/>
          <w:sz w:val="28"/>
          <w:szCs w:val="28"/>
          <w:rtl w:val="true"/>
          <w:lang w:bidi="fa-IR"/>
        </w:rPr>
        <w:t>، عن القاضی أبی إسحاق إبراهیم بن أحمد الغافقی، عن القاضی أبی عبد اللّه محمّد بن عبد اللّه بن أحمد الأزدی، عن القاضی أبی عبد اللّه محمد بن غازی الأنصاری من ذریّة جابر بن عبد اللّه الأنصاری، قال هو و ابن الصّائغ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غازی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السّند المسلسل بالقضاة یروی أبو البرکات البلفیقی جمیع تصانیف القاضی عیاض و بسند الشّهاب المقری إلی ابن مرزوق الحفید، عن أبیه، عن جدّه، و عن جدّه أیضا بالإجازة، عن القاضی أبی علی حسین بن یوسف بن یحیی الحسینی التلمسانی القزّاز السبتی المولد و النشأة، عن الخطیب أبی القاسم محمّد بن عبد الرحیم بن عبد الرّحمان ابن الطّیّب السبتی، عن القاضی الأزدی السبتی، عن القاضی ابن غازی السّبتی، عن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السّند لطیفة و هی أنّ رجاله من ابن مرزوق الخطیب إلی المؤلّف کلّهم</w:t>
      </w:r>
    </w:p>
    <w:p>
      <w:pPr>
        <w:pStyle w:val="BookText"/>
        <w:rPr/>
      </w:pPr>
      <w:r>
        <w:rPr>
          <w:rFonts w:ascii="IRNazanin" w:hAnsi="IRNazanin" w:eastAsia="IRNazanin"/>
          <w:color w:val="111111"/>
          <w:sz w:val="28"/>
          <w:sz w:val="28"/>
          <w:szCs w:val="28"/>
          <w:rtl w:val="true"/>
          <w:lang w:bidi="fa-IR"/>
        </w:rPr>
        <w:t>سبتیّون و الخطیب ابن مرزوق أقام بسبتة خطیبا ثلاثة أعوام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مرزوق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به الفقیه العدل أبو المجد أحمد بن الفقیه العدل أبی عبد اللّه محمّد بن القاضی أبی الفضل عیاض بن القاضی أبی عبد اللّه محمّد بن القاضی أبی الفضل عیاض بن موسی مؤلّفه عن أبیه عن جدّه إلی المصنّف، فذکره، و فی هذا السند لطیفة شرف المعالی و هی قول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عن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بالسّند، قال أبو الفضل عیاض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المتفرّد باسمه الأسمی المختصّ بالملک الاعزّ الأحمی الّذی لیس دونه منتهی و لا وراءه مرمی الظّاهر لا تخیّلا و وهما و الباطن تقدّسا لا عدما وسع کلّ شیء رحمة و علما و أسبغ علی أولیائه نعما عمّا و بعث فیهم رسولا من أنفسهم أنفسهم عربا و عجما و أزکاهم محتدا و منمی و أرجحهم عقلا و حلما و اوفرهم علما و فهما و أقواهم یقینا و عزما و أشدّهم بهم رأفة و رحما، زکاه روحا و جسما و حاشاه عیبا و وصما و آتاه حکمة و حکما و فتح به أعینا عمیا و قلوبا غلفا و آذانا صمّا، فآمن به و عزّره و نصره، من جعل اللّه له فی مغنم السّعادة قسما و کذب به و صدف عن آیاته، من کتب اللّه علیه الشّقاء حتما و من کان فی هذه أعمی فهو فی الآخرة أعمی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صلاة تنمو و تنمی و سلّم 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 نسیم و رشفة تسنیم فی نبذ من تعریف أبی الفضل رحمه اللّه، و هو الإمام الحافظ الحجّة القاضی العدل أبو الفضل عیاض بن موسی بن عیاض بن عمرون، و قیل</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العین المهملة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موسی بن عیاض بن محمّد بن موسی بن عیاض الیحصبی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بمثنّاة تحتیّة مفتوحة و حاء مهملة ساکنة فصاد مهملة محرّکة بالحرکات الثّلاثة فموحّدة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إلی یحصب حیّ بالیمن من حمیر، ولد سنة ستّ و سبعین و أربعمائة و نشأ بسبتة و أخذ عن مشیختها و رحل إلی الأندلس فأخذ عن ابن حمدین و ابن رشد و ابن العتاب و ابن الحاجّ و أبی علی الصّدفی و الطبقة و اتّسعت روایته فکان جمال العصر و مفخر الافق و ینبوع المعرفة و معدن الإفادة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استبحر فی العلوم و جمع و ألّف و سارت بتصانیفه الرّکبان و اشتهر اسمه فی الآفاق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إمام فی الحدیث فی وقته و أعرف النّاس بعلومه و بالنّحو و اللّغة و کلام العرب و أیّامهم</w:t>
      </w:r>
    </w:p>
    <w:p>
      <w:pPr>
        <w:pStyle w:val="BookText"/>
        <w:rPr/>
      </w:pPr>
      <w:r>
        <w:rPr>
          <w:rFonts w:ascii="IRNazanin" w:hAnsi="IRNazanin" w:eastAsia="IRNazanin"/>
          <w:color w:val="111111"/>
          <w:sz w:val="28"/>
          <w:sz w:val="28"/>
          <w:szCs w:val="28"/>
          <w:rtl w:val="true"/>
          <w:lang w:bidi="fa-IR"/>
        </w:rPr>
        <w:t>و أنسابهم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أبو نصر الفتح بن عبد اللّه بن محمّد القیسی الإشبیلی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قلائد العقیان و محاسن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تحلیته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علی قدر و سبق إلی نیل المعالی فابتدر و استیقظ لها و النّاس نیام، و ورد ماءها و هم هیام، و تلا من المعارف ما أشکل و أقدم علی ما أحجم عنه سواه و نکل فتحلّت به للعلوم نحور و تجلّت له منها حور کأنّهن الیاقوت و المرجان لم یطمثهنّ إنس قبله و لا جانّ، قد الحفته الأصالة رداها و سقته أنداها و ألقت إلیه الرّیاسة أقالیدها و ملّکته طریفها و تلیدها، فبذّ علی فتاته الکهول سکونا و حلما و سبقهم معرفة و علما و أزرت محاسنه بالبدر اللّیاح</w:t>
      </w:r>
      <w:r>
        <w:rPr>
          <w:rStyle w:val="FootnoteAnchor"/>
          <w:rtl w:val="true"/>
        </w:rPr>
        <w:footnoteReference w:id="21"/>
      </w:r>
      <w:r>
        <w:rPr>
          <w:rFonts w:ascii="IRNazanin" w:hAnsi="IRNazanin" w:eastAsia="IRNazanin"/>
          <w:color w:val="111111"/>
          <w:sz w:val="28"/>
          <w:sz w:val="28"/>
          <w:szCs w:val="28"/>
          <w:rtl w:val="true"/>
          <w:lang w:bidi="fa-IR"/>
        </w:rPr>
        <w:t>و سرت فضائله سری الرّیاح فتشوّفت لعلائه الأقطار و وکفت تحکی نداه الأمطار و هو علی اعتنائه بعلوم الشّریعة و اختصاصه بهذه الرتّبة الرفیعة، یعنی باقامة أود الأدب و ینسل إلیه أربابه من کلّ حدب إلی سکون و وقار کما رسا الطّود و جمال مجلس کما حلیت الخود و عفاف و صون ما علما فسادا بعد الکون و رواء لو رأته الشّمس ما باهت بأضواء و خفر لو کان للصّبح ما لاح و لا سفر و قد أثبت من کلامه البدیع الألفاظ و الأغراض ما هو أسحر من العیون النجل و الحدق المراض، فمن ذلک قوله عند ارتحاله من قرطبة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و قد جدّ ارتحالی و غرّدت حداتی و زمّت للفراق رکائبی</w:t>
      </w:r>
    </w:p>
    <w:p>
      <w:pPr>
        <w:pStyle w:val="BookText"/>
        <w:rPr/>
      </w:pPr>
      <w:r>
        <w:rPr>
          <w:rFonts w:ascii="IRNazanin" w:hAnsi="IRNazanin" w:eastAsia="IRNazanin"/>
          <w:color w:val="111111"/>
          <w:sz w:val="28"/>
          <w:sz w:val="28"/>
          <w:szCs w:val="28"/>
          <w:rtl w:val="true"/>
          <w:lang w:bidi="fa-IR"/>
        </w:rPr>
        <w:t>و قد عمشت من کثرة الدّمع مقلتی و صارت هواء من فؤادی ترائبی</w:t>
      </w:r>
    </w:p>
    <w:p>
      <w:pPr>
        <w:pStyle w:val="BookText"/>
        <w:rPr/>
      </w:pPr>
      <w:r>
        <w:rPr>
          <w:rFonts w:ascii="IRNazanin" w:hAnsi="IRNazanin" w:eastAsia="IRNazanin"/>
          <w:color w:val="111111"/>
          <w:sz w:val="28"/>
          <w:sz w:val="28"/>
          <w:szCs w:val="28"/>
          <w:rtl w:val="true"/>
          <w:lang w:bidi="fa-IR"/>
        </w:rPr>
        <w:t>و لم یبق إلاّ وقفة یستحثّها و داعی للأحباب لا للحبائب</w:t>
      </w:r>
    </w:p>
    <w:p>
      <w:pPr>
        <w:pStyle w:val="BookText"/>
        <w:rPr/>
      </w:pPr>
      <w:r>
        <w:rPr>
          <w:rFonts w:ascii="IRNazanin" w:hAnsi="IRNazanin" w:eastAsia="IRNazanin"/>
          <w:color w:val="111111"/>
          <w:sz w:val="28"/>
          <w:sz w:val="28"/>
          <w:szCs w:val="28"/>
          <w:rtl w:val="true"/>
          <w:lang w:bidi="fa-IR"/>
        </w:rPr>
        <w:t>رعی اللّه جیرانا بقرطبة العلی و سقّی رباها بالعهاد السّواکب</w:t>
      </w:r>
    </w:p>
    <w:p>
      <w:pPr>
        <w:pStyle w:val="BookText"/>
        <w:rPr/>
      </w:pPr>
      <w:r>
        <w:rPr>
          <w:rFonts w:ascii="IRNazanin" w:hAnsi="IRNazanin" w:eastAsia="IRNazanin"/>
          <w:color w:val="111111"/>
          <w:sz w:val="28"/>
          <w:sz w:val="28"/>
          <w:szCs w:val="28"/>
          <w:rtl w:val="true"/>
          <w:lang w:bidi="fa-IR"/>
        </w:rPr>
        <w:t>و حیّی زمانا بینهم قد ألفته طلیق المحیّا مستلان الجوانب</w:t>
      </w:r>
    </w:p>
    <w:p>
      <w:pPr>
        <w:pStyle w:val="BookText"/>
        <w:rPr/>
      </w:pPr>
      <w:r>
        <w:rPr>
          <w:rFonts w:ascii="IRNazanin" w:hAnsi="IRNazanin" w:eastAsia="IRNazanin"/>
          <w:color w:val="111111"/>
          <w:sz w:val="28"/>
          <w:sz w:val="28"/>
          <w:szCs w:val="28"/>
          <w:rtl w:val="true"/>
          <w:lang w:bidi="fa-IR"/>
        </w:rPr>
        <w:t>أ إخواننا باللّه فیها تذکّروا معاهد جار أو مودّة صاحب</w:t>
      </w:r>
    </w:p>
    <w:p>
      <w:pPr>
        <w:pStyle w:val="BookText"/>
        <w:rPr/>
      </w:pPr>
      <w:r>
        <w:rPr>
          <w:rFonts w:ascii="IRNazanin" w:hAnsi="IRNazanin" w:eastAsia="IRNazanin"/>
          <w:color w:val="111111"/>
          <w:sz w:val="28"/>
          <w:sz w:val="28"/>
          <w:szCs w:val="28"/>
          <w:rtl w:val="true"/>
          <w:lang w:bidi="fa-IR"/>
        </w:rPr>
        <w:t>غدوت بهم من برّهم و احتفائهم کأنّی فی أهلی و بین أقاربی</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 نشرت بساط انبساط فعنه فدیتک فاطو المزاحا</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المزاح کما قد حکی أولو العلم قبل عن العلم زاحا</w:t>
      </w:r>
    </w:p>
    <w:p>
      <w:pPr>
        <w:pStyle w:val="BookText"/>
        <w:rPr/>
      </w:pPr>
      <w:r>
        <w:rPr>
          <w:rFonts w:ascii="IRNazanin" w:hAnsi="IRNazanin" w:eastAsia="IRNazanin"/>
          <w:color w:val="111111"/>
          <w:sz w:val="28"/>
          <w:sz w:val="28"/>
          <w:szCs w:val="28"/>
          <w:rtl w:val="true"/>
          <w:lang w:bidi="fa-IR"/>
        </w:rPr>
        <w:t>و قال فی خامات زرع بینهما شقائق نعمان هبت علیه 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إلی الزّرع و خاماته تحکی و قد ماست أمام الرّیاح</w:t>
      </w:r>
    </w:p>
    <w:p>
      <w:pPr>
        <w:pStyle w:val="BookText"/>
        <w:rPr/>
      </w:pPr>
      <w:r>
        <w:rPr>
          <w:rFonts w:ascii="IRNazanin" w:hAnsi="IRNazanin" w:eastAsia="IRNazanin"/>
          <w:color w:val="111111"/>
          <w:sz w:val="28"/>
          <w:sz w:val="28"/>
          <w:szCs w:val="28"/>
          <w:rtl w:val="true"/>
          <w:lang w:bidi="fa-IR"/>
        </w:rPr>
        <w:t>کتائبا خضراء مهزومة شقائق النّعمان فیها جراح</w:t>
      </w:r>
    </w:p>
    <w:p>
      <w:pPr>
        <w:pStyle w:val="BookText"/>
        <w:rPr/>
      </w:pPr>
      <w:r>
        <w:rPr>
          <w:rFonts w:ascii="IRNazanin" w:hAnsi="IRNazanin" w:eastAsia="IRNazanin"/>
          <w:color w:val="111111"/>
          <w:sz w:val="28"/>
          <w:sz w:val="28"/>
          <w:szCs w:val="28"/>
          <w:rtl w:val="true"/>
          <w:lang w:bidi="fa-IR"/>
        </w:rPr>
        <w:t>و له من قصیدة بعث بها إلی الحافظ أبی طاهر السّلفی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خذها علی البعد و النّوی تحیّة مرتاح لذکراک شیّق</w:t>
      </w:r>
    </w:p>
    <w:p>
      <w:pPr>
        <w:pStyle w:val="BookText"/>
        <w:rPr/>
      </w:pPr>
      <w:r>
        <w:rPr>
          <w:rFonts w:ascii="Amiri" w:hAnsi="Amiri" w:eastAsia="Amiri" w:cs="Amiri"/>
          <w:color w:val="111111"/>
          <w:sz w:val="28"/>
          <w:sz w:val="28"/>
          <w:szCs w:val="28"/>
          <w:rtl w:val="true"/>
          <w:lang w:bidi="ar-SA"/>
        </w:rPr>
        <w:t>طوی لک ما بین الضّلوع مودّة تشفّ صفاء کالزّلال المروّق</w:t>
      </w:r>
    </w:p>
    <w:p>
      <w:pPr>
        <w:pStyle w:val="BookText"/>
        <w:rPr/>
      </w:pPr>
      <w:r>
        <w:rPr>
          <w:rFonts w:ascii="IRNazanin" w:hAnsi="IRNazanin" w:eastAsia="IRNazanin"/>
          <w:color w:val="111111"/>
          <w:sz w:val="28"/>
          <w:sz w:val="28"/>
          <w:szCs w:val="28"/>
          <w:rtl w:val="true"/>
          <w:lang w:bidi="fa-IR"/>
        </w:rPr>
        <w:t>یناجیک بالذّکری فیشفی غلیله و یخلص بالودّ الصّحیح و یلتق</w:t>
      </w:r>
    </w:p>
    <w:p>
      <w:pPr>
        <w:pStyle w:val="BookText"/>
        <w:rPr/>
      </w:pPr>
      <w:r>
        <w:rPr>
          <w:rFonts w:ascii="Amiri" w:hAnsi="Amiri" w:eastAsia="Amiri" w:cs="Amiri"/>
          <w:color w:val="111111"/>
          <w:sz w:val="28"/>
          <w:sz w:val="28"/>
          <w:szCs w:val="28"/>
          <w:rtl w:val="true"/>
          <w:lang w:bidi="ar-SA"/>
        </w:rPr>
        <w:t>أقمت عمود الدّین و الأثر الّذی سناه هدی للحقّ کلّ موفّق</w:t>
      </w:r>
    </w:p>
    <w:p>
      <w:pPr>
        <w:pStyle w:val="BookText"/>
        <w:rPr/>
      </w:pPr>
      <w:r>
        <w:rPr>
          <w:rFonts w:ascii="IRNazanin" w:hAnsi="IRNazanin" w:eastAsia="IRNazanin"/>
          <w:color w:val="111111"/>
          <w:sz w:val="28"/>
          <w:sz w:val="28"/>
          <w:szCs w:val="28"/>
          <w:rtl w:val="true"/>
          <w:lang w:bidi="fa-IR"/>
        </w:rPr>
        <w:t>و طار لک الصّیت البعید فأرّجت مآثره ما بین غرب و مشرق</w:t>
      </w:r>
    </w:p>
    <w:p>
      <w:pPr>
        <w:pStyle w:val="BookText"/>
        <w:rPr/>
      </w:pPr>
      <w:r>
        <w:rPr>
          <w:rFonts w:ascii="IRNazanin" w:hAnsi="IRNazanin" w:eastAsia="IRNazanin"/>
          <w:color w:val="111111"/>
          <w:sz w:val="28"/>
          <w:sz w:val="28"/>
          <w:szCs w:val="28"/>
          <w:rtl w:val="true"/>
          <w:lang w:bidi="fa-IR"/>
        </w:rPr>
        <w:t>فما من ثری إلاّ بذکراک عاطر و لا افق إلاّ بنورک مشرق</w:t>
      </w:r>
    </w:p>
    <w:p>
      <w:pPr>
        <w:pStyle w:val="BookText"/>
        <w:rPr/>
      </w:pPr>
      <w:r>
        <w:rPr>
          <w:rFonts w:ascii="IRNazanin" w:hAnsi="IRNazanin" w:eastAsia="IRNazanin"/>
          <w:color w:val="111111"/>
          <w:sz w:val="28"/>
          <w:sz w:val="28"/>
          <w:szCs w:val="28"/>
          <w:rtl w:val="true"/>
          <w:lang w:bidi="fa-IR"/>
        </w:rPr>
        <w:t>بقیت لإسناد الحدیث تقیمه و للعلم تملی منه کلّ محقّق</w:t>
      </w:r>
    </w:p>
    <w:p>
      <w:pPr>
        <w:pStyle w:val="BookText"/>
        <w:rPr/>
      </w:pPr>
      <w:r>
        <w:rPr>
          <w:rFonts w:ascii="IRNazanin" w:hAnsi="IRNazanin" w:eastAsia="IRNazanin"/>
          <w:color w:val="111111"/>
          <w:sz w:val="28"/>
          <w:sz w:val="28"/>
          <w:szCs w:val="28"/>
          <w:rtl w:val="true"/>
          <w:lang w:bidi="fa-IR"/>
        </w:rPr>
        <w:t xml:space="preserve">و لا زلت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فضل و سودد و تنمو بمعراج الجلال و ترتقی</w:t>
      </w:r>
    </w:p>
    <w:p>
      <w:pPr>
        <w:pStyle w:val="BookText"/>
        <w:rPr/>
      </w:pPr>
      <w:r>
        <w:rPr>
          <w:rFonts w:ascii="IRNazanin" w:hAnsi="IRNazanin" w:eastAsia="IRNazanin"/>
          <w:color w:val="111111"/>
          <w:sz w:val="28"/>
          <w:sz w:val="28"/>
          <w:szCs w:val="28"/>
          <w:rtl w:val="true"/>
          <w:lang w:bidi="fa-IR"/>
        </w:rPr>
        <w:t>و جاوبه الحافظ أبو طاهر رحمه اللّه تعالی بقصیدة منها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أتانی نظم الألمعیّ الموفّق یمیس اختیالا بین غرب و مشرق</w:t>
      </w:r>
    </w:p>
    <w:p>
      <w:pPr>
        <w:pStyle w:val="BookText"/>
        <w:rPr/>
      </w:pPr>
      <w:r>
        <w:rPr>
          <w:rFonts w:ascii="IRNazanin" w:hAnsi="IRNazanin" w:eastAsia="IRNazanin"/>
          <w:color w:val="111111"/>
          <w:sz w:val="28"/>
          <w:sz w:val="28"/>
          <w:szCs w:val="28"/>
          <w:rtl w:val="true"/>
          <w:lang w:bidi="fa-IR"/>
        </w:rPr>
        <w:t>فطالعته مستبشرا فوجدته نتیجة فهم فی البلاغة مشرق</w:t>
      </w:r>
    </w:p>
    <w:p>
      <w:pPr>
        <w:pStyle w:val="BookText"/>
        <w:rPr/>
      </w:pPr>
      <w:r>
        <w:rPr>
          <w:rFonts w:ascii="IRNazanin" w:hAnsi="IRNazanin" w:eastAsia="IRNazanin"/>
          <w:color w:val="111111"/>
          <w:sz w:val="28"/>
          <w:sz w:val="28"/>
          <w:szCs w:val="28"/>
          <w:rtl w:val="true"/>
          <w:lang w:bidi="fa-IR"/>
        </w:rPr>
        <w:t>و أضحی فریدا فی الحدیث و حفظه و قصّر عنه کلّ فحل و مفلق</w:t>
      </w:r>
    </w:p>
    <w:p>
      <w:pPr>
        <w:pStyle w:val="BookText"/>
        <w:rPr/>
      </w:pPr>
      <w:r>
        <w:rPr>
          <w:rFonts w:ascii="IRNazanin" w:hAnsi="IRNazanin" w:eastAsia="IRNazanin"/>
          <w:color w:val="111111"/>
          <w:sz w:val="28"/>
          <w:sz w:val="28"/>
          <w:szCs w:val="28"/>
          <w:rtl w:val="true"/>
          <w:lang w:bidi="fa-IR"/>
        </w:rPr>
        <w:t>و فاز بمجد لیس یرجو بلوغه مدی الدّهر إلاّ کلّ أحمق أخرق</w:t>
      </w:r>
    </w:p>
    <w:p>
      <w:pPr>
        <w:pStyle w:val="BookText"/>
        <w:rPr/>
      </w:pPr>
      <w:r>
        <w:rPr>
          <w:rFonts w:ascii="IRNazanin" w:hAnsi="IRNazanin" w:eastAsia="IRNazanin"/>
          <w:color w:val="111111"/>
          <w:sz w:val="28"/>
          <w:sz w:val="28"/>
          <w:szCs w:val="28"/>
          <w:rtl w:val="true"/>
          <w:lang w:bidi="fa-IR"/>
        </w:rPr>
        <w:t>أبا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بالفضل فیما بعثته و طالعه ثمّ انبذه عنک و شقّق</w:t>
      </w:r>
    </w:p>
    <w:p>
      <w:pPr>
        <w:pStyle w:val="BookText"/>
        <w:rPr/>
      </w:pPr>
      <w:r>
        <w:rPr>
          <w:rFonts w:ascii="IRNazanin" w:hAnsi="IRNazanin" w:eastAsia="IRNazanin"/>
          <w:color w:val="111111"/>
          <w:sz w:val="28"/>
          <w:sz w:val="28"/>
          <w:szCs w:val="28"/>
          <w:rtl w:val="true"/>
          <w:lang w:bidi="fa-IR"/>
        </w:rPr>
        <w:t>فنحن و إن لم یقض یا قاض بیننا لقاء فبالأرواح ندنو و نلتقی</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 التّصانیف البدیعة فی فنّها الغریبة فی حسنها،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أبدع فیه کلّ إبداع و سلم له اکفاءه کفیاقه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من غیر معارضة و لا دفاع و لم ینازعه أحد لانفراده بمغزاه، و لا أنکروا مزیّة السّبق إلی مداه، تشوّفوا للوقوف علیه و أنصفوا فی الاستفادة ممّا لدیه و حمله النّاس عنه آحادا و جموعا علی اختلاف الطّباق و طارت نسخه طیران القطافی أعماق الآفاق و لهج به الشّادی و البادی و تجملت</w:t>
      </w:r>
    </w:p>
    <w:p>
      <w:pPr>
        <w:pStyle w:val="BookText"/>
        <w:rPr/>
      </w:pPr>
      <w:r>
        <w:rPr>
          <w:rFonts w:ascii="IRNazanin" w:hAnsi="IRNazanin" w:eastAsia="IRNazanin"/>
          <w:color w:val="111111"/>
          <w:sz w:val="28"/>
          <w:sz w:val="28"/>
          <w:szCs w:val="28"/>
          <w:rtl w:val="true"/>
          <w:lang w:bidi="fa-IR"/>
        </w:rPr>
        <w:t xml:space="preserve">به النّوادی فی الحواضر و البوادی و قد کثرت فیه الأمداح و رکضت سوابق الأفکار فی راح الرّحراح، فمن مجلّ برر فی الإعراب عن مرفوع قدره المتمکّن؛ و من مصلّ تلافی إبانة سنان البیان عن واجب حقّه المتعیّن، فمن ذلک قول لسان الدّین بن الخطیب السلمانی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التلمسانی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عیاض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للصّدور شفاء فلیس بفضل قد حواه خفاء</w:t>
      </w:r>
    </w:p>
    <w:p>
      <w:pPr>
        <w:pStyle w:val="BookText"/>
        <w:rPr/>
      </w:pPr>
      <w:r>
        <w:rPr>
          <w:rFonts w:ascii="IRNazanin" w:hAnsi="IRNazanin" w:eastAsia="IRNazanin"/>
          <w:color w:val="111111"/>
          <w:sz w:val="28"/>
          <w:sz w:val="28"/>
          <w:szCs w:val="28"/>
          <w:rtl w:val="true"/>
          <w:lang w:bidi="fa-IR"/>
        </w:rPr>
        <w:t>هدیّة برّ لم یکن لجزیلها سوی الأجر و الذّکر الجمیل کفاء</w:t>
      </w:r>
    </w:p>
    <w:p>
      <w:pPr>
        <w:pStyle w:val="BookText"/>
        <w:rPr/>
      </w:pPr>
      <w:r>
        <w:rPr>
          <w:rFonts w:ascii="IRNazanin" w:hAnsi="IRNazanin" w:eastAsia="IRNazanin"/>
          <w:color w:val="111111"/>
          <w:sz w:val="28"/>
          <w:sz w:val="28"/>
          <w:szCs w:val="28"/>
          <w:rtl w:val="true"/>
          <w:lang w:bidi="fa-IR"/>
        </w:rPr>
        <w:t>و فی لنبی اللّه حقّ وفائه و أکرم أوصاف الکرام وفاء</w:t>
      </w:r>
    </w:p>
    <w:p>
      <w:pPr>
        <w:pStyle w:val="BookText"/>
        <w:rPr/>
      </w:pPr>
      <w:r>
        <w:rPr>
          <w:rFonts w:ascii="IRNazanin" w:hAnsi="IRNazanin" w:eastAsia="IRNazanin"/>
          <w:color w:val="111111"/>
          <w:sz w:val="28"/>
          <w:sz w:val="28"/>
          <w:szCs w:val="28"/>
          <w:rtl w:val="true"/>
          <w:lang w:bidi="fa-IR"/>
        </w:rPr>
        <w:t xml:space="preserve">و جاء به بحرا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بفضله علی البحر طعم طیّب و صفاء</w:t>
      </w:r>
    </w:p>
    <w:p>
      <w:pPr>
        <w:pStyle w:val="BookText"/>
        <w:rPr/>
      </w:pPr>
      <w:r>
        <w:rPr>
          <w:rFonts w:ascii="IRNazanin" w:hAnsi="IRNazanin" w:eastAsia="IRNazanin"/>
          <w:color w:val="111111"/>
          <w:sz w:val="28"/>
          <w:sz w:val="28"/>
          <w:szCs w:val="28"/>
          <w:rtl w:val="true"/>
          <w:lang w:bidi="fa-IR"/>
        </w:rPr>
        <w:t>و حق رسول اللّه بعد وفاته رعاه و إغفال الحقوق جفاء</w:t>
      </w:r>
    </w:p>
    <w:p>
      <w:pPr>
        <w:pStyle w:val="BookText"/>
        <w:rPr/>
      </w:pPr>
      <w:r>
        <w:rPr>
          <w:rFonts w:ascii="IRNazanin" w:hAnsi="IRNazanin" w:eastAsia="IRNazanin"/>
          <w:color w:val="111111"/>
          <w:sz w:val="28"/>
          <w:sz w:val="28"/>
          <w:szCs w:val="28"/>
          <w:rtl w:val="true"/>
          <w:lang w:bidi="fa-IR"/>
        </w:rPr>
        <w:t>هو الذّخر یغنی فی الحیاة غناءه و یترک منه للبنین رفاء</w:t>
      </w:r>
    </w:p>
    <w:p>
      <w:pPr>
        <w:pStyle w:val="BookText"/>
        <w:rPr/>
      </w:pPr>
      <w:r>
        <w:rPr>
          <w:rFonts w:ascii="IRNazanin" w:hAnsi="IRNazanin" w:eastAsia="IRNazanin"/>
          <w:color w:val="111111"/>
          <w:sz w:val="28"/>
          <w:sz w:val="28"/>
          <w:szCs w:val="28"/>
          <w:rtl w:val="true"/>
          <w:lang w:bidi="fa-IR"/>
        </w:rPr>
        <w:t>هو الأثر المحمود لیس یناله دثور و لا یخشی علیه عفاء</w:t>
      </w:r>
    </w:p>
    <w:p>
      <w:pPr>
        <w:pStyle w:val="BookText"/>
        <w:rPr/>
      </w:pPr>
      <w:r>
        <w:rPr>
          <w:rFonts w:ascii="IRNazanin" w:hAnsi="IRNazanin" w:eastAsia="IRNazanin"/>
          <w:color w:val="111111"/>
          <w:sz w:val="28"/>
          <w:sz w:val="28"/>
          <w:szCs w:val="28"/>
          <w:rtl w:val="true"/>
          <w:lang w:bidi="fa-IR"/>
        </w:rPr>
        <w:t>حرصت علی الإطناب فی نشر فضله و تمجیده لو ساعدتنی فاء</w:t>
      </w:r>
    </w:p>
    <w:p>
      <w:pPr>
        <w:pStyle w:val="BookText"/>
        <w:rPr/>
      </w:pPr>
      <w:r>
        <w:rPr>
          <w:rFonts w:ascii="IRNazanin" w:hAnsi="IRNazanin" w:eastAsia="IRNazanin"/>
          <w:color w:val="111111"/>
          <w:sz w:val="28"/>
          <w:sz w:val="28"/>
          <w:szCs w:val="28"/>
          <w:rtl w:val="true"/>
          <w:lang w:bidi="fa-IR"/>
        </w:rPr>
        <w:t>و قال أبو الحسین عبد اللّه بن أحمد بن عبد المجید الأزدی الرندی نزیل بجایة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الشّفاء شفاء القلوب قد ایتلفت شمس برهانه</w:t>
      </w:r>
    </w:p>
    <w:p>
      <w:pPr>
        <w:pStyle w:val="BookText"/>
        <w:rPr/>
      </w:pPr>
      <w:r>
        <w:rPr>
          <w:rFonts w:ascii="IRNazanin" w:hAnsi="IRNazanin" w:eastAsia="IRNazanin"/>
          <w:color w:val="111111"/>
          <w:sz w:val="28"/>
          <w:sz w:val="28"/>
          <w:szCs w:val="28"/>
          <w:rtl w:val="true"/>
          <w:lang w:bidi="fa-IR"/>
        </w:rPr>
        <w:t>فأکرم به ثمّ أکرم به و عظّم مدی الدّهر من شانه</w:t>
      </w:r>
    </w:p>
    <w:p>
      <w:pPr>
        <w:pStyle w:val="BookText"/>
        <w:rPr/>
      </w:pPr>
      <w:r>
        <w:rPr>
          <w:rFonts w:ascii="IRNazanin" w:hAnsi="IRNazanin" w:eastAsia="IRNazanin"/>
          <w:color w:val="111111"/>
          <w:sz w:val="28"/>
          <w:sz w:val="28"/>
          <w:szCs w:val="28"/>
          <w:rtl w:val="true"/>
          <w:lang w:bidi="fa-IR"/>
        </w:rPr>
        <w:t>إذا طالع المرء مضمونه رسا فی الهدی أصل ایمانه</w:t>
      </w:r>
    </w:p>
    <w:p>
      <w:pPr>
        <w:pStyle w:val="BookText"/>
        <w:rPr/>
      </w:pPr>
      <w:r>
        <w:rPr>
          <w:rFonts w:ascii="IRNazanin" w:hAnsi="IRNazanin" w:eastAsia="IRNazanin"/>
          <w:color w:val="111111"/>
          <w:sz w:val="28"/>
          <w:sz w:val="28"/>
          <w:szCs w:val="28"/>
          <w:rtl w:val="true"/>
          <w:lang w:bidi="fa-IR"/>
        </w:rPr>
        <w:t>و جاء بروض التّقی ناشقا أرائج أزهار أفنانه</w:t>
      </w:r>
    </w:p>
    <w:p>
      <w:pPr>
        <w:pStyle w:val="BookText"/>
        <w:rPr/>
      </w:pPr>
      <w:r>
        <w:rPr>
          <w:rFonts w:ascii="IRNazanin" w:hAnsi="IRNazanin" w:eastAsia="IRNazanin"/>
          <w:color w:val="111111"/>
          <w:sz w:val="28"/>
          <w:sz w:val="28"/>
          <w:szCs w:val="28"/>
          <w:rtl w:val="true"/>
          <w:lang w:bidi="fa-IR"/>
        </w:rPr>
        <w:t>و نال علوما ترقیه فی ثریّا السّماء و کیوانه</w:t>
      </w:r>
    </w:p>
    <w:p>
      <w:pPr>
        <w:pStyle w:val="BookText"/>
        <w:rPr/>
      </w:pPr>
      <w:r>
        <w:rPr>
          <w:rFonts w:ascii="IRNazanin" w:hAnsi="IRNazanin" w:eastAsia="IRNazanin"/>
          <w:color w:val="111111"/>
          <w:sz w:val="28"/>
          <w:sz w:val="28"/>
          <w:szCs w:val="28"/>
          <w:rtl w:val="true"/>
          <w:lang w:bidi="fa-IR"/>
        </w:rPr>
        <w:t>فللّه درّ أبی الفضل، إذ سری فی الوری نیل إحسانه</w:t>
      </w:r>
    </w:p>
    <w:p>
      <w:pPr>
        <w:pStyle w:val="BookText"/>
        <w:rPr/>
      </w:pPr>
      <w:r>
        <w:rPr>
          <w:rFonts w:ascii="IRNazanin" w:hAnsi="IRNazanin" w:eastAsia="IRNazanin"/>
          <w:color w:val="111111"/>
          <w:sz w:val="28"/>
          <w:sz w:val="28"/>
          <w:szCs w:val="28"/>
          <w:rtl w:val="true"/>
          <w:lang w:bidi="fa-IR"/>
        </w:rPr>
        <w:t>تقرّر قدر نبیّ الهدی و خیر الأنام بتبیانه</w:t>
      </w:r>
    </w:p>
    <w:p>
      <w:pPr>
        <w:pStyle w:val="BookText"/>
        <w:rPr/>
      </w:pPr>
      <w:r>
        <w:rPr>
          <w:rFonts w:ascii="IRNazanin" w:hAnsi="IRNazanin" w:eastAsia="IRNazanin"/>
          <w:color w:val="111111"/>
          <w:sz w:val="28"/>
          <w:sz w:val="28"/>
          <w:szCs w:val="28"/>
          <w:rtl w:val="true"/>
          <w:lang w:bidi="fa-IR"/>
        </w:rPr>
        <w:t>و جازاه ربّی خیر الجزاء و جاد علیه بغفرانه</w:t>
      </w:r>
    </w:p>
    <w:p>
      <w:pPr>
        <w:pStyle w:val="BookText"/>
        <w:rPr/>
      </w:pPr>
      <w:r>
        <w:rPr>
          <w:rFonts w:ascii="IRNazanin" w:hAnsi="IRNazanin" w:eastAsia="IRNazanin"/>
          <w:color w:val="111111"/>
          <w:sz w:val="28"/>
          <w:sz w:val="28"/>
          <w:szCs w:val="28"/>
          <w:rtl w:val="true"/>
          <w:lang w:bidi="fa-IR"/>
        </w:rPr>
        <w:t>و منه الصّلوة علی المجتبی و أصحابه ثمّ أعوانه</w:t>
      </w:r>
    </w:p>
    <w:p>
      <w:pPr>
        <w:pStyle w:val="BookText"/>
        <w:rPr/>
      </w:pPr>
      <w:r>
        <w:rPr>
          <w:rFonts w:ascii="IRNazanin" w:hAnsi="IRNazanin" w:eastAsia="IRNazanin"/>
          <w:color w:val="111111"/>
          <w:sz w:val="28"/>
          <w:sz w:val="28"/>
          <w:szCs w:val="28"/>
          <w:rtl w:val="true"/>
          <w:lang w:bidi="fa-IR"/>
        </w:rPr>
        <w:t>مدی الدّهر لا ینقضی دأبها و لا ینثنی طول أزمانه</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یذکر عن ابن أخیه المدعوّ بمحمّد الفاضل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عمّی أبا الفضل</w:t>
      </w:r>
    </w:p>
    <w:p>
      <w:pPr>
        <w:pStyle w:val="BookText"/>
        <w:rPr/>
      </w:pPr>
      <w:r>
        <w:rPr>
          <w:rFonts w:ascii="IRNazanin" w:hAnsi="IRNazanin" w:eastAsia="IRNazanin"/>
          <w:color w:val="111111"/>
          <w:sz w:val="28"/>
          <w:sz w:val="28"/>
          <w:szCs w:val="28"/>
          <w:rtl w:val="true"/>
          <w:lang w:bidi="fa-IR"/>
        </w:rPr>
        <w:t>فی النّوم مع رسول اللّه صلّی اللّه علیه و سلّم علی سریر من ذهب فکانت تعترینی دهشة فی السّلام علی رسول اللّه صلّی اللّه علیه و سلّم و تعجّبت من کون عمّی معه علی السّریر، فکان عمّی رحمه اللّه تعالی فهم ذلک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اشدد یدک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تمسّک به، کأنّه یشعر أنّه أحلّه هذه المنزلة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الأنوار علی صحاح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کتاب لو کتب بالذّهب او وزن بالجواهر کان قلیلا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إکمال المعلم فی شرح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یقول مالک بن المرجل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قرء الاکمال کان کاملا فی علمه و زیّن المحافلا</w:t>
      </w:r>
    </w:p>
    <w:p>
      <w:pPr>
        <w:pStyle w:val="BookText"/>
        <w:rPr/>
      </w:pPr>
      <w:r>
        <w:rPr>
          <w:rFonts w:ascii="IRNazanin" w:hAnsi="IRNazanin" w:eastAsia="IRNazanin"/>
          <w:color w:val="111111"/>
          <w:sz w:val="28"/>
          <w:sz w:val="28"/>
          <w:szCs w:val="28"/>
          <w:rtl w:val="true"/>
          <w:lang w:bidi="fa-IR"/>
        </w:rPr>
        <w:t>و کتب العلم کنوز انّها تفید نفعا عاجلا و آجلا</w:t>
      </w:r>
    </w:p>
    <w:p>
      <w:pPr>
        <w:pStyle w:val="BookText"/>
        <w:rPr/>
      </w:pPr>
      <w:r>
        <w:rPr>
          <w:rFonts w:ascii="IRNazanin" w:hAnsi="IRNazanin" w:eastAsia="IRNazanin"/>
          <w:color w:val="111111"/>
          <w:sz w:val="28"/>
          <w:sz w:val="28"/>
          <w:szCs w:val="28"/>
          <w:rtl w:val="true"/>
          <w:lang w:bidi="fa-IR"/>
        </w:rPr>
        <w:t>و لیس من کتاب عیاض عوض فانّه کان إماما فاضلا</w:t>
      </w:r>
    </w:p>
    <w:p>
      <w:pPr>
        <w:pStyle w:val="BookText"/>
        <w:rPr/>
      </w:pPr>
      <w:r>
        <w:rPr>
          <w:rFonts w:ascii="IRNazanin" w:hAnsi="IRNazanin" w:eastAsia="IRNazanin"/>
          <w:color w:val="111111"/>
          <w:sz w:val="28"/>
          <w:sz w:val="28"/>
          <w:szCs w:val="28"/>
          <w:rtl w:val="true"/>
          <w:lang w:bidi="fa-IR"/>
        </w:rPr>
        <w:t xml:space="preserve">و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المستنبطة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شرح کلمات مشکلة و ألفاظ مغلطة ممّا اشتملت علیه الکتب المدوّنة و المختلطة لم یؤلّف فی فنّه مثله و قد غلب علی تسمیته التّنبیهات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یقول أبا عبد اللّه التوزری شارح الشّقراطیسیة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کأنی مذ وافی کتاب عیاض انزّه طرفی فی مریع ریاض</w:t>
      </w:r>
    </w:p>
    <w:p>
      <w:pPr>
        <w:pStyle w:val="BookText"/>
        <w:rPr/>
      </w:pPr>
      <w:r>
        <w:rPr>
          <w:rFonts w:ascii="IRNazanin" w:hAnsi="IRNazanin" w:eastAsia="IRNazanin"/>
          <w:color w:val="111111"/>
          <w:sz w:val="28"/>
          <w:sz w:val="28"/>
          <w:szCs w:val="28"/>
          <w:rtl w:val="true"/>
          <w:lang w:bidi="fa-IR"/>
        </w:rPr>
        <w:t>فأجنی به الأزهار یانعة الجنی و أکرع منها فی لذیذ حیاض</w:t>
      </w:r>
    </w:p>
    <w:p>
      <w:pPr>
        <w:pStyle w:val="BookText"/>
        <w:rPr/>
      </w:pPr>
      <w:r>
        <w:rPr>
          <w:rFonts w:ascii="IRNazanin" w:hAnsi="IRNazanin" w:eastAsia="IRNazanin"/>
          <w:color w:val="111111"/>
          <w:sz w:val="28"/>
          <w:sz w:val="28"/>
          <w:szCs w:val="28"/>
          <w:rtl w:val="true"/>
          <w:lang w:bidi="fa-IR"/>
        </w:rPr>
        <w:t xml:space="preserve">و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المدارک و تقریب المسالک لمعرفة اعلام مذهب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الإعلام بحدود قواعد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الإلماع فی ضبط الرّوایة و تقیید السّماع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الرّائد لما تضمّنه حدیث أمّ زرع من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شیوخه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شیوخ أبی علی الصّدفی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البرهان علی صحّة جزم الأذان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ممّا لم یکمل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المقاصد الحسان فیما یلزم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أربی فیه علی جمیع المؤلّفات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غنیة الکاتب و بغیة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الصّدور و التّراسیل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مات بمراکش مغربا من أهله فی جمادی الآخرة سنة أربع و أربعین و خمسمائة، 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إنّه مات مسموما سمّه یهودی</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خود شاه صاحب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الشّفاء بتعریف حقوق المصطفی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قاضی عیاض، رحمة اللّه علیه، و در حقّ آن کتاب علما و شعراء اطالت مدح و ثنا نموده‌اند، چنانچه لسان الدین الخطیب تلمسانی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عیاض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للصّدور شفاء و لیس لفضل قد حواه خفاء</w:t>
      </w:r>
    </w:p>
    <w:p>
      <w:pPr>
        <w:pStyle w:val="BookText"/>
        <w:rPr/>
      </w:pPr>
      <w:r>
        <w:rPr>
          <w:rFonts w:ascii="IRNazanin" w:hAnsi="IRNazanin" w:eastAsia="IRNazanin"/>
          <w:color w:val="111111"/>
          <w:sz w:val="28"/>
          <w:sz w:val="28"/>
          <w:szCs w:val="28"/>
          <w:rtl w:val="true"/>
          <w:lang w:bidi="fa-IR"/>
        </w:rPr>
        <w:t>هدیّة برّ لم یکن لجزیلها سوی الأجر و الذّکر الجمیل کفاء</w:t>
      </w:r>
    </w:p>
    <w:p>
      <w:pPr>
        <w:pStyle w:val="BookText"/>
        <w:rPr/>
      </w:pPr>
      <w:r>
        <w:rPr>
          <w:rFonts w:ascii="IRNazanin" w:hAnsi="IRNazanin" w:eastAsia="IRNazanin"/>
          <w:color w:val="111111"/>
          <w:sz w:val="28"/>
          <w:sz w:val="28"/>
          <w:szCs w:val="28"/>
          <w:rtl w:val="true"/>
          <w:lang w:bidi="fa-IR"/>
        </w:rPr>
        <w:t>و فی لنبیّ اللّه حقّ وفائه و أکرم أوصاف الکرام وفاء</w:t>
      </w:r>
    </w:p>
    <w:p>
      <w:pPr>
        <w:pStyle w:val="BookText"/>
        <w:rPr/>
      </w:pPr>
      <w:r>
        <w:rPr>
          <w:rFonts w:ascii="IRNazanin" w:hAnsi="IRNazanin" w:eastAsia="IRNazanin"/>
          <w:color w:val="111111"/>
          <w:sz w:val="28"/>
          <w:sz w:val="28"/>
          <w:szCs w:val="28"/>
          <w:rtl w:val="true"/>
          <w:lang w:bidi="fa-IR"/>
        </w:rPr>
        <w:t>و جاء به بحرا یفوق لفضله علی البحر طعم طیّب و صفاء</w:t>
      </w:r>
    </w:p>
    <w:p>
      <w:pPr>
        <w:pStyle w:val="BookText"/>
        <w:rPr/>
      </w:pPr>
      <w:r>
        <w:rPr>
          <w:rFonts w:ascii="IRNazanin" w:hAnsi="IRNazanin" w:eastAsia="IRNazanin"/>
          <w:color w:val="111111"/>
          <w:sz w:val="28"/>
          <w:sz w:val="28"/>
          <w:szCs w:val="28"/>
          <w:rtl w:val="true"/>
          <w:lang w:bidi="fa-IR"/>
        </w:rPr>
        <w:t>و حقّ رسول اللّه بعد وفاته رعاه و إغفال الحقوق جفاء</w:t>
      </w:r>
    </w:p>
    <w:p>
      <w:pPr>
        <w:pStyle w:val="BookText"/>
        <w:rPr/>
      </w:pPr>
      <w:r>
        <w:rPr>
          <w:rFonts w:ascii="IRNazanin" w:hAnsi="IRNazanin" w:eastAsia="IRNazanin"/>
          <w:color w:val="111111"/>
          <w:sz w:val="28"/>
          <w:sz w:val="28"/>
          <w:szCs w:val="28"/>
          <w:rtl w:val="true"/>
          <w:lang w:bidi="fa-IR"/>
        </w:rPr>
        <w:t>هو الذّخر یغنی فی الحیاة غناءه و یترک منه للبنین رفاء</w:t>
      </w:r>
    </w:p>
    <w:p>
      <w:pPr>
        <w:pStyle w:val="BookText"/>
        <w:rPr/>
      </w:pPr>
      <w:r>
        <w:rPr>
          <w:rFonts w:ascii="IRNazanin" w:hAnsi="IRNazanin" w:eastAsia="IRNazanin"/>
          <w:color w:val="111111"/>
          <w:sz w:val="28"/>
          <w:sz w:val="28"/>
          <w:szCs w:val="28"/>
          <w:rtl w:val="true"/>
          <w:lang w:bidi="fa-IR"/>
        </w:rPr>
        <w:t>هو الأثر المحمود لیس یناله دثور و لا یخشی علیه عفاء</w:t>
      </w:r>
    </w:p>
    <w:p>
      <w:pPr>
        <w:pStyle w:val="BookText"/>
        <w:rPr/>
      </w:pPr>
      <w:r>
        <w:rPr>
          <w:rFonts w:ascii="IRNazanin" w:hAnsi="IRNazanin" w:eastAsia="IRNazanin"/>
          <w:color w:val="111111"/>
          <w:sz w:val="28"/>
          <w:sz w:val="28"/>
          <w:szCs w:val="28"/>
          <w:rtl w:val="true"/>
          <w:lang w:bidi="fa-IR"/>
        </w:rPr>
        <w:t>حرصت علی الإطناب فی نشر فضله و تمجیده لو ساعدتنی فاء</w:t>
      </w:r>
    </w:p>
    <w:p>
      <w:pPr>
        <w:pStyle w:val="BookText"/>
        <w:rPr/>
      </w:pPr>
      <w:r>
        <w:rPr>
          <w:rFonts w:ascii="IRNazanin" w:hAnsi="IRNazanin" w:eastAsia="IRNazanin"/>
          <w:color w:val="111111"/>
          <w:sz w:val="28"/>
          <w:sz w:val="28"/>
          <w:szCs w:val="28"/>
          <w:rtl w:val="true"/>
          <w:lang w:bidi="fa-IR"/>
        </w:rPr>
        <w:t>و أبو الحسین عبد اللّه بن أحمد بن عبد المجید أزدی رندی که دربجایه سکونت داشته گفته‌ست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الشّفاء شفاء القلوب قد ایتلقت شمس برهانه</w:t>
      </w:r>
    </w:p>
    <w:p>
      <w:pPr>
        <w:pStyle w:val="BookText"/>
        <w:rPr/>
      </w:pPr>
      <w:r>
        <w:rPr>
          <w:rFonts w:ascii="IRNazanin" w:hAnsi="IRNazanin" w:eastAsia="IRNazanin"/>
          <w:color w:val="111111"/>
          <w:sz w:val="28"/>
          <w:sz w:val="28"/>
          <w:szCs w:val="28"/>
          <w:rtl w:val="true"/>
          <w:lang w:bidi="fa-IR"/>
        </w:rPr>
        <w:t>فأکرم به ثمّ أکرم به و أعظم مدی الدّهر من شانه</w:t>
      </w:r>
    </w:p>
    <w:p>
      <w:pPr>
        <w:pStyle w:val="BookText"/>
        <w:rPr/>
      </w:pPr>
      <w:r>
        <w:rPr>
          <w:rFonts w:ascii="IRNazanin" w:hAnsi="IRNazanin" w:eastAsia="IRNazanin"/>
          <w:color w:val="111111"/>
          <w:sz w:val="28"/>
          <w:sz w:val="28"/>
          <w:szCs w:val="28"/>
          <w:rtl w:val="true"/>
          <w:lang w:bidi="fa-IR"/>
        </w:rPr>
        <w:t>إذا طالع المرء مضمونه رسا فی الهدی أصل إیمانه</w:t>
      </w:r>
    </w:p>
    <w:p>
      <w:pPr>
        <w:pStyle w:val="BookText"/>
        <w:rPr/>
      </w:pPr>
      <w:r>
        <w:rPr>
          <w:rFonts w:ascii="IRNazanin" w:hAnsi="IRNazanin" w:eastAsia="IRNazanin"/>
          <w:color w:val="111111"/>
          <w:sz w:val="28"/>
          <w:sz w:val="28"/>
          <w:szCs w:val="28"/>
          <w:rtl w:val="true"/>
          <w:lang w:bidi="fa-IR"/>
        </w:rPr>
        <w:t>و جاء بروض التّقی ناشقا أرائج أزهار أفنانه</w:t>
      </w:r>
    </w:p>
    <w:p>
      <w:pPr>
        <w:pStyle w:val="BookText"/>
        <w:rPr/>
      </w:pPr>
      <w:r>
        <w:rPr>
          <w:rFonts w:ascii="IRNazanin" w:hAnsi="IRNazanin" w:eastAsia="IRNazanin"/>
          <w:color w:val="111111"/>
          <w:sz w:val="28"/>
          <w:sz w:val="28"/>
          <w:szCs w:val="28"/>
          <w:rtl w:val="true"/>
          <w:lang w:bidi="fa-IR"/>
        </w:rPr>
        <w:t>و نال علوما ترقّیه فی ثریّا السّماء و کیوانه</w:t>
      </w:r>
    </w:p>
    <w:p>
      <w:pPr>
        <w:pStyle w:val="BookText"/>
        <w:rPr/>
      </w:pPr>
      <w:r>
        <w:rPr>
          <w:rFonts w:ascii="IRNazanin" w:hAnsi="IRNazanin" w:eastAsia="IRNazanin"/>
          <w:color w:val="111111"/>
          <w:sz w:val="28"/>
          <w:sz w:val="28"/>
          <w:szCs w:val="28"/>
          <w:rtl w:val="true"/>
          <w:lang w:bidi="fa-IR"/>
        </w:rPr>
        <w:t xml:space="preserve">فللّه درّ أبی الفضل إذ 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الوری نیل إحسانه</w:t>
      </w:r>
    </w:p>
    <w:p>
      <w:pPr>
        <w:pStyle w:val="BookText"/>
        <w:rPr/>
      </w:pPr>
      <w:r>
        <w:rPr>
          <w:rFonts w:ascii="IRNazanin" w:hAnsi="IRNazanin" w:eastAsia="IRNazanin"/>
          <w:color w:val="111111"/>
          <w:sz w:val="28"/>
          <w:sz w:val="28"/>
          <w:szCs w:val="28"/>
          <w:rtl w:val="true"/>
          <w:lang w:bidi="fa-IR"/>
        </w:rPr>
        <w:t xml:space="preserve">یقرّر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نبیّ الهدی و خیر الأنام بتبیانه</w:t>
      </w:r>
    </w:p>
    <w:p>
      <w:pPr>
        <w:pStyle w:val="BookText"/>
        <w:rPr/>
      </w:pPr>
      <w:r>
        <w:rPr>
          <w:rFonts w:ascii="IRNazanin" w:hAnsi="IRNazanin" w:eastAsia="IRNazanin"/>
          <w:color w:val="111111"/>
          <w:sz w:val="28"/>
          <w:sz w:val="28"/>
          <w:szCs w:val="28"/>
          <w:rtl w:val="true"/>
          <w:lang w:bidi="fa-IR"/>
        </w:rPr>
        <w:t>فجازاه ربّی خیر الجزاء و جاد علیه بغفرانه</w:t>
      </w:r>
    </w:p>
    <w:p>
      <w:pPr>
        <w:pStyle w:val="BookText"/>
        <w:rPr/>
      </w:pPr>
      <w:r>
        <w:rPr>
          <w:rFonts w:ascii="IRNazanin" w:hAnsi="IRNazanin" w:eastAsia="IRNazanin"/>
          <w:color w:val="111111"/>
          <w:sz w:val="28"/>
          <w:sz w:val="28"/>
          <w:szCs w:val="28"/>
          <w:rtl w:val="true"/>
          <w:lang w:bidi="fa-IR"/>
        </w:rPr>
        <w:t>و منه الصّلوة علی المجتبی و أصحابه ثمّ أعوانه</w:t>
      </w:r>
    </w:p>
    <w:p>
      <w:pPr>
        <w:pStyle w:val="BookText"/>
        <w:rPr/>
      </w:pPr>
      <w:r>
        <w:rPr>
          <w:rFonts w:ascii="IRNazanin" w:hAnsi="IRNazanin" w:eastAsia="IRNazanin"/>
          <w:color w:val="111111"/>
          <w:sz w:val="28"/>
          <w:sz w:val="28"/>
          <w:szCs w:val="28"/>
          <w:rtl w:val="true"/>
          <w:lang w:bidi="fa-IR"/>
        </w:rPr>
        <w:t>مدی الدّهر لا ینقضی دائما و لا ینتهی طول أزمانه</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برادرزادۀ قاضی عیاض روزی عمّ خود را بخواب دید که همراه آن حضرت صلّی اللّه علیه و سلّم بر تختی از زر نشسته است از دیدن این حالت دهشتی و توهّمی لاحق حال راوی گشت عمّ او فهمید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برادرزادۀ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محکم گیر و بآن تمسّک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اشاره کرد بآنکه این مرتبه مرا از کرامت این کتاب حاصل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w:t>
      </w:r>
    </w:p>
    <w:p>
      <w:pPr>
        <w:pStyle w:val="BookText"/>
        <w:rPr/>
      </w:pPr>
      <w:r>
        <w:rPr>
          <w:rFonts w:ascii="IRNazanin" w:hAnsi="IRNazanin" w:eastAsia="IRNazanin"/>
          <w:color w:val="111111"/>
          <w:sz w:val="28"/>
          <w:sz w:val="28"/>
          <w:szCs w:val="28"/>
          <w:rtl w:val="true"/>
          <w:lang w:bidi="fa-IR"/>
        </w:rPr>
        <w:t>این کتاب از عجائب کتب مصنّفۀ این بابست و خیلی مقبول افتاده و او را مصنّفات دیگر نیز مطبوع و مقبول بسیارست از آن جمله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مشارق الأنوار علی صحاح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کتابیست که در حقّ او گفته‌اند که اگر بآب زر نویسند و بجواهر وزن کنند حقّ او أدا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إکمال المعلم فی شرح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 او مالک بن مرجل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قرء الإکمال کان کاملا فی علمه و زیّن المحافلا</w:t>
      </w:r>
    </w:p>
    <w:p>
      <w:pPr>
        <w:pStyle w:val="BookText"/>
        <w:rPr/>
      </w:pPr>
      <w:r>
        <w:rPr>
          <w:rFonts w:ascii="IRNazanin" w:hAnsi="IRNazanin" w:eastAsia="IRNazanin"/>
          <w:color w:val="111111"/>
          <w:sz w:val="28"/>
          <w:sz w:val="28"/>
          <w:szCs w:val="28"/>
          <w:rtl w:val="true"/>
          <w:lang w:bidi="fa-IR"/>
        </w:rPr>
        <w:t>و کتب العلم کنوز إنّها تفید نفعا عاجلا و آجلا</w:t>
      </w:r>
    </w:p>
    <w:p>
      <w:pPr>
        <w:pStyle w:val="BookText"/>
        <w:rPr/>
      </w:pPr>
      <w:r>
        <w:rPr>
          <w:rFonts w:ascii="IRNazanin" w:hAnsi="IRNazanin" w:eastAsia="IRNazanin"/>
          <w:color w:val="111111"/>
          <w:sz w:val="28"/>
          <w:sz w:val="28"/>
          <w:szCs w:val="28"/>
          <w:rtl w:val="true"/>
          <w:lang w:bidi="fa-IR"/>
        </w:rPr>
        <w:t>و لیس من کتب عیاض عوض فإنّه کان إماما فاضلا</w:t>
      </w:r>
    </w:p>
    <w:p>
      <w:pPr>
        <w:pStyle w:val="BookText"/>
        <w:rPr/>
      </w:pPr>
      <w:r>
        <w:rPr>
          <w:rFonts w:ascii="IRNazanin" w:hAnsi="IRNazanin" w:eastAsia="IRNazanin"/>
          <w:color w:val="111111"/>
          <w:sz w:val="28"/>
          <w:sz w:val="28"/>
          <w:szCs w:val="28"/>
          <w:rtl w:val="true"/>
          <w:lang w:bidi="fa-IR"/>
        </w:rPr>
        <w:t>و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المستنبط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المستنبطة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کلمات مشکلة و ألفاظ مغلطة ممّا اشتملت علیه الکتب المدوّنة و المختلطة، درین فن مثل آن کتاب تصنیف نشد و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گشته و این نام بر وی غالب آمد و در حقّ او أبو عبد اللّه توزری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شقراطیسیّه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کأنّی مذ وافی فی کتاب عیاض أنزّه طرفی فی مریع ریاض</w:t>
      </w:r>
    </w:p>
    <w:p>
      <w:pPr>
        <w:pStyle w:val="BookText"/>
        <w:rPr/>
      </w:pPr>
      <w:r>
        <w:rPr>
          <w:rFonts w:ascii="IRNazanin" w:hAnsi="IRNazanin" w:eastAsia="IRNazanin"/>
          <w:color w:val="111111"/>
          <w:sz w:val="28"/>
          <w:sz w:val="28"/>
          <w:szCs w:val="28"/>
          <w:rtl w:val="true"/>
          <w:lang w:bidi="fa-IR"/>
        </w:rPr>
        <w:t>فأجنی به الأزهار یانعة الجنی و أکرع منها فی لذیذ حیاض</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از تصانیف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 المدارک و تقریر المسالک لمعرفة أعلام مذهب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الإعلام بحدود قواعد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الإلماع فی ضبط الرّوایة و تقیید السّماع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الرّائد لما تضمّنه حدیث أمّ زرع من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شیوخ خود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شیوخ أبی علی الصّدفی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البرهان علی صحّة جزم الأذان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تصانیف ناتمام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مقاصد حسان ممّا یلزم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بسیار محیط و مستوعب واقعشده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غنیة الکاتب و بغیة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کنیت او أبو الفضل و نام او عیاض بن عمرو،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عمرون بن موسی بن عیاض بن محمّد بن موسی بن عیاض یحصبی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بیاء تحتانیّة و حاء مهملۀ ساکنه و صاد محرّکه بالحرکات الثّلاث و باء موحّده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 بیحصب که قبیله‌ایست از حمیر و در أصل در یمن سکونت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مذکور در سبته که از شهر مغربست متولّد</w:t>
      </w:r>
    </w:p>
    <w:p>
      <w:pPr>
        <w:pStyle w:val="BookText"/>
        <w:rPr/>
      </w:pPr>
      <w:r>
        <w:rPr>
          <w:rFonts w:ascii="IRNazanin" w:hAnsi="IRNazanin" w:eastAsia="IRNazanin"/>
          <w:color w:val="111111"/>
          <w:sz w:val="28"/>
          <w:sz w:val="28"/>
          <w:szCs w:val="28"/>
          <w:rtl w:val="true"/>
          <w:lang w:bidi="fa-IR"/>
        </w:rPr>
        <w:t xml:space="preserve">شده در سال چارصد و چل و شش و نشو و نمای او در همان شهر اتّفاق افتاد و لهذا او را سبتی نیز گویند، أوّل از علما و مشایخ شهر خود استفاده نمود و بعد از آن بطرف أندلس رحلت فرمود و از ابن رشد و ابن حمدین و ابن عتاب و ابن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أبو علی صدفی أخذ أحادیث و فنون دیگر کرد در معرفت علوم حدیث و نحو و فقه و کلام عرب و أیّام و أنساب آنها مهارت کلّی داشت و بهمین سبب أشعار آبدار دارد، و از آن جمله این قطعه که در وقت ارتحال از قرطبه نظم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و قد جدّ ارتحالی و غرّدت حداتی و زمّت للفراق رکائبی</w:t>
      </w:r>
    </w:p>
    <w:p>
      <w:pPr>
        <w:pStyle w:val="BookText"/>
        <w:rPr/>
      </w:pPr>
      <w:r>
        <w:rPr>
          <w:rFonts w:ascii="IRNazanin" w:hAnsi="IRNazanin" w:eastAsia="IRNazanin"/>
          <w:color w:val="111111"/>
          <w:sz w:val="28"/>
          <w:sz w:val="28"/>
          <w:szCs w:val="28"/>
          <w:rtl w:val="true"/>
          <w:lang w:bidi="fa-IR"/>
        </w:rPr>
        <w:t>و قد عمشت من کثرة الدّمع مقلتی و صارت هواء من فؤادی ترائبی</w:t>
      </w:r>
    </w:p>
    <w:p>
      <w:pPr>
        <w:pStyle w:val="BookText"/>
        <w:rPr/>
      </w:pPr>
      <w:r>
        <w:rPr>
          <w:rFonts w:ascii="IRNazanin" w:hAnsi="IRNazanin" w:eastAsia="IRNazanin"/>
          <w:color w:val="111111"/>
          <w:sz w:val="28"/>
          <w:sz w:val="28"/>
          <w:szCs w:val="28"/>
          <w:rtl w:val="true"/>
          <w:lang w:bidi="fa-IR"/>
        </w:rPr>
        <w:t>و لم یبق إلاّ وقفة یستحثّها و داعی للأحباب لا للحبائب</w:t>
      </w:r>
    </w:p>
    <w:p>
      <w:pPr>
        <w:pStyle w:val="BookText"/>
        <w:rPr/>
      </w:pPr>
      <w:r>
        <w:rPr>
          <w:rFonts w:ascii="IRNazanin" w:hAnsi="IRNazanin" w:eastAsia="IRNazanin"/>
          <w:color w:val="111111"/>
          <w:sz w:val="28"/>
          <w:sz w:val="28"/>
          <w:szCs w:val="28"/>
          <w:rtl w:val="true"/>
          <w:lang w:bidi="fa-IR"/>
        </w:rPr>
        <w:t>رعی اللّه جیرانا بقرطبة العلی و سقّی رباها بالعهاد السّواکب</w:t>
      </w:r>
    </w:p>
    <w:p>
      <w:pPr>
        <w:pStyle w:val="BookText"/>
        <w:rPr/>
      </w:pPr>
      <w:r>
        <w:rPr>
          <w:rFonts w:ascii="IRNazanin" w:hAnsi="IRNazanin" w:eastAsia="IRNazanin"/>
          <w:color w:val="111111"/>
          <w:sz w:val="28"/>
          <w:sz w:val="28"/>
          <w:szCs w:val="28"/>
          <w:rtl w:val="true"/>
          <w:lang w:bidi="fa-IR"/>
        </w:rPr>
        <w:t>و حیّا زمانا بینهم قد ألفته طلیق المحیّا مستلان الجوانب</w:t>
      </w:r>
    </w:p>
    <w:p>
      <w:pPr>
        <w:pStyle w:val="BookText"/>
        <w:rPr/>
      </w:pPr>
      <w:r>
        <w:rPr>
          <w:rFonts w:ascii="IRNazanin" w:hAnsi="IRNazanin" w:eastAsia="IRNazanin"/>
          <w:color w:val="111111"/>
          <w:sz w:val="28"/>
          <w:sz w:val="28"/>
          <w:szCs w:val="28"/>
          <w:rtl w:val="true"/>
          <w:lang w:bidi="fa-IR"/>
        </w:rPr>
        <w:t>أ إخواننا باللّه فیها تذکّروا معاهد جار أو مودّة صاحب</w:t>
      </w:r>
    </w:p>
    <w:p>
      <w:pPr>
        <w:pStyle w:val="BookText"/>
        <w:rPr/>
      </w:pPr>
      <w:r>
        <w:rPr>
          <w:rFonts w:ascii="IRNazanin" w:hAnsi="IRNazanin" w:eastAsia="IRNazanin"/>
          <w:color w:val="111111"/>
          <w:sz w:val="28"/>
          <w:sz w:val="28"/>
          <w:szCs w:val="28"/>
          <w:rtl w:val="true"/>
          <w:lang w:bidi="fa-IR"/>
        </w:rPr>
        <w:t>غدوت بهم من برّهم و احتفائهم کأنّی فی أهلی و بین أقاربی</w:t>
      </w:r>
    </w:p>
    <w:p>
      <w:pPr>
        <w:pStyle w:val="BookText"/>
        <w:rPr/>
      </w:pPr>
      <w:r>
        <w:rPr>
          <w:rFonts w:ascii="IRNazanin" w:hAnsi="IRNazanin" w:eastAsia="IRNazanin"/>
          <w:color w:val="111111"/>
          <w:sz w:val="28"/>
          <w:sz w:val="28"/>
          <w:szCs w:val="28"/>
          <w:rtl w:val="true"/>
          <w:lang w:bidi="fa-IR"/>
        </w:rPr>
        <w:t>و در زراعتی قدری از لاله کاشته بودند نظر قاضی افتاد و باد تند می‌وزید و شاخه‌های لاله در میان آن زراعت می‌جنبید؛ این قطعه نظم کرد و تشبیه غریبش بخاطرش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إلی الزّرع و خاماته تحکی و قد ماست أمام الرّیاح</w:t>
      </w:r>
    </w:p>
    <w:p>
      <w:pPr>
        <w:pStyle w:val="BookText"/>
        <w:rPr/>
      </w:pPr>
      <w:r>
        <w:rPr>
          <w:rFonts w:ascii="IRNazanin" w:hAnsi="IRNazanin" w:eastAsia="IRNazanin"/>
          <w:color w:val="111111"/>
          <w:sz w:val="28"/>
          <w:sz w:val="28"/>
          <w:szCs w:val="28"/>
          <w:rtl w:val="true"/>
          <w:lang w:bidi="fa-IR"/>
        </w:rPr>
        <w:t>کتائبا خضراء مهزومة شقائق النّعمان فیها جراح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مولوی صدیق حسن خان معاصر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إتحاف النّبلا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القاضی أبو الفضل عیاض بن موسی بن عیاض بن عمر بن موسی بن عیاض بن محمّد بن موسی بن عیاض الیحصبی السّبتی، در علوم حدیث و نحو و لغت و کلام عرب و أیّام و أنساب ایشان إمام وقت بود، تصانیف مفیده دارد،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المعلم فی شرح کتاب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للمازری، و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حدیث أمّ 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شرحا مستوفی، و له کتاب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غرائب و فوائد</w:t>
      </w:r>
    </w:p>
    <w:p>
      <w:pPr>
        <w:pStyle w:val="BookText"/>
        <w:rPr/>
      </w:pPr>
      <w:r>
        <w:rPr>
          <w:rFonts w:ascii="IRNazanin" w:hAnsi="IRNazanin" w:eastAsia="IRNazanin"/>
          <w:color w:val="111111"/>
          <w:sz w:val="28"/>
          <w:sz w:val="28"/>
          <w:szCs w:val="28"/>
          <w:rtl w:val="true"/>
          <w:lang w:bidi="fa-IR"/>
        </w:rPr>
        <w:t>جمع کرده؛ غرض که جملۀ توالیفش بدیع‌ست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بن بشکوال ذکرش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طلب علم داخل أندلس شد و در قرطبه از جماعتی فرا گرفته و أحادیث بسیار فراهم آورده و بدان عنایت کثیر داشت و در جمع و تقیید آن اهتمام می‌نمود، در علم و ذکا و فطنت و فهم از أهل یقینست و قاضی مدینه سبته که وطن اوست مدّتی دراز مانده سیرتش محمود افتاد و از آنجا بقضاء غرناطه نقل شد لیکن مدّت وی در آنجا دراز نگشت،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الأبّار او را در أصحاب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غسانی شمرده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أهل سبته است لیکن أصل او از بسطه است، کنیت او أبو الفضل یکی از أئمّه حفّاظ و فقهاء محدّثین و ادباست، توالیف و أشعارش بر آن شاهدست، أبو علی برای او در جماعت جلّه نوشته و دیگران را هم مثل ایشان دیده شیوخ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بصد کس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 قاضی در سبته نصف شعبان سنة ستّ و سبعین و أربعمائة است، از ابن رشد و ابن حمدین و ابن عتاب و ابن الحاج و أبو علی صدفی روایت دارد و أشعار آبدار دارد، از آن جمله این قطعه است که در وقت رحلت از قرطبه نظم کرده، 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 و قد جدّ ارتحالی و غرّدت حداتی و زمّت للفراق رکائبی</w:t>
      </w:r>
    </w:p>
    <w:p>
      <w:pPr>
        <w:pStyle w:val="BookText"/>
        <w:rPr/>
      </w:pPr>
      <w:r>
        <w:rPr>
          <w:rFonts w:ascii="IRNazanin" w:hAnsi="IRNazanin" w:eastAsia="IRNazanin"/>
          <w:color w:val="111111"/>
          <w:sz w:val="28"/>
          <w:sz w:val="28"/>
          <w:szCs w:val="28"/>
          <w:rtl w:val="true"/>
          <w:lang w:bidi="fa-IR"/>
        </w:rPr>
        <w:t>و قد عمشت من کثرة الدّمع مقلتی و صارت هواء من فؤادی ترائبی</w:t>
      </w:r>
    </w:p>
    <w:p>
      <w:pPr>
        <w:pStyle w:val="BookText"/>
        <w:rPr/>
      </w:pPr>
      <w:r>
        <w:rPr>
          <w:rFonts w:ascii="IRNazanin" w:hAnsi="IRNazanin" w:eastAsia="IRNazanin"/>
          <w:color w:val="111111"/>
          <w:sz w:val="28"/>
          <w:sz w:val="28"/>
          <w:szCs w:val="28"/>
          <w:rtl w:val="true"/>
          <w:lang w:bidi="fa-IR"/>
        </w:rPr>
        <w:t xml:space="preserve">و لم یبق إلاّ وقفة یستحینها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داعی للأحباب لا للحبائب</w:t>
      </w:r>
    </w:p>
    <w:p>
      <w:pPr>
        <w:pStyle w:val="BookText"/>
        <w:rPr/>
      </w:pPr>
      <w:r>
        <w:rPr>
          <w:rFonts w:ascii="IRNazanin" w:hAnsi="IRNazanin" w:eastAsia="IRNazanin"/>
          <w:color w:val="111111"/>
          <w:sz w:val="28"/>
          <w:sz w:val="28"/>
          <w:szCs w:val="28"/>
          <w:rtl w:val="true"/>
          <w:lang w:bidi="fa-IR"/>
        </w:rPr>
        <w:t>رعی اللّه جیرانا بقرطبة العلی و سقّی رباها بالعهاد السّواکب</w:t>
      </w:r>
    </w:p>
    <w:p>
      <w:pPr>
        <w:pStyle w:val="BookText"/>
        <w:rPr/>
      </w:pPr>
      <w:r>
        <w:rPr>
          <w:rFonts w:ascii="IRNazanin" w:hAnsi="IRNazanin" w:eastAsia="IRNazanin"/>
          <w:color w:val="111111"/>
          <w:sz w:val="28"/>
          <w:sz w:val="28"/>
          <w:szCs w:val="28"/>
          <w:rtl w:val="true"/>
          <w:lang w:bidi="fa-IR"/>
        </w:rPr>
        <w:t>و حیّا زمانا بینهم قد ألفته طلیق المحیّا مستلان الجوانب</w:t>
      </w:r>
    </w:p>
    <w:p>
      <w:pPr>
        <w:pStyle w:val="BookText"/>
        <w:rPr/>
      </w:pPr>
      <w:r>
        <w:rPr>
          <w:rFonts w:ascii="IRNazanin" w:hAnsi="IRNazanin" w:eastAsia="IRNazanin"/>
          <w:color w:val="111111"/>
          <w:sz w:val="28"/>
          <w:sz w:val="28"/>
          <w:szCs w:val="28"/>
          <w:rtl w:val="true"/>
          <w:lang w:bidi="fa-IR"/>
        </w:rPr>
        <w:t xml:space="preserve">أ إخواننا باللّه فیها تذکّروا معاهد جار أو مودّات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من برّهم و اختفائهم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احتفائهم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کأنّی فی أهل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أهلی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أقارب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زراعتی قدری از لاله کاشته بودند بنظر قاضی افتاد و باد تند می‌وزید شاخه‌های لاله در میان آن زراعت می‌جنبید، این أبیات نظم کرد و تشبیه غریبی بخاطرش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انظر إلی الزّرع و خاماته یحکی و قد ماست أمام الرّیاح</w:t>
      </w:r>
    </w:p>
    <w:p>
      <w:pPr>
        <w:pStyle w:val="BookText"/>
        <w:rPr/>
      </w:pPr>
      <w:r>
        <w:rPr>
          <w:rFonts w:ascii="IRNazanin" w:hAnsi="IRNazanin" w:eastAsia="IRNazanin"/>
          <w:color w:val="111111"/>
          <w:sz w:val="28"/>
          <w:sz w:val="28"/>
          <w:szCs w:val="28"/>
          <w:rtl w:val="true"/>
          <w:lang w:bidi="fa-IR"/>
        </w:rPr>
        <w:t>کتیبة خضراء مهزومة شقائق النّعمان فیها جراح</w:t>
      </w:r>
    </w:p>
    <w:p>
      <w:pPr>
        <w:pStyle w:val="BookText"/>
        <w:rPr/>
      </w:pPr>
      <w:r>
        <w:rPr>
          <w:rFonts w:ascii="IRNazanin" w:hAnsi="IRNazanin" w:eastAsia="IRNazanin"/>
          <w:color w:val="111111"/>
          <w:sz w:val="28"/>
          <w:sz w:val="28"/>
          <w:szCs w:val="28"/>
          <w:rtl w:val="true"/>
          <w:lang w:bidi="fa-IR"/>
        </w:rPr>
        <w:t>خامه بمعنی قصبۀ طیّبه از زرعست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انشد</w:t>
      </w:r>
      <w:r>
        <w:rPr>
          <w:rStyle w:val="FootnoteAnchor"/>
          <w:rtl w:val="true"/>
        </w:rPr>
        <w:footnoteReference w:id="22"/>
      </w:r>
      <w:r>
        <w:rPr>
          <w:rFonts w:ascii="IRNazanin" w:hAnsi="IRNazanin" w:eastAsia="IRNazanin"/>
          <w:color w:val="111111"/>
          <w:sz w:val="28"/>
          <w:sz w:val="28"/>
          <w:szCs w:val="28"/>
          <w:rtl w:val="true"/>
          <w:lang w:bidi="fa-IR"/>
        </w:rPr>
        <w:t>أیضا لأبیه، 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یعلم أنّی منذ لم أرکم کطائر خانه ریش الجناحین</w:t>
      </w:r>
    </w:p>
    <w:p>
      <w:pPr>
        <w:pStyle w:val="BookText"/>
        <w:rPr/>
      </w:pPr>
      <w:r>
        <w:rPr>
          <w:rFonts w:ascii="IRNazanin" w:hAnsi="IRNazanin" w:eastAsia="IRNazanin"/>
          <w:color w:val="111111"/>
          <w:sz w:val="28"/>
          <w:sz w:val="28"/>
          <w:szCs w:val="28"/>
          <w:rtl w:val="true"/>
          <w:lang w:bidi="fa-IR"/>
        </w:rPr>
        <w:t xml:space="preserve">فلو قدرت رکبت البحر نحوکم لأنّ بعدکم عنّی جنی 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أبو الحسن هارون المالقی در مدح او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ظلموا عیاضا و هو یحلم عنهم و الظلم بین العالمین قدیم</w:t>
      </w:r>
    </w:p>
    <w:p>
      <w:pPr>
        <w:pStyle w:val="BookText"/>
        <w:rPr/>
      </w:pPr>
      <w:r>
        <w:rPr>
          <w:rFonts w:ascii="IRNazanin" w:hAnsi="IRNazanin" w:eastAsia="IRNazanin"/>
          <w:color w:val="111111"/>
          <w:sz w:val="28"/>
          <w:sz w:val="28"/>
          <w:szCs w:val="28"/>
          <w:rtl w:val="true"/>
          <w:lang w:bidi="fa-IR"/>
        </w:rPr>
        <w:t>جعلوا مکان الرّأی عینا فی اسمه کی یکتموه فإنّه معلوم</w:t>
      </w:r>
    </w:p>
    <w:p>
      <w:pPr>
        <w:pStyle w:val="BookText"/>
        <w:rPr/>
      </w:pPr>
      <w:r>
        <w:rPr>
          <w:rFonts w:ascii="Amiri" w:hAnsi="Amiri" w:eastAsia="Amiri" w:cs="Amiri"/>
          <w:color w:val="111111"/>
          <w:sz w:val="28"/>
          <w:sz w:val="28"/>
          <w:szCs w:val="28"/>
          <w:rtl w:val="true"/>
          <w:lang w:bidi="ar-SA"/>
        </w:rPr>
        <w:t>لولاه ما ناحت أباطح سبتة و الرّوض حول فنائها معدوم</w:t>
      </w:r>
    </w:p>
    <w:p>
      <w:pPr>
        <w:pStyle w:val="BookText"/>
        <w:rPr/>
      </w:pPr>
      <w:r>
        <w:rPr>
          <w:rFonts w:ascii="IRNazanin" w:hAnsi="IRNazanin" w:eastAsia="IRNazanin"/>
          <w:color w:val="111111"/>
          <w:sz w:val="28"/>
          <w:sz w:val="28"/>
          <w:szCs w:val="28"/>
          <w:rtl w:val="true"/>
          <w:lang w:bidi="fa-IR"/>
        </w:rPr>
        <w:t>عیاض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عین مهمله و فتح یاست، و یحصبی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یا و سکون حا و ضمّ صاد و فتح و کسره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نسبتست بسوی یحصب بن مالک قبیلۀ از حمیر، و سبته مدینۀ مشهوره بمغربست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غرناطه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غین و سکون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بأندلسست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قاضی در سنۀ أربع و أربعین و خمسمائة در بلده مراکش روز جمعه سابع جمادی الآخرة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رمضان، و بباب ایلان داخل مدینه مدفون شد، رحمه اللّه تعالی</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مولوی صدیق حسن خان معاصر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أبجد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القاضی أبو الفضل عیاض بن موسی الیحصبی السّبتی، کان إمام وقته فی الحدیث و علومه و النّحو و اللّغة و کلام العرب و أیّامهم و أنسابهم، له التّصانیف المفیدة،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الإکمال فی شرح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غریب الحدیث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 فی حقوق المصطفی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دخل</w:t>
      </w:r>
    </w:p>
    <w:p>
      <w:pPr>
        <w:pStyle w:val="BookText"/>
        <w:rPr/>
      </w:pPr>
      <w:r>
        <w:rPr>
          <w:rFonts w:ascii="IRNazanin" w:hAnsi="IRNazanin" w:eastAsia="IRNazanin"/>
          <w:color w:val="111111"/>
          <w:sz w:val="28"/>
          <w:sz w:val="28"/>
          <w:szCs w:val="28"/>
          <w:rtl w:val="true"/>
          <w:lang w:bidi="fa-IR"/>
        </w:rPr>
        <w:t xml:space="preserve">الأندلس طالبا للعلم و أخذ بقرطبة عن جماعة و جمع من الحدیث کثیرا و کان له عنایة کثیرة به و الاهتمام بجمعه و تقییده و هو من أهل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العلم و الذّکاء و الفطنة و الفهم و استقصی ببلده سبتة مدّة طویلة حمدت سیرته فیها ثمّ نقل منها الی قضاء غرناطة فلم تطل مدّته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شعر حسن و نثر 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فی سنة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بغرناطة، و هی بلدة بالأندلس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مولوی صدیق حسن خان معاصر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مکلّل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القاضی أبو الفضل عیاض بن موسی بن عیاض الیحصبی السّبتی، کان إمام وقته بالحدیث و علومه و النّحو و اللّغة و کلام العرب و أیّامهم و أنسابهم و صنّف التّصانیف المفیدة،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کتاب مسلم، کمّل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المعلم فی شرح کتاب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للمازری، و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کتاب مفید جدّا فی تفسیر غریب الحدیث المختصّ بالصّحاح الثّلاثة، و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البخاری و مسلم، و شرح حدیث أمّ زرع، شرحا مستوفیا، و له کتاب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فیه غرائب و 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بالجملة فکلّ توالیفه بدیعة، ذکره أبو القاسم بن بشکوال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الاندلس طالبا للعلم فأخذ بقرطبة عن جماعة و جمع من الحدیث کثیرا و کان له عنایة کثیرة به و الاهتمام بجمعه و تقییده و هو من أهل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العلم و الذّکاء و الفطنة و الفهم، و استقضی ببلده، یعنی مدینة سبتة، مدّة طویلة حمدت سیرته فیها ثمّ نقل منها إلی قضاء غرناطة فلم تطل مدّته فیها، انتهی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 شعر حسن و ذکره العماد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کبیر الشّأن عزیز البیان، و ذکره ابن الأبّار فی أصحاب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الغسّانی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الائمّة الحفّاظ الفقهاء المحدّثین الأدباء، توالیفه و أشعاره شاهدة بذلک، کتب إلیه أبو علی فی جماعة جلّة و لقی أیضا آخرین مثلهم و شیوخه یقاربون المائة، ولد سنة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بسبتة و توفی بمراکش سنة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الیحصبی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مثلّثة الصّاد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إلی یحصب بن مالک قبیلة من حمیر، و سبتة مدینة مشهورة بالمغرب، و کذلک غرناطة مدینة بالاندلس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علامتهم النحریر القاضی عیاض، و قدوتهم البصیر الکبیر الارتیاض،</w:t>
      </w:r>
      <w:bookmarkStart w:id="650" w:name="pg11479_166954"/>
    </w:p>
    <w:p>
      <w:pPr>
        <w:pStyle w:val="BookText"/>
        <w:rPr/>
      </w:pPr>
      <w:bookmarkEnd w:id="650"/>
      <w:r>
        <w:rPr>
          <w:rFonts w:ascii="IRNazanin" w:hAnsi="IRNazanin" w:eastAsia="IRNazanin"/>
          <w:color w:val="111111"/>
          <w:sz w:val="28"/>
          <w:sz w:val="28"/>
          <w:szCs w:val="28"/>
          <w:rtl w:val="true"/>
          <w:lang w:bidi="fa-IR"/>
        </w:rPr>
        <w:t>و حبرهم الخبیر الماتح من الفضل أعمق الحیاض، و بحرهم الغزیر الخائص فی لجج العلم أحسن الخیاض، قد روی هذا الحدیث المزری بعرفه نوافح الرّیاض، الفائق بحسنه خمائل الغیاض، الدّاری من الجهل سائر الامراض، النّافی من الضّلال قاطبة الاعراض، فلا یقابله بالصّدود و الاعراض، و لا یباریه بالردّ و الاعتراض، إلاّ من ضغنه فاض، و حلمه غاض، و عقله انقاض، و دینه انهاض، و لا یجحده إلاّ من عشّش الشّیطان فی صدره و باض، و لا ینکره إلاّ من أوغر قلبه الشّنئان فبلی بالمضض و الامتعاض</w:t>
      </w:r>
      <w:r>
        <w:rPr>
          <w:rFonts w:eastAsia="IRNazanin" w:cs="IRNazanin"/>
          <w:color w:val="111111"/>
          <w:sz w:val="28"/>
          <w:szCs w:val="28"/>
          <w:rtl w:val="true"/>
          <w:lang w:bidi="fa-IR"/>
        </w:rPr>
        <w:t>!</w:t>
      </w:r>
    </w:p>
    <w:p>
      <w:pPr>
        <w:pStyle w:val="Heading6"/>
        <w:numPr>
          <w:ilvl w:val="5"/>
          <w:numId w:val="1"/>
        </w:numPr>
        <w:rPr/>
      </w:pPr>
      <w:bookmarkStart w:id="651" w:name="__RefHeading___Toc2888383_73709187"/>
      <w:bookmarkStart w:id="652" w:name="_Toc256"/>
      <w:bookmarkEnd w:id="651"/>
      <w:r>
        <w:rPr/>
        <w:t>92</w:t>
      </w:r>
      <w:r>
        <w:rPr>
          <w:rtl w:val="true"/>
        </w:rPr>
        <w:t>-</w:t>
      </w:r>
      <w:r>
        <w:rPr>
          <w:rtl w:val="true"/>
        </w:rPr>
        <w:t>أما روایت أبو محمد أحمد بن محمد بن علی العاصمی</w:t>
      </w:r>
      <w:bookmarkEnd w:id="652"/>
    </w:p>
    <w:p>
      <w:pPr>
        <w:pStyle w:val="BookText"/>
        <w:rPr/>
      </w:pPr>
      <w:r>
        <w:rPr>
          <w:rFonts w:ascii="IRNazanin" w:hAnsi="IRNazanin" w:eastAsia="IRNazanin"/>
          <w:color w:val="111111"/>
          <w:sz w:val="28"/>
          <w:sz w:val="28"/>
          <w:szCs w:val="28"/>
          <w:rtl w:val="true"/>
          <w:lang w:bidi="fa-IR"/>
        </w:rPr>
        <w:t xml:space="preserve">حدیث ثقلین را، 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الفتی فی تفسیر سوره 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سیاق طرق حدیث سفینه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شیخی</w:t>
      </w:r>
      <w:r>
        <w:rPr>
          <w:rStyle w:val="FootnoteAnchor"/>
          <w:rtl w:val="true"/>
        </w:rPr>
        <w:footnoteReference w:id="23"/>
      </w:r>
      <w:r>
        <w:rPr>
          <w:rFonts w:ascii="IRNazanin" w:hAnsi="IRNazanin" w:eastAsia="IRNazanin"/>
          <w:color w:val="111111"/>
          <w:sz w:val="28"/>
          <w:sz w:val="28"/>
          <w:szCs w:val="28"/>
          <w:rtl w:val="true"/>
          <w:lang w:bidi="fa-IR"/>
        </w:rPr>
        <w:t>الامام رحمة اللّه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الشیخ أبو اسحاق إبراهیم بن جعفر الشّورمینی، رحمة اللّه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علی بن یونس بن الهیّاج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الحسین بن عبد اللّه و عمران بن عبد اللّه و عیسی بن علی و عبد الرّحمن النّسائیّ،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الرحمن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عابس، عن أبی إسحاق، عن حنش،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أبا ذرّ متعلّقا بباب الکعبة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یعرفنی فلیعرفنی و من لم یعرفنی فأنا أبو 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فحدّثنی بعض أصحابی أنّه سمعه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کتاب اللّه و عترتی أهل بیتی فإنّهما لن یتفرّقا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أهل بیتی فیکم مثل باب بنی إسرائیل و مثل سفینة نوح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عاصمی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سیاق طرق حدیث غدیر گفته</w:t>
      </w:r>
      <w:r>
        <w:rPr>
          <w:rFonts w:eastAsia="IRNazanin" w:cs="IRNazanin"/>
          <w:color w:val="111111"/>
          <w:sz w:val="28"/>
          <w:szCs w:val="28"/>
          <w:rtl w:val="true"/>
          <w:lang w:bidi="fa-IR"/>
        </w:rPr>
        <w:t>: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أخبرنا محمّد بن أبی زکریّا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فیما أجاز لنا أبو حفص بن عمر، عن أبی الفضل بن فضلویه، عن أحمد بن سلمة، عن إسحاق بن إبراهیم، عن جریر، عن أبی حیّان، عن یزید بن حیّان بالحرم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رسول اللّه صلّی اللّه علیه و سلّم بغدیر خمّ، فوعظ و ذکّر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فأیّها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أنا بشر مثلکم یوشک أن یأتینی رسول ربّی فاجیب و إنّی تارک فیکم ثقلین أوّلهما کتاب اللّه، و ذکر بقیّة الحدیث مذکور</w:t>
      </w:r>
      <w:bookmarkStart w:id="653" w:name="pg11479_166955"/>
    </w:p>
    <w:p>
      <w:pPr>
        <w:pStyle w:val="BookText"/>
        <w:rPr/>
      </w:pPr>
      <w:bookmarkEnd w:id="653"/>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أحمد بن تلید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کتاب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العاصمی بارعهم المحرز لجلائل المفاخر، و ماهرهم المقتنی لعقائل المآثر، قد روی هذا الحدیث المنیر للنّواظر، المزکّی للسّرائر، المجلی للضّمائر، المطیب للخواطر، فلا یماری فیه من سلمت له الإحساس و المشاعر، و لا یمتری فیه من صحّت له الأحلام و البصائر، و لا یجحده إلاّ من تعامی عن الحجج الزّاهرات السّوافر، و لا ینکره إلاّ من ترامی عن الحقّ کالهائمات النوافر</w:t>
      </w:r>
      <w:r>
        <w:rPr>
          <w:rFonts w:eastAsia="IRNazanin" w:cs="IRNazanin"/>
          <w:color w:val="111111"/>
          <w:sz w:val="28"/>
          <w:szCs w:val="28"/>
          <w:rtl w:val="true"/>
          <w:lang w:bidi="fa-IR"/>
        </w:rPr>
        <w:t>.</w:t>
      </w:r>
    </w:p>
    <w:p>
      <w:pPr>
        <w:pStyle w:val="Heading6"/>
        <w:numPr>
          <w:ilvl w:val="5"/>
          <w:numId w:val="1"/>
        </w:numPr>
        <w:rPr/>
      </w:pPr>
      <w:bookmarkStart w:id="654" w:name="__RefHeading___Toc2888385_73709187"/>
      <w:bookmarkStart w:id="655" w:name="_Toc257"/>
      <w:bookmarkEnd w:id="654"/>
      <w:r>
        <w:rPr/>
        <w:t>93</w:t>
      </w:r>
      <w:r>
        <w:rPr>
          <w:rtl w:val="true"/>
        </w:rPr>
        <w:t>-</w:t>
      </w:r>
      <w:r>
        <w:rPr>
          <w:rtl w:val="true"/>
        </w:rPr>
        <w:t>أما روایت أبو المؤید موفق بن أحمد</w:t>
      </w:r>
      <w:bookmarkEnd w:id="655"/>
    </w:p>
    <w:p>
      <w:pPr>
        <w:pStyle w:val="BookText"/>
        <w:rPr/>
      </w:pPr>
      <w:r>
        <w:rPr>
          <w:rFonts w:ascii="IRNazanin" w:hAnsi="IRNazanin" w:eastAsia="IRNazanin"/>
          <w:color w:val="111111"/>
          <w:sz w:val="28"/>
          <w:sz w:val="28"/>
          <w:szCs w:val="28"/>
          <w:rtl w:val="true"/>
          <w:lang w:bidi="fa-IR"/>
        </w:rPr>
        <w:t>المعروف بأخطب خوارزم</w:t>
      </w:r>
    </w:p>
    <w:p>
      <w:pPr>
        <w:pStyle w:val="BookText"/>
        <w:rPr/>
      </w:pPr>
      <w:r>
        <w:rPr>
          <w:rFonts w:ascii="IRNazanin" w:hAnsi="IRNazanin" w:eastAsia="IRNazanin"/>
          <w:color w:val="111111"/>
          <w:sz w:val="28"/>
          <w:sz w:val="28"/>
          <w:szCs w:val="28"/>
          <w:rtl w:val="true"/>
          <w:lang w:bidi="fa-IR"/>
        </w:rPr>
        <w:t xml:space="preserve">حدیث ثقلین را، پس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نموده، چنانچه در کتاب مذکور بعد روایت أحادیث عدیده از بیهقی باین إسناد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أخبرنی الشّیخ الزّاهد أبو الحسن علی بن محمّد العاصمی الخوارزمی،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الشّیخ إسماعیل بن أحمد الواعظ،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بکر أحمد بن الحسین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بهذا الإسناد، عن أحمد بن الحسین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نصر أحمد بن سهل الفقیه ببخاری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صالح بن محمّد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خلف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یحیی بن حمّاد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عوانة، عن سلیمان الأعمش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حبیب بن أبی ثابت، عن أبی الطفیل، عن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 رسول اللّه صلّی اللّه علیه و سلّم من حجّة الوداع و نزل غدیر خمّ أمر بدوحات فقممن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قد دعیت فأجبت و إنّی قد ترکت فیکم الثّقلین أحدهما أکبر من الآخر کتاب اللّه و عترتی أهل بیتی فانظرونی کیف تخلفونی فیهما فإنّهما لن یتفرّقا حتّی یردا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 جلّ مولای و أنا مولی کلّ مؤمن، ثمّ أخذ بید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ولیّه فهذا ولیّه، 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سمعت من رسول اللّه صلّی اللّه علیه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فی الدّوحات أحد إلاّ قد رآه بعینه و سمعه بأذنه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أخطب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أنّ أمیر المؤمنین علیّ بن أبی طالب علیه السّلام أرسل إلی معاویة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الطّرمّاح و جریر بن عبد اللّه البجلی و غیرهما</w:t>
      </w:r>
    </w:p>
    <w:p>
      <w:pPr>
        <w:pStyle w:val="BookText"/>
        <w:rPr/>
      </w:pPr>
      <w:r>
        <w:rPr>
          <w:rFonts w:ascii="IRNazanin" w:hAnsi="IRNazanin" w:eastAsia="IRNazanin"/>
          <w:color w:val="111111"/>
          <w:sz w:val="28"/>
          <w:sz w:val="28"/>
          <w:szCs w:val="28"/>
          <w:rtl w:val="true"/>
          <w:lang w:bidi="fa-IR"/>
        </w:rPr>
        <w:t>قبل مسیره إلی صفّین و کتب إلیه مرّة بعد أخری یحتجّ علیه ببیعة أهل الحرمین له و سوابقه فی الإسلام لئلاّ یکون بین أهل العراق و أهل الشّام محاربة، و معاویة یعتلّ بدم عثمان و یستغوی بذلک جهّال أهل الشّام و أجلاف العرب و یستمیل طلبة الدّنیا بالأموال و الولایات، و کان یشاور فی أثناء ذلک ثقاته و أهل مودّته و عشیرته فی قتال علیّ علیه السّلام فقال له أخوه عتبة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أمر عظیم لا یتمّ إلا بعمرو بن العاص فإنّه قریع زمانه فی الدّهاء و المکر یخدع و لا یخدع و قلوب أهل الشّام مائلة إلیه، فقال معاویة</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صدقت و لکنّه یحبّ علیّا فأخاف أن لا یجیبنی،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اخدعه بالأموال و مصر، فکتب إلیه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معاویة بن أبی سفیان خلیفة ابن عفّان، إمام المسلمین، و خلیفة رسول ربّ العالمین، ذی النّورین، ختن المصطفی علی بنتیه، و صاحب جیش العسرة و بئر رومة، المعدوم النّاصر، الکثیر الخاذل، المحصور فی منزله، المقتول عطشا و ظلما فی محرابه، المعذّب بأسیاف الفسقة، إلی عمرو بن العاص صاحب رسول اللّه صلّی اللّه علیه و سلّم و ثقته و أمیر عسکره بذات السّلاسل المعظم رأیه المفخم تدبیره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 یخفی علیک احتراق قلوب المؤمنین و ما اصیبوا به من الفجیعة بقتل عثمان و ما ارتکب به جاره حسدا و بغیا بامتناعه من نصرته و خذلانه إیّاه و إشلائه الغاغة علیه حتّی قتلوه فی محرابه، فیا لها من مصیبة عمّت جمیع المسلمین و فرضت علیهم طلب دمه من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أدعوک إلی الحظّ الاجزل من الثّواب و النّصیب الأوفر من حسن المآب بقتال من آوی قتلة عثمان و أحلّه جنّة المأوی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إلیه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عمرو بن العاص صاحب رسول اللّه صلّی اللّه علیه و سلّم إلی معاویة بن أبی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وصل کتابک فقرأته و فهمته، فأمّا ما دعوتنی إلیه من خلع ربقة الإسلام من عنقی و التّهوّر فی الضّلالة معک و إعانتی إیّاک علی الباطل و اختراط السّیف علی وجه علی بن أبی طالب و هو أخو رسول اللّه صلّی اللّه علیه و سلّم و وصیّه و وارثه و قاضی دینه و منجز وعده و زوج ابنته سیدة نساء أهل الجنّة و أبو السّبطین الحسن و الحسین سیّدی شباب أهل الجنّة، و أمّا ما قلت فانّک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خلیفة عثمان، فقد صدقت و لکن تبیّن الیوم عزلک عن خلافته و قد بویع لغیره و زالت خلافتک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عظّمتنی و نسبتنی إلیه من صحبة رسول اللّه صلّی اللّه علیه و سلّم</w:t>
      </w:r>
    </w:p>
    <w:p>
      <w:pPr>
        <w:pStyle w:val="BookText"/>
        <w:rPr/>
      </w:pPr>
      <w:r>
        <w:rPr>
          <w:rFonts w:ascii="Amiri" w:hAnsi="Amiri" w:eastAsia="Amiri" w:cs="Amiri"/>
          <w:color w:val="111111"/>
          <w:sz w:val="28"/>
          <w:sz w:val="28"/>
          <w:szCs w:val="28"/>
          <w:rtl w:val="true"/>
          <w:lang w:bidi="ar-SA"/>
        </w:rPr>
        <w:t>و أنّی صاحب جیشه فلا أغترّ بالتّولیة و لا أمیل بها عن 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ما نسبت أبا الحسن أخا رسول اللّه صلّی اللّه علیه و سلّم و وصیّه إلی الحسد و البغی علی عثمان و سمّیت الصّحابة فسقة و زعمت أنّه أشلاهم علی قتله، فهذا غوایة، ویحک یا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ما علمت أنّ أبا حسن بذل نفسه بین یدی رسول اللّه صلّی اللّه علیه و سلّم و بات علی فراشه؟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صاحب السّبق إلی الإسلام و الهجرة و قد قال فیه رسول اللّه 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منّی بمنزلة هارون من موسی إلاّ أنّه لا نبیّ بعدی، و قد قال فیه رسول اللّه صلّی اللّه علیه و سلّم یوم غدیر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کنت مولاه فعلیّ مولاه، اللّهم وال من والاه و عاد من عاداه و انصر من نصره و اخذل من خذله، و هو الّذی قال فیه علیه السّلام یوم خیبر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لاعطین الرّایة غدا رجلا یحبّ اللّه و رسوله و یحبّه اللّه و رسوله، و هو الّذی قال فیه علیه السّلام یوم الطّیر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ایتنی بأحبّ خلقک إلیک، فلمّا دخل إلیه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إلیّ و إلیّ و قد قال فیه یوم النّضیر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إمام البررة و قاتل الفجرة منصور من نصره مخذول من خذله، و قد قال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ولیّکم من بعدی، و أکّد القول علیک و علی جمیع المسلمین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مخلف فیکم الثّقلین کتاب اللّه عزّ و جلّ و عترتی، و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مدینة العلم و علیّ بابها، و قد علمت یا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اللّه تعالی من الآیات المتلوّات فی فضائله الّتی لا یشرک فیها أحد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یُوفُونَ بِالنَّذْرِ ، إِنَّما وَلِیُّکُمُ اَللّهُ وَ رَسُولُهُ وَ اَلَّذِینَ آمَنُوا اَلَّذِینَ یُقِیمُونَ اَلصَّلاةَ وَ یُؤْتُونَ اَلزَّکاةَ وَ هُمْ راکِعُونَ ، أ فمن کان بیّنة من ربّه و یتلوه شاهد منه، رِجالٌ صَدَقُوا ما عاهَدُوا اَللّهَ عَلَیْهِ ، و قال اللّه تعالی لرسوله 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أَسْئَلُکُمْ عَلَیْهِ أَجْراً إِلاَّ اَلْمَوَدَّةَ فِی اَلْقُرْبی ، و قد قال له رسول اللّه صلّی اللّه علیه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ترضی أن یکون سلمک سلمی و حربک حربی و تکون أخی و ولیّی فی الدّنیا و الآخرة؟ یا 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أحبّک فقد أحبّنی و من أبغضک فقد أبغضنی و من أحبّک أدخله اللّه الجنّة و من أبغضک أدخله اللّه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کتابک یا معاویة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کتبت و هذا جوابه لیس ممّا ینخدع به من له عقل أو دین،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انتهی</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أبو المؤید موفّق بن أحمد المعروف بأخطب الخطباء، عمدة علماءهم الادباء، و صفوة محدّثیهم النّبهاء، و اسوة مسندیهم الفقهاء، قد روی هذا الحدیث الموفق البهاء، و المشرق الضّیاء، المعجب السّناء، المغرب الرّواء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یشیح بوجهه عن</w:t>
      </w:r>
      <w:bookmarkStart w:id="656" w:name="pg11479_166958"/>
    </w:p>
    <w:p>
      <w:pPr>
        <w:pStyle w:val="BookText"/>
        <w:rPr/>
      </w:pPr>
      <w:bookmarkEnd w:id="656"/>
      <w:r>
        <w:rPr>
          <w:rFonts w:ascii="IRNazanin" w:hAnsi="IRNazanin" w:eastAsia="IRNazanin"/>
          <w:color w:val="111111"/>
          <w:sz w:val="28"/>
          <w:sz w:val="28"/>
          <w:szCs w:val="28"/>
          <w:rtl w:val="true"/>
          <w:lang w:bidi="fa-IR"/>
        </w:rPr>
        <w:t>الحقّ بعد هذا الجلاء؛ و لا ینأی بجانبه عنه اثر ذلک العلاء؛ إلاّ من غمرت نحیزته بالبغضاء، و عجنت غریزته بالشّحناء، و اللّه الموفّق لسلوک المحجّة البیضاء، الموزع لنهج القدّة المیثاء</w:t>
      </w:r>
      <w:r>
        <w:rPr>
          <w:rFonts w:eastAsia="IRNazanin" w:cs="IRNazanin"/>
          <w:color w:val="111111"/>
          <w:sz w:val="28"/>
          <w:szCs w:val="28"/>
          <w:rtl w:val="true"/>
          <w:lang w:bidi="fa-IR"/>
        </w:rPr>
        <w:t>.</w:t>
      </w:r>
    </w:p>
    <w:p>
      <w:pPr>
        <w:pStyle w:val="Heading6"/>
        <w:numPr>
          <w:ilvl w:val="5"/>
          <w:numId w:val="1"/>
        </w:numPr>
        <w:rPr/>
      </w:pPr>
      <w:bookmarkStart w:id="657" w:name="__RefHeading___Toc2888387_73709187"/>
      <w:bookmarkStart w:id="658" w:name="_Toc258"/>
      <w:bookmarkEnd w:id="657"/>
      <w:r>
        <w:rPr/>
        <w:t>94</w:t>
      </w:r>
      <w:r>
        <w:rPr>
          <w:rtl w:val="true"/>
        </w:rPr>
        <w:t>-</w:t>
      </w:r>
      <w:r>
        <w:rPr>
          <w:rtl w:val="true"/>
        </w:rPr>
        <w:t>أما روایت أبو القاسم علی بن الحسن بن هبة اللّه المعروف بابن عساکر</w:t>
      </w:r>
      <w:bookmarkEnd w:id="658"/>
    </w:p>
    <w:p>
      <w:pPr>
        <w:pStyle w:val="Heading6"/>
        <w:numPr>
          <w:ilvl w:val="5"/>
          <w:numId w:val="1"/>
        </w:numPr>
        <w:rPr/>
      </w:pPr>
      <w:bookmarkStart w:id="659" w:name="__RefHeading___Toc2888389_73709187"/>
      <w:bookmarkStart w:id="660" w:name="_Toc259"/>
      <w:bookmarkEnd w:id="659"/>
      <w:r>
        <w:rPr>
          <w:rtl w:val="true"/>
        </w:rPr>
        <w:t>اشاره</w:t>
      </w:r>
      <w:bookmarkEnd w:id="660"/>
    </w:p>
    <w:p>
      <w:pPr>
        <w:pStyle w:val="BookText"/>
        <w:rPr/>
      </w:pPr>
      <w:r>
        <w:rPr>
          <w:rFonts w:ascii="IRNazanin" w:hAnsi="IRNazanin" w:eastAsia="IRNazanin"/>
          <w:color w:val="111111"/>
          <w:sz w:val="28"/>
          <w:sz w:val="28"/>
          <w:szCs w:val="28"/>
          <w:rtl w:val="true"/>
          <w:lang w:bidi="fa-IR"/>
        </w:rPr>
        <w:t>حدیث ثقلین را، پس ابن کثیر در تاریخ خود در سیاق طرق حدیث غدیر گفته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رواه معروف بن خرّبوذ المکّی، عن أبی الطّفیل عامر بن واثلة، عن حذیفة بن أسید الغفاری،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قفل رسول اللّه صلّی اللّه علیه و سلّم من حجّة الوداع أمر أصحابه أن ینزلوا عند شجرات متقاربات بالبطحاء فنزلوا حولهنّ ثمّ أمر فقمّ ما تحتهنّ من الشّوک و شذّبن بمقدار الرّؤوس ثمّ بعث إلیهم فصلّی تحتهنّ، ثمّ قام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نبّأنی اللّطیف الخبیر أنّه لم یعمر نبیّ إلاّ مثل نصف عمر الّذی قبله و إنّی لأظنّ أنّه یوشک أن ادعی فاجیب و إنّی مسئول و أنتم مسئولون فما ذا أنتم قائلون؟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نشهد أنّک قد بلّغت و نصحت و جهدت، فجزاک اللّه خیرا،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لستم تشهدون أن لا إله إلاّ اللّه و أنّ محمّدا عبده و رسوله و أنّ الجنة حقّ و أنّ النّار حقّ و أنّ الموت حقّ و البعث حقّ بعد الموت و أنّ السّاعة آتیة لا ریب فیها و أنّ اللّه یبعث من فی القبور؟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بذلک،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مولای و أنا مولی المؤمنین و أنا أولی بهم، من کنت مولاه فهذا مولاه، اللّهم وال من والاه و عاد من عاداه،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فرطکم و إنّکم واردون علیّ الحوض حوض أعرض ممّا بین بصری و صنعاء فیه آنیة عدد النّجوم قدحان من ذهب و قدحان من فضّة و إنّی سائلکم حین تردون علیّ عن الثّقلین فانظروا کیف تخلفونی فیهما، الثّقل الأکبر کتاب اللّه سبب طرفه بید اللّه و طرف بأیدیکم فاستمسکوا به و لا تضلّوا و لا تبدّلوا و عترتی أهل بیتی فإنّی 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نبّأنی اللّطیف الخبیر أنّهما 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ابن عساکر من طوله بطریق معروف کما ذکرنا</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علامه ابن عساکر این حدیث شریف را از زید بن أرقم روایت نموده کما سیتّضح فیما بعد إنشاء اللّه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للحافظ الکنجی</w:t>
      </w:r>
      <w:r>
        <w:rPr>
          <w:rFonts w:eastAsia="IRNazanin" w:cs="IRNazanin"/>
          <w:color w:val="111111"/>
          <w:sz w:val="28"/>
          <w:szCs w:val="28"/>
          <w:rtl w:val="true"/>
          <w:lang w:bidi="fa-IR"/>
        </w:rPr>
        <w:t>.</w:t>
      </w:r>
      <w:bookmarkStart w:id="661" w:name="pg11479_166959"/>
    </w:p>
    <w:p>
      <w:pPr>
        <w:pStyle w:val="Heading6"/>
        <w:numPr>
          <w:ilvl w:val="5"/>
          <w:numId w:val="1"/>
        </w:numPr>
        <w:rPr/>
      </w:pPr>
      <w:bookmarkStart w:id="662" w:name="__RefHeading___Toc2888391_73709187"/>
      <w:bookmarkStart w:id="663" w:name="_Toc260"/>
      <w:bookmarkEnd w:id="661"/>
      <w:bookmarkEnd w:id="662"/>
      <w:r>
        <w:rPr>
          <w:rtl w:val="true"/>
        </w:rPr>
        <w:t>ترجمۀ حافظ ابن عساکر دمشقی</w:t>
      </w:r>
      <w:bookmarkEnd w:id="663"/>
    </w:p>
    <w:p>
      <w:pPr>
        <w:pStyle w:val="BookText"/>
        <w:rPr/>
      </w:pPr>
      <w:r>
        <w:rPr>
          <w:rFonts w:ascii="IRNazanin" w:hAnsi="IRNazanin" w:eastAsia="IRNazanin"/>
          <w:color w:val="111111"/>
          <w:sz w:val="28"/>
          <w:sz w:val="28"/>
          <w:szCs w:val="28"/>
          <w:rtl w:val="true"/>
          <w:lang w:bidi="fa-IR"/>
        </w:rPr>
        <w:t xml:space="preserve">و زواهر مفاخر و سوافر مآثر علاّمه ابن عساکر بتتبّع أسفار ناقدین أکابر سنّیّه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یاقوت حموی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خلّکان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خبر من 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الدّین سبکی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أسنوی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 الدّین أسدی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رجال مسانید أبی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المؤیّد الخوارزمی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فی تاریخ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الفداء الأیّوبی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الوردی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دیاربکری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ازنیقی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أبجد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مکلّل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إتحاف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صدیق حسن خان معاصر، ظاهر و باهر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بر بعض عبارات اکتفا می‌رود علامه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الحافظ الکبیر محدّث الشّام فخر الأئمّة ثقة الدّین أبو القسم علیّ بن الحسن بن هبة اللّه بن عبد اللّه بن الحسین الدّمشقی الشّافعی، صاحب التّصانیف و الکتب ولد فی أوّل سنة تسع و تسعین و أربعمائة و سمع فی سنة خمس و خمسمائة باعتناء أبیه و أخیه ضیاء الدّین، فسمع أبا القسم النّسیب و قوام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سبیع بن قیراط و أبا طاهر الجبّائی و أبا الحسن بن الموازینی و طبقتهم بدمشق، و رحل فی سنة عشرین فسمع أبا القسم بن الحصین و أبا الحصین الدینوریّ و و أبا العزیز کادش و أبا غالب بن البنّاء و أبا عبد اللّه البارع و قاضی المرستان و طبقتهم ببغداد، و عبد اللّه بن محمّد الغزال بمکّة، و عمر بن إبراهیم الزّیدیّ بالکوفة، و أبا عبد اللّه الفراوی و هبة اللّه السّندی و عبد المنعم بن القشیری و سعید بن أبی الرّجاء و الحسین بن عبد الملک الخلال و طبقتهما باصبهان، و یوسف بن أیّوب الهمدانیّ الزّاهد بمرو، و تمیم بن أبی سعید الجرجانیّ و طبقته بهراة؛ و عمل الأربعین البلدانیّة،</w:t>
      </w:r>
    </w:p>
    <w:p>
      <w:pPr>
        <w:pStyle w:val="Heading6"/>
        <w:numPr>
          <w:ilvl w:val="5"/>
          <w:numId w:val="1"/>
        </w:numPr>
        <w:rPr/>
      </w:pPr>
      <w:bookmarkStart w:id="664" w:name="__RefHeading___Toc2888393_73709187"/>
      <w:bookmarkStart w:id="665" w:name="_Toc261"/>
      <w:bookmarkEnd w:id="664"/>
      <w:r>
        <w:rPr>
          <w:rtl w:val="true"/>
        </w:rPr>
        <w:t xml:space="preserve">عدد شیوخ ابن عساکر </w:t>
      </w:r>
      <w:r>
        <w:rPr/>
        <w:t>1300</w:t>
      </w:r>
      <w:r>
        <w:rPr>
          <w:rtl w:val="true"/>
        </w:rPr>
        <w:t xml:space="preserve"> </w:t>
      </w:r>
      <w:r>
        <w:rPr>
          <w:rtl w:val="true"/>
        </w:rPr>
        <w:t>شیخ و نیف و</w:t>
      </w:r>
      <w:r>
        <w:rPr>
          <w:rtl w:val="true"/>
        </w:rPr>
        <w:t xml:space="preserve">. </w:t>
      </w:r>
      <w:r>
        <w:rPr>
          <w:rtl w:val="true"/>
        </w:rPr>
        <w:t>امرأة</w:t>
      </w:r>
      <w:bookmarkEnd w:id="665"/>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عدد شیوخه ألف و ثلث مائة شیخ و نیّف و ثمانون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منه معمّر بن الفاخر و أبو العلاء الهمدانی و أبو سعد السّمعانی و الکبار، و حدّث عنه ولده القاسم و أبو جعفر القرطبی و زین الامناء</w:t>
      </w:r>
    </w:p>
    <w:p>
      <w:pPr>
        <w:pStyle w:val="BookText"/>
        <w:rPr/>
      </w:pPr>
      <w:r>
        <w:rPr>
          <w:rFonts w:ascii="IRNazanin" w:hAnsi="IRNazanin" w:eastAsia="IRNazanin"/>
          <w:color w:val="111111"/>
          <w:sz w:val="28"/>
          <w:sz w:val="28"/>
          <w:szCs w:val="28"/>
          <w:rtl w:val="true"/>
          <w:lang w:bidi="fa-IR"/>
        </w:rPr>
        <w:t xml:space="preserve">أبو البرکات بن عساکر و أخوه الشّیخ فخر الدّین و ابن أخیه عزّ الدّین ابن النّسابة و الحافظ عبد القادر الرّهاوی و القسم بن صصری و یونس بن محمّد الفارقی الخطیب و أبو نصر الشّیرازیّ و محمّد بن أخی أبی البیان و أبو إسحاق إبراهیم بن الخشوعی و عبد المعزّ أخوه و یونس بن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السّفیانی و محمّد بن رومی الجروانی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غسان الحمصی و مسلم بن أحمد المازنی و ذاکر اللّه السعتری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الرّحمن بن راشد الثبت السّوائی و عمر بن عبد الوهّاب البراذعی و عتیق السّلمانی و الشیخ بهاء الدین علی بن الحمیری و رشید الدّین بن المسلمة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سدید الدّین مکّیّ بن علان و خلق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روی عنه أبو سعد السّمعانیّ و مات قبل ابن علان بسبعین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ثمانین مجلّدا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الموافقات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ستّ مجلّدات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الأطراف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مجلّدات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خمسین جزء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غرائب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عشرة أجزاء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الشّبّان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عشر جزء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أصحاب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أجزاء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أجزاء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شعبة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الزّهادة فی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أربعی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أربعی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أربعی المساواة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مسند أهل داریا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وافقت کنیته کنیة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شیوخ النّیل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أهل صنعاء 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مجیلد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أهل البلاط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الزّلازل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أجزاء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 بالولدان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عسقلان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الرقوة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مقام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الجمرتین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جزء کفرسوسة و کفربطنا بطنا و جزء المنیحة و سعد و عدّة أجزاء القری هکذا و جزء حدیث الهبوط،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فی الابدال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ثلثة أجزاء، و أملی فی أبواب العلم أربعمائة مجلس و ثمانیة، و خرّج لجماعة منهم رفیقه أبو سعد السّمعانی خرّج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أربعین المصافحات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للفراوی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أربعین المساواة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 بعض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لنفسه و لو تمّ لجاء فی عشرین مجلّدا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السّمعانی</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القاسم حافظ، ثقة، متقن، دیّن، خیر، حسن السّمت، جمع بین معرفة المتن</w:t>
      </w:r>
    </w:p>
    <w:p>
      <w:pPr>
        <w:pStyle w:val="BookText"/>
        <w:rPr/>
      </w:pPr>
      <w:r>
        <w:rPr>
          <w:rFonts w:ascii="IRNazanin" w:hAnsi="IRNazanin" w:eastAsia="IRNazanin"/>
          <w:color w:val="111111"/>
          <w:sz w:val="28"/>
          <w:sz w:val="28"/>
          <w:szCs w:val="28"/>
          <w:rtl w:val="true"/>
          <w:lang w:bidi="fa-IR"/>
        </w:rPr>
        <w:t>و الإسناد، و کان کثیر العلم، غزیر الفضل، صحیح القراءة، متثبّتا، رحل و تعب و بالغ فی الطّلب و جمع ما لم یجمعه غیره و أربی علی الأقران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نیسابور قبلی بشهر، سمعت معجمه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للدّینوری و کان قد شرع فی التّاریخ الکبیر لدمشق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الحاجب فیما قرأت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زین الامناء،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القزوینی عن والد، مدرّس النظامیة أبی الخیر،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لنا الفراوی،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علیّ شخص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رسول رسول اللّه صلّی اللّه علیه و سلّم إلیک،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فی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إلی الفراوی و 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بلدکم رجل أسمر اللّون یطلب حدیثی فلا تمل منه، قال القزوینیّ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کان الفراوی یقوم حتّی یقوم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المحدّث 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رحمه اللّه مواظبا علی الجماعة و التّلاوة یختم کلّ لیلة ختمة و یختم فی رمضان کلّ یوم و یعتکف فی المنارة الشّرقیة و کان کثیر النّوافل و الأذکار یحیی لیلة العیدین بالصّلاة و الذّکر و کان یحاسب نفسه علی لحظة تذهب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حملت بی أمّی قیل لها فی منامها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تلدین غلاما یکون له شأن، و حدّثنی أنّ أباه رأی رؤیا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یولد لک ابن یحیی اللّه به السّنّة و حدّثنی أنّه کان یقرأ علی شیخ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علینا علی بن الوزیر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رأینا مثله ثمّ قدم علینا ابن السّمعانی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رأینا مثله حتّی قدم علینا هذا فلم نر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سعد 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رأیت غیر ابن عساکر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القسم 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التّاج المسعودیّ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العلاء الهمدانیّ یقول لرجل استأذنه فی الرّحلة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عرفت أحدا أفضل منّی حینئذ آذن لک أن تسافر إلیه إلاّ أن تسافر إلی ابن عساکر فإنّه حافظ کما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أبو المواهب بن صصری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دخلت همدان قال لی الحافظ</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أعلم أنّه لا یساجل الحافظ أبا القاسم فی شأنه أحد فلو خالط النّاس و مازجهم کما صنع إذا لاجتمع علیه الموافق و المخالف، و قال لی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فتح له و کیف النّاس؟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بعید من هذا کلّه لم یشتغل منه أربعین سنة إلاّ بالجمع و التّسمیع حتّی فی نزهه و خلواته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هذا ثمرة العلم الا انا حصل لنا هذا المسجد و الدّار و الکتب تدلّ علی قلّة حظّ أهل العلم فی بلادکم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یسمّی أبو القسم</w:t>
      </w:r>
    </w:p>
    <w:p>
      <w:pPr>
        <w:pStyle w:val="BookText"/>
        <w:rPr/>
      </w:pPr>
      <w:r>
        <w:rPr>
          <w:rFonts w:ascii="IRNazanin" w:hAnsi="IRNazanin" w:eastAsia="IRNazanin"/>
          <w:color w:val="111111"/>
          <w:sz w:val="28"/>
          <w:sz w:val="28"/>
          <w:szCs w:val="28"/>
          <w:rtl w:val="true"/>
          <w:lang w:bidi="fa-IR"/>
        </w:rPr>
        <w:t>إلاّ بشعلة نار ببغداد من ذکائه و توقّده و حسن إدراکه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المواهب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اذاکر أبا القسم الحافظ عن الحفّاظ الّذین لقیهم،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بغداد فأبو عامر العبدری، و أمّا أصبهان فأبو نصر الیونارتی لکن إسماعیل بن محمّد الحافظ کان أشهر، 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ما کان رأی سیّدنا مثل نفسه،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تزکّوا أنفسکم،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بنعمة ربّک فحدّث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عینی لم تر مثلی لصدق ثمّ قال أبو المواهب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 مثله و لا من اجتمع فیه ما اجتمع فیه من لزوم طریقة واحدة مدّة أربعین سنة من لزوم الصّلوة فی الصّفّ الأوّل إلاّ من عذر و الاعتکاف فی شهر رمضان و عشر ذی الحجّه و عدم التّطّلع إلی تحصیل الأملاک و بناء الدّور؛ قد أسقط ذلک عن نفسه و أعرض عن طلب المناصب من الإمامة و الخطابة و أباها بعد أن عرضت علیه و أخذ نفسه بالأمر بالمعروف و النّهی عن المنکر لا تأخذه فی اللّه لومة لائم،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عزمت علی التّحدیث، و اللّه المطّلع أنّی ما حملنی علی ذلک حبّ الرّیاسة و التّقدّم بلی قلت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متی أروی ما سمعت و أیّ فائدة فی کونی أخلفه صحائف، فاستخرت اللّه و استأذنت أعیان شیوخی رؤساء البلد و طفت علیهم فکلّهم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أحق بهذا منک؟ فشرعت فی ذلک منذ ثلث و ثلثین و خمسمائة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جدی القاضی أبو الفضل یحیی بن علی القرشی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إلی ساریة حتّی أجلس إلیک فلمّا عزمت علی ذلک مرض أو عجز عن المجیء، سمعت أبا الحسن علیّ بن محمّد الحافظ سمعت الحافظ أبا محمّد المنذری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شیخنا أبا الحسن علیّ بن المفضل عن أربعة تعاصروا و أیّهم أحفظ؟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ابن ناصر و ابن عساکر،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أحفظ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أبو العلاء و ابن عساکر؟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أحفظ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أبو طاهر السّلفی و ابن عساکر؟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السّلفیّ شیخنا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السّلفیّ شیخنا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أنّه ما أحبّ أن یصرّح بتفضیل ابن عساکر علی السّلفیّ فإنّه شیخه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أبو موسی حفظ من السّلفی مع أن السّلفی من بحور الحدیث و علمائه و کان شیخنا أبو الحجّاج یمیل إلی ابن عساکر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 حافظا مثل نفسه، قال الحافظ عبد 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رأیت أحفظ من ابن عساکر، و قال ابن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القسم إمام المحدّثین فی وقته، انتهت</w:t>
      </w:r>
      <w:bookmarkStart w:id="666" w:name="pg11479_166963"/>
    </w:p>
    <w:p>
      <w:pPr>
        <w:pStyle w:val="BookText"/>
        <w:rPr/>
      </w:pPr>
      <w:bookmarkEnd w:id="666"/>
      <w:r>
        <w:rPr>
          <w:rFonts w:ascii="IRNazanin" w:hAnsi="IRNazanin" w:eastAsia="IRNazanin"/>
          <w:color w:val="111111"/>
          <w:sz w:val="28"/>
          <w:sz w:val="28"/>
          <w:szCs w:val="28"/>
          <w:rtl w:val="true"/>
          <w:lang w:bidi="fa-IR"/>
        </w:rPr>
        <w:t>إلیه الریّاسة فی الحفظ و الإتقان و النّقل و المعرفة التّامّة و به ختم هذا الشّأن فقرأت بخطّ الحافظ معمّر بن الفاخر فی معجمه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الحافظ أبو القسم الدّمشقی بمنی، و کان أحفظ من رأیت من طلبة الحدیث و الشأن و کان شیخنا اسماعیل بن محمّد الإمام یفضّله علی جمیع من لقیناهم قدم أصبهان و نزل فی داری و ما رأیت شابّا أورع و لا أحفظ و لا أتقن منه، و کان مع ذلک فقیها أدیبا سنیّا، جزاه اللّه خیرا و کثّر فی الإسلام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کثیرا سألته عن تأخّره عن المجیء إلی أصبهان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تأذن لی 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أبی فی حادی عشر رجب سنة إحدی و سبعین و خمسمائة، و رئی له منامات حسنة و رثی بقصائد و قبره بزار بباب 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حافظهم الکبیر ثقة الدّین أبو القسم المعروف بابن عساکر، القائد عندهم من مفاخره الجمّة الجحافل و العساکر، قد روی هذا الحدیث المزری بزاهر بهاءه الرّبیع الباکر، الهادی بباهر سناءه کلّ أریب فاکر، القاصم بحجّته البالغة ظهر کلّ ناکر، الفاصم ببیّنة الدّامغة مکر کلّ ماکر، فلا ینکب عن مسلوک أممه إلاّ الجاحد المناکر، و لا ینکل عن ملحوب لقمه إلاّ الحائد المتناکر</w:t>
      </w:r>
      <w:r>
        <w:rPr>
          <w:rFonts w:eastAsia="IRNazanin" w:cs="IRNazanin"/>
          <w:color w:val="111111"/>
          <w:sz w:val="28"/>
          <w:szCs w:val="28"/>
          <w:rtl w:val="true"/>
          <w:lang w:bidi="fa-IR"/>
        </w:rPr>
        <w:t>.</w:t>
      </w:r>
    </w:p>
    <w:p>
      <w:pPr>
        <w:pStyle w:val="Heading6"/>
        <w:numPr>
          <w:ilvl w:val="5"/>
          <w:numId w:val="1"/>
        </w:numPr>
        <w:rPr/>
      </w:pPr>
      <w:bookmarkStart w:id="667" w:name="__RefHeading___Toc2888395_73709187"/>
      <w:bookmarkStart w:id="668" w:name="_Toc262"/>
      <w:bookmarkEnd w:id="667"/>
      <w:r>
        <w:rPr/>
        <w:t>95</w:t>
      </w:r>
      <w:r>
        <w:rPr>
          <w:rtl w:val="true"/>
        </w:rPr>
        <w:t>-</w:t>
      </w:r>
      <w:r>
        <w:rPr>
          <w:rtl w:val="true"/>
        </w:rPr>
        <w:t>أما روایت محمّد بن عمر بن أحمد بن عمر الاصبهانی</w:t>
      </w:r>
      <w:bookmarkEnd w:id="668"/>
    </w:p>
    <w:p>
      <w:pPr>
        <w:pStyle w:val="Heading6"/>
        <w:numPr>
          <w:ilvl w:val="5"/>
          <w:numId w:val="1"/>
        </w:numPr>
        <w:rPr/>
      </w:pPr>
      <w:bookmarkStart w:id="669" w:name="__RefHeading___Toc2888397_73709187"/>
      <w:bookmarkStart w:id="670" w:name="_Toc263"/>
      <w:bookmarkEnd w:id="669"/>
      <w:r>
        <w:rPr>
          <w:rtl w:val="true"/>
        </w:rPr>
        <w:t>اشاره</w:t>
      </w:r>
      <w:bookmarkEnd w:id="670"/>
    </w:p>
    <w:p>
      <w:pPr>
        <w:pStyle w:val="BookText"/>
        <w:rPr/>
      </w:pPr>
      <w:r>
        <w:rPr>
          <w:rFonts w:ascii="IRNazanin" w:hAnsi="IRNazanin" w:eastAsia="IRNazanin"/>
          <w:color w:val="111111"/>
          <w:sz w:val="28"/>
          <w:sz w:val="28"/>
          <w:szCs w:val="28"/>
          <w:rtl w:val="true"/>
          <w:lang w:bidi="fa-IR"/>
        </w:rPr>
        <w:t>المعروف بأبی موسی المدینی</w:t>
      </w:r>
    </w:p>
    <w:p>
      <w:pPr>
        <w:pStyle w:val="BookText"/>
        <w:rPr/>
      </w:pPr>
      <w:r>
        <w:rPr>
          <w:rFonts w:ascii="IRNazanin" w:hAnsi="IRNazanin" w:eastAsia="IRNazanin"/>
          <w:color w:val="111111"/>
          <w:sz w:val="28"/>
          <w:sz w:val="28"/>
          <w:szCs w:val="28"/>
          <w:rtl w:val="true"/>
          <w:lang w:bidi="fa-IR"/>
        </w:rPr>
        <w:t xml:space="preserve">حدیث ثقلین را، 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معرفة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ذیل کتاب أبو نعیم اصفهانیست این حدیث شریف را بروایت عامر بن لیلی بن ضمرة و حذیفة بن اسید الغفاری اخراج نموده، چنانچه از افادۀ علاّمه سخاوی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استجلاب ارتقاء الغرف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دانستی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نور الدین سمهودی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عن عامر بن لیلی بن ضمرة و حذیفة بن أسید رضی اللّه عنهما،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صدر رسول اللّه صلّی اللّه علیه و سلّم من حجّة الوداع و لم یحجّ غیرها أقبل حتّی إذا کان بالجحفة نهی عن سمرات بالبطحاء متقاربات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تنزلوا تحتهنّ، حتّی إذا نزل القوم و أخذوا منازلهم سواهنّ أرسل إلیهنّ فقمّ ما تحتهنّ و شذّبن عن رءوس القوم حتّی إذا نودی للصّلوة غدا إلیهنّ فصلّی تحتهنّ ثمّ</w:t>
      </w:r>
    </w:p>
    <w:p>
      <w:pPr>
        <w:pStyle w:val="BookText"/>
        <w:rPr/>
      </w:pPr>
      <w:r>
        <w:rPr>
          <w:rFonts w:ascii="IRNazanin" w:hAnsi="IRNazanin" w:eastAsia="IRNazanin"/>
          <w:color w:val="111111"/>
          <w:sz w:val="28"/>
          <w:sz w:val="28"/>
          <w:szCs w:val="28"/>
          <w:rtl w:val="true"/>
          <w:lang w:bidi="fa-IR"/>
        </w:rPr>
        <w:t>انصرف إلی النّاس و ذلک یوم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خمّ من الجحفة و له بها مسجد معروف،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نبّأنی اللّطیف الخبیر انّه لن یعمر نبیّ إلاّ نصف عمر الّذی یلیه من قبله و إنّی لأظنّ أن أدعی فأجیب و إنّی مسئول و أنتم مسئولون، هل بلّغت؟ فما أنتم قائلون؟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بلّغت و جاهدت و نصحت، فجزاک اللّه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لستم تشهدون أن لا إله إلاّ اللّه و أن محمّدا عبده و رسوله و أنّ جنّته حقّ و أنّ ناره حقّ و البعث بعد الموت حق؟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نشهد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تسمعون؟ 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مولای و أنا أولی بکم من أنفسکم، 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فهذا مولاه و أخذ بید علیّ فرفعها حتّی عرفه القوم أجمعون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فرطکم و أنتم واردون علیّ الحوض ممّا بین بصری و صنعاء، فیه عدد نجوم السّماء قدحان من فضّة، 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إنّی سائلکم حین تردون علیّ عن الثقلین فانظروا کیف تخلفونی فیهما حین تلقونی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الثّقلان؟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الثّقل الأکبر کتاب اللّه سبب طرفه بید اللّه و طرف بأیدیکم فاستمسکوا به لا تضلّوا و لا تبدّلوا، ألا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قد نبّأنی اللّطیف الخبیر أن لا یتفرّقا حتّی یلقیانی و سألت اللّه ربّی لهم ذلک فأعطانی فلا تسبقوهم فتهلکوا و لا تعلّموهم فهم أعلم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ابن عقدة فی المولاة من طریق عبد اللّه بن سنان عن أبی الطفیل عنهما به، و من طریق ابن عقدة أورده أبو موسی المدینیّ فی الصّحابة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غریب جدّا، و الحافظ أبو الفتوح العجلیّ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الموجز فی فضائل الخلفاء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عنقریب انشاء اللّه تعالی از تصریح أحمد بن الفضل بن محمّد باکثیر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واضح خواهد شد که أبو موسی این حدیث شریف بهمین سیاق روایت کرده، و از افادۀ ابن اثیر جزری و ابن حجر عسقلانی نیز اخراج ابو موسی این حدیث شریف را واضح و آشکارا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جزری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لیلی بن ضمرة، أورده ابو العباس بن عقدة، روی عبد اللّه بن سنان عن ابن الطّفیل و عامر بن واثلة، عن حذیفة ابن اسید الغفاری و عامر بن لیلی بن ضمرة،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صدر رسول اللّه صلّی اللّه علیه و سلّم من حجّة الوداع</w:t>
      </w:r>
      <w:bookmarkStart w:id="671" w:name="pg11479_166965"/>
    </w:p>
    <w:p>
      <w:pPr>
        <w:pStyle w:val="BookText"/>
        <w:rPr/>
      </w:pPr>
      <w:bookmarkEnd w:id="671"/>
      <w:r>
        <w:rPr>
          <w:rFonts w:ascii="IRNazanin" w:hAnsi="IRNazanin" w:eastAsia="IRNazanin"/>
          <w:color w:val="111111"/>
          <w:sz w:val="28"/>
          <w:sz w:val="28"/>
          <w:szCs w:val="28"/>
          <w:rtl w:val="true"/>
          <w:lang w:bidi="fa-IR"/>
        </w:rPr>
        <w:t xml:space="preserve">و لم یحجّ غیرها أقبل حتّی إذا کان بالجحفة و ذلک یوم غدیر 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الجحفة و له بها مسجد معروف،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نبّأنی اللّطیف الخبیر أنّه لم یعمر نبیّ إلاّ نصف عمر الّذی قبله و إنّی یوشک ان ادعی فأجیب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الحدیث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بید علیّ فرفعها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فهذا مولاه، اللّهم وال من والاه و عاد من عاداه، و ذکر الحدیث قال أبو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غریب جدّا لا أعلم انّی کتبته إلاّ من روایة ابن سعید أخرجه أبو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عامر بن لیلی بن ضمرة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ابن عقدة فی المولاة، و أخرج باسناده من طریق عبد اللّه بن سنان، عن أبی الطفیل، عن حذیفة بن اسید و عامر بن لیلی بن ضمرة،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صدر رسول اللّه صلّی اللّه علیه و سلّم من حجّة الوداع أقبل حتّی إذا کان بالجحفة، فذکر الحدیث فی غدیر خمّ، و أخرجه أبو موسی من طریق ابن عقدة،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جدّا</w:t>
      </w:r>
      <w:r>
        <w:rPr>
          <w:rFonts w:eastAsia="IRNazanin" w:cs="IRNazanin"/>
          <w:color w:val="111111"/>
          <w:sz w:val="28"/>
          <w:szCs w:val="28"/>
          <w:rtl w:val="true"/>
          <w:lang w:bidi="fa-IR"/>
        </w:rPr>
        <w:t>].</w:t>
      </w:r>
    </w:p>
    <w:p>
      <w:pPr>
        <w:pStyle w:val="Heading6"/>
        <w:numPr>
          <w:ilvl w:val="5"/>
          <w:numId w:val="1"/>
        </w:numPr>
        <w:rPr/>
      </w:pPr>
      <w:bookmarkStart w:id="672" w:name="__RefHeading___Toc2888399_73709187"/>
      <w:bookmarkStart w:id="673" w:name="_Toc264"/>
      <w:bookmarkEnd w:id="672"/>
      <w:r>
        <w:rPr>
          <w:rtl w:val="true"/>
        </w:rPr>
        <w:t>ترجمه أبو موسی مدینی اصفهانی</w:t>
      </w:r>
      <w:bookmarkEnd w:id="673"/>
    </w:p>
    <w:p>
      <w:pPr>
        <w:pStyle w:val="BookText"/>
        <w:rPr/>
      </w:pPr>
      <w:r>
        <w:rPr>
          <w:rFonts w:ascii="IRNazanin" w:hAnsi="IRNazanin" w:eastAsia="IRNazanin"/>
          <w:color w:val="111111"/>
          <w:sz w:val="28"/>
          <w:sz w:val="28"/>
          <w:szCs w:val="28"/>
          <w:rtl w:val="true"/>
          <w:lang w:bidi="fa-IR"/>
        </w:rPr>
        <w:t xml:space="preserve">و علامه أبو موسی المدینی از أکابر أساطین أعلام و أجلّۀ أرکان عظام سنّیّه است، بسیاری از أئمّه این حضرات، علی ما أفاده السّبکی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مناقب رفیعة الدرجات او تصانیف کثیره مفردات تصنیف فرموده‌اند، و نبذی از آن بر متتبّع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خلکان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خبر من 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أسعد یافعی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المختصر فی أخبار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مظفّر الشّهیر بابن الوردی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شافعیّه تاج الدّین سبکی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اسنوی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 الدّین أسدی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مقالید الأسانید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مهدی ثعالبی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إتحاف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مکلّل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صدیق حسن خان معاصر؛ واضح و آشکار است روما للإیجاز و الاختصار، در این جا بر بعضی از عبارات اکتفا و اقتصار می‌شود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موسی المدینی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 شیخ الإسلام الکبیر محمّد بن أبی بکر بن عمر بن أبی عیسی أحمد بن عمر الأصبهانی، صاحب التّصانیف، ولد فی ذی القعدة سنة إحدی و خمسمائة، سمع حضورا باعتناء</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أبیه ثمّ سمع الکثیر و رحل و عنی بهذا الشّأن و حضوره عند أبی سعید المطرّز و هو ابن سنتین و سمع من أبی منصور محمّد بن عبد اللّه السّیرافی بکثرة و أبی الرّجاء محمّد بن أبی زید و محمّد بن طاهر المقدسی الحافظ و أبی زکریّا بن مندة و هبة اللّه بن الحسن الأبرقوهی و هبة اللّه بن الحصین البغدادی و تخرّج بأبی القسم التّیمی و غیره، و له التّصانیف النّافعة الکثیرة و المعرفة التّامّة و الرّوایة الواسعة، انتهی إلیه التّقدّم فی هذا الشّأن مع علوّ الإسناد، حدّث عنه أبو سعد السّمعانیّ و أبو بکر محمّد بن موسی الخوارزمیّ و عبد الغنیّ بن عبد الواحد و عبد القادر بن عبد اللّه الرّهاویّ و محمّد بن مکّی الأصبهانیّ و أبو نجیع محمّد بن معاویة المقری و النّاصح عبد الرحمن بن الحسن و آخرون، و روی عنه بالإجازة عبد اللّه بن برکات الخشوعیّ و طائفة و قال الزّینبیّ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أبو موسی حتّی صار وحید وقته و شیخ زمانه إسنادا و حفظا، قال السّمعانیّ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منه و کتب عنّی و هو ثقة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حصّل من المسموعات باصبهان ما لم یحصل لأحد فی زمانه و انضمّ إلی ذلک الحفظ و الإتقان، و له التّصانیف الّتی أربی فیها علی المتقدّمین مع الثّقة و العفّة، له شیء یسیر یبرقح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یترقح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 ینفق منه و لا یقبل من أحد شیئا قطّ أوصی إلیه غیر واحد بمال فردّه و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علی من تری فیمتنع، و کان فیه من التّواضع بحیث إنّه یقرأ الصّغیر و الکبیر و یرشد المبتدی رأیته یحفظ الصّبیان القرآن فی الألواح، و کان یمنع من یمشی معه فعلت ذلک مرّة معه فزبرنی و تردّدت إلیه نحوا من سنة و نصف فما رأیت منه و لا سمعت عنه سقطة تعاب علیه، و کان أبو مسعود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موسی کنز مخفیّ، و من تصانیفه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استدرک به علی أبی نعیم الحافظ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جوّدها و لم یسبق إلی مثلها مع کثرة ما فیها من الواهی و الموضوع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الغریبین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براعته فی لسان العرب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أشیاء و فنون، و قد عرض من حفظه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للحاکم علی إسماعیل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الحسین ابن بوجر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فی مدینة الحان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الجاز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فسألنی سائل عن</w:t>
      </w:r>
    </w:p>
    <w:p>
      <w:pPr>
        <w:pStyle w:val="BookText"/>
        <w:rPr/>
      </w:pPr>
      <w:r>
        <w:rPr>
          <w:rFonts w:ascii="IRNazanin" w:hAnsi="IRNazanin" w:eastAsia="IRNazanin"/>
          <w:color w:val="111111"/>
          <w:sz w:val="28"/>
          <w:sz w:val="28"/>
          <w:szCs w:val="28"/>
          <w:rtl w:val="true"/>
          <w:lang w:bidi="fa-IR"/>
        </w:rPr>
        <w:t>رؤیا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کأنّ رسول اللّه صلّی اللّه علیه و سلّم 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صدقت رؤیاک یموت إمام لا نظیر له فی زمانه و إنّ مثل هذا المنام رئی حال وفاة الشافعی و الثّوری و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أمسینا حتّی جاءنا الخبر بوفاة الحافظ أبی موسی و عن عبد اللّه بن محمّد الخجندی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مات أبو موسی لم یکادوا أن یفرغوا حتّی جاء مطر عظیم فی الحرّ الشّدید و کان الماء قلیلا باصبهان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محمود الرّویدسی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الرّویدشتی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توفی الحافظ ابو موسی فی تاسع جمادی الاولی فی سنة أحدی و ثمانین و خمسمائة</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تاج الدین سبکی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عمر بن احمد بن محمّد بن أبی عیسی الحافظ ابو موسی المدینی الاصبهانی، صاحب تصانیف، ولد فی ذی القعدة سنة إحدی و خمسمائة و سمع حضورا فی سنة ثلاث باعتناء والده من أبی سعد محمّد بن محمّد المطرّز و مات المطرّز بتلک السّنة، و سمع ایضا من أبی منصور محمّد بن عبد اللّه بن مندویه الشّروطی و غانم البرجی و أبی علی الحدّاد و أبی الفضل محمّد بن طاهر الحافظ و أبی القاسم إسماعیل بن محمّد بن الفضل الحافظ و به تخرّج وهبة اللّه بن الحصین و فاطمة الجوز دانیّة و أبی العزّ بن کادش و خلق کثیر ببلده و ببغداد و همدان، روی عنه الحافظ ابو بکر بن محمّد بن موسی الحازمی و الحافظ عبد الغنیّ و الحافظ عبد القادر الرّهاویّ و الحافظ محمّد بن مکّی و الحسن بن أبی معشر الاصبهانی و النّاصح بن الحنبلی و خلق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مصنّفاته الکتاب المشهور فی تتمّة معرفة الصّحابة الّذی ذیّل به علی أبی نعیم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الطّوالات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الغریبین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اللّطائف فی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الوظائف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ذلک، و عرض من حفظه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للحاکم علی إسماعیل الحافظ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الدّبیثی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حتّی صار أوحد وقته و شیخ زمانه إسنادا و حفظا، و قال ابن التّجّار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انتشر علمه فی الآفاق و کتب عنه الحفّاظ و اجتمع له ما لم یجتمع لغیره من الحفظ و العلم و الثّقة و الإتقان و الدّین و الصّلاح و سدید الطّریقة و صحّة الضّبط و النّقل و حسن التّصانیف،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تفقّه علی أبی عبد اللّه الحسن العبّاس الرّستمی،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 فی النّحو و اللّغة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 أبا عبد اللّه بن حمار باش</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الحافظ أبو موسی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أبو موسی کنز مخفیّ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الحافظ عبد القادر الرّهاوی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حصّل من المسموعات بإصبهان خاصّة ما لم یتحصّل لأحد فی زمانه و انضمّ إلی کثرة مسموعاته الحفظ و الإتقان،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تعفّفه الّذی لم نره لأحد من حفّاظ الحدیث فی زماننا، له شیء یسیر یتبرّ به و ینفق منه و لا یقبل من أحد شیئا قطّ و قال الحسین بن النّعمان الباوری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فی المدینة الجاز فجاءنی رجل فسألنی عن رؤیا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کأنّ رسول اللّه صلّی اللّه علیه و سلّم توفی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رؤیة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الکبار و إن صدقت رؤیاک یموت إمام لا نظیر له فی زمانه، فإنّ هذا المنام روی حالة وفاة الشّافعی و الثّوری و أحمد بن حنبل،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أمسینا حتّی جاءنا الخبر بوفاة الحافظ أبی موسی، و عن عبد اللّه بن محمّد الخجندی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دفن أبو موسی لم یکادوا یفرغون حتّی جاء مطر عظیم فی الحرّ الشّدید و کان الماء قلیلا بإصبهان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الحافظ أبو موسی قد ذکر فی آخر إملاء أملاه أنّه متی مات فی کلّ امّة من له منزلة عند اللّه رفیعة بعث اللّه له سحابا یوم موته علامة للمغفرة له و لمن صلّی علیه فوقع له ذلک عند موته کما کان حدّث فی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بإصبهان یوم الاربعاء منتصف النّهار تاسع جمادی الاولی ولی سنة إحدی و ثمانین و خمسمائة و دفن بالمصلّی خلف محراب الجامع، قال أبو البرکات محمّد بن محمود الرّویدینی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الرویدوشتی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صنّفت الأئمّة فی مناقبه تصانیف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علامه جلال الدین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موسی المدینی الحافظ الکبیر شیخ الإسلام محمّد بن أبی بکر عمر بن أبی عیسی أحمد بن عمر الأصبهانی صاحب التّصانیف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ذی القعدة سنة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اعتنی به أبوه فأحضره عند أبی سعد المطرّز ثم سمع الکثیر و رحل و عنی بهذا الشّأن و انتهی إلیه التقدّم فیه مع علوّ الإسناد و عاش حتّی صار أوحد زمانه و شیخ وقته إسنادا و حفظا مع التّواضع لا یقبل من أحد شیئا قطّ، و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الغریبین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ذلک و مات فی سابع جمادی الأولی سنة </w:t>
      </w:r>
      <w:r>
        <w:rPr>
          <w:rFonts w:eastAsia="IRNazanin" w:cs="IRNazanin"/>
          <w:color w:val="111111"/>
          <w:sz w:val="28"/>
          <w:szCs w:val="28"/>
          <w:lang w:bidi="fa-IR"/>
        </w:rPr>
        <w:t>581</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أبو مهدی عیسی ثعالبی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مقالید الاسانید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نزهة الحفّاظ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للحافظ أبو موسی المدینی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بها قراءة منی علیه لطرف منها و إجازة لسائرها بسنده</w:t>
      </w:r>
    </w:p>
    <w:p>
      <w:pPr>
        <w:pStyle w:val="BookText"/>
        <w:rPr/>
      </w:pPr>
      <w:r>
        <w:rPr>
          <w:rFonts w:ascii="IRNazanin" w:hAnsi="IRNazanin" w:eastAsia="IRNazanin"/>
          <w:color w:val="111111"/>
          <w:sz w:val="28"/>
          <w:sz w:val="28"/>
          <w:szCs w:val="28"/>
          <w:rtl w:val="true"/>
          <w:lang w:bidi="fa-IR"/>
        </w:rPr>
        <w:t>إلی الحافظ بن حجر بقراءته لها علی فاطمة بنت محمّد بن المنجا بصالحیّة دمشق سنة اثنین و ثمانمائة عن القاضی تقی الدّین سلیمان بن حمزة المقدسی إجازة،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الحافظ ضیاء الدّین محمّد ابن عبد الواحد المقدسی سماعا، قال أخبرنا أبو عبد اللّه محمّد بن مکّی سماعا،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الحافظ أبو موسی محمّد بن أبی بکر المدینی الأصبهانی سماعا، فذکرها، و بالسّند قال الحافظ أبو موسی رحمه اللّه فی مسلسل الأحمدین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ستّة کلّ واحد من الآخر و هو المسموع أخبرنا أبو رجاء أحمد بن محمّد بن أحمد الکسائی، قال أبو العباس أحمد بن محمّد بن إبراهیم الوزوانی، قال أبو بکر أحمد بن موسی الحافظ، قال حدّثنا أحمد بن إسحاق، قال ثنا أحمد بن الحسین الأنصاری،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شیبان الرّملی، قال</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عبد الرّحمن بن معرا،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مجالد،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الشّعبی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أکثر من عدد القطر فخذ من کلّ شیء أحسنه،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فبشّر عبادی الّذین یستمعون القول فیتّبعون أحسنه، قال ابن شیبان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رخصة فی الانتخاب،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طراز 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الإمام الحافظ الکبیر شیخ الإسلام أبو موسی محمّد بن أبی بکر عمر بن أبی عیسی أحمد بن عمر بن محمّد المدینی الأصبهانی، صاحب التّصانیف و بقیّة الأعلام، ولد فی ذی القعدة سنة إحدی و خمسمائة و سمع فی سنة ثلاث حضورا باعتناء والده من أبی سعد بن محمّد بن مطرّز ثمّ سمع بعد من أبی علی الحدّاد و الحافظ أبی الفضل محمّد بن طاهر المقدسی و الحافظ أبی القاسم إسماعیل بن محمّد بن الفضل التیمی و به تخرّج و هو استاذه و یحیی بن عبد الوهّاب بن مندة الحافظ و خلق کثیر ببلده و بغداد و حمدان و صنّف التّصانیف النّافعة و کان واسع الدّرایة فی معرفة الحدیث و علله و أبوابه و رجاله و فنونه و لم یکن فی وقته أعلم و لا أحفظ و لا أعلی سندا منه و روی عنه أبو بکر محمّد بن موسی الحازمی و الحافظ عبد الغنی المقدسی و الحافظ عبد القادر الرّهاوی و خلق سواهم و عاش حتّی صار أوحد وقته و شیخ زمانه إسنادا و حفظا، و له التّصانیف الّتی أربی فیها علی المتقدّمین، منها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تتمیم معرفة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ذیّله به علی أبی نعیم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الطّوالات 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یسبق إلی مثلها مع کثرة ما فیها من الواهی و الموضوع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الغریبین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براعته فی السان العرب و</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ذلک، و عرض من حفظه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للحاکم، و کان من التّعفّف بالمکان المکین لا یقبل من أحد شیئا، له شیء یسیر یتربح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یترقح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 ینفق منه، أوصی إلیه رجل من الأغنیاء بمال کثیر یفرّقه فی البرّ فلم یقبل،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أوص إلی غیری و أنا أدلّک علی من تدفعه إلیه؛ و کان متواضعا بحیث یقرئ کلّ من أراده من صغیر و کبیر و لا یکاد یستتبع أحدا إذا مضی إلی موضع، قال الحافظ عبد 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تردّدت إلیه نحوا من سنة و نصف فما رأیت و لا سمعت منه سقطة تعاب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فی تاسع جمادی الاولی سنة إحدی و ثمانین و خمسمائة و لم یفرغوا من دفنه حتّی جاءهم مطر عظیم فی الحرّ الشّدید و کان الماء قلیلا باصبهان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سألنی سائل عن رؤیا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 کأنّ رسول اللّه صلّی اللّه علیه و سلّم توفی،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صدقت رؤیاک یموت إمام لا نظیر له فی زمانه فإنّ مثل هذا المنام رای فی حال وفاة الشّافعی و الثّوری و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أمسی حتّی جاء الخبر بوفاة الحافظ أبی موسی رحمه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خود مخاطب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نزهة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أبو موسی مدائنی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مسلسل أحمدیین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سند آن شش کس متصل به همدیگر بنام أحمد واقع شده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رجاء أحمد بن محمّد الکسائی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أحمد بن محمّد بن إبراهیم الوزانی، ثنا أبو بکر أحمد بن موسی، قال</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أحمد بن الحسین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أحمد بن سنان الرّملی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عبد الرحمن بن معزّ،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مجالد سمعت الشّعبی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أکثر من عدد القطر فخذ من کلّ شیء أحسنه ثمّ 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فَبَشِّرْ عِبادِ اَلَّذِینَ یَسْتَمِعُونَ اَلْقَوْلَ فَیَتَّبِعُونَ أَحْسَنَهُ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رخصة من الانتخاب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أبو موسی محمّد بن أبی بکر عمر بن أبی عیسی أحمد بن عمر بن محمّد المدائنی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و أصل او از أصفهان است یکی از أعلام محدّثین و صاحب تصانیف نافعه است درین فن شریف در سال پانصد و یک در ذی القعدة متولّد شده و در سال سوّم در مجلس سماع حدیث از أبو سعید محمّد بن محمّد مطرّز حاضر شده، والد او او را تبرّکا در آن مجلس</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می‌برد و چون هوشیار شد و بسنّ رشد و تمیز رسید از أبو علیّ حدّاد و حافظ أبو الفضل محمّد بن طاهر مقدسی و حافظ أبو القاسم إسماعیل بن محمّد بن الفضل التّیمی أخذ این علم نمود، گویا در حقیقت شاگرد همین أبو القاسم است و عمدۀ فوائد او ازوست و از حافظ یحیی بن عبد الوهّاب منده نیز در بغداد و همدان استفادۀ این علم نموده و صاحب تبحّر عظیم بود در معرفت علل حدیث و أبواب آن و در معرفت رجال و رواة دستگاهی تمام داشت و در وقت خود یگانۀ عصر بود درین 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عبد الغنی مقدسی و حافظ عبد القادر رهاوی و حافظ أبو بکر محمّد بن موسی حازمی و دیگر محدّثان عمده شاگردان اویند، از تصانیف او آنچه بدان بر متقدّمین پیش برده چند کتاب نافع‌ست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تتمیم معرفة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گویا ذیل کتاب أبو نعیمست،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مثل آن از متقدمین مصنف نشده بسیار جیّد نوشته است لیکن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واهیات و موضوعات بسیار مندرجست بی تمیز اعتماد بر آن نباید کرد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الغریبین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عبور او بر لغت عرب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ثابت می‌شود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قوّة حافظۀ او باین مرتبه بوده که یک بار از یاد خود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للحاکم در مقام مقابلۀ نسخه خوانده رفت و در تعفّف و استغنا از دنیا داران مرتبۀ عالی داشت از هیچکس نذر و نیاز قبول نمی‌کرد، جزء قلیلی از مال داشت و از منفعت تجارت آن وقت بسر می‌برد، یک بار شخصی از دولتمندان مال کثیر باو داد که ترا وصیّ خود گردانیدم تا در مستحقّانش صرف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قبول نمی‌کنم أمّا ترا بر شخصی دلالت خواهم کرد که این کار را بوجه أحسن بهتر از من سرانجام دهد، و خیلی مرد متواضع بود کسی را همراه نمی‌گرفت چون جای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عبد القادر رهاوی گفته‌ست که یک نیم سال نزد وی بودم هر دو وقت آمد و رفت می‌کردم درین مدت از وی چیزی که خلاف شرع و مروّت باشد ندیدم نهم جمادی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و هشتاد و یک وفات یافت و اتّفاق عجیب این شد که هنوز از دفن او فارغ نشده بودند که باران بسیار بهجوم آمد و موسم گرما بود و آب در اصفهان در آن روزها کمیاب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w:t>
      </w:r>
    </w:p>
    <w:p>
      <w:pPr>
        <w:pStyle w:val="BookText"/>
        <w:rPr/>
      </w:pPr>
      <w:r>
        <w:rPr>
          <w:rFonts w:ascii="IRNazanin" w:hAnsi="IRNazanin" w:eastAsia="IRNazanin"/>
          <w:color w:val="111111"/>
          <w:sz w:val="28"/>
          <w:sz w:val="28"/>
          <w:szCs w:val="28"/>
          <w:rtl w:val="true"/>
          <w:lang w:bidi="fa-IR"/>
        </w:rPr>
        <w:t>از صالحین آن زمان خبر دادند که من جناب رسالت را علیه الصلوة و السّلام بخواب دیدم گویا وفات یافته‌اند پیش معبّری رفتم او گفت که اگر خواب تو راستست امامی از أئمّۀ مسلمین که بینظیر وقت باشد رحلت نماید زیرا که همین قسم خواب نزدیک رحلت إمام شافعی دیده بودند و نزدیک وفات سفیان ثوری و إمام أحمد حنبل نیز بیننده خواب گفت که هنوز شام نشده بود که خبر وفات أبو موسی در کوچه و بازار شائع شد،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مولوی صدیق حسن خان معاصر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إتحاف النّبلا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موسی محمّد بن أبی بکر عمر بن عیسی أحمد بن عمر بن مخلد الأصبهانی المدینی الحافظ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عصر خود بود در حفظ و معرفت در حدیث و علوم آن توالیف مفیده دارد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مجلّدیست و بدان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هروی را کامل کرده و بر آن استدراک نموده کتابی نافع‌ست و او را زیادتست در جزوی لطیف بطور ذیل بر کتاب شیخ او أبی الفضل محمّد بن طاهر المقدسی المسمّی بکتاب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اهمال او را ذکر کرده و تقصیر در آن ننموده و از أصبهان بطلب علم حدیث رحلت نموده و بدان رجوع کرده مقیم شد سه سال بود که پدر او تبرّکا او را همراه خود بمجلس سماع حدیث أبو سعید محمّد بن مطرّز می‌برد چون بسنّ تمیز رسید از أبو علی حدّاد و ابن طاهر مقدسی و أبو القاسم تیمی أخذ این علم نمود و از حافظ یحیی بن منده در بغداد استفاده کرد تبحّر عظیم داشت و در معرفت علل حدیث و أبواب آن و معرفت رجال و روات ید طولی داشت درین فنون یگانه عصر خود بود حافظ عبد الغنی مقدسی و حافظ عبد القادر رهاوی و حافظ أبو بکر حازمی و دیگر محدّثان عمده شاگرد اویند، از تصانیفش که بدان بر قدما سبقت برده چند کتابست،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تتمیم معرفة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گویا ذیل کتاب أبو نعیمست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لیکن در آن موضوعات و واهیات بسیارست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التّابعین</w:t>
      </w:r>
      <w:r>
        <w:rPr>
          <w:rFonts w:eastAsia="IRNazanin" w:cs="IRNazanin"/>
          <w:color w:val="111111"/>
          <w:sz w:val="28"/>
          <w:szCs w:val="28"/>
          <w:rtl w:val="true"/>
          <w:lang w:bidi="fa-IR"/>
        </w:rPr>
        <w:t>» .</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قوّت حافظۀ او بسیار بود، یک بار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در مقابلۀ نسخه از یاد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أهل دنیا مستغنی و متعفّف بود، از هیچکس نذر و نیاز قبول نمی‌کرد،</w:t>
      </w:r>
      <w:bookmarkStart w:id="674" w:name="pg11479_166973"/>
    </w:p>
    <w:p>
      <w:pPr>
        <w:pStyle w:val="BookText"/>
        <w:rPr/>
      </w:pPr>
      <w:bookmarkEnd w:id="674"/>
      <w:r>
        <w:rPr>
          <w:rFonts w:ascii="IRNazanin" w:hAnsi="IRNazanin" w:eastAsia="IRNazanin"/>
          <w:color w:val="111111"/>
          <w:sz w:val="28"/>
          <w:sz w:val="28"/>
          <w:szCs w:val="28"/>
          <w:rtl w:val="true"/>
          <w:lang w:bidi="fa-IR"/>
        </w:rPr>
        <w:t>جزئی قلیل از مالی داشت از منفعت تجارتش بسر أوقات می‌کرد، و خیلی متواضع بود، کسی را همراه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نیم سال نزد او آمد و رفت کردم در این مدّت چیزی که خلاف شرع و مروّت باشد از وی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او در ذی قعده سنۀ إحدی و خمسمائة بوده، و وفات لیلة الاربعاء تاسع جمادی الاولی سنة إحدی و ثمانین و خمسمائة و هر دو باصبهان اتفاق افتاد، هنوز از دفن او فارغ نشده بودند که باران بسیار هجوم آورد موسم گرما بود آب در أصفهان در آن روزها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صلحای آن زمان خبر دادند که من آن حضرت صلّی اللّه علیه و سلّم را بخواب دیدم گویا وفات یافته‌اند پیش معبّری رفتم گفت اگر خواب تو راستست امامی از أئمّۀ مسلمین که بی‌نظیر وقت باشد رحلت نماید زیرا که همین قسم خواب نزد رحلت إمام شافعی و وفات سفیان ثوری و إمام أحمد بن حنبل نیز 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بینندۀ خواب گفته هنوز شام نشده بود که خبر وفات أبو موسی در کوچه و بازار شائع شد</w:t>
      </w:r>
      <w:r>
        <w:rPr>
          <w:rFonts w:eastAsia="IRNazanin" w:cs="IRNazanin"/>
          <w:color w:val="111111"/>
          <w:sz w:val="28"/>
          <w:szCs w:val="28"/>
          <w:rtl w:val="true"/>
          <w:lang w:bidi="fa-IR"/>
        </w:rPr>
        <w:t>.</w:t>
      </w:r>
    </w:p>
    <w:p>
      <w:pPr>
        <w:pStyle w:val="Heading6"/>
        <w:numPr>
          <w:ilvl w:val="5"/>
          <w:numId w:val="1"/>
        </w:numPr>
        <w:rPr/>
      </w:pPr>
      <w:bookmarkStart w:id="675" w:name="__RefHeading___Toc2888401_73709187"/>
      <w:bookmarkStart w:id="676" w:name="_Toc265"/>
      <w:bookmarkEnd w:id="675"/>
      <w:r>
        <w:rPr>
          <w:rtl w:val="true"/>
        </w:rPr>
        <w:t>در بیان نسبت مدینی بچند شهر</w:t>
      </w:r>
      <w:bookmarkEnd w:id="676"/>
    </w:p>
    <w:p>
      <w:pPr>
        <w:pStyle w:val="BookText"/>
        <w:rPr/>
      </w:pPr>
      <w:r>
        <w:rPr>
          <w:rFonts w:ascii="IRNazanin" w:hAnsi="IRNazanin" w:eastAsia="IRNazanin"/>
          <w:color w:val="111111"/>
          <w:sz w:val="28"/>
          <w:sz w:val="28"/>
          <w:szCs w:val="28"/>
          <w:rtl w:val="true"/>
          <w:lang w:bidi="fa-IR"/>
        </w:rPr>
        <w:t>مدینی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میم و کسر دال و سکون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نسبتست بسوی مدینۀ أصبهان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أبو سعد سمعانی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 بسوی چند مدینه است، اوّل آنها مدینۀ رسول است صلّی اللّه علیه و سلّم،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نیشاپور،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أصبهان،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مدینة المبارک بقزوین،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بخارا،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سمرقند،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نسف، و ذکر کرده که نسبت بسوی همۀ این مدن مدینیست، و أکثر در نسبت مدینه رسول صلّی اللّه علیه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محرّر این مسطورهم در أصل مدینیست نسبت ببخاری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مولوی صدیق حسن خان معاصر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مکلّل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موسی محمّد ابن أبی بکر عمر بن أبی عیسی أحمد بن عمر بن محمّد بن أبی عیسی الأصبهانی المدینی الحافظ المشهور، کان إمام عصره فی الحفظ و المعرفة، و له فی الحدیث و علومه توالیف مفیدة، و صنّف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مجلّد کمّل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للهروی و استدرک علیه و هو کتاب نافع، و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جزء لطیف جعله ذیلا علی کتاب شیخه أبو الفضل محمّد بن طاهر المقدسی الّذی سمّاه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من أهمله</w:t>
      </w:r>
      <w:bookmarkStart w:id="677" w:name="pg11479_166974"/>
    </w:p>
    <w:p>
      <w:pPr>
        <w:pStyle w:val="BookText"/>
        <w:rPr/>
      </w:pPr>
      <w:bookmarkEnd w:id="677"/>
      <w:r>
        <w:rPr>
          <w:rFonts w:ascii="IRNazanin" w:hAnsi="IRNazanin" w:eastAsia="IRNazanin"/>
          <w:color w:val="111111"/>
          <w:sz w:val="28"/>
          <w:sz w:val="28"/>
          <w:szCs w:val="28"/>
          <w:rtl w:val="true"/>
          <w:lang w:bidi="fa-IR"/>
        </w:rPr>
        <w:t xml:space="preserve">و ما اقصر عنه، و رحل عن أصبهان فی طلب الحدیث ثم رجع إلیها و أقام بها، ولد سنة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لیلة الأربعاء تاسع جمادی الاولی سنة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باصبهان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إلی مدینة أصفهان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 الحافظ أبو سعد السّمعانی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النّسبة إلی عدّة مدن أوّلها مدینة رسول اللّه صلّی اللّه علیه و سلّم، و الثّانیة مرو، و الثّالثة نیسابور، و الرّابعة أصبهان، و الخامسة مدینة المبارک قزوین، و السّادسة بخارا، و السّابعة سمرقند، و الثّامنة نسف، و ذکر أنّ النّسبة إلی هذه المدن کلّها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ما ینسب إلی مدینة رسول صلّی اللّه علیه و سلّم المدنی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أبو موسی المدینی بارعهم المقدّم عندهم للفضل البسیط النادح، و قدوتهم المحزر فیما لدیهم فاخرات المدائح، و زاهرات الممادح، قد روی هذا الحدیث الرّزین الوزین الرّاجح، النّاصر الموزر للحقّ النّصیح النّاجح، فلا یقبل علیه إلاّ من أبصر الحقّ فهو إلیه طامح، و لا یدبر عنه إلاّ من فارق الصّدق فهو علیه جامح، و اللّه ولیّ التوفیق للإذعان بالصّواب الواضح، و هو الواقی بمنّه عن التّلهّج بالغیّ الفاضح</w:t>
      </w:r>
      <w:r>
        <w:rPr>
          <w:rFonts w:eastAsia="IRNazanin" w:cs="IRNazanin"/>
          <w:color w:val="111111"/>
          <w:sz w:val="28"/>
          <w:szCs w:val="28"/>
          <w:rtl w:val="true"/>
          <w:lang w:bidi="fa-IR"/>
        </w:rPr>
        <w:t>.</w:t>
      </w:r>
    </w:p>
    <w:p>
      <w:pPr>
        <w:pStyle w:val="Heading6"/>
        <w:numPr>
          <w:ilvl w:val="5"/>
          <w:numId w:val="1"/>
        </w:numPr>
        <w:rPr/>
      </w:pPr>
      <w:bookmarkStart w:id="678" w:name="__RefHeading___Toc2888403_73709187"/>
      <w:bookmarkStart w:id="679" w:name="_Toc266"/>
      <w:bookmarkEnd w:id="678"/>
      <w:r>
        <w:rPr/>
        <w:t>96</w:t>
      </w:r>
      <w:r>
        <w:rPr>
          <w:rtl w:val="true"/>
        </w:rPr>
        <w:t>-</w:t>
      </w:r>
      <w:r>
        <w:rPr>
          <w:rtl w:val="true"/>
        </w:rPr>
        <w:t>أما روایت أبو عبد اللّه محمّد بن مسلم بن أبی الفوارس الرازی</w:t>
      </w:r>
      <w:bookmarkEnd w:id="679"/>
    </w:p>
    <w:p>
      <w:pPr>
        <w:pStyle w:val="BookText"/>
        <w:rPr/>
      </w:pPr>
      <w:r>
        <w:rPr>
          <w:rFonts w:ascii="IRNazanin" w:hAnsi="IRNazanin" w:eastAsia="IRNazanin"/>
          <w:color w:val="111111"/>
          <w:sz w:val="28"/>
          <w:sz w:val="28"/>
          <w:szCs w:val="28"/>
          <w:rtl w:val="true"/>
          <w:lang w:bidi="fa-IR"/>
        </w:rPr>
        <w:t xml:space="preserve">حدیث ثقلین را، پس در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جناب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که نسخۀ آن بعد جدّ و جهد تمام بعنایت بعض علمای أعلام أدامهم اللّه المنعام بدست این عبد مستهام رسیده،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فنرجو من اللّه أن یحشرنا فی زمرة نبیّه و عترته و یرزقنا رؤیتهم و شفاعتهم بفضله وسعة رحمته الّذین أذهب اللّه عنهم الرّجس و طهّرهم تطهیرا</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النبیّ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کتاب اللّه و عترتی أهل بیتی فهما خلیفتان بعدی أحدهما أکبر من الآخر سبب موصول من السّماء إلی الأرض فإن استمسکتم بهما لن تضلّوا فإنهما لن یفترقا حتّی یردا علیّ الحوض یوم القیامة فلا تسبقوا أهل بیتی بالقول فتهلکوا و لا تقصروا عنهم فتذهبوا فإنّ مثلهم فیکم کمثل سفینة نوح من رکبها نجی و من تخلف عنها هلک و مثلهم فیکم کمثل باب حطّة فی بنی إسرائیل من دخله غفر له، 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أهل بیتی أمان أمّتی فإذا ذهب أهل بیتی جاء أمّتی ما یوعدون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اللّه</w:t>
      </w:r>
      <w:bookmarkStart w:id="680" w:name="pg11479_166975"/>
    </w:p>
    <w:p>
      <w:pPr>
        <w:pStyle w:val="BookText"/>
        <w:rPr/>
      </w:pPr>
      <w:bookmarkEnd w:id="680"/>
      <w:r>
        <w:rPr>
          <w:rFonts w:ascii="IRNazanin" w:hAnsi="IRNazanin" w:eastAsia="IRNazanin"/>
          <w:color w:val="111111"/>
          <w:sz w:val="28"/>
          <w:sz w:val="28"/>
          <w:szCs w:val="28"/>
          <w:rtl w:val="true"/>
          <w:lang w:bidi="fa-IR"/>
        </w:rPr>
        <w:t>عصمهم من الضّلالة و طهرّهم من الفواحش و اصطفاهم علی العالمین، 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اللّه أوجب محبّتهم و أمر بمودّتهم، 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إنّهم الشّهداء علی العباد فی الدّنیا و یوم المعاد، 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إنّهم أهل الولایة الدّالّون علی طرق الهدایة، 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اللّه فرض لهم الطّاعة علی الفرق و الجماعة فمن تمسّک بهم سلک و من حاد عنهم هلک؛ و بالعترة الهادیة الطّیّبین دعاة الدّین و أئمّة المتّقین و سادة المسلمین و قادة المؤمنین و أمناء ربّ العالمین علی البریّة أجمعین الّذین فرّقوا بین الشّک و الیقین و جاءوا بالحقّ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ابن الفوارس حبرهم الممارس، قد روی هذا الحدیث الّذی أوری قبسا لکلّ قابس، و أنار علما لکلّ حابس، و أضحی لثغر الدّین خیر حارس، و لربع الیقین أفضل آنس، فلا یحجم عنه إلاّ الجاحد الحرون الشّامس، و لا یجمجم فیه إلاّ الممتری المماری الخائس</w:t>
      </w:r>
      <w:r>
        <w:rPr>
          <w:rFonts w:eastAsia="IRNazanin" w:cs="IRNazanin"/>
          <w:color w:val="111111"/>
          <w:sz w:val="28"/>
          <w:szCs w:val="28"/>
          <w:rtl w:val="true"/>
          <w:lang w:bidi="fa-IR"/>
        </w:rPr>
        <w:t>.</w:t>
      </w:r>
    </w:p>
    <w:p>
      <w:pPr>
        <w:pStyle w:val="Heading6"/>
        <w:numPr>
          <w:ilvl w:val="5"/>
          <w:numId w:val="1"/>
        </w:numPr>
        <w:rPr/>
      </w:pPr>
      <w:bookmarkStart w:id="681" w:name="__RefHeading___Toc2888405_73709187"/>
      <w:bookmarkStart w:id="682" w:name="_Toc267"/>
      <w:bookmarkEnd w:id="681"/>
      <w:r>
        <w:rPr/>
        <w:t>97</w:t>
      </w:r>
      <w:r>
        <w:rPr>
          <w:rtl w:val="true"/>
        </w:rPr>
        <w:t>-</w:t>
      </w:r>
      <w:r>
        <w:rPr>
          <w:rtl w:val="true"/>
        </w:rPr>
        <w:t>أما روایت سراج الدین أبو الحسن علی بن عثمان بن محمّد</w:t>
      </w:r>
      <w:bookmarkEnd w:id="682"/>
    </w:p>
    <w:p>
      <w:pPr>
        <w:pStyle w:val="Heading6"/>
        <w:numPr>
          <w:ilvl w:val="5"/>
          <w:numId w:val="1"/>
        </w:numPr>
        <w:rPr/>
      </w:pPr>
      <w:bookmarkStart w:id="683" w:name="__RefHeading___Toc2888407_73709187"/>
      <w:bookmarkStart w:id="684" w:name="_Toc268"/>
      <w:bookmarkEnd w:id="683"/>
      <w:r>
        <w:rPr>
          <w:rtl w:val="true"/>
        </w:rPr>
        <w:t>اشاره</w:t>
      </w:r>
      <w:bookmarkEnd w:id="684"/>
    </w:p>
    <w:p>
      <w:pPr>
        <w:pStyle w:val="BookText"/>
        <w:rPr/>
      </w:pPr>
      <w:r>
        <w:rPr>
          <w:rFonts w:ascii="IRNazanin" w:hAnsi="IRNazanin" w:eastAsia="IRNazanin"/>
          <w:color w:val="111111"/>
          <w:sz w:val="28"/>
          <w:sz w:val="28"/>
          <w:szCs w:val="28"/>
          <w:rtl w:val="true"/>
          <w:lang w:bidi="fa-IR"/>
        </w:rPr>
        <w:t>الاوشی الفرغانی الحنفی</w:t>
      </w:r>
    </w:p>
    <w:p>
      <w:pPr>
        <w:pStyle w:val="BookText"/>
        <w:rPr/>
      </w:pPr>
      <w:r>
        <w:rPr>
          <w:rFonts w:ascii="IRNazanin" w:hAnsi="IRNazanin" w:eastAsia="IRNazanin"/>
          <w:color w:val="111111"/>
          <w:sz w:val="28"/>
          <w:sz w:val="28"/>
          <w:szCs w:val="28"/>
          <w:rtl w:val="true"/>
          <w:lang w:bidi="fa-IR"/>
        </w:rPr>
        <w:t xml:space="preserve">حدیث ثقلین را، 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نصاب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شریف را آورده، چنانچه ملک العلماء دولت‌آبادی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السّعداء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فی الأربعین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الاربعین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نصاب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المثنی،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 یحیی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أنا أبو عوانة، عن سلیمان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حبیب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ثابت، عن الطّفیل، عن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رجع رسول اللّه صلعم عن حجّة الوداع و نزل عند غدیر خمّ أمر بدوحات فقممن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دعیت فأجبت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أحدهما أعظم من الآخر و أکبر کتاب اللّه حبل ممدود من السّماء إلی الأرض و عترتی أهل بیتی و لن یتفرّقا حتّی یردا علیّ الحوض فانظروا کیف تخلفونی فیهما</w:t>
      </w:r>
      <w:r>
        <w:rPr>
          <w:rFonts w:eastAsia="IRNazanin" w:cs="IRNazanin"/>
          <w:color w:val="111111"/>
          <w:sz w:val="28"/>
          <w:szCs w:val="28"/>
          <w:rtl w:val="true"/>
          <w:lang w:bidi="fa-IR"/>
        </w:rPr>
        <w:t>].</w:t>
      </w:r>
    </w:p>
    <w:p>
      <w:pPr>
        <w:pStyle w:val="Heading6"/>
        <w:numPr>
          <w:ilvl w:val="5"/>
          <w:numId w:val="1"/>
        </w:numPr>
        <w:rPr/>
      </w:pPr>
      <w:bookmarkStart w:id="685" w:name="__RefHeading___Toc2888409_73709187"/>
      <w:bookmarkStart w:id="686" w:name="_Toc269"/>
      <w:bookmarkEnd w:id="685"/>
      <w:r>
        <w:rPr>
          <w:rtl w:val="true"/>
        </w:rPr>
        <w:t>ترجمۀ سراج الدین علی ابن عثمان اوشی</w:t>
      </w:r>
      <w:bookmarkEnd w:id="686"/>
    </w:p>
    <w:p>
      <w:pPr>
        <w:pStyle w:val="BookText"/>
        <w:rPr/>
      </w:pPr>
      <w:r>
        <w:rPr>
          <w:rFonts w:ascii="IRNazanin" w:hAnsi="IRNazanin" w:eastAsia="IRNazanin"/>
          <w:color w:val="111111"/>
          <w:sz w:val="28"/>
          <w:sz w:val="28"/>
          <w:szCs w:val="28"/>
          <w:rtl w:val="true"/>
          <w:lang w:bidi="fa-IR"/>
        </w:rPr>
        <w:t>و سراج الدین أوشی از أکابر علمای مشاهیر و أفاخم فضلای نحاریر سنّیّه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القادر بن محمّد القرشی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مضیّه فی طبقات الحنفیّه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عثمان الأوشی الإمام المحقّق سراج الدّین له القصیدة المشهورة فی</w:t>
      </w:r>
    </w:p>
    <w:p>
      <w:pPr>
        <w:pStyle w:val="BookText"/>
        <w:rPr/>
      </w:pPr>
      <w:r>
        <w:rPr>
          <w:rFonts w:ascii="Amiri" w:hAnsi="Amiri" w:eastAsia="Amiri" w:cs="Amiri"/>
          <w:color w:val="111111"/>
          <w:sz w:val="28"/>
          <w:sz w:val="28"/>
          <w:szCs w:val="28"/>
          <w:rtl w:val="true"/>
          <w:lang w:bidi="ar-SA"/>
        </w:rPr>
        <w:t>اصول الدّین ستّة و ستّون بیتا أوّلها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یقول العبد فی بدء الأمالی لتوحید بنظم کاللّآلی و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إنّی الدّهر أدعو کنه و سعی لمن بالخیر یوما قد دعا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ملا علی قاری در دیباجۀ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ضوء المعالی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قصیده بدء 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شرعت فی شرح الفقه الأکبر للإمام الأعظم و الهمام الأقدم کان فی نیّتی و طویّتی أن یکون شرحا بحیث ینتفع به المبتدی و یقتنع به المنتهی ثمّ انجرّ الکلام إلی الکلام حتّی خرج عن نظام المرام، فسنح ببالی و خیالی أن أضع شرحا موجزا علی قصیدة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بدء 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لیکون مفیدا للأدانی و الأعالی و یصیر موجبا لترقّی حالی و سببا لحسن مآلی، و سمّیته بضوء المعالی لبدء الأمالی، فأقول و باللّه التّوفیق إنّه قال النّاظم و هو الشّیخ العلاّمة أبو الحسن سراج الملّة و الدّین علیّ بن عثمان بن محمّد الأوشی سقی اللّه ثراه و طیّب مضجعه و مثواه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بن محمّد بن محمّد مصری در صدر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العوال لحلّ ألفاظ بدء المئال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کان التّوحید أفضل العلوم و أولی ما ألقیت فیه دقائق المفهوم لتعلّقه بذات الحیّ القیّوم و شرف کلّ علم بحسب المعلوم، و کانت هذه القصیدة المنسوبة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المنسوب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وضعها للشّیخ الامام أقضی قضاة الإسلام أبی الحسن علیّ بن عثمان الأوشی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الهمزة و سکون الواو بعدها شین معجمة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بلدة بفرغانة، الحنفی من أفضل ما صنّف فیه و أجلّ ما ألّف فیه؛ سألنی بعض الإخوان، أبان اللّه لی و لهم معالم البیان، أنی أضع علیها شرحا یوضح مشکلاتها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مصطفی بن عبد اللّه قسطنطینی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قصیدة یقول 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الإمام سراج الدّین علی بن عثمان الأوشی الفرغانی الحنفی و هی ستّة و ستّون بیتا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العبد فی بدء الأمالی بتوحید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بنظم کاللّآلی</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آخرها</w:t>
      </w:r>
      <w:r>
        <w:rPr>
          <w:rFonts w:eastAsia="IRNazanin" w:cs="IRNazanin"/>
          <w:color w:val="111111"/>
          <w:sz w:val="28"/>
          <w:szCs w:val="28"/>
          <w:rtl w:val="true"/>
          <w:lang w:bidi="fa-IR"/>
        </w:rPr>
        <w:t>:</w:t>
      </w:r>
      <w:bookmarkStart w:id="687" w:name="pg11479_166977"/>
    </w:p>
    <w:p>
      <w:pPr>
        <w:pStyle w:val="BookText"/>
        <w:rPr/>
      </w:pPr>
      <w:bookmarkEnd w:id="687"/>
      <w:r>
        <w:rPr>
          <w:rFonts w:ascii="IRNazanin" w:hAnsi="IRNazanin" w:eastAsia="IRNazanin"/>
          <w:color w:val="111111"/>
          <w:sz w:val="28"/>
          <w:sz w:val="28"/>
          <w:szCs w:val="28"/>
          <w:rtl w:val="true"/>
          <w:lang w:bidi="fa-IR"/>
        </w:rPr>
        <w:t>و إنّی الدّهر أدعو کنه و سعی لمن بالخیر یوما قد دعا لی</w:t>
      </w:r>
    </w:p>
    <w:p>
      <w:pPr>
        <w:pStyle w:val="BookText"/>
        <w:rPr/>
      </w:pPr>
      <w:r>
        <w:rPr>
          <w:rFonts w:ascii="IRNazanin" w:hAnsi="IRNazanin" w:eastAsia="IRNazanin"/>
          <w:color w:val="111111"/>
          <w:sz w:val="28"/>
          <w:sz w:val="28"/>
          <w:szCs w:val="28"/>
          <w:rtl w:val="true"/>
          <w:lang w:bidi="fa-IR"/>
        </w:rPr>
        <w:t xml:space="preserve">و هی مقبولة متداولة فرغ من نظمها سنة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 و ستین و خمسمائة کما نقله التّمیمی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الحنفیة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مصطفی بن عبد اللّه قسطنطینی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نصاب الأخبار لتذکرة الأخیار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لإمام الحرمین سراج الدین أبی محمّد علی بن عثمان بن محمّد الاوشی المتوفی سنة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ربّ العالمین، الخ نقله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بعلامة اق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شهاب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الأحباب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اللّؤلؤات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أبی هریرة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الیواقیت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اختصره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الأخبار و در الأشعار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الّذی کان وعد بجمعه مقتصرا علی إیراد ألف حدیث صحیح و هو کثیر الأبواب و کان حیّا فی سنة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 و ستین و خمس 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سراج الدین الاوشی الفرغانی، المستفرغ جهده فی تشیید ربوع الفضل و المغانی، قد روی هذا الحدیث الوثیق المبانی، و آثر هذا الخبر الأنیق المعانی، فالمستنکف عنه لا یکون إلاّ المضطغن الشّانی، و المشمئزّ عنه لا یعدّ إلاّ المجترم الجانی، و لا یدبر عنه إلاّ من شجرته کلماته کالرّماح الدّوانی، و لا یشیح بوجهه إلاّ من سخنت لرؤیته منه العیون الرّوانی</w:t>
      </w:r>
      <w:r>
        <w:rPr>
          <w:rFonts w:eastAsia="IRNazanin" w:cs="IRNazanin"/>
          <w:color w:val="111111"/>
          <w:sz w:val="28"/>
          <w:szCs w:val="28"/>
          <w:rtl w:val="true"/>
          <w:lang w:bidi="fa-IR"/>
        </w:rPr>
        <w:t>.</w:t>
      </w:r>
    </w:p>
    <w:p>
      <w:pPr>
        <w:pStyle w:val="Heading5"/>
        <w:numPr>
          <w:ilvl w:val="4"/>
          <w:numId w:val="1"/>
        </w:numPr>
        <w:rPr/>
      </w:pPr>
      <w:bookmarkStart w:id="688" w:name="__RefHeading___Toc2888411_73709187"/>
      <w:bookmarkStart w:id="689" w:name="_Toc270"/>
      <w:bookmarkEnd w:id="688"/>
      <w:r>
        <w:rPr>
          <w:rtl w:val="true"/>
        </w:rPr>
        <w:t>راویان قرن هفتم</w:t>
      </w:r>
      <w:bookmarkEnd w:id="689"/>
    </w:p>
    <w:p>
      <w:pPr>
        <w:pStyle w:val="Heading6"/>
        <w:numPr>
          <w:ilvl w:val="5"/>
          <w:numId w:val="1"/>
        </w:numPr>
        <w:rPr/>
      </w:pPr>
      <w:bookmarkStart w:id="690" w:name="__RefHeading___Toc2888413_73709187"/>
      <w:bookmarkStart w:id="691" w:name="_Toc271"/>
      <w:bookmarkEnd w:id="690"/>
      <w:r>
        <w:rPr/>
        <w:t>98</w:t>
      </w:r>
      <w:r>
        <w:rPr>
          <w:rtl w:val="true"/>
        </w:rPr>
        <w:t>-</w:t>
      </w:r>
      <w:r>
        <w:rPr>
          <w:rtl w:val="true"/>
        </w:rPr>
        <w:t>أما روایت أبو الفتوح أسعد بن محمود بن خلف</w:t>
      </w:r>
      <w:bookmarkEnd w:id="691"/>
    </w:p>
    <w:p>
      <w:pPr>
        <w:pStyle w:val="BookText"/>
        <w:rPr/>
      </w:pPr>
      <w:r>
        <w:rPr>
          <w:rFonts w:ascii="IRNazanin" w:hAnsi="IRNazanin" w:eastAsia="IRNazanin"/>
          <w:color w:val="111111"/>
          <w:sz w:val="28"/>
          <w:sz w:val="28"/>
          <w:szCs w:val="28"/>
          <w:rtl w:val="true"/>
          <w:lang w:bidi="fa-IR"/>
        </w:rPr>
        <w:t>العجلی الاصفهانی</w:t>
      </w:r>
    </w:p>
    <w:p>
      <w:pPr>
        <w:pStyle w:val="BookText"/>
        <w:rPr/>
      </w:pPr>
      <w:r>
        <w:rPr>
          <w:rFonts w:ascii="IRNazanin" w:hAnsi="IRNazanin" w:eastAsia="IRNazanin"/>
          <w:color w:val="111111"/>
          <w:sz w:val="28"/>
          <w:sz w:val="28"/>
          <w:szCs w:val="28"/>
          <w:rtl w:val="true"/>
          <w:lang w:bidi="fa-IR"/>
        </w:rPr>
        <w:t xml:space="preserve">حدیث ثقلین را، پس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وارد فرموده، چنانچه آنفا از عبارت ماضیۀ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و آشکار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أحمد بن الفضل بن محمّد باکثیر المکّی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عامر بن لیلی بن ضمرة و حذیفة ابن أسید رضی اللّه عنهما قال لمّا صدر رسول اللّه صلّی اللّه علیه و سلّم من حجّة الوداع و لم یحج غیرها أقبل حتّی إذا کان بالجحفة نهی عن سمرات بالبطحاء متقاربات لا تنزلوا تحتهنّ حتّی</w:t>
      </w:r>
    </w:p>
    <w:p>
      <w:pPr>
        <w:pStyle w:val="BookText"/>
        <w:rPr/>
      </w:pPr>
      <w:r>
        <w:rPr>
          <w:rFonts w:ascii="IRNazanin" w:hAnsi="IRNazanin" w:eastAsia="IRNazanin"/>
          <w:color w:val="111111"/>
          <w:sz w:val="28"/>
          <w:sz w:val="28"/>
          <w:szCs w:val="28"/>
          <w:rtl w:val="true"/>
          <w:lang w:bidi="fa-IR"/>
        </w:rPr>
        <w:t>إذا نزل القوم و أخذوا منازلهم سواهن أرسل إلیهن فقمّ ما تحتهنّ و شذّبن عن رءوس القوم حتّی إذا نودی للصّلوة غدا إلیهن فصلّی تحتهنّ ثمّ انصرف إلی النّاس و ذلک یوم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خمّ من الجحفة و له بها مسجد معروف فی بعض الرّوایات أنّه کان یوما شدید الحرّ و کان ثامن عشر ذی الحجّة، فأقبل علیهم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نبّأنی اللّطیف الخبیر أنّه لم یعمر نبیّ إلاّ نصف عمر الّذی یلیه من قبله و إنّی لأظنّ أن ادعی فأجیب و إنّی مسئول و أنتم مسئولون، هل بلّغت؟ فما أنتم قائلون؟ قالوا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بلّغت و جهدت و نصحت فجزاک اللّه تعالی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لستم تشهدون أن لا إله إلاّ اللّه و أنّ محمّدا عبده و رسوله و أنّ جنّته حقّ و أنّ ناره حقّ و البعث بعد الموت حقّ؟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نشهد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تستمعون؟ 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مولای و أنا أولی بکم من أنفسکم، 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فهذا مولاه، و أخذ بید علیّ فرفعها حتّی عرفه القوم أجمعون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فرطکم و إنّکم واردون علیّ الحوض أعرض ممّا بین بصری و صنعاء فیه عدد نجوم السّماء قدحان من فضّة، ألا و إنّی سائلکم حین تردون علیّ عن الثّقلین فانظروا کیف تخلفونی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الثّقلان؟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الثّقل الأکبر کتاب اللّه سبب طرفه بید اللّه و طرفه بأیدیکم فاستمسکوا به لا تضلّوا و لا تبدّلوا، 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عترتی فإنّی قد نبّأنی اللّطیف الخبیر أن لا یفترقا حتّی یلقیانی و سألت اللّه 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ذلک فأعطانی فلا تسبقوهم فتهلکوا و لا تعلّموهم فهم أعلم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ابن عقدة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طریق ابن عقدة أورده أبو موسی فی الصّحابة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غریب و الحافظ أبو الفتوح العجلی فی فضائل الخلفاء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شطری از مآثر باهره و مفاخر زاهره که منقّدین أهل سنت برای عجلی ثابت می‌نمایند سابقا در مجلّد حدیث غدیر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ابن شهبه 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 در این جا نیز بعضی از عبارات قوم مذکور می‌شود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خلکان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الفتوح أسعد بن أبی الفضائل</w:t>
      </w:r>
    </w:p>
    <w:p>
      <w:pPr>
        <w:pStyle w:val="BookText"/>
        <w:rPr/>
      </w:pPr>
      <w:r>
        <w:rPr>
          <w:rFonts w:ascii="IRNazanin" w:hAnsi="IRNazanin" w:eastAsia="IRNazanin"/>
          <w:color w:val="111111"/>
          <w:sz w:val="28"/>
          <w:sz w:val="28"/>
          <w:szCs w:val="28"/>
          <w:rtl w:val="true"/>
          <w:lang w:bidi="fa-IR"/>
        </w:rPr>
        <w:t>محمود بن خلف بن أحمد بن محمّد العجلی الأصبهانی الملقّب منتخب الدین الفقیه الشافعی الواعظ، کان من الفقهاء الفضلاء الموصوفین بالعلم و الزّهد مشهورا بالعبادة و النّسک و القناعة لا یأکل إلاّ من کسب یده و کان یورّق و یبیع ما یتقوّت به، و سمع ببلده الحدیث علی أمّ إبراهیم فاطمة بنت عبد اللّه الجوز دانیّة و الحافظ أبی القاسم إسماعیل بن محمّد بن الفضل و أبی الوفا غانم بن أحمد بن الحسن الجلودی و أبی الفضل عبد الرّحیم بن أحمد بن محمّد البغدادی و أبی المطهّر القاسم بن الفضل بن عبد الواحد الصّیدلانی و غیرهم، و قدم بغداد، و سمع بها من أبی الفتح محمّد بن عبد الباقی بن سلمان المعروف بابن البطی فی سنة سبع و خمسین و خمس مائة و غیره و له إجازة حدّث بها من أبی القاسم زاهر بن طاهر الشحامی و أبی الفتح إسماعیل بن الفضل الأخشید و أبی المبارک بن عبد العزیز بن محمّد الأزدی و غیرهم، و عاد إلی بلده و تبحّر و مهر و اشتهر و صنّف عدّة تصانیف، فمن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مشکلات الوسیط و الوجیز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للغزّالی تکلّم فی المواضع المشکلة من الکتابین و نقل من الکتب المبسوطة علیهما، و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التتمّة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سعد المتولّی و علیه کان الاعتماد فی الفتوی باصبهان، و کان مولده فی أحد الرّبیعین سنة خمس أو أربع عشرة و خمسمائة باصبهان، و توفی بها فی لیلة الخمیس الثّانی و العشرین من صفر سنة ستّ مائة، رحمه اللّه تعالی</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عبد الرحیم أسنوی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منتخب الدّین أبو الفتوح أسعد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بهمزة ثم سین ساکنة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محمود بن خلف العجلی الأصفهانی،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التّعلیق علی الوسیط و الوجیر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التتمّة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فقیها مکثرا من الرّوایة زاهدا ورعا یأکل من کسب یده یکتب و یبیع ما یتقوّت به لا غیر و کان علیه المعتمد باصبهان فی الفتوی و کان یعظ ثمّ ترک الوعظ و صنّف فی ذلک کتابا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آفات الوعّاظ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باصبهان فی سنة خمس عشرة و خمس مائة و توفی بها فی لیلة الخمیس الثانی و العشرین من صفر سنة ستّ مائة، قاله ابن خلکان فی تاریخه، ذکره الرّافعی فی الطلاق فی الکلام علی المسئلة الشّریحیّة فإنّه استدلّ علی بطلان الدّور بوجهین فذکر الأوّل ثمّ قال</w:t>
      </w:r>
      <w:r>
        <w:rPr>
          <w:rFonts w:eastAsia="IRNazanin" w:cs="IRNazanin"/>
          <w:color w:val="111111"/>
          <w:sz w:val="28"/>
          <w:szCs w:val="28"/>
          <w:rtl w:val="true"/>
          <w:lang w:bidi="fa-IR"/>
        </w:rPr>
        <w:t>:</w:t>
      </w:r>
      <w:bookmarkStart w:id="692" w:name="pg11479_166980"/>
    </w:p>
    <w:p>
      <w:pPr>
        <w:pStyle w:val="BookText"/>
        <w:rPr/>
      </w:pPr>
      <w:bookmarkEnd w:id="692"/>
      <w:r>
        <w:rPr>
          <w:rFonts w:ascii="IRNazanin" w:hAnsi="IRNazanin" w:eastAsia="IRNazanin"/>
          <w:color w:val="111111"/>
          <w:sz w:val="28"/>
          <w:sz w:val="28"/>
          <w:szCs w:val="28"/>
          <w:rtl w:val="true"/>
          <w:lang w:bidi="fa-IR"/>
        </w:rPr>
        <w:t>و الثّانی، قال الشّیخ الإمام أبو الفتوح العجلی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الدّور یلزم منه المحال؛ هذه عبارة الرّافعی فی حقّه، و لم ینقل عن احد اقرب زمنا إلیه منه فإنّ الرّافعی قد أکمل کتابه المذکور بعد وفات العجلی بثنتی عشر سنة، فحین نقل الرّافعی عنه فی کتاب الطلاق ما نقل یکون العجلی إمّا حیّا و إمّا قریب العهد بحیاة و للأصحاب آخر یعرف بالعجلی یأتی قریبا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العجلی حبرهم الفقیه الکامل، و بارعهم النّبیه الفاضل، قد روی هذا الحدیث الممیّز الفاصل، بین صریح الحقّ و خلیط الباطل، و آثر ذلک الخبر الصّارم القاصل، المجتثّ المستأصل شبهات کلّ مسرع إلی الزّیغ ناسل، و نزغات کلّ مسترسل إلی الغیّ متراسل، فالویل کلّ الویل للمنکر المناکر المناضل، و الجاحد السّاخر المتهزی الهازل، التتارک المصدق الصّراح و الخاذل المتبوّء فی ربع البوار و النازل، کیف جلب علی نفسه الذّلّ الشّامل، و الخزی العاجل، و حرم لشقائه الفضل العاجل، و الأجر الآجل</w:t>
      </w:r>
      <w:r>
        <w:rPr>
          <w:rFonts w:eastAsia="IRNazanin" w:cs="IRNazanin"/>
          <w:color w:val="111111"/>
          <w:sz w:val="28"/>
          <w:szCs w:val="28"/>
          <w:rtl w:val="true"/>
          <w:lang w:bidi="fa-IR"/>
        </w:rPr>
        <w:t>.</w:t>
      </w:r>
    </w:p>
    <w:p>
      <w:pPr>
        <w:pStyle w:val="Heading6"/>
        <w:numPr>
          <w:ilvl w:val="5"/>
          <w:numId w:val="1"/>
        </w:numPr>
        <w:rPr/>
      </w:pPr>
      <w:bookmarkStart w:id="693" w:name="__RefHeading___Toc2888415_73709187"/>
      <w:bookmarkStart w:id="694" w:name="_Toc272"/>
      <w:bookmarkEnd w:id="693"/>
      <w:r>
        <w:rPr/>
        <w:t>99</w:t>
      </w:r>
      <w:r>
        <w:rPr>
          <w:rtl w:val="true"/>
        </w:rPr>
        <w:t>-</w:t>
      </w:r>
      <w:r>
        <w:rPr>
          <w:rtl w:val="true"/>
        </w:rPr>
        <w:t>أما روایت مبارک بن محمّد بن محمّد بن عبد الکریم</w:t>
      </w:r>
      <w:bookmarkEnd w:id="694"/>
    </w:p>
    <w:p>
      <w:pPr>
        <w:pStyle w:val="Heading6"/>
        <w:numPr>
          <w:ilvl w:val="5"/>
          <w:numId w:val="1"/>
        </w:numPr>
        <w:rPr/>
      </w:pPr>
      <w:bookmarkStart w:id="695" w:name="__RefHeading___Toc2888417_73709187"/>
      <w:bookmarkStart w:id="696" w:name="_Toc273"/>
      <w:bookmarkEnd w:id="695"/>
      <w:r>
        <w:rPr>
          <w:rtl w:val="true"/>
        </w:rPr>
        <w:t>اشاره</w:t>
      </w:r>
      <w:bookmarkEnd w:id="696"/>
    </w:p>
    <w:p>
      <w:pPr>
        <w:pStyle w:val="BookText"/>
        <w:rPr/>
      </w:pPr>
      <w:r>
        <w:rPr>
          <w:rFonts w:ascii="IRNazanin" w:hAnsi="IRNazanin" w:eastAsia="IRNazanin"/>
          <w:color w:val="111111"/>
          <w:sz w:val="28"/>
          <w:sz w:val="28"/>
          <w:szCs w:val="28"/>
          <w:rtl w:val="true"/>
          <w:lang w:bidi="fa-IR"/>
        </w:rPr>
        <w:t>المعروف بابن الاثیر الجزری</w:t>
      </w:r>
    </w:p>
    <w:p>
      <w:pPr>
        <w:pStyle w:val="BookText"/>
        <w:rPr/>
      </w:pPr>
      <w:r>
        <w:rPr>
          <w:rFonts w:ascii="IRNazanin" w:hAnsi="IRNazanin" w:eastAsia="IRNazanin"/>
          <w:color w:val="111111"/>
          <w:sz w:val="28"/>
          <w:sz w:val="28"/>
          <w:szCs w:val="28"/>
          <w:rtl w:val="true"/>
          <w:lang w:bidi="fa-IR"/>
        </w:rPr>
        <w:t xml:space="preserve">حدیث ثقلین را، 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جابر بن عبد 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 رسول اللّه صلّی اللّه علیه و سلّم فی حجّة الوداع یوم عرفة و هو علی ناقة القصواء یخطب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ترکت فیکم ما إن أخذتم به لن تضلّوا کتاب اللّه و عترتی أهل بیتی، أخرجه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 زید بن،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ما إن تمسّکتم به لن تضلّوا بعدی أحدهما أعظم من الآخر و هو کتاب اللّه حبل ممدود من السّماء إلی الأرض و عترتی أهل بیتی لن یفترقا حتّی یردا علی الحوض فانظروا کیف تخلفونی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گفته</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یزید بن حیّان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انطلقت أنا و حصین بن سبره و عمرو بن مسلم إلی زید بن أرقم، فلمّا جلسنا إلیه قال له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لقیت یا زید خیرا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 سلّم و سمعت حدیثه و غزوت معه و صلّیت خلفه،</w:t>
      </w:r>
    </w:p>
    <w:p>
      <w:pPr>
        <w:pStyle w:val="BookText"/>
        <w:rPr/>
      </w:pPr>
      <w:r>
        <w:rPr>
          <w:rFonts w:ascii="IRNazanin" w:hAnsi="IRNazanin" w:eastAsia="IRNazanin"/>
          <w:color w:val="111111"/>
          <w:sz w:val="28"/>
          <w:sz w:val="28"/>
          <w:szCs w:val="28"/>
          <w:rtl w:val="true"/>
          <w:lang w:bidi="fa-IR"/>
        </w:rPr>
        <w:t>لقد لقیت یا زید خیرا کثیرا، حدّثنا یا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من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کثرت سنّی و قدم عهدی و نسیت بعض الّذی کنت أعی من رسول اللّه صلّی اللّه علیه و سلّم، فما حدّثتکم فاقبلوا و مالا فلا تکلّفونیه،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رسول اللّه صلّی اللّه علیه و سلّم فینا خطیبا بماء یدعی خمّا بین مکّة و المدینة، فحمد اللّه و أثنی علیه و وعظ و ذکّر،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ألا 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أنا بشر یوشک أن یأتی رسول ربّی فأجیب و إنّی تارک فیکم ثقلین أوّلهما کتاب اللّه فیه الهدی و النّور فخذوا بکتاب اللّه و استمسکوا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فحثّ علی کتاب اللّه و رغّب فیه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أهل بیتی، أذکّرکم اللّه فی أهل بیتی، أذکّرکم اللّه فی أهل 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أذکرکم اللّه فی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أهل بیته یا زید؟ أ لیس نساؤه من أهل بیته؟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نساؤه من أهل بیته و لکنّ أهل بیته من حرم الصّدقة بعده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آل علیّ و آل عقیل و آل جعفر و آل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هؤلاء حرم الصّدقة؟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فیه الهدی و النّور من استمسک به و أخذ به کان علی الهدی و من أخطاه 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أخری نحوه غیر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إنّی تارک فیکم ثقلین أحدهما کتاب اللّه و هو حبل اللّه من تبعه کان علی الهدی و من ترکه کان علی ضلالة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بیته؟ نساؤه؟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 اللّه، إنّ المرأة تکون مع الرّجل العصر من الدّهر ثمّ یطلّقها فترجع إلی أبیها و قومها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 و عصبته الّذین حرموا الصّدقة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أثیر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تارک فیکم الثّقلین کتاب اللّه و عترتی سمّاهما ثقلین لأنّ الأخذ بهما و العمل بهما ثقیل، و یقال لکلّ خطیر نفیس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فسمّاهما ثقلین إعظاما لقدرهما و تفخیما لشأنهما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اثیر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عترت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خلفت فیکم الثّقلین کتاب اللّه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عترة الرّجل أخص أقاربه و عترة النّبیّ صلّی اللّه علیه و سلّم بنو عبد المطّلب،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بیته الأقربون و هم أولاده و علیّ و أولاده،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عترته الأقربون و الأبعدون منهم، و منه حدیث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عترة رسول اللّه صلّی اللّه علیه و سلّم و بیضته الّتی تفقّأت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کلّهم من قریش، و منه حدیثه الآخر</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للنّبیّ صلّی اللّه علیه</w:t>
      </w:r>
      <w:bookmarkStart w:id="697" w:name="pg11479_166982"/>
    </w:p>
    <w:p>
      <w:pPr>
        <w:pStyle w:val="BookText"/>
        <w:rPr/>
      </w:pPr>
      <w:bookmarkEnd w:id="697"/>
      <w:r>
        <w:rPr>
          <w:rFonts w:ascii="IRNazanin" w:hAnsi="IRNazanin" w:eastAsia="IRNazanin"/>
          <w:color w:val="111111"/>
          <w:sz w:val="28"/>
          <w:sz w:val="28"/>
          <w:szCs w:val="28"/>
          <w:rtl w:val="true"/>
          <w:lang w:bidi="fa-IR"/>
        </w:rPr>
        <w:t>و سلّم حین شاور أصحابه فی اساری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عترتک و قومک، أراد بعترته العبّاس و من کان فیهم من بنی هاشم و بقومه قریشا، و المشهور المعروف أنّ عترته أهل بیته الّذی حرمت علیهم الزّکوة</w:t>
      </w:r>
      <w:r>
        <w:rPr>
          <w:rFonts w:eastAsia="IRNazanin" w:cs="IRNazanin"/>
          <w:color w:val="111111"/>
          <w:sz w:val="28"/>
          <w:szCs w:val="28"/>
          <w:rtl w:val="true"/>
          <w:lang w:bidi="fa-IR"/>
        </w:rPr>
        <w:t>].</w:t>
      </w:r>
    </w:p>
    <w:p>
      <w:pPr>
        <w:pStyle w:val="Heading6"/>
        <w:numPr>
          <w:ilvl w:val="5"/>
          <w:numId w:val="1"/>
        </w:numPr>
        <w:rPr/>
      </w:pPr>
      <w:bookmarkStart w:id="698" w:name="__RefHeading___Toc2888419_73709187"/>
      <w:bookmarkStart w:id="699" w:name="_Toc274"/>
      <w:bookmarkEnd w:id="698"/>
      <w:r>
        <w:rPr>
          <w:rtl w:val="true"/>
        </w:rPr>
        <w:t>مآخذ ترجمه مجد الدین ابن الاثیر الجزری</w:t>
      </w:r>
      <w:bookmarkEnd w:id="699"/>
    </w:p>
    <w:p>
      <w:pPr>
        <w:pStyle w:val="BookText"/>
        <w:rPr/>
      </w:pPr>
      <w:r>
        <w:rPr>
          <w:rFonts w:ascii="IRNazanin" w:hAnsi="IRNazanin" w:eastAsia="IRNazanin"/>
          <w:color w:val="111111"/>
          <w:sz w:val="28"/>
          <w:sz w:val="28"/>
          <w:szCs w:val="28"/>
          <w:rtl w:val="true"/>
          <w:lang w:bidi="fa-IR"/>
        </w:rPr>
        <w:t xml:space="preserve">و مفاخر کثیره و مآثر أثیرۀ علاّمۀ مجد الدّین ابن أثیر بر متتبّع خبیر و ناظر بصیر أسفار مورّخین نحاریر و کتب متقدّمین مشاهیر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الدین ابن الأثیر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إربل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البرکات ابن المستوفی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خلّکان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أخبار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الفداء الأیّوبی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خبر من 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أسعد یافعی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الوردی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المناظر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شحنۀ حلبی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الشّافعیّة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الدّین سبکی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أسنوی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 الدّین أسدی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الوعاة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ازنیقی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أبجد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مکلّل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إتحاف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صدیق حسن خان معاصر؛ واضح و آشکار است</w:t>
      </w:r>
      <w:r>
        <w:rPr>
          <w:rFonts w:eastAsia="IRNazanin" w:cs="IRNazanin"/>
          <w:color w:val="111111"/>
          <w:sz w:val="28"/>
          <w:szCs w:val="28"/>
          <w:rtl w:val="true"/>
          <w:lang w:bidi="fa-IR"/>
        </w:rPr>
        <w:t>.</w:t>
      </w:r>
    </w:p>
    <w:p>
      <w:pPr>
        <w:pStyle w:val="Heading6"/>
        <w:numPr>
          <w:ilvl w:val="5"/>
          <w:numId w:val="1"/>
        </w:numPr>
        <w:rPr/>
      </w:pPr>
      <w:bookmarkStart w:id="700" w:name="__RefHeading___Toc2888421_73709187"/>
      <w:bookmarkStart w:id="701" w:name="_Toc275"/>
      <w:bookmarkEnd w:id="700"/>
      <w:r>
        <w:rPr>
          <w:rtl w:val="true"/>
        </w:rPr>
        <w:t xml:space="preserve">ترجمه مجد الدین از </w:t>
      </w:r>
      <w:r>
        <w:rPr>
          <w:rtl w:val="true"/>
        </w:rPr>
        <w:t>«</w:t>
      </w:r>
      <w:r>
        <w:rPr>
          <w:rtl w:val="true"/>
        </w:rPr>
        <w:t>تاریخ کامل</w:t>
      </w:r>
      <w:r>
        <w:rPr>
          <w:rtl w:val="true"/>
        </w:rPr>
        <w:t xml:space="preserve">» </w:t>
      </w:r>
      <w:r>
        <w:rPr>
          <w:rtl w:val="true"/>
        </w:rPr>
        <w:t>عز الدین</w:t>
      </w:r>
      <w:bookmarkEnd w:id="701"/>
    </w:p>
    <w:p>
      <w:pPr>
        <w:pStyle w:val="BookText"/>
        <w:rPr/>
      </w:pPr>
      <w:r>
        <w:rPr>
          <w:rFonts w:ascii="IRNazanin" w:hAnsi="IRNazanin" w:eastAsia="IRNazanin"/>
          <w:color w:val="111111"/>
          <w:sz w:val="28"/>
          <w:sz w:val="28"/>
          <w:szCs w:val="28"/>
          <w:rtl w:val="true"/>
          <w:lang w:bidi="fa-IR"/>
        </w:rPr>
        <w:t xml:space="preserve">در این جا اکتفا بر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و هی هذه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سنة ستّ و ستمائة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سلخ ذی الحجّة توفی أخی مجد الدّین أبو السّعادات المبارک بن محمّد بن محمّد بن عبد الکریم الکاتب، مولده فی أحد الرّبیعین سنة أربع و أربعین و کان عالما فی عدّة علوم منها الفقه و الصرف و النّحو و الحدیث و اللّغة، و له تصانیف مشهورة فی التّفسیر و الحدیث و النّحو و الحساب و غریب الحدیث، و له رسائل مدوّنة، و کان کاتبا مفلقا یضرب به المثل ذا دین متین و لزوم طریق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و رضی عنه فلقد کان من محاسن الزّمان و لعلّ من یقف علی ما ذکرته یتّهمنی فی قولی و من عرفه من أهل عصرنا یعلم أنّی مقصّر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مجد الدین ابن الاثیر المعروف بینهم بالمجد الأثیر، و الفضل الکثیر، و العلم العزیر، و الفضل الوفیر، و القدر الخطیر، و الجاه الکبیر، قد روی هذا الحدیث</w:t>
      </w:r>
      <w:bookmarkStart w:id="702" w:name="pg11479_166983"/>
    </w:p>
    <w:p>
      <w:pPr>
        <w:pStyle w:val="BookText"/>
        <w:rPr/>
      </w:pPr>
      <w:bookmarkEnd w:id="702"/>
      <w:r>
        <w:rPr>
          <w:rFonts w:ascii="IRNazanin" w:hAnsi="IRNazanin" w:eastAsia="IRNazanin"/>
          <w:color w:val="111111"/>
          <w:sz w:val="28"/>
          <w:sz w:val="28"/>
          <w:szCs w:val="28"/>
          <w:rtl w:val="true"/>
          <w:lang w:bidi="fa-IR"/>
        </w:rPr>
        <w:t>السّائر الشهیر، المرشد إلی الهدی کلّ حائر بهیر، و آثر ذاک الخبر المسفر المبلج المضیء المنیر، الموری مقابس الرّشد لکلّ مستضیء و مستنیر، فالحمد للّه علی بوار نزغات کلّ زائغ مهیج للفتن مثیر، و له المنّة علی تبار شبهاته بأحسم مدمر و أطسم مبیر</w:t>
      </w:r>
      <w:r>
        <w:rPr>
          <w:rFonts w:eastAsia="IRNazanin" w:cs="IRNazanin"/>
          <w:color w:val="111111"/>
          <w:sz w:val="28"/>
          <w:szCs w:val="28"/>
          <w:rtl w:val="true"/>
          <w:lang w:bidi="fa-IR"/>
        </w:rPr>
        <w:t>.</w:t>
      </w:r>
    </w:p>
    <w:p>
      <w:pPr>
        <w:pStyle w:val="Heading6"/>
        <w:numPr>
          <w:ilvl w:val="5"/>
          <w:numId w:val="1"/>
        </w:numPr>
        <w:rPr/>
      </w:pPr>
      <w:bookmarkStart w:id="703" w:name="__RefHeading___Toc2888423_73709187"/>
      <w:bookmarkStart w:id="704" w:name="_Toc276"/>
      <w:bookmarkEnd w:id="703"/>
      <w:r>
        <w:rPr/>
        <w:t>100</w:t>
      </w:r>
      <w:r>
        <w:rPr>
          <w:rtl w:val="true"/>
        </w:rPr>
        <w:t>-</w:t>
      </w:r>
      <w:r>
        <w:rPr>
          <w:rtl w:val="true"/>
        </w:rPr>
        <w:t>أما روایت فخر الدین محمّد بن عمر الرازی</w:t>
      </w:r>
      <w:bookmarkEnd w:id="704"/>
    </w:p>
    <w:p>
      <w:pPr>
        <w:pStyle w:val="BookText"/>
        <w:rPr/>
      </w:pPr>
      <w:r>
        <w:rPr>
          <w:rFonts w:ascii="IRNazanin" w:hAnsi="IRNazanin" w:eastAsia="IRNazanin"/>
          <w:color w:val="111111"/>
          <w:sz w:val="28"/>
          <w:sz w:val="28"/>
          <w:szCs w:val="28"/>
          <w:rtl w:val="true"/>
          <w:lang w:bidi="fa-IR"/>
        </w:rPr>
        <w:t xml:space="preserve">حدیث ثقلین را، 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آیۀ وَ اِعْتَصِمُوا بِحَبْلِ اَللّهِ جَمِیعاً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روی عن أبی سعید الخدری عن النّبیّ صلّی اللّه علیه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کتاب اللّه تعالی حبل ممدود من السّماء إلی الأرض و عترتی أهل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محاسن عالیة المقدارو محامد غالیة الأسعار و مدائح فخیمه الأخطار و مآثر عظیمة الاثار که أساطین کبار و أئمّۀ أحبار سنّیّه برای فخر رازی ثابت می‌نمایند بالاتر از آنست که احصا و استیفای آن توانکرد، در این مقام بر بعضی از عبارات اکتفا می‌رود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خلکان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أبو عبد اللّه محمّد بن عمر بن الحسین ابن الحسن بن علی التّیمی البکری الطّبرستانی الرّازی المولد الملقّب فخر الدّین المعروف بابن الخطیب الفقیه الشّافعی، فرید عصره و نسیج وحده، فاق أهل زمانه فی علم الکلام و المعقولات و علم الأوائل، له التّصانیف المفیدة فی فنون عدیدة و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فیه کلّ غریب و غریبة و هو کبیر جدّا لکنّه لم یکمله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سورة الفاتحة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فی علم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المطالب العالیة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 البرهان فی الردّ علی اهل الزّیغ و الطغیان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المباحث العمادیّة فی المطالب المعادیّة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الدّلائل و عیون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النّظار إلی لطائف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أجوبة المسائل البخاریّة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أصول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المحصول</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الحکمة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الإشارات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سینا و شرح عیون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الطلسمات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 المکنون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أسماء اللّه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یقال إنّ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المفصّل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النّحو للزّمخشری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الوجیز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الفقه للغزّالی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سقط الزّند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مختصر فی الإعجاز و مؤاخذات جیّدة علی النّحاة، و له طریقة فی الخلاف، و له فی الطبّ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الکلّیّات للقانون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صنّف فی علم الفراسة، و له مصنّف فی مناقب الشّافعی، و کلّ کتبه ممتّعة و انتشرت تصانیفه فی البلاد و رزق فیها سعادة عظیمة فإنّ النّاس اشتغلوا بها و رفضوا کتب المتقدّمین و هو أوّل من اخترع هذا التّرتیب فی کتبه و أتی فیها بما لم یسبق إلیه و کان له فی الوعظ الید البیضاء و یعظ باللّسانین العربیّ و العجمی و کان یلحقه الوجد فی حال الوعظ و یکثر البکاء و کان یحضر مجلسه بمدینة هراة أرباب المذاهب و المقالات و یسألونه و هو یجیب کلّ سائل بأحسن إجابة و رجع بسببه خلق کثیر من الطّائفة الکرّامیّة و غیرهم إلی مذهب أهل السّنّة و کان یلقّب بهراة شیخ الاسلام و کان مبدء اشتغاله علی والده إلی أن مات ثمّ قصد الکمال السّمعانی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اشتغل علیه مدّة ثمّ عاد إلی الرّی و اشتغل علی المجد الجیلی و هو أحد أصحاب محمّد بن یحیی، و لمّا طلب المجد الجیلی إلی مراغة لیدرّس بها صحبه فخر الدّین المذکور إلیها و قرأ علیه مدّة طویلة علم الکلام و الحکمة، و یقال إنّه کان یحفظ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لإمام الحرمین فی علم الکلام ثم قصد خوارزم و قد تمهّر فی العلوم فجری بینه و بین أهلها کلام فیما یرجع إلی المذهب و الاعتقاد فأخرج من البلد فقصد ماوراء النهر فجری له أیضا هناک ما جری له فی خوارزم فعاد إلی الرّی و کان بها طبیب حاذق له ثروة و نعمة و کان للطّبیب ابنتان و لفخر الدّین ابنان فمرض الطّبیب و أیقن بالموت فزوّج ابنتیه لولدی فخر الدّین و مات الطّبیب فاستولی فخر الدین علی جمیع أمواله فمن ثمّ کانت له النّعمة و لازم الأسفار و عامل شهاب الدّین الغوری صاحب غرنة فی جملة من المال ثمّ مضی إلیه لاستیفاء حقّه منه فبالغ فی إکرامه و الانعام علیه و حصل له من جهته مال طائل و عاد إلی خراسان و اتّصل بالسّلطان</w:t>
      </w:r>
    </w:p>
    <w:p>
      <w:pPr>
        <w:pStyle w:val="BookText"/>
        <w:rPr/>
      </w:pPr>
      <w:r>
        <w:rPr>
          <w:rFonts w:ascii="IRNazanin" w:hAnsi="IRNazanin" w:eastAsia="IRNazanin"/>
          <w:color w:val="111111"/>
          <w:sz w:val="28"/>
          <w:sz w:val="28"/>
          <w:szCs w:val="28"/>
          <w:rtl w:val="true"/>
          <w:lang w:bidi="fa-IR"/>
        </w:rPr>
        <w:t>محمّد بن تکش المعروف بخوارزم شاه و حظی عنده و نال أسنی المراتب و لم یبلغ أحد منزلته عنده و مناقبه أکثر من أن تعدّ و فضائله لا تحصی و لا تحدّ و کان له مع هذه العلوم شیء من النّظم فمن ذلک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نهایة أقدام العقول عقال و أکثر سعی العالمین ضلال</w:t>
      </w:r>
    </w:p>
    <w:p>
      <w:pPr>
        <w:pStyle w:val="BookText"/>
        <w:rPr/>
      </w:pPr>
      <w:r>
        <w:rPr>
          <w:rFonts w:ascii="IRNazanin" w:hAnsi="IRNazanin" w:eastAsia="IRNazanin"/>
          <w:color w:val="111111"/>
          <w:sz w:val="28"/>
          <w:sz w:val="28"/>
          <w:szCs w:val="28"/>
          <w:rtl w:val="true"/>
          <w:lang w:bidi="fa-IR"/>
        </w:rPr>
        <w:t>و أرواحنا فی وحشة من جسومنا و حاصل دنیانا أذی و وبال</w:t>
      </w:r>
    </w:p>
    <w:p>
      <w:pPr>
        <w:pStyle w:val="BookText"/>
        <w:rPr/>
      </w:pPr>
      <w:r>
        <w:rPr>
          <w:rFonts w:ascii="IRNazanin" w:hAnsi="IRNazanin" w:eastAsia="IRNazanin"/>
          <w:color w:val="111111"/>
          <w:sz w:val="28"/>
          <w:sz w:val="28"/>
          <w:szCs w:val="28"/>
          <w:rtl w:val="true"/>
          <w:lang w:bidi="fa-IR"/>
        </w:rPr>
        <w:t>و لم نستفد من بحثنا طول عمرنا سوی أن جمعنا فیه قیل و قالوا</w:t>
      </w:r>
    </w:p>
    <w:p>
      <w:pPr>
        <w:pStyle w:val="BookText"/>
        <w:rPr/>
      </w:pPr>
      <w:r>
        <w:rPr>
          <w:rFonts w:ascii="IRNazanin" w:hAnsi="IRNazanin" w:eastAsia="IRNazanin"/>
          <w:color w:val="111111"/>
          <w:sz w:val="28"/>
          <w:sz w:val="28"/>
          <w:szCs w:val="28"/>
          <w:rtl w:val="true"/>
          <w:lang w:bidi="fa-IR"/>
        </w:rPr>
        <w:t>و کم قدر رأینا من رجال و دولة فبادوا جمیعا مسرعین و زالوا</w:t>
      </w:r>
    </w:p>
    <w:p>
      <w:pPr>
        <w:pStyle w:val="BookText"/>
        <w:rPr/>
      </w:pPr>
      <w:r>
        <w:rPr>
          <w:rFonts w:ascii="IRNazanin" w:hAnsi="IRNazanin" w:eastAsia="IRNazanin"/>
          <w:color w:val="111111"/>
          <w:sz w:val="28"/>
          <w:sz w:val="28"/>
          <w:szCs w:val="28"/>
          <w:rtl w:val="true"/>
          <w:lang w:bidi="fa-IR"/>
        </w:rPr>
        <w:t>و کم من جبال قد علت شرفاتها رجال فزالوا و الجبال جبال</w:t>
      </w:r>
    </w:p>
    <w:p>
      <w:pPr>
        <w:pStyle w:val="BookText"/>
        <w:rPr/>
      </w:pPr>
      <w:r>
        <w:rPr>
          <w:rFonts w:ascii="IRNazanin" w:hAnsi="IRNazanin" w:eastAsia="IRNazanin"/>
          <w:color w:val="111111"/>
          <w:sz w:val="28"/>
          <w:sz w:val="28"/>
          <w:szCs w:val="28"/>
          <w:rtl w:val="true"/>
          <w:lang w:bidi="fa-IR"/>
        </w:rPr>
        <w:t>و کان العلماء یقصدونه من البلاد و تشدّ إلیه الرّحال من الأقطار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شرف الدّین ابن عنین الآتی ذکره إنشاء اللّه تعالی أنّه حضر درسه یوما و هو یلقی الدّروس فی مدرسته بخوارزم و درسه حافل بالأفاضل و الیوم شات و قد سقط ثلج کثیر و خوارزم بردها شدید إلی غایة ما یکون فسقطت بالقرب منه حمامة و قد طردها بعض الجوارح فلمّا وقعت رجع عنها الجارح خوفا من النّاس الحاضرین فلم تقدر الحمامة علی الطّیران من خوفها و شدّة البرد، فلما قام فخر الدّین من الدّرس وقف علیها و رقّ لها و أخذها بیده فأنشد ابن عنین فی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الکرام المطعمین إذا شتوا فی کلّ مسغبة و ثلج خاشف</w:t>
      </w:r>
    </w:p>
    <w:p>
      <w:pPr>
        <w:pStyle w:val="BookText"/>
        <w:rPr/>
      </w:pPr>
      <w:r>
        <w:rPr>
          <w:rFonts w:ascii="IRNazanin" w:hAnsi="IRNazanin" w:eastAsia="IRNazanin"/>
          <w:color w:val="111111"/>
          <w:sz w:val="28"/>
          <w:sz w:val="28"/>
          <w:szCs w:val="28"/>
          <w:rtl w:val="true"/>
          <w:lang w:bidi="fa-IR"/>
        </w:rPr>
        <w:t>العاصمین إذا النّفوس تطایرت بین الصّوارم و الوشیج الرّاعف</w:t>
      </w:r>
    </w:p>
    <w:p>
      <w:pPr>
        <w:pStyle w:val="BookText"/>
        <w:rPr/>
      </w:pPr>
      <w:r>
        <w:rPr>
          <w:rFonts w:ascii="IRNazanin" w:hAnsi="IRNazanin" w:eastAsia="IRNazanin"/>
          <w:color w:val="111111"/>
          <w:sz w:val="28"/>
          <w:sz w:val="28"/>
          <w:szCs w:val="28"/>
          <w:rtl w:val="true"/>
          <w:lang w:bidi="fa-IR"/>
        </w:rPr>
        <w:t>من نبإ الورقاء أنّ محلکم حرم و أنّک ملجأ للخائف</w:t>
      </w:r>
    </w:p>
    <w:p>
      <w:pPr>
        <w:pStyle w:val="BookText"/>
        <w:rPr/>
      </w:pPr>
      <w:r>
        <w:rPr>
          <w:rFonts w:ascii="IRNazanin" w:hAnsi="IRNazanin" w:eastAsia="IRNazanin"/>
          <w:color w:val="111111"/>
          <w:sz w:val="28"/>
          <w:sz w:val="28"/>
          <w:szCs w:val="28"/>
          <w:rtl w:val="true"/>
          <w:lang w:bidi="fa-IR"/>
        </w:rPr>
        <w:t>وفدت علیک و قد تدانی حتفها فحبوتها ببقائها المستأنف</w:t>
      </w:r>
    </w:p>
    <w:p>
      <w:pPr>
        <w:pStyle w:val="BookText"/>
        <w:rPr/>
      </w:pPr>
      <w:r>
        <w:rPr>
          <w:rFonts w:ascii="IRNazanin" w:hAnsi="IRNazanin" w:eastAsia="IRNazanin"/>
          <w:color w:val="111111"/>
          <w:sz w:val="28"/>
          <w:sz w:val="28"/>
          <w:szCs w:val="28"/>
          <w:rtl w:val="true"/>
          <w:lang w:bidi="fa-IR"/>
        </w:rPr>
        <w:t>لو أنّها تحبی بمال لانتثت من راحتیک بنائل متضاعف</w:t>
      </w:r>
    </w:p>
    <w:p>
      <w:pPr>
        <w:pStyle w:val="BookText"/>
        <w:rPr/>
      </w:pPr>
      <w:r>
        <w:rPr>
          <w:rFonts w:ascii="IRNazanin" w:hAnsi="IRNazanin" w:eastAsia="IRNazanin"/>
          <w:color w:val="111111"/>
          <w:sz w:val="28"/>
          <w:sz w:val="28"/>
          <w:szCs w:val="28"/>
          <w:rtl w:val="true"/>
          <w:lang w:bidi="fa-IR"/>
        </w:rPr>
        <w:t>جاءت سلیمان الزّمان بشکوها و الموت یلمع من جناحی خاطف</w:t>
      </w:r>
    </w:p>
    <w:p>
      <w:pPr>
        <w:pStyle w:val="BookText"/>
        <w:rPr/>
      </w:pPr>
      <w:r>
        <w:rPr>
          <w:rFonts w:ascii="IRNazanin" w:hAnsi="IRNazanin" w:eastAsia="IRNazanin"/>
          <w:color w:val="111111"/>
          <w:sz w:val="28"/>
          <w:sz w:val="28"/>
          <w:szCs w:val="28"/>
          <w:rtl w:val="true"/>
          <w:lang w:bidi="fa-IR"/>
        </w:rPr>
        <w:t>قرم لواه القوت حتّی ظلّه بازائه یجری بقلب واجف</w:t>
      </w:r>
    </w:p>
    <w:p>
      <w:pPr>
        <w:pStyle w:val="BookText"/>
        <w:rPr/>
      </w:pPr>
      <w:r>
        <w:rPr>
          <w:rFonts w:ascii="IRNazanin" w:hAnsi="IRNazanin" w:eastAsia="IRNazanin"/>
          <w:color w:val="111111"/>
          <w:sz w:val="28"/>
          <w:sz w:val="28"/>
          <w:szCs w:val="28"/>
          <w:rtl w:val="true"/>
          <w:lang w:bidi="fa-IR"/>
        </w:rPr>
        <w:t>و لابن عنین المذکور فیه قصیدة من جملتها</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ماتت به بدع تمادی عمرها دهرا و کاد ظلامها لا ینجلی</w:t>
      </w:r>
    </w:p>
    <w:p>
      <w:pPr>
        <w:pStyle w:val="BookText"/>
        <w:rPr/>
      </w:pPr>
      <w:r>
        <w:rPr>
          <w:rFonts w:ascii="IRNazanin" w:hAnsi="IRNazanin" w:eastAsia="IRNazanin"/>
          <w:color w:val="111111"/>
          <w:sz w:val="28"/>
          <w:sz w:val="28"/>
          <w:szCs w:val="28"/>
          <w:rtl w:val="true"/>
          <w:lang w:bidi="fa-IR"/>
        </w:rPr>
        <w:t>فعلا به الإسلام أرفع هضبة و رسا سواه فی الحضیض الأسفل</w:t>
      </w:r>
    </w:p>
    <w:p>
      <w:pPr>
        <w:pStyle w:val="BookText"/>
        <w:rPr/>
      </w:pPr>
      <w:r>
        <w:rPr>
          <w:rFonts w:ascii="IRNazanin" w:hAnsi="IRNazanin" w:eastAsia="IRNazanin"/>
          <w:color w:val="111111"/>
          <w:sz w:val="28"/>
          <w:sz w:val="28"/>
          <w:szCs w:val="28"/>
          <w:rtl w:val="true"/>
          <w:lang w:bidi="fa-IR"/>
        </w:rPr>
        <w:t>غلط امرء بأبی علیّ قاسه هیهات قصّر عن مداه أبو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أنّ رسطالیس یسمع لفظه من لفظ لعرته هزّة أفکل</w:t>
      </w:r>
    </w:p>
    <w:p>
      <w:pPr>
        <w:pStyle w:val="BookText"/>
        <w:rPr/>
      </w:pPr>
      <w:r>
        <w:rPr>
          <w:rFonts w:ascii="IRNazanin" w:hAnsi="IRNazanin" w:eastAsia="IRNazanin"/>
          <w:color w:val="111111"/>
          <w:sz w:val="28"/>
          <w:sz w:val="28"/>
          <w:szCs w:val="28"/>
          <w:rtl w:val="true"/>
          <w:lang w:bidi="fa-IR"/>
        </w:rPr>
        <w:t>و لحار بطلیموس لو لاقاه من برهانه فی کلّ شکل مشکل</w:t>
      </w:r>
    </w:p>
    <w:p>
      <w:pPr>
        <w:pStyle w:val="BookText"/>
        <w:rPr/>
      </w:pPr>
      <w:r>
        <w:rPr>
          <w:rFonts w:ascii="IRNazanin" w:hAnsi="IRNazanin" w:eastAsia="IRNazanin"/>
          <w:color w:val="111111"/>
          <w:sz w:val="28"/>
          <w:sz w:val="28"/>
          <w:szCs w:val="28"/>
          <w:rtl w:val="true"/>
          <w:lang w:bidi="fa-IR"/>
        </w:rPr>
        <w:t>و لو أنّهم جمعوا لدیه تیقّنوا أنّ الفضیلة لم تکن للأوّل</w:t>
      </w:r>
    </w:p>
    <w:p>
      <w:pPr>
        <w:pStyle w:val="BookText"/>
        <w:rPr/>
      </w:pPr>
      <w:r>
        <w:rPr>
          <w:rFonts w:ascii="IRNazanin" w:hAnsi="IRNazanin" w:eastAsia="IRNazanin"/>
          <w:color w:val="111111"/>
          <w:sz w:val="28"/>
          <w:sz w:val="28"/>
          <w:szCs w:val="28"/>
          <w:rtl w:val="true"/>
          <w:lang w:bidi="fa-IR"/>
        </w:rPr>
        <w:t>و قال أبو عبد اللّه الحسین الواسطیّ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فخر الدّین بهراة ینشد علی المنبر عقیب کلام عاتب فیه أهل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المرء مادام حیّا یستهان به و یعظم الرزء فیه حین یفقد</w:t>
      </w:r>
    </w:p>
    <w:p>
      <w:pPr>
        <w:pStyle w:val="BookText"/>
        <w:rPr/>
      </w:pPr>
      <w:r>
        <w:rPr>
          <w:rFonts w:ascii="IRNazanin" w:hAnsi="IRNazanin" w:eastAsia="IRNazanin"/>
          <w:color w:val="111111"/>
          <w:sz w:val="28"/>
          <w:sz w:val="28"/>
          <w:szCs w:val="28"/>
          <w:rtl w:val="true"/>
          <w:lang w:bidi="fa-IR"/>
        </w:rPr>
        <w:t xml:space="preserve">و ذکر فخر الدّین فی کتابه الّذی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أنّه‌اشتغل فی علم الاصول علی والده ضیاء الدّین عمر، و والده علی أبی القاسم سلیمان بن ناصر الأنصاری، و هو علی إمام الحرمین أبی المعالی و هو علی الاستاذ أبی إسحاق الاسفراینی و هو علی الشّیخ أبی الحسین الباهلی، و هو علی الشّیخ السّنّة أبی الحسن علی بن إسماعیل الأشعری، و هو علی أبی علی الجبائی أوّلا ثمّ رجع عن مذهبه و نصر مذهب أهل السّنّة و الجماعة</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اشتغاله فی المذهب فإنّه اشتغل علی والده و والده علی أبی محمّد الحسین بن مسعود الفرّاء البغوی، و هو علی القاضی حسین المروزی، و هو علی القفّال المروزی، و هو علی أبی زید المروزی، و هو علی أبی إسحاق المروزی، و هو علی أبی العبّاس ابن سریج، و هو علی أبی القاسم الأنماطی، و هو علی أبی إبراهیم المزنی، و هو علی الإمام الشّافعی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ولادة فخر الدّین فی الخامس و العشرین من شهر رمضان سنة أربع و أربعین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و أربعین و خمسمائة بالرّیّ، و توفی یوم الإثنین و کان عید الفطر سنة ستّ و ستّمائة بمدینة هراة و دفن آخر النّهار فی الجبل المصاقب لقریة مزداخان رحمه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له وصیّة أملاها فی مرض موته علی أحد تلامذته تدل علی حسن العقیدة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مزداخان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المیم و سکون الزّاء و فتح الدّال المهملة و بعد الألف خاء معجمة مفتوحة و بعد الألف الثانیة 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قریة بالقرب من هراة، و قد تقدّم الکلام علی هراة</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شمس الدین محمّد بن علی بن أحمد الدّاودی المالکی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عمر بن الحسین بن حسن بن علی، الإمام العلاّمة سلطان المتکلّمین فی زمانه فخر الدّین أبو عبد اللّه القرشی البکری التّیمی من ذرّیّة أبی بکر الصّدّیق رضی اللّه تعالی عنه، الطّبرستانی الأصل ثمّ الرّازی ابن خطیبها المفسّر المتکلّم إمام وقته فی العلوم العقلیّة واحد الأئمّة فی العلوم الشرعیة صاحب المصنّفات المشهورة و الفضائل الغزیرة المذکورة واحد المبعوثین علی رأس المائة السّادسة لتجدید الدّین ولد فی رمضان سنة أربع و أربعین و خمسمائة و قیل سنة ثلاث، اشتغل أوّلا علی والده ضیاء الدین عمر و هو من تلامذة البغوی و علی الکمال السّمنانی و علی المجد الجیلی صاحب محمّد بن یحیی و أتقن علوما کثیرة و برز فیها و تقدّم و ساد و قصدته الطّلبة من سائر البلاد و صنّف فی فنون کثیرة و کان له مجلس کبیر للوعظ یحضره فیه الخاصّ و العامّ و یلحقه فیه حال و وجد، و جرت بینه و بین جماعة من الکرّامیّة مخاصمات و فتن و اوذی بسببهم و أذاهم و کان ینال منهم فی مجلسه و ینالون منه، و کان إذا رکب یمشی حوله نحو ثلاثمائة تلمیذ فقهاء، و غیرهم، و قیل إنّه کان یحفظ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لإمام الحرمین و قیل، إنّه ندم علی دخوله فی علم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القطب الفرغانی مرّتین أنّه سمع الإمام فخر الدّین الرّازی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لیتنی لم أشتغل بعلم الکلام و 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اختبرت الطرق الکلامیّة و المناهج الفلسفیّة فلم أجدها تروی غلیلا و لا تشفی علیلا و رأیت أصحّ الطّرق طریقة القرآن أقرأ فی التّنزیه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اَلْغَنِیُّ وَ أَنْتُمُ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اقرأ فی الاثبات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یَخافُونَ رَبَّهُمْ مِنْ فَوْقِهِمْ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یَصْعَدُ اَلْکَلِمُ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اقرأ فی أنّ الکلّ من اللّه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کُلٌّ 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أقول من صمیم القلب من داخل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مقرّ بأنّ ما هو الأکمل الأفضل الاجلّ فهو لک، و کلّ ما هو عیب و نقص فأنت منزّه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وفاته بهراة فی یوم الخمیس الإثنین یوم الفطر سنة ستّ و ستّمائة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شامّة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بلغنی أنّه خلف من الذّهب ثمانین الف دینار سوی الدّوابّ و العقار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عنه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موضع واحد فی القضاء فی</w:t>
      </w:r>
      <w:bookmarkStart w:id="705" w:name="pg11479_166988"/>
    </w:p>
    <w:p>
      <w:pPr>
        <w:pStyle w:val="BookText"/>
        <w:rPr/>
      </w:pPr>
      <w:bookmarkEnd w:id="705"/>
      <w:r>
        <w:rPr>
          <w:rFonts w:ascii="IRNazanin" w:hAnsi="IRNazanin" w:eastAsia="IRNazanin"/>
          <w:color w:val="111111"/>
          <w:sz w:val="28"/>
          <w:sz w:val="28"/>
          <w:szCs w:val="28"/>
          <w:rtl w:val="true"/>
          <w:lang w:bidi="fa-IR"/>
        </w:rPr>
        <w:t xml:space="preserve">الکلام علی ما إذا تغیّر اجتهاد المفتی و من تصانیفه التّفسیر الکبیر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نهایة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و البرهان علی أهل الزّیغ و الطّغیان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المباحث العمادیّة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التّقدیس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تأویل الصّفات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النّظّار إلی لطائف الأسرار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أصول الدّین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أصول الفقه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أسماء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الإشارات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الملخّص فی الفلسفة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للزّمخشری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نصف الوجیز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للغزّالی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سقط الزّند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العلاء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إعجاز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صنّف فی الطّبّ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کلیّات القانون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مصنّف فی مناقب الإمام الشّافعی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المطالب العالیة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ثلاث مجلّدات و لم یتمة و هو من آخر تصانیفه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و رزق سعادة فی مصنّفاته و انتشرت فی الآفاق و أقبل النّاس علی الاشتغال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السّبکیّ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الکبری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کان یفتی مع ابن عبد السّلام و اختصر المذهب فی کتاب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نهایة أقدام العقول عقال و أکثر سعی العالمین ضلال</w:t>
      </w:r>
    </w:p>
    <w:p>
      <w:pPr>
        <w:pStyle w:val="BookText"/>
        <w:rPr/>
      </w:pPr>
      <w:r>
        <w:rPr>
          <w:rFonts w:ascii="IRNazanin" w:hAnsi="IRNazanin" w:eastAsia="IRNazanin"/>
          <w:color w:val="111111"/>
          <w:sz w:val="28"/>
          <w:sz w:val="28"/>
          <w:szCs w:val="28"/>
          <w:rtl w:val="true"/>
          <w:lang w:bidi="fa-IR"/>
        </w:rPr>
        <w:t>و أرواحنا فی غفلة من جسومنا و حاصل دنیانا أذی و وبال</w:t>
      </w:r>
    </w:p>
    <w:p>
      <w:pPr>
        <w:pStyle w:val="BookText"/>
        <w:rPr/>
      </w:pPr>
      <w:r>
        <w:rPr>
          <w:rFonts w:ascii="IRNazanin" w:hAnsi="IRNazanin" w:eastAsia="IRNazanin"/>
          <w:color w:val="111111"/>
          <w:sz w:val="28"/>
          <w:sz w:val="28"/>
          <w:szCs w:val="28"/>
          <w:rtl w:val="true"/>
          <w:lang w:bidi="fa-IR"/>
        </w:rPr>
        <w:t>و لم نستفد من بحثنا طول عمرنا سوی أن جمعنا فیه قیل و قالوا</w:t>
      </w:r>
    </w:p>
    <w:p>
      <w:pPr>
        <w:pStyle w:val="BookText"/>
        <w:rPr/>
      </w:pPr>
      <w:r>
        <w:rPr>
          <w:rFonts w:ascii="IRNazanin" w:hAnsi="IRNazanin" w:eastAsia="IRNazanin"/>
          <w:color w:val="111111"/>
          <w:sz w:val="28"/>
          <w:sz w:val="28"/>
          <w:szCs w:val="28"/>
          <w:rtl w:val="true"/>
          <w:lang w:bidi="fa-IR"/>
        </w:rPr>
        <w:t>و کم من جبال قد علت شرفاتها رجال فزالوا و الجبال جبال</w:t>
      </w:r>
    </w:p>
    <w:p>
      <w:pPr>
        <w:pStyle w:val="BookText"/>
        <w:rPr/>
      </w:pPr>
      <w:r>
        <w:rPr>
          <w:rFonts w:ascii="IRNazanin" w:hAnsi="IRNazanin" w:eastAsia="IRNazanin"/>
          <w:color w:val="111111"/>
          <w:sz w:val="28"/>
          <w:sz w:val="28"/>
          <w:szCs w:val="28"/>
          <w:rtl w:val="true"/>
          <w:lang w:bidi="fa-IR"/>
        </w:rPr>
        <w:t>و کم قد رأینا من جبال و دولة فبادوا جمیعا مسرعین و زالوا</w:t>
      </w:r>
    </w:p>
    <w:p>
      <w:pPr>
        <w:pStyle w:val="BookText"/>
        <w:rPr/>
      </w:pPr>
      <w:r>
        <w:rPr>
          <w:rFonts w:ascii="IRNazanin" w:hAnsi="IRNazanin" w:eastAsia="IRNazanin"/>
          <w:color w:val="111111"/>
          <w:sz w:val="28"/>
          <w:sz w:val="28"/>
          <w:szCs w:val="28"/>
          <w:rtl w:val="true"/>
          <w:lang w:bidi="fa-IR"/>
        </w:rPr>
        <w:t>فهذا فخرهم الفاخر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بحرهم الزّاخر، و محرزهم الذّاخر، لأبهی المآثر و المفاخر، قد روی هذا الحدیث الدّاری فی نحر کلّ آنف فاخر، القاشع من الشبه کلّ مسحنفر طاخر، فالحمد للّه علی ظهور خزی الجاحد الهاذی السّاخر، و وضوح شین المنکر الصّاغر الدّاخر، و له المنّة علی سبوغ نعمه و عموم کرمه فی الأوّل و الآخر</w:t>
      </w:r>
      <w:r>
        <w:rPr>
          <w:rFonts w:eastAsia="IRNazanin" w:cs="IRNazanin"/>
          <w:color w:val="111111"/>
          <w:sz w:val="28"/>
          <w:szCs w:val="28"/>
          <w:rtl w:val="true"/>
          <w:lang w:bidi="fa-IR"/>
        </w:rPr>
        <w:t>.</w:t>
      </w:r>
    </w:p>
    <w:p>
      <w:pPr>
        <w:pStyle w:val="Heading6"/>
        <w:numPr>
          <w:ilvl w:val="5"/>
          <w:numId w:val="1"/>
        </w:numPr>
        <w:rPr/>
      </w:pPr>
      <w:bookmarkStart w:id="706" w:name="__RefHeading___Toc2888425_73709187"/>
      <w:bookmarkStart w:id="707" w:name="_Toc277"/>
      <w:bookmarkEnd w:id="706"/>
      <w:r>
        <w:rPr/>
        <w:t>101</w:t>
      </w:r>
      <w:r>
        <w:rPr>
          <w:rtl w:val="true"/>
        </w:rPr>
        <w:t>-</w:t>
      </w:r>
      <w:r>
        <w:rPr>
          <w:rtl w:val="true"/>
        </w:rPr>
        <w:t>أما روایت أبو محمّد عبد العزیز بن مسعود بن المبارک</w:t>
      </w:r>
      <w:bookmarkEnd w:id="707"/>
    </w:p>
    <w:p>
      <w:pPr>
        <w:pStyle w:val="Heading6"/>
        <w:numPr>
          <w:ilvl w:val="5"/>
          <w:numId w:val="1"/>
        </w:numPr>
        <w:rPr/>
      </w:pPr>
      <w:bookmarkStart w:id="708" w:name="__RefHeading___Toc2888427_73709187"/>
      <w:bookmarkStart w:id="709" w:name="_Toc278"/>
      <w:bookmarkEnd w:id="708"/>
      <w:r>
        <w:rPr>
          <w:rtl w:val="true"/>
        </w:rPr>
        <w:t>اشاره</w:t>
      </w:r>
      <w:bookmarkEnd w:id="709"/>
    </w:p>
    <w:p>
      <w:pPr>
        <w:pStyle w:val="BookText"/>
        <w:rPr/>
      </w:pPr>
      <w:r>
        <w:rPr>
          <w:rFonts w:ascii="IRNazanin" w:hAnsi="IRNazanin" w:eastAsia="IRNazanin"/>
          <w:color w:val="111111"/>
          <w:sz w:val="28"/>
          <w:sz w:val="28"/>
          <w:szCs w:val="28"/>
          <w:rtl w:val="true"/>
          <w:lang w:bidi="fa-IR"/>
        </w:rPr>
        <w:t>المعروف بابن الاخضر الجنابذی البغدادی</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ثقلین را، پس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العترة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شریف را</w:t>
      </w:r>
      <w:bookmarkStart w:id="710" w:name="pg11479_166989"/>
    </w:p>
    <w:p>
      <w:pPr>
        <w:pStyle w:val="BookText"/>
        <w:rPr/>
      </w:pPr>
      <w:bookmarkEnd w:id="710"/>
      <w:r>
        <w:rPr>
          <w:rFonts w:ascii="IRNazanin" w:hAnsi="IRNazanin" w:eastAsia="IRNazanin"/>
          <w:color w:val="111111"/>
          <w:sz w:val="28"/>
          <w:sz w:val="28"/>
          <w:szCs w:val="28"/>
          <w:rtl w:val="true"/>
          <w:lang w:bidi="fa-IR"/>
        </w:rPr>
        <w:t xml:space="preserve">بروایت أبو سعید خدری اخراج نموده، چنانچه نور الدّین سمهودی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سیاق طرق حدیث ثقلین بعد ایراد حدیث أبو سعید خدری و ذکر اخراج أحمد و طبرانی و أبو یعلی و غیر ایشان آن را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أخرجه الحافظ أبو محمّد عبد العزیز ابن الأخضر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معالم العترة النّبویّة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أنّ النّبیّ صلّی اللّه علیه و سلّم قال ذلک فی حجّة الوداع، و زاد مثله ، یعنی کتاب اللّه کمثل سفینة نوح علیه السّلام من رکبها نجی و مثلهم یعنی أهل بیته کمثل باب حطّة من دخله غفرت له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أحمد بن الفضل بن محمّد با کثیر المکی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الحافظ أبو محمّد عبد العزیز بن الأخضر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العترة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أنّ النّبیّ صلّی اللّه علیه و سلّم قال ذلک فی حجّة الوداع و زاد و مثله یعنی کتاب اللّه کمثل سفینة نوح علیه السّلام من رکبها نجی و مثلهم أی أهل بیته کمثل باب حطّة من دخله غفرت له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ما بعد إنشاء اللّه از افادۀ مناوی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فیض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مولوی حسن زمان معاصر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مستحسن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سلیمان بلخی معاصر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واضح خواهد شد که علاّمه ابن أخضر این حدیث شریف را روایت نموده، فکن من المترّبصین</w:t>
      </w:r>
      <w:r>
        <w:rPr>
          <w:rFonts w:eastAsia="IRNazanin" w:cs="IRNazanin"/>
          <w:color w:val="111111"/>
          <w:sz w:val="28"/>
          <w:szCs w:val="28"/>
          <w:rtl w:val="true"/>
          <w:lang w:bidi="fa-IR"/>
        </w:rPr>
        <w:t>.</w:t>
      </w:r>
    </w:p>
    <w:p>
      <w:pPr>
        <w:pStyle w:val="Heading6"/>
        <w:numPr>
          <w:ilvl w:val="5"/>
          <w:numId w:val="1"/>
        </w:numPr>
        <w:rPr/>
      </w:pPr>
      <w:bookmarkStart w:id="711" w:name="__RefHeading___Toc2888429_73709187"/>
      <w:bookmarkStart w:id="712" w:name="_Toc279"/>
      <w:bookmarkEnd w:id="711"/>
      <w:r>
        <w:rPr>
          <w:rtl w:val="true"/>
        </w:rPr>
        <w:t>ترجمۀ ابن الاخضر الجنابذی</w:t>
      </w:r>
      <w:bookmarkEnd w:id="712"/>
    </w:p>
    <w:p>
      <w:pPr>
        <w:pStyle w:val="BookText"/>
        <w:rPr/>
      </w:pPr>
      <w:r>
        <w:rPr>
          <w:rFonts w:ascii="IRNazanin" w:hAnsi="IRNazanin" w:eastAsia="IRNazanin"/>
          <w:color w:val="111111"/>
          <w:sz w:val="28"/>
          <w:sz w:val="28"/>
          <w:szCs w:val="28"/>
          <w:rtl w:val="true"/>
          <w:lang w:bidi="fa-IR"/>
        </w:rPr>
        <w:t>و علامه ابن أخضر از فضلای محدّثین و نبلای مسندین و حفّاظ بارعین و أیقاظ ماهرین نزد سنّیّه بوده</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الأخضر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الحافظ المستند محدّث العراق أبو محمّد عبد العزیز بن مسعود بن المبارک الجنابذی ثمّ البغدادی، مولده سنة أربع و عشرین و خمسمائة و سمع باعتناء والده من القاضی أبی بکر الأنصاری و أبی القاسم بن السّمرقندی و یحیی بن الطّراح و عبد الوهّاب الأنماطی ثمّ طلب بنفسه و سمع من الأرموی و ابن ناصر و أبی الوقت و ابن البطی و من بعدهم و نسخ و حصّل الأصول الثّمینة و صنّف و جمع و أفاد و نفع و حدّث نحوا من ستّین عاما و کان ذا حلقة بجامع القصر</w:t>
      </w:r>
    </w:p>
    <w:p>
      <w:pPr>
        <w:pStyle w:val="BookText"/>
        <w:rPr/>
      </w:pPr>
      <w:r>
        <w:rPr>
          <w:rFonts w:ascii="IRNazanin" w:hAnsi="IRNazanin" w:eastAsia="IRNazanin"/>
          <w:color w:val="111111"/>
          <w:sz w:val="28"/>
          <w:sz w:val="28"/>
          <w:szCs w:val="28"/>
          <w:rtl w:val="true"/>
          <w:lang w:bidi="fa-IR"/>
        </w:rPr>
        <w:t>و توالیفه تدلّ علی معرفته و حفظه و کان ثقة صالحا عفیفا دبّنا، قال ابن الدّبیثی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أر فی شیوخنا أوفر شیوخا منه و لا اغزر سماعا، حدّث بجامع القصر دهرا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والده قد سمع من إسماعیل بن ملة و حجّ سنة خمس و ثلثین و عمره أربعون سنة فعدم فی الطّریق، قال ابن نقطة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شیخنا ثقة ثبتا مأمونا کثیر السّماع واسع الرّوایة صحیح الاصول، منه تعلّمنا و استفدنا ما رأینا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شیخنا أبو محمّد حتی قرأ علی شیوخنا و صنّف فی کلّ فنّ و کانت له حلقة بجامع القصر یقرأ بها کلّ جمعة بعد الصّلوة و کان أوّل سماعه فی سنة ثلثین بإفادة أبیه و أبی الحسن بن بکزدوس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لنفسه و توریقا للنّاس فی شبابه و کان له حانوت لزنجار الخلیفة کنت أقرأ علیه به حدّث بجمیع مرویّاته به، سمع منه عمر بن علی القزوینی و کتب عنه فی معجمه و کان ثقة حجّة نبیلا ما رأیت فی شیوخنا سفرا و لا حضرا مثله فی کثرة مسموعاته و معرفته لمشایخه و حسن اصوله و حفظه و إتقانه، و کان أمینا ثخین السّتر متدیّنا عفیفا ارید علی أن یشهد عند القضاء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فامتنع و کان من أحسن النّاس خلقا و ألطفهم طبعا من محاسن البغدادیّین و ظرفائهم ما یملّ جلیسه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عنه ابن الدّبیثی و ابن نقطة و ابن النّجّار و الضّیاء البرزالی و ابن الخلیل و الزّین النّابلسی و أحمد بن محمّد بن سمان الهمدانی و محمّد بن نصر الختلی و علی بن مهران سبط العاقولی و علی بن عدلان الموصلی و علیّ بن زریق و أحمد بن الحسین بن الخلیل و محمّد بن سعید النّسف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الفقیه یحیی بن الصّیرفی و النّجیب عبد اللّطیف و أخوه العزّ و النّجیب القیسی و العلم قاسم بن أحمد الأندلسی و ولده علیّ بن الأخضر و آخرون و آخر من روی عنه بالإجازة الکمال عبد الرّحیم بن المکثر، توفی سادس شوال سنة إحدی عسرة و ستمائة</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سنه إحدی عشرة و ستّمائة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أبو محمّد بن الأخضر الحافظ المتقن مسند العراق عبد العزیز بن محمود بن المبارک الجنابذی ثم البغدادی، سمع سنة ثلاثین و خمسمائة و بعدها من قاضی المرسان و إسماعیل السمرقندی فمن بعدهما و حصّل الاصول الکثیرة و جمع و خرّج مع الثّقة و الجلالة،</w:t>
      </w:r>
      <w:bookmarkStart w:id="713" w:name="pg11479_166991"/>
    </w:p>
    <w:p>
      <w:pPr>
        <w:pStyle w:val="BookText"/>
        <w:rPr/>
      </w:pPr>
      <w:bookmarkEnd w:id="713"/>
      <w:r>
        <w:rPr>
          <w:rFonts w:ascii="IRNazanin" w:hAnsi="IRNazanin" w:eastAsia="IRNazanin"/>
          <w:color w:val="111111"/>
          <w:sz w:val="28"/>
          <w:sz w:val="28"/>
          <w:szCs w:val="28"/>
          <w:rtl w:val="true"/>
          <w:lang w:bidi="fa-IR"/>
        </w:rPr>
        <w:t>توفی فی شوّال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سنۀ مذکوره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الحافظ المتقن مسند العراق عبد العزیز بن محمود المعروف بابن الأخضر البغدادی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الوردی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سنه مذکوره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شوّال توفی عبد العزیز بن محمود بن الأخضر و له سبع و ثمانون سنة من فضلاء المحدّثین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علامه جلال الدین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الأخضر الإمام الحافظ محدّث العراق أبو محمّد عبد العزیز بن محمود بن المبارک البغدادی، ولد سنة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سمع عبد الوهّاب الأنماطی و القاضی أبی بکر الأنصاری و صنّف و جمع و أفاد و حدّث نحو ستّین عاما و تألیفه تدل علی معرفته و حفظه و کان ثقة صالحا دیّنا عفیفا ثبتا کثیر السّماع واسع المعرفة حدّث عنه النجیب الحرانی و أخوه العزّ و ابن خلیل و آخر من روی عنه بالإجازة الکمال عبد الرّحمن المکبّر، مات سادس شوّال سنۀ </w:t>
      </w:r>
      <w:r>
        <w:rPr>
          <w:rFonts w:eastAsia="IRNazanin" w:cs="IRNazanin"/>
          <w:color w:val="111111"/>
          <w:sz w:val="28"/>
          <w:szCs w:val="28"/>
          <w:lang w:bidi="fa-IR"/>
        </w:rPr>
        <w:t>611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أبو محمّد عبد العزیز المعروف بابن الأخضر، حافظهم الکبیر الأکبر، و بارعهم الشّهیر الأشهر، المقتنی عندهم من عقائل المآثر للنّصیب الأوفر، قد روی هذا الحدیث الأشرف الأفخر، الآنق الأبهر، الأضواء الأزهر، الأبلج الأنور، الأغضّ الأنضر، الأطیب الأطهر، الأعبق الأعطر فیا للّه و للجاحد الخاسر الأخسر و المنکر المنکر الأنکر، کیف تربّد و تغیّر، و تزمّخ و تمعّر، و أعرض و أدبر، و أبی و استکبر، و أوحش قلبه و أوغر و أوزر ظهره و أوقر، و اللّه مجازیه علی سوء صنیعه یوم یقوم له و یحشر، و هو الحسیب علیه یوم یبعث من رمسه و یبعثر</w:t>
      </w:r>
      <w:r>
        <w:rPr>
          <w:rFonts w:eastAsia="IRNazanin" w:cs="IRNazanin"/>
          <w:color w:val="111111"/>
          <w:sz w:val="28"/>
          <w:szCs w:val="28"/>
          <w:rtl w:val="true"/>
          <w:lang w:bidi="fa-IR"/>
        </w:rPr>
        <w:t>.</w:t>
      </w:r>
    </w:p>
    <w:p>
      <w:pPr>
        <w:pStyle w:val="Heading6"/>
        <w:numPr>
          <w:ilvl w:val="5"/>
          <w:numId w:val="1"/>
        </w:numPr>
        <w:rPr/>
      </w:pPr>
      <w:bookmarkStart w:id="714" w:name="__RefHeading___Toc2888431_73709187"/>
      <w:bookmarkStart w:id="715" w:name="_Toc280"/>
      <w:bookmarkEnd w:id="714"/>
      <w:r>
        <w:rPr/>
        <w:t>102</w:t>
      </w:r>
      <w:r>
        <w:rPr>
          <w:rtl w:val="true"/>
        </w:rPr>
        <w:t>-</w:t>
      </w:r>
      <w:r>
        <w:rPr>
          <w:rtl w:val="true"/>
        </w:rPr>
        <w:t>أما روایت أبو الحسن علی بن محمّد بن محمّد بن عبد الکریم</w:t>
      </w:r>
      <w:bookmarkEnd w:id="715"/>
    </w:p>
    <w:p>
      <w:pPr>
        <w:pStyle w:val="Heading6"/>
        <w:numPr>
          <w:ilvl w:val="5"/>
          <w:numId w:val="1"/>
        </w:numPr>
        <w:rPr/>
      </w:pPr>
      <w:bookmarkStart w:id="716" w:name="__RefHeading___Toc2888433_73709187"/>
      <w:bookmarkStart w:id="717" w:name="_Toc281"/>
      <w:bookmarkEnd w:id="716"/>
      <w:r>
        <w:rPr>
          <w:rtl w:val="true"/>
        </w:rPr>
        <w:t>اشاره</w:t>
      </w:r>
      <w:bookmarkEnd w:id="717"/>
    </w:p>
    <w:p>
      <w:pPr>
        <w:pStyle w:val="BookText"/>
        <w:rPr/>
      </w:pPr>
      <w:r>
        <w:rPr>
          <w:rFonts w:ascii="IRNazanin" w:hAnsi="IRNazanin" w:eastAsia="IRNazanin"/>
          <w:color w:val="111111"/>
          <w:sz w:val="28"/>
          <w:sz w:val="28"/>
          <w:szCs w:val="28"/>
          <w:rtl w:val="true"/>
          <w:lang w:bidi="fa-IR"/>
        </w:rPr>
        <w:t>المعروف بابن اثیر الجزری</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ثقلین را، 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بترجمۀ جناب إمام حسن علیه السّلام گفته</w:t>
      </w:r>
      <w:r>
        <w:rPr>
          <w:rFonts w:eastAsia="IRNazanin" w:cs="IRNazanin"/>
          <w:color w:val="111111"/>
          <w:sz w:val="28"/>
          <w:szCs w:val="28"/>
          <w:rtl w:val="true"/>
          <w:lang w:bidi="fa-IR"/>
        </w:rPr>
        <w:t>:</w:t>
      </w:r>
      <w:bookmarkStart w:id="718" w:name="pg11479_166992"/>
    </w:p>
    <w:p>
      <w:pPr>
        <w:pStyle w:val="BookText"/>
        <w:rPr/>
      </w:pPr>
      <w:bookmarkEnd w:id="7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w:t>
      </w:r>
      <w:r>
        <w:rPr>
          <w:rStyle w:val="FootnoteAnchor"/>
          <w:rtl w:val="true"/>
        </w:rPr>
        <w:footnoteReference w:id="24"/>
      </w:r>
      <w:r>
        <w:rPr>
          <w:rFonts w:ascii="IRNazanin" w:hAnsi="IRNazanin" w:eastAsia="IRNazanin"/>
          <w:color w:val="111111"/>
          <w:sz w:val="28"/>
          <w:sz w:val="28"/>
          <w:szCs w:val="28"/>
          <w:rtl w:val="true"/>
          <w:lang w:bidi="fa-IR"/>
        </w:rPr>
        <w:t>و حدّثنا علیّ بن منذر الکوفی، حدّثنا محمّد بن فضیل، أخبرنا الأعمش، عن عطیّة، عن أبی سعید و الأعمش، عن حبیب بن أبی ثابت، عن زید بن أرقم،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ما إن تمسّکتم به لن تضلّوا أحدهما أعظم من الآخر کتاب اللّه حبل ممدود من السّماء إلی الأرض و عترتی أهل بیتی و لن یتفرّقا حتّی یردا علیّ الحوض فانظروا کیف تخلفونی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اثیر این حدیث شریف را باختلاف ألفاظ بروایت عبد اللّه بن حنطب روایت نموده،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بترجمه او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روی عنه ابنه أیضا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خطبنا رسول اللّه صلّی اللّه علیه و سلّم بالجحفة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أولی بکم من أنفسکم؟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سائلکم عن اثنتین عن القرآن و عن عترتی</w:t>
      </w:r>
      <w:r>
        <w:rPr>
          <w:rFonts w:eastAsia="IRNazanin" w:cs="IRNazanin"/>
          <w:color w:val="111111"/>
          <w:sz w:val="28"/>
          <w:szCs w:val="28"/>
          <w:rtl w:val="true"/>
          <w:lang w:bidi="fa-IR"/>
        </w:rPr>
        <w:t>].</w:t>
      </w:r>
    </w:p>
    <w:p>
      <w:pPr>
        <w:pStyle w:val="Heading6"/>
        <w:numPr>
          <w:ilvl w:val="5"/>
          <w:numId w:val="1"/>
        </w:numPr>
        <w:rPr/>
      </w:pPr>
      <w:bookmarkStart w:id="719" w:name="__RefHeading___Toc2888435_73709187"/>
      <w:bookmarkStart w:id="720" w:name="_Toc282"/>
      <w:bookmarkEnd w:id="719"/>
      <w:r>
        <w:rPr>
          <w:rtl w:val="true"/>
        </w:rPr>
        <w:t>ترجمۀ أبو الحسن عز الدین ابن الأثیر</w:t>
      </w:r>
      <w:bookmarkEnd w:id="720"/>
    </w:p>
    <w:p>
      <w:pPr>
        <w:pStyle w:val="BookText"/>
        <w:rPr/>
      </w:pPr>
      <w:r>
        <w:rPr>
          <w:rFonts w:ascii="IRNazanin" w:hAnsi="IRNazanin" w:eastAsia="IRNazanin"/>
          <w:color w:val="111111"/>
          <w:sz w:val="28"/>
          <w:sz w:val="28"/>
          <w:szCs w:val="28"/>
          <w:rtl w:val="true"/>
          <w:lang w:bidi="fa-IR"/>
        </w:rPr>
        <w:t xml:space="preserve">و فضائل مبهره و محامد مزهرۀ عزّ الدّین بن الأثیر که أکابر نحاریر و أعاظم مشاهیر قوم برای او ثابت می‌نمایند بر ناظر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خلّکان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خبر من 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فی أخبار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الفداء الأیّوبی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أسعد الیافعی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المناظر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شحنه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الشّافعیّة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الدّین سبکی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الشّافعیّة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أسنوی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الشّافعیّة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 الدّین الأسدی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ازنیقی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أبجد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مکلّل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إتحاف النّبلاء مولوی صدیق حسن خان معاصر واضح و لائحست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الفداء اسماعیل بن علی الأیّوبی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فی أخبار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سنة ثلثین و ستّمائة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شعبان توفی الشّیخ عزّ الدّین علیّ بن محمّد بن محمّد بن عبد الکریم بن عبد الواحد الشّیبانی المعروف بابن الأثیر الجزری، ولد بجزیرة ابن عمر فی رابع جمادی الاولی سنة خمس و خمسین و خمس مائة و نشأ بها ثمّ صار إلی الموصل</w:t>
      </w:r>
    </w:p>
    <w:p>
      <w:pPr>
        <w:pStyle w:val="BookText"/>
        <w:rPr/>
      </w:pPr>
      <w:r>
        <w:rPr>
          <w:rFonts w:ascii="IRNazanin" w:hAnsi="IRNazanin" w:eastAsia="IRNazanin"/>
          <w:color w:val="111111"/>
          <w:sz w:val="28"/>
          <w:sz w:val="28"/>
          <w:szCs w:val="28"/>
          <w:rtl w:val="true"/>
          <w:lang w:bidi="fa-IR"/>
        </w:rPr>
        <w:t xml:space="preserve">مع والده و إخوته و سمع بها من أبی الفضل عبد اللّه بن أحمد الخطیب الطوسیّ و من فی طبقته و قدم بغداد مرارا حاجّا و رسولا من صاحب الموصل و سمع من الشّیخین یعیش بن صدقة و عبد الوهّاب بن علی الصّوفی و غیرهما، ثمّ رحل إلی الشّام و القدس و سمع هناک من جماعة ثمّ عاد إلی الموصل و انقطع فی بیته للتوفیر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للتوفّر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العلم و کان إماما فی علم الحدیث و حافظا للتّواریخ المتقدّمة و المتأخّرة و خبیرا بأنساب العرب و أخبارهم و صنّف فی التاریخ کتابا کبیرا 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المنقول منه غالب هذا المختصر، ابتدأ فیه من أوّل الزّمان إلی سنة ثمان و عشرین و ستّ مائة، و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ستّ مجلدات و اختصر کتاب الأنساب للسّمعانی و هو الموجود فی أیدی النّاس دون کتاب السّمعانی و ورد إلی حلب فی سنة ستّ و عشرین و ستّمائة و نزل عند الطواشی طغربل الأتابک بحلب فأکرمه إکراما زائدا ثمّ سافر إلی دمشق سنة سبع و عشرین ثمّ عاد إلی حلب فی سنة ثمان و عشرین ثمّ توجّه إلی الموصل فتوفی بها فی التاریخ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نسبة الجزیرة إلی ابن عمر و هو رجل من أهل برقعید من أعمال الموصل اسمه عبد العزیز بن عمر، بنی هذه المدینه فأضیفت إلیه</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تاج الدین سبکی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علیّ بن محمّد بن عبد الکریم الجزری ابن الأثیر الحافظ المورّخ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التاریخ، لقبه عزّ الدّین و هو أخو الأخوین المحدّث اللّغوی مجد الدّین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الوزیر ضیاء الدّین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المثل السّائر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ولد بالجزیرة العمریّة سنة خمس و خمسین و خمسمائة و نشأ بها ثم تحوّل بهم والدهم إلی الموصل، سمع بها من خطیب الموصل أبی الفضل و من أبی الفرج یحیی الثّقفی و مسلم بن علی الشّیخی و غیرهم، و ببغداد من عبد المنعم بن کلیب و یعیش بن صدقة الفقیه و عبد الوهّاب بن سکینة و أقبل فی آخر عمره علی الحدیث و سمع العالی و النّازل حتّی سمع لمّا قدم دمشق من أبی القاسم بن صصری و زین الأمناء، روی عنه الذّهبیّ و الشّهاب القوصی و المجد بن أبی جرادة و الشّرف بن عساکر و سنقر القضائیّ و هما أشیاخ شیوخنا و غیرهم، و من تصانیفه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w:t>
      </w:r>
      <w:bookmarkStart w:id="721" w:name="pg11479_166994"/>
    </w:p>
    <w:p>
      <w:pPr>
        <w:pStyle w:val="BookText"/>
        <w:rPr/>
      </w:pPr>
      <w:bookmarkEnd w:id="721"/>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السّمعانی و کتاب حافل فی معرفة الصّحابة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فی تاریخ الموصل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بیته فی الموصل مجمع الفضلاء اجتمعت به بحلب فوجدته مکملا فی الفضائل و التّواضع و کرم الأخلاق، توفی فی رمضان سنة ثلاثین و ستمائة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فالحمد للّه المیسر بفضله کلّ عسیر، حیث وضح علی کلّ ذی خبر بصیر، بروایة هذا الجهبذ النّحریر، و النّاقد الخبیر، أنّ هذا الحدیث القاطع عری کلّ تلمیع و تزویر، القالع أسس کلّ تخدیع و تعزیر، ممّا لا یعتریه إنکار و لا تنکیر، و لا یدانیه إلطاط و لا تغمیر، فالممتری فیه صاغر ضئیل قمیّ حقیر، و المجتری علیه ضاغن بغیض أثیم وقیر</w:t>
      </w:r>
      <w:r>
        <w:rPr>
          <w:rFonts w:eastAsia="IRNazanin" w:cs="IRNazanin"/>
          <w:color w:val="111111"/>
          <w:sz w:val="28"/>
          <w:szCs w:val="28"/>
          <w:rtl w:val="true"/>
          <w:lang w:bidi="fa-IR"/>
        </w:rPr>
        <w:t>.</w:t>
      </w:r>
    </w:p>
    <w:p>
      <w:pPr>
        <w:pStyle w:val="Heading6"/>
        <w:numPr>
          <w:ilvl w:val="5"/>
          <w:numId w:val="1"/>
        </w:numPr>
        <w:rPr/>
      </w:pPr>
      <w:bookmarkStart w:id="722" w:name="__RefHeading___Toc2888437_73709187"/>
      <w:bookmarkStart w:id="723" w:name="_Toc283"/>
      <w:bookmarkEnd w:id="722"/>
      <w:r>
        <w:rPr/>
        <w:t>103</w:t>
      </w:r>
      <w:r>
        <w:rPr>
          <w:rtl w:val="true"/>
        </w:rPr>
        <w:t>-</w:t>
      </w:r>
      <w:r>
        <w:rPr>
          <w:rtl w:val="true"/>
        </w:rPr>
        <w:t>أما روایت ضیاء الدین محمّد بن عبد الواحد</w:t>
      </w:r>
      <w:bookmarkEnd w:id="723"/>
    </w:p>
    <w:p>
      <w:pPr>
        <w:pStyle w:val="Heading6"/>
        <w:numPr>
          <w:ilvl w:val="5"/>
          <w:numId w:val="1"/>
        </w:numPr>
        <w:rPr/>
      </w:pPr>
      <w:bookmarkStart w:id="724" w:name="__RefHeading___Toc2888439_73709187"/>
      <w:bookmarkStart w:id="725" w:name="_Toc284"/>
      <w:bookmarkEnd w:id="724"/>
      <w:r>
        <w:rPr>
          <w:rtl w:val="true"/>
        </w:rPr>
        <w:t>اشاره</w:t>
      </w:r>
      <w:bookmarkEnd w:id="725"/>
    </w:p>
    <w:p>
      <w:pPr>
        <w:pStyle w:val="BookText"/>
        <w:rPr/>
      </w:pPr>
      <w:r>
        <w:rPr>
          <w:rFonts w:ascii="IRNazanin" w:hAnsi="IRNazanin" w:eastAsia="IRNazanin"/>
          <w:color w:val="111111"/>
          <w:sz w:val="28"/>
          <w:sz w:val="28"/>
          <w:szCs w:val="28"/>
          <w:rtl w:val="true"/>
          <w:lang w:bidi="fa-IR"/>
        </w:rPr>
        <w:t>المقدسی الحنبلی</w:t>
      </w:r>
    </w:p>
    <w:p>
      <w:pPr>
        <w:pStyle w:val="BookText"/>
        <w:rPr/>
      </w:pPr>
      <w:r>
        <w:rPr>
          <w:rFonts w:ascii="IRNazanin" w:hAnsi="IRNazanin" w:eastAsia="IRNazanin"/>
          <w:color w:val="111111"/>
          <w:sz w:val="28"/>
          <w:sz w:val="28"/>
          <w:szCs w:val="28"/>
          <w:rtl w:val="true"/>
          <w:lang w:bidi="fa-IR"/>
        </w:rPr>
        <w:t xml:space="preserve">حدیث ثقلین را، پس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أحادیث صحاح را جمع نموده این حدیث شریف را بروایت حذیفه بن أسید الغفاری یا زید بن أرقم اخراج کرده، چنانچه سابقا از تصریح علاّمۀ سخاوی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استجلاب ارتقاء الغرف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افادۀ علاّمۀ سمهودی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و آشکار شد، و أحمد بن الفضل بن محمّد باکثیر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حذیفة بن أسید الغفاری، أو زید بن أرقم رضی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صدر رسول اللّه صلّی اللّه علیه و سلّم من حجّة الوداع نهی أصحابه عن شجرات بالبطحاء متقاربات أن ینزلوا تحتهنّ ثمّ بعث إلیهنّ من یقمّ ما تحتهنّ من الشّوک و عمد إلیهنّ و صلّی تحتهنّ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قد نبّأنی اللّطیف الخبیر أنّه لن یعمر نبی إلاّ نصف عمر الّذی یلیه من قبله و إنّی لأظن أنّی یوشک أن ادعی فأجیب و إنّی مسئول و إنّکم مسئولون فما ذا أنتم قائلون؟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أنّک قد بلّغت و جهدت و نصحت، فجزاک اللّه 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 لیس تشهدون أن لا إله إلاّ اللّه و أنّ محمّدا عبده و رسوله و أنّ جنّته حقّ و ناره حقّ و أنّ الموت حقّ و أنّ البعث حقّ بعد الموت وَ أَنَّ اَلسّاعَةَ آتِیَةٌ لا رَیْبَ فِیها وَ أَنَّ اَللّهَ یَبْعَثُ مَنْ فِی اَلْقُبُورِ ؟ قالوا 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w:t>
      </w:r>
    </w:p>
    <w:p>
      <w:pPr>
        <w:pStyle w:val="BookText"/>
        <w:rPr/>
      </w:pPr>
      <w:r>
        <w:rPr>
          <w:rFonts w:ascii="IRNazanin" w:hAnsi="IRNazanin" w:eastAsia="IRNazanin"/>
          <w:color w:val="111111"/>
          <w:sz w:val="28"/>
          <w:sz w:val="28"/>
          <w:szCs w:val="28"/>
          <w:rtl w:val="true"/>
          <w:lang w:bidi="fa-IR"/>
        </w:rPr>
        <w:t>بذلک،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مولای و أنا ولیّ المؤمنین و أنا أولی بهم من أنفسهم، فمن کنت مولاه فهذا مولاه، یعنی علیّا ع اللّهمّ وال من والاه و عاد من عاداه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فرطکم و إنّکم واردون علیّ الحوض حوض أعرض ممّا بین بصری إلی صنعاء، فیه عدد النّجوم قدحان من فضّة و إنّی سائلکم حین تردون علیّ الحوض عن الثّقلین فانظروا کیف تخلفونی فیهما، الثّقل الأکبر کتاب اللّه عزّ و جلّ سبب طرفه بید اللّه و طرفه بأیدیکم فاستمسکوا به و لا تضلّوا و لا تبدّلوا و عترتی أهل بیتی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صبح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نبّأنی اللّطیف الخبیر أنّهما 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الطّبرانیّ فی الکبیر و الضّیاء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طریق سلمة بن کهیل عن أبی الطّفیل و هما من رجال الصّحیح، عنه بالشّکّ فی صحابیه هل هو حذیفة بن أسید أو زید بن أرقم و أخرجه أبو نعیم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من حدیث زید بن الحسن الأنماطی و قد حسّنه التّرمذیّ و ضعّفه غیره عن معروف بن خرّبوذ عن أبی الطّفیل و هما من رجال الصّحیح؛ عن حذیفة وجده من غیر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افاده علامه مناوی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مولوی حسن زمان معاصر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مستحسن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و آشکار می‌شود که علاّمه مقدسی این حدیث شریف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بروایت زید بن ثابت که مشتمل بر لفظ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خلیفتین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نیز روایت کرده کما ستطلع علیه فیما بعد إنشاء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مناقب مبهره و محاسن مزهره و محامد سنیّه و مدائح مضیّة ضیاء مقدسی بر ناظر کتب أسفار در کمال اشراق و اسفارست، شطری از آن علاّمۀ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 فی خبر من 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شاکر بن أحمد الکتبی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فوات 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جلال الدّین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أبو مهدی ثعالبی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مقالید الأسانید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مخاطب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مولوی صدیق حسن خان معاصر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إتحاف النّبلا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مکلّل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در این جا بر بعض عبارات اکتفا می‌رود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سنة ثلاث و أربعین و ستمائة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الشّیخ الضّیاء</w:t>
      </w:r>
      <w:bookmarkStart w:id="726" w:name="pg11479_166996"/>
    </w:p>
    <w:p>
      <w:pPr>
        <w:pStyle w:val="BookText"/>
        <w:rPr/>
      </w:pPr>
      <w:bookmarkEnd w:id="726"/>
      <w:r>
        <w:rPr>
          <w:rFonts w:ascii="IRNazanin" w:hAnsi="IRNazanin" w:eastAsia="IRNazanin"/>
          <w:color w:val="111111"/>
          <w:sz w:val="28"/>
          <w:sz w:val="28"/>
          <w:szCs w:val="28"/>
          <w:rtl w:val="true"/>
          <w:lang w:bidi="fa-IR"/>
        </w:rPr>
        <w:t>أبو عبد اللّه محمّد بن عبد الواحد بن أحمد المقدسی الحنبلی الحافظ أحد الأعلام، ولد سنة تسع و ستّین و سمع من الخضر بن طاوس و طبقته بدمشق، و من أبی المعطوش و طبقته ببغداد؛ و من البوصیری و طبقته بمصر، و من أبی جعفر الصّیدلانی و طبقته باصبهان، و من أبی روح و المؤیّد و طبقتهما بخراسان، و أفنی عمره فی هذا الشّأن مع الدّین المتین و الورع و الفضیلة التّامّة و الثّقة و الإتقان و انتفع النّاس بتصانیفه و المحدّثون بکتبه، فاللّه یرحمه و یرضی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فی سادس و العشرین من جمادی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أبو مهدی ثعالبی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مقالید الأسانید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موافقات الأئمّة الخمسة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للضّیاء المقدسی و عدّتها ثمانیة أحادیث اتّفق الشیخان و أبو داود و التّرمذی و النّسائی علی إخراجها عن شیخ واحد قرأتها علیه جمیعها بسنده إلی الحافظ الجلال السّیوطی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بجمیع تصانیف الضّیاء جلال الدّین عبد الرّحمن بن علی بن عمر بن الملقن الأنصاری إجازة عن أبی إسحاق التّنوخی عن التّقی سلیمان بن حمزة، عن الحافظ ضیاء الدّین محمّد بن عبد الواحد المقدسی فذکرها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بالسّند قال الحافظ ضیاء الدّین أبو عبد اللّه محمّد بن عبد الواحد المقدسی رحمه اللّه و هو أوّل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جعفر محمّد بن أحمد بن نصر الصّیدلانی بقراءتی علیه و مولده سنة عشر و خمسمائة باصبهان و کلّ سماعه من الصدّاد سنة عشرة توفی سنة اثنتین و ستّمائة باصبهان،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أخبرک الحسن بن أحمد الحدّاد و أنت حاضر؟ فأقرّ به،</w:t>
      </w:r>
    </w:p>
    <w:p>
      <w:pPr>
        <w:pStyle w:val="Heading6"/>
        <w:numPr>
          <w:ilvl w:val="5"/>
          <w:numId w:val="1"/>
        </w:numPr>
        <w:rPr/>
      </w:pPr>
      <w:bookmarkStart w:id="727" w:name="__RefHeading___Toc2888441_73709187"/>
      <w:bookmarkStart w:id="728" w:name="_Toc285"/>
      <w:bookmarkEnd w:id="727"/>
      <w:r>
        <w:rPr>
          <w:rtl w:val="true"/>
        </w:rPr>
        <w:t>حدیث غریب فی شأن فاطمة الزهراء علیهما السلام</w:t>
      </w:r>
      <w:bookmarkEnd w:id="728"/>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نعیم أحمد بن عبد اللّه ابن أحمد بن إسحاق قراءة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موسی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قتیبة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اللّیث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عبد اللّه ابن أبی ملیکة أنّه سمع المسور بن مخرمه رضی اللّه عنهما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سمع رسول اللّه صلّی اللّه علیه و سلّم یقول و هو علی المنبر 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هشام بن المغیرة استأذنونی فی أن ینکحوا ابنتهم علیّ بن أبی طالب فلا آذن ثم لا آذن إلاّ أن یحبّ علیّ بن أبی طالب أن یطلّق ابنتی</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ینکح ابنتهم فإنّما فاطمة بضعة منّی یریبنی ما أرابها و یؤذینی ما آذاها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الأئمّة الخمسة عن قتیبة بمثله أو نحوه،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الإمام العالم الحافظ</w:t>
      </w:r>
      <w:bookmarkStart w:id="729" w:name="pg11479_166997"/>
    </w:p>
    <w:p>
      <w:pPr>
        <w:pStyle w:val="BookText"/>
        <w:rPr/>
      </w:pPr>
      <w:bookmarkEnd w:id="729"/>
      <w:r>
        <w:rPr>
          <w:rFonts w:ascii="IRNazanin" w:hAnsi="IRNazanin" w:eastAsia="IRNazanin"/>
          <w:color w:val="111111"/>
          <w:sz w:val="28"/>
          <w:sz w:val="28"/>
          <w:szCs w:val="28"/>
          <w:rtl w:val="true"/>
          <w:lang w:bidi="fa-IR"/>
        </w:rPr>
        <w:t>الحجّة محدّث الشّام شیخ السّنّة ضیاء الدّین أبو عبد اللّه محمّد بن عبد الواحد بن أحمد ابن عبد الرّحمان السّعدی المقدسی ثمّ الدّمشقی الصّالحی الحنبلی صاحب التّصانیف النّافعة، ولد سنة تسع و ستّین و خمسمائة و أجاز له السّلفیّ و شهده و سمع من أحمد ابن الموازینی و یحیی الثقفی و أبو القاسم البوصیری و ابن الجوزی و أبی جعفر الصّیدلانی و عبد الباقی بن عثمان و المؤیّد الطّوسیّ و أبی المظفّر السّمعانی و خلائق بدمشق و مصر و بغداد و أصبهان و همدان و نیسابور و هراة و مرو و غیرها، حصّل الأصول کثیرة و صنّف و صحّح و لیّن و جرح و عدل و کان المرجوع إلیه فی هذا الشّأن شیخ وقته و نسیج وحده علما و حفظا و ثقة و دینا کان شدید التّحرّی فی الرّوایة مجتهدا فی العبادة کثیر الذّکر منقطعا متواضعا، سئل الزّکیّ البرزالیّ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جلیل حافظ، و قال ابن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متقن حجّة عالم بالرّجال ورع تقیّ ما رأیت مثله فی نزاهته و عفّته و حسن طریقته، حدّث عنه البرزالیّ و ابن أخیه و ابن البخاری و الحسن بن خلاّل و آخرون و قد استوفیت سیرته و توالیفه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أربعا و سبعین سنة، توفی جمادی الآخرة سنة ثلاث و أربعین و ستّ 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حافظهم الجلیل الضّیاء المقدسیّ صاحب المختارة، الّذی لا تفی لهم بعدّ مفاخره کلام و لا عبارة، قد آثر الیقین و اختاره، و نصر الحقّ و أنصاره، و أضاء الصّواب و أناره، و أبان الصّدق و أثاره، حیث عدّ هذا الحدیث من الأحادیث الصّحاح المختارة و أدخلها فی کتابه رغما لآناف أهل اللّدد و الدّعارة، فمن أقبل علی تلقّیه بالاذعان و القبول ربح فی تجارته و أربح بها من تجارة، و من حاد عنه بالإعراض و النّکول حصل بسوء متاجرته علی الإخفاق و الخسارة، و من شرح به صدرا عدّ لخبرته من أرباب النّظر و البصارة، و من ضاق به ذرعا دیّث لنکرته بالقماءة و الحفارة</w:t>
      </w:r>
      <w:r>
        <w:rPr>
          <w:rFonts w:eastAsia="IRNazanin" w:cs="IRNazanin"/>
          <w:color w:val="111111"/>
          <w:sz w:val="28"/>
          <w:szCs w:val="28"/>
          <w:rtl w:val="true"/>
          <w:lang w:bidi="fa-IR"/>
        </w:rPr>
        <w:t>.</w:t>
      </w:r>
    </w:p>
    <w:p>
      <w:pPr>
        <w:pStyle w:val="Heading6"/>
        <w:numPr>
          <w:ilvl w:val="5"/>
          <w:numId w:val="1"/>
        </w:numPr>
        <w:rPr/>
      </w:pPr>
      <w:bookmarkStart w:id="730" w:name="__RefHeading___Toc2888443_73709187"/>
      <w:bookmarkStart w:id="731" w:name="_Toc286"/>
      <w:bookmarkEnd w:id="730"/>
      <w:r>
        <w:rPr/>
        <w:t>104</w:t>
      </w:r>
      <w:r>
        <w:rPr>
          <w:rtl w:val="true"/>
        </w:rPr>
        <w:t>-</w:t>
      </w:r>
      <w:r>
        <w:rPr>
          <w:rtl w:val="true"/>
        </w:rPr>
        <w:t>أما روایت أبو عبد اللّه محمّد بن محمود بن الحسن بن هبة اللّه</w:t>
      </w:r>
      <w:bookmarkEnd w:id="731"/>
    </w:p>
    <w:p>
      <w:pPr>
        <w:pStyle w:val="Heading6"/>
        <w:numPr>
          <w:ilvl w:val="5"/>
          <w:numId w:val="1"/>
        </w:numPr>
        <w:rPr/>
      </w:pPr>
      <w:bookmarkStart w:id="732" w:name="__RefHeading___Toc2888445_73709187"/>
      <w:bookmarkStart w:id="733" w:name="_Toc287"/>
      <w:bookmarkEnd w:id="732"/>
      <w:r>
        <w:rPr>
          <w:rtl w:val="true"/>
        </w:rPr>
        <w:t>اشاره</w:t>
      </w:r>
      <w:bookmarkEnd w:id="733"/>
    </w:p>
    <w:p>
      <w:pPr>
        <w:pStyle w:val="BookText"/>
        <w:rPr/>
      </w:pPr>
      <w:r>
        <w:rPr>
          <w:rFonts w:ascii="IRNazanin" w:hAnsi="IRNazanin" w:eastAsia="IRNazanin"/>
          <w:color w:val="111111"/>
          <w:sz w:val="28"/>
          <w:sz w:val="28"/>
          <w:szCs w:val="28"/>
          <w:rtl w:val="true"/>
          <w:lang w:bidi="fa-IR"/>
        </w:rPr>
        <w:t>المعروف بابن النجار</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ثقلین را، پس در ما بعد إنشاء اللّه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w:t>
      </w:r>
      <w:bookmarkStart w:id="734" w:name="pg11479_166998"/>
    </w:p>
    <w:p>
      <w:pPr>
        <w:pStyle w:val="BookText"/>
        <w:rPr/>
      </w:pPr>
      <w:bookmarkEnd w:id="734"/>
      <w:r>
        <w:rPr>
          <w:rFonts w:ascii="IRNazanin" w:hAnsi="IRNazanin" w:eastAsia="IRNazanin"/>
          <w:color w:val="111111"/>
          <w:sz w:val="28"/>
          <w:sz w:val="28"/>
          <w:szCs w:val="28"/>
          <w:rtl w:val="true"/>
          <w:lang w:bidi="fa-IR"/>
        </w:rPr>
        <w:t>کنجی ظاهر خواهد شد، در این جا شطری از محاسن عالیة المقدار و مفاخر غالیة الأسعار او با رعایت ایجاز و اختصار من غیر إطناب و اکثار بر زبان بعضی از أجلّۀ أحبار و أفاخم کبار سنّیّه باید شنید</w:t>
      </w:r>
      <w:r>
        <w:rPr>
          <w:rFonts w:eastAsia="IRNazanin" w:cs="IRNazanin"/>
          <w:color w:val="111111"/>
          <w:sz w:val="28"/>
          <w:szCs w:val="28"/>
          <w:rtl w:val="true"/>
          <w:lang w:bidi="fa-IR"/>
        </w:rPr>
        <w:t>.</w:t>
      </w:r>
    </w:p>
    <w:p>
      <w:pPr>
        <w:pStyle w:val="Heading6"/>
        <w:numPr>
          <w:ilvl w:val="5"/>
          <w:numId w:val="1"/>
        </w:numPr>
        <w:rPr/>
      </w:pPr>
      <w:bookmarkStart w:id="735" w:name="__RefHeading___Toc2888447_73709187"/>
      <w:bookmarkStart w:id="736" w:name="_Toc288"/>
      <w:bookmarkEnd w:id="735"/>
      <w:r>
        <w:rPr>
          <w:rtl w:val="true"/>
        </w:rPr>
        <w:t>ترجمۀ حافظ محب الدین ابن النجار</w:t>
      </w:r>
      <w:bookmarkEnd w:id="736"/>
    </w:p>
    <w:p>
      <w:pPr>
        <w:pStyle w:val="BookText"/>
        <w:rPr/>
      </w:pPr>
      <w:r>
        <w:rPr>
          <w:rFonts w:ascii="IRNazanin" w:hAnsi="IRNazanin" w:eastAsia="IRNazanin"/>
          <w:color w:val="111111"/>
          <w:sz w:val="28"/>
          <w:sz w:val="28"/>
          <w:szCs w:val="28"/>
          <w:rtl w:val="true"/>
          <w:lang w:bidi="fa-IR"/>
        </w:rPr>
        <w:t xml:space="preserve">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الحافظ الإمام البارع مورّخ العصر مفید العراق محبّ الدّین أبو عبد اللّه محمود بن الحسن بن هبة اللّه بن محاسن بن النّجّار البغدادی صاحب التّصانیف، ولد سنة ثمان و سبعین و خمس مائة و سمع یحیی بن یونس و عبد المنعم بن کلیب و ذاکر بن کامل المبارک بن المعطوش و ابن الجوزیّ و طبقتهم و أوّل شیء سمع و له عشر سنین و أوّل عنایته بالطّلب و هو ابن خمس عشرة سنة و تلی بالرّوایات الکثیرة علی أبی أحمد سکینة و غیره، و سمع بإصبهان من عین الشّمس الثّقفیّة و جماعة، و بنیسابور من المؤیّد و زینب، و بهراة من أبی روح، و بدمشق من الکندی، و بمصر من الحافظ بن الفضل و خلائق، و جمع فأوعی و کتب العالی و النازل و خرّج لغیر واحد و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مدینة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ذیّل به و استدرک علی الخطیب و هو ثلث مائة جزء و کان من أعیان الحفاظ الثّقات مع الدّین و الصّیانة و الفهم وسعة الرّوایة و حدّث عنه أبو حامد ابن الصّابونی و أبو العبّاس الفارونی و أبو بکر الشّرّیشی و أبو الحسن العراقی و أبو الحسن بن بلیان و أبو عبد اللّه بن القزّاز الحدانی و آخرون و بالإجازة أبو العبّاس بن الطّاهر و تقیّ الدّین الحنبلی و أبو المعالی ابن البالس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السّاعی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رحلة ابن النّجّار سبعا و عشرین و اشتملت مشیخته علی ثلثة آلاف شیخ، ألّف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القمر المنیر فی المسند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کلّ صحابیّ و ماله من الحدیث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الأنام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السّنن و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المؤتلف و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به علی ابن ماکولا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المتّفق و المفترق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أنساب المحدّثین إلی الآباء و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النّاظرین فی معرفة التّابعین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الکمال فی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قرأت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عمله فی ستّة عشر مجلّدا و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الثّمینة فی أخبار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الأولیاء فی</w:t>
      </w:r>
    </w:p>
    <w:p>
      <w:pPr>
        <w:pStyle w:val="BookText"/>
        <w:rPr/>
      </w:pPr>
      <w:r>
        <w:rPr>
          <w:rFonts w:ascii="IRNazanin" w:hAnsi="IRNazanin" w:eastAsia="IRNazanin"/>
          <w:color w:val="111111"/>
          <w:sz w:val="28"/>
          <w:sz w:val="28"/>
          <w:szCs w:val="28"/>
          <w:rtl w:val="true"/>
          <w:lang w:bidi="fa-IR"/>
        </w:rPr>
        <w:t>مسجد إیلیا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الوری فی ذکر أمّ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الأزهار فی أنواع الأشعار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ستّة أسفار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الشّافعی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أوصی إلی وقف کتبه بالنّظامیّة منفذ إلی السّتر لتحمل جنازته و رثاه جماعة و کان رحمه اللّه من محاسن الدّنیا، توفی فی خامس شعبان سنة ثلاث و أربعین و ستمائة</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صلاح الدین محمّد بن شاکر بن أحمد الخازن الکتبی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فوات 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محمود بن الحسن بن هبة اللّه بن 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الحافظ الکبیر محبّ الدّین ابن النّجّار البغدادی صاحب التّاریخ ولد فی ذی القعدة سنة ثمان و سبعین و خمسمائة سمع من ابن کلیب و ابن الجوزیّ و أصحاب ابن الحصین و جماعة، و له الرّحلة الواسعة إلی الشّام و مصر و الحجاز و أصبهان و خراسان و مرو و هراة و نیسابور و سمع الکثیر و حصّل الأصول و المسانید و صنّف التّاریخ الّذی ذیّل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استدرک فیه علی الخطیب فجاء فی ثلاثین مجلّدا دلّ علی تبحّره فی هذا الشّأن وسعة حفظه و کان إماما ثقة حجّة مقریا مجوّدا حسن المحاضرة کیّسا متواضعا اشتملت مشیخته علی ثلثة آلاف شیخ و رحل سبعا و عشرین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إنّه حضر مع تاج الدّین الکندی فی مجلس المعظّم عیسی و الأشرف موسی لأنّه ذکره و أثنی علیه فقال له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احضره فسأله السّلطان عن وفاة الشّافعی متی کانت، فبهت و هذا من التّعجیز لمثل هذا الحافظ الکبیر المقدار فسبحان من له الکمال، و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القمر المنیر فی المسند للکبیر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کلّ صحابی و ماله من الحدیث و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الإمام فی معرفة السّنن و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 و المؤتلف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به علی ابن ماکولا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المتّفق و المفترق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المحدثین إلی الاباء و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عوالیه، کتاب معجمه،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الناظرین فی معرفة التّابعین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الکمال فی معرفة الرّجال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العقد الفائق فی عیون أخبار الدّنیا و محاسن تواریخ الخلائق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الدّرّة الثّمینة فی أخبار المدینة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نزهة الوری فی أخبار أمّ القری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روضة الأولیاء فی مسجد ایلیا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الأزهار فی أنواع الأشعار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سلوة الوحید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غرر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مجلّدات،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وقف کتبه بالنّظامیّة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الزّهر فی محاسن شعراء أهل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نحا فیه نحو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نشوان المحاضرة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التقطه من أفواه الرجال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الظرف فی أخبار أهل الطرف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إخبار المشتاق إلی أخبار العشاق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صلاح الدین خلیل بن أیبک الصفدی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 بالوفیات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محمود بن الحسن بن هبة اللّه بن محاسن الحافظ الکبیر محبّ الدین أبو عبد اللّه ابن النّجّار البغدادی صاحب التاریخ، ولد فی ذی القعدة سنة ثمان و سبعین و خمسمائة و سمع عبد المنعم بن کلیب و یحیی بن یونس و ذاکر بن کامل و أبی الفرج بن الجوزی و أصحاب ابن الحصین و القاضی أبی بکر فأکثر، و أوّل سماعه و له عشر سنین، و له الرّحلة الواسعة إلی الشّام و مصر و الحجاز و أصبهان و خراسان و مرو و هراة و نیسابور و سمع الکثیر و حصّل الأصول و المسانید و خرّج لنفسه و لجماعة و جمع التاریخ الّذی ذیّل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لبغداد و استدرک فیه علی الخطیب فجاء فی ثلاثین مجلدا دلّ علی تبحّره فی هذا الشأن و سعة حفظه، و کان إماما، ثقة، حجّة، مقریا، مجوّدا حلو المحاضرة، کیسا، متواضعا، اشتملت مشیخته علی 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آلاف شیخ و رحل سبعا و عشرین سنة، یقال إنّه حضر مع الشّیخ تاج الدّین الکندی لیلة فی مجلس المعظم عیسی و الأشرف موسی لأنّه کان ذکره و أثنی علیه فقال له</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أحضره، فسأله السّلطان عن وفاة الشّافعی متی کانت، فبهت، و هذا من التّعجیز لمثل هذا الحافظ الکبیر القدر، فسبحان من له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القمر المنیر فی المسند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کلّ صحابیّ و ما له من الحدیث، و له کتاب کنز الإمام فی معرفة السنن و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المختلف؟ ؟ ؟ و المؤتلف، ذیّل به علی ابن ماکولا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المتفق و المفترق، علی منهاج کتاب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المحدثین إلی الآباء و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عوالیه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مجمعه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 الناظرین فی معرفة التابعین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الکمال فی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 الفائق فی عیون أخبار الدّنیا و محاسن تواریخ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الدّرة الثمینة فی أخبار المدینه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نزهة الوری فی أخبار أمّ 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روضة الأولیاء فی مسجد إیلیا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الأزهار فی أنواع الأشعار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سلوه الوحید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الفوائد، ست 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أنوار الزّهر فی محاسن شعر شعراء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نحا فیه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نشوان المحاضرة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التقطه</w:t>
      </w:r>
      <w:bookmarkStart w:id="737" w:name="pg11479_167001"/>
    </w:p>
    <w:p>
      <w:pPr>
        <w:pStyle w:val="BookText"/>
        <w:rPr/>
      </w:pPr>
      <w:bookmarkEnd w:id="737"/>
      <w:r>
        <w:rPr>
          <w:rFonts w:ascii="IRNazanin" w:hAnsi="IRNazanin" w:eastAsia="IRNazanin"/>
          <w:color w:val="111111"/>
          <w:sz w:val="28"/>
          <w:sz w:val="28"/>
          <w:szCs w:val="28"/>
          <w:rtl w:val="true"/>
          <w:lang w:bidi="fa-IR"/>
        </w:rPr>
        <w:t>من أفواه الرّجال و منثور درر القلائد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نزهة الطرف فی أخبار أهل الظرف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المشتاق إلی أخبار العشّاق الکافی فی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الشّافی فی الطّب و وقف کتبه بالنظامیّة، و توفی سنة ثلاث و أربعین و ست 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نادرة الأعصار، و باقعة الأدوار، محب الدین الشهیر بابن النجار، قائدهم العریق النّجار، و بارعهم الجلیل الفخار، و سابقهم السّریع إلی المضمار، قد روی هذا الحدیث الصّافی عن الشوائب و الأکدار، النافی للأقذاء و الأقذار، فلا ینکب عن الحق الصّریح العزیز المستشار، و لا یصدف عن الصدق الصحیح الثّابت بواضحات الأعلام و الآثار، إلاّ الرّواغ التیال التیاه المحیار، اللدود العنود الکفور الختار، و اللّه الواقی عن الارتباک فی شباکه بالانخداع و الاغترار، و هو الصّائن عن الوقوع فی مهاویه بالزّلة و العثار</w:t>
      </w:r>
      <w:r>
        <w:rPr>
          <w:rFonts w:eastAsia="IRNazanin" w:cs="IRNazanin"/>
          <w:color w:val="111111"/>
          <w:sz w:val="28"/>
          <w:szCs w:val="28"/>
          <w:rtl w:val="true"/>
          <w:lang w:bidi="fa-IR"/>
        </w:rPr>
        <w:t>.</w:t>
      </w:r>
    </w:p>
    <w:p>
      <w:pPr>
        <w:pStyle w:val="Heading6"/>
        <w:numPr>
          <w:ilvl w:val="5"/>
          <w:numId w:val="1"/>
        </w:numPr>
        <w:rPr/>
      </w:pPr>
      <w:bookmarkStart w:id="738" w:name="__RefHeading___Toc2888449_73709187"/>
      <w:bookmarkStart w:id="739" w:name="_Toc289"/>
      <w:bookmarkEnd w:id="738"/>
      <w:r>
        <w:rPr/>
        <w:t>105</w:t>
      </w:r>
      <w:r>
        <w:rPr>
          <w:rtl w:val="true"/>
        </w:rPr>
        <w:t>-</w:t>
      </w:r>
      <w:r>
        <w:rPr>
          <w:rtl w:val="true"/>
        </w:rPr>
        <w:t>أما روایت رضی الدین حسن بن محمّد الصغانی</w:t>
      </w:r>
      <w:bookmarkEnd w:id="739"/>
    </w:p>
    <w:p>
      <w:pPr>
        <w:pStyle w:val="Heading6"/>
        <w:numPr>
          <w:ilvl w:val="5"/>
          <w:numId w:val="1"/>
        </w:numPr>
        <w:rPr/>
      </w:pPr>
      <w:bookmarkStart w:id="740" w:name="__RefHeading___Toc2888451_73709187"/>
      <w:bookmarkStart w:id="741" w:name="_Toc290"/>
      <w:bookmarkEnd w:id="740"/>
      <w:r>
        <w:rPr>
          <w:rtl w:val="true"/>
        </w:rPr>
        <w:t>اشاره</w:t>
      </w:r>
      <w:bookmarkEnd w:id="741"/>
    </w:p>
    <w:p>
      <w:pPr>
        <w:pStyle w:val="BookText"/>
        <w:rPr/>
      </w:pPr>
      <w:r>
        <w:rPr>
          <w:rFonts w:ascii="IRNazanin" w:hAnsi="IRNazanin" w:eastAsia="IRNazanin"/>
          <w:color w:val="111111"/>
          <w:sz w:val="28"/>
          <w:sz w:val="28"/>
          <w:szCs w:val="28"/>
          <w:rtl w:val="true"/>
          <w:lang w:bidi="fa-IR"/>
        </w:rPr>
        <w:t xml:space="preserve">حدیث ثقلین را، 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الأنوار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صحاح الأخبار المصطفیة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ألا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أنا بشر یوشک أن یأتینی رسول ربی فأجیب و أنا تارک فیکم ثقلین أوّلهما کتاب اللّه فیه النّور و الهدی فخذوا بکتاب اللّه و استمسکوا به و أهل بیتی، أذکّرکم اللّه فی أهل بیتی، أذکّرکم اللّه فی أهل بیتی، اذکّرکم اللّه فی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فیه الهدی و النّور من استمسک به و أخذ به کان علی الهدی و من أخطاه 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حبل اللّه من اتّبعه کان علی الهدی و من ترکه کان علی الضّلالة</w:t>
      </w:r>
      <w:r>
        <w:rPr>
          <w:rFonts w:eastAsia="IRNazanin" w:cs="IRNazanin"/>
          <w:color w:val="111111"/>
          <w:sz w:val="28"/>
          <w:szCs w:val="28"/>
          <w:rtl w:val="true"/>
          <w:lang w:bidi="fa-IR"/>
        </w:rPr>
        <w:t>].</w:t>
      </w:r>
    </w:p>
    <w:p>
      <w:pPr>
        <w:pStyle w:val="Heading6"/>
        <w:numPr>
          <w:ilvl w:val="5"/>
          <w:numId w:val="1"/>
        </w:numPr>
        <w:rPr/>
      </w:pPr>
      <w:bookmarkStart w:id="742" w:name="__RefHeading___Toc2888453_73709187"/>
      <w:bookmarkStart w:id="743" w:name="_Toc291"/>
      <w:bookmarkEnd w:id="742"/>
      <w:r>
        <w:rPr>
          <w:rtl w:val="true"/>
        </w:rPr>
        <w:t>ترجمۀ رضی الدین حسن ضغانی</w:t>
      </w:r>
      <w:bookmarkEnd w:id="743"/>
    </w:p>
    <w:p>
      <w:pPr>
        <w:pStyle w:val="BookText"/>
        <w:rPr/>
      </w:pPr>
      <w:r>
        <w:rPr>
          <w:rFonts w:ascii="IRNazanin" w:hAnsi="IRNazanin" w:eastAsia="IRNazanin"/>
          <w:color w:val="111111"/>
          <w:sz w:val="28"/>
          <w:sz w:val="28"/>
          <w:szCs w:val="28"/>
          <w:rtl w:val="true"/>
          <w:lang w:bidi="fa-IR"/>
        </w:rPr>
        <w:t>و علامۀ صغانی از أکابر علمای أعلام و أماثل نبهای فخام سنّیّة می‌باشد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صلاح الدین محمّد بن شاکر بن أحمد الکتبی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فوات 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بن محمّد بن الحسن بن حیدر بن العلاّمة رضی الدّین أبو الفضائل القرشی العدوی العمری المحدث الفقیه الحنفی اللّغوی النّحوی الصاغانی قال الدّمیاطی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شیخا صالحا صموتا عن فضول الکلام صدوقا فی الحدیث إماما فی اللّغة و الفقه و الحدیث، قرأت علیه و حضرت دفنه بداره بالحریم الظاهری</w:t>
      </w:r>
    </w:p>
    <w:p>
      <w:pPr>
        <w:pStyle w:val="BookText"/>
        <w:rPr/>
      </w:pPr>
      <w:r>
        <w:rPr>
          <w:rFonts w:ascii="IRNazanin" w:hAnsi="IRNazanin" w:eastAsia="IRNazanin"/>
          <w:color w:val="111111"/>
          <w:sz w:val="28"/>
          <w:sz w:val="28"/>
          <w:szCs w:val="28"/>
          <w:rtl w:val="true"/>
          <w:lang w:bidi="fa-IR"/>
        </w:rPr>
        <w:t>ثمّ نقل بعد خروجی من بغداد إلی مکة و دفن بها، و کان قد أوصی بذلک و أعدّ خمسین دینارا لمن یحمله و توفی سنة خمسین و ستّمائة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 قاضی القضاة تقیّ الدین السّبکی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لی الشّیخ شرف الدین الدّمیاطی أنّ الصّاغانیّ کان معه ولد و قد حکم فیه بموته فی وقت و کان یترقّب ذلک الوقت فحضر ذلک الیوم و هو معافی قائم لیس به علّة فعمل لاصحابه و تلامذته طماما شکرا و فارقناه و عدّیت الشّطّ فلقینی من أخبرنی بموته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السّاعة فارقته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السّاعة وقع الحمام به فجأة أو کما قال رحمه اللّه تعالی و عفا عنه و عنّا بمنّه و کرمه</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عبد القادر بن محمّد القرشی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مضیّه فی طبقات الحنفیه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الحسن ابن محمّد بن الحسن بن حیدر بن علی بن إسماعیل أبو الفضائل القرشی العدوی العمری من ولد عمر بن الخطاب، الصّغانی المتحد اللّوهوریّ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البغدادیّ الوفاة الفقیه المحدّث اللّغوی المنعوت بالرّضیّ، و اللّوهوری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اللام و سکون الواوین بینهما هاء مفتوحة و فی آخرها 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نسبة إلی لوهور مدینة کبیرة من بلاد الهند کثیرة الخیر و یقال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لهاوور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أیضا و بها ولد سنة سبع و سبعین و خمسمائة فی یوم الخمیس عاشر صفر و نشأ بغزنة و دخل بغداد فی صفر سنة خمس عشرة و ستمائة توفی بها لیلة الجمعة تاسع عشر شعبان سنة خمسین و ستمائة و دفن بداره فی الحریم الظاهری ثمّ نقل به إلی مکّة و دفن بها و کان أوصی بذلک و جعل لمن یحمله و یدفنه بمکّة خمسین دینارا، راسل برسالة إلی بلاد الهند من الدّیوان العزیز فی سنة سبع عشرة و رجع بها سنة اربع و عشرین و اعید إلیها رسولا فی شعبان من السنة و رجع منها إلی بغداد سنة سبع و ثلاثین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بمکّة و عدن و الهند و صنّف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اثنی عشر سفرا، و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قبل ان یکمله بثلاثة أحرف أو أکثر، و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اللغات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القلادة السّمطیة فی توشیح الدریدیّة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التراکیب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فعال علی وزن حزام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فعلان علی وزن شیبان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الأضداد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فی أسماء 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فی أسماء الذئب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الأنوار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الدجی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 المنیرة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الحدیث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مجلّد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السّحابة فی وفیات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عالما صالحا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علامه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 فی خبر من 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سنه خمسین و ستمائة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الصّغانی العلاّمة رضی الدّین أبو الفضائل الحسن بن محمّد بن الحسن بن حیدر العدوی العمری الهندی اللغوی نزیل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سنة سبع و سبعین و خمسمائة بلوهور و نشأ بغزنة و قدم بغداد و ذهب فی الرّسالة غیر مرّة و سمع بمکّة من أبی الفتوح بن الحصری و ببغداد من سعید بن الدّراز و کان إلیه المنتهی فی معرفة اللّغة، له مصنّفات کبار فی ذلک و له بصر بالفقه و الحدیث مع الدین و الأمانة، توفی فی شعبان و حمل إلی مکّة فدفن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علامه یافعی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سنه مذکوره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العلاّمة أبو الفضائل رضی الدّین الحسن بن محمّد الصّغانی العدوی العمری الهندی اللّغوی نزیل بغداد و کان إلیه المنتهی فی معرفة اللّغة، له مصنّفات کبار فی ذلک و له بصر فی الفقه و الحدیث مع الدّین و الامانة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شحنه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المناظر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سنه مذکوره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العلاّمة أبو الفضائل جار اللّه الحسن بن محمّد الصّاغانی الحنفی إمام اللّغة و کان مولده سنة سبع و سبعین و خمسمائة و من مؤلّفاته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اللّغة اثنی عشر مجلّدا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عشرة و لم یکمّل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الشّوارق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الحدیث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جلال الدین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الوعاة فی طبقات اللغویین و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بن محمّد بن الحسن بن حیدر بن علی العدوی العمری الإمام رضی الدّین أبو الفضائل الصّغانی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الصّاد المهملة و تخفیف الغین المعجمة،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الصّاغانی بالألف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الحنفی حامل لواء اللّغة فی زمانه، 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بمدینة لوهور سنة سبع و سبعین و خمسمائة و نشأ بغزنة و دخل بغداد سنة خمس عشرة و ذهب منها بالرّیاسة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الشّریفة إلی صاحب الهند فبقی مدّة و حجّ و دخل الیمن ثمّ عاد إلی بغداد</w:t>
      </w:r>
    </w:p>
    <w:p>
      <w:pPr>
        <w:pStyle w:val="BookText"/>
        <w:rPr/>
      </w:pPr>
      <w:r>
        <w:rPr>
          <w:rFonts w:ascii="IRNazanin" w:hAnsi="IRNazanin" w:eastAsia="IRNazanin"/>
          <w:color w:val="111111"/>
          <w:sz w:val="28"/>
          <w:sz w:val="28"/>
          <w:szCs w:val="28"/>
          <w:rtl w:val="true"/>
          <w:lang w:bidi="fa-IR"/>
        </w:rPr>
        <w:t>ثمّ إلی الهند ثمّ إلی بغداد و سمع من النّظام الفرغانی، و کان إلیه المنتهی فی اللّغة و کان یقول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احفظوا غریب أبی عبید فمن حفظه ملک ألف دینار فإنّی حفظته ملکتها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فملکتها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أشرت إلی بعض أصحابی بحفظه فحفظه و ملکها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عنه شرف الدّمیاطی، و له من التّصانیف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البحرین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التّکملة علی الصّحاح العباب، وصل فیه إلی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الصّغانیّ الّذی حاز العلوم و الحکم</w:t>
      </w:r>
    </w:p>
    <w:p>
      <w:pPr>
        <w:pStyle w:val="BookText"/>
        <w:rPr/>
      </w:pPr>
      <w:r>
        <w:rPr>
          <w:rFonts w:ascii="IRNazanin" w:hAnsi="IRNazanin" w:eastAsia="IRNazanin"/>
          <w:color w:val="111111"/>
          <w:sz w:val="28"/>
          <w:sz w:val="28"/>
          <w:szCs w:val="28"/>
          <w:rtl w:val="true"/>
          <w:lang w:bidi="fa-IR"/>
        </w:rPr>
        <w:t>کان قصاری أمره أن انتهی إلی بکم</w:t>
      </w:r>
    </w:p>
    <w:p>
      <w:pPr>
        <w:pStyle w:val="BookText"/>
        <w:rPr/>
      </w:pPr>
      <w:r>
        <w:rPr>
          <w:rFonts w:ascii="IRNazanin" w:hAnsi="IRNazanin" w:eastAsia="IRNazanin"/>
          <w:color w:val="111111"/>
          <w:sz w:val="28"/>
          <w:sz w:val="28"/>
          <w:szCs w:val="28"/>
          <w:rtl w:val="true"/>
          <w:lang w:bidi="fa-IR"/>
        </w:rPr>
        <w:t>النوادر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توشیح الدّریدیّة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فعلان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الأضداد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أسماء الغارة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مشارق الأنوار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البخاری مجلّد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السّحابة فی وفیات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أبیات المفصّل، بغیة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الصّدیان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الدّمیاطی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معه مولود و قد حکم فیه بموته فی وقته و کان یترقّب ذلک الیوم فحضر ذلک الیوم و هو معافی فعمل لأصحابه طعام شکران ذلک و فارقناه و عدیت إلی الشّط فلقینی شخص أخبرنی بموته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السّاعة فارقته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السّاعة وقع الحمام بخبر موته فجأة و ذلک سنه خمسین و ستّمائة، و 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راحم الطّفل الرّضیع المزعج یا فاتح الباب المنیع المرتج</w:t>
      </w:r>
    </w:p>
    <w:p>
      <w:pPr>
        <w:pStyle w:val="BookText"/>
        <w:rPr/>
      </w:pPr>
      <w:r>
        <w:rPr>
          <w:rFonts w:ascii="IRNazanin" w:hAnsi="IRNazanin" w:eastAsia="IRNazanin"/>
          <w:color w:val="111111"/>
          <w:sz w:val="28"/>
          <w:sz w:val="28"/>
          <w:szCs w:val="28"/>
          <w:rtl w:val="true"/>
          <w:lang w:bidi="fa-IR"/>
        </w:rPr>
        <w:t>إن کان غیری بائسا مستیئسا فأنا المسیکین الفقیر المرتجی</w:t>
      </w:r>
    </w:p>
    <w:p>
      <w:pPr>
        <w:pStyle w:val="BookText"/>
        <w:rPr/>
      </w:pPr>
      <w:r>
        <w:rPr>
          <w:rFonts w:ascii="IRNazanin" w:hAnsi="IRNazanin" w:eastAsia="IRNazanin"/>
          <w:color w:val="111111"/>
          <w:sz w:val="28"/>
          <w:sz w:val="28"/>
          <w:szCs w:val="28"/>
          <w:rtl w:val="true"/>
          <w:lang w:bidi="fa-IR"/>
        </w:rPr>
        <w:t>أو کان غیری آمنا فی سربة فأنا الملیح المستجیر المرتج</w:t>
      </w:r>
    </w:p>
    <w:p>
      <w:pPr>
        <w:pStyle w:val="BookText"/>
        <w:rPr/>
      </w:pPr>
      <w:r>
        <w:rPr>
          <w:rFonts w:ascii="IRNazanin" w:hAnsi="IRNazanin" w:eastAsia="IRNazanin"/>
          <w:color w:val="111111"/>
          <w:sz w:val="28"/>
          <w:sz w:val="28"/>
          <w:szCs w:val="28"/>
          <w:rtl w:val="true"/>
          <w:lang w:bidi="fa-IR"/>
        </w:rPr>
        <w:t xml:space="preserve">إن ناطت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الرّاحات عنّی فائتنا یا من یغرّب کلّ ناء مرتج</w:t>
      </w:r>
    </w:p>
    <w:p>
      <w:pPr>
        <w:pStyle w:val="BookText"/>
        <w:rPr/>
      </w:pPr>
      <w:r>
        <w:rPr>
          <w:rFonts w:ascii="IRNazanin" w:hAnsi="IRNazanin" w:eastAsia="IRNazanin"/>
          <w:color w:val="111111"/>
          <w:sz w:val="28"/>
          <w:sz w:val="28"/>
          <w:szCs w:val="28"/>
          <w:rtl w:val="true"/>
          <w:lang w:bidi="fa-IR"/>
        </w:rPr>
        <w:t>أنت الّذی منه شفاء السّقم لا قصب الذّریرة أو دواء المرتج</w:t>
      </w:r>
    </w:p>
    <w:p>
      <w:pPr>
        <w:pStyle w:val="BookText"/>
        <w:rPr/>
      </w:pPr>
      <w:r>
        <w:rPr>
          <w:rFonts w:ascii="IRNazanin" w:hAnsi="IRNazanin" w:eastAsia="IRNazanin"/>
          <w:color w:val="111111"/>
          <w:sz w:val="28"/>
          <w:sz w:val="28"/>
          <w:szCs w:val="28"/>
          <w:rtl w:val="true"/>
          <w:lang w:bidi="fa-IR"/>
        </w:rPr>
        <w:t xml:space="preserve">أسندنا حدیثه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ذکرنا ما غرّز به بیتی الحریری 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کان</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محمود بن سلیمان کفوی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کتائب أعلام الأخیار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الإمام</w:t>
      </w:r>
    </w:p>
    <w:p>
      <w:pPr>
        <w:pStyle w:val="BookText"/>
        <w:rPr/>
      </w:pPr>
      <w:r>
        <w:rPr>
          <w:rFonts w:ascii="IRNazanin" w:hAnsi="IRNazanin" w:eastAsia="IRNazanin"/>
          <w:color w:val="111111"/>
          <w:sz w:val="28"/>
          <w:sz w:val="28"/>
          <w:szCs w:val="28"/>
          <w:rtl w:val="true"/>
          <w:lang w:bidi="fa-IR"/>
        </w:rPr>
        <w:t>استاد الفقهاء و المحدّثین و سند الرّواة الرّاسخین فی معرفة صحیح الحدیث و موضوعه و ضبط أقسام الخبر موقوفه و مرفوعه العالم الرّبّانی و العارف بالأحکام و المعانی الحسن بن محمّد بن الحسن بن حیدر الصّغانی، روی أنّه کان من نسل عمر بن الخطّاب یتّصل سلسلة آبائه إلی عمر بن الخطاب و کان فقیها محدّثا لغویّا و له مشارکة تامّة فی جمیع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کتاب الشّوارد فی اللّغات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القلادة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السمطیّة فی توشیح الدّریدیة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الافتعال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العروض و له کتاب مشارق الأنوار النّبویّة فی صحاح الأخبار المصطفویّة، و له أیضا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الدّجی و الشّمس المنیرة، شرح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السّحابة، و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الفرائض، موصنّف کتاب العباب فی اللّغة فاخترمته المنیّة قبل أن یکمّله بثلاثة أحرف ببغداد فی شهور سنة خمسین و ستمائة،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غلام علی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سبحة المرجان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مولانا الحسن الصّغانی اللاّهوری رحمه اللّه تعالی، بشر مکیّ و عنصر فلکیّ من العلماء الرّبّانیّین و الکملاء النّورانیّین، مسقط رأسه لاهور، جاء واحد من أسلافه من صغان إلیها و توطّن بها و لهذا یقال لها الصّغانی</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صغان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الصاد المهملة و الغین المعجمة من بلاد ماوراء النّهر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مبارق الأزهار نشرح مشارق الأنوار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مولانا محمود بن سلیمان الشهیر بالکفوی فی کتابه المسمی بکتائب أعلام الأخیار من فقهاء مذهب النّعمان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أن الشّیخ الإمام العالم الربّانی و العارف بالأحکام و المعانی الحسن بن محمّد بن الحسن بن حیدر الصغانی کان من نسل عمر بن الخطّاب رضی اللّه عنه و کان فقیها محدّثا و له مشارکة فی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العلوم و کان فی أصله لاهوریّا و هی بلده من بلاد الهند ولد بها سنة سبع و سبعین و خمسمائة فی یوم الخامس عشر من صفر و نشأ بغزنة و اشتغل بها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العلوم و أخذ عن والده و حصّل و وصل و کمّل ثمّ رحل إلی بغداد سنة خمس عشرة و ستمائة و أقام بها مدّة و صنّف فی العلوم العدیدة، و له کتاب الشّوارد فی اللّغات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القلادة السّمطیة فی توشیح الدّریدیة و کتاب الافتعال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العروض و له کتاب مشارق الأنوار و له أیضا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الدّجی و الشّمس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الفرائض، و صنّف کتاب العباب فی اللّغة فاخترمته المنیة قبل أن یکمّله بثلاث أحرف ببغداد فی شهور سنة خمسین و ستمائة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أوصی بنقل میته إلی مکّة و دفنه بها و جعل لکلّ من یحمله و یدفنه بمکّة خمسین دینارا و دفن بداره فی الحرم الظاهری ثمّ نقل حسب وصیّته و دفن بها فی هذه السّنة و کان قد أقام بمکّة مجاورا مدّة ثمّ عاد إلی العراق و ارسل برسالة إلی بلاد الهند من الدّیوان فی سنة سبع عشرة و ستّمائة و رجع بها سنة أربع و عشرین و ستمائة و اعید إلیها رسولا ثمّ رجع إلی بغداد سنة سبع و ثلثین و ستمائة و سمع الحدیث بمکّة و عدن و الهند من شیوخ کثیرة، و کان إماما دیّنا و عالما متقنا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دعا مولانا الحسن بوقوع موته و قبره بمکّة المعظّمة فی مبدء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أماته بها حمیدا فأقبره ثمّ إذا شاء أنشره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 اللّه تعالی نداءه و أجاب دعاءه، رحمه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مولوی صدیق حسن خان معاصر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أبجد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 بن محمّد ابن حسن بن حیدر الصّغانی،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من صغان بلدة من بلاد ماوراء النّهر و ولد بلاهور فی سنة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نسل عمر بن الخطّاب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محدّثا لغویّا فقیها أخذ العلم عن والده و رحل إلی بغداد و أقام بها مدّة، له مشارکة فی العلوم و التّصانیف العدیدة المفیدة فیها،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الشّوارد فی اللّغات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الافتعال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مصباح الدّجی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الشمس المنیرة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البخاری و العباب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ببغداد فی سنة </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 xml:space="preserve">، أوصی بنقل میته إلی مکّة فدفن بها و کان قد أقام بمکّة مجاورا مدّة ثمّ عاد إلی العراق و ارسل برسالة إلی الهند و سمع الحدیث بمکّة و عدن و الهند من شیوخ کثیرة و کان إماما دیّنا عالما متقنا و قد دعا لوقوع موته و قبره بمکّة المکرمة فی مبدء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أماته بها حمیدا فأقبره ثمّ إذا شاء أنشره، فسمع اللّه تعالی نداءه</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مولوی حسن خان صدیق معاصر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إتحاف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رضی الدّین حسن بن محمّد بن حسن بن حیدر الصّغانی اللاّهوری، عالم ربّانی و دانای غوامض معانی بود، در فقه و حدیث و علوم دیگر پایه عالی داشت، ولادت او در لاهور پانزدهم</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صفر سنه سبع و سبعین و خمسمائة واقع شد، صغانی او را باعتبار أصل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صاد مهمله و غین معجمه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شهری از بلاد ماوراء النّهرست، ابتدای حال نزد والد خود تلمّذ کرد و فنون کثیرة تحصیل نمود و استعداد عالی بهمرسانید و در سنه خمسة عشر و ستّ مائة ببغداد رفت و سالها در آن جا رحل اقامت افکند و بتدریس و تصنیف مشغول گشت از آنجا بمکّة معظمه شتافت و مدّتی بمجاورت بیت اللّه سعادت اندوخت و جانب عراق عطف عنان نمود، در سنه سبعة عشر و ستّ مائة خلیفۀ وقت او را بر سبیل رسالت بهند فرستاد و در سنه أربع و عشرین و ستّ مائة از هند بعراق برگشت و کرّت ثانی بر سبیل سفارت از آنجا بهند آمد و در سنه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ببغداد معاودت نمود و در مکّه معظّمه و عراق عرب و هند از شیوخ فراوان حدیث را سماع نمود و تصانیف غرّا پرداخت مثل مشارق الأنوار که شهرت تمام دارد، و شرح صحیح بخاری، و درّ السّحابة، و شرح آن، همه در فن حدیث، و کتاب شوارد، و عباب، و شرح القلادة السّمطیة فی توشیح الدّریدیه، و کتاب الافتعال در لغت و کتاب الفرائض، و کتاب العروض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وفاتش در بغداد سنۀ خمسین و ستّ مائة در عهد مستعصم ختم خلفای عباسیّه اتفاق افتاد، فرزندان خود را وصیّت کرده که نعش او را بمکّة معظّمه نقل کنند، أوّل او را در حرم ظاهری واقع بغداد بخانه خودش أمانت گذاشتند و در سال مذکور بمکّۀ مقدّسه آورده دفن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در آغاز مشارق تمنّای قبر خود در آن بقعۀ فاخره بیان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أماته بها حمیدا فأقبره ثمّ إذا شاء أنشره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مآثر الکرام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بلگرام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غلام علی آزاد الواسطی البلگرامی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الأخیار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بترجمۀ مشارق الأنوار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تصانیف ایشان بسیار است از آن جمله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مصباح الدّجی من صحاح أحادیث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 المنیرة من الصّحاح المأثورة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عقلة العجلان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المناسک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 العلم و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و در وی باصلاح غلط جوهری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و لغاتی که در آن نبود در وی داخل ساخته،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حافل جمیع لغت عرب</w:t>
      </w:r>
      <w:bookmarkStart w:id="744" w:name="pg11479_167008"/>
    </w:p>
    <w:p>
      <w:pPr>
        <w:pStyle w:val="BookText"/>
        <w:rPr/>
      </w:pPr>
      <w:bookmarkEnd w:id="744"/>
      <w:r>
        <w:rPr>
          <w:rFonts w:ascii="IRNazanin" w:hAnsi="IRNazanin" w:eastAsia="IRNazanin"/>
          <w:color w:val="111111"/>
          <w:sz w:val="28"/>
          <w:sz w:val="28"/>
          <w:szCs w:val="28"/>
          <w:rtl w:val="true"/>
          <w:lang w:bidi="fa-IR"/>
        </w:rPr>
        <w:t>لغایت کلانست، و ورای این؛ او را تصانیف دیگر است که دلیل بر کمال علم ویست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رضی الدین الصغانی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نابههم المعروف بینهم فی المغارب و المشارق، قد روی هذا الحدیث المؤتلق البوارق، و آثر هذا الخبر الملتمع الشّوارق، فلا یحید عن الانقیاد له إلاّ حائد عن ربقة الدین مارق، أو حائد لملأة النّصف خارق، أو معاند فی لجّة العمه غارق، أو جارد علی الحقّ لأنیابه حارق</w:t>
      </w:r>
      <w:r>
        <w:rPr>
          <w:rFonts w:eastAsia="IRNazanin" w:cs="IRNazanin"/>
          <w:color w:val="111111"/>
          <w:sz w:val="28"/>
          <w:szCs w:val="28"/>
          <w:rtl w:val="true"/>
          <w:lang w:bidi="fa-IR"/>
        </w:rPr>
        <w:t>.</w:t>
      </w:r>
    </w:p>
    <w:p>
      <w:pPr>
        <w:pStyle w:val="Heading6"/>
        <w:numPr>
          <w:ilvl w:val="5"/>
          <w:numId w:val="1"/>
        </w:numPr>
        <w:rPr/>
      </w:pPr>
      <w:bookmarkStart w:id="745" w:name="__RefHeading___Toc2888455_73709187"/>
      <w:bookmarkStart w:id="746" w:name="_Toc292"/>
      <w:bookmarkEnd w:id="745"/>
      <w:r>
        <w:rPr/>
        <w:t>106</w:t>
      </w:r>
      <w:r>
        <w:rPr>
          <w:rtl w:val="true"/>
        </w:rPr>
        <w:t>-</w:t>
      </w:r>
      <w:r>
        <w:rPr>
          <w:rtl w:val="true"/>
        </w:rPr>
        <w:t>أما روایت أبو سالم محمّد بن طلحة القرشی النصیبی الشافعی</w:t>
      </w:r>
      <w:bookmarkEnd w:id="746"/>
    </w:p>
    <w:p>
      <w:pPr>
        <w:pStyle w:val="Heading6"/>
        <w:numPr>
          <w:ilvl w:val="5"/>
          <w:numId w:val="1"/>
        </w:numPr>
        <w:rPr/>
      </w:pPr>
      <w:bookmarkStart w:id="747" w:name="__RefHeading___Toc2888457_73709187"/>
      <w:bookmarkStart w:id="748" w:name="_Toc293"/>
      <w:bookmarkEnd w:id="747"/>
      <w:r>
        <w:rPr>
          <w:rtl w:val="true"/>
        </w:rPr>
        <w:t>اشاره</w:t>
      </w:r>
      <w:bookmarkEnd w:id="748"/>
    </w:p>
    <w:p>
      <w:pPr>
        <w:pStyle w:val="BookText"/>
        <w:rPr/>
      </w:pPr>
      <w:r>
        <w:rPr>
          <w:rFonts w:ascii="IRNazanin" w:hAnsi="IRNazanin" w:eastAsia="IRNazanin"/>
          <w:color w:val="111111"/>
          <w:sz w:val="28"/>
          <w:sz w:val="28"/>
          <w:szCs w:val="28"/>
          <w:rtl w:val="true"/>
          <w:lang w:bidi="fa-IR"/>
        </w:rPr>
        <w:t xml:space="preserve">حدیث ثقلین را، پس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السّئول فی مناقب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روی مسلم فی صحیحه بسنده عن یزید بن حیّان،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انطلقت أنا و حصین ابن سبرة و عمرو بن مسلم إلی زید بن أرقم فلمّا جلسنا إلیه قال له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لقیت یا زید خیرا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رسول اللّه صلّی اللّه علیه و سلّم و سمعت حدیثه و غزوت معه و صلّیت خلقه، لقد لقیت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خیرا کثیرا، حدّثنا یا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من رسول اللّه صلّی اللّه علیه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کبرت سنّی و قدم عهدی و نسیت بعض الّذی کنت أعی من رسول اللّه صلّی اللّه علیه و سلّم فما أحدّثکم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حدّثتکم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فاقبلوه و مالا فلا تکلّفونیه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فینا رسول اللّه صلّی اللّه علیه و سلّم یوما خطیبا بماء یدعی خمّا بین مکّة و المدینة فحمد اللّه و أثنی علیه و وعظ و ذکّر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أنا بشر یوشک أن یأتینی رسول ربّی فأجیب و أنا تارک فیکم ثقلین أوّلهما کتاب اللّه فیه الهدی و النّور، فخذوا بکتاب اللّه و استمسکوا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فحثّ علی کتاب اللّه و رغّب فیه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أهل بیتی، اذکّرکم اللّه فی أهل بیتی، اذکّرکم اللّه فی أهل 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اذکّرکم اللّه فی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له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نساؤه بأهل بیته؟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بیته من حرم الصّدقة علیه بعده</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علامه ابن طلحه قرشی از أجلّۀ حفّاظ أعلام و أفاخم فقهای عظام سنّیّه می‌باشد، شطری از حالات عظمت و جلالت و رفعت و نبالت او بر ناظر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عفیف الدین عبد اللّه بن أسعد یافعی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عبد الرحیم بن</w:t>
      </w:r>
      <w:bookmarkStart w:id="749" w:name="pg11479_167009"/>
    </w:p>
    <w:p>
      <w:pPr>
        <w:pStyle w:val="BookText"/>
        <w:rPr/>
      </w:pPr>
      <w:bookmarkEnd w:id="749"/>
      <w:r>
        <w:rPr>
          <w:rFonts w:ascii="IRNazanin" w:hAnsi="IRNazanin" w:eastAsia="IRNazanin"/>
          <w:color w:val="111111"/>
          <w:sz w:val="28"/>
          <w:sz w:val="28"/>
          <w:szCs w:val="28"/>
          <w:rtl w:val="true"/>
          <w:lang w:bidi="fa-IR"/>
        </w:rPr>
        <w:t xml:space="preserve">الحسن الأسنوی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 الدّین أبو بکر بن أحمد الأسدی المعروف بابن قاضی شهبة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عجالة الرّاکب و بلغة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الغفّار بن إبراهیم العلوی العکّی العدثانی الشافعی و غیر آن واضح و ظاهرست، بنابر اختصار، بعضی از عبارات موضحۀ سموّ مرتبت و علوّ منزلت او در این جا مذکور می‌گردد</w:t>
      </w:r>
      <w:r>
        <w:rPr>
          <w:rFonts w:eastAsia="IRNazanin" w:cs="IRNazanin"/>
          <w:color w:val="111111"/>
          <w:sz w:val="28"/>
          <w:szCs w:val="28"/>
          <w:rtl w:val="true"/>
          <w:lang w:bidi="fa-IR"/>
        </w:rPr>
        <w:t>.</w:t>
      </w:r>
    </w:p>
    <w:p>
      <w:pPr>
        <w:pStyle w:val="Heading6"/>
        <w:numPr>
          <w:ilvl w:val="5"/>
          <w:numId w:val="1"/>
        </w:numPr>
        <w:rPr/>
      </w:pPr>
      <w:bookmarkStart w:id="750" w:name="__RefHeading___Toc2888459_73709187"/>
      <w:bookmarkStart w:id="751" w:name="_Toc294"/>
      <w:bookmarkEnd w:id="750"/>
      <w:r>
        <w:rPr>
          <w:rtl w:val="true"/>
        </w:rPr>
        <w:t>تجلیل گنجی شافعی و دیگران از محمّد ابن طلحۀ شافعی</w:t>
      </w:r>
      <w:bookmarkEnd w:id="751"/>
    </w:p>
    <w:p>
      <w:pPr>
        <w:pStyle w:val="BookText"/>
        <w:rPr/>
      </w:pPr>
      <w:r>
        <w:rPr>
          <w:rFonts w:ascii="IRNazanin" w:hAnsi="IRNazanin" w:eastAsia="IRNazanin"/>
          <w:color w:val="111111"/>
          <w:sz w:val="28"/>
          <w:sz w:val="28"/>
          <w:szCs w:val="28"/>
          <w:rtl w:val="true"/>
          <w:lang w:bidi="fa-IR"/>
        </w:rPr>
        <w:t xml:space="preserve">محمّد بن یوسف الکنجی الشافعی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آیات نازله در شأن جناب امیر المؤمنین علیه السّلام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أخبرنا شیخنا حجة الإسلام شافعی الزمان أبو سالم محمّد بن طلحة القاضی بمدینة حلب و الحافظ محمّد بن محمود المعروف بابن النّجّار ببغداد، قالا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الحسن المؤیّد بن محمّد بن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الجبّار الخواری، أخبرنا العلاّمة أبو الحسن علیّ بن أحمد بن محمّد بن الحرث، أخبرنا أبو محمّد بن حسّان، حدّثنا محمّد بن یحیی بن مالک الضّبیّ، حدّثنا محمّد بن إسماعیل الجرجانی، حدّثنا عبد الرّزّاق، أخبرنا عبد الوهّاب بن مجاهد، عن أبیه، عن ابن عبّاس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یُنْفِقُونَ أَمْوالَهُمْ بِاللَّیْلِ وَ اَلنَّهارِ سِرًّا وَ عَلانِیَةً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نزلت فی علی بن أبی طالب، کان عنده أربعة دراهم فأنفق باللّیل واحدا و بالنّهار واحدا و فی السّر واحدا و فی العلانیة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عبارت ظاهرست که علاّمه ابن طلحه شیخ و استاد کنجیست که بتحدیث او کنجی این خبر را درین کتاب بسلک روایت کشیده و او را بر شیخ دیگر خود أعنی علاّمه ابن النّجار در ذکر؛ شرف تقدیم بخشیده و حضرتش را بألقاب جلیلۀ شیخنا، حجّة الإسلام، شافعیّ الزّمان؛ مدح نموده و باین صفات ثلاثه نبیله که عظمت و جلالت آن بنهایت وضوح و ظهور و سطوع و سفور بر ماهران علم رجال؛ واضح و عیانست کمال علوّشان و رفعت مکانش بر همکنان ثابت فرموده، و فی ذلک خیر مقنع و کفایة لأهل التّبصّر و الدّرایة</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کنجی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فضائل حضرت خدیجه سلام اللّه علیها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مناقبها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هدایتها و بشارتها للنّبیّ صلّی اللّه علیه و سلّم و مشورتها مع ورقة</w:t>
      </w:r>
    </w:p>
    <w:p>
      <w:pPr>
        <w:pStyle w:val="BookText"/>
        <w:rPr/>
      </w:pPr>
      <w:r>
        <w:rPr>
          <w:rFonts w:ascii="IRNazanin" w:hAnsi="IRNazanin" w:eastAsia="IRNazanin"/>
          <w:color w:val="111111"/>
          <w:sz w:val="28"/>
          <w:sz w:val="28"/>
          <w:szCs w:val="28"/>
          <w:rtl w:val="true"/>
          <w:lang w:bidi="fa-IR"/>
        </w:rPr>
        <w:t xml:space="preserve">ابن نوفل فی أمر رسول اللّه صلّی اللّه علیه و سلّم فی بدو الوحی، و هو ما أخبرنا أئمّة الأمصار و حفّاظ الوقت شیخ الإسلام حجّة العرب أبو عبد اللّه محمّد بن أبی الفضل المرسی بمکّة، شرّفها اللّه تعالی، و أوحد دهره أبو عمرو عثمان بن عبد الرّحمن بن الصلاح، و قدوة أهل الحدیث أبو إسحاق إبراهیم بن محمّد الصّریفینی بدمشق، و بقیة السّلف أبو عبد اللّه محمّد ابن عبد الواحد المقدسی بجبل قاسیون، و شیخ المذاهب علاّمة الزّمان أبو الثّنا محمود بن أحمد الحصیری بدمشق أیضا و مولده ببخاری سنة ستّ و أربعین و خمسمائة و توفی فی یوم الأحد ثامن صفر سنة ستّ و ثلاثین و ستّمائة، و حجة الإسلام، شافعی الوقت، أبو سالم محمّد بن طلحة النصیبی، و مورّخ العراق أبو عبد اللّه بن محمود بن الحسن المعروف بابن النّجّار ببغداد مولده لیلة الأحد ثالث عشرین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القعدة سنة ثمان و سبعین و خمسمائة و توفی، بکرة الثّلثاء خامس شعبان سنة ثلث و أربعین و ستمائة و تقدّم فی الصّلوة علیه شیخنا العلاّمة رئیس الأصحاب شرقا و غربا أبو محمّد عبد اللّه بن أبی الوفا البادرائی و دفن بالشهداء من باب حرب،</w:t>
      </w:r>
    </w:p>
    <w:p>
      <w:pPr>
        <w:pStyle w:val="BookText"/>
        <w:rPr/>
      </w:pPr>
      <w:r>
        <w:rPr>
          <w:rFonts w:ascii="IRNazanin" w:hAnsi="IRNazanin" w:eastAsia="IRNazanin"/>
          <w:color w:val="111111"/>
          <w:sz w:val="28"/>
          <w:sz w:val="28"/>
          <w:szCs w:val="28"/>
          <w:rtl w:val="true"/>
          <w:lang w:bidi="fa-IR"/>
        </w:rPr>
        <w:t>قالوا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المقری أبو الحسن المؤیّد بن محمّد بن علی الطوسی بنیسابور، أخبرنا أبو عبد اللّه محمّد بن الفضل، أخبرنا أبو الحسین عبد الغافر، أخبرنا أبو أحمد بن عمرو السّرّاج، أخبرنا ابن وهب،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یونس، عن ابن شهاب،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ابن الزّبیر أنّ عائشة زوج النّبیّ صلّی اللّه علیه و سلّم أخبرته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أوّل ما بدی به رسول اللّه من الوحی الرّؤیا الصّادقة فی النّوم و کان لا یری رؤیا إلاّ جاءت مثل فلق الصبح،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عبارت نیز مثل عبارت سابقه واضحست که حافظ کنجی از علاّمه ابن طلحه روایت حدیث نموده و او را بعد معدود نمودن از أئمّه أعصار و حفّاظ وقت بحجّة الإسلام و شافعیّ الوقت یاد فرموده، و فی ذلک من التّبجیل الجلیل و التّفخیم العظیم ما لا یخفی علی ذی قلب سلیم و طبع مستقیم</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مرزا محمّد بن معتمد خان بدخشی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أولاد أمجاد جناب إمام حسن علیه السّلام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الشّیخ العالم محمّد بن طلحة الشّامی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خمسة</w:t>
      </w:r>
      <w:bookmarkStart w:id="752" w:name="pg11479_167011"/>
    </w:p>
    <w:p>
      <w:pPr>
        <w:pStyle w:val="BookText"/>
        <w:rPr/>
      </w:pPr>
      <w:bookmarkEnd w:id="752"/>
      <w:r>
        <w:rPr>
          <w:rFonts w:ascii="IRNazanin" w:hAnsi="IRNazanin" w:eastAsia="IRNazanin"/>
          <w:color w:val="111111"/>
          <w:sz w:val="28"/>
          <w:sz w:val="28"/>
          <w:szCs w:val="28"/>
          <w:rtl w:val="true"/>
          <w:lang w:bidi="fa-IR"/>
        </w:rPr>
        <w:t>عشر نفرا و عدّ سوی الأربعة الأولی</w:t>
      </w:r>
      <w:r>
        <w:rPr>
          <w:rStyle w:val="FootnoteAnchor"/>
          <w:rtl w:val="true"/>
        </w:rPr>
        <w:footnoteReference w:id="25"/>
      </w:r>
      <w:r>
        <w:rPr>
          <w:rFonts w:ascii="IRNazanin" w:hAnsi="IRNazanin" w:eastAsia="IRNazanin"/>
          <w:color w:val="111111"/>
          <w:sz w:val="28"/>
          <w:sz w:val="28"/>
          <w:szCs w:val="28"/>
          <w:rtl w:val="true"/>
          <w:lang w:bidi="fa-IR"/>
        </w:rPr>
        <w:t>قاسما و حسینا و محمّدا و أبا بکر و حمزة و جعفر و طلحة و إسماعیل و یعقوب و عبد الرّحمن و عبد اللّه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عبارت بصراحت ظاهرست که مرزا محمّد بدخشانی بکلام ابن طلحه در کتاب خود استناد کرده و بعد وصف او بشیخ عالم نامش 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محبوب عالم که از أکابر اولیا و عرفا و أفاخم علما و فضلای سنّیّه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غایت استناد و نهایت اعتماد او بر ناظر افادۀ شاهصاحب در همین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متتبّع کلام تلمیذ رشید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 و محتجب نیست در مقامات عدیده دست تمسّک بروایات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 السّئول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طلحه زده بإکثار و توقیر از مطالب آن نقل آورده، و قد ذکرنا نبذا منها فی مجلّد حدیث التّشبیه، فراجع إلیه إن شئت تستفد بما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فهذا ابن طلحة المکنی بأبی سالم أحد أرکانهم الأعلام، الموصوف عندهم بشافعیّ الزّمان و حجّة الإسلام، قد روی هذا الحدیث المنیر من العمی کلّ اغساق و اظلام، المبیر من الزّیغ لکلّ ناجم باصطلام، الموضح من آیات الحقّ باهرات الأعلام الموصل بارشاده إلی جدد الأمن و نهج السّلام، فالحمد للّه المنعم المفضل الخبیر العلاّم حیث وضح علی أهل النّهی و أرباب الأحلام، أنّ شبهات الجاحدین أضغاث أحلام، و أنّ هفوات المبطلین من خطل القول و زیف الکلام</w:t>
      </w:r>
      <w:r>
        <w:rPr>
          <w:rFonts w:eastAsia="IRNazanin" w:cs="IRNazanin"/>
          <w:color w:val="111111"/>
          <w:sz w:val="28"/>
          <w:szCs w:val="28"/>
          <w:rtl w:val="true"/>
          <w:lang w:bidi="fa-IR"/>
        </w:rPr>
        <w:t>.</w:t>
      </w:r>
    </w:p>
    <w:p>
      <w:pPr>
        <w:pStyle w:val="Heading6"/>
        <w:numPr>
          <w:ilvl w:val="5"/>
          <w:numId w:val="1"/>
        </w:numPr>
        <w:rPr/>
      </w:pPr>
      <w:bookmarkStart w:id="753" w:name="__RefHeading___Toc2888461_73709187"/>
      <w:bookmarkStart w:id="754" w:name="_Toc295"/>
      <w:bookmarkEnd w:id="753"/>
      <w:r>
        <w:rPr/>
        <w:t>107</w:t>
      </w:r>
      <w:r>
        <w:rPr>
          <w:rtl w:val="true"/>
        </w:rPr>
        <w:t>-</w:t>
      </w:r>
      <w:r>
        <w:rPr>
          <w:rtl w:val="true"/>
        </w:rPr>
        <w:t>اما روایت شمس الدین ابو المظفر یوسف بن قزغلی</w:t>
      </w:r>
      <w:bookmarkEnd w:id="754"/>
    </w:p>
    <w:p>
      <w:pPr>
        <w:pStyle w:val="Heading6"/>
        <w:numPr>
          <w:ilvl w:val="5"/>
          <w:numId w:val="1"/>
        </w:numPr>
        <w:rPr/>
      </w:pPr>
      <w:bookmarkStart w:id="755" w:name="__RefHeading___Toc2888463_73709187"/>
      <w:bookmarkStart w:id="756" w:name="_Toc296"/>
      <w:bookmarkEnd w:id="755"/>
      <w:r>
        <w:rPr>
          <w:rtl w:val="true"/>
        </w:rPr>
        <w:t>اشاره</w:t>
      </w:r>
      <w:bookmarkEnd w:id="756"/>
    </w:p>
    <w:p>
      <w:pPr>
        <w:pStyle w:val="BookText"/>
        <w:rPr/>
      </w:pPr>
      <w:r>
        <w:rPr>
          <w:rFonts w:ascii="IRNazanin" w:hAnsi="IRNazanin" w:eastAsia="IRNazanin"/>
          <w:color w:val="111111"/>
          <w:sz w:val="28"/>
          <w:sz w:val="28"/>
          <w:szCs w:val="28"/>
          <w:rtl w:val="true"/>
          <w:lang w:bidi="fa-IR"/>
        </w:rPr>
        <w:t>المعروف بسبط ابن الجوزی</w:t>
      </w:r>
    </w:p>
    <w:p>
      <w:pPr>
        <w:pStyle w:val="BookText"/>
        <w:rPr/>
      </w:pPr>
      <w:r>
        <w:rPr>
          <w:rFonts w:ascii="IRNazanin" w:hAnsi="IRNazanin" w:eastAsia="IRNazanin"/>
          <w:color w:val="111111"/>
          <w:sz w:val="28"/>
          <w:sz w:val="28"/>
          <w:szCs w:val="28"/>
          <w:rtl w:val="true"/>
          <w:lang w:bidi="fa-IR"/>
        </w:rPr>
        <w:t xml:space="preserve">حدیث ثقلین را، 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خواص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الباب 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ذکر الأئمّة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أحمد فی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أسود بن عامر، ثنا إسرائیل، عن عثمان بن المغیرة، عن علی بن ربیعة،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زید بن أرقم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سمعت رسول اللّه صلّی اللّه علیه و سلّم یقول</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ترکت فیکم الثّقلین واحد منها أکبر من الآخر،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 فیکم الثّقلین کتاب اللّه حبل ممدود بین السّماء و الأرض و عترتی أهل بیتی، ألا إنّهما لن یفترقا حتّی</w:t>
      </w:r>
    </w:p>
    <w:p>
      <w:pPr>
        <w:pStyle w:val="BookText"/>
        <w:rPr/>
      </w:pPr>
      <w:r>
        <w:rPr>
          <w:rFonts w:ascii="IRNazanin" w:hAnsi="IRNazanin" w:eastAsia="IRNazanin"/>
          <w:color w:val="111111"/>
          <w:sz w:val="28"/>
          <w:sz w:val="28"/>
          <w:szCs w:val="28"/>
          <w:rtl w:val="true"/>
          <w:lang w:bidi="fa-IR"/>
        </w:rPr>
        <w:t>یردا علیّ الحوض، 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فانظروا کیف تخلفونی فیهما، 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قال جدّک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الواهیة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أنبأنا عبد الوهاب الأنماطی، عن محمّد بن المظفر، عن محمّد</w:t>
      </w:r>
      <w:r>
        <w:rPr>
          <w:rStyle w:val="FootnoteAnchor"/>
          <w:rtl w:val="true"/>
        </w:rPr>
        <w:footnoteReference w:id="26"/>
      </w:r>
      <w:r>
        <w:rPr>
          <w:rFonts w:ascii="IRNazanin" w:hAnsi="IRNazanin" w:eastAsia="IRNazanin"/>
          <w:color w:val="111111"/>
          <w:sz w:val="28"/>
          <w:sz w:val="28"/>
          <w:szCs w:val="28"/>
          <w:rtl w:val="true"/>
          <w:lang w:bidi="fa-IR"/>
        </w:rPr>
        <w:t>العتیقی عن یوسف بن الدّخیل، عن جعفر العقیلی، عن أحمد الخلوانی، عن عبد اللّه بن داهر، ثنا عبد اللّه بن عبد القدّوس، عن الأعمش، عن عطیّة، عن أبی سعید، عن النّبیّ صلّی اللّه علیه و سلّم بمعناه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جدّک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عطیّة صح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و ابن عبد القدّوس، رافضی، و ابن داهر لیس بشیء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الحدیث الّذی رویناه أخرجه أحمد بن الفضائل و لیس فی إسناده أحد ممّن ضعّفه جدّی و قد أخرجه أبو داود فی سننه و التّرمذیّ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عامّة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ذکره رزین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العجب کیف خفی عن جدّی ما روی مسلم فی صحیحه من حدیث زید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فینا رسول اللّه صلّی اللّه علیه و سلّم خطیبا بماء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یدعی خمّا بین مکّة و المدینة فحمد اللّه و أثنی علیه و وعظ و ذکّر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أنا بشر یوشک أن یأتی رسول ربّی فأجیب و أنا تارک فیکم الثّقلین، أو ثقلین، أوّلهما کتاب اللّه فیه النّور و الهدی، فخذوا بکتاب اللّه و استمسکوا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فحثّ علی کتاب اللّه و رغّب فیه ثمّ قال و أهل بیتی اذکّرکم اللّه فی أهل بیتی قالها مرّتین</w:t>
      </w:r>
      <w:r>
        <w:rPr>
          <w:rStyle w:val="FootnoteAnchor"/>
          <w:rtl w:val="true"/>
        </w:rPr>
        <w:footnoteReference w:id="27"/>
      </w:r>
      <w:r>
        <w:rPr>
          <w:rFonts w:ascii="IRNazanin" w:hAnsi="IRNazanin" w:eastAsia="IRNazanin"/>
          <w:color w:val="111111"/>
          <w:sz w:val="28"/>
          <w:sz w:val="28"/>
          <w:szCs w:val="28"/>
          <w:rtl w:val="true"/>
          <w:lang w:bidi="fa-IR"/>
        </w:rPr>
        <w:t>فقال حصین بن سبرة لزید بن أرقم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أهل بیته یا زید؟ أ لیس نساؤه من أهل بیته؟ فقال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نساؤه من أهل بیته و لکن أهل بیته من حرم علیه الصّدقة بعده</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ایم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المرأة قد تکون مع الرّجل العصر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الدّهر ثمّ یطلّقها فترجع إلی أبیها و قومها، و لکن أهل بیته عصبته الّذین یحرم علیهم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علی و آل عقیل و آل جعفر و آل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الثّقلان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الخطیران العظیمان، و قال أحمد فی 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w:t>
      </w:r>
      <w:r>
        <w:rPr>
          <w:rStyle w:val="FootnoteAnchor"/>
          <w:rtl w:val="true"/>
        </w:rPr>
        <w:footnoteReference w:id="28"/>
      </w:r>
      <w:bookmarkStart w:id="757" w:name="pg11479_167013"/>
    </w:p>
    <w:p>
      <w:pPr>
        <w:pStyle w:val="BookText"/>
        <w:rPr/>
      </w:pPr>
      <w:bookmarkEnd w:id="757"/>
      <w:r>
        <w:rPr>
          <w:rFonts w:ascii="IRNazanin" w:hAnsi="IRNazanin" w:eastAsia="IRNazanin"/>
          <w:color w:val="111111"/>
          <w:sz w:val="28"/>
          <w:sz w:val="28"/>
          <w:szCs w:val="28"/>
          <w:rtl w:val="true"/>
          <w:lang w:bidi="fa-IR"/>
        </w:rPr>
        <w:t>بالاسناد المتقدّم إلی علی</w:t>
      </w:r>
      <w:r>
        <w:rPr>
          <w:rStyle w:val="FootnoteAnchor"/>
          <w:rtl w:val="true"/>
        </w:rPr>
        <w:footnoteReference w:id="29"/>
      </w:r>
      <w:r>
        <w:rPr>
          <w:rFonts w:ascii="IRNazanin" w:hAnsi="IRNazanin" w:eastAsia="IRNazanin"/>
          <w:color w:val="111111"/>
          <w:sz w:val="28"/>
          <w:sz w:val="28"/>
          <w:szCs w:val="28"/>
          <w:rtl w:val="true"/>
          <w:lang w:bidi="fa-IR"/>
        </w:rPr>
        <w:t>بمعناه</w:t>
      </w:r>
      <w:r>
        <w:rPr>
          <w:rFonts w:eastAsia="IRNazanin" w:cs="IRNazanin"/>
          <w:color w:val="111111"/>
          <w:sz w:val="28"/>
          <w:szCs w:val="28"/>
          <w:rtl w:val="true"/>
          <w:lang w:bidi="fa-IR"/>
        </w:rPr>
        <w:t>].</w:t>
      </w:r>
    </w:p>
    <w:p>
      <w:pPr>
        <w:pStyle w:val="Heading6"/>
        <w:numPr>
          <w:ilvl w:val="5"/>
          <w:numId w:val="1"/>
        </w:numPr>
        <w:rPr/>
      </w:pPr>
      <w:bookmarkStart w:id="758" w:name="__RefHeading___Toc2888465_73709187"/>
      <w:bookmarkStart w:id="759" w:name="_Toc297"/>
      <w:bookmarkEnd w:id="758"/>
      <w:r>
        <w:rPr>
          <w:rtl w:val="true"/>
        </w:rPr>
        <w:t>مآخذ ترجمۀ سبط ابن الجوزی</w:t>
      </w:r>
      <w:bookmarkEnd w:id="759"/>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علامه سبط ابن الجوزی از صدور حفّاظ بارعین و قروم فقهای ماهرین و أساطین نبهای کابرین و مشاهیر نبلای فاضلین سنّیّه می‌باشد، شطری از عظمت و جلالت و رفعت و نبالت و وثوق و اعتماد و شموخ و استناد او بر ناظر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مسانید أبی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تصنیف أبو المؤیّد محمّد بن محمود الخوارزمی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یوسف الکنجی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القضاة ابن خلکان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منظر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أحمد السجزی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مرآة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قطب الدین موسی بن محمّد الیونینی البعلبکی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فی أخبار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الفداء إسماعیل بن علی بن محمود الأیوبی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المختصر فی أخبار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لزین الدین أبی حفص عمر بن مظفر الشهیر بابن الوردی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 فی خبر من 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لشمس الدّین الذّهبی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 بالوفیات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الدّین صفدی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أسعد الیمنی الیافعی الشافعی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جواهر مضیه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 الدین أبو طاهر محمّد بن یعقوب الفیروزآبادی الشیرازی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الشّافعیّة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 الدین اسدی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الدین علی بن عبد اللّه سمهودی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السّیوطی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سخاوی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إتحاف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لنجم الدین عمر بن فهد المکی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المرام بأخبار سلطنة البلد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الدین عبد العزیز بن فهد المکّی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محمّد بن علی بن أحمد الداودی المالکی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کتائب أعلام الأخیار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بن سلیمان الکفوی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ازنیقی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أثمار جنیّه فی أسماء الحنفیّه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علی بن سلطان محمّد قاری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الدین علی بن إبراهیم الحلبی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محمّد بن علی الحصکفی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مرزا محمّد بن معتمد خان بدخشی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چلپی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نصر اللّه کابلی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مسلول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ثناء اللّه پانی‌پتی و همین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شاهصاحب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رشید الدین خان تلمیذ رشید مخاطب وحید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إزالة الغین</w:t>
      </w:r>
      <w:r>
        <w:rPr>
          <w:rFonts w:eastAsia="IRNazanin" w:cs="IRNazanin"/>
          <w:color w:val="111111"/>
          <w:sz w:val="28"/>
          <w:szCs w:val="28"/>
          <w:rtl w:val="true"/>
          <w:lang w:bidi="fa-IR"/>
        </w:rPr>
        <w:t>»</w:t>
      </w:r>
      <w:bookmarkStart w:id="760" w:name="pg11479_167014"/>
    </w:p>
    <w:p>
      <w:pPr>
        <w:pStyle w:val="BookText"/>
        <w:rPr/>
      </w:pPr>
      <w:bookmarkEnd w:id="760"/>
      <w:r>
        <w:rPr>
          <w:rFonts w:ascii="IRNazanin" w:hAnsi="IRNazanin" w:eastAsia="IRNazanin"/>
          <w:color w:val="111111"/>
          <w:sz w:val="28"/>
          <w:sz w:val="28"/>
          <w:szCs w:val="28"/>
          <w:rtl w:val="true"/>
          <w:lang w:bidi="fa-IR"/>
        </w:rPr>
        <w:t xml:space="preserve">مولوی حیدر علی معاصر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أبجد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صدیق حسن خان معاصر؛ واضح و آشکارست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سبط ابن الجوزی أحد ثقاتهم الأعیان، و فرد حفّاظهم الأرکان، قد روی هذا الحدیث المتهدّل الأغصان، المتنضّر الأفنان، من غیر إیهاء و لا إیهان، و لا إضجاع و لا ادهان، بل أوضح بباهر تحقیقه و أبان؛ بوار ما تفوّه به الجاحد المعاند المهان، و فساد ما أتی به المنکر من الخطل الواضح الهوان، فیا له من فارس للحدیث قد بذّ و شفّ علی قاطبة الفرسان، و سبق و فاق علی سائر القروم من الأقران، حتّی أصاب خصل السّبق إلی الغایة فی هذا المیدان، و استبدّ لتقدّمه فی هذه الحلبة بالسّبقة و الرّهان، و لم یترک فی جحد هذا الحدیث المرصّص البنیان، الموصّص الأرزان؛ مجالا لأهل البغی و العدوان، و مقالا لأرباب الزّیغ و الطغیان، و کلاما لأصحاب الشّنف و الشّنئان، و ملاکا لذوی الأحقاد و الأضغان</w:t>
      </w:r>
      <w:r>
        <w:rPr>
          <w:rFonts w:eastAsia="IRNazanin" w:cs="IRNazanin"/>
          <w:color w:val="111111"/>
          <w:sz w:val="28"/>
          <w:szCs w:val="28"/>
          <w:rtl w:val="true"/>
          <w:lang w:bidi="fa-IR"/>
        </w:rPr>
        <w:t>.</w:t>
      </w:r>
    </w:p>
    <w:p>
      <w:pPr>
        <w:pStyle w:val="Heading6"/>
        <w:numPr>
          <w:ilvl w:val="5"/>
          <w:numId w:val="1"/>
        </w:numPr>
        <w:rPr/>
      </w:pPr>
      <w:bookmarkStart w:id="761" w:name="__RefHeading___Toc2888467_73709187"/>
      <w:bookmarkStart w:id="762" w:name="_Toc298"/>
      <w:bookmarkEnd w:id="761"/>
      <w:r>
        <w:rPr/>
        <w:t>108</w:t>
      </w:r>
      <w:r>
        <w:rPr>
          <w:rtl w:val="true"/>
        </w:rPr>
        <w:t>-</w:t>
      </w:r>
      <w:r>
        <w:rPr>
          <w:rtl w:val="true"/>
        </w:rPr>
        <w:t>أما روایت أبو عبد اللّه محمّد بن یوسف بن محمّد</w:t>
      </w:r>
      <w:bookmarkEnd w:id="762"/>
    </w:p>
    <w:p>
      <w:pPr>
        <w:pStyle w:val="BookText"/>
        <w:rPr/>
      </w:pPr>
      <w:r>
        <w:rPr>
          <w:rFonts w:ascii="IRNazanin" w:hAnsi="IRNazanin" w:eastAsia="IRNazanin"/>
          <w:color w:val="111111"/>
          <w:sz w:val="28"/>
          <w:sz w:val="28"/>
          <w:szCs w:val="28"/>
          <w:rtl w:val="true"/>
          <w:lang w:bidi="fa-IR"/>
        </w:rPr>
        <w:t>الکنجی الشافعی</w:t>
      </w:r>
    </w:p>
    <w:p>
      <w:pPr>
        <w:pStyle w:val="BookText"/>
        <w:rPr/>
      </w:pPr>
      <w:r>
        <w:rPr>
          <w:rFonts w:ascii="IRNazanin" w:hAnsi="IRNazanin" w:eastAsia="IRNazanin"/>
          <w:color w:val="111111"/>
          <w:sz w:val="28"/>
          <w:sz w:val="28"/>
          <w:szCs w:val="28"/>
          <w:rtl w:val="true"/>
          <w:lang w:bidi="fa-IR"/>
        </w:rPr>
        <w:t xml:space="preserve">حدیث ثقلین را، 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 فی مناقب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صحّة خطبته بماء یدعی خمّا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عبد اللّه بن محمّد بن أبی الفضل بمکّة حرسها اللّه و محمّد بن الحسن بن سالم بن علیّ بن سلام بقراءتی علیه بین قبر النبیّ صلّی اللّه علیه و سلّم و منبره و الحافظ محمّد بن أبی جعفر القرطبی بمدینة بصری و إبراهیم بن برکات الخشوعی بجامع دمشق و محمّد بن محمود بن الحسن الحافظ المعروف بابن النّجّار بمدینة السّلام</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النجّار بن أبی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المؤیّد بن محمّد بن علی الطوسی، و قال ابن سلام و القرطبی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علی بن صدقة الحرّانی، و قال الخشوعی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علیّ بن الحسن بن هبة اللّه المعروف بابن عساکر مورّخ الشّام،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الإمام أبو عبد اللّه محمّد بن الفضل الفراوی، أخبرنا أبو الحسن عبد الغافر بن محمّد الفارسی، أخبرنا محمّد بن عیسی بن عمرویه الجلودی أخبرنا إبراهیم بن محمّد بن سفیان، أخبرنا الإمام الحافظ أبو الحسین مسلم بن الحجّاج</w:t>
      </w:r>
    </w:p>
    <w:p>
      <w:pPr>
        <w:pStyle w:val="BookText"/>
        <w:rPr/>
      </w:pPr>
      <w:r>
        <w:rPr>
          <w:rFonts w:ascii="IRNazanin" w:hAnsi="IRNazanin" w:eastAsia="IRNazanin"/>
          <w:color w:val="111111"/>
          <w:sz w:val="28"/>
          <w:sz w:val="28"/>
          <w:szCs w:val="28"/>
          <w:rtl w:val="true"/>
          <w:lang w:bidi="fa-IR"/>
        </w:rPr>
        <w:t>القشیری النّیسابوریّ، حدّثنی زهیر بن حرب و شجاع بن مخلد، جمیعا عن ابن علیّة، قال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بن إبراهیم، حدّثنی أبو حیّان،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یزید ابن حیّان،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انطلقت أنا و حصین بن سبرة و عمرو بن مسلم إلی زید بن أرقم فلمّا جلسنا إلیه قال له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لقیت یا زید خیرا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 سلّم و سمعت حدیثه و غزوت معه و صلّیت خلفه، لقد لقیت یا زید خیرا کثیرا، حدّثنا یا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سمعت من رسول اللّه صلّی اللّه علیه و سلّم؟ قال یا بن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لقد کبرت سنّی و قدم عهدی و نسیت بعض الّذی کنت أعی من رسول اللّه صلّی اللّه علیه و سلّم، فما حدّثتکموه فاقبلوا و مالا احدّثکم فلا تکلّفونیه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رسول اللّه صلّی اللّه علیه و سلّم یوما فینا خطیبا بماء یدعی خمّا بین مکّة و المدینة فحمد اللّه و أثنی علیه و وعظ و ذکّر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ألا 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أنا بشر یوشک أن یأتینی رسول ربّی فاجیب و أنا تارک فیکم الثّقلین کتاب اللّه فیه هدی و نور فخذوا بکتاب اللّه و استمسکوا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فحثّ علی کتاب اللّه و رغّب فیه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أهل بیتی اذکّرکم اللّه فی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أهل بیته؟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بیته من حرم الصّدقة بعده، و هم آل علی و آل عقیل و آل جعفر و آل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اخرجه مسلم فی صحیحه کما أخرجنا و رواه أبو داود و ابن ماجة القزوینی فی کتابیهما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تفسیر زید أهل البیت غیر مرضیّ لأنّه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البیت من حرم الصّدقة، و هم لا ینحصرون فی المذکورین فإنّ بنی المطلّب یشارکونهم فی الحرمان و لأنّ آل الرّجل غیره علی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قول زید یخرج أمیر المؤمنین رضی اللّه عنه عن أن یکون من أهل البیت، بل الصّحیح أنّ أهل البیت علیّ ع و فاطمة و الحسنان رضی اللّه عنهم، کما</w:t>
      </w:r>
    </w:p>
    <w:p>
      <w:pPr>
        <w:pStyle w:val="BookText"/>
        <w:rPr/>
      </w:pPr>
      <w:r>
        <w:rPr>
          <w:rFonts w:ascii="Amiri" w:hAnsi="Amiri" w:eastAsia="Amiri" w:cs="Amiri"/>
          <w:color w:val="111111"/>
          <w:sz w:val="28"/>
          <w:sz w:val="28"/>
          <w:szCs w:val="28"/>
          <w:rtl w:val="true"/>
          <w:lang w:bidi="ar-SA"/>
        </w:rPr>
        <w:t>رواه مسلم باسناده عن عائشة أن رسول اللّه صلّی اللّه علیه و سلّم خرج ذات غداة و علیه مرط مرحل من شعر أسود فجاء الحسن بن علی فأدخله ثم جاء الحسین بن علی فأدخله ثم جاءت فاطمة فأدخلها ثم جاء علی فأدخله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هذا دلیل علی أنّ أهل البیت هم الّذین ناداهم اللّه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أدخلهم الرّسول فی المرط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مسلم باسناده أنّه لمّا نزلت آیة المباهلة دعا رسول اللّه</w:t>
      </w:r>
      <w:bookmarkStart w:id="763" w:name="pg11479_167016"/>
    </w:p>
    <w:p>
      <w:pPr>
        <w:pStyle w:val="BookText"/>
        <w:rPr/>
      </w:pPr>
      <w:bookmarkEnd w:id="763"/>
      <w:r>
        <w:rPr>
          <w:rFonts w:ascii="IRNazanin" w:hAnsi="IRNazanin" w:eastAsia="IRNazanin"/>
          <w:color w:val="111111"/>
          <w:sz w:val="28"/>
          <w:sz w:val="28"/>
          <w:szCs w:val="28"/>
          <w:rtl w:val="true"/>
          <w:lang w:bidi="fa-IR"/>
        </w:rPr>
        <w:t>صلّی اللّه علیه و سلّم علیّا و فاطمة و حسنا و حسینا رضی اللّه عنهم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کنجی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المنجا عبد اللّه بن عمر ابن علی بن اللّتی،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الوقت عبد الأوّل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الحسن عبد الرّحمن بن محمّد الدّارمی، أخبرنا أبو محمّد عبد اللّه بن أحمد بن حمویه، أخبرنا أبو إسحاق إبراهیم بن خزیم، أخبرنا الإمام أبو محمّد عبد بن حمید، حدّثنی یحیی بن عبد الحمید، حدّثنا شریک، عن الرّکین، عن القسم بن حسّان، عن زید بن ثابت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تارک فیکم ما إن تمسّکتم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تضلّوا کتاب اللّه و عترتی أهل بیتی و إنّهما 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أخرجه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کمال فضل و جلالت و أقصای عظم و نبالت و غایت علوّ درجات و نهایت سموّ رتبت حافظ کنجی در علوم أحادیث و أخبار و فنون روایات و آثار بنابر افادات أئمّۀ کبار و أساطین أحبار سنّیّه در مجلّدات سابقه بعون اللّه المنعام بتوضیح تمام مفصّل و مبیّن و محقّق و مبرهن گردیده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محمّد بن یوسف الکنجی الحافظ أحد الأعلام الأفراد، و واحد الأحبار النّقّاد، المضطلعین باعباء علوم الحدیث بین العباد، المختبر السّابر الخابر من الخبر بالمتن و الإسناد، قد روی هذا الحدیث الکثیر الإسعاد، العظیم الإنجاد، السّابق فی الإرفاد، البالغ فی الارشاد، الموضح المنیر سنن الصّواب و السّداد، المنبط المثیر کوامن الهدی و الرّشاد، و صحّحه رغما لآناف المؤثرین للعناد، و ثبّته جدعا لمعاطس المنبرین باللّداد، و أطده دفعا لزوافر قصره المشاد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شیّده دعما لشجوب صرحه المصون عن التّداعی و الانهداد</w:t>
      </w:r>
      <w:r>
        <w:rPr>
          <w:rFonts w:eastAsia="IRNazanin" w:cs="IRNazanin"/>
          <w:color w:val="111111"/>
          <w:sz w:val="28"/>
          <w:szCs w:val="28"/>
          <w:rtl w:val="true"/>
          <w:lang w:bidi="fa-IR"/>
        </w:rPr>
        <w:t>.</w:t>
      </w:r>
    </w:p>
    <w:p>
      <w:pPr>
        <w:pStyle w:val="Heading6"/>
        <w:numPr>
          <w:ilvl w:val="5"/>
          <w:numId w:val="1"/>
        </w:numPr>
        <w:rPr/>
      </w:pPr>
      <w:bookmarkStart w:id="764" w:name="__RefHeading___Toc2888469_73709187"/>
      <w:bookmarkStart w:id="765" w:name="_Toc299"/>
      <w:bookmarkEnd w:id="764"/>
      <w:r>
        <w:rPr/>
        <w:t>109</w:t>
      </w:r>
      <w:r>
        <w:rPr>
          <w:rtl w:val="true"/>
        </w:rPr>
        <w:t>-</w:t>
      </w:r>
      <w:r>
        <w:rPr>
          <w:rtl w:val="true"/>
        </w:rPr>
        <w:t>أما روایت أبو الفتح محمّد بن محمّد بن أبی بکر</w:t>
      </w:r>
      <w:bookmarkEnd w:id="765"/>
    </w:p>
    <w:p>
      <w:pPr>
        <w:pStyle w:val="Heading6"/>
        <w:numPr>
          <w:ilvl w:val="5"/>
          <w:numId w:val="1"/>
        </w:numPr>
        <w:rPr/>
      </w:pPr>
      <w:bookmarkStart w:id="766" w:name="__RefHeading___Toc2888471_73709187"/>
      <w:bookmarkStart w:id="767" w:name="_Toc300"/>
      <w:bookmarkEnd w:id="766"/>
      <w:r>
        <w:rPr>
          <w:rtl w:val="true"/>
        </w:rPr>
        <w:t>اشاره</w:t>
      </w:r>
      <w:bookmarkEnd w:id="767"/>
    </w:p>
    <w:p>
      <w:pPr>
        <w:pStyle w:val="BookText"/>
        <w:rPr/>
      </w:pPr>
      <w:r>
        <w:rPr>
          <w:rFonts w:ascii="IRNazanin" w:hAnsi="IRNazanin" w:eastAsia="IRNazanin"/>
          <w:color w:val="111111"/>
          <w:sz w:val="28"/>
          <w:sz w:val="28"/>
          <w:szCs w:val="28"/>
          <w:rtl w:val="true"/>
          <w:lang w:bidi="fa-IR"/>
        </w:rPr>
        <w:t>الابیوردی</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الابیوردی مر فی الاباوردی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أیضا قال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الباوردی بفتح الواو و سکون الراء الی ابیورد ، قد تقدم فی موضعین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الشافعی</w:t>
      </w:r>
      <w:bookmarkStart w:id="768" w:name="pg11479_167017"/>
    </w:p>
    <w:p>
      <w:pPr>
        <w:pStyle w:val="BookText"/>
        <w:rPr/>
      </w:pPr>
      <w:bookmarkEnd w:id="768"/>
      <w:r>
        <w:rPr>
          <w:rFonts w:ascii="IRNazanin" w:hAnsi="IRNazanin" w:eastAsia="IRNazanin"/>
          <w:color w:val="111111"/>
          <w:sz w:val="28"/>
          <w:sz w:val="28"/>
          <w:szCs w:val="28"/>
          <w:rtl w:val="true"/>
          <w:lang w:bidi="fa-IR"/>
        </w:rPr>
        <w:t xml:space="preserve">حدیث ثقلین را، پس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إحیاء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الحدیث الخامس و الخمسون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أخرج الباوردی عن أبی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الثّقلین ما إن تمسّکتم به لن تضلّوا کتاب اللّه سبب طرفه بید اللّه و طرفه بأیدیکم و عترتی أهل بیتی و إنّهما لن یتفرّقا حتّی یردا علیّ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مرزا محمّد بدخشانی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اخراج طبرانی این حدیث شریف را از أبو سعید خدری گفته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أخرجه الحافظ أبو الفتح محمّد بن محمّد الباوردیّ عنه بلفظ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ما إن تمسّکتم به لن تضلّوا بعدی کتاب اللّه سبب طرفه بید اللّه و طرفه بأیدیکم و عترتی أهل بیتی و إنّهما لن یتفرّقا حتّی یردا علیّ الحوض</w:t>
      </w:r>
      <w:r>
        <w:rPr>
          <w:rFonts w:eastAsia="IRNazanin" w:cs="IRNazanin"/>
          <w:color w:val="111111"/>
          <w:sz w:val="28"/>
          <w:szCs w:val="28"/>
          <w:rtl w:val="true"/>
          <w:lang w:bidi="fa-IR"/>
        </w:rPr>
        <w:t>].</w:t>
      </w:r>
    </w:p>
    <w:p>
      <w:pPr>
        <w:pStyle w:val="Heading6"/>
        <w:numPr>
          <w:ilvl w:val="5"/>
          <w:numId w:val="1"/>
        </w:numPr>
        <w:rPr/>
      </w:pPr>
      <w:bookmarkStart w:id="769" w:name="__RefHeading___Toc2888473_73709187"/>
      <w:bookmarkStart w:id="770" w:name="_Toc301"/>
      <w:bookmarkEnd w:id="769"/>
      <w:r>
        <w:rPr>
          <w:rtl w:val="true"/>
        </w:rPr>
        <w:t>ترجمۀ حافظ أبو الفتح أبیوردی</w:t>
      </w:r>
      <w:bookmarkEnd w:id="770"/>
    </w:p>
    <w:p>
      <w:pPr>
        <w:pStyle w:val="BookText"/>
        <w:rPr/>
      </w:pPr>
      <w:r>
        <w:rPr>
          <w:rFonts w:ascii="IRNazanin" w:hAnsi="IRNazanin" w:eastAsia="IRNazanin"/>
          <w:color w:val="111111"/>
          <w:sz w:val="28"/>
          <w:sz w:val="28"/>
          <w:szCs w:val="28"/>
          <w:rtl w:val="true"/>
          <w:lang w:bidi="fa-IR"/>
        </w:rPr>
        <w:t>و أبیوردی از أماثل حفّاظ و مشاهیر و أفاضل أیقاظ نحاریر نزد سنّیّه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الأبیوردی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المحدّث الحافظ المفید زین الدّین أبو الفتح محمّد بن أحمد بن أبی بکر الابیوردی الصّوفی الشّافعی، نزیل القاهرة، ولد سنة إحدی و ستّمائة؛ ظنّا، و طلب الحدیث فی کهولته فسمع من کریمة الزّبیریّة و السّخاوی و الضّیاء الحافظ و طبقتهم و أصحاب السّلفی و ابن عساکر ثم نزل إلی أصحاب البوصیری و الخشوعی ثمّ نزل إلی أصحاب ابن بافا و کتب الکثیر و تعب و 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ما روی، عوضه اللّه بالعفو و المغفرة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الشّریف بالوفیات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الوفیات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حریصا علی التّحصیل صابرا علی کلف الاستفادة، سمعت منه و کان أهلا للدّین و الصّلاح و العفاف و له فهم و فیه تیقّظ، خرّج معجمه و وقف أجزاءه و کتبه، و توفی فی حادی عشر جمادی الاولی سنة سبع و ستّین و ستّمائة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 الدّمیاطیّ بیتین من نظمه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بخانقاه سعید السّعداء</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وقائع سنه سبع و ستین و ستّمائة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الابیوردی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زین الدّین أبو الفتح محمّد بن محمّد بن أبی بکر الصّوفی الشّافعی، سمع و هو ابن أربعین سنة من کریمة و ابن قمیرة فمن بعدهما حتّی کتب عن أصحاب محمّد بن عماد</w:t>
      </w:r>
      <w:bookmarkStart w:id="771" w:name="pg11479_167018"/>
    </w:p>
    <w:p>
      <w:pPr>
        <w:pStyle w:val="BookText"/>
        <w:rPr/>
      </w:pPr>
      <w:bookmarkEnd w:id="771"/>
      <w:r>
        <w:rPr>
          <w:rFonts w:ascii="IRNazanin" w:hAnsi="IRNazanin" w:eastAsia="IRNazanin"/>
          <w:color w:val="111111"/>
          <w:sz w:val="28"/>
          <w:sz w:val="28"/>
          <w:szCs w:val="28"/>
          <w:rtl w:val="true"/>
          <w:lang w:bidi="fa-IR"/>
        </w:rPr>
        <w:t xml:space="preserve">و شرع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حرص و بالغ فما أفاق من الطّلب إلاّ و المنیّة قد فجأته، و کان ذا دین و ورع، توفی بخانکاه سعید السّعداء فی جمادی الاولی، و له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علامه جلال الدین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الأبیوردی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المحدّث الحافظ المفید زین الدّین أبو الفتح محمّد بن محمّد بن أبی بکر الصوفی الشّافعی نزیل القاهرة، ولد سنة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طلب الحدیث کهلا فسمع من السّخاوی و الضّیاء الحافظ و کان من أهل الدّین و الصّلاح و له فهم و یقظة، خرّج معجمه و مات فی حادی عشر جمادی الاولی سنة </w:t>
      </w:r>
      <w:r>
        <w:rPr>
          <w:rFonts w:eastAsia="IRNazanin" w:cs="IRNazanin"/>
          <w:color w:val="111111"/>
          <w:sz w:val="28"/>
          <w:szCs w:val="28"/>
          <w:lang w:bidi="fa-IR"/>
        </w:rPr>
        <w:t>667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المحاضره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الأبیوردی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المحدّث الحافظ زین الدّین أبو الفتح محمّد بن محمّد بن أبی بکر نزیل القاهرة، ولد سنة ستّمائة و سمع من السّخاوی و غیره و ألّف و خرّج، مات فی جمادی الاولی سنة سبع و 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مولوی صدیق حسن خان معاصر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إتحاف النّبلا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المحدّث الحافظ زین الدّین أبو الفتح محمّد بن محمّد بن أبی بکر الأبیوردی، نزیل القاهرة، در سنه إحدی و ستّمائة متولّد شده و از سخاوی و غیره شنیده و تألیف و تخریج نموده در سنه سبع و ستین و ستّمائة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امامهم البارع الخبیر النقاب، أبو الفتح الأبیوردی المحرز لعقائل السّمات و جلائل الألقاب، قد فتح بروایة هذا الحدیث باب الرّشد و الصّواب، و ردم بتحدیثه و تاج الغیّ و التّباب، فلا یصدف عن الحقّ السّاطع السّافر کالشّهاب، البارق الباهر کالمتهلّل من السّحاب؛ إلاّ من سلک مسلک العدوان باتّباع النّصاب، فابتلی لعماه من العمه و العته بأنجس الأوصاب، حتّی قادته العصبیّة الموبقة إلی سوء المآب، و أوردته الحمیّة المردیة علی خسر الحساب</w:t>
      </w:r>
      <w:r>
        <w:rPr>
          <w:rFonts w:eastAsia="IRNazanin" w:cs="IRNazanin"/>
          <w:color w:val="111111"/>
          <w:sz w:val="28"/>
          <w:szCs w:val="28"/>
          <w:rtl w:val="true"/>
          <w:lang w:bidi="fa-IR"/>
        </w:rPr>
        <w:t>.</w:t>
      </w:r>
    </w:p>
    <w:p>
      <w:pPr>
        <w:pStyle w:val="Heading6"/>
        <w:numPr>
          <w:ilvl w:val="5"/>
          <w:numId w:val="1"/>
        </w:numPr>
        <w:rPr/>
      </w:pPr>
      <w:bookmarkStart w:id="772" w:name="__RefHeading___Toc2888475_73709187"/>
      <w:bookmarkStart w:id="773" w:name="_Toc302"/>
      <w:bookmarkEnd w:id="772"/>
      <w:r>
        <w:rPr/>
        <w:t>110</w:t>
      </w:r>
      <w:r>
        <w:rPr>
          <w:rtl w:val="true"/>
        </w:rPr>
        <w:t>-</w:t>
      </w:r>
      <w:r>
        <w:rPr>
          <w:rtl w:val="true"/>
        </w:rPr>
        <w:t>أما روایت أبو زکریا یحیی بن شرف النووی</w:t>
      </w:r>
      <w:bookmarkEnd w:id="773"/>
    </w:p>
    <w:p>
      <w:pPr>
        <w:pStyle w:val="Heading6"/>
        <w:numPr>
          <w:ilvl w:val="5"/>
          <w:numId w:val="1"/>
        </w:numPr>
        <w:rPr/>
      </w:pPr>
      <w:bookmarkStart w:id="774" w:name="__RefHeading___Toc2888477_73709187"/>
      <w:bookmarkStart w:id="775" w:name="_Toc303"/>
      <w:bookmarkEnd w:id="774"/>
      <w:r>
        <w:rPr>
          <w:rtl w:val="true"/>
        </w:rPr>
        <w:t>اشاره</w:t>
      </w:r>
      <w:bookmarkEnd w:id="775"/>
    </w:p>
    <w:p>
      <w:pPr>
        <w:pStyle w:val="BookText"/>
        <w:rPr/>
      </w:pPr>
      <w:r>
        <w:rPr>
          <w:rFonts w:ascii="IRNazanin" w:hAnsi="IRNazanin" w:eastAsia="IRNazanin"/>
          <w:color w:val="111111"/>
          <w:sz w:val="28"/>
          <w:sz w:val="28"/>
          <w:szCs w:val="28"/>
          <w:rtl w:val="true"/>
          <w:lang w:bidi="fa-IR"/>
        </w:rPr>
        <w:t xml:space="preserve">حدیث ثقلین را، پس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الأسماء و اللّغات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جناب أمیر المؤمنین علیه السّلام در بیان فضائل آن جناب آورده</w:t>
      </w:r>
      <w:r>
        <w:rPr>
          <w:rFonts w:eastAsia="IRNazanin" w:cs="IRNazanin"/>
          <w:color w:val="111111"/>
          <w:sz w:val="28"/>
          <w:szCs w:val="28"/>
          <w:rtl w:val="true"/>
          <w:lang w:bidi="fa-IR"/>
        </w:rPr>
        <w:t>: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عن زید</w:t>
      </w:r>
      <w:bookmarkStart w:id="776" w:name="pg11479_167019"/>
    </w:p>
    <w:p>
      <w:pPr>
        <w:pStyle w:val="BookText"/>
        <w:rPr/>
      </w:pPr>
      <w:bookmarkEnd w:id="776"/>
      <w:r>
        <w:rPr>
          <w:rFonts w:ascii="IRNazanin" w:hAnsi="IRNazanin" w:eastAsia="IRNazanin"/>
          <w:color w:val="111111"/>
          <w:sz w:val="28"/>
          <w:sz w:val="28"/>
          <w:szCs w:val="28"/>
          <w:rtl w:val="true"/>
          <w:lang w:bidi="fa-IR"/>
        </w:rPr>
        <w:t>ابن أرقم فی جملة حدیث طویل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رسول اللّه صلّی اللّه علیه و سلّم فینا خطیبا بماء یدعی خمّا بین مکّة و المدینة فحمد اللّه و أثنی علیه و وعظ و ذکّر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ألا أیّها النّاس فإنّما أنا بشر یوشک أن یأتی رسول ربّی فأجیب و أنا تارک فیکم ثقلین أوّلهما کتاب اللّه فیه الهدی و النّور، فخذوا بکتاب اللّه و استمسکوا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فحثّ علی کتاب اللّه و رغّب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أهل بیتی، أذکّرکم اللّه فی أهل بیتی، أذکّرکم اللّه فی أهل 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أذکّرکم اللّه فی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أهل بیته یا زید؟ أ لیس نساؤه من أهل بیته؟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نساؤه من أهل بیته؟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نساؤه من اهل بیته و لکنّ أهل بیته من حرم الصّدقة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علیّ و آل عقیل و آل جعفر و آل عبّاس</w:t>
      </w:r>
      <w:r>
        <w:rPr>
          <w:rFonts w:eastAsia="IRNazanin" w:cs="IRNazanin"/>
          <w:color w:val="111111"/>
          <w:sz w:val="28"/>
          <w:szCs w:val="28"/>
          <w:rtl w:val="true"/>
          <w:lang w:bidi="fa-IR"/>
        </w:rPr>
        <w:t>].</w:t>
      </w:r>
    </w:p>
    <w:p>
      <w:pPr>
        <w:pStyle w:val="Heading6"/>
        <w:numPr>
          <w:ilvl w:val="5"/>
          <w:numId w:val="1"/>
        </w:numPr>
        <w:rPr/>
      </w:pPr>
      <w:bookmarkStart w:id="777" w:name="__RefHeading___Toc2888479_73709187"/>
      <w:bookmarkStart w:id="778" w:name="_Toc304"/>
      <w:bookmarkEnd w:id="777"/>
      <w:r>
        <w:rPr>
          <w:rtl w:val="true"/>
        </w:rPr>
        <w:t>ترجمۀ محیی الدین نووی صاحب التهذیب</w:t>
      </w:r>
      <w:bookmarkEnd w:id="778"/>
    </w:p>
    <w:p>
      <w:pPr>
        <w:pStyle w:val="BookText"/>
        <w:rPr/>
      </w:pPr>
      <w:r>
        <w:rPr>
          <w:rFonts w:ascii="IRNazanin" w:hAnsi="IRNazanin" w:eastAsia="IRNazanin"/>
          <w:color w:val="111111"/>
          <w:sz w:val="28"/>
          <w:sz w:val="28"/>
          <w:szCs w:val="28"/>
          <w:rtl w:val="true"/>
          <w:lang w:bidi="fa-IR"/>
        </w:rPr>
        <w:t xml:space="preserve">و محتجب نماند که نووی از أعلام حفّاظ متبحّرین و أحبار فقهای متمهّرین سنیّه بوده، نبذی از مناقب سامیه و مفاخر طامیۀ او بر متتبّع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 فی خبر من 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الدّین عمر بن مظفّر الشّهیر بابن الوردی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 زاهره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أبو المحاسن یوسف بن تغری بردی الأتابکی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 الدّین اسنوی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 الدین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إتحاف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صدیق حسن خان معاصر و غیر آن ظاهر و باهرست در این جا روما للاختصار، بعضی از عبارات مذکور می‌شود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الحافظ الأوحد القدوة شیخ الإسلام علم الأولیاء محیی الدّین أبو زکریّا یحیی بن شرف بن مری الحزامی الحوازبی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الشّافعی صاحب التّصانیف النّافعة مولده فی المحرّم سنة إحدی و ثلثین و ستّمائة و قدم دمشق سنة تسع و أربعین فسکن فی الرّواجیة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یتناول خبز المدرسة فحفظ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أربعة أشهر و نصف وقر أربع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حفظا فی باقی السنّة علی شیخه الکمال بن أحمد ثم حجّ مع أبیه و أقام بالمدینة شهرا و نصفا و مرض أکثر الطّریق فذکر شیخنا أبو الحسن بن العطار أنّ الشّیخ محیی الدّین ذکر له أنّه کان یقرأ کلّ یوم اثنی عشر درسا علی مشایخه شرحا و تصحیحا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درسا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درسا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درسا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درسا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جنی و درسا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إصلاح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درسا فی التصریف و و درسا فی أصول الفقه و درسا فی أسماء الرّجال و درسا فی أصول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کنت أعلّق جمیع ما یتعلّق بها من شرح مشکل و وضوح عبارة و ضبط لغة و بارک اللّه تعالی فی وقتی و خطر لی أن أشتغل فی الطبّ و اشتغلت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أظلم قلبی و بقیت أیّاما لا أقدر علی الاشتغال فأفقت علی نفسی و بعت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فنار قلبی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 من الرّضی ابن البرهان و شیخ الشّیوخ عبد العزیز بن محمّد الأنصاری و زین الدّین ابن عبد الدائم و عماد الدّین عبد الکریم الخرستانی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زین الدّین خلف ابن یوسف و تقی الدّین بن أبی الیسر و جمال الدّین بن الصّیرفی و شمس الدّین بن أبی عمر و طبقتهم و سمع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الکتب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للبغوی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الدّار 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أشیاء کثیرة و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للحافظ عبد الغنی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الدّین و شرح فی أحادیث الصّحیحین علی المحدّث أبی إسحاق إبراهیم بن عیسی المرادی، و أخذ الأصول علی القاضی التّفلیسی، و تفقّه علی الکمال إسحاق المعرّی و شمس الدّین عبد الرّحمن بن نوح و عزّ الدّین عمر بن سعد الإربلی و الکمال سلاّر الإربلی، و قرأ اللّغة علی الشّیخ أحمد المصری و غیره، و قرأ علی ابن مالک کتابا من تصنیفه، و لازم الاشتغال و التّصنیف و نشر العلم و العبادة و الأوراد و الصّیام و الذّکر و الصّبر علی المعیشة الخشنة فی المأکل و الملبس کلّیة لا مزید علیها، ملبسه ثوب خام و عمامته سبجانیّة صغیرة تخرّج به جماعة من العلماء، منهم الخطیب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الجعفری و شهاب الدّین أحمد بن جعوان و شهاب الدّین الإربدی و علاء الدّین ابن العطّار، و حدّث عنه ابن أبی الفتح و المزّی و ابن 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أخبرنا علیّ بن إبراهیم، ثنا یحیی بن شرف الفقیه، أنبا خالد بن یوسف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أجاز لی ستّ العرب ستّ یحیی،</w:t>
      </w:r>
    </w:p>
    <w:p>
      <w:pPr>
        <w:pStyle w:val="BookText"/>
        <w:rPr/>
      </w:pPr>
      <w:r>
        <w:rPr>
          <w:rFonts w:ascii="IRNazanin" w:hAnsi="IRNazanin" w:eastAsia="IRNazanin"/>
          <w:color w:val="111111"/>
          <w:sz w:val="28"/>
          <w:sz w:val="28"/>
          <w:szCs w:val="28"/>
          <w:rtl w:val="true"/>
          <w:lang w:bidi="fa-IR"/>
        </w:rPr>
        <w:t>قالوا؛ ثنا أبو الیمن الکندیّ، ثنا المبارک بن الحسین، أنبا علیّ بن أحمد، أنبا محمّد بن عبد الرّحمن، ثنا عبد اللّه، ثنا شیبان، ثنا حمّاد بن سلمة، عن ثابت، عن أنس قال</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طلب الشّهادة صادقا من قلبه أعطیها و لو لم تصبه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w:t>
      </w:r>
    </w:p>
    <w:p>
      <w:pPr>
        <w:pStyle w:val="BookText"/>
        <w:rPr/>
      </w:pPr>
      <w:r>
        <w:rPr>
          <w:rFonts w:ascii="IRNazanin" w:hAnsi="IRNazanin" w:eastAsia="IRNazanin"/>
          <w:color w:val="111111"/>
          <w:sz w:val="28"/>
          <w:sz w:val="28"/>
          <w:szCs w:val="28"/>
          <w:rtl w:val="true"/>
          <w:lang w:bidi="fa-IR"/>
        </w:rPr>
        <w:t>مسلم عن شیبان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لی شیخنا رحمه اللّه تعالی أنّه کان لا یضیع له وقتا لا فی لیل و لا فی نهار حتّی فی الطّرق و أنّه دام ستّ سنین ثم أخذ فی التصنیف و الإفادة و النّصیحة و قول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هو علیه من المجاهدة بنفسه و العمل بدقائق الورع و المراقبة و تصفیة النّفس من الشّوائب و محقها من أغراضها کان حافظا للحدیث و فنونه و رجاله و صحیحه و علیله رأسا فی معرفة المذهب، قال شیخنا الرّشید ابن المعلم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عذلت الشیخ محیی الدّین فی عدم دخوله الحمّام و تضییق العیش فی مأکله و ملبسه و أحواله و خوّفته من مرض یعطّله عن الاشتغال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فلانا صام و عبد اللّه حتّی اخضرّ جلده و کان یمتنع من أکل الفواکه و الخیار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أخاف أن یرطب جسمی و یجلب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یأکل فی الیوم و اللّیلة أکلة و یشرب شربة واحدة عند السّحر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العطّار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کلّمته فی الفاکهة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کثیرة الأوقاف و أملاک من تحت الحجر و التّصرف لهم لا یجوز إلاّ علی وجه الغبطة لهم ثمّ المعاملة فیها علی وجه المساقاة و فیها خلاف، فکیف تطیب نفسی بأکل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جمع ابن العطّار سیرته فی ستّ کراریس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تصانیفه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الأذکار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علوم الحدیث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مختصره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ثلاثة مناسک سواه،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 فی آداب حملة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فتاواه مجموعة فی مجیلید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أربعه أسفار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باب المصراة فی أربع مجلّدات، و شرح قطعة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 قطعة من الأحکام و جملة کثیرة من الأسماء و اللّغات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مسوّدة فی طبقات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التّحقیق إلی باب صلاة المسافر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لا یقبل من أحد شیئا إلاّ فی النّادر ممّن لا یشتغل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أهدی له فقیر إبریقا فقبله و عزم علیه الشّیخ برهان الدّین الإسکندرانی أن یفطر عنده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احضر الطّعام إلی هنا و نفطر جملة، فأکل من ذلک و کان لونین</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جمع الشّیخ بعض الأوقات بین إدامین، و کان یواجه الملوک و الظّلمة بالإنکار و یکتب إلیهم و یخوّفهم باللّه تعالی، کتب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اللّه یحیی النواوی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اللّه و رحمته و برکاته علی المولی المحسن ملک الامراء بدر الدین أدام اللّه له الخیرات و تولاّه بالحسنات و بلّغه من خیرات الدّنیا و الآخرة کلّ آماله و بارک له فی جمیع أحواله، آمین و ینهی إلی العلوم الشّریفة أنّ أهل الشّام فی ضیق و ضعف حال بسبب قلّة الامطار، و ذکر فصلا طویلا و فی طیّ ذلک ورقة إلی الملک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فردّوا جوابها ردّا عنیفا مولما فتنکّدت خواطر الجماعة، و له غیر رسالة إلی الملک الظّاهر فی الأمر بالمعروف، و کان شیخنا ابن فرح یشرح علی الشّیخ الحدیث فقال نوبة الشیخ محیی الدّین قد صار إلی ثلاث مراتب کلّ مرتبة لو کانت لشخص لشدّت إلیه الرّحال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و الزّهد و الأمر بالمعروف و 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فزار بیت المقدس و عاد إلی نوی فمرض عند والده فحضرته المنیّة فانتقل إلی رحمة اللّه فی الرّابع و العشرین من رجب سنة ستّ و سبعین و ستمائة و قبره ظاهر یزار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الشّیخ قطب الدین الیونینی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أوحد زمانه فی العلم و الورع و العبادة و التقلّل و خشونة العیش، واقف الملک الظّاهر بدار العدل غیر مرّة فحکی عن الملک الظّاهر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أفزع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مشیخة دار الحدیث،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ولیها سنة خمس و ستّین بعد أبی شامّة إلی أن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الشّیخ شمس الدّین بن الفخر الحنبلی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إماما بارعا حافظا متقنا أتقن علوما جمّة و صنّف التّصانیف الجمّة و کان شدید الورع و الزّهد تارکا لجمیع المأکول إلاّ ما یأتیه به أبوه من کعک وتین، و کان یلبس الثّیاب الرّدیّة المرقعة، و لا یدخل الحمّام، و ترک الفواکه جمیعها و لم یتناول من الجهات، رحمه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الوردی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وقایع سنه ستّ و سبعین و ستّمائه گفته</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فیها توفی شیخ الإسلام العالم الرّبانی الزّاهد محیی الدّین یحیی بن شرف ابن مری النّواوی و له خمس و أربعون سنة و نصف، و له سیرة مفردة فی علومه و تصانیفه و دینه و یقینه و ورعه و زهده و قناعته بالیسیر و تعبّده و تهجّده و خوفه من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مشیخة دار الحدیث بدمشق و کان لا یتناول من معلومها شیئا و قبره ظاهر یزار بنوی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لقیت خیرا یا نوی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حرست من ألم النّوی فلقد نشا بک زاهد فی العلم أخلص ما نوی</w:t>
      </w:r>
    </w:p>
    <w:p>
      <w:pPr>
        <w:pStyle w:val="BookText"/>
        <w:rPr/>
      </w:pPr>
      <w:r>
        <w:rPr>
          <w:rFonts w:ascii="IRNazanin" w:hAnsi="IRNazanin" w:eastAsia="IRNazanin"/>
          <w:color w:val="111111"/>
          <w:sz w:val="28"/>
          <w:sz w:val="28"/>
          <w:szCs w:val="28"/>
          <w:rtl w:val="true"/>
          <w:lang w:bidi="fa-IR"/>
        </w:rPr>
        <w:t>و علی عداه فضله فضل الحبوب علی النوی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جلال الدین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الفقیه الحافظ الأوحد القدوة شیخ الإسلام علم الأولیاء محیی الدین أبو زکریا یحیی ابن شرف بن مری الحرّانی الحورانی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المحرّم سنة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قدم دمشق سنة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مرّتین و سمع من الرّضی بن البرهان و النّعمان بن أبی الیسر و الطبقة و صنّف التّصانیف النّافعة فی الحدیث و الفقه و غیرها، کشرح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الأذکار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ریاض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التقریب، کلاهما فی علوم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تهذیب الأسماء و اللّغات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مختصر اسد الغابة فی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المبهمات،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إماما بارعا حافظا متقنا أتقن علوما شتّی و بارک اللّه فی علمه و تصانیفه لحسن قصده، و کان شدید الورع و الزّهد آمرا بالمعروف ناهیا عن المنکر، تهابه الملوک، تارکا لجمیع ملاذ الدّنیا و لم یتزوّج و ولی مشیخة دار الحدیث الأشرفیّة بعد أبی شامّة فلم یتناول منها درهما، مات فی رابع عشری رجب سنة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أفرزت ترجمته بالتّألیف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سیّد الطبقة الآتیة و إنّما ذکر هنا لتقدّم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محمّد دیاربکری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سنة ستّ و سبعین و ستّمائة فی رجبها مات شیخ الإسلام شیخ الشّافعیّة القدوة الزّاهد العلم محیی الدّین یحیی بن شرف النّووی، و له خمس و أربعون سنة و نصف سنة، متفرّد فی علومه و تصانیفه و دینه و یقینه و ورعه و زهده و قناعته بالیسیر و تعبّده و تهجّده و خوفه من اللّه تعالی، و قبره بنوی یزار</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ولی الدین خطیب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رجال 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النّووی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زکریا محیی الدین یحیی بن شرف النّووی إمام أهل زمانه کان عالما فاضلا متورعا فقیها محدّثا ثبتا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مصنّفات کثیرة مشهورة و تألیفات عجیبة مفیدة فی الفقه</w:t>
      </w:r>
    </w:p>
    <w:p>
      <w:pPr>
        <w:pStyle w:val="BookText"/>
        <w:rPr/>
      </w:pP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الحدیث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الأذکار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شرحه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ذلک من معرفة علوم الحدیث و اللّغة، سمع من المشایخ الکبار و منه خلق کثیر و أجاز روایة شرح مسلم و الأذکار لجمیع المسلمین و کان من أهل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قریة من أعمال دمشق نشأ بها و حفظ الختمة و قدم دمشق فی سنة خمسین و ستّمائة و له تسع عشرة سنة فتفقّه و برع، و کان خشن العیش قانعا بالقوت تارکا للشّهوات صاحب عبادة و خوف و کان قوّالا بالحقّ صغیر العمامة کبیر الشّأن کثیر السهر مکبّا علی العلم و العمل مات فی رجب سنة ستّ و سبعین و ستّمائة و قبره یزار بنوی، عاش خمسا و أربعین سنة</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شیخ عبد الحق دهلوی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أسماء رجال 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النّوویّ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الشّیخ الإمام محیی الدّین أبو زکریّا یحیی بن شرف الحزامی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بحاء مهملة مکسورة و الزّاء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النّووی، محرّر مذهب الشّافعی و ممهّده و منقّحه و مرتّبه صاحب التّصانیف المشهورة المبارکة النافعة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العشر الأوّل من المحرّم سنة إحدی و ثلثین و ستّمائة بنوی من الشّام من عمل دمشق و قرأ بها القرآن و قدم دمشق فی سنة تسع و أربعین و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أربعة أشهر و نصفه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حفظ ربع المذهب فی بقیّة السّنة و مکث قریبا من سنتین لا یضع جنبه علی الأرض و کان یقرأ فی الیوم و اللّیلة اثنی عشر درسا علی المشایخ فی عدّة من العلوم و تفقّه علی المشایخ و أکثر انتفاعه علی الکمال إسحاق المغربی و کان رحمه اللّه علی جانب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العمل و الزّهد و الصّبر علی خشونة العیش، و کان لا یدخل الحمّام و لا یأکل إلاّ أکلة واحدة فی الیوم و اللّیلة بعد العشاء الآخرة و لا یشرب إلاّ شربة واحدة عند السّحر و لا یشرب بالثّلج کما یعتاده الشّامیّون، و لم یتزوّج، و کان کثیر السّهر فی العبادة و التّصنیف، و کان آمرا بالمعروف ناهیا عن المنکر یواجه به الملوک فمن دونهم و حجّ مرّتین و تولّی دار الحدیث الأشرفیّة سنة خمس و ستّین فلم یأخذ من معلومها شیئا إلی أن توفی، و کان یلبس ثوبا قطنا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عمامته سحتانیّة، و کان فی لحیته شعرات بیض و علیه سکینة و وقار فی البحث مع الفقهاء و فی غیره لم یزل علی ذلک إلی أن سافر إلی بلده و زار القدس و الخلیل ثمّ عاد إلیها فمرض بها عند أبویه و توفی لیلة الأربعاء رابع عشر شهر</w:t>
      </w:r>
    </w:p>
    <w:p>
      <w:pPr>
        <w:pStyle w:val="BookText"/>
        <w:rPr/>
      </w:pPr>
      <w:r>
        <w:rPr>
          <w:rFonts w:ascii="IRNazanin" w:hAnsi="IRNazanin" w:eastAsia="IRNazanin"/>
          <w:color w:val="111111"/>
          <w:sz w:val="28"/>
          <w:sz w:val="28"/>
          <w:szCs w:val="28"/>
          <w:rtl w:val="true"/>
          <w:lang w:bidi="fa-IR"/>
        </w:rPr>
        <w:t>رجب سنة ستّ و سبعین و ستمائة و دفن ببلده، رحمة اللّه تعالی علیه و علی جمیع عباده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شیخ عبد الحق دهلوی در مقدّمۀ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أشعة اللّمعات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إمام 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وی محیی الدّین و کنیت وی أبو زکریّا و نام وی یحیی بن شرف حزامیست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حزامی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بحاء مهملۀ مکسوره و بزای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نسبتست بحزام که یکی از أجداد اوست</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ولادت وی در عشرۀ أوّل از محرّم سنه إحدی و ثلثین و ستّمائه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شام که از أعمال دمشقست و نسبت 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کرد قرآن مجید را پس قدوم آورد بدمشق در سنه تسع و أربعین و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گویند در مذهب شافعیست در چهار و نیم ماه و یاد گرفت ربع مذهب را در بقیّۀ سال و مکث کرده دو سال چنانکه پهلو ننهاده بر زمین، می‌خواند در شب و روز دوازده درس بر مشایخ در أنواع علوم دینیّه و تفقّه کرد بر بسیاری از مشایخ و أکثر انتفاع وی بکمال الدّین إسحاق مغربی بود و وی محرّر مذهب شافعی و ممهّد و منقّح و مرتّب اوست بعد از رافعی، و الآن مدار مذهب شافعی بر تصحیح و تحقیق اوست، و بود وی رحمة اللّه تعالی علیه بر جانب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عمل و زهد و صبر بر خشونت عیش، در نمی‌آمد بحمام و نمی‌خورد از فواکه دمشق که أکثر قوت أهل دیار بر آنست بجهت آنچه در ضمانیت آن بود از خیانت و شبهه و قوت می‌کرد بآنکه می‌آمد از بلد وی از نزد والدین وی، و أکل نمی‌کرد مگر یک بار بعد از نماز عشا و شرب نمی‌کرد مگر یک بار نزد سحر و نمی‌خورد آب برف چنانکه عادت شامیانست و اختیار کرد تجرّد و انفراد را و اتّفاق نیفتاد مر او را تزوّج، و بسیار می‌کرد بیداری را از عبادت و تصنیف و می‌کرد أمر معروف و نهی منکر بملوک و امرا و غیرهم، و راه نمی‌داد مداهنت را درین کار، و دو بار بحجّ رفت و متولّی شد دار الحدیث أشرفیّه را در سنه خمس و ستّین، و نگرفت از وظائف وی چیزی تا رفت ازین عالم، و نبود در لحیۀ مبارک وی مگر چند موی سفید، و غالب بود بروی سکینه و وقار در بحث و در جمیع أحوال، و منزّه بود از تعصّب بشافعیّت، و متّصف بود بانصاف، و نقل می‌کرد در کتب خود از أقوال أبی حنیفه، و متّصف بود بتصوّف و</w:t>
      </w:r>
    </w:p>
    <w:p>
      <w:pPr>
        <w:pStyle w:val="BookText"/>
        <w:rPr/>
      </w:pPr>
      <w:r>
        <w:rPr>
          <w:rFonts w:ascii="IRNazanin" w:hAnsi="IRNazanin" w:eastAsia="IRNazanin"/>
          <w:color w:val="111111"/>
          <w:sz w:val="28"/>
          <w:sz w:val="28"/>
          <w:szCs w:val="28"/>
          <w:rtl w:val="true"/>
          <w:lang w:bidi="fa-IR"/>
        </w:rPr>
        <w:t>اعتقاد مشایخ، بعد از آن مسافرت کرد ببلدۀ خود و زیارت کرد قدس خلیل را باز بوطن آمد و بیمار افتاد و نزد والدین خودش وفات یافت در شب چهارشنبه چهاردهم شهر رجب سنه ستّ و سبعین و ستّمائة و هم در شهر خود مدفون گشت، رحمة اللّه تعالی علیه و علی جمیع عباد اللّه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مولوی صدیق حسن خان معاصر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إتحاف النّبلا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محیی الدین أبو زکریا یحیی بن شرف الحزامی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الحاء و فتح الزاء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أجداده، النّووی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وی در عشرۀ أوّل از محرّم سنۀ إحدی و ثمانین و ستّمائة بوده در قریۀ نوی از شام، أعمال دمشق، و نسبت 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کرد قرآن را پس قدوم آورد بدمشق در سنه تسع و أربعین و خواند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مذهب شافعیست در چهار و نیم ماه و یاد گرفت ربع مذهب را در بقیّه سال و مکث کرد دو سال چنانکه پهلو ننهاد بر زمین و می‌خواند در شب و روز دوازده درس بر مشایخ در أنواع علوم دینیّه و تفقّه کرد بر بسیاری از مشایخ و اکثر انتفاع وی بر کمال الدین إسحاق مغربی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وی محرّر مذهب شافعی و ممهّد و منقّح و مرتّب اوست بعد از رافعی، و الآن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شافعی بر تصحیح و تحقیق اوست، بود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جانب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عمل و زهد و صبر بر خشونت عیش، نمی‌درآمد بحمام و نمی‌خورد از فواکه دمشق که أکثر قوت أهل آن دیار بر آنست بجهة آنچه در ضمانت آن بود از خیانت و شبهه و قوت می‌کرد آنچه می‌آمد از بلد وی از نزد والدین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وی أکل نمی‌کرد در شب و روز مگر یک بار بعد از نماز عشا و شرب نمی‌کرد مگر یک بار نزد سحر، نمی‌خورد آب برف چنانکه عادت شامیانست، اختیار کرد تجرّد و انفراد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اتّفاق نیفتاد مر او را بتزوّج، بسیار می‌کرد بیداری را در عبادت و راه نمی‌داد مداهنت را درین کار و دو بار بحجّ رفت و متولّی شد دار الحدیث أشرفیّه را در سنه خمس و ستّین و نگرفت از وظائف وی چیزی تا رفت ازین عالم، و نبود لحیۀ مبارک وی مگر چند موی سفید، و غالب بود بر وی سکینه و وقار در بحث و در جمیع أحوال و منزّه بود از تعصّب شافعیّت و متّصف بانصاف و نقل می‌کرد در کتب</w:t>
      </w:r>
      <w:bookmarkStart w:id="779" w:name="pg11479_167027"/>
    </w:p>
    <w:p>
      <w:pPr>
        <w:pStyle w:val="BookText"/>
        <w:rPr/>
      </w:pPr>
      <w:bookmarkEnd w:id="779"/>
      <w:r>
        <w:rPr>
          <w:rFonts w:ascii="IRNazanin" w:hAnsi="IRNazanin" w:eastAsia="IRNazanin"/>
          <w:color w:val="111111"/>
          <w:sz w:val="28"/>
          <w:sz w:val="28"/>
          <w:szCs w:val="28"/>
          <w:rtl w:val="true"/>
          <w:lang w:bidi="fa-IR"/>
        </w:rPr>
        <w:t>خود از أقوال أبو حنیفه و متّصف بود بتصوّف و اعتقاد مشایخ، بعد از آن مسافرت کرد ببلد خود و زیارت کرد قدس خلیل را باز بوطن آمد و بیمار افتاد نزد والدین خود پس وفات یافت در شب چار شنبه چهاردهم رجب سنه ستّ و سبعین و ستّ مائه و هم در شهر خود مدفون گشت، رحمه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أشعّة اللّمعات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المشکوة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عبد الحقّ الدهلوی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النووی فرد أعلامهم الأجبال، و واحد عظمائهم الأقیال، الموصوف عندهم بمآثر أثیرة لا تنال، المذکور بمفاخر عزّ لهم مثلها فی الأسلاف و الأمثال، قد روی هذا الحدیث المصون عن الانحلال، المبرّء عن الاضمحلال، فمن أذعن له بالرّکون و الإقبال، و بادر فی أمره بالخضوع و الامتثال، فاز بما لا یفی بوصفه منطق و مقال، و أحرز مالا یدرک کنهه بضرب مثل و رسم مثال، و من أدبر عنه بالتّعلّل و الاعتلال، و التّحوّل و الاحتیال؛ احتقب فوادح الوزر و الوبال، و اعتقب جوائح الخسف و النّکال</w:t>
      </w:r>
      <w:r>
        <w:rPr>
          <w:rFonts w:eastAsia="IRNazanin" w:cs="IRNazanin"/>
          <w:color w:val="111111"/>
          <w:sz w:val="28"/>
          <w:szCs w:val="28"/>
          <w:rtl w:val="true"/>
          <w:lang w:bidi="fa-IR"/>
        </w:rPr>
        <w:t>.</w:t>
      </w:r>
    </w:p>
    <w:p>
      <w:pPr>
        <w:pStyle w:val="Heading6"/>
        <w:numPr>
          <w:ilvl w:val="5"/>
          <w:numId w:val="1"/>
        </w:numPr>
        <w:rPr/>
      </w:pPr>
      <w:bookmarkStart w:id="780" w:name="__RefHeading___Toc2888481_73709187"/>
      <w:bookmarkStart w:id="781" w:name="_Toc305"/>
      <w:bookmarkEnd w:id="780"/>
      <w:r>
        <w:rPr/>
        <w:t>111</w:t>
      </w:r>
      <w:r>
        <w:rPr>
          <w:rtl w:val="true"/>
        </w:rPr>
        <w:t>-</w:t>
      </w:r>
      <w:r>
        <w:rPr>
          <w:rtl w:val="true"/>
        </w:rPr>
        <w:t>أما روایت محب الدین أبو العباس أحمد بن عبد اللّه</w:t>
      </w:r>
      <w:bookmarkEnd w:id="781"/>
    </w:p>
    <w:p>
      <w:pPr>
        <w:pStyle w:val="BookText"/>
        <w:rPr/>
      </w:pPr>
      <w:r>
        <w:rPr>
          <w:rFonts w:ascii="IRNazanin" w:hAnsi="IRNazanin" w:eastAsia="IRNazanin"/>
          <w:color w:val="111111"/>
          <w:sz w:val="28"/>
          <w:sz w:val="28"/>
          <w:szCs w:val="28"/>
          <w:rtl w:val="true"/>
          <w:lang w:bidi="fa-IR"/>
        </w:rPr>
        <w:t>الطبری المکی الشافعی</w:t>
      </w:r>
    </w:p>
    <w:p>
      <w:pPr>
        <w:pStyle w:val="BookText"/>
        <w:rPr/>
      </w:pPr>
      <w:r>
        <w:rPr>
          <w:rFonts w:ascii="IRNazanin" w:hAnsi="IRNazanin" w:eastAsia="IRNazanin"/>
          <w:color w:val="111111"/>
          <w:sz w:val="28"/>
          <w:sz w:val="28"/>
          <w:szCs w:val="28"/>
          <w:rtl w:val="true"/>
          <w:lang w:bidi="fa-IR"/>
        </w:rPr>
        <w:t xml:space="preserve">حدیث ثقلین را، پس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ذخائر العقبی فی مناقب ذوی القربی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فضل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بیان أهل البیت و الحثّ علی التّمسّک بهم و بکتاب اللّه عزّ و جلّ و الخلف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زید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تارک فیکم الثّقلین ما إن تمسّکتم بهما لن تضلّوا بعدی أحدهما أعظم من الآخر کتاب اللّه حبل ممدود من السّماء إلی الأرض و عترتی أهل بیتی و لن یفترقا حتّی یردا علیّ الحوض فانظروا کیف تخلفونی فیهما، أخرجه التّرمذیّ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فینا رسول اللّه صلّی اللّه علیه و سلّم خطیبا فحمد اللّه و 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أنا بشر یوشک أن یأتینی رسول ربّی فأجیبه و إنّی تارک فیکم الثّقلین أوّلهما کتاب اللّه فیه الهدی و النّور فتمسّکوا بکتاب اللّه عزّ و جلّ و خذوا به</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حثّ 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رغّب فیه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بیتی، أذکّرکم اللّه عزّ و جلّ فی أهل</w:t>
      </w:r>
      <w:bookmarkStart w:id="782" w:name="pg11479_167028"/>
    </w:p>
    <w:p>
      <w:pPr>
        <w:pStyle w:val="BookText"/>
        <w:rPr/>
      </w:pPr>
      <w:bookmarkEnd w:id="782"/>
      <w:r>
        <w:rPr>
          <w:rFonts w:ascii="IRNazanin" w:hAnsi="IRNazanin" w:eastAsia="IRNazanin"/>
          <w:color w:val="111111"/>
          <w:sz w:val="28"/>
          <w:sz w:val="28"/>
          <w:szCs w:val="28"/>
          <w:rtl w:val="true"/>
          <w:lang w:bidi="fa-IR"/>
        </w:rPr>
        <w:t>بیتی؛ ثلث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بیته؟ أ لیس نساؤه من أهل بیته؟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أهل بیته من حرم الصّدقة علیهم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آل جعفر و آل علی و آل عقیل و آل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 کلّ هؤلاء من حرم علیهم الصّدقة؟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مسلم، و عند أحمد بمعناه من حدیث أبی سعید و لفظه أنه صلّی اللّه علیه و سلّم إنّی أوشک أن أدعی فأجیب و إنّی تارک فیکم الثّقلین کتاب اللّه حبل ممدود من السّماء إلی الأرض و عترتی أهل بیتی، إن اللّطیف الخبیر أخبرنی أنّهما لن یفترقا حتّی یردا علیّ الحوض فانظروا بما تخلفونی فیهما</w:t>
      </w:r>
      <w:r>
        <w:rPr>
          <w:rFonts w:eastAsia="IRNazanin" w:cs="IRNazanin"/>
          <w:color w:val="111111"/>
          <w:sz w:val="28"/>
          <w:szCs w:val="28"/>
          <w:rtl w:val="true"/>
          <w:lang w:bidi="fa-IR"/>
        </w:rPr>
        <w:t>].</w:t>
      </w:r>
    </w:p>
    <w:p>
      <w:pPr>
        <w:pStyle w:val="Heading6"/>
        <w:numPr>
          <w:ilvl w:val="5"/>
          <w:numId w:val="1"/>
        </w:numPr>
        <w:rPr/>
      </w:pPr>
      <w:bookmarkStart w:id="783" w:name="__RefHeading___Toc2888483_73709187"/>
      <w:bookmarkStart w:id="784" w:name="_Toc306"/>
      <w:bookmarkEnd w:id="783"/>
      <w:r>
        <w:rPr>
          <w:rtl w:val="true"/>
        </w:rPr>
        <w:t>مآخذ ترجمۀ محب الدین طبری</w:t>
      </w:r>
      <w:bookmarkEnd w:id="784"/>
    </w:p>
    <w:p>
      <w:pPr>
        <w:pStyle w:val="BookText"/>
        <w:rPr/>
      </w:pPr>
      <w:r>
        <w:rPr>
          <w:rFonts w:ascii="IRNazanin" w:hAnsi="IRNazanin" w:eastAsia="IRNazanin"/>
          <w:color w:val="111111"/>
          <w:sz w:val="28"/>
          <w:sz w:val="28"/>
          <w:szCs w:val="28"/>
          <w:rtl w:val="true"/>
          <w:lang w:bidi="fa-IR"/>
        </w:rPr>
        <w:t xml:space="preserve">و مدائح جلیله و محامد جزیله و مفاخر غزیره و مکارم وفیرۀ علاّمه محبّ الدّین طبری بر ناظر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 فی خبر من 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الوردی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سبکی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الشّافعیّة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أسنوی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وافی بالوفیات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أحمد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عجالة الرّاکب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الغفّار عکّی شافعی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الفضل بن محمّد باکثیر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روضۀ ندیّۀ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إسماعیل الأمیر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 المآل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القادر عجیلی؛ مخفی و محتجب نیست</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امامهم الحافظ الجلیل المحبّ الطّبری شیخ الحرم، الّذی شاب رأسه فی هذا الشّأن حتّی أدرک الهرم، قد روی هذا الحدیث لا جرم، و ساق طرقا منه من غیر برم، فقطع بإثباته أسباب الشّبهات و صرم، و ثلم بتشییده بنیان النزغات و خرم، فمن نکص عنه علی عقبیه منع نفسه عن الصّواب و حرم، و من عاد باغیا للکید نفخ فی غیر ضرم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تاریخهایی که بعد از هر اسمی گذارده شده ، سال وفات نامبردگانست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سیتضح حقیقة الامر فیما بعد انشاء اللَّه تعالی من کلام الذهبی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التذهیب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العسقلانی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کیفما کان فهو من رواة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أبو عامر عبد الملک بن عمرو العقدی سنه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سنه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من کبار حفاظ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هکذا وجد به خط میرزا محمّد البدخشی علی النسخة الحاضرة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سقط من اول هذا الاسناد اسم واحد و هو اما الاسود بن عامر او ابو احمد الزبیری کما لا یخفی علی من لاحظ طریقی المسند لحدیث زید بن ثابت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أحسن و أجاد و بلغ ما فوق المراد فی ضرب هذا المثل المحرز لمحاسن الابداع عن کمل فی مثل هذا المقام الحاکی للغیث الهاطل فی الانسجام ، و ها أنا أثبت ما ذکره المیدانی فی تفسیر هذا المثل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الامثال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العود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یجوز أن یکون احمد أفعل من الحامد یعنی أنه إذا ابتدأ العرف جلب الحمدانی نفسه فاذا عاد کان أحمد له ، أی أکسب للحمد له ، و یجوز أن یکون أفعل من المفعول ؛ یعنی ان الابتداء محمود له و العود أحق بأن یحمد منه ، و أول من قال ذلک خداش بن جایس التمیمی و کان خطب فتاة من بنی ذهل ثم بنی سدوس یقال له الرباب و هام بها زمانا ثم أقبل ذات لیلة راکبا فانتهی إلی محلتهم و هو یتغنی و یقول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ألا لیت شعری یا رباب متی أری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لنا منک نجحا أو شفاء فأشتفی</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مثل عدلین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فلیتنبه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المقالید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مثل عدلین ، فلیتنبه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یلتفت إلی قول الدار قطنی بما فیه بعد توثیق أبی داود و ابن حبان ایاه ، کما سیأتی انشاء اللَّه فیما بعد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سسویه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نصر محمّد بن أحمد بن عمر بن ممشاد بن سسویه الإصطخری المحدث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یفید هذه الاولیة و ذلک الترتیب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ذکره المعاصر فی مولده و وفاته غیر صحیح ، و الصحیح ما ذکره علماء هذا الشّأن فیما سبق ؛ فتنبه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عبرة بقول الاسماعیلی و مثاله فی هذا المقام بعد قول الخطیب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رأیت کافة شیوخنا یحتجون به و یخرجونه فی الصحیح ، و بعد توثیق ابن زهیر ایاه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أحمد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الطبرانی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النّبوة من کتب الاحادیث لابی سعید عبد الملک بن أبی عثمان محمّد الواعظ الخرکوشی المار ذکره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العشرة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کشف الظنون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 السکون و کسر الزاء و تحته ساکنته و جیم و آخره نون قریة ببغداد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اتحاف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ملخصا </w:t>
      </w:r>
      <w:r>
        <w:rPr>
          <w:rFonts w:eastAsia="IRNazanin" w:cs="IRNazanin"/>
          <w:b w:val="false"/>
          <w:bCs w:val="false"/>
          <w:i w:val="false"/>
          <w:iCs w:val="false"/>
          <w:color w:val="333333"/>
          <w:sz w:val="20"/>
          <w:szCs w:val="20"/>
        </w:rPr>
        <w:t>12</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الذهبی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الولید بن صالح النجاشی الضبی ، نزیل بغداد ، ثقة من الصغار التاسعة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تقریب مختصرا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افادهء شاه صاحب که از غرائب افادات و بدائع تحقیقاتست نزد ارباب خبرت و اعتبار ، دلیل واضح و برهان لائح بر تبحر و تمهر ایشان در فنون تاریخیه و رجالیه میباشد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آنفا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شنیدی که ابن رئیس الرؤساء بر حمیدی انفاق مینمود و حمیدی هر شب نزد ابن رئیس الرّؤساء میبود و حمیدی به همین ابن رئیس الرؤساء که مظفر نام داشت وصیت دفن خود نزد بشر حافی کرده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 صاحب بمزید تحقیق و تقید بجای ابن رئیس الرّؤساء خود رئیس الرؤساء را وصی حمیدی قرار دادند و علاوه بر آن برای اظهار کمال خبرت خود بر أتباع و اشیاع همج رعاع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رئیس الرؤساء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که لقب مخصوص شخص مخصوص است خدمتی از خدمات عمدة الوقت وا نمودند و تنزیلی غریب برای آن بحسب عرف خود پیدا فرمودند و هر چند برای تحقیق اول ایشان اولیای شاه صاحب بمزید استحیا وجه وجیه سقم نسخهء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مقالید الاسانید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هنگام تألیف و تلفیق جمع و تدوین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بستان المحدّثین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بضاعت مزجاة بلکه مایهء استراق و انتحال حضرت ایشان بود برآرند و بفرمایند که لفظ ابن از بین لفظ مظفر و کلمهء رئیس الرؤساء در آن نسخه ساقط شده بود لهذا شاهصاحب پسر را عین پدر گمان کردند ، لیکن برای تحقیق ثانی که نسبت به اول ابدع و أعجب و أنکر و اغربست و مستندی برای آن جز کشف و کرامت شاه صاحب پیدا نیست چه چاره است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الا أن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المرء یقیس علی نفسه و یمر علی لبسه ، فتفطن فانه لطیف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tl w:val="true"/>
        </w:rPr>
        <w:t>)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الموحدة و تشدید اللام المکسورة و الفاء آخره 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اتحاف </w:t>
      </w:r>
      <w:r>
        <w:rPr>
          <w:rFonts w:eastAsia="IRNazanin" w:cs="IRNazanin"/>
          <w:b w:val="false"/>
          <w:bCs w:val="false"/>
          <w:i w:val="false"/>
          <w:iCs w:val="false"/>
          <w:color w:val="333333"/>
          <w:sz w:val="20"/>
          <w:szCs w:val="20"/>
          <w:rtl w:val="true"/>
        </w:rPr>
        <w:t>» )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اللیاح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الابیض من کلّ شیء و ابیض لیاح ناصح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محتجب نماند که ابن خلکان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سمعت ؛ بیتین شقائق نعمان را از ولد قاضی عیاض نقل کرده است و بعد از آن گفته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أنشد أیضا لابیه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یعلم أنی منذ لم أرکم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آخر البیتین ؛ و چون فاضل معاصر عالیشان ، بیتین شقائق نعمان با عنوان غرائب اقتران آن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شاهصاحب عمدة الأعیان برداشته و این دو بیت جناحین را بلا تعمق و امعان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خلکان أخذ نموده لهذا جملهء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انشد أیضا لابیه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جا درست نمینشیند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فتبصر و لا تکن من الغافلین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ذاکر حسین الموسوی </w:t>
      </w:r>
      <w:r>
        <w:rPr>
          <w:rFonts w:eastAsia="IRNazanin" w:cs="IRNazanin"/>
          <w:b w:val="false"/>
          <w:bCs w:val="false"/>
          <w:i w:val="false"/>
          <w:iCs w:val="false"/>
          <w:color w:val="333333"/>
          <w:sz w:val="20"/>
          <w:szCs w:val="20"/>
          <w:rtl w:val="true"/>
        </w:rPr>
        <w:t>)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یرید به شیخه محمّد بن أحمد ، کما لا یخفی علی من راجع کتابه و تتبع أسانیده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به الترمذی 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یرید بهم زیدا و الحسن و عمرا و عبد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النسخة الحاضرة من کتاب ابن الجوزی هو أحمد بن محمّد العتیقی فلیتنبه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المحفوظ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صلّی اللَّه علیه و آله و سلّم قالها ثلاث مرات فلیتنبه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سبقة من قلم المصنف أو غلط من الناسخ ، و الصحیح الموجود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نقل عنه فی المتن سابقا هو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ثنا أسود بن عامر ، ثنا اسرائیل ، عن عثمان بن المغیرة ، عن علی بن ربیعة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لقیت زید بن أرقم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علی بن ربیعة الراوی عن زید بن أرقم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tl w:val="true"/>
        </w:rPr>
        <w:t>)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الاباوردی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الهمزه و فتح الموحدة المخففة و الواو و سکون الراء آخره دال 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اباورد بلیدة بخراسان و یقال بلا همزة و یقال أبی ورد بفتح الهمزة و الواو و کسر الموحدة و سکون التحتیة و الراء و هو الأشهر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أیضا قال فیه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image" Target="media/image2.jpeg"/><Relationship Id="rId482" Type="http://schemas.openxmlformats.org/officeDocument/2006/relationships/image" Target="media/image2.jpeg"/><Relationship Id="rId483" Type="http://schemas.openxmlformats.org/officeDocument/2006/relationships/footer" Target="footer476.xml"/><Relationship Id="rId484" Type="http://schemas.openxmlformats.org/officeDocument/2006/relationships/footnotes" Target="footnotes.xml"/><Relationship Id="rId485" Type="http://schemas.openxmlformats.org/officeDocument/2006/relationships/numbering" Target="numbering.xml"/><Relationship Id="rId486" Type="http://schemas.openxmlformats.org/officeDocument/2006/relationships/fontTable" Target="fontTable.xml"/><Relationship Id="rId487" Type="http://schemas.openxmlformats.org/officeDocument/2006/relationships/settings" Target="settings.xml"/><Relationship Id="rId48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485</Pages>
  <Words>87723</Words>
  <Characters>341556</Characters>
  <CharactersWithSpaces>427700</CharactersWithSpaces>
  <Paragraphs>1580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2026-08-21T23:35:50Z</dcterms:created>
  <dc:creator>ghaemiyeh.com</dc:creator>
  <dc:description/>
  <dc:language>en-US</dc:language>
  <cp:lastModifiedBy/>
  <dcterms:modified xsi:type="dcterms:W3CDTF">2026-08-22T03:06:02Z</dcterms:modified>
  <cp:revision>1</cp:revision>
  <dc:subject/>
  <dc:title>عبقات الانوار فی امامه الائمه الاطهار جلد 18</dc:title>
</cp:coreProperties>
</file>

<file path=docProps/custom.xml><?xml version="1.0" encoding="utf-8"?>
<Properties xmlns="http://schemas.openxmlformats.org/officeDocument/2006/custom-properties" xmlns:vt="http://schemas.openxmlformats.org/officeDocument/2006/docPropsVTypes"/>
</file>