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8941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358943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58945_73709187">
            <w:r>
              <w:rPr>
                <w:webHidden/>
                <w:rStyle w:val="IndexLink"/>
                <w:rtl w:val="true"/>
              </w:rPr>
              <w:t>[</w:t>
            </w:r>
            <w:r>
              <w:rPr>
                <w:rStyle w:val="IndexLink"/>
                <w:rtl w:val="true"/>
              </w:rPr>
              <w:t>تتمة حرف العين</w:t>
            </w:r>
            <w:r>
              <w:rPr>
                <w:rStyle w:val="IndexLink"/>
                <w:rtl w:val="true"/>
              </w:rPr>
              <w:t>]</w:t>
              <w:tab/>
            </w:r>
            <w:r>
              <w:rPr>
                <w:rStyle w:val="IndexLink"/>
              </w:rPr>
              <w:t>9</w:t>
            </w:r>
          </w:hyperlink>
        </w:p>
        <w:p>
          <w:pPr>
            <w:pStyle w:val="Contents3"/>
            <w:tabs>
              <w:tab w:val="clear" w:pos="8459"/>
              <w:tab w:val="right" w:pos="9026" w:leader="dot"/>
            </w:tabs>
            <w:rPr/>
          </w:pPr>
          <w:hyperlink w:anchor="__RefHeading___Toc1358947_73709187">
            <w:r>
              <w:rPr>
                <w:webHidden/>
                <w:rStyle w:val="IndexLink"/>
                <w:rtl w:val="true"/>
              </w:rPr>
              <w:t>ذكر من اسمه عبد اللّه على ترتيب الحروف في أسماء آبائهم و أجدادهم</w:t>
            </w:r>
            <w:r>
              <w:rPr>
                <w:rStyle w:val="IndexLink"/>
                <w:rtl w:val="true"/>
              </w:rPr>
              <w:tab/>
            </w:r>
            <w:r>
              <w:rPr>
                <w:rStyle w:val="IndexLink"/>
              </w:rPr>
              <w:t>9</w:t>
            </w:r>
          </w:hyperlink>
        </w:p>
        <w:p>
          <w:pPr>
            <w:pStyle w:val="Contents4"/>
            <w:tabs>
              <w:tab w:val="clear" w:pos="8176"/>
              <w:tab w:val="right" w:pos="9026" w:leader="dot"/>
            </w:tabs>
            <w:rPr/>
          </w:pPr>
          <w:hyperlink w:anchor="__RefHeading___Toc1358949_73709187">
            <w:r>
              <w:rPr>
                <w:webHidden/>
                <w:rStyle w:val="IndexLink"/>
                <w:rtl w:val="true"/>
              </w:rPr>
              <w:t>حرف الألف في أسماء آباء العبادلة</w:t>
            </w:r>
            <w:r>
              <w:rPr>
                <w:rStyle w:val="IndexLink"/>
                <w:rtl w:val="true"/>
              </w:rPr>
              <w:tab/>
            </w:r>
            <w:r>
              <w:rPr>
                <w:rStyle w:val="IndexLink"/>
              </w:rPr>
              <w:t>9</w:t>
            </w:r>
          </w:hyperlink>
        </w:p>
        <w:p>
          <w:pPr>
            <w:pStyle w:val="Contents5"/>
            <w:tabs>
              <w:tab w:val="clear" w:pos="7892"/>
              <w:tab w:val="right" w:pos="9026" w:leader="dot"/>
            </w:tabs>
            <w:rPr/>
          </w:pPr>
          <w:hyperlink w:anchor="__RefHeading___Toc1358951_73709187">
            <w:r>
              <w:rPr>
                <w:webHidden/>
                <w:rStyle w:val="IndexLink"/>
              </w:rPr>
              <w:t>3138</w:t>
            </w:r>
            <w:r>
              <w:rPr>
                <w:rStyle w:val="IndexLink"/>
                <w:rtl w:val="true"/>
              </w:rPr>
              <w:t xml:space="preserve"> - </w:t>
            </w:r>
            <w:r>
              <w:rPr>
                <w:rStyle w:val="IndexLink"/>
                <w:rtl w:val="true"/>
              </w:rPr>
              <w:t>عبد اللّه بن أحمد بن إسحاق بن عبد اللّه الرّملي</w:t>
            </w:r>
            <w:r>
              <w:rPr>
                <w:rStyle w:val="IndexLink"/>
                <w:rtl w:val="true"/>
              </w:rPr>
              <w:tab/>
            </w:r>
            <w:r>
              <w:rPr>
                <w:rStyle w:val="IndexLink"/>
              </w:rPr>
              <w:t>9</w:t>
            </w:r>
          </w:hyperlink>
        </w:p>
        <w:p>
          <w:pPr>
            <w:pStyle w:val="Contents5"/>
            <w:tabs>
              <w:tab w:val="clear" w:pos="7892"/>
              <w:tab w:val="right" w:pos="9026" w:leader="dot"/>
            </w:tabs>
            <w:rPr/>
          </w:pPr>
          <w:hyperlink w:anchor="__RefHeading___Toc1358953_73709187">
            <w:r>
              <w:rPr>
                <w:webHidden/>
                <w:rStyle w:val="IndexLink"/>
              </w:rPr>
              <w:t>3139</w:t>
            </w:r>
            <w:r>
              <w:rPr>
                <w:rStyle w:val="IndexLink"/>
                <w:rtl w:val="true"/>
              </w:rPr>
              <w:t xml:space="preserve"> - </w:t>
            </w:r>
            <w:r>
              <w:rPr>
                <w:rStyle w:val="IndexLink"/>
                <w:rtl w:val="true"/>
              </w:rPr>
              <w:t>عبد اللّه بن أحمد بن إسحاق بن إبراهيم بن محمّد</w:t>
            </w:r>
            <w:r>
              <w:rPr>
                <w:rStyle w:val="IndexLink"/>
                <w:rtl w:val="true"/>
              </w:rPr>
              <w:tab/>
            </w:r>
            <w:r>
              <w:rPr>
                <w:rStyle w:val="IndexLink"/>
              </w:rPr>
              <w:t>9</w:t>
            </w:r>
          </w:hyperlink>
        </w:p>
        <w:p>
          <w:pPr>
            <w:pStyle w:val="Contents5"/>
            <w:tabs>
              <w:tab w:val="clear" w:pos="7892"/>
              <w:tab w:val="right" w:pos="9026" w:leader="dot"/>
            </w:tabs>
            <w:rPr/>
          </w:pPr>
          <w:hyperlink w:anchor="__RefHeading___Toc1358955_73709187">
            <w:r>
              <w:rPr>
                <w:webHidden/>
                <w:rStyle w:val="IndexLink"/>
              </w:rPr>
              <w:t>3140</w:t>
            </w:r>
            <w:r>
              <w:rPr>
                <w:rStyle w:val="IndexLink"/>
                <w:rtl w:val="true"/>
              </w:rPr>
              <w:t xml:space="preserve"> - </w:t>
            </w:r>
            <w:r>
              <w:rPr>
                <w:rStyle w:val="IndexLink"/>
                <w:rtl w:val="true"/>
              </w:rPr>
              <w:t>عبد اللّه بن أحمد بن بشير بن ذكوان</w:t>
            </w:r>
            <w:r>
              <w:rPr>
                <w:rStyle w:val="IndexLink"/>
                <w:rtl w:val="true"/>
              </w:rPr>
              <w:tab/>
            </w:r>
            <w:r>
              <w:rPr>
                <w:rStyle w:val="IndexLink"/>
              </w:rPr>
              <w:t>12</w:t>
            </w:r>
          </w:hyperlink>
        </w:p>
        <w:p>
          <w:pPr>
            <w:pStyle w:val="Contents5"/>
            <w:tabs>
              <w:tab w:val="clear" w:pos="7892"/>
              <w:tab w:val="right" w:pos="9026" w:leader="dot"/>
            </w:tabs>
            <w:rPr/>
          </w:pPr>
          <w:hyperlink w:anchor="__RefHeading___Toc1358957_73709187">
            <w:r>
              <w:rPr>
                <w:webHidden/>
                <w:rStyle w:val="IndexLink"/>
              </w:rPr>
              <w:t>3141</w:t>
            </w:r>
            <w:r>
              <w:rPr>
                <w:rStyle w:val="IndexLink"/>
                <w:rtl w:val="true"/>
              </w:rPr>
              <w:t xml:space="preserve"> - </w:t>
            </w:r>
            <w:r>
              <w:rPr>
                <w:rStyle w:val="IndexLink"/>
                <w:rtl w:val="true"/>
              </w:rPr>
              <w:t>عبد اللّه بن أحمد بن جعفر بن خذيان بن حامس</w:t>
            </w:r>
            <w:r>
              <w:rPr>
                <w:rStyle w:val="IndexLink"/>
                <w:rtl w:val="true"/>
              </w:rPr>
              <w:tab/>
            </w:r>
            <w:r>
              <w:rPr>
                <w:rStyle w:val="IndexLink"/>
              </w:rPr>
              <w:t>17</w:t>
            </w:r>
          </w:hyperlink>
        </w:p>
        <w:p>
          <w:pPr>
            <w:pStyle w:val="Contents5"/>
            <w:tabs>
              <w:tab w:val="clear" w:pos="7892"/>
              <w:tab w:val="right" w:pos="9026" w:leader="dot"/>
            </w:tabs>
            <w:rPr/>
          </w:pPr>
          <w:hyperlink w:anchor="__RefHeading___Toc1358959_73709187">
            <w:r>
              <w:rPr>
                <w:webHidden/>
                <w:rStyle w:val="IndexLink"/>
              </w:rPr>
              <w:t>3142</w:t>
            </w:r>
            <w:r>
              <w:rPr>
                <w:rStyle w:val="IndexLink"/>
                <w:rtl w:val="true"/>
              </w:rPr>
              <w:t xml:space="preserve"> - </w:t>
            </w:r>
            <w:r>
              <w:rPr>
                <w:rStyle w:val="IndexLink"/>
                <w:rtl w:val="true"/>
              </w:rPr>
              <w:t>عبد اللّه بن أحمد بن الحارث</w:t>
            </w:r>
            <w:r>
              <w:rPr>
                <w:rStyle w:val="IndexLink"/>
                <w:rtl w:val="true"/>
              </w:rPr>
              <w:tab/>
            </w:r>
            <w:r>
              <w:rPr>
                <w:rStyle w:val="IndexLink"/>
              </w:rPr>
              <w:t>19</w:t>
            </w:r>
          </w:hyperlink>
        </w:p>
        <w:p>
          <w:pPr>
            <w:pStyle w:val="Contents5"/>
            <w:tabs>
              <w:tab w:val="clear" w:pos="7892"/>
              <w:tab w:val="right" w:pos="9026" w:leader="dot"/>
            </w:tabs>
            <w:rPr/>
          </w:pPr>
          <w:hyperlink w:anchor="__RefHeading___Toc1358961_73709187">
            <w:r>
              <w:rPr>
                <w:webHidden/>
                <w:rStyle w:val="IndexLink"/>
              </w:rPr>
              <w:t>3143</w:t>
            </w:r>
            <w:r>
              <w:rPr>
                <w:rStyle w:val="IndexLink"/>
                <w:rtl w:val="true"/>
              </w:rPr>
              <w:t xml:space="preserve"> - </w:t>
            </w:r>
            <w:r>
              <w:rPr>
                <w:rStyle w:val="IndexLink"/>
                <w:rtl w:val="true"/>
              </w:rPr>
              <w:t>عبد اللّه بن أحمد بن الحسن بن علي بن محمّد</w:t>
            </w:r>
            <w:r>
              <w:rPr>
                <w:rStyle w:val="IndexLink"/>
                <w:rtl w:val="true"/>
              </w:rPr>
              <w:tab/>
            </w:r>
            <w:r>
              <w:rPr>
                <w:rStyle w:val="IndexLink"/>
              </w:rPr>
              <w:t>19</w:t>
            </w:r>
          </w:hyperlink>
        </w:p>
        <w:p>
          <w:pPr>
            <w:pStyle w:val="Contents5"/>
            <w:tabs>
              <w:tab w:val="clear" w:pos="7892"/>
              <w:tab w:val="right" w:pos="9026" w:leader="dot"/>
            </w:tabs>
            <w:rPr/>
          </w:pPr>
          <w:hyperlink w:anchor="__RefHeading___Toc1358963_73709187">
            <w:r>
              <w:rPr>
                <w:webHidden/>
                <w:rStyle w:val="IndexLink"/>
              </w:rPr>
              <w:t>3144</w:t>
            </w:r>
            <w:r>
              <w:rPr>
                <w:rStyle w:val="IndexLink"/>
                <w:rtl w:val="true"/>
              </w:rPr>
              <w:t xml:space="preserve"> - </w:t>
            </w:r>
            <w:r>
              <w:rPr>
                <w:rStyle w:val="IndexLink"/>
                <w:rtl w:val="true"/>
              </w:rPr>
              <w:t>عبد اللّه بن أحمد بن الحسين بن أحمد</w:t>
            </w:r>
            <w:r>
              <w:rPr>
                <w:rStyle w:val="IndexLink"/>
                <w:rtl w:val="true"/>
              </w:rPr>
              <w:tab/>
            </w:r>
            <w:r>
              <w:rPr>
                <w:rStyle w:val="IndexLink"/>
              </w:rPr>
              <w:t>20</w:t>
            </w:r>
          </w:hyperlink>
        </w:p>
        <w:p>
          <w:pPr>
            <w:pStyle w:val="Contents5"/>
            <w:tabs>
              <w:tab w:val="clear" w:pos="7892"/>
              <w:tab w:val="right" w:pos="9026" w:leader="dot"/>
            </w:tabs>
            <w:rPr/>
          </w:pPr>
          <w:hyperlink w:anchor="__RefHeading___Toc1358965_73709187">
            <w:r>
              <w:rPr>
                <w:webHidden/>
                <w:rStyle w:val="IndexLink"/>
              </w:rPr>
              <w:t>3145</w:t>
            </w:r>
            <w:r>
              <w:rPr>
                <w:rStyle w:val="IndexLink"/>
                <w:rtl w:val="true"/>
              </w:rPr>
              <w:t xml:space="preserve"> - </w:t>
            </w:r>
            <w:r>
              <w:rPr>
                <w:rStyle w:val="IndexLink"/>
                <w:rtl w:val="true"/>
              </w:rPr>
              <w:t>عبد اللّه بن أحمد أبي عمرو بن حفص بن المغيرة</w:t>
            </w:r>
            <w:r>
              <w:rPr>
                <w:rStyle w:val="IndexLink"/>
                <w:rtl w:val="true"/>
              </w:rPr>
              <w:tab/>
            </w:r>
            <w:r>
              <w:rPr>
                <w:rStyle w:val="IndexLink"/>
              </w:rPr>
              <w:t>23</w:t>
            </w:r>
          </w:hyperlink>
        </w:p>
        <w:p>
          <w:pPr>
            <w:pStyle w:val="Contents5"/>
            <w:tabs>
              <w:tab w:val="clear" w:pos="7892"/>
              <w:tab w:val="right" w:pos="9026" w:leader="dot"/>
            </w:tabs>
            <w:rPr/>
          </w:pPr>
          <w:hyperlink w:anchor="__RefHeading___Toc1358967_73709187">
            <w:r>
              <w:rPr>
                <w:webHidden/>
                <w:rStyle w:val="IndexLink"/>
              </w:rPr>
              <w:t>3146</w:t>
            </w:r>
            <w:r>
              <w:rPr>
                <w:rStyle w:val="IndexLink"/>
                <w:rtl w:val="true"/>
              </w:rPr>
              <w:t xml:space="preserve"> - </w:t>
            </w:r>
            <w:r>
              <w:rPr>
                <w:rStyle w:val="IndexLink"/>
                <w:rtl w:val="true"/>
              </w:rPr>
              <w:t>عبد اللّه بن أحمد بن خالد بن عبد الملك الأموي</w:t>
            </w:r>
            <w:r>
              <w:rPr>
                <w:rStyle w:val="IndexLink"/>
                <w:rtl w:val="true"/>
              </w:rPr>
              <w:tab/>
            </w:r>
            <w:r>
              <w:rPr>
                <w:rStyle w:val="IndexLink"/>
              </w:rPr>
              <w:t>25</w:t>
            </w:r>
          </w:hyperlink>
        </w:p>
        <w:p>
          <w:pPr>
            <w:pStyle w:val="Contents5"/>
            <w:tabs>
              <w:tab w:val="clear" w:pos="7892"/>
              <w:tab w:val="right" w:pos="9026" w:leader="dot"/>
            </w:tabs>
            <w:rPr/>
          </w:pPr>
          <w:hyperlink w:anchor="__RefHeading___Toc1358969_73709187">
            <w:r>
              <w:rPr>
                <w:webHidden/>
                <w:rStyle w:val="IndexLink"/>
              </w:rPr>
              <w:t>3147</w:t>
            </w:r>
            <w:r>
              <w:rPr>
                <w:rStyle w:val="IndexLink"/>
                <w:rtl w:val="true"/>
              </w:rPr>
              <w:t xml:space="preserve"> - </w:t>
            </w:r>
            <w:r>
              <w:rPr>
                <w:rStyle w:val="IndexLink"/>
                <w:rtl w:val="true"/>
              </w:rPr>
              <w:t>عبد اللّه بن أحمد بن ديزويه ،و يقال</w:t>
            </w:r>
            <w:r>
              <w:rPr>
                <w:rStyle w:val="IndexLink"/>
                <w:rtl w:val="true"/>
              </w:rPr>
              <w:t xml:space="preserve">: </w:t>
            </w:r>
            <w:r>
              <w:rPr>
                <w:rStyle w:val="IndexLink"/>
                <w:rtl w:val="true"/>
              </w:rPr>
              <w:t>دبزوية</w:t>
            </w:r>
            <w:r>
              <w:rPr>
                <w:rStyle w:val="IndexLink"/>
                <w:rtl w:val="true"/>
              </w:rPr>
              <w:tab/>
            </w:r>
            <w:r>
              <w:rPr>
                <w:rStyle w:val="IndexLink"/>
              </w:rPr>
              <w:t>26</w:t>
            </w:r>
          </w:hyperlink>
        </w:p>
        <w:p>
          <w:pPr>
            <w:pStyle w:val="Contents5"/>
            <w:tabs>
              <w:tab w:val="clear" w:pos="7892"/>
              <w:tab w:val="right" w:pos="9026" w:leader="dot"/>
            </w:tabs>
            <w:rPr/>
          </w:pPr>
          <w:hyperlink w:anchor="__RefHeading___Toc1358971_73709187">
            <w:r>
              <w:rPr>
                <w:webHidden/>
                <w:rStyle w:val="IndexLink"/>
              </w:rPr>
              <w:t>3148</w:t>
            </w:r>
            <w:r>
              <w:rPr>
                <w:rStyle w:val="IndexLink"/>
                <w:rtl w:val="true"/>
              </w:rPr>
              <w:t xml:space="preserve"> - </w:t>
            </w:r>
            <w:r>
              <w:rPr>
                <w:rStyle w:val="IndexLink"/>
                <w:rtl w:val="true"/>
              </w:rPr>
              <w:t>عبد اللّه بن أحمد بن راشد بن شعيب بن جعفر بن يزيد</w:t>
            </w:r>
            <w:r>
              <w:rPr>
                <w:rStyle w:val="IndexLink"/>
                <w:rtl w:val="true"/>
              </w:rPr>
              <w:tab/>
            </w:r>
            <w:r>
              <w:rPr>
                <w:rStyle w:val="IndexLink"/>
              </w:rPr>
              <w:t>27</w:t>
            </w:r>
          </w:hyperlink>
        </w:p>
        <w:p>
          <w:pPr>
            <w:pStyle w:val="Contents5"/>
            <w:tabs>
              <w:tab w:val="clear" w:pos="7892"/>
              <w:tab w:val="right" w:pos="9026" w:leader="dot"/>
            </w:tabs>
            <w:rPr/>
          </w:pPr>
          <w:hyperlink w:anchor="__RefHeading___Toc1358973_73709187">
            <w:r>
              <w:rPr>
                <w:webHidden/>
                <w:rStyle w:val="IndexLink"/>
              </w:rPr>
              <w:t>3149</w:t>
            </w:r>
            <w:r>
              <w:rPr>
                <w:rStyle w:val="IndexLink"/>
                <w:rtl w:val="true"/>
              </w:rPr>
              <w:t xml:space="preserve"> - </w:t>
            </w:r>
            <w:r>
              <w:rPr>
                <w:rStyle w:val="IndexLink"/>
                <w:rtl w:val="true"/>
              </w:rPr>
              <w:t>عبد اللّه بن أحمد بن ربيعة بن سليمان بن خالد</w:t>
            </w:r>
            <w:r>
              <w:rPr>
                <w:rStyle w:val="IndexLink"/>
                <w:rtl w:val="true"/>
              </w:rPr>
              <w:tab/>
            </w:r>
            <w:r>
              <w:rPr>
                <w:rStyle w:val="IndexLink"/>
              </w:rPr>
              <w:t>29</w:t>
            </w:r>
          </w:hyperlink>
        </w:p>
        <w:p>
          <w:pPr>
            <w:pStyle w:val="Contents5"/>
            <w:tabs>
              <w:tab w:val="clear" w:pos="7892"/>
              <w:tab w:val="right" w:pos="9026" w:leader="dot"/>
            </w:tabs>
            <w:rPr/>
          </w:pPr>
          <w:hyperlink w:anchor="__RefHeading___Toc1358975_73709187">
            <w:r>
              <w:rPr>
                <w:webHidden/>
                <w:rStyle w:val="IndexLink"/>
              </w:rPr>
              <w:t>3150</w:t>
            </w:r>
            <w:r>
              <w:rPr>
                <w:rStyle w:val="IndexLink"/>
                <w:rtl w:val="true"/>
              </w:rPr>
              <w:t xml:space="preserve"> - </w:t>
            </w:r>
            <w:r>
              <w:rPr>
                <w:rStyle w:val="IndexLink"/>
                <w:rtl w:val="true"/>
              </w:rPr>
              <w:t>عبد اللّه بن أحمد بن زياد بن زهير</w:t>
            </w:r>
            <w:r>
              <w:rPr>
                <w:rStyle w:val="IndexLink"/>
                <w:rtl w:val="true"/>
              </w:rPr>
              <w:tab/>
            </w:r>
            <w:r>
              <w:rPr>
                <w:rStyle w:val="IndexLink"/>
              </w:rPr>
              <w:t>36</w:t>
            </w:r>
          </w:hyperlink>
        </w:p>
        <w:p>
          <w:pPr>
            <w:pStyle w:val="Contents5"/>
            <w:tabs>
              <w:tab w:val="clear" w:pos="7892"/>
              <w:tab w:val="right" w:pos="9026" w:leader="dot"/>
            </w:tabs>
            <w:rPr/>
          </w:pPr>
          <w:hyperlink w:anchor="__RefHeading___Toc1358977_73709187">
            <w:r>
              <w:rPr>
                <w:webHidden/>
                <w:rStyle w:val="IndexLink"/>
              </w:rPr>
              <w:t>3151</w:t>
            </w:r>
            <w:r>
              <w:rPr>
                <w:rStyle w:val="IndexLink"/>
                <w:rtl w:val="true"/>
              </w:rPr>
              <w:t xml:space="preserve"> - </w:t>
            </w:r>
            <w:r>
              <w:rPr>
                <w:rStyle w:val="IndexLink"/>
                <w:rtl w:val="true"/>
              </w:rPr>
              <w:t>عبد اللّه بن أحمد بن سوادة</w:t>
            </w:r>
            <w:r>
              <w:rPr>
                <w:rStyle w:val="IndexLink"/>
                <w:rtl w:val="true"/>
              </w:rPr>
              <w:tab/>
            </w:r>
            <w:r>
              <w:rPr>
                <w:rStyle w:val="IndexLink"/>
              </w:rPr>
              <w:t>37</w:t>
            </w:r>
          </w:hyperlink>
        </w:p>
        <w:p>
          <w:pPr>
            <w:pStyle w:val="Contents5"/>
            <w:tabs>
              <w:tab w:val="clear" w:pos="7892"/>
              <w:tab w:val="right" w:pos="9026" w:leader="dot"/>
            </w:tabs>
            <w:rPr/>
          </w:pPr>
          <w:hyperlink w:anchor="__RefHeading___Toc1358979_73709187">
            <w:r>
              <w:rPr>
                <w:webHidden/>
                <w:rStyle w:val="IndexLink"/>
              </w:rPr>
              <w:t>3152</w:t>
            </w:r>
            <w:r>
              <w:rPr>
                <w:rStyle w:val="IndexLink"/>
                <w:rtl w:val="true"/>
              </w:rPr>
              <w:t xml:space="preserve"> - </w:t>
            </w:r>
            <w:r>
              <w:rPr>
                <w:rStyle w:val="IndexLink"/>
                <w:rtl w:val="true"/>
              </w:rPr>
              <w:t>عبد اللّه بن أحمد بن صالح</w:t>
            </w:r>
            <w:r>
              <w:rPr>
                <w:rStyle w:val="IndexLink"/>
                <w:rtl w:val="true"/>
              </w:rPr>
              <w:tab/>
            </w:r>
            <w:r>
              <w:rPr>
                <w:rStyle w:val="IndexLink"/>
              </w:rPr>
              <w:t>39</w:t>
            </w:r>
          </w:hyperlink>
        </w:p>
        <w:p>
          <w:pPr>
            <w:pStyle w:val="Contents5"/>
            <w:tabs>
              <w:tab w:val="clear" w:pos="7892"/>
              <w:tab w:val="right" w:pos="9026" w:leader="dot"/>
            </w:tabs>
            <w:rPr/>
          </w:pPr>
          <w:hyperlink w:anchor="__RefHeading___Toc1358981_73709187">
            <w:r>
              <w:rPr>
                <w:webHidden/>
                <w:rStyle w:val="IndexLink"/>
              </w:rPr>
              <w:t>3153</w:t>
            </w:r>
            <w:r>
              <w:rPr>
                <w:rStyle w:val="IndexLink"/>
                <w:rtl w:val="true"/>
              </w:rPr>
              <w:t xml:space="preserve"> - </w:t>
            </w:r>
            <w:r>
              <w:rPr>
                <w:rStyle w:val="IndexLink"/>
                <w:rtl w:val="true"/>
              </w:rPr>
              <w:t>عبد اللّه بن أحمد بن عبد اللّه</w:t>
            </w:r>
            <w:r>
              <w:rPr>
                <w:rStyle w:val="IndexLink"/>
                <w:rtl w:val="true"/>
              </w:rPr>
              <w:tab/>
            </w:r>
            <w:r>
              <w:rPr>
                <w:rStyle w:val="IndexLink"/>
              </w:rPr>
              <w:t>40</w:t>
            </w:r>
          </w:hyperlink>
        </w:p>
        <w:p>
          <w:pPr>
            <w:pStyle w:val="Contents5"/>
            <w:tabs>
              <w:tab w:val="clear" w:pos="7892"/>
              <w:tab w:val="right" w:pos="9026" w:leader="dot"/>
            </w:tabs>
            <w:rPr/>
          </w:pPr>
          <w:hyperlink w:anchor="__RefHeading___Toc1358983_73709187">
            <w:r>
              <w:rPr>
                <w:webHidden/>
                <w:rStyle w:val="IndexLink"/>
              </w:rPr>
              <w:t>3154</w:t>
            </w:r>
            <w:r>
              <w:rPr>
                <w:rStyle w:val="IndexLink"/>
                <w:rtl w:val="true"/>
              </w:rPr>
              <w:t xml:space="preserve"> - </w:t>
            </w:r>
            <w:r>
              <w:rPr>
                <w:rStyle w:val="IndexLink"/>
                <w:rtl w:val="true"/>
              </w:rPr>
              <w:t>عبد اللّه بن أحمد بن عبد اللّه بن إلياس بن البطريق</w:t>
            </w:r>
            <w:r>
              <w:rPr>
                <w:rStyle w:val="IndexLink"/>
                <w:rtl w:val="true"/>
              </w:rPr>
              <w:tab/>
            </w:r>
            <w:r>
              <w:rPr>
                <w:rStyle w:val="IndexLink"/>
              </w:rPr>
              <w:t>42</w:t>
            </w:r>
          </w:hyperlink>
        </w:p>
        <w:p>
          <w:pPr>
            <w:pStyle w:val="Contents5"/>
            <w:tabs>
              <w:tab w:val="clear" w:pos="7892"/>
              <w:tab w:val="right" w:pos="9026" w:leader="dot"/>
            </w:tabs>
            <w:rPr/>
          </w:pPr>
          <w:hyperlink w:anchor="__RefHeading___Toc1358985_73709187">
            <w:r>
              <w:rPr>
                <w:webHidden/>
                <w:rStyle w:val="IndexLink"/>
              </w:rPr>
              <w:t>3155</w:t>
            </w:r>
            <w:r>
              <w:rPr>
                <w:rStyle w:val="IndexLink"/>
                <w:rtl w:val="true"/>
              </w:rPr>
              <w:t xml:space="preserve"> - </w:t>
            </w:r>
            <w:r>
              <w:rPr>
                <w:rStyle w:val="IndexLink"/>
                <w:rtl w:val="true"/>
              </w:rPr>
              <w:t>عبد اللّه بن أحمد بن عبد اللّه بن أحمد</w:t>
            </w:r>
            <w:r>
              <w:rPr>
                <w:rStyle w:val="IndexLink"/>
                <w:rtl w:val="true"/>
              </w:rPr>
              <w:tab/>
            </w:r>
            <w:r>
              <w:rPr>
                <w:rStyle w:val="IndexLink"/>
              </w:rPr>
              <w:t>42</w:t>
            </w:r>
          </w:hyperlink>
        </w:p>
        <w:p>
          <w:pPr>
            <w:pStyle w:val="Contents5"/>
            <w:tabs>
              <w:tab w:val="clear" w:pos="7892"/>
              <w:tab w:val="right" w:pos="9026" w:leader="dot"/>
            </w:tabs>
            <w:rPr/>
          </w:pPr>
          <w:hyperlink w:anchor="__RefHeading___Toc1358987_73709187">
            <w:r>
              <w:rPr>
                <w:webHidden/>
                <w:rStyle w:val="IndexLink"/>
              </w:rPr>
              <w:t>3156</w:t>
            </w:r>
            <w:r>
              <w:rPr>
                <w:rStyle w:val="IndexLink"/>
                <w:rtl w:val="true"/>
              </w:rPr>
              <w:t xml:space="preserve"> - </w:t>
            </w:r>
            <w:r>
              <w:rPr>
                <w:rStyle w:val="IndexLink"/>
                <w:rtl w:val="true"/>
              </w:rPr>
              <w:t>عبد اللّه بن أحمد بن علي بن طالب</w:t>
            </w:r>
            <w:r>
              <w:rPr>
                <w:rStyle w:val="IndexLink"/>
                <w:rtl w:val="true"/>
              </w:rPr>
              <w:tab/>
            </w:r>
            <w:r>
              <w:rPr>
                <w:rStyle w:val="IndexLink"/>
              </w:rPr>
              <w:t>43</w:t>
            </w:r>
          </w:hyperlink>
        </w:p>
        <w:p>
          <w:pPr>
            <w:pStyle w:val="Contents5"/>
            <w:tabs>
              <w:tab w:val="clear" w:pos="7892"/>
              <w:tab w:val="right" w:pos="9026" w:leader="dot"/>
            </w:tabs>
            <w:rPr/>
          </w:pPr>
          <w:hyperlink w:anchor="__RefHeading___Toc1358989_73709187">
            <w:r>
              <w:rPr>
                <w:webHidden/>
                <w:rStyle w:val="IndexLink"/>
              </w:rPr>
              <w:t>3157</w:t>
            </w:r>
            <w:r>
              <w:rPr>
                <w:rStyle w:val="IndexLink"/>
                <w:rtl w:val="true"/>
              </w:rPr>
              <w:t xml:space="preserve"> - </w:t>
            </w:r>
            <w:r>
              <w:rPr>
                <w:rStyle w:val="IndexLink"/>
                <w:rtl w:val="true"/>
              </w:rPr>
              <w:t>عبد اللّه بن أحمد بن علي بن صابر بن عمر</w:t>
            </w:r>
            <w:r>
              <w:rPr>
                <w:rStyle w:val="IndexLink"/>
                <w:rtl w:val="true"/>
              </w:rPr>
              <w:tab/>
            </w:r>
            <w:r>
              <w:rPr>
                <w:rStyle w:val="IndexLink"/>
              </w:rPr>
              <w:t>45</w:t>
            </w:r>
          </w:hyperlink>
        </w:p>
        <w:p>
          <w:pPr>
            <w:pStyle w:val="Contents5"/>
            <w:tabs>
              <w:tab w:val="clear" w:pos="7892"/>
              <w:tab w:val="right" w:pos="9026" w:leader="dot"/>
            </w:tabs>
            <w:rPr/>
          </w:pPr>
          <w:hyperlink w:anchor="__RefHeading___Toc1358991_73709187">
            <w:r>
              <w:rPr>
                <w:webHidden/>
                <w:rStyle w:val="IndexLink"/>
              </w:rPr>
              <w:t>3158</w:t>
            </w:r>
            <w:r>
              <w:rPr>
                <w:rStyle w:val="IndexLink"/>
                <w:rtl w:val="true"/>
              </w:rPr>
              <w:t xml:space="preserve"> - </w:t>
            </w:r>
            <w:r>
              <w:rPr>
                <w:rStyle w:val="IndexLink"/>
                <w:rtl w:val="true"/>
              </w:rPr>
              <w:t>عبد اللّه بن أحمد بن عمر بن أبي الأشعث</w:t>
            </w:r>
            <w:r>
              <w:rPr>
                <w:rStyle w:val="IndexLink"/>
                <w:rtl w:val="true"/>
              </w:rPr>
              <w:tab/>
            </w:r>
            <w:r>
              <w:rPr>
                <w:rStyle w:val="IndexLink"/>
              </w:rPr>
              <w:t>47</w:t>
            </w:r>
          </w:hyperlink>
        </w:p>
        <w:p>
          <w:pPr>
            <w:pStyle w:val="Contents5"/>
            <w:tabs>
              <w:tab w:val="clear" w:pos="7892"/>
              <w:tab w:val="right" w:pos="9026" w:leader="dot"/>
            </w:tabs>
            <w:rPr/>
          </w:pPr>
          <w:hyperlink w:anchor="__RefHeading___Toc1358993_73709187">
            <w:r>
              <w:rPr>
                <w:webHidden/>
                <w:rStyle w:val="IndexLink"/>
              </w:rPr>
              <w:t>3159</w:t>
            </w:r>
            <w:r>
              <w:rPr>
                <w:rStyle w:val="IndexLink"/>
                <w:rtl w:val="true"/>
              </w:rPr>
              <w:t xml:space="preserve"> - </w:t>
            </w:r>
            <w:r>
              <w:rPr>
                <w:rStyle w:val="IndexLink"/>
                <w:rtl w:val="true"/>
              </w:rPr>
              <w:t>عبد اللّه بن أحمد بن عمرو بن أحمد بن معاذ</w:t>
            </w:r>
            <w:r>
              <w:rPr>
                <w:rStyle w:val="IndexLink"/>
                <w:rtl w:val="true"/>
              </w:rPr>
              <w:tab/>
            </w:r>
            <w:r>
              <w:rPr>
                <w:rStyle w:val="IndexLink"/>
              </w:rPr>
              <w:t>48</w:t>
            </w:r>
          </w:hyperlink>
        </w:p>
        <w:p>
          <w:pPr>
            <w:pStyle w:val="Contents5"/>
            <w:tabs>
              <w:tab w:val="clear" w:pos="7892"/>
              <w:tab w:val="right" w:pos="9026" w:leader="dot"/>
            </w:tabs>
            <w:rPr/>
          </w:pPr>
          <w:hyperlink w:anchor="__RefHeading___Toc1358995_73709187">
            <w:r>
              <w:rPr>
                <w:webHidden/>
                <w:rStyle w:val="IndexLink"/>
              </w:rPr>
              <w:t>3160</w:t>
            </w:r>
            <w:r>
              <w:rPr>
                <w:rStyle w:val="IndexLink"/>
                <w:rtl w:val="true"/>
              </w:rPr>
              <w:t xml:space="preserve"> - </w:t>
            </w:r>
            <w:r>
              <w:rPr>
                <w:rStyle w:val="IndexLink"/>
                <w:rtl w:val="true"/>
              </w:rPr>
              <w:t>عبد اللّه بن أحمد بن محمّد بن عبد اللّه بن ربيعة</w:t>
            </w:r>
            <w:r>
              <w:rPr>
                <w:rStyle w:val="IndexLink"/>
                <w:rtl w:val="true"/>
              </w:rPr>
              <w:tab/>
            </w:r>
            <w:r>
              <w:rPr>
                <w:rStyle w:val="IndexLink"/>
              </w:rPr>
              <w:t>49</w:t>
            </w:r>
          </w:hyperlink>
        </w:p>
        <w:p>
          <w:pPr>
            <w:pStyle w:val="Contents5"/>
            <w:tabs>
              <w:tab w:val="clear" w:pos="7892"/>
              <w:tab w:val="right" w:pos="9026" w:leader="dot"/>
            </w:tabs>
            <w:rPr/>
          </w:pPr>
          <w:hyperlink w:anchor="__RefHeading___Toc1358997_73709187">
            <w:r>
              <w:rPr>
                <w:webHidden/>
                <w:rStyle w:val="IndexLink"/>
              </w:rPr>
              <w:t>3161</w:t>
            </w:r>
            <w:r>
              <w:rPr>
                <w:rStyle w:val="IndexLink"/>
                <w:rtl w:val="true"/>
              </w:rPr>
              <w:t xml:space="preserve"> - </w:t>
            </w:r>
            <w:r>
              <w:rPr>
                <w:rStyle w:val="IndexLink"/>
                <w:rtl w:val="true"/>
              </w:rPr>
              <w:t>عبد اللّه بن أحمد بن محمّد بن قبّان</w:t>
            </w:r>
            <w:r>
              <w:rPr>
                <w:rStyle w:val="IndexLink"/>
                <w:rtl w:val="true"/>
              </w:rPr>
              <w:tab/>
            </w:r>
            <w:r>
              <w:rPr>
                <w:rStyle w:val="IndexLink"/>
              </w:rPr>
              <w:t>50</w:t>
            </w:r>
          </w:hyperlink>
        </w:p>
        <w:p>
          <w:pPr>
            <w:pStyle w:val="Contents5"/>
            <w:tabs>
              <w:tab w:val="clear" w:pos="7892"/>
              <w:tab w:val="right" w:pos="9026" w:leader="dot"/>
            </w:tabs>
            <w:rPr/>
          </w:pPr>
          <w:hyperlink w:anchor="__RefHeading___Toc1358999_73709187">
            <w:r>
              <w:rPr>
                <w:webHidden/>
                <w:rStyle w:val="IndexLink"/>
              </w:rPr>
              <w:t>3162</w:t>
            </w:r>
            <w:r>
              <w:rPr>
                <w:rStyle w:val="IndexLink"/>
                <w:rtl w:val="true"/>
              </w:rPr>
              <w:t xml:space="preserve"> - </w:t>
            </w:r>
            <w:r>
              <w:rPr>
                <w:rStyle w:val="IndexLink"/>
                <w:rtl w:val="true"/>
              </w:rPr>
              <w:t>عبد اللّه بن أحمد بن محمّد بن إبراهيم بن الليث بن شعبة</w:t>
            </w:r>
            <w:r>
              <w:rPr>
                <w:rStyle w:val="IndexLink"/>
                <w:rtl w:val="true"/>
              </w:rPr>
              <w:tab/>
            </w:r>
            <w:r>
              <w:rPr>
                <w:rStyle w:val="IndexLink"/>
              </w:rPr>
              <w:t>52</w:t>
            </w:r>
          </w:hyperlink>
        </w:p>
        <w:p>
          <w:pPr>
            <w:pStyle w:val="Contents5"/>
            <w:tabs>
              <w:tab w:val="clear" w:pos="7892"/>
              <w:tab w:val="right" w:pos="9026" w:leader="dot"/>
            </w:tabs>
            <w:rPr/>
          </w:pPr>
          <w:hyperlink w:anchor="__RefHeading___Toc1359001_73709187">
            <w:r>
              <w:rPr>
                <w:webHidden/>
                <w:rStyle w:val="IndexLink"/>
              </w:rPr>
              <w:t>3163</w:t>
            </w:r>
            <w:r>
              <w:rPr>
                <w:rStyle w:val="IndexLink"/>
                <w:rtl w:val="true"/>
              </w:rPr>
              <w:t xml:space="preserve"> - </w:t>
            </w:r>
            <w:r>
              <w:rPr>
                <w:rStyle w:val="IndexLink"/>
                <w:rtl w:val="true"/>
              </w:rPr>
              <w:t>عبد اللّه بن أحمد بن محمّد بن يحيى بن حمزة</w:t>
            </w:r>
            <w:r>
              <w:rPr>
                <w:rStyle w:val="IndexLink"/>
                <w:rtl w:val="true"/>
              </w:rPr>
              <w:tab/>
            </w:r>
            <w:r>
              <w:rPr>
                <w:rStyle w:val="IndexLink"/>
              </w:rPr>
              <w:t>54</w:t>
            </w:r>
          </w:hyperlink>
        </w:p>
        <w:p>
          <w:pPr>
            <w:pStyle w:val="Contents5"/>
            <w:tabs>
              <w:tab w:val="clear" w:pos="7892"/>
              <w:tab w:val="right" w:pos="9026" w:leader="dot"/>
            </w:tabs>
            <w:rPr/>
          </w:pPr>
          <w:hyperlink w:anchor="__RefHeading___Toc1359003_73709187">
            <w:r>
              <w:rPr>
                <w:webHidden/>
                <w:rStyle w:val="IndexLink"/>
              </w:rPr>
              <w:t>3164</w:t>
            </w:r>
            <w:r>
              <w:rPr>
                <w:rStyle w:val="IndexLink"/>
                <w:rtl w:val="true"/>
              </w:rPr>
              <w:t xml:space="preserve"> - </w:t>
            </w:r>
            <w:r>
              <w:rPr>
                <w:rStyle w:val="IndexLink"/>
                <w:rtl w:val="true"/>
              </w:rPr>
              <w:t>عبد اللّه بن أحمد بن محمّد بن سختويه</w:t>
            </w:r>
            <w:r>
              <w:rPr>
                <w:rStyle w:val="IndexLink"/>
                <w:rtl w:val="true"/>
              </w:rPr>
              <w:tab/>
            </w:r>
            <w:r>
              <w:rPr>
                <w:rStyle w:val="IndexLink"/>
              </w:rPr>
              <w:t>55</w:t>
            </w:r>
          </w:hyperlink>
        </w:p>
        <w:p>
          <w:pPr>
            <w:pStyle w:val="Contents5"/>
            <w:tabs>
              <w:tab w:val="clear" w:pos="7892"/>
              <w:tab w:val="right" w:pos="9026" w:leader="dot"/>
            </w:tabs>
            <w:rPr/>
          </w:pPr>
          <w:hyperlink w:anchor="__RefHeading___Toc1359005_73709187">
            <w:r>
              <w:rPr>
                <w:webHidden/>
                <w:rStyle w:val="IndexLink"/>
              </w:rPr>
              <w:t>3165</w:t>
            </w:r>
            <w:r>
              <w:rPr>
                <w:rStyle w:val="IndexLink"/>
                <w:rtl w:val="true"/>
              </w:rPr>
              <w:t xml:space="preserve"> - </w:t>
            </w:r>
            <w:r>
              <w:rPr>
                <w:rStyle w:val="IndexLink"/>
                <w:rtl w:val="true"/>
              </w:rPr>
              <w:t>عبد اللّه بن أحمد بن محمود</w:t>
            </w:r>
            <w:r>
              <w:rPr>
                <w:rStyle w:val="IndexLink"/>
                <w:rtl w:val="true"/>
              </w:rPr>
              <w:tab/>
            </w:r>
            <w:r>
              <w:rPr>
                <w:rStyle w:val="IndexLink"/>
              </w:rPr>
              <w:t>55</w:t>
            </w:r>
          </w:hyperlink>
        </w:p>
        <w:p>
          <w:pPr>
            <w:pStyle w:val="Contents5"/>
            <w:tabs>
              <w:tab w:val="clear" w:pos="7892"/>
              <w:tab w:val="right" w:pos="9026" w:leader="dot"/>
            </w:tabs>
            <w:rPr/>
          </w:pPr>
          <w:hyperlink w:anchor="__RefHeading___Toc1359007_73709187">
            <w:r>
              <w:rPr>
                <w:webHidden/>
                <w:rStyle w:val="IndexLink"/>
              </w:rPr>
              <w:t>3166</w:t>
            </w:r>
            <w:r>
              <w:rPr>
                <w:rStyle w:val="IndexLink"/>
                <w:rtl w:val="true"/>
              </w:rPr>
              <w:t xml:space="preserve"> - </w:t>
            </w:r>
            <w:r>
              <w:rPr>
                <w:rStyle w:val="IndexLink"/>
                <w:rtl w:val="true"/>
              </w:rPr>
              <w:t>عبد اللّه بن أحمد بن مروان بن عبد الصّمد</w:t>
            </w:r>
            <w:r>
              <w:rPr>
                <w:rStyle w:val="IndexLink"/>
                <w:rtl w:val="true"/>
              </w:rPr>
              <w:tab/>
            </w:r>
            <w:r>
              <w:rPr>
                <w:rStyle w:val="IndexLink"/>
              </w:rPr>
              <w:t>55</w:t>
            </w:r>
          </w:hyperlink>
        </w:p>
        <w:p>
          <w:pPr>
            <w:pStyle w:val="Contents5"/>
            <w:tabs>
              <w:tab w:val="clear" w:pos="7892"/>
              <w:tab w:val="right" w:pos="9026" w:leader="dot"/>
            </w:tabs>
            <w:rPr/>
          </w:pPr>
          <w:hyperlink w:anchor="__RefHeading___Toc1359009_73709187">
            <w:r>
              <w:rPr>
                <w:webHidden/>
                <w:rStyle w:val="IndexLink"/>
              </w:rPr>
              <w:t>3167</w:t>
            </w:r>
            <w:r>
              <w:rPr>
                <w:rStyle w:val="IndexLink"/>
                <w:rtl w:val="true"/>
              </w:rPr>
              <w:t xml:space="preserve"> - </w:t>
            </w:r>
            <w:r>
              <w:rPr>
                <w:rStyle w:val="IndexLink"/>
                <w:rtl w:val="true"/>
              </w:rPr>
              <w:t>عبد اللّه بن أحمد بن المنيب</w:t>
            </w:r>
            <w:r>
              <w:rPr>
                <w:rStyle w:val="IndexLink"/>
                <w:rtl w:val="true"/>
              </w:rPr>
              <w:tab/>
            </w:r>
            <w:r>
              <w:rPr>
                <w:rStyle w:val="IndexLink"/>
              </w:rPr>
              <w:t>56</w:t>
            </w:r>
          </w:hyperlink>
        </w:p>
        <w:p>
          <w:pPr>
            <w:pStyle w:val="Contents5"/>
            <w:tabs>
              <w:tab w:val="clear" w:pos="7892"/>
              <w:tab w:val="right" w:pos="9026" w:leader="dot"/>
            </w:tabs>
            <w:rPr/>
          </w:pPr>
          <w:hyperlink w:anchor="__RefHeading___Toc1359011_73709187">
            <w:r>
              <w:rPr>
                <w:webHidden/>
                <w:rStyle w:val="IndexLink"/>
              </w:rPr>
              <w:t>3168</w:t>
            </w:r>
            <w:r>
              <w:rPr>
                <w:rStyle w:val="IndexLink"/>
                <w:rtl w:val="true"/>
              </w:rPr>
              <w:t xml:space="preserve"> - </w:t>
            </w:r>
            <w:r>
              <w:rPr>
                <w:rStyle w:val="IndexLink"/>
                <w:rtl w:val="true"/>
              </w:rPr>
              <w:t>عبد اللّه بن أحمد بن موسى بن زياد</w:t>
            </w:r>
            <w:r>
              <w:rPr>
                <w:rStyle w:val="IndexLink"/>
                <w:rtl w:val="true"/>
              </w:rPr>
              <w:tab/>
            </w:r>
            <w:r>
              <w:rPr>
                <w:rStyle w:val="IndexLink"/>
              </w:rPr>
              <w:t>57</w:t>
            </w:r>
          </w:hyperlink>
        </w:p>
        <w:p>
          <w:pPr>
            <w:pStyle w:val="Contents5"/>
            <w:tabs>
              <w:tab w:val="clear" w:pos="7892"/>
              <w:tab w:val="right" w:pos="9026" w:leader="dot"/>
            </w:tabs>
            <w:rPr/>
          </w:pPr>
          <w:hyperlink w:anchor="__RefHeading___Toc1359013_73709187">
            <w:r>
              <w:rPr>
                <w:webHidden/>
                <w:rStyle w:val="IndexLink"/>
              </w:rPr>
              <w:t>3169</w:t>
            </w:r>
            <w:r>
              <w:rPr>
                <w:rStyle w:val="IndexLink"/>
                <w:rtl w:val="true"/>
              </w:rPr>
              <w:t xml:space="preserve"> - </w:t>
            </w:r>
            <w:r>
              <w:rPr>
                <w:rStyle w:val="IndexLink"/>
                <w:rtl w:val="true"/>
              </w:rPr>
              <w:t>عبد اللّه بن أحمد بن وهيب</w:t>
            </w:r>
            <w:r>
              <w:rPr>
                <w:rStyle w:val="IndexLink"/>
                <w:rtl w:val="true"/>
              </w:rPr>
              <w:tab/>
            </w:r>
            <w:r>
              <w:rPr>
                <w:rStyle w:val="IndexLink"/>
              </w:rPr>
              <w:t>65</w:t>
            </w:r>
          </w:hyperlink>
        </w:p>
        <w:p>
          <w:pPr>
            <w:pStyle w:val="Contents5"/>
            <w:tabs>
              <w:tab w:val="clear" w:pos="7892"/>
              <w:tab w:val="right" w:pos="9026" w:leader="dot"/>
            </w:tabs>
            <w:rPr/>
          </w:pPr>
          <w:hyperlink w:anchor="__RefHeading___Toc1359015_73709187">
            <w:r>
              <w:rPr>
                <w:webHidden/>
                <w:rStyle w:val="IndexLink"/>
              </w:rPr>
              <w:t>3170</w:t>
            </w:r>
            <w:r>
              <w:rPr>
                <w:rStyle w:val="IndexLink"/>
                <w:rtl w:val="true"/>
              </w:rPr>
              <w:t xml:space="preserve"> - </w:t>
            </w:r>
            <w:r>
              <w:rPr>
                <w:rStyle w:val="IndexLink"/>
                <w:rtl w:val="true"/>
              </w:rPr>
              <w:t>عبد اللّه بن أحمد بن هارون دمشقي</w:t>
            </w:r>
            <w:r>
              <w:rPr>
                <w:rStyle w:val="IndexLink"/>
                <w:rtl w:val="true"/>
              </w:rPr>
              <w:tab/>
            </w:r>
            <w:r>
              <w:rPr>
                <w:rStyle w:val="IndexLink"/>
              </w:rPr>
              <w:t>67</w:t>
            </w:r>
          </w:hyperlink>
        </w:p>
        <w:p>
          <w:pPr>
            <w:pStyle w:val="Contents5"/>
            <w:tabs>
              <w:tab w:val="clear" w:pos="7892"/>
              <w:tab w:val="right" w:pos="9026" w:leader="dot"/>
            </w:tabs>
            <w:rPr/>
          </w:pPr>
          <w:hyperlink w:anchor="__RefHeading___Toc1359017_73709187">
            <w:r>
              <w:rPr>
                <w:webHidden/>
                <w:rStyle w:val="IndexLink"/>
              </w:rPr>
              <w:t>3171</w:t>
            </w:r>
            <w:r>
              <w:rPr>
                <w:rStyle w:val="IndexLink"/>
                <w:rtl w:val="true"/>
              </w:rPr>
              <w:t xml:space="preserve"> - </w:t>
            </w:r>
            <w:r>
              <w:rPr>
                <w:rStyle w:val="IndexLink"/>
                <w:rtl w:val="true"/>
              </w:rPr>
              <w:t>عبد اللّه بن أحمد بن الهيثم</w:t>
            </w:r>
            <w:r>
              <w:rPr>
                <w:rStyle w:val="IndexLink"/>
                <w:rtl w:val="true"/>
              </w:rPr>
              <w:tab/>
            </w:r>
            <w:r>
              <w:rPr>
                <w:rStyle w:val="IndexLink"/>
              </w:rPr>
              <w:t>68</w:t>
            </w:r>
          </w:hyperlink>
        </w:p>
        <w:p>
          <w:pPr>
            <w:pStyle w:val="Contents5"/>
            <w:tabs>
              <w:tab w:val="clear" w:pos="7892"/>
              <w:tab w:val="right" w:pos="9026" w:leader="dot"/>
            </w:tabs>
            <w:rPr/>
          </w:pPr>
          <w:hyperlink w:anchor="__RefHeading___Toc1359019_73709187">
            <w:r>
              <w:rPr>
                <w:webHidden/>
                <w:rStyle w:val="IndexLink"/>
              </w:rPr>
              <w:t>3172</w:t>
            </w:r>
            <w:r>
              <w:rPr>
                <w:rStyle w:val="IndexLink"/>
                <w:rtl w:val="true"/>
              </w:rPr>
              <w:t xml:space="preserve"> - </w:t>
            </w:r>
            <w:r>
              <w:rPr>
                <w:rStyle w:val="IndexLink"/>
                <w:rtl w:val="true"/>
              </w:rPr>
              <w:t>عبد اللّه بن أحمد اليحصبي</w:t>
            </w:r>
            <w:r>
              <w:rPr>
                <w:rStyle w:val="IndexLink"/>
                <w:rtl w:val="true"/>
              </w:rPr>
              <w:tab/>
            </w:r>
            <w:r>
              <w:rPr>
                <w:rStyle w:val="IndexLink"/>
              </w:rPr>
              <w:t>68</w:t>
            </w:r>
          </w:hyperlink>
        </w:p>
        <w:p>
          <w:pPr>
            <w:pStyle w:val="Contents5"/>
            <w:tabs>
              <w:tab w:val="clear" w:pos="7892"/>
              <w:tab w:val="right" w:pos="9026" w:leader="dot"/>
            </w:tabs>
            <w:rPr/>
          </w:pPr>
          <w:hyperlink w:anchor="__RefHeading___Toc1359021_73709187">
            <w:r>
              <w:rPr>
                <w:webHidden/>
                <w:rStyle w:val="IndexLink"/>
              </w:rPr>
              <w:t>3173</w:t>
            </w:r>
            <w:r>
              <w:rPr>
                <w:rStyle w:val="IndexLink"/>
                <w:rtl w:val="true"/>
              </w:rPr>
              <w:t xml:space="preserve"> - </w:t>
            </w:r>
            <w:r>
              <w:rPr>
                <w:rStyle w:val="IndexLink"/>
                <w:rtl w:val="true"/>
              </w:rPr>
              <w:t>عبد اللّه بن أحمد دمشقي</w:t>
            </w:r>
            <w:r>
              <w:rPr>
                <w:rStyle w:val="IndexLink"/>
                <w:rtl w:val="true"/>
              </w:rPr>
              <w:tab/>
            </w:r>
            <w:r>
              <w:rPr>
                <w:rStyle w:val="IndexLink"/>
              </w:rPr>
              <w:t>70</w:t>
            </w:r>
          </w:hyperlink>
        </w:p>
        <w:p>
          <w:pPr>
            <w:pStyle w:val="Contents5"/>
            <w:tabs>
              <w:tab w:val="clear" w:pos="7892"/>
              <w:tab w:val="right" w:pos="9026" w:leader="dot"/>
            </w:tabs>
            <w:rPr/>
          </w:pPr>
          <w:hyperlink w:anchor="__RefHeading___Toc1359023_73709187">
            <w:r>
              <w:rPr>
                <w:webHidden/>
                <w:rStyle w:val="IndexLink"/>
              </w:rPr>
              <w:t>3174</w:t>
            </w:r>
            <w:r>
              <w:rPr>
                <w:rStyle w:val="IndexLink"/>
                <w:rtl w:val="true"/>
              </w:rPr>
              <w:t xml:space="preserve"> - </w:t>
            </w:r>
            <w:r>
              <w:rPr>
                <w:rStyle w:val="IndexLink"/>
                <w:rtl w:val="true"/>
              </w:rPr>
              <w:t>عبد اللّه بن أحمد</w:t>
            </w:r>
            <w:r>
              <w:rPr>
                <w:rStyle w:val="IndexLink"/>
                <w:rtl w:val="true"/>
              </w:rPr>
              <w:tab/>
            </w:r>
            <w:r>
              <w:rPr>
                <w:rStyle w:val="IndexLink"/>
              </w:rPr>
              <w:t>71</w:t>
            </w:r>
          </w:hyperlink>
        </w:p>
        <w:p>
          <w:pPr>
            <w:pStyle w:val="Contents5"/>
            <w:tabs>
              <w:tab w:val="clear" w:pos="7892"/>
              <w:tab w:val="right" w:pos="9026" w:leader="dot"/>
            </w:tabs>
            <w:rPr/>
          </w:pPr>
          <w:hyperlink w:anchor="__RefHeading___Toc1359025_73709187">
            <w:r>
              <w:rPr>
                <w:webHidden/>
                <w:rStyle w:val="IndexLink"/>
              </w:rPr>
              <w:t>3175</w:t>
            </w:r>
            <w:r>
              <w:rPr>
                <w:rStyle w:val="IndexLink"/>
                <w:rtl w:val="true"/>
              </w:rPr>
              <w:t xml:space="preserve"> - </w:t>
            </w:r>
            <w:r>
              <w:rPr>
                <w:rStyle w:val="IndexLink"/>
                <w:rtl w:val="true"/>
              </w:rPr>
              <w:t>عبد اللّه بن أبي أحمد بن جحش</w:t>
            </w:r>
            <w:r>
              <w:rPr>
                <w:rStyle w:val="IndexLink"/>
                <w:rtl w:val="true"/>
              </w:rPr>
              <w:tab/>
            </w:r>
            <w:r>
              <w:rPr>
                <w:rStyle w:val="IndexLink"/>
              </w:rPr>
              <w:t>71</w:t>
            </w:r>
          </w:hyperlink>
        </w:p>
        <w:p>
          <w:pPr>
            <w:pStyle w:val="Contents5"/>
            <w:tabs>
              <w:tab w:val="clear" w:pos="7892"/>
              <w:tab w:val="right" w:pos="9026" w:leader="dot"/>
            </w:tabs>
            <w:rPr/>
          </w:pPr>
          <w:hyperlink w:anchor="__RefHeading___Toc1359027_73709187">
            <w:r>
              <w:rPr>
                <w:webHidden/>
                <w:rStyle w:val="IndexLink"/>
              </w:rPr>
              <w:t>3176</w:t>
            </w:r>
            <w:r>
              <w:rPr>
                <w:rStyle w:val="IndexLink"/>
                <w:rtl w:val="true"/>
              </w:rPr>
              <w:t xml:space="preserve"> - </w:t>
            </w:r>
            <w:r>
              <w:rPr>
                <w:rStyle w:val="IndexLink"/>
                <w:rtl w:val="true"/>
              </w:rPr>
              <w:t>عبد اللّه بن أحمد</w:t>
            </w:r>
            <w:r>
              <w:rPr>
                <w:rStyle w:val="IndexLink"/>
                <w:rtl w:val="true"/>
              </w:rPr>
              <w:tab/>
            </w:r>
            <w:r>
              <w:rPr>
                <w:rStyle w:val="IndexLink"/>
              </w:rPr>
              <w:t>71</w:t>
            </w:r>
          </w:hyperlink>
        </w:p>
        <w:p>
          <w:pPr>
            <w:pStyle w:val="Contents5"/>
            <w:tabs>
              <w:tab w:val="clear" w:pos="7892"/>
              <w:tab w:val="right" w:pos="9026" w:leader="dot"/>
            </w:tabs>
            <w:rPr/>
          </w:pPr>
          <w:hyperlink w:anchor="__RefHeading___Toc1359029_73709187">
            <w:r>
              <w:rPr>
                <w:webHidden/>
                <w:rStyle w:val="IndexLink"/>
              </w:rPr>
              <w:t>3177</w:t>
            </w:r>
            <w:r>
              <w:rPr>
                <w:rStyle w:val="IndexLink"/>
                <w:rtl w:val="true"/>
              </w:rPr>
              <w:t xml:space="preserve"> - </w:t>
            </w:r>
            <w:r>
              <w:rPr>
                <w:rStyle w:val="IndexLink"/>
                <w:rtl w:val="true"/>
              </w:rPr>
              <w:t>عبد اللّه بن إبراهيم بن الحسن</w:t>
            </w:r>
            <w:r>
              <w:rPr>
                <w:rStyle w:val="IndexLink"/>
                <w:rtl w:val="true"/>
              </w:rPr>
              <w:tab/>
            </w:r>
            <w:r>
              <w:rPr>
                <w:rStyle w:val="IndexLink"/>
              </w:rPr>
              <w:t>72</w:t>
            </w:r>
          </w:hyperlink>
        </w:p>
        <w:p>
          <w:pPr>
            <w:pStyle w:val="Contents5"/>
            <w:tabs>
              <w:tab w:val="clear" w:pos="7892"/>
              <w:tab w:val="right" w:pos="9026" w:leader="dot"/>
            </w:tabs>
            <w:rPr/>
          </w:pPr>
          <w:hyperlink w:anchor="__RefHeading___Toc1359031_73709187">
            <w:r>
              <w:rPr>
                <w:webHidden/>
                <w:rStyle w:val="IndexLink"/>
              </w:rPr>
              <w:t>3178</w:t>
            </w:r>
            <w:r>
              <w:rPr>
                <w:rStyle w:val="IndexLink"/>
                <w:rtl w:val="true"/>
              </w:rPr>
              <w:t xml:space="preserve"> - </w:t>
            </w:r>
            <w:r>
              <w:rPr>
                <w:rStyle w:val="IndexLink"/>
                <w:rtl w:val="true"/>
              </w:rPr>
              <w:t>عبد اللّه بن إبراهيم بن عبد اللّه بن سيما</w:t>
            </w:r>
            <w:r>
              <w:rPr>
                <w:rStyle w:val="IndexLink"/>
                <w:rtl w:val="true"/>
              </w:rPr>
              <w:tab/>
            </w:r>
            <w:r>
              <w:rPr>
                <w:rStyle w:val="IndexLink"/>
              </w:rPr>
              <w:t>72</w:t>
            </w:r>
          </w:hyperlink>
        </w:p>
        <w:p>
          <w:pPr>
            <w:pStyle w:val="Contents5"/>
            <w:tabs>
              <w:tab w:val="clear" w:pos="7892"/>
              <w:tab w:val="right" w:pos="9026" w:leader="dot"/>
            </w:tabs>
            <w:rPr/>
          </w:pPr>
          <w:hyperlink w:anchor="__RefHeading___Toc1359033_73709187">
            <w:r>
              <w:rPr>
                <w:webHidden/>
                <w:rStyle w:val="IndexLink"/>
              </w:rPr>
              <w:t>3179</w:t>
            </w:r>
            <w:r>
              <w:rPr>
                <w:rStyle w:val="IndexLink"/>
                <w:rtl w:val="true"/>
              </w:rPr>
              <w:t xml:space="preserve"> - </w:t>
            </w:r>
            <w:r>
              <w:rPr>
                <w:rStyle w:val="IndexLink"/>
                <w:rtl w:val="true"/>
              </w:rPr>
              <w:t>عبد اللّه بن إبراهيم بن محمد بن إبراهيم بن علي</w:t>
            </w:r>
            <w:r>
              <w:rPr>
                <w:rStyle w:val="IndexLink"/>
                <w:rtl w:val="true"/>
              </w:rPr>
              <w:tab/>
            </w:r>
            <w:r>
              <w:rPr>
                <w:rStyle w:val="IndexLink"/>
              </w:rPr>
              <w:t>73</w:t>
            </w:r>
          </w:hyperlink>
        </w:p>
        <w:p>
          <w:pPr>
            <w:pStyle w:val="Contents5"/>
            <w:tabs>
              <w:tab w:val="clear" w:pos="7892"/>
              <w:tab w:val="right" w:pos="9026" w:leader="dot"/>
            </w:tabs>
            <w:rPr/>
          </w:pPr>
          <w:hyperlink w:anchor="__RefHeading___Toc1359035_73709187">
            <w:r>
              <w:rPr>
                <w:webHidden/>
                <w:rStyle w:val="IndexLink"/>
              </w:rPr>
              <w:t>3180</w:t>
            </w:r>
            <w:r>
              <w:rPr>
                <w:rStyle w:val="IndexLink"/>
                <w:rtl w:val="true"/>
              </w:rPr>
              <w:t xml:space="preserve"> - </w:t>
            </w:r>
            <w:r>
              <w:rPr>
                <w:rStyle w:val="IndexLink"/>
                <w:rtl w:val="true"/>
              </w:rPr>
              <w:t>عبد اللّه بن إبراهيم بن يوسف</w:t>
            </w:r>
            <w:r>
              <w:rPr>
                <w:rStyle w:val="IndexLink"/>
                <w:rtl w:val="true"/>
              </w:rPr>
              <w:tab/>
            </w:r>
            <w:r>
              <w:rPr>
                <w:rStyle w:val="IndexLink"/>
              </w:rPr>
              <w:t>74</w:t>
            </w:r>
          </w:hyperlink>
        </w:p>
        <w:p>
          <w:pPr>
            <w:pStyle w:val="Contents5"/>
            <w:tabs>
              <w:tab w:val="clear" w:pos="7892"/>
              <w:tab w:val="right" w:pos="9026" w:leader="dot"/>
            </w:tabs>
            <w:rPr/>
          </w:pPr>
          <w:hyperlink w:anchor="__RefHeading___Toc1359037_73709187">
            <w:r>
              <w:rPr>
                <w:webHidden/>
                <w:rStyle w:val="IndexLink"/>
              </w:rPr>
              <w:t>3181</w:t>
            </w:r>
            <w:r>
              <w:rPr>
                <w:rStyle w:val="IndexLink"/>
                <w:rtl w:val="true"/>
              </w:rPr>
              <w:t xml:space="preserve"> - </w:t>
            </w:r>
            <w:r>
              <w:rPr>
                <w:rStyle w:val="IndexLink"/>
                <w:rtl w:val="true"/>
              </w:rPr>
              <w:t>عبد اللّه بن إبراهيم</w:t>
            </w:r>
            <w:r>
              <w:rPr>
                <w:rStyle w:val="IndexLink"/>
                <w:rtl w:val="true"/>
              </w:rPr>
              <w:tab/>
            </w:r>
            <w:r>
              <w:rPr>
                <w:rStyle w:val="IndexLink"/>
              </w:rPr>
              <w:t>78</w:t>
            </w:r>
          </w:hyperlink>
        </w:p>
        <w:p>
          <w:pPr>
            <w:pStyle w:val="Contents5"/>
            <w:tabs>
              <w:tab w:val="clear" w:pos="7892"/>
              <w:tab w:val="right" w:pos="9026" w:leader="dot"/>
            </w:tabs>
            <w:rPr/>
          </w:pPr>
          <w:hyperlink w:anchor="__RefHeading___Toc1359039_73709187">
            <w:r>
              <w:rPr>
                <w:webHidden/>
                <w:rStyle w:val="IndexLink"/>
              </w:rPr>
              <w:t>3182</w:t>
            </w:r>
            <w:r>
              <w:rPr>
                <w:rStyle w:val="IndexLink"/>
                <w:rtl w:val="true"/>
              </w:rPr>
              <w:t xml:space="preserve"> - </w:t>
            </w:r>
            <w:r>
              <w:rPr>
                <w:rStyle w:val="IndexLink"/>
                <w:rtl w:val="true"/>
              </w:rPr>
              <w:t>عبد اللّه بن إبراهيم</w:t>
            </w:r>
            <w:r>
              <w:rPr>
                <w:rStyle w:val="IndexLink"/>
                <w:rtl w:val="true"/>
              </w:rPr>
              <w:tab/>
            </w:r>
            <w:r>
              <w:rPr>
                <w:rStyle w:val="IndexLink"/>
              </w:rPr>
              <w:t>78</w:t>
            </w:r>
          </w:hyperlink>
        </w:p>
        <w:p>
          <w:pPr>
            <w:pStyle w:val="Contents5"/>
            <w:tabs>
              <w:tab w:val="clear" w:pos="7892"/>
              <w:tab w:val="right" w:pos="9026" w:leader="dot"/>
            </w:tabs>
            <w:rPr/>
          </w:pPr>
          <w:hyperlink w:anchor="__RefHeading___Toc1359041_73709187">
            <w:r>
              <w:rPr>
                <w:webHidden/>
                <w:rStyle w:val="IndexLink"/>
              </w:rPr>
              <w:t>3183</w:t>
            </w:r>
            <w:r>
              <w:rPr>
                <w:rStyle w:val="IndexLink"/>
                <w:rtl w:val="true"/>
              </w:rPr>
              <w:t xml:space="preserve"> - </w:t>
            </w:r>
            <w:r>
              <w:rPr>
                <w:rStyle w:val="IndexLink"/>
                <w:rtl w:val="true"/>
              </w:rPr>
              <w:t>عبد اللّه بن أبيّ‌، و يقال</w:t>
            </w:r>
            <w:r>
              <w:rPr>
                <w:rStyle w:val="IndexLink"/>
                <w:rtl w:val="true"/>
              </w:rPr>
              <w:t xml:space="preserve">: </w:t>
            </w:r>
            <w:r>
              <w:rPr>
                <w:rStyle w:val="IndexLink"/>
                <w:rtl w:val="true"/>
              </w:rPr>
              <w:t>عبد اللّه بن كعب،</w:t>
            </w:r>
            <w:r>
              <w:rPr>
                <w:rStyle w:val="IndexLink"/>
                <w:rtl w:val="true"/>
              </w:rPr>
              <w:tab/>
            </w:r>
            <w:r>
              <w:rPr>
                <w:rStyle w:val="IndexLink"/>
              </w:rPr>
              <w:t>79</w:t>
            </w:r>
          </w:hyperlink>
        </w:p>
        <w:p>
          <w:pPr>
            <w:pStyle w:val="Contents5"/>
            <w:tabs>
              <w:tab w:val="clear" w:pos="7892"/>
              <w:tab w:val="right" w:pos="9026" w:leader="dot"/>
            </w:tabs>
            <w:rPr/>
          </w:pPr>
          <w:hyperlink w:anchor="__RefHeading___Toc1359043_73709187">
            <w:r>
              <w:rPr>
                <w:webHidden/>
                <w:rStyle w:val="IndexLink"/>
              </w:rPr>
              <w:t>3184</w:t>
            </w:r>
            <w:r>
              <w:rPr>
                <w:rStyle w:val="IndexLink"/>
                <w:rtl w:val="true"/>
              </w:rPr>
              <w:t xml:space="preserve"> - </w:t>
            </w:r>
            <w:r>
              <w:rPr>
                <w:rStyle w:val="IndexLink"/>
                <w:rtl w:val="true"/>
              </w:rPr>
              <w:t>عبد اللّه بن إسحاق بن إبراهيم بن مصعب</w:t>
            </w:r>
            <w:r>
              <w:rPr>
                <w:rStyle w:val="IndexLink"/>
                <w:rtl w:val="true"/>
              </w:rPr>
              <w:tab/>
            </w:r>
            <w:r>
              <w:rPr>
                <w:rStyle w:val="IndexLink"/>
              </w:rPr>
              <w:t>86</w:t>
            </w:r>
          </w:hyperlink>
        </w:p>
        <w:p>
          <w:pPr>
            <w:pStyle w:val="Contents5"/>
            <w:tabs>
              <w:tab w:val="clear" w:pos="7892"/>
              <w:tab w:val="right" w:pos="9026" w:leader="dot"/>
            </w:tabs>
            <w:rPr/>
          </w:pPr>
          <w:hyperlink w:anchor="__RefHeading___Toc1359045_73709187">
            <w:r>
              <w:rPr>
                <w:webHidden/>
                <w:rStyle w:val="IndexLink"/>
              </w:rPr>
              <w:t>3185</w:t>
            </w:r>
            <w:r>
              <w:rPr>
                <w:rStyle w:val="IndexLink"/>
                <w:rtl w:val="true"/>
              </w:rPr>
              <w:t xml:space="preserve"> - </w:t>
            </w:r>
            <w:r>
              <w:rPr>
                <w:rStyle w:val="IndexLink"/>
                <w:rtl w:val="true"/>
              </w:rPr>
              <w:t>عبد اللّه بن إسحاق بن إبراهيم</w:t>
            </w:r>
            <w:r>
              <w:rPr>
                <w:rStyle w:val="IndexLink"/>
                <w:rtl w:val="true"/>
              </w:rPr>
              <w:tab/>
            </w:r>
            <w:r>
              <w:rPr>
                <w:rStyle w:val="IndexLink"/>
              </w:rPr>
              <w:t>87</w:t>
            </w:r>
          </w:hyperlink>
        </w:p>
        <w:p>
          <w:pPr>
            <w:pStyle w:val="Contents5"/>
            <w:tabs>
              <w:tab w:val="clear" w:pos="7892"/>
              <w:tab w:val="right" w:pos="9026" w:leader="dot"/>
            </w:tabs>
            <w:rPr/>
          </w:pPr>
          <w:hyperlink w:anchor="__RefHeading___Toc1359047_73709187">
            <w:r>
              <w:rPr>
                <w:webHidden/>
                <w:rStyle w:val="IndexLink"/>
              </w:rPr>
              <w:t>3186</w:t>
            </w:r>
            <w:r>
              <w:rPr>
                <w:rStyle w:val="IndexLink"/>
                <w:rtl w:val="true"/>
              </w:rPr>
              <w:t xml:space="preserve"> - </w:t>
            </w:r>
            <w:r>
              <w:rPr>
                <w:rStyle w:val="IndexLink"/>
                <w:rtl w:val="true"/>
              </w:rPr>
              <w:t>عبد اللّه بن إسحاق بن إسماعيل بن مسروق العذري</w:t>
            </w:r>
            <w:r>
              <w:rPr>
                <w:rStyle w:val="IndexLink"/>
                <w:rtl w:val="true"/>
              </w:rPr>
              <w:tab/>
            </w:r>
            <w:r>
              <w:rPr>
                <w:rStyle w:val="IndexLink"/>
              </w:rPr>
              <w:t>87</w:t>
            </w:r>
          </w:hyperlink>
        </w:p>
        <w:p>
          <w:pPr>
            <w:pStyle w:val="Contents5"/>
            <w:tabs>
              <w:tab w:val="clear" w:pos="7892"/>
              <w:tab w:val="right" w:pos="9026" w:leader="dot"/>
            </w:tabs>
            <w:rPr/>
          </w:pPr>
          <w:hyperlink w:anchor="__RefHeading___Toc1359049_73709187">
            <w:r>
              <w:rPr>
                <w:webHidden/>
                <w:rStyle w:val="IndexLink"/>
              </w:rPr>
              <w:t>3187</w:t>
            </w:r>
            <w:r>
              <w:rPr>
                <w:rStyle w:val="IndexLink"/>
                <w:rtl w:val="true"/>
              </w:rPr>
              <w:t xml:space="preserve"> - </w:t>
            </w:r>
            <w:r>
              <w:rPr>
                <w:rStyle w:val="IndexLink"/>
                <w:rtl w:val="true"/>
              </w:rPr>
              <w:t>عبد اللّه بن أسعد بن علي بن عيسى بن علي</w:t>
            </w:r>
            <w:r>
              <w:rPr>
                <w:rStyle w:val="IndexLink"/>
                <w:rtl w:val="true"/>
              </w:rPr>
              <w:tab/>
            </w:r>
            <w:r>
              <w:rPr>
                <w:rStyle w:val="IndexLink"/>
              </w:rPr>
              <w:t>88</w:t>
            </w:r>
          </w:hyperlink>
        </w:p>
        <w:p>
          <w:pPr>
            <w:pStyle w:val="Contents5"/>
            <w:tabs>
              <w:tab w:val="clear" w:pos="7892"/>
              <w:tab w:val="right" w:pos="9026" w:leader="dot"/>
            </w:tabs>
            <w:rPr/>
          </w:pPr>
          <w:hyperlink w:anchor="__RefHeading___Toc1359051_73709187">
            <w:r>
              <w:rPr>
                <w:webHidden/>
                <w:rStyle w:val="IndexLink"/>
              </w:rPr>
              <w:t>3188</w:t>
            </w:r>
            <w:r>
              <w:rPr>
                <w:rStyle w:val="IndexLink"/>
                <w:rtl w:val="true"/>
              </w:rPr>
              <w:t xml:space="preserve"> - </w:t>
            </w:r>
            <w:r>
              <w:rPr>
                <w:rStyle w:val="IndexLink"/>
                <w:rtl w:val="true"/>
              </w:rPr>
              <w:t>عبد اللّه بن إسماعيل بن عبد كلال</w:t>
            </w:r>
            <w:r>
              <w:rPr>
                <w:rStyle w:val="IndexLink"/>
                <w:rtl w:val="true"/>
              </w:rPr>
              <w:tab/>
            </w:r>
            <w:r>
              <w:rPr>
                <w:rStyle w:val="IndexLink"/>
              </w:rPr>
              <w:t>92</w:t>
            </w:r>
          </w:hyperlink>
        </w:p>
        <w:p>
          <w:pPr>
            <w:pStyle w:val="Contents5"/>
            <w:tabs>
              <w:tab w:val="clear" w:pos="7892"/>
              <w:tab w:val="right" w:pos="9026" w:leader="dot"/>
            </w:tabs>
            <w:rPr/>
          </w:pPr>
          <w:hyperlink w:anchor="__RefHeading___Toc1359053_73709187">
            <w:r>
              <w:rPr>
                <w:webHidden/>
                <w:rStyle w:val="IndexLink"/>
              </w:rPr>
              <w:t>3189</w:t>
            </w:r>
            <w:r>
              <w:rPr>
                <w:rStyle w:val="IndexLink"/>
                <w:rtl w:val="true"/>
              </w:rPr>
              <w:t xml:space="preserve"> - </w:t>
            </w:r>
            <w:r>
              <w:rPr>
                <w:rStyle w:val="IndexLink"/>
                <w:rtl w:val="true"/>
              </w:rPr>
              <w:t>عبد اللّه بن إسماعيل بن يزيد بن حجر</w:t>
            </w:r>
            <w:r>
              <w:rPr>
                <w:rStyle w:val="IndexLink"/>
                <w:rtl w:val="true"/>
              </w:rPr>
              <w:tab/>
            </w:r>
            <w:r>
              <w:rPr>
                <w:rStyle w:val="IndexLink"/>
              </w:rPr>
              <w:t>99</w:t>
            </w:r>
          </w:hyperlink>
        </w:p>
        <w:p>
          <w:pPr>
            <w:pStyle w:val="Contents5"/>
            <w:tabs>
              <w:tab w:val="clear" w:pos="7892"/>
              <w:tab w:val="right" w:pos="9026" w:leader="dot"/>
            </w:tabs>
            <w:rPr/>
          </w:pPr>
          <w:hyperlink w:anchor="__RefHeading___Toc1359055_73709187">
            <w:r>
              <w:rPr>
                <w:webHidden/>
                <w:rStyle w:val="IndexLink"/>
              </w:rPr>
              <w:t>3190</w:t>
            </w:r>
            <w:r>
              <w:rPr>
                <w:rStyle w:val="IndexLink"/>
                <w:rtl w:val="true"/>
              </w:rPr>
              <w:t xml:space="preserve"> - </w:t>
            </w:r>
            <w:r>
              <w:rPr>
                <w:rStyle w:val="IndexLink"/>
                <w:rtl w:val="true"/>
              </w:rPr>
              <w:t>عبد اللّه بن إسماعيل الدّيلي</w:t>
            </w:r>
            <w:r>
              <w:rPr>
                <w:rStyle w:val="IndexLink"/>
                <w:rtl w:val="true"/>
              </w:rPr>
              <w:tab/>
            </w:r>
            <w:r>
              <w:rPr>
                <w:rStyle w:val="IndexLink"/>
              </w:rPr>
              <w:t>100</w:t>
            </w:r>
          </w:hyperlink>
        </w:p>
        <w:p>
          <w:pPr>
            <w:pStyle w:val="Contents5"/>
            <w:tabs>
              <w:tab w:val="clear" w:pos="7892"/>
              <w:tab w:val="right" w:pos="9026" w:leader="dot"/>
            </w:tabs>
            <w:rPr/>
          </w:pPr>
          <w:hyperlink w:anchor="__RefHeading___Toc1359057_73709187">
            <w:r>
              <w:rPr>
                <w:webHidden/>
                <w:rStyle w:val="IndexLink"/>
              </w:rPr>
              <w:t>3191</w:t>
            </w:r>
            <w:r>
              <w:rPr>
                <w:rStyle w:val="IndexLink"/>
                <w:rtl w:val="true"/>
              </w:rPr>
              <w:t xml:space="preserve"> - </w:t>
            </w:r>
            <w:r>
              <w:rPr>
                <w:rStyle w:val="IndexLink"/>
                <w:rtl w:val="true"/>
              </w:rPr>
              <w:t>عبد اللّه بن الأسود بن بلال المحاربي</w:t>
            </w:r>
            <w:r>
              <w:rPr>
                <w:rStyle w:val="IndexLink"/>
                <w:rtl w:val="true"/>
              </w:rPr>
              <w:tab/>
            </w:r>
            <w:r>
              <w:rPr>
                <w:rStyle w:val="IndexLink"/>
              </w:rPr>
              <w:t>101</w:t>
            </w:r>
          </w:hyperlink>
        </w:p>
        <w:p>
          <w:pPr>
            <w:pStyle w:val="Contents5"/>
            <w:tabs>
              <w:tab w:val="clear" w:pos="7892"/>
              <w:tab w:val="right" w:pos="9026" w:leader="dot"/>
            </w:tabs>
            <w:rPr/>
          </w:pPr>
          <w:hyperlink w:anchor="__RefHeading___Toc1359059_73709187">
            <w:r>
              <w:rPr>
                <w:webHidden/>
                <w:rStyle w:val="IndexLink"/>
              </w:rPr>
              <w:t>3192</w:t>
            </w:r>
            <w:r>
              <w:rPr>
                <w:rStyle w:val="IndexLink"/>
                <w:rtl w:val="true"/>
              </w:rPr>
              <w:t xml:space="preserve"> - </w:t>
            </w:r>
            <w:r>
              <w:rPr>
                <w:rStyle w:val="IndexLink"/>
                <w:rtl w:val="true"/>
              </w:rPr>
              <w:t>عبد اللّه بن أنس المديني</w:t>
            </w:r>
            <w:r>
              <w:rPr>
                <w:rStyle w:val="IndexLink"/>
                <w:rtl w:val="true"/>
              </w:rPr>
              <w:tab/>
            </w:r>
            <w:r>
              <w:rPr>
                <w:rStyle w:val="IndexLink"/>
              </w:rPr>
              <w:t>101</w:t>
            </w:r>
          </w:hyperlink>
        </w:p>
        <w:p>
          <w:pPr>
            <w:pStyle w:val="Contents5"/>
            <w:tabs>
              <w:tab w:val="clear" w:pos="7892"/>
              <w:tab w:val="right" w:pos="9026" w:leader="dot"/>
            </w:tabs>
            <w:rPr/>
          </w:pPr>
          <w:hyperlink w:anchor="__RefHeading___Toc1359061_73709187">
            <w:r>
              <w:rPr>
                <w:webHidden/>
                <w:rStyle w:val="IndexLink"/>
              </w:rPr>
              <w:t>3193</w:t>
            </w:r>
            <w:r>
              <w:rPr>
                <w:rStyle w:val="IndexLink"/>
                <w:rtl w:val="true"/>
              </w:rPr>
              <w:t xml:space="preserve"> - </w:t>
            </w:r>
            <w:r>
              <w:rPr>
                <w:rStyle w:val="IndexLink"/>
                <w:rtl w:val="true"/>
              </w:rPr>
              <w:t>عبد اللّه بن أوس العامري</w:t>
            </w:r>
            <w:r>
              <w:rPr>
                <w:rStyle w:val="IndexLink"/>
                <w:rtl w:val="true"/>
              </w:rPr>
              <w:tab/>
            </w:r>
            <w:r>
              <w:rPr>
                <w:rStyle w:val="IndexLink"/>
              </w:rPr>
              <w:t>102</w:t>
            </w:r>
          </w:hyperlink>
        </w:p>
        <w:p>
          <w:pPr>
            <w:pStyle w:val="Contents5"/>
            <w:tabs>
              <w:tab w:val="clear" w:pos="7892"/>
              <w:tab w:val="right" w:pos="9026" w:leader="dot"/>
            </w:tabs>
            <w:rPr/>
          </w:pPr>
          <w:hyperlink w:anchor="__RefHeading___Toc1359063_73709187">
            <w:r>
              <w:rPr>
                <w:webHidden/>
                <w:rStyle w:val="IndexLink"/>
              </w:rPr>
              <w:t>3194</w:t>
            </w:r>
            <w:r>
              <w:rPr>
                <w:rStyle w:val="IndexLink"/>
                <w:rtl w:val="true"/>
              </w:rPr>
              <w:t xml:space="preserve"> - </w:t>
            </w:r>
            <w:r>
              <w:rPr>
                <w:rStyle w:val="IndexLink"/>
                <w:rtl w:val="true"/>
              </w:rPr>
              <w:t>عبد اللّه بن أوفى، و اسم أبي أوفى علقمة الأسلمي</w:t>
            </w:r>
            <w:r>
              <w:rPr>
                <w:rStyle w:val="IndexLink"/>
                <w:rtl w:val="true"/>
              </w:rPr>
              <w:tab/>
            </w:r>
            <w:r>
              <w:rPr>
                <w:rStyle w:val="IndexLink"/>
              </w:rPr>
              <w:t>102</w:t>
            </w:r>
          </w:hyperlink>
        </w:p>
        <w:p>
          <w:pPr>
            <w:pStyle w:val="Contents5"/>
            <w:tabs>
              <w:tab w:val="clear" w:pos="7892"/>
              <w:tab w:val="right" w:pos="9026" w:leader="dot"/>
            </w:tabs>
            <w:rPr/>
          </w:pPr>
          <w:hyperlink w:anchor="__RefHeading___Toc1359065_73709187">
            <w:r>
              <w:rPr>
                <w:webHidden/>
                <w:rStyle w:val="IndexLink"/>
              </w:rPr>
              <w:t>3195</w:t>
            </w:r>
            <w:r>
              <w:rPr>
                <w:rStyle w:val="IndexLink"/>
                <w:rtl w:val="true"/>
              </w:rPr>
              <w:t xml:space="preserve"> - </w:t>
            </w:r>
            <w:r>
              <w:rPr>
                <w:rStyle w:val="IndexLink"/>
                <w:rtl w:val="true"/>
              </w:rPr>
              <w:t>عبد اللّه بن أوفى، و يقال عبد اللّه بن عمرو</w:t>
            </w:r>
            <w:r>
              <w:rPr>
                <w:rStyle w:val="IndexLink"/>
                <w:rtl w:val="true"/>
              </w:rPr>
              <w:tab/>
            </w:r>
            <w:r>
              <w:rPr>
                <w:rStyle w:val="IndexLink"/>
              </w:rPr>
              <w:t>102</w:t>
            </w:r>
          </w:hyperlink>
        </w:p>
        <w:p>
          <w:pPr>
            <w:pStyle w:val="Contents5"/>
            <w:tabs>
              <w:tab w:val="clear" w:pos="7892"/>
              <w:tab w:val="right" w:pos="9026" w:leader="dot"/>
            </w:tabs>
            <w:rPr/>
          </w:pPr>
          <w:hyperlink w:anchor="__RefHeading___Toc1359067_73709187">
            <w:r>
              <w:rPr>
                <w:webHidden/>
                <w:rStyle w:val="IndexLink"/>
              </w:rPr>
              <w:t>3196</w:t>
            </w:r>
            <w:r>
              <w:rPr>
                <w:rStyle w:val="IndexLink"/>
                <w:rtl w:val="true"/>
              </w:rPr>
              <w:t xml:space="preserve"> - </w:t>
            </w:r>
            <w:r>
              <w:rPr>
                <w:rStyle w:val="IndexLink"/>
                <w:rtl w:val="true"/>
              </w:rPr>
              <w:t>عبد اللّه بن الأهتم</w:t>
            </w:r>
            <w:r>
              <w:rPr>
                <w:rStyle w:val="IndexLink"/>
                <w:rtl w:val="true"/>
              </w:rPr>
              <w:tab/>
            </w:r>
            <w:r>
              <w:rPr>
                <w:rStyle w:val="IndexLink"/>
              </w:rPr>
              <w:t>113</w:t>
            </w:r>
          </w:hyperlink>
        </w:p>
        <w:p>
          <w:pPr>
            <w:pStyle w:val="Contents5"/>
            <w:tabs>
              <w:tab w:val="clear" w:pos="7892"/>
              <w:tab w:val="right" w:pos="9026" w:leader="dot"/>
            </w:tabs>
            <w:rPr/>
          </w:pPr>
          <w:hyperlink w:anchor="__RefHeading___Toc1359069_73709187">
            <w:r>
              <w:rPr>
                <w:webHidden/>
                <w:rStyle w:val="IndexLink"/>
              </w:rPr>
              <w:t>3197</w:t>
            </w:r>
            <w:r>
              <w:rPr>
                <w:rStyle w:val="IndexLink"/>
                <w:rtl w:val="true"/>
              </w:rPr>
              <w:t xml:space="preserve"> - </w:t>
            </w:r>
            <w:r>
              <w:rPr>
                <w:rStyle w:val="IndexLink"/>
                <w:rtl w:val="true"/>
              </w:rPr>
              <w:t>عبد اللّه بن أبي زكريا إياس بن يزيد</w:t>
            </w:r>
            <w:r>
              <w:rPr>
                <w:rStyle w:val="IndexLink"/>
                <w:rtl w:val="true"/>
              </w:rPr>
              <w:tab/>
            </w:r>
            <w:r>
              <w:rPr>
                <w:rStyle w:val="IndexLink"/>
              </w:rPr>
              <w:t>117</w:t>
            </w:r>
          </w:hyperlink>
        </w:p>
        <w:p>
          <w:pPr>
            <w:pStyle w:val="Contents5"/>
            <w:tabs>
              <w:tab w:val="clear" w:pos="7892"/>
              <w:tab w:val="right" w:pos="9026" w:leader="dot"/>
            </w:tabs>
            <w:rPr/>
          </w:pPr>
          <w:hyperlink w:anchor="__RefHeading___Toc1359071_73709187">
            <w:r>
              <w:rPr>
                <w:webHidden/>
                <w:rStyle w:val="IndexLink"/>
              </w:rPr>
              <w:t>3198</w:t>
            </w:r>
            <w:r>
              <w:rPr>
                <w:rStyle w:val="IndexLink"/>
                <w:rtl w:val="true"/>
              </w:rPr>
              <w:t xml:space="preserve"> - </w:t>
            </w:r>
            <w:r>
              <w:rPr>
                <w:rStyle w:val="IndexLink"/>
                <w:rtl w:val="true"/>
              </w:rPr>
              <w:t>عبد اللّه بن أيوب بن أبي عائشة</w:t>
            </w:r>
            <w:r>
              <w:rPr>
                <w:rStyle w:val="IndexLink"/>
                <w:rtl w:val="true"/>
              </w:rPr>
              <w:tab/>
            </w:r>
            <w:r>
              <w:rPr>
                <w:rStyle w:val="IndexLink"/>
              </w:rPr>
              <w:t>129</w:t>
            </w:r>
          </w:hyperlink>
        </w:p>
        <w:p>
          <w:pPr>
            <w:pStyle w:val="Contents4"/>
            <w:tabs>
              <w:tab w:val="clear" w:pos="8176"/>
              <w:tab w:val="right" w:pos="9026" w:leader="dot"/>
            </w:tabs>
            <w:rPr/>
          </w:pPr>
          <w:hyperlink w:anchor="__RefHeading___Toc1359073_73709187">
            <w:r>
              <w:rPr>
                <w:webHidden/>
                <w:rStyle w:val="IndexLink"/>
                <w:rtl w:val="true"/>
              </w:rPr>
              <w:t>حرف الباء في أسماء آباء العبادلة</w:t>
            </w:r>
            <w:r>
              <w:rPr>
                <w:rStyle w:val="IndexLink"/>
                <w:rtl w:val="true"/>
              </w:rPr>
              <w:tab/>
            </w:r>
            <w:r>
              <w:rPr>
                <w:rStyle w:val="IndexLink"/>
              </w:rPr>
              <w:t>130</w:t>
            </w:r>
          </w:hyperlink>
        </w:p>
        <w:p>
          <w:pPr>
            <w:pStyle w:val="Contents5"/>
            <w:tabs>
              <w:tab w:val="clear" w:pos="7892"/>
              <w:tab w:val="right" w:pos="9026" w:leader="dot"/>
            </w:tabs>
            <w:rPr/>
          </w:pPr>
          <w:hyperlink w:anchor="__RefHeading___Toc1359075_73709187">
            <w:r>
              <w:rPr>
                <w:webHidden/>
                <w:rStyle w:val="IndexLink"/>
              </w:rPr>
              <w:t>3199</w:t>
            </w:r>
            <w:r>
              <w:rPr>
                <w:rStyle w:val="IndexLink"/>
                <w:rtl w:val="true"/>
              </w:rPr>
              <w:t xml:space="preserve"> - </w:t>
            </w:r>
            <w:r>
              <w:rPr>
                <w:rStyle w:val="IndexLink"/>
                <w:rtl w:val="true"/>
              </w:rPr>
              <w:t>عبد اللّه بن البختري</w:t>
            </w:r>
            <w:r>
              <w:rPr>
                <w:rStyle w:val="IndexLink"/>
                <w:rtl w:val="true"/>
              </w:rPr>
              <w:tab/>
            </w:r>
            <w:r>
              <w:rPr>
                <w:rStyle w:val="IndexLink"/>
              </w:rPr>
              <w:t>130</w:t>
            </w:r>
          </w:hyperlink>
        </w:p>
        <w:p>
          <w:pPr>
            <w:pStyle w:val="Contents5"/>
            <w:tabs>
              <w:tab w:val="clear" w:pos="7892"/>
              <w:tab w:val="right" w:pos="9026" w:leader="dot"/>
            </w:tabs>
            <w:rPr/>
          </w:pPr>
          <w:hyperlink w:anchor="__RefHeading___Toc1359077_73709187">
            <w:r>
              <w:rPr>
                <w:webHidden/>
                <w:rStyle w:val="IndexLink"/>
              </w:rPr>
              <w:t>3200</w:t>
            </w:r>
            <w:r>
              <w:rPr>
                <w:rStyle w:val="IndexLink"/>
                <w:rtl w:val="true"/>
              </w:rPr>
              <w:t xml:space="preserve"> - </w:t>
            </w:r>
            <w:r>
              <w:rPr>
                <w:rStyle w:val="IndexLink"/>
                <w:rtl w:val="true"/>
              </w:rPr>
              <w:t>عبد اللّه بن بريدة بن الحصيب</w:t>
            </w:r>
            <w:r>
              <w:rPr>
                <w:rStyle w:val="IndexLink"/>
                <w:rtl w:val="true"/>
              </w:rPr>
              <w:tab/>
            </w:r>
            <w:r>
              <w:rPr>
                <w:rStyle w:val="IndexLink"/>
              </w:rPr>
              <w:t>131</w:t>
            </w:r>
          </w:hyperlink>
        </w:p>
        <w:p>
          <w:pPr>
            <w:pStyle w:val="Contents5"/>
            <w:tabs>
              <w:tab w:val="clear" w:pos="7892"/>
              <w:tab w:val="right" w:pos="9026" w:leader="dot"/>
            </w:tabs>
            <w:rPr/>
          </w:pPr>
          <w:hyperlink w:anchor="__RefHeading___Toc1359079_73709187">
            <w:r>
              <w:rPr>
                <w:webHidden/>
                <w:rStyle w:val="IndexLink"/>
              </w:rPr>
              <w:t>3201</w:t>
            </w:r>
            <w:r>
              <w:rPr>
                <w:rStyle w:val="IndexLink"/>
                <w:rtl w:val="true"/>
              </w:rPr>
              <w:t xml:space="preserve"> - </w:t>
            </w:r>
            <w:r>
              <w:rPr>
                <w:rStyle w:val="IndexLink"/>
                <w:rtl w:val="true"/>
              </w:rPr>
              <w:t>عبد اللّه بن بسر</w:t>
            </w:r>
            <w:r>
              <w:rPr>
                <w:rStyle w:val="IndexLink"/>
                <w:rtl w:val="true"/>
              </w:rPr>
              <w:tab/>
            </w:r>
            <w:r>
              <w:rPr>
                <w:rStyle w:val="IndexLink"/>
              </w:rPr>
              <w:t>145</w:t>
            </w:r>
          </w:hyperlink>
        </w:p>
        <w:p>
          <w:pPr>
            <w:pStyle w:val="Contents5"/>
            <w:tabs>
              <w:tab w:val="clear" w:pos="7892"/>
              <w:tab w:val="right" w:pos="9026" w:leader="dot"/>
            </w:tabs>
            <w:rPr/>
          </w:pPr>
          <w:hyperlink w:anchor="__RefHeading___Toc1359081_73709187">
            <w:r>
              <w:rPr>
                <w:webHidden/>
                <w:rStyle w:val="IndexLink"/>
              </w:rPr>
              <w:t>3202</w:t>
            </w:r>
            <w:r>
              <w:rPr>
                <w:rStyle w:val="IndexLink"/>
                <w:rtl w:val="true"/>
              </w:rPr>
              <w:t xml:space="preserve"> - </w:t>
            </w:r>
            <w:r>
              <w:rPr>
                <w:rStyle w:val="IndexLink"/>
                <w:rtl w:val="true"/>
              </w:rPr>
              <w:t>عبد اللّه بن بسر النصري</w:t>
            </w:r>
            <w:r>
              <w:rPr>
                <w:rStyle w:val="IndexLink"/>
                <w:rtl w:val="true"/>
              </w:rPr>
              <w:tab/>
            </w:r>
            <w:r>
              <w:rPr>
                <w:rStyle w:val="IndexLink"/>
              </w:rPr>
              <w:t>168</w:t>
            </w:r>
          </w:hyperlink>
        </w:p>
        <w:p>
          <w:pPr>
            <w:pStyle w:val="Contents5"/>
            <w:tabs>
              <w:tab w:val="clear" w:pos="7892"/>
              <w:tab w:val="right" w:pos="9026" w:leader="dot"/>
            </w:tabs>
            <w:rPr/>
          </w:pPr>
          <w:hyperlink w:anchor="__RefHeading___Toc1359083_73709187">
            <w:r>
              <w:rPr>
                <w:webHidden/>
                <w:rStyle w:val="IndexLink"/>
              </w:rPr>
              <w:t>3203</w:t>
            </w:r>
            <w:r>
              <w:rPr>
                <w:rStyle w:val="IndexLink"/>
                <w:rtl w:val="true"/>
              </w:rPr>
              <w:t xml:space="preserve"> - </w:t>
            </w:r>
            <w:r>
              <w:rPr>
                <w:rStyle w:val="IndexLink"/>
                <w:rtl w:val="true"/>
              </w:rPr>
              <w:t>عبد اللّه بن بسر من ولد بسر بن أبي أرطأة</w:t>
            </w:r>
            <w:r>
              <w:rPr>
                <w:rStyle w:val="IndexLink"/>
                <w:rtl w:val="true"/>
              </w:rPr>
              <w:tab/>
            </w:r>
            <w:r>
              <w:rPr>
                <w:rStyle w:val="IndexLink"/>
              </w:rPr>
              <w:t>171</w:t>
            </w:r>
          </w:hyperlink>
        </w:p>
        <w:p>
          <w:pPr>
            <w:pStyle w:val="Contents5"/>
            <w:tabs>
              <w:tab w:val="clear" w:pos="7892"/>
              <w:tab w:val="right" w:pos="9026" w:leader="dot"/>
            </w:tabs>
            <w:rPr/>
          </w:pPr>
          <w:hyperlink w:anchor="__RefHeading___Toc1359085_73709187">
            <w:r>
              <w:rPr>
                <w:webHidden/>
                <w:rStyle w:val="IndexLink"/>
              </w:rPr>
              <w:t>3204</w:t>
            </w:r>
            <w:r>
              <w:rPr>
                <w:rStyle w:val="IndexLink"/>
                <w:rtl w:val="true"/>
              </w:rPr>
              <w:t xml:space="preserve"> - </w:t>
            </w:r>
            <w:r>
              <w:rPr>
                <w:rStyle w:val="IndexLink"/>
                <w:rtl w:val="true"/>
              </w:rPr>
              <w:t>عبد اللّه بن بسر بن شغاف الضّبّي البصري</w:t>
            </w:r>
            <w:r>
              <w:rPr>
                <w:rStyle w:val="IndexLink"/>
                <w:rtl w:val="true"/>
              </w:rPr>
              <w:tab/>
            </w:r>
            <w:r>
              <w:rPr>
                <w:rStyle w:val="IndexLink"/>
              </w:rPr>
              <w:t>171</w:t>
            </w:r>
          </w:hyperlink>
        </w:p>
        <w:p>
          <w:pPr>
            <w:pStyle w:val="Contents5"/>
            <w:tabs>
              <w:tab w:val="clear" w:pos="7892"/>
              <w:tab w:val="right" w:pos="9026" w:leader="dot"/>
            </w:tabs>
            <w:rPr/>
          </w:pPr>
          <w:hyperlink w:anchor="__RefHeading___Toc1359087_73709187">
            <w:r>
              <w:rPr>
                <w:webHidden/>
                <w:rStyle w:val="IndexLink"/>
              </w:rPr>
              <w:t>3205</w:t>
            </w:r>
            <w:r>
              <w:rPr>
                <w:rStyle w:val="IndexLink"/>
                <w:rtl w:val="true"/>
              </w:rPr>
              <w:t xml:space="preserve"> - </w:t>
            </w:r>
            <w:r>
              <w:rPr>
                <w:rStyle w:val="IndexLink"/>
                <w:rtl w:val="true"/>
              </w:rPr>
              <w:t>عبد اللّه بن بشر بن عميرة بن الصّدي بن حميل</w:t>
            </w:r>
            <w:r>
              <w:rPr>
                <w:rStyle w:val="IndexLink"/>
                <w:rtl w:val="true"/>
              </w:rPr>
              <w:tab/>
            </w:r>
            <w:r>
              <w:rPr>
                <w:rStyle w:val="IndexLink"/>
              </w:rPr>
              <w:t>171</w:t>
            </w:r>
          </w:hyperlink>
        </w:p>
        <w:p>
          <w:pPr>
            <w:pStyle w:val="Contents5"/>
            <w:tabs>
              <w:tab w:val="clear" w:pos="7892"/>
              <w:tab w:val="right" w:pos="9026" w:leader="dot"/>
            </w:tabs>
            <w:rPr/>
          </w:pPr>
          <w:hyperlink w:anchor="__RefHeading___Toc1359089_73709187">
            <w:r>
              <w:rPr>
                <w:webHidden/>
                <w:rStyle w:val="IndexLink"/>
              </w:rPr>
              <w:t>3206</w:t>
            </w:r>
            <w:r>
              <w:rPr>
                <w:rStyle w:val="IndexLink"/>
                <w:rtl w:val="true"/>
              </w:rPr>
              <w:t xml:space="preserve"> - </w:t>
            </w:r>
            <w:r>
              <w:rPr>
                <w:rStyle w:val="IndexLink"/>
                <w:rtl w:val="true"/>
              </w:rPr>
              <w:t>عبد اللّه بن بشير</w:t>
            </w:r>
            <w:r>
              <w:rPr>
                <w:rStyle w:val="IndexLink"/>
                <w:rtl w:val="true"/>
              </w:rPr>
              <w:tab/>
            </w:r>
            <w:r>
              <w:rPr>
                <w:rStyle w:val="IndexLink"/>
              </w:rPr>
              <w:t>175</w:t>
            </w:r>
          </w:hyperlink>
        </w:p>
        <w:p>
          <w:pPr>
            <w:pStyle w:val="Contents5"/>
            <w:tabs>
              <w:tab w:val="clear" w:pos="7892"/>
              <w:tab w:val="right" w:pos="9026" w:leader="dot"/>
            </w:tabs>
            <w:rPr/>
          </w:pPr>
          <w:hyperlink w:anchor="__RefHeading___Toc1359091_73709187">
            <w:r>
              <w:rPr>
                <w:webHidden/>
                <w:rStyle w:val="IndexLink"/>
              </w:rPr>
              <w:t>3207</w:t>
            </w:r>
            <w:r>
              <w:rPr>
                <w:rStyle w:val="IndexLink"/>
                <w:rtl w:val="true"/>
              </w:rPr>
              <w:t xml:space="preserve"> - </w:t>
            </w:r>
            <w:r>
              <w:rPr>
                <w:rStyle w:val="IndexLink"/>
                <w:rtl w:val="true"/>
              </w:rPr>
              <w:t>عبد اللّه بن بكر بن حذلم الأسدي،</w:t>
            </w:r>
            <w:r>
              <w:rPr>
                <w:rStyle w:val="IndexLink"/>
                <w:rtl w:val="true"/>
              </w:rPr>
              <w:tab/>
            </w:r>
            <w:r>
              <w:rPr>
                <w:rStyle w:val="IndexLink"/>
              </w:rPr>
              <w:t>175</w:t>
            </w:r>
          </w:hyperlink>
        </w:p>
        <w:p>
          <w:pPr>
            <w:pStyle w:val="Contents5"/>
            <w:tabs>
              <w:tab w:val="clear" w:pos="7892"/>
              <w:tab w:val="right" w:pos="9026" w:leader="dot"/>
            </w:tabs>
            <w:rPr/>
          </w:pPr>
          <w:hyperlink w:anchor="__RefHeading___Toc1359093_73709187">
            <w:r>
              <w:rPr>
                <w:webHidden/>
                <w:rStyle w:val="IndexLink"/>
              </w:rPr>
              <w:t>3208</w:t>
            </w:r>
            <w:r>
              <w:rPr>
                <w:rStyle w:val="IndexLink"/>
                <w:rtl w:val="true"/>
              </w:rPr>
              <w:t xml:space="preserve"> - </w:t>
            </w:r>
            <w:r>
              <w:rPr>
                <w:rStyle w:val="IndexLink"/>
                <w:rtl w:val="true"/>
              </w:rPr>
              <w:t>عبد اللّه بن بكر بن محمّد بن الحسين</w:t>
            </w:r>
            <w:r>
              <w:rPr>
                <w:rStyle w:val="IndexLink"/>
                <w:rtl w:val="true"/>
              </w:rPr>
              <w:tab/>
            </w:r>
            <w:r>
              <w:rPr>
                <w:rStyle w:val="IndexLink"/>
              </w:rPr>
              <w:t>175</w:t>
            </w:r>
          </w:hyperlink>
        </w:p>
        <w:p>
          <w:pPr>
            <w:pStyle w:val="Contents4"/>
            <w:tabs>
              <w:tab w:val="clear" w:pos="8176"/>
              <w:tab w:val="right" w:pos="9026" w:leader="dot"/>
            </w:tabs>
            <w:rPr/>
          </w:pPr>
          <w:hyperlink w:anchor="__RefHeading___Toc1359095_73709187">
            <w:r>
              <w:rPr>
                <w:webHidden/>
                <w:rStyle w:val="IndexLink"/>
                <w:rtl w:val="true"/>
              </w:rPr>
              <w:t xml:space="preserve">حرف التاء في أسماء </w:t>
            </w:r>
            <w:r>
              <w:rPr>
                <w:rStyle w:val="IndexLink"/>
                <w:rtl w:val="true"/>
              </w:rPr>
              <w:t>[</w:t>
            </w:r>
            <w:r>
              <w:rPr>
                <w:rStyle w:val="IndexLink"/>
                <w:rtl w:val="true"/>
              </w:rPr>
              <w:t>آباء</w:t>
            </w:r>
            <w:r>
              <w:rPr>
                <w:rStyle w:val="IndexLink"/>
                <w:rtl w:val="true"/>
              </w:rPr>
              <w:t xml:space="preserve">] </w:t>
            </w:r>
            <w:r>
              <w:rPr>
                <w:rStyle w:val="IndexLink"/>
                <w:rtl w:val="true"/>
              </w:rPr>
              <w:t>العبادلة</w:t>
            </w:r>
            <w:r>
              <w:rPr>
                <w:rStyle w:val="IndexLink"/>
                <w:rtl w:val="true"/>
              </w:rPr>
              <w:tab/>
            </w:r>
            <w:r>
              <w:rPr>
                <w:rStyle w:val="IndexLink"/>
              </w:rPr>
              <w:t>180</w:t>
            </w:r>
          </w:hyperlink>
        </w:p>
        <w:p>
          <w:pPr>
            <w:pStyle w:val="Contents5"/>
            <w:tabs>
              <w:tab w:val="clear" w:pos="7892"/>
              <w:tab w:val="right" w:pos="9026" w:leader="dot"/>
            </w:tabs>
            <w:rPr/>
          </w:pPr>
          <w:hyperlink w:anchor="__RefHeading___Toc1359097_7370918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359099_73709187">
            <w:r>
              <w:rPr>
                <w:webHidden/>
                <w:rStyle w:val="IndexLink"/>
              </w:rPr>
              <w:t>3209</w:t>
            </w:r>
            <w:r>
              <w:rPr>
                <w:rStyle w:val="IndexLink"/>
                <w:rtl w:val="true"/>
              </w:rPr>
              <w:t xml:space="preserve"> - </w:t>
            </w:r>
            <w:r>
              <w:rPr>
                <w:rStyle w:val="IndexLink"/>
                <w:rtl w:val="true"/>
              </w:rPr>
              <w:t>عبد اللّه بن تمّام الكلاعي القاضي</w:t>
            </w:r>
            <w:r>
              <w:rPr>
                <w:rStyle w:val="IndexLink"/>
                <w:rtl w:val="true"/>
              </w:rPr>
              <w:tab/>
            </w:r>
            <w:r>
              <w:rPr>
                <w:rStyle w:val="IndexLink"/>
              </w:rPr>
              <w:t>180</w:t>
            </w:r>
          </w:hyperlink>
        </w:p>
        <w:p>
          <w:pPr>
            <w:pStyle w:val="Contents5"/>
            <w:tabs>
              <w:tab w:val="clear" w:pos="7892"/>
              <w:tab w:val="right" w:pos="9026" w:leader="dot"/>
            </w:tabs>
            <w:rPr/>
          </w:pPr>
          <w:hyperlink w:anchor="__RefHeading___Toc1359101_73709187">
            <w:r>
              <w:rPr>
                <w:webHidden/>
                <w:rStyle w:val="IndexLink"/>
              </w:rPr>
              <w:t>3210</w:t>
            </w:r>
            <w:r>
              <w:rPr>
                <w:rStyle w:val="IndexLink"/>
                <w:rtl w:val="true"/>
              </w:rPr>
              <w:t xml:space="preserve"> - </w:t>
            </w:r>
            <w:r>
              <w:rPr>
                <w:rStyle w:val="IndexLink"/>
                <w:rtl w:val="true"/>
              </w:rPr>
              <w:t>عبد اللّه بن تميم مولى بني سليم</w:t>
            </w:r>
            <w:r>
              <w:rPr>
                <w:rStyle w:val="IndexLink"/>
                <w:rtl w:val="true"/>
              </w:rPr>
              <w:tab/>
            </w:r>
            <w:r>
              <w:rPr>
                <w:rStyle w:val="IndexLink"/>
              </w:rPr>
              <w:t>181</w:t>
            </w:r>
          </w:hyperlink>
        </w:p>
        <w:p>
          <w:pPr>
            <w:pStyle w:val="Contents4"/>
            <w:tabs>
              <w:tab w:val="clear" w:pos="8176"/>
              <w:tab w:val="right" w:pos="9026" w:leader="dot"/>
            </w:tabs>
            <w:rPr/>
          </w:pPr>
          <w:hyperlink w:anchor="__RefHeading___Toc1359103_73709187">
            <w:r>
              <w:rPr>
                <w:webHidden/>
                <w:rStyle w:val="IndexLink"/>
                <w:rtl w:val="true"/>
              </w:rPr>
              <w:t>حرف الثاء في أسماء آباء العبادلة</w:t>
            </w:r>
            <w:r>
              <w:rPr>
                <w:rStyle w:val="IndexLink"/>
                <w:rtl w:val="true"/>
              </w:rPr>
              <w:tab/>
            </w:r>
            <w:r>
              <w:rPr>
                <w:rStyle w:val="IndexLink"/>
              </w:rPr>
              <w:t>182</w:t>
            </w:r>
          </w:hyperlink>
        </w:p>
        <w:p>
          <w:pPr>
            <w:pStyle w:val="Contents5"/>
            <w:tabs>
              <w:tab w:val="clear" w:pos="7892"/>
              <w:tab w:val="right" w:pos="9026" w:leader="dot"/>
            </w:tabs>
            <w:rPr/>
          </w:pPr>
          <w:hyperlink w:anchor="__RefHeading___Toc1359105_73709187">
            <w:r>
              <w:rPr>
                <w:webHidden/>
                <w:rStyle w:val="IndexLink"/>
              </w:rPr>
              <w:t>3211</w:t>
            </w:r>
            <w:r>
              <w:rPr>
                <w:rStyle w:val="IndexLink"/>
                <w:rtl w:val="true"/>
              </w:rPr>
              <w:t xml:space="preserve"> - </w:t>
            </w:r>
            <w:r>
              <w:rPr>
                <w:rStyle w:val="IndexLink"/>
                <w:rtl w:val="true"/>
              </w:rPr>
              <w:t>عبد اللّه بن ثابت بن يعقوب بن قيس بن إبراهيم بن عبد اللّه</w:t>
            </w:r>
            <w:r>
              <w:rPr>
                <w:rStyle w:val="IndexLink"/>
                <w:rtl w:val="true"/>
              </w:rPr>
              <w:tab/>
            </w:r>
            <w:r>
              <w:rPr>
                <w:rStyle w:val="IndexLink"/>
              </w:rPr>
              <w:t>182</w:t>
            </w:r>
          </w:hyperlink>
        </w:p>
        <w:p>
          <w:pPr>
            <w:pStyle w:val="Contents5"/>
            <w:tabs>
              <w:tab w:val="clear" w:pos="7892"/>
              <w:tab w:val="right" w:pos="9026" w:leader="dot"/>
            </w:tabs>
            <w:rPr/>
          </w:pPr>
          <w:hyperlink w:anchor="__RefHeading___Toc1359107_73709187">
            <w:r>
              <w:rPr>
                <w:webHidden/>
                <w:rStyle w:val="IndexLink"/>
              </w:rPr>
              <w:t>3212</w:t>
            </w:r>
            <w:r>
              <w:rPr>
                <w:rStyle w:val="IndexLink"/>
                <w:rtl w:val="true"/>
              </w:rPr>
              <w:t xml:space="preserve"> - </w:t>
            </w:r>
            <w:r>
              <w:rPr>
                <w:rStyle w:val="IndexLink"/>
                <w:rtl w:val="true"/>
              </w:rPr>
              <w:t>عبد اللّه بن ثعلبة بن صعير، و يقال</w:t>
            </w:r>
            <w:r>
              <w:rPr>
                <w:rStyle w:val="IndexLink"/>
                <w:rtl w:val="true"/>
              </w:rPr>
              <w:t xml:space="preserve">: </w:t>
            </w:r>
            <w:r>
              <w:rPr>
                <w:rStyle w:val="IndexLink"/>
                <w:rtl w:val="true"/>
              </w:rPr>
              <w:t>ابن أبي صعير</w:t>
            </w:r>
            <w:r>
              <w:rPr>
                <w:rStyle w:val="IndexLink"/>
                <w:rtl w:val="true"/>
              </w:rPr>
              <w:tab/>
            </w:r>
            <w:r>
              <w:rPr>
                <w:rStyle w:val="IndexLink"/>
              </w:rPr>
              <w:t>184</w:t>
            </w:r>
          </w:hyperlink>
        </w:p>
        <w:p>
          <w:pPr>
            <w:pStyle w:val="Contents5"/>
            <w:tabs>
              <w:tab w:val="clear" w:pos="7892"/>
              <w:tab w:val="right" w:pos="9026" w:leader="dot"/>
            </w:tabs>
            <w:rPr/>
          </w:pPr>
          <w:hyperlink w:anchor="__RefHeading___Toc1359109_73709187">
            <w:r>
              <w:rPr>
                <w:webHidden/>
                <w:rStyle w:val="IndexLink"/>
              </w:rPr>
              <w:t>3213</w:t>
            </w:r>
            <w:r>
              <w:rPr>
                <w:rStyle w:val="IndexLink"/>
                <w:rtl w:val="true"/>
              </w:rPr>
              <w:t xml:space="preserve"> - </w:t>
            </w:r>
            <w:r>
              <w:rPr>
                <w:rStyle w:val="IndexLink"/>
                <w:rtl w:val="true"/>
              </w:rPr>
              <w:t>عبد اللّه بن ثوب</w:t>
            </w:r>
            <w:r>
              <w:rPr>
                <w:rStyle w:val="IndexLink"/>
                <w:rtl w:val="true"/>
              </w:rPr>
              <w:tab/>
            </w:r>
            <w:r>
              <w:rPr>
                <w:rStyle w:val="IndexLink"/>
              </w:rPr>
              <w:t>196</w:t>
            </w:r>
          </w:hyperlink>
        </w:p>
        <w:p>
          <w:pPr>
            <w:pStyle w:val="Contents4"/>
            <w:tabs>
              <w:tab w:val="clear" w:pos="8176"/>
              <w:tab w:val="right" w:pos="9026" w:leader="dot"/>
            </w:tabs>
            <w:rPr/>
          </w:pPr>
          <w:hyperlink w:anchor="__RefHeading___Toc1359111_73709187">
            <w:r>
              <w:rPr>
                <w:webHidden/>
                <w:rStyle w:val="IndexLink"/>
                <w:rtl w:val="true"/>
              </w:rPr>
              <w:t>حرف الجيم في أسماء آباء العبادلة</w:t>
            </w:r>
            <w:r>
              <w:rPr>
                <w:rStyle w:val="IndexLink"/>
                <w:rtl w:val="true"/>
              </w:rPr>
              <w:tab/>
            </w:r>
            <w:r>
              <w:rPr>
                <w:rStyle w:val="IndexLink"/>
              </w:rPr>
              <w:t>240</w:t>
            </w:r>
          </w:hyperlink>
        </w:p>
        <w:p>
          <w:pPr>
            <w:pStyle w:val="Contents5"/>
            <w:tabs>
              <w:tab w:val="clear" w:pos="7892"/>
              <w:tab w:val="right" w:pos="9026" w:leader="dot"/>
            </w:tabs>
            <w:rPr/>
          </w:pPr>
          <w:hyperlink w:anchor="__RefHeading___Toc1359113_7370918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359115_73709187">
            <w:r>
              <w:rPr>
                <w:webHidden/>
                <w:rStyle w:val="IndexLink"/>
              </w:rPr>
              <w:t>3214</w:t>
            </w:r>
            <w:r>
              <w:rPr>
                <w:rStyle w:val="IndexLink"/>
                <w:rtl w:val="true"/>
              </w:rPr>
              <w:t xml:space="preserve"> - </w:t>
            </w:r>
            <w:r>
              <w:rPr>
                <w:rStyle w:val="IndexLink"/>
                <w:rtl w:val="true"/>
              </w:rPr>
              <w:t>عبد اللّه بن جابر بن عبد اللّه</w:t>
            </w:r>
            <w:r>
              <w:rPr>
                <w:rStyle w:val="IndexLink"/>
                <w:rtl w:val="true"/>
              </w:rPr>
              <w:tab/>
            </w:r>
            <w:r>
              <w:rPr>
                <w:rStyle w:val="IndexLink"/>
              </w:rPr>
              <w:t>240</w:t>
            </w:r>
          </w:hyperlink>
        </w:p>
        <w:p>
          <w:pPr>
            <w:pStyle w:val="Contents5"/>
            <w:tabs>
              <w:tab w:val="clear" w:pos="7892"/>
              <w:tab w:val="right" w:pos="9026" w:leader="dot"/>
            </w:tabs>
            <w:rPr/>
          </w:pPr>
          <w:hyperlink w:anchor="__RefHeading___Toc1359117_73709187">
            <w:r>
              <w:rPr>
                <w:webHidden/>
                <w:rStyle w:val="IndexLink"/>
              </w:rPr>
              <w:t>3215</w:t>
            </w:r>
            <w:r>
              <w:rPr>
                <w:rStyle w:val="IndexLink"/>
                <w:rtl w:val="true"/>
              </w:rPr>
              <w:t xml:space="preserve"> - </w:t>
            </w:r>
            <w:r>
              <w:rPr>
                <w:rStyle w:val="IndexLink"/>
                <w:rtl w:val="true"/>
              </w:rPr>
              <w:t>عبد اللّه بن جابر</w:t>
            </w:r>
            <w:r>
              <w:rPr>
                <w:rStyle w:val="IndexLink"/>
                <w:rtl w:val="true"/>
              </w:rPr>
              <w:tab/>
            </w:r>
            <w:r>
              <w:rPr>
                <w:rStyle w:val="IndexLink"/>
              </w:rPr>
              <w:t>242</w:t>
            </w:r>
          </w:hyperlink>
        </w:p>
        <w:p>
          <w:pPr>
            <w:pStyle w:val="Contents5"/>
            <w:tabs>
              <w:tab w:val="clear" w:pos="7892"/>
              <w:tab w:val="right" w:pos="9026" w:leader="dot"/>
            </w:tabs>
            <w:rPr/>
          </w:pPr>
          <w:hyperlink w:anchor="__RefHeading___Toc1359119_73709187">
            <w:r>
              <w:rPr>
                <w:webHidden/>
                <w:rStyle w:val="IndexLink"/>
              </w:rPr>
              <w:t>3216</w:t>
            </w:r>
            <w:r>
              <w:rPr>
                <w:rStyle w:val="IndexLink"/>
                <w:rtl w:val="true"/>
              </w:rPr>
              <w:t xml:space="preserve"> - </w:t>
            </w:r>
            <w:r>
              <w:rPr>
                <w:rStyle w:val="IndexLink"/>
                <w:rtl w:val="true"/>
              </w:rPr>
              <w:t>عبد اللّه بن الجارود، و اسمه بشر</w:t>
            </w:r>
            <w:r>
              <w:rPr>
                <w:rStyle w:val="IndexLink"/>
                <w:rtl w:val="true"/>
              </w:rPr>
              <w:tab/>
            </w:r>
            <w:r>
              <w:rPr>
                <w:rStyle w:val="IndexLink"/>
              </w:rPr>
              <w:t>243</w:t>
            </w:r>
          </w:hyperlink>
        </w:p>
        <w:p>
          <w:pPr>
            <w:pStyle w:val="Contents5"/>
            <w:tabs>
              <w:tab w:val="clear" w:pos="7892"/>
              <w:tab w:val="right" w:pos="9026" w:leader="dot"/>
            </w:tabs>
            <w:rPr/>
          </w:pPr>
          <w:hyperlink w:anchor="__RefHeading___Toc1359121_73709187">
            <w:r>
              <w:rPr>
                <w:webHidden/>
                <w:rStyle w:val="IndexLink"/>
              </w:rPr>
              <w:t>3217</w:t>
            </w:r>
            <w:r>
              <w:rPr>
                <w:rStyle w:val="IndexLink"/>
                <w:rtl w:val="true"/>
              </w:rPr>
              <w:t xml:space="preserve"> - </w:t>
            </w:r>
            <w:r>
              <w:rPr>
                <w:rStyle w:val="IndexLink"/>
                <w:rtl w:val="true"/>
              </w:rPr>
              <w:t>عبد اللّه بن جامع بن زياد</w:t>
            </w:r>
            <w:r>
              <w:rPr>
                <w:rStyle w:val="IndexLink"/>
                <w:rtl w:val="true"/>
              </w:rPr>
              <w:tab/>
            </w:r>
            <w:r>
              <w:rPr>
                <w:rStyle w:val="IndexLink"/>
              </w:rPr>
              <w:t>244</w:t>
            </w:r>
          </w:hyperlink>
        </w:p>
        <w:p>
          <w:pPr>
            <w:pStyle w:val="Contents5"/>
            <w:tabs>
              <w:tab w:val="clear" w:pos="7892"/>
              <w:tab w:val="right" w:pos="9026" w:leader="dot"/>
            </w:tabs>
            <w:rPr/>
          </w:pPr>
          <w:hyperlink w:anchor="__RefHeading___Toc1359123_73709187">
            <w:r>
              <w:rPr>
                <w:webHidden/>
                <w:rStyle w:val="IndexLink"/>
              </w:rPr>
              <w:t>3218</w:t>
            </w:r>
            <w:r>
              <w:rPr>
                <w:rStyle w:val="IndexLink"/>
                <w:rtl w:val="true"/>
              </w:rPr>
              <w:t xml:space="preserve"> - </w:t>
            </w:r>
            <w:r>
              <w:rPr>
                <w:rStyle w:val="IndexLink"/>
                <w:rtl w:val="true"/>
              </w:rPr>
              <w:t>عبد اللّه بن جراد بن المنتفق بن عامر بن عقيل،</w:t>
            </w:r>
            <w:r>
              <w:rPr>
                <w:rStyle w:val="IndexLink"/>
                <w:rtl w:val="true"/>
              </w:rPr>
              <w:tab/>
            </w:r>
            <w:r>
              <w:rPr>
                <w:rStyle w:val="IndexLink"/>
              </w:rPr>
              <w:t>246</w:t>
            </w:r>
          </w:hyperlink>
        </w:p>
        <w:p>
          <w:pPr>
            <w:pStyle w:val="Contents5"/>
            <w:tabs>
              <w:tab w:val="clear" w:pos="7892"/>
              <w:tab w:val="right" w:pos="9026" w:leader="dot"/>
            </w:tabs>
            <w:rPr/>
          </w:pPr>
          <w:hyperlink w:anchor="__RefHeading___Toc1359125_73709187">
            <w:r>
              <w:rPr>
                <w:webHidden/>
                <w:rStyle w:val="IndexLink"/>
              </w:rPr>
              <w:t>3219</w:t>
            </w:r>
            <w:r>
              <w:rPr>
                <w:rStyle w:val="IndexLink"/>
                <w:rtl w:val="true"/>
              </w:rPr>
              <w:t xml:space="preserve"> - </w:t>
            </w:r>
            <w:r>
              <w:rPr>
                <w:rStyle w:val="IndexLink"/>
                <w:rtl w:val="true"/>
              </w:rPr>
              <w:t>عبد اللّه بن جرول و هو ابن أبي عبد اللّه العبسي</w:t>
            </w:r>
            <w:r>
              <w:rPr>
                <w:rStyle w:val="IndexLink"/>
                <w:rtl w:val="true"/>
              </w:rPr>
              <w:tab/>
            </w:r>
            <w:r>
              <w:rPr>
                <w:rStyle w:val="IndexLink"/>
              </w:rPr>
              <w:t>250</w:t>
            </w:r>
          </w:hyperlink>
        </w:p>
        <w:p>
          <w:pPr>
            <w:pStyle w:val="Contents5"/>
            <w:tabs>
              <w:tab w:val="clear" w:pos="7892"/>
              <w:tab w:val="right" w:pos="9026" w:leader="dot"/>
            </w:tabs>
            <w:rPr/>
          </w:pPr>
          <w:hyperlink w:anchor="__RefHeading___Toc1359127_73709187">
            <w:r>
              <w:rPr>
                <w:webHidden/>
                <w:rStyle w:val="IndexLink"/>
              </w:rPr>
              <w:t>3220</w:t>
            </w:r>
            <w:r>
              <w:rPr>
                <w:rStyle w:val="IndexLink"/>
                <w:rtl w:val="true"/>
              </w:rPr>
              <w:t xml:space="preserve"> - </w:t>
            </w:r>
            <w:r>
              <w:rPr>
                <w:rStyle w:val="IndexLink"/>
                <w:rtl w:val="true"/>
              </w:rPr>
              <w:t>عبد اللّه بن جرير بن عبد اللّه البجلي الكوفي</w:t>
            </w:r>
            <w:r>
              <w:rPr>
                <w:rStyle w:val="IndexLink"/>
                <w:rtl w:val="true"/>
              </w:rPr>
              <w:tab/>
            </w:r>
            <w:r>
              <w:rPr>
                <w:rStyle w:val="IndexLink"/>
              </w:rPr>
              <w:t>251</w:t>
            </w:r>
          </w:hyperlink>
        </w:p>
        <w:p>
          <w:pPr>
            <w:pStyle w:val="Contents5"/>
            <w:tabs>
              <w:tab w:val="clear" w:pos="7892"/>
              <w:tab w:val="right" w:pos="9026" w:leader="dot"/>
            </w:tabs>
            <w:rPr/>
          </w:pPr>
          <w:hyperlink w:anchor="__RefHeading___Toc1359129_73709187">
            <w:r>
              <w:rPr>
                <w:webHidden/>
                <w:rStyle w:val="IndexLink"/>
              </w:rPr>
              <w:t>3221</w:t>
            </w:r>
            <w:r>
              <w:rPr>
                <w:rStyle w:val="IndexLink"/>
                <w:rtl w:val="true"/>
              </w:rPr>
              <w:t xml:space="preserve"> - </w:t>
            </w:r>
            <w:r>
              <w:rPr>
                <w:rStyle w:val="IndexLink"/>
                <w:rtl w:val="true"/>
              </w:rPr>
              <w:t>عبد اللّه بن جرير بن الحارث</w:t>
            </w:r>
            <w:r>
              <w:rPr>
                <w:rStyle w:val="IndexLink"/>
                <w:rtl w:val="true"/>
              </w:rPr>
              <w:tab/>
            </w:r>
            <w:r>
              <w:rPr>
                <w:rStyle w:val="IndexLink"/>
              </w:rPr>
              <w:t>253</w:t>
            </w:r>
          </w:hyperlink>
        </w:p>
        <w:p>
          <w:pPr>
            <w:pStyle w:val="Contents5"/>
            <w:tabs>
              <w:tab w:val="clear" w:pos="7892"/>
              <w:tab w:val="right" w:pos="9026" w:leader="dot"/>
            </w:tabs>
            <w:rPr/>
          </w:pPr>
          <w:hyperlink w:anchor="__RefHeading___Toc1359131_73709187">
            <w:r>
              <w:rPr>
                <w:webHidden/>
                <w:rStyle w:val="IndexLink"/>
              </w:rPr>
              <w:t>3222</w:t>
            </w:r>
            <w:r>
              <w:rPr>
                <w:rStyle w:val="IndexLink"/>
                <w:rtl w:val="true"/>
              </w:rPr>
              <w:t xml:space="preserve"> - </w:t>
            </w:r>
            <w:r>
              <w:rPr>
                <w:rStyle w:val="IndexLink"/>
                <w:rtl w:val="true"/>
              </w:rPr>
              <w:t>عبد اللّه بن جعفر، ذي الجناحين الطيّار، بن أبي طالب</w:t>
            </w:r>
            <w:r>
              <w:rPr>
                <w:rStyle w:val="IndexLink"/>
                <w:rtl w:val="true"/>
              </w:rPr>
              <w:tab/>
            </w:r>
            <w:r>
              <w:rPr>
                <w:rStyle w:val="IndexLink"/>
              </w:rPr>
              <w:t>254</w:t>
            </w:r>
          </w:hyperlink>
        </w:p>
        <w:p>
          <w:pPr>
            <w:pStyle w:val="Contents5"/>
            <w:tabs>
              <w:tab w:val="clear" w:pos="7892"/>
              <w:tab w:val="right" w:pos="9026" w:leader="dot"/>
            </w:tabs>
            <w:rPr/>
          </w:pPr>
          <w:hyperlink w:anchor="__RefHeading___Toc1359133_73709187">
            <w:r>
              <w:rPr>
                <w:webHidden/>
                <w:rStyle w:val="IndexLink"/>
              </w:rPr>
              <w:t>3223</w:t>
            </w:r>
            <w:r>
              <w:rPr>
                <w:rStyle w:val="IndexLink"/>
                <w:rtl w:val="true"/>
              </w:rPr>
              <w:t xml:space="preserve"> - </w:t>
            </w:r>
            <w:r>
              <w:rPr>
                <w:rStyle w:val="IndexLink"/>
                <w:rtl w:val="true"/>
              </w:rPr>
              <w:t>عبد اللّه بن جعفر بن عبد الرّحمن بن المسور بن مخزمة</w:t>
            </w:r>
            <w:r>
              <w:rPr>
                <w:rStyle w:val="IndexLink"/>
                <w:rtl w:val="true"/>
              </w:rPr>
              <w:tab/>
            </w:r>
            <w:r>
              <w:rPr>
                <w:rStyle w:val="IndexLink"/>
              </w:rPr>
              <w:t>305</w:t>
            </w:r>
          </w:hyperlink>
        </w:p>
        <w:p>
          <w:pPr>
            <w:pStyle w:val="Contents5"/>
            <w:tabs>
              <w:tab w:val="clear" w:pos="7892"/>
              <w:tab w:val="right" w:pos="9026" w:leader="dot"/>
            </w:tabs>
            <w:rPr/>
          </w:pPr>
          <w:hyperlink w:anchor="__RefHeading___Toc1359135_73709187">
            <w:r>
              <w:rPr>
                <w:webHidden/>
                <w:rStyle w:val="IndexLink"/>
              </w:rPr>
              <w:t>3224</w:t>
            </w:r>
            <w:r>
              <w:rPr>
                <w:rStyle w:val="IndexLink"/>
                <w:rtl w:val="true"/>
              </w:rPr>
              <w:t xml:space="preserve"> - </w:t>
            </w:r>
            <w:r>
              <w:rPr>
                <w:rStyle w:val="IndexLink"/>
                <w:rtl w:val="true"/>
              </w:rPr>
              <w:t>عبد اللّه بن جعفر بن محمّد</w:t>
            </w:r>
            <w:r>
              <w:rPr>
                <w:rStyle w:val="IndexLink"/>
                <w:rtl w:val="true"/>
              </w:rPr>
              <w:tab/>
            </w:r>
            <w:r>
              <w:rPr>
                <w:rStyle w:val="IndexLink"/>
              </w:rPr>
              <w:t>314</w:t>
            </w:r>
          </w:hyperlink>
        </w:p>
        <w:p>
          <w:pPr>
            <w:pStyle w:val="Contents5"/>
            <w:tabs>
              <w:tab w:val="clear" w:pos="7892"/>
              <w:tab w:val="right" w:pos="9026" w:leader="dot"/>
            </w:tabs>
            <w:rPr/>
          </w:pPr>
          <w:hyperlink w:anchor="__RefHeading___Toc1359137_73709187">
            <w:r>
              <w:rPr>
                <w:webHidden/>
                <w:rStyle w:val="IndexLink"/>
              </w:rPr>
              <w:t>3225</w:t>
            </w:r>
            <w:r>
              <w:rPr>
                <w:rStyle w:val="IndexLink"/>
                <w:rtl w:val="true"/>
              </w:rPr>
              <w:t xml:space="preserve"> - </w:t>
            </w:r>
            <w:r>
              <w:rPr>
                <w:rStyle w:val="IndexLink"/>
                <w:rtl w:val="true"/>
              </w:rPr>
              <w:t>عبد اللّه بن جعفر</w:t>
            </w:r>
            <w:r>
              <w:rPr>
                <w:rStyle w:val="IndexLink"/>
                <w:rtl w:val="true"/>
              </w:rPr>
              <w:tab/>
            </w:r>
            <w:r>
              <w:rPr>
                <w:rStyle w:val="IndexLink"/>
              </w:rPr>
              <w:t>315</w:t>
            </w:r>
          </w:hyperlink>
        </w:p>
        <w:p>
          <w:pPr>
            <w:pStyle w:val="Contents5"/>
            <w:tabs>
              <w:tab w:val="clear" w:pos="7892"/>
              <w:tab w:val="right" w:pos="9026" w:leader="dot"/>
            </w:tabs>
            <w:rPr/>
          </w:pPr>
          <w:hyperlink w:anchor="__RefHeading___Toc1359139_73709187">
            <w:r>
              <w:rPr>
                <w:webHidden/>
                <w:rStyle w:val="IndexLink"/>
              </w:rPr>
              <w:t>3226</w:t>
            </w:r>
            <w:r>
              <w:rPr>
                <w:rStyle w:val="IndexLink"/>
                <w:rtl w:val="true"/>
              </w:rPr>
              <w:t xml:space="preserve"> - </w:t>
            </w:r>
            <w:r>
              <w:rPr>
                <w:rStyle w:val="IndexLink"/>
                <w:rtl w:val="true"/>
              </w:rPr>
              <w:t>عبد اللّه بن أبي جعفر</w:t>
            </w:r>
            <w:r>
              <w:rPr>
                <w:rStyle w:val="IndexLink"/>
                <w:rtl w:val="true"/>
              </w:rPr>
              <w:tab/>
            </w:r>
            <w:r>
              <w:rPr>
                <w:rStyle w:val="IndexLink"/>
              </w:rPr>
              <w:t>315</w:t>
            </w:r>
          </w:hyperlink>
        </w:p>
        <w:p>
          <w:pPr>
            <w:pStyle w:val="Contents5"/>
            <w:tabs>
              <w:tab w:val="clear" w:pos="7892"/>
              <w:tab w:val="right" w:pos="9026" w:leader="dot"/>
            </w:tabs>
            <w:rPr/>
          </w:pPr>
          <w:hyperlink w:anchor="__RefHeading___Toc1359141_73709187">
            <w:r>
              <w:rPr>
                <w:webHidden/>
                <w:rStyle w:val="IndexLink"/>
              </w:rPr>
              <w:t>3227</w:t>
            </w:r>
            <w:r>
              <w:rPr>
                <w:rStyle w:val="IndexLink"/>
                <w:rtl w:val="true"/>
              </w:rPr>
              <w:t xml:space="preserve"> - </w:t>
            </w:r>
            <w:r>
              <w:rPr>
                <w:rStyle w:val="IndexLink"/>
                <w:rtl w:val="true"/>
              </w:rPr>
              <w:t>عبد اللّه بن جودان الجهضمي</w:t>
            </w:r>
            <w:r>
              <w:rPr>
                <w:rStyle w:val="IndexLink"/>
                <w:rtl w:val="true"/>
              </w:rPr>
              <w:tab/>
            </w:r>
            <w:r>
              <w:rPr>
                <w:rStyle w:val="IndexLink"/>
              </w:rPr>
              <w:t>316</w:t>
            </w:r>
          </w:hyperlink>
        </w:p>
        <w:p>
          <w:pPr>
            <w:pStyle w:val="Contents5"/>
            <w:tabs>
              <w:tab w:val="clear" w:pos="7892"/>
              <w:tab w:val="right" w:pos="9026" w:leader="dot"/>
            </w:tabs>
            <w:rPr/>
          </w:pPr>
          <w:hyperlink w:anchor="__RefHeading___Toc1359143_73709187">
            <w:r>
              <w:rPr>
                <w:webHidden/>
                <w:rStyle w:val="IndexLink"/>
              </w:rPr>
              <w:t>3228</w:t>
            </w:r>
            <w:r>
              <w:rPr>
                <w:rStyle w:val="IndexLink"/>
                <w:rtl w:val="true"/>
              </w:rPr>
              <w:t xml:space="preserve"> - </w:t>
            </w:r>
            <w:r>
              <w:rPr>
                <w:rStyle w:val="IndexLink"/>
                <w:rtl w:val="true"/>
              </w:rPr>
              <w:t>عبد اللّه بن جويّة السّعدي التّميمي</w:t>
            </w:r>
            <w:r>
              <w:rPr>
                <w:rStyle w:val="IndexLink"/>
                <w:rtl w:val="true"/>
              </w:rPr>
              <w:tab/>
            </w:r>
            <w:r>
              <w:rPr>
                <w:rStyle w:val="IndexLink"/>
              </w:rPr>
              <w:t>317</w:t>
            </w:r>
          </w:hyperlink>
        </w:p>
        <w:p>
          <w:pPr>
            <w:pStyle w:val="Contents5"/>
            <w:tabs>
              <w:tab w:val="clear" w:pos="7892"/>
              <w:tab w:val="right" w:pos="9026" w:leader="dot"/>
            </w:tabs>
            <w:rPr/>
          </w:pPr>
          <w:hyperlink w:anchor="__RefHeading___Toc1359145_73709187">
            <w:r>
              <w:rPr>
                <w:webHidden/>
                <w:rStyle w:val="IndexLink"/>
              </w:rPr>
              <w:t>3229</w:t>
            </w:r>
            <w:r>
              <w:rPr>
                <w:rStyle w:val="IndexLink"/>
                <w:rtl w:val="true"/>
              </w:rPr>
              <w:t xml:space="preserve"> - </w:t>
            </w:r>
            <w:r>
              <w:rPr>
                <w:rStyle w:val="IndexLink"/>
                <w:rtl w:val="true"/>
              </w:rPr>
              <w:t>عبد اللّه بن أبي الجهم هو ابن عبيد، و يقال ابن عامر</w:t>
            </w:r>
            <w:r>
              <w:rPr>
                <w:rStyle w:val="IndexLink"/>
                <w:rtl w:val="true"/>
              </w:rPr>
              <w:tab/>
            </w:r>
            <w:r>
              <w:rPr>
                <w:rStyle w:val="IndexLink"/>
              </w:rPr>
              <w:t>317</w:t>
            </w:r>
          </w:hyperlink>
        </w:p>
        <w:p>
          <w:pPr>
            <w:pStyle w:val="Contents4"/>
            <w:tabs>
              <w:tab w:val="clear" w:pos="8176"/>
              <w:tab w:val="right" w:pos="9026" w:leader="dot"/>
            </w:tabs>
            <w:rPr/>
          </w:pPr>
          <w:hyperlink w:anchor="__RefHeading___Toc1359147_73709187">
            <w:r>
              <w:rPr>
                <w:webHidden/>
                <w:rStyle w:val="IndexLink"/>
                <w:rtl w:val="true"/>
              </w:rPr>
              <w:t>حرف الحاء في أسماء آباء العبادلة</w:t>
            </w:r>
            <w:r>
              <w:rPr>
                <w:rStyle w:val="IndexLink"/>
                <w:rtl w:val="true"/>
              </w:rPr>
              <w:tab/>
            </w:r>
            <w:r>
              <w:rPr>
                <w:rStyle w:val="IndexLink"/>
              </w:rPr>
              <w:t>318</w:t>
            </w:r>
          </w:hyperlink>
        </w:p>
        <w:p>
          <w:pPr>
            <w:pStyle w:val="Contents5"/>
            <w:tabs>
              <w:tab w:val="clear" w:pos="7892"/>
              <w:tab w:val="right" w:pos="9026" w:leader="dot"/>
            </w:tabs>
            <w:rPr/>
          </w:pPr>
          <w:hyperlink w:anchor="__RefHeading___Toc1359149_7370918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359151_73709187">
            <w:r>
              <w:rPr>
                <w:webHidden/>
                <w:rStyle w:val="IndexLink"/>
              </w:rPr>
              <w:t>3230</w:t>
            </w:r>
            <w:r>
              <w:rPr>
                <w:rStyle w:val="IndexLink"/>
                <w:rtl w:val="true"/>
              </w:rPr>
              <w:t xml:space="preserve"> - </w:t>
            </w:r>
            <w:r>
              <w:rPr>
                <w:rStyle w:val="IndexLink"/>
                <w:rtl w:val="true"/>
              </w:rPr>
              <w:t>عبد اللّه بن الحارث بن أميّة بن عبد شمس بن عبد مناف</w:t>
            </w:r>
            <w:r>
              <w:rPr>
                <w:rStyle w:val="IndexLink"/>
                <w:rtl w:val="true"/>
              </w:rPr>
              <w:tab/>
            </w:r>
            <w:r>
              <w:rPr>
                <w:rStyle w:val="IndexLink"/>
              </w:rPr>
              <w:t>318</w:t>
            </w:r>
          </w:hyperlink>
        </w:p>
        <w:p>
          <w:pPr>
            <w:pStyle w:val="Contents5"/>
            <w:tabs>
              <w:tab w:val="clear" w:pos="7892"/>
              <w:tab w:val="right" w:pos="9026" w:leader="dot"/>
            </w:tabs>
            <w:rPr/>
          </w:pPr>
          <w:hyperlink w:anchor="__RefHeading___Toc1359153_73709187">
            <w:r>
              <w:rPr>
                <w:webHidden/>
                <w:rStyle w:val="IndexLink"/>
              </w:rPr>
              <w:t>3231</w:t>
            </w:r>
            <w:r>
              <w:rPr>
                <w:rStyle w:val="IndexLink"/>
                <w:rtl w:val="true"/>
              </w:rPr>
              <w:t xml:space="preserve"> - </w:t>
            </w:r>
            <w:r>
              <w:rPr>
                <w:rStyle w:val="IndexLink"/>
                <w:rtl w:val="true"/>
              </w:rPr>
              <w:t>عبد اللّه بن الحارث بن سراقة</w:t>
            </w:r>
            <w:r>
              <w:rPr>
                <w:rStyle w:val="IndexLink"/>
                <w:rtl w:val="true"/>
              </w:rPr>
              <w:tab/>
            </w:r>
            <w:r>
              <w:rPr>
                <w:rStyle w:val="IndexLink"/>
              </w:rPr>
              <w:t>319</w:t>
            </w:r>
          </w:hyperlink>
        </w:p>
        <w:p>
          <w:pPr>
            <w:pStyle w:val="Contents5"/>
            <w:tabs>
              <w:tab w:val="clear" w:pos="7892"/>
              <w:tab w:val="right" w:pos="9026" w:leader="dot"/>
            </w:tabs>
            <w:rPr/>
          </w:pPr>
          <w:hyperlink w:anchor="__RefHeading___Toc1359155_73709187">
            <w:r>
              <w:rPr>
                <w:webHidden/>
                <w:rStyle w:val="IndexLink"/>
              </w:rPr>
              <w:t>3232</w:t>
            </w:r>
            <w:r>
              <w:rPr>
                <w:rStyle w:val="IndexLink"/>
                <w:rtl w:val="true"/>
              </w:rPr>
              <w:t xml:space="preserve"> - </w:t>
            </w:r>
            <w:r>
              <w:rPr>
                <w:rStyle w:val="IndexLink"/>
                <w:rtl w:val="true"/>
              </w:rPr>
              <w:t>عبد اللّه بن الحارث بن نوفل بن الحارث</w:t>
            </w:r>
            <w:r>
              <w:rPr>
                <w:rStyle w:val="IndexLink"/>
                <w:rtl w:val="true"/>
              </w:rPr>
              <w:tab/>
            </w:r>
            <w:r>
              <w:rPr>
                <w:rStyle w:val="IndexLink"/>
              </w:rPr>
              <w:t>319</w:t>
            </w:r>
          </w:hyperlink>
        </w:p>
        <w:p>
          <w:pPr>
            <w:pStyle w:val="Contents5"/>
            <w:tabs>
              <w:tab w:val="clear" w:pos="7892"/>
              <w:tab w:val="right" w:pos="9026" w:leader="dot"/>
            </w:tabs>
            <w:rPr/>
          </w:pPr>
          <w:hyperlink w:anchor="__RefHeading___Toc1359157_73709187">
            <w:r>
              <w:rPr>
                <w:webHidden/>
                <w:rStyle w:val="IndexLink"/>
              </w:rPr>
              <w:t>3233</w:t>
            </w:r>
            <w:r>
              <w:rPr>
                <w:rStyle w:val="IndexLink"/>
                <w:rtl w:val="true"/>
              </w:rPr>
              <w:t xml:space="preserve"> - </w:t>
            </w:r>
            <w:r>
              <w:rPr>
                <w:rStyle w:val="IndexLink"/>
                <w:rtl w:val="true"/>
              </w:rPr>
              <w:t>عبد اللّه بن حبيب</w:t>
            </w:r>
            <w:r>
              <w:rPr>
                <w:rStyle w:val="IndexLink"/>
                <w:rtl w:val="true"/>
              </w:rPr>
              <w:tab/>
            </w:r>
            <w:r>
              <w:rPr>
                <w:rStyle w:val="IndexLink"/>
              </w:rPr>
              <w:t>334</w:t>
            </w:r>
          </w:hyperlink>
        </w:p>
        <w:p>
          <w:pPr>
            <w:pStyle w:val="Contents5"/>
            <w:tabs>
              <w:tab w:val="clear" w:pos="7892"/>
              <w:tab w:val="right" w:pos="9026" w:leader="dot"/>
            </w:tabs>
            <w:rPr/>
          </w:pPr>
          <w:hyperlink w:anchor="__RefHeading___Toc1359159_73709187">
            <w:r>
              <w:rPr>
                <w:webHidden/>
                <w:rStyle w:val="IndexLink"/>
              </w:rPr>
              <w:t>3234</w:t>
            </w:r>
            <w:r>
              <w:rPr>
                <w:rStyle w:val="IndexLink"/>
                <w:rtl w:val="true"/>
              </w:rPr>
              <w:t xml:space="preserve"> - </w:t>
            </w:r>
            <w:r>
              <w:rPr>
                <w:rStyle w:val="IndexLink"/>
                <w:rtl w:val="true"/>
              </w:rPr>
              <w:t>عبد اللّه بن حبيب</w:t>
            </w:r>
            <w:r>
              <w:rPr>
                <w:rStyle w:val="IndexLink"/>
                <w:rtl w:val="true"/>
              </w:rPr>
              <w:tab/>
            </w:r>
            <w:r>
              <w:rPr>
                <w:rStyle w:val="IndexLink"/>
              </w:rPr>
              <w:t>334</w:t>
            </w:r>
          </w:hyperlink>
        </w:p>
        <w:p>
          <w:pPr>
            <w:pStyle w:val="Contents5"/>
            <w:tabs>
              <w:tab w:val="clear" w:pos="7892"/>
              <w:tab w:val="right" w:pos="9026" w:leader="dot"/>
            </w:tabs>
            <w:rPr/>
          </w:pPr>
          <w:hyperlink w:anchor="__RefHeading___Toc1359161_73709187">
            <w:r>
              <w:rPr>
                <w:webHidden/>
                <w:rStyle w:val="IndexLink"/>
              </w:rPr>
              <w:t>3235</w:t>
            </w:r>
            <w:r>
              <w:rPr>
                <w:rStyle w:val="IndexLink"/>
                <w:rtl w:val="true"/>
              </w:rPr>
              <w:t xml:space="preserve"> - </w:t>
            </w:r>
            <w:r>
              <w:rPr>
                <w:rStyle w:val="IndexLink"/>
                <w:rtl w:val="true"/>
              </w:rPr>
              <w:t>عبد اللّه بن الحجّاج بن محصن بن جندب</w:t>
            </w:r>
            <w:r>
              <w:rPr>
                <w:rStyle w:val="IndexLink"/>
                <w:rtl w:val="true"/>
              </w:rPr>
              <w:tab/>
            </w:r>
            <w:r>
              <w:rPr>
                <w:rStyle w:val="IndexLink"/>
              </w:rPr>
              <w:t>335</w:t>
            </w:r>
          </w:hyperlink>
        </w:p>
        <w:p>
          <w:pPr>
            <w:pStyle w:val="Contents5"/>
            <w:tabs>
              <w:tab w:val="clear" w:pos="7892"/>
              <w:tab w:val="right" w:pos="9026" w:leader="dot"/>
            </w:tabs>
            <w:rPr/>
          </w:pPr>
          <w:hyperlink w:anchor="__RefHeading___Toc1359163_73709187">
            <w:r>
              <w:rPr>
                <w:webHidden/>
                <w:rStyle w:val="IndexLink"/>
              </w:rPr>
              <w:t>3236</w:t>
            </w:r>
            <w:r>
              <w:rPr>
                <w:rStyle w:val="IndexLink"/>
                <w:rtl w:val="true"/>
              </w:rPr>
              <w:t xml:space="preserve"> - </w:t>
            </w:r>
            <w:r>
              <w:rPr>
                <w:rStyle w:val="IndexLink"/>
                <w:rtl w:val="true"/>
              </w:rPr>
              <w:t>عبد اللّه بن أبي حدرد، و اسمه سلامة</w:t>
            </w:r>
            <w:r>
              <w:rPr>
                <w:rStyle w:val="IndexLink"/>
                <w:rtl w:val="true"/>
              </w:rPr>
              <w:tab/>
            </w:r>
            <w:r>
              <w:rPr>
                <w:rStyle w:val="IndexLink"/>
              </w:rPr>
              <w:t>338</w:t>
            </w:r>
          </w:hyperlink>
        </w:p>
        <w:p>
          <w:pPr>
            <w:pStyle w:val="Contents5"/>
            <w:tabs>
              <w:tab w:val="clear" w:pos="7892"/>
              <w:tab w:val="right" w:pos="9026" w:leader="dot"/>
            </w:tabs>
            <w:rPr/>
          </w:pPr>
          <w:hyperlink w:anchor="__RefHeading___Toc1359165_73709187">
            <w:r>
              <w:rPr>
                <w:webHidden/>
                <w:rStyle w:val="IndexLink"/>
              </w:rPr>
              <w:t>3237</w:t>
            </w:r>
            <w:r>
              <w:rPr>
                <w:rStyle w:val="IndexLink"/>
                <w:rtl w:val="true"/>
              </w:rPr>
              <w:t xml:space="preserve"> - </w:t>
            </w:r>
            <w:r>
              <w:rPr>
                <w:rStyle w:val="IndexLink"/>
                <w:rtl w:val="true"/>
              </w:rPr>
              <w:t>عبد اللّه بن حذافة بن قيس بن عدن بن سعد بن سهم</w:t>
            </w:r>
            <w:r>
              <w:rPr>
                <w:rStyle w:val="IndexLink"/>
                <w:rtl w:val="true"/>
              </w:rPr>
              <w:tab/>
            </w:r>
            <w:r>
              <w:rPr>
                <w:rStyle w:val="IndexLink"/>
              </w:rPr>
              <w:t>351</w:t>
            </w:r>
          </w:hyperlink>
        </w:p>
        <w:p>
          <w:pPr>
            <w:pStyle w:val="Contents5"/>
            <w:tabs>
              <w:tab w:val="clear" w:pos="7892"/>
              <w:tab w:val="right" w:pos="9026" w:leader="dot"/>
            </w:tabs>
            <w:rPr/>
          </w:pPr>
          <w:hyperlink w:anchor="__RefHeading___Toc1359167_73709187">
            <w:r>
              <w:rPr>
                <w:webHidden/>
                <w:rStyle w:val="IndexLink"/>
              </w:rPr>
              <w:t>3238</w:t>
            </w:r>
            <w:r>
              <w:rPr>
                <w:rStyle w:val="IndexLink"/>
                <w:rtl w:val="true"/>
              </w:rPr>
              <w:t xml:space="preserve"> - </w:t>
            </w:r>
            <w:r>
              <w:rPr>
                <w:rStyle w:val="IndexLink"/>
                <w:rtl w:val="true"/>
              </w:rPr>
              <w:t>عبد اللّه بن حرام بن سعد</w:t>
            </w:r>
            <w:r>
              <w:rPr>
                <w:rStyle w:val="IndexLink"/>
                <w:rtl w:val="true"/>
              </w:rPr>
              <w:tab/>
            </w:r>
            <w:r>
              <w:rPr>
                <w:rStyle w:val="IndexLink"/>
              </w:rPr>
              <w:t>366</w:t>
            </w:r>
          </w:hyperlink>
        </w:p>
        <w:p>
          <w:pPr>
            <w:pStyle w:val="Contents5"/>
            <w:tabs>
              <w:tab w:val="clear" w:pos="7892"/>
              <w:tab w:val="right" w:pos="9026" w:leader="dot"/>
            </w:tabs>
            <w:rPr/>
          </w:pPr>
          <w:hyperlink w:anchor="__RefHeading___Toc1359169_73709187">
            <w:r>
              <w:rPr>
                <w:webHidden/>
                <w:rStyle w:val="IndexLink"/>
              </w:rPr>
              <w:t>3239</w:t>
            </w:r>
            <w:r>
              <w:rPr>
                <w:rStyle w:val="IndexLink"/>
                <w:rtl w:val="true"/>
              </w:rPr>
              <w:t xml:space="preserve"> - </w:t>
            </w:r>
            <w:r>
              <w:rPr>
                <w:rStyle w:val="IndexLink"/>
                <w:rtl w:val="true"/>
              </w:rPr>
              <w:t>عبد اللّه بن الحرّ القيسي</w:t>
            </w:r>
            <w:r>
              <w:rPr>
                <w:rStyle w:val="IndexLink"/>
                <w:rtl w:val="true"/>
              </w:rPr>
              <w:tab/>
            </w:r>
            <w:r>
              <w:rPr>
                <w:rStyle w:val="IndexLink"/>
              </w:rPr>
              <w:t>367</w:t>
            </w:r>
          </w:hyperlink>
        </w:p>
        <w:p>
          <w:pPr>
            <w:pStyle w:val="Contents5"/>
            <w:tabs>
              <w:tab w:val="clear" w:pos="7892"/>
              <w:tab w:val="right" w:pos="9026" w:leader="dot"/>
            </w:tabs>
            <w:rPr/>
          </w:pPr>
          <w:hyperlink w:anchor="__RefHeading___Toc1359171_73709187">
            <w:r>
              <w:rPr>
                <w:webHidden/>
                <w:rStyle w:val="IndexLink"/>
              </w:rPr>
              <w:t>3240</w:t>
            </w:r>
            <w:r>
              <w:rPr>
                <w:rStyle w:val="IndexLink"/>
                <w:rtl w:val="true"/>
              </w:rPr>
              <w:t xml:space="preserve"> - </w:t>
            </w:r>
            <w:r>
              <w:rPr>
                <w:rStyle w:val="IndexLink"/>
                <w:rtl w:val="true"/>
              </w:rPr>
              <w:t>عبد اللّه بن الحسن بن أحمد</w:t>
            </w:r>
            <w:r>
              <w:rPr>
                <w:rStyle w:val="IndexLink"/>
                <w:rtl w:val="true"/>
              </w:rPr>
              <w:tab/>
            </w:r>
            <w:r>
              <w:rPr>
                <w:rStyle w:val="IndexLink"/>
              </w:rPr>
              <w:t>367</w:t>
            </w:r>
          </w:hyperlink>
        </w:p>
        <w:p>
          <w:pPr>
            <w:pStyle w:val="Contents5"/>
            <w:tabs>
              <w:tab w:val="clear" w:pos="7892"/>
              <w:tab w:val="right" w:pos="9026" w:leader="dot"/>
            </w:tabs>
            <w:rPr/>
          </w:pPr>
          <w:hyperlink w:anchor="__RefHeading___Toc1359173_73709187">
            <w:r>
              <w:rPr>
                <w:webHidden/>
                <w:rStyle w:val="IndexLink"/>
              </w:rPr>
              <w:t>3241</w:t>
            </w:r>
            <w:r>
              <w:rPr>
                <w:rStyle w:val="IndexLink"/>
                <w:rtl w:val="true"/>
              </w:rPr>
              <w:t xml:space="preserve"> - </w:t>
            </w:r>
            <w:r>
              <w:rPr>
                <w:rStyle w:val="IndexLink"/>
                <w:rtl w:val="true"/>
              </w:rPr>
              <w:t>عبد اللّه بن الحسن بن أحمد بن عبد اللّه</w:t>
            </w:r>
            <w:r>
              <w:rPr>
                <w:rStyle w:val="IndexLink"/>
                <w:rtl w:val="true"/>
              </w:rPr>
              <w:tab/>
            </w:r>
            <w:r>
              <w:rPr>
                <w:rStyle w:val="IndexLink"/>
              </w:rPr>
              <w:t>369</w:t>
            </w:r>
          </w:hyperlink>
        </w:p>
        <w:p>
          <w:pPr>
            <w:pStyle w:val="Contents5"/>
            <w:tabs>
              <w:tab w:val="clear" w:pos="7892"/>
              <w:tab w:val="right" w:pos="9026" w:leader="dot"/>
            </w:tabs>
            <w:rPr/>
          </w:pPr>
          <w:hyperlink w:anchor="__RefHeading___Toc1359175_73709187">
            <w:r>
              <w:rPr>
                <w:webHidden/>
                <w:rStyle w:val="IndexLink"/>
              </w:rPr>
              <w:t>3242</w:t>
            </w:r>
            <w:r>
              <w:rPr>
                <w:rStyle w:val="IndexLink"/>
                <w:rtl w:val="true"/>
              </w:rPr>
              <w:t xml:space="preserve"> - </w:t>
            </w:r>
            <w:r>
              <w:rPr>
                <w:rStyle w:val="IndexLink"/>
                <w:rtl w:val="true"/>
              </w:rPr>
              <w:t>عبد اللّه بن الحسن بن الحسن بن علي بن أبي طالب</w:t>
            </w:r>
            <w:r>
              <w:rPr>
                <w:rStyle w:val="IndexLink"/>
                <w:rtl w:val="true"/>
              </w:rPr>
              <w:tab/>
            </w:r>
            <w:r>
              <w:rPr>
                <w:rStyle w:val="IndexLink"/>
              </w:rPr>
              <w:t>370</w:t>
            </w:r>
          </w:hyperlink>
        </w:p>
        <w:p>
          <w:pPr>
            <w:pStyle w:val="Contents5"/>
            <w:tabs>
              <w:tab w:val="clear" w:pos="7892"/>
              <w:tab w:val="right" w:pos="9026" w:leader="dot"/>
            </w:tabs>
            <w:rPr/>
          </w:pPr>
          <w:hyperlink w:anchor="__RefHeading___Toc1359177_73709187">
            <w:r>
              <w:rPr>
                <w:webHidden/>
                <w:rStyle w:val="IndexLink"/>
              </w:rPr>
              <w:t>3243</w:t>
            </w:r>
            <w:r>
              <w:rPr>
                <w:rStyle w:val="IndexLink"/>
                <w:rtl w:val="true"/>
              </w:rPr>
              <w:t xml:space="preserve"> - </w:t>
            </w:r>
            <w:r>
              <w:rPr>
                <w:rStyle w:val="IndexLink"/>
                <w:rtl w:val="true"/>
              </w:rPr>
              <w:t>عبد اللّه بن الحسن بن حمزة بن الحسن</w:t>
            </w:r>
            <w:r>
              <w:rPr>
                <w:rStyle w:val="IndexLink"/>
                <w:rtl w:val="true"/>
              </w:rPr>
              <w:tab/>
            </w:r>
            <w:r>
              <w:rPr>
                <w:rStyle w:val="IndexLink"/>
              </w:rPr>
              <w:t>397</w:t>
            </w:r>
          </w:hyperlink>
        </w:p>
        <w:p>
          <w:pPr>
            <w:pStyle w:val="Contents5"/>
            <w:tabs>
              <w:tab w:val="clear" w:pos="7892"/>
              <w:tab w:val="right" w:pos="9026" w:leader="dot"/>
            </w:tabs>
            <w:rPr/>
          </w:pPr>
          <w:hyperlink w:anchor="__RefHeading___Toc1359179_73709187">
            <w:r>
              <w:rPr>
                <w:webHidden/>
                <w:rStyle w:val="IndexLink"/>
              </w:rPr>
              <w:t>3244</w:t>
            </w:r>
            <w:r>
              <w:rPr>
                <w:rStyle w:val="IndexLink"/>
                <w:rtl w:val="true"/>
              </w:rPr>
              <w:t xml:space="preserve"> - </w:t>
            </w:r>
            <w:r>
              <w:rPr>
                <w:rStyle w:val="IndexLink"/>
                <w:rtl w:val="true"/>
              </w:rPr>
              <w:t>عبد اللّه بن الحسن بن السّندي</w:t>
            </w:r>
            <w:r>
              <w:rPr>
                <w:rStyle w:val="IndexLink"/>
                <w:rtl w:val="true"/>
              </w:rPr>
              <w:tab/>
            </w:r>
            <w:r>
              <w:rPr>
                <w:rStyle w:val="IndexLink"/>
              </w:rPr>
              <w:t>398</w:t>
            </w:r>
          </w:hyperlink>
        </w:p>
        <w:p>
          <w:pPr>
            <w:pStyle w:val="Contents5"/>
            <w:tabs>
              <w:tab w:val="clear" w:pos="7892"/>
              <w:tab w:val="right" w:pos="9026" w:leader="dot"/>
            </w:tabs>
            <w:rPr/>
          </w:pPr>
          <w:hyperlink w:anchor="__RefHeading___Toc1359181_73709187">
            <w:r>
              <w:rPr>
                <w:webHidden/>
                <w:rStyle w:val="IndexLink"/>
              </w:rPr>
              <w:t>3245</w:t>
            </w:r>
            <w:r>
              <w:rPr>
                <w:rStyle w:val="IndexLink"/>
                <w:rtl w:val="true"/>
              </w:rPr>
              <w:t xml:space="preserve"> - </w:t>
            </w:r>
            <w:r>
              <w:rPr>
                <w:rStyle w:val="IndexLink"/>
                <w:rtl w:val="true"/>
              </w:rPr>
              <w:t>عبد اللّه بن الحسن بن طلحة بن إبراهيم بن محمّد</w:t>
            </w:r>
            <w:r>
              <w:rPr>
                <w:rStyle w:val="IndexLink"/>
                <w:rtl w:val="true"/>
              </w:rPr>
              <w:tab/>
            </w:r>
            <w:r>
              <w:rPr>
                <w:rStyle w:val="IndexLink"/>
              </w:rPr>
              <w:t>398</w:t>
            </w:r>
          </w:hyperlink>
        </w:p>
        <w:p>
          <w:pPr>
            <w:pStyle w:val="Contents5"/>
            <w:tabs>
              <w:tab w:val="clear" w:pos="7892"/>
              <w:tab w:val="right" w:pos="9026" w:leader="dot"/>
            </w:tabs>
            <w:rPr/>
          </w:pPr>
          <w:hyperlink w:anchor="__RefHeading___Toc1359183_73709187">
            <w:r>
              <w:rPr>
                <w:webHidden/>
                <w:rStyle w:val="IndexLink"/>
              </w:rPr>
              <w:t>3246</w:t>
            </w:r>
            <w:r>
              <w:rPr>
                <w:rStyle w:val="IndexLink"/>
                <w:rtl w:val="true"/>
              </w:rPr>
              <w:t xml:space="preserve"> - </w:t>
            </w:r>
            <w:r>
              <w:rPr>
                <w:rStyle w:val="IndexLink"/>
                <w:rtl w:val="true"/>
              </w:rPr>
              <w:t>عبد اللّه بن الحسن بن عبد الرّحمن</w:t>
            </w:r>
            <w:r>
              <w:rPr>
                <w:rStyle w:val="IndexLink"/>
                <w:rtl w:val="true"/>
              </w:rPr>
              <w:tab/>
            </w:r>
            <w:r>
              <w:rPr>
                <w:rStyle w:val="IndexLink"/>
              </w:rPr>
              <w:t>400</w:t>
            </w:r>
          </w:hyperlink>
        </w:p>
        <w:p>
          <w:pPr>
            <w:pStyle w:val="Contents5"/>
            <w:tabs>
              <w:tab w:val="clear" w:pos="7892"/>
              <w:tab w:val="right" w:pos="9026" w:leader="dot"/>
            </w:tabs>
            <w:rPr/>
          </w:pPr>
          <w:hyperlink w:anchor="__RefHeading___Toc1359185_73709187">
            <w:r>
              <w:rPr>
                <w:webHidden/>
                <w:rStyle w:val="IndexLink"/>
              </w:rPr>
              <w:t>3247</w:t>
            </w:r>
            <w:r>
              <w:rPr>
                <w:rStyle w:val="IndexLink"/>
                <w:rtl w:val="true"/>
              </w:rPr>
              <w:t xml:space="preserve"> - </w:t>
            </w:r>
            <w:r>
              <w:rPr>
                <w:rStyle w:val="IndexLink"/>
                <w:rtl w:val="true"/>
              </w:rPr>
              <w:t>عبد اللّه بن الحسن بن غالب بن الهيثم</w:t>
            </w:r>
            <w:r>
              <w:rPr>
                <w:rStyle w:val="IndexLink"/>
                <w:rtl w:val="true"/>
              </w:rPr>
              <w:tab/>
            </w:r>
            <w:r>
              <w:rPr>
                <w:rStyle w:val="IndexLink"/>
              </w:rPr>
              <w:t>401</w:t>
            </w:r>
          </w:hyperlink>
        </w:p>
        <w:p>
          <w:pPr>
            <w:pStyle w:val="Contents5"/>
            <w:tabs>
              <w:tab w:val="clear" w:pos="7892"/>
              <w:tab w:val="right" w:pos="9026" w:leader="dot"/>
            </w:tabs>
            <w:rPr/>
          </w:pPr>
          <w:hyperlink w:anchor="__RefHeading___Toc1359187_73709187">
            <w:r>
              <w:rPr>
                <w:webHidden/>
                <w:rStyle w:val="IndexLink"/>
              </w:rPr>
              <w:t>3248</w:t>
            </w:r>
            <w:r>
              <w:rPr>
                <w:rStyle w:val="IndexLink"/>
                <w:rtl w:val="true"/>
              </w:rPr>
              <w:t xml:space="preserve"> - </w:t>
            </w:r>
            <w:r>
              <w:rPr>
                <w:rStyle w:val="IndexLink"/>
                <w:rtl w:val="true"/>
              </w:rPr>
              <w:t>عبد اللّه بن الحسن بن محمّد بن إسماعيل بن علي</w:t>
            </w:r>
            <w:r>
              <w:rPr>
                <w:rStyle w:val="IndexLink"/>
                <w:rtl w:val="true"/>
              </w:rPr>
              <w:tab/>
            </w:r>
            <w:r>
              <w:rPr>
                <w:rStyle w:val="IndexLink"/>
              </w:rPr>
              <w:t>402</w:t>
            </w:r>
          </w:hyperlink>
        </w:p>
        <w:p>
          <w:pPr>
            <w:pStyle w:val="Contents5"/>
            <w:tabs>
              <w:tab w:val="clear" w:pos="7892"/>
              <w:tab w:val="right" w:pos="9026" w:leader="dot"/>
            </w:tabs>
            <w:rPr/>
          </w:pPr>
          <w:hyperlink w:anchor="__RefHeading___Toc1359189_73709187">
            <w:r>
              <w:rPr>
                <w:webHidden/>
                <w:rStyle w:val="IndexLink"/>
              </w:rPr>
              <w:t>3249</w:t>
            </w:r>
            <w:r>
              <w:rPr>
                <w:rStyle w:val="IndexLink"/>
                <w:rtl w:val="true"/>
              </w:rPr>
              <w:t xml:space="preserve"> - </w:t>
            </w:r>
            <w:r>
              <w:rPr>
                <w:rStyle w:val="IndexLink"/>
                <w:rtl w:val="true"/>
              </w:rPr>
              <w:t>عبد اللّه بن الحسن بن محمّد</w:t>
            </w:r>
            <w:r>
              <w:rPr>
                <w:rStyle w:val="IndexLink"/>
                <w:rtl w:val="true"/>
              </w:rPr>
              <w:tab/>
            </w:r>
            <w:r>
              <w:rPr>
                <w:rStyle w:val="IndexLink"/>
              </w:rPr>
              <w:t>404</w:t>
            </w:r>
          </w:hyperlink>
        </w:p>
        <w:p>
          <w:pPr>
            <w:pStyle w:val="Contents5"/>
            <w:tabs>
              <w:tab w:val="clear" w:pos="7892"/>
              <w:tab w:val="right" w:pos="9026" w:leader="dot"/>
            </w:tabs>
            <w:rPr/>
          </w:pPr>
          <w:hyperlink w:anchor="__RefHeading___Toc1359191_73709187">
            <w:r>
              <w:rPr>
                <w:webHidden/>
                <w:rStyle w:val="IndexLink"/>
              </w:rPr>
              <w:t>3250</w:t>
            </w:r>
            <w:r>
              <w:rPr>
                <w:rStyle w:val="IndexLink"/>
                <w:rtl w:val="true"/>
              </w:rPr>
              <w:t xml:space="preserve"> - </w:t>
            </w:r>
            <w:r>
              <w:rPr>
                <w:rStyle w:val="IndexLink"/>
                <w:rtl w:val="true"/>
              </w:rPr>
              <w:t>عبد اللّه بن الحسن بن محمّد بن عبد اللّه بن الفضيل</w:t>
            </w:r>
            <w:r>
              <w:rPr>
                <w:rStyle w:val="IndexLink"/>
                <w:rtl w:val="true"/>
              </w:rPr>
              <w:tab/>
            </w:r>
            <w:r>
              <w:rPr>
                <w:rStyle w:val="IndexLink"/>
              </w:rPr>
              <w:t>405</w:t>
            </w:r>
          </w:hyperlink>
        </w:p>
        <w:p>
          <w:pPr>
            <w:pStyle w:val="Contents5"/>
            <w:tabs>
              <w:tab w:val="clear" w:pos="7892"/>
              <w:tab w:val="right" w:pos="9026" w:leader="dot"/>
            </w:tabs>
            <w:rPr/>
          </w:pPr>
          <w:hyperlink w:anchor="__RefHeading___Toc1359193_73709187">
            <w:r>
              <w:rPr>
                <w:webHidden/>
                <w:rStyle w:val="IndexLink"/>
              </w:rPr>
              <w:t>3251</w:t>
            </w:r>
            <w:r>
              <w:rPr>
                <w:rStyle w:val="IndexLink"/>
                <w:rtl w:val="true"/>
              </w:rPr>
              <w:t xml:space="preserve"> - </w:t>
            </w:r>
            <w:r>
              <w:rPr>
                <w:rStyle w:val="IndexLink"/>
                <w:rtl w:val="true"/>
              </w:rPr>
              <w:t>عبد اللّه بن الحسن بن محمّد بن الحسن بن الحسين</w:t>
            </w:r>
            <w:r>
              <w:rPr>
                <w:rStyle w:val="IndexLink"/>
                <w:rtl w:val="true"/>
              </w:rPr>
              <w:tab/>
            </w:r>
            <w:r>
              <w:rPr>
                <w:rStyle w:val="IndexLink"/>
              </w:rPr>
              <w:t>406</w:t>
            </w:r>
          </w:hyperlink>
        </w:p>
        <w:p>
          <w:pPr>
            <w:pStyle w:val="Contents5"/>
            <w:tabs>
              <w:tab w:val="clear" w:pos="7892"/>
              <w:tab w:val="right" w:pos="9026" w:leader="dot"/>
            </w:tabs>
            <w:rPr/>
          </w:pPr>
          <w:hyperlink w:anchor="__RefHeading___Toc1359195_73709187">
            <w:r>
              <w:rPr>
                <w:webHidden/>
                <w:rStyle w:val="IndexLink"/>
              </w:rPr>
              <w:t>3252</w:t>
            </w:r>
            <w:r>
              <w:rPr>
                <w:rStyle w:val="IndexLink"/>
                <w:rtl w:val="true"/>
              </w:rPr>
              <w:t xml:space="preserve"> - </w:t>
            </w:r>
            <w:r>
              <w:rPr>
                <w:rStyle w:val="IndexLink"/>
                <w:rtl w:val="true"/>
              </w:rPr>
              <w:t>عبد اللّه بن الحسن بن هلال بن الحسن بن عبد اللّه بن محمّد</w:t>
            </w:r>
            <w:r>
              <w:rPr>
                <w:rStyle w:val="IndexLink"/>
                <w:rtl w:val="true"/>
              </w:rPr>
              <w:tab/>
            </w:r>
            <w:r>
              <w:rPr>
                <w:rStyle w:val="IndexLink"/>
              </w:rPr>
              <w:t>407</w:t>
            </w:r>
          </w:hyperlink>
        </w:p>
        <w:p>
          <w:pPr>
            <w:pStyle w:val="Contents5"/>
            <w:tabs>
              <w:tab w:val="clear" w:pos="7892"/>
              <w:tab w:val="right" w:pos="9026" w:leader="dot"/>
            </w:tabs>
            <w:rPr/>
          </w:pPr>
          <w:hyperlink w:anchor="__RefHeading___Toc1359197_73709187">
            <w:r>
              <w:rPr>
                <w:webHidden/>
                <w:rStyle w:val="IndexLink"/>
              </w:rPr>
              <w:t>3253</w:t>
            </w:r>
            <w:r>
              <w:rPr>
                <w:rStyle w:val="IndexLink"/>
                <w:rtl w:val="true"/>
              </w:rPr>
              <w:t xml:space="preserve"> - </w:t>
            </w:r>
            <w:r>
              <w:rPr>
                <w:rStyle w:val="IndexLink"/>
                <w:rtl w:val="true"/>
              </w:rPr>
              <w:t>عبد اللّه بن الحسن، و يقال</w:t>
            </w:r>
            <w:r>
              <w:rPr>
                <w:rStyle w:val="IndexLink"/>
                <w:rtl w:val="true"/>
              </w:rPr>
              <w:t xml:space="preserve">: </w:t>
            </w:r>
            <w:r>
              <w:rPr>
                <w:rStyle w:val="IndexLink"/>
                <w:rtl w:val="true"/>
              </w:rPr>
              <w:t>ابن الحسين</w:t>
            </w:r>
            <w:r>
              <w:rPr>
                <w:rStyle w:val="IndexLink"/>
                <w:rtl w:val="true"/>
              </w:rPr>
              <w:tab/>
            </w:r>
            <w:r>
              <w:rPr>
                <w:rStyle w:val="IndexLink"/>
              </w:rPr>
              <w:t>408</w:t>
            </w:r>
          </w:hyperlink>
        </w:p>
        <w:p>
          <w:pPr>
            <w:pStyle w:val="Contents5"/>
            <w:tabs>
              <w:tab w:val="clear" w:pos="7892"/>
              <w:tab w:val="right" w:pos="9026" w:leader="dot"/>
            </w:tabs>
            <w:rPr/>
          </w:pPr>
          <w:hyperlink w:anchor="__RefHeading___Toc1359199_73709187">
            <w:r>
              <w:rPr>
                <w:webHidden/>
                <w:rStyle w:val="IndexLink"/>
              </w:rPr>
              <w:t>3254</w:t>
            </w:r>
            <w:r>
              <w:rPr>
                <w:rStyle w:val="IndexLink"/>
                <w:rtl w:val="true"/>
              </w:rPr>
              <w:t xml:space="preserve"> - </w:t>
            </w:r>
            <w:r>
              <w:rPr>
                <w:rStyle w:val="IndexLink"/>
                <w:rtl w:val="true"/>
              </w:rPr>
              <w:t>عبد اللّه بن الحسن</w:t>
            </w:r>
            <w:r>
              <w:rPr>
                <w:rStyle w:val="IndexLink"/>
                <w:rtl w:val="true"/>
              </w:rPr>
              <w:tab/>
            </w:r>
            <w:r>
              <w:rPr>
                <w:rStyle w:val="IndexLink"/>
              </w:rPr>
              <w:t>408</w:t>
            </w:r>
          </w:hyperlink>
        </w:p>
        <w:p>
          <w:pPr>
            <w:pStyle w:val="Contents5"/>
            <w:tabs>
              <w:tab w:val="clear" w:pos="7892"/>
              <w:tab w:val="right" w:pos="9026" w:leader="dot"/>
            </w:tabs>
            <w:rPr/>
          </w:pPr>
          <w:hyperlink w:anchor="__RefHeading___Toc1359201_73709187">
            <w:r>
              <w:rPr>
                <w:webHidden/>
                <w:rStyle w:val="IndexLink"/>
              </w:rPr>
              <w:t>3255</w:t>
            </w:r>
            <w:r>
              <w:rPr>
                <w:rStyle w:val="IndexLink"/>
                <w:rtl w:val="true"/>
              </w:rPr>
              <w:t xml:space="preserve"> - </w:t>
            </w:r>
            <w:r>
              <w:rPr>
                <w:rStyle w:val="IndexLink"/>
                <w:rtl w:val="true"/>
              </w:rPr>
              <w:t>عبد اللّه بن الحسين بن جابر</w:t>
            </w:r>
            <w:r>
              <w:rPr>
                <w:rStyle w:val="IndexLink"/>
                <w:rtl w:val="true"/>
              </w:rPr>
              <w:tab/>
            </w:r>
            <w:r>
              <w:rPr>
                <w:rStyle w:val="IndexLink"/>
              </w:rPr>
              <w:t>408</w:t>
            </w:r>
          </w:hyperlink>
        </w:p>
        <w:p>
          <w:pPr>
            <w:pStyle w:val="Contents5"/>
            <w:tabs>
              <w:tab w:val="clear" w:pos="7892"/>
              <w:tab w:val="right" w:pos="9026" w:leader="dot"/>
            </w:tabs>
            <w:rPr/>
          </w:pPr>
          <w:hyperlink w:anchor="__RefHeading___Toc1359203_73709187">
            <w:r>
              <w:rPr>
                <w:webHidden/>
                <w:rStyle w:val="IndexLink"/>
              </w:rPr>
              <w:t>3256</w:t>
            </w:r>
            <w:r>
              <w:rPr>
                <w:rStyle w:val="IndexLink"/>
                <w:rtl w:val="true"/>
              </w:rPr>
              <w:t xml:space="preserve"> - </w:t>
            </w:r>
            <w:r>
              <w:rPr>
                <w:rStyle w:val="IndexLink"/>
                <w:rtl w:val="true"/>
              </w:rPr>
              <w:t>عبد اللّه بن الحسين بن رواحة بن إبراهيم بن رواحة</w:t>
            </w:r>
            <w:r>
              <w:rPr>
                <w:rStyle w:val="IndexLink"/>
                <w:rtl w:val="true"/>
              </w:rPr>
              <w:tab/>
            </w:r>
            <w:r>
              <w:rPr>
                <w:rStyle w:val="IndexLink"/>
              </w:rPr>
              <w:t>410</w:t>
            </w:r>
          </w:hyperlink>
        </w:p>
        <w:p>
          <w:pPr>
            <w:pStyle w:val="Contents5"/>
            <w:tabs>
              <w:tab w:val="clear" w:pos="7892"/>
              <w:tab w:val="right" w:pos="9026" w:leader="dot"/>
            </w:tabs>
            <w:rPr/>
          </w:pPr>
          <w:hyperlink w:anchor="__RefHeading___Toc1359205_73709187">
            <w:r>
              <w:rPr>
                <w:webHidden/>
                <w:rStyle w:val="IndexLink"/>
              </w:rPr>
              <w:t>3257</w:t>
            </w:r>
            <w:r>
              <w:rPr>
                <w:rStyle w:val="IndexLink"/>
                <w:rtl w:val="true"/>
              </w:rPr>
              <w:t xml:space="preserve"> - </w:t>
            </w:r>
            <w:r>
              <w:rPr>
                <w:rStyle w:val="IndexLink"/>
                <w:rtl w:val="true"/>
              </w:rPr>
              <w:t>عبد اللّه بن الحسين بن عبيد اللّه بن أحمد بن عبدان</w:t>
            </w:r>
            <w:r>
              <w:rPr>
                <w:rStyle w:val="IndexLink"/>
                <w:rtl w:val="true"/>
              </w:rPr>
              <w:tab/>
            </w:r>
            <w:r>
              <w:rPr>
                <w:rStyle w:val="IndexLink"/>
              </w:rPr>
              <w:t>411</w:t>
            </w:r>
          </w:hyperlink>
        </w:p>
        <w:p>
          <w:pPr>
            <w:pStyle w:val="Contents5"/>
            <w:tabs>
              <w:tab w:val="clear" w:pos="7892"/>
              <w:tab w:val="right" w:pos="9026" w:leader="dot"/>
            </w:tabs>
            <w:rPr/>
          </w:pPr>
          <w:hyperlink w:anchor="__RefHeading___Toc1359207_73709187">
            <w:r>
              <w:rPr>
                <w:webHidden/>
                <w:rStyle w:val="IndexLink"/>
              </w:rPr>
              <w:t>3258</w:t>
            </w:r>
            <w:r>
              <w:rPr>
                <w:rStyle w:val="IndexLink"/>
                <w:rtl w:val="true"/>
              </w:rPr>
              <w:t xml:space="preserve"> - </w:t>
            </w:r>
            <w:r>
              <w:rPr>
                <w:rStyle w:val="IndexLink"/>
                <w:rtl w:val="true"/>
              </w:rPr>
              <w:t>عبد اللّه بن الحسين بن غنجدة،</w:t>
            </w:r>
            <w:r>
              <w:rPr>
                <w:rStyle w:val="IndexLink"/>
                <w:rtl w:val="true"/>
              </w:rPr>
              <w:tab/>
            </w:r>
            <w:r>
              <w:rPr>
                <w:rStyle w:val="IndexLink"/>
              </w:rPr>
              <w:t>413</w:t>
            </w:r>
          </w:hyperlink>
        </w:p>
        <w:p>
          <w:pPr>
            <w:pStyle w:val="Contents5"/>
            <w:tabs>
              <w:tab w:val="clear" w:pos="7892"/>
              <w:tab w:val="right" w:pos="9026" w:leader="dot"/>
            </w:tabs>
            <w:rPr/>
          </w:pPr>
          <w:hyperlink w:anchor="__RefHeading___Toc1359209_73709187">
            <w:r>
              <w:rPr>
                <w:webHidden/>
                <w:rStyle w:val="IndexLink"/>
              </w:rPr>
              <w:t>3259</w:t>
            </w:r>
            <w:r>
              <w:rPr>
                <w:rStyle w:val="IndexLink"/>
                <w:rtl w:val="true"/>
              </w:rPr>
              <w:t xml:space="preserve"> - </w:t>
            </w:r>
            <w:r>
              <w:rPr>
                <w:rStyle w:val="IndexLink"/>
                <w:rtl w:val="true"/>
              </w:rPr>
              <w:t>عبد اللّه بن الحسين بن محمّد بن جمعة</w:t>
            </w:r>
            <w:r>
              <w:rPr>
                <w:rStyle w:val="IndexLink"/>
                <w:rtl w:val="true"/>
              </w:rPr>
              <w:tab/>
            </w:r>
            <w:r>
              <w:rPr>
                <w:rStyle w:val="IndexLink"/>
              </w:rPr>
              <w:t>414</w:t>
            </w:r>
          </w:hyperlink>
        </w:p>
        <w:p>
          <w:pPr>
            <w:pStyle w:val="Contents5"/>
            <w:tabs>
              <w:tab w:val="clear" w:pos="7892"/>
              <w:tab w:val="right" w:pos="9026" w:leader="dot"/>
            </w:tabs>
            <w:rPr/>
          </w:pPr>
          <w:hyperlink w:anchor="__RefHeading___Toc1359211_73709187">
            <w:r>
              <w:rPr>
                <w:webHidden/>
                <w:rStyle w:val="IndexLink"/>
              </w:rPr>
              <w:t>3260</w:t>
            </w:r>
            <w:r>
              <w:rPr>
                <w:rStyle w:val="IndexLink"/>
                <w:rtl w:val="true"/>
              </w:rPr>
              <w:t xml:space="preserve"> - </w:t>
            </w:r>
            <w:r>
              <w:rPr>
                <w:rStyle w:val="IndexLink"/>
                <w:rtl w:val="true"/>
              </w:rPr>
              <w:t>عبد اللّه بن الحسين بن محمّد بن أحمد</w:t>
            </w:r>
            <w:r>
              <w:rPr>
                <w:rStyle w:val="IndexLink"/>
                <w:rtl w:val="true"/>
              </w:rPr>
              <w:tab/>
            </w:r>
            <w:r>
              <w:rPr>
                <w:rStyle w:val="IndexLink"/>
              </w:rPr>
              <w:t>415</w:t>
            </w:r>
          </w:hyperlink>
        </w:p>
        <w:p>
          <w:pPr>
            <w:pStyle w:val="Contents5"/>
            <w:tabs>
              <w:tab w:val="clear" w:pos="7892"/>
              <w:tab w:val="right" w:pos="9026" w:leader="dot"/>
            </w:tabs>
            <w:rPr/>
          </w:pPr>
          <w:hyperlink w:anchor="__RefHeading___Toc1359213_73709187">
            <w:r>
              <w:rPr>
                <w:webHidden/>
                <w:rStyle w:val="IndexLink"/>
              </w:rPr>
              <w:t>3261</w:t>
            </w:r>
            <w:r>
              <w:rPr>
                <w:rStyle w:val="IndexLink"/>
                <w:rtl w:val="true"/>
              </w:rPr>
              <w:t xml:space="preserve"> - </w:t>
            </w:r>
            <w:r>
              <w:rPr>
                <w:rStyle w:val="IndexLink"/>
                <w:rtl w:val="true"/>
              </w:rPr>
              <w:t>عبد اللّه بن الحسين بن محمّد بن إبراهيم</w:t>
            </w:r>
            <w:r>
              <w:rPr>
                <w:rStyle w:val="IndexLink"/>
                <w:rtl w:val="true"/>
              </w:rPr>
              <w:tab/>
            </w:r>
            <w:r>
              <w:rPr>
                <w:rStyle w:val="IndexLink"/>
              </w:rPr>
              <w:t>416</w:t>
            </w:r>
          </w:hyperlink>
        </w:p>
        <w:p>
          <w:pPr>
            <w:pStyle w:val="Contents5"/>
            <w:tabs>
              <w:tab w:val="clear" w:pos="7892"/>
              <w:tab w:val="right" w:pos="9026" w:leader="dot"/>
            </w:tabs>
            <w:rPr/>
          </w:pPr>
          <w:hyperlink w:anchor="__RefHeading___Toc1359215_73709187">
            <w:r>
              <w:rPr>
                <w:webHidden/>
                <w:rStyle w:val="IndexLink"/>
              </w:rPr>
              <w:t>3262</w:t>
            </w:r>
            <w:r>
              <w:rPr>
                <w:rStyle w:val="IndexLink"/>
                <w:rtl w:val="true"/>
              </w:rPr>
              <w:t xml:space="preserve"> - </w:t>
            </w:r>
            <w:r>
              <w:rPr>
                <w:rStyle w:val="IndexLink"/>
                <w:rtl w:val="true"/>
              </w:rPr>
              <w:t>عبد اللّه بن الحسين</w:t>
            </w:r>
            <w:r>
              <w:rPr>
                <w:rStyle w:val="IndexLink"/>
                <w:rtl w:val="true"/>
              </w:rPr>
              <w:tab/>
            </w:r>
            <w:r>
              <w:rPr>
                <w:rStyle w:val="IndexLink"/>
              </w:rPr>
              <w:t>416</w:t>
            </w:r>
          </w:hyperlink>
        </w:p>
        <w:p>
          <w:pPr>
            <w:pStyle w:val="Contents5"/>
            <w:tabs>
              <w:tab w:val="clear" w:pos="7892"/>
              <w:tab w:val="right" w:pos="9026" w:leader="dot"/>
            </w:tabs>
            <w:rPr/>
          </w:pPr>
          <w:hyperlink w:anchor="__RefHeading___Toc1359217_73709187">
            <w:r>
              <w:rPr>
                <w:webHidden/>
                <w:rStyle w:val="IndexLink"/>
              </w:rPr>
              <w:t>3263</w:t>
            </w:r>
            <w:r>
              <w:rPr>
                <w:rStyle w:val="IndexLink"/>
                <w:rtl w:val="true"/>
              </w:rPr>
              <w:t xml:space="preserve"> - </w:t>
            </w:r>
            <w:r>
              <w:rPr>
                <w:rStyle w:val="IndexLink"/>
                <w:rtl w:val="true"/>
              </w:rPr>
              <w:t>عبد اللّه بن الحسين، و يقال</w:t>
            </w:r>
            <w:r>
              <w:rPr>
                <w:rStyle w:val="IndexLink"/>
                <w:rtl w:val="true"/>
              </w:rPr>
              <w:t xml:space="preserve">: </w:t>
            </w:r>
            <w:r>
              <w:rPr>
                <w:rStyle w:val="IndexLink"/>
                <w:rtl w:val="true"/>
              </w:rPr>
              <w:t>ابن الحسن</w:t>
            </w:r>
            <w:r>
              <w:rPr>
                <w:rStyle w:val="IndexLink"/>
                <w:rtl w:val="true"/>
              </w:rPr>
              <w:tab/>
            </w:r>
            <w:r>
              <w:rPr>
                <w:rStyle w:val="IndexLink"/>
              </w:rPr>
              <w:t>416</w:t>
            </w:r>
          </w:hyperlink>
        </w:p>
        <w:p>
          <w:pPr>
            <w:pStyle w:val="Contents5"/>
            <w:tabs>
              <w:tab w:val="clear" w:pos="7892"/>
              <w:tab w:val="right" w:pos="9026" w:leader="dot"/>
            </w:tabs>
            <w:rPr/>
          </w:pPr>
          <w:hyperlink w:anchor="__RefHeading___Toc1359219_73709187">
            <w:r>
              <w:rPr>
                <w:webHidden/>
                <w:rStyle w:val="IndexLink"/>
              </w:rPr>
              <w:t>3264</w:t>
            </w:r>
            <w:r>
              <w:rPr>
                <w:rStyle w:val="IndexLink"/>
                <w:rtl w:val="true"/>
              </w:rPr>
              <w:t xml:space="preserve"> - </w:t>
            </w:r>
            <w:r>
              <w:rPr>
                <w:rStyle w:val="IndexLink"/>
                <w:rtl w:val="true"/>
              </w:rPr>
              <w:t>عبد اللّه بن الحصين،</w:t>
            </w:r>
            <w:r>
              <w:rPr>
                <w:rStyle w:val="IndexLink"/>
                <w:rtl w:val="true"/>
              </w:rPr>
              <w:tab/>
            </w:r>
            <w:r>
              <w:rPr>
                <w:rStyle w:val="IndexLink"/>
              </w:rPr>
              <w:t>417</w:t>
            </w:r>
          </w:hyperlink>
        </w:p>
        <w:p>
          <w:pPr>
            <w:pStyle w:val="Contents5"/>
            <w:tabs>
              <w:tab w:val="clear" w:pos="7892"/>
              <w:tab w:val="right" w:pos="9026" w:leader="dot"/>
            </w:tabs>
            <w:rPr/>
          </w:pPr>
          <w:hyperlink w:anchor="__RefHeading___Toc1359221_73709187">
            <w:r>
              <w:rPr>
                <w:webHidden/>
                <w:rStyle w:val="IndexLink"/>
              </w:rPr>
              <w:t>3265</w:t>
            </w:r>
            <w:r>
              <w:rPr>
                <w:rStyle w:val="IndexLink"/>
                <w:rtl w:val="true"/>
              </w:rPr>
              <w:t xml:space="preserve"> - </w:t>
            </w:r>
            <w:r>
              <w:rPr>
                <w:rStyle w:val="IndexLink"/>
                <w:rtl w:val="true"/>
              </w:rPr>
              <w:t>عبد اللّه بن حكيم التميمي السّعدي البصري</w:t>
            </w:r>
            <w:r>
              <w:rPr>
                <w:rStyle w:val="IndexLink"/>
                <w:rtl w:val="true"/>
              </w:rPr>
              <w:tab/>
            </w:r>
            <w:r>
              <w:rPr>
                <w:rStyle w:val="IndexLink"/>
              </w:rPr>
              <w:t>417</w:t>
            </w:r>
          </w:hyperlink>
        </w:p>
        <w:p>
          <w:pPr>
            <w:pStyle w:val="Contents5"/>
            <w:tabs>
              <w:tab w:val="clear" w:pos="7892"/>
              <w:tab w:val="right" w:pos="9026" w:leader="dot"/>
            </w:tabs>
            <w:rPr/>
          </w:pPr>
          <w:hyperlink w:anchor="__RefHeading___Toc1359223_73709187">
            <w:r>
              <w:rPr>
                <w:webHidden/>
                <w:rStyle w:val="IndexLink"/>
              </w:rPr>
              <w:t>3266</w:t>
            </w:r>
            <w:r>
              <w:rPr>
                <w:rStyle w:val="IndexLink"/>
                <w:rtl w:val="true"/>
              </w:rPr>
              <w:t xml:space="preserve"> - </w:t>
            </w:r>
            <w:r>
              <w:rPr>
                <w:rStyle w:val="IndexLink"/>
                <w:rtl w:val="true"/>
              </w:rPr>
              <w:t>عبد اللّه بن حمّاد بن أيوب بن موسى</w:t>
            </w:r>
            <w:r>
              <w:rPr>
                <w:rStyle w:val="IndexLink"/>
                <w:rtl w:val="true"/>
              </w:rPr>
              <w:tab/>
            </w:r>
            <w:r>
              <w:rPr>
                <w:rStyle w:val="IndexLink"/>
              </w:rPr>
              <w:t>418</w:t>
            </w:r>
          </w:hyperlink>
        </w:p>
        <w:p>
          <w:pPr>
            <w:pStyle w:val="Contents5"/>
            <w:tabs>
              <w:tab w:val="clear" w:pos="7892"/>
              <w:tab w:val="right" w:pos="9026" w:leader="dot"/>
            </w:tabs>
            <w:rPr/>
          </w:pPr>
          <w:hyperlink w:anchor="__RefHeading___Toc1359225_73709187">
            <w:r>
              <w:rPr>
                <w:webHidden/>
                <w:rStyle w:val="IndexLink"/>
              </w:rPr>
              <w:t>3267</w:t>
            </w:r>
            <w:r>
              <w:rPr>
                <w:rStyle w:val="IndexLink"/>
                <w:rtl w:val="true"/>
              </w:rPr>
              <w:t xml:space="preserve"> - </w:t>
            </w:r>
            <w:r>
              <w:rPr>
                <w:rStyle w:val="IndexLink"/>
                <w:rtl w:val="true"/>
              </w:rPr>
              <w:t>عبد اللّه بن حمّاد بن مالك بن بسطام بن درهم الأشجعي</w:t>
            </w:r>
            <w:r>
              <w:rPr>
                <w:rStyle w:val="IndexLink"/>
                <w:rtl w:val="true"/>
              </w:rPr>
              <w:tab/>
            </w:r>
            <w:r>
              <w:rPr>
                <w:rStyle w:val="IndexLink"/>
              </w:rPr>
              <w:t>420</w:t>
            </w:r>
          </w:hyperlink>
        </w:p>
        <w:p>
          <w:pPr>
            <w:pStyle w:val="Contents5"/>
            <w:tabs>
              <w:tab w:val="clear" w:pos="7892"/>
              <w:tab w:val="right" w:pos="9026" w:leader="dot"/>
            </w:tabs>
            <w:rPr/>
          </w:pPr>
          <w:hyperlink w:anchor="__RefHeading___Toc1359227_73709187">
            <w:r>
              <w:rPr>
                <w:webHidden/>
                <w:rStyle w:val="IndexLink"/>
              </w:rPr>
              <w:t>3268</w:t>
            </w:r>
            <w:r>
              <w:rPr>
                <w:rStyle w:val="IndexLink"/>
                <w:rtl w:val="true"/>
              </w:rPr>
              <w:t xml:space="preserve"> - </w:t>
            </w:r>
            <w:r>
              <w:rPr>
                <w:rStyle w:val="IndexLink"/>
                <w:rtl w:val="true"/>
              </w:rPr>
              <w:t>عبد اللّه بن حمّاد</w:t>
            </w:r>
            <w:r>
              <w:rPr>
                <w:rStyle w:val="IndexLink"/>
                <w:rtl w:val="true"/>
              </w:rPr>
              <w:tab/>
            </w:r>
            <w:r>
              <w:rPr>
                <w:rStyle w:val="IndexLink"/>
              </w:rPr>
              <w:t>420</w:t>
            </w:r>
          </w:hyperlink>
        </w:p>
        <w:p>
          <w:pPr>
            <w:pStyle w:val="Contents5"/>
            <w:tabs>
              <w:tab w:val="clear" w:pos="7892"/>
              <w:tab w:val="right" w:pos="9026" w:leader="dot"/>
            </w:tabs>
            <w:rPr/>
          </w:pPr>
          <w:hyperlink w:anchor="__RefHeading___Toc1359229_73709187">
            <w:r>
              <w:rPr>
                <w:webHidden/>
                <w:rStyle w:val="IndexLink"/>
              </w:rPr>
              <w:t>3269</w:t>
            </w:r>
            <w:r>
              <w:rPr>
                <w:rStyle w:val="IndexLink"/>
                <w:rtl w:val="true"/>
              </w:rPr>
              <w:t xml:space="preserve"> - </w:t>
            </w:r>
            <w:r>
              <w:rPr>
                <w:rStyle w:val="IndexLink"/>
                <w:rtl w:val="true"/>
              </w:rPr>
              <w:t>عبد اللّه بن حنش الخثعمي</w:t>
            </w:r>
            <w:r>
              <w:rPr>
                <w:rStyle w:val="IndexLink"/>
                <w:rtl w:val="true"/>
              </w:rPr>
              <w:tab/>
            </w:r>
            <w:r>
              <w:rPr>
                <w:rStyle w:val="IndexLink"/>
              </w:rPr>
              <w:t>422</w:t>
            </w:r>
          </w:hyperlink>
        </w:p>
        <w:p>
          <w:pPr>
            <w:pStyle w:val="Contents5"/>
            <w:tabs>
              <w:tab w:val="clear" w:pos="7892"/>
              <w:tab w:val="right" w:pos="9026" w:leader="dot"/>
            </w:tabs>
            <w:rPr/>
          </w:pPr>
          <w:hyperlink w:anchor="__RefHeading___Toc1359231_73709187">
            <w:r>
              <w:rPr>
                <w:webHidden/>
                <w:rStyle w:val="IndexLink"/>
              </w:rPr>
              <w:t>3270</w:t>
            </w:r>
            <w:r>
              <w:rPr>
                <w:rStyle w:val="IndexLink"/>
                <w:rtl w:val="true"/>
              </w:rPr>
              <w:t xml:space="preserve"> - </w:t>
            </w:r>
            <w:r>
              <w:rPr>
                <w:rStyle w:val="IndexLink"/>
                <w:rtl w:val="true"/>
              </w:rPr>
              <w:t>عبد اللّه بن حنظلة بن أبي عامر المعروف بالرّاهب</w:t>
            </w:r>
            <w:r>
              <w:rPr>
                <w:rStyle w:val="IndexLink"/>
                <w:rtl w:val="true"/>
              </w:rPr>
              <w:tab/>
            </w:r>
            <w:r>
              <w:rPr>
                <w:rStyle w:val="IndexLink"/>
              </w:rPr>
              <w:t>423</w:t>
            </w:r>
          </w:hyperlink>
        </w:p>
        <w:p>
          <w:pPr>
            <w:pStyle w:val="Contents5"/>
            <w:tabs>
              <w:tab w:val="clear" w:pos="7892"/>
              <w:tab w:val="right" w:pos="9026" w:leader="dot"/>
            </w:tabs>
            <w:rPr/>
          </w:pPr>
          <w:hyperlink w:anchor="__RefHeading___Toc1359233_73709187">
            <w:r>
              <w:rPr>
                <w:webHidden/>
                <w:rStyle w:val="IndexLink"/>
              </w:rPr>
              <w:t>3271</w:t>
            </w:r>
            <w:r>
              <w:rPr>
                <w:rStyle w:val="IndexLink"/>
                <w:rtl w:val="true"/>
              </w:rPr>
              <w:t xml:space="preserve"> - </w:t>
            </w:r>
            <w:r>
              <w:rPr>
                <w:rStyle w:val="IndexLink"/>
                <w:rtl w:val="true"/>
              </w:rPr>
              <w:t>عبد اللّه بن حوالة</w:t>
            </w:r>
            <w:r>
              <w:rPr>
                <w:rStyle w:val="IndexLink"/>
                <w:rtl w:val="true"/>
              </w:rPr>
              <w:tab/>
            </w:r>
            <w:r>
              <w:rPr>
                <w:rStyle w:val="IndexLink"/>
              </w:rPr>
              <w:t>439</w:t>
            </w:r>
          </w:hyperlink>
        </w:p>
        <w:p>
          <w:pPr>
            <w:pStyle w:val="Contents2"/>
            <w:tabs>
              <w:tab w:val="clear" w:pos="8743"/>
              <w:tab w:val="right" w:pos="9026" w:leader="dot"/>
            </w:tabs>
            <w:rPr/>
          </w:pPr>
          <w:hyperlink w:anchor="__RefHeading___Toc1359235_73709187">
            <w:r>
              <w:rPr>
                <w:webHidden/>
                <w:rStyle w:val="IndexLink"/>
                <w:rtl w:val="true"/>
              </w:rPr>
              <w:t>الفهرس</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21_99662"/>
      <w:bookmarkStart w:id="1" w:name="pg11421_99662"/>
      <w:bookmarkEnd w:id="1"/>
    </w:p>
    <w:p>
      <w:pPr>
        <w:pStyle w:val="Heading2"/>
        <w:numPr>
          <w:ilvl w:val="1"/>
          <w:numId w:val="1"/>
        </w:numPr>
        <w:rPr/>
      </w:pPr>
      <w:bookmarkStart w:id="2" w:name="pg11421_99662"/>
      <w:bookmarkStart w:id="3" w:name="__RefHeading___Toc1358941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8943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21_99664"/>
    </w:p>
    <w:p>
      <w:pPr>
        <w:pStyle w:val="BookText"/>
        <w:rPr/>
      </w:pPr>
      <w:bookmarkEnd w:id="7"/>
      <w:r>
        <w:rPr>
          <w:rFonts w:ascii="IRNazanin" w:hAnsi="IRNazanin" w:eastAsia="IRNazanin"/>
          <w:color w:val="111111"/>
          <w:sz w:val="28"/>
          <w:sz w:val="28"/>
          <w:szCs w:val="28"/>
          <w:rtl w:val="true"/>
          <w:lang w:bidi="fa-IR"/>
        </w:rPr>
        <w:t>الجزء السابع و العشرون</w:t>
      </w:r>
    </w:p>
    <w:p>
      <w:pPr>
        <w:pStyle w:val="Heading2"/>
        <w:numPr>
          <w:ilvl w:val="1"/>
          <w:numId w:val="1"/>
        </w:numPr>
        <w:rPr/>
      </w:pPr>
      <w:bookmarkStart w:id="8" w:name="__RefHeading___Toc1358945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1358947_73709187"/>
      <w:bookmarkStart w:id="11" w:name="_Toc4"/>
      <w:bookmarkEnd w:id="10"/>
      <w:r>
        <w:rPr>
          <w:rtl w:val="true"/>
        </w:rPr>
        <w:t>ذكر من اسمه عبد اللّه على ترتيب الحروف في أسماء آبائهم و أجدادهم</w:t>
      </w:r>
      <w:bookmarkEnd w:id="11"/>
    </w:p>
    <w:p>
      <w:pPr>
        <w:pStyle w:val="Heading4"/>
        <w:numPr>
          <w:ilvl w:val="3"/>
          <w:numId w:val="1"/>
        </w:numPr>
        <w:rPr/>
      </w:pPr>
      <w:bookmarkStart w:id="12" w:name="__RefHeading___Toc1358949_73709187"/>
      <w:bookmarkStart w:id="13" w:name="_Toc5"/>
      <w:bookmarkEnd w:id="12"/>
      <w:r>
        <w:rPr>
          <w:rtl w:val="true"/>
        </w:rPr>
        <w:t>حرف الألف في أسماء آباء العبادلة</w:t>
      </w:r>
      <w:bookmarkEnd w:id="13"/>
    </w:p>
    <w:p>
      <w:pPr>
        <w:pStyle w:val="Heading5"/>
        <w:numPr>
          <w:ilvl w:val="4"/>
          <w:numId w:val="1"/>
        </w:numPr>
        <w:rPr/>
      </w:pPr>
      <w:bookmarkStart w:id="14" w:name="__RefHeading___Toc1358951_73709187"/>
      <w:bookmarkStart w:id="15" w:name="_Toc6"/>
      <w:bookmarkEnd w:id="14"/>
      <w:r>
        <w:rPr/>
        <w:t>3138</w:t>
      </w:r>
      <w:r>
        <w:rPr>
          <w:rtl w:val="true"/>
        </w:rPr>
        <w:t xml:space="preserve"> - </w:t>
      </w:r>
      <w:r>
        <w:rPr>
          <w:rtl w:val="true"/>
        </w:rPr>
        <w:t>عبد اللّه بن أحمد بن إسحاق بن عبد اللّه الرّملي</w:t>
      </w:r>
      <w:bookmarkEnd w:id="15"/>
    </w:p>
    <w:p>
      <w:pPr>
        <w:pStyle w:val="BookText"/>
        <w:rPr/>
      </w:pPr>
      <w:r>
        <w:rPr>
          <w:rFonts w:ascii="Amiri" w:hAnsi="Amiri" w:eastAsia="Amiri" w:cs="Amiri"/>
          <w:color w:val="111111"/>
          <w:sz w:val="28"/>
          <w:sz w:val="28"/>
          <w:szCs w:val="28"/>
          <w:rtl w:val="true"/>
          <w:lang w:bidi="ar-SA"/>
        </w:rPr>
        <w:t xml:space="preserve">حدّث عن محمّد بن أبي السّريّ‌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عداده في أهل دمشق، كذا قال ابن مندة فيما حكاه المقدسي عنه، و لعله سكن دمشق</w:t>
      </w:r>
      <w:r>
        <w:rPr>
          <w:rFonts w:eastAsia="Amiri" w:cs="Amiri" w:ascii="Amiri" w:hAnsi="Amiri"/>
          <w:color w:val="111111"/>
          <w:sz w:val="28"/>
          <w:szCs w:val="28"/>
          <w:rtl w:val="true"/>
          <w:lang w:bidi="ar-SA"/>
        </w:rPr>
        <w:t>.</w:t>
      </w:r>
    </w:p>
    <w:p>
      <w:pPr>
        <w:pStyle w:val="Heading5"/>
        <w:numPr>
          <w:ilvl w:val="4"/>
          <w:numId w:val="1"/>
        </w:numPr>
        <w:rPr/>
      </w:pPr>
      <w:bookmarkStart w:id="16" w:name="__RefHeading___Toc1358953_73709187"/>
      <w:bookmarkStart w:id="17" w:name="_Toc7"/>
      <w:bookmarkEnd w:id="16"/>
      <w:r>
        <w:rPr/>
        <w:t>3139</w:t>
      </w:r>
      <w:r>
        <w:rPr>
          <w:rtl w:val="true"/>
        </w:rPr>
        <w:t xml:space="preserve"> - </w:t>
      </w:r>
      <w:r>
        <w:rPr>
          <w:rtl w:val="true"/>
        </w:rPr>
        <w:t>عبد اللّه بن أحمد بن إسحاق بن إبراهيم بن محمّد</w:t>
      </w:r>
      <w:bookmarkEnd w:id="17"/>
    </w:p>
    <w:p>
      <w:pPr>
        <w:pStyle w:val="BookText"/>
        <w:rPr/>
      </w:pPr>
      <w:r>
        <w:rPr>
          <w:rFonts w:ascii="Amiri" w:hAnsi="Amiri" w:eastAsia="Amiri" w:cs="Amiri"/>
          <w:color w:val="111111"/>
          <w:sz w:val="28"/>
          <w:sz w:val="28"/>
          <w:szCs w:val="28"/>
          <w:rtl w:val="true"/>
          <w:lang w:bidi="ar-SA"/>
        </w:rPr>
        <w:t>أبو محمّد المصري الجوهري</w:t>
      </w:r>
    </w:p>
    <w:p>
      <w:pPr>
        <w:pStyle w:val="BookText"/>
        <w:rPr/>
      </w:pPr>
      <w:r>
        <w:rPr>
          <w:rFonts w:ascii="Amiri" w:hAnsi="Amiri" w:eastAsia="Amiri" w:cs="Amiri"/>
          <w:color w:val="111111"/>
          <w:sz w:val="28"/>
          <w:sz w:val="28"/>
          <w:szCs w:val="28"/>
          <w:rtl w:val="true"/>
          <w:lang w:bidi="ar-SA"/>
        </w:rPr>
        <w:t xml:space="preserve">سمع بدمشق أبا زرعة الدمشقي، و بمصر الربيع بن سليمان، و عبد اللّه بن </w:t>
      </w:r>
      <w:r>
        <w:rPr>
          <w:rStyle w:val="FootnoteAnchor"/>
          <w:rtl w:val="true"/>
        </w:rPr>
        <w:footnoteReference w:id="3"/>
      </w:r>
      <w:r>
        <w:rPr>
          <w:rFonts w:ascii="Amiri" w:hAnsi="Amiri" w:eastAsia="Amiri" w:cs="Amiri"/>
          <w:color w:val="111111"/>
          <w:sz w:val="28"/>
          <w:sz w:val="28"/>
          <w:szCs w:val="28"/>
          <w:rtl w:val="true"/>
          <w:lang w:bidi="ar-SA"/>
        </w:rPr>
        <w:t>محمّد بن أبي مريم، و يحيى بن عثمان بن صالح المصريين، و إبراهيم بن مرزوق، و بكّار بن قتيبة القاضي، و إبراهيم بن أبي داود البرلّسي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الدار قطني، و أبو حفص بن شاهين، و أبو القاسم عبد اللّه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الثلاج، و أبو عمر بن مهدي، و أبو يعلى عثمان بن الحسن الطوسي، و أبو أحمد عبيد اللّه بن محمّد بن</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أحمد بن أبي مسلم الفرضي، و أبو الحسن محمّد بن عثمان بن محمّد بن عثمان بن شهاب النفري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يحيى بن محمّد بن أحمد بن المحاملي، أنا أبو الغنائم بن </w:t>
      </w:r>
    </w:p>
    <w:p>
      <w:pPr>
        <w:pStyle w:val="BookText"/>
        <w:rPr/>
      </w:pPr>
      <w:r>
        <w:rPr>
          <w:rFonts w:ascii="IRNazanin" w:hAnsi="IRNazanin" w:eastAsia="IRNazanin"/>
          <w:color w:val="111111"/>
          <w:sz w:val="28"/>
          <w:sz w:val="28"/>
          <w:szCs w:val="28"/>
          <w:rtl w:val="true"/>
          <w:lang w:bidi="fa-IR"/>
        </w:rPr>
        <w:t xml:space="preserve">المأمون </w:t>
      </w:r>
      <w:r>
        <w:rPr>
          <w:rStyle w:val="FootnoteAnchor"/>
          <w:rtl w:val="true"/>
        </w:rPr>
        <w:footnoteReference w:id="5"/>
      </w:r>
      <w:r>
        <w:rPr>
          <w:rFonts w:ascii="Amiri" w:hAnsi="Amiri" w:eastAsia="Amiri" w:cs="Amiri"/>
          <w:color w:val="111111"/>
          <w:sz w:val="28"/>
          <w:sz w:val="28"/>
          <w:szCs w:val="28"/>
          <w:rtl w:val="true"/>
          <w:lang w:bidi="ar-SA"/>
        </w:rPr>
        <w:t>،أنا أبو الحسن الدارقطني، نا أبو محمّد عبد اللّه بن أحمد بن إسحاق المصري الجوهري، نا إبراهيم بن مرزوق البصري، نا بشر بن ثابت أبو محمّد البزاز، نا أبو خلدة خالد بن دينار، عن أبي رجاء العطاردي، عن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دخل يوما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رأى رؤيا فليحدّث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يحدّث أحد بشيء،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رؤيا فاستمعوا مني، بينا أنا نائم إذ جاءني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 فمضيت ساعة، فإذا 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قائم، و آخر نائم، و القائم يجمع الحجارة فيضرب بها رأس النائم فيشدخه فإلى أن يجيء بحجر آخر عاد رأسه كما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أمامك، فمضيت ساعة، فإذا أنا 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جالس، و آخر قائم و في يده حديدة فيضعها في شدقه فيمدّه حتى يبلغ حاجبه ثم ينزعه، و يمدّ الجانب الآخر، فإذا مدّ هذا عاد هذا كما كان،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أمامك، فمضيت ساعة، فإذا أنا بنهر من دم فيه رجل يسبح و على شاطئ النهر رجل يجمع حجارة قد أحماها قد تركها مثل الجمرة، كلما دنا منه ألقمه حجرا للذي في الدم فيرجع،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أمامك، فمضيت ساعة، فإذا أنا بروضة قد ملئت أطفالا وسطهم رجل يكاد يرى رأسه طولا في السّماء،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أمامك،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ساعة، فإذا أنا بشجرة لو اجتمع تحتها الخلق لأظلّتهم، و تحتها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يجمع حطبا، و الآخر يوقد،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ارقب ساعة، فإذا أنا بمدينة مبنية من ذهب و فضة، و إذا أهلها شقّ‌ منهم سود، و شقّ‌ منهم بيض،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أمامك، هل تدري أين مآبك‌؟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مآبي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السماء، فإذا أنا برابية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تشبهها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Style w:val="FootnoteAnchor"/>
          <w:rtl w:val="true"/>
        </w:rPr>
        <w:footnoteReference w:id="7"/>
      </w:r>
      <w:r>
        <w:rPr>
          <w:rFonts w:ascii="Amiri" w:hAnsi="Amiri" w:eastAsia="Amiri" w:cs="Amiri"/>
          <w:color w:val="111111"/>
          <w:sz w:val="28"/>
          <w:sz w:val="28"/>
          <w:szCs w:val="28"/>
          <w:rtl w:val="true"/>
          <w:lang w:bidi="ar-SA"/>
        </w:rPr>
        <w:t>مآبك،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عمّا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تفارقني و سلني عما بدا لك، و إذا أنا بمدينة أوسع منها، و وسطها نهر ماؤه أشدّ بياضا من اللبن، فيه رجال مشمّرون </w:t>
      </w:r>
      <w:r>
        <w:rPr>
          <w:rStyle w:val="FootnoteAnchor"/>
          <w:rtl w:val="true"/>
        </w:rPr>
        <w:footnoteReference w:id="8"/>
      </w:r>
      <w:r>
        <w:rPr>
          <w:rFonts w:ascii="Amiri" w:hAnsi="Amiri" w:eastAsia="Amiri" w:cs="Amiri"/>
          <w:color w:val="111111"/>
          <w:sz w:val="28"/>
          <w:sz w:val="28"/>
          <w:szCs w:val="28"/>
          <w:rtl w:val="true"/>
          <w:lang w:bidi="ar-SA"/>
        </w:rPr>
        <w:t xml:space="preserve">يشدّون إلى المدينة الأخرى فيصبغونهم في ذلك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تشبهها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فيخرجون بيضا، نقاء،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المدينة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الدنيا فيها ناس خلطوا عملا صالحا و آخر سيئا، تابوا فتاب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فالرجلين اللذين كانا </w:t>
      </w:r>
      <w:r>
        <w:rPr>
          <w:rStyle w:val="FootnoteAnchor"/>
          <w:rtl w:val="true"/>
        </w:rPr>
        <w:footnoteReference w:id="10"/>
      </w:r>
      <w:r>
        <w:rPr>
          <w:rFonts w:ascii="Amiri" w:hAnsi="Amiri" w:eastAsia="Amiri" w:cs="Amiri"/>
          <w:color w:val="111111"/>
          <w:sz w:val="28"/>
          <w:sz w:val="28"/>
          <w:szCs w:val="28"/>
          <w:rtl w:val="true"/>
          <w:lang w:bidi="ar-SA"/>
        </w:rPr>
        <w:t>يوقدان النار تحت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ذيناك ملكي جهنم يحمّون جهنم لأعداء اللّه عز و جل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الأطفال وكّل بهم إبراهيم عليه الصّلاة و السّلام يربيهم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يسبح في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صاحب الربا، ذاك طعامه في القبر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يشدخ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تعلم القرآن فنام عنه حتى نسيه، لا يقرأ منه شيئا، كلما رقد دقوا رأسه في القبر إلى يوم القيامة لا يدعونه ينام، و سألته عن الذي يشقّ‌ شدقه،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عبد الرّحمن بن أحمد بن علي بن عبد اللّه الدجاجي، أنا أبو أحمد عبيد اللّه بن محمّد بن أبي مسلّم الفرضي، أنا أبو محمّد عبد اللّه بن أحمد بن إسحاق المصري الجوهري، نا إبراهيم بن أبي داود البرلّسي، نا أبو </w:t>
      </w:r>
      <w:r>
        <w:rPr>
          <w:rStyle w:val="FootnoteAnchor"/>
          <w:rtl w:val="true"/>
        </w:rPr>
        <w:footnoteReference w:id="11"/>
      </w:r>
      <w:r>
        <w:rPr>
          <w:rFonts w:ascii="Amiri" w:hAnsi="Amiri" w:eastAsia="Amiri" w:cs="Amiri"/>
          <w:color w:val="111111"/>
          <w:sz w:val="28"/>
          <w:sz w:val="28"/>
          <w:szCs w:val="28"/>
          <w:rtl w:val="true"/>
          <w:lang w:bidi="ar-SA"/>
        </w:rPr>
        <w:t>بن عثمان، نا عبد المجيد، عن ابن جريج، عن أيوب السختياني،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خمر، و كل مسكر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2"/>
      </w:r>
      <w:r>
        <w:rPr>
          <w:rFonts w:ascii="Amiri" w:hAnsi="Amiri" w:eastAsia="Amiri" w:cs="Amiri"/>
          <w:color w:val="111111"/>
          <w:sz w:val="28"/>
          <w:sz w:val="28"/>
          <w:szCs w:val="28"/>
          <w:rtl w:val="true"/>
          <w:lang w:bidi="ar-SA"/>
        </w:rPr>
        <w:t>،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يعلى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عثمان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عبد اللّه بن أحمد بن إسحاق المصري،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لنا أبو بكر الخطيب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إسحاق بن إبراهيم بن محمّد، أبو محمّد الجوهري المصري، سكن بغداد في نهر الدجاج، و حدّث بها عن الربيع بن سليمان المرادي، و إبراهيم بن مرزوق، و بكّار بن قتيبة المصريين، و إبراهيم بن أبي داود البرلّسي، و عبد اللّه بن محمّد بن أبي مريم، و يحيى بن عثمان بن صالح المصريين، و أبي زرعة الدمشقي</w:t>
      </w:r>
      <w:r>
        <w:rPr>
          <w:rFonts w:eastAsia="Amiri" w:cs="Amiri" w:ascii="Amiri" w:hAnsi="Amiri"/>
          <w:color w:val="111111"/>
          <w:sz w:val="28"/>
          <w:szCs w:val="28"/>
          <w:rtl w:val="true"/>
          <w:lang w:bidi="ar-SA"/>
        </w:rPr>
        <w:t xml:space="preserve">. </w:t>
      </w:r>
      <w:bookmarkStart w:id="18" w:name="pg11421_99667"/>
    </w:p>
    <w:p>
      <w:pPr>
        <w:pStyle w:val="BookText"/>
        <w:rPr/>
      </w:pPr>
      <w:bookmarkEnd w:id="18"/>
      <w:r>
        <w:rPr>
          <w:rFonts w:ascii="Amiri" w:hAnsi="Amiri" w:eastAsia="Amiri" w:cs="Amiri"/>
          <w:color w:val="111111"/>
          <w:sz w:val="28"/>
          <w:sz w:val="28"/>
          <w:szCs w:val="28"/>
          <w:rtl w:val="true"/>
          <w:lang w:bidi="ar-SA"/>
        </w:rPr>
        <w:t>روى عنه أبو الحسن الدارقطني، و أبو حفص بن شاهين، و ابن الثلاّج و جماعة آخرهم أبو عمر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نا و أبو منصور بن زريق،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حدّثني عبيد اللّه بن أبي الفتح، عن طلحة بن محمّد بن جعفر أن عبد اللّه بن أحمد بن إسحاق المصري مات في سنة اثنتين و ثلاثين و ثلاثمائة،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غيره في شهر ربيع الأوّل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1358955_73709187"/>
      <w:bookmarkStart w:id="20" w:name="_Toc8"/>
      <w:bookmarkEnd w:id="19"/>
      <w:r>
        <w:rPr/>
        <w:t>3140</w:t>
      </w:r>
      <w:r>
        <w:rPr>
          <w:rtl w:val="true"/>
        </w:rPr>
        <w:t xml:space="preserve"> - </w:t>
      </w:r>
      <w:r>
        <w:rPr>
          <w:rtl w:val="true"/>
        </w:rPr>
        <w:t>عبد اللّه بن أحمد بن بشير بن ذكوان</w:t>
      </w:r>
      <w:bookmarkEnd w:id="20"/>
    </w:p>
    <w:p>
      <w:pPr>
        <w:pStyle w:val="BookText"/>
        <w:rPr/>
      </w:pP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بشير بن ذكوان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إمام المسجد الجامع بدمشق</w:t>
      </w:r>
    </w:p>
    <w:p>
      <w:pPr>
        <w:pStyle w:val="BookText"/>
        <w:rPr/>
      </w:pPr>
      <w:r>
        <w:rPr>
          <w:rFonts w:ascii="Amiri" w:hAnsi="Amiri" w:eastAsia="Amiri" w:cs="Amiri"/>
          <w:color w:val="111111"/>
          <w:sz w:val="28"/>
          <w:sz w:val="28"/>
          <w:szCs w:val="28"/>
          <w:rtl w:val="true"/>
          <w:lang w:bidi="ar-SA"/>
        </w:rPr>
        <w:t>كان يسكن بناحية درب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القرآن على أيوب بن تميم و أقرأه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عبد الرّحمن الدمشقي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عراك بن خالد المرّي، و بقية بن الوليد، و الوليد بن مسلم، و مروان بن معاوية، و أيوب بن تميم، و ضمرة بن ربيعة، و سويد بن عبد العزيز، و وكيع، و عثمان بن سعيد بن كثير بن دينار، و محمّد بن شعيب، و محمّد بن إسماعيل بن أبي فديك، و أبي بدر شجاع بن الوليد، و مروان بن محمّد، و عمرو بن أبي سلمة، و عبد العزيز بن الوليد بن سليمان بن أبي السّائب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عبيدة أحمد بن عبد اللّه، و أحمد بن أبي </w:t>
      </w:r>
      <w:r>
        <w:rPr>
          <w:rStyle w:val="FootnoteAnchor"/>
          <w:rtl w:val="true"/>
        </w:rPr>
        <w:footnoteReference w:id="16"/>
      </w:r>
      <w:r>
        <w:rPr>
          <w:rFonts w:ascii="Amiri" w:hAnsi="Amiri" w:eastAsia="Amiri" w:cs="Amiri"/>
          <w:color w:val="111111"/>
          <w:sz w:val="28"/>
          <w:sz w:val="28"/>
          <w:szCs w:val="28"/>
          <w:rtl w:val="true"/>
          <w:lang w:bidi="ar-SA"/>
        </w:rPr>
        <w:t xml:space="preserve">الحواري، و هو من أقرانه، و أبو زرعة، و أبو حاتم الرازيان، و محمّد بن أحمد بن عبيد بن فياض، و أبو زرعة الدمشقي، و أحمد بن إبراهيم بن فيل، و أبو عقيل أنس بن سلّم الخولاني، و سعد بن محمّد البيروتي، و أحمد بن أنس بن مالك، و أبو عمرو محمّد بن عبد اللّه بن </w:t>
      </w:r>
    </w:p>
    <w:p>
      <w:pPr>
        <w:pStyle w:val="BookText"/>
        <w:rPr/>
      </w:pPr>
      <w:r>
        <w:rPr>
          <w:rFonts w:ascii="Amiri" w:hAnsi="Amiri" w:eastAsia="Amiri" w:cs="Amiri"/>
          <w:color w:val="111111"/>
          <w:sz w:val="28"/>
          <w:sz w:val="28"/>
          <w:szCs w:val="28"/>
          <w:rtl w:val="true"/>
          <w:lang w:bidi="ar-SA"/>
        </w:rPr>
        <w:t xml:space="preserve">وردان، و إسماعيل بن محمّد بن قيراط‍‌، و يزيد بن محمّد بن عبد الصمد </w:t>
      </w:r>
      <w:r>
        <w:rPr>
          <w:rStyle w:val="FootnoteAnchor"/>
          <w:rtl w:val="true"/>
        </w:rPr>
        <w:footnoteReference w:id="17"/>
      </w:r>
      <w:r>
        <w:rPr>
          <w:rFonts w:ascii="Amiri" w:hAnsi="Amiri" w:eastAsia="Amiri" w:cs="Amiri"/>
          <w:color w:val="111111"/>
          <w:sz w:val="28"/>
          <w:sz w:val="28"/>
          <w:szCs w:val="28"/>
          <w:rtl w:val="true"/>
          <w:lang w:bidi="ar-SA"/>
        </w:rPr>
        <w:t xml:space="preserve">، و يعقوب بن سفيان الفارسي، و أحمد بن عامر بن المعمّر، و أبو يحيى محمّد بن سعيد بن أبي مسعود الخريمي، و أحمد بن عبد الواحد العقيلي الجوبري، و محمّد بن إسحاق بن الحريص، و موسى بن فضالة، و أبو بكر أحمد بن محمّد المرّي، و عبد اللّه بن محمّد بن سلّم </w:t>
      </w:r>
      <w:r>
        <w:rPr>
          <w:rStyle w:val="FootnoteAnchor"/>
          <w:rtl w:val="true"/>
        </w:rPr>
        <w:footnoteReference w:id="18"/>
      </w:r>
      <w:r>
        <w:rPr>
          <w:rFonts w:ascii="Amiri" w:hAnsi="Amiri" w:eastAsia="Amiri" w:cs="Amiri"/>
          <w:color w:val="111111"/>
          <w:sz w:val="28"/>
          <w:sz w:val="28"/>
          <w:szCs w:val="28"/>
          <w:rtl w:val="true"/>
          <w:lang w:bidi="ar-SA"/>
        </w:rPr>
        <w:t>المقدسي، و عبد الرّحمن بن القاسم بن الرّوّاس، و عبد الصمد بن عبد اللّه بن أبي يزيد، و أبو عامر محمّد بن إبراهيم الصّوري النحوي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الفقيه، و أبو القاسم تميم بن أبي سعيد بن أبي العباس قالا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سعد الجنزرودي، أنا الحاكم أبو أحمد الحافظ‍‌، نا أبو عبيدة أحمد بن عبد اللّه بن أحمد بن ذكوان الدمشقي بها، أنا أبي، نا عراك بن خالد بن يزيد بن صالح بن صبيح المرّي، عن عثمان بن عطاء الخراساني، عن أبيه عطاء،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عزّي رسول اللّه صلى اللّه عليه و سلّم بابنته رقيّة امرأة عثمان بن عفّان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دفن البنات من المكرمات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0"/>
      </w:r>
      <w:r>
        <w:rPr>
          <w:rFonts w:ascii="Amiri" w:hAnsi="Amiri" w:eastAsia="Amiri" w:cs="Amiri"/>
          <w:color w:val="111111"/>
          <w:sz w:val="28"/>
          <w:sz w:val="28"/>
          <w:szCs w:val="28"/>
          <w:rtl w:val="true"/>
          <w:lang w:bidi="ar-SA"/>
        </w:rPr>
        <w:t>،أنا أبو محمّد بن أبي نصر، أنا أبو الميمون، نا أبو زرعة، حدّثني عبد اللّه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ثلاث و سبعين و مائة يوم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بشير بن ذكوان الدمشقي، أبو عمرو المقرئ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عن بقية بن الوليد، و الوليد بن مسلّم، مروان بن معاوية </w:t>
      </w:r>
      <w:r>
        <w:rPr>
          <w:rStyle w:val="FootnoteAnchor"/>
          <w:rtl w:val="true"/>
        </w:rPr>
        <w:footnoteReference w:id="23"/>
      </w:r>
      <w:r>
        <w:rPr>
          <w:rFonts w:ascii="Amiri" w:hAnsi="Amiri" w:eastAsia="Amiri" w:cs="Amiri"/>
          <w:color w:val="111111"/>
          <w:sz w:val="28"/>
          <w:sz w:val="28"/>
          <w:szCs w:val="28"/>
          <w:rtl w:val="true"/>
          <w:lang w:bidi="ar-SA"/>
        </w:rPr>
        <w:t>،و ضمرة، و أيوب بن تميم، روى عنه أحمد بن أبي الحواري، و أبي، و أبو زرعة،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الصّوفي، أنا تمام البجلي، نا جعفر بن محمّد بن جعفر، نا أبو زرعة قال في تسمية أصحاب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شعيب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عمرو عبد اللّه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علي الأهوازي، أنا تمام بن محمّد،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عبيدة 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أحمد بن ذكوان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زرعة عبد الرّحمن بن عمرو النصري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عتبة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بالعراق أقرأ من عبد اللّه بن أحمد بن ذكوان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من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بالعراق و لا بالحجاز و لا بالشام، و لا بمصر، و لا بخراسان في زمان عبد اللّه بن ذكوان أقرأ منه عندي، و اللّه أعلم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بلغني عن هاشم بن مرثد </w:t>
      </w:r>
      <w:r>
        <w:rPr>
          <w:rStyle w:val="FootnoteAnchor"/>
          <w:rtl w:val="true"/>
        </w:rPr>
        <w:footnoteReference w:id="26"/>
      </w:r>
      <w:r>
        <w:rPr>
          <w:rFonts w:ascii="Amiri" w:hAnsi="Amiri" w:eastAsia="Amiri" w:cs="Amiri"/>
          <w:color w:val="111111"/>
          <w:sz w:val="28"/>
          <w:sz w:val="28"/>
          <w:szCs w:val="28"/>
          <w:rtl w:val="true"/>
          <w:lang w:bidi="ar-SA"/>
        </w:rPr>
        <w:t>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ذكوان ليس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أحمد بن ذكوان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الخضر بن علي الفارقي، أنا محمّد بن إبراهيم البصري، حدّثني صالح بن يوسف الكرخي، أنا أحمد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عبد اللّه بن أحمد بن بشير بن </w:t>
      </w:r>
      <w:r>
        <w:rPr>
          <w:rStyle w:val="FootnoteAnchor"/>
          <w:rtl w:val="true"/>
        </w:rPr>
        <w:footnoteReference w:id="27"/>
      </w:r>
      <w:r>
        <w:rPr>
          <w:rFonts w:ascii="Amiri" w:hAnsi="Amiri" w:eastAsia="Amiri" w:cs="Amiri"/>
          <w:color w:val="111111"/>
          <w:sz w:val="28"/>
          <w:sz w:val="28"/>
          <w:szCs w:val="28"/>
          <w:rtl w:val="true"/>
          <w:lang w:bidi="ar-SA"/>
        </w:rPr>
        <w:t>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بن عبد العزيز بن سبرة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قلت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رجلا يغنيني،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من الحق،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بَعْدَ الْحَقِّ‌ إِلاَّ الضَّلاٰلُ‌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بن أحمد، نا أبو نصر بن الجبّان، أنا محمّد بن سليمان البندار، حدّثني محمّد بن الفيض أبو الحسن الغساني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عند هشام بن عمّار و جاءه رجل يسأله أن يحدثه بمقتل عثمان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بفارغ له السّاعة، و هو حديث طويل، فجلس الرجل طويلا، و عبد اللّه بن ذكوان إلى جانب هشام فقال له عبد اللّه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إليّ‌ اكتب هذا الشعر، و انصرف به، فأنشدنا عبد اللّه بن ذكوان و كتب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 أبالي فائتا بعد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الدّارين يا غايتي جاري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هشام بن عمّار، و قد رأى عصا لعبد اللّه بن ذكوان فيما بين المنبر و الحصير، و قد مضى عبد اللّه بن ذكوان يتهيأ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العصا؟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عصا عبد اللّه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أكبر من أبيه و ما أحمل عصا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عبد العزيز بن أحمد الصوفي، حدّثني أبو نصر عبد الوهاب بن عبد اللّه بن عمر بن أيوب المرّي من لفظه سنة خمس عشرة و أربعمائة، أنا محمّد بن سليمان الربعي البندار، نا أبو الحسن محمّد بن الفيض الغسّاني،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الحرجلّة </w:t>
      </w:r>
      <w:r>
        <w:rPr>
          <w:rStyle w:val="FootnoteAnchor"/>
          <w:rtl w:val="true"/>
        </w:rPr>
        <w:footnoteReference w:id="30"/>
      </w:r>
      <w:r>
        <w:rPr>
          <w:rFonts w:ascii="Amiri" w:hAnsi="Amiri" w:eastAsia="Amiri" w:cs="Amiri"/>
          <w:color w:val="111111"/>
          <w:sz w:val="28"/>
          <w:sz w:val="28"/>
          <w:szCs w:val="28"/>
          <w:rtl w:val="true"/>
          <w:lang w:bidi="ar-SA"/>
        </w:rPr>
        <w:t>يطلب لأخيه اللعابين في عرسه فوجد السلطان قد منعهم،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يطلب المعبرين </w:t>
      </w:r>
      <w:r>
        <w:rPr>
          <w:rStyle w:val="FootnoteAnchor"/>
          <w:rtl w:val="true"/>
        </w:rPr>
        <w:footnoteReference w:id="31"/>
      </w:r>
      <w:r>
        <w:rPr>
          <w:rFonts w:ascii="Amiri" w:hAnsi="Amiri" w:eastAsia="Amiri" w:cs="Amiri"/>
          <w:color w:val="111111"/>
          <w:sz w:val="28"/>
          <w:sz w:val="28"/>
          <w:szCs w:val="28"/>
          <w:rtl w:val="true"/>
          <w:lang w:bidi="ar-SA"/>
        </w:rPr>
        <w:t>فلقيه رجل من الصوفية فسأله عن المعبرين و كان الصّوفي ماجنا فأرشده إلى عبد اللّه بن ذكوان، و أراه إيّاه و هو جالس في زاوية المقصورة وراء المنبر، فجاءه الرجل فسلّم عليه ثم قال لابن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الحرجلّة،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من حيث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w:t>
      </w:r>
    </w:p>
    <w:p>
      <w:pPr>
        <w:pStyle w:val="BookText"/>
        <w:rPr/>
      </w:pPr>
      <w:r>
        <w:rPr>
          <w:rFonts w:ascii="Amiri" w:hAnsi="Amiri" w:eastAsia="Amiri" w:cs="Amiri"/>
          <w:color w:val="111111"/>
          <w:sz w:val="28"/>
          <w:sz w:val="28"/>
          <w:szCs w:val="28"/>
          <w:rtl w:val="true"/>
          <w:lang w:bidi="ar-SA"/>
        </w:rPr>
        <w:t>عمل عرسه،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له و لك، و أرسلني أطلب المخنثين فإذا السّلطان قد منعهم، قال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و أجمل في منعهم،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تصب المخنثين فجيب </w:t>
      </w:r>
      <w:r>
        <w:rPr>
          <w:rStyle w:val="FootnoteAnchor"/>
          <w:rtl w:val="true"/>
        </w:rPr>
        <w:footnoteReference w:id="33"/>
      </w:r>
      <w:r>
        <w:rPr>
          <w:rFonts w:ascii="Amiri" w:hAnsi="Amiri" w:eastAsia="Amiri" w:cs="Amiri"/>
          <w:color w:val="111111"/>
          <w:sz w:val="28"/>
          <w:sz w:val="28"/>
          <w:szCs w:val="28"/>
          <w:rtl w:val="true"/>
          <w:lang w:bidi="ar-SA"/>
        </w:rPr>
        <w:t>المعبّرين، و قد أرشدت إليك، فقال له عبد اللّه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رئيس فإن مضى معك جئنا،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ابن ذكوان إلى هشام بن عمّار، و هو متكئ بحذاء المحراب، فقام إليه الرجل فسلّم عليه، فردّ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هشام جوابا ضعيفا، و قال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الحرجلّة،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من 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عمل عرسه،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أرسلني أطلب المخنثين،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فيك و لا في المخنثين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السلطان قد منعهم،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تجدهم فجيب المعبرين و قد أرشدت إليك لأنك رئيسهم،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أرشدك‌؟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الجالس، و أشار إلى عبد اللّه بن ذكوان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هشام رجله فضرب بها صدر الرجل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قبحك اللّه و قبّح من أرشدك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إلى عبد اللّه بن ذكوان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تفرغت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أنت رئيسنا و شيخنا، لو مضيت لمضينا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نا محمّد بن سليمان الربعي، نا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ذكوان في شوال سنة اثنتين و أربعين و مائتين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أبو الفضل المقدسي فيما أخبره به أبو عمرو </w:t>
      </w:r>
      <w:r>
        <w:rPr>
          <w:rStyle w:val="FootnoteAnchor"/>
          <w:rtl w:val="true"/>
        </w:rPr>
        <w:footnoteReference w:id="37"/>
      </w:r>
      <w:r>
        <w:rPr>
          <w:rFonts w:ascii="Amiri" w:hAnsi="Amiri" w:eastAsia="Amiri" w:cs="Amiri"/>
          <w:color w:val="111111"/>
          <w:sz w:val="28"/>
          <w:sz w:val="28"/>
          <w:szCs w:val="28"/>
          <w:rtl w:val="true"/>
          <w:lang w:bidi="ar-SA"/>
        </w:rPr>
        <w:t xml:space="preserve">بن منده، عن أبيه، أنا محمّد بن إبراهيم بن مروان قال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ثلاث و سبعين و مائة، و توفي يوم الاثنين لليلتين بقيتا من شوال سنة اثنتين و أربعين و مائتين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w:t>
      </w:r>
      <w:bookmarkStart w:id="21" w:name="pg11421_99672"/>
    </w:p>
    <w:p>
      <w:pPr>
        <w:pStyle w:val="BookText"/>
        <w:rPr/>
      </w:pPr>
      <w:bookmarkEnd w:id="21"/>
      <w:r>
        <w:rPr>
          <w:rFonts w:ascii="Amiri" w:hAnsi="Amiri" w:eastAsia="Amiri" w:cs="Amiri"/>
          <w:color w:val="111111"/>
          <w:sz w:val="28"/>
          <w:sz w:val="28"/>
          <w:szCs w:val="28"/>
          <w:rtl w:val="true"/>
          <w:lang w:bidi="ar-SA"/>
        </w:rPr>
        <w:t>نصر، أنا أبو الميمون البجلي،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عبد اللّه في شوال سنة ثنتين و أربعين و مائتين توفي و هو في السّبعين، و أعاد أبو زرعة مولده و وفاته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شوال سنة ثلاث و أربعين، فاللّه أعلم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1358957_73709187"/>
      <w:bookmarkStart w:id="23" w:name="_Toc9"/>
      <w:bookmarkEnd w:id="22"/>
      <w:r>
        <w:rPr/>
        <w:t>3141</w:t>
      </w:r>
      <w:r>
        <w:rPr>
          <w:rtl w:val="true"/>
        </w:rPr>
        <w:t xml:space="preserve"> - </w:t>
      </w:r>
      <w:r>
        <w:rPr>
          <w:rtl w:val="true"/>
        </w:rPr>
        <w:t>عبد اللّه بن أحمد بن جعفر بن خذيان بن حامس</w:t>
      </w:r>
      <w:bookmarkEnd w:id="23"/>
    </w:p>
    <w:p>
      <w:pPr>
        <w:pStyle w:val="BookText"/>
        <w:rPr/>
      </w:pPr>
      <w:r>
        <w:rPr>
          <w:rFonts w:ascii="Amiri" w:hAnsi="Amiri" w:eastAsia="Amiri" w:cs="Amiri"/>
          <w:color w:val="111111"/>
          <w:sz w:val="28"/>
          <w:sz w:val="28"/>
          <w:szCs w:val="28"/>
          <w:rtl w:val="true"/>
          <w:lang w:bidi="ar-SA"/>
        </w:rPr>
        <w:t xml:space="preserve">أبو محمّد الفرغاني الأمير القائد الجندي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صاحب أبي جعفر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جعفر الطبري، و علي بن الحسن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 التاريخ الذي ذيّل به تاريخ الطبري، و قدم دمشق، فحدّث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من أهلها تمّام بن محمّد، و أبو سليمان بن زبر، و عبد الغني بن سعيد، و أبو الفتح عبد الواحد بن محمّد بن مسرور، و أبو الحسن الخصيب بن عبد اللّه بن محمّد بن الخصيب القاضي، و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نا عبد العزيز التميمي، أنا تمّام بن محمّد، أنا القائد أبو محمّد عبد اللّه بن جعفر بن محمّد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في رجب من سنة خمس و أربعين و ثلاثمائة، نا أبو جعفر محمّد بن جرير الطبري، نا أبو كريب، نا محمّد بن بشر، عن مسعر، عن علقمة بن مرثد، عن أبي عبد الرّحمن السلمي،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أفضلكم من علّم القرآن و تعلّمه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نسبه تمام و غير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عن أبي زكريا البخاري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حدّثنا خالي أبو المعالي محمّد بن يحيى القاضي، نا أبو الفتح نصر بن إبراهيم، أنا أبو زكريا عبد الغني بن سعيد، نا عبد اللّه بن أحمد التاريخي، نا محمّد بن </w:t>
      </w:r>
    </w:p>
    <w:p>
      <w:pPr>
        <w:pStyle w:val="BookText"/>
        <w:rPr/>
      </w:pPr>
      <w:r>
        <w:rPr>
          <w:rFonts w:ascii="Amiri" w:hAnsi="Amiri" w:eastAsia="Amiri" w:cs="Amiri"/>
          <w:color w:val="111111"/>
          <w:sz w:val="28"/>
          <w:sz w:val="28"/>
          <w:szCs w:val="28"/>
          <w:rtl w:val="true"/>
          <w:lang w:bidi="ar-SA"/>
        </w:rPr>
        <w:t>جرير، أنا محمّد بن حميد، نا أبو ثميلة، نا الأصبغ بن علقمة بن علي الحنظلي، أبو المقدام، نا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يمسح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الفرغاني أن مولده في شهر ربيع الآخر سنة اثنتين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إسحاق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أنا أبو الفرج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الجندي بضم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 قرأت على أبي محمّد السلمي عن أبي نصر علي بن هبة اللّه </w:t>
      </w:r>
      <w:r>
        <w:rPr>
          <w:rStyle w:val="FootnoteAnchor"/>
          <w:rtl w:val="true"/>
        </w:rPr>
        <w:footnoteReference w:id="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الجندي بضم الجيم،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 سكون النون فعبد اللّه بن أحمد الفرغاني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نصر في موضع آخر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خذيان بخاء مضمومة و ذال معجمة، و 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معجمة باثنين و قال عبد الغني بنقطتين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اللّه بن أحمد بن جعفر بن خذيان الفرغاني صاحب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و أبو الحسن بن سعيد، و أبو النجم </w:t>
      </w:r>
      <w:r>
        <w:rPr>
          <w:rStyle w:val="FootnoteAnchor"/>
          <w:rtl w:val="true"/>
        </w:rPr>
        <w:footnoteReference w:id="4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جعفر بن حدثان الفرغاني صاحب التاريخ</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زريق، و أبو الحسن بن سعيد، و أبو النجم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جعفر بن خذيان بن خامس </w:t>
      </w:r>
      <w:r>
        <w:rPr>
          <w:rStyle w:val="FootnoteAnchor"/>
          <w:rtl w:val="true"/>
        </w:rPr>
        <w:footnoteReference w:id="47"/>
      </w:r>
      <w:r>
        <w:rPr>
          <w:rFonts w:ascii="Amiri" w:hAnsi="Amiri" w:eastAsia="Amiri" w:cs="Amiri"/>
          <w:color w:val="111111"/>
          <w:sz w:val="28"/>
          <w:sz w:val="28"/>
          <w:szCs w:val="28"/>
          <w:rtl w:val="true"/>
          <w:lang w:bidi="ar-SA"/>
        </w:rPr>
        <w:t xml:space="preserve">أبو محمّد البغدادي جلب جده خذيان من فرغانة إلى المعتصم، فأسلم، و نزل عبد اللّه مصر، </w:t>
      </w:r>
      <w:bookmarkStart w:id="24" w:name="pg11421_99674"/>
    </w:p>
    <w:p>
      <w:pPr>
        <w:pStyle w:val="BookText"/>
        <w:rPr/>
      </w:pPr>
      <w:bookmarkEnd w:id="24"/>
      <w:r>
        <w:rPr>
          <w:rFonts w:ascii="Amiri" w:hAnsi="Amiri" w:eastAsia="Amiri" w:cs="Amiri"/>
          <w:color w:val="111111"/>
          <w:sz w:val="28"/>
          <w:sz w:val="28"/>
          <w:szCs w:val="28"/>
          <w:rtl w:val="true"/>
          <w:lang w:bidi="ar-SA"/>
        </w:rPr>
        <w:t xml:space="preserve">حدث بها عن محمّد بن نصر بن منصور الصّائغ كتب عنه أبو الفتح بن مسرور </w:t>
      </w:r>
      <w:r>
        <w:rPr>
          <w:rStyle w:val="FootnoteAnchor"/>
          <w:rtl w:val="true"/>
        </w:rPr>
        <w:footnoteReference w:id="4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358959_73709187"/>
      <w:bookmarkStart w:id="26" w:name="_Toc10"/>
      <w:bookmarkEnd w:id="25"/>
      <w:r>
        <w:rPr/>
        <w:t>3142</w:t>
      </w:r>
      <w:r>
        <w:rPr>
          <w:rtl w:val="true"/>
        </w:rPr>
        <w:t xml:space="preserve"> - </w:t>
      </w:r>
      <w:r>
        <w:rPr>
          <w:rtl w:val="true"/>
        </w:rPr>
        <w:t>عبد اللّه بن أحمد بن الحارث</w:t>
      </w:r>
      <w:bookmarkEnd w:id="26"/>
    </w:p>
    <w:p>
      <w:pPr>
        <w:pStyle w:val="BookText"/>
        <w:rPr/>
      </w:pPr>
      <w:r>
        <w:rPr>
          <w:rFonts w:ascii="Amiri" w:hAnsi="Amiri" w:eastAsia="Amiri" w:cs="Amiri"/>
          <w:color w:val="111111"/>
          <w:sz w:val="28"/>
          <w:sz w:val="28"/>
          <w:szCs w:val="28"/>
          <w:rtl w:val="true"/>
          <w:lang w:bidi="ar-SA"/>
        </w:rPr>
        <w:t>أبو محمّد العذري</w:t>
      </w:r>
    </w:p>
    <w:p>
      <w:pPr>
        <w:pStyle w:val="BookText"/>
        <w:rPr/>
      </w:pPr>
      <w:r>
        <w:rPr>
          <w:rFonts w:ascii="Amiri" w:hAnsi="Amiri" w:eastAsia="Amiri" w:cs="Amiri"/>
          <w:color w:val="111111"/>
          <w:sz w:val="28"/>
          <w:sz w:val="28"/>
          <w:szCs w:val="28"/>
          <w:rtl w:val="true"/>
          <w:lang w:bidi="ar-SA"/>
        </w:rPr>
        <w:t>دمشقي، حدث عن أبي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يوم الأربعاء للنصف من شهر ربيع الآخر سنة تسع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أبو عبد اللّه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حكاه المقدسي عنه</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358961_73709187"/>
      <w:bookmarkStart w:id="28" w:name="_Toc11"/>
      <w:bookmarkEnd w:id="27"/>
      <w:r>
        <w:rPr/>
        <w:t>3143</w:t>
      </w:r>
      <w:r>
        <w:rPr>
          <w:rtl w:val="true"/>
        </w:rPr>
        <w:t xml:space="preserve"> - </w:t>
      </w:r>
      <w:r>
        <w:rPr>
          <w:rtl w:val="true"/>
        </w:rPr>
        <w:t>عبد اللّه بن أحمد بن الحسن بن علي بن محمّد</w:t>
      </w:r>
      <w:bookmarkEnd w:id="28"/>
    </w:p>
    <w:p>
      <w:pPr>
        <w:pStyle w:val="BookText"/>
        <w:rPr/>
      </w:pPr>
      <w:r>
        <w:rPr>
          <w:rFonts w:ascii="Amiri" w:hAnsi="Amiri" w:eastAsia="Amiri" w:cs="Amiri"/>
          <w:color w:val="111111"/>
          <w:sz w:val="28"/>
          <w:sz w:val="28"/>
          <w:szCs w:val="28"/>
          <w:rtl w:val="true"/>
          <w:lang w:bidi="ar-SA"/>
        </w:rPr>
        <w:t>أبو محمّد النّيسابوري الخفّاف المقرئ</w:t>
      </w:r>
    </w:p>
    <w:p>
      <w:pPr>
        <w:pStyle w:val="BookText"/>
        <w:rPr/>
      </w:pPr>
      <w:r>
        <w:rPr>
          <w:rFonts w:ascii="Amiri" w:hAnsi="Amiri" w:eastAsia="Amiri" w:cs="Amiri"/>
          <w:color w:val="111111"/>
          <w:sz w:val="28"/>
          <w:sz w:val="28"/>
          <w:szCs w:val="28"/>
          <w:rtl w:val="true"/>
          <w:lang w:bidi="ar-SA"/>
        </w:rPr>
        <w:t xml:space="preserve">قدم دمشق، و حدث بها عن الشريف أبي القاسم أحمد بن محمّد بن عثمان العثماني، و أبي الحسن علي بن عبد اللّه بن جهضم، و أبي الحسين بن جميع الصّيداوي، و أبي العباس أحمد بن الحسن </w:t>
      </w:r>
      <w:r>
        <w:rPr>
          <w:rStyle w:val="FootnoteAnchor"/>
          <w:rtl w:val="true"/>
        </w:rPr>
        <w:footnoteReference w:id="49"/>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سعد إسماعيل بن علي السّمان، و عبد العزيز بن أحمد، و نجاء بن أحمد، و أبو القاسم بن أبي العلاء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أبو محمّد عبد اللّه بن أحمد النيسابوري الخفّاف المقرئ في مسجد الجامع بدمشق، في شعبان سنة خمس عشرة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الشريف أبي القاسم أحمد بن محمّد بن عثمان بن محمّد بن عبد العزيز بن عبد اللّه بن سعيد بن المغيرة بن عمرو بن عثمان بن عفّان، حدّثني أبي محمّد بن عثمان العثماني، نا أبو محمّد يحيى بن عمرو العثماني، نا أحمد بن الممتنع بن عبد اللّه القرشي التيمي، نا عمرو بن زكريا الغزّي، عن عبد اللّه بن محمّد بن عمرو الغزّي، عن أبي محمّد عبد اللّه بن محمّد بن </w:t>
      </w:r>
      <w:bookmarkStart w:id="29" w:name="pg11421_99675"/>
    </w:p>
    <w:p>
      <w:pPr>
        <w:pStyle w:val="BookText"/>
        <w:rPr/>
      </w:pPr>
      <w:bookmarkEnd w:id="29"/>
      <w:r>
        <w:rPr>
          <w:rFonts w:ascii="Amiri" w:hAnsi="Amiri" w:eastAsia="Amiri" w:cs="Amiri"/>
          <w:color w:val="111111"/>
          <w:sz w:val="28"/>
          <w:sz w:val="28"/>
          <w:szCs w:val="28"/>
          <w:rtl w:val="true"/>
          <w:lang w:bidi="ar-SA"/>
        </w:rPr>
        <w:t>الحسن بن علي، حدّثني إبراهيم بن عبد الأعلى التغلبي، أخبرني إسماعيل بن عبد اللّه بن نضلة البارقي، و ملازم بن عمرو، و إسماعيل بن كثير،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أشياخنا من أهل المدينة و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ثقل أبو بكر الصديق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المرض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الوفاة بطولها، و هي في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إسناد منكر، و فيه غير واحد من المجهولين،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أنا أبو القاسم بن أبي العلاء، أنا أبو محمّد عبد اللّه بن أحمد بن الحسين الخفّاف النيسابوري، نا أحمد بن الحسن الرازي، نا عبد اللّه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الحارث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يزيد الأبيوردي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يونس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البصرة فأتيت حمّاد بن زيد فسألته أن يملي عليّ‌ شيئا من فضائل عثمان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يطلب فضائل عثمان‌؟ و اللّه لا أمليتها عليك إلاّ و أنا قائم و أنت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أجلسني و أملى عليّ‌، فكنت أسارقه النظر فكان يملي و هو يبكي</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358963_73709187"/>
      <w:bookmarkStart w:id="31" w:name="_Toc12"/>
      <w:bookmarkEnd w:id="30"/>
      <w:r>
        <w:rPr/>
        <w:t>3144</w:t>
      </w:r>
      <w:r>
        <w:rPr>
          <w:rtl w:val="true"/>
        </w:rPr>
        <w:t xml:space="preserve"> - </w:t>
      </w:r>
      <w:r>
        <w:rPr>
          <w:rtl w:val="true"/>
        </w:rPr>
        <w:t>عبد اللّه بن أحمد بن الحسين بن أحمد</w:t>
      </w:r>
      <w:bookmarkEnd w:id="31"/>
    </w:p>
    <w:p>
      <w:pPr>
        <w:pStyle w:val="BookText"/>
        <w:rPr/>
      </w:pPr>
      <w:r>
        <w:rPr>
          <w:rFonts w:ascii="Amiri" w:hAnsi="Amiri" w:eastAsia="Amiri" w:cs="Amiri"/>
          <w:color w:val="111111"/>
          <w:sz w:val="28"/>
          <w:sz w:val="28"/>
          <w:szCs w:val="28"/>
          <w:rtl w:val="true"/>
          <w:lang w:bidi="ar-SA"/>
        </w:rPr>
        <w:t>ابن الحسين بن إسحاق بن النّقّار</w:t>
      </w:r>
    </w:p>
    <w:p>
      <w:pPr>
        <w:pStyle w:val="BookText"/>
        <w:rPr/>
      </w:pPr>
      <w:r>
        <w:rPr>
          <w:rFonts w:ascii="Amiri" w:hAnsi="Amiri" w:eastAsia="Amiri" w:cs="Amiri"/>
          <w:color w:val="111111"/>
          <w:sz w:val="28"/>
          <w:sz w:val="28"/>
          <w:szCs w:val="28"/>
          <w:rtl w:val="true"/>
          <w:lang w:bidi="ar-SA"/>
        </w:rPr>
        <w:t xml:space="preserve">أبو محمّد الحميري الكاتب المعدّل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ليلة الجمعة مستهل شهر رمضان من سنة تسع و سبعين و أربعمائة بأطرابلس، و نشأ بها، و تأدّب فيها، ثم انتقل عنها لما غلب عليها العدو إلى دمشق فقطنها، و قبل قوله القاضي أبو سعد الهروي و عدّله، ثم اختاره والي دمشق لكتابة الإنشاء، بعد ابن الخياط‍‌، و كان حسن الخط‍‌ جيد الإنشاء له يد في النظم و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محمّد لنفسه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اللّه ما تحوي دمشق و 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أطيب اللّذّات فيها و أهناها </w:t>
      </w:r>
    </w:p>
    <w:p>
      <w:pPr>
        <w:pStyle w:val="BookText"/>
        <w:rPr/>
      </w:pPr>
      <w:r>
        <w:rPr>
          <w:rFonts w:ascii="Amiri" w:hAnsi="Amiri" w:eastAsia="Amiri" w:cs="Amiri"/>
          <w:color w:val="111111"/>
          <w:sz w:val="28"/>
          <w:sz w:val="28"/>
          <w:szCs w:val="28"/>
          <w:rtl w:val="true"/>
          <w:lang w:bidi="ar-SA"/>
        </w:rPr>
        <w:t xml:space="preserve">نزلنا بها فاستوقفتنا 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 إليها كلّ‌ قلب و يهواها</w:t>
      </w:r>
    </w:p>
    <w:p>
      <w:pPr>
        <w:pStyle w:val="BookText"/>
        <w:rPr/>
      </w:pPr>
      <w:r>
        <w:rPr>
          <w:rFonts w:ascii="Amiri" w:hAnsi="Amiri" w:eastAsia="Amiri" w:cs="Amiri"/>
          <w:color w:val="111111"/>
          <w:sz w:val="28"/>
          <w:sz w:val="28"/>
          <w:szCs w:val="28"/>
          <w:rtl w:val="true"/>
          <w:lang w:bidi="ar-SA"/>
        </w:rPr>
        <w:t xml:space="preserve">لبسنا بها عيشا رقيقا 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نلنا بها من صفوة اللّهو أعلاها</w:t>
      </w:r>
    </w:p>
    <w:p>
      <w:pPr>
        <w:pStyle w:val="BookText"/>
        <w:rPr/>
      </w:pPr>
      <w:r>
        <w:rPr>
          <w:rFonts w:ascii="Amiri" w:hAnsi="Amiri" w:eastAsia="Amiri" w:cs="Amiri"/>
          <w:color w:val="111111"/>
          <w:sz w:val="28"/>
          <w:sz w:val="28"/>
          <w:szCs w:val="28"/>
          <w:rtl w:val="true"/>
          <w:lang w:bidi="ar-SA"/>
        </w:rPr>
        <w:t xml:space="preserve">و لم يبق فيها للمسرّات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w:t>
      </w:r>
      <w:r>
        <w:rPr>
          <w:rStyle w:val="FootnoteAnchor"/>
          <w:rtl w:val="true"/>
        </w:rPr>
        <w:footnoteReference w:id="51"/>
      </w:r>
      <w:r>
        <w:rPr>
          <w:rFonts w:ascii="Amiri" w:hAnsi="Amiri" w:eastAsia="Amiri" w:cs="Amiri"/>
          <w:color w:val="111111"/>
          <w:sz w:val="28"/>
          <w:sz w:val="28"/>
          <w:szCs w:val="28"/>
          <w:rtl w:val="true"/>
          <w:lang w:bidi="ar-SA"/>
        </w:rPr>
        <w:t>فيها القلب إلاّ نزلناها</w:t>
      </w:r>
    </w:p>
    <w:p>
      <w:pPr>
        <w:pStyle w:val="BookText"/>
        <w:rPr/>
      </w:pPr>
      <w:r>
        <w:rPr>
          <w:rFonts w:ascii="Amiri" w:hAnsi="Amiri" w:eastAsia="Amiri" w:cs="Amiri"/>
          <w:color w:val="111111"/>
          <w:sz w:val="28"/>
          <w:sz w:val="28"/>
          <w:szCs w:val="28"/>
          <w:rtl w:val="true"/>
          <w:lang w:bidi="ar-SA"/>
        </w:rPr>
        <w:t xml:space="preserve">و كم ليلة نادمت بدر </w:t>
      </w:r>
      <w:r>
        <w:rPr>
          <w:rStyle w:val="FootnoteAnchor"/>
          <w:rtl w:val="true"/>
        </w:rPr>
        <w:footnoteReference w:id="52"/>
      </w:r>
      <w:r>
        <w:rPr>
          <w:rFonts w:ascii="Amiri" w:hAnsi="Amiri" w:eastAsia="Amiri" w:cs="Amiri"/>
          <w:color w:val="111111"/>
          <w:sz w:val="28"/>
          <w:sz w:val="28"/>
          <w:szCs w:val="28"/>
          <w:rtl w:val="true"/>
          <w:lang w:bidi="ar-SA"/>
        </w:rPr>
        <w:t xml:space="preserve">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تقضّت و ما أبقت لنا غير ذكراها</w:t>
      </w:r>
    </w:p>
    <w:p>
      <w:pPr>
        <w:pStyle w:val="BookText"/>
        <w:rPr/>
      </w:pPr>
      <w:r>
        <w:rPr>
          <w:rFonts w:ascii="Amiri" w:hAnsi="Amiri" w:eastAsia="Amiri" w:cs="Amiri"/>
          <w:color w:val="111111"/>
          <w:sz w:val="28"/>
          <w:sz w:val="28"/>
          <w:szCs w:val="28"/>
          <w:rtl w:val="true"/>
          <w:lang w:bidi="ar-SA"/>
        </w:rPr>
        <w:t xml:space="preserve">فآها على ذاك الزمان و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 من بعده قولي </w:t>
      </w:r>
      <w:r>
        <w:rPr>
          <w:rStyle w:val="FootnoteAnchor"/>
          <w:rtl w:val="true"/>
        </w:rPr>
        <w:footnoteReference w:id="53"/>
      </w:r>
      <w:r>
        <w:rPr>
          <w:rFonts w:ascii="IRNazanin" w:hAnsi="IRNazanin" w:eastAsia="IRNazanin"/>
          <w:color w:val="111111"/>
          <w:sz w:val="28"/>
          <w:sz w:val="28"/>
          <w:szCs w:val="28"/>
          <w:rtl w:val="true"/>
          <w:lang w:bidi="fa-IR"/>
        </w:rPr>
        <w:t>له آها</w:t>
      </w:r>
    </w:p>
    <w:p>
      <w:pPr>
        <w:pStyle w:val="BookText"/>
        <w:rPr/>
      </w:pPr>
      <w:r>
        <w:rPr>
          <w:rFonts w:ascii="Amiri" w:hAnsi="Amiri" w:eastAsia="Amiri" w:cs="Amiri"/>
          <w:color w:val="111111"/>
          <w:sz w:val="28"/>
          <w:sz w:val="28"/>
          <w:szCs w:val="28"/>
          <w:rtl w:val="true"/>
          <w:lang w:bidi="ar-SA"/>
        </w:rPr>
        <w:t xml:space="preserve">فيا صاحبي إمّا حملت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أحباب لنا طاب مغناها</w:t>
      </w:r>
    </w:p>
    <w:p>
      <w:pPr>
        <w:pStyle w:val="BookText"/>
        <w:rPr/>
      </w:pPr>
      <w:r>
        <w:rPr>
          <w:rFonts w:ascii="Amiri" w:hAnsi="Amiri" w:eastAsia="Amiri" w:cs="Amiri"/>
          <w:color w:val="111111"/>
          <w:sz w:val="28"/>
          <w:sz w:val="28"/>
          <w:szCs w:val="28"/>
          <w:rtl w:val="true"/>
          <w:lang w:bidi="ar-SA"/>
        </w:rPr>
        <w:t xml:space="preserve">و قل ذلك الوجد المبرّح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أيام الصبى ما أضعناها</w:t>
      </w:r>
    </w:p>
    <w:p>
      <w:pPr>
        <w:pStyle w:val="BookText"/>
        <w:rPr/>
      </w:pPr>
      <w:r>
        <w:rPr>
          <w:rFonts w:ascii="Amiri" w:hAnsi="Amiri" w:eastAsia="Amiri" w:cs="Amiri"/>
          <w:color w:val="111111"/>
          <w:sz w:val="28"/>
          <w:sz w:val="28"/>
          <w:szCs w:val="28"/>
          <w:rtl w:val="true"/>
          <w:lang w:bidi="ar-SA"/>
        </w:rPr>
        <w:t xml:space="preserve">فإن كانت الأيام أنست عهودنا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على طول المدى نتناساها</w:t>
      </w:r>
    </w:p>
    <w:p>
      <w:pPr>
        <w:pStyle w:val="BookText"/>
        <w:rPr/>
      </w:pPr>
      <w:r>
        <w:rPr>
          <w:rFonts w:ascii="Amiri" w:hAnsi="Amiri" w:eastAsia="Amiri" w:cs="Amiri"/>
          <w:color w:val="111111"/>
          <w:sz w:val="28"/>
          <w:sz w:val="28"/>
          <w:szCs w:val="28"/>
          <w:rtl w:val="true"/>
          <w:lang w:bidi="ar-SA"/>
        </w:rPr>
        <w:t xml:space="preserve">سلام على تلك المحاسن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صبابات النفوس و مثواها</w:t>
      </w:r>
    </w:p>
    <w:p>
      <w:pPr>
        <w:pStyle w:val="BookText"/>
        <w:rPr/>
      </w:pPr>
      <w:r>
        <w:rPr>
          <w:rFonts w:ascii="Amiri" w:hAnsi="Amiri" w:eastAsia="Amiri" w:cs="Amiri"/>
          <w:color w:val="111111"/>
          <w:sz w:val="28"/>
          <w:sz w:val="28"/>
          <w:szCs w:val="28"/>
          <w:rtl w:val="true"/>
          <w:lang w:bidi="ar-SA"/>
        </w:rPr>
        <w:t xml:space="preserve">رعى اللّه أياما تقضّت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أحلاها لدينا و أمراها</w:t>
      </w:r>
    </w:p>
    <w:p>
      <w:pPr>
        <w:pStyle w:val="BookText"/>
        <w:rPr/>
      </w:pPr>
      <w:r>
        <w:rPr>
          <w:rFonts w:ascii="Amiri" w:hAnsi="Amiri" w:eastAsia="Amiri" w:cs="Amiri"/>
          <w:color w:val="111111"/>
          <w:sz w:val="28"/>
          <w:sz w:val="28"/>
          <w:szCs w:val="28"/>
          <w:rtl w:val="true"/>
          <w:lang w:bidi="ar-SA"/>
        </w:rPr>
        <w:t xml:space="preserve">ليالي لا أنفكّ‌ في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أنادم بدرا أو أعاتب تيّاها</w:t>
      </w:r>
    </w:p>
    <w:p>
      <w:pPr>
        <w:pStyle w:val="BookText"/>
        <w:rPr/>
      </w:pPr>
      <w:r>
        <w:rPr>
          <w:rFonts w:ascii="Amiri" w:hAnsi="Amiri" w:eastAsia="Amiri" w:cs="Amiri"/>
          <w:color w:val="111111"/>
          <w:sz w:val="28"/>
          <w:sz w:val="28"/>
          <w:szCs w:val="28"/>
          <w:rtl w:val="true"/>
          <w:lang w:bidi="ar-SA"/>
        </w:rPr>
        <w:t xml:space="preserve">فمن مترف يستملك اللّبّ‌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فاتنة يستأسر </w:t>
      </w:r>
      <w:r>
        <w:rPr>
          <w:rStyle w:val="FootnoteAnchor"/>
          <w:rtl w:val="true"/>
        </w:rPr>
        <w:footnoteReference w:id="54"/>
      </w:r>
      <w:r>
        <w:rPr>
          <w:rFonts w:ascii="Amiri" w:hAnsi="Amiri" w:eastAsia="Amiri" w:cs="Amiri"/>
          <w:color w:val="111111"/>
          <w:sz w:val="28"/>
          <w:sz w:val="28"/>
          <w:szCs w:val="28"/>
          <w:rtl w:val="true"/>
          <w:lang w:bidi="ar-SA"/>
        </w:rPr>
        <w:t>القلب عيناها</w:t>
      </w:r>
    </w:p>
    <w:p>
      <w:pPr>
        <w:pStyle w:val="BookText"/>
        <w:rPr/>
      </w:pPr>
      <w:r>
        <w:rPr>
          <w:rFonts w:ascii="Amiri" w:hAnsi="Amiri" w:eastAsia="Amiri" w:cs="Amiri"/>
          <w:color w:val="111111"/>
          <w:sz w:val="28"/>
          <w:sz w:val="28"/>
          <w:szCs w:val="28"/>
          <w:rtl w:val="true"/>
          <w:lang w:bidi="ar-SA"/>
        </w:rPr>
        <w:t xml:space="preserve">إذا عدم الورد الجنيّ‌ أرداك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على الورد المورّد خدّاها</w:t>
      </w:r>
    </w:p>
    <w:p>
      <w:pPr>
        <w:pStyle w:val="BookText"/>
        <w:rPr/>
      </w:pPr>
      <w:r>
        <w:rPr>
          <w:rFonts w:ascii="Amiri" w:hAnsi="Amiri" w:eastAsia="Amiri" w:cs="Amiri"/>
          <w:color w:val="111111"/>
          <w:sz w:val="28"/>
          <w:sz w:val="28"/>
          <w:szCs w:val="28"/>
          <w:rtl w:val="true"/>
          <w:lang w:bidi="ar-SA"/>
        </w:rPr>
        <w:t xml:space="preserve">و إن غاب نور البدر في فلك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كضوء الصّبح نور محيّاها</w:t>
      </w:r>
    </w:p>
    <w:p>
      <w:pPr>
        <w:pStyle w:val="BookText"/>
        <w:rPr/>
      </w:pPr>
      <w:r>
        <w:rPr>
          <w:rFonts w:ascii="IRNazanin" w:hAnsi="IRNazanin" w:eastAsia="IRNazanin"/>
          <w:color w:val="111111"/>
          <w:sz w:val="28"/>
          <w:sz w:val="28"/>
          <w:szCs w:val="28"/>
          <w:rtl w:val="true"/>
          <w:lang w:bidi="fa-IR"/>
        </w:rPr>
        <w:t xml:space="preserve">أجن </w:t>
      </w:r>
      <w:r>
        <w:rPr>
          <w:rStyle w:val="FootnoteAnchor"/>
          <w:rtl w:val="true"/>
        </w:rPr>
        <w:footnoteReference w:id="55"/>
      </w:r>
      <w:r>
        <w:rPr>
          <w:rFonts w:ascii="Amiri" w:hAnsi="Amiri" w:eastAsia="Amiri" w:cs="Amiri"/>
          <w:color w:val="111111"/>
          <w:sz w:val="28"/>
          <w:sz w:val="28"/>
          <w:szCs w:val="28"/>
          <w:rtl w:val="true"/>
          <w:lang w:bidi="ar-SA"/>
        </w:rPr>
        <w:t xml:space="preserve">إليها ثم أخشى رقيبها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أخشاها بوجدي و أعشاها</w:t>
      </w:r>
    </w:p>
    <w:p>
      <w:pPr>
        <w:pStyle w:val="BookText"/>
        <w:rPr/>
      </w:pPr>
      <w:r>
        <w:rPr>
          <w:rFonts w:ascii="Amiri" w:hAnsi="Amiri" w:eastAsia="Amiri" w:cs="Amiri"/>
          <w:color w:val="111111"/>
          <w:sz w:val="28"/>
          <w:sz w:val="28"/>
          <w:szCs w:val="28"/>
          <w:rtl w:val="true"/>
          <w:lang w:bidi="ar-SA"/>
        </w:rPr>
        <w:t xml:space="preserve">و إن لم يرد طيب الخمور و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مقام الكأس في فعلها فاها</w:t>
      </w:r>
    </w:p>
    <w:p>
      <w:pPr>
        <w:pStyle w:val="BookText"/>
        <w:rPr/>
      </w:pPr>
      <w:r>
        <w:rPr>
          <w:rFonts w:ascii="Amiri" w:hAnsi="Amiri" w:eastAsia="Amiri" w:cs="Amiri"/>
          <w:color w:val="111111"/>
          <w:sz w:val="28"/>
          <w:sz w:val="28"/>
          <w:szCs w:val="28"/>
          <w:rtl w:val="true"/>
          <w:lang w:bidi="ar-SA"/>
        </w:rPr>
        <w:t xml:space="preserve">و من أين لك للصهباء شمس 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تعاطيك مجناها رحيق ثناياها</w:t>
      </w:r>
    </w:p>
    <w:p>
      <w:pPr>
        <w:pStyle w:val="BookText"/>
        <w:rPr/>
      </w:pPr>
      <w:r>
        <w:rPr>
          <w:rFonts w:ascii="Amiri" w:hAnsi="Amiri" w:eastAsia="Amiri" w:cs="Amiri"/>
          <w:color w:val="111111"/>
          <w:sz w:val="28"/>
          <w:sz w:val="28"/>
          <w:szCs w:val="28"/>
          <w:rtl w:val="true"/>
          <w:lang w:bidi="ar-SA"/>
        </w:rPr>
        <w:t xml:space="preserve">رعى اللّه عني غضّة قمريّة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يجر خلق في الملاحة مجراها</w:t>
      </w:r>
    </w:p>
    <w:p>
      <w:pPr>
        <w:pStyle w:val="BookText"/>
        <w:rPr/>
      </w:pPr>
      <w:r>
        <w:rPr>
          <w:rFonts w:ascii="Amiri" w:hAnsi="Amiri" w:eastAsia="Amiri" w:cs="Amiri"/>
          <w:color w:val="111111"/>
          <w:sz w:val="28"/>
          <w:sz w:val="28"/>
          <w:szCs w:val="28"/>
          <w:rtl w:val="true"/>
          <w:lang w:bidi="ar-SA"/>
        </w:rPr>
        <w:t xml:space="preserve">إذا ذكرتها النفس حنّت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مثّلتها العين حنّت لرؤياها</w:t>
      </w:r>
    </w:p>
    <w:p>
      <w:pPr>
        <w:pStyle w:val="BookText"/>
        <w:rPr/>
      </w:pPr>
      <w:r>
        <w:rPr>
          <w:rFonts w:ascii="Amiri" w:hAnsi="Amiri" w:eastAsia="Amiri" w:cs="Amiri"/>
          <w:color w:val="111111"/>
          <w:sz w:val="28"/>
          <w:sz w:val="28"/>
          <w:szCs w:val="28"/>
          <w:rtl w:val="true"/>
          <w:lang w:bidi="ar-SA"/>
        </w:rPr>
        <w:t xml:space="preserve">فما برحت يستعبد </w:t>
      </w:r>
      <w:r>
        <w:rPr>
          <w:rStyle w:val="FootnoteAnchor"/>
          <w:rtl w:val="true"/>
        </w:rPr>
        <w:footnoteReference w:id="56"/>
      </w:r>
      <w:r>
        <w:rPr>
          <w:rFonts w:ascii="Amiri" w:hAnsi="Amiri" w:eastAsia="Amiri" w:cs="Amiri"/>
          <w:color w:val="111111"/>
          <w:sz w:val="28"/>
          <w:sz w:val="28"/>
          <w:szCs w:val="28"/>
          <w:rtl w:val="true"/>
          <w:lang w:bidi="ar-SA"/>
        </w:rPr>
        <w:t xml:space="preserve">الحرّ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يستخدم الألفاظ‍‌ الطاف معناها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أنشدنا لنفسه من قصيدة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بادر إلى اللّذّات في أزمانها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اركض خيول اللّهو في ميدانها</w:t>
      </w:r>
    </w:p>
    <w:p>
      <w:pPr>
        <w:pStyle w:val="BookText"/>
        <w:rPr/>
      </w:pPr>
      <w:r>
        <w:rPr>
          <w:rFonts w:ascii="Amiri" w:hAnsi="Amiri" w:eastAsia="Amiri" w:cs="Amiri"/>
          <w:color w:val="111111"/>
          <w:sz w:val="28"/>
          <w:sz w:val="28"/>
          <w:szCs w:val="28"/>
          <w:rtl w:val="true"/>
          <w:lang w:bidi="ar-SA"/>
        </w:rPr>
        <w:t xml:space="preserve">و استقبل الدنيا بصدر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أوسعت لك في رحيب مكانها</w:t>
      </w:r>
    </w:p>
    <w:p>
      <w:pPr>
        <w:pStyle w:val="BookText"/>
        <w:rPr/>
      </w:pPr>
      <w:r>
        <w:rPr>
          <w:rFonts w:ascii="Amiri" w:hAnsi="Amiri" w:eastAsia="Amiri" w:cs="Amiri"/>
          <w:color w:val="111111"/>
          <w:sz w:val="28"/>
          <w:sz w:val="28"/>
          <w:szCs w:val="28"/>
          <w:rtl w:val="true"/>
          <w:lang w:bidi="ar-SA"/>
        </w:rPr>
        <w:t xml:space="preserve">و استخدم الأيام قبل نفورها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استغنم اللّذّات قبل حرانها</w:t>
      </w:r>
    </w:p>
    <w:p>
      <w:pPr>
        <w:pStyle w:val="BookText"/>
        <w:rPr/>
      </w:pPr>
      <w:r>
        <w:rPr>
          <w:rFonts w:ascii="Amiri" w:hAnsi="Amiri" w:eastAsia="Amiri" w:cs="Amiri"/>
          <w:color w:val="111111"/>
          <w:sz w:val="28"/>
          <w:sz w:val="28"/>
          <w:szCs w:val="28"/>
          <w:rtl w:val="true"/>
          <w:lang w:bidi="ar-SA"/>
        </w:rPr>
        <w:t xml:space="preserve">شاطر زمانك فكرة و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قد تصبو إلى أشجانها</w:t>
      </w:r>
    </w:p>
    <w:p>
      <w:pPr>
        <w:pStyle w:val="BookText"/>
        <w:rPr/>
      </w:pPr>
      <w:r>
        <w:rPr>
          <w:rFonts w:ascii="Amiri" w:hAnsi="Amiri" w:eastAsia="Amiri" w:cs="Amiri"/>
          <w:color w:val="111111"/>
          <w:sz w:val="28"/>
          <w:sz w:val="28"/>
          <w:szCs w:val="28"/>
          <w:rtl w:val="true"/>
          <w:lang w:bidi="ar-SA"/>
        </w:rPr>
        <w:t xml:space="preserve">فألذّ ما دارت كئوس </w:t>
      </w:r>
      <w:r>
        <w:rPr>
          <w:rStyle w:val="FootnoteAnchor"/>
          <w:rtl w:val="true"/>
        </w:rPr>
        <w:footnoteReference w:id="57"/>
      </w:r>
      <w:r>
        <w:rPr>
          <w:rFonts w:ascii="Amiri" w:hAnsi="Amiri" w:eastAsia="Amiri" w:cs="Amiri"/>
          <w:color w:val="111111"/>
          <w:sz w:val="28"/>
          <w:sz w:val="28"/>
          <w:szCs w:val="28"/>
          <w:rtl w:val="true"/>
          <w:lang w:bidi="ar-SA"/>
        </w:rPr>
        <w:t xml:space="preserve">مبرة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بمسرة في وقتها و أوانها</w:t>
      </w:r>
    </w:p>
    <w:p>
      <w:pPr>
        <w:pStyle w:val="BookText"/>
        <w:rPr/>
      </w:pPr>
      <w:r>
        <w:rPr>
          <w:rFonts w:ascii="Amiri" w:hAnsi="Amiri" w:eastAsia="Amiri" w:cs="Amiri"/>
          <w:color w:val="111111"/>
          <w:sz w:val="28"/>
          <w:sz w:val="28"/>
          <w:szCs w:val="28"/>
          <w:rtl w:val="true"/>
          <w:lang w:bidi="ar-SA"/>
        </w:rPr>
        <w:t xml:space="preserve">جاءتك أيّام الربيع فمرحبا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بقدومها و بحسن فعل زمانها</w:t>
      </w:r>
    </w:p>
    <w:p>
      <w:pPr>
        <w:pStyle w:val="BookText"/>
        <w:rPr/>
      </w:pPr>
      <w:r>
        <w:rPr>
          <w:rFonts w:ascii="Amiri" w:hAnsi="Amiri" w:eastAsia="Amiri" w:cs="Amiri"/>
          <w:color w:val="111111"/>
          <w:sz w:val="28"/>
          <w:sz w:val="28"/>
          <w:szCs w:val="28"/>
          <w:rtl w:val="true"/>
          <w:lang w:bidi="ar-SA"/>
        </w:rPr>
        <w:t xml:space="preserve">و حبتك من سرّ السحاب بجنّة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تتفنّن الأبصار في أفنانها</w:t>
      </w:r>
    </w:p>
    <w:p>
      <w:pPr>
        <w:pStyle w:val="BookText"/>
        <w:rPr/>
      </w:pPr>
      <w:r>
        <w:rPr>
          <w:rFonts w:ascii="Amiri" w:hAnsi="Amiri" w:eastAsia="Amiri" w:cs="Amiri"/>
          <w:color w:val="111111"/>
          <w:sz w:val="28"/>
          <w:sz w:val="28"/>
          <w:szCs w:val="28"/>
          <w:rtl w:val="true"/>
          <w:lang w:bidi="ar-SA"/>
        </w:rPr>
        <w:t xml:space="preserve">و بدت لك الدنيا تدلّ‌ بحسنها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بهائها و تميس في أردانها</w:t>
      </w:r>
    </w:p>
    <w:p>
      <w:pPr>
        <w:pStyle w:val="BookText"/>
        <w:rPr/>
      </w:pPr>
      <w:r>
        <w:rPr>
          <w:rFonts w:ascii="Amiri" w:hAnsi="Amiri" w:eastAsia="Amiri" w:cs="Amiri"/>
          <w:color w:val="111111"/>
          <w:sz w:val="28"/>
          <w:sz w:val="28"/>
          <w:szCs w:val="28"/>
          <w:rtl w:val="true"/>
          <w:lang w:bidi="ar-SA"/>
        </w:rPr>
        <w:t xml:space="preserve">أ رأيت أبهى من بدائع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النور </w:t>
      </w:r>
      <w:r>
        <w:rPr>
          <w:rStyle w:val="FootnoteAnchor"/>
          <w:rtl w:val="true"/>
        </w:rPr>
        <w:footnoteReference w:id="58"/>
      </w:r>
      <w:r>
        <w:rPr>
          <w:rFonts w:ascii="Amiri" w:hAnsi="Amiri" w:eastAsia="Amiri" w:cs="Amiri"/>
          <w:color w:val="111111"/>
          <w:sz w:val="28"/>
          <w:sz w:val="28"/>
          <w:szCs w:val="28"/>
          <w:rtl w:val="true"/>
          <w:lang w:bidi="ar-SA"/>
        </w:rPr>
        <w:t>طالعة على غدرانها</w:t>
      </w:r>
    </w:p>
    <w:p>
      <w:pPr>
        <w:pStyle w:val="BookText"/>
        <w:rPr/>
      </w:pPr>
      <w:r>
        <w:rPr>
          <w:rFonts w:ascii="Amiri" w:hAnsi="Amiri" w:eastAsia="Amiri" w:cs="Amiri"/>
          <w:color w:val="111111"/>
          <w:sz w:val="28"/>
          <w:sz w:val="28"/>
          <w:szCs w:val="28"/>
          <w:rtl w:val="true"/>
          <w:lang w:bidi="ar-SA"/>
        </w:rPr>
        <w:t xml:space="preserve">أسمعت أشجى من غناء طيورها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إذا عكفت على أغصانها</w:t>
      </w:r>
    </w:p>
    <w:p>
      <w:pPr>
        <w:pStyle w:val="BookText"/>
        <w:rPr/>
      </w:pPr>
      <w:r>
        <w:rPr>
          <w:rFonts w:ascii="Amiri" w:hAnsi="Amiri" w:eastAsia="Amiri" w:cs="Amiri"/>
          <w:color w:val="111111"/>
          <w:sz w:val="28"/>
          <w:sz w:val="28"/>
          <w:szCs w:val="28"/>
          <w:rtl w:val="true"/>
          <w:lang w:bidi="ar-SA"/>
        </w:rPr>
        <w:t xml:space="preserve">فكأنّ‌ معبد أو مخارق أصبحا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طيب صوتهما كبعض قيانها</w:t>
      </w:r>
    </w:p>
    <w:p>
      <w:pPr>
        <w:pStyle w:val="BookText"/>
        <w:rPr/>
      </w:pPr>
      <w:r>
        <w:rPr>
          <w:rFonts w:ascii="Amiri" w:hAnsi="Amiri" w:eastAsia="Amiri" w:cs="Amiri"/>
          <w:color w:val="111111"/>
          <w:sz w:val="28"/>
          <w:sz w:val="28"/>
          <w:szCs w:val="28"/>
          <w:rtl w:val="true"/>
          <w:lang w:bidi="ar-SA"/>
        </w:rPr>
        <w:t xml:space="preserve">يا صاح ما لك لا تزال 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الصبابة منك فضل عنانها</w:t>
      </w:r>
    </w:p>
    <w:p>
      <w:pPr>
        <w:pStyle w:val="BookText"/>
        <w:rPr/>
      </w:pPr>
      <w:r>
        <w:rPr>
          <w:rFonts w:ascii="Amiri" w:hAnsi="Amiri" w:eastAsia="Amiri" w:cs="Amiri"/>
          <w:color w:val="111111"/>
          <w:sz w:val="28"/>
          <w:sz w:val="28"/>
          <w:szCs w:val="28"/>
          <w:rtl w:val="true"/>
          <w:lang w:bidi="ar-SA"/>
        </w:rPr>
        <w:t xml:space="preserve">ما للرياض إلى دموعك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ناب صوب الغيث عن هملانها</w:t>
      </w:r>
    </w:p>
    <w:p>
      <w:pPr>
        <w:pStyle w:val="BookText"/>
        <w:rPr/>
      </w:pPr>
      <w:r>
        <w:rPr>
          <w:rFonts w:ascii="Amiri" w:hAnsi="Amiri" w:eastAsia="Amiri" w:cs="Amiri"/>
          <w:color w:val="111111"/>
          <w:sz w:val="28"/>
          <w:sz w:val="28"/>
          <w:szCs w:val="28"/>
          <w:rtl w:val="true"/>
          <w:lang w:bidi="ar-SA"/>
        </w:rPr>
        <w:t xml:space="preserve">هل أذكرتك علامة لشقيقها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هيّجتك إشارة في بانها</w:t>
      </w:r>
    </w:p>
    <w:p>
      <w:pPr>
        <w:pStyle w:val="BookText"/>
        <w:rPr/>
      </w:pPr>
      <w:r>
        <w:rPr>
          <w:rFonts w:ascii="Amiri" w:hAnsi="Amiri" w:eastAsia="Amiri" w:cs="Amiri"/>
          <w:color w:val="111111"/>
          <w:sz w:val="28"/>
          <w:sz w:val="28"/>
          <w:szCs w:val="28"/>
          <w:rtl w:val="true"/>
          <w:lang w:bidi="ar-SA"/>
        </w:rPr>
        <w:t xml:space="preserve">أم حرّكت منك البلابل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بحنين ما رجّعن من ألحانها</w:t>
      </w:r>
    </w:p>
    <w:p>
      <w:pPr>
        <w:pStyle w:val="BookText"/>
        <w:rPr/>
      </w:pPr>
      <w:r>
        <w:rPr>
          <w:rFonts w:ascii="Amiri" w:hAnsi="Amiri" w:eastAsia="Amiri" w:cs="Amiri"/>
          <w:color w:val="111111"/>
          <w:sz w:val="28"/>
          <w:sz w:val="28"/>
          <w:szCs w:val="28"/>
          <w:rtl w:val="true"/>
          <w:lang w:bidi="ar-SA"/>
        </w:rPr>
        <w:t xml:space="preserve">ما ذاك إلاّ أن في الأحباب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لك العبرات من ألوانها</w:t>
      </w:r>
    </w:p>
    <w:p>
      <w:pPr>
        <w:pStyle w:val="BookText"/>
        <w:rPr/>
      </w:pPr>
      <w:r>
        <w:rPr>
          <w:rFonts w:ascii="Amiri" w:hAnsi="Amiri" w:eastAsia="Amiri" w:cs="Amiri"/>
          <w:color w:val="111111"/>
          <w:sz w:val="28"/>
          <w:sz w:val="28"/>
          <w:szCs w:val="28"/>
          <w:rtl w:val="true"/>
          <w:lang w:bidi="ar-SA"/>
        </w:rPr>
        <w:t xml:space="preserve">فذكرت ألوان الخدود بوردها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سوالف الأصداع من ريحانها</w:t>
      </w:r>
    </w:p>
    <w:p>
      <w:pPr>
        <w:pStyle w:val="BookText"/>
        <w:rPr/>
      </w:pPr>
      <w:r>
        <w:rPr>
          <w:rFonts w:ascii="Amiri" w:hAnsi="Amiri" w:eastAsia="Amiri" w:cs="Amiri"/>
          <w:color w:val="111111"/>
          <w:sz w:val="28"/>
          <w:sz w:val="28"/>
          <w:szCs w:val="28"/>
          <w:rtl w:val="true"/>
          <w:lang w:bidi="ar-SA"/>
        </w:rPr>
        <w:t xml:space="preserve">و كذا المحاسن لا تكون محاسنا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جليت على أقرانها</w:t>
      </w:r>
    </w:p>
    <w:p>
      <w:pPr>
        <w:pStyle w:val="BookText"/>
        <w:rPr/>
      </w:pPr>
      <w:r>
        <w:rPr>
          <w:rFonts w:ascii="Amiri" w:hAnsi="Amiri" w:eastAsia="Amiri" w:cs="Amiri"/>
          <w:color w:val="111111"/>
          <w:sz w:val="28"/>
          <w:sz w:val="28"/>
          <w:szCs w:val="28"/>
          <w:rtl w:val="true"/>
          <w:lang w:bidi="ar-SA"/>
        </w:rPr>
        <w:t xml:space="preserve">آها لقلب لم يزل في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صبابة يلفى على نيرانها</w:t>
      </w:r>
    </w:p>
    <w:p>
      <w:pPr>
        <w:pStyle w:val="BookText"/>
        <w:rPr/>
      </w:pPr>
      <w:r>
        <w:rPr>
          <w:rFonts w:ascii="Amiri" w:hAnsi="Amiri" w:eastAsia="Amiri" w:cs="Amiri"/>
          <w:color w:val="111111"/>
          <w:sz w:val="28"/>
          <w:sz w:val="28"/>
          <w:szCs w:val="28"/>
          <w:rtl w:val="true"/>
          <w:lang w:bidi="ar-SA"/>
        </w:rPr>
        <w:t xml:space="preserve">غلبت عليه يد الهوى و يد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لا يقوى على سلطانها</w:t>
      </w:r>
    </w:p>
    <w:p>
      <w:pPr>
        <w:pStyle w:val="BookText"/>
        <w:rPr/>
      </w:pPr>
      <w:r>
        <w:rPr>
          <w:rFonts w:ascii="Amiri" w:hAnsi="Amiri" w:eastAsia="Amiri" w:cs="Amiri"/>
          <w:color w:val="111111"/>
          <w:sz w:val="28"/>
          <w:sz w:val="28"/>
          <w:szCs w:val="28"/>
          <w:rtl w:val="true"/>
          <w:lang w:bidi="ar-SA"/>
        </w:rPr>
        <w:t xml:space="preserve">يا قاصدا أرض الأحبّة زائرا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تحيتنا إلى سكانها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 اغتدى </w:t>
      </w:r>
      <w:r>
        <w:rPr>
          <w:rStyle w:val="FootnoteAnchor"/>
          <w:rtl w:val="true"/>
        </w:rPr>
        <w:footnoteReference w:id="61"/>
      </w:r>
      <w:r>
        <w:rPr>
          <w:rFonts w:ascii="Amiri" w:hAnsi="Amiri" w:eastAsia="Amiri" w:cs="Amiri"/>
          <w:color w:val="111111"/>
          <w:sz w:val="28"/>
          <w:sz w:val="28"/>
          <w:szCs w:val="28"/>
          <w:rtl w:val="true"/>
          <w:lang w:bidi="ar-SA"/>
        </w:rPr>
        <w:t xml:space="preserve">تاج الملوك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يلهي نفوس الناس عن أوطانها </w:t>
      </w:r>
      <w:bookmarkStart w:id="32" w:name="pg11421_99678"/>
    </w:p>
    <w:p>
      <w:pPr>
        <w:pStyle w:val="BookText"/>
        <w:rPr/>
      </w:pPr>
      <w:bookmarkEnd w:id="32"/>
      <w:r>
        <w:rPr>
          <w:rFonts w:ascii="IRNazanin" w:hAnsi="IRNazanin" w:eastAsia="IRNazanin"/>
          <w:color w:val="111111"/>
          <w:sz w:val="28"/>
          <w:sz w:val="28"/>
          <w:szCs w:val="28"/>
          <w:rtl w:val="true"/>
          <w:lang w:bidi="fa-IR"/>
        </w:rPr>
        <w:t xml:space="preserve">مات أبو محمّد </w:t>
      </w:r>
      <w:r>
        <w:rPr>
          <w:rStyle w:val="FootnoteAnchor"/>
          <w:rtl w:val="true"/>
        </w:rPr>
        <w:footnoteReference w:id="62"/>
      </w:r>
      <w:r>
        <w:rPr>
          <w:rFonts w:ascii="Amiri" w:hAnsi="Amiri" w:eastAsia="Amiri" w:cs="Amiri"/>
          <w:color w:val="111111"/>
          <w:sz w:val="28"/>
          <w:sz w:val="28"/>
          <w:szCs w:val="28"/>
          <w:rtl w:val="true"/>
          <w:lang w:bidi="ar-SA"/>
        </w:rPr>
        <w:t xml:space="preserve">بكرة يوم الأحد العشرين من رجب سنة تسع و ستين و خمسمائة، و دفن بعد الظهر بمقبرة باب الفراديس و قد بلغ سبعين </w:t>
      </w:r>
      <w:r>
        <w:rPr>
          <w:rStyle w:val="FootnoteAnchor"/>
          <w:rtl w:val="true"/>
        </w:rPr>
        <w:footnoteReference w:id="63"/>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358965_73709187"/>
      <w:bookmarkStart w:id="34" w:name="_Toc13"/>
      <w:bookmarkEnd w:id="33"/>
      <w:r>
        <w:rPr/>
        <w:t>3145</w:t>
      </w:r>
      <w:r>
        <w:rPr>
          <w:rtl w:val="true"/>
        </w:rPr>
        <w:t xml:space="preserve"> - </w:t>
      </w:r>
      <w:r>
        <w:rPr>
          <w:rtl w:val="true"/>
        </w:rPr>
        <w:t>عبد اللّه بن أحمد أبي عمرو بن حفص بن المغيرة</w:t>
      </w:r>
      <w:bookmarkEnd w:id="34"/>
    </w:p>
    <w:p>
      <w:pPr>
        <w:pStyle w:val="BookText"/>
        <w:rPr/>
      </w:pP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أبي عمرو بن حفص بن المغيرة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ابن عبد اللّه بن عمر بن مخزو م بن يقظة القرشي المخزومي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لأبيه أبي عمرو صحبة، كان مع أبيه بالشام حين خرج في جيش عمر لافتتاحها، فأصيب جماعة من أهل بيته في طاعون عمواس و نجا هو، ثم قدم على معاوية، ثم على يزيد بن معاوية، ثم رجع إلى المدينة فخلعه، و خرج مع أهل الحرّة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منصور بن عون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أبو عمرو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و هو أول من خلع يزيد بن معاوية يوم الحرّة، و قتل يوم الحرّة </w:t>
      </w:r>
      <w:r>
        <w:rPr>
          <w:rStyle w:val="FootnoteAnchor"/>
          <w:rtl w:val="true"/>
        </w:rPr>
        <w:footnoteReference w:id="66"/>
      </w:r>
      <w:r>
        <w:rPr>
          <w:rFonts w:ascii="Amiri" w:hAnsi="Amiri" w:eastAsia="Amiri" w:cs="Amiri"/>
          <w:color w:val="111111"/>
          <w:sz w:val="28"/>
          <w:sz w:val="28"/>
          <w:szCs w:val="28"/>
          <w:rtl w:val="true"/>
          <w:lang w:bidi="ar-SA"/>
        </w:rPr>
        <w:t>،و فيه يقول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بجنب القرارة ابن أبي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قتيل جادت عليه السماء</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 لحفص بن المغيرة عقب بمكة </w:t>
      </w:r>
      <w:r>
        <w:rPr>
          <w:rStyle w:val="FootnoteAnchor"/>
          <w:rtl w:val="true"/>
        </w:rPr>
        <w:footnoteReference w:id="68"/>
      </w:r>
      <w:r>
        <w:rPr>
          <w:rFonts w:ascii="Amiri" w:hAnsi="Amiri" w:eastAsia="Amiri" w:cs="Amiri"/>
          <w:color w:val="111111"/>
          <w:sz w:val="28"/>
          <w:sz w:val="28"/>
          <w:szCs w:val="28"/>
          <w:rtl w:val="true"/>
          <w:lang w:bidi="ar-SA"/>
        </w:rPr>
        <w:t>،و له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 المضاف المستضيف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دار حفص بن المغيرة فانزل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بلاد اللّه إلاّ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جدوب و إن ننزل على الجدب نهزل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عفير، أنا ابن فليح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عمرو بن حفص بن المغيرة وفد على يزيد فأكرمه و أحسن جائزته، فلما قدم المدينة قام إلى جنب المنبر، و كان مرضيا 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أجب، أ لم أكرم‌؟ و اللّه لرأيت يزيد بن معاوية يترك الصّلاة سكرا، فأجمع الناس على خلعانه بالمدينة، فخلعوه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حديث الفراوي و زادا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وجه يزيد الجيش إلى أهل المدينة و ابن الزبير ارتجز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شيّع الجيش و عرضهم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أبا بكر إذا الأمر انبرى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شارف الجيش </w:t>
      </w:r>
      <w:r>
        <w:rPr>
          <w:rStyle w:val="FootnoteAnchor"/>
          <w:rtl w:val="true"/>
        </w:rPr>
        <w:footnoteReference w:id="73"/>
      </w:r>
      <w:r>
        <w:rPr>
          <w:rFonts w:ascii="Amiri" w:hAnsi="Amiri" w:eastAsia="Amiri" w:cs="Amiri"/>
          <w:color w:val="111111"/>
          <w:sz w:val="28"/>
          <w:sz w:val="28"/>
          <w:szCs w:val="28"/>
          <w:rtl w:val="true"/>
          <w:lang w:bidi="ar-SA"/>
        </w:rPr>
        <w:t>على وادي القرى</w:t>
      </w:r>
    </w:p>
    <w:p>
      <w:pPr>
        <w:pStyle w:val="BookText"/>
        <w:rPr/>
      </w:pPr>
      <w:r>
        <w:rPr>
          <w:rFonts w:ascii="Amiri" w:hAnsi="Amiri" w:eastAsia="Amiri" w:cs="Amiri"/>
          <w:color w:val="111111"/>
          <w:sz w:val="28"/>
          <w:sz w:val="28"/>
          <w:szCs w:val="28"/>
          <w:rtl w:val="true"/>
          <w:lang w:bidi="ar-SA"/>
        </w:rPr>
        <w:t>أجمع سكران من القو م ترى</w:t>
      </w:r>
    </w:p>
    <w:p>
      <w:pPr>
        <w:pStyle w:val="BookText"/>
        <w:rPr/>
      </w:pPr>
      <w:r>
        <w:rPr>
          <w:rFonts w:ascii="Amiri" w:hAnsi="Amiri" w:eastAsia="Amiri" w:cs="Amiri"/>
          <w:color w:val="111111"/>
          <w:sz w:val="28"/>
          <w:sz w:val="28"/>
          <w:szCs w:val="28"/>
          <w:rtl w:val="true"/>
          <w:lang w:bidi="ar-SA"/>
        </w:rPr>
        <w:t>كذا قال، و إنما هو عبد اللّه بن أبي عمرو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قتل يوم الحرّة من بني مخزو م بن يقظة بن كعب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عمرو بن حفص بن المغيرة بن عبد اللّه بن عمر </w:t>
      </w:r>
      <w:r>
        <w:rPr>
          <w:rStyle w:val="FootnoteAnchor"/>
          <w:rtl w:val="true"/>
        </w:rPr>
        <w:footnoteReference w:id="75"/>
      </w:r>
      <w:r>
        <w:rPr>
          <w:rFonts w:ascii="Amiri" w:hAnsi="Amiri" w:eastAsia="Amiri" w:cs="Amiri"/>
          <w:color w:val="111111"/>
          <w:sz w:val="28"/>
          <w:sz w:val="28"/>
          <w:szCs w:val="28"/>
          <w:rtl w:val="true"/>
          <w:lang w:bidi="ar-SA"/>
        </w:rPr>
        <w:t>بن مخزو م،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الحرّة سنة ثلاث و ستين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بكر البيهقي</w:t>
      </w:r>
      <w:r>
        <w:rPr>
          <w:rFonts w:eastAsia="Amiri" w:cs="Amiri" w:ascii="Amiri" w:hAnsi="Amiri"/>
          <w:color w:val="111111"/>
          <w:sz w:val="28"/>
          <w:szCs w:val="28"/>
          <w:rtl w:val="true"/>
          <w:lang w:bidi="ar-SA"/>
        </w:rPr>
        <w:t xml:space="preserve">. </w:t>
      </w:r>
      <w:bookmarkStart w:id="35" w:name="pg11421_99680"/>
    </w:p>
    <w:p>
      <w:pPr>
        <w:pStyle w:val="BookText"/>
        <w:rPr/>
      </w:pPr>
      <w:bookmarkEnd w:id="35"/>
      <w:r>
        <w:rPr>
          <w:rFonts w:ascii="Amiri" w:hAnsi="Amiri" w:eastAsia="Amiri" w:cs="Amiri"/>
          <w:color w:val="111111"/>
          <w:sz w:val="28"/>
          <w:sz w:val="28"/>
          <w:szCs w:val="28"/>
          <w:rtl w:val="true"/>
          <w:lang w:bidi="ar-SA"/>
        </w:rPr>
        <w:t>ح و 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نا يحيى بن عبد اللّه بن بكير،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الفراوي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الحرّة يوم الأربعاء لثلاث بقين من ذي الحجة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وفوده على يزيد بن معاوية في ترجمة العباس بن سهل بن سعد</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358967_73709187"/>
      <w:bookmarkStart w:id="37" w:name="_Toc14"/>
      <w:bookmarkEnd w:id="36"/>
      <w:r>
        <w:rPr/>
        <w:t>3146</w:t>
      </w:r>
      <w:r>
        <w:rPr>
          <w:rtl w:val="true"/>
        </w:rPr>
        <w:t xml:space="preserve"> - </w:t>
      </w:r>
      <w:r>
        <w:rPr>
          <w:rtl w:val="true"/>
        </w:rPr>
        <w:t>عبد اللّه بن أحمد بن خالد بن عبد الملك الأموي</w:t>
      </w:r>
      <w:bookmarkEnd w:id="37"/>
    </w:p>
    <w:p>
      <w:pPr>
        <w:pStyle w:val="BookText"/>
        <w:rPr/>
      </w:pPr>
      <w:r>
        <w:rPr>
          <w:rFonts w:ascii="Amiri" w:hAnsi="Amiri" w:eastAsia="Amiri" w:cs="Amiri"/>
          <w:color w:val="111111"/>
          <w:sz w:val="28"/>
          <w:sz w:val="28"/>
          <w:szCs w:val="28"/>
          <w:rtl w:val="true"/>
          <w:lang w:bidi="ar-SA"/>
        </w:rPr>
        <w:t>سمع بدمشق هشام بن عمّار،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مصفّى، و مسيّب بن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المهاجر المقدسي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أبو الحسن علي بن الحسن الربعي، أنا أبو علي الحسن بن سعيد، نا الفضل بن المهاجر المقدسي، نا عبد اللّه بن أحمد بن خالد الأموي، نا هشام بن عمّار، نا سلام بن سوّار، نا مسلمة بن الصّلت،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ليلة من شهر رمضان رحمة، و أوسطه </w:t>
      </w:r>
      <w:r>
        <w:rPr>
          <w:rStyle w:val="FootnoteAnchor"/>
          <w:rtl w:val="true"/>
        </w:rPr>
        <w:footnoteReference w:id="76"/>
      </w:r>
      <w:r>
        <w:rPr>
          <w:rFonts w:ascii="Amiri" w:hAnsi="Amiri" w:eastAsia="Amiri" w:cs="Amiri"/>
          <w:color w:val="111111"/>
          <w:sz w:val="28"/>
          <w:sz w:val="28"/>
          <w:szCs w:val="28"/>
          <w:rtl w:val="true"/>
          <w:lang w:bidi="ar-SA"/>
        </w:rPr>
        <w:t>مغفرة، و آخره عتق من النار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يحيى بن رافع النابلسي، نا أبو الحسن علي بن الحسين بن أبي الحزوّر، أنا علي بن الحسن الربعي، نا الحسن بن سعيد الكندي، أنا الفضل بن المهاجر، نا عبد اللّه بن أحمد بن خالد بن عبد الملك الأموي، نا ابن مصفّى، نا بقية، عن أبي عمرو القرشي، عن الزهري، عن سعيد بن المسيّب،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فشا الإسلام في الأنباط‍‌ و اتّخذوا فيكم الدّور و قعدوا في الأفنية فاحذروهم فإن فيهم الدّغل و النّغل و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5716</w:t>
      </w:r>
      <w:r>
        <w:rPr>
          <w:rFonts w:eastAsia="Amiri" w:cs="Amiri" w:ascii="Amiri" w:hAnsi="Amiri"/>
          <w:color w:val="111111"/>
          <w:sz w:val="28"/>
          <w:szCs w:val="28"/>
          <w:rtl w:val="true"/>
          <w:lang w:bidi="ar-SA"/>
        </w:rPr>
        <w:t xml:space="preserve">]. </w:t>
      </w:r>
      <w:bookmarkStart w:id="38" w:name="pg11421_99681"/>
    </w:p>
    <w:p>
      <w:pPr>
        <w:pStyle w:val="Heading5"/>
        <w:numPr>
          <w:ilvl w:val="4"/>
          <w:numId w:val="1"/>
        </w:numPr>
        <w:rPr/>
      </w:pPr>
      <w:bookmarkStart w:id="39" w:name="__RefHeading___Toc1358969_73709187"/>
      <w:bookmarkStart w:id="40" w:name="_Toc15"/>
      <w:bookmarkEnd w:id="38"/>
      <w:bookmarkEnd w:id="39"/>
      <w:r>
        <w:rPr/>
        <w:t>3147</w:t>
      </w:r>
      <w:r>
        <w:rPr>
          <w:rtl w:val="true"/>
        </w:rPr>
        <w:t xml:space="preserve"> - </w:t>
      </w:r>
      <w:r>
        <w:rPr>
          <w:rtl w:val="true"/>
        </w:rPr>
        <w:t>عبد اللّه بن أحمد بن ديزويه ،و يقال</w:t>
      </w:r>
      <w:r>
        <w:rPr>
          <w:rtl w:val="true"/>
        </w:rPr>
        <w:t xml:space="preserve">: </w:t>
      </w:r>
      <w:r>
        <w:rPr>
          <w:rtl w:val="true"/>
        </w:rPr>
        <w:t>دبزوية</w:t>
      </w:r>
      <w:bookmarkEnd w:id="40"/>
    </w:p>
    <w:p>
      <w:pPr>
        <w:pStyle w:val="BookText"/>
        <w:rPr/>
      </w:pP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ديزويه </w:t>
      </w:r>
      <w:r>
        <w:rPr>
          <w:rStyle w:val="FootnoteAnchor"/>
          <w:rtl w:val="true"/>
        </w:rPr>
        <w:footnoteReference w:id="7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دبزوية</w:t>
      </w:r>
    </w:p>
    <w:p>
      <w:pPr>
        <w:pStyle w:val="BookText"/>
        <w:rPr/>
      </w:pPr>
      <w:r>
        <w:rPr>
          <w:rFonts w:ascii="Amiri" w:hAnsi="Amiri" w:eastAsia="Amiri" w:cs="Amiri"/>
          <w:color w:val="111111"/>
          <w:sz w:val="28"/>
          <w:sz w:val="28"/>
          <w:szCs w:val="28"/>
          <w:rtl w:val="true"/>
          <w:lang w:bidi="ar-SA"/>
        </w:rPr>
        <w:t>أبو عمر الجبيلي الدّمشقي</w:t>
      </w:r>
    </w:p>
    <w:p>
      <w:pPr>
        <w:pStyle w:val="BookText"/>
        <w:rPr/>
      </w:pPr>
      <w:r>
        <w:rPr>
          <w:rFonts w:ascii="Amiri" w:hAnsi="Amiri" w:eastAsia="Amiri" w:cs="Amiri"/>
          <w:color w:val="111111"/>
          <w:sz w:val="28"/>
          <w:sz w:val="28"/>
          <w:szCs w:val="28"/>
          <w:rtl w:val="true"/>
          <w:lang w:bidi="ar-SA"/>
        </w:rPr>
        <w:t xml:space="preserve">حدّث بمصر عن أبي يعلى الموصلي، و عبد اللّه بن محمّد بن عبد العزيز، و أبي بكر محمّد بن عبد اللّه بن غيلان الخراز </w:t>
      </w:r>
      <w:r>
        <w:rPr>
          <w:rStyle w:val="FootnoteAnchor"/>
          <w:rtl w:val="true"/>
        </w:rPr>
        <w:footnoteReference w:id="78"/>
      </w:r>
      <w:r>
        <w:rPr>
          <w:rFonts w:ascii="IRNazanin" w:hAnsi="IRNazanin" w:eastAsia="IRNazanin"/>
          <w:color w:val="111111"/>
          <w:sz w:val="28"/>
          <w:sz w:val="28"/>
          <w:szCs w:val="28"/>
          <w:rtl w:val="true"/>
          <w:lang w:bidi="fa-IR"/>
        </w:rPr>
        <w:t xml:space="preserve">،و محمّد بن أحمد بن محمّد بن السلم الضراب </w:t>
      </w:r>
      <w:r>
        <w:rPr>
          <w:rStyle w:val="FootnoteAnchor"/>
          <w:rtl w:val="true"/>
        </w:rPr>
        <w:footnoteReference w:id="79"/>
      </w:r>
      <w:r>
        <w:rPr>
          <w:rFonts w:ascii="Amiri" w:hAnsi="Amiri" w:eastAsia="Amiri" w:cs="Amiri"/>
          <w:color w:val="111111"/>
          <w:sz w:val="28"/>
          <w:sz w:val="28"/>
          <w:szCs w:val="28"/>
          <w:rtl w:val="true"/>
          <w:lang w:bidi="ar-SA"/>
        </w:rPr>
        <w:t xml:space="preserve">،و زيد بن عبد العزيز الموصلي، و الحسن بن أحمد بن فيل الأنطاكي، و إبراهيم بن جعفر بن جابر القاضي، و عبد اللّه بن محمّد بن إسحاق البيطاري، و أبي مسلم جبر </w:t>
      </w:r>
      <w:r>
        <w:rPr>
          <w:rStyle w:val="FootnoteAnchor"/>
          <w:rtl w:val="true"/>
        </w:rPr>
        <w:footnoteReference w:id="80"/>
      </w:r>
      <w:r>
        <w:rPr>
          <w:rFonts w:ascii="Amiri" w:hAnsi="Amiri" w:eastAsia="Amiri" w:cs="Amiri"/>
          <w:color w:val="111111"/>
          <w:sz w:val="28"/>
          <w:sz w:val="28"/>
          <w:szCs w:val="28"/>
          <w:rtl w:val="true"/>
          <w:lang w:bidi="ar-SA"/>
        </w:rPr>
        <w:t>بن موفق، و جعفر بن محمّد بن إسحاق بن إبراهيم، و محمّد بن الفرج، و أبي الفضل جعفر بن محمّد بن أسد الضرير المقرئ بنصيبين، و جعفر بن أحمد بن عاصم بن الرّواس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 بن نصر، و عبد الرّحمن بن عمر بن النحاس، و القاضي أبو عبد اللّه محمّد بن الحسن بن علي بن محمّد بن يحيى بن رزين </w:t>
      </w:r>
      <w:r>
        <w:rPr>
          <w:rStyle w:val="FootnoteAnchor"/>
          <w:rtl w:val="true"/>
        </w:rPr>
        <w:footnoteReference w:id="81"/>
      </w:r>
      <w:r>
        <w:rPr>
          <w:rFonts w:ascii="Amiri" w:hAnsi="Amiri" w:eastAsia="Amiri" w:cs="Amiri"/>
          <w:color w:val="111111"/>
          <w:sz w:val="28"/>
          <w:sz w:val="28"/>
          <w:szCs w:val="28"/>
          <w:rtl w:val="true"/>
          <w:lang w:bidi="ar-SA"/>
        </w:rPr>
        <w:t xml:space="preserve">الدقاق، و أبو جعفر أحمد بن محمّد بن عبيد بن عبد المؤمن بن سدرة </w:t>
      </w:r>
      <w:r>
        <w:rPr>
          <w:rStyle w:val="FootnoteAnchor"/>
          <w:rtl w:val="true"/>
        </w:rPr>
        <w:footnoteReference w:id="82"/>
      </w:r>
      <w:r>
        <w:rPr>
          <w:rFonts w:ascii="Amiri" w:hAnsi="Amiri" w:eastAsia="Amiri" w:cs="Amiri"/>
          <w:color w:val="111111"/>
          <w:sz w:val="28"/>
          <w:sz w:val="28"/>
          <w:szCs w:val="28"/>
          <w:rtl w:val="true"/>
          <w:lang w:bidi="ar-SA"/>
        </w:rPr>
        <w:t>المصري الرجل الصّالح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أنا علي بن الحسين بن أحمد بن صصري، نا عبد الرّحمن بن عمر بن نصر، حدّثني أبو عمر عبد اللّه بن أحمد بن ديزويه </w:t>
      </w:r>
      <w:r>
        <w:rPr>
          <w:rStyle w:val="FootnoteAnchor"/>
          <w:rtl w:val="true"/>
        </w:rPr>
        <w:footnoteReference w:id="83"/>
      </w:r>
      <w:r>
        <w:rPr>
          <w:rFonts w:ascii="Amiri" w:hAnsi="Amiri" w:eastAsia="Amiri" w:cs="Amiri"/>
          <w:color w:val="111111"/>
          <w:sz w:val="28"/>
          <w:sz w:val="28"/>
          <w:szCs w:val="28"/>
          <w:rtl w:val="true"/>
          <w:lang w:bidi="ar-SA"/>
        </w:rPr>
        <w:t xml:space="preserve">الجبيلي </w:t>
      </w:r>
      <w:r>
        <w:rPr>
          <w:rStyle w:val="FootnoteAnchor"/>
          <w:rtl w:val="true"/>
        </w:rPr>
        <w:footnoteReference w:id="84"/>
      </w:r>
      <w:r>
        <w:rPr>
          <w:rFonts w:ascii="Amiri" w:hAnsi="Amiri" w:eastAsia="Amiri" w:cs="Amiri"/>
          <w:color w:val="111111"/>
          <w:sz w:val="28"/>
          <w:sz w:val="28"/>
          <w:szCs w:val="28"/>
          <w:rtl w:val="true"/>
          <w:lang w:bidi="ar-SA"/>
        </w:rPr>
        <w:t>بمصر، أنا أحمد بن علي، نا الحسين بن الحسن الشّيلماني، نا خالد بن إسماعيل المخزومي، نا عبد اللّه بن عمر، عن صالح بن أبي صالح مولى التّومة،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شاب تزوج في حداثة سنه عجّ‌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عصم مني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5717</w:t>
      </w:r>
      <w:r>
        <w:rPr>
          <w:rFonts w:eastAsia="Amiri" w:cs="Amiri" w:ascii="Amiri" w:hAnsi="Amiri"/>
          <w:color w:val="111111"/>
          <w:sz w:val="28"/>
          <w:szCs w:val="28"/>
          <w:rtl w:val="true"/>
          <w:lang w:bidi="ar-SA"/>
        </w:rPr>
        <w:t xml:space="preserve">]. </w:t>
      </w:r>
      <w:bookmarkStart w:id="41" w:name="pg11421_99682"/>
    </w:p>
    <w:p>
      <w:pPr>
        <w:pStyle w:val="BookText"/>
        <w:rPr/>
      </w:pPr>
      <w:bookmarkEnd w:id="41"/>
      <w:r>
        <w:rPr>
          <w:rFonts w:ascii="Amiri" w:hAnsi="Amiri" w:eastAsia="Amiri" w:cs="Amiri"/>
          <w:color w:val="111111"/>
          <w:sz w:val="28"/>
          <w:sz w:val="28"/>
          <w:szCs w:val="28"/>
          <w:rtl w:val="true"/>
          <w:lang w:bidi="ar-SA"/>
        </w:rPr>
        <w:t>أخبرتناه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الموصلي، نا أبو علي الشّيلماني، نا خالد بن إسماعيل المخزومي، عن عبيد اللّه بن عمر، عن صالح مولى التّومة،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شاب تزوّج في حداثة سنه عجّ‌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عصم مني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اللّه بن محمّد السّمري، عن الشيلماني بإسناده،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 كما في رواية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صصري، نا عبد الرّحمن بن عمر، حدّثني أبو عمر عبد اللّه بن أحمد بن ديزويه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علي بحديث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نسبه </w:t>
      </w:r>
      <w:r>
        <w:rPr>
          <w:rStyle w:val="FootnoteAnchor"/>
          <w:rtl w:val="true"/>
        </w:rPr>
        <w:footnoteReference w:id="85"/>
      </w:r>
      <w:r>
        <w:rPr>
          <w:rFonts w:ascii="Amiri" w:hAnsi="Amiri" w:eastAsia="Amiri" w:cs="Amiri"/>
          <w:color w:val="111111"/>
          <w:sz w:val="28"/>
          <w:sz w:val="28"/>
          <w:szCs w:val="28"/>
          <w:rtl w:val="true"/>
          <w:lang w:bidi="ar-SA"/>
        </w:rPr>
        <w:t>إلى دمشق، لأن جبيل من أعمالها، و نسبه أبو محمّد عبد الرّحمن بن عمر بن النحاس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بن الطّيّوري يخبرني عن أبي عبد اللّه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محمّد عبد الرّحمن بن عمر بن النحاس، أنا أبو عمر عبد اللّه بن أحمد بن ديزويه الدمشقي سنة ثمان و ثلاثين و ثلاثمائة بحديث ذكره</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358971_73709187"/>
      <w:bookmarkStart w:id="43" w:name="_Toc16"/>
      <w:bookmarkEnd w:id="42"/>
      <w:r>
        <w:rPr/>
        <w:t>3148</w:t>
      </w:r>
      <w:r>
        <w:rPr>
          <w:rtl w:val="true"/>
        </w:rPr>
        <w:t xml:space="preserve"> - </w:t>
      </w:r>
      <w:r>
        <w:rPr>
          <w:rtl w:val="true"/>
        </w:rPr>
        <w:t>عبد اللّه بن أحمد بن راشد بن شعيب بن جعفر بن يزيد</w:t>
      </w:r>
      <w:bookmarkEnd w:id="43"/>
    </w:p>
    <w:p>
      <w:pPr>
        <w:pStyle w:val="BookText"/>
        <w:rPr/>
      </w:pPr>
      <w:r>
        <w:rPr>
          <w:rFonts w:ascii="Amiri" w:hAnsi="Amiri" w:eastAsia="Amiri" w:cs="Amiri"/>
          <w:color w:val="111111"/>
          <w:sz w:val="28"/>
          <w:sz w:val="28"/>
          <w:szCs w:val="28"/>
          <w:rtl w:val="true"/>
          <w:lang w:bidi="ar-SA"/>
        </w:rPr>
        <w:t xml:space="preserve">أبو محمّد القاضي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قاضي دمشق، يعرف بابن أخت وليد،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وليد، من أهل بغداد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العبّاس محمّد بن الحسن بن قتيبة العسقلاني، و علي بن عبد اللّه بن يحيى </w:t>
      </w:r>
      <w:r>
        <w:rPr>
          <w:rStyle w:val="FootnoteAnchor"/>
          <w:rtl w:val="true"/>
        </w:rPr>
        <w:footnoteReference w:id="87"/>
      </w:r>
      <w:r>
        <w:rPr>
          <w:rFonts w:ascii="Amiri" w:hAnsi="Amiri" w:eastAsia="Amiri" w:cs="Amiri"/>
          <w:color w:val="111111"/>
          <w:sz w:val="28"/>
          <w:sz w:val="28"/>
          <w:szCs w:val="28"/>
          <w:rtl w:val="true"/>
          <w:lang w:bidi="ar-SA"/>
        </w:rPr>
        <w:t>بن الحسن العسكري الرّملي، و علي بن أبي صالح الرّملي، و أحمد بن عيسى المقرئ المعروف بابن الوشّاء، و بكر بن أحمد بن حفص الشّعراني، و أبي جعفر محمّد بن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عيسى بن نظيف المصري الفرّاء الصيرفي، و أبو الحسن علي بن منير بن أحمد الخلاّل </w:t>
      </w:r>
      <w:r>
        <w:rPr>
          <w:rStyle w:val="FootnoteAnchor"/>
          <w:rtl w:val="true"/>
        </w:rPr>
        <w:footnoteReference w:id="88"/>
      </w:r>
      <w:r>
        <w:rPr>
          <w:rFonts w:ascii="Amiri" w:hAnsi="Amiri" w:eastAsia="Amiri" w:cs="Amiri"/>
          <w:color w:val="111111"/>
          <w:sz w:val="28"/>
          <w:sz w:val="28"/>
          <w:szCs w:val="28"/>
          <w:rtl w:val="true"/>
          <w:lang w:bidi="ar-SA"/>
        </w:rPr>
        <w:t>،و أبو عبد اللّه محمّد بن جعفر بن محمّد بن عبد اللّه بن أبي الذكر الشاهد، و أبو عبد اللّه محمّد بن جعفر بن الفضل المارستاني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سعيد عبد الرّحمن بن محمّد بن مسلم 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منير بن أحمد بن الحسن بن علي بن منير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اللّه بن أحمد بن شعيب القاضي، نا أبو العبّاس محمّد بن الحسن بن قتيبة العسقلاني، نا محمّد بن أبي السّري، نا المعتمر، نا داود بن أبي هند، عن أبي عثمان النهدي، عن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القاعد فيها خير من القائم، و القائم فيها خير من الماشي، و الماشي فيها خير من السّاعي، و السّاعي فيها خير من الراكب، و الراكب فيها خير من الموضع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أبا محمّد هذا من أهل بغداد، و ولي قضاء دمشق من قبل الإخشيديّة سنة ثمان و أربعين و ثلاثمائة، فبعث ابنه أبا عبد اللّه محمّد بن عبد اللّه فتسلمه فأقام </w:t>
      </w:r>
      <w:r>
        <w:rPr>
          <w:rStyle w:val="FootnoteAnchor"/>
          <w:rtl w:val="true"/>
        </w:rPr>
        <w:footnoteReference w:id="89"/>
      </w:r>
      <w:r>
        <w:rPr>
          <w:rFonts w:ascii="Amiri" w:hAnsi="Amiri" w:eastAsia="Amiri" w:cs="Amiri"/>
          <w:color w:val="111111"/>
          <w:sz w:val="28"/>
          <w:sz w:val="28"/>
          <w:szCs w:val="28"/>
          <w:rtl w:val="true"/>
          <w:lang w:bidi="ar-SA"/>
        </w:rPr>
        <w:t>يقضي بين أهل دمشق مدة إلى أن شكيت ولايته، فقدم أبو محمّد دمشق يوم الخميس لسبع خلون من شوال سنة تسع و أربعين و ثلاثمائة فكان قاضيا بنفسه بدمشق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معنى ذلك بخط‍‌ عبد الوهاب بن جعفر الميداني، و كان قد ولي قبل ذلك قضاء مصر يوم الأربعاء لأربع خلون من شهر ربيع الآخر سنة تسع و عشرين و ثلاثمائة في خلافة الراضي، ثم عزل سنة ثلاثين و ثلاثمائة، ثم ولي قضاء مصر يوم الأربعاء لستّ‌ و عشرين ليلة 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رجب سنة إحدى و ثلاثين و ثلاثمائة من قبل الحسين بن موسى بن هارون قاضي مصر من قبل المستكفي باللّه، ثم ولي قضاء مصر من قبل المستكفي لثلاث و عشرين ليلة خلت</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من المحرم سنة أربع و ثلاثين و ثلاثمائة، إلى أن صرف في رجب من سنة ست و ثلاثين و ثلاثمائة و الخليفة إذ ذاك المطيع للّه</w:t>
      </w:r>
      <w:r>
        <w:rPr>
          <w:rFonts w:eastAsia="Amiri" w:cs="Amiri" w:ascii="Amiri" w:hAnsi="Amiri"/>
          <w:color w:val="111111"/>
          <w:sz w:val="28"/>
          <w:szCs w:val="28"/>
          <w:rtl w:val="true"/>
          <w:lang w:bidi="ar-SA"/>
        </w:rPr>
        <w:t xml:space="preserve">. </w:t>
      </w:r>
      <w:bookmarkStart w:id="44" w:name="pg11421_99684"/>
    </w:p>
    <w:p>
      <w:pPr>
        <w:pStyle w:val="BookText"/>
        <w:rPr/>
      </w:pPr>
      <w:bookmarkEnd w:id="44"/>
      <w:r>
        <w:rPr>
          <w:rFonts w:ascii="Amiri" w:hAnsi="Amiri" w:eastAsia="Amiri" w:cs="Amiri"/>
          <w:color w:val="111111"/>
          <w:sz w:val="28"/>
          <w:sz w:val="28"/>
          <w:szCs w:val="28"/>
          <w:rtl w:val="true"/>
          <w:lang w:bidi="ar-SA"/>
        </w:rPr>
        <w:t xml:space="preserve">و بلغني أن ابن أخت وليد هذا كان خيّاطا، و كان أبوه حائكا ينسج المقانع </w:t>
      </w:r>
      <w:r>
        <w:rPr>
          <w:rStyle w:val="FootnoteAnchor"/>
          <w:rtl w:val="true"/>
        </w:rPr>
        <w:footnoteReference w:id="91"/>
      </w:r>
      <w:r>
        <w:rPr>
          <w:rFonts w:ascii="Amiri" w:hAnsi="Amiri" w:eastAsia="Amiri" w:cs="Amiri"/>
          <w:color w:val="111111"/>
          <w:sz w:val="28"/>
          <w:sz w:val="28"/>
          <w:szCs w:val="28"/>
          <w:rtl w:val="true"/>
          <w:lang w:bidi="ar-SA"/>
        </w:rPr>
        <w:t xml:space="preserve">، و كان سخيفا خليعا، مذكورا بالارتشاء، و هجاه جماعة من أهل مصر فمما قال </w:t>
      </w:r>
      <w:r>
        <w:rPr>
          <w:rStyle w:val="FootnoteAnchor"/>
          <w:rtl w:val="true"/>
        </w:rPr>
        <w:footnoteReference w:id="92"/>
      </w:r>
      <w:r>
        <w:rPr>
          <w:rFonts w:ascii="Amiri" w:hAnsi="Amiri" w:eastAsia="Amiri" w:cs="Amiri"/>
          <w:color w:val="111111"/>
          <w:sz w:val="28"/>
          <w:sz w:val="28"/>
          <w:szCs w:val="28"/>
          <w:rtl w:val="true"/>
          <w:lang w:bidi="ar-SA"/>
        </w:rPr>
        <w:t>فيه محمّد بن بدر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أوضع الناس أحسابا و أنذلهم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 أكثر هم عند الجميل عما</w:t>
      </w:r>
    </w:p>
    <w:p>
      <w:pPr>
        <w:pStyle w:val="BookText"/>
        <w:rPr/>
      </w:pPr>
      <w:r>
        <w:rPr>
          <w:rFonts w:ascii="Amiri" w:hAnsi="Amiri" w:eastAsia="Amiri" w:cs="Amiri"/>
          <w:color w:val="111111"/>
          <w:sz w:val="28"/>
          <w:sz w:val="28"/>
          <w:szCs w:val="28"/>
          <w:rtl w:val="true"/>
          <w:lang w:bidi="ar-SA"/>
        </w:rPr>
        <w:t xml:space="preserve">لو كنت تأمل أو تخشى المعاد لما ألفيت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أمر فاضح علما</w:t>
      </w:r>
    </w:p>
    <w:p>
      <w:pPr>
        <w:pStyle w:val="BookText"/>
        <w:rPr/>
      </w:pPr>
      <w:r>
        <w:rPr>
          <w:rFonts w:ascii="Amiri" w:hAnsi="Amiri" w:eastAsia="Amiri" w:cs="Amiri"/>
          <w:color w:val="111111"/>
          <w:sz w:val="28"/>
          <w:sz w:val="28"/>
          <w:szCs w:val="28"/>
          <w:rtl w:val="true"/>
          <w:lang w:bidi="ar-SA"/>
        </w:rPr>
        <w:t xml:space="preserve">أعمى عن الرشد في كلّ‌ الأمور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الدين عند الناس متهما</w:t>
      </w:r>
    </w:p>
    <w:p>
      <w:pPr>
        <w:pStyle w:val="BookText"/>
        <w:rPr/>
      </w:pPr>
      <w:r>
        <w:rPr>
          <w:rFonts w:ascii="Amiri" w:hAnsi="Amiri" w:eastAsia="Amiri" w:cs="Amiri"/>
          <w:color w:val="111111"/>
          <w:sz w:val="28"/>
          <w:sz w:val="28"/>
          <w:szCs w:val="28"/>
          <w:rtl w:val="true"/>
          <w:lang w:bidi="ar-SA"/>
        </w:rPr>
        <w:t xml:space="preserve">يا ابن الوليد تدبّر ما أتيت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للهدى مستكملا صمما</w:t>
      </w:r>
    </w:p>
    <w:p>
      <w:pPr>
        <w:pStyle w:val="BookText"/>
        <w:rPr/>
      </w:pPr>
      <w:r>
        <w:rPr>
          <w:rFonts w:ascii="Amiri" w:hAnsi="Amiri" w:eastAsia="Amiri" w:cs="Amiri"/>
          <w:color w:val="111111"/>
          <w:sz w:val="28"/>
          <w:sz w:val="28"/>
          <w:szCs w:val="28"/>
          <w:rtl w:val="true"/>
          <w:lang w:bidi="ar-SA"/>
        </w:rPr>
        <w:t xml:space="preserve">لو كنت تتبع أهل الحق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تخشى عذاب اللّه معتزما</w:t>
      </w:r>
    </w:p>
    <w:p>
      <w:pPr>
        <w:pStyle w:val="BookText"/>
        <w:rPr/>
      </w:pPr>
      <w:r>
        <w:rPr>
          <w:rFonts w:ascii="Amiri" w:hAnsi="Amiri" w:eastAsia="Amiri" w:cs="Amiri"/>
          <w:color w:val="111111"/>
          <w:sz w:val="28"/>
          <w:sz w:val="28"/>
          <w:szCs w:val="28"/>
          <w:rtl w:val="true"/>
          <w:lang w:bidi="ar-SA"/>
        </w:rPr>
        <w:t xml:space="preserve">لما استعنت بحمّاد اللعين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قطّ‍‌ له في صالح قدما</w:t>
      </w:r>
    </w:p>
    <w:p>
      <w:pPr>
        <w:pStyle w:val="BookText"/>
        <w:rPr/>
      </w:pPr>
      <w:r>
        <w:rPr>
          <w:rFonts w:ascii="Amiri" w:hAnsi="Amiri" w:eastAsia="Amiri" w:cs="Amiri"/>
          <w:color w:val="111111"/>
          <w:sz w:val="28"/>
          <w:sz w:val="28"/>
          <w:szCs w:val="28"/>
          <w:rtl w:val="true"/>
          <w:lang w:bidi="ar-SA"/>
        </w:rPr>
        <w:t xml:space="preserve">جعلته كاتبا يمضي الأمور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 قبلك قرطاسا و لا قلما</w:t>
      </w:r>
    </w:p>
    <w:p>
      <w:pPr>
        <w:pStyle w:val="BookText"/>
        <w:rPr/>
      </w:pPr>
      <w:r>
        <w:rPr>
          <w:rFonts w:ascii="Amiri" w:hAnsi="Amiri" w:eastAsia="Amiri" w:cs="Amiri"/>
          <w:color w:val="111111"/>
          <w:sz w:val="28"/>
          <w:sz w:val="28"/>
          <w:szCs w:val="28"/>
          <w:rtl w:val="true"/>
          <w:lang w:bidi="ar-SA"/>
        </w:rPr>
        <w:t xml:space="preserve">فما تقرّب إلاّ من يقربه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يعاديه بالبرطيل مكتتما</w:t>
      </w:r>
    </w:p>
    <w:p>
      <w:pPr>
        <w:pStyle w:val="BookText"/>
        <w:rPr/>
      </w:pPr>
      <w:r>
        <w:rPr>
          <w:rFonts w:ascii="Amiri" w:hAnsi="Amiri" w:eastAsia="Amiri" w:cs="Amiri"/>
          <w:color w:val="111111"/>
          <w:sz w:val="28"/>
          <w:sz w:val="28"/>
          <w:szCs w:val="28"/>
          <w:rtl w:val="true"/>
          <w:lang w:bidi="ar-SA"/>
        </w:rPr>
        <w:t xml:space="preserve">قل للوليديّ‌ حالفت الضلال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فعلك هذا تحرس النّعما</w:t>
      </w:r>
    </w:p>
    <w:p>
      <w:pPr>
        <w:pStyle w:val="BookText"/>
        <w:rPr/>
      </w:pPr>
      <w:r>
        <w:rPr>
          <w:rFonts w:ascii="Amiri" w:hAnsi="Amiri" w:eastAsia="Amiri" w:cs="Amiri"/>
          <w:color w:val="111111"/>
          <w:sz w:val="28"/>
          <w:sz w:val="28"/>
          <w:szCs w:val="28"/>
          <w:rtl w:val="true"/>
          <w:lang w:bidi="ar-SA"/>
        </w:rPr>
        <w:t>و هي قصيدة طويلة فيها نيّف و ثلاثون بيتا، و كان حمّاد حاجبه و كاتبه، و ما كتب قط‍‌، و إنما قدمه للمقاطعة في الأحكام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محمّد القاضي في ذي القعدة سنة تسع و ستين و ثلاثمائة،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جاوز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أبو محمّد </w:t>
      </w:r>
      <w:r>
        <w:rPr>
          <w:rStyle w:val="FootnoteAnchor"/>
          <w:rtl w:val="true"/>
        </w:rPr>
        <w:footnoteReference w:id="93"/>
      </w:r>
      <w:r>
        <w:rPr>
          <w:rFonts w:ascii="Amiri" w:hAnsi="Amiri" w:eastAsia="Amiri" w:cs="Amiri"/>
          <w:color w:val="111111"/>
          <w:sz w:val="28"/>
          <w:sz w:val="28"/>
          <w:szCs w:val="28"/>
          <w:rtl w:val="true"/>
          <w:lang w:bidi="ar-SA"/>
        </w:rPr>
        <w:t xml:space="preserve">مشرف بن علي بن الخضر التمّار، أنا أبو الحسن أحمد بن محمّد بن مرزوق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وفاته</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358973_73709187"/>
      <w:bookmarkStart w:id="46" w:name="_Toc17"/>
      <w:bookmarkEnd w:id="45"/>
      <w:r>
        <w:rPr/>
        <w:t>3149</w:t>
      </w:r>
      <w:r>
        <w:rPr>
          <w:rtl w:val="true"/>
        </w:rPr>
        <w:t xml:space="preserve"> - </w:t>
      </w:r>
      <w:r>
        <w:rPr>
          <w:rtl w:val="true"/>
        </w:rPr>
        <w:t>عبد اللّه بن أحمد بن ربيعة بن سليمان بن خالد</w:t>
      </w:r>
      <w:bookmarkEnd w:id="46"/>
    </w:p>
    <w:p>
      <w:pPr>
        <w:pStyle w:val="BookText"/>
        <w:rPr/>
      </w:pPr>
      <w:r>
        <w:rPr>
          <w:rFonts w:ascii="IRNazanin" w:hAnsi="IRNazanin" w:eastAsia="IRNazanin"/>
          <w:color w:val="111111"/>
          <w:sz w:val="28"/>
          <w:sz w:val="28"/>
          <w:szCs w:val="28"/>
          <w:rtl w:val="true"/>
          <w:lang w:bidi="fa-IR"/>
        </w:rPr>
        <w:t>ابن عبد الرّحمن بن زبر</w:t>
      </w:r>
    </w:p>
    <w:p>
      <w:pPr>
        <w:pStyle w:val="BookText"/>
        <w:rPr/>
      </w:pPr>
      <w:r>
        <w:rPr>
          <w:rFonts w:ascii="Amiri" w:hAnsi="Amiri" w:eastAsia="Amiri" w:cs="Amiri"/>
          <w:color w:val="111111"/>
          <w:sz w:val="28"/>
          <w:sz w:val="28"/>
          <w:szCs w:val="28"/>
          <w:rtl w:val="true"/>
          <w:lang w:bidi="ar-SA"/>
        </w:rPr>
        <w:t xml:space="preserve">أبو محمّد الرّبعي القاضي </w:t>
      </w:r>
      <w:r>
        <w:rPr>
          <w:rStyle w:val="FootnoteAnchor"/>
          <w:rtl w:val="true"/>
        </w:rPr>
        <w:footnoteReference w:id="9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القضاء بدمشق و بمصر دفعات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الحسن بن محمّد بن أبي معشر المدني، و يوسف بن سعيد بن مسلّم، و محمّد بن إسحاق الصّغاني، و أبي إسماعيل الترمذي، و عباس الدّوري، و جعفر بن محمّد بن شاكر، و محمّد بن غالب بن حرب، و إبراهيم بن الهيثم البلدي، و جعفر بن محمّد الطيالسي، و أحمد بن علي الأبّار، و محمّد بن هشام بن البختري </w:t>
      </w:r>
      <w:r>
        <w:rPr>
          <w:rStyle w:val="FootnoteAnchor"/>
          <w:rtl w:val="true"/>
        </w:rPr>
        <w:footnoteReference w:id="95"/>
      </w:r>
      <w:r>
        <w:rPr>
          <w:rFonts w:ascii="IRNazanin" w:hAnsi="IRNazanin" w:eastAsia="IRNazanin"/>
          <w:color w:val="111111"/>
          <w:sz w:val="28"/>
          <w:sz w:val="28"/>
          <w:szCs w:val="28"/>
          <w:rtl w:val="true"/>
          <w:lang w:bidi="fa-IR"/>
        </w:rPr>
        <w:t xml:space="preserve">، و الحسن بن الفضل بن السمح </w:t>
      </w:r>
      <w:r>
        <w:rPr>
          <w:rStyle w:val="FootnoteAnchor"/>
          <w:rtl w:val="true"/>
        </w:rPr>
        <w:footnoteReference w:id="96"/>
      </w:r>
      <w:r>
        <w:rPr>
          <w:rFonts w:ascii="Amiri" w:hAnsi="Amiri" w:eastAsia="Amiri" w:cs="Amiri"/>
          <w:color w:val="111111"/>
          <w:sz w:val="28"/>
          <w:sz w:val="28"/>
          <w:szCs w:val="28"/>
          <w:rtl w:val="true"/>
          <w:lang w:bidi="ar-SA"/>
        </w:rPr>
        <w:t xml:space="preserve">الزعفراني، و أبي البختري عبد اللّه بن محمّد بن شاكر، و أحمد بن عبيد بن ناصح النحوي، و الخضر بن أبان الكوفي، و عمران بن بكار البراد، و أحمد بن حمّاد بن عبد السلام الواسطي المقرئ، و أحمد بن يوسف التغلبي، و محمّد بن علي بن عفّان العامري، و أحمد بن الهيثم بن خالد، و أحمد بن داود بن موسى المكي، و محمّد بن علي بن زيد الصّائغ، و أحمد بن عمّار بن خالد الواسطي، و أحمد بن سهل بن أيوب الأهوازي، و الحسن بن كليب بن المعلّى، و محمّد بن مسلمة الواسطي، و حنبل بن إسحاق، و أبي داود السجستاني، و خلف بن محمّد بن كردوس الواسطي، و الحسن بن عليل العنزي، و حفص بن عمر بن الصّباح الرقي، و أبي قلابة الرقاشي، و أبي عبد اللّه محمّد بن العبّاس الكابلي، و نصر بن عبد الملك السّنجاري، و إسحاق بن خالد بن يزيد البالسي، و صالح بن محمّد الرازي، و سعد بن محمّد البيروتي، و علي بن داود القنطري، و يحيى بن أبي طالب، و عبد اللّه </w:t>
      </w:r>
      <w:r>
        <w:rPr>
          <w:rStyle w:val="FootnoteAnchor"/>
          <w:rtl w:val="true"/>
        </w:rPr>
        <w:footnoteReference w:id="97"/>
      </w:r>
      <w:r>
        <w:rPr>
          <w:rFonts w:ascii="Amiri" w:hAnsi="Amiri" w:eastAsia="Amiri" w:cs="Amiri"/>
          <w:color w:val="111111"/>
          <w:sz w:val="28"/>
          <w:sz w:val="28"/>
          <w:szCs w:val="28"/>
          <w:rtl w:val="true"/>
          <w:lang w:bidi="ar-SA"/>
        </w:rPr>
        <w:t xml:space="preserve">بن أحمد بن أبي مسرّة </w:t>
      </w:r>
      <w:r>
        <w:rPr>
          <w:rStyle w:val="FootnoteAnchor"/>
          <w:rtl w:val="true"/>
        </w:rPr>
        <w:footnoteReference w:id="98"/>
      </w:r>
      <w:r>
        <w:rPr>
          <w:rFonts w:ascii="Amiri" w:hAnsi="Amiri" w:eastAsia="Amiri" w:cs="Amiri"/>
          <w:color w:val="111111"/>
          <w:sz w:val="28"/>
          <w:sz w:val="28"/>
          <w:szCs w:val="28"/>
          <w:rtl w:val="true"/>
          <w:lang w:bidi="ar-SA"/>
        </w:rPr>
        <w:t>،و عبد اللّه بن الحسين المصّيصي، و العباس بن محمّد بن كثير، و الحسن بن السّميدع بن إبراهيم البجلي، و موسى بن عيسى بن المنذر، و سعيد بن سهيل بن عبد الرّحمن، و إسماعيل بن إسحاق القاضي، و القاسم بن الحسن الصائغ، و عبد الملك بن عبد الحميد الميموني، و الهيثم بن سهل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ابنه أبو سليمان، و أبو هاشم المؤدب، و أبو بكر بن أبي الحديد، و أبو علي بن شعيب، و أبو الحسن الدارقطني، و سهل بن أحمد الديباجي، و أحمد بن </w:t>
      </w:r>
    </w:p>
    <w:p>
      <w:pPr>
        <w:pStyle w:val="BookText"/>
        <w:rPr/>
      </w:pPr>
      <w:r>
        <w:rPr>
          <w:rFonts w:ascii="Amiri" w:hAnsi="Amiri" w:eastAsia="Amiri" w:cs="Amiri"/>
          <w:color w:val="111111"/>
          <w:sz w:val="28"/>
          <w:sz w:val="28"/>
          <w:szCs w:val="28"/>
          <w:rtl w:val="true"/>
          <w:lang w:bidi="ar-SA"/>
        </w:rPr>
        <w:t>القاسم بن يوسف الميانجي، و أبو حفص بن شاهين، و أبو العباس عبد اللّه بن موسى الهاشمي، و عبد اللّه بن أحمد بن مالك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نا عبد اللّه بن أحمد بن ربيعة القاضي سنة سبع و عشرين و ثلاثمائة، نا الهيثم بن سهل، نا حمّاد بن زيد، عن أبي عمران الجوني، عن 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يعمل العمل الصّالح لنفسه و يحمده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عاجل بشرى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بن سعيد، أنا أبو بكر الخطيب </w:t>
      </w:r>
      <w:r>
        <w:rPr>
          <w:rStyle w:val="FootnoteAnchor"/>
          <w:rtl w:val="true"/>
        </w:rPr>
        <w:footnoteReference w:id="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ربيعة بن سليمان بن خالد بن عبد الرّحمن بن زبر بن عطارد بن عمرو بن حجر بن منقذ بن أسامة بن الجعيد بن هبيرة بن الدّيل بن سن </w:t>
      </w:r>
      <w:r>
        <w:rPr>
          <w:rStyle w:val="FootnoteAnchor"/>
          <w:rtl w:val="true"/>
        </w:rPr>
        <w:footnoteReference w:id="100"/>
      </w:r>
      <w:r>
        <w:rPr>
          <w:rFonts w:ascii="Amiri" w:hAnsi="Amiri" w:eastAsia="Amiri" w:cs="Amiri"/>
          <w:color w:val="111111"/>
          <w:sz w:val="28"/>
          <w:sz w:val="28"/>
          <w:szCs w:val="28"/>
          <w:rtl w:val="true"/>
          <w:lang w:bidi="ar-SA"/>
        </w:rPr>
        <w:t>بن أفصى بن عبد القيس بن لكيز بن هيب بن دعمي بن جديلة بن أسد بن ربيعة بن نزار بن معدّ بن عدنان، أبو محمّد القاضي الدمشقي، قدم بغداد، و حدّث بها عن أحمد بن عبيد بن ناصح، و محمّد بن سليمان المنقري، و محمّد بن يونس الكديمي، و الحسن بن أحمد بن سلمة المديني، و أبي سلمة عبد الرّحمن بن محمّد الألهاني الحمصي، و أحمد بن عبد اللّه بن زكريا الإيادي الجبلي، روى عنه أبو العبّاس عبد اللّه بن موسى الهاشمي، و أبو الحسن الدارقطني، و ابن شاهين، و عبد اللّه بن أحمد بن مالك البيّع، و كان غير ثقة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زبر بفتح الزاي، و 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محمّد عبد اللّه بن أحمد بن ربيعة بن زبر مشهور له جموع و تراجم، لا يرتضونه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w:t>
      </w:r>
      <w:r>
        <w:rPr>
          <w:rStyle w:val="FootnoteAnchor"/>
          <w:rtl w:val="true"/>
        </w:rPr>
        <w:footnoteReference w:id="102"/>
      </w:r>
      <w:r>
        <w:rPr>
          <w:rFonts w:ascii="Amiri" w:hAnsi="Amiri" w:eastAsia="Amiri" w:cs="Amiri"/>
          <w:color w:val="111111"/>
          <w:sz w:val="28"/>
          <w:sz w:val="28"/>
          <w:szCs w:val="28"/>
          <w:rtl w:val="true"/>
          <w:lang w:bidi="ar-SA"/>
        </w:rPr>
        <w:t>خالي القاضي أبو المعالي محمّد بن يحيى، نا أبو الفتح نصر بن إبراهيم، أنا أبو زكريا،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أحمد 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بكر بن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بقاء بن سلامة يذاكر ابن زبر القاضي بأشياء من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العلم ما أنتم عليه فما معنى </w:t>
      </w:r>
      <w:r>
        <w:rPr>
          <w:rStyle w:val="FootnoteAnchor"/>
          <w:rtl w:val="true"/>
        </w:rPr>
        <w:footnoteReference w:id="103"/>
      </w:r>
      <w:r>
        <w:rPr>
          <w:rFonts w:ascii="Amiri" w:hAnsi="Amiri" w:eastAsia="Amiri" w:cs="Amiri"/>
          <w:color w:val="111111"/>
          <w:sz w:val="28"/>
          <w:sz w:val="28"/>
          <w:szCs w:val="28"/>
          <w:rtl w:val="true"/>
          <w:lang w:bidi="ar-SA"/>
        </w:rPr>
        <w:t>منه شيء، و إن كان العلم هو الذي معنا، فما معكما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الغني و بقاء بن سلامة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وفاته، كان </w:t>
      </w:r>
      <w:r>
        <w:rPr>
          <w:rStyle w:val="FootnoteAnchor"/>
          <w:rtl w:val="true"/>
        </w:rPr>
        <w:footnoteReference w:id="104"/>
      </w:r>
      <w:r>
        <w:rPr>
          <w:rFonts w:ascii="Amiri" w:hAnsi="Amiri" w:eastAsia="Amiri" w:cs="Amiri"/>
          <w:color w:val="111111"/>
          <w:sz w:val="28"/>
          <w:sz w:val="28"/>
          <w:szCs w:val="28"/>
          <w:rtl w:val="true"/>
          <w:lang w:bidi="ar-SA"/>
        </w:rPr>
        <w:t>حائكا، حدّثني حمزة أنه سأله حين قدم من رحلته إلى ابن قتيبة،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عنده و لا هدية، فحدّثت به أبا بكر النقاش،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رأى خطي الدقيق،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خطك </w:t>
      </w:r>
      <w:r>
        <w:rPr>
          <w:rStyle w:val="FootnoteAnchor"/>
          <w:rtl w:val="true"/>
        </w:rPr>
        <w:footnoteReference w:id="105"/>
      </w:r>
      <w:r>
        <w:rPr>
          <w:rFonts w:ascii="Amiri" w:hAnsi="Amiri" w:eastAsia="Amiri" w:cs="Amiri"/>
          <w:color w:val="111111"/>
          <w:sz w:val="28"/>
          <w:sz w:val="28"/>
          <w:szCs w:val="28"/>
          <w:rtl w:val="true"/>
          <w:lang w:bidi="ar-SA"/>
        </w:rPr>
        <w:t>خيط‍‌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06"/>
      </w:r>
      <w:r>
        <w:rPr>
          <w:rFonts w:ascii="Amiri" w:hAnsi="Amiri" w:eastAsia="Amiri" w:cs="Amiri"/>
          <w:color w:val="111111"/>
          <w:sz w:val="28"/>
          <w:sz w:val="28"/>
          <w:szCs w:val="28"/>
          <w:rtl w:val="true"/>
          <w:lang w:bidi="ar-SA"/>
        </w:rPr>
        <w:t>، حدّثني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الغني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الدارقطني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محمّد بن زبر و أنا إذ ذاك حدث، و بين يديه كاتب له و هو يملي </w:t>
      </w:r>
      <w:r>
        <w:rPr>
          <w:rStyle w:val="FootnoteAnchor"/>
          <w:rtl w:val="true"/>
        </w:rPr>
        <w:footnoteReference w:id="107"/>
      </w:r>
      <w:r>
        <w:rPr>
          <w:rFonts w:ascii="Amiri" w:hAnsi="Amiri" w:eastAsia="Amiri" w:cs="Amiri"/>
          <w:color w:val="111111"/>
          <w:sz w:val="28"/>
          <w:sz w:val="28"/>
          <w:szCs w:val="28"/>
          <w:rtl w:val="true"/>
          <w:lang w:bidi="ar-SA"/>
        </w:rPr>
        <w:t xml:space="preserve">عليه الحديث من جزء، و المتن من آخر، و ظن أني لا أتنبه </w:t>
      </w:r>
      <w:r>
        <w:rPr>
          <w:rStyle w:val="FootnoteAnchor"/>
          <w:rtl w:val="true"/>
        </w:rPr>
        <w:footnoteReference w:id="108"/>
      </w:r>
      <w:r>
        <w:rPr>
          <w:rFonts w:ascii="Amiri" w:hAnsi="Amiri" w:eastAsia="Amiri" w:cs="Amiri"/>
          <w:color w:val="111111"/>
          <w:sz w:val="28"/>
          <w:sz w:val="28"/>
          <w:szCs w:val="28"/>
          <w:rtl w:val="true"/>
          <w:lang w:bidi="ar-SA"/>
        </w:rPr>
        <w:t>على هذا، أو كما قال، و قال لي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أكتب حديثه عن أبيه إذا جاء منفردا، إلاّ أن يكون مقرونا بغيره، فكان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ذنب أبي إليك لا تكتب حديثه، إلاّ أن يكون مقترنا بغيره‌؟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محمّد بن </w:t>
      </w:r>
      <w:r>
        <w:rPr>
          <w:rStyle w:val="FootnoteAnchor"/>
          <w:rtl w:val="true"/>
        </w:rPr>
        <w:footnoteReference w:id="109"/>
      </w:r>
      <w:r>
        <w:rPr>
          <w:rFonts w:ascii="Amiri" w:hAnsi="Amiri" w:eastAsia="Amiri" w:cs="Amiri"/>
          <w:color w:val="111111"/>
          <w:sz w:val="28"/>
          <w:sz w:val="28"/>
          <w:szCs w:val="28"/>
          <w:rtl w:val="true"/>
          <w:lang w:bidi="ar-SA"/>
        </w:rPr>
        <w:t xml:space="preserve">الأكفاني،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صرف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لثلاث بقين من جمادى الأوّل سنة عشر و ثلاثمائة، و ولي عبد اللّه بن أحمد بن ربيعة بن زبر، و ورد كتابه باستخلاف يحيى بن عمرو بن نوح بن حوي، و محمّد بن إسماعيل بن سلام، ثم قدم مستهلّ‌ شعبان ثم عزل ابن زبر يوم الأحد لعشر بقين من شهر ربيع الآخر سنة اثنتي عشرة و ثلاثمائة، و ولي الحسين بن محمّد بن عثمان أبي زرعة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محمّد بن </w:t>
      </w:r>
      <w:r>
        <w:rPr>
          <w:rStyle w:val="FootnoteAnchor"/>
          <w:rtl w:val="true"/>
        </w:rPr>
        <w:footnoteReference w:id="110"/>
      </w:r>
      <w:r>
        <w:rPr>
          <w:rFonts w:ascii="Amiri" w:hAnsi="Amiri" w:eastAsia="Amiri" w:cs="Amiri"/>
          <w:color w:val="111111"/>
          <w:sz w:val="28"/>
          <w:sz w:val="28"/>
          <w:szCs w:val="28"/>
          <w:rtl w:val="true"/>
          <w:lang w:bidi="ar-SA"/>
        </w:rPr>
        <w:t xml:space="preserve">الأكفاني، ولي أبو محمّد بن زبر الربعي القضاء بمصر سنة ست عشرة و ثلاثمائة، و عزل في جمادى الآخرة سنة تسع </w:t>
      </w:r>
      <w:r>
        <w:rPr>
          <w:rStyle w:val="FootnoteAnchor"/>
          <w:rtl w:val="true"/>
        </w:rPr>
        <w:footnoteReference w:id="111"/>
      </w:r>
      <w:r>
        <w:rPr>
          <w:rFonts w:ascii="Amiri" w:hAnsi="Amiri" w:eastAsia="Amiri" w:cs="Amiri"/>
          <w:color w:val="111111"/>
          <w:sz w:val="28"/>
          <w:sz w:val="28"/>
          <w:szCs w:val="28"/>
          <w:rtl w:val="true"/>
          <w:lang w:bidi="ar-SA"/>
        </w:rPr>
        <w:t xml:space="preserve">عشرة و ثلاثمائة، و كان الخليفة جعفر المقتدر باللّه، ثم ولي القضاء بمصر أيضا في شهر ربيع الأول من </w:t>
      </w:r>
      <w:r>
        <w:rPr>
          <w:rStyle w:val="FootnoteAnchor"/>
          <w:rtl w:val="true"/>
        </w:rPr>
        <w:footnoteReference w:id="112"/>
      </w:r>
      <w:r>
        <w:rPr>
          <w:rFonts w:ascii="Amiri" w:hAnsi="Amiri" w:eastAsia="Amiri" w:cs="Amiri"/>
          <w:color w:val="111111"/>
          <w:sz w:val="28"/>
          <w:sz w:val="28"/>
          <w:szCs w:val="28"/>
          <w:rtl w:val="true"/>
          <w:lang w:bidi="ar-SA"/>
        </w:rPr>
        <w:t xml:space="preserve">سنة عشرين و ثلاثمائة، و كان الخليفة جعفرا المقتدر ثم عزل في جمادى الآخرة من سنة إحدى و عشرين و ثلاثمائة، ثم قدم مصر، فتسلّم القضاء من محمّد بن بدر في مستهلّ‌ ربيع الأول سنة تسع </w:t>
      </w:r>
      <w:r>
        <w:rPr>
          <w:rStyle w:val="FootnoteAnchor"/>
          <w:rtl w:val="true"/>
        </w:rPr>
        <w:footnoteReference w:id="113"/>
      </w:r>
      <w:r>
        <w:rPr>
          <w:rFonts w:ascii="Amiri" w:hAnsi="Amiri" w:eastAsia="Amiri" w:cs="Amiri"/>
          <w:color w:val="111111"/>
          <w:sz w:val="28"/>
          <w:sz w:val="28"/>
          <w:szCs w:val="28"/>
          <w:rtl w:val="true"/>
          <w:lang w:bidi="ar-SA"/>
        </w:rPr>
        <w:t>و عشرين و ثلاثمائة، فأقام بها نيفا و عشرين يوما، و توفي لثلاث خلون من شهر ربيع الأول سنة تسع و عشرين و ثلاثمائة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الفرج غيث بن علي، قرأت في تاريخ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بن أحمد بن إدريس المسبحي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 أبو محمّد عبد اللّه بن أحمد بن ربيعة بن سليمان بن خالد بن عبد الرّحمن بن زبر بن عطارد الربعي من سكان دمشق القضاء على مصر، و دخلها في المحرم سنة سبع عشرة و ثلاثمائة، و كان يذكر أن مولده سنة نيّف و خمسين و مائتين، و ركب إلى المسجد الجامع، و قرأ عهده من قبل جعفر المقتدر، و دخل إليه أصحاب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حللت كتبي بعد، و نظر في القضاء و الأحباس و المواريث، و كان شيخا ضابطا من الدهاة ممشّيا لأموره، و كان عارفا بالأخبار و الكتب و السير في الدولتين، و ألّف في الحديث كتبا، و عمل كتاب تشريف الفقر على الغنى، و جمع أخبار الأصمعي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يحيى بن مكي بن رجاء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ابن زبر عادلا ما عدلت به قاضي </w:t>
      </w:r>
      <w:r>
        <w:rPr>
          <w:rStyle w:val="FootnoteAnchor"/>
          <w:rtl w:val="true"/>
        </w:rPr>
        <w:footnoteReference w:id="115"/>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معبد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خدمة القاضي أبي محمّد عبد اللّه بن زبر، و خرجت معه إلى بغداد فما قدر مفلح المقتدري على ولايته مع علي بن عيسى الوزير، فطال مقامه،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معبد لي عليك حق، و أريد أن ترفع لي رقعة إلى مجلس المظالم، و هذه عشرون دينارا، فأخذت منه الدنانير، و عملت على أن ألقي الرقعة في دجلة و أقول قد أوصلتها، فسهر ليلته حتى حرّر الرقعة، ثم أقامني في آخر الليل و ألبسني ثوبا مشمّرا في زي الخراسانية و منديل خراساني، و دفع إليّ‌ دفاتر و محبرة و نقط‍‌ الحبر على ثيابي، و سلّم إليّ‌ رقعة، و ركبت الزورق و مررت إلى الموضع الذي فيه ترفع المظالم فرأيت خادما و امرأة بنقاب كحلي، و تأملت و إذا الرقاع لا تقرأ، و كنت قبل وصولي قد فتحت الرقعة أقرأها لئلا يكون فيها أمر مهلك،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صلى اللّه على خير أمين دعا إلى خير دين، محمّد سيد المرسلين، و على 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 الراغمين، حضر مدينة السلام رجل من أهل خراسان يريد الحج، فاشتغل بكتابة الحديث إلى أن يأتي وقت الحج، فرأى في منامه في ثلاث ليال متواليات العبّاس بن عبد المطّلب في وسط‍‌ مدينة السلام، و هو يبني دارا، فكلّما فرغ من موضع منها تقدّم رجل فهدمه، فقال صاحب هذه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صلى اللّه عليه و سلّم من هذا الذي قد بليت به يهدم كلّما تبني‌؟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عيسى كلّما بنيت لولدي بناء هدمه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قرأتها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علي بن عيسى فبهذه الرؤيا، ثم تأملت من يأخذ الرقاع من المتظلمين، و إذا هو يتناول الرقعة و يرمي خلفه الرقعة، و قلت لصاحب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فدفع و صرت إلى القاضي ابن زبر و هو قائم خلف باب الدار ينتظر ما يكون، فلما رآني سالما حمد اللّه عز و جل و دخلت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خادما و امرأة عليها نقاب كحلي،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موسى، فتناول الخادم الرقعة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فقرأتها أنت‌؟ فحلفت له أني ما قرأتها فدعا </w:t>
      </w:r>
    </w:p>
    <w:p>
      <w:pPr>
        <w:pStyle w:val="BookText"/>
        <w:rPr/>
      </w:pPr>
      <w:r>
        <w:rPr>
          <w:rFonts w:ascii="Amiri" w:hAnsi="Amiri" w:eastAsia="Amiri" w:cs="Amiri"/>
          <w:color w:val="111111"/>
          <w:sz w:val="28"/>
          <w:sz w:val="28"/>
          <w:szCs w:val="28"/>
          <w:rtl w:val="true"/>
          <w:lang w:bidi="ar-SA"/>
        </w:rPr>
        <w:t>بالمائدة، و أكلت معه، و كان صيفا شديد الحر، و قام لينام فدخل البواب،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ابن الأشناني قد جاء، فقمت إلى القاضي ابن زبر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هذا مهم، فلمّا دخل صاح يهنيك أيها القاضي عزل علي بن عيسى، و قبض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السبب‌؟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رفعت بأن رجلا صالحا رأى رؤيا كذا، فقال أمير المؤمنين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رؤيا صحيحة، يصرف و يقبض عليه، فأمر القاضي ابن زبر أن يسرج له، و ركب هو و ابن الأشناني، فلما كان عند العتمة وافى و معه عهده على القضاء بمصر و دمشق، و كان من أوسع الناس حيلة، و أحذقهم بأخذ دينار و درهم و هدية، في حسن مس و أهنأ حاجة، و لا يمس هدية أو بقضاء حاجة صاحبها، و كان كثير الحديث واسعه، و حدث بمصر عن جماعة منهم بضعة عشر من أصحاب سفيان بن عيينة، و بضعة عشر من أصحاب الأصمعي، و كانت مجالسه حفلة عامرة يملي و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أجزاء كثيرة، و لم يزل ينظر في القضاء بمصر إلى يوم الجمعة لليلتين بقيتا من جمادى الآخرة سنة سبع عشرة و ثلاثمائة، فإنه صرف بمروان بن إبراهيم بن حمّاد، فورد كتاب هارون بن إبراهيم مع كتاب الصرف إلى أخيه أبي عثمان فكانت أيام ابن زبر هذه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عشرين و ثلاثمائة يوم الاثنين لثلاث خلون من شهر ربيع الأول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بالفسطاط‍‌ بعد صلاة الغداة وقت طلوع الشمس رحمه اللّه و رضي عنه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 بن أحمد، و ذكر أنه نقله من خط‍‌ أبي الحسين </w:t>
      </w:r>
      <w:r>
        <w:rPr>
          <w:rStyle w:val="FootnoteAnchor"/>
          <w:rtl w:val="true"/>
        </w:rPr>
        <w:footnoteReference w:id="117"/>
      </w:r>
      <w:r>
        <w:rPr>
          <w:rFonts w:ascii="Amiri" w:hAnsi="Amiri" w:eastAsia="Amiri" w:cs="Amiri"/>
          <w:color w:val="111111"/>
          <w:sz w:val="28"/>
          <w:sz w:val="28"/>
          <w:szCs w:val="28"/>
          <w:rtl w:val="true"/>
          <w:lang w:bidi="ar-SA"/>
        </w:rPr>
        <w:t xml:space="preserve">الرازي في تسمية من كتب عنه بدمشق في الدفعة الثانية أبو محمّد عبد اللّه بن أحمد بن ربيعة بن سليمان بن خالد بن عبد الرّحمن بن زبر القاضي و هو من أهل بيت العلم، و عبد اللّه بن العلاء بن زبر الذي يروي عنه 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ولي </w:t>
      </w:r>
      <w:r>
        <w:rPr>
          <w:rStyle w:val="FootnoteAnchor"/>
          <w:rtl w:val="true"/>
        </w:rPr>
        <w:footnoteReference w:id="118"/>
      </w:r>
      <w:r>
        <w:rPr>
          <w:rFonts w:ascii="IRNazanin" w:hAnsi="IRNazanin" w:eastAsia="IRNazanin"/>
          <w:color w:val="111111"/>
          <w:sz w:val="28"/>
          <w:sz w:val="28"/>
          <w:szCs w:val="28"/>
          <w:rtl w:val="true"/>
          <w:lang w:bidi="fa-IR"/>
        </w:rPr>
        <w:t xml:space="preserve">قضاء مصر مرارا، و مات بمصر و هو قاض </w:t>
      </w:r>
      <w:r>
        <w:rPr>
          <w:rStyle w:val="FootnoteAnchor"/>
          <w:rtl w:val="true"/>
        </w:rPr>
        <w:footnoteReference w:id="119"/>
      </w:r>
      <w:r>
        <w:rPr>
          <w:rFonts w:ascii="Amiri" w:hAnsi="Amiri" w:eastAsia="Amiri" w:cs="Amiri"/>
          <w:color w:val="111111"/>
          <w:sz w:val="28"/>
          <w:sz w:val="28"/>
          <w:szCs w:val="28"/>
          <w:rtl w:val="true"/>
          <w:lang w:bidi="ar-SA"/>
        </w:rPr>
        <w:t xml:space="preserve">عليها في ربيع الآخر من سنة تسع </w:t>
      </w:r>
      <w:bookmarkStart w:id="47" w:name="pg11421_99691"/>
    </w:p>
    <w:p>
      <w:pPr>
        <w:pStyle w:val="BookText"/>
        <w:rPr/>
      </w:pPr>
      <w:bookmarkEnd w:id="47"/>
      <w:r>
        <w:rPr>
          <w:rFonts w:ascii="Amiri" w:hAnsi="Amiri" w:eastAsia="Amiri" w:cs="Amiri"/>
          <w:color w:val="111111"/>
          <w:sz w:val="28"/>
          <w:sz w:val="28"/>
          <w:szCs w:val="28"/>
          <w:rtl w:val="true"/>
          <w:lang w:bidi="ar-SA"/>
        </w:rPr>
        <w:t>و عشرين و ثلاثمائة، و كان مولده بسامرة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علي بن الحسن بن سعيد، نا أبو بكر الخطيب </w:t>
      </w:r>
      <w:r>
        <w:rPr>
          <w:rStyle w:val="FootnoteAnchor"/>
          <w:rtl w:val="true"/>
        </w:rPr>
        <w:footnoteReference w:id="120"/>
      </w:r>
      <w:r>
        <w:rPr>
          <w:rFonts w:ascii="Amiri" w:hAnsi="Amiri" w:eastAsia="Amiri" w:cs="Amiri"/>
          <w:color w:val="111111"/>
          <w:sz w:val="28"/>
          <w:sz w:val="28"/>
          <w:szCs w:val="28"/>
          <w:rtl w:val="true"/>
          <w:lang w:bidi="ar-SA"/>
        </w:rPr>
        <w:t>،حدّثني عبد العزيز بن أحمد الكتّاني بدمشق، نا مكي بن محمّد بن الغمر المؤدب، نا أبو سليمان محمّد بن عبد اللّه بن أحمد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الاثنين لثلاث خلون من شهر ربيع الأول من سنة تسع و عشرين و ثلاثمائة توفي أبي بالفسطاط‍‌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محمّد بن أبي نصر بخط‍‌ غيره، أنشدني أبو علي محمّد بن علي الأسفرايني، أنشدني أبو هريرة الوراق بمصر لنفسه في ابن زبر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من دمشق و ليس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 من نهي و أمر</w:t>
      </w:r>
    </w:p>
    <w:p>
      <w:pPr>
        <w:pStyle w:val="BookText"/>
        <w:rPr/>
      </w:pPr>
      <w:r>
        <w:rPr>
          <w:rFonts w:ascii="Amiri" w:hAnsi="Amiri" w:eastAsia="Amiri" w:cs="Amiri"/>
          <w:color w:val="111111"/>
          <w:sz w:val="28"/>
          <w:sz w:val="28"/>
          <w:szCs w:val="28"/>
          <w:rtl w:val="true"/>
          <w:lang w:bidi="ar-SA"/>
        </w:rPr>
        <w:t xml:space="preserve">فغادره الزمان فصار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حفيرة و أليف قبر</w:t>
      </w:r>
    </w:p>
    <w:p>
      <w:pPr>
        <w:pStyle w:val="BookText"/>
        <w:rPr/>
      </w:pPr>
      <w:r>
        <w:rPr>
          <w:rFonts w:ascii="Amiri" w:hAnsi="Amiri" w:eastAsia="Amiri" w:cs="Amiri"/>
          <w:color w:val="111111"/>
          <w:sz w:val="28"/>
          <w:sz w:val="28"/>
          <w:szCs w:val="28"/>
          <w:rtl w:val="true"/>
          <w:lang w:bidi="ar-SA"/>
        </w:rPr>
        <w:t xml:space="preserve">لقد حكم الإله بغير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وعظ‍‌ الزمان بابن زبر</w:t>
      </w:r>
    </w:p>
    <w:p>
      <w:pPr>
        <w:pStyle w:val="Heading5"/>
        <w:numPr>
          <w:ilvl w:val="4"/>
          <w:numId w:val="1"/>
        </w:numPr>
        <w:rPr/>
      </w:pPr>
      <w:bookmarkStart w:id="48" w:name="__RefHeading___Toc1358975_73709187"/>
      <w:bookmarkStart w:id="49" w:name="_Toc18"/>
      <w:bookmarkEnd w:id="48"/>
      <w:r>
        <w:rPr/>
        <w:t>3150</w:t>
      </w:r>
      <w:r>
        <w:rPr>
          <w:rtl w:val="true"/>
        </w:rPr>
        <w:t xml:space="preserve"> - </w:t>
      </w:r>
      <w:r>
        <w:rPr>
          <w:rtl w:val="true"/>
        </w:rPr>
        <w:t>عبد اللّه بن أحمد بن زياد بن زهير</w:t>
      </w:r>
      <w:bookmarkEnd w:id="49"/>
    </w:p>
    <w:p>
      <w:pPr>
        <w:pStyle w:val="BookText"/>
        <w:rPr/>
      </w:pPr>
      <w:r>
        <w:rPr>
          <w:rFonts w:ascii="Amiri" w:hAnsi="Amiri" w:eastAsia="Amiri" w:cs="Amiri"/>
          <w:color w:val="111111"/>
          <w:sz w:val="28"/>
          <w:sz w:val="28"/>
          <w:szCs w:val="28"/>
          <w:rtl w:val="true"/>
          <w:lang w:bidi="ar-SA"/>
        </w:rPr>
        <w:t xml:space="preserve">أبو جعفر الهمذاني </w:t>
      </w:r>
      <w:r>
        <w:rPr>
          <w:rStyle w:val="FootnoteAnchor"/>
          <w:rtl w:val="true"/>
        </w:rPr>
        <w:footnoteReference w:id="121"/>
      </w:r>
      <w:r>
        <w:rPr>
          <w:rFonts w:ascii="Amiri" w:hAnsi="Amiri" w:eastAsia="Amiri" w:cs="Amiri"/>
          <w:color w:val="111111"/>
          <w:sz w:val="28"/>
          <w:sz w:val="28"/>
          <w:szCs w:val="28"/>
          <w:rtl w:val="true"/>
          <w:lang w:bidi="ar-SA"/>
        </w:rPr>
        <w:t>المعروف بالدّحيمي</w:t>
      </w:r>
    </w:p>
    <w:p>
      <w:pPr>
        <w:pStyle w:val="BookText"/>
        <w:rPr/>
      </w:pPr>
      <w:r>
        <w:rPr>
          <w:rFonts w:ascii="Amiri" w:hAnsi="Amiri" w:eastAsia="Amiri" w:cs="Amiri"/>
          <w:color w:val="111111"/>
          <w:sz w:val="28"/>
          <w:sz w:val="28"/>
          <w:szCs w:val="28"/>
          <w:rtl w:val="true"/>
          <w:lang w:bidi="ar-SA"/>
        </w:rPr>
        <w:t>و لقب بذلك لكثرة روايته عن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دحيما، و أبا خيثمة زهير بن حرب، و عبيد اللّه بن عمر القواريري، و محمّد بن عبّاد المكي، و إبراهيم بن سلام، و منصور بن أبي مزاحم، و يحيى بن أيوب المقابري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الحسن أحمد بن يزيد الدّقيقي، و أحمد بن عبيد الأسدي الهمذانيان، و أبو علي حامد بن محمّد الهروي الرفّاء، و أبو الحسن أحمد بن إسحاق بن بنجاب </w:t>
      </w:r>
      <w:r>
        <w:rPr>
          <w:rStyle w:val="FootnoteAnchor"/>
          <w:rtl w:val="true"/>
        </w:rPr>
        <w:footnoteReference w:id="122"/>
      </w:r>
      <w:r>
        <w:rPr>
          <w:rFonts w:ascii="Amiri" w:hAnsi="Amiri" w:eastAsia="Amiri" w:cs="Amiri"/>
          <w:color w:val="111111"/>
          <w:sz w:val="28"/>
          <w:sz w:val="28"/>
          <w:szCs w:val="28"/>
          <w:rtl w:val="true"/>
          <w:lang w:bidi="ar-SA"/>
        </w:rPr>
        <w:t>الطيبي و غيرهم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بن بشران، أنا أبو الحسن أحمد بن إسحاق الطيبي، نا عبد اللّه بن أحمد الدّحيمي، نا يحيى بن </w:t>
      </w:r>
      <w:bookmarkStart w:id="50" w:name="pg11421_99692"/>
    </w:p>
    <w:p>
      <w:pPr>
        <w:pStyle w:val="BookText"/>
        <w:rPr/>
      </w:pPr>
      <w:bookmarkEnd w:id="50"/>
      <w:r>
        <w:rPr>
          <w:rFonts w:ascii="Amiri" w:hAnsi="Amiri" w:eastAsia="Amiri" w:cs="Amiri"/>
          <w:color w:val="111111"/>
          <w:sz w:val="28"/>
          <w:sz w:val="28"/>
          <w:szCs w:val="28"/>
          <w:rtl w:val="true"/>
          <w:lang w:bidi="ar-SA"/>
        </w:rPr>
        <w:t>أيوب، نا مصعب بن سلام، عن هشام بن أبي المقدام، عن الحسن، عن أبي هريرة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الدّخان ليلة الجمعة أصبح مغفورا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البيهقي، أنا أبو نصر بن قتادة، أنا أبو علي الهروي </w:t>
      </w:r>
      <w:r>
        <w:rPr>
          <w:rStyle w:val="FootnoteAnchor"/>
          <w:rtl w:val="true"/>
        </w:rPr>
        <w:footnoteReference w:id="123"/>
      </w:r>
      <w:r>
        <w:rPr>
          <w:rFonts w:ascii="Amiri" w:hAnsi="Amiri" w:eastAsia="Amiri" w:cs="Amiri"/>
          <w:color w:val="111111"/>
          <w:sz w:val="28"/>
          <w:sz w:val="28"/>
          <w:szCs w:val="28"/>
          <w:rtl w:val="true"/>
          <w:lang w:bidi="ar-SA"/>
        </w:rPr>
        <w:t>الرفّاء، نا أبو محمّد عبد اللّه بن أحمد الدّحيمي الضرير بهمذان، نا منصور بن أبي مزاحم، نا إسماعيل بن عيّاش، عن هشام بن عروة،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 قتادة جمّة،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يرجّلها غبا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الفرضي، أنا أبو الفرج سهل بن بشر، أنا القاضي أبو الحسن علي بن عبيد اللّه الكسائي الهمذاني </w:t>
      </w:r>
      <w:r>
        <w:rPr>
          <w:rStyle w:val="FootnoteAnchor"/>
          <w:rtl w:val="true"/>
        </w:rPr>
        <w:footnoteReference w:id="124"/>
      </w:r>
      <w:r>
        <w:rPr>
          <w:rFonts w:ascii="Amiri" w:hAnsi="Amiri" w:eastAsia="Amiri" w:cs="Amiri"/>
          <w:color w:val="111111"/>
          <w:sz w:val="28"/>
          <w:sz w:val="28"/>
          <w:szCs w:val="28"/>
          <w:rtl w:val="true"/>
          <w:lang w:bidi="ar-SA"/>
        </w:rPr>
        <w:t>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عبد الرّحمن بن أحمد بن الحسين بن عبديل الأنماطي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زياد بن زهير الدّحيمي، و لكثرة ما كان عنده عن دحيم، سمّي الدّحيمي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سريج </w:t>
      </w:r>
      <w:r>
        <w:rPr>
          <w:rStyle w:val="FootnoteAnchor"/>
          <w:rtl w:val="true"/>
        </w:rPr>
        <w:footnoteReference w:id="125"/>
      </w:r>
      <w:r>
        <w:rPr>
          <w:rFonts w:ascii="Amiri" w:hAnsi="Amiri" w:eastAsia="Amiri" w:cs="Amiri"/>
          <w:color w:val="111111"/>
          <w:sz w:val="28"/>
          <w:sz w:val="28"/>
          <w:szCs w:val="28"/>
          <w:rtl w:val="true"/>
          <w:lang w:bidi="ar-SA"/>
        </w:rPr>
        <w:t>بن يونس، و الحكم بن موسى، و أبي خيثمة و غيرهم، حدّثنا عنه مشايخنا</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358977_73709187"/>
      <w:bookmarkStart w:id="52" w:name="_Toc19"/>
      <w:bookmarkEnd w:id="51"/>
      <w:r>
        <w:rPr/>
        <w:t>3151</w:t>
      </w:r>
      <w:r>
        <w:rPr>
          <w:rtl w:val="true"/>
        </w:rPr>
        <w:t xml:space="preserve"> - </w:t>
      </w:r>
      <w:r>
        <w:rPr>
          <w:rtl w:val="true"/>
        </w:rPr>
        <w:t>عبد اللّه بن أحمد بن سوادة</w:t>
      </w:r>
      <w:bookmarkEnd w:id="52"/>
    </w:p>
    <w:p>
      <w:pPr>
        <w:pStyle w:val="BookText"/>
        <w:rPr/>
      </w:pPr>
      <w:r>
        <w:rPr>
          <w:rFonts w:ascii="Amiri" w:hAnsi="Amiri" w:eastAsia="Amiri" w:cs="Amiri"/>
          <w:color w:val="111111"/>
          <w:sz w:val="28"/>
          <w:sz w:val="28"/>
          <w:szCs w:val="28"/>
          <w:rtl w:val="true"/>
          <w:lang w:bidi="ar-SA"/>
        </w:rPr>
        <w:t xml:space="preserve">أبو طالب البغدادي الحافظ‍‌ مولى بني هاشم </w:t>
      </w:r>
      <w:r>
        <w:rPr>
          <w:rStyle w:val="FootnoteAnchor"/>
          <w:rtl w:val="true"/>
        </w:rPr>
        <w:footnoteReference w:id="1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بدمشق و بغداد عن محمّد بن عثمان بن كرامة، و المتوكل </w:t>
      </w:r>
      <w:r>
        <w:rPr>
          <w:rStyle w:val="FootnoteAnchor"/>
          <w:rtl w:val="true"/>
        </w:rPr>
        <w:footnoteReference w:id="127"/>
      </w:r>
      <w:r>
        <w:rPr>
          <w:rFonts w:ascii="Amiri" w:hAnsi="Amiri" w:eastAsia="Amiri" w:cs="Amiri"/>
          <w:color w:val="111111"/>
          <w:sz w:val="28"/>
          <w:sz w:val="28"/>
          <w:szCs w:val="28"/>
          <w:rtl w:val="true"/>
          <w:lang w:bidi="ar-SA"/>
        </w:rPr>
        <w:t>بن محمّد بن أبي سورة، و سفيان بن وكيع، و عبد اللّه بن محمّد بن سعيد الحرّاني، و أبي كريب، و هارون بن زيد بن أبي الزرقاء، و محمّد بن خلف بن عمّار العسقلاني، و عيسى بن يونس بن أبان الزملي، و هزّان بن محمّد بن هزّان المذحجي، و أحمد بن سعيد بن بشر الهمذاني المصري، و عبد الرّحمن بن عبد الغفار بن عثمان البيروتي، و هارون بن حاتم، و الحسن بن الصبّاح البزّاز، و طالوت بن عبّاد، و محمّد بن يحيى الأزدي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شعيب، و ابن سنان، و ابن مروان، و الحسن بن حبيب، و أبو عمر أحمد بن محمّد الجلي، و أبو بكر أحمد بن موسى بن مجاهد المقرئ، و أبو عبد اللّه محمّد بن سعيد بن إسحاق، و غياث بن محمّد بن غياث، و الحسن بن علي بن يحيى الشّعراني الطّبراني، و أحمد بن محمود بن صبيح، و أبو عمرو محمّد بن أحمد بن الحسن، و أبو بكر عبد اللّه بن محمّد بن محمّد، و أبو عثمان إسحاق بن إبراهيم بن زيد، و محمّد بن إبراهيم بن الحسن الإمام الأصبهانيون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محمّد التميمي، أنا أبو القاسم تمام بن محمّد، أنا أبو إسحاق إبراهيم بن محمّد بن صالح بن سنان، و أبو عبد اللّه محمّد بن إبراهيم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عبد اللّه بن أحمد بن سوادة البغدادي، حدّثني محمّد بن عثمان بن كرامة العجلي، نا عبيد اللّه بن موسى، أنا عنبسة بن سعيد القرشي، عن حمّاد مولى بني أمية عن جناح مولى الوليد، عن واثلة </w:t>
      </w:r>
      <w:r>
        <w:rPr>
          <w:rStyle w:val="FootnoteAnchor"/>
          <w:rtl w:val="true"/>
        </w:rPr>
        <w:footnoteReference w:id="128"/>
      </w:r>
      <w:r>
        <w:rPr>
          <w:rFonts w:ascii="Amiri" w:hAnsi="Amiri" w:eastAsia="Amiri" w:cs="Amiri"/>
          <w:color w:val="111111"/>
          <w:sz w:val="28"/>
          <w:sz w:val="28"/>
          <w:szCs w:val="28"/>
          <w:rtl w:val="true"/>
          <w:lang w:bidi="ar-SA"/>
        </w:rPr>
        <w:t>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w:t>
      </w:r>
      <w:r>
        <w:rPr>
          <w:rStyle w:val="FootnoteAnchor"/>
          <w:rtl w:val="true"/>
        </w:rPr>
        <w:footnoteReference w:id="129"/>
      </w:r>
      <w:r>
        <w:rPr>
          <w:rFonts w:ascii="IRNazanin" w:hAnsi="IRNazanin" w:eastAsia="IRNazanin"/>
          <w:color w:val="111111"/>
          <w:sz w:val="28"/>
          <w:sz w:val="28"/>
          <w:szCs w:val="28"/>
          <w:rtl w:val="true"/>
          <w:lang w:bidi="fa-IR"/>
        </w:rPr>
        <w:t>للفراش، و للعاهر الحجر</w:t>
      </w:r>
      <w:r>
        <w:rPr>
          <w:rFonts w:eastAsia="IRNazanin" w:cs="IRNazanin"/>
          <w:color w:val="111111"/>
          <w:sz w:val="28"/>
          <w:szCs w:val="28"/>
          <w:rtl w:val="true"/>
          <w:lang w:bidi="fa-IR"/>
        </w:rPr>
        <w:t>»[</w:t>
      </w:r>
      <w:r>
        <w:rPr>
          <w:rFonts w:eastAsia="IRNazanin" w:cs="IRNazanin"/>
          <w:color w:val="111111"/>
          <w:sz w:val="28"/>
          <w:szCs w:val="28"/>
          <w:lang w:bidi="fa-IR"/>
        </w:rPr>
        <w:t>5723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عبد اللّه بن أحمد بن سوادة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طالب عبد الجبّار بن عاصم النسائي، و أبا عبد اللّه محمّد بن هاشم بن سعيد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موسى بن هارون البغدادي</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كنّاه لنا أبو العبّاس إبراهيم بن محمّد الفرائضي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سوادة أبو طالب البغدادي، قدم أصبهان، و حدث بها، توفي بطرسوس سنة خمس و ثمانين و مائتين، حدث عنه أحمد بن محمود بن صبيح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bookmarkStart w:id="53" w:name="pg11421_99694"/>
    </w:p>
    <w:p>
      <w:pPr>
        <w:pStyle w:val="BookText"/>
        <w:rPr/>
      </w:pPr>
      <w:bookmarkEnd w:id="53"/>
      <w:r>
        <w:rPr>
          <w:rFonts w:ascii="Amiri" w:hAnsi="Amiri" w:eastAsia="Amiri" w:cs="Amiri"/>
          <w:color w:val="111111"/>
          <w:sz w:val="28"/>
          <w:sz w:val="28"/>
          <w:szCs w:val="28"/>
          <w:rtl w:val="true"/>
          <w:lang w:bidi="ar-SA"/>
        </w:rPr>
        <w:t xml:space="preserve">الخطيب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سوادة، أبو طالب مولى بني هاشم، حدث عن محمّد بن بكّار بن الريان، و مجاهد بن موسى، و محمّد بن عبيد بن حساب، و طالوت بن عبّاد، و إسماعيل بن موسى الفزاري، و عبيد اللّه بن معاد، و الحسن بن قزعة البصريين، و المتوكل بن محمّد بن أبي سورة، و محمّد بن هاشم البعلبكي، و بركة بن محمّد الحلبي، و محمود بن خالد الدمشقي، و سليمان بن سيف الحرّاني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بن مجاهد المقرئ، و محمّد بن مخلد الدّوري، و أبو العبّاس بن عقدة، و محمّد بن العبّاس بن نجيح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الشّيحي،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أنا أبو بكر البرقاني،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بكر الإسماعيلي، حدثكم محمّد بن فرّوخ، نا عبد اللّه بن أحمد بن سوادة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النجم الشّيحي، أنا أبو بكر الخطيب </w:t>
      </w:r>
      <w:r>
        <w:rPr>
          <w:rStyle w:val="FootnoteAnchor"/>
          <w:rtl w:val="true"/>
        </w:rPr>
        <w:footnoteReference w:id="13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عبد اللّه بن محمّد بن حيّان </w:t>
      </w:r>
      <w:r>
        <w:rPr>
          <w:rStyle w:val="FootnoteAnchor"/>
          <w:rtl w:val="true"/>
        </w:rPr>
        <w:footnoteReference w:id="13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طالب عبد اللّه بن أحمد بن سوادة البغدادي بطرسوس</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358979_73709187"/>
      <w:bookmarkStart w:id="55" w:name="_Toc20"/>
      <w:bookmarkEnd w:id="54"/>
      <w:r>
        <w:rPr/>
        <w:t>3152</w:t>
      </w:r>
      <w:r>
        <w:rPr>
          <w:rtl w:val="true"/>
        </w:rPr>
        <w:t xml:space="preserve"> - </w:t>
      </w:r>
      <w:r>
        <w:rPr>
          <w:rtl w:val="true"/>
        </w:rPr>
        <w:t>عبد اللّه بن أحمد بن صالح</w:t>
      </w:r>
      <w:bookmarkEnd w:id="55"/>
    </w:p>
    <w:p>
      <w:pPr>
        <w:pStyle w:val="BookText"/>
        <w:rPr/>
      </w:pPr>
      <w:r>
        <w:rPr>
          <w:rFonts w:ascii="Amiri" w:hAnsi="Amiri" w:eastAsia="Amiri" w:cs="Amiri"/>
          <w:color w:val="111111"/>
          <w:sz w:val="28"/>
          <w:sz w:val="28"/>
          <w:szCs w:val="28"/>
          <w:rtl w:val="true"/>
          <w:lang w:bidi="ar-SA"/>
        </w:rPr>
        <w:t>أبو محمّد المرّي القزّاز</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من لم يسمّ‌ لنا</w:t>
      </w:r>
      <w:r>
        <w:rPr>
          <w:rFonts w:eastAsia="Amiri" w:cs="Amiri" w:ascii="Amiri" w:hAnsi="Amiri"/>
          <w:color w:val="111111"/>
          <w:sz w:val="28"/>
          <w:szCs w:val="28"/>
          <w:rtl w:val="true"/>
          <w:lang w:bidi="ar-SA"/>
        </w:rPr>
        <w:t xml:space="preserve">. </w:t>
      </w:r>
      <w:bookmarkStart w:id="56" w:name="pg11421_99695"/>
    </w:p>
    <w:p>
      <w:pPr>
        <w:pStyle w:val="BookText"/>
        <w:rPr/>
      </w:pPr>
      <w:bookmarkEnd w:id="56"/>
      <w:r>
        <w:rPr>
          <w:rFonts w:ascii="Amiri" w:hAnsi="Amiri" w:eastAsia="Amiri" w:cs="Amiri"/>
          <w:color w:val="111111"/>
          <w:sz w:val="28"/>
          <w:sz w:val="28"/>
          <w:szCs w:val="28"/>
          <w:rtl w:val="true"/>
          <w:lang w:bidi="ar-SA"/>
        </w:rPr>
        <w:t xml:space="preserve">كتب عنه أبو الحسين </w:t>
      </w:r>
      <w:r>
        <w:rPr>
          <w:rStyle w:val="FootnoteAnchor"/>
          <w:rtl w:val="true"/>
        </w:rPr>
        <w:footnoteReference w:id="135"/>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أحمد بن صالح المرّي، و كان أميا يحفظ‍‌ أحاديث، و كان قزازا ينسج بباب الإبريسم </w:t>
      </w:r>
      <w:r>
        <w:rPr>
          <w:rStyle w:val="FootnoteAnchor"/>
          <w:rtl w:val="true"/>
        </w:rPr>
        <w:footnoteReference w:id="136"/>
      </w:r>
      <w:r>
        <w:rPr>
          <w:rFonts w:ascii="Amiri" w:hAnsi="Amiri" w:eastAsia="Amiri" w:cs="Amiri"/>
          <w:color w:val="111111"/>
          <w:sz w:val="28"/>
          <w:sz w:val="28"/>
          <w:szCs w:val="28"/>
          <w:rtl w:val="true"/>
          <w:lang w:bidi="ar-SA"/>
        </w:rPr>
        <w:t>،مات سنة خمس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358981_73709187"/>
      <w:bookmarkStart w:id="58" w:name="_Toc21"/>
      <w:bookmarkEnd w:id="57"/>
      <w:r>
        <w:rPr/>
        <w:t>3153</w:t>
      </w:r>
      <w:r>
        <w:rPr>
          <w:rtl w:val="true"/>
        </w:rPr>
        <w:t xml:space="preserve"> - </w:t>
      </w:r>
      <w:r>
        <w:rPr>
          <w:rtl w:val="true"/>
        </w:rPr>
        <w:t>عبد اللّه بن أحمد بن عبد اللّه</w:t>
      </w:r>
      <w:bookmarkEnd w:id="58"/>
    </w:p>
    <w:p>
      <w:pPr>
        <w:pStyle w:val="BookText"/>
        <w:rPr/>
      </w:pPr>
      <w:r>
        <w:rPr>
          <w:rFonts w:ascii="Amiri" w:hAnsi="Amiri" w:eastAsia="Amiri" w:cs="Amiri"/>
          <w:color w:val="111111"/>
          <w:sz w:val="28"/>
          <w:sz w:val="28"/>
          <w:szCs w:val="28"/>
          <w:rtl w:val="true"/>
          <w:lang w:bidi="ar-SA"/>
        </w:rPr>
        <w:t>أبي الحواري بن ميمون</w:t>
      </w:r>
    </w:p>
    <w:p>
      <w:pPr>
        <w:pStyle w:val="BookText"/>
        <w:rPr/>
      </w:pPr>
      <w:r>
        <w:rPr>
          <w:rFonts w:ascii="Amiri" w:hAnsi="Amiri" w:eastAsia="Amiri" w:cs="Amiri"/>
          <w:color w:val="111111"/>
          <w:sz w:val="28"/>
          <w:sz w:val="28"/>
          <w:szCs w:val="28"/>
          <w:rtl w:val="true"/>
          <w:lang w:bidi="ar-SA"/>
        </w:rPr>
        <w:t>أبو محمّد</w:t>
      </w:r>
    </w:p>
    <w:p>
      <w:pPr>
        <w:pStyle w:val="BookText"/>
        <w:rPr/>
      </w:pPr>
      <w:r>
        <w:rPr>
          <w:rFonts w:ascii="Amiri" w:hAnsi="Amiri" w:eastAsia="Amiri" w:cs="Amiri"/>
          <w:color w:val="111111"/>
          <w:sz w:val="28"/>
          <w:sz w:val="28"/>
          <w:szCs w:val="28"/>
          <w:rtl w:val="true"/>
          <w:lang w:bidi="ar-SA"/>
        </w:rPr>
        <w:t xml:space="preserve">روى عن أبيه، و أحمد بن صالح المصري، و محمّد بن إسماعيل بن عليّة القاضي، و علي بن سهل الرّملي، و أبي عبيد </w:t>
      </w:r>
      <w:r>
        <w:rPr>
          <w:rStyle w:val="FootnoteAnchor"/>
          <w:rtl w:val="true"/>
        </w:rPr>
        <w:footnoteReference w:id="137"/>
      </w:r>
      <w:r>
        <w:rPr>
          <w:rFonts w:ascii="Amiri" w:hAnsi="Amiri" w:eastAsia="Amiri" w:cs="Amiri"/>
          <w:color w:val="111111"/>
          <w:sz w:val="28"/>
          <w:sz w:val="28"/>
          <w:szCs w:val="28"/>
          <w:rtl w:val="true"/>
          <w:lang w:bidi="ar-SA"/>
        </w:rPr>
        <w:t xml:space="preserve">عيسى بن محمّد بن العبّاس </w:t>
      </w:r>
      <w:r>
        <w:rPr>
          <w:rStyle w:val="FootnoteAnchor"/>
          <w:rtl w:val="true"/>
        </w:rPr>
        <w:footnoteReference w:id="138"/>
      </w:r>
      <w:r>
        <w:rPr>
          <w:rFonts w:ascii="Amiri" w:hAnsi="Amiri" w:eastAsia="Amiri" w:cs="Amiri"/>
          <w:color w:val="111111"/>
          <w:sz w:val="28"/>
          <w:sz w:val="28"/>
          <w:szCs w:val="28"/>
          <w:rtl w:val="true"/>
          <w:lang w:bidi="ar-SA"/>
        </w:rPr>
        <w:t xml:space="preserve">، و أيوب بن نصر العصفري، و عبد الوهاب الجوبري، و هشام بن خالد، و هشام بن عبد الملك اليزني </w:t>
      </w:r>
      <w:r>
        <w:rPr>
          <w:rStyle w:val="FootnoteAnchor"/>
          <w:rtl w:val="true"/>
        </w:rPr>
        <w:footnoteReference w:id="139"/>
      </w:r>
      <w:r>
        <w:rPr>
          <w:rFonts w:ascii="Amiri" w:hAnsi="Amiri" w:eastAsia="Amiri" w:cs="Amiri"/>
          <w:color w:val="111111"/>
          <w:sz w:val="28"/>
          <w:sz w:val="28"/>
          <w:szCs w:val="28"/>
          <w:rtl w:val="true"/>
          <w:lang w:bidi="ar-SA"/>
        </w:rPr>
        <w:t>،و عمرو بن عثمان، و عبد السّلام بن إسماعيل الحداد، و أبي مسعود هاشم بن خالد بن أبي جميل، و حميد بن هشام الدّاراني، و كثير بن عبيد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بن أبي دجانة، و محمّد بن سليمان بن يوسف الربعي </w:t>
      </w:r>
      <w:r>
        <w:rPr>
          <w:rStyle w:val="FootnoteAnchor"/>
          <w:rtl w:val="true"/>
        </w:rPr>
        <w:footnoteReference w:id="140"/>
      </w:r>
      <w:r>
        <w:rPr>
          <w:rFonts w:ascii="Amiri" w:hAnsi="Amiri" w:eastAsia="Amiri" w:cs="Amiri"/>
          <w:color w:val="111111"/>
          <w:sz w:val="28"/>
          <w:sz w:val="28"/>
          <w:szCs w:val="28"/>
          <w:rtl w:val="true"/>
          <w:lang w:bidi="ar-SA"/>
        </w:rPr>
        <w:t>البندار، و أبو الفضل بن جعفر، و أبو أحمد بن عدي، و علي بن الحسين الجعفري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تمّام بن محمّد، أنا أبو بكر بن أبي دجانة، نا عبد اللّه بن أحمد بن أبي الحواري، نا ابن عليّة، نا عبد الرّحمن بن مهدي، نا سعيد بن عبد العزيز، عن مكحول، عن زياد بن جارية </w:t>
      </w:r>
      <w:r>
        <w:rPr>
          <w:rStyle w:val="FootnoteAnchor"/>
          <w:rtl w:val="true"/>
        </w:rPr>
        <w:footnoteReference w:id="14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حبيب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نفّل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حديثه مع حديث غيره،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 عبد الرّحمن بن مهدي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أنا عبد اللّه بن أحمد </w:t>
      </w:r>
      <w:r>
        <w:rPr>
          <w:rStyle w:val="FootnoteAnchor"/>
          <w:rtl w:val="true"/>
        </w:rPr>
        <w:footnoteReference w:id="142"/>
      </w:r>
      <w:r>
        <w:rPr>
          <w:rFonts w:ascii="Amiri" w:hAnsi="Amiri" w:eastAsia="Amiri" w:cs="Amiri"/>
          <w:color w:val="111111"/>
          <w:sz w:val="28"/>
          <w:sz w:val="28"/>
          <w:szCs w:val="28"/>
          <w:rtl w:val="true"/>
          <w:lang w:bidi="ar-SA"/>
        </w:rPr>
        <w:t xml:space="preserve">،حدّثني أبي، نا عبد الرّحمن، نا سعيد بن عبد العزيز، عن مكحول، عن زيد بن جارية </w:t>
      </w:r>
      <w:r>
        <w:rPr>
          <w:rStyle w:val="FootnoteAnchor"/>
          <w:rtl w:val="true"/>
        </w:rPr>
        <w:footnoteReference w:id="143"/>
      </w:r>
      <w:r>
        <w:rPr>
          <w:rFonts w:ascii="Amiri" w:hAnsi="Amiri" w:eastAsia="Amiri" w:cs="Amiri"/>
          <w:color w:val="111111"/>
          <w:sz w:val="28"/>
          <w:sz w:val="28"/>
          <w:szCs w:val="28"/>
          <w:rtl w:val="true"/>
          <w:lang w:bidi="ar-SA"/>
        </w:rPr>
        <w:t>،عن حبيب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النبي صلى اللّه عليه و سلّم نفّل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حدّثني أبو بكر بن أبي دجانة، نا محمّد بن عبد اللّه، و عبد اللّه بن أحمد بن أبي الحواري،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سهل، نا الوليد، عن سعيد بن عبد العزيز، عن سليمان بن موسى،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في سفر فسمع صوت زمارة راعي </w:t>
      </w:r>
      <w:r>
        <w:rPr>
          <w:rStyle w:val="FootnoteAnchor"/>
          <w:rtl w:val="true"/>
        </w:rPr>
        <w:footnoteReference w:id="144"/>
      </w:r>
      <w:r>
        <w:rPr>
          <w:rFonts w:ascii="Amiri" w:hAnsi="Amiri" w:eastAsia="Amiri" w:cs="Amiri"/>
          <w:color w:val="111111"/>
          <w:sz w:val="28"/>
          <w:sz w:val="28"/>
          <w:szCs w:val="28"/>
          <w:rtl w:val="true"/>
          <w:lang w:bidi="ar-SA"/>
        </w:rPr>
        <w:t>،فعدل عن الطريق و جعل إصبعيه في أذنيه، و عاود الطريق،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صلى اللّه عليه و سلّم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بن عبد الغافر، و أبو الأسعد هبة الرّحمن بن عبد الواحد بن عبد الكريم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صالح أحمد بن عبد المالك المؤذن عبد اللّه بن أحمد بن أبي الحواري الدمشقي الزاهد ابن الزاهد، أبو محمّد من الزهّاد و الورعين، صحب أباه، و لزم طريقته، و صار من أعيان مشايخ الشام، و كان عالما و كتب الحديث، و حدّث عن أبيه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w:t>
      </w:r>
      <w:r>
        <w:rPr>
          <w:rStyle w:val="FootnoteAnchor"/>
          <w:rtl w:val="true"/>
        </w:rPr>
        <w:footnoteReference w:id="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الحواري بحاء مهملة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الحواري، و اسمه عبد اللّه بن ميمون بن عياش بن الحارث الثعلبي الغطفاني، و ابنه أبو محمّد عبد اللّه بن أحمد بن أبي الحواري، حدّث </w:t>
      </w:r>
      <w:bookmarkStart w:id="59" w:name="pg11421_99697"/>
    </w:p>
    <w:p>
      <w:pPr>
        <w:pStyle w:val="BookText"/>
        <w:rPr/>
      </w:pPr>
      <w:bookmarkEnd w:id="59"/>
      <w:r>
        <w:rPr>
          <w:rFonts w:ascii="Amiri" w:hAnsi="Amiri" w:eastAsia="Amiri" w:cs="Amiri"/>
          <w:color w:val="111111"/>
          <w:sz w:val="28"/>
          <w:sz w:val="28"/>
          <w:szCs w:val="28"/>
          <w:rtl w:val="true"/>
          <w:lang w:bidi="ar-SA"/>
        </w:rPr>
        <w:t>عن أبي مسعود بن أبي جميل، عن أبي سليمان الدّاراني، و حدّث عنه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w:t>
      </w:r>
      <w:r>
        <w:rPr>
          <w:rStyle w:val="FootnoteAnchor"/>
          <w:rtl w:val="true"/>
        </w:rPr>
        <w:footnoteReference w:id="146"/>
      </w:r>
      <w:r>
        <w:rPr>
          <w:rFonts w:ascii="Amiri" w:hAnsi="Amiri" w:eastAsia="Amiri" w:cs="Amiri"/>
          <w:color w:val="111111"/>
          <w:sz w:val="28"/>
          <w:sz w:val="28"/>
          <w:szCs w:val="28"/>
          <w:rtl w:val="true"/>
          <w:lang w:bidi="ar-SA"/>
        </w:rPr>
        <w:t>عبد اللّه بن مندة فيما حكاه أبو الفضل المقدسي،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أبي الحواري مات بعد 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أحمد بن أبي الحواري في رمضان</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358983_73709187"/>
      <w:bookmarkStart w:id="61" w:name="_Toc22"/>
      <w:bookmarkEnd w:id="60"/>
      <w:r>
        <w:rPr/>
        <w:t>3154</w:t>
      </w:r>
      <w:r>
        <w:rPr>
          <w:rtl w:val="true"/>
        </w:rPr>
        <w:t xml:space="preserve"> - </w:t>
      </w:r>
      <w:r>
        <w:rPr>
          <w:rtl w:val="true"/>
        </w:rPr>
        <w:t>عبد اللّه بن أحمد بن عبد اللّه بن إلياس بن البطريق</w:t>
      </w:r>
      <w:bookmarkEnd w:id="61"/>
    </w:p>
    <w:p>
      <w:pPr>
        <w:pStyle w:val="BookText"/>
        <w:rPr/>
      </w:pPr>
      <w:r>
        <w:rPr>
          <w:rFonts w:ascii="Amiri" w:hAnsi="Amiri" w:eastAsia="Amiri" w:cs="Amiri"/>
          <w:color w:val="111111"/>
          <w:sz w:val="28"/>
          <w:sz w:val="28"/>
          <w:szCs w:val="28"/>
          <w:rtl w:val="true"/>
          <w:lang w:bidi="ar-SA"/>
        </w:rPr>
        <w:t xml:space="preserve">أبو محمّد المؤذن مولى بني هاشم المعروف بالقميقم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حدّث عن بعض شيوخه ممن لم يقع إليّ‌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w:t>
      </w:r>
      <w:r>
        <w:rPr>
          <w:rStyle w:val="FootnoteAnchor"/>
          <w:rtl w:val="true"/>
        </w:rPr>
        <w:footnoteReference w:id="148"/>
      </w:r>
      <w:r>
        <w:rPr>
          <w:rFonts w:ascii="Amiri" w:hAnsi="Amiri" w:eastAsia="Amiri" w:cs="Amiri"/>
          <w:color w:val="111111"/>
          <w:sz w:val="28"/>
          <w:sz w:val="28"/>
          <w:szCs w:val="28"/>
          <w:rtl w:val="true"/>
          <w:lang w:bidi="ar-SA"/>
        </w:rPr>
        <w:t>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w:t>
      </w:r>
      <w:r>
        <w:rPr>
          <w:rStyle w:val="FootnoteAnchor"/>
          <w:rtl w:val="true"/>
        </w:rPr>
        <w:footnoteReference w:id="149"/>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أنه نقله من خط‍‌ أبي الحسين محمّد بن عبد اللّه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أحمد بن عبد اللّه بن إلياس بن البطريق المؤذن مولى بني هاشم، و يعرف بالقميقم، مات في سنة ثلاثين و ثلاثمائة</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358985_73709187"/>
      <w:bookmarkStart w:id="63" w:name="_Toc23"/>
      <w:bookmarkEnd w:id="62"/>
      <w:r>
        <w:rPr/>
        <w:t>3155</w:t>
      </w:r>
      <w:r>
        <w:rPr>
          <w:rtl w:val="true"/>
        </w:rPr>
        <w:t xml:space="preserve"> - </w:t>
      </w:r>
      <w:r>
        <w:rPr>
          <w:rtl w:val="true"/>
        </w:rPr>
        <w:t>عبد اللّه بن أحمد بن عبد اللّه بن أحمد</w:t>
      </w:r>
      <w:bookmarkEnd w:id="63"/>
    </w:p>
    <w:p>
      <w:pPr>
        <w:pStyle w:val="BookText"/>
        <w:rPr/>
      </w:pPr>
      <w:r>
        <w:rPr>
          <w:rFonts w:ascii="Amiri" w:hAnsi="Amiri" w:eastAsia="Amiri" w:cs="Amiri"/>
          <w:color w:val="111111"/>
          <w:sz w:val="28"/>
          <w:sz w:val="28"/>
          <w:szCs w:val="28"/>
          <w:rtl w:val="true"/>
          <w:lang w:bidi="ar-SA"/>
        </w:rPr>
        <w:t xml:space="preserve">أبو محمّد النّسري الدّادواي </w:t>
      </w:r>
      <w:r>
        <w:rPr>
          <w:rStyle w:val="FootnoteAnchor"/>
          <w:rtl w:val="true"/>
        </w:rPr>
        <w:footnoteReference w:id="1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سمع بها أبا محمّد بن أبي نصر</w:t>
      </w:r>
      <w:r>
        <w:rPr>
          <w:rFonts w:eastAsia="Amiri" w:cs="Amiri" w:ascii="Amiri" w:hAnsi="Amiri"/>
          <w:color w:val="111111"/>
          <w:sz w:val="28"/>
          <w:szCs w:val="28"/>
          <w:rtl w:val="true"/>
          <w:lang w:bidi="ar-SA"/>
        </w:rPr>
        <w:t xml:space="preserve">. </w:t>
      </w:r>
      <w:bookmarkStart w:id="64" w:name="pg11421_99698"/>
    </w:p>
    <w:p>
      <w:pPr>
        <w:pStyle w:val="BookText"/>
        <w:rPr/>
      </w:pPr>
      <w:bookmarkEnd w:id="64"/>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النّسري من ضيعة من ضياع نيسابور فيما ذكر رشأ</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358987_73709187"/>
      <w:bookmarkStart w:id="66" w:name="_Toc24"/>
      <w:bookmarkEnd w:id="65"/>
      <w:r>
        <w:rPr/>
        <w:t>3156</w:t>
      </w:r>
      <w:r>
        <w:rPr>
          <w:rtl w:val="true"/>
        </w:rPr>
        <w:t xml:space="preserve"> - </w:t>
      </w:r>
      <w:r>
        <w:rPr>
          <w:rtl w:val="true"/>
        </w:rPr>
        <w:t>عبد اللّه بن أحمد بن علي بن طالب</w:t>
      </w:r>
      <w:bookmarkEnd w:id="66"/>
    </w:p>
    <w:p>
      <w:pPr>
        <w:pStyle w:val="BookText"/>
        <w:rPr/>
      </w:pPr>
      <w:r>
        <w:rPr>
          <w:rFonts w:ascii="Amiri" w:hAnsi="Amiri" w:eastAsia="Amiri" w:cs="Amiri"/>
          <w:color w:val="111111"/>
          <w:sz w:val="28"/>
          <w:sz w:val="28"/>
          <w:szCs w:val="28"/>
          <w:rtl w:val="true"/>
          <w:lang w:bidi="ar-SA"/>
        </w:rPr>
        <w:t xml:space="preserve">أبو القاسم البغدادي البزّاز </w:t>
      </w:r>
      <w:r>
        <w:rPr>
          <w:rStyle w:val="FootnoteAnchor"/>
          <w:rtl w:val="true"/>
        </w:rPr>
        <w:footnoteReference w:id="1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عن الحسن بن محمّد بن الحسن السّكوني، و الحسن بن عبد الرّحمن بن خلاّد، و أحمد بن سعيد بن فرضخ، و أحمد بن محمّد بن بكر البصري، و محمّد بن عمر الشيرازي، و أبي جعفر محمّد بن عبد اللّه بن عبد الكريم النفيلي، و إبراهيم بن عبد الصّمد الهاشمي، و أبي عبد اللّه بن مخلد العطار، و أبي عبيد، و أبي عبيد اللّه المحامليين، و أبي العبّاس أحمد بن العبّاس بن منصور البغوي الصوفي، و أبي بكر محمّد بن عبد اللّه بن غيلان الخزاز </w:t>
      </w:r>
      <w:r>
        <w:rPr>
          <w:rStyle w:val="FootnoteAnchor"/>
          <w:rtl w:val="true"/>
        </w:rPr>
        <w:footnoteReference w:id="152"/>
      </w:r>
      <w:r>
        <w:rPr>
          <w:rFonts w:ascii="Amiri" w:hAnsi="Amiri" w:eastAsia="Amiri" w:cs="Amiri"/>
          <w:color w:val="111111"/>
          <w:sz w:val="28"/>
          <w:sz w:val="28"/>
          <w:szCs w:val="28"/>
          <w:rtl w:val="true"/>
          <w:lang w:bidi="ar-SA"/>
        </w:rPr>
        <w:t xml:space="preserve">،و أبي طالب أحمد بن نصر بن طالب الحافظ‍‌، و أبي الحسن علي بن محمّد بن عبيد الآملي البزّاز، و أبي القاسم عثمان بن إسماعيل السّكري، و أبي عبد اللّه محمّد بن إسماعيل الفارسي الفقيه، و أبي عمرو عثمان بن جعفر بن محمّد اللبّان، و أبي ذرّ بن الباغندي، و أبي بكر أحمد بن محمّد بن إسماعيل المقرئ الأدمي، و أبي عمر حمزة بن القاسم الهاشمي، و أبي بكر أحمد بن عيسى الخوّاص، و أبي الحسن علي بن الفضل البلخي، و أبي بكر عبد اللّه بن محمّد بن زياد النيسابوري، و أبي الحسين عبد الملك بن أحمد بن نصر الدقاق، و أبي العباس بن عقدة، و أبي الفضل عبد السّميع الهاشمي، و أبي بكر محمّد بن أحمد بن محمويه العسكري، و أبي القاسم الحسين بن عبادة الواسطي، و أبي عبد اللّه الحسين بن محمّد بن سعيد، و أبي عبد اللّه محمّد بن أبي الرجال الصّلحي، و أبي الحسن علي بن الحسن بن العبد، و أبي عبد اللّه محمّد بن علي بن إسماعيل الأيلي الحافظ‍‌، و أبي حفص عمر بن أحمد الدّربي، و أبي عبد الرّحمن معاوية بن عبد الحميد بن يحيى بن معاوية الحرّاني، و أبي القاسم علي بن عبد الوهاب الظاهري </w:t>
      </w:r>
      <w:r>
        <w:rPr>
          <w:rStyle w:val="FootnoteAnchor"/>
          <w:rtl w:val="true"/>
        </w:rPr>
        <w:footnoteReference w:id="153"/>
      </w:r>
      <w:r>
        <w:rPr>
          <w:rFonts w:ascii="Amiri" w:hAnsi="Amiri" w:eastAsia="Amiri" w:cs="Amiri"/>
          <w:color w:val="111111"/>
          <w:sz w:val="28"/>
          <w:sz w:val="28"/>
          <w:szCs w:val="28"/>
          <w:rtl w:val="true"/>
          <w:lang w:bidi="ar-SA"/>
        </w:rPr>
        <w:t xml:space="preserve">،و ابن خربان الصّفار ببغداد، و أم محمّد فاطمة بنت الحسين بن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الميداني، و أبو الحسن الربعي، و عبد الرّحمن بن عمر بن نصر، وهبة اللّه بن إبراهيم بن عمر المصري الصّوّاف، و شعيب بن عبد الرّحمن بن عمر بن نصر الشيباني، و أبو محمّد عبد الغني بن سعيد الحافظ‍‌، و أبو نصر بن الجبّان، و تمّام بن محمّد، و أبو الحسن علي بن يحيى بن أبي الكرام </w:t>
      </w:r>
      <w:r>
        <w:rPr>
          <w:rStyle w:val="FootnoteAnchor"/>
          <w:rtl w:val="true"/>
        </w:rPr>
        <w:footnoteReference w:id="154"/>
      </w:r>
      <w:r>
        <w:rPr>
          <w:rFonts w:ascii="Amiri" w:hAnsi="Amiri" w:eastAsia="Amiri" w:cs="Amiri"/>
          <w:color w:val="111111"/>
          <w:sz w:val="28"/>
          <w:sz w:val="28"/>
          <w:szCs w:val="28"/>
          <w:rtl w:val="true"/>
          <w:lang w:bidi="ar-SA"/>
        </w:rPr>
        <w:t>المصري، و انتقى عليه عبد الغني بن سعيد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علي بن الحسن الحافظ‍‌، أنا أبو القاسم عبد اللّه بن أحمد بن طالب البغدادي، نا أبو جعفر محمّد بن عبد اللّه بن عبد الكريم النفيلي، نا عبد اللّه بن أيوب، نا عبد اللّه بن كثير بن جعفر، عن أبيه، عن جده، عن بلال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بالمدينة خير من ألف رمضان </w:t>
      </w:r>
      <w:r>
        <w:rPr>
          <w:rStyle w:val="FootnoteAnchor"/>
          <w:rtl w:val="true"/>
        </w:rPr>
        <w:footnoteReference w:id="155"/>
      </w:r>
      <w:r>
        <w:rPr>
          <w:rFonts w:ascii="Amiri" w:hAnsi="Amiri" w:eastAsia="Amiri" w:cs="Amiri"/>
          <w:color w:val="111111"/>
          <w:sz w:val="28"/>
          <w:sz w:val="28"/>
          <w:szCs w:val="28"/>
          <w:rtl w:val="true"/>
          <w:lang w:bidi="ar-SA"/>
        </w:rPr>
        <w:t>فيما سواها من البلدان، و جمعة بالمدينة خير من ألف جمعة فيما سواها من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أبو الحسن الربعي،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القاسم عبد اللّه بن أحمد بن طالب البغدادي، قدم عليكم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الصمد، نا أبو عبيد اللّه سعيد بن عبد الرّحمن المخزومي، نا عبد اللّه بن الوليد، نا سفيان الثوري، عن عبد اللّه بن عمر، عن نافع، عن ابن حنين،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رسول اللّه صلى اللّه عليه و سلّم أن أقرأ و أنا راكع، و أن أتختم بالذهب، و أن ألبس المعصفر، و القسيّ‌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أبو الحسين بن النّقّور، و أبو القاسم بن البسري، 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موسى بن القاسم بن الصلت المجبّر، نا إبراهيم بن عبد الصّمد، يذكر بإسناده مثله، و لم يقل ابن النّقّور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عبد الرّحمن بن محمّد بن زريق، و أبو النجم بدر بن عبد اللّه </w:t>
      </w:r>
      <w:bookmarkStart w:id="67" w:name="pg11421_99700"/>
    </w:p>
    <w:p>
      <w:pPr>
        <w:pStyle w:val="BookText"/>
        <w:rPr/>
      </w:pPr>
      <w:bookmarkEnd w:id="67"/>
      <w:r>
        <w:rPr>
          <w:rFonts w:ascii="Amiri" w:hAnsi="Amiri" w:eastAsia="Amiri" w:cs="Amiri"/>
          <w:color w:val="111111"/>
          <w:sz w:val="28"/>
          <w:sz w:val="28"/>
          <w:szCs w:val="28"/>
          <w:rtl w:val="true"/>
          <w:lang w:bidi="ar-SA"/>
        </w:rPr>
        <w:t>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علي الخطيب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بن علي بن </w:t>
      </w:r>
      <w:r>
        <w:rPr>
          <w:rStyle w:val="FootnoteAnchor"/>
          <w:rtl w:val="true"/>
        </w:rPr>
        <w:footnoteReference w:id="158"/>
      </w:r>
      <w:r>
        <w:rPr>
          <w:rFonts w:ascii="Amiri" w:hAnsi="Amiri" w:eastAsia="Amiri" w:cs="Amiri"/>
          <w:color w:val="111111"/>
          <w:sz w:val="28"/>
          <w:sz w:val="28"/>
          <w:szCs w:val="28"/>
          <w:rtl w:val="true"/>
          <w:lang w:bidi="ar-SA"/>
        </w:rPr>
        <w:t xml:space="preserve">طالب، أبو القاسم، البغدادي، نزل مصر، و روى بها كتاب تاريخ يحيى بن معين الذي يرويه حسين بن حبان </w:t>
      </w:r>
      <w:r>
        <w:rPr>
          <w:rStyle w:val="FootnoteAnchor"/>
          <w:rtl w:val="true"/>
        </w:rPr>
        <w:footnoteReference w:id="159"/>
      </w:r>
      <w:r>
        <w:rPr>
          <w:rFonts w:ascii="IRNazanin" w:hAnsi="IRNazanin" w:eastAsia="IRNazanin"/>
          <w:color w:val="111111"/>
          <w:sz w:val="28"/>
          <w:sz w:val="28"/>
          <w:szCs w:val="28"/>
          <w:rtl w:val="true"/>
          <w:lang w:bidi="fa-IR"/>
        </w:rPr>
        <w:t xml:space="preserve">عنه، فرواه ابن طالب </w:t>
      </w:r>
      <w:r>
        <w:rPr>
          <w:rStyle w:val="FootnoteAnchor"/>
          <w:rtl w:val="true"/>
        </w:rPr>
        <w:footnoteReference w:id="160"/>
      </w:r>
      <w:r>
        <w:rPr>
          <w:rFonts w:ascii="Amiri" w:hAnsi="Amiri" w:eastAsia="Amiri" w:cs="Amiri"/>
          <w:color w:val="111111"/>
          <w:sz w:val="28"/>
          <w:sz w:val="28"/>
          <w:szCs w:val="28"/>
          <w:rtl w:val="true"/>
          <w:lang w:bidi="ar-SA"/>
        </w:rPr>
        <w:t xml:space="preserve">و جادة عن كتاب حسين بن حبّان </w:t>
      </w:r>
      <w:r>
        <w:rPr>
          <w:rStyle w:val="FootnoteAnchor"/>
          <w:rtl w:val="true"/>
        </w:rPr>
        <w:footnoteReference w:id="161"/>
      </w:r>
      <w:r>
        <w:rPr>
          <w:rFonts w:ascii="Amiri" w:hAnsi="Amiri" w:eastAsia="Amiri" w:cs="Amiri"/>
          <w:color w:val="111111"/>
          <w:sz w:val="28"/>
          <w:sz w:val="28"/>
          <w:szCs w:val="28"/>
          <w:rtl w:val="true"/>
          <w:lang w:bidi="ar-SA"/>
        </w:rPr>
        <w:t xml:space="preserve">،و كان جدّ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هي بنت علي بن الحسين بن حبان </w:t>
      </w:r>
      <w:r>
        <w:rPr>
          <w:rStyle w:val="FootnoteAnchor"/>
          <w:rtl w:val="true"/>
        </w:rPr>
        <w:footnoteReference w:id="162"/>
      </w:r>
      <w:r>
        <w:rPr>
          <w:rFonts w:ascii="Amiri" w:hAnsi="Amiri" w:eastAsia="Amiri" w:cs="Amiri"/>
          <w:color w:val="111111"/>
          <w:sz w:val="28"/>
          <w:sz w:val="28"/>
          <w:szCs w:val="28"/>
          <w:rtl w:val="true"/>
          <w:lang w:bidi="ar-SA"/>
        </w:rPr>
        <w:t>،سمع منه عبد الغني بن سعيد، و أبو سعد الماليني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بن عبد اللّه الرازي، و حدث أيضا عن إبراهيم بن عبد الصمد الهاشمي، و محمّد بن عبد اللّه بن غيلان الخزّاز </w:t>
      </w:r>
      <w:r>
        <w:rPr>
          <w:rStyle w:val="FootnoteAnchor"/>
          <w:rtl w:val="true"/>
        </w:rPr>
        <w:footnoteReference w:id="163"/>
      </w:r>
      <w:r>
        <w:rPr>
          <w:rFonts w:ascii="Amiri" w:hAnsi="Amiri" w:eastAsia="Amiri" w:cs="Amiri"/>
          <w:color w:val="111111"/>
          <w:sz w:val="28"/>
          <w:sz w:val="28"/>
          <w:szCs w:val="28"/>
          <w:rtl w:val="true"/>
          <w:lang w:bidi="ar-SA"/>
        </w:rPr>
        <w:t>،و أبي طالب أحمد بن نصر الحافظ‍‌، و محمّد بن علي بن إسماعيل الأيلي، و أبي ذرّ بن الباغندي، و القاضي المحاملي و غيرهم، و كان ثقة، ولد في سنة سبع و ثلاثمائة، و مات بمصر في المحرم من سنة تسعين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358989_73709187"/>
      <w:bookmarkStart w:id="69" w:name="_Toc25"/>
      <w:bookmarkEnd w:id="68"/>
      <w:r>
        <w:rPr/>
        <w:t>3157</w:t>
      </w:r>
      <w:r>
        <w:rPr>
          <w:rtl w:val="true"/>
        </w:rPr>
        <w:t xml:space="preserve"> - </w:t>
      </w:r>
      <w:r>
        <w:rPr>
          <w:rtl w:val="true"/>
        </w:rPr>
        <w:t>عبد اللّه بن أحمد بن علي بن صابر بن عمر</w:t>
      </w:r>
      <w:bookmarkEnd w:id="69"/>
    </w:p>
    <w:p>
      <w:pPr>
        <w:pStyle w:val="BookText"/>
        <w:rPr/>
      </w:pPr>
      <w:r>
        <w:rPr>
          <w:rFonts w:ascii="Amiri" w:hAnsi="Amiri" w:eastAsia="Amiri" w:cs="Amiri"/>
          <w:color w:val="111111"/>
          <w:sz w:val="28"/>
          <w:sz w:val="28"/>
          <w:szCs w:val="28"/>
          <w:rtl w:val="true"/>
          <w:lang w:bidi="ar-SA"/>
        </w:rPr>
        <w:t>أبو القاسم السلمي، يعرف بابن سيده</w:t>
      </w:r>
    </w:p>
    <w:p>
      <w:pPr>
        <w:pStyle w:val="BookText"/>
        <w:rPr/>
      </w:pPr>
      <w:r>
        <w:rPr>
          <w:rFonts w:ascii="Amiri" w:hAnsi="Amiri" w:eastAsia="Amiri" w:cs="Amiri"/>
          <w:color w:val="111111"/>
          <w:sz w:val="28"/>
          <w:sz w:val="28"/>
          <w:szCs w:val="28"/>
          <w:rtl w:val="true"/>
          <w:lang w:bidi="ar-SA"/>
        </w:rPr>
        <w:t>كتب الكثير، و استورق، و حدّث باليسير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أبا محمّد الكتّاني، و أبا القاسم بن أبي العلاء، و أبا البركات عبد القادر بن إسماعيل، و أبا عبد اللّه بن أبي الحديد، و أبا الفرج الأسفرايني، و الحسن بن علي بن عبد الواحد بن البري </w:t>
      </w:r>
      <w:r>
        <w:rPr>
          <w:rStyle w:val="FootnoteAnchor"/>
          <w:rtl w:val="true"/>
        </w:rPr>
        <w:footnoteReference w:id="164"/>
      </w:r>
      <w:r>
        <w:rPr>
          <w:rFonts w:ascii="Amiri" w:hAnsi="Amiri" w:eastAsia="Amiri" w:cs="Amiri"/>
          <w:color w:val="111111"/>
          <w:sz w:val="28"/>
          <w:sz w:val="28"/>
          <w:szCs w:val="28"/>
          <w:rtl w:val="true"/>
          <w:lang w:bidi="ar-SA"/>
        </w:rPr>
        <w:t xml:space="preserve">،و أبا الحسن علي بن الحسن بن طاوس الدّير عاقولي، و أبا نصر أحمد بن محمّد الطريثيثي، و محمّد بن عمر الكرجي </w:t>
      </w:r>
      <w:r>
        <w:rPr>
          <w:rStyle w:val="FootnoteAnchor"/>
          <w:rtl w:val="true"/>
        </w:rPr>
        <w:footnoteReference w:id="165"/>
      </w:r>
      <w:r>
        <w:rPr>
          <w:rFonts w:ascii="Amiri" w:hAnsi="Amiri" w:eastAsia="Amiri" w:cs="Amiri"/>
          <w:color w:val="111111"/>
          <w:sz w:val="28"/>
          <w:sz w:val="28"/>
          <w:szCs w:val="28"/>
          <w:rtl w:val="true"/>
          <w:lang w:bidi="ar-SA"/>
        </w:rPr>
        <w:t>الواعظ‍‌، و أبا إسحاق إبراهيم بن يونس المقدسي، و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القاسم بن السّوسي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نصر بن أحمد بن مقاتل، أنا أبو القاسم عبد اللّه بن أحمد بن </w:t>
      </w:r>
    </w:p>
    <w:p>
      <w:pPr>
        <w:pStyle w:val="BookText"/>
        <w:rPr/>
      </w:pPr>
      <w:r>
        <w:rPr>
          <w:rFonts w:ascii="Amiri" w:hAnsi="Amiri" w:eastAsia="Amiri" w:cs="Amiri"/>
          <w:color w:val="111111"/>
          <w:sz w:val="28"/>
          <w:sz w:val="28"/>
          <w:szCs w:val="28"/>
          <w:rtl w:val="true"/>
          <w:lang w:bidi="ar-SA"/>
        </w:rPr>
        <w:t xml:space="preserve">علي السّلمي، أنا أبو عبد اللّه الحسن بن أحمد السّلمي، أنا أبو الحسن علي بن موسى بن الحسين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إبراهيم بن عبد الرّحمن بن مروان القرشي، نا أبو عبد الملك أحمد بن إبراهيم القرشي، نا إبراهيم بن المنذر، حدّثني سعيد بن السّائب الطائفي، عن نوح بن صعصعة، عن يزيد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و النبي صلى اللّه عليه و سلّم في الصّلاة، فلما وجدت النبي صلى اللّه عليه و سلّم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الظهر و إما في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صلّيت في المنزل، جلست، فلم أدخل في الصّلاة، فانصرف علينا رسول اللّه صلى اللّه عليه و سلّم فرآنى جالسا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يا يزيد؟</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قد أسلمت،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مع الناس في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صلّيت في منزلي، و أنا أحسب أن قد صليتم،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جئت فوجدت الناس في صلاة فصلّ‌ معهم، إن كنت قد صلّيت تكون تلك نافلة و هذه 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أنشدنا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أبو القاسم بن صابر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لحكمك </w:t>
      </w:r>
      <w:r>
        <w:rPr>
          <w:rStyle w:val="FootnoteAnchor"/>
          <w:rtl w:val="true"/>
        </w:rPr>
        <w:footnoteReference w:id="167"/>
      </w:r>
      <w:r>
        <w:rPr>
          <w:rFonts w:ascii="Amiri" w:hAnsi="Amiri" w:eastAsia="Amiri" w:cs="Amiri"/>
          <w:color w:val="111111"/>
          <w:sz w:val="28"/>
          <w:sz w:val="28"/>
          <w:szCs w:val="28"/>
          <w:rtl w:val="true"/>
          <w:lang w:bidi="ar-SA"/>
        </w:rPr>
        <w:t xml:space="preserve">أيها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تجور و منّي الصبر</w:t>
      </w:r>
    </w:p>
    <w:p>
      <w:pPr>
        <w:pStyle w:val="BookText"/>
        <w:rPr/>
      </w:pPr>
      <w:r>
        <w:rPr>
          <w:rFonts w:ascii="Amiri" w:hAnsi="Amiri" w:eastAsia="Amiri" w:cs="Amiri"/>
          <w:color w:val="111111"/>
          <w:sz w:val="28"/>
          <w:sz w:val="28"/>
          <w:szCs w:val="28"/>
          <w:rtl w:val="true"/>
          <w:lang w:bidi="ar-SA"/>
        </w:rPr>
        <w:t xml:space="preserve">آليت لا أشكوك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يردّك من له الأمر</w:t>
      </w:r>
    </w:p>
    <w:p>
      <w:pPr>
        <w:pStyle w:val="BookText"/>
        <w:rPr/>
      </w:pPr>
      <w:r>
        <w:rPr>
          <w:rFonts w:ascii="Amiri" w:hAnsi="Amiri" w:eastAsia="Amiri" w:cs="Amiri"/>
          <w:color w:val="111111"/>
          <w:sz w:val="28"/>
          <w:sz w:val="28"/>
          <w:szCs w:val="28"/>
          <w:rtl w:val="true"/>
          <w:lang w:bidi="ar-SA"/>
        </w:rPr>
        <w:t xml:space="preserve">ذكر أبو محمّد بن الأكفاني، أنا أبو القاسم بن صابر توفي </w:t>
      </w:r>
      <w:r>
        <w:rPr>
          <w:rStyle w:val="FootnoteAnchor"/>
          <w:rtl w:val="true"/>
        </w:rPr>
        <w:footnoteReference w:id="168"/>
      </w:r>
      <w:r>
        <w:rPr>
          <w:rFonts w:ascii="Amiri" w:hAnsi="Amiri" w:eastAsia="Amiri" w:cs="Amiri"/>
          <w:color w:val="111111"/>
          <w:sz w:val="28"/>
          <w:sz w:val="28"/>
          <w:szCs w:val="28"/>
          <w:rtl w:val="true"/>
          <w:lang w:bidi="ar-SA"/>
        </w:rPr>
        <w:t xml:space="preserve">يوم الخميس الرابع و العشرين من شهر ربيع الآخر من سنة ثلاث و تسعين و أربعمائة بدمشق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ذكر أخوه أبو محمّد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ليلة الخميس و دفن يوم الخميس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ليلة الثلاثاء العتمة لتسع بقين من ذي القعدة من سنة اثنتين و خمسين و أربعمائة</w:t>
      </w:r>
      <w:r>
        <w:rPr>
          <w:rFonts w:eastAsia="Amiri" w:cs="Amiri" w:ascii="Amiri" w:hAnsi="Amiri"/>
          <w:color w:val="111111"/>
          <w:sz w:val="28"/>
          <w:szCs w:val="28"/>
          <w:rtl w:val="true"/>
          <w:lang w:bidi="ar-SA"/>
        </w:rPr>
        <w:t xml:space="preserve">. </w:t>
      </w:r>
      <w:bookmarkStart w:id="70" w:name="pg11421_99702"/>
    </w:p>
    <w:p>
      <w:pPr>
        <w:pStyle w:val="Heading5"/>
        <w:numPr>
          <w:ilvl w:val="4"/>
          <w:numId w:val="1"/>
        </w:numPr>
        <w:rPr/>
      </w:pPr>
      <w:bookmarkStart w:id="71" w:name="__RefHeading___Toc1358991_73709187"/>
      <w:bookmarkStart w:id="72" w:name="_Toc26"/>
      <w:bookmarkEnd w:id="70"/>
      <w:bookmarkEnd w:id="71"/>
      <w:r>
        <w:rPr/>
        <w:t>3158</w:t>
      </w:r>
      <w:r>
        <w:rPr>
          <w:rtl w:val="true"/>
        </w:rPr>
        <w:t xml:space="preserve"> - </w:t>
      </w:r>
      <w:r>
        <w:rPr>
          <w:rtl w:val="true"/>
        </w:rPr>
        <w:t>عبد اللّه بن أحمد بن عمر بن أبي الأشعث</w:t>
      </w:r>
      <w:bookmarkEnd w:id="72"/>
    </w:p>
    <w:p>
      <w:pPr>
        <w:pStyle w:val="BookText"/>
        <w:rPr/>
      </w:pPr>
      <w:r>
        <w:rPr>
          <w:rFonts w:ascii="Amiri" w:hAnsi="Amiri" w:eastAsia="Amiri" w:cs="Amiri"/>
          <w:color w:val="111111"/>
          <w:sz w:val="28"/>
          <w:sz w:val="28"/>
          <w:szCs w:val="28"/>
          <w:rtl w:val="true"/>
          <w:lang w:bidi="ar-SA"/>
        </w:rPr>
        <w:t xml:space="preserve">أبو محمّد بن أبي بكر، السّمرقندي أبوه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ولد بدمشق، و سمع بها الحديث الكثير من أبي بكر الخطيب، و أبي الحسن بن أبي الحديد، و أبي نصر بن طلاّب، و عبد العزيز الكتاني، و أبي الحسن بن صصري، و خلق كثير </w:t>
      </w:r>
      <w:r>
        <w:rPr>
          <w:rStyle w:val="FootnoteAnchor"/>
          <w:rtl w:val="true"/>
        </w:rPr>
        <w:footnoteReference w:id="171"/>
      </w:r>
      <w:r>
        <w:rPr>
          <w:rFonts w:ascii="IRNazanin" w:hAnsi="IRNazanin" w:eastAsia="IRNazanin"/>
          <w:color w:val="111111"/>
          <w:sz w:val="28"/>
          <w:sz w:val="28"/>
          <w:szCs w:val="28"/>
          <w:rtl w:val="true"/>
          <w:lang w:bidi="fa-IR"/>
        </w:rPr>
        <w:t>سواهم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إلى بغداد فاستوطنها، و سمع بها أبا الحسين بن النّقّور، و أبا منصور بن العطار، و أبا القاسم بن البسري، و أبا نصر الزّينبي، و ابن بنت السّكري، و خلقا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إلى خراسان فسمع أبا القاسم بن المحبّ‌ و غيره بنيسابور، و أبا القاسم الخليلي ببلخ، و أبا منصور بن شكرويه و غيره بأصبهان، و سمع بالبصرة و غيرها من البلاد و أكثر من السماع، و حصّل النسخ الكثيرة، و حدّث بأشياء كثيرة، و كان له بالحديث عناية، و بعض 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لي جميع مسموعاته، و كان ثقة حسن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بن السّمرقندي، و أخبرني أبو القاسم إسماعيل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محمّد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نسمع، أنا أبو القاسم عيسى بن علي بن عيسى الوزير، أنا أبو القاسم عبد اللّه بن محمّد بن عبد العزيز، نا علي بن الجعد، أخبرني عبد العزيز </w:t>
      </w:r>
      <w:r>
        <w:rPr>
          <w:rStyle w:val="FootnoteAnchor"/>
          <w:rtl w:val="true"/>
        </w:rPr>
        <w:footnoteReference w:id="172"/>
      </w:r>
      <w:r>
        <w:rPr>
          <w:rFonts w:ascii="Amiri" w:hAnsi="Amiri" w:eastAsia="Amiri" w:cs="Amiri"/>
          <w:color w:val="111111"/>
          <w:sz w:val="28"/>
          <w:sz w:val="28"/>
          <w:szCs w:val="28"/>
          <w:rtl w:val="true"/>
          <w:lang w:bidi="ar-SA"/>
        </w:rPr>
        <w:t>الماجشون، عن صالح بن كيسان، عن عبد اللّه بن عبد اللّه بن عتبة، عن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سبّ‌ الديك،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يؤذّن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5725</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الفضل محمّد بن محمّد بن 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محمّد بن السّمرقندي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سنة أربع و أربعين بدمشق</w:t>
      </w:r>
      <w:r>
        <w:rPr>
          <w:rFonts w:eastAsia="Amiri" w:cs="Amiri" w:ascii="Amiri" w:hAnsi="Amiri"/>
          <w:color w:val="111111"/>
          <w:sz w:val="28"/>
          <w:szCs w:val="28"/>
          <w:rtl w:val="true"/>
          <w:lang w:bidi="ar-SA"/>
        </w:rPr>
        <w:t xml:space="preserve">. </w:t>
      </w:r>
      <w:bookmarkStart w:id="73" w:name="pg11421_99703"/>
    </w:p>
    <w:p>
      <w:pPr>
        <w:pStyle w:val="BookText"/>
        <w:rPr/>
      </w:pPr>
      <w:bookmarkEnd w:id="73"/>
      <w:r>
        <w:rPr>
          <w:rFonts w:ascii="Amiri" w:hAnsi="Amiri" w:eastAsia="Amiri" w:cs="Amiri"/>
          <w:color w:val="111111"/>
          <w:sz w:val="28"/>
          <w:sz w:val="28"/>
          <w:szCs w:val="28"/>
          <w:rtl w:val="true"/>
          <w:lang w:bidi="ar-SA"/>
        </w:rPr>
        <w:t>قال غير ابن 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الأحد السادس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آخر نهار يوم الاثنين ثاني عشر شهر ربيع الآخر من سنة ست عشرة و خمسمائة</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358993_73709187"/>
      <w:bookmarkStart w:id="75" w:name="_Toc27"/>
      <w:bookmarkEnd w:id="74"/>
      <w:r>
        <w:rPr/>
        <w:t>3159</w:t>
      </w:r>
      <w:r>
        <w:rPr>
          <w:rtl w:val="true"/>
        </w:rPr>
        <w:t xml:space="preserve"> - </w:t>
      </w:r>
      <w:r>
        <w:rPr>
          <w:rtl w:val="true"/>
        </w:rPr>
        <w:t>عبد اللّه بن أحمد بن عمرو بن أحمد بن معاذ</w:t>
      </w:r>
      <w:bookmarkEnd w:id="75"/>
    </w:p>
    <w:p>
      <w:pPr>
        <w:pStyle w:val="BookText"/>
        <w:rPr/>
      </w:pP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العنسي الدّاراني</w:t>
      </w:r>
    </w:p>
    <w:p>
      <w:pPr>
        <w:pStyle w:val="BookText"/>
        <w:rPr/>
      </w:pPr>
      <w:r>
        <w:rPr>
          <w:rFonts w:ascii="Amiri" w:hAnsi="Amiri" w:eastAsia="Amiri" w:cs="Amiri"/>
          <w:color w:val="111111"/>
          <w:sz w:val="28"/>
          <w:sz w:val="28"/>
          <w:szCs w:val="28"/>
          <w:rtl w:val="true"/>
          <w:lang w:bidi="ar-SA"/>
        </w:rPr>
        <w:t>روى عن أبيه، و أبي يعقوب الأذرعي، و أبي الميمون بن راشد، و أبي الحسن بن حذلم، و أبي القاسم بن أبي العقب، و جعفر بن محمّد بن جعفر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أحمد، و علي الحنّائي، و علي بن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كنّاه أبا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اللّبّاد، و أبو علي الأهوازي، و أبو الحسن بن أبي الهول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أحمد بن محمّد بن اللّبّاد، أنا جدي لأمي أبو معاذ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w:t>
      </w:r>
      <w:r>
        <w:rPr>
          <w:rStyle w:val="FootnoteAnchor"/>
          <w:rtl w:val="true"/>
        </w:rPr>
        <w:footnoteReference w:id="173"/>
      </w:r>
      <w:r>
        <w:rPr>
          <w:rFonts w:ascii="Amiri" w:hAnsi="Amiri" w:eastAsia="Amiri" w:cs="Amiri"/>
          <w:color w:val="111111"/>
          <w:sz w:val="28"/>
          <w:sz w:val="28"/>
          <w:szCs w:val="28"/>
          <w:rtl w:val="true"/>
          <w:lang w:bidi="ar-SA"/>
        </w:rPr>
        <w:t xml:space="preserve">الحسن بن أحمد بن بكّار بن بلال العاملي، نا جدي محمّد بن بكّار، نا سعيد بن بشير، و لم ينسبه اللّبّاد، عن قتادة، عن أنس بن مالك 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أوى إلى فراشه وضع يده اليمنى تحت خدّه الأيمن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قني عذابك يوم تبعث عبادك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الحسين </w:t>
      </w:r>
      <w:r>
        <w:rPr>
          <w:rStyle w:val="FootnoteAnchor"/>
          <w:rtl w:val="true"/>
        </w:rPr>
        <w:footnoteReference w:id="174"/>
      </w:r>
      <w:r>
        <w:rPr>
          <w:rFonts w:ascii="Amiri" w:hAnsi="Amiri" w:eastAsia="Amiri" w:cs="Amiri"/>
          <w:color w:val="111111"/>
          <w:sz w:val="28"/>
          <w:sz w:val="28"/>
          <w:szCs w:val="28"/>
          <w:rtl w:val="true"/>
          <w:lang w:bidi="ar-SA"/>
        </w:rPr>
        <w:t>عبد اللّه بن أحمد بن معاذ الدّاراني بقرية داريّا في شوال سنة أربع عشرة و أربعمائة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الميمون بن راشد، و أبي يعقوب إسحاق بن إبراهيم الأذرعي، و جعفر بن محمّد بن عديس و غيرهم</w:t>
      </w:r>
      <w:r>
        <w:rPr>
          <w:rFonts w:eastAsia="Amiri" w:cs="Amiri" w:ascii="Amiri" w:hAnsi="Amiri"/>
          <w:color w:val="111111"/>
          <w:sz w:val="28"/>
          <w:szCs w:val="28"/>
          <w:rtl w:val="true"/>
          <w:lang w:bidi="ar-SA"/>
        </w:rPr>
        <w:t xml:space="preserve">. </w:t>
      </w:r>
      <w:bookmarkStart w:id="76" w:name="pg11421_99704"/>
    </w:p>
    <w:p>
      <w:pPr>
        <w:pStyle w:val="BookText"/>
        <w:rPr/>
      </w:pPr>
      <w:bookmarkEnd w:id="76"/>
      <w:r>
        <w:rPr>
          <w:rFonts w:ascii="Amiri" w:hAnsi="Amiri" w:eastAsia="Amiri" w:cs="Amiri"/>
          <w:color w:val="111111"/>
          <w:sz w:val="28"/>
          <w:sz w:val="28"/>
          <w:szCs w:val="28"/>
          <w:rtl w:val="true"/>
          <w:lang w:bidi="ar-SA"/>
        </w:rPr>
        <w:t xml:space="preserve">كتب الكثير، حدّث بشيء يسير، ثقة مأمون، و كان عنده تفسير سنيد </w:t>
      </w:r>
      <w:r>
        <w:rPr>
          <w:rStyle w:val="FootnoteAnchor"/>
          <w:rtl w:val="true"/>
        </w:rPr>
        <w:footnoteReference w:id="175"/>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عمرو بن معاذ العنسي أبو الحسن، يروي عن أبي الميمون بن راشد، و أبي الحسن بن حذلم، و أبي القاسم بن أبي العقب، و أبي يعقوب الأذرعي </w:t>
      </w:r>
      <w:r>
        <w:rPr>
          <w:rStyle w:val="FootnoteAnchor"/>
          <w:rtl w:val="true"/>
        </w:rPr>
        <w:footnoteReference w:id="176"/>
      </w:r>
      <w:r>
        <w:rPr>
          <w:rFonts w:ascii="Amiri" w:hAnsi="Amiri" w:eastAsia="Amiri" w:cs="Amiri"/>
          <w:color w:val="111111"/>
          <w:sz w:val="28"/>
          <w:sz w:val="28"/>
          <w:szCs w:val="28"/>
          <w:rtl w:val="true"/>
          <w:lang w:bidi="ar-SA"/>
        </w:rPr>
        <w:t>و غيرهم، توفي بداريّا في شوال سنة أربع عشرة و أربعمائة</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358995_73709187"/>
      <w:bookmarkStart w:id="78" w:name="_Toc28"/>
      <w:bookmarkEnd w:id="77"/>
      <w:r>
        <w:rPr/>
        <w:t>3160</w:t>
      </w:r>
      <w:r>
        <w:rPr>
          <w:rtl w:val="true"/>
        </w:rPr>
        <w:t xml:space="preserve"> - </w:t>
      </w:r>
      <w:r>
        <w:rPr>
          <w:rtl w:val="true"/>
        </w:rPr>
        <w:t>عبد اللّه بن أحمد بن محمّد بن عبد اللّه بن ربيعة</w:t>
      </w:r>
      <w:bookmarkEnd w:id="78"/>
    </w:p>
    <w:p>
      <w:pPr>
        <w:pStyle w:val="BookText"/>
        <w:rPr/>
      </w:pPr>
      <w:r>
        <w:rPr>
          <w:rFonts w:ascii="Amiri" w:hAnsi="Amiri" w:eastAsia="Amiri" w:cs="Amiri"/>
          <w:color w:val="111111"/>
          <w:sz w:val="28"/>
          <w:sz w:val="28"/>
          <w:szCs w:val="28"/>
          <w:rtl w:val="true"/>
          <w:lang w:bidi="ar-SA"/>
        </w:rPr>
        <w:t>أبو محمّد بن الصبغ السّلمي، أخو أبي الفضل</w:t>
      </w:r>
    </w:p>
    <w:p>
      <w:pPr>
        <w:pStyle w:val="BookText"/>
        <w:rPr/>
      </w:pPr>
      <w:r>
        <w:rPr>
          <w:rFonts w:ascii="Amiri" w:hAnsi="Amiri" w:eastAsia="Amiri" w:cs="Amiri"/>
          <w:color w:val="111111"/>
          <w:sz w:val="28"/>
          <w:sz w:val="28"/>
          <w:szCs w:val="28"/>
          <w:rtl w:val="true"/>
          <w:lang w:bidi="ar-SA"/>
        </w:rPr>
        <w:t>حدّث بدمشق عن أبي عتبة أحمد بن الفرج الحمصي، و أبي عمر محمّد بن عامر بن العلاء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المؤدّب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بخط‍‌ عبد الوهاب الميداني، حدّثني أبو هاشم، نا أبو محمّد عبد اللّه بن أحمد بن محمّد بن عبد اللّه بن ربيعة بن الصّبّاغ، نا أبو عتبة أحمد بن الفرج الحجازي سنة اثنتين و ستين و مائتين، نا بقية بن الوليد، نا بحير </w:t>
      </w:r>
      <w:r>
        <w:rPr>
          <w:rStyle w:val="FootnoteAnchor"/>
          <w:rtl w:val="true"/>
        </w:rPr>
        <w:footnoteReference w:id="177"/>
      </w:r>
      <w:r>
        <w:rPr>
          <w:rFonts w:ascii="Amiri" w:hAnsi="Amiri" w:eastAsia="Amiri" w:cs="Amiri"/>
          <w:color w:val="111111"/>
          <w:sz w:val="28"/>
          <w:sz w:val="28"/>
          <w:szCs w:val="28"/>
          <w:rtl w:val="true"/>
          <w:lang w:bidi="ar-SA"/>
        </w:rPr>
        <w:t>بن سعد، عن خالد بن معدان، عن أبي بحرية،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ابتغى وجه اللّه و أطاع الإمام و أنفق الكريمة و ياسر الشريك، و اجتنب الفساد،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نومه و نبهه أجر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غزا فخرا و رياء و سمعة و عصى الإمام، و أفسد في الأرض فإنه لم يرجع بالكفاف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5727</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به أم المجتبى فاطمة بنت ناصر العلوية،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إبراهيم بن منصور السلمي، أنا أبو بكر محمّد بن إبراهيم بن علي، أنا أبو يعلى أحمد بن علي بن المثنى، نا عبد اللّه بن محمّد بن أسماء، نا عبد اللّه، عن بقية بن الوليد، عن </w:t>
      </w:r>
      <w:bookmarkStart w:id="79" w:name="pg11421_99705"/>
    </w:p>
    <w:p>
      <w:pPr>
        <w:pStyle w:val="BookText"/>
        <w:rPr/>
      </w:pPr>
      <w:bookmarkEnd w:id="79"/>
      <w:r>
        <w:rPr>
          <w:rFonts w:ascii="Amiri" w:hAnsi="Amiri" w:eastAsia="Amiri" w:cs="Amiri"/>
          <w:color w:val="111111"/>
          <w:sz w:val="28"/>
          <w:sz w:val="28"/>
          <w:szCs w:val="28"/>
          <w:rtl w:val="true"/>
          <w:lang w:bidi="ar-SA"/>
        </w:rPr>
        <w:t xml:space="preserve">بحير </w:t>
      </w:r>
      <w:r>
        <w:rPr>
          <w:rStyle w:val="FootnoteAnchor"/>
          <w:rtl w:val="true"/>
        </w:rPr>
        <w:footnoteReference w:id="178"/>
      </w:r>
      <w:r>
        <w:rPr>
          <w:rFonts w:ascii="Amiri" w:hAnsi="Amiri" w:eastAsia="Amiri" w:cs="Amiri"/>
          <w:color w:val="111111"/>
          <w:sz w:val="28"/>
          <w:sz w:val="28"/>
          <w:szCs w:val="28"/>
          <w:rtl w:val="true"/>
          <w:lang w:bidi="ar-SA"/>
        </w:rPr>
        <w:t>بن سعد، عن خالد بن معدان، عن أبي بحرية، عن معاذ بن جبل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ابتغى وجه اللّه، و أطاع الإمام، و أنفق الكريمة، و ياسر الشريك و اجتنب الفساد فإن نومه و تنبهه أجر كلّه، و أمّا من غزا فخرا و رياء و سمعة، و عصى الإمام، و أفسد في الأرض فإنه لا يرجع بالكفاف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بخط‍‌ أبي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أنه وجده بخط‍‌ بعض أصحاب الحديث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الصباغ في طبقة ابن جوصا، و أبي الدّحداح، و ذكر أنه سمع منه سنة ثلاث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358997_73709187"/>
      <w:bookmarkStart w:id="81" w:name="_Toc29"/>
      <w:bookmarkEnd w:id="80"/>
      <w:r>
        <w:rPr/>
        <w:t>3161</w:t>
      </w:r>
      <w:r>
        <w:rPr>
          <w:rtl w:val="true"/>
        </w:rPr>
        <w:t xml:space="preserve"> - </w:t>
      </w:r>
      <w:r>
        <w:rPr>
          <w:rtl w:val="true"/>
        </w:rPr>
        <w:t>عبد اللّه بن أحمد بن محمّد بن قبّان</w:t>
      </w:r>
      <w:bookmarkEnd w:id="81"/>
    </w:p>
    <w:p>
      <w:pPr>
        <w:pStyle w:val="BookText"/>
        <w:rPr/>
      </w:pP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محمّد بن قبّان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أبو القاسم البغدادي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حدّث بدمشق عن الحسن بن عليل العنزي، و علي بن محمّد بن أبي الشوارب القاضي، و إبراهيم بن عبد الصمد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العبّاس بن السمسار، و أبو عبد اللّه بن مندة، و أبو الحسن علي بن محمّد الرّملي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القاسم عبد اللّه بن أحمد بن قبّان </w:t>
      </w:r>
      <w:r>
        <w:rPr>
          <w:rStyle w:val="FootnoteAnchor"/>
          <w:rtl w:val="true"/>
        </w:rPr>
        <w:footnoteReference w:id="181"/>
      </w:r>
      <w:r>
        <w:rPr>
          <w:rFonts w:ascii="Amiri" w:hAnsi="Amiri" w:eastAsia="Amiri" w:cs="Amiri"/>
          <w:color w:val="111111"/>
          <w:sz w:val="28"/>
          <w:sz w:val="28"/>
          <w:szCs w:val="28"/>
          <w:rtl w:val="true"/>
          <w:lang w:bidi="ar-SA"/>
        </w:rPr>
        <w:t>البغدادي، قدم دمشق، نا أبو علي الحسن بن عليل العنزي، نا عبد اللّه بن المثنّى، نا عويد بن أبي عمران الجوني، عن أبيه، عن 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زر غبا تزدد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غانم بن أحمد، أنا عبد الرّحمن بن محمّد بن إسحاق بن مندة، أنا أبي، أنا عبد اللّه بن أحمد السّامري بدمشق، أنا الحسن بن عليل </w:t>
      </w:r>
    </w:p>
    <w:p>
      <w:pPr>
        <w:pStyle w:val="BookText"/>
        <w:rPr/>
      </w:pPr>
      <w:r>
        <w:rPr>
          <w:rFonts w:ascii="Amiri" w:hAnsi="Amiri" w:eastAsia="Amiri" w:cs="Amiri"/>
          <w:color w:val="111111"/>
          <w:sz w:val="28"/>
          <w:sz w:val="28"/>
          <w:szCs w:val="28"/>
          <w:rtl w:val="true"/>
          <w:lang w:bidi="ar-SA"/>
        </w:rPr>
        <w:t>العنزي، نا محمّد بن عبّاد العنزي، نا ضمرة بن مروان بن عبد اللّه بن حكيم بن عبد اللّه بن سعد العنزي، حدّثني أبي، عن جدي حكيم حدّثه عن أبيه عبد اللّه، عن أبيه سعد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قدم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الخيل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سعد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يعرف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الواسطي،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محمّد بن قبّان البغدادي كان بدمشق، حدّث عن علي بن محمّد بن أبي الشوارب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و أبو النجم الشّيحي،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أحمد بن محمّد </w:t>
      </w:r>
      <w:r>
        <w:rPr>
          <w:rStyle w:val="FootnoteAnchor"/>
          <w:rtl w:val="true"/>
        </w:rPr>
        <w:footnoteReference w:id="183"/>
      </w:r>
      <w:r>
        <w:rPr>
          <w:rFonts w:ascii="Amiri" w:hAnsi="Amiri" w:eastAsia="Amiri" w:cs="Amiri"/>
          <w:color w:val="111111"/>
          <w:sz w:val="28"/>
          <w:sz w:val="28"/>
          <w:szCs w:val="28"/>
          <w:rtl w:val="true"/>
          <w:lang w:bidi="ar-SA"/>
        </w:rPr>
        <w:t>بن قبّان أبو القاسم البغدادي، حدّث في الغربة عن علي بن محمّد بن أبي الشوارب القرشي، و الحسن بن عليل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بن عبد اللّه المعروف بالرازي، ساكن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أبي نصر بن ماكولا </w:t>
      </w:r>
      <w:r>
        <w:rPr>
          <w:rStyle w:val="FootnoteAnchor"/>
          <w:rtl w:val="true"/>
        </w:rPr>
        <w:footnoteReference w:id="1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تشديد الباء المعجمة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اللّه بن أحمد بن محمّد بن قبّان بغدادي، نزل دمشق، حدّث عن علي بن محمّد بن أبي الشوارب القاضي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الرازي</w:t>
      </w:r>
      <w:r>
        <w:rPr>
          <w:rFonts w:eastAsia="Amiri" w:cs="Amiri" w:ascii="Amiri" w:hAnsi="Amiri"/>
          <w:color w:val="111111"/>
          <w:sz w:val="28"/>
          <w:szCs w:val="28"/>
          <w:rtl w:val="true"/>
          <w:lang w:bidi="ar-SA"/>
        </w:rPr>
        <w:t xml:space="preserve">. </w:t>
      </w:r>
      <w:bookmarkStart w:id="82" w:name="pg11421_99707"/>
    </w:p>
    <w:p>
      <w:pPr>
        <w:pStyle w:val="Heading5"/>
        <w:numPr>
          <w:ilvl w:val="4"/>
          <w:numId w:val="1"/>
        </w:numPr>
        <w:rPr/>
      </w:pPr>
      <w:bookmarkStart w:id="83" w:name="__RefHeading___Toc1358999_73709187"/>
      <w:bookmarkStart w:id="84" w:name="_Toc30"/>
      <w:bookmarkEnd w:id="82"/>
      <w:bookmarkEnd w:id="83"/>
      <w:r>
        <w:rPr/>
        <w:t>3162</w:t>
      </w:r>
      <w:r>
        <w:rPr>
          <w:rtl w:val="true"/>
        </w:rPr>
        <w:t xml:space="preserve"> - </w:t>
      </w:r>
      <w:r>
        <w:rPr>
          <w:rtl w:val="true"/>
        </w:rPr>
        <w:t>عبد اللّه بن أحمد بن محمّد بن إبراهيم بن الليث بن شعبة</w:t>
      </w:r>
      <w:bookmarkEnd w:id="84"/>
    </w:p>
    <w:p>
      <w:pPr>
        <w:pStyle w:val="BookText"/>
        <w:rPr/>
      </w:pPr>
      <w:r>
        <w:rPr>
          <w:rFonts w:ascii="Amiri" w:hAnsi="Amiri" w:eastAsia="Amiri" w:cs="Amiri"/>
          <w:color w:val="111111"/>
          <w:sz w:val="28"/>
          <w:sz w:val="28"/>
          <w:szCs w:val="28"/>
          <w:rtl w:val="true"/>
          <w:lang w:bidi="ar-SA"/>
        </w:rPr>
        <w:t xml:space="preserve">ابن البحتري </w:t>
      </w:r>
      <w:r>
        <w:rPr>
          <w:rStyle w:val="FootnoteAnchor"/>
          <w:rtl w:val="true"/>
        </w:rPr>
        <w:footnoteReference w:id="185"/>
      </w:r>
      <w:r>
        <w:rPr>
          <w:rFonts w:ascii="Amiri" w:hAnsi="Amiri" w:eastAsia="Amiri" w:cs="Amiri"/>
          <w:color w:val="111111"/>
          <w:sz w:val="28"/>
          <w:sz w:val="28"/>
          <w:szCs w:val="28"/>
          <w:rtl w:val="true"/>
          <w:lang w:bidi="ar-SA"/>
        </w:rPr>
        <w:t>بن إبراهيم بن زياد بن الليث بن شعبة بن فراس</w:t>
      </w:r>
    </w:p>
    <w:p>
      <w:pPr>
        <w:pStyle w:val="BookText"/>
        <w:rPr/>
      </w:pPr>
      <w:r>
        <w:rPr>
          <w:rFonts w:ascii="Amiri" w:hAnsi="Amiri" w:eastAsia="Amiri" w:cs="Amiri"/>
          <w:color w:val="111111"/>
          <w:sz w:val="28"/>
          <w:sz w:val="28"/>
          <w:szCs w:val="28"/>
          <w:rtl w:val="true"/>
          <w:lang w:bidi="ar-SA"/>
        </w:rPr>
        <w:t>ابن حابس أخي الأقرع بن حابس</w:t>
      </w:r>
    </w:p>
    <w:p>
      <w:pPr>
        <w:pStyle w:val="BookText"/>
        <w:rPr/>
      </w:pP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المعلّم</w:t>
      </w:r>
    </w:p>
    <w:p>
      <w:pPr>
        <w:pStyle w:val="BookText"/>
        <w:rPr/>
      </w:pPr>
      <w:r>
        <w:rPr>
          <w:rFonts w:ascii="Amiri" w:hAnsi="Amiri" w:eastAsia="Amiri" w:cs="Amiri"/>
          <w:color w:val="111111"/>
          <w:sz w:val="28"/>
          <w:sz w:val="28"/>
          <w:szCs w:val="28"/>
          <w:rtl w:val="true"/>
          <w:lang w:bidi="ar-SA"/>
        </w:rPr>
        <w:t xml:space="preserve">المعروف بالغباغبي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حدّث عن الحرّ </w:t>
      </w:r>
      <w:r>
        <w:rPr>
          <w:rStyle w:val="FootnoteAnchor"/>
          <w:rtl w:val="true"/>
        </w:rPr>
        <w:footnoteReference w:id="187"/>
      </w:r>
      <w:r>
        <w:rPr>
          <w:rFonts w:ascii="Amiri" w:hAnsi="Amiri" w:eastAsia="Amiri" w:cs="Amiri"/>
          <w:color w:val="111111"/>
          <w:sz w:val="28"/>
          <w:sz w:val="28"/>
          <w:szCs w:val="28"/>
          <w:rtl w:val="true"/>
          <w:lang w:bidi="ar-SA"/>
        </w:rPr>
        <w:t xml:space="preserve">بن يزيد القطّان، و ضرار بن سهل الضّراري، و يحيى بن إسحاق بن سافري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عنه أبو الحسين </w:t>
      </w:r>
      <w:r>
        <w:rPr>
          <w:rStyle w:val="FootnoteAnchor"/>
          <w:rtl w:val="true"/>
        </w:rPr>
        <w:footnoteReference w:id="189"/>
      </w:r>
      <w:r>
        <w:rPr>
          <w:rFonts w:ascii="Amiri" w:hAnsi="Amiri" w:eastAsia="Amiri" w:cs="Amiri"/>
          <w:color w:val="111111"/>
          <w:sz w:val="28"/>
          <w:sz w:val="28"/>
          <w:szCs w:val="28"/>
          <w:rtl w:val="true"/>
          <w:lang w:bidi="ar-SA"/>
        </w:rPr>
        <w:t>الرازي، و هو نسبه، و أبو الحسين محمّد بن عبد اللّه بن محمّد الفوّي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w:t>
      </w:r>
      <w:r>
        <w:rPr>
          <w:rStyle w:val="FootnoteAnchor"/>
          <w:rtl w:val="true"/>
        </w:rPr>
        <w:footnoteReference w:id="1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عن عبد الوهّاب بن عبد اللّه </w:t>
      </w:r>
      <w:r>
        <w:rPr>
          <w:rStyle w:val="FootnoteAnchor"/>
          <w:rtl w:val="true"/>
        </w:rPr>
        <w:footnoteReference w:id="191"/>
      </w:r>
      <w:r>
        <w:rPr>
          <w:rFonts w:ascii="Amiri" w:hAnsi="Amiri" w:eastAsia="Amiri" w:cs="Amiri"/>
          <w:color w:val="111111"/>
          <w:sz w:val="28"/>
          <w:sz w:val="28"/>
          <w:szCs w:val="28"/>
          <w:rtl w:val="true"/>
          <w:lang w:bidi="ar-SA"/>
        </w:rPr>
        <w:t xml:space="preserve">الكلابي، نا أبو القاسم عبد اللّه بن أحمد بن محمّد التميمي المعلم المعروف بالغباغبي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ضرار بن سهل الضراري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الحليحين </w:t>
      </w:r>
      <w:r>
        <w:rPr>
          <w:rStyle w:val="FootnoteAnchor"/>
          <w:rtl w:val="true"/>
        </w:rPr>
        <w:footnoteReference w:id="192"/>
      </w:r>
      <w:r>
        <w:rPr>
          <w:rFonts w:ascii="Amiri" w:hAnsi="Amiri" w:eastAsia="Amiri" w:cs="Amiri"/>
          <w:color w:val="111111"/>
          <w:sz w:val="28"/>
          <w:sz w:val="28"/>
          <w:szCs w:val="28"/>
          <w:rtl w:val="true"/>
          <w:lang w:bidi="ar-SA"/>
        </w:rPr>
        <w:t>في رأس الجسر، نا الحسن بن عرفة، نا أبو حفص عمر بن عبد الرّحمن الأبّار،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اللّه عزّ و جلّ‌ أمرني أن اتّخذ أبا بكر والدا، و عمر مشيرا، و عثمان سندا، </w:t>
      </w:r>
    </w:p>
    <w:p>
      <w:pPr>
        <w:pStyle w:val="BookText"/>
        <w:rPr/>
      </w:pPr>
      <w:r>
        <w:rPr>
          <w:rFonts w:ascii="Amiri" w:hAnsi="Amiri" w:eastAsia="Amiri" w:cs="Amiri"/>
          <w:color w:val="111111"/>
          <w:sz w:val="28"/>
          <w:sz w:val="28"/>
          <w:szCs w:val="28"/>
          <w:rtl w:val="true"/>
          <w:lang w:bidi="ar-SA"/>
        </w:rPr>
        <w:t xml:space="preserve">و أنت يا علي ظهرا </w:t>
      </w:r>
      <w:r>
        <w:rPr>
          <w:rStyle w:val="FootnoteAnchor"/>
          <w:rtl w:val="true"/>
        </w:rPr>
        <w:footnoteReference w:id="193"/>
      </w:r>
      <w:r>
        <w:rPr>
          <w:rFonts w:ascii="Amiri" w:hAnsi="Amiri" w:eastAsia="Amiri" w:cs="Amiri"/>
          <w:color w:val="111111"/>
          <w:sz w:val="28"/>
          <w:sz w:val="28"/>
          <w:szCs w:val="28"/>
          <w:rtl w:val="true"/>
          <w:lang w:bidi="ar-SA"/>
        </w:rPr>
        <w:t>،أنتم أربعة قد أخذ اللّه لكم الميثاق في أمّ‌ الكتاب، لا يحبّكم إلاّ مؤمن تقيّ‌، و لا يبغضكم إلاّ منافق شقي، أنتم خلفاء نبوّتي، و عقد ذمتي، و حجّتي على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منكر جدا لا أعلم رواه بهذا الإسناد إلاّ ضرار بن سهل، و عنه الغباغبي، و جميعا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عبد الوهّاب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 و إنما هو 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القاسم الحسين بن أحمد بن الصّامت الشيرازي، عن عبد الوهّاب إلاّ أنه كنى الغباغبي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هذا الحديث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محمّد الجوهري، أنا أبو الحسن الدّارقطني، نا أبو الحسن علي بن محمّد بن عبيد الحافظ‍‌، و أحمد بن عيسى بن علي الخوّاص،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أحمد بن موسى بن إسحاق الحمّار، نا محمّد بن عبد اللّه بن أحمد بن عمر </w:t>
      </w:r>
      <w:r>
        <w:rPr>
          <w:rStyle w:val="FootnoteAnchor"/>
          <w:rtl w:val="true"/>
        </w:rPr>
        <w:footnoteReference w:id="194"/>
      </w:r>
      <w:r>
        <w:rPr>
          <w:rFonts w:ascii="Amiri" w:hAnsi="Amiri" w:eastAsia="Amiri" w:cs="Amiri"/>
          <w:color w:val="111111"/>
          <w:sz w:val="28"/>
          <w:sz w:val="28"/>
          <w:szCs w:val="28"/>
          <w:rtl w:val="true"/>
          <w:lang w:bidi="ar-SA"/>
        </w:rPr>
        <w:t xml:space="preserve">بن كعب بن مالك بن عبد اللّه بن جحش صاحب النبي صلى اللّه عليه و سلم، حدّثنا عبد السّلام بن طاهر عن دريد أو دويد بن مجاشع، عن أبي روق </w:t>
      </w:r>
      <w:r>
        <w:rPr>
          <w:rStyle w:val="FootnoteAnchor"/>
          <w:rtl w:val="true"/>
        </w:rPr>
        <w:footnoteReference w:id="195"/>
      </w:r>
      <w:r>
        <w:rPr>
          <w:rFonts w:ascii="Amiri" w:hAnsi="Amiri" w:eastAsia="Amiri" w:cs="Amiri"/>
          <w:color w:val="111111"/>
          <w:sz w:val="28"/>
          <w:sz w:val="28"/>
          <w:szCs w:val="28"/>
          <w:rtl w:val="true"/>
          <w:lang w:bidi="ar-SA"/>
        </w:rPr>
        <w:t>عطية بن الحارث، عن أبي أيوب العتكي،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اتّخذ أبا بكر والدا، و عمر مشيرا، و عثمان سندا، و أنت يا علي صهرا، فأنتم أربعة قد أخذ اللّه ميثاقكم في أمّ‌ الكتاب، لا يحبّكم إلاّ مؤمن، و لا يبغضكم إلاّ منافق، أنتم خلائف نبوّتي، و عقد ذمتي، و حجّتي على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علي بن الخضر، ثم أخبرنا خالي القاضي أبو المعالي محمّد بن يحيى، أنا علي بن طاهر، عن علي بن الخضر بن سليمان بن سعيد السلمي، أنا أبو القاسم عبد الوهّاب بن جعفر بن علي بن جعفر بن أحمد بن زياد الميداني، </w:t>
      </w:r>
      <w:bookmarkStart w:id="85" w:name="pg11421_99709"/>
    </w:p>
    <w:p>
      <w:pPr>
        <w:pStyle w:val="BookText"/>
        <w:rPr/>
      </w:pPr>
      <w:bookmarkEnd w:id="85"/>
      <w:r>
        <w:rPr>
          <w:rFonts w:ascii="Amiri" w:hAnsi="Amiri" w:eastAsia="Amiri" w:cs="Amiri"/>
          <w:color w:val="111111"/>
          <w:sz w:val="28"/>
          <w:sz w:val="28"/>
          <w:szCs w:val="28"/>
          <w:rtl w:val="true"/>
          <w:lang w:bidi="ar-SA"/>
        </w:rPr>
        <w:t xml:space="preserve">حدّثني عبد الوهاب بن الحسن، حدّثني أبو القاسم عبد اللّه بن أحمد بن محمّد التميمي المعلم، نا الحرّ بن يزيد القطان، نا أبو اليسر </w:t>
      </w:r>
      <w:r>
        <w:rPr>
          <w:rStyle w:val="FootnoteAnchor"/>
          <w:rtl w:val="true"/>
        </w:rPr>
        <w:footnoteReference w:id="196"/>
      </w:r>
      <w:r>
        <w:rPr>
          <w:rFonts w:ascii="Amiri" w:hAnsi="Amiri" w:eastAsia="Amiri" w:cs="Amiri"/>
          <w:color w:val="111111"/>
          <w:sz w:val="28"/>
          <w:sz w:val="28"/>
          <w:szCs w:val="28"/>
          <w:rtl w:val="true"/>
          <w:lang w:bidi="ar-SA"/>
        </w:rPr>
        <w:t>محمّد بن الطّفيل الحزاز، نا وكيع بن الجرّاح، عن شبيب بن شيبة،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النبي صلى اللّه عليه و سلّم إذ جاء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ابنا لي دبّ‌ من سطح لنا إلى ميزاب فهو متعلق به، فادع اللّه أن يهبه لوالديه، 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 النبي صلى اللّه عليه و سلّم فرأيت أمرا عظيما،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صبيا مثله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فناغاه، ثم ناغاه، فدبّ‌ الصّيي حتى أخذه أبوه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تلقي نفسك فتتلفها،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من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العصمة أن تلحقك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و الغباغبي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جدي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قال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الغباغبي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سمع منه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أحمد بن محمّد، و ساق بقية النسب،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معلما بدمشق على باب الجابية، مات سنة خمس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359001_73709187"/>
      <w:bookmarkStart w:id="87" w:name="_Toc31"/>
      <w:bookmarkEnd w:id="86"/>
      <w:r>
        <w:rPr/>
        <w:t>3163</w:t>
      </w:r>
      <w:r>
        <w:rPr>
          <w:rtl w:val="true"/>
        </w:rPr>
        <w:t xml:space="preserve"> - </w:t>
      </w:r>
      <w:r>
        <w:rPr>
          <w:rtl w:val="true"/>
        </w:rPr>
        <w:t>عبد اللّه بن أحمد بن محمّد بن يحيى بن حمزة</w:t>
      </w:r>
      <w:bookmarkEnd w:id="87"/>
    </w:p>
    <w:p>
      <w:pPr>
        <w:pStyle w:val="BookText"/>
        <w:rPr/>
      </w:pPr>
      <w:r>
        <w:rPr>
          <w:rFonts w:ascii="Amiri" w:hAnsi="Amiri" w:eastAsia="Amiri" w:cs="Amiri"/>
          <w:color w:val="111111"/>
          <w:sz w:val="28"/>
          <w:sz w:val="28"/>
          <w:szCs w:val="28"/>
          <w:rtl w:val="true"/>
          <w:lang w:bidi="ar-SA"/>
        </w:rPr>
        <w:t>ابن واقد الحضرمي البتلهي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محمّد بن جعفر بن الحسن بن سليمان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اللّه بن علي بن الآبنوسي من بغداد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أبو عبد اللّه البلخي عنه، أنا القاضي أبو القاسم علي بن المحسّن بن </w:t>
      </w:r>
      <w:bookmarkStart w:id="88" w:name="pg11421_99710"/>
    </w:p>
    <w:p>
      <w:pPr>
        <w:pStyle w:val="BookText"/>
        <w:rPr/>
      </w:pPr>
      <w:bookmarkEnd w:id="88"/>
      <w:r>
        <w:rPr>
          <w:rFonts w:ascii="Amiri" w:hAnsi="Amiri" w:eastAsia="Amiri" w:cs="Amiri"/>
          <w:color w:val="111111"/>
          <w:sz w:val="28"/>
          <w:sz w:val="28"/>
          <w:szCs w:val="28"/>
          <w:rtl w:val="true"/>
          <w:lang w:bidi="ar-SA"/>
        </w:rPr>
        <w:t xml:space="preserve">علي التنوخي، أنا أبو الفرج محمّد بن جعفر بن الحسن بن سليمان بن علي بن صالح صاحب المصلّى، نا عبد اللّه بن أحمد بن محمّد بن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باب دمشق، من كتب يحيى بن حمزة، نا أبي عن أبيه، عن يحيى بن حمزة، عن سفيان الثوري، عن عمرو بن دينار،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نهى عن بيع الولاء و عن هبته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غريب، و المحفوظ‍‌ عن عبد اللّه بن دينار</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359003_73709187"/>
      <w:bookmarkStart w:id="90" w:name="_Toc32"/>
      <w:bookmarkEnd w:id="89"/>
      <w:r>
        <w:rPr/>
        <w:t>3164</w:t>
      </w:r>
      <w:r>
        <w:rPr>
          <w:rtl w:val="true"/>
        </w:rPr>
        <w:t xml:space="preserve"> - </w:t>
      </w:r>
      <w:r>
        <w:rPr>
          <w:rtl w:val="true"/>
        </w:rPr>
        <w:t>عبد اللّه بن أحمد بن محمّد بن سختويه</w:t>
      </w:r>
      <w:bookmarkEnd w:id="90"/>
    </w:p>
    <w:p>
      <w:pPr>
        <w:pStyle w:val="BookText"/>
        <w:rPr/>
      </w:pPr>
      <w:r>
        <w:rPr>
          <w:rFonts w:eastAsia="IRNazanin" w:cs="IRNazanin"/>
          <w:color w:val="111111"/>
          <w:sz w:val="28"/>
          <w:szCs w:val="28"/>
          <w:lang w:bidi="fa-IR"/>
        </w:rPr>
        <w:t>3164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سختويه</w:t>
      </w:r>
    </w:p>
    <w:p>
      <w:pPr>
        <w:pStyle w:val="BookText"/>
        <w:rPr/>
      </w:pPr>
      <w:r>
        <w:rPr>
          <w:rFonts w:ascii="Amiri" w:hAnsi="Amiri" w:eastAsia="Amiri" w:cs="Amiri"/>
          <w:color w:val="111111"/>
          <w:sz w:val="28"/>
          <w:sz w:val="28"/>
          <w:szCs w:val="28"/>
          <w:rtl w:val="true"/>
          <w:lang w:bidi="ar-SA"/>
        </w:rPr>
        <w:t>أبو القاسم الصّوري</w:t>
      </w:r>
    </w:p>
    <w:p>
      <w:pPr>
        <w:pStyle w:val="BookText"/>
        <w:rPr/>
      </w:pPr>
      <w:r>
        <w:rPr>
          <w:rFonts w:ascii="Amiri" w:hAnsi="Amiri" w:eastAsia="Amiri" w:cs="Amiri"/>
          <w:color w:val="111111"/>
          <w:sz w:val="28"/>
          <w:sz w:val="28"/>
          <w:szCs w:val="28"/>
          <w:rtl w:val="true"/>
          <w:lang w:bidi="ar-SA"/>
        </w:rPr>
        <w:t>سمع بدمشق أبا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الصّوري الحافظ‍‌</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359005_73709187"/>
      <w:bookmarkStart w:id="92" w:name="_Toc33"/>
      <w:bookmarkEnd w:id="91"/>
      <w:r>
        <w:rPr/>
        <w:t>3165</w:t>
      </w:r>
      <w:r>
        <w:rPr>
          <w:rtl w:val="true"/>
        </w:rPr>
        <w:t xml:space="preserve"> - </w:t>
      </w:r>
      <w:r>
        <w:rPr>
          <w:rtl w:val="true"/>
        </w:rPr>
        <w:t>عبد اللّه بن أحمد بن محمود</w:t>
      </w:r>
      <w:bookmarkEnd w:id="92"/>
    </w:p>
    <w:p>
      <w:pPr>
        <w:pStyle w:val="BookText"/>
        <w:rPr/>
      </w:pPr>
      <w:r>
        <w:rPr>
          <w:rFonts w:eastAsia="IRNazanin" w:cs="IRNazanin"/>
          <w:color w:val="111111"/>
          <w:sz w:val="28"/>
          <w:szCs w:val="28"/>
          <w:lang w:bidi="fa-IR"/>
        </w:rPr>
        <w:t>3165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محمود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مروان بن محمّد المالكي الدينوري، نزل </w:t>
      </w:r>
      <w:r>
        <w:rPr>
          <w:rStyle w:val="FootnoteAnchor"/>
          <w:rtl w:val="true"/>
        </w:rPr>
        <w:footnoteReference w:id="199"/>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Heading5"/>
        <w:numPr>
          <w:ilvl w:val="4"/>
          <w:numId w:val="1"/>
        </w:numPr>
        <w:rPr/>
      </w:pPr>
      <w:bookmarkStart w:id="93" w:name="__RefHeading___Toc1359007_73709187"/>
      <w:bookmarkStart w:id="94" w:name="_Toc34"/>
      <w:bookmarkEnd w:id="93"/>
      <w:r>
        <w:rPr/>
        <w:t>3166</w:t>
      </w:r>
      <w:r>
        <w:rPr>
          <w:rtl w:val="true"/>
        </w:rPr>
        <w:t xml:space="preserve"> - </w:t>
      </w:r>
      <w:r>
        <w:rPr>
          <w:rtl w:val="true"/>
        </w:rPr>
        <w:t>عبد اللّه بن أحمد بن مروان بن عبد الصّمد</w:t>
      </w:r>
      <w:bookmarkEnd w:id="94"/>
    </w:p>
    <w:p>
      <w:pPr>
        <w:pStyle w:val="BookText"/>
        <w:rPr/>
      </w:pPr>
      <w:r>
        <w:rPr>
          <w:rFonts w:ascii="Amiri" w:hAnsi="Amiri" w:eastAsia="Amiri" w:cs="Amiri"/>
          <w:color w:val="111111"/>
          <w:sz w:val="28"/>
          <w:sz w:val="28"/>
          <w:szCs w:val="28"/>
          <w:rtl w:val="true"/>
          <w:lang w:bidi="ar-SA"/>
        </w:rPr>
        <w:t>أبو المعالي</w:t>
      </w:r>
    </w:p>
    <w:p>
      <w:pPr>
        <w:pStyle w:val="BookText"/>
        <w:rPr/>
      </w:pPr>
      <w:r>
        <w:rPr>
          <w:rFonts w:ascii="Amiri" w:hAnsi="Amiri" w:eastAsia="Amiri" w:cs="Amiri"/>
          <w:color w:val="111111"/>
          <w:sz w:val="28"/>
          <w:sz w:val="28"/>
          <w:szCs w:val="28"/>
          <w:rtl w:val="true"/>
          <w:lang w:bidi="ar-SA"/>
        </w:rPr>
        <w:t>سمع أبا القاسم بن فضيل بدمشق، و الفقيه أبا الفتح نصر بن إبراهيم بصور، و حدّث عن ابن الفضيل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أخي أبو الحسين </w:t>
      </w:r>
      <w:r>
        <w:rPr>
          <w:rStyle w:val="FootnoteAnchor"/>
          <w:rtl w:val="true"/>
        </w:rPr>
        <w:footnoteReference w:id="200"/>
      </w:r>
      <w:r>
        <w:rPr>
          <w:rFonts w:ascii="Amiri" w:hAnsi="Amiri" w:eastAsia="Amiri" w:cs="Amiri"/>
          <w:color w:val="111111"/>
          <w:sz w:val="28"/>
          <w:sz w:val="28"/>
          <w:szCs w:val="28"/>
          <w:rtl w:val="true"/>
          <w:lang w:bidi="ar-SA"/>
        </w:rPr>
        <w:t>الفقيه، و أبو محمّد بن صابر و غيرهما</w:t>
      </w:r>
      <w:r>
        <w:rPr>
          <w:rFonts w:eastAsia="Amiri" w:cs="Amiri" w:ascii="Amiri" w:hAnsi="Amiri"/>
          <w:color w:val="111111"/>
          <w:sz w:val="28"/>
          <w:szCs w:val="28"/>
          <w:rtl w:val="true"/>
          <w:lang w:bidi="ar-SA"/>
        </w:rPr>
        <w:t xml:space="preserve">. </w:t>
      </w:r>
      <w:bookmarkStart w:id="95" w:name="pg11421_99711"/>
    </w:p>
    <w:p>
      <w:pPr>
        <w:pStyle w:val="BookText"/>
        <w:rPr/>
      </w:pPr>
      <w:bookmarkEnd w:id="95"/>
      <w:r>
        <w:rPr>
          <w:rFonts w:ascii="Amiri" w:hAnsi="Amiri" w:eastAsia="Amiri" w:cs="Amiri"/>
          <w:color w:val="111111"/>
          <w:sz w:val="28"/>
          <w:sz w:val="28"/>
          <w:szCs w:val="28"/>
          <w:rtl w:val="true"/>
          <w:lang w:bidi="ar-SA"/>
        </w:rPr>
        <w:t>و قد أجاز لي جميع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جدي القاضي أبو المفضّل يحيى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الرزّاق بن عبد اللّه بن الحسن بن الفضيل الكلاعي، سنة خمس و خمسين و أربعمائة، أنا أبو الحسن أحمد بن محمّد بن أحمد المجهّز </w:t>
      </w:r>
      <w:r>
        <w:rPr>
          <w:rStyle w:val="FootnoteAnchor"/>
          <w:rtl w:val="true"/>
        </w:rPr>
        <w:footnoteReference w:id="201"/>
      </w:r>
      <w:r>
        <w:rPr>
          <w:rFonts w:ascii="Amiri" w:hAnsi="Amiri" w:eastAsia="Amiri" w:cs="Amiri"/>
          <w:color w:val="111111"/>
          <w:sz w:val="28"/>
          <w:sz w:val="28"/>
          <w:szCs w:val="28"/>
          <w:rtl w:val="true"/>
          <w:lang w:bidi="ar-SA"/>
        </w:rPr>
        <w:t>البغدادي، نا أبو سعيد الحسن بن جعفر السمسار، نا محمّد بن الحسن بن سماعة، نا أبو نعيم الفضيل بن دكين، نا موسى الفراء، عن علقمة بن مرثد، عن أبي عبد الرّحمن السّلمي،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خياركم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أفاضلكم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و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المعالي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الأخير من ذي القعدة سنة أربعين و أربعمائة</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359009_73709187"/>
      <w:bookmarkStart w:id="97" w:name="_Toc35"/>
      <w:bookmarkEnd w:id="96"/>
      <w:r>
        <w:rPr/>
        <w:t>3167</w:t>
      </w:r>
      <w:r>
        <w:rPr>
          <w:rtl w:val="true"/>
        </w:rPr>
        <w:t xml:space="preserve"> - </w:t>
      </w:r>
      <w:r>
        <w:rPr>
          <w:rtl w:val="true"/>
        </w:rPr>
        <w:t>عبد اللّه بن أحمد بن المنيب</w:t>
      </w:r>
      <w:bookmarkEnd w:id="97"/>
    </w:p>
    <w:p>
      <w:pPr>
        <w:pStyle w:val="BookText"/>
        <w:rPr/>
      </w:pPr>
      <w:r>
        <w:rPr>
          <w:rFonts w:ascii="IRNazanin" w:hAnsi="IRNazanin" w:eastAsia="IRNazanin"/>
          <w:color w:val="111111"/>
          <w:sz w:val="28"/>
          <w:sz w:val="28"/>
          <w:szCs w:val="28"/>
          <w:rtl w:val="true"/>
          <w:lang w:bidi="fa-IR"/>
        </w:rPr>
        <w:t>من أهل ساحل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يزيد بن محمّد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عبد اللّه بن محمّد بن حمزة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إسماعيل بن أحمد، عن محمّد بن أحمد بن محمّد الأنباري، أنا أبو محمّد الحسن بن محمّد بن أحمد بن محمّد بن جميع، أنا أبو يعلى عبد اللّه بن محمّد بن حمزة، حدّثني عبد اللّه بن أحمد بن المنيب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محمّد بن عبد الصّمد، نا علي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أبي حمزة يحدّث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الأمرين من رسول اللّه صلى اللّه عليه و سلم ترك الوضوء مما مسّت النار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الحصين </w:t>
      </w:r>
      <w:r>
        <w:rPr>
          <w:rStyle w:val="FootnoteAnchor"/>
          <w:rtl w:val="true"/>
        </w:rPr>
        <w:footnoteReference w:id="202"/>
      </w:r>
      <w:r>
        <w:rPr>
          <w:rFonts w:ascii="Amiri" w:hAnsi="Amiri" w:eastAsia="Amiri" w:cs="Amiri"/>
          <w:color w:val="111111"/>
          <w:sz w:val="28"/>
          <w:sz w:val="28"/>
          <w:szCs w:val="28"/>
          <w:rtl w:val="true"/>
          <w:lang w:bidi="ar-SA"/>
        </w:rPr>
        <w:t xml:space="preserve">،أنا أبو طالب بن غيلان، أنا أبو بكر الشافعي، نا إبراهيم بن الهيثم، نا علي بن عيّاش، نا شعيب بن أبي حمزة، عن </w:t>
      </w:r>
      <w:bookmarkStart w:id="98" w:name="pg11421_99712"/>
    </w:p>
    <w:p>
      <w:pPr>
        <w:pStyle w:val="BookText"/>
        <w:rPr/>
      </w:pPr>
      <w:bookmarkEnd w:id="98"/>
      <w:r>
        <w:rPr>
          <w:rFonts w:ascii="Amiri" w:hAnsi="Amiri" w:eastAsia="Amiri" w:cs="Amiri"/>
          <w:color w:val="111111"/>
          <w:sz w:val="28"/>
          <w:sz w:val="28"/>
          <w:szCs w:val="28"/>
          <w:rtl w:val="true"/>
          <w:lang w:bidi="ar-SA"/>
        </w:rPr>
        <w:t>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الأمرين من رسول اللّه صلى اللّه عليه و سلّم ترك الوضوء مما مسّت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أبو داود </w:t>
      </w:r>
      <w:r>
        <w:rPr>
          <w:rStyle w:val="FootnoteAnchor"/>
          <w:rtl w:val="true"/>
        </w:rPr>
        <w:footnoteReference w:id="203"/>
      </w:r>
      <w:r>
        <w:rPr>
          <w:rFonts w:ascii="IRNazanin" w:hAnsi="IRNazanin" w:eastAsia="IRNazanin"/>
          <w:color w:val="111111"/>
          <w:sz w:val="28"/>
          <w:sz w:val="28"/>
          <w:szCs w:val="28"/>
          <w:rtl w:val="true"/>
          <w:lang w:bidi="fa-IR"/>
        </w:rPr>
        <w:t>،عن موسى بن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النسائي </w:t>
      </w:r>
      <w:r>
        <w:rPr>
          <w:rStyle w:val="FootnoteAnchor"/>
          <w:rtl w:val="true"/>
        </w:rPr>
        <w:footnoteReference w:id="204"/>
      </w:r>
      <w:r>
        <w:rPr>
          <w:rFonts w:ascii="Amiri" w:hAnsi="Amiri" w:eastAsia="Amiri" w:cs="Amiri"/>
          <w:color w:val="111111"/>
          <w:sz w:val="28"/>
          <w:sz w:val="28"/>
          <w:szCs w:val="28"/>
          <w:rtl w:val="true"/>
          <w:lang w:bidi="ar-SA"/>
        </w:rPr>
        <w:t>عن عمرو بن منصور جميعا عن علي</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359011_73709187"/>
      <w:bookmarkStart w:id="100" w:name="_Toc36"/>
      <w:bookmarkEnd w:id="99"/>
      <w:r>
        <w:rPr/>
        <w:t>3168</w:t>
      </w:r>
      <w:r>
        <w:rPr>
          <w:rtl w:val="true"/>
        </w:rPr>
        <w:t xml:space="preserve"> - </w:t>
      </w:r>
      <w:r>
        <w:rPr>
          <w:rtl w:val="true"/>
        </w:rPr>
        <w:t>عبد اللّه بن أحمد بن موسى بن زياد</w:t>
      </w:r>
      <w:bookmarkEnd w:id="100"/>
    </w:p>
    <w:p>
      <w:pPr>
        <w:pStyle w:val="BookText"/>
        <w:rPr/>
      </w:pPr>
      <w:r>
        <w:rPr>
          <w:rFonts w:ascii="Amiri" w:hAnsi="Amiri" w:eastAsia="Amiri" w:cs="Amiri"/>
          <w:color w:val="111111"/>
          <w:sz w:val="28"/>
          <w:sz w:val="28"/>
          <w:szCs w:val="28"/>
          <w:rtl w:val="true"/>
          <w:lang w:bidi="ar-SA"/>
        </w:rPr>
        <w:t xml:space="preserve">أبو محمّد الجواليقي الأهوازي القاضي المعروف بعبدان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أحد الحفّاظ‍‌ المجوّدين المكثرين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نحو سنة أربعين و مائتين، فسمع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دحيما، و هشام بن خالد، و أبا زرعة الدمشقي، و هارون بن محمّد بن بكّار، و أحمد بن عبد الواحد بن واقد بن عبّود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عنهم و عن أبي بكر، و عثمان ابني أبي شيبة، و وهب بن بقيّة، و عمرو الناقد، و ابن مثنّى، و عباس بن الوليد النرسي، و محمّد بن بكّار بن الرّيّان، و عبد اللّه بن عمر الخطابي، و مؤمّل بن إهاب، و زيد بن الحريش، و المسيّب بن واضح، و عمرو بن سوّاد </w:t>
      </w:r>
      <w:r>
        <w:rPr>
          <w:rStyle w:val="FootnoteAnchor"/>
          <w:rtl w:val="true"/>
        </w:rPr>
        <w:footnoteReference w:id="206"/>
      </w:r>
      <w:r>
        <w:rPr>
          <w:rFonts w:ascii="Amiri" w:hAnsi="Amiri" w:eastAsia="Amiri" w:cs="Amiri"/>
          <w:color w:val="111111"/>
          <w:sz w:val="28"/>
          <w:sz w:val="28"/>
          <w:szCs w:val="28"/>
          <w:rtl w:val="true"/>
          <w:lang w:bidi="ar-SA"/>
        </w:rPr>
        <w:t>،و أبي كامل فضيل بن حصين الجحدري، و محمّد بن مصفّى، و داهر بن نوح، و محمّد بن عبيد بن حساب، و إبراهيم بن المستمرّ، و عبد الرّحمن بن عبد اللّه بن أخي الإمام، و سليمان بن أيوب صاحب البصري، و محمّد بن يحيى القطعي، و خليفة بن خيّاط‍‌، و عبد اللّه بن عمر أخي رستة، و عمران بن بكّار، و زكريا بن يحيى الخزّاز، و عبد الرّحمن بن عيسى، و عاصم بن النّضر الأحول، و إسماعيل بن زكريا، و سعيد بن يحيى الأموي، و أبي أمية الصفار، و الحسن بن الحارث، و شعيب بن أيوب، و سليمان بن أحمد الواسطي، و الحسن بن قزعة، و سعيد بن عنبسة، و يحيى بن زكريا بن يحيى بن زكريا بن أبي 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صاعد، و القاضي الحسين بن إسماعيل الضّبّي، و إسماعيل بن محمّد الصّفار، و عبد الباقي بن قانع، و أبو علي الحافظ‍‌، و سليمان بن أحمد الطّبراني، و أبو بكر بن المقرئ، و أبو القاسم الحسن بن علي بن وثاق النصيبي، و أبو محمّد عبد اللّه بن محمّد بن السقاء، و حمزة بن محمّد بن علي الكناني </w:t>
      </w:r>
      <w:r>
        <w:rPr>
          <w:rStyle w:val="FootnoteAnchor"/>
          <w:rtl w:val="true"/>
        </w:rPr>
        <w:footnoteReference w:id="207"/>
      </w:r>
      <w:r>
        <w:rPr>
          <w:rFonts w:ascii="Amiri" w:hAnsi="Amiri" w:eastAsia="Amiri" w:cs="Amiri"/>
          <w:color w:val="111111"/>
          <w:sz w:val="28"/>
          <w:sz w:val="28"/>
          <w:szCs w:val="28"/>
          <w:rtl w:val="true"/>
          <w:lang w:bidi="ar-SA"/>
        </w:rPr>
        <w:t>،و أبو سعيد محمّد بن أحمد بن بشر الهمداني، و أبو بكر محمّد بن أحمد بن محمّد بن خروف المصري، و أبو بكر محمّد بن داود بن سليمان النيسابوري الزاهد، و أبو عبد اللّه الزبير بن عبد الواحد بن أحمد الحافظ‍‌، و أبو عبد اللّه محمّد بن إبراهيم بن عبدويه العبدوي، و أبو بكر أحمد بن محمّد بن خرّزاد الأهوازي القاضي، و أبو الحسن علي بن الحسين العسكري، و أبو الحسن علي بن بندار بن الحسين الصّوفي، و أبو منصور محمّد بن سعد الأزدي الأبيوردي، و أبو عوانة الأسفرايني، و أبو بكر أحمد بن إبراهيم الإسماعيلي، و أبو العبّاس الفضل بن الفضل الكندي الهمداني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أحمد بن محمود، أنا أبو بكر بن المقرئ، نا عبدان بن أحمد الأهوازي الجواليقي، نا هشام بن عمّار، نا حاتم بن إسماعيل، نا صالح بن محمّد بن أبي زائدة، عن أبي سلمة بن عبد الرّحمن،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رسول اللّه صلى اللّه عليه و سلّم رأسه إلى السماء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مصرّف القلوب ثبّت قلبي على دينك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الرّحمن الأديب، أنا محمّد بن أحمد بن حمدان، نا عبد اللّه بن أحمد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زاهر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بعبدان الجواليقي بعسكر مكرم </w:t>
      </w:r>
      <w:r>
        <w:rPr>
          <w:rStyle w:val="FootnoteAnchor"/>
          <w:rtl w:val="true"/>
        </w:rPr>
        <w:footnoteReference w:id="208"/>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السّؤالات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سهل بن عثمان العسكري، نا جنادة، عن عبيد اللّه بن عمر، عن عبد اللّه بن الفضل، عن الأعرج، عن عبيد اللّه بن أبي رافع، عن علي بن أبي طالب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يفتتح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وجهي للذي فطر السموات حنيفا مسلما، و ما أنا من المشركين، اللهمّ‌ أنت الملك، لا إله إلاّ </w:t>
      </w:r>
    </w:p>
    <w:p>
      <w:pPr>
        <w:pStyle w:val="BookText"/>
        <w:rPr/>
      </w:pPr>
      <w:r>
        <w:rPr>
          <w:rFonts w:ascii="Amiri" w:hAnsi="Amiri" w:eastAsia="Amiri" w:cs="Amiri"/>
          <w:color w:val="111111"/>
          <w:sz w:val="28"/>
          <w:sz w:val="28"/>
          <w:szCs w:val="28"/>
          <w:rtl w:val="true"/>
          <w:lang w:bidi="ar-SA"/>
        </w:rPr>
        <w:t>أنت، أنت ربّي و أنا عبدك، اعترفت بذنبي فاغفر لي ذنوبي جميعا، لا يغفر الذنوب إلاّ أنت، و اصرف عنّي سيئها فإنّه لا يصرف عني سيئها إلاّ أنت، لبّيك و سعديك و الخير في يديك، و أنا بك و إليك لا منجى منك إلاّ إليك، تباركت و تعاليت، و أستغفرك ثم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رسول اللّه صلى اللّه عليه و سلم، فإذا ركع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ركعت، و لك أسلمت، و بك آمن، و أنت ربي، خشع سمعي و بصري و مخي و عظمي، و ما استقلّت به قدمي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ربّنا لك الحمد ملء السموات، و ملء الأرض و ملء ما شئت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سجد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سجدت، و بك آمنت، و إليك أسلمت، أنت ربّي، سجد وجهي للذي خلقه، و شقّ‌ سمعه و بصره، 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بهذا الحديث إسحاق بن عبد اللّه بن أبي فروة، عن عبد اللّه بن الفضل، عن الأعرج، عن عبيد اللّه بن أبي رافع، عن علي، عن النبي صلى اللّه عليه و سلّم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أبو الحسن بن سعيد و أبو النجم بدر بن عبد اللّه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موسى بن زياد أبو محمّد الجواليقي القاضي المعروف بعبدان من أهل الأهواز، كان أحد الحفّاظ‍‌ الأثبات، جمع المشايخ و الأبواب، و حدّث عن هدبة بن خالد، و كامل بن طلحة، و أبي الربيع الزهراني، و سليمان بن أيوب صاحب البصري، و أبي بكر بن أبي شيبة، و زيد بن الحريش، و هشام بن عمّار و غيرهم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جماعة من الغرباء، و قدم بغداد، و حدّث بها فروى </w:t>
      </w:r>
      <w:r>
        <w:rPr>
          <w:rStyle w:val="FootnoteAnchor"/>
          <w:rtl w:val="true"/>
        </w:rPr>
        <w:footnoteReference w:id="212"/>
      </w:r>
      <w:r>
        <w:rPr>
          <w:rFonts w:ascii="Amiri" w:hAnsi="Amiri" w:eastAsia="Amiri" w:cs="Amiri"/>
          <w:color w:val="111111"/>
          <w:sz w:val="28"/>
          <w:sz w:val="28"/>
          <w:szCs w:val="28"/>
          <w:rtl w:val="true"/>
          <w:lang w:bidi="ar-SA"/>
        </w:rPr>
        <w:t xml:space="preserve">عنه من أهلها يحيى بن محمّد بن صاعد، و القاضي أبو عبد اللّه المحاملي، و إسماعيل بن محمّد الصّفّار، و عبد الباقي بن قانع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أئمة الحديث أربعة في وطني و أسفاري، اثنان منهم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و إبراهيم بن أبي طالب، و أبو عبد الرّحمن النسائي بمصر، و عبدان بالأهواز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w:t>
      </w:r>
      <w:r>
        <w:rPr>
          <w:rStyle w:val="FootnoteAnchor"/>
          <w:rtl w:val="true"/>
        </w:rPr>
        <w:footnoteReference w:id="214"/>
      </w:r>
      <w:r>
        <w:rPr>
          <w:rFonts w:ascii="Amiri" w:hAnsi="Amiri" w:eastAsia="Amiri" w:cs="Amiri"/>
          <w:color w:val="111111"/>
          <w:sz w:val="28"/>
          <w:sz w:val="28"/>
          <w:szCs w:val="28"/>
          <w:rtl w:val="true"/>
          <w:lang w:bidi="ar-SA"/>
        </w:rPr>
        <w:t>،أخبرني محمّد بن علي المقرئ، أنا محمّد بن عبد اللّه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عبدان يحفظ‍‌ مائة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و هو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مائة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المشايخ أحفظ‍‌ من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أبا حامد الشرقي بحديث عن عبدان، عن معمر بن سهل الأهوازي،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كثير الخطأ،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بعينيك مثل عبدان فأسمعني و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عثمان ورّاق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في بلد مفتين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في الحديث ما لم يقله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يذكر بها ذم عبدان و يحسده في الحفظ‍‌،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و ردّ عليه إبراهيم بن محمّد بن يحيى بن مندة حرفا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يردّ علينا؟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يحيى فقال له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لم يجيء أبوك فكيف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لنا أبو علي حفظ‍‌ إبراهيم بن محمّد بن يحيى، و أهل بيته، و حسن مذاكرتهم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w:t>
      </w:r>
    </w:p>
    <w:p>
      <w:pPr>
        <w:pStyle w:val="BookText"/>
        <w:rPr/>
      </w:pPr>
      <w:r>
        <w:rPr>
          <w:rFonts w:ascii="Amiri" w:hAnsi="Amiri" w:eastAsia="Amiri" w:cs="Amiri"/>
          <w:color w:val="111111"/>
          <w:sz w:val="28"/>
          <w:sz w:val="28"/>
          <w:szCs w:val="28"/>
          <w:rtl w:val="true"/>
          <w:lang w:bidi="ar-SA"/>
        </w:rPr>
        <w:t xml:space="preserve">يوسف </w:t>
      </w:r>
      <w:r>
        <w:rPr>
          <w:rStyle w:val="FootnoteAnchor"/>
          <w:rtl w:val="true"/>
        </w:rPr>
        <w:footnoteReference w:id="215"/>
      </w:r>
      <w:r>
        <w:rPr>
          <w:rFonts w:ascii="Amiri" w:hAnsi="Amiri" w:eastAsia="Amiri" w:cs="Amiri"/>
          <w:color w:val="111111"/>
          <w:sz w:val="28"/>
          <w:sz w:val="28"/>
          <w:szCs w:val="28"/>
          <w:rtl w:val="true"/>
          <w:lang w:bidi="ar-SA"/>
        </w:rPr>
        <w:t>،أنا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الأهوازي كبير الاسم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أبو بكر بن أبي غالب ذاهبا إلى شاذان الفارسي، فلم يلحقه فعطف إلى أحمد بن أبي عاصم بأصبهان، ثم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فاتني شاذان و ذهبت إلى ابن أبي عاصم لأكتب عنه حديث البصرة، فلم أره مليئا بهم و جئتك لأكتب عنك حديثهم لأنك مليء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إليه حديثهم، و قاطعته كل يوم على مائة حديث أقرأه عليه من حديث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w:t>
      </w:r>
      <w:r>
        <w:rPr>
          <w:rStyle w:val="FootnoteAnchor"/>
          <w:rtl w:val="true"/>
        </w:rPr>
        <w:footnoteReference w:id="216"/>
      </w:r>
      <w:r>
        <w:rPr>
          <w:rFonts w:ascii="Amiri" w:hAnsi="Amiri" w:eastAsia="Amiri" w:cs="Amiri"/>
          <w:color w:val="111111"/>
          <w:sz w:val="28"/>
          <w:sz w:val="28"/>
          <w:szCs w:val="28"/>
          <w:rtl w:val="true"/>
          <w:lang w:bidi="ar-SA"/>
        </w:rPr>
        <w:t xml:space="preserve">بن سعيد، نا و أبو النجم الشّيحي، أنا أبو بكر الخطيب </w:t>
      </w:r>
      <w:r>
        <w:rPr>
          <w:rStyle w:val="FootnoteAnchor"/>
          <w:rtl w:val="true"/>
        </w:rPr>
        <w:footnoteReference w:id="217"/>
      </w:r>
      <w:r>
        <w:rPr>
          <w:rFonts w:ascii="Amiri" w:hAnsi="Amiri" w:eastAsia="Amiri" w:cs="Amiri"/>
          <w:color w:val="111111"/>
          <w:sz w:val="28"/>
          <w:sz w:val="28"/>
          <w:szCs w:val="28"/>
          <w:rtl w:val="true"/>
          <w:lang w:bidi="ar-SA"/>
        </w:rPr>
        <w:t>،حدّثني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الغني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البصرة ثماني عشرة مرة من أجل حديث أيوب السّجستاني </w:t>
      </w:r>
      <w:r>
        <w:rPr>
          <w:rStyle w:val="FootnoteAnchor"/>
          <w:rtl w:val="true"/>
        </w:rPr>
        <w:footnoteReference w:id="218"/>
      </w:r>
      <w:r>
        <w:rPr>
          <w:rFonts w:ascii="Amiri" w:hAnsi="Amiri" w:eastAsia="Amiri" w:cs="Amiri"/>
          <w:color w:val="111111"/>
          <w:sz w:val="28"/>
          <w:sz w:val="28"/>
          <w:szCs w:val="28"/>
          <w:rtl w:val="true"/>
          <w:lang w:bidi="ar-SA"/>
        </w:rPr>
        <w:t>كل ما ذكر حديث من حديثه دخلت إليها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w:t>
      </w:r>
      <w:r>
        <w:rPr>
          <w:rStyle w:val="FootnoteAnchor"/>
          <w:rtl w:val="true"/>
        </w:rPr>
        <w:footnoteReference w:id="219"/>
      </w:r>
      <w:r>
        <w:rPr>
          <w:rFonts w:ascii="Amiri" w:hAnsi="Amiri" w:eastAsia="Amiri" w:cs="Amiri"/>
          <w:color w:val="111111"/>
          <w:sz w:val="28"/>
          <w:sz w:val="28"/>
          <w:szCs w:val="28"/>
          <w:rtl w:val="true"/>
          <w:lang w:bidi="ar-SA"/>
        </w:rPr>
        <w:t xml:space="preserve">سهل بن بشر، أنا أبو الحسن علي بن بقاء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حمزة بن محمّد الكناني </w:t>
      </w:r>
      <w:r>
        <w:rPr>
          <w:rStyle w:val="FootnoteAnchor"/>
          <w:rtl w:val="true"/>
        </w:rPr>
        <w:footnoteReference w:id="22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عبدان فجرى ذكر حديث التأبير للنخل </w:t>
      </w:r>
      <w:r>
        <w:rPr>
          <w:rStyle w:val="FootnoteAnchor"/>
          <w:rtl w:val="true"/>
        </w:rPr>
        <w:footnoteReference w:id="221"/>
      </w:r>
      <w:r>
        <w:rPr>
          <w:rFonts w:ascii="Amiri" w:hAnsi="Amiri" w:eastAsia="Amiri" w:cs="Amiri"/>
          <w:color w:val="111111"/>
          <w:sz w:val="28"/>
          <w:sz w:val="28"/>
          <w:szCs w:val="28"/>
          <w:rtl w:val="true"/>
          <w:lang w:bidi="ar-SA"/>
        </w:rPr>
        <w:t>الذي نهى عنه النبي صلى اللّه عليه و سلّم فقال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سماك بن حرب، عن موسى بن طلحة بن عبيد </w:t>
      </w:r>
      <w:r>
        <w:rPr>
          <w:rStyle w:val="FootnoteAnchor"/>
          <w:rtl w:val="true"/>
        </w:rPr>
        <w:footnoteReference w:id="222"/>
      </w:r>
      <w:r>
        <w:rPr>
          <w:rFonts w:ascii="Amiri" w:hAnsi="Amiri" w:eastAsia="Amiri" w:cs="Amiri"/>
          <w:color w:val="111111"/>
          <w:sz w:val="28"/>
          <w:sz w:val="28"/>
          <w:szCs w:val="28"/>
          <w:rtl w:val="true"/>
          <w:lang w:bidi="ar-SA"/>
        </w:rPr>
        <w:t>،عن أبيه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حمّاد بن سلمة، عن ثابت البناني </w:t>
      </w:r>
      <w:r>
        <w:rPr>
          <w:rStyle w:val="FootnoteAnchor"/>
          <w:rtl w:val="true"/>
        </w:rPr>
        <w:footnoteReference w:id="223"/>
      </w:r>
      <w:r>
        <w:rPr>
          <w:rFonts w:ascii="Amiri" w:hAnsi="Amiri" w:eastAsia="Amiri" w:cs="Amiri"/>
          <w:color w:val="111111"/>
          <w:sz w:val="28"/>
          <w:sz w:val="28"/>
          <w:szCs w:val="28"/>
          <w:rtl w:val="true"/>
          <w:lang w:bidi="ar-SA"/>
        </w:rPr>
        <w:t>،عن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حمّاد بن سلمة، عن هشام بن عروة،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محمّد بن فضيل، عن مجالد بن سعيد، عن </w:t>
      </w:r>
    </w:p>
    <w:p>
      <w:pPr>
        <w:pStyle w:val="BookText"/>
        <w:rPr/>
      </w:pPr>
      <w:r>
        <w:rPr>
          <w:rFonts w:ascii="Amiri" w:hAnsi="Amiri" w:eastAsia="Amiri" w:cs="Amiri"/>
          <w:color w:val="111111"/>
          <w:sz w:val="28"/>
          <w:sz w:val="28"/>
          <w:szCs w:val="28"/>
          <w:rtl w:val="true"/>
          <w:lang w:bidi="ar-SA"/>
        </w:rPr>
        <w:t>الشعبي، عن جابر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رافع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 هو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العلاء الكوفي عن عاصم بن علي، عن عكرمة بن عمّار، عن أبي النجاشي، عن رافع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 بهذا احتاج أن تقطع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ذكرته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حدثناه أبو العلاء بهذا الإسناد حديث المزارعة، و أما حديث التأبير فحدثناه عليك عن عباس العنبري، عن النّضر بن محمّد الجرشي </w:t>
      </w:r>
      <w:r>
        <w:rPr>
          <w:rStyle w:val="FootnoteAnchor"/>
          <w:rtl w:val="true"/>
        </w:rPr>
        <w:footnoteReference w:id="224"/>
      </w:r>
      <w:r>
        <w:rPr>
          <w:rFonts w:ascii="Amiri" w:hAnsi="Amiri" w:eastAsia="Amiri" w:cs="Amiri"/>
          <w:color w:val="111111"/>
          <w:sz w:val="28"/>
          <w:sz w:val="28"/>
          <w:szCs w:val="28"/>
          <w:rtl w:val="true"/>
          <w:lang w:bidi="ar-SA"/>
        </w:rPr>
        <w:t xml:space="preserve">،عن عكرمة </w:t>
      </w:r>
      <w:r>
        <w:rPr>
          <w:rStyle w:val="FootnoteAnchor"/>
          <w:rtl w:val="true"/>
        </w:rPr>
        <w:footnoteReference w:id="225"/>
      </w:r>
      <w:r>
        <w:rPr>
          <w:rFonts w:ascii="Amiri" w:hAnsi="Amiri" w:eastAsia="Amiri" w:cs="Amiri"/>
          <w:color w:val="111111"/>
          <w:sz w:val="28"/>
          <w:sz w:val="28"/>
          <w:szCs w:val="28"/>
          <w:rtl w:val="true"/>
          <w:lang w:bidi="ar-SA"/>
        </w:rPr>
        <w:t xml:space="preserve">بن عمّار، عن أبي </w:t>
      </w:r>
      <w:r>
        <w:rPr>
          <w:rStyle w:val="FootnoteAnchor"/>
          <w:rtl w:val="true"/>
        </w:rPr>
        <w:footnoteReference w:id="226"/>
      </w:r>
      <w:r>
        <w:rPr>
          <w:rFonts w:ascii="Amiri" w:hAnsi="Amiri" w:eastAsia="Amiri" w:cs="Amiri"/>
          <w:color w:val="111111"/>
          <w:sz w:val="28"/>
          <w:sz w:val="28"/>
          <w:szCs w:val="28"/>
          <w:rtl w:val="true"/>
          <w:lang w:bidi="ar-SA"/>
        </w:rPr>
        <w:t>النجاشي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الآن،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لي عليك و لم يحدّثني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القرشي، أنا أبو عبد اللّه محمّد بن علي بن أحمد بن المبارك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عثمان إسماعيل بن عبد الرّحمن الصابوني،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عمر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أبي سعيد، أنا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من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مقيما على عبدان أكتب عنه بالأهواز فرأيت النبي صلى اللّه عليه و سلّم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مقيم على عبدان تكتب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جمع‌؟ فذكرت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امرأ سمع منا حديثا؟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فلما كان من الغد أخبرت عبدان فجمع الباب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الأصولي، عن أبي الفرج سهل بن بشر، أنا علي بن بقاء الورّاق،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حمزة </w:t>
      </w:r>
      <w:r>
        <w:rPr>
          <w:rStyle w:val="FootnoteAnchor"/>
          <w:rtl w:val="true"/>
        </w:rPr>
        <w:footnoteReference w:id="22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ما يجمعه أصحاب الحديث إلاّ شيئين فإنّي لم أجمعهما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مالك بن أنس، و حديث أبي حصين، فأمّا حديث مالك فإنه لم يكن عندي الموطّأ بعلو عن أحد، و أمّا أبو حصين فإن عامة حديثه عنه قيس بن الربيع، فلم يكن عندي </w:t>
      </w:r>
      <w:r>
        <w:rPr>
          <w:rStyle w:val="FootnoteAnchor"/>
          <w:rtl w:val="true"/>
        </w:rPr>
        <w:footnoteReference w:id="228"/>
      </w:r>
      <w:r>
        <w:rPr>
          <w:rFonts w:ascii="Amiri" w:hAnsi="Amiri" w:eastAsia="Amiri" w:cs="Amiri"/>
          <w:color w:val="111111"/>
          <w:sz w:val="28"/>
          <w:sz w:val="28"/>
          <w:szCs w:val="28"/>
          <w:rtl w:val="true"/>
          <w:lang w:bidi="ar-SA"/>
        </w:rPr>
        <w:t xml:space="preserve">منها كبير 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بشر بن المفضّل ستمائة حديث من شاء يزيد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عند عبدان لبشر بن المفضّل عن مالك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عبدان الشيوخ حتى بلغ إلى هشام بن سعد فجمعه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 عبدان الأهوازي حديثا مما عرض عليه من حديث ابن زهير، فدخل عليه ابن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هذا أصل كتابي بالحديث الذي أنكرته، و لكن أنت يا أبا محمّد من أين لك عن ابن عون عن الزهري، عن سالم، عن أبيه في رفع اليدين‌؟ فما زال عبدان يعتذر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ليس الأمر كما بلغك، إنما استغربت هذا الحديث و لم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229"/>
      </w:r>
      <w:r>
        <w:rPr>
          <w:rFonts w:ascii="Amiri" w:hAnsi="Amiri" w:eastAsia="Amiri" w:cs="Amiri"/>
          <w:color w:val="111111"/>
          <w:sz w:val="28"/>
          <w:sz w:val="28"/>
          <w:szCs w:val="28"/>
          <w:rtl w:val="true"/>
          <w:lang w:bidi="ar-SA"/>
        </w:rPr>
        <w:t xml:space="preserve">،نا عبدان الأهوازي، نا محمّد بن عمر بن سلمة، حدّثني ابن وهب، حدّثني عمرو بن الحارث، عن إسحاق بن عبد اللّه بن أبي فروة </w:t>
      </w:r>
      <w:r>
        <w:rPr>
          <w:rStyle w:val="FootnoteAnchor"/>
          <w:rtl w:val="true"/>
        </w:rPr>
        <w:footnoteReference w:id="230"/>
      </w:r>
      <w:r>
        <w:rPr>
          <w:rFonts w:ascii="Amiri" w:hAnsi="Amiri" w:eastAsia="Amiri" w:cs="Amiri"/>
          <w:color w:val="111111"/>
          <w:sz w:val="28"/>
          <w:sz w:val="28"/>
          <w:szCs w:val="28"/>
          <w:rtl w:val="true"/>
          <w:lang w:bidi="ar-SA"/>
        </w:rPr>
        <w:t>، عن مجاهد، عن طاوس،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على كل مسلم طهور يوما </w:t>
      </w:r>
      <w:r>
        <w:rPr>
          <w:rStyle w:val="FootnoteAnchor"/>
          <w:rtl w:val="true"/>
        </w:rPr>
        <w:footnoteReference w:id="231"/>
      </w:r>
      <w:r>
        <w:rPr>
          <w:rFonts w:ascii="Amiri" w:hAnsi="Amiri" w:eastAsia="Amiri" w:cs="Amiri"/>
          <w:color w:val="111111"/>
          <w:sz w:val="28"/>
          <w:sz w:val="28"/>
          <w:szCs w:val="28"/>
          <w:rtl w:val="true"/>
          <w:lang w:bidi="ar-SA"/>
        </w:rPr>
        <w:t>في كل سبعة أيام، و يغسل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5737</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عبدان، و إنما هو عمرو بن سوّاد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عبدان يخطئ في هذا الاسم فيقول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سلمة، 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عليّة، و إنما هو عمرو بن سوّاد السرحي مشهور من أصحاب ابن وهب، و كأن هيبة عبدان تمنعنا </w:t>
      </w:r>
      <w:r>
        <w:rPr>
          <w:rStyle w:val="FootnoteAnchor"/>
          <w:rtl w:val="true"/>
        </w:rPr>
        <w:footnoteReference w:id="233"/>
      </w:r>
      <w:r>
        <w:rPr>
          <w:rFonts w:ascii="Amiri" w:hAnsi="Amiri" w:eastAsia="Amiri" w:cs="Amiri"/>
          <w:color w:val="111111"/>
          <w:sz w:val="28"/>
          <w:sz w:val="28"/>
          <w:szCs w:val="28"/>
          <w:rtl w:val="true"/>
          <w:lang w:bidi="ar-SA"/>
        </w:rPr>
        <w:t xml:space="preserve">عن أن نقول له أخطأ فإنه كان مهيبا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عبدان الأهوازي، نا أحمد بن الجوّاس، نا أبو بكر بن عيّاش، عن رشرش </w:t>
      </w:r>
      <w:r>
        <w:rPr>
          <w:rStyle w:val="FootnoteAnchor"/>
          <w:rtl w:val="true"/>
        </w:rPr>
        <w:footnoteReference w:id="235"/>
      </w:r>
      <w:r>
        <w:rPr>
          <w:rFonts w:ascii="Amiri" w:hAnsi="Amiri" w:eastAsia="Amiri" w:cs="Amiri"/>
          <w:color w:val="111111"/>
          <w:sz w:val="28"/>
          <w:sz w:val="28"/>
          <w:szCs w:val="28"/>
          <w:rtl w:val="true"/>
          <w:lang w:bidi="ar-SA"/>
        </w:rPr>
        <w:t>،عن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شفاعتي لأهل الكبائر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أقول لعبدان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أشرس ليس برشرس فخفت أن يبادر فيحلف أن لا يحدّثني،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رشرس هذا ليتذكر فيرجع،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شيخ لأبي بكر بن عياش، و صحف عبدان على ابن جوّاس في قوله رشرس، و إنما هو أشرس، و الصواب ما حدّثناه ابن ذريح </w:t>
      </w:r>
      <w:r>
        <w:rPr>
          <w:rStyle w:val="FootnoteAnchor"/>
          <w:rtl w:val="true"/>
        </w:rPr>
        <w:footnoteReference w:id="236"/>
      </w:r>
      <w:r>
        <w:rPr>
          <w:rFonts w:ascii="IRNazanin" w:hAnsi="IRNazanin" w:eastAsia="IRNazanin"/>
          <w:color w:val="111111"/>
          <w:sz w:val="28"/>
          <w:sz w:val="28"/>
          <w:szCs w:val="28"/>
          <w:rtl w:val="true"/>
          <w:lang w:bidi="fa-IR"/>
        </w:rPr>
        <w:t>عن ابن جوّاس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طاهر بن سهل بن بشر، نا أبو بكر الخطيب، حدّثني علي بن أحمد المؤدّب، نا أحمد بن إسحاق النهاوندي، أنا الحسن بن عبد الرّحمن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عبد اللّه بن أحمد بن موسى عبدان يوما و هو يحدّثنا و أبو العبّاس بن سريج حاضر، فقال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دعي فلم يجب فقد عصى اللّه و رسوله، ففتح الياء من قوله يجب، فقال له ابن سريج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الياء، فأبى عبدان أن يقول يجب،</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 عجب من صواب ابن سريج، كما عجب ابن سريح</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من خطائه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الشّحّامي، أنا أبو الحسين علي بن محمّد، أنا أبو الحسن علي بن أحمد، أنا أبو حاتم بن حبّان، أنا عبد اللّه بن أحمد بن موسى بعسكر مكرم، و كان عسرا نكدا، فذكر عنه حديثا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نا و أبو النجم، نا أبو بكر الخطيب </w:t>
      </w:r>
      <w:r>
        <w:rPr>
          <w:rStyle w:val="FootnoteAnchor"/>
          <w:rtl w:val="true"/>
        </w:rPr>
        <w:footnoteReference w:id="239"/>
      </w:r>
      <w:r>
        <w:rPr>
          <w:rFonts w:ascii="Amiri" w:hAnsi="Amiri" w:eastAsia="Amiri" w:cs="Amiri"/>
          <w:color w:val="111111"/>
          <w:sz w:val="28"/>
          <w:sz w:val="28"/>
          <w:szCs w:val="28"/>
          <w:rtl w:val="true"/>
          <w:lang w:bidi="ar-SA"/>
        </w:rPr>
        <w:t>،أنا الحسن بن أبي بكر، عن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أحمد عبدان الجواليقي بعسكر مكرم في أول سنة ست و ثلاثمائة، و مولده سنة ست عشرة و مائتين، </w:t>
      </w:r>
      <w:bookmarkStart w:id="101" w:name="pg11421_99720"/>
    </w:p>
    <w:p>
      <w:pPr>
        <w:pStyle w:val="BookText"/>
        <w:rPr/>
      </w:pPr>
      <w:bookmarkEnd w:id="101"/>
      <w:r>
        <w:rPr>
          <w:rFonts w:ascii="Amiri" w:hAnsi="Amiri" w:eastAsia="Amiri" w:cs="Amiri"/>
          <w:color w:val="111111"/>
          <w:sz w:val="28"/>
          <w:sz w:val="28"/>
          <w:szCs w:val="28"/>
          <w:rtl w:val="true"/>
          <w:lang w:bidi="ar-SA"/>
        </w:rPr>
        <w:t xml:space="preserve">و كان في الحديث إماما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أبو سعد المطرّز </w:t>
      </w:r>
      <w:r>
        <w:rPr>
          <w:rStyle w:val="FootnoteAnchor"/>
          <w:rtl w:val="true"/>
        </w:rPr>
        <w:footnoteReference w:id="241"/>
      </w:r>
      <w:r>
        <w:rPr>
          <w:rFonts w:ascii="Amiri" w:hAnsi="Amiri" w:eastAsia="Amiri" w:cs="Amiri"/>
          <w:color w:val="111111"/>
          <w:sz w:val="28"/>
          <w:sz w:val="28"/>
          <w:szCs w:val="28"/>
          <w:rtl w:val="true"/>
          <w:lang w:bidi="ar-SA"/>
        </w:rPr>
        <w:t xml:space="preserve">،و أبو علي الحداد، و أبو القاسم غانم بن محمّد، ثم أخبرنا أبو المعالي عبد اللّه بن أحمد بن محمّد </w:t>
      </w:r>
      <w:r>
        <w:rPr>
          <w:rStyle w:val="FootnoteAnchor"/>
          <w:rtl w:val="true"/>
        </w:rPr>
        <w:footnoteReference w:id="242"/>
      </w:r>
      <w:r>
        <w:rPr>
          <w:rFonts w:ascii="Amiri" w:hAnsi="Amiri" w:eastAsia="Amiri" w:cs="Amiri"/>
          <w:color w:val="111111"/>
          <w:sz w:val="28"/>
          <w:sz w:val="28"/>
          <w:szCs w:val="28"/>
          <w:rtl w:val="true"/>
          <w:lang w:bidi="ar-SA"/>
        </w:rPr>
        <w:t>،أنا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النجم الشّيحي، نا و أبو الحسن بن سعيد، نا أبو بكر الخطيب </w:t>
      </w:r>
      <w:r>
        <w:rPr>
          <w:rStyle w:val="FootnoteAnchor"/>
          <w:rtl w:val="true"/>
        </w:rPr>
        <w:footnoteReference w:id="243"/>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جعفر بن حيّان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عبدان بن أحمد آخر ذي الحجّة من سنة ست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أنا و أبو الحسن، نا أبو بكر الخطيب، أنا السمسار، أنا الصّفار </w:t>
      </w:r>
      <w:r>
        <w:rPr>
          <w:rStyle w:val="FootnoteAnchor"/>
          <w:rtl w:val="true"/>
        </w:rPr>
        <w:footnoteReference w:id="244"/>
      </w:r>
      <w:r>
        <w:rPr>
          <w:rFonts w:ascii="Amiri" w:hAnsi="Amiri" w:eastAsia="Amiri" w:cs="Amiri"/>
          <w:color w:val="111111"/>
          <w:sz w:val="28"/>
          <w:sz w:val="28"/>
          <w:szCs w:val="28"/>
          <w:rtl w:val="true"/>
          <w:lang w:bidi="ar-SA"/>
        </w:rPr>
        <w:t>،أنا ابن قانع أن عبدان الأهوازي مات بعسكر مكرم في سنة سبع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حيّان عندنا الصّواب</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359013_73709187"/>
      <w:bookmarkStart w:id="103" w:name="_Toc37"/>
      <w:bookmarkEnd w:id="102"/>
      <w:r>
        <w:rPr/>
        <w:t>3169</w:t>
      </w:r>
      <w:r>
        <w:rPr>
          <w:rtl w:val="true"/>
        </w:rPr>
        <w:t xml:space="preserve"> - </w:t>
      </w:r>
      <w:r>
        <w:rPr>
          <w:rtl w:val="true"/>
        </w:rPr>
        <w:t>عبد اللّه بن أحمد بن وهيب</w:t>
      </w:r>
      <w:bookmarkEnd w:id="103"/>
    </w:p>
    <w:p>
      <w:pPr>
        <w:pStyle w:val="BookText"/>
        <w:rPr/>
      </w:pPr>
      <w:r>
        <w:rPr>
          <w:rFonts w:ascii="Amiri" w:hAnsi="Amiri" w:eastAsia="Amiri" w:cs="Amiri"/>
          <w:color w:val="111111"/>
          <w:sz w:val="28"/>
          <w:sz w:val="28"/>
          <w:szCs w:val="28"/>
          <w:rtl w:val="true"/>
          <w:lang w:bidi="ar-SA"/>
        </w:rPr>
        <w:t xml:space="preserve">أبو العباس، يعرف بابن عدبّس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حدّث ببغداد عن إبراهيم بن يعقوب، و العبّاس بن الوليد، و عبد الواحد بن شعيب الجبلي، و أبي زرعة، و العبّاس بن محمّد بن كثير، و الربيع بن محمّد اللاذقي، و ابن رمضان، و أحمد بن علي الخزّاز، و أبي أمية الطّرسوسي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الدارقطني، و القاضي الجرّاحي، و أبو حفص بن شاهين، و يوسف القوّاس </w:t>
      </w:r>
      <w:r>
        <w:rPr>
          <w:rStyle w:val="FootnoteAnchor"/>
          <w:rtl w:val="true"/>
        </w:rPr>
        <w:footnoteReference w:id="246"/>
      </w:r>
      <w:r>
        <w:rPr>
          <w:rFonts w:ascii="Amiri" w:hAnsi="Amiri" w:eastAsia="Amiri" w:cs="Amiri"/>
          <w:color w:val="111111"/>
          <w:sz w:val="28"/>
          <w:sz w:val="28"/>
          <w:szCs w:val="28"/>
          <w:rtl w:val="true"/>
          <w:lang w:bidi="ar-SA"/>
        </w:rPr>
        <w:t xml:space="preserve">،و أبو الطيّب العبّاس بن أحمد بن محمّد الشافعي، و عبد اللّه بن محمّد بن الثلاج، و أبو إسحاق إبراهيم بن محمّد الرّعيني، و أبو بكر محمّد بن أحمد بن عمر بن خروف المصري، و أبو محمّد </w:t>
      </w:r>
      <w:r>
        <w:rPr>
          <w:rStyle w:val="FootnoteAnchor"/>
          <w:rtl w:val="true"/>
        </w:rPr>
        <w:footnoteReference w:id="247"/>
      </w:r>
      <w:r>
        <w:rPr>
          <w:rFonts w:ascii="Amiri" w:hAnsi="Amiri" w:eastAsia="Amiri" w:cs="Amiri"/>
          <w:color w:val="111111"/>
          <w:sz w:val="28"/>
          <w:sz w:val="28"/>
          <w:szCs w:val="28"/>
          <w:rtl w:val="true"/>
          <w:lang w:bidi="ar-SA"/>
        </w:rPr>
        <w:t xml:space="preserve">عبد اللّه بن محمّد بن عبد الغفّار بن ذكوان </w:t>
      </w:r>
    </w:p>
    <w:p>
      <w:pPr>
        <w:pStyle w:val="BookText"/>
        <w:rPr/>
      </w:pPr>
      <w:r>
        <w:rPr>
          <w:rFonts w:ascii="Amiri" w:hAnsi="Amiri" w:eastAsia="Amiri" w:cs="Amiri"/>
          <w:color w:val="111111"/>
          <w:sz w:val="28"/>
          <w:sz w:val="28"/>
          <w:szCs w:val="28"/>
          <w:rtl w:val="true"/>
          <w:lang w:bidi="ar-SA"/>
        </w:rPr>
        <w:t xml:space="preserve">البعلبكّي، و أبو الخير أحمد بن علي بن عبد اللّه بن سعيد الحنظلي </w:t>
      </w:r>
      <w:r>
        <w:rPr>
          <w:rStyle w:val="FootnoteAnchor"/>
          <w:rtl w:val="true"/>
        </w:rPr>
        <w:footnoteReference w:id="248"/>
      </w:r>
      <w:r>
        <w:rPr>
          <w:rFonts w:ascii="Amiri" w:hAnsi="Amiri" w:eastAsia="Amiri" w:cs="Amiri"/>
          <w:color w:val="111111"/>
          <w:sz w:val="28"/>
          <w:sz w:val="28"/>
          <w:szCs w:val="28"/>
          <w:rtl w:val="true"/>
          <w:lang w:bidi="ar-SA"/>
        </w:rPr>
        <w:t>الحافظ‍‌، و أبو القاسم عبد اللّه بن إبراهيم الآبندوني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الدارقطني سنة خمس و ثمانين و ثلاثمائة، نا أبو العبّاس عبد اللّه بن أحمد بن وهيب الدمشقي، يعرف بابن عدبّس، نا العبّاس بن الوليد بن مزيد، أنا محمّد بن شعيب، نا عبد الرّحمن بن زيد بن أسلم، عن أبيه زيد بن أسلم مولى عمر بن الخطّاب،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عبدا سمع مقالتي ثم وعاها </w:t>
      </w:r>
      <w:r>
        <w:rPr>
          <w:rStyle w:val="FootnoteAnchor"/>
          <w:rtl w:val="true"/>
        </w:rPr>
        <w:footnoteReference w:id="249"/>
      </w:r>
      <w:r>
        <w:rPr>
          <w:rFonts w:ascii="Amiri" w:hAnsi="Amiri" w:eastAsia="Amiri" w:cs="Amiri"/>
          <w:color w:val="111111"/>
          <w:sz w:val="28"/>
          <w:sz w:val="28"/>
          <w:szCs w:val="28"/>
          <w:rtl w:val="true"/>
          <w:lang w:bidi="ar-SA"/>
        </w:rPr>
        <w:t>ثم حفظها، فربّ‌ حامل فقه غير فقيه، و ربّ‌ حامل فقه إلى من هو أفقه منه، ثلاث لا يغل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مؤمن، إخلاص العمل، و مناصحة ولاة الأمور </w:t>
      </w:r>
      <w:r>
        <w:rPr>
          <w:rStyle w:val="FootnoteAnchor"/>
          <w:rtl w:val="true"/>
        </w:rPr>
        <w:footnoteReference w:id="250"/>
      </w:r>
      <w:r>
        <w:rPr>
          <w:rFonts w:ascii="IRNazanin" w:hAnsi="IRNazanin" w:eastAsia="IRNazanin"/>
          <w:color w:val="111111"/>
          <w:sz w:val="28"/>
          <w:sz w:val="28"/>
          <w:szCs w:val="28"/>
          <w:rtl w:val="true"/>
          <w:lang w:bidi="fa-IR"/>
        </w:rPr>
        <w:t xml:space="preserve">،و الاعتصام </w:t>
      </w:r>
      <w:r>
        <w:rPr>
          <w:rStyle w:val="FootnoteAnchor"/>
          <w:rtl w:val="true"/>
        </w:rPr>
        <w:footnoteReference w:id="251"/>
      </w:r>
      <w:r>
        <w:rPr>
          <w:rFonts w:ascii="Amiri" w:hAnsi="Amiri" w:eastAsia="Amiri" w:cs="Amiri"/>
          <w:color w:val="111111"/>
          <w:sz w:val="28"/>
          <w:sz w:val="28"/>
          <w:szCs w:val="28"/>
          <w:rtl w:val="true"/>
          <w:lang w:bidi="ar-SA"/>
        </w:rPr>
        <w:t>بجماعة المسلمين، فإنّ‌ دعاءهم يحيط‍‌ من ورائهم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أبي أسامة،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زيد بن أسلم، عن أنس بن مالك تفرّد به ابنه عبد الرّحمن، و تفرّد به محمّد بن شعيب بن شابور، عن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الحسن بن سعيد، نا أبو بكر الخطيب، أنا الأزهري، أنا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غالب بن البنّا، عن أبي الفتح بن المحاملي، نا أبو الحسن الدارقطني، قال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أحمد بن وهيب </w:t>
      </w:r>
      <w:r>
        <w:rPr>
          <w:rStyle w:val="FootnoteAnchor"/>
          <w:rtl w:val="true"/>
        </w:rPr>
        <w:footnoteReference w:id="253"/>
      </w:r>
      <w:r>
        <w:rPr>
          <w:rFonts w:ascii="Amiri" w:hAnsi="Amiri" w:eastAsia="Amiri" w:cs="Amiri"/>
          <w:color w:val="111111"/>
          <w:sz w:val="28"/>
          <w:sz w:val="28"/>
          <w:szCs w:val="28"/>
          <w:rtl w:val="true"/>
          <w:lang w:bidi="ar-SA"/>
        </w:rPr>
        <w:t xml:space="preserve">الدمشقي و يعرف بابن عدبّس، حدّث عن عبّاس بن الوليد البيروتي، و إبراهيم بن يعقوب الجوزجاني و غيرهما، قدم علينا، و كتبنا </w:t>
      </w:r>
      <w:bookmarkStart w:id="104" w:name="pg11421_99722"/>
    </w:p>
    <w:p>
      <w:pPr>
        <w:pStyle w:val="BookText"/>
        <w:rPr/>
      </w:pPr>
      <w:bookmarkEnd w:id="104"/>
      <w:r>
        <w:rPr>
          <w:rFonts w:ascii="Amiri" w:hAnsi="Amiri" w:eastAsia="Amiri" w:cs="Amiri"/>
          <w:color w:val="111111"/>
          <w:sz w:val="28"/>
          <w:sz w:val="28"/>
          <w:szCs w:val="28"/>
          <w:rtl w:val="true"/>
          <w:lang w:bidi="ar-SA"/>
        </w:rPr>
        <w:t>عنه في سنة ثمان عشرة، و في سنة نيّف و عشرين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القاضي أبو المعالي محمّد بن يحيى، نا أبو الفتح نصر بن إبراهيم، نا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عدبّس بالباء بواحدة من تحتها مشددة هو عبد اللّه بن أحمد بن وهيب بن عدبّس دمشقي، حدّثنا عنه غير واحد من شيوخنا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بن وهيب </w:t>
      </w:r>
      <w:r>
        <w:rPr>
          <w:rStyle w:val="FootnoteAnchor"/>
          <w:rtl w:val="true"/>
        </w:rPr>
        <w:footnoteReference w:id="255"/>
      </w:r>
      <w:r>
        <w:rPr>
          <w:rFonts w:ascii="Amiri" w:hAnsi="Amiri" w:eastAsia="Amiri" w:cs="Amiri"/>
          <w:color w:val="111111"/>
          <w:sz w:val="28"/>
          <w:sz w:val="28"/>
          <w:szCs w:val="28"/>
          <w:rtl w:val="true"/>
          <w:lang w:bidi="ar-SA"/>
        </w:rPr>
        <w:t xml:space="preserve">،أبو العباس الدمشقي، يعرف بابن عدبّس، قدم بغداد، و حدّث بها عن إبراهيم بن يعقوب الجوزجاني، و العبّاس بن الوليد البيروتي، و عبد الواحد بن شعيب الجبلي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القاضي الجرّاحي، و الدارقطني، و ابن شاهين، و يوسف القواس، و ابن الثّلاّج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w:t>
      </w:r>
      <w:r>
        <w:rPr>
          <w:rStyle w:val="FootnoteAnchor"/>
          <w:rtl w:val="true"/>
        </w:rPr>
        <w:footnoteReference w:id="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عدبّس بفتح العين و الدّال و تشديد الباء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وهيب الدمشقي، يعرف بابن عدبّس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إبراهيم بن يعقوب الجوزجاني، و عبّاس بن الوليد البيروتي و غيرهما، روى عنه الدارقطني و طبقته</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359015_73709187"/>
      <w:bookmarkStart w:id="106" w:name="_Toc38"/>
      <w:bookmarkEnd w:id="105"/>
      <w:r>
        <w:rPr/>
        <w:t>3170</w:t>
      </w:r>
      <w:r>
        <w:rPr>
          <w:rtl w:val="true"/>
        </w:rPr>
        <w:t xml:space="preserve"> - </w:t>
      </w:r>
      <w:r>
        <w:rPr>
          <w:rtl w:val="true"/>
        </w:rPr>
        <w:t>عبد اللّه بن أحمد بن هارون دمشقي</w:t>
      </w:r>
      <w:bookmarkEnd w:id="1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أحمد بن الحسين بن مالك</w:t>
      </w:r>
      <w:r>
        <w:rPr>
          <w:rFonts w:eastAsia="Amiri" w:cs="Amiri" w:ascii="Amiri" w:hAnsi="Amiri"/>
          <w:color w:val="111111"/>
          <w:sz w:val="28"/>
          <w:szCs w:val="28"/>
          <w:rtl w:val="true"/>
          <w:lang w:bidi="ar-SA"/>
        </w:rPr>
        <w:t xml:space="preserve">. </w:t>
      </w:r>
      <w:bookmarkStart w:id="107" w:name="pg11421_99723"/>
    </w:p>
    <w:p>
      <w:pPr>
        <w:pStyle w:val="Heading5"/>
        <w:numPr>
          <w:ilvl w:val="4"/>
          <w:numId w:val="1"/>
        </w:numPr>
        <w:rPr/>
      </w:pPr>
      <w:bookmarkStart w:id="108" w:name="__RefHeading___Toc1359017_73709187"/>
      <w:bookmarkStart w:id="109" w:name="_Toc39"/>
      <w:bookmarkEnd w:id="107"/>
      <w:bookmarkEnd w:id="108"/>
      <w:r>
        <w:rPr/>
        <w:t>3171</w:t>
      </w:r>
      <w:r>
        <w:rPr>
          <w:rtl w:val="true"/>
        </w:rPr>
        <w:t xml:space="preserve"> - </w:t>
      </w:r>
      <w:r>
        <w:rPr>
          <w:rtl w:val="true"/>
        </w:rPr>
        <w:t>عبد اللّه بن أحمد بن الهيثم</w:t>
      </w:r>
      <w:bookmarkEnd w:id="109"/>
    </w:p>
    <w:p>
      <w:pPr>
        <w:pStyle w:val="BookText"/>
        <w:rPr/>
      </w:pPr>
      <w:r>
        <w:rPr>
          <w:rFonts w:ascii="Amiri" w:hAnsi="Amiri" w:eastAsia="Amiri" w:cs="Amiri"/>
          <w:color w:val="111111"/>
          <w:sz w:val="28"/>
          <w:sz w:val="28"/>
          <w:szCs w:val="28"/>
          <w:rtl w:val="true"/>
          <w:lang w:bidi="ar-SA"/>
        </w:rPr>
        <w:t xml:space="preserve">أبو العباس البلخي، ثم البخاري المقرئ المعروف بدلبة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قرأ بدمشق بحرف ابن عاصم على أبي عبد اللّه هارون بن موسى بن شريك الأخفش، و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عليه أبو بكر أحمد بن نصر بن منصور بن عبد المجيد البغدادي الشّذائي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أحمد عبد الملك بن محمّد المستملي بأصبهان، أنا أبي محمّد بن عبد الملك، أنا أبي أبو أحمد عبد الملك بن الحسن بن عبدويه العطار المقرئ، أنا أحمد بن محمّد بن عمر بن علكوية الكسائي، أنا أبو بكر أحمد بن نصر بن منصور بن عبد الحميد </w:t>
      </w:r>
      <w:r>
        <w:rPr>
          <w:rStyle w:val="FootnoteAnchor"/>
          <w:rtl w:val="true"/>
        </w:rPr>
        <w:footnoteReference w:id="260"/>
      </w:r>
      <w:r>
        <w:rPr>
          <w:rFonts w:ascii="Amiri" w:hAnsi="Amiri" w:eastAsia="Amiri" w:cs="Amiri"/>
          <w:color w:val="111111"/>
          <w:sz w:val="28"/>
          <w:sz w:val="28"/>
          <w:szCs w:val="28"/>
          <w:rtl w:val="true"/>
          <w:lang w:bidi="ar-SA"/>
        </w:rPr>
        <w:t>الشذائي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العباس عبد اللّه بن أحمد بن الهيثم البلخي ثم البخاري و يعرف بدلبة، و أخبرني أنه قرأ على الأخفش، و قرأ الأخفش على ابن ذكوان، و قرأ على البلخي، و قرأ على أبيه، و قرأ أبوه على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قرأ هشام على سويد بن عبد العزيز، و على أيوب بن تميم، و قرأ جميعا على يحيى بن الحارث، و قرأ يحيى بن الحارث على ابن عامر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1359019_73709187"/>
      <w:bookmarkStart w:id="111" w:name="_Toc40"/>
      <w:bookmarkEnd w:id="110"/>
      <w:r>
        <w:rPr/>
        <w:t>3172</w:t>
      </w:r>
      <w:r>
        <w:rPr>
          <w:rtl w:val="true"/>
        </w:rPr>
        <w:t xml:space="preserve"> - </w:t>
      </w:r>
      <w:r>
        <w:rPr>
          <w:rtl w:val="true"/>
        </w:rPr>
        <w:t>عبد اللّه بن أحمد اليحصبي</w:t>
      </w:r>
      <w:bookmarkEnd w:id="111"/>
    </w:p>
    <w:p>
      <w:pPr>
        <w:pStyle w:val="BookText"/>
        <w:rPr/>
      </w:pP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اليحصبي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 معيد حفص بن غيلان، و الوضين بن عطاء، و علي بن أبي علي، و عمّار بن أبي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يحيى بن عبد اللّه أبو زكريا النيسابوري، نا محمّد بن إبراهيم بن سعيد </w:t>
      </w:r>
    </w:p>
    <w:p>
      <w:pPr>
        <w:pStyle w:val="BookText"/>
        <w:rPr/>
      </w:pPr>
      <w:r>
        <w:rPr>
          <w:rFonts w:ascii="Amiri" w:hAnsi="Amiri" w:eastAsia="Amiri" w:cs="Amiri"/>
          <w:color w:val="111111"/>
          <w:sz w:val="28"/>
          <w:sz w:val="28"/>
          <w:szCs w:val="28"/>
          <w:rtl w:val="true"/>
          <w:lang w:bidi="ar-SA"/>
        </w:rPr>
        <w:t>العبدي، نا سليمان بن عبد الرّحمن، نا عبد اللّه بن أحمد اليحصبي، نا علي بن أبي علي، عن عامر الشعبي، عن أبي رائطة بن 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 صلى اللّه عليه و سلّم ثم ذكر الحديث،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طاهر محمّد بن أحمد </w:t>
      </w:r>
      <w:r>
        <w:rPr>
          <w:rStyle w:val="FootnoteAnchor"/>
          <w:rtl w:val="true"/>
        </w:rPr>
        <w:footnoteReference w:id="263"/>
      </w:r>
      <w:r>
        <w:rPr>
          <w:rFonts w:ascii="Amiri" w:hAnsi="Amiri" w:eastAsia="Amiri" w:cs="Amiri"/>
          <w:color w:val="111111"/>
          <w:sz w:val="28"/>
          <w:sz w:val="28"/>
          <w:szCs w:val="28"/>
          <w:rtl w:val="true"/>
          <w:lang w:bidi="ar-SA"/>
        </w:rPr>
        <w:t>بن محمّد بن أبي الصقر الأنباري، أنا أبو القاسم هبة اللّه بن إبراهيم بن عمر الصّوّاف، أنا أبو بكر أحمد بن محمّد بن إسماعيل المهندس، نا أبو بشر محمّد بن أحمد بن حمّاد الدّولابي، نا إبراهيم بن يعقوب الجوزجاني، نا أبو أيوب الدمشقي، نا عبد اللّه بن أحمد الدمشقي، نا علي بن أبي علي، عن الشعبي، عن أبي ريطة بن كرامة المذحجي،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أحدكم ضالة، و لا يردّنّ‌ سائلا إن كنتم تحبون الربح و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Style w:val="FootnoteAnchor"/>
          <w:rtl w:val="true"/>
        </w:rPr>
        <w:footnoteReference w:id="264"/>
      </w:r>
      <w:r>
        <w:rPr>
          <w:rFonts w:ascii="Amiri" w:hAnsi="Amiri" w:eastAsia="Amiri" w:cs="Amiri"/>
          <w:color w:val="111111"/>
          <w:sz w:val="28"/>
          <w:sz w:val="28"/>
          <w:szCs w:val="28"/>
          <w:rtl w:val="true"/>
          <w:lang w:bidi="ar-SA"/>
        </w:rPr>
        <w:t>لقوم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يصحبنّكم جلال من هذه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أنا أبو بكر بن ريذة </w:t>
      </w:r>
      <w:r>
        <w:rPr>
          <w:rStyle w:val="FootnoteAnchor"/>
          <w:rtl w:val="true"/>
        </w:rPr>
        <w:footnoteReference w:id="265"/>
      </w:r>
      <w:r>
        <w:rPr>
          <w:rFonts w:ascii="Amiri" w:hAnsi="Amiri" w:eastAsia="Amiri" w:cs="Amiri"/>
          <w:color w:val="111111"/>
          <w:sz w:val="28"/>
          <w:sz w:val="28"/>
          <w:szCs w:val="28"/>
          <w:rtl w:val="true"/>
          <w:lang w:bidi="ar-SA"/>
        </w:rPr>
        <w:t xml:space="preserve">،أنا سليمان بن أحمد </w:t>
      </w:r>
      <w:r>
        <w:rPr>
          <w:rStyle w:val="FootnoteAnchor"/>
          <w:rtl w:val="true"/>
        </w:rPr>
        <w:footnoteReference w:id="266"/>
      </w:r>
      <w:r>
        <w:rPr>
          <w:rFonts w:ascii="Amiri" w:hAnsi="Amiri" w:eastAsia="Amiri" w:cs="Amiri"/>
          <w:color w:val="111111"/>
          <w:sz w:val="28"/>
          <w:sz w:val="28"/>
          <w:szCs w:val="28"/>
          <w:rtl w:val="true"/>
          <w:lang w:bidi="ar-SA"/>
        </w:rPr>
        <w:t>،أنا أبو عامر النحوي، نا سليمان بن عبد الرّحمن، نا اليحصبي، نا علي بن أبي علي، عن عامر الشعبي، عن أبي رائطة بن كرامة المذحجي،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سلم فقال لقوم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يصحبنّكم جلال </w:t>
      </w:r>
      <w:r>
        <w:rPr>
          <w:rStyle w:val="FootnoteAnchor"/>
          <w:rtl w:val="true"/>
        </w:rPr>
        <w:footnoteReference w:id="267"/>
      </w:r>
      <w:r>
        <w:rPr>
          <w:rFonts w:ascii="Amiri" w:hAnsi="Amiri" w:eastAsia="Amiri" w:cs="Amiri"/>
          <w:color w:val="111111"/>
          <w:sz w:val="28"/>
          <w:sz w:val="28"/>
          <w:szCs w:val="28"/>
          <w:rtl w:val="true"/>
          <w:lang w:bidi="ar-SA"/>
        </w:rPr>
        <w:t xml:space="preserve">من هذه النّعم، يعني الضّوال، و لا يضمن </w:t>
      </w:r>
      <w:r>
        <w:rPr>
          <w:rStyle w:val="FootnoteAnchor"/>
          <w:rtl w:val="true"/>
        </w:rPr>
        <w:footnoteReference w:id="268"/>
      </w:r>
      <w:r>
        <w:rPr>
          <w:rFonts w:ascii="Amiri" w:hAnsi="Amiri" w:eastAsia="Amiri" w:cs="Amiri"/>
          <w:color w:val="111111"/>
          <w:sz w:val="28"/>
          <w:sz w:val="28"/>
          <w:szCs w:val="28"/>
          <w:rtl w:val="true"/>
          <w:lang w:bidi="ar-SA"/>
        </w:rPr>
        <w:t>أحدكم ضالّة، و لا يردّنّ‌ سائلا إن كنتم تريدون الربح و السّلامة، و لا يصحبنّكم من الناس إن كنتم تؤمنون باللّه و اليوم الآخر ساحر و لا ساحرة، و لا كاهن و لا كاهنة، و لا منجّم و لا منجّمة، و لا شاعر و لا شاعرة، و إنّ‌ كلّ‌ عذاب يريد اللّه أن يعذّب به أحدا من عباده فإنما يبعث به إلى السماء الدنيا، فأنهاكم عن معصية اللّه 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الأصل، حدّثنا أحمد بن اليحصبي، فتركت تسميته، و ذكرت نسبته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الحاكم أبو </w:t>
      </w:r>
      <w:bookmarkStart w:id="112" w:name="pg11421_99725"/>
    </w:p>
    <w:p>
      <w:pPr>
        <w:pStyle w:val="BookText"/>
        <w:rPr/>
      </w:pPr>
      <w:bookmarkEnd w:id="112"/>
      <w:r>
        <w:rPr>
          <w:rFonts w:ascii="Amiri" w:hAnsi="Amiri" w:eastAsia="Amiri" w:cs="Amiri"/>
          <w:color w:val="111111"/>
          <w:sz w:val="28"/>
          <w:sz w:val="28"/>
          <w:szCs w:val="28"/>
          <w:rtl w:val="true"/>
          <w:lang w:bidi="ar-SA"/>
        </w:rPr>
        <w:t xml:space="preserve">عبد اللّه الحافظ‍‌، أنا أبو الفضل محمّد بن إبراهيم، نا الحسين بن محمّد بن زياد، نا هارون بن يزيد ابن أخت مخلد بن مالك، نا سليمان بن عبد الرّحمن الدمشقي، أبو أيوب، نا عبد اللّه بن أحمد اليحصبي، نا أبو معيد </w:t>
      </w:r>
      <w:r>
        <w:rPr>
          <w:rStyle w:val="FootnoteAnchor"/>
          <w:rtl w:val="true"/>
        </w:rPr>
        <w:footnoteReference w:id="269"/>
      </w:r>
      <w:r>
        <w:rPr>
          <w:rFonts w:ascii="Amiri" w:hAnsi="Amiri" w:eastAsia="Amiri" w:cs="Amiri"/>
          <w:color w:val="111111"/>
          <w:sz w:val="28"/>
          <w:sz w:val="28"/>
          <w:szCs w:val="28"/>
          <w:rtl w:val="true"/>
          <w:lang w:bidi="ar-SA"/>
        </w:rPr>
        <w:t>عن الحكم الأيلي عن القاسم بن محمّد، عن عمر بن عبد العزيز، عن عبد اللّه بن عبد اللّه بن عمر، عن ابن عمر، عن النبي صلى اللّه عليه و سلّم أنه كان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عافني في قدرتك، و أدخلني في رحمتك، و اقض أجلي في طاعتك، و اختم لي بخير عملي، و اجعل ثوابه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نا محمّد بن المظفّر، أنا أبو الحسن العتيقي، أنا يوسف بن أحمد، أنا أبو جعفر العقيلي </w:t>
      </w:r>
      <w:r>
        <w:rPr>
          <w:rStyle w:val="FootnoteAnchor"/>
          <w:rtl w:val="true"/>
        </w:rPr>
        <w:footnoteReference w:id="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الحمصي </w:t>
      </w:r>
      <w:r>
        <w:rPr>
          <w:rStyle w:val="FootnoteAnchor"/>
          <w:rtl w:val="true"/>
        </w:rPr>
        <w:footnoteReference w:id="271"/>
      </w:r>
      <w:r>
        <w:rPr>
          <w:rFonts w:ascii="Amiri" w:hAnsi="Amiri" w:eastAsia="Amiri" w:cs="Amiri"/>
          <w:color w:val="111111"/>
          <w:sz w:val="28"/>
          <w:sz w:val="28"/>
          <w:szCs w:val="28"/>
          <w:rtl w:val="true"/>
          <w:lang w:bidi="ar-SA"/>
        </w:rPr>
        <w:t>،عن ابن جريج و لا يتابع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إبراهيم، نا سليمان بن عبد الرّحمن، نا عبد اللّه بن أحمد الحمصي، عن ابن جريج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الحمصي، و أظنه صحف اليحصبي بالحمصي</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359021_73709187"/>
      <w:bookmarkStart w:id="114" w:name="_Toc41"/>
      <w:bookmarkEnd w:id="113"/>
      <w:r>
        <w:rPr/>
        <w:t>3173</w:t>
      </w:r>
      <w:r>
        <w:rPr>
          <w:rtl w:val="true"/>
        </w:rPr>
        <w:t xml:space="preserve"> - </w:t>
      </w:r>
      <w:r>
        <w:rPr>
          <w:rtl w:val="true"/>
        </w:rPr>
        <w:t>عبد اللّه بن أحمد دمشقي</w:t>
      </w:r>
      <w:bookmarkEnd w:id="114"/>
    </w:p>
    <w:p>
      <w:pPr>
        <w:pStyle w:val="BookText"/>
        <w:rPr/>
      </w:pPr>
      <w:r>
        <w:rPr>
          <w:rFonts w:ascii="IRNazanin" w:hAnsi="IRNazanin" w:eastAsia="IRNazanin"/>
          <w:color w:val="111111"/>
          <w:sz w:val="28"/>
          <w:sz w:val="28"/>
          <w:szCs w:val="28"/>
          <w:rtl w:val="true"/>
          <w:lang w:bidi="fa-IR"/>
        </w:rPr>
        <w:t>حدّث بمصر عن جعفر بن أحمد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عثمان بن محمد بن عثمان بن محمد العثماني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الرّزّاق الحسناباذي، أنا أبو بكر بن مردويه، أنا أبو عمرو عثمان بن محمد العثماني، حدّثني عبد اللّه بن أحمد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أحمد بن عاصم، نا أحمد بن أبي الحواري، نا يحيى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المبارك، و سفيان بن عيينة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أن نتكلم عند أكابرنا</w:t>
      </w:r>
      <w:r>
        <w:rPr>
          <w:rFonts w:eastAsia="Amiri" w:cs="Amiri" w:ascii="Amiri" w:hAnsi="Amiri"/>
          <w:color w:val="111111"/>
          <w:sz w:val="28"/>
          <w:szCs w:val="28"/>
          <w:rtl w:val="true"/>
          <w:lang w:bidi="ar-SA"/>
        </w:rPr>
        <w:t xml:space="preserve">. </w:t>
      </w:r>
      <w:bookmarkStart w:id="115" w:name="pg11421_99726"/>
    </w:p>
    <w:p>
      <w:pPr>
        <w:pStyle w:val="Heading5"/>
        <w:numPr>
          <w:ilvl w:val="4"/>
          <w:numId w:val="1"/>
        </w:numPr>
        <w:rPr/>
      </w:pPr>
      <w:bookmarkStart w:id="116" w:name="__RefHeading___Toc1359023_73709187"/>
      <w:bookmarkStart w:id="117" w:name="_Toc42"/>
      <w:bookmarkEnd w:id="115"/>
      <w:bookmarkEnd w:id="116"/>
      <w:r>
        <w:rPr/>
        <w:t>3174</w:t>
      </w:r>
      <w:r>
        <w:rPr>
          <w:rtl w:val="true"/>
        </w:rPr>
        <w:t xml:space="preserve"> - </w:t>
      </w:r>
      <w:r>
        <w:rPr>
          <w:rtl w:val="true"/>
        </w:rPr>
        <w:t>عبد اللّه بن أحمد</w:t>
      </w:r>
      <w:bookmarkEnd w:id="117"/>
    </w:p>
    <w:p>
      <w:pPr>
        <w:pStyle w:val="BookText"/>
        <w:rPr/>
      </w:pPr>
      <w:r>
        <w:rPr>
          <w:rFonts w:ascii="Amiri" w:hAnsi="Amiri" w:eastAsia="Amiri" w:cs="Amiri"/>
          <w:color w:val="111111"/>
          <w:sz w:val="28"/>
          <w:sz w:val="28"/>
          <w:szCs w:val="28"/>
          <w:rtl w:val="true"/>
          <w:lang w:bidi="ar-SA"/>
        </w:rPr>
        <w:t>أبو محمد الزّبيري</w:t>
      </w:r>
    </w:p>
    <w:p>
      <w:pPr>
        <w:pStyle w:val="BookText"/>
        <w:rPr/>
      </w:pPr>
      <w:r>
        <w:rPr>
          <w:rFonts w:ascii="IRNazanin" w:hAnsi="IRNazanin" w:eastAsia="IRNazanin"/>
          <w:color w:val="111111"/>
          <w:sz w:val="28"/>
          <w:sz w:val="28"/>
          <w:szCs w:val="28"/>
          <w:rtl w:val="true"/>
          <w:lang w:bidi="fa-IR"/>
        </w:rPr>
        <w:t>سمع 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الحسين أحمد بن كامل بن ديسم، عن أبي القاسم عبد الرّحمن بن علي بن القاسم الشاهد، أنا أبو محمد عبد اللّه بن أحمد الزبيري، أنا تمّام بن محمد بن عبد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عبد العزيز بن أحمد، أنا تمّام بن محمد، أنا الحسن بن حبيب، و أبو علي أحمد بن محمد بن فضالة الحمصي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الربيع بن سليمان المرادي، نا بشر بن بكر، نا عبد الرّحمن بن زيد بن أسلم، عن أبيه، عن عطاء بن يسار،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يمر بقبر كان يعرفه في الدنيا، فيسلّم عليه إلاّ عرفه و 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5743</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359025_73709187"/>
      <w:bookmarkStart w:id="119" w:name="_Toc43"/>
      <w:bookmarkEnd w:id="118"/>
      <w:r>
        <w:rPr/>
        <w:t>3175</w:t>
      </w:r>
      <w:r>
        <w:rPr>
          <w:rtl w:val="true"/>
        </w:rPr>
        <w:t xml:space="preserve"> - </w:t>
      </w:r>
      <w:r>
        <w:rPr>
          <w:rtl w:val="true"/>
        </w:rPr>
        <w:t>عبد اللّه بن أبي أحمد بن جحش</w:t>
      </w:r>
      <w:bookmarkEnd w:id="119"/>
    </w:p>
    <w:p>
      <w:pPr>
        <w:pStyle w:val="BookText"/>
        <w:rPr/>
      </w:pP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أحمد بن جحش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اسم أبي أحمد عبد، يأتي فيما بعد</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359027_73709187"/>
      <w:bookmarkStart w:id="121" w:name="_Toc44"/>
      <w:bookmarkEnd w:id="120"/>
      <w:r>
        <w:rPr/>
        <w:t>3176</w:t>
      </w:r>
      <w:r>
        <w:rPr>
          <w:rtl w:val="true"/>
        </w:rPr>
        <w:t xml:space="preserve"> - </w:t>
      </w:r>
      <w:r>
        <w:rPr>
          <w:rtl w:val="true"/>
        </w:rPr>
        <w:t>عبد اللّه بن أحمد</w:t>
      </w:r>
      <w:bookmarkEnd w:id="121"/>
    </w:p>
    <w:p>
      <w:pPr>
        <w:pStyle w:val="BookText"/>
        <w:rPr/>
      </w:pPr>
      <w:r>
        <w:rPr>
          <w:rFonts w:ascii="Amiri" w:hAnsi="Amiri" w:eastAsia="Amiri" w:cs="Amiri"/>
          <w:color w:val="111111"/>
          <w:sz w:val="28"/>
          <w:sz w:val="28"/>
          <w:szCs w:val="28"/>
          <w:rtl w:val="true"/>
          <w:lang w:bidi="ar-SA"/>
        </w:rPr>
        <w:t>أبو محمد البالسي الصوفي</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بها عن أحمد بن محمّد بن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إبراهيم بن الخضر </w:t>
      </w:r>
      <w:r>
        <w:rPr>
          <w:rStyle w:val="FootnoteAnchor"/>
          <w:rtl w:val="true"/>
        </w:rPr>
        <w:footnoteReference w:id="273"/>
      </w: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إبراهيم بن الخضر بن زكريا المقرئ، سمعت الشيخ أبا محمد عبد اللّه بن أحمد البالسي الفقير، و كان شيخا صالحا، قدم علينا و كان نازلا في </w:t>
      </w:r>
      <w:bookmarkStart w:id="122" w:name="pg11421_99727"/>
    </w:p>
    <w:p>
      <w:pPr>
        <w:pStyle w:val="BookText"/>
        <w:rPr/>
      </w:pPr>
      <w:bookmarkEnd w:id="122"/>
      <w:r>
        <w:rPr>
          <w:rFonts w:ascii="Amiri" w:hAnsi="Amiri" w:eastAsia="Amiri" w:cs="Amiri"/>
          <w:color w:val="111111"/>
          <w:sz w:val="28"/>
          <w:sz w:val="28"/>
          <w:szCs w:val="28"/>
          <w:rtl w:val="true"/>
          <w:lang w:bidi="ar-SA"/>
        </w:rPr>
        <w:t xml:space="preserve">دويرة الفقراء بدمشق، في جمادى الآخرة من سنة تسع عشرة و أربعمائة أنشدنا ابن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حياتي في وصالكم و حسبي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وصالكم فنعم الحسب أنتم</w:t>
      </w:r>
    </w:p>
    <w:p>
      <w:pPr>
        <w:pStyle w:val="BookText"/>
        <w:rPr/>
      </w:pPr>
      <w:r>
        <w:rPr>
          <w:rFonts w:ascii="Amiri" w:hAnsi="Amiri" w:eastAsia="Amiri" w:cs="Amiri"/>
          <w:color w:val="111111"/>
          <w:sz w:val="28"/>
          <w:sz w:val="28"/>
          <w:szCs w:val="28"/>
          <w:rtl w:val="true"/>
          <w:lang w:bidi="ar-SA"/>
        </w:rPr>
        <w:t xml:space="preserve">شفيعي و الوسيلة في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ودكم لمّا مننتم</w:t>
      </w:r>
    </w:p>
    <w:p>
      <w:pPr>
        <w:pStyle w:val="BookText"/>
        <w:rPr/>
      </w:pPr>
      <w:r>
        <w:rPr>
          <w:rFonts w:ascii="Amiri" w:hAnsi="Amiri" w:eastAsia="Amiri" w:cs="Amiri"/>
          <w:color w:val="111111"/>
          <w:sz w:val="28"/>
          <w:sz w:val="28"/>
          <w:szCs w:val="28"/>
          <w:rtl w:val="true"/>
          <w:lang w:bidi="ar-SA"/>
        </w:rPr>
        <w:t xml:space="preserve">فعين ودادكم عطف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غريم لا يفارق إذ نظرتم</w:t>
      </w:r>
    </w:p>
    <w:p>
      <w:pPr>
        <w:pStyle w:val="BookText"/>
        <w:rPr/>
      </w:pPr>
      <w:r>
        <w:rPr>
          <w:rFonts w:ascii="Amiri" w:hAnsi="Amiri" w:eastAsia="Amiri" w:cs="Amiri"/>
          <w:color w:val="111111"/>
          <w:sz w:val="28"/>
          <w:sz w:val="28"/>
          <w:szCs w:val="28"/>
          <w:rtl w:val="true"/>
          <w:lang w:bidi="ar-SA"/>
        </w:rPr>
        <w:t xml:space="preserve">يصول بكم و يعرض عن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دلّنا إذ قد بسطتم</w:t>
      </w:r>
    </w:p>
    <w:p>
      <w:pPr>
        <w:pStyle w:val="Heading5"/>
        <w:numPr>
          <w:ilvl w:val="4"/>
          <w:numId w:val="1"/>
        </w:numPr>
        <w:rPr/>
      </w:pPr>
      <w:bookmarkStart w:id="123" w:name="__RefHeading___Toc1359029_73709187"/>
      <w:bookmarkStart w:id="124" w:name="_Toc45"/>
      <w:bookmarkEnd w:id="123"/>
      <w:r>
        <w:rPr/>
        <w:t>3177</w:t>
      </w:r>
      <w:r>
        <w:rPr>
          <w:rtl w:val="true"/>
        </w:rPr>
        <w:t xml:space="preserve"> - </w:t>
      </w:r>
      <w:r>
        <w:rPr>
          <w:rtl w:val="true"/>
        </w:rPr>
        <w:t>عبد اللّه بن إبراهيم بن الحسن</w:t>
      </w:r>
      <w:bookmarkEnd w:id="124"/>
    </w:p>
    <w:p>
      <w:pPr>
        <w:pStyle w:val="BookText"/>
        <w:rPr/>
      </w:pPr>
      <w:r>
        <w:rPr>
          <w:rFonts w:ascii="IRNazanin" w:hAnsi="IRNazanin" w:eastAsia="IRNazanin"/>
          <w:color w:val="111111"/>
          <w:sz w:val="28"/>
          <w:sz w:val="28"/>
          <w:szCs w:val="28"/>
          <w:rtl w:val="true"/>
          <w:lang w:bidi="fa-IR"/>
        </w:rPr>
        <w:t xml:space="preserve">أبو القاسم بن السباط‍‌ المعدّل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كتب عنه بعض الدمشقيين شعرا لعبيد اللّه بن عبد اللّه بن طاهر بن الحسين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359031_73709187"/>
      <w:bookmarkStart w:id="126" w:name="_Toc46"/>
      <w:bookmarkEnd w:id="125"/>
      <w:r>
        <w:rPr/>
        <w:t>3178</w:t>
      </w:r>
      <w:r>
        <w:rPr>
          <w:rtl w:val="true"/>
        </w:rPr>
        <w:t xml:space="preserve"> - </w:t>
      </w:r>
      <w:r>
        <w:rPr>
          <w:rtl w:val="true"/>
        </w:rPr>
        <w:t>عبد اللّه بن إبراهيم بن عبد اللّه بن سيما</w:t>
      </w:r>
      <w:bookmarkEnd w:id="126"/>
    </w:p>
    <w:p>
      <w:pPr>
        <w:pStyle w:val="BookText"/>
        <w:rPr/>
      </w:pPr>
      <w:r>
        <w:rPr>
          <w:rFonts w:ascii="IRNazanin" w:hAnsi="IRNazanin" w:eastAsia="IRNazanin"/>
          <w:color w:val="111111"/>
          <w:sz w:val="28"/>
          <w:sz w:val="28"/>
          <w:szCs w:val="28"/>
          <w:rtl w:val="true"/>
          <w:lang w:bidi="fa-IR"/>
        </w:rPr>
        <w:t>أبو محمد المؤدب</w:t>
      </w:r>
    </w:p>
    <w:p>
      <w:pPr>
        <w:pStyle w:val="BookText"/>
        <w:rPr/>
      </w:pPr>
      <w:r>
        <w:rPr>
          <w:rFonts w:ascii="Amiri" w:hAnsi="Amiri" w:eastAsia="Amiri" w:cs="Amiri"/>
          <w:color w:val="111111"/>
          <w:sz w:val="28"/>
          <w:sz w:val="28"/>
          <w:szCs w:val="28"/>
          <w:rtl w:val="true"/>
          <w:lang w:bidi="ar-SA"/>
        </w:rPr>
        <w:t>إمام مسجد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بن مروان، و أبي علي بن آدم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عبد العزيز الكتاني، و أبو سعد إسماعيل بن علي السّمّان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عبد اللّه بن إبراهيم بن سيما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إبراهيم بن مروان، نا أحمد بن إبراهيم أبو عبد الملك القرشي، نا محمد بن عائذ، نا يحيى بن حمزة، عن الأوزاعي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277"/>
      </w:r>
      <w:r>
        <w:rPr>
          <w:rFonts w:ascii="Amiri" w:hAnsi="Amiri" w:eastAsia="Amiri" w:cs="Amiri"/>
          <w:color w:val="111111"/>
          <w:sz w:val="28"/>
          <w:sz w:val="28"/>
          <w:szCs w:val="28"/>
          <w:rtl w:val="true"/>
          <w:lang w:bidi="ar-SA"/>
        </w:rPr>
        <w:t xml:space="preserve">سعد بن عبادة استفتى رسول اللّه صلى اللّه عليه و سلّم في نذر كان على أمه، ماتت و لم تقضه </w:t>
      </w:r>
      <w:r>
        <w:rPr>
          <w:rStyle w:val="FootnoteAnchor"/>
          <w:rtl w:val="true"/>
        </w:rPr>
        <w:footnoteReference w:id="278"/>
      </w:r>
      <w:r>
        <w:rPr>
          <w:rFonts w:ascii="IRNazanin" w:hAnsi="IRNazanin" w:eastAsia="IRNazanin"/>
          <w:color w:val="111111"/>
          <w:sz w:val="28"/>
          <w:sz w:val="28"/>
          <w:szCs w:val="28"/>
          <w:rtl w:val="true"/>
          <w:lang w:bidi="fa-IR"/>
        </w:rPr>
        <w:t>،فأمره بقضائه</w:t>
      </w:r>
      <w:r>
        <w:rPr>
          <w:rFonts w:eastAsia="IRNazanin" w:cs="IRNazanin"/>
          <w:color w:val="111111"/>
          <w:sz w:val="28"/>
          <w:szCs w:val="28"/>
          <w:rtl w:val="true"/>
          <w:lang w:bidi="fa-IR"/>
        </w:rPr>
        <w:t xml:space="preserve">. </w:t>
      </w:r>
      <w:bookmarkStart w:id="127" w:name="pg11421_99728"/>
    </w:p>
    <w:p>
      <w:pPr>
        <w:pStyle w:val="BookText"/>
        <w:rPr/>
      </w:pPr>
      <w:bookmarkEnd w:id="127"/>
      <w:r>
        <w:rPr>
          <w:rFonts w:ascii="Amiri" w:hAnsi="Amiri" w:eastAsia="Amiri" w:cs="Amiri"/>
          <w:color w:val="111111"/>
          <w:sz w:val="28"/>
          <w:sz w:val="28"/>
          <w:szCs w:val="28"/>
          <w:rtl w:val="true"/>
          <w:lang w:bidi="ar-SA"/>
        </w:rPr>
        <w:t>و بإسناده عن الزهري، عن عبيد اللّه بن عبد اللّه، عن ابن عبّاس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الحدّاد أن ابن سيما ثقة، و أنه قرأ عليه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حدّثني أبو بكر محمد بن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عبد اللّه بن سيما المؤدب في شهر رمضان سنة إحدى و عشرين و أربعمائة، 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ببلاغ وجد له عن محمد بن إبراهيم بن مروان، و محمد بن محمد بن آدم، لم يكن الحديث من شأنه سمعت منه</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359033_73709187"/>
      <w:bookmarkStart w:id="129" w:name="_Toc47"/>
      <w:bookmarkEnd w:id="128"/>
      <w:r>
        <w:rPr/>
        <w:t>3179</w:t>
      </w:r>
      <w:r>
        <w:rPr>
          <w:rtl w:val="true"/>
        </w:rPr>
        <w:t xml:space="preserve"> - </w:t>
      </w:r>
      <w:r>
        <w:rPr>
          <w:rtl w:val="true"/>
        </w:rPr>
        <w:t>عبد اللّه بن إبراهيم بن محمد بن إبراهيم بن علي</w:t>
      </w:r>
      <w:bookmarkEnd w:id="129"/>
    </w:p>
    <w:p>
      <w:pPr>
        <w:pStyle w:val="BookText"/>
        <w:rPr/>
      </w:pPr>
      <w:r>
        <w:rPr>
          <w:rFonts w:ascii="Amiri" w:hAnsi="Amiri" w:eastAsia="Amiri" w:cs="Amiri"/>
          <w:color w:val="111111"/>
          <w:sz w:val="28"/>
          <w:sz w:val="28"/>
          <w:szCs w:val="28"/>
          <w:rtl w:val="true"/>
          <w:lang w:bidi="ar-SA"/>
        </w:rPr>
        <w:t>ابن بندار بن عبّاد بن أيمن</w:t>
      </w:r>
    </w:p>
    <w:p>
      <w:pPr>
        <w:pStyle w:val="BookText"/>
        <w:rPr/>
      </w:pPr>
      <w:r>
        <w:rPr>
          <w:rFonts w:ascii="Amiri" w:hAnsi="Amiri" w:eastAsia="Amiri" w:cs="Amiri"/>
          <w:color w:val="111111"/>
          <w:sz w:val="28"/>
          <w:sz w:val="28"/>
          <w:szCs w:val="28"/>
          <w:rtl w:val="true"/>
          <w:lang w:bidi="ar-SA"/>
        </w:rPr>
        <w:t>أبو علي الدّينوري</w:t>
      </w:r>
    </w:p>
    <w:p>
      <w:pPr>
        <w:pStyle w:val="BookText"/>
        <w:rPr/>
      </w:pPr>
      <w:r>
        <w:rPr>
          <w:rFonts w:ascii="Amiri" w:hAnsi="Amiri" w:eastAsia="Amiri" w:cs="Amiri"/>
          <w:color w:val="111111"/>
          <w:sz w:val="28"/>
          <w:sz w:val="28"/>
          <w:szCs w:val="28"/>
          <w:rtl w:val="true"/>
          <w:lang w:bidi="ar-SA"/>
        </w:rPr>
        <w:t>حدّث عن أبي القاسم عبد الرّزّاق بن عبد اللّه بن الحسن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سهل بن بشر، و هو أكبر منه، و أبو محمد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أنا أبو عبد اللّه محمد و أبو علي عبد اللّه ابنا إبراهيم بن محمد بن أيمن الدّينوري بقراءتي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الرّزّاق بن عبد اللّه بن الحسن بن الفضيل الكلاعي سنة خمس و خمسين و أربعمائة، نا أبو الحسن المهذب بن علي بن المهذّب بن أبي حامد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الحسين علي بن المهذّب بن محمد بن همّام، و أبو شاب عامر بن أحمد بن محمد بن همام،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حامد محمد بن همام، نا محمد بن سليم القرشي، نا إبراهيم بن هدبة،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يعلم </w:t>
      </w:r>
      <w:r>
        <w:rPr>
          <w:rStyle w:val="FootnoteAnchor"/>
          <w:rtl w:val="true"/>
        </w:rPr>
        <w:footnoteReference w:id="279"/>
      </w:r>
      <w:r>
        <w:rPr>
          <w:rFonts w:ascii="Amiri" w:hAnsi="Amiri" w:eastAsia="Amiri" w:cs="Amiri"/>
          <w:color w:val="111111"/>
          <w:sz w:val="28"/>
          <w:sz w:val="28"/>
          <w:szCs w:val="28"/>
          <w:rtl w:val="true"/>
          <w:lang w:bidi="ar-SA"/>
        </w:rPr>
        <w:t>القرآن و علّمه و أخذ بما فيه فأنا له سائق و دليل 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إبراهيم بن محمد بن أيمن الدّينوري توفي في يوم الأحد سلخ المحرّم سنة اثنتين و خمسمائة بدمشق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ذكر أبو محمد بن صابر، و ذكر أنه دفن في مقابر باب الفراديس، و أنه شيخه</w:t>
      </w:r>
      <w:r>
        <w:rPr>
          <w:rFonts w:eastAsia="Amiri" w:cs="Amiri" w:ascii="Amiri" w:hAnsi="Amiri"/>
          <w:color w:val="111111"/>
          <w:sz w:val="28"/>
          <w:szCs w:val="28"/>
          <w:rtl w:val="true"/>
          <w:lang w:bidi="ar-SA"/>
        </w:rPr>
        <w:t xml:space="preserve">. </w:t>
      </w:r>
      <w:bookmarkStart w:id="130" w:name="pg11421_99729"/>
    </w:p>
    <w:p>
      <w:pPr>
        <w:pStyle w:val="Heading5"/>
        <w:numPr>
          <w:ilvl w:val="4"/>
          <w:numId w:val="1"/>
        </w:numPr>
        <w:rPr/>
      </w:pPr>
      <w:bookmarkStart w:id="131" w:name="__RefHeading___Toc1359035_73709187"/>
      <w:bookmarkStart w:id="132" w:name="_Toc48"/>
      <w:bookmarkEnd w:id="130"/>
      <w:bookmarkEnd w:id="131"/>
      <w:r>
        <w:rPr/>
        <w:t>3180</w:t>
      </w:r>
      <w:r>
        <w:rPr>
          <w:rtl w:val="true"/>
        </w:rPr>
        <w:t xml:space="preserve"> - </w:t>
      </w:r>
      <w:r>
        <w:rPr>
          <w:rtl w:val="true"/>
        </w:rPr>
        <w:t>عبد اللّه بن إبراهيم بن يوسف</w:t>
      </w:r>
      <w:bookmarkEnd w:id="132"/>
    </w:p>
    <w:p>
      <w:pPr>
        <w:pStyle w:val="BookText"/>
        <w:rPr/>
      </w:pPr>
      <w:r>
        <w:rPr>
          <w:rFonts w:ascii="Amiri" w:hAnsi="Amiri" w:eastAsia="Amiri" w:cs="Amiri"/>
          <w:color w:val="111111"/>
          <w:sz w:val="28"/>
          <w:sz w:val="28"/>
          <w:szCs w:val="28"/>
          <w:rtl w:val="true"/>
          <w:lang w:bidi="ar-SA"/>
        </w:rPr>
        <w:t xml:space="preserve">أبو القاسم الآبندوني الجرجاني الحافظ‍‌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طاف و أوسع، و كتب، فجمع و سمع بدمشق و غيرها أحمد بن محمد بن عامر بن المعمر، و أبا الحسن </w:t>
      </w:r>
      <w:r>
        <w:rPr>
          <w:rStyle w:val="FootnoteAnchor"/>
          <w:rtl w:val="true"/>
        </w:rPr>
        <w:footnoteReference w:id="281"/>
      </w:r>
      <w:r>
        <w:rPr>
          <w:rFonts w:ascii="IRNazanin" w:hAnsi="IRNazanin" w:eastAsia="IRNazanin"/>
          <w:color w:val="111111"/>
          <w:sz w:val="28"/>
          <w:sz w:val="28"/>
          <w:szCs w:val="28"/>
          <w:rtl w:val="true"/>
          <w:lang w:bidi="fa-IR"/>
        </w:rPr>
        <w:t xml:space="preserve">أحمد بن محمد بن الفضل </w:t>
      </w:r>
      <w:r>
        <w:rPr>
          <w:rStyle w:val="FootnoteAnchor"/>
          <w:rtl w:val="true"/>
        </w:rPr>
        <w:footnoteReference w:id="282"/>
      </w:r>
      <w:r>
        <w:rPr>
          <w:rFonts w:ascii="Amiri" w:hAnsi="Amiri" w:eastAsia="Amiri" w:cs="Amiri"/>
          <w:color w:val="111111"/>
          <w:sz w:val="28"/>
          <w:sz w:val="28"/>
          <w:szCs w:val="28"/>
          <w:rtl w:val="true"/>
          <w:lang w:bidi="ar-SA"/>
        </w:rPr>
        <w:t xml:space="preserve">السّجستاني، و أبا الحسن بن جوصا، و عبد اللّه بن محمد بن سلم </w:t>
      </w:r>
      <w:r>
        <w:rPr>
          <w:rStyle w:val="FootnoteAnchor"/>
          <w:rtl w:val="true"/>
        </w:rPr>
        <w:footnoteReference w:id="283"/>
      </w:r>
      <w:r>
        <w:rPr>
          <w:rFonts w:ascii="Amiri" w:hAnsi="Amiri" w:eastAsia="Amiri" w:cs="Amiri"/>
          <w:color w:val="111111"/>
          <w:sz w:val="28"/>
          <w:sz w:val="28"/>
          <w:szCs w:val="28"/>
          <w:rtl w:val="true"/>
          <w:lang w:bidi="ar-SA"/>
        </w:rPr>
        <w:t>المقدسي، و أبا خليفة الجمحي، و عمران بن موسى بن فضالة الموصلي، و عمر بن الحسن بن جبير الواسطي، و أحمد بن عبد اللّه بن شابور الدقيقي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البرقاني، و أبو القاسم إبراهيم بن محمد بن علي بن الشاة المروذي، و أبو نعيم الحافظ‍‌، و أبو بكر الإسماعيلي، و هو من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الحداد في كتابه، أنا أبو نعيم الحافظ‍‌، نا أبو القاسم عبد اللّه بن إبراهيم الجرجاني ببغداد، و يعرف بالآبندوني، نا محمد بن إبراهيم الرازي، نا أحمد بن آدم، نا حفص بن عمر العدني، نا مسعر، عن إبراهيم البحري، عن أبي عياض،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علما لا ينتفع به ككنز لا ينفق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أنا و أبو الحسن بن سعيد، نا أبو بكر الخطيب، 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عبد اللّه بن إبراهيم الآبندوني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الفضل بن موسى السجستاني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الثمانين أو جزتها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أؤمل أو أنتظر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علتني السنون فأبلينني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دقّت عظامي و كلّ‌ البصر </w:t>
      </w:r>
    </w:p>
    <w:p>
      <w:pPr>
        <w:pStyle w:val="BookText"/>
        <w:rPr/>
      </w:pPr>
      <w:r>
        <w:rPr>
          <w:rFonts w:ascii="Amiri" w:hAnsi="Amiri" w:eastAsia="Amiri" w:cs="Amiri"/>
          <w:color w:val="111111"/>
          <w:sz w:val="28"/>
          <w:sz w:val="28"/>
          <w:szCs w:val="28"/>
          <w:rtl w:val="true"/>
          <w:lang w:bidi="ar-SA"/>
        </w:rPr>
        <w:t xml:space="preserve">أنا في الثمانين من مولدي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الثمانين ما يعتبر</w:t>
      </w:r>
    </w:p>
    <w:p>
      <w:pPr>
        <w:pStyle w:val="BookText"/>
        <w:rPr/>
      </w:pPr>
      <w:r>
        <w:rPr>
          <w:rFonts w:ascii="Amiri" w:hAnsi="Amiri" w:eastAsia="Amiri" w:cs="Amiri"/>
          <w:color w:val="111111"/>
          <w:sz w:val="28"/>
          <w:sz w:val="28"/>
          <w:szCs w:val="28"/>
          <w:rtl w:val="true"/>
          <w:lang w:bidi="ar-SA"/>
        </w:rPr>
        <w:t>أخبرنا أبو منصور بن زريق،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الحسن بن سعيد، نا أبو بكر الخطيب </w:t>
      </w:r>
      <w:r>
        <w:rPr>
          <w:rStyle w:val="FootnoteAnchor"/>
          <w:rtl w:val="true"/>
        </w:rPr>
        <w:footnoteReference w:id="285"/>
      </w:r>
      <w:r>
        <w:rPr>
          <w:rFonts w:ascii="Amiri" w:hAnsi="Amiri" w:eastAsia="Amiri" w:cs="Amiri"/>
          <w:color w:val="111111"/>
          <w:sz w:val="28"/>
          <w:sz w:val="28"/>
          <w:szCs w:val="28"/>
          <w:rtl w:val="true"/>
          <w:lang w:bidi="ar-SA"/>
        </w:rPr>
        <w:t>،أخبرني محمد بن على المقرئ، عن محمد بن عبد اللّه بن أحمد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إبراهيم الآبندوني أبو القاسم الجرجاني، خرج إلى بغداد سنة خمسين و ثلاثمائة، فسكنها، و لم يخرج منها إلى أن مات بها، و كان أحد أركان الحديث، و رفيق أبي أحمد بن عدي بالشام و مصر، و سمعت البرقاني ذكر الآبندوني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 قد أكل ملحه، و سافر في الحديث إلى خراسان و فارس، و البصرة و الشام، و مصر، و كان زاهدا متقلّلا، و لم يكن يحدّث غير واحد منفرد،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الحديث فيهم سوء أدب، فإذا اجتمعوا للسماع تحدّثوا، و أنا لا أصبر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جرجان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إبراهيم بن يوسف أبو القاسم الآبندوني الجرجاني الزاهد الثقة المأمون، انتقل إلى بغداد و نزل الحربية، و حدّث بجرجان و ببغداد عن جماعة من أهل العراق و الشام و مصر، و عن الحسن بن سفيان، و عمران بن موسى السختياني، و محمد بن قتيبة العسقلاني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الإسماعيلي، و أبو بكر الشالنجي </w:t>
      </w:r>
      <w:r>
        <w:rPr>
          <w:rStyle w:val="FootnoteAnchor"/>
          <w:rtl w:val="true"/>
        </w:rPr>
        <w:footnoteReference w:id="287"/>
      </w:r>
      <w:r>
        <w:rPr>
          <w:rFonts w:ascii="Amiri" w:hAnsi="Amiri" w:eastAsia="Amiri" w:cs="Amiri"/>
          <w:color w:val="111111"/>
          <w:sz w:val="28"/>
          <w:sz w:val="28"/>
          <w:szCs w:val="28"/>
          <w:rtl w:val="true"/>
          <w:lang w:bidi="ar-SA"/>
        </w:rPr>
        <w:t xml:space="preserve">القاضي، و أبو منصور بن الكرخي </w:t>
      </w:r>
      <w:r>
        <w:rPr>
          <w:rStyle w:val="FootnoteAnchor"/>
          <w:rtl w:val="true"/>
        </w:rPr>
        <w:footnoteReference w:id="288"/>
      </w:r>
      <w:r>
        <w:rPr>
          <w:rFonts w:ascii="Amiri" w:hAnsi="Amiri" w:eastAsia="Amiri" w:cs="Amiri"/>
          <w:color w:val="111111"/>
          <w:sz w:val="28"/>
          <w:sz w:val="28"/>
          <w:szCs w:val="28"/>
          <w:rtl w:val="true"/>
          <w:lang w:bidi="ar-SA"/>
        </w:rPr>
        <w:t>،و أبو بكر البرقاني الخوارزمي و جماعة، و توفي ببغداد في سنة ثمان و ستين، أبو سبع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الإسماعيلي حين بلغه نعيه ترحّم عليه، و أثنى عليه خيرا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زريق، و أبو النجم، و أبو الحسن ابن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p>
    <w:p>
      <w:pPr>
        <w:pStyle w:val="BookText"/>
        <w:rPr/>
      </w:pP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إبراهيم بن يوسف أبو القاسم الجرجاني، و يعرف بالآبندوني، و هي قرية من قرى جرجان، أحد الرحّالين في الحديث إلى مكة </w:t>
      </w:r>
      <w:r>
        <w:rPr>
          <w:rStyle w:val="FootnoteAnchor"/>
          <w:rtl w:val="true"/>
        </w:rPr>
        <w:footnoteReference w:id="290"/>
      </w:r>
      <w:r>
        <w:rPr>
          <w:rFonts w:ascii="Amiri" w:hAnsi="Amiri" w:eastAsia="Amiri" w:cs="Amiri"/>
          <w:color w:val="111111"/>
          <w:sz w:val="28"/>
          <w:sz w:val="28"/>
          <w:szCs w:val="28"/>
          <w:rtl w:val="true"/>
          <w:lang w:bidi="ar-SA"/>
        </w:rPr>
        <w:t xml:space="preserve">،و سكن بغداد، و حدّث بها عن أبي خليفة الفضل بن الحباب، و عمر بن عبد الرّحمن السّلمي البصريين، و أبي يعلى الموصلي، و محمد بن سعيد الرّسعني، و الحسن بن سفيان النّسوي، و محمد بن إسحاق بن خزيمة، و أبي العبّاس السّراج النيسابوريين، و عمر بن أحمد بن سنان المنبجي، و أحمد </w:t>
      </w:r>
      <w:r>
        <w:rPr>
          <w:rStyle w:val="FootnoteAnchor"/>
          <w:rtl w:val="true"/>
        </w:rPr>
        <w:footnoteReference w:id="291"/>
      </w:r>
      <w:r>
        <w:rPr>
          <w:rFonts w:ascii="Amiri" w:hAnsi="Amiri" w:eastAsia="Amiri" w:cs="Amiri"/>
          <w:color w:val="111111"/>
          <w:sz w:val="28"/>
          <w:sz w:val="28"/>
          <w:szCs w:val="28"/>
          <w:rtl w:val="true"/>
          <w:lang w:bidi="ar-SA"/>
        </w:rPr>
        <w:t xml:space="preserve">بن محمد بن خالد البراثي، و قاسم بن زكريا المطرز و نحوهما من البغداديين، و أبي غسان عبد اللّه بن محمد القلزمي، و علي بن عبد الحميد الغضائري، و الحسين بن عبد اللّه القطّان الرّقّي، و عبد اللّه بن محمد بن سلم </w:t>
      </w:r>
      <w:r>
        <w:rPr>
          <w:rStyle w:val="FootnoteAnchor"/>
          <w:rtl w:val="true"/>
        </w:rPr>
        <w:footnoteReference w:id="292"/>
      </w:r>
      <w:r>
        <w:rPr>
          <w:rFonts w:ascii="Amiri" w:hAnsi="Amiri" w:eastAsia="Amiri" w:cs="Amiri"/>
          <w:color w:val="111111"/>
          <w:sz w:val="28"/>
          <w:sz w:val="28"/>
          <w:szCs w:val="28"/>
          <w:rtl w:val="true"/>
          <w:lang w:bidi="ar-SA"/>
        </w:rPr>
        <w:t>المقدسي، و مفضّل بن محمد الجندي، و أحمد بن داود بن عبد الغفار المصري، و كان ثقة ثبتا، و له كتب مصنفة، و جموع مدوّنة، حدّثنا عنه أبو بكر البرقاني، و القاضي أبو العلاء الواسطي، و قال لنا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شيوخنا الغرباء مثل الآبندوني، و سمعت منه في سنة ست و ستين و ثلاثمائة، و كان عسرا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البرقاني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يوما قدحا فيه كسر يابسة، و أمرني أن أحمله إلى الباقلاني ليطرح عليه ماء الباقلاء ففعلت ذلك، فلما ألقى الباقلاني الماء وقع في القدح من الباقلاء ثنتان أو ثلاث، فبادر الباقلاني إلى رفعها </w:t>
      </w:r>
      <w:r>
        <w:rPr>
          <w:rStyle w:val="FootnoteAnchor"/>
          <w:rtl w:val="true"/>
        </w:rPr>
        <w:footnoteReference w:id="294"/>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مقدار هذا حتى ترفعه من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يعطيني في كل شهر دانقا حتى أبل له الكسر اليابسة فكيف أدفع إليه الباقلاء مع الماء، و جعل البرقاني يصف أشياء من تقلّله و زهده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الآبندوني سيدا </w:t>
      </w:r>
      <w:r>
        <w:rPr>
          <w:rStyle w:val="FootnoteAnchor"/>
          <w:rtl w:val="true"/>
        </w:rPr>
        <w:footnoteReference w:id="295"/>
      </w:r>
      <w:r>
        <w:rPr>
          <w:rFonts w:ascii="Amiri" w:hAnsi="Amiri" w:eastAsia="Amiri" w:cs="Amiri"/>
          <w:color w:val="111111"/>
          <w:sz w:val="28"/>
          <w:sz w:val="28"/>
          <w:szCs w:val="28"/>
          <w:rtl w:val="true"/>
          <w:lang w:bidi="ar-SA"/>
        </w:rPr>
        <w:t>في المحدّثين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بكر البرقاني، و أنبأنيه أبو عبد اللّه بن أبي العلاء، أنا أبو بكر الخطيب، 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عبد اللّه بن إبراهيم الآبندوني، و كان سيدا في المحدّثين، فذكر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الفضل محمد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الحسين بن علي بن أيوب البزّار، أنا أبو بكر أحمد بن محمد بن أحمد بن غالب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عبد اللّه بن إبراهيم بن يوسف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بالآبندوني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أجلّة شيوخي، حدّث عنه أبو بكر 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الصحيح غير حديث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أبي الفضل، أنا حمزة بن يوسف </w:t>
      </w:r>
      <w:r>
        <w:rPr>
          <w:rStyle w:val="FootnoteAnchor"/>
          <w:rtl w:val="true"/>
        </w:rPr>
        <w:footnoteReference w:id="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البرقاني الخوارزمي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أختلف إلى أبي القاسم الآبندوني الجرجاني مع أبي منصور بن الكرخي </w:t>
      </w:r>
      <w:r>
        <w:rPr>
          <w:rStyle w:val="FootnoteAnchor"/>
          <w:rtl w:val="true"/>
        </w:rPr>
        <w:footnoteReference w:id="297"/>
      </w:r>
      <w:r>
        <w:rPr>
          <w:rFonts w:ascii="Amiri" w:hAnsi="Amiri" w:eastAsia="Amiri" w:cs="Amiri"/>
          <w:color w:val="111111"/>
          <w:sz w:val="28"/>
          <w:sz w:val="28"/>
          <w:szCs w:val="28"/>
          <w:rtl w:val="true"/>
          <w:lang w:bidi="ar-SA"/>
        </w:rPr>
        <w:t xml:space="preserve">، و كان لا يحدّثنا جميعا، فكان يجلس أحدنا على باب داره، و يدخل الآخر، و يسمع </w:t>
      </w:r>
      <w:r>
        <w:rPr>
          <w:rStyle w:val="FootnoteAnchor"/>
          <w:rtl w:val="true"/>
        </w:rPr>
        <w:footnoteReference w:id="298"/>
      </w:r>
      <w:r>
        <w:rPr>
          <w:rFonts w:ascii="Amiri" w:hAnsi="Amiri" w:eastAsia="Amiri" w:cs="Amiri"/>
          <w:color w:val="111111"/>
          <w:sz w:val="28"/>
          <w:sz w:val="28"/>
          <w:szCs w:val="28"/>
          <w:rtl w:val="true"/>
          <w:lang w:bidi="ar-SA"/>
        </w:rPr>
        <w:t>منه ما أحب، ثم إذا خرج دخل الآخر فكان سماعنا منه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حلف أن لا يحدّث إلاّ واحدا واحدا، و كان في خلقه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أبو بكر البرقاني يقول فيما رواه عن أبي القاسم عبد اللّه بن إبراهيم الجرجاني المعروف بالآبندوني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لا يقول حدّثنا، و لا أخبرنا،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الآبندوني عسرا في الرّواية جدا مع ثقته و صلاحه و زهده، و كنت أمضي مع أبي منصور بن الكرجي إليه، فيدخل أبو منصور عليه، و أجلس أنا بحيث لا يراني الآبندوني، و لا يعلم بحضوري، و يقرأ هو الحديث على أبي منصور، و أنا أسمع، فلهذا أقول فيما أرويه عنه سمعت و لا أقول حدّثنا و لا أخبرنا لأن قصده كان الرواية لأبي منصور وحده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زريق،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بن سعيد، نا أبو بكر الخطيب </w:t>
      </w:r>
      <w:r>
        <w:rPr>
          <w:rStyle w:val="FootnoteAnchor"/>
          <w:rtl w:val="true"/>
        </w:rPr>
        <w:footnoteReference w:id="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البرقاني عن وفاة الآبندوني،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غيبتي عن بغداد و ذلك أني رحلت إلى الإسماعيلي في سنة خمس و ستين و ثلاثمائة، فسألني عن الآبندوني فأخبرته أني تركته في الأحياء و أعلمته باستكثاري من السماع منه، </w:t>
      </w:r>
      <w:bookmarkStart w:id="133" w:name="pg11421_99733"/>
    </w:p>
    <w:p>
      <w:pPr>
        <w:pStyle w:val="BookText"/>
        <w:rPr/>
      </w:pPr>
      <w:bookmarkEnd w:id="133"/>
      <w:r>
        <w:rPr>
          <w:rFonts w:ascii="Amiri" w:hAnsi="Amiri" w:eastAsia="Amiri" w:cs="Amiri"/>
          <w:color w:val="111111"/>
          <w:sz w:val="28"/>
          <w:sz w:val="28"/>
          <w:szCs w:val="28"/>
          <w:rtl w:val="true"/>
          <w:lang w:bidi="ar-SA"/>
        </w:rPr>
        <w:t>فأثنى عليه، و رجعت إلى بغداد في سنة تسع و ستين و ثلاثمائة فلم أصبه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القاضي أبو العلاء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القاسم الآبندوني في سنة ثمان و ستين و ثلاثمائة، و له خمس و تسعون </w:t>
      </w:r>
      <w:r>
        <w:rPr>
          <w:rStyle w:val="FootnoteAnchor"/>
          <w:rtl w:val="true"/>
        </w:rPr>
        <w:footnoteReference w:id="300"/>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البرقاني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القاسم الآبندوني يوم الخميس لخمس خلون من جمادى الأولى سنة ثمان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البيهقي، أنا أبو </w:t>
      </w:r>
      <w:r>
        <w:rPr>
          <w:rStyle w:val="FootnoteAnchor"/>
          <w:rtl w:val="true"/>
        </w:rPr>
        <w:footnoteReference w:id="301"/>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القاسم الآبندوني أحد أركان الحديث، و رفيق أبي أحمد بن عدي بالشام و مصر، و كثير السّماع فارقته في رجب من سنة ثمان و ستين و ثلاثمائة، و جاءنا نعيه في كتب أصحابنا سنة تسع و ستين و ثلاثمائة</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359037_73709187"/>
      <w:bookmarkStart w:id="135" w:name="_Toc49"/>
      <w:bookmarkEnd w:id="134"/>
      <w:r>
        <w:rPr/>
        <w:t>3181</w:t>
      </w:r>
      <w:r>
        <w:rPr>
          <w:rtl w:val="true"/>
        </w:rPr>
        <w:t xml:space="preserve"> - </w:t>
      </w:r>
      <w:r>
        <w:rPr>
          <w:rtl w:val="true"/>
        </w:rPr>
        <w:t>عبد اللّه بن إبراهيم</w:t>
      </w:r>
      <w:bookmarkEnd w:id="135"/>
    </w:p>
    <w:p>
      <w:pPr>
        <w:pStyle w:val="BookText"/>
        <w:rPr/>
      </w:pPr>
      <w:r>
        <w:rPr>
          <w:rFonts w:ascii="Amiri" w:hAnsi="Amiri" w:eastAsia="Amiri" w:cs="Amiri"/>
          <w:color w:val="111111"/>
          <w:sz w:val="28"/>
          <w:sz w:val="28"/>
          <w:szCs w:val="28"/>
          <w:rtl w:val="true"/>
          <w:lang w:bidi="ar-SA"/>
        </w:rPr>
        <w:t xml:space="preserve">أبو محمّد البغدادي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روى عن أبي مسلم الكجّي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 بن محمد</w:t>
      </w:r>
      <w:r>
        <w:rPr>
          <w:rFonts w:eastAsia="IRNazanin" w:cs="IRNazanin"/>
          <w:color w:val="111111"/>
          <w:sz w:val="28"/>
          <w:szCs w:val="28"/>
          <w:rtl w:val="true"/>
          <w:lang w:bidi="fa-IR"/>
        </w:rPr>
        <w:t>.</w:t>
      </w:r>
    </w:p>
    <w:p>
      <w:pPr>
        <w:pStyle w:val="Heading5"/>
        <w:numPr>
          <w:ilvl w:val="4"/>
          <w:numId w:val="1"/>
        </w:numPr>
        <w:rPr/>
      </w:pPr>
      <w:bookmarkStart w:id="136" w:name="__RefHeading___Toc1359039_73709187"/>
      <w:bookmarkStart w:id="137" w:name="_Toc50"/>
      <w:bookmarkEnd w:id="136"/>
      <w:r>
        <w:rPr/>
        <w:t>3182</w:t>
      </w:r>
      <w:r>
        <w:rPr>
          <w:rtl w:val="true"/>
        </w:rPr>
        <w:t xml:space="preserve"> - </w:t>
      </w:r>
      <w:r>
        <w:rPr>
          <w:rtl w:val="true"/>
        </w:rPr>
        <w:t>عبد اللّه بن إبراهيم</w:t>
      </w:r>
      <w:bookmarkEnd w:id="137"/>
    </w:p>
    <w:p>
      <w:pPr>
        <w:pStyle w:val="BookText"/>
        <w:rPr/>
      </w:pPr>
      <w:r>
        <w:rPr>
          <w:rFonts w:ascii="Amiri" w:hAnsi="Amiri" w:eastAsia="Amiri" w:cs="Amiri"/>
          <w:color w:val="111111"/>
          <w:sz w:val="28"/>
          <w:sz w:val="28"/>
          <w:szCs w:val="28"/>
          <w:rtl w:val="true"/>
          <w:lang w:bidi="ar-SA"/>
        </w:rPr>
        <w:t xml:space="preserve">أبو محمّد الكرخي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حكى عن بعض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عبد العزيز بن محمد بن عبدويه الشيرازي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عبد العزيز بن محمد الشيرازي الصوفي حدّثني أبو محمد عبد اللّه بن إبراهيم الكرخي بدمشق، حدّثني بعض شيوخنا أنه أخذ بعض الكتّاب في شيء قد رفع </w:t>
      </w:r>
      <w:r>
        <w:rPr>
          <w:rStyle w:val="FootnoteAnchor"/>
          <w:rtl w:val="true"/>
        </w:rPr>
        <w:footnoteReference w:id="305"/>
      </w:r>
      <w:r>
        <w:rPr>
          <w:rFonts w:ascii="Amiri" w:hAnsi="Amiri" w:eastAsia="Amiri" w:cs="Amiri"/>
          <w:color w:val="111111"/>
          <w:sz w:val="28"/>
          <w:sz w:val="28"/>
          <w:szCs w:val="28"/>
          <w:rtl w:val="true"/>
          <w:lang w:bidi="ar-SA"/>
        </w:rPr>
        <w:t xml:space="preserve">عليه فحبس، فكتب إلى الوزير رقعة يستعطفه فيها، فتلطف في أمره </w:t>
      </w:r>
      <w:bookmarkStart w:id="138" w:name="pg11421_99734"/>
    </w:p>
    <w:p>
      <w:pPr>
        <w:pStyle w:val="BookText"/>
        <w:rPr/>
      </w:pPr>
      <w:bookmarkEnd w:id="138"/>
      <w:r>
        <w:rPr>
          <w:rFonts w:ascii="Amiri" w:hAnsi="Amiri" w:eastAsia="Amiri" w:cs="Amiri"/>
          <w:color w:val="111111"/>
          <w:sz w:val="28"/>
          <w:sz w:val="28"/>
          <w:szCs w:val="28"/>
          <w:rtl w:val="true"/>
          <w:lang w:bidi="ar-SA"/>
        </w:rPr>
        <w:t>و أخرجه، فكتب إليه رقعة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في غمرات الموت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عني لطيف الفكر من حيلي</w:t>
      </w:r>
    </w:p>
    <w:p>
      <w:pPr>
        <w:pStyle w:val="BookText"/>
        <w:rPr/>
      </w:pPr>
      <w:r>
        <w:rPr>
          <w:rFonts w:ascii="Amiri" w:hAnsi="Amiri" w:eastAsia="Amiri" w:cs="Amiri"/>
          <w:color w:val="111111"/>
          <w:sz w:val="28"/>
          <w:sz w:val="28"/>
          <w:szCs w:val="28"/>
          <w:rtl w:val="true"/>
          <w:lang w:bidi="ar-SA"/>
        </w:rPr>
        <w:t xml:space="preserve">فلم يزل دائبا يسعى بلطفك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استليت </w:t>
      </w:r>
      <w:r>
        <w:rPr>
          <w:rStyle w:val="FootnoteAnchor"/>
          <w:rtl w:val="true"/>
        </w:rPr>
        <w:footnoteReference w:id="306"/>
      </w:r>
      <w:r>
        <w:rPr>
          <w:rFonts w:ascii="Amiri" w:hAnsi="Amiri" w:eastAsia="Amiri" w:cs="Amiri"/>
          <w:color w:val="111111"/>
          <w:sz w:val="28"/>
          <w:sz w:val="28"/>
          <w:szCs w:val="28"/>
          <w:rtl w:val="true"/>
          <w:lang w:bidi="ar-SA"/>
        </w:rPr>
        <w:t>حياتي من يدي أجلي</w:t>
      </w:r>
    </w:p>
    <w:p>
      <w:pPr>
        <w:pStyle w:val="Heading5"/>
        <w:numPr>
          <w:ilvl w:val="4"/>
          <w:numId w:val="1"/>
        </w:numPr>
        <w:rPr/>
      </w:pPr>
      <w:bookmarkStart w:id="139" w:name="__RefHeading___Toc1359041_73709187"/>
      <w:bookmarkStart w:id="140" w:name="_Toc51"/>
      <w:bookmarkEnd w:id="139"/>
      <w:r>
        <w:rPr/>
        <w:t>3183</w:t>
      </w:r>
      <w:r>
        <w:rPr>
          <w:rtl w:val="true"/>
        </w:rPr>
        <w:t xml:space="preserve"> - </w:t>
      </w:r>
      <w:r>
        <w:rPr>
          <w:rtl w:val="true"/>
        </w:rPr>
        <w:t>عبد اللّه بن أبيّ‌، و يقال</w:t>
      </w:r>
      <w:r>
        <w:rPr>
          <w:rtl w:val="true"/>
        </w:rPr>
        <w:t xml:space="preserve">: </w:t>
      </w:r>
      <w:r>
        <w:rPr>
          <w:rtl w:val="true"/>
        </w:rPr>
        <w:t>عبد اللّه بن كعب،</w:t>
      </w:r>
      <w:bookmarkEnd w:id="14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قيس بن زيد</w:t>
      </w:r>
    </w:p>
    <w:p>
      <w:pPr>
        <w:pStyle w:val="BookText"/>
        <w:rPr/>
      </w:pPr>
      <w:r>
        <w:rPr>
          <w:rFonts w:ascii="Amiri" w:hAnsi="Amiri" w:eastAsia="Amiri" w:cs="Amiri"/>
          <w:color w:val="111111"/>
          <w:sz w:val="28"/>
          <w:sz w:val="28"/>
          <w:szCs w:val="28"/>
          <w:rtl w:val="true"/>
          <w:lang w:bidi="ar-SA"/>
        </w:rPr>
        <w:t>ابن سواد بن مالك بن غنم بن مالك بن النجّار</w:t>
      </w:r>
    </w:p>
    <w:p>
      <w:pPr>
        <w:pStyle w:val="BookText"/>
        <w:rPr/>
      </w:pPr>
      <w:r>
        <w:rPr>
          <w:rFonts w:ascii="Amiri" w:hAnsi="Amiri" w:eastAsia="Amiri" w:cs="Amiri"/>
          <w:color w:val="111111"/>
          <w:sz w:val="28"/>
          <w:sz w:val="28"/>
          <w:szCs w:val="28"/>
          <w:rtl w:val="true"/>
          <w:lang w:bidi="ar-SA"/>
        </w:rPr>
        <w:t xml:space="preserve">أبو أبيّ‌ بن أمّ‌ حرام امرأة عبادة بن الصّامت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صحب رسول اللّه صلى اللّه عليه و سلّم و صلى معه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حديثا، و روى عن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أبي عبلة، و أبو المثنّى الحمصي، و كان يسكن بيت المقدس،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بدمشق، و إن قبره بها في مقبرة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أبو حذيفة عبد اللّه بن مروان بن معاوية الفزاري، نا شداد بن عبد الرّحمن الأنصاري من ولد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أبي عبلة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من عند واثلة بن الأسقع فلقينا عبد اللّه بن الديلمي،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عند واثلة بن الأسقع،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أبيّ‌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الرجل، عليكم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على أبي أبيّ‌ فقال أبو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السنا </w:t>
      </w:r>
      <w:r>
        <w:rPr>
          <w:rStyle w:val="FootnoteAnchor"/>
          <w:rtl w:val="true"/>
        </w:rPr>
        <w:footnoteReference w:id="308"/>
      </w:r>
      <w:r>
        <w:rPr>
          <w:rFonts w:ascii="Amiri" w:hAnsi="Amiri" w:eastAsia="Amiri" w:cs="Amiri"/>
          <w:color w:val="111111"/>
          <w:sz w:val="28"/>
          <w:sz w:val="28"/>
          <w:szCs w:val="28"/>
          <w:rtl w:val="true"/>
          <w:lang w:bidi="ar-SA"/>
        </w:rPr>
        <w:t>و السّنّوت فيهما دواء من كل 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5746</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اسم أبي أبيّ‌ عبد اللّه بن أمّ‌ حرام امرأة عبادة بن </w:t>
      </w:r>
    </w:p>
    <w:p>
      <w:pPr>
        <w:pStyle w:val="BookText"/>
        <w:rPr/>
      </w:pPr>
      <w:r>
        <w:rPr>
          <w:rFonts w:ascii="Amiri" w:hAnsi="Amiri" w:eastAsia="Amiri" w:cs="Amiri"/>
          <w:color w:val="111111"/>
          <w:sz w:val="28"/>
          <w:sz w:val="28"/>
          <w:szCs w:val="28"/>
          <w:rtl w:val="true"/>
          <w:lang w:bidi="ar-SA"/>
        </w:rPr>
        <w:t>الصّامت، فقيل لابن أبي 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قول زهير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السمن بالسّنّوت لا ألس </w:t>
      </w:r>
      <w:r>
        <w:rPr>
          <w:rStyle w:val="FootnoteAnchor"/>
          <w:rtl w:val="true"/>
        </w:rPr>
        <w:footnoteReference w:id="310"/>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يمنعون الجار أن يتقردا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311"/>
      </w:r>
      <w:r>
        <w:rPr>
          <w:rFonts w:ascii="IRNazanin" w:hAnsi="IRNazanin" w:eastAsia="IRNazanin"/>
          <w:color w:val="111111"/>
          <w:sz w:val="28"/>
          <w:sz w:val="28"/>
          <w:szCs w:val="28"/>
          <w:rtl w:val="true"/>
          <w:lang w:bidi="fa-IR"/>
        </w:rPr>
        <w:t xml:space="preserve">ألس </w:t>
      </w:r>
      <w:r>
        <w:rPr>
          <w:rStyle w:val="FootnoteAnchor"/>
          <w:rtl w:val="true"/>
        </w:rPr>
        <w:footnoteReference w:id="312"/>
      </w:r>
      <w:r>
        <w:rPr>
          <w:rFonts w:ascii="Amiri" w:hAnsi="Amiri" w:eastAsia="Amiri" w:cs="Amiri"/>
          <w:color w:val="111111"/>
          <w:sz w:val="28"/>
          <w:sz w:val="28"/>
          <w:szCs w:val="28"/>
          <w:rtl w:val="true"/>
          <w:lang w:bidi="ar-SA"/>
        </w:rPr>
        <w:t>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أبيّ‌ يسكن ببيت المقدس، قال أبو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السّنّوت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العسل،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الكمون </w:t>
      </w:r>
      <w:r>
        <w:rPr>
          <w:rStyle w:val="FootnoteAnchor"/>
          <w:rtl w:val="true"/>
        </w:rPr>
        <w:footnoteReference w:id="313"/>
      </w: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أبو أبيّ‌ عن النبي صلى اللّه عليه و سلّم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بن أبي علانة، أنا أبو طاهر بن المخلّص، نا يحيى بن محمد بن صاعد، نا أبو الدرداء هاشم بن محمد بن يعلى المؤذن ببيت المقدس، نا عمرو بن بكر السكسكي، و لقيته ببيت المقدس، نا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أبيّ‌ بن كعب بن أمّ‌ حرام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بالسّنا و السّنّوت، فإن فيهما شفاء من كل داء إلاّ السّامّ‌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لعمرو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غريب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عكّة السمن تعصر </w:t>
      </w:r>
      <w:r>
        <w:rPr>
          <w:rStyle w:val="FootnoteAnchor"/>
          <w:rtl w:val="true"/>
        </w:rPr>
        <w:footnoteReference w:id="314"/>
      </w:r>
      <w:r>
        <w:rPr>
          <w:rFonts w:ascii="Amiri" w:hAnsi="Amiri" w:eastAsia="Amiri" w:cs="Amiri"/>
          <w:color w:val="111111"/>
          <w:sz w:val="28"/>
          <w:sz w:val="28"/>
          <w:szCs w:val="28"/>
          <w:rtl w:val="true"/>
          <w:lang w:bidi="ar-SA"/>
        </w:rPr>
        <w:t>فيخرج خطوطا سودا مع السمن،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السمن بالسّنّوت لا ألسّ‌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يمنعون الجار أن يتقرّدا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ألس </w:t>
      </w:r>
      <w:r>
        <w:rPr>
          <w:rStyle w:val="FootnoteAnchor"/>
          <w:rtl w:val="true"/>
        </w:rPr>
        <w:footnoteReference w:id="315"/>
      </w:r>
      <w:r>
        <w:rPr>
          <w:rFonts w:ascii="Amiri" w:hAnsi="Amiri" w:eastAsia="Amiri" w:cs="Amiri"/>
          <w:color w:val="111111"/>
          <w:sz w:val="28"/>
          <w:sz w:val="28"/>
          <w:szCs w:val="28"/>
          <w:rtl w:val="true"/>
          <w:lang w:bidi="ar-SA"/>
        </w:rPr>
        <w:t>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غشّ‌ فيهم،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يستذل جارهم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316"/>
      </w:r>
      <w:r>
        <w:rPr>
          <w:rFonts w:ascii="Amiri" w:hAnsi="Amiri" w:eastAsia="Amiri" w:cs="Amiri"/>
          <w:color w:val="111111"/>
          <w:sz w:val="28"/>
          <w:sz w:val="28"/>
          <w:szCs w:val="28"/>
          <w:rtl w:val="true"/>
          <w:lang w:bidi="ar-SA"/>
        </w:rPr>
        <w:t xml:space="preserve">أبو الفتح يوسف بن عبد الواحد، أنا شجاع بن علي، أنا أبو عبد اللّه بن مندة، أنا محمد بن يعقوب، أنا أبو الدرداء، أنا عمرو بن بكر السكسكي، نا </w:t>
      </w:r>
    </w:p>
    <w:p>
      <w:pPr>
        <w:pStyle w:val="BookText"/>
        <w:rPr/>
      </w:pPr>
      <w:r>
        <w:rPr>
          <w:rFonts w:ascii="Amiri" w:hAnsi="Amiri" w:eastAsia="Amiri" w:cs="Amiri"/>
          <w:color w:val="111111"/>
          <w:sz w:val="28"/>
          <w:sz w:val="28"/>
          <w:szCs w:val="28"/>
          <w:rtl w:val="true"/>
          <w:lang w:bidi="ar-SA"/>
        </w:rPr>
        <w:t>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أبيّ‌ بن أمّ‌ حرام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بالسّنا و السّنّوت، فإن فيهما شفاء من كل داء إلاّ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لعمرو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غريب كلام العرب رب عكّة السمن تعصر </w:t>
      </w:r>
      <w:r>
        <w:rPr>
          <w:rStyle w:val="FootnoteAnchor"/>
          <w:rtl w:val="true"/>
        </w:rPr>
        <w:footnoteReference w:id="317"/>
      </w:r>
      <w:r>
        <w:rPr>
          <w:rFonts w:ascii="Amiri" w:hAnsi="Amiri" w:eastAsia="Amiri" w:cs="Amiri"/>
          <w:color w:val="111111"/>
          <w:sz w:val="28"/>
          <w:sz w:val="28"/>
          <w:szCs w:val="28"/>
          <w:rtl w:val="true"/>
          <w:lang w:bidi="ar-SA"/>
        </w:rPr>
        <w:t xml:space="preserve">فيخرج خطوط‍‌ </w:t>
      </w:r>
      <w:r>
        <w:rPr>
          <w:rStyle w:val="FootnoteAnchor"/>
          <w:rtl w:val="true"/>
        </w:rPr>
        <w:footnoteReference w:id="318"/>
      </w:r>
      <w:r>
        <w:rPr>
          <w:rFonts w:ascii="IRNazanin" w:hAnsi="IRNazanin" w:eastAsia="IRNazanin"/>
          <w:color w:val="111111"/>
          <w:sz w:val="28"/>
          <w:sz w:val="28"/>
          <w:szCs w:val="28"/>
          <w:rtl w:val="true"/>
          <w:lang w:bidi="fa-IR"/>
        </w:rPr>
        <w:t>سوداء مع السمن، 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السمن بالسّنّوت لا ألس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يمنعون الجار أن يتقرّدا</w:t>
      </w:r>
    </w:p>
    <w:p>
      <w:pPr>
        <w:pStyle w:val="BookText"/>
        <w:rPr/>
      </w:pPr>
      <w:r>
        <w:rPr>
          <w:rFonts w:ascii="Amiri" w:hAnsi="Amiri" w:eastAsia="Amiri" w:cs="Amiri"/>
          <w:color w:val="111111"/>
          <w:sz w:val="28"/>
          <w:sz w:val="28"/>
          <w:szCs w:val="28"/>
          <w:rtl w:val="true"/>
          <w:lang w:bidi="ar-SA"/>
        </w:rPr>
        <w:t>أي لا غشّ‌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جاءت به شكلاء ذات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عليها ربّة النّحي </w:t>
      </w:r>
      <w:r>
        <w:rPr>
          <w:rStyle w:val="FootnoteAnchor"/>
          <w:rtl w:val="true"/>
        </w:rPr>
        <w:footnoteReference w:id="319"/>
      </w:r>
      <w:r>
        <w:rPr>
          <w:rFonts w:ascii="Amiri" w:hAnsi="Amiri" w:eastAsia="Amiri" w:cs="Amiri"/>
          <w:color w:val="111111"/>
          <w:sz w:val="28"/>
          <w:sz w:val="28"/>
          <w:szCs w:val="28"/>
          <w:rtl w:val="true"/>
          <w:lang w:bidi="ar-SA"/>
        </w:rPr>
        <w:t>تكمد</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إبراهيم بن أبي 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عبد الرّحمن بن عبد اللّه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أنا أبو العباس بن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أخبرناه عاليا أبو القاسم تميم بن أبي سعيد بن أبي العباس، أنا أبو سعد الجنزرودي، أنا أبو أحمد الحاكم،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خريم </w:t>
      </w:r>
      <w:r>
        <w:rPr>
          <w:rStyle w:val="FootnoteAnchor"/>
          <w:rtl w:val="true"/>
        </w:rPr>
        <w:footnoteReference w:id="320"/>
      </w:r>
      <w:r>
        <w:rPr>
          <w:rFonts w:ascii="IRNazanin" w:hAnsi="IRNazanin" w:eastAsia="IRNazanin"/>
          <w:color w:val="111111"/>
          <w:sz w:val="28"/>
          <w:sz w:val="28"/>
          <w:szCs w:val="28"/>
          <w:rtl w:val="true"/>
          <w:lang w:bidi="fa-IR"/>
        </w:rPr>
        <w:t xml:space="preserve">،نا </w:t>
      </w:r>
      <w:r>
        <w:rPr>
          <w:rStyle w:val="FootnoteAnchor"/>
          <w:rtl w:val="true"/>
        </w:rPr>
        <w:footnoteReference w:id="321"/>
      </w:r>
      <w:r>
        <w:rPr>
          <w:rFonts w:ascii="Amiri" w:hAnsi="Amiri" w:eastAsia="Amiri" w:cs="Amiri"/>
          <w:color w:val="111111"/>
          <w:sz w:val="28"/>
          <w:sz w:val="28"/>
          <w:szCs w:val="28"/>
          <w:rtl w:val="true"/>
          <w:lang w:bidi="ar-SA"/>
        </w:rPr>
        <w:t>هشام بن عمّار، نا رديح بن عطية، نا إبراهيم بن أبي عبلة العقيلي أنه لقي أبا أبيّ‌ بن أمّ‌ حرام الأنصاري فأخبره أنه صلى مع رسول اللّه صلى اللّه عليه و سلّم القبلتين، و رأى عليه كساء خزّ أغبر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أنا الحسن بن عبد الرّحمن بن الحسن الشافعي، أنا أحمد بن إبراهيم بن أحمد، أنا أحمد بن إبراهيم بن عبد اللّه الدّيبلي، نا إدريس بن سليمان بن أبي الرباب </w:t>
      </w:r>
      <w:r>
        <w:rPr>
          <w:rStyle w:val="FootnoteAnchor"/>
          <w:rtl w:val="true"/>
        </w:rPr>
        <w:footnoteReference w:id="322"/>
      </w:r>
      <w:r>
        <w:rPr>
          <w:rFonts w:ascii="Amiri" w:hAnsi="Amiri" w:eastAsia="Amiri" w:cs="Amiri"/>
          <w:color w:val="111111"/>
          <w:sz w:val="28"/>
          <w:sz w:val="28"/>
          <w:szCs w:val="28"/>
          <w:rtl w:val="true"/>
          <w:lang w:bidi="ar-SA"/>
        </w:rPr>
        <w:t xml:space="preserve">،نا رديح، عن إبراهيم بن أبي عبلة،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أبيّ‌ الأنصاري و هو ابن أمّ‌ حرام فأخبرني أنه صلى مع رسول اللّه صلى اللّه عليه و سلم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أبو جعفر، و إنما يرويه ابن فراس، عن عباس بن محمد بن الحسن بن قتيبة، عن إدريس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الحدّاد في كتابه، ثم حدّثني أبو مسعود الأصبهاني عنه، أنا أبو نعيم الحافظ‍‌، نا سليمان بن أحمد، نا يحيى بن عبد الباقي المصّيصي، نا إدريس بن أبي الرّباب، نا رديح بن عطية، نا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أبيّ‌ بن أمّ‌ حرام، و أخبرني أنه صلى مع رسول اللّه صلى اللّه عليه و سلّم القبلتين، و عليه كساء خزّ أغبر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24"/>
      </w:r>
      <w:r>
        <w:rPr>
          <w:rFonts w:ascii="Amiri" w:hAnsi="Amiri" w:eastAsia="Amiri" w:cs="Amiri"/>
          <w:color w:val="111111"/>
          <w:sz w:val="28"/>
          <w:sz w:val="28"/>
          <w:szCs w:val="28"/>
          <w:rtl w:val="true"/>
          <w:lang w:bidi="ar-SA"/>
        </w:rPr>
        <w:t>و أخبرناه أبو الفتح يوسف بن عبد الواحد، أنا شجاع بن علي، أنا أبو عبد اللّه بن مندة، أنا محمد بن يعقوب، نا أبو الدّرداء هاشم بن يعلى، نا عمرو بن بكر السكسكي،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أحمد بن إبراهيم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يزيد، نا المعلّى بن الوليد القعقاعي جميعا،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أبيّ‌ و كان قد صلّى القبلين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السّمرقندي، أنا أبو الحسين بن النّقّور، أنا عيسى بن علي، أنا عبد اللّه بن محمد، نا محمد بن كثير بن مروان أبو عبد الرّحمن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إبراهيم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أم حرام، و قد صلى القبلتين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رسول اللّه صلى اللّه عليه و سلم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بن الحصين، أنا أبو علي بن المذهب، أنا أبو بكر بن مالك، نا عبد اللّه بن أحمد بن حنبل </w:t>
      </w:r>
      <w:r>
        <w:rPr>
          <w:rStyle w:val="FootnoteAnchor"/>
          <w:rtl w:val="true"/>
        </w:rPr>
        <w:footnoteReference w:id="326"/>
      </w:r>
      <w:r>
        <w:rPr>
          <w:rFonts w:ascii="Amiri" w:hAnsi="Amiri" w:eastAsia="Amiri" w:cs="Amiri"/>
          <w:color w:val="111111"/>
          <w:sz w:val="28"/>
          <w:sz w:val="28"/>
          <w:szCs w:val="28"/>
          <w:rtl w:val="true"/>
          <w:lang w:bidi="ar-SA"/>
        </w:rPr>
        <w:t>،حدّثني أبي، نا كثير بن مروان أبو محمد سنة إحدى و ثمانين و مائة، نا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عمرو بن أم حرام الأنصاري، و قد صلى مع النبي صلى اللّه عليه و سلّم القبلتين و عليه ثوب خزّ أغبر، و أشار إبراهيم بيده </w:t>
      </w:r>
    </w:p>
    <w:p>
      <w:pPr>
        <w:pStyle w:val="BookText"/>
        <w:rPr/>
      </w:pPr>
      <w:r>
        <w:rPr>
          <w:rFonts w:ascii="Amiri" w:hAnsi="Amiri" w:eastAsia="Amiri" w:cs="Amiri"/>
          <w:color w:val="111111"/>
          <w:sz w:val="28"/>
          <w:sz w:val="28"/>
          <w:szCs w:val="28"/>
          <w:rtl w:val="true"/>
          <w:lang w:bidi="ar-SA"/>
        </w:rPr>
        <w:t xml:space="preserve">إلى منكبيه، فظن كثيرا أنه رداء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w:t>
      </w:r>
      <w:r>
        <w:rPr>
          <w:rStyle w:val="FootnoteAnchor"/>
          <w:rtl w:val="true"/>
        </w:rPr>
        <w:footnoteReference w:id="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أبيّ‌ ابن امرأة عبادة بن الصّامت، اسمه عبد اللّه بن عمرو بن قيس </w:t>
      </w:r>
      <w:r>
        <w:rPr>
          <w:rStyle w:val="FootnoteAnchor"/>
          <w:rtl w:val="true"/>
        </w:rPr>
        <w:footnoteReference w:id="329"/>
      </w:r>
      <w:r>
        <w:rPr>
          <w:rFonts w:ascii="Amiri" w:hAnsi="Amiri" w:eastAsia="Amiri" w:cs="Amiri"/>
          <w:color w:val="111111"/>
          <w:sz w:val="28"/>
          <w:sz w:val="28"/>
          <w:szCs w:val="28"/>
          <w:rtl w:val="true"/>
          <w:lang w:bidi="ar-SA"/>
        </w:rPr>
        <w:t>بن زيد بن سواد بن مالك بن غنم بن مالك بن النجّار،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الصلاة لوقتها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330"/>
      </w:r>
      <w:r>
        <w:rPr>
          <w:rFonts w:ascii="Amiri" w:hAnsi="Amiri" w:eastAsia="Amiri" w:cs="Amiri"/>
          <w:color w:val="111111"/>
          <w:sz w:val="28"/>
          <w:sz w:val="28"/>
          <w:szCs w:val="28"/>
          <w:rtl w:val="true"/>
          <w:lang w:bidi="ar-SA"/>
        </w:rPr>
        <w:t>قال 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أبيّ‌ ابن امرأة عبادة بن الصّامت، و اسمه عبد اللّه بن عمرو بن قيس بن زيد بن سواد بن مالك بن غنم بن مالك </w:t>
      </w:r>
      <w:r>
        <w:rPr>
          <w:rStyle w:val="FootnoteAnchor"/>
          <w:rtl w:val="true"/>
        </w:rPr>
        <w:footnoteReference w:id="331"/>
      </w:r>
      <w:r>
        <w:rPr>
          <w:rFonts w:ascii="Amiri" w:hAnsi="Amiri" w:eastAsia="Amiri" w:cs="Amiri"/>
          <w:color w:val="111111"/>
          <w:sz w:val="28"/>
          <w:sz w:val="28"/>
          <w:szCs w:val="28"/>
          <w:rtl w:val="true"/>
          <w:lang w:bidi="ar-SA"/>
        </w:rPr>
        <w:t>بن النجّار من الأنصار من الخزرج، شهد أبوه و أخوه قيس بن عمرو بدرا، و لم يشهدها أبو أبيّ‌، و أمّه أمّ‌ حرام بنت ملحان خالة أنس بن مالك، و تحول أبو أبيّ‌ إلى الشام، فنزل بيت المقدس، و له عقب هناك، و قد روى عن رسول اللّه صلى اللّه عليه و سلم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نا محمد بن إسماعيل </w:t>
      </w:r>
      <w:r>
        <w:rPr>
          <w:rStyle w:val="FootnoteAnchor"/>
          <w:rtl w:val="true"/>
        </w:rPr>
        <w:footnoteReference w:id="332"/>
      </w:r>
      <w:r>
        <w:rPr>
          <w:rFonts w:ascii="Amiri" w:hAnsi="Amiri" w:eastAsia="Amiri" w:cs="Amiri"/>
          <w:color w:val="111111"/>
          <w:sz w:val="28"/>
          <w:sz w:val="28"/>
          <w:szCs w:val="28"/>
          <w:rtl w:val="true"/>
          <w:lang w:bidi="ar-SA"/>
        </w:rPr>
        <w:t>قال في باب العبادلة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ابن </w:t>
      </w:r>
      <w:r>
        <w:rPr>
          <w:rStyle w:val="FootnoteAnchor"/>
          <w:rtl w:val="true"/>
        </w:rPr>
        <w:footnoteReference w:id="333"/>
      </w:r>
      <w:r>
        <w:rPr>
          <w:rFonts w:ascii="Amiri" w:hAnsi="Amiri" w:eastAsia="Amiri" w:cs="Amiri"/>
          <w:color w:val="111111"/>
          <w:sz w:val="28"/>
          <w:sz w:val="28"/>
          <w:szCs w:val="28"/>
          <w:rtl w:val="true"/>
          <w:lang w:bidi="ar-SA"/>
        </w:rPr>
        <w:t>امرأة عبادة بن الصّامت ابن أمّ‌ حرام، نسبه ابن أبي عبلة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أمّ‌ حرام أبو أبي ابن امرأة عبادة بن الصّامت الشامي، له صحبة، و أمّ‌ حرام كانت امرأة عبادة، و كانت خالة أنس بن مالك، روى عنه إبراهيم بن أبي عبلة، و أبو المثنّى الحمصي، سمعت أبي يقول بعض ذلك، و بعضه من 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أبيّ‌ عبد اللّه بن أمّ‌ حرام الأنصاري،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أمّ‌ حرام يكنى أبا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امرأة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أبيّ‌ بن أم حرام امرأة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مات بالشام ببيت المقدس، قاله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القاسم الصّوّاف، أنا أبو بكر المهندس، نا أبو بشر الدولابي </w:t>
      </w:r>
      <w:r>
        <w:rPr>
          <w:rStyle w:val="FootnoteAnchor"/>
          <w:rtl w:val="true"/>
        </w:rPr>
        <w:footnoteReference w:id="335"/>
      </w:r>
      <w:r>
        <w:rPr>
          <w:rFonts w:ascii="Amiri" w:hAnsi="Amiri" w:eastAsia="Amiri" w:cs="Amiri"/>
          <w:color w:val="111111"/>
          <w:sz w:val="28"/>
          <w:sz w:val="28"/>
          <w:szCs w:val="28"/>
          <w:rtl w:val="true"/>
          <w:lang w:bidi="ar-SA"/>
        </w:rPr>
        <w:t>،قال أبو أبي ابن امرأة عبادة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3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أبيّ‌ عبد اللّه بن كعب،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p>
    <w:p>
      <w:p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33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w:t>
      </w:r>
      <w:r>
        <w:rPr>
          <w:rStyle w:val="FootnoteAnchor"/>
          <w:rtl w:val="true"/>
        </w:rPr>
        <w:footnoteReference w:id="338"/>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حرام،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w:t>
      </w:r>
      <w:r>
        <w:rPr>
          <w:rStyle w:val="FootnoteAnchor"/>
          <w:rtl w:val="true"/>
        </w:rPr>
        <w:footnoteReference w:id="339"/>
      </w:r>
      <w:r>
        <w:rPr>
          <w:rFonts w:ascii="Amiri" w:hAnsi="Amiri" w:eastAsia="Amiri" w:cs="Amiri"/>
          <w:color w:val="111111"/>
          <w:sz w:val="28"/>
          <w:sz w:val="28"/>
          <w:szCs w:val="28"/>
          <w:rtl w:val="true"/>
          <w:lang w:bidi="ar-SA"/>
        </w:rPr>
        <w:t>بن قيس بن زيد بن سواد بن مالك بن غنم بن مالك بن النجّار،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امرأة عبادة بن الصّامت الأنصاري ابن أمّ‌ حرام، و هي أمّه، و هي امرأة عبادة بن الصّامت، و هي أم حرام بنت ملحان بن خالد بن زيد بن حرام بن خندف بن عامر بن غنم بن النجّار، و أمّها مليكة بنت مالك بن عدي بن زيد </w:t>
      </w:r>
      <w:r>
        <w:rPr>
          <w:rStyle w:val="FootnoteAnchor"/>
          <w:rtl w:val="true"/>
        </w:rPr>
        <w:footnoteReference w:id="340"/>
      </w:r>
      <w:r>
        <w:rPr>
          <w:rFonts w:ascii="Amiri" w:hAnsi="Amiri" w:eastAsia="Amiri" w:cs="Amiri"/>
          <w:color w:val="111111"/>
          <w:sz w:val="28"/>
          <w:sz w:val="28"/>
          <w:szCs w:val="28"/>
          <w:rtl w:val="true"/>
          <w:lang w:bidi="ar-SA"/>
        </w:rPr>
        <w:t>بن عدي بن عمرو بن مالك بن النجّار، و هي أخت أم سليم أم أنس بن مالك، له صحبة من النبي صلى اللّه عليه و سلم،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أمّ‌ حرام أبو أبيّ‌ ابن امرأة عبادة بن الصّامت، و هو عبد اللّه بن أبيّ‌، هكذا قاله البخاري، روى عنه إبراهيم بن أبي عبلة و غيره،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قيس بن زيد بن سواد بن مالك بن عمرو بن النجّار، هكذا نسبة أبو أحمد الحاكم إلى سواد بن مالك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غنم بن مالك بن النجّار، و قال في اسمه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كعب،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و قول خليفة العصفري في نسبه أولى بالصّواب،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الحسين بن أحمد بن عبد اللّه بن أبي علاّنة </w:t>
      </w:r>
      <w:r>
        <w:rPr>
          <w:rStyle w:val="FootnoteAnchor"/>
          <w:rtl w:val="true"/>
        </w:rPr>
        <w:footnoteReference w:id="341"/>
      </w:r>
      <w:r>
        <w:rPr>
          <w:rFonts w:ascii="Amiri" w:hAnsi="Amiri" w:eastAsia="Amiri" w:cs="Amiri"/>
          <w:color w:val="111111"/>
          <w:sz w:val="28"/>
          <w:sz w:val="28"/>
          <w:szCs w:val="28"/>
          <w:rtl w:val="true"/>
          <w:lang w:bidi="ar-SA"/>
        </w:rPr>
        <w:t>الفقيه، أنا أبو طاهر المخلّص، نا يحيى بن محمد، نا فهد بن سليمان، نا المعلّى بن الوليد بن عبد العزيز بن القعقاع العبسي بمصر، حدّثني هاني بن عبد الرّحمن بن أبي عبلة، حدّثني عمي إبراهيم بن أبي عبلة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رجلين من أصحاب النبي صلى اللّه عليه و سلم، كلّمت أحدهما و لم أكلّم الآخر، أبا أبيّ‌ بن حرام، و كان ممن شهد مع رسول اللّه صلى اللّه عليه و سلّم القبلتين، و رأيت عليه كساء خزّ أغبر، و رأيت واثلة بن الأسقع، فلم أكلّمه، فقام إليه العريف </w:t>
      </w:r>
      <w:r>
        <w:rPr>
          <w:rStyle w:val="FootnoteAnchor"/>
          <w:rtl w:val="true"/>
        </w:rPr>
        <w:footnoteReference w:id="342"/>
      </w:r>
      <w:r>
        <w:rPr>
          <w:rFonts w:ascii="Amiri" w:hAnsi="Amiri" w:eastAsia="Amiri" w:cs="Amiri"/>
          <w:color w:val="111111"/>
          <w:sz w:val="28"/>
          <w:sz w:val="28"/>
          <w:szCs w:val="28"/>
          <w:rtl w:val="true"/>
          <w:lang w:bidi="ar-SA"/>
        </w:rPr>
        <w:t xml:space="preserve">بن الدّيلمي، فجلس إليه، فلما قام من </w:t>
      </w:r>
      <w:bookmarkStart w:id="141" w:name="pg11421_99741"/>
    </w:p>
    <w:p>
      <w:pPr>
        <w:pStyle w:val="BookText"/>
        <w:rPr/>
      </w:pPr>
      <w:bookmarkEnd w:id="141"/>
      <w:r>
        <w:rPr>
          <w:rFonts w:ascii="Amiri" w:hAnsi="Amiri" w:eastAsia="Amiri" w:cs="Amiri"/>
          <w:color w:val="111111"/>
          <w:sz w:val="28"/>
          <w:sz w:val="28"/>
          <w:szCs w:val="28"/>
          <w:rtl w:val="true"/>
          <w:lang w:bidi="ar-SA"/>
        </w:rPr>
        <w:t>عنده 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 نفرا من بني سليم أتوا رسول اللّه صلى اللّه عليه و سلم غزوة تبوك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صاحبا لنا قد أوجب،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فليعتق رقبة يفكّ‌ </w:t>
      </w:r>
      <w:r>
        <w:rPr>
          <w:rStyle w:val="FootnoteAnchor"/>
          <w:rtl w:val="true"/>
        </w:rPr>
        <w:footnoteReference w:id="343"/>
      </w:r>
      <w:r>
        <w:rPr>
          <w:rFonts w:ascii="Amiri" w:hAnsi="Amiri" w:eastAsia="Amiri" w:cs="Amiri"/>
          <w:color w:val="111111"/>
          <w:sz w:val="28"/>
          <w:sz w:val="28"/>
          <w:szCs w:val="28"/>
          <w:rtl w:val="true"/>
          <w:lang w:bidi="ar-SA"/>
        </w:rPr>
        <w:t>اللّه بكل عضو منه عضوا منه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بن محمد، نا سليمان بن عبد الحميد أبو أيوب البهراني بحمص، نا أبو عقبة وسّاج بن عقبة بن وسّاج الأسدي من أهل بيت المقدس، حدّثني هاني بن عبد الرّحمن، عن عمه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ابن الدّيلمي في مسجد بيت المقدس، فدخل واثلة بن الأسقع، و عبد اللّه بن أمّ‌ حرام، فقمت إلى ابن أمّ‌ حرام، و قام ابن الدّيلمي إلى واثلة بن الأسقع، فأخبرني ابن أم حرام أنه صلى مع رسول اللّه </w:t>
      </w:r>
      <w:r>
        <w:rPr>
          <w:rStyle w:val="FootnoteAnchor"/>
          <w:rtl w:val="true"/>
        </w:rPr>
        <w:footnoteReference w:id="344"/>
      </w:r>
      <w:r>
        <w:rPr>
          <w:rFonts w:ascii="Amiri" w:hAnsi="Amiri" w:eastAsia="Amiri" w:cs="Amiri"/>
          <w:color w:val="111111"/>
          <w:sz w:val="28"/>
          <w:sz w:val="28"/>
          <w:szCs w:val="28"/>
          <w:rtl w:val="true"/>
          <w:lang w:bidi="ar-SA"/>
        </w:rPr>
        <w:t>صلى اللّه عليه و سلم القبلتين، و حدّثني ابن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واثلة بن الأسقع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النبي صلى اللّه عليه و سلّم في صاحب لنا قد أوجب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اعتقوا عنه رقبة يفكّ‌ اللّه تعالى عنه بكلّ‌ عضو منها عضوا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نا سليمان، نا خطاب بن عثمان الغوزي </w:t>
      </w:r>
      <w:r>
        <w:rPr>
          <w:rStyle w:val="FootnoteAnchor"/>
          <w:rtl w:val="true"/>
        </w:rPr>
        <w:footnoteReference w:id="345"/>
      </w:r>
      <w:r>
        <w:rPr>
          <w:rFonts w:ascii="Amiri" w:hAnsi="Amiri" w:eastAsia="Amiri" w:cs="Amiri"/>
          <w:color w:val="111111"/>
          <w:sz w:val="28"/>
          <w:sz w:val="28"/>
          <w:szCs w:val="28"/>
          <w:rtl w:val="true"/>
          <w:lang w:bidi="ar-SA"/>
        </w:rPr>
        <w:t xml:space="preserve">،نا محمد بن حمير، نا إبراهيم بن أبي </w:t>
      </w:r>
      <w:r>
        <w:rPr>
          <w:rStyle w:val="FootnoteAnchor"/>
          <w:rtl w:val="true"/>
        </w:rPr>
        <w:footnoteReference w:id="346"/>
      </w:r>
      <w:r>
        <w:rPr>
          <w:rFonts w:ascii="Amiri" w:hAnsi="Amiri" w:eastAsia="Amiri" w:cs="Amiri"/>
          <w:color w:val="111111"/>
          <w:sz w:val="28"/>
          <w:sz w:val="28"/>
          <w:szCs w:val="28"/>
          <w:rtl w:val="true"/>
          <w:lang w:bidi="ar-SA"/>
        </w:rPr>
        <w:t>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 أصحاب رسول اللّه صلى اللّه عليه و سلّم عبد اللّه بن عمر، و عمرو بن عبد اللّه بن أم حرام، و واثلة بن الأسقع، و غيرهم، كانوا يلبسون البرانس و يقصّون شواربهم، و لا يحفون حتى ترى </w:t>
      </w:r>
      <w:r>
        <w:rPr>
          <w:rStyle w:val="FootnoteAnchor"/>
          <w:rtl w:val="true"/>
        </w:rPr>
        <w:footnoteReference w:id="347"/>
      </w:r>
      <w:r>
        <w:rPr>
          <w:rFonts w:ascii="Amiri" w:hAnsi="Amiri" w:eastAsia="Amiri" w:cs="Amiri"/>
          <w:color w:val="111111"/>
          <w:sz w:val="28"/>
          <w:sz w:val="28"/>
          <w:szCs w:val="28"/>
          <w:rtl w:val="true"/>
          <w:lang w:bidi="ar-SA"/>
        </w:rPr>
        <w:t>الجلدة، و لكن يكشفون الشفّة و يخضبون بالحنّاء و الكتم</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359043_73709187"/>
      <w:bookmarkStart w:id="143" w:name="_Toc52"/>
      <w:bookmarkEnd w:id="142"/>
      <w:r>
        <w:rPr/>
        <w:t>3184</w:t>
      </w:r>
      <w:r>
        <w:rPr>
          <w:rtl w:val="true"/>
        </w:rPr>
        <w:t xml:space="preserve"> - </w:t>
      </w:r>
      <w:r>
        <w:rPr>
          <w:rtl w:val="true"/>
        </w:rPr>
        <w:t>عبد اللّه بن إسحاق بن إبراهيم بن مصعب</w:t>
      </w:r>
      <w:bookmarkEnd w:id="143"/>
    </w:p>
    <w:p>
      <w:pPr>
        <w:pStyle w:val="BookText"/>
        <w:rPr/>
      </w:pPr>
      <w:r>
        <w:rPr>
          <w:rFonts w:ascii="Amiri" w:hAnsi="Amiri" w:eastAsia="Amiri" w:cs="Amiri"/>
          <w:color w:val="111111"/>
          <w:sz w:val="28"/>
          <w:sz w:val="28"/>
          <w:szCs w:val="28"/>
          <w:rtl w:val="true"/>
          <w:lang w:bidi="ar-SA"/>
        </w:rPr>
        <w:t>أحد قوّاد المتوكل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معه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قرأته بخط‍‌ عبد اللّه بن محمد الخطابي الشاعر</w:t>
      </w:r>
      <w:r>
        <w:rPr>
          <w:rFonts w:eastAsia="Amiri" w:cs="Amiri" w:ascii="Amiri" w:hAnsi="Amiri"/>
          <w:color w:val="111111"/>
          <w:sz w:val="28"/>
          <w:szCs w:val="28"/>
          <w:rtl w:val="true"/>
          <w:lang w:bidi="ar-SA"/>
        </w:rPr>
        <w:t xml:space="preserve">-. </w:t>
      </w:r>
      <w:bookmarkStart w:id="144" w:name="pg11421_99742"/>
    </w:p>
    <w:p>
      <w:pPr>
        <w:pStyle w:val="BookText"/>
        <w:rPr/>
      </w:pPr>
      <w:bookmarkEnd w:id="144"/>
      <w:r>
        <w:rPr>
          <w:rFonts w:ascii="Amiri" w:hAnsi="Amiri" w:eastAsia="Amiri" w:cs="Amiri"/>
          <w:color w:val="111111"/>
          <w:sz w:val="28"/>
          <w:sz w:val="28"/>
          <w:szCs w:val="28"/>
          <w:rtl w:val="true"/>
          <w:lang w:bidi="ar-SA"/>
        </w:rPr>
        <w:t>ذكر أبو بكر أحمد بن كامل بن خلف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ست و ستين و مائتين مات عبد اللّه بن إسحاق بن إبراهيم</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359045_73709187"/>
      <w:bookmarkStart w:id="146" w:name="_Toc53"/>
      <w:bookmarkEnd w:id="145"/>
      <w:r>
        <w:rPr/>
        <w:t>3185</w:t>
      </w:r>
      <w:r>
        <w:rPr>
          <w:rtl w:val="true"/>
        </w:rPr>
        <w:t xml:space="preserve"> - </w:t>
      </w:r>
      <w:r>
        <w:rPr>
          <w:rtl w:val="true"/>
        </w:rPr>
        <w:t>عبد اللّه بن إسحاق بن إبراهيم</w:t>
      </w:r>
      <w:bookmarkEnd w:id="146"/>
    </w:p>
    <w:p>
      <w:pPr>
        <w:pStyle w:val="BookText"/>
        <w:rPr/>
      </w:pPr>
      <w:r>
        <w:rPr>
          <w:rFonts w:ascii="Amiri" w:hAnsi="Amiri" w:eastAsia="Amiri" w:cs="Amiri"/>
          <w:color w:val="111111"/>
          <w:sz w:val="28"/>
          <w:sz w:val="28"/>
          <w:szCs w:val="28"/>
          <w:rtl w:val="true"/>
          <w:lang w:bidi="ar-SA"/>
        </w:rPr>
        <w:t>حدّث عن القاضي أبي بكر يوسف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حمزة بن الخضر القرشي</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359047_73709187"/>
      <w:bookmarkStart w:id="148" w:name="_Toc54"/>
      <w:bookmarkEnd w:id="147"/>
      <w:r>
        <w:rPr/>
        <w:t>3186</w:t>
      </w:r>
      <w:r>
        <w:rPr>
          <w:rtl w:val="true"/>
        </w:rPr>
        <w:t xml:space="preserve"> - </w:t>
      </w:r>
      <w:r>
        <w:rPr>
          <w:rtl w:val="true"/>
        </w:rPr>
        <w:t>عبد اللّه بن إسحاق بن إسماعيل بن مسروق العذري</w:t>
      </w:r>
      <w:bookmarkEnd w:id="148"/>
    </w:p>
    <w:p>
      <w:pPr>
        <w:pStyle w:val="BookText"/>
        <w:rPr/>
      </w:pPr>
      <w:r>
        <w:rPr>
          <w:rFonts w:ascii="Amiri" w:hAnsi="Amiri" w:eastAsia="Amiri" w:cs="Amiri"/>
          <w:color w:val="111111"/>
          <w:sz w:val="28"/>
          <w:sz w:val="28"/>
          <w:szCs w:val="28"/>
          <w:rtl w:val="true"/>
          <w:lang w:bidi="ar-SA"/>
        </w:rPr>
        <w:t>عمّ‌ أبي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معروف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أبو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أخبرني تمّام بن محمد، حدّثني أبو القاسم الفضل بن جعفر التميمي من حفظه، نا أبو قصيّ‌ إسماعيل بن محمد بن إسحاق العذري، حدّثني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معروف الخيّاط‍‌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بجوانب السرير الأربع غفر له أربعين 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أبو القاسم السهمي، نا أبو أحمد بن عدي </w:t>
      </w:r>
      <w:r>
        <w:rPr>
          <w:rStyle w:val="FootnoteAnchor"/>
          <w:rtl w:val="true"/>
        </w:rPr>
        <w:footnoteReference w:id="348"/>
      </w:r>
      <w:r>
        <w:rPr>
          <w:rFonts w:ascii="Amiri" w:hAnsi="Amiri" w:eastAsia="Amiri" w:cs="Amiri"/>
          <w:color w:val="111111"/>
          <w:sz w:val="28"/>
          <w:sz w:val="28"/>
          <w:szCs w:val="28"/>
          <w:rtl w:val="true"/>
          <w:lang w:bidi="ar-SA"/>
        </w:rPr>
        <w:t>،نا أبو قصيّ‌، نا أبي محمد بن إسحاق، و عمي عبد اللّه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معروف، نا واثلة بن الأسقع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جنازة و مشى أمامها و جلس حتى يأخذ بأربع زوايا السرير و جلس حتى تدفن، كتب له قيراطان من أجر، أخفّهما في ميزانه يوم القيامة أثقل من أحد</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5752</w:t>
      </w:r>
      <w:r>
        <w:rPr>
          <w:rFonts w:eastAsia="Times New Roman" w:cs="Times New Roman" w:ascii="Times New Roman" w:hAnsi="Times New Roman"/>
          <w:color w:val="111111"/>
          <w:sz w:val="28"/>
          <w:szCs w:val="28"/>
          <w:rtl w:val="true"/>
          <w:lang w:val="en-US" w:bidi="en-US"/>
        </w:rPr>
        <w:t xml:space="preserve">]. </w:t>
      </w:r>
      <w:bookmarkStart w:id="149" w:name="pg11421_99743"/>
    </w:p>
    <w:p>
      <w:pPr>
        <w:pStyle w:val="Heading5"/>
        <w:numPr>
          <w:ilvl w:val="4"/>
          <w:numId w:val="1"/>
        </w:numPr>
        <w:rPr/>
      </w:pPr>
      <w:bookmarkStart w:id="150" w:name="__RefHeading___Toc1359049_73709187"/>
      <w:bookmarkStart w:id="151" w:name="_Toc55"/>
      <w:bookmarkEnd w:id="149"/>
      <w:bookmarkEnd w:id="150"/>
      <w:r>
        <w:rPr/>
        <w:t>3187</w:t>
      </w:r>
      <w:r>
        <w:rPr>
          <w:rtl w:val="true"/>
        </w:rPr>
        <w:t xml:space="preserve"> - </w:t>
      </w:r>
      <w:r>
        <w:rPr>
          <w:rtl w:val="true"/>
        </w:rPr>
        <w:t>عبد اللّه بن أسعد بن علي بن عيسى بن علي</w:t>
      </w:r>
      <w:bookmarkEnd w:id="151"/>
    </w:p>
    <w:p>
      <w:pPr>
        <w:pStyle w:val="BookText"/>
        <w:rPr/>
      </w:pPr>
      <w:r>
        <w:rPr>
          <w:rFonts w:ascii="Amiri" w:hAnsi="Amiri" w:eastAsia="Amiri" w:cs="Amiri"/>
          <w:color w:val="111111"/>
          <w:sz w:val="28"/>
          <w:sz w:val="28"/>
          <w:szCs w:val="28"/>
          <w:rtl w:val="true"/>
          <w:lang w:bidi="ar-SA"/>
        </w:rPr>
        <w:t xml:space="preserve">أبو الفرج الموصلي الفقيه الشافعي المعروف بابن الدّهّان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أديب فاضل، و شاعر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مرات في صحبة الفقيه أبي سعد بن أبي عصرون، و كان يتردد إلى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مني صحيح مسلم، و الوسيط‍‌ في التفسير للواحدي، ثم ندب للتدريس بمدرسة حمص، و سمعت منه أشياء من شعره، و لم أكتبها عنه، و أنشدني له أبو اليسر شاكر بن سليمان المغربي يمدح الملك العادل نور الدين عقيب الحادثة التي حدّثت من الفرنج خذلهم اللّه تحت حصن الأكراد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ظبي المواضي و أطراف القنا الذبل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ضوامن لك ما حازوه من نفل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كافل لك كاف ما تحاوله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عزم و بأس غير منتحل</w:t>
      </w:r>
    </w:p>
    <w:p>
      <w:pPr>
        <w:pStyle w:val="BookText"/>
        <w:rPr/>
      </w:pPr>
      <w:r>
        <w:rPr>
          <w:rFonts w:ascii="Amiri" w:hAnsi="Amiri" w:eastAsia="Amiri" w:cs="Amiri"/>
          <w:color w:val="111111"/>
          <w:sz w:val="28"/>
          <w:sz w:val="28"/>
          <w:szCs w:val="28"/>
          <w:rtl w:val="true"/>
          <w:lang w:bidi="ar-SA"/>
        </w:rPr>
        <w:t xml:space="preserve">و ما يعيبك ما نالوه من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بالختل قد تؤسر الآساد بالحمل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 إنّما أخلدوا جبنا إلى خدع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لهم بالجيش من قبل</w:t>
      </w:r>
    </w:p>
    <w:p>
      <w:pPr>
        <w:pStyle w:val="BookText"/>
        <w:rPr/>
      </w:pPr>
      <w:r>
        <w:rPr>
          <w:rFonts w:ascii="Amiri" w:hAnsi="Amiri" w:eastAsia="Amiri" w:cs="Amiri"/>
          <w:color w:val="111111"/>
          <w:sz w:val="28"/>
          <w:sz w:val="28"/>
          <w:szCs w:val="28"/>
          <w:rtl w:val="true"/>
          <w:lang w:bidi="ar-SA"/>
        </w:rPr>
        <w:t xml:space="preserve">و استيقظوا و أراد اللّه غفلتكم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لينفذ القدر المحتوم في الأزل</w:t>
      </w:r>
    </w:p>
    <w:p>
      <w:pPr>
        <w:pStyle w:val="BookText"/>
        <w:rPr/>
      </w:pPr>
      <w:r>
        <w:rPr>
          <w:rFonts w:ascii="Amiri" w:hAnsi="Amiri" w:eastAsia="Amiri" w:cs="Amiri"/>
          <w:color w:val="111111"/>
          <w:sz w:val="28"/>
          <w:sz w:val="28"/>
          <w:szCs w:val="28"/>
          <w:rtl w:val="true"/>
          <w:lang w:bidi="ar-SA"/>
        </w:rPr>
        <w:t xml:space="preserve">حتى أتوكم فلا المادي من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الظبا كثب </w:t>
      </w:r>
      <w:r>
        <w:rPr>
          <w:rStyle w:val="FootnoteAnchor"/>
          <w:rtl w:val="true"/>
        </w:rPr>
        <w:footnoteReference w:id="354"/>
      </w:r>
      <w:r>
        <w:rPr>
          <w:rFonts w:ascii="IRNazanin" w:hAnsi="IRNazanin" w:eastAsia="IRNazanin"/>
          <w:color w:val="111111"/>
          <w:sz w:val="28"/>
          <w:sz w:val="28"/>
          <w:szCs w:val="28"/>
          <w:rtl w:val="true"/>
          <w:lang w:bidi="fa-IR"/>
        </w:rPr>
        <w:t>من مزهق عجل</w:t>
      </w:r>
    </w:p>
    <w:p>
      <w:pPr>
        <w:pStyle w:val="BookText"/>
        <w:rPr/>
      </w:pPr>
      <w:r>
        <w:rPr>
          <w:rFonts w:ascii="IRNazanin" w:hAnsi="IRNazanin" w:eastAsia="IRNazanin"/>
          <w:color w:val="111111"/>
          <w:sz w:val="28"/>
          <w:sz w:val="28"/>
          <w:szCs w:val="28"/>
          <w:rtl w:val="true"/>
          <w:lang w:bidi="fa-IR"/>
        </w:rPr>
        <w:t xml:space="preserve">قنا لنا </w:t>
      </w:r>
      <w:r>
        <w:rPr>
          <w:rStyle w:val="FootnoteAnchor"/>
          <w:rtl w:val="true"/>
        </w:rPr>
        <w:footnoteReference w:id="355"/>
      </w:r>
      <w:r>
        <w:rPr>
          <w:rFonts w:ascii="Amiri" w:hAnsi="Amiri" w:eastAsia="Amiri" w:cs="Amiri"/>
          <w:color w:val="111111"/>
          <w:sz w:val="28"/>
          <w:sz w:val="28"/>
          <w:szCs w:val="28"/>
          <w:rtl w:val="true"/>
          <w:lang w:bidi="ar-SA"/>
        </w:rPr>
        <w:t xml:space="preserve">و قسيّ‌ غير موترة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عارية </w:t>
      </w:r>
      <w:r>
        <w:rPr>
          <w:rStyle w:val="FootnoteAnchor"/>
          <w:rtl w:val="true"/>
        </w:rPr>
        <w:footnoteReference w:id="356"/>
      </w:r>
      <w:r>
        <w:rPr>
          <w:rFonts w:ascii="IRNazanin" w:hAnsi="IRNazanin" w:eastAsia="IRNazanin"/>
          <w:color w:val="111111"/>
          <w:sz w:val="28"/>
          <w:sz w:val="28"/>
          <w:szCs w:val="28"/>
          <w:rtl w:val="true"/>
          <w:lang w:bidi="fa-IR"/>
        </w:rPr>
        <w:t>ترعى مع الهمل</w:t>
      </w:r>
    </w:p>
    <w:p>
      <w:pPr>
        <w:pStyle w:val="BookText"/>
        <w:rPr/>
      </w:pPr>
      <w:r>
        <w:rPr>
          <w:rFonts w:ascii="Amiri" w:hAnsi="Amiri" w:eastAsia="Amiri" w:cs="Amiri"/>
          <w:color w:val="111111"/>
          <w:sz w:val="28"/>
          <w:sz w:val="28"/>
          <w:szCs w:val="28"/>
          <w:rtl w:val="true"/>
          <w:lang w:bidi="ar-SA"/>
        </w:rPr>
        <w:t xml:space="preserve">ما يصنع الليث لا ناب و لا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حواليه من عفر و من وعل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و قد ركب الأسد الصّقور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تسلوا الظباء تحت غابات من الأسل </w:t>
      </w:r>
    </w:p>
    <w:p>
      <w:pPr>
        <w:pStyle w:val="BookText"/>
        <w:rPr/>
      </w:pPr>
      <w:r>
        <w:rPr>
          <w:rFonts w:ascii="Amiri" w:hAnsi="Amiri" w:eastAsia="Amiri" w:cs="Amiri"/>
          <w:color w:val="111111"/>
          <w:sz w:val="28"/>
          <w:sz w:val="28"/>
          <w:szCs w:val="28"/>
          <w:rtl w:val="true"/>
          <w:lang w:bidi="ar-SA"/>
        </w:rPr>
        <w:t xml:space="preserve">في كل صافية السربال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للقذف بالنبل فيها الخذف بالنبل</w:t>
      </w:r>
    </w:p>
    <w:p>
      <w:pPr>
        <w:pStyle w:val="BookText"/>
        <w:rPr/>
      </w:pPr>
      <w:r>
        <w:rPr>
          <w:rFonts w:ascii="Amiri" w:hAnsi="Amiri" w:eastAsia="Amiri" w:cs="Amiri"/>
          <w:color w:val="111111"/>
          <w:sz w:val="28"/>
          <w:sz w:val="28"/>
          <w:szCs w:val="28"/>
          <w:rtl w:val="true"/>
          <w:lang w:bidi="ar-SA"/>
        </w:rPr>
        <w:t xml:space="preserve">و أصبحوا فرقا في أرضهم بددا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يحوس أدناهم الأقصى على مهل</w:t>
      </w:r>
    </w:p>
    <w:p>
      <w:pPr>
        <w:pStyle w:val="BookText"/>
        <w:rPr/>
      </w:pPr>
      <w:r>
        <w:rPr>
          <w:rFonts w:ascii="Amiri" w:hAnsi="Amiri" w:eastAsia="Amiri" w:cs="Amiri"/>
          <w:color w:val="111111"/>
          <w:sz w:val="28"/>
          <w:sz w:val="28"/>
          <w:szCs w:val="28"/>
          <w:rtl w:val="true"/>
          <w:lang w:bidi="ar-SA"/>
        </w:rPr>
        <w:t xml:space="preserve">و إنّما هم أضاعوا حزمهم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بجمعهم و لكم من واثق حجل</w:t>
      </w:r>
    </w:p>
    <w:p>
      <w:pPr>
        <w:pStyle w:val="BookText"/>
        <w:rPr/>
      </w:pPr>
      <w:r>
        <w:rPr>
          <w:rFonts w:ascii="Amiri" w:hAnsi="Amiri" w:eastAsia="Amiri" w:cs="Amiri"/>
          <w:color w:val="111111"/>
          <w:sz w:val="28"/>
          <w:sz w:val="28"/>
          <w:szCs w:val="28"/>
          <w:rtl w:val="true"/>
          <w:lang w:bidi="ar-SA"/>
        </w:rPr>
        <w:t xml:space="preserve">بني الأصافر ما نلتم بمكركم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 في كل إنسان أخو الفشل</w:t>
      </w:r>
    </w:p>
    <w:p>
      <w:pPr>
        <w:pStyle w:val="BookText"/>
        <w:rPr/>
      </w:pPr>
      <w:r>
        <w:rPr>
          <w:rFonts w:ascii="Amiri" w:hAnsi="Amiri" w:eastAsia="Amiri" w:cs="Amiri"/>
          <w:color w:val="111111"/>
          <w:sz w:val="28"/>
          <w:sz w:val="28"/>
          <w:szCs w:val="28"/>
          <w:rtl w:val="true"/>
          <w:lang w:bidi="ar-SA"/>
        </w:rPr>
        <w:t xml:space="preserve">و ما رجعتم بأسرى خاب سعيكم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الأراذل و الأتباع و السّفل</w:t>
      </w:r>
    </w:p>
    <w:p>
      <w:pPr>
        <w:pStyle w:val="BookText"/>
        <w:rPr/>
      </w:pPr>
      <w:r>
        <w:rPr>
          <w:rFonts w:ascii="Amiri" w:hAnsi="Amiri" w:eastAsia="Amiri" w:cs="Amiri"/>
          <w:color w:val="111111"/>
          <w:sz w:val="28"/>
          <w:sz w:val="28"/>
          <w:szCs w:val="28"/>
          <w:rtl w:val="true"/>
          <w:lang w:bidi="ar-SA"/>
        </w:rPr>
        <w:t xml:space="preserve">سلبتم الجرد معراة بلا 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السمر مركوزة و البيض في الخلل</w:t>
      </w:r>
    </w:p>
    <w:p>
      <w:pPr>
        <w:pStyle w:val="BookText"/>
        <w:rPr/>
      </w:pPr>
      <w:r>
        <w:rPr>
          <w:rFonts w:ascii="Amiri" w:hAnsi="Amiri" w:eastAsia="Amiri" w:cs="Amiri"/>
          <w:color w:val="111111"/>
          <w:sz w:val="28"/>
          <w:sz w:val="28"/>
          <w:szCs w:val="28"/>
          <w:rtl w:val="true"/>
          <w:lang w:bidi="ar-SA"/>
        </w:rPr>
        <w:t xml:space="preserve">هل أخر الخيل قد أردى فوارسها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آخذها في الشكل و الطّول</w:t>
      </w:r>
    </w:p>
    <w:p>
      <w:pPr>
        <w:pStyle w:val="BookText"/>
        <w:rPr/>
      </w:pPr>
      <w:r>
        <w:rPr>
          <w:rFonts w:ascii="Amiri" w:hAnsi="Amiri" w:eastAsia="Amiri" w:cs="Amiri"/>
          <w:color w:val="111111"/>
          <w:sz w:val="28"/>
          <w:sz w:val="28"/>
          <w:szCs w:val="28"/>
          <w:rtl w:val="true"/>
          <w:lang w:bidi="ar-SA"/>
        </w:rPr>
        <w:t xml:space="preserve">أم سالب الرمح مركوزا كسالبه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دائرة من كفّ‌ معتقل</w:t>
      </w:r>
    </w:p>
    <w:p>
      <w:pPr>
        <w:pStyle w:val="BookText"/>
        <w:rPr/>
      </w:pPr>
      <w:r>
        <w:rPr>
          <w:rFonts w:ascii="Amiri" w:hAnsi="Amiri" w:eastAsia="Amiri" w:cs="Amiri"/>
          <w:color w:val="111111"/>
          <w:sz w:val="28"/>
          <w:sz w:val="28"/>
          <w:szCs w:val="28"/>
          <w:rtl w:val="true"/>
          <w:lang w:bidi="ar-SA"/>
        </w:rPr>
        <w:t xml:space="preserve">جيش أصابتهم عين الكمال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 من العين إلاّ غير مكتمل</w:t>
      </w:r>
    </w:p>
    <w:p>
      <w:pPr>
        <w:pStyle w:val="BookText"/>
        <w:rPr/>
      </w:pPr>
      <w:r>
        <w:rPr>
          <w:rFonts w:ascii="Amiri" w:hAnsi="Amiri" w:eastAsia="Amiri" w:cs="Amiri"/>
          <w:color w:val="111111"/>
          <w:sz w:val="28"/>
          <w:sz w:val="28"/>
          <w:szCs w:val="28"/>
          <w:rtl w:val="true"/>
          <w:lang w:bidi="ar-SA"/>
        </w:rPr>
        <w:t xml:space="preserve">لهم بيوم حنين أسوة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و فيهم خاتم الرسل</w:t>
      </w:r>
    </w:p>
    <w:p>
      <w:pPr>
        <w:pStyle w:val="BookText"/>
        <w:rPr/>
      </w:pPr>
      <w:r>
        <w:rPr>
          <w:rFonts w:ascii="Amiri" w:hAnsi="Amiri" w:eastAsia="Amiri" w:cs="Amiri"/>
          <w:color w:val="111111"/>
          <w:sz w:val="28"/>
          <w:sz w:val="28"/>
          <w:szCs w:val="28"/>
          <w:rtl w:val="true"/>
          <w:lang w:bidi="ar-SA"/>
        </w:rPr>
        <w:t xml:space="preserve">سيقتفيكم بضرب عند أهونه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كالبيض و الأدراع كالحلل</w:t>
      </w:r>
    </w:p>
    <w:p>
      <w:pPr>
        <w:pStyle w:val="BookText"/>
        <w:rPr/>
      </w:pPr>
      <w:r>
        <w:rPr>
          <w:rFonts w:ascii="Amiri" w:hAnsi="Amiri" w:eastAsia="Amiri" w:cs="Amiri"/>
          <w:color w:val="111111"/>
          <w:sz w:val="28"/>
          <w:sz w:val="28"/>
          <w:szCs w:val="28"/>
          <w:rtl w:val="true"/>
          <w:lang w:bidi="ar-SA"/>
        </w:rPr>
        <w:t xml:space="preserve">ملك بعيد من الأدناس ذو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في القول و الإخلاص في العمل</w:t>
      </w:r>
    </w:p>
    <w:p>
      <w:pPr>
        <w:pStyle w:val="BookText"/>
        <w:rPr/>
      </w:pPr>
      <w:r>
        <w:rPr>
          <w:rFonts w:ascii="Amiri" w:hAnsi="Amiri" w:eastAsia="Amiri" w:cs="Amiri"/>
          <w:color w:val="111111"/>
          <w:sz w:val="28"/>
          <w:sz w:val="28"/>
          <w:szCs w:val="28"/>
          <w:rtl w:val="true"/>
          <w:lang w:bidi="ar-SA"/>
        </w:rPr>
        <w:t xml:space="preserve">كالسيف ما فلّ‌ و الأطواد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ما ركبت و الشمس لم تفل</w:t>
      </w:r>
    </w:p>
    <w:p>
      <w:pPr>
        <w:pStyle w:val="BookText"/>
        <w:rPr/>
      </w:pPr>
      <w:r>
        <w:rPr>
          <w:rFonts w:ascii="Amiri" w:hAnsi="Amiri" w:eastAsia="Amiri" w:cs="Amiri"/>
          <w:color w:val="111111"/>
          <w:sz w:val="28"/>
          <w:sz w:val="28"/>
          <w:szCs w:val="28"/>
          <w:rtl w:val="true"/>
          <w:lang w:bidi="ar-SA"/>
        </w:rPr>
        <w:t xml:space="preserve">كم قد </w:t>
      </w:r>
      <w:r>
        <w:rPr>
          <w:rStyle w:val="FootnoteAnchor"/>
          <w:rtl w:val="true"/>
        </w:rPr>
        <w:footnoteReference w:id="357"/>
      </w:r>
      <w:r>
        <w:rPr>
          <w:rFonts w:ascii="Amiri" w:hAnsi="Amiri" w:eastAsia="Amiri" w:cs="Amiri"/>
          <w:color w:val="111111"/>
          <w:sz w:val="28"/>
          <w:sz w:val="28"/>
          <w:szCs w:val="28"/>
          <w:rtl w:val="true"/>
          <w:lang w:bidi="ar-SA"/>
        </w:rPr>
        <w:t xml:space="preserve">تجلّت بنور الدين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للظلم و انجاب للإظلال من ظلل</w:t>
      </w:r>
    </w:p>
    <w:p>
      <w:pPr>
        <w:pStyle w:val="BookText"/>
        <w:rPr/>
      </w:pPr>
      <w:r>
        <w:rPr>
          <w:rFonts w:ascii="Amiri" w:hAnsi="Amiri" w:eastAsia="Amiri" w:cs="Amiri"/>
          <w:color w:val="111111"/>
          <w:sz w:val="28"/>
          <w:sz w:val="28"/>
          <w:szCs w:val="28"/>
          <w:rtl w:val="true"/>
          <w:lang w:bidi="ar-SA"/>
        </w:rPr>
        <w:t xml:space="preserve">و بلدة ما نرى فيها سوى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فأضحت و ما فيها سوى طلل</w:t>
      </w:r>
    </w:p>
    <w:p>
      <w:pPr>
        <w:pStyle w:val="BookText"/>
        <w:rPr/>
      </w:pPr>
      <w:r>
        <w:rPr>
          <w:rFonts w:ascii="Amiri" w:hAnsi="Amiri" w:eastAsia="Amiri" w:cs="Amiri"/>
          <w:color w:val="111111"/>
          <w:sz w:val="28"/>
          <w:sz w:val="28"/>
          <w:szCs w:val="28"/>
          <w:rtl w:val="true"/>
          <w:lang w:bidi="ar-SA"/>
        </w:rPr>
        <w:t xml:space="preserve">قل للمولين كفوا الطرف من 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 غضّوا الطرف من خجل</w:t>
      </w:r>
    </w:p>
    <w:p>
      <w:pPr>
        <w:pStyle w:val="BookText"/>
        <w:rPr/>
      </w:pPr>
      <w:r>
        <w:rPr>
          <w:rFonts w:ascii="Amiri" w:hAnsi="Amiri" w:eastAsia="Amiri" w:cs="Amiri"/>
          <w:color w:val="111111"/>
          <w:sz w:val="28"/>
          <w:sz w:val="28"/>
          <w:szCs w:val="28"/>
          <w:rtl w:val="true"/>
          <w:lang w:bidi="ar-SA"/>
        </w:rPr>
        <w:t xml:space="preserve">طلبتم السهل تبغون النجاة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لذتم بملككم لذتم إلى جبل</w:t>
      </w:r>
    </w:p>
    <w:p>
      <w:pPr>
        <w:pStyle w:val="BookText"/>
        <w:rPr/>
      </w:pPr>
      <w:r>
        <w:rPr>
          <w:rFonts w:ascii="Amiri" w:hAnsi="Amiri" w:eastAsia="Amiri" w:cs="Amiri"/>
          <w:color w:val="111111"/>
          <w:sz w:val="28"/>
          <w:sz w:val="28"/>
          <w:szCs w:val="28"/>
          <w:rtl w:val="true"/>
          <w:lang w:bidi="ar-SA"/>
        </w:rPr>
        <w:t xml:space="preserve">أسلمتموه و ولّيتم فسلّمكم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بثبتة لو بغاها الطود لم يبل</w:t>
      </w:r>
    </w:p>
    <w:p>
      <w:pPr>
        <w:pStyle w:val="BookText"/>
        <w:rPr/>
      </w:pPr>
      <w:r>
        <w:rPr>
          <w:rFonts w:ascii="Amiri" w:hAnsi="Amiri" w:eastAsia="Amiri" w:cs="Amiri"/>
          <w:color w:val="111111"/>
          <w:sz w:val="28"/>
          <w:sz w:val="28"/>
          <w:szCs w:val="28"/>
          <w:rtl w:val="true"/>
          <w:lang w:bidi="ar-SA"/>
        </w:rPr>
        <w:t xml:space="preserve">مسارقين و لم تنثل كنائنكم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السمر لم تبتد </w:t>
      </w:r>
      <w:r>
        <w:rPr>
          <w:rStyle w:val="FootnoteAnchor"/>
          <w:rtl w:val="true"/>
        </w:rPr>
        <w:footnoteReference w:id="358"/>
      </w:r>
      <w:r>
        <w:rPr>
          <w:rFonts w:ascii="Amiri" w:hAnsi="Amiri" w:eastAsia="Amiri" w:cs="Amiri"/>
          <w:color w:val="111111"/>
          <w:sz w:val="28"/>
          <w:sz w:val="28"/>
          <w:szCs w:val="28"/>
          <w:rtl w:val="true"/>
          <w:lang w:bidi="ar-SA"/>
        </w:rPr>
        <w:t>و البيض لم تذل</w:t>
      </w:r>
    </w:p>
    <w:p>
      <w:pPr>
        <w:pStyle w:val="BookText"/>
        <w:rPr/>
      </w:pPr>
      <w:r>
        <w:rPr>
          <w:rFonts w:ascii="Amiri" w:hAnsi="Amiri" w:eastAsia="Amiri" w:cs="Amiri"/>
          <w:color w:val="111111"/>
          <w:sz w:val="28"/>
          <w:sz w:val="28"/>
          <w:szCs w:val="28"/>
          <w:rtl w:val="true"/>
          <w:lang w:bidi="ar-SA"/>
        </w:rPr>
        <w:t xml:space="preserve">و لا طرقتم بويل النبل طارقة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تقلقت الأسياف في القلل</w:t>
      </w:r>
    </w:p>
    <w:p>
      <w:pPr>
        <w:pStyle w:val="BookText"/>
        <w:rPr/>
      </w:pPr>
      <w:r>
        <w:rPr>
          <w:rFonts w:ascii="Amiri" w:hAnsi="Amiri" w:eastAsia="Amiri" w:cs="Amiri"/>
          <w:color w:val="111111"/>
          <w:sz w:val="28"/>
          <w:sz w:val="28"/>
          <w:szCs w:val="28"/>
          <w:rtl w:val="true"/>
          <w:lang w:bidi="ar-SA"/>
        </w:rPr>
        <w:t xml:space="preserve">فقام فردا و قد ولّت جحافله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نفسه في جحفل زجل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في مشهد لو ليوث الغيل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لأذقانها من شدة الوهل</w:t>
      </w:r>
    </w:p>
    <w:p>
      <w:pPr>
        <w:pStyle w:val="BookText"/>
        <w:rPr/>
      </w:pPr>
      <w:r>
        <w:rPr>
          <w:rFonts w:ascii="IRNazanin" w:hAnsi="IRNazanin" w:eastAsia="IRNazanin"/>
          <w:color w:val="111111"/>
          <w:sz w:val="28"/>
          <w:sz w:val="28"/>
          <w:szCs w:val="28"/>
          <w:rtl w:val="true"/>
          <w:lang w:bidi="fa-IR"/>
        </w:rPr>
        <w:t xml:space="preserve">وسط‍‌ العدى وحده ثبت الجنان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طارت قلوب على بعد من الوجل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يعود عنهم رويدا غير مكترث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 قد كرّ فيهم غير محتفل </w:t>
      </w:r>
    </w:p>
    <w:p>
      <w:pPr>
        <w:pStyle w:val="BookText"/>
        <w:rPr/>
      </w:pPr>
      <w:r>
        <w:rPr>
          <w:rFonts w:ascii="Amiri" w:hAnsi="Amiri" w:eastAsia="Amiri" w:cs="Amiri"/>
          <w:color w:val="111111"/>
          <w:sz w:val="28"/>
          <w:sz w:val="28"/>
          <w:szCs w:val="28"/>
          <w:rtl w:val="true"/>
          <w:lang w:bidi="ar-SA"/>
        </w:rPr>
        <w:t xml:space="preserve">يزداد قدما إليهم من تيقّنه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التأخّر لا يحمي من الأجل</w:t>
      </w:r>
    </w:p>
    <w:p>
      <w:pPr>
        <w:pStyle w:val="BookText"/>
        <w:rPr/>
      </w:pPr>
      <w:r>
        <w:rPr>
          <w:rFonts w:ascii="Amiri" w:hAnsi="Amiri" w:eastAsia="Amiri" w:cs="Amiri"/>
          <w:color w:val="111111"/>
          <w:sz w:val="28"/>
          <w:sz w:val="28"/>
          <w:szCs w:val="28"/>
          <w:rtl w:val="true"/>
          <w:lang w:bidi="ar-SA"/>
        </w:rPr>
        <w:t xml:space="preserve">ما كان أقربهم من أسر أبعدكم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لم يكونوا منه في شغل</w:t>
      </w:r>
    </w:p>
    <w:p>
      <w:pPr>
        <w:pStyle w:val="BookText"/>
        <w:rPr/>
      </w:pPr>
      <w:r>
        <w:rPr>
          <w:rFonts w:ascii="Amiri" w:hAnsi="Amiri" w:eastAsia="Amiri" w:cs="Amiri"/>
          <w:color w:val="111111"/>
          <w:sz w:val="28"/>
          <w:sz w:val="28"/>
          <w:szCs w:val="28"/>
          <w:rtl w:val="true"/>
          <w:lang w:bidi="ar-SA"/>
        </w:rPr>
        <w:t xml:space="preserve">ثباته في صدور الخيل أنقذكم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تحسبوا وثبات الضّمّر الذلل</w:t>
      </w:r>
    </w:p>
    <w:p>
      <w:pPr>
        <w:pStyle w:val="BookText"/>
        <w:rPr/>
      </w:pPr>
      <w:r>
        <w:rPr>
          <w:rFonts w:ascii="Amiri" w:hAnsi="Amiri" w:eastAsia="Amiri" w:cs="Amiri"/>
          <w:color w:val="111111"/>
          <w:sz w:val="28"/>
          <w:sz w:val="28"/>
          <w:szCs w:val="28"/>
          <w:rtl w:val="true"/>
          <w:lang w:bidi="ar-SA"/>
        </w:rPr>
        <w:t xml:space="preserve">ما كل حين تصاب الأسد غافلة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يصيب الشديد البطش ذو الشلل</w:t>
      </w:r>
    </w:p>
    <w:p>
      <w:pPr>
        <w:pStyle w:val="BookText"/>
        <w:rPr/>
      </w:pPr>
      <w:r>
        <w:rPr>
          <w:rFonts w:ascii="Amiri" w:hAnsi="Amiri" w:eastAsia="Amiri" w:cs="Amiri"/>
          <w:color w:val="111111"/>
          <w:sz w:val="28"/>
          <w:sz w:val="28"/>
          <w:szCs w:val="28"/>
          <w:rtl w:val="true"/>
          <w:lang w:bidi="ar-SA"/>
        </w:rPr>
        <w:t xml:space="preserve">و اللّه عونك فيما أنت مزمعه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أعانك في أيّامك الأول</w:t>
      </w:r>
    </w:p>
    <w:p>
      <w:pPr>
        <w:pStyle w:val="BookText"/>
        <w:rPr/>
      </w:pPr>
      <w:r>
        <w:rPr>
          <w:rFonts w:ascii="Amiri" w:hAnsi="Amiri" w:eastAsia="Amiri" w:cs="Amiri"/>
          <w:color w:val="111111"/>
          <w:sz w:val="28"/>
          <w:sz w:val="28"/>
          <w:szCs w:val="28"/>
          <w:rtl w:val="true"/>
          <w:lang w:bidi="ar-SA"/>
        </w:rPr>
        <w:t xml:space="preserve">كم قد ملكت لهم ملكا 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حزت من بلد منهم بلا بدل</w:t>
      </w:r>
    </w:p>
    <w:p>
      <w:pPr>
        <w:pStyle w:val="BookText"/>
        <w:rPr/>
      </w:pPr>
      <w:r>
        <w:rPr>
          <w:rFonts w:ascii="Amiri" w:hAnsi="Amiri" w:eastAsia="Amiri" w:cs="Amiri"/>
          <w:color w:val="111111"/>
          <w:sz w:val="28"/>
          <w:sz w:val="28"/>
          <w:szCs w:val="28"/>
          <w:rtl w:val="true"/>
          <w:lang w:bidi="ar-SA"/>
        </w:rPr>
        <w:t xml:space="preserve">و كم سقيت العوالي من طلى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قريت العوافي من قرا بطل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 أسمر من وريد النحر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أجدل أكله من لحم منجدل</w:t>
      </w:r>
    </w:p>
    <w:p>
      <w:pPr>
        <w:pStyle w:val="BookText"/>
        <w:rPr/>
      </w:pPr>
      <w:r>
        <w:rPr>
          <w:rFonts w:ascii="Amiri" w:hAnsi="Amiri" w:eastAsia="Amiri" w:cs="Amiri"/>
          <w:color w:val="111111"/>
          <w:sz w:val="28"/>
          <w:sz w:val="28"/>
          <w:szCs w:val="28"/>
          <w:rtl w:val="true"/>
          <w:lang w:bidi="ar-SA"/>
        </w:rPr>
        <w:t xml:space="preserve">حصيد سيفك قد أعفيته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يطل عهده بالسيف لم يطل</w:t>
      </w:r>
    </w:p>
    <w:p>
      <w:pPr>
        <w:pStyle w:val="BookText"/>
        <w:rPr/>
      </w:pPr>
      <w:r>
        <w:rPr>
          <w:rFonts w:ascii="Amiri" w:hAnsi="Amiri" w:eastAsia="Amiri" w:cs="Amiri"/>
          <w:color w:val="111111"/>
          <w:sz w:val="28"/>
          <w:sz w:val="28"/>
          <w:szCs w:val="28"/>
          <w:rtl w:val="true"/>
          <w:lang w:bidi="ar-SA"/>
        </w:rPr>
        <w:t xml:space="preserve">لا نكبت سهمك الأقدار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ثنت يدك الأيام عن أمل</w:t>
      </w:r>
    </w:p>
    <w:p>
      <w:pPr>
        <w:pStyle w:val="BookText"/>
        <w:rPr/>
      </w:pPr>
      <w:r>
        <w:rPr>
          <w:rFonts w:ascii="Amiri" w:hAnsi="Amiri" w:eastAsia="Amiri" w:cs="Amiri"/>
          <w:color w:val="111111"/>
          <w:sz w:val="28"/>
          <w:sz w:val="28"/>
          <w:szCs w:val="28"/>
          <w:rtl w:val="true"/>
          <w:lang w:bidi="ar-SA"/>
        </w:rPr>
        <w:t>و كتب إليّ‌ من حمص بخطّ‍‌ يده قصيدة نظمها في مدح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دمشق و أياما مضت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مواطر السحب ساريها و غاديها</w:t>
      </w:r>
    </w:p>
    <w:p>
      <w:pPr>
        <w:pStyle w:val="BookText"/>
        <w:rPr/>
      </w:pPr>
      <w:r>
        <w:rPr>
          <w:rFonts w:ascii="Amiri" w:hAnsi="Amiri" w:eastAsia="Amiri" w:cs="Amiri"/>
          <w:color w:val="111111"/>
          <w:sz w:val="28"/>
          <w:sz w:val="28"/>
          <w:szCs w:val="28"/>
          <w:rtl w:val="true"/>
          <w:lang w:bidi="ar-SA"/>
        </w:rPr>
        <w:t xml:space="preserve">من كل أدهم صهال له 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يسترها طورا و يبديها</w:t>
      </w:r>
    </w:p>
    <w:p>
      <w:pPr>
        <w:pStyle w:val="BookText"/>
        <w:rPr/>
      </w:pPr>
      <w:r>
        <w:rPr>
          <w:rFonts w:ascii="Amiri" w:hAnsi="Amiri" w:eastAsia="Amiri" w:cs="Amiri"/>
          <w:color w:val="111111"/>
          <w:sz w:val="28"/>
          <w:sz w:val="28"/>
          <w:szCs w:val="28"/>
          <w:rtl w:val="true"/>
          <w:lang w:bidi="ar-SA"/>
        </w:rPr>
        <w:t xml:space="preserve">و لا يزال جنين </w:t>
      </w:r>
      <w:r>
        <w:rPr>
          <w:rStyle w:val="FootnoteAnchor"/>
          <w:rtl w:val="true"/>
        </w:rPr>
        <w:footnoteReference w:id="361"/>
      </w:r>
      <w:r>
        <w:rPr>
          <w:rFonts w:ascii="Amiri" w:hAnsi="Amiri" w:eastAsia="Amiri" w:cs="Amiri"/>
          <w:color w:val="111111"/>
          <w:sz w:val="28"/>
          <w:sz w:val="28"/>
          <w:szCs w:val="28"/>
          <w:rtl w:val="true"/>
          <w:lang w:bidi="ar-SA"/>
        </w:rPr>
        <w:t xml:space="preserve">النبت ترضعه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حوامل المزن في أحشاء أرضيها</w:t>
      </w:r>
    </w:p>
    <w:p>
      <w:pPr>
        <w:pStyle w:val="BookText"/>
        <w:rPr/>
      </w:pPr>
      <w:r>
        <w:rPr>
          <w:rFonts w:ascii="Amiri" w:hAnsi="Amiri" w:eastAsia="Amiri" w:cs="Amiri"/>
          <w:color w:val="111111"/>
          <w:sz w:val="28"/>
          <w:sz w:val="28"/>
          <w:szCs w:val="28"/>
          <w:rtl w:val="true"/>
          <w:lang w:bidi="ar-SA"/>
        </w:rPr>
        <w:t xml:space="preserve">فما قضى حبه قلبي لنير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قضى نحبه ودي لواديها</w:t>
      </w:r>
    </w:p>
    <w:p>
      <w:pPr>
        <w:pStyle w:val="BookText"/>
        <w:rPr/>
      </w:pPr>
      <w:r>
        <w:rPr>
          <w:rFonts w:ascii="Amiri" w:hAnsi="Amiri" w:eastAsia="Amiri" w:cs="Amiri"/>
          <w:color w:val="111111"/>
          <w:sz w:val="28"/>
          <w:sz w:val="28"/>
          <w:szCs w:val="28"/>
          <w:rtl w:val="true"/>
          <w:lang w:bidi="ar-SA"/>
        </w:rPr>
        <w:t xml:space="preserve">و لا تسليت عن سلسال ربوتها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نسيت مبيتي جار جاريها</w:t>
      </w:r>
    </w:p>
    <w:p>
      <w:pPr>
        <w:pStyle w:val="BookText"/>
        <w:rPr/>
      </w:pPr>
      <w:r>
        <w:rPr>
          <w:rFonts w:ascii="Amiri" w:hAnsi="Amiri" w:eastAsia="Amiri" w:cs="Amiri"/>
          <w:color w:val="111111"/>
          <w:sz w:val="28"/>
          <w:sz w:val="28"/>
          <w:szCs w:val="28"/>
          <w:rtl w:val="true"/>
          <w:lang w:bidi="ar-SA"/>
        </w:rPr>
        <w:t xml:space="preserve">كأن أنهارها ماضي ظبي حشيت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خناجرا </w:t>
      </w:r>
      <w:r>
        <w:rPr>
          <w:rStyle w:val="FootnoteAnchor"/>
          <w:rtl w:val="true"/>
        </w:rPr>
        <w:footnoteReference w:id="362"/>
      </w:r>
      <w:r>
        <w:rPr>
          <w:rFonts w:ascii="Amiri" w:hAnsi="Amiri" w:eastAsia="Amiri" w:cs="Amiri"/>
          <w:color w:val="111111"/>
          <w:sz w:val="28"/>
          <w:sz w:val="28"/>
          <w:szCs w:val="28"/>
          <w:rtl w:val="true"/>
          <w:lang w:bidi="ar-SA"/>
        </w:rPr>
        <w:t>من لجين في حواشيها</w:t>
      </w:r>
    </w:p>
    <w:p>
      <w:pPr>
        <w:pStyle w:val="BookText"/>
        <w:rPr/>
      </w:pPr>
      <w:r>
        <w:rPr>
          <w:rFonts w:ascii="Amiri" w:hAnsi="Amiri" w:eastAsia="Amiri" w:cs="Amiri"/>
          <w:color w:val="111111"/>
          <w:sz w:val="28"/>
          <w:sz w:val="28"/>
          <w:szCs w:val="28"/>
          <w:rtl w:val="true"/>
          <w:lang w:bidi="ar-SA"/>
        </w:rPr>
        <w:t xml:space="preserve">فلا سقى اللّه أشواقي برؤيتها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راق عيني شيء بعد فقديها</w:t>
      </w:r>
    </w:p>
    <w:p>
      <w:pPr>
        <w:pStyle w:val="BookText"/>
        <w:rPr/>
      </w:pPr>
      <w:r>
        <w:rPr>
          <w:rFonts w:ascii="Amiri" w:hAnsi="Amiri" w:eastAsia="Amiri" w:cs="Amiri"/>
          <w:color w:val="111111"/>
          <w:sz w:val="28"/>
          <w:sz w:val="28"/>
          <w:szCs w:val="28"/>
          <w:rtl w:val="true"/>
          <w:lang w:bidi="ar-SA"/>
        </w:rPr>
        <w:t xml:space="preserve">واها لها حين حلى الغيث عاطلها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مكللا و اكتسى الأوراق عاريها</w:t>
      </w:r>
    </w:p>
    <w:p>
      <w:pPr>
        <w:pStyle w:val="BookText"/>
        <w:rPr/>
      </w:pPr>
      <w:r>
        <w:rPr>
          <w:rFonts w:ascii="Amiri" w:hAnsi="Amiri" w:eastAsia="Amiri" w:cs="Amiri"/>
          <w:color w:val="111111"/>
          <w:sz w:val="28"/>
          <w:sz w:val="28"/>
          <w:szCs w:val="28"/>
          <w:rtl w:val="true"/>
          <w:lang w:bidi="ar-SA"/>
        </w:rPr>
        <w:t xml:space="preserve">و حاك في الأرض صوب المزن مخملة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ينيرها بغواديه و يسديها</w:t>
      </w:r>
    </w:p>
    <w:p>
      <w:pPr>
        <w:pStyle w:val="BookText"/>
        <w:rPr/>
      </w:pPr>
      <w:r>
        <w:rPr>
          <w:rFonts w:ascii="Amiri" w:hAnsi="Amiri" w:eastAsia="Amiri" w:cs="Amiri"/>
          <w:color w:val="111111"/>
          <w:sz w:val="28"/>
          <w:sz w:val="28"/>
          <w:szCs w:val="28"/>
          <w:rtl w:val="true"/>
          <w:lang w:bidi="ar-SA"/>
        </w:rPr>
        <w:t xml:space="preserve">ديباجة لم يدع حسنا مفوّقها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أتاه و لا أبقى موشيها</w:t>
      </w:r>
    </w:p>
    <w:p>
      <w:pPr>
        <w:pStyle w:val="BookText"/>
        <w:rPr/>
      </w:pPr>
      <w:r>
        <w:rPr>
          <w:rFonts w:ascii="Amiri" w:hAnsi="Amiri" w:eastAsia="Amiri" w:cs="Amiri"/>
          <w:color w:val="111111"/>
          <w:sz w:val="28"/>
          <w:sz w:val="28"/>
          <w:szCs w:val="28"/>
          <w:rtl w:val="true"/>
          <w:lang w:bidi="ar-SA"/>
        </w:rPr>
        <w:t xml:space="preserve">ترنو إليك بعين النور ضاحكة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بات عين من الوسمي تبكيها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الدوح ربّا لها </w:t>
      </w:r>
      <w:r>
        <w:rPr>
          <w:rStyle w:val="FootnoteAnchor"/>
          <w:rtl w:val="true"/>
        </w:rPr>
        <w:footnoteReference w:id="363"/>
      </w:r>
      <w:r>
        <w:rPr>
          <w:rFonts w:ascii="Amiri" w:hAnsi="Amiri" w:eastAsia="Amiri" w:cs="Amiri"/>
          <w:color w:val="111111"/>
          <w:sz w:val="28"/>
          <w:sz w:val="28"/>
          <w:szCs w:val="28"/>
          <w:rtl w:val="true"/>
          <w:lang w:bidi="ar-SA"/>
        </w:rPr>
        <w:t xml:space="preserve">ربى قد اكتملت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شبابها حينما شابت نواصيها </w:t>
      </w:r>
    </w:p>
    <w:p>
      <w:pPr>
        <w:pStyle w:val="BookText"/>
        <w:rPr/>
      </w:pPr>
      <w:r>
        <w:rPr>
          <w:rFonts w:ascii="Amiri" w:hAnsi="Amiri" w:eastAsia="Amiri" w:cs="Amiri"/>
          <w:color w:val="111111"/>
          <w:sz w:val="28"/>
          <w:sz w:val="28"/>
          <w:szCs w:val="28"/>
          <w:rtl w:val="true"/>
          <w:lang w:bidi="ar-SA"/>
        </w:rPr>
        <w:t xml:space="preserve">نشوى تغني لها ورق الحمام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أوراقها و يد الأنواء تسقيها</w:t>
      </w:r>
    </w:p>
    <w:p>
      <w:pPr>
        <w:pStyle w:val="BookText"/>
        <w:rPr/>
      </w:pPr>
      <w:r>
        <w:rPr>
          <w:rFonts w:ascii="Amiri" w:hAnsi="Amiri" w:eastAsia="Amiri" w:cs="Amiri"/>
          <w:color w:val="111111"/>
          <w:sz w:val="28"/>
          <w:sz w:val="28"/>
          <w:szCs w:val="28"/>
          <w:rtl w:val="true"/>
          <w:lang w:bidi="ar-SA"/>
        </w:rPr>
        <w:t xml:space="preserve">صفا لها الشرب فاخضرت أسافلها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صفا الظل و ابيضت أعاليها</w:t>
      </w:r>
    </w:p>
    <w:p>
      <w:pPr>
        <w:pStyle w:val="BookText"/>
        <w:rPr/>
      </w:pPr>
      <w:r>
        <w:rPr>
          <w:rFonts w:ascii="Amiri" w:hAnsi="Amiri" w:eastAsia="Amiri" w:cs="Amiri"/>
          <w:color w:val="111111"/>
          <w:sz w:val="28"/>
          <w:sz w:val="28"/>
          <w:szCs w:val="28"/>
          <w:rtl w:val="true"/>
          <w:lang w:bidi="ar-SA"/>
        </w:rPr>
        <w:t xml:space="preserve">و صفق النهر و الأغصان قد رقصت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فنقطته بدرّ من تراقيها</w:t>
      </w:r>
    </w:p>
    <w:p>
      <w:pPr>
        <w:pStyle w:val="BookText"/>
        <w:rPr/>
      </w:pPr>
      <w:r>
        <w:rPr>
          <w:rFonts w:ascii="Amiri" w:hAnsi="Amiri" w:eastAsia="Amiri" w:cs="Amiri"/>
          <w:color w:val="111111"/>
          <w:sz w:val="28"/>
          <w:sz w:val="28"/>
          <w:szCs w:val="28"/>
          <w:rtl w:val="true"/>
          <w:lang w:bidi="ar-SA"/>
        </w:rPr>
        <w:t xml:space="preserve">كأنما رقصها أو هى قلائدها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خانها النظم فانثالت لآليها</w:t>
      </w:r>
    </w:p>
    <w:p>
      <w:pPr>
        <w:pStyle w:val="BookText"/>
        <w:rPr/>
      </w:pPr>
      <w:r>
        <w:rPr>
          <w:rFonts w:ascii="Amiri" w:hAnsi="Amiri" w:eastAsia="Amiri" w:cs="Amiri"/>
          <w:color w:val="111111"/>
          <w:sz w:val="28"/>
          <w:sz w:val="28"/>
          <w:szCs w:val="28"/>
          <w:rtl w:val="true"/>
          <w:lang w:bidi="ar-SA"/>
        </w:rPr>
        <w:t xml:space="preserve">و أعين الماء قد أجرت سواقيها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الأعين النجل قد جارت سواقيها</w:t>
      </w:r>
    </w:p>
    <w:p>
      <w:pPr>
        <w:pStyle w:val="BookText"/>
        <w:rPr/>
      </w:pPr>
      <w:r>
        <w:rPr>
          <w:rFonts w:ascii="Amiri" w:hAnsi="Amiri" w:eastAsia="Amiri" w:cs="Amiri"/>
          <w:color w:val="111111"/>
          <w:sz w:val="28"/>
          <w:sz w:val="28"/>
          <w:szCs w:val="28"/>
          <w:rtl w:val="true"/>
          <w:lang w:bidi="ar-SA"/>
        </w:rPr>
        <w:t xml:space="preserve">و قابل الغصن غصن مثله و 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أقمارها فأجابتها قماريها</w:t>
      </w:r>
    </w:p>
    <w:p>
      <w:pPr>
        <w:pStyle w:val="BookText"/>
        <w:rPr/>
      </w:pPr>
      <w:r>
        <w:rPr>
          <w:rFonts w:ascii="Amiri" w:hAnsi="Amiri" w:eastAsia="Amiri" w:cs="Amiri"/>
          <w:color w:val="111111"/>
          <w:sz w:val="28"/>
          <w:sz w:val="28"/>
          <w:szCs w:val="28"/>
          <w:rtl w:val="true"/>
          <w:lang w:bidi="ar-SA"/>
        </w:rPr>
        <w:t xml:space="preserve">فللحاظ‍‌ و للأسماع ما اقترحت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شادنها أو صوت شاديها</w:t>
      </w:r>
    </w:p>
    <w:p>
      <w:pPr>
        <w:pStyle w:val="BookText"/>
        <w:rPr/>
      </w:pPr>
      <w:r>
        <w:rPr>
          <w:rFonts w:ascii="Amiri" w:hAnsi="Amiri" w:eastAsia="Amiri" w:cs="Amiri"/>
          <w:color w:val="111111"/>
          <w:sz w:val="28"/>
          <w:sz w:val="28"/>
          <w:szCs w:val="28"/>
          <w:rtl w:val="true"/>
          <w:lang w:bidi="ar-SA"/>
        </w:rPr>
        <w:t xml:space="preserve">إذا العزيمة عن فرط‍‌ الغرام 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تثني لها غصن فيثنيها</w:t>
      </w:r>
    </w:p>
    <w:p>
      <w:pPr>
        <w:pStyle w:val="BookText"/>
        <w:rPr/>
      </w:pPr>
      <w:r>
        <w:rPr>
          <w:rFonts w:ascii="Amiri" w:hAnsi="Amiri" w:eastAsia="Amiri" w:cs="Amiri"/>
          <w:color w:val="111111"/>
          <w:sz w:val="28"/>
          <w:sz w:val="28"/>
          <w:szCs w:val="28"/>
          <w:rtl w:val="true"/>
          <w:lang w:bidi="ar-SA"/>
        </w:rPr>
        <w:t xml:space="preserve">ريم إذا جلبت </w:t>
      </w:r>
      <w:r>
        <w:rPr>
          <w:rStyle w:val="FootnoteAnchor"/>
          <w:rtl w:val="true"/>
        </w:rPr>
        <w:footnoteReference w:id="364"/>
      </w:r>
      <w:r>
        <w:rPr>
          <w:rFonts w:ascii="Amiri" w:hAnsi="Amiri" w:eastAsia="Amiri" w:cs="Amiri"/>
          <w:color w:val="111111"/>
          <w:sz w:val="28"/>
          <w:sz w:val="28"/>
          <w:szCs w:val="28"/>
          <w:rtl w:val="true"/>
          <w:lang w:bidi="ar-SA"/>
        </w:rPr>
        <w:t xml:space="preserve">حينا لواحظه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حيا بخدّيه فيحييها</w:t>
      </w:r>
    </w:p>
    <w:p>
      <w:pPr>
        <w:pStyle w:val="BookText"/>
        <w:rPr/>
      </w:pPr>
      <w:r>
        <w:rPr>
          <w:rFonts w:ascii="Amiri" w:hAnsi="Amiri" w:eastAsia="Amiri" w:cs="Amiri"/>
          <w:color w:val="111111"/>
          <w:sz w:val="28"/>
          <w:sz w:val="28"/>
          <w:szCs w:val="28"/>
          <w:rtl w:val="true"/>
          <w:lang w:bidi="ar-SA"/>
        </w:rPr>
        <w:t xml:space="preserve">جناية طرفه المحور جانبها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 عارضه المخضر آسيها</w:t>
      </w:r>
    </w:p>
    <w:p>
      <w:pPr>
        <w:pStyle w:val="BookText"/>
        <w:rPr/>
      </w:pPr>
      <w:r>
        <w:rPr>
          <w:rFonts w:ascii="Amiri" w:hAnsi="Amiri" w:eastAsia="Amiri" w:cs="Amiri"/>
          <w:color w:val="111111"/>
          <w:sz w:val="28"/>
          <w:sz w:val="28"/>
          <w:szCs w:val="28"/>
          <w:rtl w:val="true"/>
          <w:lang w:bidi="ar-SA"/>
        </w:rPr>
        <w:t xml:space="preserve">تقبل الكاس خجلى كلما 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فيه فقاسته بما فيها</w:t>
      </w:r>
    </w:p>
    <w:p>
      <w:pPr>
        <w:pStyle w:val="BookText"/>
        <w:rPr/>
      </w:pPr>
      <w:r>
        <w:rPr>
          <w:rFonts w:ascii="Amiri" w:hAnsi="Amiri" w:eastAsia="Amiri" w:cs="Amiri"/>
          <w:color w:val="111111"/>
          <w:sz w:val="28"/>
          <w:sz w:val="28"/>
          <w:szCs w:val="28"/>
          <w:rtl w:val="true"/>
          <w:lang w:bidi="ar-SA"/>
        </w:rPr>
        <w:t xml:space="preserve">أشتاق عيشي بها قدما و تذكرني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أيامي السود بيضا من لياليها</w:t>
      </w:r>
    </w:p>
    <w:p>
      <w:pPr>
        <w:pStyle w:val="BookText"/>
        <w:rPr/>
      </w:pPr>
      <w:r>
        <w:rPr>
          <w:rFonts w:ascii="Amiri" w:hAnsi="Amiri" w:eastAsia="Amiri" w:cs="Amiri"/>
          <w:color w:val="111111"/>
          <w:sz w:val="28"/>
          <w:sz w:val="28"/>
          <w:szCs w:val="28"/>
          <w:rtl w:val="true"/>
          <w:lang w:bidi="ar-SA"/>
        </w:rPr>
        <w:t xml:space="preserve">و نحن في جنبة لا ذاق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 و لا عرفت بؤسا مغانيها</w:t>
      </w:r>
    </w:p>
    <w:p>
      <w:pPr>
        <w:pStyle w:val="BookText"/>
        <w:rPr/>
      </w:pPr>
      <w:r>
        <w:rPr>
          <w:rFonts w:ascii="Amiri" w:hAnsi="Amiri" w:eastAsia="Amiri" w:cs="Amiri"/>
          <w:color w:val="111111"/>
          <w:sz w:val="28"/>
          <w:sz w:val="28"/>
          <w:szCs w:val="28"/>
          <w:rtl w:val="true"/>
          <w:lang w:bidi="ar-SA"/>
        </w:rPr>
        <w:t xml:space="preserve">سماء دوح ترد الشمس صاغرة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تبدي نجوما في نواحيها</w:t>
      </w:r>
    </w:p>
    <w:p>
      <w:pPr>
        <w:pStyle w:val="BookText"/>
        <w:rPr/>
      </w:pPr>
      <w:r>
        <w:rPr>
          <w:rFonts w:ascii="Amiri" w:hAnsi="Amiri" w:eastAsia="Amiri" w:cs="Amiri"/>
          <w:color w:val="111111"/>
          <w:sz w:val="28"/>
          <w:sz w:val="28"/>
          <w:szCs w:val="28"/>
          <w:rtl w:val="true"/>
          <w:lang w:bidi="ar-SA"/>
        </w:rPr>
        <w:t xml:space="preserve">ترى البدور بها في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ممدودة للنجوم الزهر أيديها</w:t>
      </w:r>
    </w:p>
    <w:p>
      <w:pPr>
        <w:pStyle w:val="BookText"/>
        <w:rPr/>
      </w:pPr>
      <w:r>
        <w:rPr>
          <w:rFonts w:ascii="Amiri" w:hAnsi="Amiri" w:eastAsia="Amiri" w:cs="Amiri"/>
          <w:color w:val="111111"/>
          <w:sz w:val="28"/>
          <w:sz w:val="28"/>
          <w:szCs w:val="28"/>
          <w:rtl w:val="true"/>
          <w:lang w:bidi="ar-SA"/>
        </w:rPr>
        <w:t xml:space="preserve">إذا الغصون هززناها لنيل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كواكبها حصباء أرضيها</w:t>
      </w:r>
    </w:p>
    <w:p>
      <w:pPr>
        <w:pStyle w:val="BookText"/>
        <w:rPr/>
      </w:pPr>
      <w:r>
        <w:rPr>
          <w:rFonts w:ascii="Amiri" w:hAnsi="Amiri" w:eastAsia="Amiri" w:cs="Amiri"/>
          <w:color w:val="111111"/>
          <w:sz w:val="28"/>
          <w:sz w:val="28"/>
          <w:szCs w:val="28"/>
          <w:rtl w:val="true"/>
          <w:lang w:bidi="ar-SA"/>
        </w:rPr>
        <w:t xml:space="preserve">من كل صفراء مثل الماء يانعة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تخالها جمر النار في تلظيها</w:t>
      </w:r>
    </w:p>
    <w:p>
      <w:pPr>
        <w:pStyle w:val="BookText"/>
        <w:rPr/>
      </w:pPr>
      <w:r>
        <w:rPr>
          <w:rFonts w:ascii="Amiri" w:hAnsi="Amiri" w:eastAsia="Amiri" w:cs="Amiri"/>
          <w:color w:val="111111"/>
          <w:sz w:val="28"/>
          <w:sz w:val="28"/>
          <w:szCs w:val="28"/>
          <w:rtl w:val="true"/>
          <w:lang w:bidi="ar-SA"/>
        </w:rPr>
        <w:t xml:space="preserve">لذيذة الطعم تحلو عند آكلها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بهية اللون تحلى عند رائيها</w:t>
      </w:r>
    </w:p>
    <w:p>
      <w:pPr>
        <w:pStyle w:val="BookText"/>
        <w:rPr/>
      </w:pPr>
      <w:r>
        <w:rPr>
          <w:rFonts w:ascii="Amiri" w:hAnsi="Amiri" w:eastAsia="Amiri" w:cs="Amiri"/>
          <w:color w:val="111111"/>
          <w:sz w:val="28"/>
          <w:sz w:val="28"/>
          <w:szCs w:val="28"/>
          <w:rtl w:val="true"/>
          <w:lang w:bidi="ar-SA"/>
        </w:rPr>
        <w:t xml:space="preserve">يا ليت شعري على بعد أذاكرتي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لست طول الدهر ناسيها</w:t>
      </w:r>
    </w:p>
    <w:p>
      <w:pPr>
        <w:pStyle w:val="BookText"/>
        <w:rPr/>
      </w:pPr>
      <w:r>
        <w:rPr>
          <w:rFonts w:ascii="Amiri" w:hAnsi="Amiri" w:eastAsia="Amiri" w:cs="Amiri"/>
          <w:color w:val="111111"/>
          <w:sz w:val="28"/>
          <w:sz w:val="28"/>
          <w:szCs w:val="28"/>
          <w:rtl w:val="true"/>
          <w:lang w:bidi="ar-SA"/>
        </w:rPr>
        <w:t xml:space="preserve">عندي أحاديث وجد بعد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 أجحدها و العين ترويها</w:t>
      </w:r>
    </w:p>
    <w:p>
      <w:pPr>
        <w:pStyle w:val="BookText"/>
        <w:rPr/>
      </w:pPr>
      <w:r>
        <w:rPr>
          <w:rFonts w:ascii="Amiri" w:hAnsi="Amiri" w:eastAsia="Amiri" w:cs="Amiri"/>
          <w:color w:val="111111"/>
          <w:sz w:val="28"/>
          <w:sz w:val="28"/>
          <w:szCs w:val="28"/>
          <w:rtl w:val="true"/>
          <w:lang w:bidi="ar-SA"/>
        </w:rPr>
        <w:t xml:space="preserve">كم لي بها صاحب عندي له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 أياد ما أؤدّيها</w:t>
      </w:r>
    </w:p>
    <w:p>
      <w:pPr>
        <w:pStyle w:val="BookText"/>
        <w:rPr/>
      </w:pPr>
      <w:r>
        <w:rPr>
          <w:rFonts w:ascii="Amiri" w:hAnsi="Amiri" w:eastAsia="Amiri" w:cs="Amiri"/>
          <w:color w:val="111111"/>
          <w:sz w:val="28"/>
          <w:sz w:val="28"/>
          <w:szCs w:val="28"/>
          <w:rtl w:val="true"/>
          <w:lang w:bidi="ar-SA"/>
        </w:rPr>
        <w:t xml:space="preserve">فارقته غير مختار فصاحبني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منه تخفيني و أخفيها</w:t>
      </w:r>
    </w:p>
    <w:p>
      <w:pPr>
        <w:pStyle w:val="BookText"/>
        <w:rPr/>
      </w:pPr>
      <w:r>
        <w:rPr>
          <w:rFonts w:ascii="Amiri" w:hAnsi="Amiri" w:eastAsia="Amiri" w:cs="Amiri"/>
          <w:color w:val="111111"/>
          <w:sz w:val="28"/>
          <w:sz w:val="28"/>
          <w:szCs w:val="28"/>
          <w:rtl w:val="true"/>
          <w:lang w:bidi="ar-SA"/>
        </w:rPr>
        <w:t xml:space="preserve">رضيت بالكتب بعد القرب فانقطعت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رضيت سلاما في حواشيها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يعلني غير ذي فضل فلا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 على سابقات الخيل هايها </w:t>
      </w:r>
      <w:bookmarkStart w:id="152" w:name="pg11421_99747"/>
    </w:p>
    <w:p>
      <w:pPr>
        <w:pStyle w:val="BookText"/>
        <w:rPr/>
      </w:pPr>
      <w:bookmarkEnd w:id="152"/>
      <w:r>
        <w:rPr>
          <w:rFonts w:ascii="Amiri" w:hAnsi="Amiri" w:eastAsia="Amiri" w:cs="Amiri"/>
          <w:color w:val="111111"/>
          <w:sz w:val="28"/>
          <w:sz w:val="28"/>
          <w:szCs w:val="28"/>
          <w:rtl w:val="true"/>
          <w:lang w:bidi="ar-SA"/>
        </w:rPr>
        <w:t xml:space="preserve">و الماء يعلوه غثّاء، و ها 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الكواكب نورا و هو عاليها</w:t>
      </w:r>
    </w:p>
    <w:p>
      <w:pPr>
        <w:pStyle w:val="BookText"/>
        <w:rPr/>
      </w:pPr>
      <w:r>
        <w:rPr>
          <w:rFonts w:ascii="Amiri" w:hAnsi="Amiri" w:eastAsia="Amiri" w:cs="Amiri"/>
          <w:color w:val="111111"/>
          <w:sz w:val="28"/>
          <w:sz w:val="28"/>
          <w:szCs w:val="28"/>
          <w:rtl w:val="true"/>
          <w:lang w:bidi="ar-SA"/>
        </w:rPr>
        <w:t xml:space="preserve">لو كان جدّ بجدّ </w:t>
      </w:r>
      <w:r>
        <w:rPr>
          <w:rStyle w:val="FootnoteAnchor"/>
          <w:rtl w:val="true"/>
        </w:rPr>
        <w:footnoteReference w:id="367"/>
      </w:r>
      <w:r>
        <w:rPr>
          <w:rFonts w:ascii="Amiri" w:hAnsi="Amiri" w:eastAsia="Amiri" w:cs="Amiri"/>
          <w:color w:val="111111"/>
          <w:sz w:val="28"/>
          <w:sz w:val="28"/>
          <w:szCs w:val="28"/>
          <w:rtl w:val="true"/>
          <w:lang w:bidi="ar-SA"/>
        </w:rPr>
        <w:t xml:space="preserve">ما تقدمني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قصّرت عني مساعيها</w:t>
      </w:r>
    </w:p>
    <w:p>
      <w:pPr>
        <w:pStyle w:val="BookText"/>
        <w:rPr/>
      </w:pPr>
      <w:r>
        <w:rPr>
          <w:rFonts w:ascii="Amiri" w:hAnsi="Amiri" w:eastAsia="Amiri" w:cs="Amiri"/>
          <w:color w:val="111111"/>
          <w:sz w:val="28"/>
          <w:sz w:val="28"/>
          <w:szCs w:val="28"/>
          <w:rtl w:val="true"/>
          <w:lang w:bidi="ar-SA"/>
        </w:rPr>
        <w:t xml:space="preserve">ما في خمولي من عار على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ذاك عار على الدنيا و أهليها</w:t>
      </w:r>
    </w:p>
    <w:p>
      <w:pPr>
        <w:pStyle w:val="Heading5"/>
        <w:numPr>
          <w:ilvl w:val="4"/>
          <w:numId w:val="1"/>
        </w:numPr>
        <w:rPr/>
      </w:pPr>
      <w:bookmarkStart w:id="153" w:name="__RefHeading___Toc1359051_73709187"/>
      <w:bookmarkStart w:id="154" w:name="_Toc56"/>
      <w:bookmarkEnd w:id="153"/>
      <w:r>
        <w:rPr/>
        <w:t>3188</w:t>
      </w:r>
      <w:r>
        <w:rPr>
          <w:rtl w:val="true"/>
        </w:rPr>
        <w:t xml:space="preserve"> - </w:t>
      </w:r>
      <w:r>
        <w:rPr>
          <w:rtl w:val="true"/>
        </w:rPr>
        <w:t>عبد اللّه بن إسماعيل بن عبد كلال</w:t>
      </w:r>
      <w:bookmarkEnd w:id="154"/>
    </w:p>
    <w:p>
      <w:pPr>
        <w:pStyle w:val="BookText"/>
        <w:rPr/>
      </w:pPr>
      <w:r>
        <w:rPr>
          <w:rFonts w:ascii="Amiri" w:hAnsi="Amiri" w:eastAsia="Amiri" w:cs="Amiri"/>
          <w:color w:val="111111"/>
          <w:sz w:val="28"/>
          <w:sz w:val="28"/>
          <w:szCs w:val="28"/>
          <w:rtl w:val="true"/>
          <w:lang w:bidi="ar-SA"/>
        </w:rPr>
        <w:t xml:space="preserve">المعروف بوضّاح اليمن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من أهل صنعاء من الأبناء، و يقال عبد الرّحمن بن إسماعيل بن عبد كلال بن داد </w:t>
      </w:r>
      <w:r>
        <w:rPr>
          <w:rStyle w:val="FootnoteAnchor"/>
          <w:rtl w:val="true"/>
        </w:rPr>
        <w:footnoteReference w:id="369"/>
      </w:r>
      <w:r>
        <w:rPr>
          <w:rFonts w:ascii="Amiri" w:hAnsi="Amiri" w:eastAsia="Amiri" w:cs="Amiri"/>
          <w:color w:val="111111"/>
          <w:sz w:val="28"/>
          <w:sz w:val="28"/>
          <w:szCs w:val="28"/>
          <w:rtl w:val="true"/>
          <w:lang w:bidi="ar-SA"/>
        </w:rPr>
        <w:t xml:space="preserve">بن أبي أحمد من آل جولان </w:t>
      </w:r>
      <w:r>
        <w:rPr>
          <w:rStyle w:val="FootnoteAnchor"/>
          <w:rtl w:val="true"/>
        </w:rPr>
        <w:footnoteReference w:id="370"/>
      </w:r>
      <w:r>
        <w:rPr>
          <w:rFonts w:ascii="Amiri" w:hAnsi="Amiri" w:eastAsia="Amiri" w:cs="Amiri"/>
          <w:color w:val="111111"/>
          <w:sz w:val="28"/>
          <w:sz w:val="28"/>
          <w:szCs w:val="28"/>
          <w:rtl w:val="true"/>
          <w:lang w:bidi="ar-SA"/>
        </w:rPr>
        <w:t>لقّب بوضّاح اليمن لجماله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دمشق على الوليد بن عبد الملك فأحسن رفده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علي بن الحسين الأموي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نا أحمد بن زهير، حدّثني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أم البنين و الوضّاح مقيم بدمشق، و كان نازلا عليها فقال في 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حتّام نكتم حزننا حتّاما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 نستبقي الدموع علاما</w:t>
      </w:r>
    </w:p>
    <w:p>
      <w:pPr>
        <w:pStyle w:val="BookText"/>
        <w:rPr/>
      </w:pPr>
      <w:r>
        <w:rPr>
          <w:rFonts w:ascii="Amiri" w:hAnsi="Amiri" w:eastAsia="Amiri" w:cs="Amiri"/>
          <w:color w:val="111111"/>
          <w:sz w:val="28"/>
          <w:sz w:val="28"/>
          <w:szCs w:val="28"/>
          <w:rtl w:val="true"/>
          <w:lang w:bidi="ar-SA"/>
        </w:rPr>
        <w:t>أخبرنا أبو الحسن علي بن محمد العلاّف المقرئ في كتابه،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الملك بن محمد بن بشران، أنا أحمد بن إبراهيم الكندي، أنا محمد بن جعفر الخرائطي، حدّثني محمد بن محمد بن الفريابي، نا إسحاق بن الضّيف </w:t>
      </w:r>
      <w:r>
        <w:rPr>
          <w:rStyle w:val="FootnoteAnchor"/>
          <w:rtl w:val="true"/>
        </w:rPr>
        <w:footnoteReference w:id="372"/>
      </w:r>
      <w:r>
        <w:rPr>
          <w:rFonts w:ascii="Amiri" w:hAnsi="Amiri" w:eastAsia="Amiri" w:cs="Amiri"/>
          <w:color w:val="111111"/>
          <w:sz w:val="28"/>
          <w:sz w:val="28"/>
          <w:szCs w:val="28"/>
          <w:rtl w:val="true"/>
          <w:lang w:bidi="ar-SA"/>
        </w:rPr>
        <w:t>،عن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وضّاح اليمن نشأ هو </w:t>
      </w:r>
      <w:r>
        <w:rPr>
          <w:rStyle w:val="FootnoteAnchor"/>
          <w:rtl w:val="true"/>
        </w:rPr>
        <w:footnoteReference w:id="373"/>
      </w:r>
      <w:r>
        <w:rPr>
          <w:rFonts w:ascii="Amiri" w:hAnsi="Amiri" w:eastAsia="Amiri" w:cs="Amiri"/>
          <w:color w:val="111111"/>
          <w:sz w:val="28"/>
          <w:sz w:val="28"/>
          <w:szCs w:val="28"/>
          <w:rtl w:val="true"/>
          <w:lang w:bidi="ar-SA"/>
        </w:rPr>
        <w:t xml:space="preserve">و أم البنين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صغيرين فأحبها و أحبته، فكان لا يصبر عنها حتى إذا بلغت حجبت عنه فطال بهما البلاء، فحج الوليد بن عبد الملك فبلغه جمال أم البنين و أدبها فتزوجها و نقلها معه إلى الشام، فجعل يطيف بقصر الوليد بن عبد الملك في كل يوم لا يجد حيلة حتى رأى يوما جارية صفراء </w:t>
      </w:r>
      <w:r>
        <w:rPr>
          <w:rStyle w:val="FootnoteAnchor"/>
          <w:rtl w:val="true"/>
        </w:rPr>
        <w:footnoteReference w:id="374"/>
      </w:r>
      <w:r>
        <w:rPr>
          <w:rFonts w:ascii="Amiri" w:hAnsi="Amiri" w:eastAsia="Amiri" w:cs="Amiri"/>
          <w:color w:val="111111"/>
          <w:sz w:val="28"/>
          <w:sz w:val="28"/>
          <w:szCs w:val="28"/>
          <w:rtl w:val="true"/>
          <w:lang w:bidi="ar-SA"/>
        </w:rPr>
        <w:t>،فلم يزل حتى تأنّس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 أم البنين‌؟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تسأل عن مولاتي،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لابنة عمي، و انها لتسرّ لموضعي لو أخبرتيها،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أخبرها، فمضت الجارية، فأخبرت أم البنين،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حي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 كن مكانك حتى يأتيك رسولي، فلن أدع الاحتيال لك، فاحتالت أن أدخلته إليها في 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عندها حينا حتى إذا أمنت أخرجته فقعد معها، و إذا خافت عين رقيب أدخلته الصندوق، فأهدي يوما للوليد بن عبد الملك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لبعض 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الجوهر فامضي </w:t>
      </w:r>
      <w:r>
        <w:rPr>
          <w:rStyle w:val="FootnoteAnchor"/>
          <w:rtl w:val="true"/>
        </w:rPr>
        <w:footnoteReference w:id="375"/>
      </w:r>
      <w:r>
        <w:rPr>
          <w:rFonts w:ascii="Amiri" w:hAnsi="Amiri" w:eastAsia="Amiri" w:cs="Amiri"/>
          <w:color w:val="111111"/>
          <w:sz w:val="28"/>
          <w:sz w:val="28"/>
          <w:szCs w:val="28"/>
          <w:rtl w:val="true"/>
          <w:lang w:bidi="ar-SA"/>
        </w:rPr>
        <w:t>به إلى أم البنين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هذا إلى أمير المؤمنين فوجّه به إليك، فدخل الخادم من غير استئذان و وضّاح معها، فلمحه، و لم تشعر أم البنين، فبادر إلى الصندوق فدخله فأدّى الخادم الرسالة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 لي من هذا الجوهر حجرا،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و ما تصنع أنت بهذا؟ فخرج و هو عليها حنق، فجاء الوليد فخبره الخبر، و وصف له الصندوق الذي رآه دخله،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لا أم لك، ثم نهض الوليد مسرعا فدخل عليها و هي في 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صناديق عداد، فجاء حتى جلس على ذلك الصّندوق الذي وصف له الخادم،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البنين، هبي لي صندوقا من صناديقك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هي و أنا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غير هذا الذي تحتي،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فيه شيئا من أمور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غيره،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فأمر به فحمل، و دعا بغلامين فأمرهما بحفر بئر حتى إذا حفرا فبلغ الماء وضع فمه على الصندوق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الصندوق قد بلغنا عنك شيء، فإن كان حقا فقد دفنا خبرك، و درسنا أثرك، و إن كان كذبا فما علينا في دفن صندوق من خشب حرج، ثم أمر به فألقي في الحفرة، و أمر بالخادم فقذف في ذلك المكان فوقه و طمّ‌ عليهما </w:t>
      </w:r>
      <w:r>
        <w:rPr>
          <w:rStyle w:val="FootnoteAnchor"/>
          <w:rtl w:val="true"/>
        </w:rPr>
        <w:footnoteReference w:id="376"/>
      </w:r>
      <w:r>
        <w:rPr>
          <w:rFonts w:ascii="Amiri" w:hAnsi="Amiri" w:eastAsia="Amiri" w:cs="Amiri"/>
          <w:color w:val="111111"/>
          <w:sz w:val="28"/>
          <w:sz w:val="28"/>
          <w:szCs w:val="28"/>
          <w:rtl w:val="true"/>
          <w:lang w:bidi="ar-SA"/>
        </w:rPr>
        <w:t xml:space="preserve">جميعا التراب، فكانت أم البنين توجد في ذلك المكان تبكي إلى أن وجدت </w:t>
      </w:r>
    </w:p>
    <w:p>
      <w:pPr>
        <w:pStyle w:val="BookText"/>
        <w:rPr/>
      </w:pPr>
      <w:r>
        <w:rPr>
          <w:rFonts w:ascii="Amiri" w:hAnsi="Amiri" w:eastAsia="Amiri" w:cs="Amiri"/>
          <w:color w:val="111111"/>
          <w:sz w:val="28"/>
          <w:sz w:val="28"/>
          <w:szCs w:val="28"/>
          <w:rtl w:val="true"/>
          <w:lang w:bidi="ar-SA"/>
        </w:rPr>
        <w:t>فيه يوما مكبوبة على وجهها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أنا محمد بن الحسين، أنا المعافى بن زكريا </w:t>
      </w:r>
      <w:r>
        <w:rPr>
          <w:rStyle w:val="FootnoteAnchor"/>
          <w:rtl w:val="true"/>
        </w:rPr>
        <w:footnoteReference w:id="377"/>
      </w:r>
      <w:r>
        <w:rPr>
          <w:rFonts w:ascii="Amiri" w:hAnsi="Amiri" w:eastAsia="Amiri" w:cs="Amiri"/>
          <w:color w:val="111111"/>
          <w:sz w:val="28"/>
          <w:sz w:val="28"/>
          <w:szCs w:val="28"/>
          <w:rtl w:val="true"/>
          <w:lang w:bidi="ar-SA"/>
        </w:rPr>
        <w:t xml:space="preserve">،نا أبي، نا أبو أحمد الختّلي </w:t>
      </w:r>
      <w:r>
        <w:rPr>
          <w:rStyle w:val="FootnoteAnchor"/>
          <w:rtl w:val="true"/>
        </w:rPr>
        <w:footnoteReference w:id="378"/>
      </w:r>
      <w:r>
        <w:rPr>
          <w:rFonts w:ascii="Amiri" w:hAnsi="Amiri" w:eastAsia="Amiri" w:cs="Amiri"/>
          <w:color w:val="111111"/>
          <w:sz w:val="28"/>
          <w:sz w:val="28"/>
          <w:szCs w:val="28"/>
          <w:rtl w:val="true"/>
          <w:lang w:bidi="ar-SA"/>
        </w:rPr>
        <w:t xml:space="preserve">، أنا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النسائي، حدّثنا محمد بن حيّان </w:t>
      </w:r>
      <w:r>
        <w:rPr>
          <w:rStyle w:val="FootnoteAnchor"/>
          <w:rtl w:val="true"/>
        </w:rPr>
        <w:footnoteReference w:id="379"/>
      </w:r>
      <w:r>
        <w:rPr>
          <w:rFonts w:ascii="Amiri" w:hAnsi="Amiri" w:eastAsia="Amiri" w:cs="Amiri"/>
          <w:color w:val="111111"/>
          <w:sz w:val="28"/>
          <w:sz w:val="28"/>
          <w:szCs w:val="28"/>
          <w:rtl w:val="true"/>
          <w:lang w:bidi="ar-SA"/>
        </w:rPr>
        <w:t>بن صدقة، عن محمد بن أبي السّري، عن هشام بن محمد بن السّائب،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عند يزيد بن عبد الملك بن مروان أم البنين بنت فلان </w:t>
      </w:r>
      <w:r>
        <w:rPr>
          <w:rStyle w:val="FootnoteAnchor"/>
          <w:rtl w:val="true"/>
        </w:rPr>
        <w:footnoteReference w:id="380"/>
      </w:r>
      <w:r>
        <w:rPr>
          <w:rFonts w:ascii="Amiri" w:hAnsi="Amiri" w:eastAsia="Amiri" w:cs="Amiri"/>
          <w:color w:val="111111"/>
          <w:sz w:val="28"/>
          <w:sz w:val="28"/>
          <w:szCs w:val="28"/>
          <w:rtl w:val="true"/>
          <w:lang w:bidi="ar-SA"/>
        </w:rPr>
        <w:t>،و كان لها من قلبه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عليه من ناحية مصر بجوهر له قدر و قيمة </w:t>
      </w:r>
      <w:r>
        <w:rPr>
          <w:rStyle w:val="FootnoteAnchor"/>
          <w:rtl w:val="true"/>
        </w:rPr>
        <w:footnoteReference w:id="3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خصيا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بهذا إلى أم البنين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به السّاعة، فبعثت به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الخادم فوجد عندها وضّاح اليمن، و كان من أجمل العرب، و أحسنه وجها، فعشقته أم البنين، فأدخلته عليها، فكان يكون عندها، فإذا أحست بدخول يزيد بن عبد الملك عليها أدخلته في صندوق من صناديقها، فلما رأت الغلام قد أقبل أدخلته الصندوق فرآه الغلام، و رأى الصندوق الذي دخل فيه فوضع الجوهر بين يديها و أبلغها رسالة يزيد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هبي لي منه لؤلؤة،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فغضب و جاء إلى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دخلت عليها و عندها رجل، فلما رأتني أدخلته صندوقا و هو في الصندوق الذي من صفته كذا و كذا، و هو الثالث أو الرّابع،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 جئوا في عنقه، فوجئوا في عنقه، و نحّوه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فأمهل قليلا ثم قام فلبس نعله و دخل على أم البنين و هي تمتشط‍‌ في خزانتها </w:t>
      </w:r>
      <w:r>
        <w:rPr>
          <w:rStyle w:val="FootnoteAnchor"/>
          <w:rtl w:val="true"/>
        </w:rPr>
        <w:footnoteReference w:id="382"/>
      </w:r>
      <w:r>
        <w:rPr>
          <w:rFonts w:ascii="Amiri" w:hAnsi="Amiri" w:eastAsia="Amiri" w:cs="Amiri"/>
          <w:color w:val="111111"/>
          <w:sz w:val="28"/>
          <w:sz w:val="28"/>
          <w:szCs w:val="28"/>
          <w:rtl w:val="true"/>
          <w:lang w:bidi="ar-SA"/>
        </w:rPr>
        <w:t>فجاء حتى جلس على الصّندوق الذي وصف له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البنين ما أحبّ‌ إليك هذا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أدخله لحاجتي و فيه خزانتي، فما أردت من شيء أخذته من 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الصناديق التي أراها؟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حليي </w:t>
      </w:r>
      <w:r>
        <w:rPr>
          <w:rStyle w:val="FootnoteAnchor"/>
          <w:rtl w:val="true"/>
        </w:rPr>
        <w:footnoteReference w:id="383"/>
      </w:r>
      <w:r>
        <w:rPr>
          <w:rFonts w:ascii="Amiri" w:hAnsi="Amiri" w:eastAsia="Amiri" w:cs="Amiri"/>
          <w:color w:val="111111"/>
          <w:sz w:val="28"/>
          <w:sz w:val="28"/>
          <w:szCs w:val="28"/>
          <w:rtl w:val="true"/>
          <w:lang w:bidi="ar-SA"/>
        </w:rPr>
        <w:t>و أثاثي،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فهبي لي منه صندوقا،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كلها مالك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إلاّ واحدا، و لك عليّ‌ أن أعطيك زنته و زنة ما فيه ذهبا،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تحتي،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عدّ عن هذا و خذ غيره، فإنّ‌ لي فيه شيئا يقع لمحبتي،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غيره،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و دعا الفراشين فحملوا الصندوق فمضى به إلى مجلسه فجلس و لم يفتحه و لم ينظر ما فيه، فلما جنّه الليل دعا غلاما له أعجميا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 أجراء غرباء ليسوا من أهل المصر،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بهم فحفروا له حفيرة </w:t>
      </w:r>
      <w:r>
        <w:rPr>
          <w:rStyle w:val="FootnoteAnchor"/>
          <w:rtl w:val="true"/>
        </w:rPr>
        <w:footnoteReference w:id="384"/>
      </w:r>
      <w:r>
        <w:rPr>
          <w:rFonts w:ascii="Amiri" w:hAnsi="Amiri" w:eastAsia="Amiri" w:cs="Amiri"/>
          <w:color w:val="111111"/>
          <w:sz w:val="28"/>
          <w:sz w:val="28"/>
          <w:szCs w:val="28"/>
          <w:rtl w:val="true"/>
          <w:lang w:bidi="ar-SA"/>
        </w:rPr>
        <w:t>في مجلسه حتى بلغوا الماء،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قدموا الصندوق فألقي في الحفيرة، ثم وضع فيه و وقف على شفيره،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بلغنا عنك خبر، فإن يك حقا فقد قطعنا أثره، و إن يك باطلا فإنّما دفنّا خشبا، ثم أهالوا عليه التراب، حتى استوى،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وضّاح اليمن حتى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بان لها في وجهه و لا في خلائفه، و لا في شيء حتى فرّق الموت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جنّه الليل، و الفصيح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عليه الليل، و أجنه الليل،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w:t>
      </w:r>
      <w:r>
        <w:rPr>
          <w:rStyle w:val="FootnoteAnchor"/>
          <w:rtl w:val="true"/>
        </w:rPr>
        <w:footnoteReference w:id="385"/>
      </w:r>
      <w:r>
        <w:rPr>
          <w:rFonts w:ascii="Amiri" w:hAnsi="Amiri" w:eastAsia="Amiri" w:cs="Amiri"/>
          <w:color w:val="111111"/>
          <w:sz w:val="28"/>
          <w:sz w:val="28"/>
          <w:szCs w:val="28"/>
          <w:rtl w:val="true"/>
          <w:lang w:bidi="ar-SA"/>
        </w:rPr>
        <w:t xml:space="preserve">و فيه لغة أخرى و هو جنّه كما جاء في هذا الخبر، و قد روي عن بعض الماضين من القراء جَنَّةُ‌ الْمَأْوىٰ‌ </w:t>
      </w:r>
      <w:r>
        <w:rPr>
          <w:rStyle w:val="FootnoteAnchor"/>
          <w:rtl w:val="true"/>
        </w:rPr>
        <w:footnoteReference w:id="386"/>
      </w:r>
      <w:r>
        <w:rPr>
          <w:rFonts w:ascii="Amiri" w:hAnsi="Amiri" w:eastAsia="Amiri" w:cs="Amiri"/>
          <w:color w:val="111111"/>
          <w:sz w:val="28"/>
          <w:sz w:val="28"/>
          <w:szCs w:val="28"/>
          <w:rtl w:val="true"/>
          <w:lang w:bidi="ar-SA"/>
        </w:rPr>
        <w:t>و هذا وجه شاذ في القراءة و اللغة، و في هذا الخبر أيضا وجه من اللغة ليس بالظاهر السّائر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أهالوا عليه التراب، و اللغة الفاشية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هلت عليه التراب أهيله،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الْجِبٰالُ‌ كَثِيباً مَهِيلاً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الخفّاف و هو محمد بن أحمد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محمد بن المنذر 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سالم </w:t>
      </w:r>
      <w:r>
        <w:rPr>
          <w:rStyle w:val="FootnoteAnchor"/>
          <w:rtl w:val="true"/>
        </w:rPr>
        <w:footnoteReference w:id="388"/>
      </w:r>
      <w:r>
        <w:rPr>
          <w:rFonts w:ascii="Amiri" w:hAnsi="Amiri" w:eastAsia="Amiri" w:cs="Amiri"/>
          <w:color w:val="111111"/>
          <w:sz w:val="28"/>
          <w:sz w:val="28"/>
          <w:szCs w:val="28"/>
          <w:rtl w:val="true"/>
          <w:lang w:bidi="ar-SA"/>
        </w:rPr>
        <w:t>سهل بن محمد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 المأمون قول وضّاح اليماني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عمرو جيرانكم الباكر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لا لاه و لا طائر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الباب من 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واثب طائر</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تلجن دارنا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أبانا رجل غائر</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النصر </w:t>
      </w:r>
      <w:r>
        <w:rPr>
          <w:rStyle w:val="FootnoteAnchor"/>
          <w:rtl w:val="true"/>
        </w:rPr>
        <w:footnoteReference w:id="390"/>
      </w:r>
      <w:r>
        <w:rPr>
          <w:rFonts w:ascii="Amiri" w:hAnsi="Amiri" w:eastAsia="Amiri" w:cs="Amiri"/>
          <w:color w:val="111111"/>
          <w:sz w:val="28"/>
          <w:sz w:val="28"/>
          <w:szCs w:val="28"/>
          <w:rtl w:val="true"/>
          <w:lang w:bidi="ar-SA"/>
        </w:rPr>
        <w:t xml:space="preserve">من 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فوقه ظاهر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الكلب من 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 مرهف باتر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البحر من 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w:t>
      </w:r>
      <w:r>
        <w:rPr>
          <w:rStyle w:val="FootnoteAnchor"/>
          <w:rtl w:val="true"/>
        </w:rPr>
        <w:footnoteReference w:id="391"/>
      </w:r>
      <w:r>
        <w:rPr>
          <w:rFonts w:ascii="IRNazanin" w:hAnsi="IRNazanin" w:eastAsia="IRNazanin"/>
          <w:color w:val="111111"/>
          <w:sz w:val="28"/>
          <w:sz w:val="28"/>
          <w:szCs w:val="28"/>
          <w:rtl w:val="true"/>
          <w:lang w:bidi="fa-IR"/>
        </w:rPr>
        <w:t>سابح ماهر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قادر غافر</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Style w:val="FootnoteAnchor"/>
          <w:rtl w:val="true"/>
        </w:rPr>
        <w:footnoteReference w:id="392"/>
      </w:r>
      <w:r>
        <w:rPr>
          <w:rFonts w:ascii="Amiri" w:hAnsi="Amiri" w:eastAsia="Amiri" w:cs="Amiri"/>
          <w:color w:val="111111"/>
          <w:sz w:val="28"/>
          <w:sz w:val="28"/>
          <w:szCs w:val="28"/>
          <w:rtl w:val="true"/>
          <w:lang w:bidi="ar-SA"/>
        </w:rPr>
        <w:t xml:space="preserve">كنت أعييتنا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w:t>
      </w:r>
      <w:r>
        <w:rPr>
          <w:rStyle w:val="FootnoteAnchor"/>
          <w:rtl w:val="true"/>
        </w:rPr>
        <w:footnoteReference w:id="393"/>
      </w:r>
      <w:r>
        <w:rPr>
          <w:rFonts w:ascii="IRNazanin" w:hAnsi="IRNazanin" w:eastAsia="IRNazanin"/>
          <w:color w:val="111111"/>
          <w:sz w:val="28"/>
          <w:sz w:val="28"/>
          <w:szCs w:val="28"/>
          <w:rtl w:val="true"/>
          <w:lang w:bidi="fa-IR"/>
        </w:rPr>
        <w:t>إذا ما هجع السّامر</w:t>
      </w:r>
    </w:p>
    <w:p>
      <w:pPr>
        <w:pStyle w:val="BookText"/>
        <w:rPr/>
      </w:pPr>
      <w:r>
        <w:rPr>
          <w:rFonts w:ascii="Amiri" w:hAnsi="Amiri" w:eastAsia="Amiri" w:cs="Amiri"/>
          <w:color w:val="111111"/>
          <w:sz w:val="28"/>
          <w:sz w:val="28"/>
          <w:szCs w:val="28"/>
          <w:rtl w:val="true"/>
          <w:lang w:bidi="ar-SA"/>
        </w:rPr>
        <w:t xml:space="preserve">فاسقط‍‌ علينا كسقوط‍‌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لا ناهي </w:t>
      </w:r>
      <w:r>
        <w:rPr>
          <w:rStyle w:val="FootnoteAnchor"/>
          <w:rtl w:val="true"/>
        </w:rPr>
        <w:footnoteReference w:id="394"/>
      </w:r>
      <w:r>
        <w:rPr>
          <w:rFonts w:ascii="IRNazanin" w:hAnsi="IRNazanin" w:eastAsia="IRNazanin"/>
          <w:color w:val="111111"/>
          <w:sz w:val="28"/>
          <w:sz w:val="28"/>
          <w:szCs w:val="28"/>
          <w:rtl w:val="true"/>
          <w:lang w:bidi="fa-IR"/>
        </w:rPr>
        <w:t xml:space="preserve">و لا زاجر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قائل هذا الشعر في زماننا أو في دهرنا لما أحوج إلى هذا الاستقصاء، و لكفاه أن يعلم أنه يهوى الدخول حتى يسبّب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الوضّاح هذا الشعر في أم البنين بنت عبد العزيز بن مروان، و ذلك أن الوضّاح كان من أحسن الناس وجها و كانت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 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الوليد بن عبد الملك بن مروان، فأخذه و غرّقه في الماء بحضرة 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يعلى بن الفراء، أنا أبو القاسم إسماعيل بن سعيد بن إسماعيل بن محمد بن سويد، نا أبو علي الحسين بن القاسم بن جعفر الكوكبي، 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معاوية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وضّاح اليمن في فاطمة بنت عبد الملك بن مروان امرأة عمر بن عبد العزيز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بنت الخليفة و الخليفة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الخلائف </w:t>
      </w:r>
      <w:r>
        <w:rPr>
          <w:rStyle w:val="FootnoteAnchor"/>
          <w:rtl w:val="true"/>
        </w:rPr>
        <w:footnoteReference w:id="397"/>
      </w:r>
      <w:r>
        <w:rPr>
          <w:rFonts w:ascii="Amiri" w:hAnsi="Amiri" w:eastAsia="Amiri" w:cs="Amiri"/>
          <w:color w:val="111111"/>
          <w:sz w:val="28"/>
          <w:sz w:val="28"/>
          <w:szCs w:val="28"/>
          <w:rtl w:val="true"/>
          <w:lang w:bidi="ar-SA"/>
        </w:rPr>
        <w:t>و الخليفة بعلها</w:t>
      </w:r>
    </w:p>
    <w:p>
      <w:pPr>
        <w:pStyle w:val="BookText"/>
        <w:rPr/>
      </w:pPr>
      <w:r>
        <w:rPr>
          <w:rFonts w:ascii="Amiri" w:hAnsi="Amiri" w:eastAsia="Amiri" w:cs="Amiri"/>
          <w:color w:val="111111"/>
          <w:sz w:val="28"/>
          <w:sz w:val="28"/>
          <w:szCs w:val="28"/>
          <w:rtl w:val="true"/>
          <w:lang w:bidi="ar-SA"/>
        </w:rPr>
        <w:t xml:space="preserve">فرحت قوابلها بها و تباشرت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كانوا في المسرّة أهلها</w:t>
      </w:r>
    </w:p>
    <w:p>
      <w:pPr>
        <w:pStyle w:val="BookText"/>
        <w:rPr/>
      </w:pPr>
      <w:r>
        <w:rPr>
          <w:rFonts w:ascii="Amiri" w:hAnsi="Amiri" w:eastAsia="Amiri" w:cs="Amiri"/>
          <w:color w:val="111111"/>
          <w:sz w:val="28"/>
          <w:sz w:val="28"/>
          <w:szCs w:val="28"/>
          <w:rtl w:val="true"/>
          <w:lang w:bidi="ar-SA"/>
        </w:rPr>
        <w:t>قال أبو علي الكوكبي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عندي خطأ لأن الوليد بن عبد الملك قتل وضّاح اليمن و دفنه في بئر مع صندوق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398"/>
      </w:r>
      <w:r>
        <w:rPr>
          <w:rFonts w:ascii="Amiri" w:hAnsi="Amiri" w:eastAsia="Amiri" w:cs="Amiri"/>
          <w:color w:val="111111"/>
          <w:sz w:val="28"/>
          <w:sz w:val="28"/>
          <w:szCs w:val="28"/>
          <w:rtl w:val="true"/>
          <w:lang w:bidi="ar-SA"/>
        </w:rPr>
        <w:t xml:space="preserve">،أنا أبو منصور محمد بن محمد بن أحمد بن الحسين بن عبد العزيز، أنا أبو القاسم آدم بن محمد بن آدم الشلحي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علي بن الحسين بن محمد الأصبهاني، أخبرني عمي، حدّثني هبة اللّه بن أيوب </w:t>
      </w:r>
      <w:r>
        <w:rPr>
          <w:rStyle w:val="FootnoteAnchor"/>
          <w:rtl w:val="true"/>
        </w:rPr>
        <w:footnoteReference w:id="399"/>
      </w:r>
      <w:r>
        <w:rPr>
          <w:rFonts w:ascii="Amiri" w:hAnsi="Amiri" w:eastAsia="Amiri" w:cs="Amiri"/>
          <w:color w:val="111111"/>
          <w:sz w:val="28"/>
          <w:sz w:val="28"/>
          <w:szCs w:val="28"/>
          <w:rtl w:val="true"/>
          <w:lang w:bidi="ar-SA"/>
        </w:rPr>
        <w:t>بن المهدي، حدّثني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لي عريب أن لعلية بنت المهدي صنعة في </w:t>
      </w:r>
      <w:r>
        <w:rPr>
          <w:rStyle w:val="FootnoteAnchor"/>
          <w:rtl w:val="true"/>
        </w:rPr>
        <w:footnoteReference w:id="400"/>
      </w:r>
      <w:r>
        <w:rPr>
          <w:rFonts w:ascii="Amiri" w:hAnsi="Amiri" w:eastAsia="Amiri" w:cs="Amiri"/>
          <w:color w:val="111111"/>
          <w:sz w:val="28"/>
          <w:sz w:val="28"/>
          <w:szCs w:val="28"/>
          <w:rtl w:val="true"/>
          <w:lang w:bidi="ar-SA"/>
        </w:rPr>
        <w:t xml:space="preserve">عدة من الشعراء فمن صنعتها في شعر وضّاح اليمن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متعنا بطول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اجبر بها الأرمال و الأيتاما</w:t>
      </w:r>
    </w:p>
    <w:p>
      <w:pPr>
        <w:pStyle w:val="BookText"/>
        <w:rPr/>
      </w:pPr>
      <w:r>
        <w:rPr>
          <w:rFonts w:ascii="Amiri" w:hAnsi="Amiri" w:eastAsia="Amiri" w:cs="Amiri"/>
          <w:color w:val="111111"/>
          <w:sz w:val="28"/>
          <w:sz w:val="28"/>
          <w:szCs w:val="28"/>
          <w:rtl w:val="true"/>
          <w:lang w:bidi="ar-SA"/>
        </w:rPr>
        <w:t xml:space="preserve">و اجبر بها الرجل الغريب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 الأخوال و الأعماما</w:t>
      </w:r>
    </w:p>
    <w:p>
      <w:pPr>
        <w:pStyle w:val="BookText"/>
        <w:rPr/>
      </w:pPr>
      <w:r>
        <w:rPr>
          <w:rFonts w:ascii="Amiri" w:hAnsi="Amiri" w:eastAsia="Amiri" w:cs="Amiri"/>
          <w:color w:val="111111"/>
          <w:sz w:val="28"/>
          <w:sz w:val="28"/>
          <w:szCs w:val="28"/>
          <w:rtl w:val="true"/>
          <w:lang w:bidi="ar-SA"/>
        </w:rPr>
        <w:t xml:space="preserve">قد أصبحت أم البنين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و أشفق أن تذوق حماما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محمد الصّريفيني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محمد بن الحسين، و أبو الدّرّ ياقوت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طاهر المخلّص، أنا أحمد بن سليمان بن داود الطوسي، نا الزبير بن بكّار، حدّثني عبد الملك بن عبد العزيز بن عبد اللّه بن أبي سلمة عن خاله يوسف بن الماجشون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بكر محمد بن شجاع، و أبو محمد هبة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محمد بن أبي نصر بن أبي القاسم بن هاجر، أنا محمود بن جعفر بن محمد الكوسج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أبو بكر محمد بن أحمد بن علي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بن خرّشيذ قولة، أنا أبو الحسن أحمد بن محمد المخرمي، نا الزبير بن بكّار، حدّثني عبد الملك بن عبد العزيز، حدّثني خالي يوسف بن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محمد بن المنكدر لوضّاح اليمني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نوّلت حتى تضرّعت حولها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أقرأتها ما رخص اللّه في اللّمم</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الطوسي وضّاح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لمفتنا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أنشدنا ابن قتيبة لوضّاح اليمن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وضّاح دائم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تخشى تقارب الأجل</w:t>
      </w:r>
    </w:p>
    <w:p>
      <w:pPr>
        <w:pStyle w:val="BookText"/>
        <w:rPr/>
      </w:pPr>
      <w:r>
        <w:rPr>
          <w:rFonts w:ascii="Amiri" w:hAnsi="Amiri" w:eastAsia="Amiri" w:cs="Amiri"/>
          <w:color w:val="111111"/>
          <w:sz w:val="28"/>
          <w:sz w:val="28"/>
          <w:szCs w:val="28"/>
          <w:rtl w:val="true"/>
          <w:lang w:bidi="ar-SA"/>
        </w:rPr>
        <w:t xml:space="preserve">يا موت ما إن تزال 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 دون منتهى الأمل</w:t>
      </w:r>
    </w:p>
    <w:p>
      <w:pPr>
        <w:pStyle w:val="BookText"/>
        <w:rPr/>
      </w:pPr>
      <w:r>
        <w:rPr>
          <w:rFonts w:ascii="Amiri" w:hAnsi="Amiri" w:eastAsia="Amiri" w:cs="Amiri"/>
          <w:color w:val="111111"/>
          <w:sz w:val="28"/>
          <w:sz w:val="28"/>
          <w:szCs w:val="28"/>
          <w:rtl w:val="true"/>
          <w:lang w:bidi="ar-SA"/>
        </w:rPr>
        <w:t xml:space="preserve">تنال كفاك كلّ‌ مسهلة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حوت بحر و معقل الوعل</w:t>
      </w:r>
    </w:p>
    <w:p>
      <w:pPr>
        <w:pStyle w:val="BookText"/>
        <w:rPr/>
      </w:pPr>
      <w:r>
        <w:rPr>
          <w:rFonts w:ascii="Amiri" w:hAnsi="Amiri" w:eastAsia="Amiri" w:cs="Amiri"/>
          <w:color w:val="111111"/>
          <w:sz w:val="28"/>
          <w:sz w:val="28"/>
          <w:szCs w:val="28"/>
          <w:rtl w:val="true"/>
          <w:lang w:bidi="ar-SA"/>
        </w:rPr>
        <w:t xml:space="preserve">صلّ‌ لذي العرش و اتّخذ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ينجيك يوم العثار </w:t>
      </w:r>
      <w:r>
        <w:rPr>
          <w:rStyle w:val="FootnoteAnchor"/>
          <w:rtl w:val="true"/>
        </w:rPr>
        <w:footnoteReference w:id="407"/>
      </w:r>
      <w:r>
        <w:rPr>
          <w:rFonts w:ascii="Amiri" w:hAnsi="Amiri" w:eastAsia="Amiri" w:cs="Amiri"/>
          <w:color w:val="111111"/>
          <w:sz w:val="28"/>
          <w:sz w:val="28"/>
          <w:szCs w:val="28"/>
          <w:rtl w:val="true"/>
          <w:lang w:bidi="ar-SA"/>
        </w:rPr>
        <w:t>و الزّلل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طالب عبد القادر بن محمد بن عبد القادر، أنا أبو إسحاق البرمكي، ثم حدّثني أبو المعمّر الأنصاري، أنا أبو الحسين بن الطّيّوري، أنا أبو الحسن علي بن عمر بن محمد بن القزويني، و أبو إسحاق البرمكي،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أبو محمد عبيد اللّه بن عبد الرّحمن بن محمد السّكري، نا أبو محمد بن قتيبة، حدّثني </w:t>
      </w:r>
      <w:bookmarkStart w:id="155" w:name="pg11421_99754"/>
    </w:p>
    <w:p>
      <w:pPr>
        <w:pStyle w:val="BookText"/>
        <w:rPr/>
      </w:pPr>
      <w:bookmarkEnd w:id="155"/>
      <w:r>
        <w:rPr>
          <w:rFonts w:ascii="Amiri" w:hAnsi="Amiri" w:eastAsia="Amiri" w:cs="Amiri"/>
          <w:color w:val="111111"/>
          <w:sz w:val="28"/>
          <w:sz w:val="28"/>
          <w:szCs w:val="28"/>
          <w:rtl w:val="true"/>
          <w:lang w:bidi="ar-SA"/>
        </w:rPr>
        <w:t>عبد الرّحمن بن عبد اللّه، عن عمه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نافعا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ضحك الناس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وضّاح اليمني</w:t>
      </w:r>
    </w:p>
    <w:p>
      <w:pPr>
        <w:pStyle w:val="BookText"/>
        <w:rPr/>
      </w:pPr>
      <w:r>
        <w:rPr>
          <w:rFonts w:ascii="Amiri" w:hAnsi="Amiri" w:eastAsia="Amiri" w:cs="Amiri"/>
          <w:color w:val="111111"/>
          <w:sz w:val="28"/>
          <w:sz w:val="28"/>
          <w:szCs w:val="28"/>
          <w:rtl w:val="true"/>
          <w:lang w:bidi="ar-SA"/>
        </w:rPr>
        <w:t xml:space="preserve">إنّما شعري 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خلط‍‌ بجلجلان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بسمسم، و إنما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لاجتماع الحركات كما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أشرب غير مستحقب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إثما من اللّه و لا واغل </w:t>
      </w:r>
      <w:r>
        <w:rPr>
          <w:rStyle w:val="FootnoteAnchor"/>
          <w:rtl w:val="true"/>
        </w:rPr>
        <w:footnoteReference w:id="409"/>
      </w:r>
    </w:p>
    <w:p>
      <w:pPr>
        <w:pStyle w:val="Heading5"/>
        <w:numPr>
          <w:ilvl w:val="4"/>
          <w:numId w:val="1"/>
        </w:numPr>
        <w:rPr/>
      </w:pPr>
      <w:bookmarkStart w:id="156" w:name="__RefHeading___Toc1359053_73709187"/>
      <w:bookmarkStart w:id="157" w:name="_Toc57"/>
      <w:bookmarkEnd w:id="156"/>
      <w:r>
        <w:rPr/>
        <w:t>3189</w:t>
      </w:r>
      <w:r>
        <w:rPr>
          <w:rtl w:val="true"/>
        </w:rPr>
        <w:t xml:space="preserve"> - </w:t>
      </w:r>
      <w:r>
        <w:rPr>
          <w:rtl w:val="true"/>
        </w:rPr>
        <w:t>عبد اللّه بن إسماعيل بن يزيد بن حجر</w:t>
      </w:r>
      <w:bookmarkEnd w:id="157"/>
    </w:p>
    <w:p>
      <w:pPr>
        <w:pStyle w:val="BookText"/>
        <w:rPr/>
      </w:pPr>
      <w:r>
        <w:rPr>
          <w:rFonts w:ascii="Amiri" w:hAnsi="Amiri" w:eastAsia="Amiri" w:cs="Amiri"/>
          <w:color w:val="111111"/>
          <w:sz w:val="28"/>
          <w:sz w:val="28"/>
          <w:szCs w:val="28"/>
          <w:rtl w:val="true"/>
          <w:lang w:bidi="ar-SA"/>
        </w:rPr>
        <w:t xml:space="preserve">أبو عمرو البيروتي ابن بنت الأوزاعي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روى عن أبيه صهر الأوزاعي، و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حاتم الرازي ببيروت، و حدّث عنه هو و أحمد بن إبراهيم القرشي، و أبو الحسن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بن أحمد، أنا أبو نصر بن الجبّان، أنا أبو سليمان بن زبر، نا أبو العبّاس محمد بن جعفر بن ملاّس، نا أحمد بن إبراهيم القرشي، أنا أبو عمرو عبد اللّه بن إسماعيل ابن بنت الأوزاعي، حدّثني أبي عن جدي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بابا </w:t>
      </w:r>
      <w:r>
        <w:rPr>
          <w:rStyle w:val="FootnoteAnchor"/>
          <w:rtl w:val="true"/>
        </w:rPr>
        <w:footnoteReference w:id="411"/>
      </w:r>
      <w:r>
        <w:rPr>
          <w:rFonts w:ascii="Amiri" w:hAnsi="Amiri" w:eastAsia="Amiri" w:cs="Amiri"/>
          <w:color w:val="111111"/>
          <w:sz w:val="28"/>
          <w:sz w:val="28"/>
          <w:szCs w:val="28"/>
          <w:rtl w:val="true"/>
          <w:lang w:bidi="ar-SA"/>
        </w:rPr>
        <w:t>من العلم كان أفضل من عبادة حول يصام نهاره و يقام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محمد بن إبراهيم بن جعفر، عن سهل بن بشر، أنا رشأ بن نظيف، أنا عبد الوهّاب الكلابي، أنا أبو الحسن بن جوصا، نا أبو عمرو عبد اللّه بن إسماعيل بن يزيد،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بن سعد يقول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عباد اللّه، هل أتاكم مخبر يخبركم أن أعمالكم تقبّلت و خطاياكم غفرت، أم حسبتم أَنَّمٰا خَلَقْنٰاكُمْ‌ عَبَثاً وَ أَنَّكُمْ‌ إِلَيْنٰا لاٰ تُرْجَعُونَ‌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158" w:name="pg11421_99755"/>
    </w:p>
    <w:p>
      <w:pPr>
        <w:pStyle w:val="BookText"/>
        <w:rPr/>
      </w:pPr>
      <w:bookmarkEnd w:id="1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إسماعيل بن يزيد،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 اللّه كما ترجون رحمة اللّه بما تأتون </w:t>
      </w:r>
      <w:r>
        <w:rPr>
          <w:rStyle w:val="FootnoteAnchor"/>
          <w:rtl w:val="true"/>
        </w:rPr>
        <w:footnoteReference w:id="413"/>
      </w:r>
      <w:r>
        <w:rPr>
          <w:rFonts w:ascii="Amiri" w:hAnsi="Amiri" w:eastAsia="Amiri" w:cs="Amiri"/>
          <w:color w:val="111111"/>
          <w:sz w:val="28"/>
          <w:sz w:val="28"/>
          <w:szCs w:val="28"/>
          <w:rtl w:val="true"/>
          <w:lang w:bidi="ar-SA"/>
        </w:rPr>
        <w:t>من طاعته، فكذلك فأشفقوا من عذاب اللّه مما تأتون من معاصيه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إسماعيل بن بنت الأوزاعي، أبو </w:t>
      </w:r>
      <w:r>
        <w:rPr>
          <w:rStyle w:val="FootnoteAnchor"/>
          <w:rtl w:val="true"/>
        </w:rPr>
        <w:footnoteReference w:id="415"/>
      </w:r>
      <w:r>
        <w:rPr>
          <w:rFonts w:ascii="IRNazanin" w:hAnsi="IRNazanin" w:eastAsia="IRNazanin"/>
          <w:color w:val="111111"/>
          <w:sz w:val="28"/>
          <w:sz w:val="28"/>
          <w:szCs w:val="28"/>
          <w:rtl w:val="true"/>
          <w:lang w:bidi="fa-IR"/>
        </w:rPr>
        <w:t xml:space="preserve">محمد </w:t>
      </w:r>
      <w:r>
        <w:rPr>
          <w:rStyle w:val="FootnoteAnchor"/>
          <w:rtl w:val="true"/>
        </w:rPr>
        <w:footnoteReference w:id="416"/>
      </w:r>
      <w:r>
        <w:rPr>
          <w:rFonts w:ascii="Amiri" w:hAnsi="Amiri" w:eastAsia="Amiri" w:cs="Amiri"/>
          <w:color w:val="111111"/>
          <w:sz w:val="28"/>
          <w:sz w:val="28"/>
          <w:szCs w:val="28"/>
          <w:rtl w:val="true"/>
          <w:lang w:bidi="ar-SA"/>
        </w:rPr>
        <w:t>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إسماعيل بن يزيد بن حجر الأوزاعي، و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أبي ببيروت في الرحلة الثانية</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359055_73709187"/>
      <w:bookmarkStart w:id="160" w:name="_Toc58"/>
      <w:bookmarkEnd w:id="159"/>
      <w:r>
        <w:rPr/>
        <w:t>3190</w:t>
      </w:r>
      <w:r>
        <w:rPr>
          <w:rtl w:val="true"/>
        </w:rPr>
        <w:t xml:space="preserve"> - </w:t>
      </w:r>
      <w:r>
        <w:rPr>
          <w:rtl w:val="true"/>
        </w:rPr>
        <w:t>عبد اللّه بن إسماعيل الدّيلي</w:t>
      </w:r>
      <w:bookmarkEnd w:id="160"/>
    </w:p>
    <w:p>
      <w:pPr>
        <w:pStyle w:val="BookText"/>
        <w:rPr/>
      </w:pPr>
      <w:r>
        <w:rPr>
          <w:rFonts w:ascii="Amiri" w:hAnsi="Amiri" w:eastAsia="Amiri" w:cs="Amiri"/>
          <w:color w:val="111111"/>
          <w:sz w:val="28"/>
          <w:sz w:val="28"/>
          <w:szCs w:val="28"/>
          <w:rtl w:val="true"/>
          <w:lang w:bidi="ar-SA"/>
        </w:rPr>
        <w:t xml:space="preserve">حدّث ببيروت عن حمد بن عبد الملك، و عبد الرّحمن بن عبد الصمد بن النزور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موسى بن الخليل البرقعيدي، و القاضي أبو أحمد محمد بن محمد بن مكي الجرجاني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جدي أبو المفضّل يحيى بن علي القاضي، و أبو الحسن علي بن المسلّم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الحسين عبد الواحد بن الحسن بن علي بن موسى بن الخليل الخطيب البرقعيدي، نا أبي الحسن بن علي، نا عبد اللّه بن إسماعيل الدّيلي ببيروت، نا حمد بن عبد الملك، نا عبد الحميد بن هلال، نا سعيد بن بشير، عن قتادة، عن نصر بن عاصم، عن مالك بن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bookmarkStart w:id="161" w:name="pg11421_99756"/>
    </w:p>
    <w:p>
      <w:pPr>
        <w:pStyle w:val="BookText"/>
        <w:rPr/>
      </w:pPr>
      <w:bookmarkEnd w:id="161"/>
      <w:r>
        <w:rPr>
          <w:rFonts w:ascii="Amiri" w:hAnsi="Amiri" w:eastAsia="Amiri" w:cs="Amiri"/>
          <w:color w:val="111111"/>
          <w:sz w:val="28"/>
          <w:sz w:val="28"/>
          <w:szCs w:val="28"/>
          <w:rtl w:val="true"/>
          <w:lang w:bidi="ar-SA"/>
        </w:rPr>
        <w:t>رسول اللّه صلى اللّه عليه و سلّم يرفع يديه إذا كبّر لافتتاح الصّلاة، و يرفع يديه إذا كبّر للركوع، و يرفع يديه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5753</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359057_73709187"/>
      <w:bookmarkStart w:id="163" w:name="_Toc59"/>
      <w:bookmarkEnd w:id="162"/>
      <w:r>
        <w:rPr/>
        <w:t>3191</w:t>
      </w:r>
      <w:r>
        <w:rPr>
          <w:rtl w:val="true"/>
        </w:rPr>
        <w:t xml:space="preserve"> - </w:t>
      </w:r>
      <w:r>
        <w:rPr>
          <w:rtl w:val="true"/>
        </w:rPr>
        <w:t>عبد اللّه بن الأسود بن بلال المحاربي</w:t>
      </w:r>
      <w:bookmarkEnd w:id="163"/>
    </w:p>
    <w:p>
      <w:pPr>
        <w:pStyle w:val="BookText"/>
        <w:rPr/>
      </w:pPr>
      <w:r>
        <w:rPr>
          <w:rFonts w:ascii="Amiri" w:hAnsi="Amiri" w:eastAsia="Amiri" w:cs="Amiri"/>
          <w:color w:val="111111"/>
          <w:sz w:val="28"/>
          <w:sz w:val="28"/>
          <w:szCs w:val="28"/>
          <w:rtl w:val="true"/>
          <w:lang w:bidi="ar-SA"/>
        </w:rPr>
        <w:t>ولي غزو البحر في أيام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أنا أبو القاسم بن أبي العقب، أنا أحمد بن إبراهيم، نا محمد بن عائذ،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الأسود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غزاة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جرير بن عبد الملك العبسي</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359059_73709187"/>
      <w:bookmarkStart w:id="165" w:name="_Toc60"/>
      <w:bookmarkEnd w:id="164"/>
      <w:r>
        <w:rPr/>
        <w:t>3192</w:t>
      </w:r>
      <w:r>
        <w:rPr>
          <w:rtl w:val="true"/>
        </w:rPr>
        <w:t xml:space="preserve"> - </w:t>
      </w:r>
      <w:r>
        <w:rPr>
          <w:rtl w:val="true"/>
        </w:rPr>
        <w:t>عبد اللّه بن أنس المديني</w:t>
      </w:r>
      <w:bookmarkEnd w:id="165"/>
    </w:p>
    <w:p>
      <w:pPr>
        <w:pStyle w:val="BookText"/>
        <w:rPr/>
      </w:pPr>
      <w:r>
        <w:rPr>
          <w:rFonts w:ascii="Amiri" w:hAnsi="Amiri" w:eastAsia="Amiri" w:cs="Amiri"/>
          <w:color w:val="111111"/>
          <w:sz w:val="28"/>
          <w:sz w:val="28"/>
          <w:szCs w:val="28"/>
          <w:rtl w:val="true"/>
          <w:lang w:bidi="ar-SA"/>
        </w:rPr>
        <w:t>تابعي، سكن دمشق، و اتصل ببعض خلفاء بني أمية،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علي بن الحسين بن محمد </w:t>
      </w:r>
      <w:r>
        <w:rPr>
          <w:rStyle w:val="FootnoteAnchor"/>
          <w:rtl w:val="true"/>
        </w:rPr>
        <w:footnoteReference w:id="418"/>
      </w:r>
      <w:r>
        <w:rPr>
          <w:rFonts w:ascii="Amiri" w:hAnsi="Amiri" w:eastAsia="Amiri" w:cs="Amiri"/>
          <w:color w:val="111111"/>
          <w:sz w:val="28"/>
          <w:sz w:val="28"/>
          <w:szCs w:val="28"/>
          <w:rtl w:val="true"/>
          <w:lang w:bidi="ar-SA"/>
        </w:rPr>
        <w:t>،أنا الحسن بن علي الخفّاف، نا محمد بن القاسم بن مهرويه، حدّثني أبو مسلم المستملي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مدح إسماعيل بن يسار </w:t>
      </w:r>
      <w:r>
        <w:rPr>
          <w:rStyle w:val="FootnoteAnchor"/>
          <w:rtl w:val="true"/>
        </w:rPr>
        <w:footnoteReference w:id="419"/>
      </w:r>
      <w:r>
        <w:rPr>
          <w:rFonts w:ascii="Amiri" w:hAnsi="Amiri" w:eastAsia="Amiri" w:cs="Amiri"/>
          <w:color w:val="111111"/>
          <w:sz w:val="28"/>
          <w:sz w:val="28"/>
          <w:szCs w:val="28"/>
          <w:rtl w:val="true"/>
          <w:lang w:bidi="ar-SA"/>
        </w:rPr>
        <w:t xml:space="preserve">النّسائي </w:t>
      </w:r>
      <w:r>
        <w:rPr>
          <w:rStyle w:val="FootnoteAnchor"/>
          <w:rtl w:val="true"/>
        </w:rPr>
        <w:footnoteReference w:id="420"/>
      </w:r>
      <w:r>
        <w:rPr>
          <w:rFonts w:ascii="Amiri" w:hAnsi="Amiri" w:eastAsia="Amiri" w:cs="Amiri"/>
          <w:color w:val="111111"/>
          <w:sz w:val="28"/>
          <w:sz w:val="28"/>
          <w:szCs w:val="28"/>
          <w:rtl w:val="true"/>
          <w:lang w:bidi="ar-SA"/>
        </w:rPr>
        <w:t xml:space="preserve">رجلا من أهل المدينة يقال له عبد اللّه بن أنس، و كان قد اتّصل ببني مروان، و أصاب منهم خيرا، و كان إسماعيل صديقا له، فرحل إليه إلى دمشق فأنشده مديحا له و متّ‌ </w:t>
      </w:r>
      <w:r>
        <w:rPr>
          <w:rStyle w:val="FootnoteAnchor"/>
          <w:rtl w:val="true"/>
        </w:rPr>
        <w:footnoteReference w:id="421"/>
      </w:r>
      <w:r>
        <w:rPr>
          <w:rFonts w:ascii="Amiri" w:hAnsi="Amiri" w:eastAsia="Amiri" w:cs="Amiri"/>
          <w:color w:val="111111"/>
          <w:sz w:val="28"/>
          <w:sz w:val="28"/>
          <w:szCs w:val="28"/>
          <w:rtl w:val="true"/>
          <w:lang w:bidi="ar-SA"/>
        </w:rPr>
        <w:t>إليه بالجوار و الصّداقة فلم يعطه شيئا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w:t>
      </w:r>
      <w:r>
        <w:rPr>
          <w:rStyle w:val="FootnoteAnchor"/>
          <w:rtl w:val="true"/>
        </w:rPr>
        <w:footnoteReference w:id="422"/>
      </w:r>
      <w:r>
        <w:rPr>
          <w:rFonts w:ascii="Amiri" w:hAnsi="Amiri" w:eastAsia="Amiri" w:cs="Amiri"/>
          <w:color w:val="111111"/>
          <w:sz w:val="28"/>
          <w:sz w:val="28"/>
          <w:szCs w:val="28"/>
          <w:rtl w:val="true"/>
          <w:lang w:bidi="ar-SA"/>
        </w:rPr>
        <w:t xml:space="preserve">إلى حسن رحلنا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زرنا حسينا يا ابن أنس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الحسن و الحسين رضي اللّه عنهما</w:t>
      </w:r>
      <w:r>
        <w:rPr>
          <w:rFonts w:eastAsia="Amiri" w:cs="Amiri" w:ascii="Amiri" w:hAnsi="Amiri"/>
          <w:color w:val="111111"/>
          <w:sz w:val="28"/>
          <w:szCs w:val="28"/>
          <w:rtl w:val="true"/>
          <w:lang w:bidi="ar-SA"/>
        </w:rPr>
        <w:t xml:space="preserve">: </w:t>
      </w:r>
      <w:bookmarkStart w:id="166" w:name="pg11421_99757"/>
    </w:p>
    <w:p>
      <w:pPr>
        <w:pStyle w:val="BookText"/>
        <w:rPr/>
      </w:pPr>
      <w:bookmarkEnd w:id="166"/>
      <w:r>
        <w:rPr>
          <w:rFonts w:ascii="Amiri" w:hAnsi="Amiri" w:eastAsia="Amiri" w:cs="Amiri"/>
          <w:color w:val="111111"/>
          <w:sz w:val="28"/>
          <w:sz w:val="28"/>
          <w:szCs w:val="28"/>
          <w:rtl w:val="true"/>
          <w:lang w:bidi="ar-SA"/>
        </w:rPr>
        <w:t xml:space="preserve">و لا عبدا لعبدهما فنحظى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الحظ‍‌ منهم غير بخس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 لكن ضبّ‌ جندلة 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مضبّا في مكامنه يفسّي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فلمّا أن أتيناه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بحاجتنا تلوّن لون ورس</w:t>
      </w:r>
    </w:p>
    <w:p>
      <w:pPr>
        <w:pStyle w:val="BookText"/>
        <w:rPr/>
      </w:pPr>
      <w:r>
        <w:rPr>
          <w:rFonts w:ascii="Amiri" w:hAnsi="Amiri" w:eastAsia="Amiri" w:cs="Amiri"/>
          <w:color w:val="111111"/>
          <w:sz w:val="28"/>
          <w:sz w:val="28"/>
          <w:szCs w:val="28"/>
          <w:rtl w:val="true"/>
          <w:lang w:bidi="ar-SA"/>
        </w:rPr>
        <w:t xml:space="preserve">و أعرض غير ممتلح </w:t>
      </w:r>
      <w:r>
        <w:rPr>
          <w:rStyle w:val="FootnoteAnchor"/>
          <w:rtl w:val="true"/>
        </w:rPr>
        <w:footnoteReference w:id="425"/>
      </w:r>
      <w:r>
        <w:rPr>
          <w:rFonts w:ascii="IRNazanin" w:hAnsi="IRNazanin" w:eastAsia="IRNazanin"/>
          <w:color w:val="111111"/>
          <w:sz w:val="28"/>
          <w:sz w:val="28"/>
          <w:szCs w:val="28"/>
          <w:rtl w:val="true"/>
          <w:lang w:bidi="fa-IR"/>
        </w:rPr>
        <w:t xml:space="preserve">بعرف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مقرطبا ضرسا بضرس</w:t>
      </w:r>
    </w:p>
    <w:p>
      <w:pPr>
        <w:pStyle w:val="BookText"/>
        <w:rPr/>
      </w:pPr>
      <w:r>
        <w:rPr>
          <w:rFonts w:ascii="Amiri" w:hAnsi="Amiri" w:eastAsia="Amiri" w:cs="Amiri"/>
          <w:color w:val="111111"/>
          <w:sz w:val="28"/>
          <w:sz w:val="28"/>
          <w:szCs w:val="28"/>
          <w:rtl w:val="true"/>
          <w:lang w:bidi="ar-SA"/>
        </w:rPr>
        <w:t xml:space="preserve">فقلت لأهله أبه كزاز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لصاحبي أ تراه يمسي</w:t>
      </w:r>
    </w:p>
    <w:p>
      <w:pPr>
        <w:pStyle w:val="BookText"/>
        <w:rPr/>
      </w:pPr>
      <w:r>
        <w:rPr>
          <w:rFonts w:ascii="Amiri" w:hAnsi="Amiri" w:eastAsia="Amiri" w:cs="Amiri"/>
          <w:color w:val="111111"/>
          <w:sz w:val="28"/>
          <w:sz w:val="28"/>
          <w:szCs w:val="28"/>
          <w:rtl w:val="true"/>
          <w:lang w:bidi="ar-SA"/>
        </w:rPr>
        <w:t xml:space="preserve">فكان الغنم أن قمنا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نزن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نفس</w:t>
      </w:r>
    </w:p>
    <w:p>
      <w:pPr>
        <w:pStyle w:val="Heading5"/>
        <w:numPr>
          <w:ilvl w:val="4"/>
          <w:numId w:val="1"/>
        </w:numPr>
        <w:rPr/>
      </w:pPr>
      <w:bookmarkStart w:id="167" w:name="__RefHeading___Toc1359061_73709187"/>
      <w:bookmarkStart w:id="168" w:name="_Toc61"/>
      <w:bookmarkEnd w:id="167"/>
      <w:r>
        <w:rPr/>
        <w:t>3193</w:t>
      </w:r>
      <w:r>
        <w:rPr>
          <w:rtl w:val="true"/>
        </w:rPr>
        <w:t xml:space="preserve"> - </w:t>
      </w:r>
      <w:r>
        <w:rPr>
          <w:rtl w:val="true"/>
        </w:rPr>
        <w:t>عبد اللّه بن أوس العامري</w:t>
      </w:r>
      <w:bookmarkEnd w:id="168"/>
    </w:p>
    <w:p>
      <w:pPr>
        <w:pStyle w:val="BookText"/>
        <w:rPr/>
      </w:pPr>
      <w:r>
        <w:rPr>
          <w:rFonts w:ascii="Amiri" w:hAnsi="Amiri" w:eastAsia="Amiri" w:cs="Amiri"/>
          <w:color w:val="111111"/>
          <w:sz w:val="28"/>
          <w:sz w:val="28"/>
          <w:szCs w:val="28"/>
          <w:rtl w:val="true"/>
          <w:lang w:bidi="ar-SA"/>
        </w:rPr>
        <w:t xml:space="preserve">هو عبد اللّه بن عمرو بن أوس يأتي بعد إن شاء اللّه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359063_73709187"/>
      <w:bookmarkStart w:id="170" w:name="_Toc62"/>
      <w:bookmarkEnd w:id="169"/>
      <w:r>
        <w:rPr/>
        <w:t>3194</w:t>
      </w:r>
      <w:r>
        <w:rPr>
          <w:rtl w:val="true"/>
        </w:rPr>
        <w:t xml:space="preserve"> - </w:t>
      </w:r>
      <w:r>
        <w:rPr>
          <w:rtl w:val="true"/>
        </w:rPr>
        <w:t>عبد اللّه بن أوفى، و اسم أبي أوفى علقمة الأسلمي</w:t>
      </w:r>
      <w:bookmarkEnd w:id="170"/>
    </w:p>
    <w:p>
      <w:pPr>
        <w:pStyle w:val="BookText"/>
        <w:rPr/>
      </w:pPr>
      <w:r>
        <w:rPr>
          <w:rFonts w:ascii="Amiri" w:hAnsi="Amiri" w:eastAsia="Amiri" w:cs="Amiri"/>
          <w:color w:val="111111"/>
          <w:sz w:val="28"/>
          <w:sz w:val="28"/>
          <w:szCs w:val="28"/>
          <w:rtl w:val="true"/>
          <w:lang w:bidi="ar-SA"/>
        </w:rPr>
        <w:t>يأتي في حرف العين في أسماء آباء العبادلة، إن شاء اللّه</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359065_73709187"/>
      <w:bookmarkStart w:id="172" w:name="_Toc63"/>
      <w:bookmarkEnd w:id="171"/>
      <w:r>
        <w:rPr/>
        <w:t>3195</w:t>
      </w:r>
      <w:r>
        <w:rPr>
          <w:rtl w:val="true"/>
        </w:rPr>
        <w:t xml:space="preserve"> - </w:t>
      </w:r>
      <w:r>
        <w:rPr>
          <w:rtl w:val="true"/>
        </w:rPr>
        <w:t>عبد اللّه بن أوفى، و يقال عبد اللّه بن عمرو</w:t>
      </w:r>
      <w:bookmarkEnd w:id="172"/>
    </w:p>
    <w:p>
      <w:pPr>
        <w:pStyle w:val="BookText"/>
        <w:rPr/>
      </w:pPr>
      <w:r>
        <w:rPr>
          <w:rFonts w:ascii="Amiri" w:hAnsi="Amiri" w:eastAsia="Amiri" w:cs="Amiri"/>
          <w:color w:val="111111"/>
          <w:sz w:val="28"/>
          <w:sz w:val="28"/>
          <w:szCs w:val="28"/>
          <w:rtl w:val="true"/>
          <w:lang w:bidi="ar-SA"/>
        </w:rPr>
        <w:t>ابن النعمان بن ظالم بن مالك بن أبيّ‌ بن عصر بن سعد</w:t>
      </w:r>
    </w:p>
    <w:p>
      <w:pPr>
        <w:pStyle w:val="BookText"/>
        <w:rPr/>
      </w:pPr>
      <w:r>
        <w:rPr>
          <w:rFonts w:ascii="Amiri" w:hAnsi="Amiri" w:eastAsia="Amiri" w:cs="Amiri"/>
          <w:color w:val="111111"/>
          <w:sz w:val="28"/>
          <w:sz w:val="28"/>
          <w:szCs w:val="28"/>
          <w:rtl w:val="true"/>
          <w:lang w:bidi="ar-SA"/>
        </w:rPr>
        <w:t>ابن عمرو بن جشم بن كنانة بن حرب بن يشكر</w:t>
      </w:r>
    </w:p>
    <w:p>
      <w:pPr>
        <w:pStyle w:val="BookText"/>
        <w:rPr/>
      </w:pPr>
      <w:r>
        <w:rPr>
          <w:rFonts w:ascii="Amiri" w:hAnsi="Amiri" w:eastAsia="Amiri" w:cs="Amiri"/>
          <w:color w:val="111111"/>
          <w:sz w:val="28"/>
          <w:sz w:val="28"/>
          <w:szCs w:val="28"/>
          <w:rtl w:val="true"/>
          <w:lang w:bidi="ar-SA"/>
        </w:rPr>
        <w:t>ابن بكر بن وائل بن قاسط‍‌</w:t>
      </w:r>
    </w:p>
    <w:p>
      <w:pPr>
        <w:pStyle w:val="BookText"/>
        <w:rPr/>
      </w:pP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الكوّا اليشكري المعروف بابن الكوّا</w:t>
      </w:r>
    </w:p>
    <w:p>
      <w:pPr>
        <w:pStyle w:val="BookText"/>
        <w:rPr/>
      </w:pPr>
      <w:r>
        <w:rPr>
          <w:rFonts w:ascii="Amiri" w:hAnsi="Amiri" w:eastAsia="Amiri" w:cs="Amiri"/>
          <w:color w:val="111111"/>
          <w:sz w:val="28"/>
          <w:sz w:val="28"/>
          <w:szCs w:val="28"/>
          <w:rtl w:val="true"/>
          <w:lang w:bidi="ar-SA"/>
        </w:rPr>
        <w:t>سمع عليا، و معاوية رضي اللّه عنهما، و قدم دمشق على معاوية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علي، أنا أبو بكر محمد بن علي بن محمد الخيّاط‍‌، أنا أبو الحسين أحمد بن عبد اللّه، أنا أبو جعفر أحمد بن أبي طالب، أنا أبي، أنا محمد بن مروان بن عمر السعيدي، حدّثني محمد بن أحمد،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شيخ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الحكم،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معاوية قوم من أهل الكوفة فيهم صعصعة بن صوحان العبدي، و عبد اللّه بن الكوّا اليشكري، فأنزلهم معاوية دارا من دور دمشق، و أمرهم أن لا يخرجوا منها و كان في الدار مسجد يخرجون إليه و يتحدّثون فيه، فبينا هم يتحدّثون إذ أقبل معاوية حتى دخل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لكم من الفتنة، أنشدكم اللّه أي رجل أنا، فسكتوا، ثم نشدهم مرتين، فقال له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نشدتنا اللّه فإنك واسع الدنيا، ضيق الآخرة قريب المرعى، بعيد الثرى، تجعل </w:t>
      </w:r>
      <w:r>
        <w:rPr>
          <w:rStyle w:val="FootnoteAnchor"/>
          <w:rtl w:val="true"/>
        </w:rPr>
        <w:footnoteReference w:id="429"/>
      </w:r>
      <w:r>
        <w:rPr>
          <w:rFonts w:ascii="Amiri" w:hAnsi="Amiri" w:eastAsia="Amiri" w:cs="Amiri"/>
          <w:color w:val="111111"/>
          <w:sz w:val="28"/>
          <w:sz w:val="28"/>
          <w:szCs w:val="28"/>
          <w:rtl w:val="true"/>
          <w:lang w:bidi="ar-SA"/>
        </w:rPr>
        <w:t>الظلمات نورا، و النور ظلمات، فقام و لم يقل شيئا، فلمّا أصبح أمر لهم بجوائزهم، و ردّهم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w:t>
      </w:r>
      <w:r>
        <w:rPr>
          <w:rStyle w:val="FootnoteAnchor"/>
          <w:rtl w:val="true"/>
        </w:rPr>
        <w:footnoteReference w:id="430"/>
      </w:r>
      <w:r>
        <w:rPr>
          <w:rFonts w:ascii="Amiri" w:hAnsi="Amiri" w:eastAsia="Amiri" w:cs="Amiri"/>
          <w:color w:val="111111"/>
          <w:sz w:val="28"/>
          <w:sz w:val="28"/>
          <w:szCs w:val="28"/>
          <w:rtl w:val="true"/>
          <w:lang w:bidi="ar-SA"/>
        </w:rPr>
        <w:t>،أنا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 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المرندي، أنا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عبد الملك بن الحسن،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الكوّا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أحمد بن محمد بن هاني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 في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الكوّا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أبو الكوّا، و هو ابن الكوّا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أبي علي، أنا أبو بكر الصّفار، أنا أحمد بن علي بن </w:t>
      </w:r>
    </w:p>
    <w:p>
      <w:pPr>
        <w:pStyle w:val="BookText"/>
        <w:rPr/>
      </w:pPr>
      <w:r>
        <w:rPr>
          <w:rFonts w:ascii="Amiri" w:hAnsi="Amiri" w:eastAsia="Amiri" w:cs="Amiri"/>
          <w:color w:val="111111"/>
          <w:sz w:val="28"/>
          <w:sz w:val="28"/>
          <w:szCs w:val="28"/>
          <w:rtl w:val="true"/>
          <w:lang w:bidi="ar-SA"/>
        </w:rPr>
        <w:t>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الكوّا اليشكري الكوفي سأل علي بن أبي طالب، ذكره عامر بن واثلة في بعض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نا السّري بن يحيى، نا شعيب بن إبراهيم، نا سيف بن عمر، عن أبي حارثة </w:t>
      </w:r>
      <w:r>
        <w:rPr>
          <w:rStyle w:val="FootnoteAnchor"/>
          <w:rtl w:val="true"/>
        </w:rPr>
        <w:footnoteReference w:id="431"/>
      </w:r>
      <w:r>
        <w:rPr>
          <w:rFonts w:ascii="Amiri" w:hAnsi="Amiri" w:eastAsia="Amiri" w:cs="Amiri"/>
          <w:color w:val="111111"/>
          <w:sz w:val="28"/>
          <w:sz w:val="28"/>
          <w:szCs w:val="28"/>
          <w:rtl w:val="true"/>
          <w:lang w:bidi="ar-SA"/>
        </w:rPr>
        <w:t xml:space="preserve">،و أبي عثمان قالا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مسيّرة أهل الكوفة على معاوية أنزلهم دارا، ثم خلا بهم، فقال لهم، و قالوا له، فلما فرغوا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تؤتوا إلاّ من الحمق </w:t>
      </w:r>
      <w:r>
        <w:rPr>
          <w:rStyle w:val="FootnoteAnchor"/>
          <w:rtl w:val="true"/>
        </w:rPr>
        <w:footnoteReference w:id="433"/>
      </w:r>
      <w:r>
        <w:rPr>
          <w:rFonts w:ascii="Amiri" w:hAnsi="Amiri" w:eastAsia="Amiri" w:cs="Amiri"/>
          <w:color w:val="111111"/>
          <w:sz w:val="28"/>
          <w:sz w:val="28"/>
          <w:szCs w:val="28"/>
          <w:rtl w:val="true"/>
          <w:lang w:bidi="ar-SA"/>
        </w:rPr>
        <w:t xml:space="preserve">،و اللّه ما أرى منطقا سديدا، و لا عذرا مبينا، و لا حلما، و لا قوة، و إنّك يا صعصعة لأحمقهم، اصنعوا و قولوا ما شئتم، ما لم تدعوا شيئا من أمر اللّه تعالى، فإنّ‌ كل شيء يحتمل لكم إلاّ معصية اللّه تعالى، أما فيما بيننا و بينكم فأنتم أمراء أنفسكم، فرآهم بعد و هم يشهدون الصّلاة، و يعصون </w:t>
      </w:r>
      <w:r>
        <w:rPr>
          <w:rStyle w:val="FootnoteAnchor"/>
          <w:rtl w:val="true"/>
        </w:rPr>
        <w:footnoteReference w:id="434"/>
      </w:r>
      <w:r>
        <w:rPr>
          <w:rFonts w:ascii="Amiri" w:hAnsi="Amiri" w:eastAsia="Amiri" w:cs="Amiri"/>
          <w:color w:val="111111"/>
          <w:sz w:val="28"/>
          <w:sz w:val="28"/>
          <w:szCs w:val="28"/>
          <w:rtl w:val="true"/>
          <w:lang w:bidi="ar-SA"/>
        </w:rPr>
        <w:t>مع قاضي الجماعة، فدخل عليهم يوما و بعضهم يقرئ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لخلفا مما قدمتم به عليّ‌ من النزاع إلى أمر الجاهلية، اذهبوا حيث شئتم، و اعلموا أنكم إن لزمتم جماعتكم سعدتم بذلك دونهم، و إن لم تلزموها شقيتم بذلك دونهم، و لم تضرّوا أحدا، فجزوه خيرا، و أثنوا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الكوّا أي رجل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الثرى، كثير المرعى، طيب البديهة، بعيد الغور، الغالب عليك الحلم، ركن من أركان الإسلام، سدّت </w:t>
      </w:r>
      <w:r>
        <w:rPr>
          <w:rStyle w:val="FootnoteAnchor"/>
          <w:rtl w:val="true"/>
        </w:rPr>
        <w:footnoteReference w:id="435"/>
      </w:r>
      <w:r>
        <w:rPr>
          <w:rFonts w:ascii="Amiri" w:hAnsi="Amiri" w:eastAsia="Amiri" w:cs="Amiri"/>
          <w:color w:val="111111"/>
          <w:sz w:val="28"/>
          <w:sz w:val="28"/>
          <w:szCs w:val="28"/>
          <w:rtl w:val="true"/>
          <w:lang w:bidi="ar-SA"/>
        </w:rPr>
        <w:t>بك فرجة مخوفة،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عن أهل الإحداث من أهل الأمصار، فإنك من أفضل </w:t>
      </w:r>
      <w:r>
        <w:rPr>
          <w:rStyle w:val="FootnoteAnchor"/>
          <w:rtl w:val="true"/>
        </w:rPr>
        <w:footnoteReference w:id="436"/>
      </w:r>
      <w:r>
        <w:rPr>
          <w:rFonts w:ascii="Amiri" w:hAnsi="Amiri" w:eastAsia="Amiri" w:cs="Amiri"/>
          <w:color w:val="111111"/>
          <w:sz w:val="28"/>
          <w:sz w:val="28"/>
          <w:szCs w:val="28"/>
          <w:rtl w:val="true"/>
          <w:lang w:bidi="ar-SA"/>
        </w:rPr>
        <w:t>أصحابك، فقال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كاتبوني و كاتبتهم، فأنكروني و عرفتهم، فأما أهل الإحداث من أهل المدينة فهم أحرص الأمة على الشرّ، و أعجزه عنه، و أما أهل الإحداث من أهل الكوفة فإنهم انظر الناس في صغير، و أركبه لكبير، و أما أهل الإحداث من أهل البصرة فإنهم يردّون جميعا و يصدرون شتّى، و أما أهل الإحداث من أهل مصر فهم أوفى الناس بشرّ، و أسرعه ندامة، و أما أهل الإحداث من أهل الشام فأطوع الناس لمرشدهم، و أعصاه لمغويهم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أبو الدحداح، نا عبد الوهّاب بن عبد الرحيم الأشجعي، نا مروان، نا سعيد بن عبيد الطائي، عن علي بن ربعة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ابن الكوّا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اَلذّٰارِيٰاتِ‌ ذَرْواً </w:t>
      </w:r>
      <w:r>
        <w:rPr>
          <w:rStyle w:val="FootnoteAnchor"/>
          <w:rtl w:val="true"/>
        </w:rPr>
        <w:footnoteReference w:id="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فَالْحٰامِلاٰتِ‌ وِقْراً </w:t>
      </w:r>
      <w:r>
        <w:rPr>
          <w:rStyle w:val="FootnoteAnchor"/>
          <w:rtl w:val="true"/>
        </w:rPr>
        <w:footnoteReference w:id="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فَالْجٰارِيٰاتِ‌ يُسْراً </w:t>
      </w:r>
      <w:r>
        <w:rPr>
          <w:rStyle w:val="FootnoteAnchor"/>
          <w:rtl w:val="true"/>
        </w:rPr>
        <w:footnoteReference w:id="4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فَالْمُقَسِّمٰاتِ‌ أَمْراً </w:t>
      </w:r>
      <w:r>
        <w:rPr>
          <w:rStyle w:val="FootnoteAnchor"/>
          <w:rtl w:val="true"/>
        </w:rPr>
        <w:footnoteReference w:id="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اللطمة </w:t>
      </w:r>
      <w:r>
        <w:rPr>
          <w:rStyle w:val="FootnoteAnchor"/>
          <w:rtl w:val="true"/>
        </w:rPr>
        <w:footnoteReference w:id="441"/>
      </w:r>
      <w:r>
        <w:rPr>
          <w:rFonts w:ascii="Amiri" w:hAnsi="Amiri" w:eastAsia="Amiri" w:cs="Amiri"/>
          <w:color w:val="111111"/>
          <w:sz w:val="28"/>
          <w:sz w:val="28"/>
          <w:szCs w:val="28"/>
          <w:rtl w:val="true"/>
          <w:lang w:bidi="ar-SA"/>
        </w:rPr>
        <w:t xml:space="preserve">في القمر </w:t>
      </w:r>
      <w:r>
        <w:rPr>
          <w:rStyle w:val="FootnoteAnchor"/>
          <w:rtl w:val="true"/>
        </w:rPr>
        <w:footnoteReference w:id="442"/>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w:t>
      </w:r>
      <w:r>
        <w:rPr>
          <w:rStyle w:val="FootnoteAnchor"/>
          <w:rtl w:val="true"/>
        </w:rPr>
        <w:footnoteReference w:id="443"/>
      </w:r>
      <w:r>
        <w:rPr>
          <w:rFonts w:ascii="Amiri" w:hAnsi="Amiri" w:eastAsia="Amiri" w:cs="Amiri"/>
          <w:color w:val="111111"/>
          <w:sz w:val="28"/>
          <w:sz w:val="28"/>
          <w:szCs w:val="28"/>
          <w:rtl w:val="true"/>
          <w:lang w:bidi="ar-SA"/>
        </w:rPr>
        <w:t>،يا ابن الكوّا أما و اللّه ما العلم أردت، و لكنك أردت العنت، فكيف بقولك ثكلتك أمك، لو ثخنت يا الكوّا من ربّ‌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اَللّٰهَ‌ مَوْلَى الَّذِينَ‌ آمَنُوا وَ أَنَّ‌ الْكٰافِرِينَ‌ لاٰ مَوْلىٰ‌ لَهُمْ‌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أبو محمد بن أبي نصر، أنا خيثمة بن سليمان، نا أبو عمر هلال بن العلاء بن هلال الرّقّي، نا أبي، نا إسحاق بن يوسف الأزرق، نا أبو سنان الضحاك بن مزاحم عن النزّال بن سبرة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وافقنا من علي بن أبي طالب ذات يوم طيب نفس و مزاح، فذكر الحديث،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اللّه عن التزكية،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Style w:val="FootnoteAnchor"/>
          <w:rtl w:val="true"/>
        </w:rPr>
        <w:footnoteReference w:id="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ابتدا فأعطي، و أسكت فابتدا و من تحت الجوارح مني لعلما جما، سلوني، فقام ابن الكوّا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قوله عز و جل في كتابه وَ الذّٰارِيٰاتِ‌ ذَرْواً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الريح،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 عن فَالْحٰامِلاٰتِ‌ وِقْراً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سل تفقها، و لا تسأل تعنتا، سل عما يعنيك، و لا تسأل عما لا يعنيك،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Style w:val="FootnoteAnchor"/>
          <w:rtl w:val="true"/>
        </w:rPr>
        <w:footnoteReference w:id="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ذات الخلق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قوله وَ أَحَلُّوا قَوْمَهُمْ‌ دٰارَ الْبَوٰارِ </w:t>
      </w:r>
      <w:r>
        <w:rPr>
          <w:rStyle w:val="FootnoteAnchor"/>
          <w:rtl w:val="true"/>
        </w:rPr>
        <w:footnoteReference w:id="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قريش كفيتموهم،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المجرة التي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أبواب السّماء التي صبّ‌ اللّه عز و جل منها الماء المنهمر على قوم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قوس قزح،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قزح، فإن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اللّه، و هو أمان لأهل الأرض من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يا أمير المؤمنين عن هذا السّواد الذي في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w:t>
      </w:r>
      <w:r>
        <w:rPr>
          <w:rStyle w:val="FootnoteAnchor"/>
          <w:rtl w:val="true"/>
        </w:rPr>
        <w:footnoteReference w:id="448"/>
      </w:r>
      <w:r>
        <w:rPr>
          <w:rFonts w:ascii="Amiri" w:hAnsi="Amiri" w:eastAsia="Amiri" w:cs="Amiri"/>
          <w:color w:val="111111"/>
          <w:sz w:val="28"/>
          <w:sz w:val="28"/>
          <w:szCs w:val="28"/>
          <w:rtl w:val="true"/>
          <w:lang w:bidi="ar-SA"/>
        </w:rPr>
        <w:t>سأل عن عمياء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فَمَحَوْنٰا آيَةَ‌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فأخبرناكم ما بين المشرق و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غير هذا فقد 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كم بين السماء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مستجابة، فمن قال غير هذا فقد كذب،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عن قوله هَلْ‌ نُنَبِّئُكُمْ‌ بِالْأَخْسَرِينَ‌ أَعْمٰالاً اَلَّذِينَ‌ ضَلَّ‌ سَعْيُهُمْ‌ فِي الْحَيٰاةِ‌ الدُّنْيٰا وَ هُمْ‌ يَحْسَبُونَ‌ أَنَّهُمْ‌ يُحْسِنُونَ‌ صُنْعاً </w:t>
      </w:r>
      <w:r>
        <w:rPr>
          <w:rStyle w:val="FootnoteAnchor"/>
          <w:rtl w:val="true"/>
        </w:rPr>
        <w:footnoteReference w:id="449"/>
      </w:r>
      <w:r>
        <w:rPr>
          <w:rFonts w:ascii="Amiri" w:hAnsi="Amiri" w:eastAsia="Amiri" w:cs="Amiri"/>
          <w:color w:val="111111"/>
          <w:sz w:val="28"/>
          <w:sz w:val="28"/>
          <w:szCs w:val="28"/>
          <w:rtl w:val="true"/>
          <w:lang w:bidi="ar-SA"/>
        </w:rPr>
        <w:t>أولئك القسيسون و الرهبان، و مدّ علي بها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 النهر منهم غدا ببعيد،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خرج أهل النهر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أسأل أحدا سواك، و لا آتي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إليك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أهل النهر خرج معهم ثم رجع تائبا،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 نا أبو سعيد عيسى بن سالم الشاشي، نا عبيد اللّه بن عمرو، عن معمر، عن رجل يقال له وهب بن ديب،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 عن كتاب اللّه عز و جل فإنه ليس من آية إلاّ و قد عرفت بليل أنزلت أو بنهار، أو في سهل أو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اَلذّٰارِيٰاتِ‌ ذَرْواً فَالْحٰامِلاٰتِ‌ وِقْراً، فَالْجٰارِيٰاتِ‌ يُسْراً فَالْمُقَسِّمٰاتِ‌ أَمْراً </w:t>
      </w:r>
      <w:r>
        <w:rPr>
          <w:rStyle w:val="FootnoteAnchor"/>
          <w:rtl w:val="true"/>
        </w:rPr>
        <w:footnoteReference w:id="450"/>
      </w: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سل تفقها و لا تسأل تعنتا، أمّا الذاريات ذروا فالرياح، و 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السّحاب، فالجاريات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الفلك، 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السّواد </w:t>
      </w:r>
    </w:p>
    <w:p>
      <w:pPr>
        <w:pStyle w:val="BookText"/>
        <w:rPr/>
      </w:pPr>
      <w:r>
        <w:rPr>
          <w:rFonts w:ascii="Amiri" w:hAnsi="Amiri" w:eastAsia="Amiri" w:cs="Amiri"/>
          <w:color w:val="111111"/>
          <w:sz w:val="28"/>
          <w:sz w:val="28"/>
          <w:szCs w:val="28"/>
          <w:rtl w:val="true"/>
          <w:lang w:bidi="ar-SA"/>
        </w:rPr>
        <w:t>الذي في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سأل عن عمياء، أ 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w:t>
      </w:r>
      <w:r>
        <w:rPr>
          <w:rStyle w:val="FootnoteAnchor"/>
          <w:rtl w:val="true"/>
        </w:rPr>
        <w:footnoteReference w:id="4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جَهَنَّمَ‌ يَصْلَوْنَهٰا وَ بِئْسَ‌ الْقَرٰارُ </w:t>
      </w:r>
      <w:r>
        <w:rPr>
          <w:rStyle w:val="FootnoteAnchor"/>
          <w:rtl w:val="true"/>
        </w:rPr>
        <w:footnoteReference w:id="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الأفخرين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الآية هَلْ‌ نُنَبِّئُكُمْ‌ بِالْأَخْسَرِينَ‌ أَعْمٰالاً </w:t>
      </w:r>
      <w:r>
        <w:rPr>
          <w:rStyle w:val="FootnoteAnchor"/>
          <w:rtl w:val="true"/>
        </w:rPr>
        <w:footnoteReference w:id="4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أهل حروراء،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القوس قزح‌؟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 من الغرق، علامة كانت بين نوح و بين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ذا القرنين أ نبي كان أو 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منهما، و لكن كان عبدا صالحا أحبّ‌ اللّه فأحبه، و ناصح اللّه فنصحه، و دعا قومه إلى الهدى فضربوه على قرنه فانطلق فمكث ما شاء اللّه أن يمكث فدعاهم إلى الهدى فضربوه على قرنه الآخر فسمّي ذا القرنين، و لم يكن له قرنان كقرني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أنا أبو الفتح إبراهيم بن علي بن إبراهيم البغدادي، أنا أبو بكر محمد بن يحيى الصولي، نا عون بن محمد، حدّثني نصار بن حرب العيشي،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الزمان و الإخوان،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الزمان و الإخوان فإن تصلح صلحا، و إن تفسد فسدا،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بن أحمد، أنا عبد الوهّاب الميداني، أنا أبو سليمان بن زبر، أنا عبد اللّه بن أحمد بن جعفر الفرغاني أنا محمد بن جرير الطبري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شبّة، نا علي بن محمد، نا مسلمة بن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ابن الكوّا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ابن الكوّا عبد اللّه بن أوفى </w:t>
      </w:r>
      <w:r>
        <w:rPr>
          <w:rStyle w:val="FootnoteAnchor"/>
          <w:rtl w:val="true"/>
        </w:rPr>
        <w:footnoteReference w:id="455"/>
      </w:r>
      <w:r>
        <w:rPr>
          <w:rFonts w:ascii="Amiri" w:hAnsi="Amiri" w:eastAsia="Amiri" w:cs="Amiri"/>
          <w:color w:val="111111"/>
          <w:sz w:val="28"/>
          <w:sz w:val="28"/>
          <w:szCs w:val="28"/>
          <w:rtl w:val="true"/>
          <w:lang w:bidi="ar-SA"/>
        </w:rPr>
        <w:t>إلى معاوية فسأله عن الناس فقال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البصرة فقد غلب عليهم سفهاؤها، و عاملها ضعيف، و بلغ ابن عامر قول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طفيل بن عوف اليشكري على خراسان، و كان الذي بينه و بين ابن الكوّا متباعدا، فقال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دجاجة لقليل العلم بي، أظن </w:t>
      </w:r>
    </w:p>
    <w:p>
      <w:pPr>
        <w:pStyle w:val="BookText"/>
        <w:rPr/>
      </w:pPr>
      <w:r>
        <w:rPr>
          <w:rFonts w:ascii="Amiri" w:hAnsi="Amiri" w:eastAsia="Amiri" w:cs="Amiri"/>
          <w:color w:val="111111"/>
          <w:sz w:val="28"/>
          <w:sz w:val="28"/>
          <w:szCs w:val="28"/>
          <w:rtl w:val="true"/>
          <w:lang w:bidi="ar-SA"/>
        </w:rPr>
        <w:t>أن ولاية طفيل خراسان تسوءني، لوددت أنه لم يبق في الأرض يشكري إلاّ عاداني، و أنه ولاّهم فعزل معاوية بن عامر، و بعث الحارث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قحذم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أشدّ عداوة لابن الكوّا؟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شيخ، فولاّه خراسان، فقال ابن الكوّا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نا زكريا بن يحيى، نا الأصمعي، نا هشام بن سعد عن شيخ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عبد اللّه بن الكوّا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معا و يدبرون شتى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الناس في صغيرة و أوقعه في كبيرة،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أحرض الناس على الفتنة و أعجزه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لقمة آكل،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كناسة بين مدينتين،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وليدة فيها من كل خرزة،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أمير المؤمنين، و لا أقول فيهم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أطوع الناس لمخلوق و أعصاهم لخالق، و لا يحسبون للسماء </w:t>
      </w:r>
      <w:r>
        <w:rPr>
          <w:rStyle w:val="FootnoteAnchor"/>
          <w:rtl w:val="true"/>
        </w:rPr>
        <w:footnoteReference w:id="457"/>
      </w: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سمع جريرا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حكّم ابن الكوّا و شبت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الشّحّامي، أنا أبو بكر البيهقي، أنا أبو عبد اللّه الحافظ‍‌، نا علي بن حمشاد العدل، نا هشام بن علي السّدوسي، نا محمد بن كثير العبدي، نا يحيى بن سليم، و عبد اللّه بن واقد، عن عبد اللّه بن عثمان بن خثيم </w:t>
      </w:r>
      <w:r>
        <w:rPr>
          <w:rStyle w:val="FootnoteAnchor"/>
          <w:rtl w:val="true"/>
        </w:rPr>
        <w:footnoteReference w:id="458"/>
      </w:r>
      <w:r>
        <w:rPr>
          <w:rFonts w:ascii="IRNazanin" w:hAnsi="IRNazanin" w:eastAsia="IRNazanin"/>
          <w:color w:val="111111"/>
          <w:sz w:val="28"/>
          <w:sz w:val="28"/>
          <w:szCs w:val="28"/>
          <w:rtl w:val="true"/>
          <w:lang w:bidi="fa-IR"/>
        </w:rPr>
        <w:t>،عن عبد اللّه بن شداد بن الهاد، قال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على عائشة، فبينا نحن جلوس عندها مرجعها </w:t>
      </w:r>
      <w:r>
        <w:rPr>
          <w:rStyle w:val="FootnoteAnchor"/>
          <w:rtl w:val="true"/>
        </w:rPr>
        <w:footnoteReference w:id="459"/>
      </w:r>
      <w:r>
        <w:rPr>
          <w:rFonts w:ascii="Amiri" w:hAnsi="Amiri" w:eastAsia="Amiri" w:cs="Amiri"/>
          <w:color w:val="111111"/>
          <w:sz w:val="28"/>
          <w:sz w:val="28"/>
          <w:szCs w:val="28"/>
          <w:rtl w:val="true"/>
          <w:lang w:bidi="ar-SA"/>
        </w:rPr>
        <w:t xml:space="preserve">من العراق ليالي قوتل </w:t>
      </w:r>
    </w:p>
    <w:p>
      <w:pPr>
        <w:pStyle w:val="BookText"/>
        <w:rPr/>
      </w:pPr>
      <w:r>
        <w:rPr>
          <w:rFonts w:ascii="Amiri" w:hAnsi="Amiri" w:eastAsia="Amiri" w:cs="Amiri"/>
          <w:color w:val="111111"/>
          <w:sz w:val="28"/>
          <w:sz w:val="28"/>
          <w:szCs w:val="28"/>
          <w:rtl w:val="true"/>
          <w:lang w:bidi="ar-SA"/>
        </w:rPr>
        <w:t>علي، إذ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شداد، هل أنت صادقي عما أسألك عنه، حدّثني عن هؤلاء القوم الذين قتلهم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أصدقك،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أن كاتب معاوية و حكّم الحكمين خرج عليه ثمانية آلاف من قرّاء الناس، فنزلوا أرضا من جانب الكوفة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حروراء، و أنهم أنكروا عليه،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انسلخت من قميص ألبسكه اللّه و أسماك به، ثم انطلقت فحكّمت في دين اللّه و لا حكم إلاّ للّه، فلما أن بلغ عليا ما عتبوا عليه و فارقوه أمر فأذّن 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على أمير المؤمنين إلاّ رجل قد حمل القرآن، فلما أن امتلأ من قرّاء الناس الدار دعا بمصحف عظيم فوضعه عليّ‌ بين يديه، فطفق يصكه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المصحف حدّث الناس، فناداه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تسأله عنه، إنما هو ورق و مداد، و نحن نتكلم بما روينا منه، فما 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أصحابكم الذين خرجوا، بيني و بينهم كتاب اللّه، يقول اللّه في امرأة و رجل وَ إِنْ‌ خِفْتُمْ‌ شِقٰاقَ‌ بَيْنِهِمٰا فَابْعَثُوا حَكَماً </w:t>
      </w:r>
      <w:r>
        <w:rPr>
          <w:rStyle w:val="FootnoteAnchor"/>
          <w:rtl w:val="true"/>
        </w:rPr>
        <w:footnoteReference w:id="460"/>
      </w:r>
      <w:r>
        <w:rPr>
          <w:rFonts w:ascii="Amiri" w:hAnsi="Amiri" w:eastAsia="Amiri" w:cs="Amiri"/>
          <w:color w:val="111111"/>
          <w:sz w:val="28"/>
          <w:sz w:val="28"/>
          <w:szCs w:val="28"/>
          <w:rtl w:val="true"/>
          <w:lang w:bidi="ar-SA"/>
        </w:rPr>
        <w:t>فأمّة محمد صلى اللّه عليه و سلم أعظم حرمة من امرأة و رجل، و نقموا عليّ‌ أن كاتبت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 قد جاء سهيل بن عمرو و نحن مع رسول اللّه صلى اللّه عليه و سلّم بالحديبية حين صالح قومه قريشا فكتب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بسم اللّه الرّحمن الرحيم،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باسمك اللّهم، فقال رسول اللّه صلى اللّه عليه و سلم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لم نخالفك،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عليه محمد بن عبد اللّه قريشا، يقول اللّه في كتابه لَقَدْ كٰانَ‌ لَكُمْ‌ فِي رَسُولِ‌ اللّٰهِ‌ أُسْوَةٌ‌ حَسَنَةٌ‌ لِمَنْ‌ كٰانَ‌ يَرْجُوا اللّٰهَ‌ وَ الْيَوْمَ‌ الْآخِرَ </w:t>
      </w:r>
      <w:r>
        <w:rPr>
          <w:rStyle w:val="FootnoteAnchor"/>
          <w:rtl w:val="true"/>
        </w:rPr>
        <w:footnoteReference w:id="462"/>
      </w:r>
      <w:r>
        <w:rPr>
          <w:rFonts w:ascii="Amiri" w:hAnsi="Amiri" w:eastAsia="Amiri" w:cs="Amiri"/>
          <w:color w:val="111111"/>
          <w:sz w:val="28"/>
          <w:sz w:val="28"/>
          <w:szCs w:val="28"/>
          <w:rtl w:val="true"/>
          <w:lang w:bidi="ar-SA"/>
        </w:rPr>
        <w:t>فبعث إليهم عليّ‌ بن أبي طالب عبد اللّه بن عبّاس، فخرجت معهم حتى إذا توسّطنا عسكرهم قام ابن الكوّا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 إن هذا عبد اللّه بن عبّاس، فمن لم يكن يعرفه فأنا أعرفه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ممن نزل فيه و في قومه بَلْ‌ هُمْ‌ قَوْمٌ‌ خَصِمُونَ‌ </w:t>
      </w:r>
      <w:r>
        <w:rPr>
          <w:rStyle w:val="FootnoteAnchor"/>
          <w:rtl w:val="true"/>
        </w:rPr>
        <w:footnoteReference w:id="463"/>
      </w:r>
      <w:r>
        <w:rPr>
          <w:rFonts w:ascii="IRNazanin" w:hAnsi="IRNazanin" w:eastAsia="IRNazanin"/>
          <w:color w:val="111111"/>
          <w:sz w:val="28"/>
          <w:sz w:val="28"/>
          <w:szCs w:val="28"/>
          <w:rtl w:val="true"/>
          <w:lang w:bidi="fa-IR"/>
        </w:rPr>
        <w:t xml:space="preserve">فردّوه إلى صاحبه </w:t>
      </w:r>
      <w:r>
        <w:rPr>
          <w:rStyle w:val="FootnoteAnchor"/>
          <w:rtl w:val="true"/>
        </w:rPr>
        <w:footnoteReference w:id="464"/>
      </w:r>
      <w:r>
        <w:rPr>
          <w:rFonts w:ascii="Amiri" w:hAnsi="Amiri" w:eastAsia="Amiri" w:cs="Amiri"/>
          <w:color w:val="111111"/>
          <w:sz w:val="28"/>
          <w:sz w:val="28"/>
          <w:szCs w:val="28"/>
          <w:rtl w:val="true"/>
          <w:lang w:bidi="ar-SA"/>
        </w:rPr>
        <w:t>،و لا تواضعوه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خطباؤهم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p>
    <w:p>
      <w:pPr>
        <w:pStyle w:val="BookText"/>
        <w:rPr/>
      </w:pPr>
      <w:r>
        <w:rPr>
          <w:rFonts w:ascii="Amiri" w:hAnsi="Amiri" w:eastAsia="Amiri" w:cs="Amiri"/>
          <w:color w:val="111111"/>
          <w:sz w:val="28"/>
          <w:sz w:val="28"/>
          <w:szCs w:val="28"/>
          <w:rtl w:val="true"/>
          <w:lang w:bidi="ar-SA"/>
        </w:rPr>
        <w:t>لنواضعنه كتاب اللّه فإذا جاء بالحق نعرفه اتبعناه، و لئن جاءنا بباطل لنبكّتنّه بباطله و لنردّنّه إلى صاحبه، فواضعوه على كتاب اللّه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منهم أربعة آلاف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بهم ابن الكوّا حتى أدخلهم على عليّ‌، فبعث عليّ‌ إلى بقيتهم،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أمرنا و أمر الناس ما قد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w:t>
      </w:r>
      <w:r>
        <w:rPr>
          <w:rStyle w:val="FootnoteAnchor"/>
          <w:rtl w:val="true"/>
        </w:rPr>
        <w:footnoteReference w:id="465"/>
      </w:r>
      <w:r>
        <w:rPr>
          <w:rFonts w:ascii="Amiri" w:hAnsi="Amiri" w:eastAsia="Amiri" w:cs="Amiri"/>
          <w:color w:val="111111"/>
          <w:sz w:val="28"/>
          <w:sz w:val="28"/>
          <w:szCs w:val="28"/>
          <w:rtl w:val="true"/>
          <w:lang w:bidi="ar-SA"/>
        </w:rPr>
        <w:t>حيث شئتم حتى تجتمع أمّة محمد صلى اللّه عليه و سلّم و ينزلوا فيها حيث شئتم، بيننا و بينكم أن تقيكم رماحنا ما لم تقطعوا سبيلا أو تطلبوا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إن فعلتم ذلك فقد نبذنا إليكم الحرب على سواء، إِنَّ‌ اللّٰهَ‌ لاٰ يُحِبُّ‌ الْخٰائِنِينَ‌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شداد، فقد 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بعث إليهم حتى قطعوا السبيل و سفكوا الدماء، و قتلوا ابن خباب </w:t>
      </w:r>
      <w:r>
        <w:rPr>
          <w:rStyle w:val="FootnoteAnchor"/>
          <w:rtl w:val="true"/>
        </w:rPr>
        <w:footnoteReference w:id="467"/>
      </w:r>
      <w:r>
        <w:rPr>
          <w:rFonts w:ascii="Amiri" w:hAnsi="Amiri" w:eastAsia="Amiri" w:cs="Amiri"/>
          <w:color w:val="111111"/>
          <w:sz w:val="28"/>
          <w:sz w:val="28"/>
          <w:szCs w:val="28"/>
          <w:rtl w:val="true"/>
          <w:lang w:bidi="ar-SA"/>
        </w:rPr>
        <w:t>،و استحلّوا أهل الذمّة،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لقد كان،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بلغني عن أهل العراق يتحدّثون 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الثدي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الثدي</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وقفت عليه مع عليّ‌ في القتلى، فدعا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فما أكثر من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في مسجد بني فلان يصلي، و رأيته في مسجد بني فلان يصلّي، فلم يؤت </w:t>
      </w:r>
      <w:r>
        <w:rPr>
          <w:rStyle w:val="FootnoteAnchor"/>
          <w:rtl w:val="true"/>
        </w:rPr>
        <w:footnoteReference w:id="469"/>
      </w:r>
      <w:r>
        <w:rPr>
          <w:rFonts w:ascii="Amiri" w:hAnsi="Amiri" w:eastAsia="Amiri" w:cs="Amiri"/>
          <w:color w:val="111111"/>
          <w:sz w:val="28"/>
          <w:sz w:val="28"/>
          <w:szCs w:val="28"/>
          <w:rtl w:val="true"/>
          <w:lang w:bidi="ar-SA"/>
        </w:rPr>
        <w:t>بثبت يعرف إلاّ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عليّ‌ حين قام عليه كما يزعم أهل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أنت منه قال غير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صدق اللّه و رسوله، يرحم اللّه عليا إنه من كلامه كان لا يرى شيئا يعجبه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أحمد السّمرقندي في كتابه،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w:t>
      </w:r>
      <w:r>
        <w:rPr>
          <w:rStyle w:val="FootnoteAnchor"/>
          <w:rtl w:val="true"/>
        </w:rPr>
        <w:footnoteReference w:id="470"/>
      </w:r>
      <w:r>
        <w:rPr>
          <w:rFonts w:ascii="Amiri" w:hAnsi="Amiri" w:eastAsia="Amiri" w:cs="Amiri"/>
          <w:color w:val="111111"/>
          <w:sz w:val="28"/>
          <w:sz w:val="28"/>
          <w:szCs w:val="28"/>
          <w:rtl w:val="true"/>
          <w:lang w:bidi="ar-SA"/>
        </w:rPr>
        <w:t xml:space="preserve">نصر، أنا أبو بكر أحمد بن محمد بن سعيد بن عبيد اللّه بن فطيس الورّاق، نا أبو عبد الملك أحمد بن إبراهيم القرشي، نا محمد بن عائذ </w:t>
      </w:r>
      <w:r>
        <w:rPr>
          <w:rStyle w:val="FootnoteAnchor"/>
          <w:rtl w:val="true"/>
        </w:rPr>
        <w:footnoteReference w:id="4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الوليد بن محمد، عن </w:t>
      </w:r>
    </w:p>
    <w:p>
      <w:pPr>
        <w:pStyle w:val="BookText"/>
        <w:rPr/>
      </w:pPr>
      <w:r>
        <w:rPr>
          <w:rFonts w:ascii="Amiri" w:hAnsi="Amiri" w:eastAsia="Amiri" w:cs="Amiri"/>
          <w:color w:val="111111"/>
          <w:sz w:val="28"/>
          <w:sz w:val="28"/>
          <w:szCs w:val="28"/>
          <w:rtl w:val="true"/>
          <w:lang w:bidi="ar-SA"/>
        </w:rPr>
        <w:t>محمد بن مسلم بن شهاب الزهري،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خاصمت الحرورية عليا ستة أشهر،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أمر اللّه الذي ولاّك و حكّمت عدوك، و وهنت في الجهاد، و تأوّلوا على عليّ‌ و أصحابه إِنِ‌ الْحُكْمُ‌ إِلاّٰ لِلّٰهِ‌ يَقُصُّ‌ الْحَقَّ‌ وَ هُوَ خَيْرُ الْفٰاصِلِينَ‌ </w:t>
      </w:r>
      <w:r>
        <w:rPr>
          <w:rStyle w:val="FootnoteAnchor"/>
          <w:rtl w:val="true"/>
        </w:rPr>
        <w:footnoteReference w:id="472"/>
      </w:r>
      <w:r>
        <w:rPr>
          <w:rFonts w:ascii="Amiri" w:hAnsi="Amiri" w:eastAsia="Amiri" w:cs="Amiri"/>
          <w:color w:val="111111"/>
          <w:sz w:val="28"/>
          <w:sz w:val="28"/>
          <w:szCs w:val="28"/>
          <w:rtl w:val="true"/>
          <w:lang w:bidi="ar-SA"/>
        </w:rPr>
        <w:t>،و تأوّلوا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بِالْحَقِّ‌ و الذين تدعون مِنْ‌ دُونِهِ‌ لاٰ يَقْضُونَ‌ بِشَيْ‌ءٍ </w:t>
      </w:r>
      <w:r>
        <w:rPr>
          <w:rStyle w:val="FootnoteAnchor"/>
          <w:rtl w:val="true"/>
        </w:rPr>
        <w:footnoteReference w:id="473"/>
      </w:r>
      <w:r>
        <w:rPr>
          <w:rFonts w:ascii="Amiri" w:hAnsi="Amiri" w:eastAsia="Amiri" w:cs="Amiri"/>
          <w:color w:val="111111"/>
          <w:sz w:val="28"/>
          <w:sz w:val="28"/>
          <w:szCs w:val="28"/>
          <w:rtl w:val="true"/>
          <w:lang w:bidi="ar-SA"/>
        </w:rPr>
        <w:t>،فطالت خصومتهم و خصومة عليّ‌ بالكوفة، ثم أصبحوا يوما و قد زالوا براياتهم، و هم خمسة آلاف عليهم ابن الكوّا، فقطع بقتالهم، و أرسل إليهم عليّ‌ عبد اللّه بن عبّاس، و صعصعة بن صوحان من عبد القيس فناشدوهم و دعوهم إلى الجماعة فأبوا عليهم، فلما رأى ذلك عليّ‌ 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ندعوكم إلى مدة نتدارس فيها كتاب اللّه لعلنا نصطلح، فمادّوه بضع عشرة ليلة،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منكم اثني عشر نقيبا، و نبعث منا مثلهم، ثم ابرزوا بنا إلى مكان سمّاه تجتمع </w:t>
      </w:r>
      <w:r>
        <w:rPr>
          <w:rStyle w:val="FootnoteAnchor"/>
          <w:rtl w:val="true"/>
        </w:rPr>
        <w:footnoteReference w:id="474"/>
      </w:r>
      <w:r>
        <w:rPr>
          <w:rFonts w:ascii="Amiri" w:hAnsi="Amiri" w:eastAsia="Amiri" w:cs="Amiri"/>
          <w:color w:val="111111"/>
          <w:sz w:val="28"/>
          <w:sz w:val="28"/>
          <w:szCs w:val="28"/>
          <w:rtl w:val="true"/>
          <w:lang w:bidi="ar-SA"/>
        </w:rPr>
        <w:t>الناس فيه، و يقوم فيه خطباؤنا بحججنا، ففعلوا و رجعوا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فتشهد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لم أكن أحرّضكم على هذه القضية و على التحكيم، و لكنكم و هنتم في القتال و تفرّقتم عليّ‌، و حاكمتموني بالقرآن، فخشيت إن أبيت الذي عرض علينا القوم من كتاب اللّه أن يتأوّلوا </w:t>
      </w:r>
      <w:r>
        <w:rPr>
          <w:rStyle w:val="FootnoteAnchor"/>
          <w:rtl w:val="true"/>
        </w:rPr>
        <w:footnoteReference w:id="475"/>
      </w:r>
      <w:r>
        <w:rPr>
          <w:rFonts w:ascii="Amiri" w:hAnsi="Amiri" w:eastAsia="Amiri" w:cs="Amiri"/>
          <w:color w:val="111111"/>
          <w:sz w:val="28"/>
          <w:sz w:val="28"/>
          <w:szCs w:val="28"/>
          <w:rtl w:val="true"/>
          <w:lang w:bidi="ar-SA"/>
        </w:rPr>
        <w:t>كتاب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ذٰلِكَ‌ بِأَنَّهُمْ‌ قٰالُوا لَنْ‌ تَمَسَّنَا النّٰارُ إِلاّٰ أَيّٰاماً مَعْدُودٰاتٍ‌ وَ غَرَّهُمْ‌ فِي دِينِهِمْ‌ مٰا كٰانُوا يَفْتَرُونَ‌ </w:t>
      </w:r>
      <w:r>
        <w:rPr>
          <w:rStyle w:val="FootnoteAnchor"/>
          <w:rtl w:val="true"/>
        </w:rPr>
        <w:footnoteReference w:id="476"/>
      </w:r>
      <w:r>
        <w:rPr>
          <w:rFonts w:ascii="Amiri" w:hAnsi="Amiri" w:eastAsia="Amiri" w:cs="Amiri"/>
          <w:color w:val="111111"/>
          <w:sz w:val="28"/>
          <w:sz w:val="28"/>
          <w:szCs w:val="28"/>
          <w:rtl w:val="true"/>
          <w:lang w:bidi="ar-SA"/>
        </w:rPr>
        <w:t xml:space="preserve">،و خشيت أن تتأوّلوا عليّ‌ قول اللّه يٰا أَيُّهَا الَّذِينَ‌ آمَنُوا لاٰ تَقْتُلُوا الصَّيْدَ وَ أَنْتُمْ‌ حُرُمٌ‌ وَ مَنْ‌ قَتَلَهُ‌ مِنْكُمْ‌ مُتَعَمِّداً فَجَزٰاءٌ مِثْلُ‌ مٰا قَتَلَ‌ مِنَ‌ النَّعَمِ‌ يَحْكُمُ‌ بِهِ‌ ذَوٰا عَدْلٍ‌ مِنْكُمْ‌ هَدْياً بٰالِغَ‌ الْكَعْبَةِ‌ </w:t>
      </w:r>
      <w:r>
        <w:rPr>
          <w:rStyle w:val="FootnoteAnchor"/>
          <w:rtl w:val="true"/>
        </w:rPr>
        <w:footnoteReference w:id="477"/>
      </w:r>
      <w:r>
        <w:rPr>
          <w:rFonts w:ascii="Amiri" w:hAnsi="Amiri" w:eastAsia="Amiri" w:cs="Amiri"/>
          <w:color w:val="111111"/>
          <w:sz w:val="28"/>
          <w:sz w:val="28"/>
          <w:szCs w:val="28"/>
          <w:rtl w:val="true"/>
          <w:lang w:bidi="ar-SA"/>
        </w:rPr>
        <w:t xml:space="preserve">،و خشيت أن يتأوّلوا عليّ‌ قول اللّه في الرجل و امرأته وَ إِنْ‌ خِفْتُمْ‌ شِقٰاقَ‌ بَيْنِهِمٰا فَابْعَثُوا حَكَماً مِنْ‌ أَهْلِهِ‌ وَ حَكَماً مِنْ‌ أَهْلِهٰا إِنْ‌ يُرِيدٰا إِصْلاٰحاً يُوَفِّقِ‌ اللّٰهُ‌ بَيْنَهُمٰا </w:t>
      </w:r>
      <w:r>
        <w:rPr>
          <w:rStyle w:val="FootnoteAnchor"/>
          <w:rtl w:val="true"/>
        </w:rPr>
        <w:footnoteReference w:id="478"/>
      </w:r>
      <w:r>
        <w:rPr>
          <w:rFonts w:ascii="Amiri" w:hAnsi="Amiri" w:eastAsia="Amiri" w:cs="Amiri"/>
          <w:color w:val="111111"/>
          <w:sz w:val="28"/>
          <w:sz w:val="28"/>
          <w:szCs w:val="28"/>
          <w:rtl w:val="true"/>
          <w:lang w:bidi="ar-SA"/>
        </w:rPr>
        <w:t>،فيقولوا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أبيت أن أحكم فيها، قد </w:t>
      </w:r>
    </w:p>
    <w:p>
      <w:pPr>
        <w:pStyle w:val="BookText"/>
        <w:rPr/>
      </w:pPr>
      <w:r>
        <w:rPr>
          <w:rFonts w:ascii="Amiri" w:hAnsi="Amiri" w:eastAsia="Amiri" w:cs="Amiri"/>
          <w:color w:val="111111"/>
          <w:sz w:val="28"/>
          <w:sz w:val="28"/>
          <w:szCs w:val="28"/>
          <w:rtl w:val="true"/>
          <w:lang w:bidi="ar-SA"/>
        </w:rPr>
        <w:t>دعاك القوم إلى كتاب اللّه فتحكم بينهم، قد فرض اللّه في الكتاب حكمين في أصغر من هذا الأمر الذي فيه سفك الدماء و قطع الأرحام و انتهاك المحارم فيخاصموني من كتاب اللّه بما ترون أنّ‌ لكم الحجة علي فأجبت حين دعيت إلى الحكم بكتاب اللّه، و خشيت وهنكم و تفرّقكم، ثم قامت خطباء علي فنحوا في النحو الذي احتج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فرغوا قام خطباء الحرورية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دعوتمونا إلى كتاب اللّه فأجبناك، و دعوتمونا إلى العمل به حتى قتلت عليه القتلى يوم الجمل، و يوم صفين، و قطعت فيه الأرحام، ثم شككت في أمرك و حكّمت عدوّك، فنحن على أمرك الذي تركت، و أنت اليوم على غيره إلاّ أن تتوب و تشهد على نفسك بالضلالة فيما سلف، فلما فرغوا من قولهم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أشهد على نفسي بالضلالة فمعاذ اللّه أن أكون ارتبت منذ أسلمت أو ضللت منذ اهتديت، بل بنا هداكم اللّه، و بنا استنقذكم اللّه من الضلالة، و لكن حكّمت منا حكما و منهم حكما و أخذت عليهما أن يحكما بكتاب اللّه و سنّة نبيه صلى اللّه عليه و سلم و السنّة الجامعة غير المفرّقة، فإذا فعلا كنت وليّ‌ هذا الأمر، و إن خالفا لم يكن لهما عليّ‌ حكم، فكثر قول عليّ‌ و قولهم و اختصامهم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 فنبذ بعضهم إلى بعض، فأرسل إليهم عليّ‌ عبد اللّه بن عبّاس، و صعصعة بن صوحان من عبد القيس فكلّمهم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سمعوا مني أعظكم بكلمات فإن الخصومة قد طالت منذ هذه الأشهر، يا قوم أذكّركم اللّه و الإسلام أن يكونوا شيئا لأهل القرآن، فإنكم و اللّه لقد فتحتم أمرا لو دخلت فيه هذه الأمة بأسرها ما بلغت غوره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إنّا نخشى </w:t>
      </w:r>
      <w:r>
        <w:rPr>
          <w:rStyle w:val="FootnoteAnchor"/>
          <w:rtl w:val="true"/>
        </w:rPr>
        <w:footnoteReference w:id="479"/>
      </w:r>
      <w:r>
        <w:rPr>
          <w:rFonts w:ascii="Amiri" w:hAnsi="Amiri" w:eastAsia="Amiri" w:cs="Amiri"/>
          <w:color w:val="111111"/>
          <w:sz w:val="28"/>
          <w:sz w:val="28"/>
          <w:szCs w:val="28"/>
          <w:rtl w:val="true"/>
          <w:lang w:bidi="ar-SA"/>
        </w:rPr>
        <w:t xml:space="preserve">إن أطعناكم اليوم أن نفتتن </w:t>
      </w:r>
      <w:r>
        <w:rPr>
          <w:rStyle w:val="FootnoteAnchor"/>
          <w:rtl w:val="true"/>
        </w:rPr>
        <w:footnoteReference w:id="480"/>
      </w:r>
      <w:r>
        <w:rPr>
          <w:rFonts w:ascii="Amiri" w:hAnsi="Amiri" w:eastAsia="Amiri" w:cs="Amiri"/>
          <w:color w:val="111111"/>
          <w:sz w:val="28"/>
          <w:sz w:val="28"/>
          <w:szCs w:val="28"/>
          <w:rtl w:val="true"/>
          <w:lang w:bidi="ar-SA"/>
        </w:rPr>
        <w:t>عاما قابلا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أذكركم اللّه و الإسلام أن تعجلوا فتنة العام خشية فتنة عام قابل، قال ابن الكوّا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رأسهم الذي دعاهم إلى البدعة التي 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لستم تعلمون أنّي دعوتكم إلى هذا الأمر، و أنا رأسكم اليوم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أول من 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واعظ‍‌ شفيق على الدين، فقاموا معه قريب من خمسمائة، و دخلوا في جماعة أمر علي و بقي قريب من خمسة آلاف، فقاتلتهم و قاتلوه حتى أبادهم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اعتزل منهم أهل النخيلة </w:t>
      </w:r>
      <w:r>
        <w:rPr>
          <w:rStyle w:val="FootnoteAnchor"/>
          <w:rtl w:val="true"/>
        </w:rPr>
        <w:footnoteReference w:id="481"/>
      </w:r>
      <w:r>
        <w:rPr>
          <w:rFonts w:ascii="Amiri" w:hAnsi="Amiri" w:eastAsia="Amiri" w:cs="Amiri"/>
          <w:color w:val="111111"/>
          <w:sz w:val="28"/>
          <w:sz w:val="28"/>
          <w:szCs w:val="28"/>
          <w:rtl w:val="true"/>
          <w:lang w:bidi="ar-SA"/>
        </w:rPr>
        <w:t>و هم قريب من ألف رجل، فأقرهم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أعطيتهم </w:t>
      </w:r>
      <w:bookmarkStart w:id="173" w:name="pg11421_99768"/>
    </w:p>
    <w:p>
      <w:pPr>
        <w:pStyle w:val="BookText"/>
        <w:rPr/>
      </w:pPr>
      <w:bookmarkEnd w:id="173"/>
      <w:r>
        <w:rPr>
          <w:rFonts w:ascii="Amiri" w:hAnsi="Amiri" w:eastAsia="Amiri" w:cs="Amiri"/>
          <w:color w:val="111111"/>
          <w:sz w:val="28"/>
          <w:sz w:val="28"/>
          <w:szCs w:val="28"/>
          <w:rtl w:val="true"/>
          <w:lang w:bidi="ar-SA"/>
        </w:rPr>
        <w:t>لا يزيدون عليها من كل ما مرّ بهم و لا يبتزون أحدا و لا يقطعون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ذروهم ما تركوكم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على ذلك حتى قتل علي رضي اللّه عنه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359067_73709187"/>
      <w:bookmarkStart w:id="175" w:name="_Toc64"/>
      <w:bookmarkEnd w:id="174"/>
      <w:r>
        <w:rPr/>
        <w:t>3196</w:t>
      </w:r>
      <w:r>
        <w:rPr>
          <w:rtl w:val="true"/>
        </w:rPr>
        <w:t xml:space="preserve"> - </w:t>
      </w:r>
      <w:r>
        <w:rPr>
          <w:rtl w:val="true"/>
        </w:rPr>
        <w:t>عبد اللّه بن الأهتم</w:t>
      </w:r>
      <w:bookmarkEnd w:id="175"/>
    </w:p>
    <w:p>
      <w:pPr>
        <w:pStyle w:val="BookText"/>
        <w:rPr/>
      </w:pPr>
      <w:r>
        <w:rPr>
          <w:rFonts w:ascii="Amiri" w:hAnsi="Amiri" w:eastAsia="Amiri" w:cs="Amiri"/>
          <w:color w:val="111111"/>
          <w:sz w:val="28"/>
          <w:sz w:val="28"/>
          <w:szCs w:val="28"/>
          <w:rtl w:val="true"/>
          <w:lang w:bidi="ar-SA"/>
        </w:rPr>
        <w:t>و اسم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ابن سنان بن خالد بن منقر بن عبيد</w:t>
      </w:r>
    </w:p>
    <w:p>
      <w:pPr>
        <w:pStyle w:val="BookText"/>
        <w:rPr/>
      </w:pPr>
      <w:r>
        <w:rPr>
          <w:rFonts w:ascii="Amiri" w:hAnsi="Amiri" w:eastAsia="Amiri" w:cs="Amiri"/>
          <w:color w:val="111111"/>
          <w:sz w:val="28"/>
          <w:sz w:val="28"/>
          <w:szCs w:val="28"/>
          <w:rtl w:val="true"/>
          <w:lang w:bidi="ar-SA"/>
        </w:rPr>
        <w:t>ابن مقاعس بن عمرو بن كعب بن سعد بن زيد مناة بن تميم</w:t>
      </w:r>
    </w:p>
    <w:p>
      <w:pPr>
        <w:pStyle w:val="BookText"/>
        <w:rPr/>
      </w:pPr>
      <w:r>
        <w:rPr>
          <w:rFonts w:ascii="Amiri" w:hAnsi="Amiri" w:eastAsia="Amiri" w:cs="Amiri"/>
          <w:color w:val="111111"/>
          <w:sz w:val="28"/>
          <w:sz w:val="28"/>
          <w:szCs w:val="28"/>
          <w:rtl w:val="true"/>
          <w:lang w:bidi="ar-SA"/>
        </w:rPr>
        <w:t>أبو معمر المنقري</w:t>
      </w:r>
    </w:p>
    <w:p>
      <w:pPr>
        <w:pStyle w:val="BookText"/>
        <w:rPr/>
      </w:pPr>
      <w:r>
        <w:rPr>
          <w:rFonts w:ascii="Amiri" w:hAnsi="Amiri" w:eastAsia="Amiri" w:cs="Amiri"/>
          <w:color w:val="111111"/>
          <w:sz w:val="28"/>
          <w:sz w:val="28"/>
          <w:szCs w:val="28"/>
          <w:rtl w:val="true"/>
          <w:lang w:bidi="ar-SA"/>
        </w:rPr>
        <w:t>وفد على سليمان بن عبد الملك رسولا من يزيد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عيّاش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4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أهتم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عيينة، عن أبي حمزة </w:t>
      </w:r>
      <w:r>
        <w:rPr>
          <w:rStyle w:val="FootnoteAnchor"/>
          <w:rtl w:val="true"/>
        </w:rPr>
        <w:footnoteReference w:id="485"/>
      </w:r>
      <w:r>
        <w:rPr>
          <w:rFonts w:ascii="Amiri" w:hAnsi="Amiri" w:eastAsia="Amiri" w:cs="Amiri"/>
          <w:color w:val="111111"/>
          <w:sz w:val="28"/>
          <w:sz w:val="28"/>
          <w:szCs w:val="28"/>
          <w:rtl w:val="true"/>
          <w:lang w:bidi="ar-SA"/>
        </w:rPr>
        <w:t>،عن من أخبره، عن عبد اللّه بن الأهتم أنه دخل على عمر بن عبد العزيز فوعظه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الحسن عبد الرحمن بن محمّد، أنا عبد اللّه بن أحمد بن حموية، أنا عيسى بن عمر بن العبّاس، أنا عبد اللّه بن عبد الرحمن الدارمي، أخبرني أبو بكر المصري، عن سليمان أبي أيوب الخزاعي، عن يحيى بن سعيد الأموي، عن معروف بن خرّبوذ المكي، عن خالد بن معدان،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عبد اللّه بن الأهتم على عمر بن عبد العزيز مع العامة فلم يفجأ عمر إلاّ و هو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يديه يتكلم، فحمد اللّه و أثنى عليه، ثم قال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خلق الخلق غنيا عن طاعتهم، آمنا لمعصيتهم، و الناس يومئذ في المنازل و الرأي مختلفون، و العرب بشرّ تلك المنازل أهل الحجر و أهل الوبر، و أهل الدّبر، تحتار دونهم طيبات الدنيا و رخاء عيشها، لا يسألون اللّه جماعة، و لا يتلون كتابا، ميتهم في النار، و حيّهم أعمى يحشر مع ما لا يحصى من المرغوب عنه، و المزهود فيه، فلما أن أراد اللّه أن ينشر عليهم رحمته بعث إليهم رسولا من أنفسهم عَزِيزٌ عَلَيْهِ‌ مٰا عَنِتُّمْ‌ حَرِيصٌ‌ عَلَيْكُمْ‌ بِالْمُؤْمِنِينَ‌ رَؤُفٌ‌ رَحِيمٌ‌ </w:t>
      </w:r>
      <w:r>
        <w:rPr>
          <w:rStyle w:val="FootnoteAnchor"/>
          <w:rtl w:val="true"/>
        </w:rPr>
        <w:footnoteReference w:id="488"/>
      </w:r>
      <w:r>
        <w:rPr>
          <w:rFonts w:ascii="Amiri" w:hAnsi="Amiri" w:eastAsia="Amiri" w:cs="Amiri"/>
          <w:color w:val="111111"/>
          <w:sz w:val="28"/>
          <w:sz w:val="28"/>
          <w:szCs w:val="28"/>
          <w:rtl w:val="true"/>
          <w:lang w:bidi="ar-SA"/>
        </w:rPr>
        <w:t xml:space="preserve">صلى اللّه عليه، و عليه السّلام، و رحمة اللّه و بركاته، فلم يمنعهم ذلك أن جرحوه في جسمه و لقبوه في اسمه و معه كتاب من اللّه ناطق لا يقدم إلاّ بأمره و لا يرحل </w:t>
      </w:r>
      <w:r>
        <w:rPr>
          <w:rStyle w:val="FootnoteAnchor"/>
          <w:rtl w:val="true"/>
        </w:rPr>
        <w:footnoteReference w:id="489"/>
      </w:r>
      <w:r>
        <w:rPr>
          <w:rFonts w:ascii="Amiri" w:hAnsi="Amiri" w:eastAsia="Amiri" w:cs="Amiri"/>
          <w:color w:val="111111"/>
          <w:sz w:val="28"/>
          <w:sz w:val="28"/>
          <w:szCs w:val="28"/>
          <w:rtl w:val="true"/>
          <w:lang w:bidi="ar-SA"/>
        </w:rPr>
        <w:t>إلاّ بإذنه، فلما أمر بالفرقة و حمل على الجهاد، انبسط‍‌ لأمر اللّه ثوبه، فأفلج اللّه حجته، و أجاز كلمته، و أظهر دعوته، و فارق الدنيا تقيا نقيا، ثم قام بعده أبو بكر فسلك سنّته، و أخذ سبيله، و ارتدّت العرب، أو من فعل ذلك بهم فأبى أن يقبل منهم بعد رسول اللّه صلى اللّه عليه و سلّم إلاّ الذي كان قابلا أشرع السيوف من أغمادها و أوقدوا النيران في شعلها، ثم ركب بأهل الحق أهل الباطل، فلم يبرح يقطّع أوصالهم و يسقي الأرض دماءهم حتى أدخلهم في الذي خرجوا منه، و قرّرهم بالذي نفروا عنه، و قد كان أصاب من مال اللّه بكرا يرتوي عليه و حبشية أرضعت ولدا له، فرأى ذلك عند موته غصة في حلقه، فأدى ذلك إلى الخليفة من بعده، و فارق الدنيا تقيا نقيا على منهاج صاحبه، ثم قام بعد عمر بن الخطاب فمصّر الأمصار و خلط‍‌ الشدة باللين و حسر عن ذراعيه، و شمّر عن ساقيه، و أعدّ للأمور أقرانها و للحرب آلتها، فلما أصابه قين المغيرة بن شعبة أمر ابن عباس يسأل الناس هل يثبتون قاتله، فلما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قين المغيرة بن شعبة استهلّ‌ بحمد ربه ألاّ يكون أصابه ذو حق في الفيء فيحتج عليه بأنه إنّما استحلّ‌ دمه بما استحل من حقّه، و قد كان أصاب من مال اللّه بضعة و ثمانين ألفا، فكسر لها رباعة </w:t>
      </w:r>
      <w:r>
        <w:rPr>
          <w:rStyle w:val="FootnoteAnchor"/>
          <w:rtl w:val="true"/>
        </w:rPr>
        <w:footnoteReference w:id="490"/>
      </w:r>
      <w:r>
        <w:rPr>
          <w:rFonts w:ascii="Amiri" w:hAnsi="Amiri" w:eastAsia="Amiri" w:cs="Amiri"/>
          <w:color w:val="111111"/>
          <w:sz w:val="28"/>
          <w:sz w:val="28"/>
          <w:szCs w:val="28"/>
          <w:rtl w:val="true"/>
          <w:lang w:bidi="ar-SA"/>
        </w:rPr>
        <w:t xml:space="preserve">و كره بها كفالة أولاده، فأدّاها </w:t>
      </w:r>
    </w:p>
    <w:p>
      <w:pPr>
        <w:pStyle w:val="BookText"/>
        <w:rPr/>
      </w:pPr>
      <w:r>
        <w:rPr>
          <w:rFonts w:ascii="Amiri" w:hAnsi="Amiri" w:eastAsia="Amiri" w:cs="Amiri"/>
          <w:color w:val="111111"/>
          <w:sz w:val="28"/>
          <w:sz w:val="28"/>
          <w:szCs w:val="28"/>
          <w:rtl w:val="true"/>
          <w:lang w:bidi="ar-SA"/>
        </w:rPr>
        <w:t xml:space="preserve">إلى الخليفة من بعده، و فارق الدنيا تقيا نقيا على منهاج صاحبه، ثم إنّك يا عمر بنيّ‌ الدنيا ولدتك ملوكها و ألقمتك ثدييها فربيت فيها تلتمسها مظانّها، فلما وليتها ألقيتها حيث </w:t>
      </w:r>
      <w:r>
        <w:rPr>
          <w:rStyle w:val="FootnoteAnchor"/>
          <w:rtl w:val="true"/>
        </w:rPr>
        <w:footnoteReference w:id="491"/>
      </w:r>
      <w:r>
        <w:rPr>
          <w:rFonts w:ascii="Amiri" w:hAnsi="Amiri" w:eastAsia="Amiri" w:cs="Amiri"/>
          <w:color w:val="111111"/>
          <w:sz w:val="28"/>
          <w:sz w:val="28"/>
          <w:szCs w:val="28"/>
          <w:rtl w:val="true"/>
          <w:lang w:bidi="ar-SA"/>
        </w:rPr>
        <w:t xml:space="preserve">ألقاها اللّه، هجرتها و جفوتها و قذرتها إلاّ ما تزودت منها، فالحمد للّه الذي جلا بك حوبتنا </w:t>
      </w:r>
      <w:r>
        <w:rPr>
          <w:rStyle w:val="FootnoteAnchor"/>
          <w:rtl w:val="true"/>
        </w:rPr>
        <w:footnoteReference w:id="492"/>
      </w:r>
      <w:r>
        <w:rPr>
          <w:rFonts w:ascii="Amiri" w:hAnsi="Amiri" w:eastAsia="Amiri" w:cs="Amiri"/>
          <w:color w:val="111111"/>
          <w:sz w:val="28"/>
          <w:sz w:val="28"/>
          <w:szCs w:val="28"/>
          <w:rtl w:val="true"/>
          <w:lang w:bidi="ar-SA"/>
        </w:rPr>
        <w:t xml:space="preserve">،و كشف بك كربتنا، فامض و لا تلتفت فإنه لا يعزّ على الحق شيء، و لا يذل </w:t>
      </w:r>
      <w:r>
        <w:rPr>
          <w:rStyle w:val="FootnoteAnchor"/>
          <w:rtl w:val="true"/>
        </w:rPr>
        <w:footnoteReference w:id="493"/>
      </w:r>
      <w:r>
        <w:rPr>
          <w:rFonts w:ascii="Amiri" w:hAnsi="Amiri" w:eastAsia="Amiri" w:cs="Amiri"/>
          <w:color w:val="111111"/>
          <w:sz w:val="28"/>
          <w:sz w:val="28"/>
          <w:szCs w:val="28"/>
          <w:rtl w:val="true"/>
          <w:lang w:bidi="ar-SA"/>
        </w:rPr>
        <w:t>على الباطل شيء، أقول قولي و أستغفر اللّه لي و للمؤمنين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 بن عبد العزيز يقول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الأهتم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امض و لا تلتفت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إبراهيم الحربي، 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 اللّه بن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الأولياء و خفض الأعداء و طول البقاء مع القدرة و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المنقري، أنا الأصمعي، أنا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الأهتم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توقّ‌ نفسك، فإن في خلافها رشدك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محمّد بن عبد اللّه بن جعفر، أخبرني أبو الطّيّب محمّد بن حميد بن سليمان الكلابي، نا محمّد بن خلف، نا إسحاق بن محمّد بن أبان، نا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اللّه بن الأهتم إلى عتّاب بن ورقاء إلى أصبهان و كان واليا عليها فاستأذن عليه، فأذن له، فلما دخل عليه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أتيناك لا من حاجة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قروض تجازيها و لا نعم</w:t>
      </w:r>
    </w:p>
    <w:p>
      <w:pPr>
        <w:pStyle w:val="BookText"/>
        <w:rPr/>
      </w:pPr>
      <w:r>
        <w:rPr>
          <w:rFonts w:ascii="Amiri" w:hAnsi="Amiri" w:eastAsia="Amiri" w:cs="Amiri"/>
          <w:color w:val="111111"/>
          <w:sz w:val="28"/>
          <w:sz w:val="28"/>
          <w:szCs w:val="28"/>
          <w:rtl w:val="true"/>
          <w:lang w:bidi="ar-SA"/>
        </w:rPr>
        <w:t xml:space="preserve">إلاّ اختيارك أعمال العراق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ابن ورقاء سيل مسبل </w:t>
      </w:r>
      <w:r>
        <w:rPr>
          <w:rStyle w:val="FootnoteAnchor"/>
          <w:rtl w:val="true"/>
        </w:rPr>
        <w:footnoteReference w:id="494"/>
      </w:r>
      <w:r>
        <w:rPr>
          <w:rFonts w:ascii="Amiri" w:hAnsi="Amiri" w:eastAsia="Amiri" w:cs="Amiri"/>
          <w:color w:val="111111"/>
          <w:sz w:val="28"/>
          <w:sz w:val="28"/>
          <w:szCs w:val="28"/>
          <w:rtl w:val="true"/>
          <w:lang w:bidi="ar-SA"/>
        </w:rPr>
        <w:t>الدّيم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تجود فشيء كنت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تكن عللا نصفح و لا نلم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496"/>
      </w:r>
      <w:r>
        <w:rPr>
          <w:rFonts w:ascii="Amiri" w:hAnsi="Amiri" w:eastAsia="Amiri" w:cs="Amiri"/>
          <w:color w:val="111111"/>
          <w:sz w:val="28"/>
          <w:sz w:val="28"/>
          <w:szCs w:val="28"/>
          <w:rtl w:val="true"/>
          <w:lang w:bidi="ar-SA"/>
        </w:rPr>
        <w:t xml:space="preserve">،نا أبو عبد اللّه محمّد بن عبد اللّه الكاتب، نا الحسن بن علي الطوسي، نا محمّد بن عبد الكريم، نا الهيثم بن علي </w:t>
      </w:r>
      <w:r>
        <w:rPr>
          <w:rStyle w:val="FootnoteAnchor"/>
          <w:rtl w:val="true"/>
        </w:rPr>
        <w:footnoteReference w:id="497"/>
      </w:r>
      <w:r>
        <w:rPr>
          <w:rFonts w:ascii="Amiri" w:hAnsi="Amiri" w:eastAsia="Amiri" w:cs="Amiri"/>
          <w:color w:val="111111"/>
          <w:sz w:val="28"/>
          <w:sz w:val="28"/>
          <w:szCs w:val="28"/>
          <w:rtl w:val="true"/>
          <w:lang w:bidi="ar-SA"/>
        </w:rPr>
        <w:t>،نا أبو بكر الهذلي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نجلس</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عند الحسن </w:t>
      </w:r>
      <w:r>
        <w:rPr>
          <w:rStyle w:val="FootnoteAnchor"/>
          <w:rtl w:val="true"/>
        </w:rPr>
        <w:footnoteReference w:id="499"/>
      </w:r>
      <w:r>
        <w:rPr>
          <w:rFonts w:ascii="Amiri" w:hAnsi="Amiri" w:eastAsia="Amiri" w:cs="Amiri"/>
          <w:color w:val="111111"/>
          <w:sz w:val="28"/>
          <w:sz w:val="28"/>
          <w:szCs w:val="28"/>
          <w:rtl w:val="true"/>
          <w:lang w:bidi="ar-SA"/>
        </w:rPr>
        <w:t>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دخلنا آنفا على عبد اللّه بن الأهتم فإذا هو يجود بنفسه،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معمر 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w:t>
      </w:r>
      <w:r>
        <w:rPr>
          <w:rStyle w:val="FootnoteAnchor"/>
          <w:rtl w:val="true"/>
        </w:rPr>
        <w:footnoteReference w:id="500"/>
      </w:r>
      <w:r>
        <w:rPr>
          <w:rFonts w:ascii="Amiri" w:hAnsi="Amiri" w:eastAsia="Amiri" w:cs="Amiri"/>
          <w:color w:val="111111"/>
          <w:sz w:val="28"/>
          <w:sz w:val="28"/>
          <w:szCs w:val="28"/>
          <w:rtl w:val="true"/>
          <w:lang w:bidi="ar-SA"/>
        </w:rPr>
        <w:t>و اللّه وجعا، لا أظنني إلاّ لما بي، و لكن ما تقولون مائة ألف في هذا الصندوق لم يؤد منها زكاة، و لم يوصل منها رحم،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معمر فلم كنت تجمعها </w:t>
      </w:r>
      <w:r>
        <w:rPr>
          <w:rStyle w:val="FootnoteAnchor"/>
          <w:rtl w:val="true"/>
        </w:rPr>
        <w:footnoteReference w:id="5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 اللّه أجمعها لروعة </w:t>
      </w:r>
      <w:r>
        <w:rPr>
          <w:rStyle w:val="FootnoteAnchor"/>
          <w:rtl w:val="true"/>
        </w:rPr>
        <w:footnoteReference w:id="502"/>
      </w:r>
      <w:r>
        <w:rPr>
          <w:rFonts w:ascii="Amiri" w:hAnsi="Amiri" w:eastAsia="Amiri" w:cs="Amiri"/>
          <w:color w:val="111111"/>
          <w:sz w:val="28"/>
          <w:sz w:val="28"/>
          <w:szCs w:val="28"/>
          <w:rtl w:val="true"/>
          <w:lang w:bidi="ar-SA"/>
        </w:rPr>
        <w:t>الزمان، و جفوة السلطان، و مكاثرة العشيرة، فقال الحسن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أنّى أتاه شيطانه فحذره روعة زمانه، و جفوة سلطانه عما استودعه اللّه إياه، و عمره فيه، فخرج و اللّه منه سليبا حزينا ذميما مليما، إيها عنك، إيها عنك أيها الوارث لا تخدع عما خدع صويحبك أمامك، أتاك هذا المال جلالا فإياك و إياك أن يكون وبالا عليك، إياك و اللّه ممن كان له جموعا منوعا يدأب فيه الليل النهار، و يقطع فيه المفاوز و القفار، من باطل جمعه، و من حقّ‌ منعه، جمعه فأوعاه، و شدّه فأوكاه، و لم يؤدّ منه زكاة، و لم يصل منه رحما، إنّ‌ يوم القيامة ذو حسرات، و إنّ‌ أعظم الحسرات غدا أن يرى أحدكم ما له في ميزان غيره، أو تدرون كيف ذاكم‌؟ رجل أتاه اللّه مالا فأمره بإنفاقه في صنوف حقوق اللّه فبخل به، فورثه هذا الوارث فهو يرى ماله في ميزان غيره، فيا لها عثرة، لا تقال، و توبة لا تنال</w:t>
      </w:r>
      <w:r>
        <w:rPr>
          <w:rFonts w:eastAsia="Amiri" w:cs="Amiri" w:ascii="Amiri" w:hAnsi="Amiri"/>
          <w:color w:val="111111"/>
          <w:sz w:val="28"/>
          <w:szCs w:val="28"/>
          <w:rtl w:val="true"/>
          <w:lang w:bidi="ar-SA"/>
        </w:rPr>
        <w:t xml:space="preserve">. </w:t>
      </w:r>
      <w:bookmarkStart w:id="176" w:name="pg11421_99772"/>
    </w:p>
    <w:p>
      <w:pPr>
        <w:pStyle w:val="Heading5"/>
        <w:numPr>
          <w:ilvl w:val="4"/>
          <w:numId w:val="1"/>
        </w:numPr>
        <w:rPr/>
      </w:pPr>
      <w:bookmarkStart w:id="177" w:name="__RefHeading___Toc1359069_73709187"/>
      <w:bookmarkStart w:id="178" w:name="_Toc65"/>
      <w:bookmarkEnd w:id="176"/>
      <w:bookmarkEnd w:id="177"/>
      <w:r>
        <w:rPr/>
        <w:t>3197</w:t>
      </w:r>
      <w:r>
        <w:rPr>
          <w:rtl w:val="true"/>
        </w:rPr>
        <w:t xml:space="preserve"> - </w:t>
      </w:r>
      <w:r>
        <w:rPr>
          <w:rtl w:val="true"/>
        </w:rPr>
        <w:t>عبد اللّه بن أبي زكريا إياس بن يزيد</w:t>
      </w:r>
      <w:bookmarkEnd w:id="178"/>
    </w:p>
    <w:p>
      <w:pPr>
        <w:pStyle w:val="BookText"/>
        <w:rPr/>
      </w:pPr>
      <w:r>
        <w:rPr>
          <w:rFonts w:ascii="Amiri" w:hAnsi="Amiri" w:eastAsia="Amiri" w:cs="Amiri"/>
          <w:color w:val="111111"/>
          <w:sz w:val="28"/>
          <w:sz w:val="28"/>
          <w:szCs w:val="28"/>
          <w:rtl w:val="true"/>
          <w:lang w:bidi="ar-SA"/>
        </w:rPr>
        <w:t xml:space="preserve">أبو يحيى الخزاعي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من فقهاء أهل دمشق، من أقران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عبادة بن الصامت، و سلمان الفارسي، و قيل عن رجل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الدّرداء، و أم الدّرداء، و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العزيز، و ربيعة بن يزيد، و عبد الرحمن بن يزيد بن جابر، و خالد بن دهقان، و الوليد بن سليمان بن أبي السّائب، و صفوان بن عمرو، و علي بن أبي حملة القرشي، و رجلة </w:t>
      </w:r>
      <w:r>
        <w:rPr>
          <w:rStyle w:val="FootnoteAnchor"/>
          <w:rtl w:val="true"/>
        </w:rPr>
        <w:footnoteReference w:id="504"/>
      </w:r>
      <w:r>
        <w:rPr>
          <w:rFonts w:ascii="Amiri" w:hAnsi="Amiri" w:eastAsia="Amiri" w:cs="Amiri"/>
          <w:color w:val="111111"/>
          <w:sz w:val="28"/>
          <w:sz w:val="28"/>
          <w:szCs w:val="28"/>
          <w:rtl w:val="true"/>
          <w:lang w:bidi="ar-SA"/>
        </w:rPr>
        <w:t xml:space="preserve">مولاة عاتكة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يزيد، و حسّان بن عطية، و داود بن عمرو الدمشقي، و مسلم بن زياد الحمصي، و نافع مولى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داره بدمشق إلى جانب دار الحجارة فباعها و اشترى دارا بباب الشرقي رغبة في كثرة الخطى إلى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أنه كان يعدل بعمر بن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الحسن علي بن إبراهيم بن عيسى الباقلاني، و أنا حاضر، 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الفضل بن الحباب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الوليد الطيالسي، نا هشيم، أنا داود بن قيس </w:t>
      </w:r>
      <w:r>
        <w:rPr>
          <w:rStyle w:val="FootnoteAnchor"/>
          <w:rtl w:val="true"/>
        </w:rPr>
        <w:footnoteReference w:id="506"/>
      </w:r>
      <w:r>
        <w:rPr>
          <w:rFonts w:ascii="Amiri" w:hAnsi="Amiri" w:eastAsia="Amiri" w:cs="Amiri"/>
          <w:color w:val="111111"/>
          <w:sz w:val="28"/>
          <w:sz w:val="28"/>
          <w:szCs w:val="28"/>
          <w:rtl w:val="true"/>
          <w:lang w:bidi="ar-SA"/>
        </w:rPr>
        <w:t>،عن عبد اللّه بن أبي زكريا،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تدعون يوم القيامة بأسمائكم و أسماء آبائكم، فحسّنوا أسماءكم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5754</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بن راشد، أنا أبو زرعة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 و أخبرناه أبو القاسم بن السّمرقندي، أنا أبو بكر بن الطبري، أنا أبو الحسين </w:t>
      </w:r>
      <w:r>
        <w:rPr>
          <w:rStyle w:val="FootnoteAnchor"/>
          <w:rtl w:val="true"/>
        </w:rPr>
        <w:footnoteReference w:id="508"/>
      </w:r>
      <w:r>
        <w:rPr>
          <w:rFonts w:ascii="Amiri" w:hAnsi="Amiri" w:eastAsia="Amiri" w:cs="Amiri"/>
          <w:color w:val="111111"/>
          <w:sz w:val="28"/>
          <w:sz w:val="28"/>
          <w:szCs w:val="28"/>
          <w:rtl w:val="true"/>
          <w:lang w:bidi="ar-SA"/>
        </w:rPr>
        <w:t>بن الفضل، أنا عبد اللّه بن جعفر، نا يعقوب، حدّثني أبو زرعة عبد الرّحمن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مسهر ينسب ابن أبي زكريا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إياس بن يزيد من العرب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يوسف، أنا أحمد بن محمّد بن عمر، نا أبو بكر بن أبي الدنيا، قرأت على أبي غالب بن البنّا، عن أبي </w:t>
      </w:r>
      <w:r>
        <w:rPr>
          <w:rStyle w:val="FootnoteAnchor"/>
          <w:rtl w:val="true"/>
        </w:rPr>
        <w:footnoteReference w:id="509"/>
      </w:r>
      <w:r>
        <w:rPr>
          <w:rFonts w:ascii="Amiri" w:hAnsi="Amiri" w:eastAsia="Amiri" w:cs="Amiri"/>
          <w:color w:val="111111"/>
          <w:sz w:val="28"/>
          <w:sz w:val="28"/>
          <w:szCs w:val="28"/>
          <w:rtl w:val="true"/>
          <w:lang w:bidi="ar-SA"/>
        </w:rPr>
        <w:t>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عمي أبو طالب بن يوسف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قليل الحديث، صاحب 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أبي </w:t>
      </w:r>
      <w:r>
        <w:rPr>
          <w:rStyle w:val="FootnoteAnchor"/>
          <w:rtl w:val="true"/>
        </w:rPr>
        <w:footnoteReference w:id="513"/>
      </w:r>
      <w:r>
        <w:rPr>
          <w:rFonts w:ascii="Amiri" w:hAnsi="Amiri" w:eastAsia="Amiri" w:cs="Amiri"/>
          <w:color w:val="111111"/>
          <w:sz w:val="28"/>
          <w:sz w:val="28"/>
          <w:szCs w:val="28"/>
          <w:rtl w:val="true"/>
          <w:lang w:bidi="ar-SA"/>
        </w:rPr>
        <w:t>زكريا الخزاعي، سمع أمّ‌ الدّرداء،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سلمان، يعدّ في الشاميين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زكريا الشامي، و أبو زكريا اسمه إياس بن يزيد، روى عن سلمان مرسل، و عن أبي الدّرداء مرسل، روى عنه عبد الرّحمن بن يزيد،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نا جعفر بن محمّد،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الثالثة عبد اللّه بن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زكريا، 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 عبد اللّه بن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المهندس، نا أبو بشر الدولابي </w:t>
      </w:r>
      <w:r>
        <w:rPr>
          <w:rStyle w:val="FootnoteAnchor"/>
          <w:rtl w:val="true"/>
        </w:rPr>
        <w:footnoteReference w:id="5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يحيى، عبد اللّه بن أبي زكريا الشامي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أبو محمّد بن أبي نصر، أنا أبو الميمون، نا أبو زرعة </w:t>
      </w:r>
      <w:r>
        <w:rPr>
          <w:rStyle w:val="FootnoteAnchor"/>
          <w:rtl w:val="true"/>
        </w:rPr>
        <w:footnoteReference w:id="5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مسهر، أنا سعيد عن ربيعة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عبد اللّه بن أبي زكريا على عمر بن عبد العزيز فأجلس ابن أبي زكريا معه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بن أبي نصر، أنا أبو الميمون، نا أبو زرعة </w:t>
      </w:r>
      <w:r>
        <w:rPr>
          <w:rStyle w:val="FootnoteAnchor"/>
          <w:rtl w:val="true"/>
        </w:rPr>
        <w:footnoteReference w:id="517"/>
      </w:r>
      <w:r>
        <w:rPr>
          <w:rFonts w:ascii="Amiri" w:hAnsi="Amiri" w:eastAsia="Amiri" w:cs="Amiri"/>
          <w:color w:val="111111"/>
          <w:sz w:val="28"/>
          <w:sz w:val="28"/>
          <w:szCs w:val="28"/>
          <w:rtl w:val="true"/>
          <w:lang w:bidi="ar-SA"/>
        </w:rPr>
        <w:t>،نا أبو مسهر، نا سعيد بن عبد العزيز، عن ربيعة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ابن أبي زكريا على عمر بن عبد العزيز فأجلس ابن أبي زكريا معه على السرير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أميل بينهما أيهما أفضل، فأمر لنا بعشرين دينارا،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فضل ابن أبي زكريا علينا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519"/>
      </w:r>
      <w:r>
        <w:rPr>
          <w:rFonts w:ascii="Amiri" w:hAnsi="Amiri" w:eastAsia="Amiri" w:cs="Amiri"/>
          <w:color w:val="111111"/>
          <w:sz w:val="28"/>
          <w:sz w:val="28"/>
          <w:szCs w:val="28"/>
          <w:rtl w:val="true"/>
          <w:lang w:bidi="ar-SA"/>
        </w:rPr>
        <w:t>،حدّثني يزيد بن عبد ربه، نا بقية بن الوليد، حدّثني صفوان بن عمرو، حدّثني عبد اللّه بن أبي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أبي زكريا، أ زائرا جئت أم غازيا،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غازيا،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خفت أن أحبسك‌؟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رأيتك تحبس المجاهدين في سبيل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الأنماطي، أخبرنا أبو طاهر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 بن رباح، أخبرنا أحمد بن إسماعيل، حدّثنا أبو بشر الدولابي، حدّثنا معاوية بن صالح،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أبي زكريا الخزاعي، أدرك عمر بن عبد العزيز، حدّثني أبو مسهر عن سعيد عن ربيعة بن يزيد أنه دخل</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هو و ابن أبي زكريا على عمر، فأجازهما فقبلا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أبو عمر يوسف بن عبد اللّه بن محمّد بن عبد البر النمري </w:t>
      </w:r>
      <w:r>
        <w:rPr>
          <w:rStyle w:val="FootnoteAnchor"/>
          <w:rtl w:val="true"/>
        </w:rPr>
        <w:footnoteReference w:id="521"/>
      </w:r>
      <w:r>
        <w:rPr>
          <w:rFonts w:ascii="Amiri" w:hAnsi="Amiri" w:eastAsia="Amiri" w:cs="Amiri"/>
          <w:color w:val="111111"/>
          <w:sz w:val="28"/>
          <w:sz w:val="28"/>
          <w:szCs w:val="28"/>
          <w:rtl w:val="true"/>
          <w:lang w:bidi="ar-SA"/>
        </w:rPr>
        <w:t>،نا عبد الوارث بن سفيان، نا قاسم بن أصبغ، نا محمّد بن وضّاح، نا محمّد بن عمر و هو الغزي، نا الوليد بن مسلم، عن عبد الرّحمن بن يزيد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استزار عمر بن عبد العزيز عبد اللّه بن أبي زكريا </w:t>
      </w:r>
      <w:r>
        <w:rPr>
          <w:rStyle w:val="FootnoteAnchor"/>
          <w:rtl w:val="true"/>
        </w:rPr>
        <w:footnoteReference w:id="522"/>
      </w:r>
      <w:r>
        <w:rPr>
          <w:rFonts w:ascii="Amiri" w:hAnsi="Amiri" w:eastAsia="Amiri" w:cs="Amiri"/>
          <w:color w:val="111111"/>
          <w:sz w:val="28"/>
          <w:sz w:val="28"/>
          <w:szCs w:val="28"/>
          <w:rtl w:val="true"/>
          <w:lang w:bidi="ar-SA"/>
        </w:rPr>
        <w:t>بدير سمعان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زكريا، مرحبا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و سهلا، قال</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أبي زكريا، عرضت لي إليك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الرأس و العين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تدعو </w:t>
      </w:r>
      <w:r>
        <w:rPr>
          <w:rStyle w:val="FootnoteAnchor"/>
          <w:rtl w:val="true"/>
        </w:rPr>
        <w:footnoteReference w:id="527"/>
      </w:r>
      <w:r>
        <w:rPr>
          <w:rFonts w:ascii="Amiri" w:hAnsi="Amiri" w:eastAsia="Amiri" w:cs="Amiri"/>
          <w:color w:val="111111"/>
          <w:sz w:val="28"/>
          <w:sz w:val="28"/>
          <w:szCs w:val="28"/>
          <w:rtl w:val="true"/>
          <w:lang w:bidi="ar-SA"/>
        </w:rPr>
        <w:t>اللّه أن يميت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بئس وافد المؤمنين </w:t>
      </w:r>
      <w:r>
        <w:rPr>
          <w:rStyle w:val="FootnoteAnchor"/>
          <w:rtl w:val="true"/>
        </w:rPr>
        <w:footnoteReference w:id="528"/>
      </w:r>
      <w:r>
        <w:rPr>
          <w:rFonts w:ascii="Amiri" w:hAnsi="Amiri" w:eastAsia="Amiri" w:cs="Amiri"/>
          <w:color w:val="111111"/>
          <w:sz w:val="28"/>
          <w:sz w:val="28"/>
          <w:szCs w:val="28"/>
          <w:rtl w:val="true"/>
          <w:lang w:bidi="ar-SA"/>
        </w:rPr>
        <w:t>أنا إذا، نعمة أنعمها اللّه على أمة محمّد أدعو اللّه أن يزيلها عنهم،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وعدتني يا ابن أبي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القبلة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قد توسّل بي إليك فاقبضه إليك و لا تبقني </w:t>
      </w:r>
      <w:r>
        <w:rPr>
          <w:rStyle w:val="FootnoteAnchor"/>
          <w:rtl w:val="true"/>
        </w:rPr>
        <w:footnoteReference w:id="529"/>
      </w:r>
      <w:r>
        <w:rPr>
          <w:rFonts w:ascii="Amiri" w:hAnsi="Amiri" w:eastAsia="Amiri" w:cs="Amiri"/>
          <w:color w:val="111111"/>
          <w:sz w:val="28"/>
          <w:sz w:val="28"/>
          <w:szCs w:val="28"/>
          <w:rtl w:val="true"/>
          <w:lang w:bidi="ar-SA"/>
        </w:rPr>
        <w:t xml:space="preserve">بعده، فبينا هم كذلك إذ جاء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صغير</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فوقع في حجره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زكريا، و هذا معنا فإني أحبّه </w:t>
      </w:r>
      <w:r>
        <w:rPr>
          <w:rStyle w:val="FootnoteAnchor"/>
          <w:rtl w:val="true"/>
        </w:rPr>
        <w:footnoteReference w:id="5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ابنه هذا فاقبضه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شبهت الثلاثة إلاّ بخرزات ثلاث في سلك قطع أسفله فتتابعن في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هو الأصم، نا سعيد بن عثمان، نا علي بن عياش، نا اليمان بن عدي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أبي زكريا عابد الشام،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عالجت من العبادة شيئا أشدّ من السكوت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532"/>
      </w:r>
      <w:r>
        <w:rPr>
          <w:rFonts w:ascii="Amiri" w:hAnsi="Amiri" w:eastAsia="Amiri" w:cs="Amiri"/>
          <w:color w:val="111111"/>
          <w:sz w:val="28"/>
          <w:sz w:val="28"/>
          <w:szCs w:val="28"/>
          <w:rtl w:val="true"/>
          <w:lang w:bidi="ar-SA"/>
        </w:rPr>
        <w:t>،نا أبو بكر بن مالك، نا عبد اللّه بن أحمد بن حنبل، حدّثني الحسن بن عبد العزيز الجروي، نا أيوب بن سويد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بالشام رجل يفضل على ابن أبي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 لساني عشرين سنة قبل أن يستقيم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نصر بن إبراهيم الفقيه 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w:t>
      </w:r>
      <w:r>
        <w:rPr>
          <w:rStyle w:val="FootnoteAnchor"/>
          <w:rtl w:val="true"/>
        </w:rPr>
        <w:footnoteReference w:id="533"/>
      </w:r>
      <w:r>
        <w:rPr>
          <w:rFonts w:ascii="Amiri" w:hAnsi="Amiri" w:eastAsia="Amiri" w:cs="Amiri"/>
          <w:color w:val="111111"/>
          <w:sz w:val="28"/>
          <w:sz w:val="28"/>
          <w:szCs w:val="28"/>
          <w:rtl w:val="true"/>
          <w:lang w:bidi="ar-SA"/>
        </w:rPr>
        <w:t>، نا هشام بن عمار، نا ابن أبي السائب، و هو عبد العزيز بن الوليد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يذكر عن ابن أبي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تعلّمت الصّمت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الغنائم بن أبي عثمان، أنا الحسن بن الحسن </w:t>
      </w:r>
      <w:r>
        <w:rPr>
          <w:rStyle w:val="FootnoteAnchor"/>
          <w:rtl w:val="true"/>
        </w:rPr>
        <w:footnoteReference w:id="534"/>
      </w:r>
      <w:r>
        <w:rPr>
          <w:rFonts w:ascii="Amiri" w:hAnsi="Amiri" w:eastAsia="Amiri" w:cs="Amiri"/>
          <w:color w:val="111111"/>
          <w:sz w:val="28"/>
          <w:sz w:val="28"/>
          <w:szCs w:val="28"/>
          <w:rtl w:val="true"/>
          <w:lang w:bidi="ar-SA"/>
        </w:rPr>
        <w:t>بن علي بن المنذر، أنا أبو علي بن صفوان، أنا أبو بكر بن أبي الدنيا، نا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535"/>
      </w:r>
      <w:r>
        <w:rPr>
          <w:rFonts w:ascii="IRNazanin" w:hAnsi="IRNazanin" w:eastAsia="IRNazanin"/>
          <w:color w:val="111111"/>
          <w:sz w:val="28"/>
          <w:sz w:val="28"/>
          <w:szCs w:val="28"/>
          <w:rtl w:val="true"/>
          <w:lang w:bidi="fa-IR"/>
        </w:rPr>
        <w:t xml:space="preserve">و أخبرنا أبو عبد اللّه الخلاّل، أنا أبو عثمان </w:t>
      </w:r>
      <w:r>
        <w:rPr>
          <w:rStyle w:val="FootnoteAnchor"/>
          <w:rtl w:val="true"/>
        </w:rPr>
        <w:footnoteReference w:id="536"/>
      </w:r>
      <w:r>
        <w:rPr>
          <w:rFonts w:ascii="Amiri" w:hAnsi="Amiri" w:eastAsia="Amiri" w:cs="Amiri"/>
          <w:color w:val="111111"/>
          <w:sz w:val="28"/>
          <w:sz w:val="28"/>
          <w:szCs w:val="28"/>
          <w:rtl w:val="true"/>
          <w:lang w:bidi="ar-SA"/>
        </w:rPr>
        <w:t>سعيد بن أحمد بن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الجوزقي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الدغولي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و أبو المظفّر بن الأستاذ أبي </w:t>
      </w:r>
      <w:r>
        <w:rPr>
          <w:rStyle w:val="FootnoteAnchor"/>
          <w:rtl w:val="true"/>
        </w:rPr>
        <w:footnoteReference w:id="537"/>
      </w:r>
      <w:r>
        <w:rPr>
          <w:rFonts w:ascii="Amiri" w:hAnsi="Amiri" w:eastAsia="Amiri" w:cs="Amiri"/>
          <w:color w:val="111111"/>
          <w:sz w:val="28"/>
          <w:sz w:val="28"/>
          <w:szCs w:val="28"/>
          <w:rtl w:val="true"/>
          <w:lang w:bidi="ar-SA"/>
        </w:rPr>
        <w:t>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محمّد الخشاب، 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الجوزقي، أخبرنا</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محمّد بن عبد الرّحمن الدغولي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ضمرة عن </w:t>
      </w:r>
    </w:p>
    <w:p>
      <w:pPr>
        <w:pStyle w:val="BookText"/>
        <w:rPr/>
      </w:pPr>
      <w:r>
        <w:rPr>
          <w:rFonts w:ascii="Amiri" w:hAnsi="Amiri" w:eastAsia="Amiri" w:cs="Amiri"/>
          <w:color w:val="111111"/>
          <w:sz w:val="28"/>
          <w:sz w:val="28"/>
          <w:szCs w:val="28"/>
          <w:rtl w:val="true"/>
          <w:lang w:bidi="ar-SA"/>
        </w:rPr>
        <w:t>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أبي زكريا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عالجت الصّمت عما لا يعنيني عشرين سنة قبل أن أقتدر منه على 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يدع أن يغتاب في مجلسه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ذكرتم اللّه أعنّاكم، و إن ذكرتم الناس تركناكم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أخبرنا أبو بكر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بن جعفر، نا يعقوب، حدّثني سعيد بن أسد و أبو عمير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عن ابن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عالجت الصّمت عشرين سنة قبل أن أقدر منه على 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يغتاب</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في مجلسه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ذكرتم اللّه أعنّاكم </w:t>
      </w:r>
      <w:r>
        <w:rPr>
          <w:rStyle w:val="FootnoteAnchor"/>
          <w:rtl w:val="true"/>
        </w:rPr>
        <w:footnoteReference w:id="541"/>
      </w:r>
      <w:r>
        <w:rPr>
          <w:rFonts w:ascii="Amiri" w:hAnsi="Amiri" w:eastAsia="Amiri" w:cs="Amiri"/>
          <w:color w:val="111111"/>
          <w:sz w:val="28"/>
          <w:sz w:val="28"/>
          <w:szCs w:val="28"/>
          <w:rtl w:val="true"/>
          <w:lang w:bidi="ar-SA"/>
        </w:rPr>
        <w:t xml:space="preserve">و إن ذكرتم الناس تركناكم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بن أبي عثمان، أنا الحسن بن الحسن بن علي بن المنذر </w:t>
      </w:r>
      <w:r>
        <w:rPr>
          <w:rStyle w:val="FootnoteAnchor"/>
          <w:rtl w:val="true"/>
        </w:rPr>
        <w:footnoteReference w:id="543"/>
      </w:r>
      <w:r>
        <w:rPr>
          <w:rFonts w:ascii="IRNazanin" w:hAnsi="IRNazanin" w:eastAsia="IRNazanin"/>
          <w:color w:val="111111"/>
          <w:sz w:val="28"/>
          <w:sz w:val="28"/>
          <w:szCs w:val="28"/>
          <w:rtl w:val="true"/>
          <w:lang w:bidi="fa-IR"/>
        </w:rPr>
        <w:t xml:space="preserve">،نا </w:t>
      </w:r>
      <w:r>
        <w:rPr>
          <w:rStyle w:val="FootnoteAnchor"/>
          <w:rtl w:val="true"/>
        </w:rPr>
        <w:footnoteReference w:id="544"/>
      </w:r>
      <w:r>
        <w:rPr>
          <w:rFonts w:ascii="IRNazanin" w:hAnsi="IRNazanin" w:eastAsia="IRNazanin"/>
          <w:color w:val="111111"/>
          <w:sz w:val="28"/>
          <w:sz w:val="28"/>
          <w:szCs w:val="28"/>
          <w:rtl w:val="true"/>
          <w:lang w:bidi="fa-IR"/>
        </w:rPr>
        <w:t xml:space="preserve">أبو </w:t>
      </w:r>
      <w:r>
        <w:rPr>
          <w:rStyle w:val="FootnoteAnchor"/>
          <w:rtl w:val="true"/>
        </w:rPr>
        <w:footnoteReference w:id="545"/>
      </w:r>
      <w:r>
        <w:rPr>
          <w:rFonts w:ascii="Amiri" w:hAnsi="Amiri" w:eastAsia="Amiri" w:cs="Amiri"/>
          <w:color w:val="111111"/>
          <w:sz w:val="28"/>
          <w:sz w:val="28"/>
          <w:szCs w:val="28"/>
          <w:rtl w:val="true"/>
          <w:lang w:bidi="ar-SA"/>
        </w:rPr>
        <w:t>علي بن صفوان، نا أبو بكر بن أبي الدنيا، حدّثني محمّد بن إدريس، نا محمّد بن وهب بن عطيّة، نا الهيثم بن عمران أنّ‌ عبد اللّه بن أبي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عالجت السكوت عشرين سنة فما بلغت منه ما أردت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w:t>
      </w:r>
      <w:r>
        <w:rPr>
          <w:rStyle w:val="FootnoteAnchor"/>
          <w:rtl w:val="true"/>
        </w:rPr>
        <w:footnoteReference w:id="546"/>
      </w:r>
      <w:r>
        <w:rPr>
          <w:rFonts w:ascii="Amiri" w:hAnsi="Amiri" w:eastAsia="Amiri" w:cs="Amiri"/>
          <w:color w:val="111111"/>
          <w:sz w:val="28"/>
          <w:sz w:val="28"/>
          <w:szCs w:val="28"/>
          <w:rtl w:val="true"/>
          <w:lang w:bidi="ar-SA"/>
        </w:rPr>
        <w:t>ابن أبي الدنيا، حدّثني محمّد بن إدريس، نا محمّد بن وهب، نا عبيد بن الوليد بن أبي السائب 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عبد اللّه بن أبي زكريا إذا كان في مجلس فخاض جلساؤه في غير ذكر اللّه فكأنه ساه </w:t>
      </w:r>
      <w:r>
        <w:rPr>
          <w:rStyle w:val="FootnoteAnchor"/>
          <w:rtl w:val="true"/>
        </w:rPr>
        <w:footnoteReference w:id="547"/>
      </w:r>
      <w:r>
        <w:rPr>
          <w:rFonts w:ascii="Amiri" w:hAnsi="Amiri" w:eastAsia="Amiri" w:cs="Amiri"/>
          <w:color w:val="111111"/>
          <w:sz w:val="28"/>
          <w:sz w:val="28"/>
          <w:szCs w:val="28"/>
          <w:rtl w:val="true"/>
          <w:lang w:bidi="ar-SA"/>
        </w:rPr>
        <w:t>فإذا أخذوا في ذكر اللّه كان أشدّ القوم استماعا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ابن أبي الدنيا، حدّثني محمّد بن حاتم </w:t>
      </w:r>
      <w:r>
        <w:rPr>
          <w:rStyle w:val="FootnoteAnchor"/>
          <w:rtl w:val="true"/>
        </w:rPr>
        <w:footnoteReference w:id="549"/>
      </w:r>
      <w:r>
        <w:rPr>
          <w:rFonts w:ascii="Amiri" w:hAnsi="Amiri" w:eastAsia="Amiri" w:cs="Amiri"/>
          <w:color w:val="111111"/>
          <w:sz w:val="28"/>
          <w:sz w:val="28"/>
          <w:szCs w:val="28"/>
          <w:rtl w:val="true"/>
          <w:lang w:bidi="ar-SA"/>
        </w:rPr>
        <w:t>نا أبو إسحاق الطالقاني، أخبرني عبيد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يذكر </w:t>
      </w:r>
      <w:r>
        <w:rPr>
          <w:rStyle w:val="FootnoteAnchor"/>
          <w:rtl w:val="true"/>
        </w:rPr>
        <w:footnoteReference w:id="5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عبد اللّه بن أبي زكريا إذا خاض جلساؤه في غير ذكر اللّه رأيته كالساهي، فإذا خاضوا في ذكر اللّه كان أحسن الناس استماعا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بن حاتم، نا أبو إسحاق الطالقاني عن الوليد بن مسلم، نا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أبي 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w:t>
      </w:r>
      <w:r>
        <w:rPr>
          <w:rStyle w:val="FootnoteAnchor"/>
          <w:rtl w:val="true"/>
        </w:rPr>
        <w:footnoteReference w:id="551"/>
      </w:r>
      <w:r>
        <w:rPr>
          <w:rFonts w:ascii="Amiri" w:hAnsi="Amiri" w:eastAsia="Amiri" w:cs="Amiri"/>
          <w:color w:val="111111"/>
          <w:sz w:val="28"/>
          <w:sz w:val="28"/>
          <w:szCs w:val="28"/>
          <w:rtl w:val="true"/>
          <w:lang w:bidi="ar-SA"/>
        </w:rPr>
        <w:t>عالجت الصمت ثنتي عشرة سنة، فما بلغت منه ما كنت أرجو و تخوّفت منه فتكلمت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552"/>
      </w:r>
      <w:r>
        <w:rPr>
          <w:rFonts w:ascii="Amiri" w:hAnsi="Amiri" w:eastAsia="Amiri" w:cs="Amiri"/>
          <w:color w:val="111111"/>
          <w:sz w:val="28"/>
          <w:sz w:val="28"/>
          <w:szCs w:val="28"/>
          <w:rtl w:val="true"/>
          <w:lang w:bidi="ar-SA"/>
        </w:rPr>
        <w:t xml:space="preserve">بن أحمد، أنا أبو سعيد عبد الرّحمن بن أحمد بن عمر بن يزيد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جدي أبو بكر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أنبأنا أبو منصور محمود بن إسماعيل الصيرفي، أنا أبو بكر محمّد </w:t>
      </w:r>
      <w:r>
        <w:rPr>
          <w:rStyle w:val="FootnoteAnchor"/>
          <w:rtl w:val="true"/>
        </w:rPr>
        <w:footnoteReference w:id="554"/>
      </w:r>
      <w:r>
        <w:rPr>
          <w:rFonts w:ascii="Amiri" w:hAnsi="Amiri" w:eastAsia="Amiri" w:cs="Amiri"/>
          <w:color w:val="111111"/>
          <w:sz w:val="28"/>
          <w:sz w:val="28"/>
          <w:szCs w:val="28"/>
          <w:rtl w:val="true"/>
          <w:lang w:bidi="ar-SA"/>
        </w:rPr>
        <w:t xml:space="preserve">بن عبد اللّه بن أحمد بن شاذان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عبد اللّه بن محمّد بن محمّد المقرئ</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محمّد بن الحسن بن متّويه </w:t>
      </w:r>
      <w:r>
        <w:rPr>
          <w:rStyle w:val="FootnoteAnchor"/>
          <w:rtl w:val="true"/>
        </w:rPr>
        <w:footnoteReference w:id="555"/>
      </w:r>
      <w:r>
        <w:rPr>
          <w:rFonts w:ascii="IRNazanin" w:hAnsi="IRNazanin" w:eastAsia="IRNazanin"/>
          <w:color w:val="111111"/>
          <w:sz w:val="28"/>
          <w:sz w:val="28"/>
          <w:szCs w:val="28"/>
          <w:rtl w:val="true"/>
          <w:lang w:bidi="fa-IR"/>
        </w:rPr>
        <w:t xml:space="preserve">،نا </w:t>
      </w:r>
      <w:r>
        <w:rPr>
          <w:rStyle w:val="FootnoteAnchor"/>
          <w:rtl w:val="true"/>
        </w:rPr>
        <w:footnoteReference w:id="556"/>
      </w:r>
      <w:r>
        <w:rPr>
          <w:rFonts w:ascii="IRNazanin" w:hAnsi="IRNazanin" w:eastAsia="IRNazanin"/>
          <w:color w:val="111111"/>
          <w:sz w:val="28"/>
          <w:sz w:val="28"/>
          <w:szCs w:val="28"/>
          <w:rtl w:val="true"/>
          <w:lang w:bidi="fa-IR"/>
        </w:rPr>
        <w:t xml:space="preserve">أبو عمرو أحمد بن </w:t>
      </w:r>
    </w:p>
    <w:p>
      <w:pPr>
        <w:pStyle w:val="BookText"/>
        <w:rPr/>
      </w:pPr>
      <w:r>
        <w:rPr>
          <w:rFonts w:ascii="Amiri" w:hAnsi="Amiri" w:eastAsia="Amiri" w:cs="Amiri"/>
          <w:color w:val="111111"/>
          <w:sz w:val="28"/>
          <w:sz w:val="28"/>
          <w:szCs w:val="28"/>
          <w:rtl w:val="true"/>
          <w:lang w:bidi="ar-SA"/>
        </w:rPr>
        <w:t xml:space="preserve">عبد العزيز، نا الوليد بن مسلم، حدّثني ابن جابر عن ابن </w:t>
      </w:r>
      <w:r>
        <w:rPr>
          <w:rStyle w:val="FootnoteAnchor"/>
          <w:rtl w:val="true"/>
        </w:rPr>
        <w:footnoteReference w:id="557"/>
      </w:r>
      <w:r>
        <w:rPr>
          <w:rFonts w:ascii="Amiri" w:hAnsi="Amiri" w:eastAsia="Amiri" w:cs="Amiri"/>
          <w:color w:val="111111"/>
          <w:sz w:val="28"/>
          <w:sz w:val="28"/>
          <w:szCs w:val="28"/>
          <w:rtl w:val="true"/>
          <w:lang w:bidi="ar-SA"/>
        </w:rPr>
        <w:t xml:space="preserve">أبي زكريا الخزاعي </w:t>
      </w:r>
      <w:r>
        <w:rPr>
          <w:rStyle w:val="FootnoteAnchor"/>
          <w:rtl w:val="true"/>
        </w:rPr>
        <w:footnoteReference w:id="5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خيرت بين أن أعمّر مائة سنة في طاعة اللّه و بين أن أقبض </w:t>
      </w:r>
      <w:r>
        <w:rPr>
          <w:rStyle w:val="FootnoteAnchor"/>
          <w:rtl w:val="true"/>
        </w:rPr>
        <w:footnoteReference w:id="559"/>
      </w:r>
      <w:r>
        <w:rPr>
          <w:rFonts w:ascii="Amiri" w:hAnsi="Amiri" w:eastAsia="Amiri" w:cs="Amiri"/>
          <w:color w:val="111111"/>
          <w:sz w:val="28"/>
          <w:sz w:val="28"/>
          <w:szCs w:val="28"/>
          <w:rtl w:val="true"/>
          <w:lang w:bidi="ar-SA"/>
        </w:rPr>
        <w:t xml:space="preserve">من ساعتي لاخترت </w:t>
      </w:r>
      <w:r>
        <w:rPr>
          <w:rStyle w:val="FootnoteAnchor"/>
          <w:rtl w:val="true"/>
        </w:rPr>
        <w:footnoteReference w:id="560"/>
      </w:r>
      <w:r>
        <w:rPr>
          <w:rFonts w:ascii="Amiri" w:hAnsi="Amiri" w:eastAsia="Amiri" w:cs="Amiri"/>
          <w:color w:val="111111"/>
          <w:sz w:val="28"/>
          <w:sz w:val="28"/>
          <w:szCs w:val="28"/>
          <w:rtl w:val="true"/>
          <w:lang w:bidi="ar-SA"/>
        </w:rPr>
        <w:t>أن أقبض شوقا إلى اللّه، و إلى لقاء رسوله، و الصالحين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الحداد</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562"/>
      </w:r>
      <w:r>
        <w:rPr>
          <w:rFonts w:ascii="Amiri" w:hAnsi="Amiri" w:eastAsia="Amiri" w:cs="Amiri"/>
          <w:color w:val="111111"/>
          <w:sz w:val="28"/>
          <w:sz w:val="28"/>
          <w:szCs w:val="28"/>
          <w:rtl w:val="true"/>
          <w:lang w:bidi="ar-SA"/>
        </w:rPr>
        <w:t>،نا عبد اللّه بن محمّد، نا جعفر بن أحمد، نا إبراهيم بن الجنيد، نا مهدي بن جعفر، نا الوليد بن مسلم، عن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أبي زكريا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خيّرت بين أن أعمر مائة </w:t>
      </w:r>
      <w:r>
        <w:rPr>
          <w:rStyle w:val="FootnoteAnchor"/>
          <w:rtl w:val="true"/>
        </w:rPr>
        <w:footnoteReference w:id="563"/>
      </w:r>
      <w:r>
        <w:rPr>
          <w:rFonts w:ascii="Amiri" w:hAnsi="Amiri" w:eastAsia="Amiri" w:cs="Amiri"/>
          <w:color w:val="111111"/>
          <w:sz w:val="28"/>
          <w:sz w:val="28"/>
          <w:szCs w:val="28"/>
          <w:rtl w:val="true"/>
          <w:lang w:bidi="ar-SA"/>
        </w:rPr>
        <w:t xml:space="preserve">سنة من ذي قبل في طاعة اللّه أو أن أقبض في يومي </w:t>
      </w:r>
      <w:r>
        <w:rPr>
          <w:rStyle w:val="FootnoteAnchor"/>
          <w:rtl w:val="true"/>
        </w:rPr>
        <w:footnoteReference w:id="564"/>
      </w:r>
      <w:r>
        <w:rPr>
          <w:rFonts w:ascii="Amiri" w:hAnsi="Amiri" w:eastAsia="Amiri" w:cs="Amiri"/>
          <w:color w:val="111111"/>
          <w:sz w:val="28"/>
          <w:sz w:val="28"/>
          <w:szCs w:val="28"/>
          <w:rtl w:val="true"/>
          <w:lang w:bidi="ar-SA"/>
        </w:rPr>
        <w:t xml:space="preserve">أو في ساعتي لاخترت أن أقبض في يومي هذا أو في ساعتي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تشوقا إلى اللّه و إلى رسوله و إلى الصالحين من عباده</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أخبرنا أبو محمّد بن أبي نصر، أخبرنا عمي أبو علي محمّد بن القاسم، أخبرنا أبو بكر أحمد بن علي بن سعيد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بن رشيد حدّثنا بقية عن مسلم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أبي زكريا لا يكاد يتكلم إلاّ أن يسأل، و كان من أبشر الناس، و أكثره تبسما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محمّد بن أبي عثمان، أخبرنا الحسن بن الحسن بن علي، أخبرنا أبو علي بن صفوان، حدّثنا أبو بكر بن أبي الدنيا، </w:t>
      </w:r>
    </w:p>
    <w:p>
      <w:pPr>
        <w:pStyle w:val="BookText"/>
        <w:rPr/>
      </w:pPr>
      <w:r>
        <w:rPr>
          <w:rFonts w:ascii="Amiri" w:hAnsi="Amiri" w:eastAsia="Amiri" w:cs="Amiri"/>
          <w:color w:val="111111"/>
          <w:sz w:val="28"/>
          <w:sz w:val="28"/>
          <w:szCs w:val="28"/>
          <w:rtl w:val="true"/>
          <w:lang w:bidi="ar-SA"/>
        </w:rPr>
        <w:t>حدّثني محمّد بن إدريس،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عبد ربه، حدّثنا بقية، حدّثنا مسلم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أبي زكريا لا يكاد يتكلم حتى يسأل، فكان من أبشر الناس و أكثره تبسما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حدّثني محمّد بن حاتم، حدّثنا أبو إسحاق الطالقاني عن بقية عن مسلم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أن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أخبرنا أحمد بن عبد اللّه، نا أبو محمّد بن حيّان، نا ابن أبي عاصم، حدّثنا الحوطي، حدّثنا بقية بن الوليد عن مسلم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زكريا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مسست دينارا قط‍‌ و لا درهما، و لا اشتريت شيئا قط‍‌، و لا بعته، و لا ساومت به إلا مرة، فإنه أصابني الحصر، فرأيت جوربين معلقين عند باب جيرون عند صيرفي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هذا ثم ذكرت فسكت، و كان من أبشّ‌ الناس، و أكثرهم تبسما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إخوة يكفونه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علي بن الحسن بن الحسين، أنبأنا أبو محمّد بن النحّاس، أنبأنا أبو سعيد بن الأعرابي، حدّثنا أبو بكر أحمد بن منصور الرمادي، حدّثنا نعيم بن حمّاد المروزي، نا الوليد بن مسلم عن عبد الرّحمن بن يزيد بن جابر عن ابن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عباد أهل الشام، عن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الكوكبي، نا ابن أبي خيثمة، أخبرني أبو محمّد صاحب لي من بني تميم،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عبد اللّه بن أبي زكريا سيد أهل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سادهم‌؟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بحسن الخلق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عبد اللّه بن أبي زكريا لقي أحدا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570"/>
      </w:r>
      <w:r>
        <w:rPr>
          <w:rFonts w:ascii="Amiri" w:hAnsi="Amiri" w:eastAsia="Amiri" w:cs="Amiri"/>
          <w:color w:val="111111"/>
          <w:sz w:val="28"/>
          <w:sz w:val="28"/>
          <w:szCs w:val="28"/>
          <w:rtl w:val="true"/>
          <w:lang w:bidi="ar-SA"/>
        </w:rPr>
        <w:t xml:space="preserve">،ثنا أبو مسهر، حدّثني إبراهيم بن أبي شيبان، قال لي زياد بن أبي الأسود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هاهنا يعني بيت المقدس صعد هذا الجبل يعني طور زيتا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573"/>
      </w:r>
      <w:r>
        <w:rPr>
          <w:rFonts w:ascii="Amiri" w:hAnsi="Amiri" w:eastAsia="Amiri" w:cs="Amiri"/>
          <w:color w:val="111111"/>
          <w:sz w:val="28"/>
          <w:sz w:val="28"/>
          <w:szCs w:val="28"/>
          <w:rtl w:val="true"/>
          <w:lang w:bidi="ar-SA"/>
        </w:rPr>
        <w:t xml:space="preserve">،أنا أبو أحمد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عاصم، نا الحوطي، نا رديح </w:t>
      </w:r>
      <w:r>
        <w:rPr>
          <w:rStyle w:val="FootnoteAnchor"/>
          <w:rtl w:val="true"/>
        </w:rPr>
        <w:footnoteReference w:id="574"/>
      </w:r>
      <w:r>
        <w:rPr>
          <w:rFonts w:ascii="Amiri" w:hAnsi="Amiri" w:eastAsia="Amiri" w:cs="Amiri"/>
          <w:color w:val="111111"/>
          <w:sz w:val="28"/>
          <w:sz w:val="28"/>
          <w:szCs w:val="28"/>
          <w:rtl w:val="true"/>
          <w:lang w:bidi="ar-SA"/>
        </w:rPr>
        <w:t xml:space="preserve">بن عطية عن علي بن أبي حملة </w:t>
      </w:r>
      <w:r>
        <w:rPr>
          <w:rStyle w:val="FootnoteAnchor"/>
          <w:rtl w:val="true"/>
        </w:rPr>
        <w:footnoteReference w:id="5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دعاني عبد اللّه بن أبي زكريا إلى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لي مصاحف،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تصنع بكل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فضل عني، أما واحد فأقرأ فيه، و الآخر تقرأ فيه المرأة، و آخر يقرأ فيه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لا تراه أبدا إلاّ و ثيابه كأنما غسلت يومئذ نقاء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عبد الخالق بن أحمد بن عبد القادر، أخبرنا المبارك بن عبد الجبّار، أخبرنا محمّد بن علي بن الفتح، أخبرنا محمّد بن عبد اللّه بن الحسين، حدّثنا الحسين بن صفوان، حدّثنا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الحسين، حدّثني الصلت بن حكيم، حدّثنا مرجي الزاهد الساقي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زكريا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للبس المسوح، و سفّ‌ الرماد، و نوم على المزابل مع الكلاب ليسير في مرافقة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طاهر الخطيب، أخبرنا أبو القاسم الصوّاف، حدّثنا أبو بكر أحمد بن محمّد، حدّثنا محمّد بن أحمد بن حمّاد، حدّثنا إبراهيم بن يعقوب الجوزجاني، حدّثنا عبد اللّه بن يوسف، حدّثنا أبو مطيع معاوية، حدّثني بعض الأشياخ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ابن أبي زكريا غيلان فعدل عنه،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يظلني و إياه سقف بيت إلاّ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الخضر بن عبيد اللّه بن كامل، أخبرنا عقيل بن عبيد اللّه، أخبرنا أبو الميمون بن راشد، حدّثنا يزيد بن عبد الصّمد، حدّثنا أبو مسهر، حدّثنا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ابن أبي زكريا من العراق تلقاه ابن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و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يريد اللّه أن يترك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الفضل،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ابن أبي زكريا في خلافة هشام بعد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حدّثنا عبد العزيز الصوفي، أنا عبد الرّحمن بن عثمان، أخبرنا عبد الرّحمن بن عبد اللّه، أخبرنا أبو زرعة </w:t>
      </w:r>
      <w:r>
        <w:rPr>
          <w:rStyle w:val="FootnoteAnchor"/>
          <w:rtl w:val="true"/>
        </w:rPr>
        <w:footnoteReference w:id="5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مات ابن أبي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هشام بعد مكحول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البركات</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w:t>
      </w:r>
      <w:bookmarkStart w:id="179" w:name="pg11421_99784"/>
    </w:p>
    <w:p>
      <w:pPr>
        <w:pStyle w:val="BookText"/>
        <w:rPr/>
      </w:pPr>
      <w:bookmarkEnd w:id="179"/>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محمّد بن أحمد بن إسحاق، أنا عمر بن أحمد، حدّثنا خليفة بن خيّاط‍‌ </w:t>
      </w:r>
      <w:r>
        <w:rPr>
          <w:rStyle w:val="FootnoteAnchor"/>
          <w:rtl w:val="true"/>
        </w:rPr>
        <w:footnoteReference w:id="5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زكريا الخزاعي من أهل دمشق، مات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أخبرني عبد الرّحمن بن محمّد بن المغيرة، أخبرني محمّد بن المغيرة، حدّثني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سبع عشرة و مائة، فيها توفي عبد اللّه بن أبي زكريا الخزاعي</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359071_73709187"/>
      <w:bookmarkStart w:id="181" w:name="_Toc66"/>
      <w:bookmarkEnd w:id="180"/>
      <w:r>
        <w:rPr/>
        <w:t>3198</w:t>
      </w:r>
      <w:r>
        <w:rPr>
          <w:rtl w:val="true"/>
        </w:rPr>
        <w:t xml:space="preserve"> - </w:t>
      </w:r>
      <w:r>
        <w:rPr>
          <w:rtl w:val="true"/>
        </w:rPr>
        <w:t>عبد اللّه بن أيوب بن أبي عائشة</w:t>
      </w:r>
      <w:bookmarkEnd w:id="181"/>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أخبرنا أبو الفرج سهل بن بشر، أخبرنا أبو الخليل بن هبة اللّه بن الخليل، أنا أبو الحسين عبد الوهّاب بن الحسن الكلابي، أخبرنا أبو الجهم أحمد بن الحسين بن طلاّب المشغراني، نا العباس بن الوليد بن صبح الخلاّل، نا مروان بن محمّد، حدّثنا ابن أبي عائشة، حدّثني أبي عبد اللّه بن أيوب بن أبي عائشة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عبد العزيز لم يغتسل من أهله من حين ولي إلاّ ثلاث مرات</w:t>
      </w:r>
      <w:r>
        <w:rPr>
          <w:rFonts w:eastAsia="Amiri" w:cs="Amiri" w:ascii="Amiri" w:hAnsi="Amiri"/>
          <w:color w:val="111111"/>
          <w:sz w:val="28"/>
          <w:szCs w:val="28"/>
          <w:rtl w:val="true"/>
          <w:lang w:bidi="ar-SA"/>
        </w:rPr>
        <w:t xml:space="preserve">. </w:t>
      </w:r>
      <w:bookmarkStart w:id="182" w:name="pg11421_99785"/>
    </w:p>
    <w:p>
      <w:pPr>
        <w:pStyle w:val="Heading4"/>
        <w:numPr>
          <w:ilvl w:val="3"/>
          <w:numId w:val="1"/>
        </w:numPr>
        <w:rPr/>
      </w:pPr>
      <w:bookmarkStart w:id="183" w:name="__RefHeading___Toc1359073_73709187"/>
      <w:bookmarkStart w:id="184" w:name="_Toc67"/>
      <w:bookmarkEnd w:id="182"/>
      <w:bookmarkEnd w:id="183"/>
      <w:r>
        <w:rPr>
          <w:rtl w:val="true"/>
        </w:rPr>
        <w:t>حرف الباء في أسماء آباء العبادلة</w:t>
      </w:r>
      <w:bookmarkEnd w:id="184"/>
    </w:p>
    <w:p>
      <w:pPr>
        <w:pStyle w:val="Heading5"/>
        <w:numPr>
          <w:ilvl w:val="4"/>
          <w:numId w:val="1"/>
        </w:numPr>
        <w:rPr/>
      </w:pPr>
      <w:bookmarkStart w:id="185" w:name="__RefHeading___Toc1359075_73709187"/>
      <w:bookmarkStart w:id="186" w:name="_Toc68"/>
      <w:bookmarkEnd w:id="185"/>
      <w:r>
        <w:rPr/>
        <w:t>3199</w:t>
      </w:r>
      <w:r>
        <w:rPr>
          <w:rtl w:val="true"/>
        </w:rPr>
        <w:t xml:space="preserve"> - </w:t>
      </w:r>
      <w:r>
        <w:rPr>
          <w:rtl w:val="true"/>
        </w:rPr>
        <w:t>عبد اللّه بن البختري</w:t>
      </w:r>
      <w:bookmarkEnd w:id="186"/>
    </w:p>
    <w:p>
      <w:pPr>
        <w:pStyle w:val="BookText"/>
        <w:rPr/>
      </w:pPr>
      <w:r>
        <w:rPr>
          <w:rFonts w:ascii="Amiri" w:hAnsi="Amiri" w:eastAsia="Amiri" w:cs="Amiri"/>
          <w:color w:val="111111"/>
          <w:sz w:val="28"/>
          <w:sz w:val="28"/>
          <w:szCs w:val="28"/>
          <w:rtl w:val="true"/>
          <w:lang w:bidi="ar-SA"/>
        </w:rPr>
        <w:t>أبو الطّيّب الناسخ</w:t>
      </w:r>
    </w:p>
    <w:p>
      <w:pPr>
        <w:pStyle w:val="BookText"/>
        <w:rPr/>
      </w:pPr>
      <w:r>
        <w:rPr>
          <w:rFonts w:ascii="Amiri" w:hAnsi="Amiri" w:eastAsia="Amiri" w:cs="Amiri"/>
          <w:color w:val="111111"/>
          <w:sz w:val="28"/>
          <w:sz w:val="28"/>
          <w:szCs w:val="28"/>
          <w:rtl w:val="true"/>
          <w:lang w:bidi="ar-SA"/>
        </w:rPr>
        <w:t>حكى عنه أبو الفتح محمّد بن هارون بن نصر بن السندي ابن أخت طيّب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أخبرنا أبو الحسين عبد الرّحمن بن الحسين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المكارم بن أبي طاهر عن عبد الرّحمن بن الحسين، أخبرنا أبو بكر الحذاء </w:t>
      </w:r>
      <w:r>
        <w:rPr>
          <w:rStyle w:val="FootnoteAnchor"/>
          <w:rtl w:val="true"/>
        </w:rPr>
        <w:footnoteReference w:id="580"/>
      </w:r>
      <w:r>
        <w:rPr>
          <w:rFonts w:ascii="Amiri" w:hAnsi="Amiri" w:eastAsia="Amiri" w:cs="Amiri"/>
          <w:color w:val="111111"/>
          <w:sz w:val="28"/>
          <w:sz w:val="28"/>
          <w:szCs w:val="28"/>
          <w:rtl w:val="true"/>
          <w:lang w:bidi="ar-SA"/>
        </w:rPr>
        <w:t xml:space="preserve">الجبائي، أخبرنا أبو الفتح محمّد بن هارون و يعرف بشيخ الجن </w:t>
      </w:r>
      <w:r>
        <w:rPr>
          <w:rStyle w:val="FootnoteAnchor"/>
          <w:rtl w:val="true"/>
        </w:rPr>
        <w:footnoteReference w:id="581"/>
      </w:r>
      <w:r>
        <w:rPr>
          <w:rFonts w:ascii="Amiri" w:hAnsi="Amiri" w:eastAsia="Amiri" w:cs="Amiri"/>
          <w:color w:val="111111"/>
          <w:sz w:val="28"/>
          <w:sz w:val="28"/>
          <w:szCs w:val="28"/>
          <w:rtl w:val="true"/>
          <w:lang w:bidi="ar-SA"/>
        </w:rPr>
        <w:t>الطّيّب عبد اللّه بن البختري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حدّثه عن أستاذ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زعم أن أباه كان يقرأ كتب اليونانية فحدّثه أن على باب جيرون في أعلى الحصن حجرا مكتوبا عليه باليونانية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اللاعب بالعجين ما يجمع مالا متعوب النفس، قليل ذات اليد، و على حجر أسفل الحصن مما يلي باب البريد خارج ثلاثة الأبواب مما يلي قبلة الباب حجرا مكتوبا عليه باليونانية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 بهواء دمشق و لا بسعرها و لا بناسها إن أحببت أن تسكنها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حجر مكتوب في الحصن الذي فيه باب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ما كفيت و لا تضيع ما 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حجر آخر مكتوب في الحصن الذي فيه دار الوليد بن عبد الملك من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يطرد أهلها و إن تطاولت بهم المدد، و يملكها الغرباء من غيرهم، فإذا كان ذلك قرب منهم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حجر آخر خارج الحصن عند دار مسلمة </w:t>
      </w:r>
      <w:bookmarkStart w:id="187" w:name="pg11421_99786"/>
    </w:p>
    <w:p>
      <w:pPr>
        <w:pStyle w:val="BookText"/>
        <w:rPr/>
      </w:pPr>
      <w:bookmarkEnd w:id="187"/>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حاسدا، أتعبت نفسك و استعجلت الغمّ‌ لروحك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أضعفت 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محسورا، و متّ‌ مذبولا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الحجر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الفصيل في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بما في يدك و إن قلّ‌، يصونك عن ابذال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و نظف لباسك تكثر هيبتك، و إيّاك و مخالفة الجماعة فيما يهوونه تتخذهم لك أعداء و إذا غلبك أمر فاعتزل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أن يكثر غرماؤك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تفتقر، و لا تحرص فيما لا تناله تستجهل، و اقصد ما يعينك ترشد، و احذر الأحمق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القديم يعينك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حجر آخر خارج الحصن مما يلي نهر بردى و هو اليوم في دار ماخور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أسست هذه المدينة على الحصا، و ظهر في أكثر أمكنة منها الماء، و جعلت أبوابها النحاس، و تحصنت فيها من الأعداء فوجدت فيها يوما إنسانا لا أعرفه و لا عرفه أحد من أهلها، فكلمناه فلم نعرف لسانه و لا عرف لساننا، و إذا هو غريب عنها قد دخل إليها و لم يعلم به، فجعلت في نفسي أن الغريب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مخبرا يخبرني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حالها، أ تبقى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يطردون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حجر آخر من خارج الزاوية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أو مرّ، ادخل أو مرّ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تغنم، اترك التعدي تسلم، لا تشمخ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قناطر المزّة و حافات القناة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 لما لا تعرفه تتعب فيما تعرفه، اتبع الرئيس فيما يأمرك به تنج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على الأرض ثقيل لا تتخذه لك 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من الشر و لا تدخل فيه، التجارب محمودة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أخبرنا الديّان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حجر مكتوب و هو اليوم في عقبة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المجتنب للخطايا يحذر فتنة العبد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وجدنا في كثير من التجارب أن الخطيئة إذا نزل عقابها من الملك حلت بالخاطئ و بمن قرب منها، فتباعد من الشر تقترب من الخير</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359077_73709187"/>
      <w:bookmarkStart w:id="189" w:name="_Toc69"/>
      <w:bookmarkEnd w:id="188"/>
      <w:r>
        <w:rPr/>
        <w:t>3200</w:t>
      </w:r>
      <w:r>
        <w:rPr>
          <w:rtl w:val="true"/>
        </w:rPr>
        <w:t xml:space="preserve"> - </w:t>
      </w:r>
      <w:r>
        <w:rPr>
          <w:rtl w:val="true"/>
        </w:rPr>
        <w:t>عبد اللّه بن بريدة بن الحصيب</w:t>
      </w:r>
      <w:bookmarkEnd w:id="189"/>
    </w:p>
    <w:p>
      <w:pPr>
        <w:pStyle w:val="BookText"/>
        <w:rPr/>
      </w:pPr>
      <w:r>
        <w:rPr>
          <w:rFonts w:ascii="Amiri" w:hAnsi="Amiri" w:eastAsia="Amiri" w:cs="Amiri"/>
          <w:color w:val="111111"/>
          <w:sz w:val="28"/>
          <w:sz w:val="28"/>
          <w:szCs w:val="28"/>
          <w:rtl w:val="true"/>
          <w:lang w:bidi="ar-SA"/>
        </w:rPr>
        <w:t xml:space="preserve">أبو سهل الأسلمي </w:t>
      </w:r>
      <w:r>
        <w:rPr>
          <w:rStyle w:val="FootnoteAnchor"/>
          <w:rtl w:val="true"/>
        </w:rPr>
        <w:footnoteReference w:id="58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و ابن عمر، و أبي موسى الأشعري، و عبد اللّه بن عباس، و أبي </w:t>
      </w:r>
    </w:p>
    <w:p>
      <w:pPr>
        <w:pStyle w:val="BookText"/>
        <w:rPr/>
      </w:pPr>
      <w:r>
        <w:rPr>
          <w:rFonts w:ascii="Amiri" w:hAnsi="Amiri" w:eastAsia="Amiri" w:cs="Amiri"/>
          <w:color w:val="111111"/>
          <w:sz w:val="28"/>
          <w:sz w:val="28"/>
          <w:szCs w:val="28"/>
          <w:rtl w:val="true"/>
          <w:lang w:bidi="ar-SA"/>
        </w:rPr>
        <w:t xml:space="preserve">هريرة، و معاوية، و المغيرة بن شعبة، و سمرة بن جندب، و عائشة </w:t>
      </w:r>
      <w:r>
        <w:rPr>
          <w:rStyle w:val="FootnoteAnchor"/>
          <w:rtl w:val="true"/>
        </w:rPr>
        <w:footnoteReference w:id="583"/>
      </w:r>
      <w:r>
        <w:rPr>
          <w:rFonts w:ascii="Amiri" w:hAnsi="Amiri" w:eastAsia="Amiri" w:cs="Amiri"/>
          <w:color w:val="111111"/>
          <w:sz w:val="28"/>
          <w:sz w:val="28"/>
          <w:szCs w:val="28"/>
          <w:rtl w:val="true"/>
          <w:lang w:bidi="ar-SA"/>
        </w:rPr>
        <w:t xml:space="preserve">،و سعيد بن المسيّب، و يحيى بن يعمر، و حميد بن عبد الرّحمن الحميري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أبي صالح، و مالك بن مغول، و عثمان بن عفّان، و حسين بن ذكوان المعلّم، و مقاتل بن حيّان، و الحسين بن واقد قاضي مرو، و واصل مولى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و أبو محمّد هبة اللّه بن سهل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الجنزروذي، أخبرنا أبو سعيد عبد اللّه بن محمّد بن عبد الوهّاب الرازي، أخبرنا أبو عبد اللّه محمّد بن أيوب بن يحيى بن ضريس الرازي، أخبرنا مسلم بن إبراهيم، حدّثني همّام، حدّثنا حسين المعلّم عن عبد اللّه بن بريدة عن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ماتت في نفاسها على عهد رسول اللّه صلى اللّه عليه و سلم، فصلّى النبي صلى اللّه عليه و سلّم عليها فقام عند وسطها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طالب بن غيلان، أخبرنا أبو بكر الشافعي، أخبرنا أبو محمّد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التميمي، حدّثنا أبو عبد الرّحمن الأسود بن عامر و لقبه شاذان، حدّثنا أبو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الراسبي عن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وافقت ليلة القدر بم أدعو؟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العفو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اللفظ‍‌</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حدّثنا عبد العزيز بن أحمد، أخبرنا عبد الرّحمن بن عثمان، أخبرنا أبو الميمون، حدّثنا أبو زرعة </w:t>
      </w:r>
      <w:r>
        <w:rPr>
          <w:rStyle w:val="FootnoteAnchor"/>
          <w:rtl w:val="true"/>
        </w:rPr>
        <w:footnoteReference w:id="587"/>
      </w:r>
      <w:r>
        <w:rPr>
          <w:rFonts w:ascii="IRNazanin" w:hAnsi="IRNazanin" w:eastAsia="IRNazanin"/>
          <w:color w:val="111111"/>
          <w:sz w:val="28"/>
          <w:sz w:val="28"/>
          <w:szCs w:val="28"/>
          <w:rtl w:val="true"/>
          <w:lang w:bidi="fa-IR"/>
        </w:rPr>
        <w:t xml:space="preserve">،حدّثنا أحمد بن </w:t>
      </w:r>
    </w:p>
    <w:p>
      <w:pPr>
        <w:pStyle w:val="BookText"/>
        <w:rPr/>
      </w:pPr>
      <w:r>
        <w:rPr>
          <w:rFonts w:ascii="Amiri" w:hAnsi="Amiri" w:eastAsia="Amiri" w:cs="Amiri"/>
          <w:color w:val="111111"/>
          <w:sz w:val="28"/>
          <w:sz w:val="28"/>
          <w:szCs w:val="28"/>
          <w:rtl w:val="true"/>
          <w:lang w:bidi="ar-SA"/>
        </w:rPr>
        <w:t>شبّويه، حدّثنا علي بن الحسين عن أبيه، حدّثني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أبي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أخبرنا أحمد بن جعفر، حدّثنا عبد اللّه بن أحمد </w:t>
      </w:r>
      <w:r>
        <w:rPr>
          <w:rStyle w:val="FootnoteAnchor"/>
          <w:rtl w:val="true"/>
        </w:rPr>
        <w:footnoteReference w:id="588"/>
      </w:r>
      <w:r>
        <w:rPr>
          <w:rFonts w:ascii="Amiri" w:hAnsi="Amiri" w:eastAsia="Amiri" w:cs="Amiri"/>
          <w:color w:val="111111"/>
          <w:sz w:val="28"/>
          <w:sz w:val="28"/>
          <w:szCs w:val="28"/>
          <w:rtl w:val="true"/>
          <w:lang w:bidi="ar-SA"/>
        </w:rPr>
        <w:t>،حدّثني أبي، حدّثنا زيد بن الحباب، حدّثني حسين، حدّثني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أبي على معاوية فأجلسنا على 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أتينا بالطعام فأكلنا ثم 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بالشراب</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فشرب معاوية ثم ناول أبي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شربته منذ حرمه رسول اللّه صلى اللّه عليه و سلّم 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أجمل شباب قريش و أجوده ثغرا، و ما شيء أجد له لذة كما كنت أجده و أنا شاب غير اللبن، أو إنسان حسن الحديث يحدثني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بن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الفضل، أخبرنا عبد اللّه بن جعفر، حدّثنا يعقوب بن سفيان، حدّثني أحمد بن الخليل، حدّثنا زكريا بن عدي، حدّثنا أبو تميلة، عن رميح بن هلال الطائي، عن عبد اللّه بن بريدة قال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ولدت لثلاث خلون من خلافة عمر فجاء عبد لنا فبشّر أبي و هو جالس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 سليمان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توأما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غلام آخر لنا </w:t>
      </w:r>
      <w:r>
        <w:rPr>
          <w:rStyle w:val="FootnoteAnchor"/>
          <w:rtl w:val="true"/>
        </w:rPr>
        <w:footnoteReference w:id="591"/>
      </w:r>
      <w:r>
        <w:rPr>
          <w:rFonts w:ascii="Amiri" w:hAnsi="Amiri" w:eastAsia="Amiri" w:cs="Amiri"/>
          <w:color w:val="111111"/>
          <w:sz w:val="28"/>
          <w:sz w:val="28"/>
          <w:szCs w:val="28"/>
          <w:rtl w:val="true"/>
          <w:lang w:bidi="ar-SA"/>
        </w:rPr>
        <w:t>إلى أبي و هو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لك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آخر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أعتقه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البركات الأنماطي، أخبرنا أبو الفضل بن خيرون، أخبرنا عبد الملك بن محمّد بن بشران، أخبرنا أبو علي بن الصوّاف، حدّثنا محمّد بن </w:t>
      </w:r>
    </w:p>
    <w:p>
      <w:pPr>
        <w:pStyle w:val="BookText"/>
        <w:rPr/>
      </w:pPr>
      <w:r>
        <w:rPr>
          <w:rFonts w:ascii="Amiri" w:hAnsi="Amiri" w:eastAsia="Amiri" w:cs="Amiri"/>
          <w:color w:val="111111"/>
          <w:sz w:val="28"/>
          <w:sz w:val="28"/>
          <w:szCs w:val="28"/>
          <w:rtl w:val="true"/>
          <w:lang w:bidi="ar-SA"/>
        </w:rPr>
        <w:t>عثمان بن أبي شيبة، حدّثنا المنجاب بن الحارث، أخبرنا أبو تميلة</w:t>
      </w:r>
      <w:r>
        <w:rPr>
          <w:rFonts w:eastAsia="Amiri" w:cs="Amiri" w:ascii="Amiri" w:hAnsi="Amiri"/>
          <w:color w:val="111111"/>
          <w:sz w:val="28"/>
          <w:szCs w:val="28"/>
          <w:rtl w:val="true"/>
          <w:lang w:bidi="ar-SA"/>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بن هلال </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قد سبقك</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بن عبد اللّه، أخبرنا أبو محمّد بن الخطيب، أخبرنا أبو بكر البرقاني، أخبرنا أبو حامد أحمد بن محمّد بن حسنويه الهروي، أنا الحسين بن إدريس، حدّثنا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w:t>
      </w:r>
      <w:r>
        <w:rPr>
          <w:rStyle w:val="FootnoteAnchor"/>
          <w:rtl w:val="true"/>
        </w:rPr>
        <w:footnoteReference w:id="597"/>
      </w:r>
      <w:r>
        <w:rPr>
          <w:rFonts w:ascii="Amiri" w:hAnsi="Amiri" w:eastAsia="Amiri" w:cs="Amiri"/>
          <w:color w:val="111111"/>
          <w:sz w:val="28"/>
          <w:sz w:val="28"/>
          <w:szCs w:val="28"/>
          <w:rtl w:val="true"/>
          <w:lang w:bidi="ar-SA"/>
        </w:rPr>
        <w:t>،حدّثنا أبو تميلة يحيى بن واضح</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ولدت لثلاث خلون من خلافة عمر بن عبد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بن طاهر، أنا أبو صالح أحمد بن عبد الملك، أخبرنا أبو الحسن </w:t>
      </w:r>
      <w:r>
        <w:rPr>
          <w:rStyle w:val="FootnoteAnchor"/>
          <w:rtl w:val="true"/>
        </w:rPr>
        <w:footnoteReference w:id="601"/>
      </w:r>
      <w:r>
        <w:rPr>
          <w:rFonts w:ascii="IRNazanin" w:hAnsi="IRNazanin" w:eastAsia="IRNazanin"/>
          <w:color w:val="111111"/>
          <w:sz w:val="28"/>
          <w:sz w:val="28"/>
          <w:szCs w:val="28"/>
          <w:rtl w:val="true"/>
          <w:lang w:bidi="fa-IR"/>
        </w:rPr>
        <w:t>شفاها</w:t>
      </w:r>
      <w:r>
        <w:rPr>
          <w:rFonts w:eastAsia="IRNazanin" w:cs="IRNazanin"/>
          <w:color w:val="111111"/>
          <w:sz w:val="28"/>
          <w:szCs w:val="28"/>
          <w:rtl w:val="true"/>
          <w:lang w:bidi="fa-IR"/>
        </w:rPr>
        <w:t xml:space="preserve">... </w:t>
      </w:r>
      <w:r>
        <w:rPr>
          <w:rStyle w:val="FootnoteAnchor"/>
          <w:rtl w:val="true"/>
        </w:rPr>
        <w:footnoteReference w:id="602"/>
      </w:r>
      <w:r>
        <w:rPr>
          <w:rFonts w:ascii="Amiri" w:hAnsi="Amiri" w:eastAsia="Amiri" w:cs="Amiri"/>
          <w:color w:val="111111"/>
          <w:sz w:val="28"/>
          <w:sz w:val="28"/>
          <w:szCs w:val="28"/>
          <w:rtl w:val="true"/>
          <w:lang w:bidi="ar-SA"/>
        </w:rPr>
        <w:t>أبو العباس الأصمعي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عبد اللّه بن بريدة و سليمان بن بريدة هما 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هذا قبل هذا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أحمد بن الحسن بن أحمد، أخبرنا أبو محمّد يوسف بن رباح، أخبرنا أحمد بن محمّد بن إسماعيل، حدّثنا محمّد بن أحمد بن حمّاد،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الباقلاني و أبو طاهر الباقلاني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ثابت بن منصور، أخبرنا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أخبرنا أبو الحسين الأهوازي، أخبرنا أبو حفص الأهوازي، حدّثنا خليفة بن خياط‍‌ قال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الثالثة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بريدة بن حصيب الأسلمي يكنى أبا 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و سليمان ابنا بريدة بن حصيب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هما توأم، ولدا في خلافة عمر، و عبد اللّه أسنّهما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بن أحمد، أخبرنا أبو محمّد بن أبي نصر، أخبرنا أبو الميمون، حدّثنا أبو زرعة </w:t>
      </w:r>
      <w:r>
        <w:rPr>
          <w:rStyle w:val="FootnoteAnchor"/>
          <w:rtl w:val="true"/>
        </w:rPr>
        <w:footnoteReference w:id="606"/>
      </w:r>
      <w:r>
        <w:rPr>
          <w:rFonts w:ascii="Amiri" w:hAnsi="Amiri" w:eastAsia="Amiri" w:cs="Amiri"/>
          <w:color w:val="111111"/>
          <w:sz w:val="28"/>
          <w:sz w:val="28"/>
          <w:szCs w:val="28"/>
          <w:rtl w:val="true"/>
          <w:lang w:bidi="ar-SA"/>
        </w:rPr>
        <w:t>،حدّثنا أحمد بن شبويه، حدّثنا الفضل بن موسى، عن الحسين بن واقد، عن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إلى أمي يوم قتل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قتل الرجل،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 فالعب مع الغلمان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أخبرنا أبو عمرو بن منده، أخبرنا الحسن بن يوسف، أخبرنا أحمد بن محمّد بن عمر، حدّثنا أبو بكر بن أبي الدنيا،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بريدة بن الحصيب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أحمد بن الفضل بن محمّد، أنا محمّد بن إسحاق بن منده، أخبرنا القاسم بن القاسم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تميلة عن رميح بن مالك </w:t>
      </w:r>
      <w:r>
        <w:rPr>
          <w:rStyle w:val="FootnoteAnchor"/>
          <w:rtl w:val="true"/>
        </w:rPr>
        <w:footnoteReference w:id="607"/>
      </w:r>
      <w:r>
        <w:rPr>
          <w:rFonts w:ascii="Amiri" w:hAnsi="Amiri" w:eastAsia="Amiri" w:cs="Amiri"/>
          <w:color w:val="111111"/>
          <w:sz w:val="28"/>
          <w:sz w:val="28"/>
          <w:szCs w:val="28"/>
          <w:rtl w:val="true"/>
          <w:lang w:bidi="ar-SA"/>
        </w:rPr>
        <w:t>،حدّثني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لثلاث خلون من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هلال 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خضاب عبد اللّه بن بريدة بالحنّاء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نزل مرو، و استقضاه يزيد بن المهلب على قضاء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في زمن عمر و تولى في ولاية أسد بن عبد اللّه، و هو قاض</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جدي أحمد، حدّثنا محمّد بن عبد العزيز عن أبيه عن عبد اللّه العتكي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الجراح عزله عن القضاء و ولى أبا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يقضي على الزريق باستانبر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الحسن بن أبي الحسن، و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 عطاء بن السائب عن الحسن في القدر، و حديث آدم عن شعيب بن رزيق، عن عطاء عن إبراهيم عن ابن بريدة، و كان موت عبد اللّه بن بريدة بجاورسة قرية من قرى مرو </w:t>
      </w:r>
      <w:r>
        <w:rPr>
          <w:rStyle w:val="FootnoteAnchor"/>
          <w:rtl w:val="true"/>
        </w:rPr>
        <w:footnoteReference w:id="608"/>
      </w:r>
      <w:r>
        <w:rPr>
          <w:rFonts w:ascii="IRNazanin" w:hAnsi="IRNazanin" w:eastAsia="IRNazanin"/>
          <w:color w:val="111111"/>
          <w:sz w:val="28"/>
          <w:sz w:val="28"/>
          <w:szCs w:val="28"/>
          <w:rtl w:val="true"/>
          <w:lang w:bidi="fa-IR"/>
        </w:rPr>
        <w:t>،و قبره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ولد بالمدينة، و مات سليمان بن بريدة بفنين </w:t>
      </w:r>
      <w:r>
        <w:rPr>
          <w:rStyle w:val="FootnoteAnchor"/>
          <w:rtl w:val="true"/>
        </w:rPr>
        <w:footnoteReference w:id="609"/>
      </w:r>
      <w:r>
        <w:rPr>
          <w:rFonts w:ascii="Amiri" w:hAnsi="Amiri" w:eastAsia="Amiri" w:cs="Amiri"/>
          <w:color w:val="111111"/>
          <w:sz w:val="28"/>
          <w:sz w:val="28"/>
          <w:szCs w:val="28"/>
          <w:rtl w:val="true"/>
          <w:lang w:bidi="ar-SA"/>
        </w:rPr>
        <w:t>،قبره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موته و موت أخيه عبد اللّه بن بريدة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سليمان قبله بعشر سنين، و قد أحسن سليمان الرواية عن أبيه، و يقال إنه أثبت من أخيه فيما روى عنه، و روى عبد اللّه بن بريدة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تزاوروا و تذاكروا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عمران بن حصين حديث الناسور، و حديث صلاة القاعد، و عن ابن عمر أنه طعم عند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مغفل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يغلبنّكم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 أذانين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سمرة أن النبي صلى اللّه عليه و سلّم صلى على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موسى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حويطب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رفقة فيها 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أن رجلا 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برزة حديث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شداد بن أوس حديث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المغيرة بن شعبة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عمار، حدّثنا بحر بن واضح عن الحسين بن واقد عن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الدار يوم قتل عثمان فرأيت الحسن بن علي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سليمان عن عمران بن حصين، و روايته عن أبيه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 اللّه فقد روى عن غير واحد من أصحاب النبي صلى اللّه عليه و سلم، و التابعين، و الذين يذكرون حديثه عن أبيه لأهل خراسان أكثر، و أما سليمان فأكثرهم رواية عن علقمة بن مرثد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أولاد عبد 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عبد اللّه بن بريدة روايته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أنه هرب من أبي مسلم أيام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هربه لأن لاهز بن قريظ‍‌ سأل أبا مسلم أن يمكنه من سهل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سهل أخوه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 لم يدرك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أكثر روايته عن أخيه سهل، و مات أوس بعد خروج المأمون من مرو سنة </w:t>
      </w:r>
    </w:p>
    <w:p>
      <w:pPr>
        <w:pStyle w:val="BookText"/>
        <w:rPr/>
      </w:pPr>
      <w:r>
        <w:rPr>
          <w:rFonts w:ascii="Amiri" w:hAnsi="Amiri" w:eastAsia="Amiri" w:cs="Amiri"/>
          <w:color w:val="111111"/>
          <w:sz w:val="28"/>
          <w:sz w:val="28"/>
          <w:szCs w:val="28"/>
          <w:rtl w:val="true"/>
          <w:lang w:bidi="ar-SA"/>
        </w:rPr>
        <w:t>إحدى أو اثنتين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الحسين بن حريث، و أبو بريدة محمّد بن الحصيب، و أبو صالح سليمان بن صالح، و إسحاق بن إبراهيم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رواية الحسين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صخر بن عبد اللّه لم يرو عن أبيه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أولاد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صخر بن عبد اللّه بن بريدة و كان من أهل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بن صخر بن عبد 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لنا أن بشرا ولي قتل لاهز بن قريظ‍‌، و ذلك أن أبا مسلم لما غضب على لاهز سأل </w:t>
      </w:r>
      <w:r>
        <w:rPr>
          <w:rStyle w:val="FootnoteAnchor"/>
          <w:rtl w:val="true"/>
        </w:rPr>
        <w:footnoteReference w:id="610"/>
      </w:r>
      <w:r>
        <w:rPr>
          <w:rFonts w:ascii="Amiri" w:hAnsi="Amiri" w:eastAsia="Amiri" w:cs="Amiri"/>
          <w:color w:val="111111"/>
          <w:sz w:val="28"/>
          <w:sz w:val="28"/>
          <w:szCs w:val="28"/>
          <w:rtl w:val="true"/>
          <w:lang w:bidi="ar-SA"/>
        </w:rPr>
        <w:t>بشر أن يوليه قتله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فأمكنه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جميل بن عبد 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أولاد عبد اللّه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و أوس و صخر و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عقب بمرو بقرية تدعى فنين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بن سهل بن عبد اللّه، و محمّد بن سهل بن أوس بن عبد اللّه بن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بجاورسة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حاتم بن سهل بن عبد اللّه بن بريدة، و النضر بن أوس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لسليمان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حصيب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حصيب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بريدة، و كان يحدّث عن أوس و عن الفضل بن موسى و محمّد بن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أخبرنا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w:t>
      </w:r>
      <w:r>
        <w:rPr>
          <w:rStyle w:val="FootnoteAnchor"/>
          <w:rtl w:val="true"/>
        </w:rPr>
        <w:footnoteReference w:id="611"/>
      </w:r>
      <w:r>
        <w:rPr>
          <w:rFonts w:ascii="Amiri" w:hAnsi="Amiri" w:eastAsia="Amiri" w:cs="Amiri"/>
          <w:color w:val="111111"/>
          <w:sz w:val="28"/>
          <w:sz w:val="28"/>
          <w:szCs w:val="28"/>
          <w:rtl w:val="true"/>
          <w:lang w:bidi="ar-SA"/>
        </w:rPr>
        <w:t xml:space="preserve">،أخبرنا محمّد بن سهل، أخبرنا محمّد بن إسماعيل </w:t>
      </w:r>
      <w:r>
        <w:rPr>
          <w:rStyle w:val="FootnoteAnchor"/>
          <w:rtl w:val="true"/>
        </w:rPr>
        <w:footnoteReference w:id="6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بريدة بن حصيب الأسلمي قاضي مرو،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سمرة، و عمران بن حصين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أخبرنا أبو القاسم بن منده،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الحسين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بريدة بن حصيب الأسلمي قاضي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بريدة الأسلمي، و عبد اللّه بن مغفّل، و أبي موسى الأشعري، و عمران بن حصين، و ابن عبّاس، و المغيرة بن شعبة، و أبي هريرة، و سمرة بن جندب، و معاوية،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حسين المعلّم، و مالك بن مغول، و مقاتل بن حيّان، و حسين بن واقد،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أخبرنا أبو الفضل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عبيد اللّه بن سعيد، أخبرنا الحصيب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الرّحمن </w:t>
      </w:r>
      <w:r>
        <w:rPr>
          <w:rStyle w:val="FootnoteAnchor"/>
          <w:rtl w:val="true"/>
        </w:rPr>
        <w:footnoteReference w:id="615"/>
      </w:r>
      <w:r>
        <w:rPr>
          <w:rFonts w:ascii="Amiri" w:hAnsi="Amiri" w:eastAsia="Amiri" w:cs="Amiri"/>
          <w:color w:val="111111"/>
          <w:sz w:val="28"/>
          <w:sz w:val="28"/>
          <w:szCs w:val="28"/>
          <w:rtl w:val="true"/>
          <w:lang w:bidi="ar-SA"/>
        </w:rPr>
        <w:t>،عبد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أبي طاهر الخطيب، أخبرنا هبة اللّه بن إبراهيم، أخبرنا أبو بكر المهندس، حدّثنا أبو بشر الدولابي </w:t>
      </w:r>
      <w:r>
        <w:rPr>
          <w:rStyle w:val="FootnoteAnchor"/>
          <w:rtl w:val="true"/>
        </w:rPr>
        <w:footnoteReference w:id="6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سهل، عبد اللّه بن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أخبرنا أبو بكر الصفّار، أخبرنا أحمد بن علي منجويه، أخبرنا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سهل، عبد اللّه بن بريدة بن حصيب بن عبد اللّه بن الحارث بن الأعرج بن سعد بن رزاح بن عدي بن سهم بن مازن بن الحارث بن سلامان بن أفصى بن حارثة بن عمرو بن عامر الأسلمي قاضي مرو، أخو سليمان، سمع أباه أبا عبد اللّه، و أبا نجيد عمران بن حصين، و سمرة بن جندب، و عبد اللّه بن 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قتادة بن دعامة، و سعيد بن إياس الجريري، و كهمس بن الحسن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أخبرنا إياس بن طاهر، أنا مسعود بن ناصر، </w:t>
      </w:r>
    </w:p>
    <w:p>
      <w:pPr>
        <w:pStyle w:val="BookText"/>
        <w:rPr/>
      </w:pPr>
      <w:r>
        <w:rPr>
          <w:rFonts w:ascii="Amiri" w:hAnsi="Amiri" w:eastAsia="Amiri" w:cs="Amiri"/>
          <w:color w:val="111111"/>
          <w:sz w:val="28"/>
          <w:sz w:val="28"/>
          <w:szCs w:val="28"/>
          <w:rtl w:val="true"/>
          <w:lang w:bidi="ar-SA"/>
        </w:rPr>
        <w:t>أخبرنا عبد الملك بن الحسن، أنا أبو نصر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بريدة بن الحصيب بن عبد اللّه بن الحارث بن الأعرج بن سعد بن رزاح بن عدي بن سهم بن مازن بن الحارث بن سلامان بن أسلم بن أفصى بن حارثة بن عمرو بن عامر الأسلمي البصري، قاضي مرو، أخو سليمان و كانا توأمين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عبد اللّه قبل سليمان، حدّث عن أبيه و سمع عمران بن حصين، و سمرة بن جندب، و عبد اللّه بن مغفّل المزني، و يحيى بن يعمر </w:t>
      </w:r>
      <w:r>
        <w:rPr>
          <w:rStyle w:val="FootnoteAnchor"/>
          <w:rtl w:val="true"/>
        </w:rPr>
        <w:footnoteReference w:id="617"/>
      </w:r>
      <w:r>
        <w:rPr>
          <w:rFonts w:ascii="Amiri" w:hAnsi="Amiri" w:eastAsia="Amiri" w:cs="Amiri"/>
          <w:color w:val="111111"/>
          <w:sz w:val="28"/>
          <w:sz w:val="28"/>
          <w:szCs w:val="28"/>
          <w:rtl w:val="true"/>
          <w:lang w:bidi="ar-SA"/>
        </w:rPr>
        <w:t xml:space="preserve">،و أبا الأسود الدّيلي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حسين المعلّم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الجريري، و كهمس، و داود بن أبي الفرات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 و الحيض و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خلون من خلافة عمر بن الخطّاب، و مات عبد اللّه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الرازي، أخبرنا أبو الفضل محمّد بن أحمد بن عيسى بن عبد اللّه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619"/>
      </w:r>
      <w:r>
        <w:rPr>
          <w:rFonts w:ascii="Amiri" w:hAnsi="Amiri" w:eastAsia="Amiri" w:cs="Amiri"/>
          <w:color w:val="111111"/>
          <w:sz w:val="28"/>
          <w:sz w:val="28"/>
          <w:szCs w:val="28"/>
          <w:rtl w:val="true"/>
          <w:lang w:bidi="ar-SA"/>
        </w:rPr>
        <w:t>عبيد اللّه بن محمّد بن محمّد بن حمدان بن بطة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حدّثني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أحمد بن حنبل عن عبد اللّه بن بريدة و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يقدّمون سليمان بن بريدة على عبد اللّه،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عبد اللّه من أبيه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الجوزجاني قال</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سمع عبد اللّه بن بريدة من أبيه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عامة ما يروون عن بريدة عنه، يضعف حديثه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سليمان أخوه عنده أكثر منه، لا أدري ما معنى قول أحمد </w:t>
      </w:r>
    </w:p>
    <w:p>
      <w:pPr>
        <w:pStyle w:val="BookText"/>
        <w:rPr/>
      </w:pPr>
      <w:r>
        <w:rPr>
          <w:rFonts w:ascii="Amiri" w:hAnsi="Amiri" w:eastAsia="Amiri" w:cs="Amiri"/>
          <w:color w:val="111111"/>
          <w:sz w:val="28"/>
          <w:sz w:val="28"/>
          <w:szCs w:val="28"/>
          <w:rtl w:val="true"/>
          <w:lang w:bidi="ar-SA"/>
        </w:rPr>
        <w:t>هذا، فإن عبد اللّه بن بريدة ولد في خلافة عمر بن الخطّاب، و بقي أبوه بريدة إلى أيام يزيد بن معاوية، فكيف لم يسمع منه، على أن أحمد قد روى له حديثا أنه وفد مع أبيه على معاوية فكيف خفي 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إسماعيل بن محمّد و أبو الفضل محمّد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المبارك بن عبد الجبّار، أخبرنا إبراهيم بن عمر، حدّثنا محمّد بن عبد اللّه بن خلف، أخبرنا معمر بن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أخبرنا أبو بكر محمّد بن المظفّر الشامي، أنا أحمد بن محمّد العتيقي، أنا يوسف بن أحمد بن الدّجيل، حدّثنا أبو جعفر محمّد بن عمرو العقيلي </w:t>
      </w:r>
      <w:r>
        <w:rPr>
          <w:rStyle w:val="FootnoteAnchor"/>
          <w:rtl w:val="true"/>
        </w:rPr>
        <w:footnoteReference w:id="622"/>
      </w:r>
      <w:r>
        <w:rPr>
          <w:rFonts w:ascii="Amiri" w:hAnsi="Amiri" w:eastAsia="Amiri" w:cs="Amiri"/>
          <w:color w:val="111111"/>
          <w:sz w:val="28"/>
          <w:sz w:val="28"/>
          <w:szCs w:val="28"/>
          <w:rtl w:val="true"/>
          <w:lang w:bidi="ar-SA"/>
        </w:rPr>
        <w:t>،حدّثني الخضر بن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Style w:val="FootnoteAnchor"/>
          <w:rtl w:val="true"/>
        </w:rPr>
        <w:footnoteReference w:id="623"/>
      </w:r>
      <w:r>
        <w:rPr>
          <w:rFonts w:ascii="Amiri" w:hAnsi="Amiri" w:eastAsia="Amiri" w:cs="Amiri"/>
          <w:color w:val="111111"/>
          <w:sz w:val="28"/>
          <w:sz w:val="28"/>
          <w:szCs w:val="28"/>
          <w:rtl w:val="true"/>
          <w:lang w:bidi="ar-SA"/>
        </w:rPr>
        <w:t>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سليمان فليس في نفسي منه شيء، و أما عبد اللّه، ثم 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لسليمان بن بريدة أحمد منهم لعبد اللّه، أو شيئا 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من أبيهما؟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يشك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w:t>
      </w:r>
      <w:r>
        <w:rPr>
          <w:rStyle w:val="FootnoteAnchor"/>
          <w:rtl w:val="true"/>
        </w:rPr>
        <w:footnoteReference w:id="624"/>
      </w:r>
      <w:r>
        <w:rPr>
          <w:rFonts w:ascii="IRNazanin" w:hAnsi="IRNazanin" w:eastAsia="IRNazanin"/>
          <w:color w:val="111111"/>
          <w:sz w:val="28"/>
          <w:sz w:val="28"/>
          <w:szCs w:val="28"/>
          <w:rtl w:val="true"/>
          <w:lang w:bidi="fa-IR"/>
        </w:rPr>
        <w:t>سمعا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6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626"/>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بريدة أوثق من عبد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عندهم أصح حديثا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أنا أبو بكر القاضي، أنا أبو الحسن القطيعي، أنا أبو </w:t>
      </w:r>
    </w:p>
    <w:p>
      <w:pPr>
        <w:pStyle w:val="BookText"/>
        <w:rPr/>
      </w:pPr>
      <w:r>
        <w:rPr>
          <w:rFonts w:ascii="Amiri" w:hAnsi="Amiri" w:eastAsia="Amiri" w:cs="Amiri"/>
          <w:color w:val="111111"/>
          <w:sz w:val="28"/>
          <w:sz w:val="28"/>
          <w:szCs w:val="28"/>
          <w:rtl w:val="true"/>
          <w:lang w:bidi="ar-SA"/>
        </w:rPr>
        <w:t xml:space="preserve">يعقوب بن الدّجيل، نا محمّد بن عمرو العقيلي </w:t>
      </w:r>
      <w:r>
        <w:rPr>
          <w:rStyle w:val="FootnoteAnchor"/>
          <w:rtl w:val="true"/>
        </w:rPr>
        <w:footnoteReference w:id="627"/>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628"/>
      </w:r>
      <w:r>
        <w:rPr>
          <w:rFonts w:ascii="Amiri" w:hAnsi="Amiri" w:eastAsia="Amiri" w:cs="Amiri"/>
          <w:color w:val="111111"/>
          <w:sz w:val="28"/>
          <w:sz w:val="28"/>
          <w:szCs w:val="28"/>
          <w:rtl w:val="true"/>
          <w:lang w:bidi="ar-SA"/>
        </w:rPr>
        <w:t>وكيع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629"/>
      </w:r>
      <w:r>
        <w:rPr>
          <w:rFonts w:ascii="Amiri" w:hAnsi="Amiri" w:eastAsia="Amiri" w:cs="Amiri"/>
          <w:color w:val="111111"/>
          <w:sz w:val="28"/>
          <w:sz w:val="28"/>
          <w:szCs w:val="28"/>
          <w:rtl w:val="true"/>
          <w:lang w:bidi="ar-SA"/>
        </w:rPr>
        <w:t xml:space="preserve">سليمان أصحّ‌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بريدة و الذي روى عنه حسين بن واقد، ما أنكر هذا، و أبو المنيب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قبل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الفضل بن البقّال، أنا أبو الحسين بن بشران، أنا عثمان بن أحمد، نا حنبل بن إسحاق، نا أبو عبد اللّه أحمد، نا وكيع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كان أصحهما حديثا و أوثقهما </w:t>
      </w:r>
      <w:r>
        <w:rPr>
          <w:rStyle w:val="FootnoteAnchor"/>
          <w:rtl w:val="true"/>
        </w:rPr>
        <w:footnoteReference w:id="63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631"/>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جعفر بن المسلمة عن أبي الحسن محمّد بن عمر بن محمّد بن حميد بن بهتة البزاز، أنا أبو بكر محمّد بن أحمد بن يعقوب بن سليمان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حدّثني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أوثقهما، يعني ابن </w:t>
      </w:r>
      <w:r>
        <w:rPr>
          <w:rStyle w:val="FootnoteAnchor"/>
          <w:rtl w:val="true"/>
        </w:rPr>
        <w:footnoteReference w:id="633"/>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إسماعيل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بريدة، أخبرني </w:t>
      </w:r>
      <w:r>
        <w:rPr>
          <w:rStyle w:val="FootnoteAnchor"/>
          <w:rtl w:val="true"/>
        </w:rPr>
        <w:footnoteReference w:id="634"/>
      </w:r>
      <w:r>
        <w:rPr>
          <w:rFonts w:ascii="Amiri" w:hAnsi="Amiri" w:eastAsia="Amiri" w:cs="Amiri"/>
          <w:color w:val="111111"/>
          <w:sz w:val="28"/>
          <w:sz w:val="28"/>
          <w:szCs w:val="28"/>
          <w:rtl w:val="true"/>
          <w:lang w:bidi="ar-SA"/>
        </w:rPr>
        <w:t>أبو عبد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35"/>
      </w:r>
      <w:r>
        <w:rPr>
          <w:rFonts w:ascii="Amiri" w:hAnsi="Amiri" w:eastAsia="Amiri" w:cs="Amiri"/>
          <w:color w:val="111111"/>
          <w:sz w:val="28"/>
          <w:sz w:val="28"/>
          <w:szCs w:val="28"/>
          <w:rtl w:val="true"/>
          <w:lang w:bidi="ar-SA"/>
        </w:rPr>
        <w:t>،نا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بريدة ثقة، هو و أخوه سليمان، هما ثقتان </w:t>
      </w:r>
      <w:r>
        <w:rPr>
          <w:rStyle w:val="FootnoteAnchor"/>
          <w:rtl w:val="true"/>
        </w:rPr>
        <w:footnoteReference w:id="636"/>
      </w:r>
      <w:r>
        <w:rPr>
          <w:rFonts w:ascii="Amiri" w:hAnsi="Amiri" w:eastAsia="Amiri" w:cs="Amiri"/>
          <w:color w:val="111111"/>
          <w:sz w:val="28"/>
          <w:sz w:val="28"/>
          <w:szCs w:val="28"/>
          <w:rtl w:val="true"/>
          <w:lang w:bidi="ar-SA"/>
        </w:rPr>
        <w:t>،ولدا في بطن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أنا رشأ بن نظيف، أنا محمّد بن إبراهيم، أنا محمّد بن محمّد، أنا عبد الرّحمن بن يوسف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بريدة كوفي، صدوق، كان ينزل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بن الحسن، أنا علي بن محمّد بن عبد اللّه،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بريدة لم يسمع من ابن أوس بينهما 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بشر بن كعب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أبو الحسين بن النّقّور، 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محمّد بن نوح الجنديسابوري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جعفر بن محمّد بن عيسى</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نا شعبة</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بن واقد المري بالعسكر، نا خاقان بن عبد اللّه</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قتيبة بن مسلم أن يولي على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فأشاروا عليه بعبد اللّه بن بريدة، فسأله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لأقعد على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حديث حدثنيه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قاضيان في النار، و قاض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بغير الحق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فهو في النار، و قاض قضى بغير الحق و هو لا يعلم فهو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قاض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 هو يعلم فهو في الجنة</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سعد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الكرماني،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،أنا أبو عبد اللّه محمّد بن عبد اللّه الحافظ‍‌، نا أبو أحمد علي بن محمّد الحبيبي بمرو، نا إبراهيم بن هلال البوزنجردي، نا علي بن الحسن </w:t>
      </w:r>
      <w:r>
        <w:rPr>
          <w:rStyle w:val="FootnoteAnchor"/>
          <w:rtl w:val="true"/>
        </w:rPr>
        <w:footnoteReference w:id="643"/>
      </w:r>
      <w:r>
        <w:rPr>
          <w:rFonts w:ascii="Amiri" w:hAnsi="Amiri" w:eastAsia="Amiri" w:cs="Amiri"/>
          <w:color w:val="111111"/>
          <w:sz w:val="28"/>
          <w:sz w:val="28"/>
          <w:szCs w:val="28"/>
          <w:rtl w:val="true"/>
          <w:lang w:bidi="ar-SA"/>
        </w:rPr>
        <w:t>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السّكري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استشار قتيبة بن مسلم أهل مرو في رجل يجعله على القضاء فأشاروا عليه بعبد اللّه بن بريدة فدعاه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جعلتك على القضاء بخراسان فقال ابن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لأجلس على قضاء بعد حديث سمعته من أبي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ثلاثة فاثنان في 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الاثنان فقاض قضى بغير الحق و هو يعلم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 قضى بغير الحق و هو لا يعلم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الواحد الذي هو في الجنّة فقاض قضى بالحق فهو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وجيه بن طاهر و أبو سعد عبد اللّه بن أسعد بن حبان النّسوي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موسى بن عمران، أنا الحاكم أبو عبد اللّه، أنا أبو بكر محمّد بن عبد اللّه بن الجرّاح بمرو، نا أبو رجا محمّد بن حمدويه، نا أبو عمار، حدّثني أوس بن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بريدة قاضي مرو أربعا </w:t>
      </w:r>
      <w:r>
        <w:rPr>
          <w:rStyle w:val="FootnoteAnchor"/>
          <w:rtl w:val="true"/>
        </w:rPr>
        <w:footnoteReference w:id="644"/>
      </w:r>
      <w:r>
        <w:rPr>
          <w:rFonts w:ascii="Amiri" w:hAnsi="Amiri" w:eastAsia="Amiri" w:cs="Amiri"/>
          <w:color w:val="111111"/>
          <w:sz w:val="28"/>
          <w:sz w:val="28"/>
          <w:szCs w:val="28"/>
          <w:rtl w:val="true"/>
          <w:lang w:bidi="ar-SA"/>
        </w:rPr>
        <w:t>و عشرين سنة، و كان يأخذ الرزق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بن المهلب استقضاه فلم يزل قاضيا حتى كان في ولاية أسد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أخي و الوالدة و أهل بيتي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بن </w:t>
      </w:r>
      <w:r>
        <w:rPr>
          <w:rStyle w:val="FootnoteAnchor"/>
          <w:rtl w:val="true"/>
        </w:rPr>
        <w:footnoteReference w:id="645"/>
      </w:r>
      <w:r>
        <w:rPr>
          <w:rFonts w:ascii="Amiri" w:hAnsi="Amiri" w:eastAsia="Amiri" w:cs="Amiri"/>
          <w:color w:val="111111"/>
          <w:sz w:val="28"/>
          <w:sz w:val="28"/>
          <w:szCs w:val="28"/>
          <w:rtl w:val="true"/>
          <w:lang w:bidi="ar-SA"/>
        </w:rPr>
        <w:t xml:space="preserve">الأكفاني، نا عبد العزيز الكتاني، أنا أبو محمّد بن أبي نصر، أنا أبو الميمون، نا أبو زرعة </w:t>
      </w:r>
      <w:r>
        <w:rPr>
          <w:rStyle w:val="FootnoteAnchor"/>
          <w:rtl w:val="true"/>
        </w:rPr>
        <w:footnoteReference w:id="646"/>
      </w:r>
      <w:r>
        <w:rPr>
          <w:rFonts w:ascii="Amiri" w:hAnsi="Amiri" w:eastAsia="Amiri" w:cs="Amiri"/>
          <w:color w:val="111111"/>
          <w:sz w:val="28"/>
          <w:sz w:val="28"/>
          <w:szCs w:val="28"/>
          <w:rtl w:val="true"/>
          <w:lang w:bidi="ar-SA"/>
        </w:rPr>
        <w:t>،أخبرني أحمد بن شبّويه بقضاة مرو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من قضاة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بريدة، و يحيى بن يعمر، و أبو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عثمان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حديث القاسم عن عائشة في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فلان بن سعد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يعقوب بن القعقاع، و محمّد بن ثابت </w:t>
      </w:r>
      <w:r>
        <w:rPr>
          <w:rStyle w:val="FootnoteAnchor"/>
          <w:rtl w:val="true"/>
        </w:rPr>
        <w:footnoteReference w:id="648"/>
      </w:r>
      <w:r>
        <w:rPr>
          <w:rFonts w:ascii="IRNazanin" w:hAnsi="IRNazanin" w:eastAsia="IRNazanin"/>
          <w:color w:val="111111"/>
          <w:sz w:val="28"/>
          <w:sz w:val="28"/>
          <w:szCs w:val="28"/>
          <w:rtl w:val="true"/>
          <w:lang w:bidi="fa-IR"/>
        </w:rPr>
        <w:t>من ولد عمرو بن أخطب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w:t>
      </w:r>
      <w:r>
        <w:rPr>
          <w:rStyle w:val="FootnoteAnchor"/>
          <w:rtl w:val="true"/>
        </w:rPr>
        <w:footnoteReference w:id="649"/>
      </w:r>
      <w:r>
        <w:rPr>
          <w:rFonts w:ascii="Amiri" w:hAnsi="Amiri" w:eastAsia="Amiri" w:cs="Amiri"/>
          <w:color w:val="111111"/>
          <w:sz w:val="28"/>
          <w:sz w:val="28"/>
          <w:szCs w:val="28"/>
          <w:rtl w:val="true"/>
          <w:lang w:bidi="ar-SA"/>
        </w:rPr>
        <w:t>أبو الحسين بن الطّيّوري، أنا الحسين بن جعفر و محمّد بن الحسن، أنا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بن مخلد، نا علي بن أحمد بن زكريا، نا صالح بن أحمد العجلي قال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و عبد اللّه ابنا بريدة كانا توأما، تابعيّين ثقتين، و سليمان أكبرهما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سعد أحمد بن محمّد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المطهر بن عبد الواحد بن محمّد الكاتب، أنا أبو عمر عبد اللّه بن محمّد بن أحمد بن عبد الوهّاب، أنا أبو محمّد عبد اللّه بن محمّد بن عمر بن يزيد الزهري، نا أبو حفص عمرو بن علي بن بحر الصّيرفي، نا يزيد بن زريع، نا كهمس بن الحسن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تزاوروا و تذاكروا هذا الحديث فإنكم إلاّ تفعلوه يدرس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يزيد بن زريع، نا عبيد اللّه بن العيزار، حدّثني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تزاوروا و تذاكروا هذا الحديث، فإنكم إن لم تفعلوا ذلك ذهب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عيسى بن المقتدر، نا أبو العباس </w:t>
      </w:r>
      <w:bookmarkStart w:id="190" w:name="pg11421_99800"/>
    </w:p>
    <w:p>
      <w:pPr>
        <w:pStyle w:val="BookText"/>
        <w:rPr/>
      </w:pPr>
      <w:bookmarkEnd w:id="190"/>
      <w:r>
        <w:rPr>
          <w:rFonts w:ascii="Amiri" w:hAnsi="Amiri" w:eastAsia="Amiri" w:cs="Amiri"/>
          <w:color w:val="111111"/>
          <w:sz w:val="28"/>
          <w:sz w:val="28"/>
          <w:szCs w:val="28"/>
          <w:rtl w:val="true"/>
          <w:lang w:bidi="ar-SA"/>
        </w:rPr>
        <w:t>أحمد بن منصور اليشكري، نا أبو القاسم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المعمري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واضح أبو تميلة، نا الحسين بن واقد عن ابن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للرجل أن يتعاهد من نفسه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له أن لا </w:t>
      </w:r>
      <w:r>
        <w:rPr>
          <w:rStyle w:val="FootnoteAnchor"/>
          <w:rtl w:val="true"/>
        </w:rPr>
        <w:footnoteReference w:id="651"/>
      </w:r>
      <w:r>
        <w:rPr>
          <w:rFonts w:ascii="Amiri" w:hAnsi="Amiri" w:eastAsia="Amiri" w:cs="Amiri"/>
          <w:color w:val="111111"/>
          <w:sz w:val="28"/>
          <w:sz w:val="28"/>
          <w:szCs w:val="28"/>
          <w:rtl w:val="true"/>
          <w:lang w:bidi="ar-SA"/>
        </w:rPr>
        <w:t xml:space="preserve">يدع المشي فإن احتاج إليه يوما يقدر عليه، و ينبغي له ألا يدع الأكل فإن أمعاءه تضيق، و ينبغي له ألا يدع الجماع فإن البئر إذا لم تنزح ذهب ماؤها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الحسن علي بن محمّد البحاثي، أنا أبو الحسن محمّد بن أحمد بن محمّد، أنا أبو حاتم محمّد بن حبّان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حديثا من رواية ابن بريدة عن عمران بن حصين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إسناد قد يوهم من لم يحكم صناعة الأخبار، و لا تفقّه في صحيح الآثار أنه منفصل غير متصل، و ليس كذلك لأنّ‌ عبد اللّه بن بريدة ولد في السنة الثالثة من خلافة عمر بن الخطّاب سنة خمس عشرة هو و أخوه سليمان بن بريدة إخوة 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فتنة عثمان بالمدينة خرج بريدة منها بابنيه و سكن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إذ ذاك عمران بن حصين و سمرة بن جندب فسمع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عمران بن حصين سنة اثنتين و خمسين في ولاية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بريدة منها بابنيه إلى سجستان فأقام بها غازيا مدة ثم خرج منها إلى مرو على طريق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دخلها قطنها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سليمان بن بريدة بمرو و هو على القضاء بها سنة خمس و مائة، و ولي أخوه بعده القضاء بها فكان على القضاء بمرو إلى أن مات سنة خمس عشرة و مائة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يدلك على أن عبد اللّه بن بريدة سمع عمران بن حصين</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359079_73709187"/>
      <w:bookmarkStart w:id="192" w:name="_Toc70"/>
      <w:bookmarkEnd w:id="191"/>
      <w:r>
        <w:rPr/>
        <w:t>3201</w:t>
      </w:r>
      <w:r>
        <w:rPr>
          <w:rtl w:val="true"/>
        </w:rPr>
        <w:t xml:space="preserve"> - </w:t>
      </w:r>
      <w:r>
        <w:rPr>
          <w:rtl w:val="true"/>
        </w:rPr>
        <w:t>عبد اللّه بن بسر</w:t>
      </w:r>
      <w:bookmarkEnd w:id="192"/>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بسر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أبو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بسر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المازني </w:t>
      </w:r>
      <w:r>
        <w:rPr>
          <w:rStyle w:val="FootnoteAnchor"/>
          <w:rtl w:val="true"/>
        </w:rPr>
        <w:footnoteReference w:id="65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 من رسول اللّه صلى اللّه عليه و سلّم و رواية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بن عرق </w:t>
      </w:r>
      <w:r>
        <w:rPr>
          <w:rStyle w:val="FootnoteAnchor"/>
          <w:rtl w:val="true"/>
        </w:rPr>
        <w:footnoteReference w:id="657"/>
      </w:r>
      <w:r>
        <w:rPr>
          <w:rFonts w:ascii="Amiri" w:hAnsi="Amiri" w:eastAsia="Amiri" w:cs="Amiri"/>
          <w:color w:val="111111"/>
          <w:sz w:val="28"/>
          <w:sz w:val="28"/>
          <w:szCs w:val="28"/>
          <w:rtl w:val="true"/>
          <w:lang w:bidi="ar-SA"/>
        </w:rPr>
        <w:t xml:space="preserve">اليحصبي، و راشد بن سعد المقرائي، و حسان بن نوح، و يزيد بن حمير، و عمرو بن قيس السّكوني، و محمّد بن زياد الألهاني، و خالد بن معدان، و أبو الزاهرية حدير بن كريب، و سليم بن عامر، و حريز </w:t>
      </w:r>
      <w:r>
        <w:rPr>
          <w:rStyle w:val="FootnoteAnchor"/>
          <w:rtl w:val="true"/>
        </w:rPr>
        <w:footnoteReference w:id="658"/>
      </w:r>
      <w:r>
        <w:rPr>
          <w:rFonts w:ascii="Amiri" w:hAnsi="Amiri" w:eastAsia="Amiri" w:cs="Amiri"/>
          <w:color w:val="111111"/>
          <w:sz w:val="28"/>
          <w:sz w:val="28"/>
          <w:szCs w:val="28"/>
          <w:rtl w:val="true"/>
          <w:lang w:bidi="ar-SA"/>
        </w:rPr>
        <w:t>بن عثمان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أو ساحلها مجتازا من حمص إلى عكا، و ركب منها البحر لغزو قبرس مع معاوية فيما ذكره الواقدي في فتوح الشام الذي صنفه</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أخبرنا أبو القاسم تميم بن أبي سعيد بن أبي العباس، أنا أبو سعد محمّد بن عبد الرّحمن، أنا الحاكم أبو أحمد محمّد بن محمّد الحافظ‍‌، أنا أبو بكر عبد اللّه بن سليمان بن الأشعث، 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الرّحمن الرحبي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عن النبي صلى اللّه عليه و سلّم هل كان في رأسه و لحيته شيء من الشيب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 عنفقته شعرات بيض فكان إذا ادّهن تغير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سباعي، و قد أخبرنا تميم بهذا الإسناد بأحاديث خمسة أو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طالب محمّد بن محمّد بن إبراهيم، نا أبو بكر محمّد بن عبد اللّه الشافعي، نا محمّد بن عبد اللّه الأسدي، نا عمرو بن عثمان، نا أبي، نا محمّد بن عبد الرّحمن بن عرق </w:t>
      </w:r>
      <w:r>
        <w:rPr>
          <w:rStyle w:val="FootnoteAnchor"/>
          <w:rtl w:val="true"/>
        </w:rPr>
        <w:footnoteReference w:id="660"/>
      </w:r>
      <w:r>
        <w:rPr>
          <w:rFonts w:ascii="IRNazanin" w:hAnsi="IRNazanin" w:eastAsia="IRNazanin"/>
          <w:color w:val="111111"/>
          <w:sz w:val="28"/>
          <w:sz w:val="28"/>
          <w:szCs w:val="28"/>
          <w:rtl w:val="true"/>
          <w:lang w:bidi="fa-IR"/>
        </w:rPr>
        <w:t>،نا عبد اللّه بن بسر 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أهديت للنبي صلى اللّه عليه و سلّم شاة، و الطعام يومئذ قليل، فقال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اطبخوا هذه الشاة و انظروا إلى هذا الدقيق فاخبزوه و اطبخوا و اثردوا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للنبي صلى اللّه عليه و سلّم قصعة يقال لها الغرّاء، يحملها أربعة رجال، فلما أصبح و سبّح الضحى أتى بتلك القصعة فالتقوا عليها فإذا كثر الناس جثا رسول اللّه صلى اللّه عليه و سلّم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الجلسة،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جعلني عبدا كريما، و لم يجعلني جبارا عنيدا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جوانبها و دعوا ذروتها يبارك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فكلوا، فو الذي نفس محمّد بيده لتفتحن عليكم أرض فارس و الروم حتى يكثر الطعام فلا يذكر اسم اللّه تعالى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عبد الرّحمن بن أحمد بن الحسن المقرئ، أنا جعفر بن عبد اللّه بن يعقوب، نا محمّد بن هارون الرّوياني، نا أبو كريب، نا زيد بن حباب، عن معاوية بن صالح عن عمرو بن قيس عن عبد اللّه بن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أعرابيا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خير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 عمره و حسن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عن أبي كريب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محمّد بن أحمد، نا محمّد بن أحمد بن إسحاق، نا خليفة بن خياط‍‌ </w:t>
      </w:r>
      <w:r>
        <w:rPr>
          <w:rStyle w:val="FootnoteAnchor"/>
          <w:rtl w:val="true"/>
        </w:rPr>
        <w:footnoteReference w:id="6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لم يحفظ‍‌ لنا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بني مازن بن منصور بن عكرمة بن خصفة بن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بسر، و أبوه بسر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ربّ‌ يسّر </w:t>
      </w:r>
      <w:r>
        <w:rPr>
          <w:rStyle w:val="FootnoteAnchor"/>
          <w:rtl w:val="true"/>
        </w:rPr>
        <w:footnoteReference w:id="664"/>
      </w: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بسر </w:t>
      </w:r>
      <w:r>
        <w:rPr>
          <w:rStyle w:val="FootnoteAnchor"/>
          <w:rtl w:val="true"/>
        </w:rPr>
        <w:footnoteReference w:id="665"/>
      </w:r>
      <w:r>
        <w:rPr>
          <w:rFonts w:ascii="Amiri" w:hAnsi="Amiri" w:eastAsia="Amiri" w:cs="Amiri"/>
          <w:color w:val="111111"/>
          <w:sz w:val="28"/>
          <w:sz w:val="28"/>
          <w:szCs w:val="28"/>
          <w:rtl w:val="true"/>
          <w:lang w:bidi="ar-SA"/>
        </w:rPr>
        <w:t xml:space="preserve">يكنى أبا صفوان، حدّثنا بذلك أبو اليمان، نا صفوان، عن سوادة و عبد اللّه بن الحجّاج، عن عبد الرّحمن بن الحميدي </w:t>
      </w:r>
      <w:r>
        <w:rPr>
          <w:rStyle w:val="FootnoteAnchor"/>
          <w:rtl w:val="true"/>
        </w:rPr>
        <w:footnoteReference w:id="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اللّه بن بسر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الحميدي </w:t>
      </w:r>
      <w:r>
        <w:rPr>
          <w:rStyle w:val="FootnoteAnchor"/>
          <w:rtl w:val="true"/>
        </w:rPr>
        <w:footnoteReference w:id="668"/>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أبا صفوان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أحمد بن الحسن، أنا محمّد بن علي بن يعقوب، أنا محمّد بن أحمد البابسيري، أنا الأحوص </w:t>
      </w:r>
      <w:r>
        <w:rPr>
          <w:rStyle w:val="FootnoteAnchor"/>
          <w:rtl w:val="true"/>
        </w:rPr>
        <w:footnoteReference w:id="670"/>
      </w:r>
      <w:r>
        <w:rPr>
          <w:rFonts w:ascii="Amiri" w:hAnsi="Amiri" w:eastAsia="Amiri" w:cs="Amiri"/>
          <w:color w:val="111111"/>
          <w:sz w:val="28"/>
          <w:sz w:val="28"/>
          <w:szCs w:val="28"/>
          <w:rtl w:val="true"/>
          <w:lang w:bidi="ar-SA"/>
        </w:rPr>
        <w:t>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بشر كنيته أبو صفوان، و لم يقل المفضّل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يعقوب، نا عبد اللّه بن أحمد بن حنبل،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بسر </w:t>
      </w:r>
      <w:r>
        <w:rPr>
          <w:rStyle w:val="FootnoteAnchor"/>
          <w:rtl w:val="true"/>
        </w:rPr>
        <w:footnoteReference w:id="671"/>
      </w:r>
      <w:r>
        <w:rPr>
          <w:rFonts w:ascii="Amiri" w:hAnsi="Amiri" w:eastAsia="Amiri" w:cs="Amiri"/>
          <w:color w:val="111111"/>
          <w:sz w:val="28"/>
          <w:sz w:val="28"/>
          <w:szCs w:val="28"/>
          <w:rtl w:val="true"/>
          <w:lang w:bidi="ar-SA"/>
        </w:rPr>
        <w:t>أبو صفوان، نسبه أبو المغيرة عن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الأزهري، أنا عبيد اللّه </w:t>
      </w:r>
      <w:r>
        <w:rPr>
          <w:rStyle w:val="FootnoteAnchor"/>
          <w:rtl w:val="true"/>
        </w:rPr>
        <w:footnoteReference w:id="672"/>
      </w:r>
      <w:r>
        <w:rPr>
          <w:rFonts w:ascii="Amiri" w:hAnsi="Amiri" w:eastAsia="Amiri" w:cs="Amiri"/>
          <w:color w:val="111111"/>
          <w:sz w:val="28"/>
          <w:sz w:val="28"/>
          <w:szCs w:val="28"/>
          <w:rtl w:val="true"/>
          <w:lang w:bidi="ar-SA"/>
        </w:rPr>
        <w:t xml:space="preserve">بن أحمد بن يعقوب، أنا العبّاس بن العبّاس، أنا صالح بن </w:t>
      </w:r>
    </w:p>
    <w:p>
      <w:pPr>
        <w:pStyle w:val="BookText"/>
        <w:rPr/>
      </w:pPr>
      <w:r>
        <w:rPr>
          <w:rFonts w:ascii="Amiri" w:hAnsi="Amiri" w:eastAsia="Amiri" w:cs="Amiri"/>
          <w:color w:val="111111"/>
          <w:sz w:val="28"/>
          <w:sz w:val="28"/>
          <w:szCs w:val="28"/>
          <w:rtl w:val="true"/>
          <w:lang w:bidi="ar-SA"/>
        </w:rPr>
        <w:t>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بسر </w:t>
      </w:r>
      <w:r>
        <w:rPr>
          <w:rStyle w:val="FootnoteAnchor"/>
          <w:rtl w:val="true"/>
        </w:rPr>
        <w:footnoteReference w:id="673"/>
      </w:r>
      <w:r>
        <w:rPr>
          <w:rFonts w:ascii="Amiri" w:hAnsi="Amiri" w:eastAsia="Amiri" w:cs="Amiri"/>
          <w:color w:val="111111"/>
          <w:sz w:val="28"/>
          <w:sz w:val="28"/>
          <w:szCs w:val="28"/>
          <w:rtl w:val="true"/>
          <w:lang w:bidi="ar-SA"/>
        </w:rPr>
        <w:t>كنيته أبو صفوان أنبأنا أبو جعفر محمّد بن أبي علي، أنا أبو بكر الصفّار، أنا أبو بكر الحافظ‍‌، أنا أبو أحمد الحاكم، أخبرني محمّد بن صالح بن هاني، 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بسر </w:t>
      </w:r>
      <w:r>
        <w:rPr>
          <w:rStyle w:val="FootnoteAnchor"/>
          <w:rtl w:val="true"/>
        </w:rPr>
        <w:footnoteReference w:id="674"/>
      </w:r>
      <w:r>
        <w:rPr>
          <w:rFonts w:ascii="Amiri" w:hAnsi="Amiri" w:eastAsia="Amiri" w:cs="Amiri"/>
          <w:color w:val="111111"/>
          <w:sz w:val="28"/>
          <w:sz w:val="28"/>
          <w:szCs w:val="28"/>
          <w:rtl w:val="true"/>
          <w:lang w:bidi="ar-SA"/>
        </w:rPr>
        <w:t xml:space="preserve">السلّمي يكنى أبا بسر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w:t>
      </w:r>
      <w:r>
        <w:rPr>
          <w:rStyle w:val="FootnoteAnchor"/>
          <w:rtl w:val="true"/>
        </w:rPr>
        <w:footnoteReference w:id="676"/>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w:t>
      </w:r>
      <w:r>
        <w:rPr>
          <w:rStyle w:val="FootnoteAnchor"/>
          <w:rtl w:val="true"/>
        </w:rPr>
        <w:footnoteReference w:id="677"/>
      </w:r>
      <w:r>
        <w:rPr>
          <w:rFonts w:ascii="Amiri" w:hAnsi="Amiri" w:eastAsia="Amiri" w:cs="Amiri"/>
          <w:color w:val="111111"/>
          <w:sz w:val="28"/>
          <w:sz w:val="28"/>
          <w:szCs w:val="28"/>
          <w:rtl w:val="true"/>
          <w:lang w:bidi="ar-SA"/>
        </w:rPr>
        <w:t xml:space="preserve">قال في تسمية من نزل الشام من أصحاب رسول اللّه صلى اللّه عليه و سلّم عبد اللّه بن بسر </w:t>
      </w:r>
      <w:r>
        <w:rPr>
          <w:rStyle w:val="FootnoteAnchor"/>
          <w:rtl w:val="true"/>
        </w:rPr>
        <w:footnoteReference w:id="678"/>
      </w:r>
      <w:r>
        <w:rPr>
          <w:rFonts w:ascii="Amiri" w:hAnsi="Amiri" w:eastAsia="Amiri" w:cs="Amiri"/>
          <w:color w:val="111111"/>
          <w:sz w:val="28"/>
          <w:sz w:val="28"/>
          <w:szCs w:val="28"/>
          <w:rtl w:val="true"/>
          <w:lang w:bidi="ar-SA"/>
        </w:rPr>
        <w:t>المازني مازن بن منصور أخي سليم بن منصور</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،يكنى أبو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علي في كتابه، ثم أخبرنا أبو الفضل بن ناصر عنه، أنا أبو </w:t>
      </w:r>
      <w:r>
        <w:rPr>
          <w:rStyle w:val="FootnoteAnchor"/>
          <w:rtl w:val="true"/>
        </w:rPr>
        <w:footnoteReference w:id="680"/>
      </w:r>
      <w:r>
        <w:rPr>
          <w:rFonts w:ascii="Amiri" w:hAnsi="Amiri" w:eastAsia="Amiri" w:cs="Amiri"/>
          <w:color w:val="111111"/>
          <w:sz w:val="28"/>
          <w:sz w:val="28"/>
          <w:szCs w:val="28"/>
          <w:rtl w:val="true"/>
          <w:lang w:bidi="ar-SA"/>
        </w:rPr>
        <w:t>محمّد الجوهري، أنا أبو الحسين بن المظفّر، أنا أبو علي بن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مازن بن منصور بن عكرمة أخي سليم بن منصور بن عكرمة بن قيس بن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بسر </w:t>
      </w:r>
      <w:r>
        <w:rPr>
          <w:rStyle w:val="FootnoteAnchor"/>
          <w:rtl w:val="true"/>
        </w:rPr>
        <w:footnoteReference w:id="681"/>
      </w:r>
      <w:r>
        <w:rPr>
          <w:rFonts w:ascii="Amiri" w:hAnsi="Amiri" w:eastAsia="Amiri" w:cs="Amiri"/>
          <w:color w:val="111111"/>
          <w:sz w:val="28"/>
          <w:sz w:val="28"/>
          <w:szCs w:val="28"/>
          <w:rtl w:val="true"/>
          <w:lang w:bidi="ar-SA"/>
        </w:rPr>
        <w:t>المازني يكنى أبا صفوان أسلم هو و أبوه و أمّه، و مات بالشام سنة ثمان و ثمانين و هو آخر أصحاب رسول اللّه صلى اللّه عليه و سلم وفاة بالشام، و هو ابن أربع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نحوا من 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w:t>
      </w:r>
      <w:r>
        <w:rPr>
          <w:rStyle w:val="FootnoteAnchor"/>
          <w:rtl w:val="true"/>
        </w:rPr>
        <w:footnoteReference w:id="682"/>
      </w:r>
      <w:r>
        <w:rPr>
          <w:rFonts w:ascii="Amiri" w:hAnsi="Amiri" w:eastAsia="Amiri" w:cs="Amiri"/>
          <w:color w:val="111111"/>
          <w:sz w:val="28"/>
          <w:sz w:val="28"/>
          <w:szCs w:val="28"/>
          <w:rtl w:val="true"/>
          <w:lang w:bidi="ar-SA"/>
        </w:rPr>
        <w:t>،عن أبي تمّام علي بن محمّد، أنا أحمد بن عبيد بن بيري، أنا محمّد بن الحسين، أنا أبو بكر بن أبي خيثمة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بسر </w:t>
      </w:r>
      <w:r>
        <w:rPr>
          <w:rStyle w:val="FootnoteAnchor"/>
          <w:rtl w:val="true"/>
        </w:rPr>
        <w:footnoteReference w:id="683"/>
      </w:r>
      <w:r>
        <w:rPr>
          <w:rFonts w:ascii="IRNazanin" w:hAnsi="IRNazanin" w:eastAsia="IRNazanin"/>
          <w:color w:val="111111"/>
          <w:sz w:val="28"/>
          <w:sz w:val="28"/>
          <w:szCs w:val="28"/>
          <w:rtl w:val="true"/>
          <w:lang w:bidi="fa-IR"/>
        </w:rPr>
        <w:t>بن صفوان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6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بسر </w:t>
      </w:r>
      <w:r>
        <w:rPr>
          <w:rStyle w:val="FootnoteAnchor"/>
          <w:rtl w:val="true"/>
        </w:rPr>
        <w:footnoteReference w:id="685"/>
      </w:r>
      <w:r>
        <w:rPr>
          <w:rFonts w:ascii="Amiri" w:hAnsi="Amiri" w:eastAsia="Amiri" w:cs="Amiri"/>
          <w:color w:val="111111"/>
          <w:sz w:val="28"/>
          <w:sz w:val="28"/>
          <w:szCs w:val="28"/>
          <w:rtl w:val="true"/>
          <w:lang w:bidi="ar-SA"/>
        </w:rPr>
        <w:t>هو صفوان السلمي المازني الشامي،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قلت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أبو أمامة آخر من مات عندكم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بعده عبد اللّه بن بسر </w:t>
      </w:r>
      <w:r>
        <w:rPr>
          <w:rStyle w:val="FootnoteAnchor"/>
          <w:rtl w:val="true"/>
        </w:rPr>
        <w:footnoteReference w:id="686"/>
      </w:r>
      <w:r>
        <w:rPr>
          <w:rFonts w:ascii="Amiri" w:hAnsi="Amiri" w:eastAsia="Amiri" w:cs="Amiri"/>
          <w:color w:val="111111"/>
          <w:sz w:val="28"/>
          <w:sz w:val="28"/>
          <w:szCs w:val="28"/>
          <w:rtl w:val="true"/>
          <w:lang w:bidi="ar-SA"/>
        </w:rPr>
        <w:t>،قد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صفوان عبد اللّه بن بسر </w:t>
      </w:r>
      <w:r>
        <w:rPr>
          <w:rStyle w:val="FootnoteAnchor"/>
          <w:rtl w:val="true"/>
        </w:rPr>
        <w:footnoteReference w:id="687"/>
      </w:r>
      <w:r>
        <w:rPr>
          <w:rFonts w:ascii="Amiri" w:hAnsi="Amiri" w:eastAsia="Amiri" w:cs="Amiri"/>
          <w:color w:val="111111"/>
          <w:sz w:val="28"/>
          <w:sz w:val="28"/>
          <w:szCs w:val="28"/>
          <w:rtl w:val="true"/>
          <w:lang w:bidi="ar-SA"/>
        </w:rPr>
        <w:t>المازني،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بسر </w:t>
      </w:r>
      <w:r>
        <w:rPr>
          <w:rStyle w:val="FootnoteAnchor"/>
          <w:rtl w:val="true"/>
        </w:rPr>
        <w:footnoteReference w:id="688"/>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صفوان عبد اللّه بن بسر </w:t>
      </w:r>
      <w:r>
        <w:rPr>
          <w:rStyle w:val="FootnoteAnchor"/>
          <w:rtl w:val="true"/>
        </w:rPr>
        <w:footnoteReference w:id="68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بسر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أنا أبو بكر أحمد بن محمّد، نا محمّد بن أحمد الدولابي، أخبرني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بسر </w:t>
      </w:r>
      <w:r>
        <w:rPr>
          <w:rStyle w:val="FootnoteAnchor"/>
          <w:rtl w:val="true"/>
        </w:rPr>
        <w:footnoteReference w:id="691"/>
      </w:r>
      <w:r>
        <w:rPr>
          <w:rFonts w:ascii="IRNazanin" w:hAnsi="IRNazanin" w:eastAsia="IRNazanin"/>
          <w:color w:val="111111"/>
          <w:sz w:val="28"/>
          <w:sz w:val="28"/>
          <w:szCs w:val="28"/>
          <w:rtl w:val="true"/>
          <w:lang w:bidi="fa-IR"/>
        </w:rPr>
        <w:t xml:space="preserve">عبد اللّه بن بسر </w:t>
      </w:r>
      <w:r>
        <w:rPr>
          <w:rStyle w:val="FootnoteAnchor"/>
          <w:rtl w:val="true"/>
        </w:rPr>
        <w:footnoteReference w:id="692"/>
      </w: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بسر </w:t>
      </w:r>
      <w:r>
        <w:rPr>
          <w:rStyle w:val="FootnoteAnchor"/>
          <w:rtl w:val="true"/>
        </w:rPr>
        <w:footnoteReference w:id="693"/>
      </w:r>
      <w:r>
        <w:rPr>
          <w:rFonts w:ascii="IRNazanin" w:hAnsi="IRNazanin" w:eastAsia="IRNazanin"/>
          <w:color w:val="111111"/>
          <w:sz w:val="28"/>
          <w:sz w:val="28"/>
          <w:szCs w:val="28"/>
          <w:rtl w:val="true"/>
          <w:lang w:bidi="fa-IR"/>
        </w:rPr>
        <w:t xml:space="preserve">عبد اللّه بن بسر </w:t>
      </w:r>
      <w:r>
        <w:rPr>
          <w:rStyle w:val="FootnoteAnchor"/>
          <w:rtl w:val="true"/>
        </w:rPr>
        <w:footnoteReference w:id="694"/>
      </w:r>
      <w:r>
        <w:rPr>
          <w:rFonts w:ascii="Amiri" w:hAnsi="Amiri" w:eastAsia="Amiri" w:cs="Amiri"/>
          <w:color w:val="111111"/>
          <w:sz w:val="28"/>
          <w:sz w:val="28"/>
          <w:szCs w:val="28"/>
          <w:rtl w:val="true"/>
          <w:lang w:bidi="ar-SA"/>
        </w:rPr>
        <w:t xml:space="preserve">المازني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بسر </w:t>
      </w:r>
      <w:r>
        <w:rPr>
          <w:rStyle w:val="FootnoteAnchor"/>
          <w:rtl w:val="true"/>
        </w:rPr>
        <w:footnoteReference w:id="696"/>
      </w:r>
      <w:r>
        <w:rPr>
          <w:rFonts w:ascii="Amiri" w:hAnsi="Amiri" w:eastAsia="Amiri" w:cs="Amiri"/>
          <w:color w:val="111111"/>
          <w:sz w:val="28"/>
          <w:sz w:val="28"/>
          <w:szCs w:val="28"/>
          <w:rtl w:val="true"/>
          <w:lang w:bidi="ar-SA"/>
        </w:rPr>
        <w:t xml:space="preserve">المازني، أبو بسر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بسر أبو صفوان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عبد اللّه بن بسر </w:t>
      </w:r>
      <w:r>
        <w:rPr>
          <w:rStyle w:val="FootnoteAnchor"/>
          <w:rtl w:val="true"/>
        </w:rPr>
        <w:footnoteReference w:id="699"/>
      </w:r>
      <w:r>
        <w:rPr>
          <w:rFonts w:ascii="Amiri" w:hAnsi="Amiri" w:eastAsia="Amiri" w:cs="Amiri"/>
          <w:color w:val="111111"/>
          <w:sz w:val="28"/>
          <w:sz w:val="28"/>
          <w:szCs w:val="28"/>
          <w:rtl w:val="true"/>
          <w:lang w:bidi="ar-SA"/>
        </w:rPr>
        <w:t xml:space="preserve">أبو صفوان، حدّثنا به أبو المغيرة عن صفوان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الكناني، أنا أبو القاسم البجلي، أنا أبو عبد اللّه الكندي، نا أبو زرعة قال في تسمية من نزل الشام من أصحاب رسول اللّه صلى اللّه عليه و سلم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بسر، و عطية بن بسر، و الصّمّاء ابنة بسر، و أبوهم بسر أربعة صحبوا رسول اللّه صلى اللّه عليه و سلّم من قيس من بني مازن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عبد العزيز، أنا أبو </w:t>
      </w:r>
      <w:r>
        <w:rPr>
          <w:rStyle w:val="FootnoteAnchor"/>
          <w:rtl w:val="true"/>
        </w:rPr>
        <w:footnoteReference w:id="701"/>
      </w:r>
      <w:r>
        <w:rPr>
          <w:rFonts w:ascii="Amiri" w:hAnsi="Amiri" w:eastAsia="Amiri" w:cs="Amiri"/>
          <w:color w:val="111111"/>
          <w:sz w:val="28"/>
          <w:sz w:val="28"/>
          <w:szCs w:val="28"/>
          <w:rtl w:val="true"/>
          <w:lang w:bidi="ar-SA"/>
        </w:rPr>
        <w:t xml:space="preserve">محمّد بن أبي نصر، أنا أبو الميمون، نا أبو زرعة </w:t>
      </w:r>
      <w:r>
        <w:rPr>
          <w:rStyle w:val="FootnoteAnchor"/>
          <w:rtl w:val="true"/>
        </w:rPr>
        <w:footnoteReference w:id="702"/>
      </w:r>
      <w:r>
        <w:rPr>
          <w:rFonts w:ascii="Amiri" w:hAnsi="Amiri" w:eastAsia="Amiri" w:cs="Amiri"/>
          <w:color w:val="111111"/>
          <w:sz w:val="28"/>
          <w:sz w:val="28"/>
          <w:szCs w:val="28"/>
          <w:rtl w:val="true"/>
          <w:lang w:bidi="ar-SA"/>
        </w:rPr>
        <w:t>،نا الحكم بن نافع، نا صفوان بن عمرو، عن الأزهر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703"/>
      </w:r>
      <w:r>
        <w:rPr>
          <w:rFonts w:ascii="IRNazanin" w:hAnsi="IRNazanin" w:eastAsia="IRNazanin"/>
          <w:color w:val="111111"/>
          <w:sz w:val="28"/>
          <w:sz w:val="28"/>
          <w:szCs w:val="28"/>
          <w:rtl w:val="true"/>
          <w:lang w:bidi="fa-IR"/>
        </w:rPr>
        <w:t xml:space="preserve">عبد اللّه بن بسر أبا صفوان أحضر 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Style w:val="FootnoteAnchor"/>
          <w:rtl w:val="true"/>
        </w:rPr>
        <w:footnoteReference w:id="704"/>
      </w:r>
      <w:r>
        <w:rPr>
          <w:rFonts w:ascii="Amiri" w:hAnsi="Amiri" w:eastAsia="Amiri" w:cs="Amiri"/>
          <w:color w:val="111111"/>
          <w:sz w:val="28"/>
          <w:sz w:val="28"/>
          <w:szCs w:val="28"/>
          <w:rtl w:val="true"/>
          <w:lang w:bidi="ar-SA"/>
        </w:rPr>
        <w:t>مسجد حمص، كتب بذلك الوليد بن عبد الملك إلى مسلم بن سليم حين فرغ من تزيينه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عبد الرّحمن بن إبراهيم أنهم أهل بيت أربعة صحبوا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و ابناه و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أنهم بسر و عبد اللّه و عطية و أختهم </w:t>
      </w:r>
      <w:r>
        <w:rPr>
          <w:rStyle w:val="FootnoteAnchor"/>
          <w:rtl w:val="true"/>
        </w:rPr>
        <w:footnoteReference w:id="706"/>
      </w:r>
      <w:r>
        <w:rPr>
          <w:rFonts w:ascii="Amiri" w:hAnsi="Amiri" w:eastAsia="Amiri" w:cs="Amiri"/>
          <w:color w:val="111111"/>
          <w:sz w:val="28"/>
          <w:sz w:val="28"/>
          <w:szCs w:val="28"/>
          <w:rtl w:val="true"/>
          <w:lang w:bidi="ar-SA"/>
        </w:rPr>
        <w:t>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يحيى بن صالح الوحاظي أنه سمع محمّد بن القاسم الطائي أن أخت عبد اللّه بن بسر اسمها بهيمة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الحديد، أنا أبو الحسن الربعي، أنا أبو عبد الوهّاب الكلابي، أنا أحمد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تسمية من نزل الشام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أبو عبد اللّه بن بسر </w:t>
      </w:r>
      <w:r>
        <w:rPr>
          <w:rStyle w:val="FootnoteAnchor"/>
          <w:rtl w:val="true"/>
        </w:rPr>
        <w:footnoteReference w:id="709"/>
      </w:r>
      <w:r>
        <w:rPr>
          <w:rFonts w:ascii="Amiri" w:hAnsi="Amiri" w:eastAsia="Amiri" w:cs="Amiri"/>
          <w:color w:val="111111"/>
          <w:sz w:val="28"/>
          <w:sz w:val="28"/>
          <w:szCs w:val="28"/>
          <w:rtl w:val="true"/>
          <w:lang w:bidi="ar-SA"/>
        </w:rPr>
        <w:t xml:space="preserve">المازني بن قيس و ابنه عبد اللّه بن بسر </w:t>
      </w:r>
      <w:r>
        <w:rPr>
          <w:rStyle w:val="FootnoteAnchor"/>
          <w:rtl w:val="true"/>
        </w:rPr>
        <w:footnoteReference w:id="710"/>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إمارة الوليد بحمص، و أخوه عطية بن بسر كلهم بحمص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الحسين </w:t>
      </w:r>
      <w:r>
        <w:rPr>
          <w:rStyle w:val="FootnoteAnchor"/>
          <w:rtl w:val="true"/>
        </w:rPr>
        <w:footnoteReference w:id="712"/>
      </w:r>
      <w:r>
        <w:rPr>
          <w:rFonts w:ascii="Amiri" w:hAnsi="Amiri" w:eastAsia="Amiri" w:cs="Amiri"/>
          <w:color w:val="111111"/>
          <w:sz w:val="28"/>
          <w:sz w:val="28"/>
          <w:szCs w:val="28"/>
          <w:rtl w:val="true"/>
          <w:lang w:bidi="ar-SA"/>
        </w:rPr>
        <w:t xml:space="preserve">بن محمّد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المحسّن التّنوخي، أنا محمّد بن المظفّر الحافظ‍‌، أنا أبو بكر بن أحمد الشّعراني، أنا أبو بكر أحمد بن محمّد بن عيسى قال في تسمية من نزل 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بسر المازني و عطية بن بسر، و الصّماء ابنة بسر، اسمها بهيمة، و أبوهم </w:t>
      </w:r>
      <w:r>
        <w:rPr>
          <w:rStyle w:val="FootnoteAnchor"/>
          <w:rtl w:val="true"/>
        </w:rPr>
        <w:footnoteReference w:id="713"/>
      </w:r>
      <w:r>
        <w:rPr>
          <w:rFonts w:ascii="Amiri" w:hAnsi="Amiri" w:eastAsia="Amiri" w:cs="Amiri"/>
          <w:color w:val="111111"/>
          <w:sz w:val="28"/>
          <w:sz w:val="28"/>
          <w:szCs w:val="28"/>
          <w:rtl w:val="true"/>
          <w:lang w:bidi="ar-SA"/>
        </w:rPr>
        <w:t>بسر، أهل بيت أربعة صحبوا رسول اللّه صلى اللّه عليه و سلّم من قيس من بني مازن، عاش عبد اللّه مائة سنة، و مات في خلافة سليمان بن عبد الملك، و استخلف سليمان سنة ست و تسعين، و كانت الصّماء ابنة بسر أخت عبد اللّه بن بسر أكبر من عبد اللّه بن بسر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التميمي، أنا المسدّد بن علي بن عبد اللّه الحمصي، أنا أبي أبو طالب، أنا أبو القاسم عبد الصمد بن سعيد القاضي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تسمية من نزل 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بسر المازني، و يكنى أبا صفوان، و أخوه عطية بن بسر المازني، و أبوه بسر، و أمه أم عبد اللّه، أخته الصّماء، و اسمها بهيمة، و خالته و عمته، و مات عبد اللّه بن بسر سنة ست و تسعين و قبره في قرية يقال لها تنونية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بذلك المشايخ و منزل عبد اللّه بن بسر في دار نباته </w:t>
      </w:r>
      <w:r>
        <w:rPr>
          <w:rStyle w:val="FootnoteAnchor"/>
          <w:rtl w:val="true"/>
        </w:rPr>
        <w:footnoteReference w:id="715"/>
      </w:r>
      <w:r>
        <w:rPr>
          <w:rFonts w:ascii="IRNazanin" w:hAnsi="IRNazanin" w:eastAsia="IRNazanin"/>
          <w:color w:val="111111"/>
          <w:sz w:val="28"/>
          <w:sz w:val="28"/>
          <w:szCs w:val="28"/>
          <w:rtl w:val="true"/>
          <w:lang w:bidi="fa-IR"/>
        </w:rPr>
        <w:t xml:space="preserve">بحمص، و مسجد عبد اللّه عند دار السّلف بقرب </w:t>
      </w:r>
      <w:r>
        <w:rPr>
          <w:rStyle w:val="FootnoteAnchor"/>
          <w:rtl w:val="true"/>
        </w:rPr>
        <w:footnoteReference w:id="716"/>
      </w:r>
      <w:r>
        <w:rPr>
          <w:rFonts w:ascii="Amiri" w:hAnsi="Amiri" w:eastAsia="Amiri" w:cs="Amiri"/>
          <w:color w:val="111111"/>
          <w:sz w:val="28"/>
          <w:sz w:val="28"/>
          <w:szCs w:val="28"/>
          <w:rtl w:val="true"/>
          <w:lang w:bidi="ar-SA"/>
        </w:rPr>
        <w:t xml:space="preserve">من مسجد الكلبيين </w:t>
      </w:r>
      <w:r>
        <w:rPr>
          <w:rStyle w:val="FootnoteAnchor"/>
          <w:rtl w:val="true"/>
        </w:rPr>
        <w:footnoteReference w:id="717"/>
      </w:r>
      <w:r>
        <w:rPr>
          <w:rFonts w:ascii="Amiri" w:hAnsi="Amiri" w:eastAsia="Amiri" w:cs="Amiri"/>
          <w:color w:val="111111"/>
          <w:sz w:val="28"/>
          <w:sz w:val="28"/>
          <w:szCs w:val="28"/>
          <w:rtl w:val="true"/>
          <w:lang w:bidi="ar-SA"/>
        </w:rPr>
        <w:t>،و أخبرني أبو أيوب البهراني قال سمعت جدي أبا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الخالد </w:t>
      </w:r>
      <w:r>
        <w:rPr>
          <w:rStyle w:val="FootnoteAnchor"/>
          <w:rtl w:val="true"/>
        </w:rPr>
        <w:footnoteReference w:id="718"/>
      </w:r>
      <w:r>
        <w:rPr>
          <w:rFonts w:ascii="Amiri" w:hAnsi="Amiri" w:eastAsia="Amiri" w:cs="Amiri"/>
          <w:color w:val="111111"/>
          <w:sz w:val="28"/>
          <w:sz w:val="28"/>
          <w:szCs w:val="28"/>
          <w:rtl w:val="true"/>
          <w:lang w:bidi="ar-SA"/>
        </w:rPr>
        <w:t>بن عبد الرّحمن بن الضحاك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أبي جنازة بباب الشرقي فلما كنا عند الباب أخذ بأذني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هذه جنازة أبي صفوان عبد اللّه بن بسر المازني صاحب النبي صلى اللّه عليه و سلم، فحدّث به يزيد بن عبد ربه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في أي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فقلت ليزيد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سليمان بن عبد الملك، و هو من بني مازن بن قيس، و عاش ابن بسر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عيسى بن علي، أنا عبد اللّه بن محمّد قال عبد اللّه بن بسر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حمص يكنى أبا صفوان،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7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صفوان </w:t>
      </w:r>
      <w:r>
        <w:rPr>
          <w:rStyle w:val="FootnoteAnchor"/>
          <w:rtl w:val="true"/>
        </w:rPr>
        <w:footnoteReference w:id="721"/>
      </w:r>
      <w:r>
        <w:rPr>
          <w:rFonts w:ascii="Amiri" w:hAnsi="Amiri" w:eastAsia="Amiri" w:cs="Amiri"/>
          <w:color w:val="111111"/>
          <w:sz w:val="28"/>
          <w:sz w:val="28"/>
          <w:szCs w:val="28"/>
          <w:rtl w:val="true"/>
          <w:lang w:bidi="ar-SA"/>
        </w:rPr>
        <w:t xml:space="preserve">و يقال أبو بسر عبد اللّه بن بسر </w:t>
      </w:r>
      <w:r>
        <w:rPr>
          <w:rStyle w:val="FootnoteAnchor"/>
          <w:rtl w:val="true"/>
        </w:rPr>
        <w:footnoteReference w:id="722"/>
      </w:r>
      <w:r>
        <w:rPr>
          <w:rFonts w:ascii="Amiri" w:hAnsi="Amiri" w:eastAsia="Amiri" w:cs="Amiri"/>
          <w:color w:val="111111"/>
          <w:sz w:val="28"/>
          <w:sz w:val="28"/>
          <w:szCs w:val="28"/>
          <w:rtl w:val="true"/>
          <w:lang w:bidi="ar-SA"/>
        </w:rPr>
        <w:t>السلمي ثم المازني، مازن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سليم الشامي له صحبة من النبي صلى اللّه عليه و سلم، و كان ممن صلى معه القبلتين جميعا </w:t>
      </w:r>
      <w:r>
        <w:rPr>
          <w:rStyle w:val="FootnoteAnchor"/>
          <w:rtl w:val="true"/>
        </w:rPr>
        <w:footnoteReference w:id="723"/>
      </w:r>
      <w:r>
        <w:rPr>
          <w:rFonts w:ascii="Amiri" w:hAnsi="Amiri" w:eastAsia="Amiri" w:cs="Amiri"/>
          <w:color w:val="111111"/>
          <w:sz w:val="28"/>
          <w:sz w:val="28"/>
          <w:szCs w:val="28"/>
          <w:rtl w:val="true"/>
          <w:lang w:bidi="ar-SA"/>
        </w:rPr>
        <w:t>،نزل الشام و فيها عداده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محمّد بن إسحاق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بسر أبو صفوان السلمي المازني، مات بحمص سنة ست و تسعين في خلافة سليمان، له و لأبيه صحبة و لأمه و أخيه عطية و أخته الصّماء </w:t>
      </w:r>
    </w:p>
    <w:p>
      <w:pPr>
        <w:pStyle w:val="BookText"/>
        <w:rPr/>
      </w:pPr>
      <w:r>
        <w:rPr>
          <w:rFonts w:ascii="Amiri" w:hAnsi="Amiri" w:eastAsia="Amiri" w:cs="Amiri"/>
          <w:color w:val="111111"/>
          <w:sz w:val="28"/>
          <w:sz w:val="28"/>
          <w:szCs w:val="28"/>
          <w:rtl w:val="true"/>
          <w:lang w:bidi="ar-SA"/>
        </w:rPr>
        <w:t xml:space="preserve">صحبة، روى عنه يزيد بن خمير </w:t>
      </w:r>
      <w:r>
        <w:rPr>
          <w:rStyle w:val="FootnoteAnchor"/>
          <w:rtl w:val="true"/>
        </w:rPr>
        <w:footnoteReference w:id="724"/>
      </w:r>
      <w:r>
        <w:rPr>
          <w:rFonts w:ascii="Amiri" w:hAnsi="Amiri" w:eastAsia="Amiri" w:cs="Amiri"/>
          <w:color w:val="111111"/>
          <w:sz w:val="28"/>
          <w:sz w:val="28"/>
          <w:szCs w:val="28"/>
          <w:rtl w:val="true"/>
          <w:lang w:bidi="ar-SA"/>
        </w:rPr>
        <w:t>،و سليم بن عامر، و عبد اللّه بن أبي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بسر أبو صفوان السلمي المازني الشامي، سمع النبي صلى اللّه عليه و سلم، روى عنه حريز </w:t>
      </w:r>
      <w:r>
        <w:rPr>
          <w:rStyle w:val="FootnoteAnchor"/>
          <w:rtl w:val="true"/>
        </w:rPr>
        <w:footnoteReference w:id="725"/>
      </w:r>
      <w:r>
        <w:rPr>
          <w:rFonts w:ascii="Amiri" w:hAnsi="Amiri" w:eastAsia="Amiri" w:cs="Amiri"/>
          <w:color w:val="111111"/>
          <w:sz w:val="28"/>
          <w:sz w:val="28"/>
          <w:szCs w:val="28"/>
          <w:rtl w:val="true"/>
          <w:lang w:bidi="ar-SA"/>
        </w:rPr>
        <w:t>بن عثمان في صفة النبي صلى اللّه عليه و سلّم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 مثله، و قال كان يكنى أبا بسر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من مات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 مثل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من مات بالشام من أصحاب النبي صلى اللّه عليه و سلّم و زاد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يكنى أبا بسر، و مات و هو ابن أربع و تسعين سنة،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بالشام سنة 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قال عبد اللّه بن بسر أبو صفوان السلمي المازني، يكنى أبا بسر و قيل أبو صفوان، آخر من مات بالشام من الصحابة و صلّى القبلتين، وضع النبي صلى اللّه عليه و سلّم يده على رأسه و بارك عليه، و دعا له، صحب هو و أبوه و أمه و أخوه عطية و أخته الصّمّاء النبي صلى اللّه عليه و سلم، توفي سنة أربع </w:t>
      </w:r>
      <w:r>
        <w:rPr>
          <w:rStyle w:val="FootnoteAnchor"/>
          <w:rtl w:val="true"/>
        </w:rPr>
        <w:footnoteReference w:id="726"/>
      </w:r>
      <w:r>
        <w:rPr>
          <w:rFonts w:ascii="Amiri" w:hAnsi="Amiri" w:eastAsia="Amiri" w:cs="Amiri"/>
          <w:color w:val="111111"/>
          <w:sz w:val="28"/>
          <w:sz w:val="28"/>
          <w:szCs w:val="28"/>
          <w:rtl w:val="true"/>
          <w:lang w:bidi="ar-SA"/>
        </w:rPr>
        <w:t xml:space="preserve">و تسعين في خلافة سليمان، و قيل سنة ثمان و ثمانين، و له مائة سنة، و قيل أربع و تسعون، كان يصفّر لحيته، كان يحدّث عنه يزيد بن خمير </w:t>
      </w:r>
      <w:r>
        <w:rPr>
          <w:rStyle w:val="FootnoteAnchor"/>
          <w:rtl w:val="true"/>
        </w:rPr>
        <w:footnoteReference w:id="727"/>
      </w:r>
      <w:r>
        <w:rPr>
          <w:rFonts w:ascii="Amiri" w:hAnsi="Amiri" w:eastAsia="Amiri" w:cs="Amiri"/>
          <w:color w:val="111111"/>
          <w:sz w:val="28"/>
          <w:sz w:val="28"/>
          <w:szCs w:val="28"/>
          <w:rtl w:val="true"/>
          <w:lang w:bidi="ar-SA"/>
        </w:rPr>
        <w:t xml:space="preserve">، و عمرو بن قيس السّكوني، و محمّد بن زياد الألهاني </w:t>
      </w:r>
      <w:r>
        <w:rPr>
          <w:rStyle w:val="FootnoteAnchor"/>
          <w:rtl w:val="true"/>
        </w:rPr>
        <w:footnoteReference w:id="728"/>
      </w:r>
      <w:r>
        <w:rPr>
          <w:rFonts w:ascii="Amiri" w:hAnsi="Amiri" w:eastAsia="Amiri" w:cs="Amiri"/>
          <w:color w:val="111111"/>
          <w:sz w:val="28"/>
          <w:sz w:val="28"/>
          <w:szCs w:val="28"/>
          <w:rtl w:val="true"/>
          <w:lang w:bidi="ar-SA"/>
        </w:rPr>
        <w:t xml:space="preserve">،و خالد بن معدان، و أبو الزّاهرية </w:t>
      </w:r>
      <w:r>
        <w:rPr>
          <w:rStyle w:val="FootnoteAnchor"/>
          <w:rtl w:val="true"/>
        </w:rPr>
        <w:footnoteReference w:id="729"/>
      </w:r>
      <w:r>
        <w:rPr>
          <w:rFonts w:ascii="Amiri" w:hAnsi="Amiri" w:eastAsia="Amiri" w:cs="Amiri"/>
          <w:color w:val="111111"/>
          <w:sz w:val="28"/>
          <w:sz w:val="28"/>
          <w:szCs w:val="28"/>
          <w:rtl w:val="true"/>
          <w:lang w:bidi="ar-SA"/>
        </w:rPr>
        <w:t xml:space="preserve">،و سليم بن عامر، و حريز </w:t>
      </w:r>
      <w:r>
        <w:rPr>
          <w:rStyle w:val="FootnoteAnchor"/>
          <w:rtl w:val="true"/>
        </w:rPr>
        <w:footnoteReference w:id="730"/>
      </w: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w:t>
      </w:r>
      <w:r>
        <w:rPr>
          <w:rStyle w:val="FootnoteAnchor"/>
          <w:rtl w:val="true"/>
        </w:rPr>
        <w:footnoteReference w:id="731"/>
      </w:r>
      <w:r>
        <w:rPr>
          <w:rFonts w:ascii="Amiri" w:hAnsi="Amiri" w:eastAsia="Amiri" w:cs="Amiri"/>
          <w:color w:val="111111"/>
          <w:sz w:val="28"/>
          <w:sz w:val="28"/>
          <w:szCs w:val="28"/>
          <w:rtl w:val="true"/>
          <w:lang w:bidi="ar-SA"/>
        </w:rPr>
        <w:t>بن طاهر، أنا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نا عبّاس بن محمّد،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عبّاس عن عتبة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بسر صاحب النبي صلى اللّه عليه و سلّم يصلي في المقصورة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يغيّر خضابه بالورس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أبو همام، نا بقية، عن صفوان بن عمرو، و حريز </w:t>
      </w:r>
      <w:r>
        <w:rPr>
          <w:rStyle w:val="FootnoteAnchor"/>
          <w:rtl w:val="true"/>
        </w:rPr>
        <w:footnoteReference w:id="732"/>
      </w:r>
      <w:r>
        <w:rPr>
          <w:rFonts w:ascii="Amiri" w:hAnsi="Amiri" w:eastAsia="Amiri" w:cs="Amiri"/>
          <w:color w:val="111111"/>
          <w:sz w:val="28"/>
          <w:sz w:val="28"/>
          <w:szCs w:val="28"/>
          <w:rtl w:val="true"/>
          <w:lang w:bidi="ar-SA"/>
        </w:rPr>
        <w:t>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عبد اللّه بن بسر صاحب النبي صلى اللّه عليه و سلّم له جمة لم ير عليه عمامة و لا قلنسوة شتاء و لا صيفا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نا زياد بن أيوب، نا مبشّر، عن حريز </w:t>
      </w:r>
      <w:r>
        <w:rPr>
          <w:rStyle w:val="FootnoteAnchor"/>
          <w:rtl w:val="true"/>
        </w:rPr>
        <w:footnoteReference w:id="733"/>
      </w:r>
      <w:r>
        <w:rPr>
          <w:rFonts w:ascii="Amiri" w:hAnsi="Amiri" w:eastAsia="Amiri" w:cs="Amiri"/>
          <w:color w:val="111111"/>
          <w:sz w:val="28"/>
          <w:sz w:val="28"/>
          <w:szCs w:val="28"/>
          <w:rtl w:val="true"/>
          <w:lang w:bidi="ar-SA"/>
        </w:rPr>
        <w:t>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بسر و ثيابه مشمّرة، و رداؤه فوق القميص، و شعره مفروق يغطي أذنيه، و شاربه مقصوص مع الشفة، و كنا نقف عليه ننظر إليه و نتعجب له، فقلت له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صبغ‌؟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ذلك الشيب يا ابن أخي </w:t>
      </w:r>
      <w:r>
        <w:rPr>
          <w:rStyle w:val="FootnoteAnchor"/>
          <w:rtl w:val="true"/>
        </w:rPr>
        <w:footnoteReference w:id="734"/>
      </w:r>
      <w:r>
        <w:rPr>
          <w:rFonts w:ascii="Amiri" w:hAnsi="Amiri" w:eastAsia="Amiri" w:cs="Amiri"/>
          <w:color w:val="111111"/>
          <w:sz w:val="28"/>
          <w:sz w:val="28"/>
          <w:szCs w:val="28"/>
          <w:rtl w:val="true"/>
          <w:lang w:bidi="ar-SA"/>
        </w:rPr>
        <w:t>،إنما كانت شعرات بيض، و أشار إلى عنفقته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أنا أبو زرعة </w:t>
      </w:r>
      <w:r>
        <w:rPr>
          <w:rStyle w:val="FootnoteAnchor"/>
          <w:rtl w:val="true"/>
        </w:rPr>
        <w:footnoteReference w:id="735"/>
      </w:r>
      <w:r>
        <w:rPr>
          <w:rFonts w:ascii="Amiri" w:hAnsi="Amiri" w:eastAsia="Amiri" w:cs="Amiri"/>
          <w:color w:val="111111"/>
          <w:sz w:val="28"/>
          <w:sz w:val="28"/>
          <w:szCs w:val="28"/>
          <w:rtl w:val="true"/>
          <w:lang w:bidi="ar-SA"/>
        </w:rPr>
        <w:t>،نا الحكم بن نافع، نا صفوان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جبهة عبد اللّه بن بسر أثر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w:t>
      </w:r>
      <w:r>
        <w:rPr>
          <w:rStyle w:val="FootnoteAnchor"/>
          <w:rtl w:val="true"/>
        </w:rPr>
        <w:footnoteReference w:id="736"/>
      </w:r>
      <w:r>
        <w:rPr>
          <w:rFonts w:ascii="Amiri" w:hAnsi="Amiri" w:eastAsia="Amiri" w:cs="Amiri"/>
          <w:color w:val="111111"/>
          <w:sz w:val="28"/>
          <w:sz w:val="28"/>
          <w:szCs w:val="28"/>
          <w:rtl w:val="true"/>
          <w:lang w:bidi="ar-SA"/>
        </w:rPr>
        <w:t xml:space="preserve">حدّثني عبد اللّه بن صالح </w:t>
      </w:r>
      <w:r>
        <w:rPr>
          <w:rStyle w:val="FootnoteAnchor"/>
          <w:rtl w:val="true"/>
        </w:rPr>
        <w:footnoteReference w:id="737"/>
      </w:r>
      <w:r>
        <w:rPr>
          <w:rFonts w:ascii="Amiri" w:hAnsi="Amiri" w:eastAsia="Amiri" w:cs="Amiri"/>
          <w:color w:val="111111"/>
          <w:sz w:val="28"/>
          <w:sz w:val="28"/>
          <w:szCs w:val="28"/>
          <w:rtl w:val="true"/>
          <w:lang w:bidi="ar-SA"/>
        </w:rPr>
        <w:t>،نا معاوية بن صالح، عن أبي الزاهرية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بسر يصفر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الحكم بن نافع أن حريز </w:t>
      </w:r>
      <w:r>
        <w:rPr>
          <w:rStyle w:val="FootnoteAnchor"/>
          <w:rtl w:val="true"/>
        </w:rPr>
        <w:footnoteReference w:id="739"/>
      </w:r>
      <w:r>
        <w:rPr>
          <w:rFonts w:ascii="IRNazanin" w:hAnsi="IRNazanin" w:eastAsia="IRNazanin"/>
          <w:color w:val="111111"/>
          <w:sz w:val="28"/>
          <w:sz w:val="28"/>
          <w:szCs w:val="28"/>
          <w:rtl w:val="true"/>
          <w:lang w:bidi="fa-IR"/>
        </w:rPr>
        <w:t>بن عثمان حدّثهم قال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قميص عبد اللّه بن بسر مشمرا و الرداء فوق ذلك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الحسن بن علي، أنا أبو عمر بن حيّوية، أنا أحمد معروف، أنا الحسين بن الفهم، نا محمّد بن سعد </w:t>
      </w:r>
      <w:r>
        <w:rPr>
          <w:rStyle w:val="FootnoteAnchor"/>
          <w:rtl w:val="true"/>
        </w:rPr>
        <w:footnoteReference w:id="7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أبي اليمان الحمصي </w:t>
      </w:r>
      <w:r>
        <w:rPr>
          <w:rStyle w:val="FootnoteAnchor"/>
          <w:rtl w:val="true"/>
        </w:rPr>
        <w:footnoteReference w:id="742"/>
      </w:r>
      <w:r>
        <w:rPr>
          <w:rFonts w:ascii="Amiri" w:hAnsi="Amiri" w:eastAsia="Amiri" w:cs="Amiri"/>
          <w:color w:val="111111"/>
          <w:sz w:val="28"/>
          <w:sz w:val="28"/>
          <w:szCs w:val="28"/>
          <w:rtl w:val="true"/>
          <w:lang w:bidi="ar-SA"/>
        </w:rPr>
        <w:t xml:space="preserve">،عن إسماعيل بن عياش عن حريز </w:t>
      </w:r>
      <w:r>
        <w:rPr>
          <w:rStyle w:val="FootnoteAnchor"/>
          <w:rtl w:val="true"/>
        </w:rPr>
        <w:footnoteReference w:id="743"/>
      </w:r>
      <w:r>
        <w:rPr>
          <w:rFonts w:ascii="IRNazanin" w:hAnsi="IRNazanin" w:eastAsia="IRNazanin"/>
          <w:color w:val="111111"/>
          <w:sz w:val="28"/>
          <w:sz w:val="28"/>
          <w:szCs w:val="28"/>
          <w:rtl w:val="true"/>
          <w:lang w:bidi="fa-IR"/>
        </w:rPr>
        <w:t xml:space="preserve">بن عثمان </w:t>
      </w:r>
      <w:r>
        <w:rPr>
          <w:rStyle w:val="FootnoteAnchor"/>
          <w:rtl w:val="true"/>
        </w:rPr>
        <w:footnoteReference w:id="744"/>
      </w:r>
      <w:r>
        <w:rPr>
          <w:rFonts w:ascii="Amiri" w:hAnsi="Amiri" w:eastAsia="Amiri" w:cs="Amiri"/>
          <w:color w:val="111111"/>
          <w:sz w:val="28"/>
          <w:sz w:val="28"/>
          <w:szCs w:val="28"/>
          <w:rtl w:val="true"/>
          <w:lang w:bidi="ar-SA"/>
        </w:rPr>
        <w:t>، و صفوان بن عمرو أنهما رأيا عبد اللّه بن بسر صاحب النبي صلى اللّه عليه و سلّم يصفّر رأسه و لحيته، و هو حاسر عن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حريز </w:t>
      </w:r>
      <w:r>
        <w:rPr>
          <w:rStyle w:val="FootnoteAnchor"/>
          <w:rtl w:val="true"/>
        </w:rPr>
        <w:footnoteReference w:id="745"/>
      </w:r>
      <w:r>
        <w:rPr>
          <w:rFonts w:ascii="Amiri" w:hAnsi="Amiri" w:eastAsia="Amiri" w:cs="Amiri"/>
          <w:color w:val="111111"/>
          <w:sz w:val="28"/>
          <w:sz w:val="28"/>
          <w:szCs w:val="28"/>
          <w:rtl w:val="true"/>
          <w:lang w:bidi="ar-SA"/>
        </w:rPr>
        <w:t>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ثياب عبد اللّه بن بسر مشمّرة، و رداؤه فوق القميص، و كان إذا مرّ </w:t>
      </w:r>
      <w:r>
        <w:rPr>
          <w:rStyle w:val="FootnoteAnchor"/>
          <w:rtl w:val="true"/>
        </w:rPr>
        <w:footnoteReference w:id="746"/>
      </w:r>
      <w:r>
        <w:rPr>
          <w:rFonts w:ascii="Amiri" w:hAnsi="Amiri" w:eastAsia="Amiri" w:cs="Amiri"/>
          <w:color w:val="111111"/>
          <w:sz w:val="28"/>
          <w:sz w:val="28"/>
          <w:szCs w:val="28"/>
          <w:rtl w:val="true"/>
          <w:lang w:bidi="ar-SA"/>
        </w:rPr>
        <w:t>بحجر على الطريق نحّاه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أنا إبراهيم بن عبد اللّه، و أبو حامد بن جبلة،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إسحاق، نا </w:t>
      </w:r>
      <w:r>
        <w:rPr>
          <w:rStyle w:val="FootnoteAnchor"/>
          <w:rtl w:val="true"/>
        </w:rPr>
        <w:footnoteReference w:id="747"/>
      </w:r>
      <w:r>
        <w:rPr>
          <w:rFonts w:ascii="Amiri" w:hAnsi="Amiri" w:eastAsia="Amiri" w:cs="Amiri"/>
          <w:color w:val="111111"/>
          <w:sz w:val="28"/>
          <w:sz w:val="28"/>
          <w:szCs w:val="28"/>
          <w:rtl w:val="true"/>
          <w:lang w:bidi="ar-SA"/>
        </w:rPr>
        <w:t>قتيبة بن سعيد، نا الليث، عن أيوب بن موسى، عن معاذ بن عبد اللّه، عن عبد اللّه بن بسر، و كان قد صلّى مع النبي صلى اللّه عليه و سلّم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القاسم عيسى بن علي، و أبو طاهر المخلّص فوقهما </w:t>
      </w:r>
      <w:r>
        <w:rPr>
          <w:rStyle w:val="FootnoteAnchor"/>
          <w:rtl w:val="true"/>
        </w:rPr>
        <w:footnoteReference w:id="74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نا داود بن رشيد، نا عمر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بن ثابت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بسر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أبعد عقلي أن أبي صنع لرسول اللّه صلى اللّه عليه و سلّم طعاما فنظرت 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المخلّصي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إلى </w:t>
      </w:r>
      <w:r>
        <w:rPr>
          <w:rStyle w:val="FootnoteAnchor"/>
          <w:rtl w:val="true"/>
        </w:rPr>
        <w:footnoteReference w:id="750"/>
      </w:r>
      <w:r>
        <w:rPr>
          <w:rFonts w:ascii="Amiri" w:hAnsi="Amiri" w:eastAsia="Amiri" w:cs="Amiri"/>
          <w:color w:val="111111"/>
          <w:sz w:val="28"/>
          <w:sz w:val="28"/>
          <w:szCs w:val="28"/>
          <w:rtl w:val="true"/>
          <w:lang w:bidi="ar-SA"/>
        </w:rPr>
        <w:t xml:space="preserve">قطيفة لنا فصبها لرسول اللّه صلى اللّه عليه و سلّم ثم أتى بالطعام </w:t>
      </w:r>
    </w:p>
    <w:p>
      <w:pPr>
        <w:pStyle w:val="BookText"/>
        <w:rPr/>
      </w:pPr>
      <w:r>
        <w:rPr>
          <w:rFonts w:ascii="Amiri" w:hAnsi="Amiri" w:eastAsia="Amiri" w:cs="Amiri"/>
          <w:color w:val="111111"/>
          <w:sz w:val="28"/>
          <w:sz w:val="28"/>
          <w:szCs w:val="28"/>
          <w:rtl w:val="true"/>
          <w:lang w:bidi="ar-SA"/>
        </w:rPr>
        <w:t xml:space="preserve">فأكل منه </w:t>
      </w:r>
      <w:r>
        <w:rPr>
          <w:rStyle w:val="FootnoteAnchor"/>
          <w:rtl w:val="true"/>
        </w:rPr>
        <w:footnoteReference w:id="751"/>
      </w:r>
      <w:r>
        <w:rPr>
          <w:rFonts w:ascii="Amiri" w:hAnsi="Amiri" w:eastAsia="Amiri" w:cs="Amiri"/>
          <w:color w:val="111111"/>
          <w:sz w:val="28"/>
          <w:sz w:val="28"/>
          <w:szCs w:val="28"/>
          <w:rtl w:val="true"/>
          <w:lang w:bidi="ar-SA"/>
        </w:rPr>
        <w:t xml:space="preserve">،فلما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المخلّصي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لهم، و ارحمهم و بارك لهم فيما رزقتهم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الحسين بن المظفّر، أنا محمّد بن محمّد بن محمّد بن سليمان، نا محمّد بن أبان الواسطي، نا هشيم، عن هشام بن يوسف قاضي </w:t>
      </w:r>
      <w:r>
        <w:rPr>
          <w:rStyle w:val="FootnoteAnchor"/>
          <w:rtl w:val="true"/>
        </w:rPr>
        <w:footnoteReference w:id="752"/>
      </w:r>
      <w:r>
        <w:rPr>
          <w:rFonts w:ascii="Amiri" w:hAnsi="Amiri" w:eastAsia="Amiri" w:cs="Amiri"/>
          <w:color w:val="111111"/>
          <w:sz w:val="28"/>
          <w:sz w:val="28"/>
          <w:szCs w:val="28"/>
          <w:rtl w:val="true"/>
          <w:lang w:bidi="ar-SA"/>
        </w:rPr>
        <w:t>كان بواسط‍‌، سمعت عبد اللّه بن 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أبي طعاما فدعا النبي صلى اللّه عليه و سلّم فطعم،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ارحمهم و اغفر لهم، و بارك لهم فيما رزقتهم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أحمد بن علي بن أبي عثمان، و أبو طاهر أحمد بن إبراهيم القصّاري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753"/>
      </w:r>
      <w:r>
        <w:rPr>
          <w:rFonts w:ascii="Amiri" w:hAnsi="Amiri" w:eastAsia="Amiri" w:cs="Amiri"/>
          <w:color w:val="111111"/>
          <w:sz w:val="28"/>
          <w:sz w:val="28"/>
          <w:szCs w:val="28"/>
          <w:rtl w:val="true"/>
          <w:lang w:bidi="ar-SA"/>
        </w:rPr>
        <w:t>أبو عبد اللّه محمّد بن أحمد القصّاري،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الصرصري، نا الحسين بن إسماعيل المحاملي، نا محمّد بن عمرو بن حسان، نا بقية، نا محمّد بن زياد الأكفاني، حدّثني عبد اللّه بن بسر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أبي قاعدان على باب دارنا إذ أقبل رسول اللّه صلى اللّه عليه و سلّم على بغلة له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تنزل يا رسول اللّه فتطعم و تدعو بالبركة،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فطعم،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ارحمهم، و اغفر لهم، و بارك لهم في رزقهم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محمّد السّيدي، أنا أبو سعد الجنزرودي </w:t>
      </w:r>
      <w:r>
        <w:rPr>
          <w:rStyle w:val="FootnoteAnchor"/>
          <w:rtl w:val="true"/>
        </w:rPr>
        <w:footnoteReference w:id="754"/>
      </w:r>
      <w:r>
        <w:rPr>
          <w:rFonts w:ascii="Amiri" w:hAnsi="Amiri" w:eastAsia="Amiri" w:cs="Amiri"/>
          <w:color w:val="111111"/>
          <w:sz w:val="28"/>
          <w:sz w:val="28"/>
          <w:szCs w:val="28"/>
          <w:rtl w:val="true"/>
          <w:lang w:bidi="ar-SA"/>
        </w:rPr>
        <w:t xml:space="preserve">،أنا الحاكم أبو أحمد الحافظ‍‌، أنا محمّد بن محمّد بن سليمان، نا هشام بن عمّار </w:t>
      </w:r>
      <w:r>
        <w:rPr>
          <w:rStyle w:val="FootnoteAnchor"/>
          <w:rtl w:val="true"/>
        </w:rPr>
        <w:footnoteReference w:id="755"/>
      </w:r>
      <w:r>
        <w:rPr>
          <w:rFonts w:ascii="Amiri" w:hAnsi="Amiri" w:eastAsia="Amiri" w:cs="Amiri"/>
          <w:color w:val="111111"/>
          <w:sz w:val="28"/>
          <w:sz w:val="28"/>
          <w:szCs w:val="28"/>
          <w:rtl w:val="true"/>
          <w:lang w:bidi="ar-SA"/>
        </w:rPr>
        <w:t>،نا صدقة بن خالد، نا ابن جابر، حدّثني سليم بن عامر، حدّثني ابنا بسر قالا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علينا رسول اللّه صلى اللّه عليه و سلّم فوضعت تحته قطيفة صببناها صبّا جلس عليها، و أنزل عليه الوحي في بيتنا، و قدّمنا إليه زبدا و تمرا، و كان يحب البسر، و كان في رأس أحدهما </w:t>
      </w:r>
    </w:p>
    <w:p>
      <w:p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756"/>
      </w:r>
      <w:r>
        <w:rPr>
          <w:rFonts w:ascii="IRNazanin" w:hAnsi="IRNazanin" w:eastAsia="IRNazanin"/>
          <w:color w:val="111111"/>
          <w:sz w:val="28"/>
          <w:sz w:val="28"/>
          <w:szCs w:val="28"/>
          <w:rtl w:val="true"/>
          <w:lang w:bidi="fa-IR"/>
        </w:rPr>
        <w:t xml:space="preserve">قرنه شعر مجتمع </w:t>
      </w:r>
      <w:r>
        <w:rPr>
          <w:rStyle w:val="FootnoteAnchor"/>
          <w:rtl w:val="true"/>
        </w:rPr>
        <w:footnoteReference w:id="757"/>
      </w:r>
      <w:r>
        <w:rPr>
          <w:rFonts w:ascii="Amiri" w:hAnsi="Amiri" w:eastAsia="Amiri" w:cs="Amiri"/>
          <w:color w:val="111111"/>
          <w:sz w:val="28"/>
          <w:sz w:val="28"/>
          <w:szCs w:val="28"/>
          <w:rtl w:val="true"/>
          <w:lang w:bidi="ar-SA"/>
        </w:rPr>
        <w:t>كأنه قرن،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أرى في أمتي قرنا،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ارحمهم كي تغفر لهم ترزقهم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طالب بن غيلان، نا أبو بكر الشافعي، نا محمّد بن غالب، نا محمّد بن كثير، و سليمان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شعبة عن يزيد بن حميد </w:t>
      </w:r>
      <w:r>
        <w:rPr>
          <w:rStyle w:val="FootnoteAnchor"/>
          <w:rtl w:val="true"/>
        </w:rPr>
        <w:footnoteReference w:id="758"/>
      </w:r>
      <w:r>
        <w:rPr>
          <w:rFonts w:ascii="IRNazanin" w:hAnsi="IRNazanin" w:eastAsia="IRNazanin"/>
          <w:color w:val="111111"/>
          <w:sz w:val="28"/>
          <w:sz w:val="28"/>
          <w:szCs w:val="28"/>
          <w:rtl w:val="true"/>
          <w:lang w:bidi="fa-IR"/>
        </w:rPr>
        <w:t>،عن عبد اللّه بن بسر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رسول اللّه صلى اللّه عليه و سلّم إلى أبي فنزل عليه فذكر طعاما فأتاه به، و ذكر سويقا و شيئا آخر، و أتاه بسراب فناول من على يمينه، و أتاه بتمر فجعل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ليركب أخذ بلجام دابته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لهم فيما رزقتهم، و اغفر لهم و ارحمهم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علي الحسن </w:t>
      </w:r>
      <w:r>
        <w:rPr>
          <w:rStyle w:val="FootnoteAnchor"/>
          <w:rtl w:val="true"/>
        </w:rPr>
        <w:footnoteReference w:id="759"/>
      </w:r>
      <w:r>
        <w:rPr>
          <w:rFonts w:ascii="Amiri" w:hAnsi="Amiri" w:eastAsia="Amiri" w:cs="Amiri"/>
          <w:color w:val="111111"/>
          <w:sz w:val="28"/>
          <w:sz w:val="28"/>
          <w:szCs w:val="28"/>
          <w:rtl w:val="true"/>
          <w:lang w:bidi="ar-SA"/>
        </w:rPr>
        <w:t xml:space="preserve">بن علي، أنا أحمد بن جعفر، نا عبد اللّه بن أحمد </w:t>
      </w:r>
      <w:r>
        <w:rPr>
          <w:rStyle w:val="FootnoteAnchor"/>
          <w:rtl w:val="true"/>
        </w:rPr>
        <w:footnoteReference w:id="760"/>
      </w:r>
      <w:r>
        <w:rPr>
          <w:rFonts w:ascii="Amiri" w:hAnsi="Amiri" w:eastAsia="Amiri" w:cs="Amiri"/>
          <w:color w:val="111111"/>
          <w:sz w:val="28"/>
          <w:sz w:val="28"/>
          <w:szCs w:val="28"/>
          <w:rtl w:val="true"/>
          <w:lang w:bidi="ar-SA"/>
        </w:rPr>
        <w:t xml:space="preserve">،حدّثني أبي، نا أبو </w:t>
      </w:r>
      <w:r>
        <w:rPr>
          <w:rStyle w:val="FootnoteAnchor"/>
          <w:rtl w:val="true"/>
        </w:rPr>
        <w:footnoteReference w:id="761"/>
      </w:r>
      <w:r>
        <w:rPr>
          <w:rFonts w:ascii="Amiri" w:hAnsi="Amiri" w:eastAsia="Amiri" w:cs="Amiri"/>
          <w:color w:val="111111"/>
          <w:sz w:val="28"/>
          <w:sz w:val="28"/>
          <w:szCs w:val="28"/>
          <w:rtl w:val="true"/>
          <w:lang w:bidi="ar-SA"/>
        </w:rPr>
        <w:t xml:space="preserve">المغيرة، نا صفوان بن عمرو </w:t>
      </w:r>
      <w:r>
        <w:rPr>
          <w:rStyle w:val="FootnoteAnchor"/>
          <w:rtl w:val="true"/>
        </w:rPr>
        <w:footnoteReference w:id="762"/>
      </w:r>
      <w:r>
        <w:rPr>
          <w:rFonts w:ascii="Amiri" w:hAnsi="Amiri" w:eastAsia="Amiri" w:cs="Amiri"/>
          <w:color w:val="111111"/>
          <w:sz w:val="28"/>
          <w:sz w:val="28"/>
          <w:szCs w:val="28"/>
          <w:rtl w:val="true"/>
          <w:lang w:bidi="ar-SA"/>
        </w:rPr>
        <w:t>،حدّثني عبد اللّه بن بسر المازني،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أبي إلى رسول اللّه صلى اللّه عليه و سلّم ادعوه إلى طعام، فجاء معي، فلما دنوت إلى المنزل أسرعت فأعلمت أبوي </w:t>
      </w:r>
      <w:r>
        <w:rPr>
          <w:rStyle w:val="FootnoteAnchor"/>
          <w:rtl w:val="true"/>
        </w:rPr>
        <w:footnoteReference w:id="763"/>
      </w:r>
      <w:r>
        <w:rPr>
          <w:rFonts w:ascii="IRNazanin" w:hAnsi="IRNazanin" w:eastAsia="IRNazanin"/>
          <w:color w:val="111111"/>
          <w:sz w:val="28"/>
          <w:sz w:val="28"/>
          <w:szCs w:val="28"/>
          <w:rtl w:val="true"/>
          <w:lang w:bidi="fa-IR"/>
        </w:rPr>
        <w:t xml:space="preserve">فخرجا </w:t>
      </w:r>
      <w:r>
        <w:rPr>
          <w:rStyle w:val="FootnoteAnchor"/>
          <w:rtl w:val="true"/>
        </w:rPr>
        <w:footnoteReference w:id="764"/>
      </w:r>
      <w:r>
        <w:rPr>
          <w:rFonts w:ascii="Amiri" w:hAnsi="Amiri" w:eastAsia="Amiri" w:cs="Amiri"/>
          <w:color w:val="111111"/>
          <w:sz w:val="28"/>
          <w:sz w:val="28"/>
          <w:szCs w:val="28"/>
          <w:rtl w:val="true"/>
          <w:lang w:bidi="ar-SA"/>
        </w:rPr>
        <w:t xml:space="preserve">فتلقيا رسول اللّه صلى اللّه عليه و سلّم و رحبا به و وضعنا </w:t>
      </w:r>
      <w:r>
        <w:rPr>
          <w:rStyle w:val="FootnoteAnchor"/>
          <w:rtl w:val="true"/>
        </w:rPr>
        <w:footnoteReference w:id="765"/>
      </w:r>
      <w:r>
        <w:rPr>
          <w:rFonts w:ascii="Amiri" w:hAnsi="Amiri" w:eastAsia="Amiri" w:cs="Amiri"/>
          <w:color w:val="111111"/>
          <w:sz w:val="28"/>
          <w:sz w:val="28"/>
          <w:szCs w:val="28"/>
          <w:rtl w:val="true"/>
          <w:lang w:bidi="ar-SA"/>
        </w:rPr>
        <w:t xml:space="preserve">تحته قطيفة كانت عندنا زبيرية، فقعد عليها، ثم قال أبي </w:t>
      </w:r>
      <w:r>
        <w:rPr>
          <w:rStyle w:val="FootnoteAnchor"/>
          <w:rtl w:val="true"/>
        </w:rPr>
        <w:footnoteReference w:id="766"/>
      </w:r>
      <w:r>
        <w:rPr>
          <w:rFonts w:ascii="Amiri" w:hAnsi="Amiri" w:eastAsia="Amiri" w:cs="Amiri"/>
          <w:color w:val="111111"/>
          <w:sz w:val="28"/>
          <w:sz w:val="28"/>
          <w:szCs w:val="28"/>
          <w:rtl w:val="true"/>
          <w:lang w:bidi="ar-SA"/>
        </w:rPr>
        <w:t>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طعامك، فجاءت بقصعة فيها دقيق قد عصدته بماء و ملح، فوضعته بين يدي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w:t>
      </w:r>
    </w:p>
    <w:p>
      <w:pPr>
        <w:pStyle w:val="BookText"/>
        <w:rPr/>
      </w:pPr>
      <w:r>
        <w:rPr>
          <w:rFonts w:ascii="Amiri" w:hAnsi="Amiri" w:eastAsia="Amiri" w:cs="Amiri"/>
          <w:color w:val="111111"/>
          <w:sz w:val="28"/>
          <w:sz w:val="28"/>
          <w:szCs w:val="28"/>
          <w:rtl w:val="true"/>
          <w:lang w:bidi="ar-SA"/>
        </w:rPr>
        <w:t>بسم اللّه من حواليها و ذروا ذروتها، فإن البركة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 رسول اللّه صلى اللّه عليه و سلّم و أكلنا معه و فضل منها فضلة،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لهم، و ارحمهم و بارك عليهم، و وسّع عليهم في أرزاقهم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767"/>
      </w:r>
      <w:r>
        <w:rPr>
          <w:rFonts w:ascii="Amiri" w:hAnsi="Amiri" w:eastAsia="Amiri" w:cs="Amiri"/>
          <w:color w:val="111111"/>
          <w:sz w:val="28"/>
          <w:sz w:val="28"/>
          <w:szCs w:val="28"/>
          <w:rtl w:val="true"/>
          <w:lang w:bidi="ar-SA"/>
        </w:rPr>
        <w:t>،نا هشيم، نا هشام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بسر يحدث أنّ‌ أباه صنع للنبي صلى اللّه عليه و سلّم طعاما فدعاه فأجابه، فلما فرغ من طعامه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ارحمهم، و اغفر لهم و بارك لهم فيما رزقتهم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العبّاس محمّد بن الحسن بن قتيبة، نا حرملة بن يحيى التجيبي، أنا عبد اللّه بن وهب، حدّثني معاوية بن صالح أن ابن 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رسول اللّه صلى اللّه عليه و سلّم أن يدخل عليه و يدعو له بالبركة، فدخل عليه رسول اللّه صلى اللّه عليه و سلم، فقامت أمي و صنعت له جشيشا </w:t>
      </w:r>
      <w:r>
        <w:rPr>
          <w:rStyle w:val="FootnoteAnchor"/>
          <w:rtl w:val="true"/>
        </w:rPr>
        <w:footnoteReference w:id="7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نضج أكلوا، ثم صفاهم </w:t>
      </w:r>
      <w:r>
        <w:rPr>
          <w:rStyle w:val="FootnoteAnchor"/>
          <w:rtl w:val="true"/>
        </w:rPr>
        <w:footnoteReference w:id="769"/>
      </w:r>
      <w:r>
        <w:rPr>
          <w:rFonts w:ascii="Amiri" w:hAnsi="Amiri" w:eastAsia="Amiri" w:cs="Amiri"/>
          <w:color w:val="111111"/>
          <w:sz w:val="28"/>
          <w:sz w:val="28"/>
          <w:szCs w:val="28"/>
          <w:rtl w:val="true"/>
          <w:lang w:bidi="ar-SA"/>
        </w:rPr>
        <w:t>ثم شرب رسول اللّه صلى اللّه عليه و سلّم و سقى من عن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أتتهم بقدح آخر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 الذي انتهى القدح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 رسول اللّه صلى اللّه عليه و سلّم و شرب دعا 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ارحمهم و اغفر لهم، و بارك لهم في رزقهم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زلنا نتعرف البركة و السعة في الرزق إلى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5767</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أنا عبد اللّه بن أحمد </w:t>
      </w:r>
      <w:r>
        <w:rPr>
          <w:rStyle w:val="FootnoteAnchor"/>
          <w:rtl w:val="true"/>
        </w:rPr>
        <w:footnoteReference w:id="770"/>
      </w:r>
      <w:r>
        <w:rPr>
          <w:rFonts w:ascii="Amiri" w:hAnsi="Amiri" w:eastAsia="Amiri" w:cs="Amiri"/>
          <w:color w:val="111111"/>
          <w:sz w:val="28"/>
          <w:sz w:val="28"/>
          <w:szCs w:val="28"/>
          <w:rtl w:val="true"/>
          <w:lang w:bidi="ar-SA"/>
        </w:rPr>
        <w:t xml:space="preserve">،حدّثني أبي، نا هشام بن سعيد أبو أحمد، نا الحسن </w:t>
      </w:r>
      <w:r>
        <w:rPr>
          <w:rStyle w:val="FootnoteAnchor"/>
          <w:rtl w:val="true"/>
        </w:rPr>
        <w:footnoteReference w:id="771"/>
      </w:r>
      <w:r>
        <w:rPr>
          <w:rFonts w:ascii="Amiri" w:hAnsi="Amiri" w:eastAsia="Amiri" w:cs="Amiri"/>
          <w:color w:val="111111"/>
          <w:sz w:val="28"/>
          <w:sz w:val="28"/>
          <w:szCs w:val="28"/>
          <w:rtl w:val="true"/>
          <w:lang w:bidi="ar-SA"/>
        </w:rPr>
        <w:t>بن أيوب الحضرمي، حدّثني عبد اللّه بن بسر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أختي تبعثني إلى رسول اللّه صلى اللّه عليه و سلّم بالهدية فيقبلها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حاجب بن الوليد أبو أحمد، نا مبشّر </w:t>
      </w:r>
      <w:r>
        <w:rPr>
          <w:rStyle w:val="FootnoteAnchor"/>
          <w:rtl w:val="true"/>
        </w:rPr>
        <w:footnoteReference w:id="772"/>
      </w:r>
      <w:r>
        <w:rPr>
          <w:rFonts w:ascii="Amiri" w:hAnsi="Amiri" w:eastAsia="Amiri" w:cs="Amiri"/>
          <w:color w:val="111111"/>
          <w:sz w:val="28"/>
          <w:sz w:val="28"/>
          <w:szCs w:val="28"/>
          <w:rtl w:val="true"/>
          <w:lang w:bidi="ar-SA"/>
        </w:rPr>
        <w:t>بن إسماعيل، نا حسان بن نوح عن عبد اللّه بن 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يدي هذه ضربت بها على يد رسول اللّه صلى اللّه عليه و سلّم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تصوموا يوم السبت إلاّ في فريضة، و إن لم يجد أحدكم </w:t>
      </w:r>
      <w:r>
        <w:rPr>
          <w:rStyle w:val="FootnoteAnchor"/>
          <w:rtl w:val="true"/>
        </w:rPr>
        <w:footnoteReference w:id="773"/>
      </w:r>
      <w:r>
        <w:rPr>
          <w:rFonts w:ascii="Amiri" w:hAnsi="Amiri" w:eastAsia="Amiri" w:cs="Amiri"/>
          <w:color w:val="111111"/>
          <w:sz w:val="28"/>
          <w:sz w:val="28"/>
          <w:szCs w:val="28"/>
          <w:rtl w:val="true"/>
          <w:lang w:bidi="ar-SA"/>
        </w:rPr>
        <w:t>إلاّ عود كرم أو لحاء 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الحكم بن موسى، نا مبشّر بن إسماعيل، عن حسان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بسر المازني صاحب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يدي هذه، بايعت بها رسول اللّه صلى اللّه عليه و سلم،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تصوموا يوم السبت إلاّ فيما افترض عليكم، و لو لم يجد أحدكم إلاّ لحاء شجرة فليفطر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نا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إبراهيم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مبشّر، عن حسان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بسر </w:t>
      </w:r>
      <w:r>
        <w:rPr>
          <w:rStyle w:val="FootnoteAnchor"/>
          <w:rtl w:val="true"/>
        </w:rPr>
        <w:footnoteReference w:id="774"/>
      </w:r>
      <w:r>
        <w:rPr>
          <w:rFonts w:ascii="Amiri" w:hAnsi="Amiri" w:eastAsia="Amiri" w:cs="Amiri"/>
          <w:color w:val="111111"/>
          <w:sz w:val="28"/>
          <w:sz w:val="28"/>
          <w:szCs w:val="28"/>
          <w:rtl w:val="true"/>
          <w:lang w:bidi="ar-SA"/>
        </w:rPr>
        <w:t>صاحب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هذه فإني وضعتها على يدي </w:t>
      </w:r>
      <w:r>
        <w:rPr>
          <w:rStyle w:val="FootnoteAnchor"/>
          <w:rtl w:val="true"/>
        </w:rPr>
        <w:footnoteReference w:id="775"/>
      </w:r>
      <w:r>
        <w:rPr>
          <w:rFonts w:ascii="Amiri" w:hAnsi="Amiri" w:eastAsia="Amiri" w:cs="Amiri"/>
          <w:color w:val="111111"/>
          <w:sz w:val="28"/>
          <w:sz w:val="28"/>
          <w:szCs w:val="28"/>
          <w:rtl w:val="true"/>
          <w:lang w:bidi="ar-SA"/>
        </w:rPr>
        <w:t>رسول اللّه صلى اللّه عليه و سلّم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تصوموا السبت إلاّ في فريضة اللّه، و إن لم يجد أحدكم إلاّ لحاء شجرة فليفطر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عبد الرّحمن بن عثمان، أنا أبو الميمون، نا أبو زرعة </w:t>
      </w:r>
      <w:r>
        <w:rPr>
          <w:rStyle w:val="FootnoteAnchor"/>
          <w:rtl w:val="true"/>
        </w:rPr>
        <w:footnoteReference w:id="776"/>
      </w:r>
      <w:r>
        <w:rPr>
          <w:rFonts w:ascii="Amiri" w:hAnsi="Amiri" w:eastAsia="Amiri" w:cs="Amiri"/>
          <w:color w:val="111111"/>
          <w:sz w:val="28"/>
          <w:sz w:val="28"/>
          <w:szCs w:val="28"/>
          <w:rtl w:val="true"/>
          <w:lang w:bidi="ar-SA"/>
        </w:rPr>
        <w:t xml:space="preserve">،نا علي بن عيّاش </w:t>
      </w:r>
      <w:r>
        <w:rPr>
          <w:rStyle w:val="FootnoteAnchor"/>
          <w:rtl w:val="true"/>
        </w:rPr>
        <w:footnoteReference w:id="777"/>
      </w:r>
      <w:r>
        <w:rPr>
          <w:rFonts w:ascii="IRNazanin" w:hAnsi="IRNazanin" w:eastAsia="IRNazanin"/>
          <w:color w:val="111111"/>
          <w:sz w:val="28"/>
          <w:sz w:val="28"/>
          <w:szCs w:val="28"/>
          <w:rtl w:val="true"/>
          <w:lang w:bidi="fa-IR"/>
        </w:rPr>
        <w:t>،نا حسان بن نوح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عبد اللّه بن بسر المازني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كفي هذه، فأشهد لوضعتها على كف محمّد صلى اللّه عليه و سلم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78"/>
      </w:r>
      <w:r>
        <w:rPr>
          <w:rFonts w:ascii="Amiri" w:hAnsi="Amiri" w:eastAsia="Amiri" w:cs="Amiri"/>
          <w:color w:val="111111"/>
          <w:sz w:val="28"/>
          <w:sz w:val="28"/>
          <w:szCs w:val="28"/>
          <w:rtl w:val="true"/>
          <w:lang w:bidi="ar-SA"/>
        </w:rPr>
        <w:t xml:space="preserve">أبو القاسم بن الحصين، أنا أبو علي بن المذهب، أنا أحمد بن جعفر، نا عبد اللّه بن أحمد </w:t>
      </w:r>
      <w:r>
        <w:rPr>
          <w:rStyle w:val="FootnoteAnchor"/>
          <w:rtl w:val="true"/>
        </w:rPr>
        <w:footnoteReference w:id="779"/>
      </w:r>
      <w:r>
        <w:rPr>
          <w:rFonts w:ascii="Amiri" w:hAnsi="Amiri" w:eastAsia="Amiri" w:cs="Amiri"/>
          <w:color w:val="111111"/>
          <w:sz w:val="28"/>
          <w:sz w:val="28"/>
          <w:szCs w:val="28"/>
          <w:rtl w:val="true"/>
          <w:lang w:bidi="ar-SA"/>
        </w:rPr>
        <w:t xml:space="preserve">،حدّثني أبي، نا علي بن عيّاش </w:t>
      </w:r>
      <w:r>
        <w:rPr>
          <w:rStyle w:val="FootnoteAnchor"/>
          <w:rtl w:val="true"/>
        </w:rPr>
        <w:footnoteReference w:id="780"/>
      </w:r>
      <w:r>
        <w:rPr>
          <w:rFonts w:ascii="Amiri" w:hAnsi="Amiri" w:eastAsia="Amiri" w:cs="Amiri"/>
          <w:color w:val="111111"/>
          <w:sz w:val="28"/>
          <w:sz w:val="28"/>
          <w:szCs w:val="28"/>
          <w:rtl w:val="true"/>
          <w:lang w:bidi="ar-SA"/>
        </w:rPr>
        <w:t xml:space="preserve">،نا حسان بن نوح حمصي،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بسر المازني </w:t>
      </w:r>
      <w:r>
        <w:rPr>
          <w:rStyle w:val="FootnoteAnchor"/>
          <w:rtl w:val="true"/>
        </w:rPr>
        <w:footnoteReference w:id="78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كفي هذه فأشهد أني وضعتها على كف محمّد صلى اللّه عليه و سلم، و نهى عن صيام يوم السبت إلاّ في فريضة، و قال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يجد أحدكم إلاّ لحاء شجرة فليفطر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محمّد بن الحسن، أنا أبو العبّاس أحمد بن الحسن، نا عبد اللّه بن محمّد، نا محمّد بن إسماعيل قال نا داود بن رشيد، نا أبو حيوة شريح بن يزيد الحضرمي، عن إبراهيم بن محمّد بن زياد الألهاني عن أبيه، عن عبد اللّه بن بسر أن رسول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هذا الغلام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مائة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83"/>
      </w:r>
      <w:r>
        <w:rPr>
          <w:rFonts w:ascii="Amiri" w:hAnsi="Amiri" w:eastAsia="Amiri" w:cs="Amiri"/>
          <w:color w:val="111111"/>
          <w:sz w:val="28"/>
          <w:sz w:val="28"/>
          <w:szCs w:val="28"/>
          <w:rtl w:val="true"/>
          <w:lang w:bidi="ar-SA"/>
        </w:rPr>
        <w:t>أبو عبد اللّه الفراوي، أنا أبو بكر البيهقي، أنا أبو عبد اللّه الحافظ‍‌، أخبرني محمّد بن المؤمّل بن الحسن بن عيسى، نا الفضل بن محمّد الشعراني، نا حيوة بن شريح عن إبراهيم بن محمّد بن زياد الألهاني عن أبيه، عن عبد اللّه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هذا الغلام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مائة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784"/>
      </w:r>
      <w:r>
        <w:rPr>
          <w:rFonts w:ascii="Amiri" w:hAnsi="Amiri" w:eastAsia="Amiri" w:cs="Amiri"/>
          <w:color w:val="111111"/>
          <w:sz w:val="28"/>
          <w:sz w:val="28"/>
          <w:szCs w:val="28"/>
          <w:rtl w:val="true"/>
          <w:lang w:bidi="ar-SA"/>
        </w:rPr>
        <w:t>،حدّثني أبي، نا عصام بن خالد، نا أبو عبد اللّه الحسن بن أيوب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عبد اللّه بن بسر شامة في قرنه، فوضعت إصبعي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رسول اللّه صلى اللّه عليه و سلّم إصبعه عليها، ثم قال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ليبلغنّ‌ قرنا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و كان ذا جمّة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الميمون عبد الرّحمن بن عبد اللّه بن عمر بن راشد البجلي، نا الوليد بن مروان بن عبد الرّحمن بن أخي جنادة </w:t>
      </w:r>
      <w:r>
        <w:rPr>
          <w:rStyle w:val="FootnoteAnchor"/>
          <w:rtl w:val="true"/>
        </w:rPr>
        <w:footnoteReference w:id="786"/>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جنادة </w:t>
      </w:r>
      <w:r>
        <w:rPr>
          <w:rStyle w:val="FootnoteAnchor"/>
          <w:rtl w:val="true"/>
        </w:rPr>
        <w:footnoteReference w:id="787"/>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حدّثني محمّد بن القاسم أبو القاسم الحمصي، عن عبد اللّه بن بسر، و كان عبد اللّه بن بسر شريكا لأبيه في قرية يقال لها تمونية </w:t>
      </w:r>
      <w:r>
        <w:rPr>
          <w:rStyle w:val="FootnoteAnchor"/>
          <w:rtl w:val="true"/>
        </w:rPr>
        <w:footnoteReference w:id="789"/>
      </w:r>
      <w:r>
        <w:rPr>
          <w:rFonts w:ascii="Amiri" w:hAnsi="Amiri" w:eastAsia="Amiri" w:cs="Amiri"/>
          <w:color w:val="111111"/>
          <w:sz w:val="28"/>
          <w:sz w:val="28"/>
          <w:szCs w:val="28"/>
          <w:rtl w:val="true"/>
          <w:lang w:bidi="ar-SA"/>
        </w:rPr>
        <w:t>يرعيان فيها خيلا لهم، قال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بسر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منزلنا مع أبي فقام أبي إلى قطيفة لنا قليلة الخمل فجعلها بيده ثم ألقاها للنبي صلى اللّه عليه و سلّم فقعد عليها ثم قال أبي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تطعميناه‌؟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شيء من حيس،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فقربته إليهما فأكلا، ثم دعا لنا رسول اللّه صلى اللّه عليه و سلّم ثم التفت إليّ‌ رسول اللّه صلى اللّه عليه و سلّم و أنا غلام فمسح بيده على رأسي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هذا الغلام قرنا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عبد اللّه بن مندة، أنا أحمد بن سليمان بن أيوب، نا موسى بن أبي عوف، نا سلمة بن جوّاس، نا محمّد بن القاسم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بسر كان معهم في قرية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أبي و أمي إلى النبي صلى اللّه عليه و سلم، و أن النبي صلى اللّه عليه و سلّم مسح بيده </w:t>
      </w:r>
      <w:r>
        <w:rPr>
          <w:rStyle w:val="FootnoteAnchor"/>
          <w:rtl w:val="true"/>
        </w:rPr>
        <w:footnoteReference w:id="790"/>
      </w:r>
      <w:r>
        <w:rPr>
          <w:rFonts w:ascii="Amiri" w:hAnsi="Amiri" w:eastAsia="Amiri" w:cs="Amiri"/>
          <w:color w:val="111111"/>
          <w:sz w:val="28"/>
          <w:sz w:val="28"/>
          <w:szCs w:val="28"/>
          <w:rtl w:val="true"/>
          <w:lang w:bidi="ar-SA"/>
        </w:rPr>
        <w:t>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ليعيش هذا الغلام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و كم القرن‌؟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عشت خمسا و تسعين سنة، و بقيت خمس سنين إلى أن تمّ‌ قول رسول اللّه صلى اللّه عليه و سلم،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بعد ذلك خمس سنين، ثم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شعيب بن شابور، عن الحسن بن أيوب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عبد اللّه بن بسر المازني شامة في قرنه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النبي صلى اللّه عليه و سلم يده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لتدركن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عبد اللّه يرجّل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5777</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91"/>
      </w:r>
      <w:r>
        <w:rPr>
          <w:rFonts w:ascii="Amiri" w:hAnsi="Amiri" w:eastAsia="Amiri" w:cs="Amiri"/>
          <w:color w:val="111111"/>
          <w:sz w:val="28"/>
          <w:sz w:val="28"/>
          <w:szCs w:val="28"/>
          <w:rtl w:val="true"/>
          <w:lang w:bidi="ar-SA"/>
        </w:rPr>
        <w:t>أبو علي الحداد في كتابه، ثم حدّثني أبو مسعود عبد الرحيم عنه، أنا أبو نعيم الحافظ‍‌، نا سليمان بن أحمد الطبراني، نا محمّد بن الحسن الأنماطي، نا حاجب بن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أحمد بن حنبل، نا داود بن رشيد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حيوة شريح بن يزيد، عن إبراهيم بن محمّد الألهاني، عن أبيه، عن عبد اللّه بن بسر أن النبي صلى اللّه عليه و سلّم وضع يده على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هذا الغلام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فعاش مائة سنة، و كان في وجهه ثؤلول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هذا الغلام حتى يذهب هذا الثؤلؤل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يمت حتى ذهب الثؤلؤل من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792"/>
      </w:r>
      <w:r>
        <w:rPr>
          <w:rFonts w:ascii="Amiri" w:hAnsi="Amiri" w:eastAsia="Amiri" w:cs="Amiri"/>
          <w:color w:val="111111"/>
          <w:sz w:val="28"/>
          <w:sz w:val="28"/>
          <w:szCs w:val="28"/>
          <w:rtl w:val="true"/>
          <w:lang w:bidi="ar-SA"/>
        </w:rPr>
        <w:t xml:space="preserve">،حدّثني أبي، نا أبو المغيرة، نا صفوان، نا أزهر بن عبد اللّه عن </w:t>
      </w:r>
      <w:r>
        <w:rPr>
          <w:rStyle w:val="FootnoteAnchor"/>
          <w:rtl w:val="true"/>
        </w:rPr>
        <w:footnoteReference w:id="793"/>
      </w:r>
      <w:r>
        <w:rPr>
          <w:rFonts w:ascii="Amiri" w:hAnsi="Amiri" w:eastAsia="Amiri" w:cs="Amiri"/>
          <w:color w:val="111111"/>
          <w:sz w:val="28"/>
          <w:sz w:val="28"/>
          <w:szCs w:val="28"/>
          <w:rtl w:val="true"/>
          <w:lang w:bidi="ar-SA"/>
        </w:rPr>
        <w:t>عبد اللّه بن 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حديثا منذ زمان إذا كنت في قوم عشرين رجلا أو أقل أو أكثر، فتصفّحت في وجوههم فلم ترّ فيهم رجلا يهاب في اللّه فاعلم أن الأمر قد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الشّحّامي، أنا أبو بكر البيهقي، أنا أبو أمامة محمّد بن أحمد بن محمّد بن القاسم المقرئ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المصري </w:t>
      </w:r>
      <w:r>
        <w:rPr>
          <w:rStyle w:val="FootnoteAnchor"/>
          <w:rtl w:val="true"/>
        </w:rPr>
        <w:footnoteReference w:id="794"/>
      </w:r>
      <w:r>
        <w:rPr>
          <w:rFonts w:ascii="Amiri" w:hAnsi="Amiri" w:eastAsia="Amiri" w:cs="Amiri"/>
          <w:color w:val="111111"/>
          <w:sz w:val="28"/>
          <w:sz w:val="28"/>
          <w:szCs w:val="28"/>
          <w:rtl w:val="true"/>
          <w:lang w:bidi="ar-SA"/>
        </w:rPr>
        <w:t>،نا محمّد بن زريق بن جامع، نا الحسن بن الفضل بن أبي حديد، نا المؤمّل بن سعيد بن يوسف 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بسر المازني صاحب النبي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المتّقون سادة، و العلماء قادة، و مجالسهم عبادة، بل ذلك زيادة، و أنتم في ممرّ الليل و النهار في آجال منقوصة، و أعمال محفوظة، و أعدّوا الزاد فكأنكم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عيسى بن علي، أنا عبد اللّه بن محمّد، نا محمّد بن هارون الحربي، نا أبو المغيرة، نا بسر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بسر </w:t>
      </w:r>
      <w:r>
        <w:rPr>
          <w:rStyle w:val="FootnoteAnchor"/>
          <w:rtl w:val="true"/>
        </w:rPr>
        <w:footnoteReference w:id="795"/>
      </w:r>
      <w:r>
        <w:rPr>
          <w:rFonts w:ascii="Amiri" w:hAnsi="Amiri" w:eastAsia="Amiri" w:cs="Amiri"/>
          <w:color w:val="111111"/>
          <w:sz w:val="28"/>
          <w:sz w:val="28"/>
          <w:szCs w:val="28"/>
          <w:rtl w:val="true"/>
          <w:lang w:bidi="ar-SA"/>
        </w:rPr>
        <w:t xml:space="preserve">المازني صاحب رسول اللّه صلى اللّه عليه و سلّم إذا مشى في السوق يرفع ما مرّ به من حجر أو غيره، و رأيته يرفع الفأرة يرفعه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تمّام الواسطي، أنا أبو بكر بن </w:t>
      </w:r>
    </w:p>
    <w:p>
      <w:pPr>
        <w:pStyle w:val="BookText"/>
        <w:rPr/>
      </w:pPr>
      <w:r>
        <w:rPr>
          <w:rFonts w:ascii="Amiri" w:hAnsi="Amiri" w:eastAsia="Amiri" w:cs="Amiri"/>
          <w:color w:val="111111"/>
          <w:sz w:val="28"/>
          <w:sz w:val="28"/>
          <w:szCs w:val="28"/>
          <w:rtl w:val="true"/>
          <w:lang w:bidi="ar-SA"/>
        </w:rPr>
        <w:t xml:space="preserve">بيري، أنا أبو عبد اللّه الزعفراني، أنا أحمد بن زهير بن حرب، نا عبد الوهّاب الحوطي، نا إسماعيل بن عيّاش </w:t>
      </w:r>
      <w:r>
        <w:rPr>
          <w:rStyle w:val="FootnoteAnchor"/>
          <w:rtl w:val="true"/>
        </w:rPr>
        <w:footnoteReference w:id="797"/>
      </w:r>
      <w:r>
        <w:rPr>
          <w:rFonts w:ascii="IRNazanin" w:hAnsi="IRNazanin" w:eastAsia="IRNazanin"/>
          <w:color w:val="111111"/>
          <w:sz w:val="28"/>
          <w:sz w:val="28"/>
          <w:szCs w:val="28"/>
          <w:rtl w:val="true"/>
          <w:lang w:bidi="fa-IR"/>
        </w:rPr>
        <w:t xml:space="preserve">،عن صفوان بن </w:t>
      </w:r>
      <w:r>
        <w:rPr>
          <w:rStyle w:val="FootnoteAnchor"/>
          <w:rtl w:val="true"/>
        </w:rPr>
        <w:footnoteReference w:id="798"/>
      </w:r>
      <w:r>
        <w:rPr>
          <w:rFonts w:ascii="Amiri" w:hAnsi="Amiri" w:eastAsia="Amiri" w:cs="Amiri"/>
          <w:color w:val="111111"/>
          <w:sz w:val="28"/>
          <w:sz w:val="28"/>
          <w:szCs w:val="28"/>
          <w:rtl w:val="true"/>
          <w:lang w:bidi="ar-SA"/>
        </w:rPr>
        <w:t xml:space="preserve">عمرو، عن يزيد بن خمير </w:t>
      </w:r>
      <w:r>
        <w:rPr>
          <w:rStyle w:val="FootnoteAnchor"/>
          <w:rtl w:val="true"/>
        </w:rPr>
        <w:footnoteReference w:id="7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 الوهّاب بن بشر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حالنا عن حال من قبلنا؟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لو نشروا من القبور ما عرفكم إلاّ أن يجدوكم قياما ما تصلّون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محمّد بن أحمد البابسيري </w:t>
      </w:r>
      <w:r>
        <w:rPr>
          <w:rStyle w:val="FootnoteAnchor"/>
          <w:rtl w:val="true"/>
        </w:rPr>
        <w:footnoteReference w:id="801"/>
      </w:r>
      <w:r>
        <w:rPr>
          <w:rFonts w:ascii="Amiri" w:hAnsi="Amiri" w:eastAsia="Amiri" w:cs="Amiri"/>
          <w:color w:val="111111"/>
          <w:sz w:val="28"/>
          <w:sz w:val="28"/>
          <w:szCs w:val="28"/>
          <w:rtl w:val="true"/>
          <w:lang w:bidi="ar-SA"/>
        </w:rPr>
        <w:t>،أنا الأحوص بن المفضّل بن غسان الغلاّبي، أنا أبي، نا أبو اليمان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02"/>
      </w:r>
      <w:r>
        <w:rPr>
          <w:rFonts w:ascii="Amiri" w:hAnsi="Amiri" w:eastAsia="Amiri" w:cs="Amiri"/>
          <w:color w:val="111111"/>
          <w:sz w:val="28"/>
          <w:sz w:val="28"/>
          <w:szCs w:val="28"/>
          <w:rtl w:val="true"/>
          <w:lang w:bidi="ar-SA"/>
        </w:rPr>
        <w:t xml:space="preserve">و أخبرنا أبو القاسم بن السّمرقندي، أنا أبو طاهر الخطيب، أنا أبو القاسم الصّوّاف، نا أبو بكر المهندس، نا أبو بشر الدولابي، نا عبدان </w:t>
      </w:r>
      <w:r>
        <w:rPr>
          <w:rStyle w:val="FootnoteAnchor"/>
          <w:rtl w:val="true"/>
        </w:rPr>
        <w:footnoteReference w:id="803"/>
      </w:r>
      <w:r>
        <w:rPr>
          <w:rFonts w:ascii="Amiri" w:hAnsi="Amiri" w:eastAsia="Amiri" w:cs="Amiri"/>
          <w:color w:val="111111"/>
          <w:sz w:val="28"/>
          <w:sz w:val="28"/>
          <w:szCs w:val="28"/>
          <w:rtl w:val="true"/>
          <w:lang w:bidi="ar-SA"/>
        </w:rPr>
        <w:t xml:space="preserve">بن بكار، نا أبو اليمان الحكم بن نافع، نا صفوان بن عمرو، عن الأزهر بن عبد اللّه عن </w:t>
      </w:r>
      <w:r>
        <w:rPr>
          <w:rStyle w:val="FootnoteAnchor"/>
          <w:rtl w:val="true"/>
        </w:rPr>
        <w:footnoteReference w:id="804"/>
      </w:r>
      <w:r>
        <w:rPr>
          <w:rFonts w:ascii="Amiri" w:hAnsi="Amiri" w:eastAsia="Amiri" w:cs="Amiri"/>
          <w:color w:val="111111"/>
          <w:sz w:val="28"/>
          <w:sz w:val="28"/>
          <w:szCs w:val="28"/>
          <w:rtl w:val="true"/>
          <w:lang w:bidi="ar-SA"/>
        </w:rPr>
        <w:t xml:space="preserve">مسلم بن سليم حين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عمران عن </w:t>
      </w:r>
      <w:r>
        <w:rPr>
          <w:rStyle w:val="FootnoteAnchor"/>
          <w:rtl w:val="true"/>
        </w:rPr>
        <w:footnoteReference w:id="805"/>
      </w:r>
      <w:r>
        <w:rPr>
          <w:rFonts w:ascii="Amiri" w:hAnsi="Amiri" w:eastAsia="Amiri" w:cs="Amiri"/>
          <w:color w:val="111111"/>
          <w:sz w:val="28"/>
          <w:sz w:val="28"/>
          <w:szCs w:val="28"/>
          <w:rtl w:val="true"/>
          <w:lang w:bidi="ar-SA"/>
        </w:rPr>
        <w:t xml:space="preserve">الأزهر بن عبد اللّه الحرازي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 بن سليم لما فرغ من تزيين مسجد حمص كتب إليه الوليد بن عبد الملك أحضر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أحضره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قدمائهم و صالحيهم فليدعوا للأمير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بالصّلاح و العافية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الجند فيهم عبد اللّه بن بسر،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كيف ترى هذا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حسنا ملهيا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أبي الحسين الأنصاري، نا أبو الحسن علي بن أبي المفضّل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طاهر، أنا عبد الرّحمن بن عثمان، أنا أبو الميمون، </w:t>
      </w:r>
    </w:p>
    <w:p>
      <w:pPr>
        <w:pStyle w:val="BookText"/>
        <w:rPr/>
      </w:pPr>
      <w:r>
        <w:rPr>
          <w:rFonts w:ascii="Amiri" w:hAnsi="Amiri" w:eastAsia="Amiri" w:cs="Amiri"/>
          <w:color w:val="111111"/>
          <w:sz w:val="28"/>
          <w:sz w:val="28"/>
          <w:szCs w:val="28"/>
          <w:rtl w:val="true"/>
          <w:lang w:bidi="ar-SA"/>
        </w:rPr>
        <w:t xml:space="preserve">نا أبو زرعة </w:t>
      </w:r>
      <w:r>
        <w:rPr>
          <w:rStyle w:val="FootnoteAnchor"/>
          <w:rtl w:val="true"/>
        </w:rPr>
        <w:footnoteReference w:id="806"/>
      </w:r>
      <w:r>
        <w:rPr>
          <w:rFonts w:ascii="Amiri" w:hAnsi="Amiri" w:eastAsia="Amiri" w:cs="Amiri"/>
          <w:color w:val="111111"/>
          <w:sz w:val="28"/>
          <w:sz w:val="28"/>
          <w:szCs w:val="28"/>
          <w:rtl w:val="true"/>
          <w:lang w:bidi="ar-SA"/>
        </w:rPr>
        <w:t>،نا يحيى بن صالح، حدّثتنا أم هاشم الطائية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فبينا هو يتوضأ إذ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عبد الرّحمن، أنا أبو الميمون، نا أبو زرعة </w:t>
      </w:r>
      <w:r>
        <w:rPr>
          <w:rStyle w:val="FootnoteAnchor"/>
          <w:rtl w:val="true"/>
        </w:rPr>
        <w:footnoteReference w:id="8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أبي عمر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للأحوص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أمامة آخر من توفي عندكم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توفي عندنا من أصحاب رسول اللّه صلى اللّه عليه و سلّم عبد اللّه بن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أحمد بن زهير، عن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الأحوص بن حكيم أن ابن بسر آخر من بقي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حدّثني إسماعيل بن إسحاق، عن علي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من بقي بالشام من أصحاب النبي صلى اللّه عليه و سلّم عبد اللّه بن بشر السلمي من بني مازن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الخطيب، أنا أبو منصور النهاوندي، أنا أبو العبّاس النهاوندي، أنا أبو القاسم بن الأشقر، نا محمّد بن إسماعيل </w:t>
      </w:r>
      <w:r>
        <w:rPr>
          <w:rStyle w:val="FootnoteAnchor"/>
          <w:rtl w:val="true"/>
        </w:rPr>
        <w:footnoteReference w:id="8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أبو أمامة آخر من مات عندكم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بعده عبد اللّه بن بسر، رأيته و يكنى بأبي صفوان، و يقال أبو بسر المازني، مازن سليم هذا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الأنصار 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محمّد بن علي بن يعقوب، أنا أبو بكر البابسيري، أنا أبو أميّة الأحوص بن المفضّل بن غسان،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أنس بن مالك إلى خلافة الوليد بن عبد الملك، و عبد اللّه بن بسر قال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بسر من بني سعد بن بكر بن هوازن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أبو البركات أيضا، أنا ثابت بن بندار، أنا أبو العلاء، أنا أبو بكر، أنا أبو أمية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آخر من مات من الصحابة عبد اللّه بن بسر بحمص في ولاية الوليد بن عبد الملك، كان موته و موت أنس بن مالك في ولاية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بسر سنة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محمّد بن هبة اللّه، أنا محمّد بن الحسين، أنا عبد اللّه بن جعفر، نا يعقوب، حدّثني أبو أيوب سليمان بن سلمة الخبائري، نا عبد الوهّاب بن سلام الخولاني، حدّثني عبد الرّحمن بن الضحاك بن خلف البصري </w:t>
      </w:r>
      <w:r>
        <w:rPr>
          <w:rStyle w:val="FootnoteAnchor"/>
          <w:rtl w:val="true"/>
        </w:rPr>
        <w:footnoteReference w:id="8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والدي في جنازة عبد اللّه بن بسر المازني بباب الرّستن، فلما رجعنا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إن قيل لك ما أبعد عقلك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عبد اللّه بن بسر المازني، و مات سنة ثمان و ثمانين آخر من مات من أصحاب النبي صلى اللّه عليه و سلّم في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810"/>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عبد اللّه بن بسر سنة ثمان و ثمانين و هو آخر من مات بالشام من أصحاب رسول اللّه صلى اللّه عليه و سلم، و كان يوم مات ابن أربع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أحمد بن منصور، 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بسر سنة ثمان ثمانين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سليمان بن زبر قال الواقدي و عمرو و ابن </w:t>
      </w:r>
      <w:r>
        <w:rPr>
          <w:rStyle w:val="FootnoteAnchor"/>
          <w:rtl w:val="true"/>
        </w:rPr>
        <w:footnoteReference w:id="811"/>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بسر المازني أبو بسر بالشام سنة اثنتين </w:t>
      </w:r>
      <w:r>
        <w:rPr>
          <w:rStyle w:val="FootnoteAnchor"/>
          <w:rtl w:val="true"/>
        </w:rPr>
        <w:footnoteReference w:id="812"/>
      </w:r>
      <w:r>
        <w:rPr>
          <w:rFonts w:ascii="Amiri" w:hAnsi="Amiri" w:eastAsia="Amiri" w:cs="Amiri"/>
          <w:color w:val="111111"/>
          <w:sz w:val="28"/>
          <w:sz w:val="28"/>
          <w:szCs w:val="28"/>
          <w:rtl w:val="true"/>
          <w:lang w:bidi="ar-SA"/>
        </w:rPr>
        <w:t xml:space="preserve">و ثمانين، و هو ابن أربع و تسعين سنة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أنبأنا أبو سعد المطرّز </w:t>
      </w:r>
      <w:r>
        <w:rPr>
          <w:rStyle w:val="FootnoteAnchor"/>
          <w:rtl w:val="true"/>
        </w:rPr>
        <w:footnoteReference w:id="814"/>
      </w:r>
      <w:r>
        <w:rPr>
          <w:rFonts w:ascii="Amiri" w:hAnsi="Amiri" w:eastAsia="Amiri" w:cs="Amiri"/>
          <w:color w:val="111111"/>
          <w:sz w:val="28"/>
          <w:sz w:val="28"/>
          <w:szCs w:val="28"/>
          <w:rtl w:val="true"/>
          <w:lang w:bidi="ar-SA"/>
        </w:rPr>
        <w:t>،و أبو علي المقرئ، ثم حدّثني أبو القاسم عبد الملك بن عبد اللّه بن داود المقرئ الفقيه ببغداد، أنا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سليمان بن أحمد، نا أبو الزّنباع،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بسر سنة ثمان و ثمانين و هو آخر من مات من أصحاب النبي صلى اللّه عليه و سلم، و هو ابن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الأهوازي، أنا أبو حفص الأهوازي </w:t>
      </w:r>
      <w:r>
        <w:rPr>
          <w:rStyle w:val="FootnoteAnchor"/>
          <w:rtl w:val="true"/>
        </w:rPr>
        <w:footnoteReference w:id="817"/>
      </w:r>
      <w:r>
        <w:rPr>
          <w:rFonts w:ascii="Amiri" w:hAnsi="Amiri" w:eastAsia="Amiri" w:cs="Amiri"/>
          <w:color w:val="111111"/>
          <w:sz w:val="28"/>
          <w:sz w:val="28"/>
          <w:szCs w:val="28"/>
          <w:rtl w:val="true"/>
          <w:lang w:bidi="ar-SA"/>
        </w:rPr>
        <w:t xml:space="preserve">،نا خليفة بن خيّاط‍‌ </w:t>
      </w:r>
      <w:r>
        <w:rPr>
          <w:rStyle w:val="FootnoteAnchor"/>
          <w:rtl w:val="true"/>
        </w:rPr>
        <w:footnoteReference w:id="818"/>
      </w:r>
      <w:r>
        <w:rPr>
          <w:rFonts w:ascii="Amiri" w:hAnsi="Amiri" w:eastAsia="Amiri" w:cs="Amiri"/>
          <w:color w:val="111111"/>
          <w:sz w:val="28"/>
          <w:sz w:val="28"/>
          <w:szCs w:val="28"/>
          <w:rtl w:val="true"/>
          <w:lang w:bidi="ar-SA"/>
        </w:rPr>
        <w:t>،قال في تسمية من نزل الشام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بسر من بني مازن بن منصور بن عكرمة يكنى أبا بسر، مات سنة 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w:t>
      </w:r>
      <w:r>
        <w:rPr>
          <w:rStyle w:val="FootnoteAnchor"/>
          <w:rtl w:val="true"/>
        </w:rPr>
        <w:footnoteReference w:id="8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ثمانين مات عبد اللّه بن بسر السّلمي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الحسن بن علي الجوهري، أنا علي بن محمّد بن أحمد بن لؤلؤ الورّاق، أنا أبو بكر محمّد بن الحسين بن شهريار، نا عمرو </w:t>
      </w:r>
      <w:r>
        <w:rPr>
          <w:rStyle w:val="FootnoteAnchor"/>
          <w:rtl w:val="true"/>
        </w:rPr>
        <w:footnoteReference w:id="820"/>
      </w:r>
      <w:r>
        <w:rPr>
          <w:rFonts w:ascii="Amiri" w:hAnsi="Amiri" w:eastAsia="Amiri" w:cs="Amiri"/>
          <w:color w:val="111111"/>
          <w:sz w:val="28"/>
          <w:sz w:val="28"/>
          <w:szCs w:val="28"/>
          <w:rtl w:val="true"/>
          <w:lang w:bidi="ar-SA"/>
        </w:rPr>
        <w:t xml:space="preserve">بن علي بن بحر بن كنيز </w:t>
      </w:r>
      <w:r>
        <w:rPr>
          <w:rStyle w:val="FootnoteAnchor"/>
          <w:rtl w:val="true"/>
        </w:rPr>
        <w:footnoteReference w:id="8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 اللّه بن بسر السّلمي و هو آخر من مات بالشام سنة ثمان و ثمانين و كان يكنى أبا بسر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بن عمر، نا أبو بكر بن أبي الدنيا، نا محمّد </w:t>
      </w:r>
      <w:r>
        <w:rPr>
          <w:rStyle w:val="FootnoteAnchor"/>
          <w:rtl w:val="true"/>
        </w:rPr>
        <w:footnoteReference w:id="8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بسر </w:t>
      </w:r>
      <w:bookmarkStart w:id="193" w:name="pg11421_99823"/>
    </w:p>
    <w:p>
      <w:pPr>
        <w:pStyle w:val="BookText"/>
        <w:rPr/>
      </w:pPr>
      <w:bookmarkEnd w:id="193"/>
      <w:r>
        <w:rPr>
          <w:rFonts w:ascii="Amiri" w:hAnsi="Amiri" w:eastAsia="Amiri" w:cs="Amiri"/>
          <w:color w:val="111111"/>
          <w:sz w:val="28"/>
          <w:sz w:val="28"/>
          <w:szCs w:val="28"/>
          <w:rtl w:val="true"/>
          <w:lang w:bidi="ar-SA"/>
        </w:rPr>
        <w:t>المازني و يكنى أبا صفوان توفي سنة ثمان و ثمانين و هو آخر من مات من أصحاب النبي صلى اللّه عليه و سلّم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w:t>
      </w:r>
      <w:r>
        <w:rPr>
          <w:rStyle w:val="FootnoteAnchor"/>
          <w:rtl w:val="true"/>
        </w:rPr>
        <w:footnoteReference w:id="823"/>
      </w:r>
      <w:r>
        <w:rPr>
          <w:rFonts w:ascii="Amiri" w:hAnsi="Amiri" w:eastAsia="Amiri" w:cs="Amiri"/>
          <w:color w:val="111111"/>
          <w:sz w:val="28"/>
          <w:sz w:val="28"/>
          <w:szCs w:val="28"/>
          <w:rtl w:val="true"/>
          <w:lang w:bidi="ar-SA"/>
        </w:rPr>
        <w:t xml:space="preserve">بن عبد الرّحمن، أخبرني عبد الرّحمن بن محمّد 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عبيد</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ثمانين فيها مات عبد اللّه بن بسر المازني، يكنى أبا بسر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بسر سنة ثمان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825"/>
      </w:r>
      <w:r>
        <w:rPr>
          <w:rFonts w:ascii="Amiri" w:hAnsi="Amiri" w:eastAsia="Amiri" w:cs="Amiri"/>
          <w:color w:val="111111"/>
          <w:sz w:val="28"/>
          <w:sz w:val="28"/>
          <w:szCs w:val="28"/>
          <w:rtl w:val="true"/>
          <w:lang w:bidi="ar-SA"/>
        </w:rPr>
        <w:t>،حدّثني يزيد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بسر المازني صاحب رسول اللّه صلى اللّه عليه و سلّم في إمرة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قبل سنة مائة، و هو آخر رجل توفي بالشام من أصحاب النبي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359081_73709187"/>
      <w:bookmarkStart w:id="195" w:name="_Toc71"/>
      <w:bookmarkEnd w:id="194"/>
      <w:r>
        <w:rPr/>
        <w:t>3202</w:t>
      </w:r>
      <w:r>
        <w:rPr>
          <w:rtl w:val="true"/>
        </w:rPr>
        <w:t xml:space="preserve"> - </w:t>
      </w:r>
      <w:r>
        <w:rPr>
          <w:rtl w:val="true"/>
        </w:rPr>
        <w:t>عبد اللّه بن بسر النصري</w:t>
      </w:r>
      <w:bookmarkEnd w:id="195"/>
    </w:p>
    <w:p>
      <w:pPr>
        <w:pStyle w:val="BookText"/>
        <w:rPr/>
      </w:pP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بسر النصري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والد عبد الواحد بن عبد اللّه</w:t>
      </w:r>
    </w:p>
    <w:p>
      <w:pPr>
        <w:pStyle w:val="BookText"/>
        <w:rPr/>
      </w:pPr>
      <w:r>
        <w:rPr>
          <w:rFonts w:ascii="Amiri" w:hAnsi="Amiri" w:eastAsia="Amiri" w:cs="Amiri"/>
          <w:color w:val="111111"/>
          <w:sz w:val="28"/>
          <w:sz w:val="28"/>
          <w:szCs w:val="28"/>
          <w:rtl w:val="true"/>
          <w:lang w:bidi="ar-SA"/>
        </w:rPr>
        <w:t>له صحبة و رواية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الواحد، و عمر بن رؤبة، و نزل دمشق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بكر محمّد بن عبد اللّه بن أحمد بن </w:t>
      </w:r>
    </w:p>
    <w:p>
      <w:pPr>
        <w:pStyle w:val="BookText"/>
        <w:rPr/>
      </w:pPr>
      <w:r>
        <w:rPr>
          <w:rFonts w:ascii="Amiri" w:hAnsi="Amiri" w:eastAsia="Amiri" w:cs="Amiri"/>
          <w:color w:val="111111"/>
          <w:sz w:val="28"/>
          <w:sz w:val="28"/>
          <w:szCs w:val="28"/>
          <w:rtl w:val="true"/>
          <w:lang w:bidi="ar-SA"/>
        </w:rPr>
        <w:t xml:space="preserve">ريذة </w:t>
      </w:r>
      <w:r>
        <w:rPr>
          <w:rStyle w:val="FootnoteAnchor"/>
          <w:rtl w:val="true"/>
        </w:rPr>
        <w:footnoteReference w:id="827"/>
      </w:r>
      <w:r>
        <w:rPr>
          <w:rFonts w:ascii="Amiri" w:hAnsi="Amiri" w:eastAsia="Amiri" w:cs="Amiri"/>
          <w:color w:val="111111"/>
          <w:sz w:val="28"/>
          <w:sz w:val="28"/>
          <w:szCs w:val="28"/>
          <w:rtl w:val="true"/>
          <w:lang w:bidi="ar-SA"/>
        </w:rPr>
        <w:t xml:space="preserve">،أنا سليمان بن أحمد الطبراني، نا عبد اللّه بن أحمد بن حنبل، نا الفضل بن سهل الأعرج، نا الأسود بن عامر شاذان </w:t>
      </w:r>
      <w:r>
        <w:rPr>
          <w:rStyle w:val="FootnoteAnchor"/>
          <w:rtl w:val="true"/>
        </w:rPr>
        <w:footnoteReference w:id="828"/>
      </w:r>
      <w:r>
        <w:rPr>
          <w:rFonts w:ascii="Amiri" w:hAnsi="Amiri" w:eastAsia="Amiri" w:cs="Amiri"/>
          <w:color w:val="111111"/>
          <w:sz w:val="28"/>
          <w:sz w:val="28"/>
          <w:szCs w:val="28"/>
          <w:rtl w:val="true"/>
          <w:lang w:bidi="ar-SA"/>
        </w:rPr>
        <w:t xml:space="preserve">،نا عبد الواحد النصري </w:t>
      </w:r>
      <w:r>
        <w:rPr>
          <w:rStyle w:val="FootnoteAnchor"/>
          <w:rtl w:val="true"/>
        </w:rPr>
        <w:footnoteReference w:id="829"/>
      </w:r>
      <w:r>
        <w:rPr>
          <w:rFonts w:ascii="Amiri" w:hAnsi="Amiri" w:eastAsia="Amiri" w:cs="Amiri"/>
          <w:color w:val="111111"/>
          <w:sz w:val="28"/>
          <w:sz w:val="28"/>
          <w:szCs w:val="28"/>
          <w:rtl w:val="true"/>
          <w:lang w:bidi="ar-SA"/>
        </w:rPr>
        <w:t>من ولد عبد اللّه بن بسر، حدّثني عبد الرّحمن بن عمرو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بجدك عبد الواحد بن عبد اللّه بن بسر، و أنا غاز، و هو أمير على حمص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 لا أحدّثك بحديث يسرك، فو اللّه ربما كتمته الولاة،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 اللّه بن 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بفناء رسول اللّه صلى اللّه عليه و سلّم جلوس إذ خرج علينا مشرق الوجه يتهلل فقمنا في وجهه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سرّك اللّه، إنه ليسرّنا ما نرى من إشراق وجهك و تطلّقه،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أتاني آنفا فبشّرني أنّ‌ اللّه قد أعطاني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في بني هاشم خاصة‌؟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قريش 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أمّتي للمذنبين المثقلين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w:t>
      </w:r>
      <w:r>
        <w:rPr>
          <w:rStyle w:val="FootnoteAnchor"/>
          <w:rtl w:val="true"/>
        </w:rPr>
        <w:footnoteReference w:id="830"/>
      </w:r>
      <w:r>
        <w:rPr>
          <w:rFonts w:ascii="Amiri" w:hAnsi="Amiri" w:eastAsia="Amiri" w:cs="Amiri"/>
          <w:color w:val="111111"/>
          <w:sz w:val="28"/>
          <w:sz w:val="28"/>
          <w:szCs w:val="28"/>
          <w:rtl w:val="true"/>
          <w:lang w:bidi="ar-SA"/>
        </w:rPr>
        <w:t xml:space="preserve">أحمد بن الحسن، أنا محمّد بن أحمد بن الآبنوسي، أنا أبو القاسم بن عتّاب، أنا أحمد بن عمير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الفتح </w:t>
      </w:r>
      <w:r>
        <w:rPr>
          <w:rStyle w:val="FootnoteAnchor"/>
          <w:rtl w:val="true"/>
        </w:rPr>
        <w:footnoteReference w:id="832"/>
      </w:r>
      <w:r>
        <w:rPr>
          <w:rFonts w:ascii="Amiri" w:hAnsi="Amiri" w:eastAsia="Amiri" w:cs="Amiri"/>
          <w:color w:val="111111"/>
          <w:sz w:val="28"/>
          <w:sz w:val="28"/>
          <w:szCs w:val="28"/>
          <w:rtl w:val="true"/>
          <w:lang w:bidi="ar-SA"/>
        </w:rPr>
        <w:t xml:space="preserve">نصر بن أحمد، أنا الحسن بن أحمد، أنا علي بن الحسن، أنا عبد الوهّاب بن الحسن، أنا أحمد بن عمير </w:t>
      </w:r>
      <w:r>
        <w:rPr>
          <w:rStyle w:val="FootnoteAnchor"/>
          <w:rtl w:val="true"/>
        </w:rPr>
        <w:footnoteReference w:id="8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بن بسر، لعبد اللّه صحبة زاد عبد الوهّاب قال 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ذاك مزني </w:t>
      </w:r>
      <w:r>
        <w:rPr>
          <w:rStyle w:val="FootnoteAnchor"/>
          <w:rtl w:val="true"/>
        </w:rPr>
        <w:footnoteReference w:id="834"/>
      </w:r>
      <w:r>
        <w:rPr>
          <w:rFonts w:ascii="Amiri" w:hAnsi="Amiri" w:eastAsia="Amiri" w:cs="Amiri"/>
          <w:color w:val="111111"/>
          <w:sz w:val="28"/>
          <w:sz w:val="28"/>
          <w:szCs w:val="28"/>
          <w:rtl w:val="true"/>
          <w:lang w:bidi="ar-SA"/>
        </w:rPr>
        <w:t>و هذا قيسي، ذاك حمصي و هذا دمشقي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الصواب مازني بزيادة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المعمّر المسدّد بن علي بن عبد اللّه، أنا أبي، أنا عبد الصمد بن سعيد القاضي قال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بسر النصري </w:t>
      </w:r>
      <w:r>
        <w:rPr>
          <w:rStyle w:val="FootnoteAnchor"/>
          <w:rtl w:val="true"/>
        </w:rPr>
        <w:footnoteReference w:id="835"/>
      </w:r>
      <w:r>
        <w:rPr>
          <w:rFonts w:ascii="Amiri" w:hAnsi="Amiri" w:eastAsia="Amiri" w:cs="Amiri"/>
          <w:color w:val="111111"/>
          <w:sz w:val="28"/>
          <w:sz w:val="28"/>
          <w:szCs w:val="28"/>
          <w:rtl w:val="true"/>
          <w:lang w:bidi="ar-SA"/>
        </w:rPr>
        <w:t xml:space="preserve">أبو عبد الواحد بن عبد اللّه النصري </w:t>
      </w:r>
      <w:r>
        <w:rPr>
          <w:rStyle w:val="FootnoteAnchor"/>
          <w:rtl w:val="true"/>
        </w:rPr>
        <w:footnoteReference w:id="836"/>
      </w:r>
      <w:r>
        <w:rPr>
          <w:rFonts w:ascii="Amiri" w:hAnsi="Amiri" w:eastAsia="Amiri" w:cs="Amiri"/>
          <w:color w:val="111111"/>
          <w:sz w:val="28"/>
          <w:sz w:val="28"/>
          <w:szCs w:val="28"/>
          <w:rtl w:val="true"/>
          <w:lang w:bidi="ar-SA"/>
        </w:rPr>
        <w:t xml:space="preserve">،روى عنه حريز </w:t>
      </w:r>
      <w:r>
        <w:rPr>
          <w:rStyle w:val="FootnoteAnchor"/>
          <w:rtl w:val="true"/>
        </w:rPr>
        <w:footnoteReference w:id="837"/>
      </w:r>
      <w:r>
        <w:rPr>
          <w:rFonts w:ascii="Amiri" w:hAnsi="Amiri" w:eastAsia="Amiri" w:cs="Amiri"/>
          <w:color w:val="111111"/>
          <w:sz w:val="28"/>
          <w:sz w:val="28"/>
          <w:szCs w:val="28"/>
          <w:rtl w:val="true"/>
          <w:lang w:bidi="ar-SA"/>
        </w:rPr>
        <w:t xml:space="preserve">،و عمر بن رؤبة التغلبي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839"/>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الآبنوسي، عن أبي الحسن الدارقطني </w:t>
      </w:r>
      <w:r>
        <w:rPr>
          <w:rStyle w:val="FootnoteAnchor"/>
          <w:rtl w:val="true"/>
        </w:rPr>
        <w:footnoteReference w:id="840"/>
      </w:r>
      <w:r>
        <w:rPr>
          <w:rFonts w:ascii="Amiri" w:hAnsi="Amiri" w:eastAsia="Amiri" w:cs="Amiri"/>
          <w:color w:val="111111"/>
          <w:sz w:val="28"/>
          <w:sz w:val="28"/>
          <w:szCs w:val="28"/>
          <w:rtl w:val="true"/>
          <w:lang w:bidi="ar-SA"/>
        </w:rPr>
        <w:t>قال في باب بسر بالسين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بسر النصري، روى عنه ابنه عبد الواحد، و عمر بن رؤبة، 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الدارقطني بينه و بين عبد اللّه بن بسر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بسر النّصري </w:t>
      </w:r>
      <w:r>
        <w:rPr>
          <w:rStyle w:val="FootnoteAnchor"/>
          <w:rtl w:val="true"/>
        </w:rPr>
        <w:footnoteReference w:id="841"/>
      </w:r>
      <w:r>
        <w:rPr>
          <w:rFonts w:ascii="Amiri" w:hAnsi="Amiri" w:eastAsia="Amiri" w:cs="Amiri"/>
          <w:color w:val="111111"/>
          <w:sz w:val="28"/>
          <w:sz w:val="28"/>
          <w:szCs w:val="28"/>
          <w:rtl w:val="true"/>
          <w:lang w:bidi="ar-SA"/>
        </w:rPr>
        <w:t>يعد في الشاميين، و له رواية عن رسول اللّه صلى اللّه عليه و سلّم و هو جدّ عمر بن عبد الواحد الدمشقي، روى عنه ابنه عبد الواحد، و عمر بن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عمر بن عبد الواحد غير محفوظ‍‌، فإنّ‌ عمر بن عبد الواحد هو ابن قيس، و المحفوظ‍‌ أن عمر بن رؤبة يروي عن أبيه عبد الواحد لا عنه، فاللّه أعلم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8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بسر بضم الباء و بالسين المهملة عبد اللّه بن بسر النصري، روى عن النبي صلى اللّه عليه و سلّم و هو جدّ عمر بن عبد الواحد الدمشقي، روى عنه ابنه عبد الواحد و عمر بن رؤبة</w:t>
      </w:r>
      <w:r>
        <w:rPr>
          <w:rFonts w:eastAsia="Amiri" w:cs="Amiri" w:ascii="Amiri" w:hAnsi="Amiri"/>
          <w:color w:val="111111"/>
          <w:sz w:val="28"/>
          <w:szCs w:val="28"/>
          <w:rtl w:val="true"/>
          <w:lang w:bidi="ar-SA"/>
        </w:rPr>
        <w:t xml:space="preserve">. </w:t>
      </w:r>
      <w:bookmarkStart w:id="196" w:name="pg11421_99826"/>
    </w:p>
    <w:p>
      <w:pPr>
        <w:pStyle w:val="BookText"/>
        <w:rPr/>
      </w:pPr>
      <w:bookmarkEnd w:id="196"/>
      <w:r>
        <w:rPr>
          <w:rFonts w:ascii="Amiri" w:hAnsi="Amiri" w:eastAsia="Amiri" w:cs="Amiri"/>
          <w:color w:val="111111"/>
          <w:sz w:val="28"/>
          <w:sz w:val="28"/>
          <w:szCs w:val="28"/>
          <w:rtl w:val="true"/>
          <w:lang w:bidi="ar-SA"/>
        </w:rPr>
        <w:t>كذا قال، و عمر بن رؤبة يروي عن ابنه عبد الواحد لا عنه، و ليس عمر بن عبد الواحد بابن ابنه</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359083_73709187"/>
      <w:bookmarkStart w:id="198" w:name="_Toc72"/>
      <w:bookmarkEnd w:id="197"/>
      <w:r>
        <w:rPr/>
        <w:t>3203</w:t>
      </w:r>
      <w:r>
        <w:rPr>
          <w:rtl w:val="true"/>
        </w:rPr>
        <w:t xml:space="preserve"> - </w:t>
      </w:r>
      <w:r>
        <w:rPr>
          <w:rtl w:val="true"/>
        </w:rPr>
        <w:t>عبد اللّه بن بسر من ولد بسر بن أبي أرطأة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العامري</w:t>
      </w:r>
    </w:p>
    <w:p>
      <w:pPr>
        <w:pStyle w:val="BookText"/>
        <w:rPr/>
      </w:pPr>
      <w:r>
        <w:rPr>
          <w:rFonts w:ascii="Amiri" w:hAnsi="Amiri" w:eastAsia="Amiri" w:cs="Amiri"/>
          <w:color w:val="111111"/>
          <w:sz w:val="28"/>
          <w:sz w:val="28"/>
          <w:szCs w:val="28"/>
          <w:rtl w:val="true"/>
          <w:lang w:bidi="ar-SA"/>
        </w:rPr>
        <w:t>حكى عنه ابنه بكّار بن عبد اللّه بن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جده بسر بن أبي أرطأة</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تقدم ذكر ذلك في ترجمة بسر بن أبي أرطأة</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359085_73709187"/>
      <w:bookmarkStart w:id="200" w:name="_Toc73"/>
      <w:bookmarkEnd w:id="199"/>
      <w:r>
        <w:rPr/>
        <w:t>3204</w:t>
      </w:r>
      <w:r>
        <w:rPr>
          <w:rtl w:val="true"/>
        </w:rPr>
        <w:t xml:space="preserve"> - </w:t>
      </w:r>
      <w:r>
        <w:rPr>
          <w:rtl w:val="true"/>
        </w:rPr>
        <w:t>عبد اللّه بن بسر بن شغاف الضّبّي البصري</w:t>
      </w:r>
      <w:bookmarkEnd w:id="200"/>
    </w:p>
    <w:p>
      <w:pPr>
        <w:pStyle w:val="BookText"/>
        <w:rPr/>
      </w:pPr>
      <w:r>
        <w:rPr>
          <w:rFonts w:eastAsia="IRNazanin" w:cs="IRNazanin"/>
          <w:color w:val="111111"/>
          <w:sz w:val="28"/>
          <w:szCs w:val="28"/>
          <w:lang w:bidi="fa-IR"/>
        </w:rPr>
        <w:t>3204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بسر </w:t>
      </w:r>
      <w:r>
        <w:rPr>
          <w:rStyle w:val="FootnoteAnchor"/>
          <w:rtl w:val="true"/>
        </w:rPr>
        <w:footnoteReference w:id="844"/>
      </w:r>
      <w:r>
        <w:rPr>
          <w:rFonts w:ascii="Amiri" w:hAnsi="Amiri" w:eastAsia="Amiri" w:cs="Amiri"/>
          <w:color w:val="111111"/>
          <w:sz w:val="28"/>
          <w:sz w:val="28"/>
          <w:szCs w:val="28"/>
          <w:rtl w:val="true"/>
          <w:lang w:bidi="ar-SA"/>
        </w:rPr>
        <w:t>بن شغاف الضّبّي البصري</w:t>
      </w:r>
    </w:p>
    <w:p>
      <w:pPr>
        <w:pStyle w:val="BookText"/>
        <w:rPr/>
      </w:pPr>
      <w:r>
        <w:rPr>
          <w:rFonts w:ascii="Amiri" w:hAnsi="Amiri" w:eastAsia="Amiri" w:cs="Amiri"/>
          <w:color w:val="111111"/>
          <w:sz w:val="28"/>
          <w:sz w:val="28"/>
          <w:szCs w:val="28"/>
          <w:rtl w:val="true"/>
          <w:lang w:bidi="ar-SA"/>
        </w:rPr>
        <w:t>وفد على الوليد بن يزيد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بكر محمّد بن يحيى الصولي، نا القاسم بن إسماعيل نا </w:t>
      </w:r>
      <w:r>
        <w:rPr>
          <w:rStyle w:val="FootnoteAnchor"/>
          <w:rtl w:val="true"/>
        </w:rPr>
        <w:footnoteReference w:id="845"/>
      </w:r>
      <w:r>
        <w:rPr>
          <w:rFonts w:ascii="Amiri" w:hAnsi="Amiri" w:eastAsia="Amiri" w:cs="Amiri"/>
          <w:color w:val="111111"/>
          <w:sz w:val="28"/>
          <w:sz w:val="28"/>
          <w:szCs w:val="28"/>
          <w:rtl w:val="true"/>
          <w:lang w:bidi="ar-SA"/>
        </w:rPr>
        <w:t xml:space="preserve">محمّد بن سلام، حدّثني أبو عمرو الشغافي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عمرو بن حميد بن عبد اللّه بن بسر </w:t>
      </w:r>
      <w:r>
        <w:rPr>
          <w:rStyle w:val="FootnoteAnchor"/>
          <w:rtl w:val="true"/>
        </w:rPr>
        <w:footnoteReference w:id="846"/>
      </w:r>
      <w:r>
        <w:rPr>
          <w:rFonts w:ascii="IRNazanin" w:hAnsi="IRNazanin" w:eastAsia="IRNazanin"/>
          <w:color w:val="111111"/>
          <w:sz w:val="28"/>
          <w:sz w:val="28"/>
          <w:szCs w:val="28"/>
          <w:rtl w:val="true"/>
          <w:lang w:bidi="fa-IR"/>
        </w:rPr>
        <w:t xml:space="preserve">بن معاذ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حلقة عظيمة و إذا </w:t>
      </w:r>
      <w:r>
        <w:rPr>
          <w:rStyle w:val="FootnoteAnchor"/>
          <w:rtl w:val="true"/>
        </w:rPr>
        <w:footnoteReference w:id="848"/>
      </w:r>
      <w:r>
        <w:rPr>
          <w:rFonts w:ascii="Amiri" w:hAnsi="Amiri" w:eastAsia="Amiri" w:cs="Amiri"/>
          <w:color w:val="111111"/>
          <w:sz w:val="28"/>
          <w:sz w:val="28"/>
          <w:szCs w:val="28"/>
          <w:rtl w:val="true"/>
          <w:lang w:bidi="ar-SA"/>
        </w:rPr>
        <w:t>فيها عقال بن شبّة بن عقال المجاشعي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جدك في وفد وفده أهل البصرة إلى الوليد بن يزيد</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359087_73709187"/>
      <w:bookmarkStart w:id="202" w:name="_Toc74"/>
      <w:bookmarkEnd w:id="201"/>
      <w:r>
        <w:rPr/>
        <w:t>3205</w:t>
      </w:r>
      <w:r>
        <w:rPr>
          <w:rtl w:val="true"/>
        </w:rPr>
        <w:t xml:space="preserve"> - </w:t>
      </w:r>
      <w:r>
        <w:rPr>
          <w:rtl w:val="true"/>
        </w:rPr>
        <w:t>عبد اللّه بن بشر  بن عميرة  بن الصّدي بن حميل</w:t>
      </w:r>
      <w:bookmarkEnd w:id="202"/>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بشر </w:t>
      </w:r>
      <w:r>
        <w:rPr>
          <w:rStyle w:val="FootnoteAnchor"/>
          <w:rtl w:val="true"/>
        </w:rPr>
        <w:footnoteReference w:id="849"/>
      </w:r>
      <w:r>
        <w:rPr>
          <w:rFonts w:ascii="Amiri" w:hAnsi="Amiri" w:eastAsia="Amiri" w:cs="Amiri"/>
          <w:color w:val="111111"/>
          <w:sz w:val="28"/>
          <w:sz w:val="28"/>
          <w:szCs w:val="28"/>
          <w:rtl w:val="true"/>
          <w:lang w:bidi="ar-SA"/>
        </w:rPr>
        <w:t xml:space="preserve">بن عميرة </w:t>
      </w:r>
      <w:r>
        <w:rPr>
          <w:rStyle w:val="FootnoteAnchor"/>
          <w:rtl w:val="true"/>
        </w:rPr>
        <w:footnoteReference w:id="850"/>
      </w:r>
      <w:r>
        <w:rPr>
          <w:rFonts w:ascii="Amiri" w:hAnsi="Amiri" w:eastAsia="Amiri" w:cs="Amiri"/>
          <w:color w:val="111111"/>
          <w:sz w:val="28"/>
          <w:sz w:val="28"/>
          <w:szCs w:val="28"/>
          <w:rtl w:val="true"/>
          <w:lang w:bidi="ar-SA"/>
        </w:rPr>
        <w:t>بن الصّدي بن حميل</w:t>
      </w:r>
    </w:p>
    <w:p>
      <w:pPr>
        <w:pStyle w:val="BookText"/>
        <w:rPr/>
      </w:pPr>
      <w:r>
        <w:rPr>
          <w:rFonts w:ascii="Amiri" w:hAnsi="Amiri" w:eastAsia="Amiri" w:cs="Amiri"/>
          <w:color w:val="111111"/>
          <w:sz w:val="28"/>
          <w:sz w:val="28"/>
          <w:szCs w:val="28"/>
          <w:rtl w:val="true"/>
          <w:lang w:bidi="ar-SA"/>
        </w:rPr>
        <w:t>ابن شرحبيل بن ثعلبة بن عكابة بن صعب</w:t>
      </w:r>
    </w:p>
    <w:p>
      <w:pPr>
        <w:pStyle w:val="BookText"/>
        <w:rPr/>
      </w:pPr>
      <w:r>
        <w:rPr>
          <w:rFonts w:ascii="Amiri" w:hAnsi="Amiri" w:eastAsia="Amiri" w:cs="Amiri"/>
          <w:color w:val="111111"/>
          <w:sz w:val="28"/>
          <w:sz w:val="28"/>
          <w:szCs w:val="28"/>
          <w:rtl w:val="true"/>
          <w:lang w:bidi="ar-SA"/>
        </w:rPr>
        <w:t xml:space="preserve">أبو محمّد الطّالقاني البكري من </w:t>
      </w:r>
      <w:r>
        <w:rPr>
          <w:rStyle w:val="FootnoteAnchor"/>
          <w:rtl w:val="true"/>
        </w:rPr>
        <w:footnoteReference w:id="851"/>
      </w:r>
      <w:r>
        <w:rPr>
          <w:rFonts w:ascii="Amiri" w:hAnsi="Amiri" w:eastAsia="Amiri" w:cs="Amiri"/>
          <w:color w:val="111111"/>
          <w:sz w:val="28"/>
          <w:sz w:val="28"/>
          <w:szCs w:val="28"/>
          <w:rtl w:val="true"/>
          <w:lang w:bidi="ar-SA"/>
        </w:rPr>
        <w:t>بكر بن وائل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 سمع بدمشق و مصر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الحواري، و موسى بن عامر، </w:t>
      </w:r>
    </w:p>
    <w:p>
      <w:pPr>
        <w:pStyle w:val="BookText"/>
        <w:rPr/>
      </w:pPr>
      <w:r>
        <w:rPr>
          <w:rFonts w:ascii="Amiri" w:hAnsi="Amiri" w:eastAsia="Amiri" w:cs="Amiri"/>
          <w:color w:val="111111"/>
          <w:sz w:val="28"/>
          <w:sz w:val="28"/>
          <w:szCs w:val="28"/>
          <w:rtl w:val="true"/>
          <w:lang w:bidi="ar-SA"/>
        </w:rPr>
        <w:t xml:space="preserve">و محمّد بن هاشم البعلبكّي، و يمان بن سعيد، و سعيد بن رحمة المصّيصيّين </w:t>
      </w:r>
      <w:r>
        <w:rPr>
          <w:rStyle w:val="FootnoteAnchor"/>
          <w:rtl w:val="true"/>
        </w:rPr>
        <w:footnoteReference w:id="852"/>
      </w:r>
      <w:r>
        <w:rPr>
          <w:rFonts w:ascii="IRNazanin" w:hAnsi="IRNazanin" w:eastAsia="IRNazanin"/>
          <w:color w:val="111111"/>
          <w:sz w:val="28"/>
          <w:sz w:val="28"/>
          <w:szCs w:val="28"/>
          <w:rtl w:val="true"/>
          <w:lang w:bidi="fa-IR"/>
        </w:rPr>
        <w:t xml:space="preserve">،و أبا </w:t>
      </w:r>
      <w:r>
        <w:rPr>
          <w:rStyle w:val="FootnoteAnchor"/>
          <w:rtl w:val="true"/>
        </w:rPr>
        <w:footnoteReference w:id="853"/>
      </w:r>
      <w:r>
        <w:rPr>
          <w:rFonts w:ascii="Amiri" w:hAnsi="Amiri" w:eastAsia="Amiri" w:cs="Amiri"/>
          <w:color w:val="111111"/>
          <w:sz w:val="28"/>
          <w:sz w:val="28"/>
          <w:szCs w:val="28"/>
          <w:rtl w:val="true"/>
          <w:lang w:bidi="ar-SA"/>
        </w:rPr>
        <w:t xml:space="preserve">الربيع سليمان بن داود الرشديني </w:t>
      </w:r>
      <w:r>
        <w:rPr>
          <w:rStyle w:val="FootnoteAnchor"/>
          <w:rtl w:val="true"/>
        </w:rPr>
        <w:footnoteReference w:id="854"/>
      </w:r>
      <w:r>
        <w:rPr>
          <w:rFonts w:ascii="Amiri" w:hAnsi="Amiri" w:eastAsia="Amiri" w:cs="Amiri"/>
          <w:color w:val="111111"/>
          <w:sz w:val="28"/>
          <w:sz w:val="28"/>
          <w:szCs w:val="28"/>
          <w:rtl w:val="true"/>
          <w:lang w:bidi="ar-SA"/>
        </w:rPr>
        <w:t xml:space="preserve">،و محمّد بن مصعب الصّوري، و محمّد بن أبي ناجية الإسكندراني، و جعفر بن مسافر التّنّيسي، و أحمد بن حنبل، و علي بن حجر، و نصر بن علي الخميصي </w:t>
      </w:r>
      <w:r>
        <w:rPr>
          <w:rStyle w:val="FootnoteAnchor"/>
          <w:rtl w:val="true"/>
        </w:rPr>
        <w:footnoteReference w:id="855"/>
      </w:r>
      <w:r>
        <w:rPr>
          <w:rFonts w:ascii="Amiri" w:hAnsi="Amiri" w:eastAsia="Amiri" w:cs="Amiri"/>
          <w:color w:val="111111"/>
          <w:sz w:val="28"/>
          <w:sz w:val="28"/>
          <w:szCs w:val="28"/>
          <w:rtl w:val="true"/>
          <w:lang w:bidi="ar-SA"/>
        </w:rPr>
        <w:t xml:space="preserve">،و يحيى بن </w:t>
      </w:r>
      <w:r>
        <w:rPr>
          <w:rStyle w:val="FootnoteAnchor"/>
          <w:rtl w:val="true"/>
        </w:rPr>
        <w:footnoteReference w:id="856"/>
      </w:r>
      <w:r>
        <w:rPr>
          <w:rFonts w:ascii="Amiri" w:hAnsi="Amiri" w:eastAsia="Amiri" w:cs="Amiri"/>
          <w:color w:val="111111"/>
          <w:sz w:val="28"/>
          <w:sz w:val="28"/>
          <w:szCs w:val="28"/>
          <w:rtl w:val="true"/>
          <w:lang w:bidi="ar-SA"/>
        </w:rPr>
        <w:t>محمّد بن كثير الحرّاني، و محمّد بن حميد الرازي، و أبا بكر محمّد بن جبلة الرافعي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أحمد بن المبارك المستملي، و أبو بكر بن النضر الجارودي، و إبراهيم بن علي الذهلي، و أبو عبد اللّه محمّد بن يعقوب </w:t>
      </w:r>
      <w:r>
        <w:rPr>
          <w:rStyle w:val="FootnoteAnchor"/>
          <w:rtl w:val="true"/>
        </w:rPr>
        <w:footnoteReference w:id="857"/>
      </w:r>
      <w:r>
        <w:rPr>
          <w:rFonts w:ascii="Amiri" w:hAnsi="Amiri" w:eastAsia="Amiri" w:cs="Amiri"/>
          <w:color w:val="111111"/>
          <w:sz w:val="28"/>
          <w:sz w:val="28"/>
          <w:szCs w:val="28"/>
          <w:rtl w:val="true"/>
          <w:lang w:bidi="ar-SA"/>
        </w:rPr>
        <w:t xml:space="preserve">،و أبو جعفر محمّد بن صالح بن هاني، و مكي بن عمران </w:t>
      </w:r>
      <w:r>
        <w:rPr>
          <w:rStyle w:val="FootnoteAnchor"/>
          <w:rtl w:val="true"/>
        </w:rPr>
        <w:footnoteReference w:id="858"/>
      </w:r>
      <w:r>
        <w:rPr>
          <w:rFonts w:ascii="Amiri" w:hAnsi="Amiri" w:eastAsia="Amiri" w:cs="Amiri"/>
          <w:color w:val="111111"/>
          <w:sz w:val="28"/>
          <w:sz w:val="28"/>
          <w:szCs w:val="28"/>
          <w:rtl w:val="true"/>
          <w:lang w:bidi="ar-SA"/>
        </w:rPr>
        <w:t>،و عبد اللّه بن محمّد بن مسلم الأسفرايني، و أبو العبّاس الدغولي، و محمّد بن أحمد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منه إبراهيم بن محمّد بن سفيان صاحب مسلم بن الحجّاج، و أبو الحسن علي بن محمّد الوراق، و محمّد بن علي بن إسماعيل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859"/>
      </w:r>
      <w:r>
        <w:rPr>
          <w:rFonts w:ascii="Amiri" w:hAnsi="Amiri" w:eastAsia="Amiri" w:cs="Amiri"/>
          <w:color w:val="111111"/>
          <w:sz w:val="28"/>
          <w:sz w:val="28"/>
          <w:szCs w:val="28"/>
          <w:rtl w:val="true"/>
          <w:lang w:bidi="ar-SA"/>
        </w:rPr>
        <w:t>،أنا أبو سعيد أحمد بن محمّد بن إبراهيم الفقيه الجوزي، نا أبو الحسن علي بن محمّد الوراق، نا عبد اللّه بن بشر البكري، نا أسد بن محمّد المصّيصي، نا أبو حاجب الحاجبي، عن مالك بن أنس، عن زيد بن أسلم، عن أنس بن مالك،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كالتدبير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5779</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قوام بن زيد بن عيسى،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860"/>
      </w:r>
      <w:r>
        <w:rPr>
          <w:rFonts w:ascii="Amiri" w:hAnsi="Amiri" w:eastAsia="Amiri" w:cs="Amiri"/>
          <w:color w:val="111111"/>
          <w:sz w:val="28"/>
          <w:sz w:val="28"/>
          <w:szCs w:val="28"/>
          <w:rtl w:val="true"/>
          <w:lang w:bidi="ar-SA"/>
        </w:rPr>
        <w:t xml:space="preserve">بن النّقّور، أنا علي بن عمر بن محمّد الصيرفي الحموي، نا محمّد بن علي بن إسماعيل السكري، ختن الأعرج، نا عبد اللّه بن بسر الطّالقاني، نا محمّد بن </w:t>
      </w:r>
    </w:p>
    <w:p>
      <w:pPr>
        <w:pStyle w:val="BookText"/>
        <w:rPr/>
      </w:pPr>
      <w:r>
        <w:rPr>
          <w:rFonts w:ascii="Amiri" w:hAnsi="Amiri" w:eastAsia="Amiri" w:cs="Amiri"/>
          <w:color w:val="111111"/>
          <w:sz w:val="28"/>
          <w:sz w:val="28"/>
          <w:szCs w:val="28"/>
          <w:rtl w:val="true"/>
          <w:lang w:bidi="ar-SA"/>
        </w:rPr>
        <w:t xml:space="preserve">كثير الحرّاني، نا محمّد بن موسى بن أعين، نا إبراهيم بن يزيد بن </w:t>
      </w:r>
      <w:r>
        <w:rPr>
          <w:rStyle w:val="FootnoteAnchor"/>
          <w:rtl w:val="true"/>
        </w:rPr>
        <w:footnoteReference w:id="861"/>
      </w:r>
      <w:r>
        <w:rPr>
          <w:rFonts w:ascii="Amiri" w:hAnsi="Amiri" w:eastAsia="Amiri" w:cs="Amiri"/>
          <w:color w:val="111111"/>
          <w:sz w:val="28"/>
          <w:sz w:val="28"/>
          <w:szCs w:val="28"/>
          <w:rtl w:val="true"/>
          <w:lang w:bidi="ar-SA"/>
        </w:rPr>
        <w:t xml:space="preserve">مردانبة، عن رقبة بن مصقلة، عن عبد اللّه </w:t>
      </w:r>
      <w:r>
        <w:rPr>
          <w:rStyle w:val="FootnoteAnchor"/>
          <w:rtl w:val="true"/>
        </w:rPr>
        <w:footnoteReference w:id="862"/>
      </w:r>
      <w:r>
        <w:rPr>
          <w:rFonts w:ascii="Amiri" w:hAnsi="Amiri" w:eastAsia="Amiri" w:cs="Amiri"/>
          <w:color w:val="111111"/>
          <w:sz w:val="28"/>
          <w:sz w:val="28"/>
          <w:szCs w:val="28"/>
          <w:rtl w:val="true"/>
          <w:lang w:bidi="ar-SA"/>
        </w:rPr>
        <w:t>بن عمير، عن جابر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 كسرى فلا كسرى بعده، و إذا هلك قيصر فلا قيصر بعده، و الذي نفسي بيده لتنفقنّ‌ كنوزهما في سبيل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المقرئ، أنا أبو بكر الجوزقي، أنا أبو العبّاس الدغولي، نا عبد اللّه بن أبي عمرو البكري، نا العبّاس بن الوليد، أخبرني أبي، نا الأوزاعي، حدّثني إسحاق بن عبد اللّه بن أبي طلحة، 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الدجال من يهود أصبهان سبعون ألفا عليهم الطيالسة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863"/>
      </w:r>
      <w:r>
        <w:rPr>
          <w:rFonts w:ascii="Amiri" w:hAnsi="Amiri" w:eastAsia="Amiri" w:cs="Amiri"/>
          <w:color w:val="111111"/>
          <w:sz w:val="28"/>
          <w:sz w:val="28"/>
          <w:szCs w:val="28"/>
          <w:rtl w:val="true"/>
          <w:lang w:bidi="ar-SA"/>
        </w:rPr>
        <w:t>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نا أبو يعلى الموصلي، نا إسحاق بن أبي إسرائيل، نا عفيف بن سالم، عن الأوزاعي، عن إسحاق بن عبد اللّه بن أبي طلحة،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يتبع الدجّال من يهود أصبهان </w:t>
      </w:r>
      <w:r>
        <w:rPr>
          <w:rStyle w:val="FootnoteAnchor"/>
          <w:rtl w:val="true"/>
        </w:rPr>
        <w:footnoteReference w:id="864"/>
      </w:r>
      <w:r>
        <w:rPr>
          <w:rFonts w:ascii="Amiri" w:hAnsi="Amiri" w:eastAsia="Amiri" w:cs="Amiri"/>
          <w:color w:val="111111"/>
          <w:sz w:val="28"/>
          <w:sz w:val="28"/>
          <w:szCs w:val="28"/>
          <w:rtl w:val="true"/>
          <w:lang w:bidi="ar-SA"/>
        </w:rPr>
        <w:t>عليهم الطيالسة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بشر بن عميرة البكري أبو محمّد الطّالقاني، سكن نيسابور، و بها مات، سمع أحمد بن حنبل، و علي بن حجر، و نصر بن علي، و أقرانهم، و هو صاحب حديث مجوّد عن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المستملي، و أبو بكر الجارودي، و إبراهيم بن علي الذهلي و مشايخنا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8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عميرة بفتح العين و 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بشر بن عميرة الكندي أبو محمّد الطّالقاني، سمع أحمد بن </w:t>
      </w:r>
    </w:p>
    <w:p>
      <w:pPr>
        <w:pStyle w:val="BookText"/>
        <w:rPr/>
      </w:pPr>
      <w:r>
        <w:rPr>
          <w:rFonts w:ascii="Amiri" w:hAnsi="Amiri" w:eastAsia="Amiri" w:cs="Amiri"/>
          <w:color w:val="111111"/>
          <w:sz w:val="28"/>
          <w:sz w:val="28"/>
          <w:szCs w:val="28"/>
          <w:rtl w:val="true"/>
          <w:lang w:bidi="ar-SA"/>
        </w:rPr>
        <w:t>حنبل، و علي بن حجر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المستملي، و أبو بكر الجارودي و غيرهما، كان صاحب حديث </w:t>
      </w:r>
      <w:r>
        <w:rPr>
          <w:rStyle w:val="FootnoteAnchor"/>
          <w:rtl w:val="true"/>
        </w:rPr>
        <w:footnoteReference w:id="866"/>
      </w:r>
      <w:r>
        <w:rPr>
          <w:rFonts w:ascii="IRNazanin" w:hAnsi="IRNazanin" w:eastAsia="IRNazanin"/>
          <w:color w:val="111111"/>
          <w:sz w:val="28"/>
          <w:sz w:val="28"/>
          <w:szCs w:val="28"/>
          <w:rtl w:val="true"/>
          <w:lang w:bidi="fa-IR"/>
        </w:rPr>
        <w:t>مجودا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الحافظ‍‌ </w:t>
      </w:r>
      <w:r>
        <w:rPr>
          <w:rStyle w:val="FootnoteAnchor"/>
          <w:rtl w:val="true"/>
        </w:rPr>
        <w:footnoteReference w:id="8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صالح بن هانئ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عبد اللّه بن بشر </w:t>
      </w:r>
      <w:r>
        <w:rPr>
          <w:rStyle w:val="FootnoteAnchor"/>
          <w:rtl w:val="true"/>
        </w:rPr>
        <w:footnoteReference w:id="868"/>
      </w:r>
      <w:r>
        <w:rPr>
          <w:rFonts w:ascii="Amiri" w:hAnsi="Amiri" w:eastAsia="Amiri" w:cs="Amiri"/>
          <w:color w:val="111111"/>
          <w:sz w:val="28"/>
          <w:sz w:val="28"/>
          <w:szCs w:val="28"/>
          <w:rtl w:val="true"/>
          <w:lang w:bidi="ar-SA"/>
        </w:rPr>
        <w:t>بن عميرة الطّالقاني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كلام اللّه غير مخلوق، و بكلامه خلق الخلق، و كوّن الأشياء و ليس من الخلاّق العليم شيء مخلوق، و من زعم أن كلامه مخلوق فقد زعم أن في اللّه شيئا مخلوقا، فتعالى اللّه عن هذا، و لقد جاء </w:t>
      </w:r>
      <w:r>
        <w:rPr>
          <w:rStyle w:val="FootnoteAnchor"/>
          <w:rtl w:val="true"/>
        </w:rPr>
        <w:footnoteReference w:id="869"/>
      </w:r>
      <w:r>
        <w:rPr>
          <w:rFonts w:ascii="Amiri" w:hAnsi="Amiri" w:eastAsia="Amiri" w:cs="Amiri"/>
          <w:color w:val="111111"/>
          <w:sz w:val="28"/>
          <w:sz w:val="28"/>
          <w:szCs w:val="28"/>
          <w:rtl w:val="true"/>
          <w:lang w:bidi="ar-SA"/>
        </w:rPr>
        <w:t>هذا القول شيئا نكرا و افترى عظيما،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Style w:val="FootnoteAnchor"/>
          <w:rtl w:val="true"/>
        </w:rPr>
        <w:footnoteReference w:id="870"/>
      </w:r>
      <w:r>
        <w:rPr>
          <w:rFonts w:ascii="IRNazanin" w:hAnsi="IRNazanin" w:eastAsia="IRNazanin"/>
          <w:color w:val="111111"/>
          <w:sz w:val="28"/>
          <w:sz w:val="28"/>
          <w:szCs w:val="28"/>
          <w:rtl w:val="true"/>
          <w:lang w:bidi="fa-IR"/>
        </w:rPr>
        <w:t>ففصل الخلق من الأمر، و قال جل ثناؤه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w:t>
      </w:r>
      <w:r>
        <w:rPr>
          <w:rStyle w:val="FootnoteAnchor"/>
          <w:rtl w:val="true"/>
        </w:rPr>
        <w:footnoteReference w:id="871"/>
      </w:r>
      <w:r>
        <w:rPr>
          <w:rFonts w:ascii="Amiri" w:hAnsi="Amiri" w:eastAsia="Amiri" w:cs="Amiri"/>
          <w:color w:val="111111"/>
          <w:sz w:val="28"/>
          <w:sz w:val="28"/>
          <w:szCs w:val="28"/>
          <w:rtl w:val="true"/>
          <w:lang w:bidi="ar-SA"/>
        </w:rPr>
        <w:t>فكان و كلامه من أمره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سبحانه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بشر </w:t>
      </w:r>
      <w:r>
        <w:rPr>
          <w:rStyle w:val="FootnoteAnchor"/>
          <w:rtl w:val="true"/>
        </w:rPr>
        <w:footnoteReference w:id="873"/>
      </w:r>
      <w:r>
        <w:rPr>
          <w:rFonts w:ascii="Amiri" w:hAnsi="Amiri" w:eastAsia="Amiri" w:cs="Amiri"/>
          <w:color w:val="111111"/>
          <w:sz w:val="28"/>
          <w:sz w:val="28"/>
          <w:szCs w:val="28"/>
          <w:rtl w:val="true"/>
          <w:lang w:bidi="ar-SA"/>
        </w:rPr>
        <w:t>الطّالقاني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يأتيني أمر اللّه و المحبرة بين يدي، و لم يفارقني القلم و المحبرة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 بشر </w:t>
      </w:r>
      <w:r>
        <w:rPr>
          <w:rStyle w:val="FootnoteAnchor"/>
          <w:rtl w:val="true"/>
        </w:rPr>
        <w:footnoteReference w:id="874"/>
      </w:r>
      <w:r>
        <w:rPr>
          <w:rFonts w:ascii="Amiri" w:hAnsi="Amiri" w:eastAsia="Amiri" w:cs="Amiri"/>
          <w:color w:val="111111"/>
          <w:sz w:val="28"/>
          <w:sz w:val="28"/>
          <w:szCs w:val="28"/>
          <w:rtl w:val="true"/>
          <w:lang w:bidi="ar-SA"/>
        </w:rPr>
        <w:t>يحضر المجالس و يكتب و يسمع و يكتب بخطه إلى أن مات، و حضرني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معاتبا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أملى أبو زكريا حيكان </w:t>
      </w:r>
      <w:r>
        <w:rPr>
          <w:rStyle w:val="FootnoteAnchor"/>
          <w:rtl w:val="true"/>
        </w:rPr>
        <w:footnoteReference w:id="875"/>
      </w:r>
      <w:r>
        <w:rPr>
          <w:rFonts w:ascii="Amiri" w:hAnsi="Amiri" w:eastAsia="Amiri" w:cs="Amiri"/>
          <w:color w:val="111111"/>
          <w:sz w:val="28"/>
          <w:sz w:val="28"/>
          <w:szCs w:val="28"/>
          <w:rtl w:val="true"/>
          <w:lang w:bidi="ar-SA"/>
        </w:rPr>
        <w:t>عن أحمد بن حنبل و لم يبشرني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حدّثني أبو محمّد، عن أبيه قال</w:t>
      </w:r>
      <w:r>
        <w:rPr>
          <w:rFonts w:eastAsia="Amiri" w:cs="Amiri" w:ascii="Amiri" w:hAnsi="Amiri"/>
          <w:color w:val="111111"/>
          <w:sz w:val="28"/>
          <w:szCs w:val="28"/>
          <w:rtl w:val="true"/>
          <w:lang w:bidi="ar-SA"/>
        </w:rPr>
        <w:t xml:space="preserve">: </w:t>
      </w:r>
      <w:bookmarkStart w:id="203" w:name="pg11421_99830"/>
    </w:p>
    <w:p>
      <w:pPr>
        <w:pStyle w:val="BookText"/>
        <w:rPr/>
      </w:pPr>
      <w:bookmarkEnd w:id="203"/>
      <w:r>
        <w:rPr>
          <w:rFonts w:ascii="Amiri" w:hAnsi="Amiri" w:eastAsia="Amiri" w:cs="Amiri"/>
          <w:color w:val="111111"/>
          <w:sz w:val="28"/>
          <w:sz w:val="28"/>
          <w:szCs w:val="28"/>
          <w:rtl w:val="true"/>
          <w:lang w:bidi="ar-SA"/>
        </w:rPr>
        <w:t>توفي عبد اللّه بن أبي عمرو البكري الطّالقاني في رجب سنة خمس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359089_73709187"/>
      <w:bookmarkStart w:id="205" w:name="_Toc75"/>
      <w:bookmarkEnd w:id="204"/>
      <w:r>
        <w:rPr/>
        <w:t>3206</w:t>
      </w:r>
      <w:r>
        <w:rPr>
          <w:rtl w:val="true"/>
        </w:rPr>
        <w:t xml:space="preserve"> - </w:t>
      </w:r>
      <w:r>
        <w:rPr>
          <w:rtl w:val="true"/>
        </w:rPr>
        <w:t>عبد اللّه بن بشير</w:t>
      </w:r>
      <w:bookmarkEnd w:id="205"/>
    </w:p>
    <w:p>
      <w:pPr>
        <w:pStyle w:val="BookText"/>
        <w:rPr/>
      </w:pPr>
      <w:r>
        <w:rPr>
          <w:rFonts w:ascii="IRNazanin" w:hAnsi="IRNazanin" w:eastAsia="IRNazanin"/>
          <w:color w:val="111111"/>
          <w:sz w:val="28"/>
          <w:sz w:val="28"/>
          <w:szCs w:val="28"/>
          <w:rtl w:val="true"/>
          <w:lang w:bidi="fa-IR"/>
        </w:rPr>
        <w:t>من أهل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الشام في جملة من استصحبه أحمد بن طولون من مصر ليحضروا خلع أبي </w:t>
      </w:r>
      <w:r>
        <w:rPr>
          <w:rStyle w:val="FootnoteAnchor"/>
          <w:rtl w:val="true"/>
        </w:rPr>
        <w:footnoteReference w:id="876"/>
      </w:r>
      <w:r>
        <w:rPr>
          <w:rFonts w:ascii="Amiri" w:hAnsi="Amiri" w:eastAsia="Amiri" w:cs="Amiri"/>
          <w:color w:val="111111"/>
          <w:sz w:val="28"/>
          <w:sz w:val="28"/>
          <w:szCs w:val="28"/>
          <w:rtl w:val="true"/>
          <w:lang w:bidi="ar-SA"/>
        </w:rPr>
        <w:t xml:space="preserve">أحمد الموفق بدمشق سنة تسع و ثمانين </w:t>
      </w:r>
      <w:r>
        <w:rPr>
          <w:rStyle w:val="FootnoteAnchor"/>
          <w:rtl w:val="true"/>
        </w:rPr>
        <w:footnoteReference w:id="877"/>
      </w:r>
      <w:r>
        <w:rPr>
          <w:rFonts w:ascii="Amiri" w:hAnsi="Amiri" w:eastAsia="Amiri" w:cs="Amiri"/>
          <w:color w:val="111111"/>
          <w:sz w:val="28"/>
          <w:sz w:val="28"/>
          <w:szCs w:val="28"/>
          <w:rtl w:val="true"/>
          <w:lang w:bidi="ar-SA"/>
        </w:rPr>
        <w:t>و مائتين، ذكر ذلك أبو عمر محمّد بن يوسف بن يعقوب الكندي المصري في تسمية أمراء مصر، و لم يذكره أبو سعيد بن يونس في تاريخ مصر</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359091_73709187"/>
      <w:bookmarkStart w:id="207" w:name="_Toc76"/>
      <w:bookmarkEnd w:id="206"/>
      <w:r>
        <w:rPr/>
        <w:t>3207</w:t>
      </w:r>
      <w:r>
        <w:rPr>
          <w:rtl w:val="true"/>
        </w:rPr>
        <w:t xml:space="preserve"> - </w:t>
      </w:r>
      <w:r>
        <w:rPr>
          <w:rtl w:val="true"/>
        </w:rPr>
        <w:t>عبد اللّه بن بكر بن حذلم الأسدي،</w:t>
      </w:r>
      <w:bookmarkEnd w:id="20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لأبيه بكر بن حذلم صحبة</w:t>
      </w:r>
    </w:p>
    <w:p>
      <w:pPr>
        <w:pStyle w:val="BookText"/>
        <w:rPr/>
      </w:pPr>
      <w:r>
        <w:rPr>
          <w:rFonts w:ascii="Amiri" w:hAnsi="Amiri" w:eastAsia="Amiri" w:cs="Amiri"/>
          <w:color w:val="111111"/>
          <w:sz w:val="28"/>
          <w:sz w:val="28"/>
          <w:szCs w:val="28"/>
          <w:rtl w:val="true"/>
          <w:lang w:bidi="ar-SA"/>
        </w:rPr>
        <w:t xml:space="preserve">أدرك عبد اللّه بن بكر، عصر النبي صلى اللّه عليه و سلّم و قدم مع خالد بن الوليد إلى دمشق، و نزل داخل باب الجابية في درب الأسديين، ثم اشترى من بني محصن الأزديين دارهم و بناها حماما، و اشترى في زقاق سوق اليهود دورا منها دار الأقطع مولى ثقيف، و فيها كان ينزل الغزّي </w:t>
      </w:r>
      <w:r>
        <w:rPr>
          <w:rStyle w:val="FootnoteAnchor"/>
          <w:rtl w:val="true"/>
        </w:rPr>
        <w:footnoteReference w:id="878"/>
      </w:r>
      <w:r>
        <w:rPr>
          <w:rFonts w:ascii="Amiri" w:hAnsi="Amiri" w:eastAsia="Amiri" w:cs="Amiri"/>
          <w:color w:val="111111"/>
          <w:sz w:val="28"/>
          <w:sz w:val="28"/>
          <w:szCs w:val="28"/>
          <w:rtl w:val="true"/>
          <w:lang w:bidi="ar-SA"/>
        </w:rPr>
        <w:t>الشاعر مولى بني كلاب، و عبد اللّه هذا جد بني حذلم، ذكر ذلك كله أبو الحسين الرازي</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359093_73709187"/>
      <w:bookmarkStart w:id="209" w:name="_Toc77"/>
      <w:bookmarkEnd w:id="208"/>
      <w:r>
        <w:rPr/>
        <w:t>3208</w:t>
      </w:r>
      <w:r>
        <w:rPr>
          <w:rtl w:val="true"/>
        </w:rPr>
        <w:t xml:space="preserve"> - </w:t>
      </w:r>
      <w:r>
        <w:rPr>
          <w:rtl w:val="true"/>
        </w:rPr>
        <w:t>عبد اللّه بن بكر بن محمّد بن الحسين</w:t>
      </w:r>
      <w:bookmarkEnd w:id="209"/>
    </w:p>
    <w:p>
      <w:pPr>
        <w:pStyle w:val="BookText"/>
        <w:rPr/>
      </w:pPr>
      <w:r>
        <w:rPr>
          <w:rFonts w:ascii="Amiri" w:hAnsi="Amiri" w:eastAsia="Amiri" w:cs="Amiri"/>
          <w:color w:val="111111"/>
          <w:sz w:val="28"/>
          <w:sz w:val="28"/>
          <w:szCs w:val="28"/>
          <w:rtl w:val="true"/>
          <w:lang w:bidi="ar-SA"/>
        </w:rPr>
        <w:t xml:space="preserve">أبو أحمد الطبراني الزاهد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ساكن أكواخ بانياس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بكر محمّد بن سليمان بن يوسف الربعي، و جمح </w:t>
      </w:r>
      <w:r>
        <w:rPr>
          <w:rStyle w:val="FootnoteAnchor"/>
          <w:rtl w:val="true"/>
        </w:rPr>
        <w:footnoteReference w:id="881"/>
      </w:r>
      <w:r>
        <w:rPr>
          <w:rFonts w:ascii="IRNazanin" w:hAnsi="IRNazanin" w:eastAsia="IRNazanin"/>
          <w:color w:val="111111"/>
          <w:sz w:val="28"/>
          <w:sz w:val="28"/>
          <w:szCs w:val="28"/>
          <w:rtl w:val="true"/>
          <w:lang w:bidi="fa-IR"/>
        </w:rPr>
        <w:t xml:space="preserve">بن القاسم، </w:t>
      </w:r>
    </w:p>
    <w:p>
      <w:pPr>
        <w:pStyle w:val="BookText"/>
        <w:rPr/>
      </w:pPr>
      <w:r>
        <w:rPr>
          <w:rFonts w:ascii="Amiri" w:hAnsi="Amiri" w:eastAsia="Amiri" w:cs="Amiri"/>
          <w:color w:val="111111"/>
          <w:sz w:val="28"/>
          <w:sz w:val="28"/>
          <w:szCs w:val="28"/>
          <w:rtl w:val="true"/>
          <w:lang w:bidi="ar-SA"/>
        </w:rPr>
        <w:t xml:space="preserve">و أبي الحسين علي بن محمّد بن الحسين بن إسحاق الفريابي </w:t>
      </w:r>
      <w:r>
        <w:rPr>
          <w:rStyle w:val="FootnoteAnchor"/>
          <w:rtl w:val="true"/>
        </w:rPr>
        <w:footnoteReference w:id="882"/>
      </w:r>
      <w:r>
        <w:rPr>
          <w:rFonts w:ascii="Amiri" w:hAnsi="Amiri" w:eastAsia="Amiri" w:cs="Amiri"/>
          <w:color w:val="111111"/>
          <w:sz w:val="28"/>
          <w:sz w:val="28"/>
          <w:szCs w:val="28"/>
          <w:rtl w:val="true"/>
          <w:lang w:bidi="ar-SA"/>
        </w:rPr>
        <w:t xml:space="preserve">،و محمّد بن إسحاق بن عبّاد التّمّار البصري، و القاسم بن عطاء بن حاتم الجرجرائي، و عبد اللّه بن محمّد الأنطاكي، و أبي علي أحمد بن محمّد بن علي، و إبراهيم بن أحمد النهاوندي، و أبي القاسم عبد اللّه بن محمّد الجرجرائي، و أحمد بن موسى الأصبهاني، و الفرج بن إبراهيم النّصيبي، و أبي بكر محمّد بن أحمد البغدادي، و عبد الرّحمن بن أحمد بن معاذ المصري، و علي بن جعفر الرازي، و علي بن أحمد المعيوفي، و أسد بن سليمان بن حبيب، و صدقة بن علي، و أبي حفص عمر بن سعيد البري، و محمّد بن إبراهيم بن أبي حمزة، و عثمان بن محمّد بن أحمد السّمرقندي، و أحمد بن محمّد بن </w:t>
      </w:r>
      <w:r>
        <w:rPr>
          <w:rStyle w:val="FootnoteAnchor"/>
          <w:rtl w:val="true"/>
        </w:rPr>
        <w:footnoteReference w:id="883"/>
      </w:r>
      <w:r>
        <w:rPr>
          <w:rFonts w:ascii="Amiri" w:hAnsi="Amiri" w:eastAsia="Amiri" w:cs="Amiri"/>
          <w:color w:val="111111"/>
          <w:sz w:val="28"/>
          <w:sz w:val="28"/>
          <w:szCs w:val="28"/>
          <w:rtl w:val="true"/>
          <w:lang w:bidi="ar-SA"/>
        </w:rPr>
        <w:t xml:space="preserve">السّري الكوفي، 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الحسن </w:t>
      </w:r>
      <w:r>
        <w:rPr>
          <w:rStyle w:val="FootnoteAnchor"/>
          <w:rtl w:val="true"/>
        </w:rPr>
        <w:footnoteReference w:id="885"/>
      </w:r>
      <w:r>
        <w:rPr>
          <w:rFonts w:ascii="Amiri" w:hAnsi="Amiri" w:eastAsia="Amiri" w:cs="Amiri"/>
          <w:color w:val="111111"/>
          <w:sz w:val="28"/>
          <w:sz w:val="28"/>
          <w:szCs w:val="28"/>
          <w:rtl w:val="true"/>
          <w:lang w:bidi="ar-SA"/>
        </w:rPr>
        <w:t>القطوفي، و خيثمة بن سليمان، و أحمد بن زكريا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وثقه و عبد الوهّاب الميداني و هما من أقرانه، و ابن أخيه أبو علي محمّد بن الحسين بن أحمد بن بكر الطبراني، و أبو العبّاس أحمد بن محمّد بن يوسف بن مردة، و أبو العبّاس أحمد بن رواد بن عبد الولي العكاوي، و أبو علي الأهوازي المقرئ، و أبو الفرج عبيد اللّه بن محمّد بن يوسف النحوي، و علي بن محمّد بن شجاع الربعي، و أبو الفرج عبيد اللّه بن محمّد بن يوسف النحوي </w:t>
      </w:r>
      <w:r>
        <w:rPr>
          <w:rStyle w:val="FootnoteAnchor"/>
          <w:rtl w:val="true"/>
        </w:rPr>
        <w:footnoteReference w:id="886"/>
      </w:r>
      <w:r>
        <w:rPr>
          <w:rFonts w:ascii="Amiri" w:hAnsi="Amiri" w:eastAsia="Amiri" w:cs="Amiri"/>
          <w:color w:val="111111"/>
          <w:sz w:val="28"/>
          <w:sz w:val="28"/>
          <w:szCs w:val="28"/>
          <w:rtl w:val="true"/>
          <w:lang w:bidi="ar-SA"/>
        </w:rPr>
        <w:t xml:space="preserve">، و علي بن محمّد الرباعي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منه أبو عبد اللّه الصّوري، و أبو محمّد إبراهيم بن الخضر بن زكريا بن الصائغ، و أحمد بن محمّد بن زكريا النّسوي، و عبد الغني بن سعيد الحافظ‍‌، و محمّد بن أحمد بن إبراهيم الإسماعيلي، و أبو ذرّ عبد بن أحمد القروي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الحسيني،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أحمد عبد اللّه بن محمّد بن بكر، أخبرني أحمد بن عبد الوهّاب الذهبي، نا جعفر بن أحمد بن عاصم، نا أحمد بن زيد الرملي، حدّثني عبد الأعلى بن محمّد البصري، نا اليمان </w:t>
      </w:r>
      <w:r>
        <w:rPr>
          <w:rStyle w:val="FootnoteAnchor"/>
          <w:rtl w:val="true"/>
        </w:rPr>
        <w:footnoteReference w:id="888"/>
      </w:r>
      <w:r>
        <w:rPr>
          <w:rFonts w:ascii="Amiri" w:hAnsi="Amiri" w:eastAsia="Amiri" w:cs="Amiri"/>
          <w:color w:val="111111"/>
          <w:sz w:val="28"/>
          <w:sz w:val="28"/>
          <w:szCs w:val="28"/>
          <w:rtl w:val="true"/>
          <w:lang w:bidi="ar-SA"/>
        </w:rPr>
        <w:t xml:space="preserve">بن المغيرة، عن أبي الأبيض المري </w:t>
      </w:r>
      <w:r>
        <w:rPr>
          <w:rStyle w:val="FootnoteAnchor"/>
          <w:rtl w:val="true"/>
        </w:rPr>
        <w:footnoteReference w:id="8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من العلم </w:t>
      </w:r>
      <w:r>
        <w:rPr>
          <w:rStyle w:val="FootnoteAnchor"/>
          <w:rtl w:val="true"/>
        </w:rPr>
        <w:footnoteReference w:id="890"/>
      </w:r>
      <w:r>
        <w:rPr>
          <w:rFonts w:ascii="Amiri" w:hAnsi="Amiri" w:eastAsia="Amiri" w:cs="Amiri"/>
          <w:color w:val="111111"/>
          <w:sz w:val="28"/>
          <w:sz w:val="28"/>
          <w:szCs w:val="28"/>
          <w:rtl w:val="true"/>
          <w:lang w:bidi="ar-SA"/>
        </w:rPr>
        <w:t xml:space="preserve">الخشية، و كفى من الجهل أن يذكر العالم حسناته، و ينسى سيئاته، و كفى من الكذاب </w:t>
      </w:r>
      <w:r>
        <w:rPr>
          <w:rStyle w:val="FootnoteAnchor"/>
          <w:rtl w:val="true"/>
        </w:rPr>
        <w:footnoteReference w:id="891"/>
      </w:r>
      <w:r>
        <w:rPr>
          <w:rFonts w:ascii="Amiri" w:hAnsi="Amiri" w:eastAsia="Amiri" w:cs="Amiri"/>
          <w:color w:val="111111"/>
          <w:sz w:val="28"/>
          <w:sz w:val="28"/>
          <w:szCs w:val="28"/>
          <w:rtl w:val="true"/>
          <w:lang w:bidi="ar-SA"/>
        </w:rPr>
        <w:t>أن يتوب من الذنب ثم يعود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قلب </w:t>
      </w:r>
      <w:r>
        <w:rPr>
          <w:rStyle w:val="FootnoteAnchor"/>
          <w:rtl w:val="true"/>
        </w:rPr>
        <w:footnoteReference w:id="892"/>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منصور بن زريق،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893"/>
      </w:r>
      <w:r>
        <w:rPr>
          <w:rFonts w:ascii="Amiri" w:hAnsi="Amiri" w:eastAsia="Amiri" w:cs="Amiri"/>
          <w:color w:val="111111"/>
          <w:sz w:val="28"/>
          <w:sz w:val="28"/>
          <w:szCs w:val="28"/>
          <w:rtl w:val="true"/>
          <w:lang w:bidi="ar-SA"/>
        </w:rPr>
        <w:t xml:space="preserve">،أنا الحسين بن محمّد أخو الخلاّل، أنا أبو بكر </w:t>
      </w:r>
      <w:r>
        <w:rPr>
          <w:rStyle w:val="FootnoteAnchor"/>
          <w:rtl w:val="true"/>
        </w:rPr>
        <w:footnoteReference w:id="894"/>
      </w:r>
      <w:r>
        <w:rPr>
          <w:rFonts w:ascii="Amiri" w:hAnsi="Amiri" w:eastAsia="Amiri" w:cs="Amiri"/>
          <w:color w:val="111111"/>
          <w:sz w:val="28"/>
          <w:sz w:val="28"/>
          <w:szCs w:val="28"/>
          <w:rtl w:val="true"/>
          <w:lang w:bidi="ar-SA"/>
        </w:rPr>
        <w:t xml:space="preserve">محمّد بن أبي بكر الإسماعيلي، أخبرني أبو محمّد عبد اللّه بن بكر الطبراني بمدينة السلام في مجلس الشافعي، أخبرني خالد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كورة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الحسن بن سعيد، و أبو منصور بن زريق، و أبو النجم الشّيحي </w:t>
      </w:r>
      <w:r>
        <w:rPr>
          <w:rStyle w:val="FootnoteAnchor"/>
          <w:rtl w:val="true"/>
        </w:rPr>
        <w:footnoteReference w:id="895"/>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w:t>
      </w:r>
      <w:r>
        <w:rPr>
          <w:rStyle w:val="FootnoteAnchor"/>
          <w:rtl w:val="true"/>
        </w:rPr>
        <w:footnoteReference w:id="897"/>
      </w:r>
      <w:r>
        <w:rPr>
          <w:rFonts w:ascii="Amiri" w:hAnsi="Amiri" w:eastAsia="Amiri" w:cs="Amiri"/>
          <w:color w:val="111111"/>
          <w:sz w:val="28"/>
          <w:sz w:val="28"/>
          <w:szCs w:val="28"/>
          <w:rtl w:val="true"/>
          <w:lang w:bidi="ar-SA"/>
        </w:rPr>
        <w:t xml:space="preserve">بكر بن محمّد بن الحسين بن محمّد أبو </w:t>
      </w:r>
      <w:r>
        <w:rPr>
          <w:rStyle w:val="FootnoteAnchor"/>
          <w:rtl w:val="true"/>
        </w:rPr>
        <w:footnoteReference w:id="898"/>
      </w:r>
      <w:r>
        <w:rPr>
          <w:rFonts w:ascii="Amiri" w:hAnsi="Amiri" w:eastAsia="Amiri" w:cs="Amiri"/>
          <w:color w:val="111111"/>
          <w:sz w:val="28"/>
          <w:sz w:val="28"/>
          <w:szCs w:val="28"/>
          <w:rtl w:val="true"/>
          <w:lang w:bidi="ar-SA"/>
        </w:rPr>
        <w:t>أحمد الطبراني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خيثمة بن سليمان الأطرابلسي و جماعة من أصحاب العبّاس بن الوليد البيروتي، و محمّد بن عوف الحمصي، و كان سماعه بعد سنة ثلاثين و ثلاثمائة، و سمع </w:t>
      </w:r>
    </w:p>
    <w:p>
      <w:pPr>
        <w:pStyle w:val="BookText"/>
        <w:rPr/>
      </w:pPr>
      <w:r>
        <w:rPr>
          <w:rFonts w:ascii="Amiri" w:hAnsi="Amiri" w:eastAsia="Amiri" w:cs="Amiri"/>
          <w:color w:val="111111"/>
          <w:sz w:val="28"/>
          <w:sz w:val="28"/>
          <w:szCs w:val="28"/>
          <w:rtl w:val="true"/>
          <w:lang w:bidi="ar-SA"/>
        </w:rPr>
        <w:t xml:space="preserve">بمكة من أبي سعيد بن الأعرابي، و قدم بغداد في سنة تسع و أربعين و ثلاثمائة </w:t>
      </w:r>
      <w:r>
        <w:rPr>
          <w:rStyle w:val="FootnoteAnchor"/>
          <w:rtl w:val="true"/>
        </w:rPr>
        <w:footnoteReference w:id="899"/>
      </w:r>
      <w:r>
        <w:rPr>
          <w:rFonts w:ascii="Amiri" w:hAnsi="Amiri" w:eastAsia="Amiri" w:cs="Amiri"/>
          <w:color w:val="111111"/>
          <w:sz w:val="28"/>
          <w:sz w:val="28"/>
          <w:szCs w:val="28"/>
          <w:rtl w:val="true"/>
          <w:lang w:bidi="ar-SA"/>
        </w:rPr>
        <w:t>،و كتب عن شيوخها، و حدّث بها في ذلك الوقت، و عاد إلى الشام، فاستوطن موضعا يعرف بالأكواخ عند بانياس، و أقام هناك يتعبّد إلى حين وفاته، حدّثني عنه محمّد بن علي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نا عبد الواحد بن إسماعيل الروياني في كتابه، أنا أبو محمّد عبد اللّه بن جعفر الجناري،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عبد اللّه بن بكر بن محمّد العالم الزاهد بالشام في جبل لبنان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أبرك العلوم و أفضلها و أكثرها نفعا في الدنيا و الدين بعد كتاب اللّه عز و جل أحاديث رسول اللّه صلى اللّه عليه و سلم لما فيها من كثرة الصلوات عليه، و إنها كالرياض و البساتين نجد </w:t>
      </w:r>
      <w:r>
        <w:rPr>
          <w:rStyle w:val="FootnoteAnchor"/>
          <w:rtl w:val="true"/>
        </w:rPr>
        <w:footnoteReference w:id="900"/>
      </w:r>
      <w:r>
        <w:rPr>
          <w:rFonts w:ascii="Amiri" w:hAnsi="Amiri" w:eastAsia="Amiri" w:cs="Amiri"/>
          <w:color w:val="111111"/>
          <w:sz w:val="28"/>
          <w:sz w:val="28"/>
          <w:szCs w:val="28"/>
          <w:rtl w:val="true"/>
          <w:lang w:bidi="ar-SA"/>
        </w:rPr>
        <w:t>فيها كلّ‌ خير و بر و فضل و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و أبو النجم بدر </w:t>
      </w:r>
      <w:r>
        <w:rPr>
          <w:rStyle w:val="FootnoteAnchor"/>
          <w:rtl w:val="true"/>
        </w:rPr>
        <w:footnoteReference w:id="901"/>
      </w:r>
      <w:r>
        <w:rPr>
          <w:rFonts w:ascii="Amiri" w:hAnsi="Amiri" w:eastAsia="Amiri" w:cs="Amiri"/>
          <w:color w:val="111111"/>
          <w:sz w:val="28"/>
          <w:sz w:val="28"/>
          <w:szCs w:val="28"/>
          <w:rtl w:val="true"/>
          <w:lang w:bidi="ar-SA"/>
        </w:rPr>
        <w:t>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9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أحمد عبد اللّه بن بكر الطبراني بأكواخ، و كان يتعبد في أصل جبل هناك في سنة سبع و تسعين و ثلاثمائة، و كان ثقة ثبتا مكثرا، حكى عنه الدارقطني، و 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و أبو النجم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الخطيب </w:t>
      </w:r>
      <w:r>
        <w:rPr>
          <w:rStyle w:val="FootnoteAnchor"/>
          <w:rtl w:val="true"/>
        </w:rPr>
        <w:footnoteReference w:id="903"/>
      </w:r>
      <w:r>
        <w:rPr>
          <w:rFonts w:ascii="Amiri" w:hAnsi="Amiri" w:eastAsia="Amiri" w:cs="Amiri"/>
          <w:color w:val="111111"/>
          <w:sz w:val="28"/>
          <w:sz w:val="28"/>
          <w:szCs w:val="28"/>
          <w:rtl w:val="true"/>
          <w:lang w:bidi="ar-SA"/>
        </w:rPr>
        <w:t xml:space="preserve">،أنا أبو علي الحسن </w:t>
      </w:r>
      <w:r>
        <w:rPr>
          <w:rStyle w:val="FootnoteAnchor"/>
          <w:rtl w:val="true"/>
        </w:rPr>
        <w:footnoteReference w:id="904"/>
      </w:r>
      <w:r>
        <w:rPr>
          <w:rFonts w:ascii="Amiri" w:hAnsi="Amiri" w:eastAsia="Amiri" w:cs="Amiri"/>
          <w:color w:val="111111"/>
          <w:sz w:val="28"/>
          <w:sz w:val="28"/>
          <w:szCs w:val="28"/>
          <w:rtl w:val="true"/>
          <w:lang w:bidi="ar-SA"/>
        </w:rPr>
        <w:t>بن علي الأهوازي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أحمد عبد اللّه بن بكر الطبراني بأكواخ بانياس يوم الأحد، و دفن يوم الاثنين لأربع عشرة ليلة خلت من شهر ربيع الأول من سنة تسع و تسعين و ثلاثمائة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الأهوازي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أحمد عبد اللّه بن بكر الطبراني بأكواخ بانياس سنة تسع و تسعين و 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جماعة بغداديين منهم دعلج بن أحمد، و محمّد بن عبد اللّه الشافعي و غيرهما، و كان ثقة، و كان يرمى بالتشيّع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عبد المنعم بن علي بن محمّد بن النحوي فيما نقلته من خطه أنه مات يوم الأحد لثلاث عشرة ليلة خلت من شهر ربيع الأول</w:t>
      </w:r>
      <w:r>
        <w:rPr>
          <w:rFonts w:eastAsia="Amiri" w:cs="Amiri" w:ascii="Amiri" w:hAnsi="Amiri"/>
          <w:color w:val="111111"/>
          <w:sz w:val="28"/>
          <w:szCs w:val="28"/>
          <w:rtl w:val="true"/>
          <w:lang w:bidi="ar-SA"/>
        </w:rPr>
        <w:t xml:space="preserve">. </w:t>
      </w:r>
      <w:bookmarkStart w:id="210" w:name="pg11421_99835"/>
    </w:p>
    <w:p>
      <w:pPr>
        <w:pStyle w:val="Heading4"/>
        <w:numPr>
          <w:ilvl w:val="3"/>
          <w:numId w:val="1"/>
        </w:numPr>
        <w:rPr/>
      </w:pPr>
      <w:bookmarkStart w:id="211" w:name="__RefHeading___Toc1359095_73709187"/>
      <w:bookmarkStart w:id="212" w:name="_Toc78"/>
      <w:bookmarkEnd w:id="210"/>
      <w:bookmarkEnd w:id="211"/>
      <w:r>
        <w:rPr>
          <w:rtl w:val="true"/>
        </w:rPr>
        <w:t xml:space="preserve">حرف التاء في أسماء </w:t>
      </w:r>
      <w:r>
        <w:rPr>
          <w:rtl w:val="true"/>
        </w:rPr>
        <w:t>[</w:t>
      </w:r>
      <w:r>
        <w:rPr>
          <w:rtl w:val="true"/>
        </w:rPr>
        <w:t>آباء</w:t>
      </w:r>
      <w:r>
        <w:rPr>
          <w:rtl w:val="true"/>
        </w:rPr>
        <w:t xml:space="preserve">] </w:t>
      </w:r>
      <w:r>
        <w:rPr>
          <w:rtl w:val="true"/>
        </w:rPr>
        <w:t>العبادلة</w:t>
      </w:r>
      <w:bookmarkEnd w:id="212"/>
    </w:p>
    <w:p>
      <w:pPr>
        <w:pStyle w:val="Heading5"/>
        <w:numPr>
          <w:ilvl w:val="4"/>
          <w:numId w:val="1"/>
        </w:numPr>
        <w:rPr/>
      </w:pPr>
      <w:bookmarkStart w:id="213" w:name="__RefHeading___Toc1359097_73709187"/>
      <w:bookmarkStart w:id="214" w:name="_Toc79"/>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في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العبادلة</w:t>
      </w:r>
    </w:p>
    <w:p>
      <w:pPr>
        <w:pStyle w:val="Heading5"/>
        <w:numPr>
          <w:ilvl w:val="4"/>
          <w:numId w:val="1"/>
        </w:numPr>
        <w:rPr/>
      </w:pPr>
      <w:bookmarkStart w:id="215" w:name="__RefHeading___Toc1359099_73709187"/>
      <w:bookmarkStart w:id="216" w:name="_Toc80"/>
      <w:bookmarkEnd w:id="215"/>
      <w:r>
        <w:rPr/>
        <w:t>3209</w:t>
      </w:r>
      <w:r>
        <w:rPr>
          <w:rtl w:val="true"/>
        </w:rPr>
        <w:t xml:space="preserve"> - </w:t>
      </w:r>
      <w:r>
        <w:rPr>
          <w:rtl w:val="true"/>
        </w:rPr>
        <w:t>عبد اللّه بن تمّام الكلاعي القاضي</w:t>
      </w:r>
      <w:bookmarkEnd w:id="216"/>
    </w:p>
    <w:p>
      <w:pPr>
        <w:pStyle w:val="BookText"/>
        <w:rPr/>
      </w:pPr>
      <w:r>
        <w:rPr>
          <w:rFonts w:ascii="Amiri" w:hAnsi="Amiri" w:eastAsia="Amiri" w:cs="Amiri"/>
          <w:color w:val="111111"/>
          <w:sz w:val="28"/>
          <w:sz w:val="28"/>
          <w:szCs w:val="28"/>
          <w:rtl w:val="true"/>
          <w:lang w:bidi="ar-SA"/>
        </w:rPr>
        <w:t>كان قاضيا لعبد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أبو محمّد عبد اللّه بن سعد القطربلي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الهيثم 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تخاصم زوجها إلى عبد اللّه بن تمّام الكلاعي، و هو يومئذ قاضي </w:t>
      </w:r>
      <w:r>
        <w:rPr>
          <w:rStyle w:val="FootnoteAnchor"/>
          <w:rtl w:val="true"/>
        </w:rPr>
        <w:footnoteReference w:id="906"/>
      </w:r>
      <w:r>
        <w:rPr>
          <w:rFonts w:ascii="Amiri" w:hAnsi="Amiri" w:eastAsia="Amiri" w:cs="Amiri"/>
          <w:color w:val="111111"/>
          <w:sz w:val="28"/>
          <w:sz w:val="28"/>
          <w:szCs w:val="28"/>
          <w:rtl w:val="true"/>
          <w:lang w:bidi="ar-SA"/>
        </w:rPr>
        <w:t xml:space="preserve">لعبد الملك بن مروان، فذكرت أن زوجها لا يأتيها، فقضى لها بيوم من أربعة،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Style w:val="FootnoteAnchor"/>
          <w:rtl w:val="true"/>
        </w:rPr>
        <w:footnoteReference w:id="907"/>
      </w:r>
      <w:r>
        <w:rPr>
          <w:rFonts w:ascii="Amiri" w:hAnsi="Amiri" w:eastAsia="Amiri" w:cs="Amiri"/>
          <w:color w:val="111111"/>
          <w:sz w:val="28"/>
          <w:sz w:val="28"/>
          <w:szCs w:val="28"/>
          <w:rtl w:val="true"/>
          <w:lang w:bidi="ar-SA"/>
        </w:rPr>
        <w:t>خريم بن فاتك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من الغائبات </w:t>
      </w:r>
      <w:r>
        <w:rPr>
          <w:rStyle w:val="FootnoteAnchor"/>
          <w:rtl w:val="true"/>
        </w:rPr>
        <w:footnoteReference w:id="908"/>
      </w:r>
      <w:r>
        <w:rPr>
          <w:rFonts w:ascii="Amiri" w:hAnsi="Amiri" w:eastAsia="Amiri" w:cs="Amiri"/>
          <w:color w:val="111111"/>
          <w:sz w:val="28"/>
          <w:sz w:val="28"/>
          <w:szCs w:val="28"/>
          <w:rtl w:val="true"/>
          <w:lang w:bidi="ar-SA"/>
        </w:rPr>
        <w:t xml:space="preserve">العجابا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مني العذارى </w:t>
      </w:r>
      <w:r>
        <w:rPr>
          <w:rStyle w:val="FootnoteAnchor"/>
          <w:rtl w:val="true"/>
        </w:rPr>
        <w:footnoteReference w:id="909"/>
      </w:r>
      <w:r>
        <w:rPr>
          <w:rFonts w:ascii="IRNazanin" w:hAnsi="IRNazanin" w:eastAsia="IRNazanin"/>
          <w:color w:val="111111"/>
          <w:sz w:val="28"/>
          <w:sz w:val="28"/>
          <w:szCs w:val="28"/>
          <w:rtl w:val="true"/>
          <w:lang w:bidi="fa-IR"/>
        </w:rPr>
        <w:t>الشبابا</w:t>
      </w:r>
    </w:p>
    <w:p>
      <w:pPr>
        <w:pStyle w:val="BookText"/>
        <w:rPr/>
      </w:pPr>
      <w:r>
        <w:rPr>
          <w:rFonts w:ascii="Amiri" w:hAnsi="Amiri" w:eastAsia="Amiri" w:cs="Amiri"/>
          <w:color w:val="111111"/>
          <w:sz w:val="28"/>
          <w:sz w:val="28"/>
          <w:szCs w:val="28"/>
          <w:rtl w:val="true"/>
          <w:lang w:bidi="ar-SA"/>
        </w:rPr>
        <w:t xml:space="preserve">و لكنّ‌ جمع العذارى </w:t>
      </w:r>
      <w:r>
        <w:rPr>
          <w:rStyle w:val="FootnoteAnchor"/>
          <w:rtl w:val="true"/>
        </w:rPr>
        <w:footnoteReference w:id="910"/>
      </w:r>
      <w:r>
        <w:rPr>
          <w:rFonts w:ascii="Amiri" w:hAnsi="Amiri" w:eastAsia="Amiri" w:cs="Amiri"/>
          <w:color w:val="111111"/>
          <w:sz w:val="28"/>
          <w:sz w:val="28"/>
          <w:szCs w:val="28"/>
          <w:rtl w:val="true"/>
          <w:lang w:bidi="ar-SA"/>
        </w:rPr>
        <w:t xml:space="preserve">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 شديد إذا المرء شابا</w:t>
      </w:r>
    </w:p>
    <w:p>
      <w:pPr>
        <w:pStyle w:val="BookText"/>
        <w:rPr/>
      </w:pPr>
      <w:r>
        <w:rPr>
          <w:rFonts w:ascii="Amiri" w:hAnsi="Amiri" w:eastAsia="Amiri" w:cs="Amiri"/>
          <w:color w:val="111111"/>
          <w:sz w:val="28"/>
          <w:sz w:val="28"/>
          <w:szCs w:val="28"/>
          <w:rtl w:val="true"/>
          <w:lang w:bidi="ar-SA"/>
        </w:rPr>
        <w:t xml:space="preserve">يرحّس </w:t>
      </w:r>
      <w:r>
        <w:rPr>
          <w:rStyle w:val="FootnoteAnchor"/>
          <w:rtl w:val="true"/>
        </w:rPr>
        <w:footnoteReference w:id="911"/>
      </w:r>
      <w:r>
        <w:rPr>
          <w:rFonts w:ascii="Amiri" w:hAnsi="Amiri" w:eastAsia="Amiri" w:cs="Amiri"/>
          <w:color w:val="111111"/>
          <w:sz w:val="28"/>
          <w:sz w:val="28"/>
          <w:szCs w:val="28"/>
          <w:rtl w:val="true"/>
          <w:lang w:bidi="ar-SA"/>
        </w:rPr>
        <w:t xml:space="preserve">بكلّ‌ عصا 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يصبحن كل غداة صعابا</w:t>
      </w:r>
    </w:p>
    <w:p>
      <w:pPr>
        <w:pStyle w:val="BookText"/>
        <w:rPr/>
      </w:pPr>
      <w:r>
        <w:rPr>
          <w:rFonts w:ascii="Amiri" w:hAnsi="Amiri" w:eastAsia="Amiri" w:cs="Amiri"/>
          <w:color w:val="111111"/>
          <w:sz w:val="28"/>
          <w:sz w:val="28"/>
          <w:szCs w:val="28"/>
          <w:rtl w:val="true"/>
          <w:lang w:bidi="ar-SA"/>
        </w:rPr>
        <w:t xml:space="preserve">علام يكحلن حور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يحدثن بعد الخضاب الخضابا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يبرقن إلا لما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تحملوا المؤمنات </w:t>
      </w:r>
      <w:r>
        <w:rPr>
          <w:rStyle w:val="FootnoteAnchor"/>
          <w:rtl w:val="true"/>
        </w:rPr>
        <w:footnoteReference w:id="912"/>
      </w:r>
      <w:r>
        <w:rPr>
          <w:rFonts w:ascii="IRNazanin" w:hAnsi="IRNazanin" w:eastAsia="IRNazanin"/>
          <w:color w:val="111111"/>
          <w:sz w:val="28"/>
          <w:sz w:val="28"/>
          <w:szCs w:val="28"/>
          <w:rtl w:val="true"/>
          <w:lang w:bidi="fa-IR"/>
        </w:rPr>
        <w:t xml:space="preserve">الضرابا </w:t>
      </w:r>
      <w:bookmarkStart w:id="217" w:name="pg11421_99836"/>
    </w:p>
    <w:p>
      <w:pPr>
        <w:pStyle w:val="BookText"/>
        <w:rPr/>
      </w:pPr>
      <w:bookmarkEnd w:id="217"/>
      <w:r>
        <w:rPr>
          <w:rFonts w:ascii="Amiri" w:hAnsi="Amiri" w:eastAsia="Amiri" w:cs="Amiri"/>
          <w:color w:val="111111"/>
          <w:sz w:val="28"/>
          <w:sz w:val="28"/>
          <w:szCs w:val="28"/>
          <w:rtl w:val="true"/>
          <w:lang w:bidi="ar-SA"/>
        </w:rPr>
        <w:t xml:space="preserve">فلو كلت بالمدّ للغانيات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أظهرت بعد الثياب الثيابا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 لم يفش فيهن من ذاك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بغنيك هذا الأمير الكذابا</w:t>
      </w:r>
    </w:p>
    <w:p>
      <w:pPr>
        <w:pStyle w:val="BookText"/>
        <w:rPr/>
      </w:pPr>
      <w:r>
        <w:rPr>
          <w:rFonts w:ascii="Amiri" w:hAnsi="Amiri" w:eastAsia="Amiri" w:cs="Amiri"/>
          <w:color w:val="111111"/>
          <w:sz w:val="28"/>
          <w:sz w:val="28"/>
          <w:szCs w:val="28"/>
          <w:rtl w:val="true"/>
          <w:lang w:bidi="ar-SA"/>
        </w:rPr>
        <w:t xml:space="preserve">إذا لم يخالطن كل الخلاط‍‌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 مخرنطمات غضابا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بميت الخلاط‍‌ قباب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يحيي اجتناب الخلاط‍‌ العتابا</w:t>
      </w:r>
    </w:p>
    <w:p>
      <w:p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الملك يقول 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شعرك في النساء، فإذا أنشده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عامل النساء معاملتك أحد قطّ‍‌، و لا أبصر منهن ما أبصر منهن على ما ذكرت، غير أني لم أسمعك ذكرت إربهن و مكرهن،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 عبد الملك إذا أنشده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915"/>
      </w:r>
      <w:r>
        <w:rPr>
          <w:rFonts w:ascii="Amiri" w:hAnsi="Amiri" w:eastAsia="Amiri" w:cs="Amiri"/>
          <w:color w:val="111111"/>
          <w:sz w:val="28"/>
          <w:sz w:val="28"/>
          <w:szCs w:val="28"/>
          <w:rtl w:val="true"/>
          <w:lang w:bidi="ar-SA"/>
        </w:rPr>
        <w:t>الشفيع أيمن، لهو</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359101_73709187"/>
      <w:bookmarkStart w:id="219" w:name="_Toc81"/>
      <w:bookmarkEnd w:id="218"/>
      <w:r>
        <w:rPr/>
        <w:t>3210</w:t>
      </w:r>
      <w:r>
        <w:rPr>
          <w:rtl w:val="true"/>
        </w:rPr>
        <w:t xml:space="preserve"> - </w:t>
      </w:r>
      <w:r>
        <w:rPr>
          <w:rtl w:val="true"/>
        </w:rPr>
        <w:t>عبد اللّه بن تميم مولى بني سليم</w:t>
      </w:r>
      <w:bookmarkEnd w:id="219"/>
    </w:p>
    <w:p>
      <w:pPr>
        <w:pStyle w:val="BookText"/>
        <w:rPr/>
      </w:pPr>
      <w:r>
        <w:rPr>
          <w:rFonts w:ascii="IRNazanin" w:hAnsi="IRNazanin" w:eastAsia="IRNazanin"/>
          <w:color w:val="111111"/>
          <w:sz w:val="28"/>
          <w:sz w:val="28"/>
          <w:szCs w:val="28"/>
          <w:rtl w:val="true"/>
          <w:lang w:bidi="fa-IR"/>
        </w:rPr>
        <w:t>سمع عمر بن الخطّاب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و علي بن زيد السليمان،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أنا الحسن بن منير، أنا محمّد بن خريم، 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النفر الذين خرجوا إلى عمر بن الخطاب في تقدمة 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تميم مولى بن سليم، و قيس </w:t>
      </w:r>
      <w:r>
        <w:rPr>
          <w:rStyle w:val="FootnoteAnchor"/>
          <w:rtl w:val="true"/>
        </w:rPr>
        <w:footnoteReference w:id="916"/>
      </w:r>
      <w:r>
        <w:rPr>
          <w:rFonts w:ascii="Amiri" w:hAnsi="Amiri" w:eastAsia="Amiri" w:cs="Amiri"/>
          <w:color w:val="111111"/>
          <w:sz w:val="28"/>
          <w:sz w:val="28"/>
          <w:szCs w:val="28"/>
          <w:rtl w:val="true"/>
          <w:lang w:bidi="ar-SA"/>
        </w:rPr>
        <w:t>مولى بني أسد، و أبو قوس مولى الأزد</w:t>
      </w:r>
      <w:r>
        <w:rPr>
          <w:rFonts w:eastAsia="Amiri" w:cs="Amiri" w:ascii="Amiri" w:hAnsi="Amiri"/>
          <w:color w:val="111111"/>
          <w:sz w:val="28"/>
          <w:szCs w:val="28"/>
          <w:rtl w:val="true"/>
          <w:lang w:bidi="ar-SA"/>
        </w:rPr>
        <w:t xml:space="preserve">. </w:t>
      </w:r>
      <w:bookmarkStart w:id="220" w:name="pg11421_99837"/>
    </w:p>
    <w:p>
      <w:pPr>
        <w:pStyle w:val="Heading4"/>
        <w:numPr>
          <w:ilvl w:val="3"/>
          <w:numId w:val="1"/>
        </w:numPr>
        <w:rPr/>
      </w:pPr>
      <w:bookmarkStart w:id="221" w:name="__RefHeading___Toc1359103_73709187"/>
      <w:bookmarkStart w:id="222" w:name="_Toc82"/>
      <w:bookmarkEnd w:id="220"/>
      <w:bookmarkEnd w:id="221"/>
      <w:r>
        <w:rPr>
          <w:rtl w:val="true"/>
        </w:rPr>
        <w:t>حرف الثاء في أسماء آباء العبادلة</w:t>
      </w:r>
      <w:bookmarkEnd w:id="222"/>
    </w:p>
    <w:p>
      <w:pPr>
        <w:pStyle w:val="Heading5"/>
        <w:numPr>
          <w:ilvl w:val="4"/>
          <w:numId w:val="1"/>
        </w:numPr>
        <w:rPr/>
      </w:pPr>
      <w:bookmarkStart w:id="223" w:name="__RefHeading___Toc1359105_73709187"/>
      <w:bookmarkStart w:id="224" w:name="_Toc83"/>
      <w:bookmarkEnd w:id="223"/>
      <w:r>
        <w:rPr/>
        <w:t>3211</w:t>
      </w:r>
      <w:r>
        <w:rPr>
          <w:rtl w:val="true"/>
        </w:rPr>
        <w:t xml:space="preserve"> - </w:t>
      </w:r>
      <w:r>
        <w:rPr>
          <w:rtl w:val="true"/>
        </w:rPr>
        <w:t>عبد اللّه بن ثابت بن يعقوب بن قيس بن إبراهيم بن عبد اللّه</w:t>
      </w:r>
      <w:bookmarkEnd w:id="224"/>
    </w:p>
    <w:p>
      <w:pPr>
        <w:pStyle w:val="BookText"/>
        <w:rPr/>
      </w:pPr>
      <w:r>
        <w:rPr>
          <w:rFonts w:ascii="Amiri" w:hAnsi="Amiri" w:eastAsia="Amiri" w:cs="Amiri"/>
          <w:color w:val="111111"/>
          <w:sz w:val="28"/>
          <w:sz w:val="28"/>
          <w:szCs w:val="28"/>
          <w:rtl w:val="true"/>
          <w:lang w:bidi="ar-SA"/>
        </w:rPr>
        <w:t xml:space="preserve">أبو محمّد العبسمي الثوري النجراني </w:t>
      </w:r>
      <w:r>
        <w:rPr>
          <w:rStyle w:val="FootnoteAnchor"/>
          <w:rtl w:val="true"/>
        </w:rPr>
        <w:footnoteReference w:id="917"/>
      </w:r>
      <w:r>
        <w:rPr>
          <w:rFonts w:ascii="Amiri" w:hAnsi="Amiri" w:eastAsia="Amiri" w:cs="Amiri"/>
          <w:color w:val="111111"/>
          <w:sz w:val="28"/>
          <w:sz w:val="28"/>
          <w:szCs w:val="28"/>
          <w:rtl w:val="true"/>
          <w:lang w:bidi="ar-SA"/>
        </w:rPr>
        <w:t xml:space="preserve">القاضي المقرئ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قدم دمشق و حدّث بها عن أبيه، و هنّاد بن السّري، و محمّد بن أبي سمينة </w:t>
      </w:r>
      <w:r>
        <w:rPr>
          <w:rStyle w:val="FootnoteAnchor"/>
          <w:rtl w:val="true"/>
        </w:rPr>
        <w:footnoteReference w:id="919"/>
      </w:r>
      <w:r>
        <w:rPr>
          <w:rFonts w:ascii="Amiri" w:hAnsi="Amiri" w:eastAsia="Amiri" w:cs="Amiri"/>
          <w:color w:val="111111"/>
          <w:sz w:val="28"/>
          <w:sz w:val="28"/>
          <w:szCs w:val="28"/>
          <w:rtl w:val="true"/>
          <w:lang w:bidi="ar-SA"/>
        </w:rPr>
        <w:t xml:space="preserve">، و عمر بن شبّة، و هارون بن عبد اللّه الحمّال </w:t>
      </w:r>
      <w:r>
        <w:rPr>
          <w:rStyle w:val="FootnoteAnchor"/>
          <w:rtl w:val="true"/>
        </w:rPr>
        <w:footnoteReference w:id="920"/>
      </w:r>
      <w:r>
        <w:rPr>
          <w:rFonts w:ascii="Amiri" w:hAnsi="Amiri" w:eastAsia="Amiri" w:cs="Amiri"/>
          <w:color w:val="111111"/>
          <w:sz w:val="28"/>
          <w:sz w:val="28"/>
          <w:szCs w:val="28"/>
          <w:rtl w:val="true"/>
          <w:lang w:bidi="ar-SA"/>
        </w:rPr>
        <w:t>،و محمّد بن يزيد المبرّد، و يوسف بن موسى القطان، و محمّد بن عبد اللّه بن المبارك المخرّمي، و محمّد بن عمّار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الربعي، و أبو الطّيّب أحمد بن محمّد بن عبد الرّحمن البصري، و أبو العبّاس أحمد بن يحيى الأسدي، و أبو بكر بن أبي دجانة، و أبو عمرو بن السماك، و عبد الخالق بن الحسن السّقطي، و أبو محمّد الحسن بن أحمد بن صالح السّبيعي،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أبي الحديد، أنا جدي أبو عبد اللّه، أنا أبو المعمّر الحمصي، نا أبو بكر محمّد بن سليمان الربعي، نا أبو محمّد عبد اللّه بن ثابت العبقسي، نا يوسف بن موسى القطان، نا عبد الرّحمن بن مغراء، نا الأعمش،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ليودّنّ‌ أهل العافية يوم القيامة أن </w:t>
      </w:r>
    </w:p>
    <w:p>
      <w:pPr>
        <w:pStyle w:val="BookText"/>
        <w:rPr/>
      </w:pPr>
      <w:r>
        <w:rPr>
          <w:rFonts w:ascii="Amiri" w:hAnsi="Amiri" w:eastAsia="Amiri" w:cs="Amiri"/>
          <w:color w:val="111111"/>
          <w:sz w:val="28"/>
          <w:sz w:val="28"/>
          <w:szCs w:val="28"/>
          <w:rtl w:val="true"/>
          <w:lang w:bidi="ar-SA"/>
        </w:rPr>
        <w:t>جلودهم قرضت بالمقاريض مما يرون من ثواب أهل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عبد اللّه بن ثابت، أنشدنا المبرّد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متى أنا في حلّ‌ و ترحال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سعي بإدبار و إقبال</w:t>
      </w:r>
    </w:p>
    <w:p>
      <w:pPr>
        <w:pStyle w:val="BookText"/>
        <w:rPr/>
      </w:pPr>
      <w:r>
        <w:rPr>
          <w:rFonts w:ascii="Amiri" w:hAnsi="Amiri" w:eastAsia="Amiri" w:cs="Amiri"/>
          <w:color w:val="111111"/>
          <w:sz w:val="28"/>
          <w:sz w:val="28"/>
          <w:szCs w:val="28"/>
          <w:rtl w:val="true"/>
          <w:lang w:bidi="ar-SA"/>
        </w:rPr>
        <w:t xml:space="preserve">و نازح الدار لا أنفكّ‌ مغتربا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الأحبة، لا يدرون ما حالي</w:t>
      </w:r>
    </w:p>
    <w:p>
      <w:pPr>
        <w:pStyle w:val="BookText"/>
        <w:rPr/>
      </w:pPr>
      <w:r>
        <w:rPr>
          <w:rFonts w:ascii="Amiri" w:hAnsi="Amiri" w:eastAsia="Amiri" w:cs="Amiri"/>
          <w:color w:val="111111"/>
          <w:sz w:val="28"/>
          <w:sz w:val="28"/>
          <w:szCs w:val="28"/>
          <w:rtl w:val="true"/>
          <w:lang w:bidi="ar-SA"/>
        </w:rPr>
        <w:t xml:space="preserve">في مشرق الأرض طورا ثم 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يخطر الموت من حرصي على بالي</w:t>
      </w:r>
    </w:p>
    <w:p>
      <w:pPr>
        <w:pStyle w:val="BookText"/>
        <w:rPr/>
      </w:pPr>
      <w:r>
        <w:rPr>
          <w:rFonts w:ascii="Amiri" w:hAnsi="Amiri" w:eastAsia="Amiri" w:cs="Amiri"/>
          <w:color w:val="111111"/>
          <w:sz w:val="28"/>
          <w:sz w:val="28"/>
          <w:szCs w:val="28"/>
          <w:rtl w:val="true"/>
          <w:lang w:bidi="ar-SA"/>
        </w:rPr>
        <w:t xml:space="preserve">و لو قنعت أتاني الرزق في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القنوع الغنا لا كثرة المال</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محمّد عبد اللّه بن عبد الرّحمن </w:t>
      </w:r>
      <w:r>
        <w:rPr>
          <w:rStyle w:val="FootnoteAnchor"/>
          <w:rtl w:val="true"/>
        </w:rPr>
        <w:footnoteReference w:id="922"/>
      </w:r>
      <w:r>
        <w:rPr>
          <w:rFonts w:ascii="Amiri" w:hAnsi="Amiri" w:eastAsia="Amiri" w:cs="Amiri"/>
          <w:color w:val="111111"/>
          <w:sz w:val="28"/>
          <w:sz w:val="28"/>
          <w:szCs w:val="28"/>
          <w:rtl w:val="true"/>
          <w:lang w:bidi="ar-SA"/>
        </w:rPr>
        <w:t xml:space="preserve">بن أبي العجائز، أنا أبي أبو علي عبد الرّحمن، أنا محمّد بن سليمان بن يوسف البندار، أنا أبو محمّد عبد اللّه بن ثابت بن يعقوب بن قيس بن إبراهيم العبقسي الثوري </w:t>
      </w:r>
      <w:r>
        <w:rPr>
          <w:rStyle w:val="FootnoteAnchor"/>
          <w:rtl w:val="true"/>
        </w:rPr>
        <w:footnoteReference w:id="923"/>
      </w:r>
      <w:r>
        <w:rPr>
          <w:rFonts w:ascii="Amiri" w:hAnsi="Amiri" w:eastAsia="Amiri" w:cs="Amiri"/>
          <w:color w:val="111111"/>
          <w:sz w:val="28"/>
          <w:sz w:val="28"/>
          <w:szCs w:val="28"/>
          <w:rtl w:val="true"/>
          <w:lang w:bidi="ar-SA"/>
        </w:rPr>
        <w:t xml:space="preserve">النجراني </w:t>
      </w:r>
      <w:r>
        <w:rPr>
          <w:rStyle w:val="FootnoteAnchor"/>
          <w:rtl w:val="true"/>
        </w:rPr>
        <w:footnoteReference w:id="924"/>
      </w:r>
      <w:r>
        <w:rPr>
          <w:rFonts w:ascii="Amiri" w:hAnsi="Amiri" w:eastAsia="Amiri" w:cs="Amiri"/>
          <w:color w:val="111111"/>
          <w:sz w:val="28"/>
          <w:sz w:val="28"/>
          <w:szCs w:val="28"/>
          <w:rtl w:val="true"/>
          <w:lang w:bidi="ar-SA"/>
        </w:rPr>
        <w:t>القاضي، قدم علينا، نا أبو زيد عمر بن شبّة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r>
        <w:rPr>
          <w:rStyle w:val="FootnoteAnchor"/>
          <w:rtl w:val="true"/>
        </w:rPr>
        <w:footnoteReference w:id="925"/>
      </w:r>
      <w:r>
        <w:rPr>
          <w:rFonts w:ascii="Amiri" w:hAnsi="Amiri" w:eastAsia="Amiri" w:cs="Amiri"/>
          <w:color w:val="111111"/>
          <w:sz w:val="28"/>
          <w:sz w:val="28"/>
          <w:szCs w:val="28"/>
          <w:rtl w:val="true"/>
          <w:lang w:bidi="ar-SA"/>
        </w:rPr>
        <w:t xml:space="preserve">،أنا أبو القاسم عبيد اللّه بن محمّد بن </w:t>
      </w:r>
      <w:r>
        <w:rPr>
          <w:rStyle w:val="FootnoteAnchor"/>
          <w:rtl w:val="true"/>
        </w:rPr>
        <w:footnoteReference w:id="926"/>
      </w:r>
      <w:r>
        <w:rPr>
          <w:rFonts w:ascii="Amiri" w:hAnsi="Amiri" w:eastAsia="Amiri" w:cs="Amiri"/>
          <w:color w:val="111111"/>
          <w:sz w:val="28"/>
          <w:sz w:val="28"/>
          <w:szCs w:val="28"/>
          <w:rtl w:val="true"/>
          <w:lang w:bidi="ar-SA"/>
        </w:rPr>
        <w:t>عبد اللّه النجار، أنا محمّد بن عبيد اللّه بن الفضل الكيّال،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الهيثم أبو بكر المقرئ، أنشدنا عبد اللّه بن ثابت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تكن حافظا واعيا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فعلمك في البيت لا ينفع</w:t>
      </w:r>
    </w:p>
    <w:p>
      <w:pPr>
        <w:pStyle w:val="BookText"/>
        <w:rPr/>
      </w:pPr>
      <w:r>
        <w:rPr>
          <w:rFonts w:ascii="Amiri" w:hAnsi="Amiri" w:eastAsia="Amiri" w:cs="Amiri"/>
          <w:color w:val="111111"/>
          <w:sz w:val="28"/>
          <w:sz w:val="28"/>
          <w:szCs w:val="28"/>
          <w:rtl w:val="true"/>
          <w:lang w:bidi="ar-SA"/>
        </w:rPr>
        <w:t xml:space="preserve">و تحضر بالجهل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في البيت مستودع</w:t>
      </w:r>
    </w:p>
    <w:p>
      <w:pPr>
        <w:pStyle w:val="BookText"/>
        <w:rPr/>
      </w:pPr>
      <w:r>
        <w:rPr>
          <w:rFonts w:ascii="Amiri" w:hAnsi="Amiri" w:eastAsia="Amiri" w:cs="Amiri"/>
          <w:color w:val="111111"/>
          <w:sz w:val="28"/>
          <w:sz w:val="28"/>
          <w:szCs w:val="28"/>
          <w:rtl w:val="true"/>
          <w:lang w:bidi="ar-SA"/>
        </w:rPr>
        <w:t xml:space="preserve">و من يكن </w:t>
      </w:r>
      <w:r>
        <w:rPr>
          <w:rStyle w:val="FootnoteAnchor"/>
          <w:rtl w:val="true"/>
        </w:rPr>
        <w:footnoteReference w:id="927"/>
      </w:r>
      <w:r>
        <w:rPr>
          <w:rFonts w:ascii="Amiri" w:hAnsi="Amiri" w:eastAsia="Amiri" w:cs="Amiri"/>
          <w:color w:val="111111"/>
          <w:sz w:val="28"/>
          <w:sz w:val="28"/>
          <w:szCs w:val="28"/>
          <w:rtl w:val="true"/>
          <w:lang w:bidi="ar-SA"/>
        </w:rPr>
        <w:t xml:space="preserve">في دهره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دهره القهقرى يرجع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ثابت بن يعقوب بن قيس بن إبراهيم بن عبد اللّه أبو محمّد العبقسي المقرئ النحوي الثوري </w:t>
      </w:r>
      <w:r>
        <w:rPr>
          <w:rStyle w:val="FootnoteAnchor"/>
          <w:rtl w:val="true"/>
        </w:rPr>
        <w:footnoteReference w:id="929"/>
      </w:r>
      <w:r>
        <w:rPr>
          <w:rFonts w:ascii="Amiri" w:hAnsi="Amiri" w:eastAsia="Amiri" w:cs="Amiri"/>
          <w:color w:val="111111"/>
          <w:sz w:val="28"/>
          <w:sz w:val="28"/>
          <w:szCs w:val="28"/>
          <w:rtl w:val="true"/>
          <w:lang w:bidi="ar-SA"/>
        </w:rPr>
        <w:t xml:space="preserve">،سكن بغداد، روى عن أبيه عن الهذيل بن حبيب تفسير مقاتل بن سليمان، و روى أيضا عن عمر بن شبّة </w:t>
      </w:r>
      <w:bookmarkStart w:id="225" w:name="pg11421_99839"/>
    </w:p>
    <w:p>
      <w:pPr>
        <w:pStyle w:val="BookText"/>
        <w:rPr/>
      </w:pPr>
      <w:bookmarkEnd w:id="225"/>
      <w:r>
        <w:rPr>
          <w:rFonts w:ascii="Amiri" w:hAnsi="Amiri" w:eastAsia="Amiri" w:cs="Amiri"/>
          <w:color w:val="111111"/>
          <w:sz w:val="28"/>
          <w:sz w:val="28"/>
          <w:szCs w:val="28"/>
          <w:rtl w:val="true"/>
          <w:lang w:bidi="ar-SA"/>
        </w:rPr>
        <w:t>النميري، حدّث عنه أبو عمرو بن السّمّاك، و عبد الخالق بن الحسن بن أبي روبا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أحمد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عبد اللّه بن ثابت أبو محمّد في سنة ثمان و ثلاثمائة، و دفن بالرملة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ثلاث و عشرين و مائة </w:t>
      </w:r>
      <w:r>
        <w:rPr>
          <w:rStyle w:val="FootnoteAnchor"/>
          <w:rtl w:val="true"/>
        </w:rPr>
        <w:footnoteReference w:id="932"/>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359107_73709187"/>
      <w:bookmarkStart w:id="227" w:name="_Toc84"/>
      <w:bookmarkEnd w:id="226"/>
      <w:r>
        <w:rPr/>
        <w:t>3212</w:t>
      </w:r>
      <w:r>
        <w:rPr>
          <w:rtl w:val="true"/>
        </w:rPr>
        <w:t xml:space="preserve"> - </w:t>
      </w:r>
      <w:r>
        <w:rPr>
          <w:rtl w:val="true"/>
        </w:rPr>
        <w:t>عبد اللّه بن ثعلبة بن صعير، و يقال</w:t>
      </w:r>
      <w:r>
        <w:rPr>
          <w:rtl w:val="true"/>
        </w:rPr>
        <w:t xml:space="preserve">: </w:t>
      </w:r>
      <w:r>
        <w:rPr>
          <w:rtl w:val="true"/>
        </w:rPr>
        <w:t>ابن أبي صعير</w:t>
      </w:r>
      <w:bookmarkEnd w:id="227"/>
    </w:p>
    <w:p>
      <w:pPr>
        <w:pStyle w:val="BookText"/>
        <w:rPr/>
      </w:pPr>
      <w:r>
        <w:rPr>
          <w:rFonts w:ascii="Amiri" w:hAnsi="Amiri" w:eastAsia="Amiri" w:cs="Amiri"/>
          <w:color w:val="111111"/>
          <w:sz w:val="28"/>
          <w:sz w:val="28"/>
          <w:szCs w:val="28"/>
          <w:rtl w:val="true"/>
          <w:lang w:bidi="ar-SA"/>
        </w:rPr>
        <w:t xml:space="preserve">أبو محمّد العذري حليف بني زهرة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أدرك النبي صلى اللّه عليه و سلم، مسح على وجهه، و دعا له، و حفظ‍‌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و عمر بن الخطاب، و شهد خطبته بالجابية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 جابر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شهاب الزهري، و أخوه عبد اللّه بن مسلم بن شهاب، و عبد اللّه بن الحارث بن زهرة، على ما قيل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عبد الرّحمن بن أحمد بن الحسن، أنا أحمد بن إبراهيم بن أحمد بن فراس </w:t>
      </w:r>
      <w:r>
        <w:rPr>
          <w:rStyle w:val="FootnoteAnchor"/>
          <w:rtl w:val="true"/>
        </w:rPr>
        <w:footnoteReference w:id="934"/>
      </w:r>
      <w:r>
        <w:rPr>
          <w:rFonts w:ascii="Amiri" w:hAnsi="Amiri" w:eastAsia="Amiri" w:cs="Amiri"/>
          <w:color w:val="111111"/>
          <w:sz w:val="28"/>
          <w:sz w:val="28"/>
          <w:szCs w:val="28"/>
          <w:rtl w:val="true"/>
          <w:lang w:bidi="ar-SA"/>
        </w:rPr>
        <w:t>،نا محمّد بن إبراهيم بن عبد اللّه الدّيبلي، نا سعيد بن عبد الرّحمن، نا سفيان، عن الزهري، عن أبي الصعير،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أشرف النبي صلى اللّه عليه و سلّم على قتلى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زمّلوهم بكلومهم و دمائهم، فإني قد شهدت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935"/>
      </w:r>
      <w:r>
        <w:rPr>
          <w:rFonts w:ascii="Amiri" w:hAnsi="Amiri" w:eastAsia="Amiri" w:cs="Amiri"/>
          <w:color w:val="111111"/>
          <w:sz w:val="28"/>
          <w:sz w:val="28"/>
          <w:szCs w:val="28"/>
          <w:rtl w:val="true"/>
          <w:lang w:bidi="ar-SA"/>
        </w:rPr>
        <w:t>أبو المعالي عبد اللّه بن أحمد بن محمّد المروزي، أنا أبو بكر بن خلف، أنا الحاكم أبو عبد اللّه الحافظ‍‌، أنا أبو العبّاس محمّد بن يعقوب، نا أحمد بن شيبان الرملي،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الفتح يوسف بن عبد الواحد، أنا شجاع بن علي، أنا أبو عبد اللّه بن مندة، أنا عثمان بن أحمد السّمرقندي، نا أحمد بن شيبان الرملي، نا سفيان بن عيينة عن الزهري، عن ابن أبي الصعير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أشرف على قتلى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زمّلوهم بكلومهم و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الحديث معا سمعه ابن عيينة عن الزهري، و ثبته فيه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علي بن عمر الكابلي، و أبو القاسم عبد الصمد بن محمّد بن عبد اللّه بن مندويه، و أبو المطهّر شاكر بن نصر بن طاهر الأنصاري، و أبو غالب الحسن بن محمّد بن غالي بن علوكة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حمد بن أحمد بن عمر الصيرفي، أنا أبو بكر أحمد بن يوسف بن أحمد الخشاب، أنا أبو علي الحسن بن محمّد بن دكّة، نا أبو حفص عمرو بن علي، نا سفيان بن عيينة، عن الزهري،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ثبته معمر عن ابن أبي صعير،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رسول اللّه صلى اللّه عليه و سلّم على قتلى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زمّلوهم بدمائهم و كلومهم، فإني شهدت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إسماعيل بن أحمد، أنا أبو الحسين </w:t>
      </w:r>
      <w:r>
        <w:rPr>
          <w:rStyle w:val="FootnoteAnchor"/>
          <w:rtl w:val="true"/>
        </w:rPr>
        <w:footnoteReference w:id="936"/>
      </w:r>
      <w:r>
        <w:rPr>
          <w:rFonts w:ascii="Amiri" w:hAnsi="Amiri" w:eastAsia="Amiri" w:cs="Amiri"/>
          <w:color w:val="111111"/>
          <w:sz w:val="28"/>
          <w:sz w:val="28"/>
          <w:szCs w:val="28"/>
          <w:rtl w:val="true"/>
          <w:lang w:bidi="ar-SA"/>
        </w:rPr>
        <w:t>بن النّقّور، نا عيسى بن علي، نا عبد اللّه بن محمّد، حدّثني جدي،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لم أحفظه، فحدّثني معمر عن الزهري، عن أبي صعير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أشرف على قتلى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على هؤلاء، فزمّلوهم في ثيابهم و كلومهم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5786</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الوفاء عبد الواحد بن حمد بن عبد الواحد، أنا أبو طاهر أحمد بن </w:t>
      </w:r>
    </w:p>
    <w:p>
      <w:pPr>
        <w:pStyle w:val="BookText"/>
        <w:rPr/>
      </w:pPr>
      <w:r>
        <w:rPr>
          <w:rFonts w:ascii="Amiri" w:hAnsi="Amiri" w:eastAsia="Amiri" w:cs="Amiri"/>
          <w:color w:val="111111"/>
          <w:sz w:val="28"/>
          <w:sz w:val="28"/>
          <w:szCs w:val="28"/>
          <w:rtl w:val="true"/>
          <w:lang w:bidi="ar-SA"/>
        </w:rPr>
        <w:t xml:space="preserve">محمود، أنا أبو بكر بن المقرئ، أنا أبو العبّاس بن قتيبة، نا حرملة، نا ابن وهب، أخبرني عمرو، عن ابن شهاب، حدّثه عن عبد اللّه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قد مسح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لقتلى أحد الذين قتلوا، و وجدهم قد مثّل بهم،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زمّلوهم بجراحاتهم، فإنه ما كلم يكلمه في اللّه إلاّ يأتي يوم القيامة لونه لون دم، و ريحه ريح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إسحاق عن الزهري أتم منه، و هو فيما كتب إليّ‌ أبو بكر عبد الغفار بن محمّد الشيروي، ثم أخبرني أبو بكر محمّد بن عبد اللّه بن حبيب عنه، أنا أبو بكر أحمد بن الحسين الحيري، نا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يوسف بن عبد الواحد، أنا شجاع بن علي، أنا أبو عبد اللّه بن مندة، أنا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w:t>
      </w:r>
      <w:r>
        <w:rPr>
          <w:rStyle w:val="FootnoteAnchor"/>
          <w:rtl w:val="true"/>
        </w:rPr>
        <w:footnoteReference w:id="937"/>
      </w:r>
      <w:r>
        <w:rPr>
          <w:rFonts w:ascii="Amiri" w:hAnsi="Amiri" w:eastAsia="Amiri" w:cs="Amiri"/>
          <w:color w:val="111111"/>
          <w:sz w:val="28"/>
          <w:sz w:val="28"/>
          <w:szCs w:val="28"/>
          <w:rtl w:val="true"/>
          <w:lang w:bidi="ar-SA"/>
        </w:rPr>
        <w:t>بن النّقّور، أنا أبو طاهر المخلّص، أنا رضوان بن أحمد بن جالينوس،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العطاردي، نا يونس بن بكير، عن محمّد بن إسحاق، حدّثني الزهري، عن عبد اللّه بن ثعلبة بن صعير العذري، و كان ولد عام الفتح، فأتي به رسول اللّه صلى اللّه عليه و سلم، فمسح على وجهه، و برّك </w:t>
      </w:r>
      <w:r>
        <w:rPr>
          <w:rStyle w:val="FootnoteAnchor"/>
          <w:rtl w:val="true"/>
        </w:rPr>
        <w:footnoteReference w:id="938"/>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رسول اللّه صلى اللّه عليه و سلّم على قتلى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الشهيد على هؤلاء، ما من جريح </w:t>
      </w:r>
      <w:r>
        <w:rPr>
          <w:rStyle w:val="FootnoteAnchor"/>
          <w:rtl w:val="true"/>
        </w:rPr>
        <w:footnoteReference w:id="939"/>
      </w:r>
      <w:r>
        <w:rPr>
          <w:rFonts w:ascii="Amiri" w:hAnsi="Amiri" w:eastAsia="Amiri" w:cs="Amiri"/>
          <w:color w:val="111111"/>
          <w:sz w:val="28"/>
          <w:sz w:val="28"/>
          <w:szCs w:val="28"/>
          <w:rtl w:val="true"/>
          <w:lang w:bidi="ar-SA"/>
        </w:rPr>
        <w:t>يجرح في اللّه إلاّ اللّه يبعثه يوم القيامة و جرحه يثعب دما، اللون لون الدم، و الريح ريح 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انتهى حديث ابن مندة، و في حديثهما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أكثرهم جمعا للقرآن فاجعلوه أمام صاحبه في القبر، و كانوا يدفنون في القبر الاثنين و الثلاثة في القبر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يعقوب، أنا أحمد بن عبد الجبار، نا يونس بن بكير، عن محمّد بن إسحاق، حدّثني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المستفتح يوم بدر أبو </w:t>
      </w:r>
    </w:p>
    <w:p>
      <w:pPr>
        <w:pStyle w:val="BookText"/>
        <w:rPr/>
      </w:pPr>
      <w:r>
        <w:rPr>
          <w:rFonts w:ascii="Amiri" w:hAnsi="Amiri" w:eastAsia="Amiri" w:cs="Amiri"/>
          <w:color w:val="111111"/>
          <w:sz w:val="28"/>
          <w:sz w:val="28"/>
          <w:szCs w:val="28"/>
          <w:rtl w:val="true"/>
          <w:lang w:bidi="ar-SA"/>
        </w:rPr>
        <w:t>جهل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الجمعان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أقطعنا للرحم، و أتانا بما لا يعرف فأحنه </w:t>
      </w:r>
      <w:r>
        <w:rPr>
          <w:rStyle w:val="FootnoteAnchor"/>
          <w:rtl w:val="true"/>
        </w:rPr>
        <w:footnoteReference w:id="940"/>
      </w:r>
      <w:r>
        <w:rPr>
          <w:rFonts w:ascii="Amiri" w:hAnsi="Amiri" w:eastAsia="Amiri" w:cs="Amiri"/>
          <w:color w:val="111111"/>
          <w:sz w:val="28"/>
          <w:sz w:val="28"/>
          <w:szCs w:val="28"/>
          <w:rtl w:val="true"/>
          <w:lang w:bidi="ar-SA"/>
        </w:rPr>
        <w:t>الغداة، فقتل، و فيه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جٰاءَكُمُ‌ الْفَتْحُ‌، وَ إِنْ‌ تَنْتَهُوا فَهُوَ خَيْرٌ لَكُمْ‌ الآية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بكر الشيروي، و أخبرنا أبو بكر العامري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فاطمة بنت الحسن بن الحسن بن فضلويه،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نا أبو العبّاس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الربيع، أنا الشافعيّ‌، أنا إبراهيم بن سعد، عن الزهري، عن عبد اللّه بن ثعلبة بن صعير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صلى بهم بالجابية فقرأ بسورة الحج، فسجد فيها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رواها الشافعي عن إبراهيم، عن الزهري، و خالفه غيره، فقال عن إبراهيم بن سعد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حدّثني عبد العزيز بن عبد اللّه الأويسي، نا إبراهيم بن سعد، عن أبيه، عن عبد اللّه بن ثعلبة بن صعير،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صلينا مع عمر بن الخطاب بالجابية صلاة الصبح، فقرأ سورة الحج، فسجد فيها مرتين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محمّد بن محمّد بن عبد العزيز بن المهدي، أنا عبيد اللّه بن عمر بن أحمد بن شاهين، أنا أبو بحر </w:t>
      </w:r>
      <w:r>
        <w:rPr>
          <w:rStyle w:val="FootnoteAnchor"/>
          <w:rtl w:val="true"/>
        </w:rPr>
        <w:footnoteReference w:id="942"/>
      </w:r>
      <w:r>
        <w:rPr>
          <w:rFonts w:ascii="Amiri" w:hAnsi="Amiri" w:eastAsia="Amiri" w:cs="Amiri"/>
          <w:color w:val="111111"/>
          <w:sz w:val="28"/>
          <w:sz w:val="28"/>
          <w:szCs w:val="28"/>
          <w:rtl w:val="true"/>
          <w:lang w:bidi="ar-SA"/>
        </w:rPr>
        <w:t xml:space="preserve">محمّد بن الحسين بن كوثر البربهاري، نا إبراهيم بن إسحاق الحوبي </w:t>
      </w:r>
      <w:r>
        <w:rPr>
          <w:rStyle w:val="FootnoteAnchor"/>
          <w:rtl w:val="true"/>
        </w:rPr>
        <w:footnoteReference w:id="943"/>
      </w:r>
      <w:r>
        <w:rPr>
          <w:rFonts w:ascii="Amiri" w:hAnsi="Amiri" w:eastAsia="Amiri" w:cs="Amiri"/>
          <w:color w:val="111111"/>
          <w:sz w:val="28"/>
          <w:sz w:val="28"/>
          <w:szCs w:val="28"/>
          <w:rtl w:val="true"/>
          <w:lang w:bidi="ar-SA"/>
        </w:rPr>
        <w:t>،نا بشر بن آدم، نا إبراهيم بن سعد،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عن عبد اللّه بن ثعلبة بن صعير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عمر بالجابية الصبح </w:t>
      </w:r>
      <w:r>
        <w:rPr>
          <w:rStyle w:val="FootnoteAnchor"/>
          <w:rtl w:val="true"/>
        </w:rPr>
        <w:footnoteReference w:id="944"/>
      </w:r>
      <w:r>
        <w:rPr>
          <w:rFonts w:ascii="Amiri" w:hAnsi="Amiri" w:eastAsia="Amiri" w:cs="Amiri"/>
          <w:color w:val="111111"/>
          <w:sz w:val="28"/>
          <w:sz w:val="28"/>
          <w:szCs w:val="28"/>
          <w:rtl w:val="true"/>
          <w:lang w:bidi="ar-SA"/>
        </w:rPr>
        <w:t>،فقرأ بالحج، فسجد سجدتين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45"/>
      </w:r>
      <w:r>
        <w:rPr>
          <w:rFonts w:ascii="Amiri" w:hAnsi="Amiri" w:eastAsia="Amiri" w:cs="Amiri"/>
          <w:color w:val="111111"/>
          <w:sz w:val="28"/>
          <w:sz w:val="28"/>
          <w:szCs w:val="28"/>
          <w:rtl w:val="true"/>
          <w:lang w:bidi="ar-SA"/>
        </w:rPr>
        <w:t>أبو البركات الأنماطي، أنا ثابت بن بندار، أنا أبو العلاء محمّد بن علي، نا أبو بكر محمّد بن أحمد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ثعلبة بن صعير العذري حليفا لبني زهرة، و أمه منهم، و قد مسح النبي صلى اللّه عليه و سلّم على وجهه، فمن هاهنا قال الزهري، حدّثني ابن أخت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الكيلي </w:t>
      </w:r>
      <w:r>
        <w:rPr>
          <w:rStyle w:val="FootnoteAnchor"/>
          <w:rtl w:val="true"/>
        </w:rPr>
        <w:footnoteReference w:id="946"/>
      </w:r>
      <w:r>
        <w:rPr>
          <w:rFonts w:ascii="IRNazanin" w:hAnsi="IRNazanin" w:eastAsia="IRNazanin"/>
          <w:color w:val="111111"/>
          <w:sz w:val="28"/>
          <w:sz w:val="28"/>
          <w:szCs w:val="28"/>
          <w:rtl w:val="true"/>
          <w:lang w:bidi="fa-IR"/>
        </w:rPr>
        <w:t xml:space="preserve">،قالا </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محمّد بن أحمد بن إسحاق، أنا عمر بن أحمد بن إسحاق، نا خليفة بن خيّاط‍‌ </w:t>
      </w:r>
      <w:r>
        <w:rPr>
          <w:rStyle w:val="FootnoteAnchor"/>
          <w:rtl w:val="true"/>
        </w:rPr>
        <w:footnoteReference w:id="9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ثعلبة بن صعير يكنى أبا محمّد، توفي سنة تسع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w:t>
      </w:r>
      <w:r>
        <w:rPr>
          <w:rStyle w:val="FootnoteAnchor"/>
          <w:rtl w:val="true"/>
        </w:rPr>
        <w:footnoteReference w:id="949"/>
      </w:r>
      <w:r>
        <w:rPr>
          <w:rFonts w:ascii="Amiri" w:hAnsi="Amiri" w:eastAsia="Amiri" w:cs="Amiri"/>
          <w:color w:val="111111"/>
          <w:sz w:val="28"/>
          <w:sz w:val="28"/>
          <w:szCs w:val="28"/>
          <w:rtl w:val="true"/>
          <w:lang w:bidi="ar-SA"/>
        </w:rPr>
        <w:t>محمّد بن العبّاس، أنا أحمد بن معروف، أنا الحسين بن فهم، نا محمّد بن سعد قال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ثعلبة بن صعير بن عمرو بن زيد بن سنان بن المهيجن </w:t>
      </w:r>
      <w:r>
        <w:rPr>
          <w:rStyle w:val="FootnoteAnchor"/>
          <w:rtl w:val="true"/>
        </w:rPr>
        <w:footnoteReference w:id="950"/>
      </w:r>
      <w:r>
        <w:rPr>
          <w:rFonts w:ascii="Amiri" w:hAnsi="Amiri" w:eastAsia="Amiri" w:cs="Amiri"/>
          <w:color w:val="111111"/>
          <w:sz w:val="28"/>
          <w:sz w:val="28"/>
          <w:szCs w:val="28"/>
          <w:rtl w:val="true"/>
          <w:lang w:bidi="ar-SA"/>
        </w:rPr>
        <w:t>بن سلامان بن عدي بن صعير بن حزّاز بن كامل بن عذرة بن سعد بن ليث بن سود بن أسلم بن الحاف بن قضاعة، و كان أبوه ثعلبة بن صعير شاعرا، و كان حليفا لبني زهرة بن كلاب، و يكنى عبد اللّه أبا محمّد، و قد رأى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عبد اللّه بن ثعلبة عن عمر، و مات عبد اللّه بن ثعلبة سنة سبع و ثمانين بالمدينة، و هو ابن ثلاث و ثمانين سنة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ثعلبة بن صعير بن عمرو بن سنان بن سلامان بن عدي بن كاهل بن عذرة، و كان حليفا لبني زهرة بن </w:t>
      </w:r>
    </w:p>
    <w:p>
      <w:pPr>
        <w:pStyle w:val="BookText"/>
        <w:rPr/>
      </w:pPr>
      <w:r>
        <w:rPr>
          <w:rFonts w:ascii="Amiri" w:hAnsi="Amiri" w:eastAsia="Amiri" w:cs="Amiri"/>
          <w:color w:val="111111"/>
          <w:sz w:val="28"/>
          <w:sz w:val="28"/>
          <w:szCs w:val="28"/>
          <w:rtl w:val="true"/>
          <w:lang w:bidi="ar-SA"/>
        </w:rPr>
        <w:t>كلاب، و كان عبد اللّه يكنى أبا محمّد، و قد رأى النبي صلى اللّه عليه و سلّم و حفظ‍‌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الحسن بن محمّد، أنا أبو </w:t>
      </w:r>
      <w:r>
        <w:rPr>
          <w:rStyle w:val="FootnoteAnchor"/>
          <w:rtl w:val="true"/>
        </w:rPr>
        <w:footnoteReference w:id="951"/>
      </w:r>
      <w:r>
        <w:rPr>
          <w:rFonts w:ascii="Amiri" w:hAnsi="Amiri" w:eastAsia="Amiri" w:cs="Amiri"/>
          <w:color w:val="111111"/>
          <w:sz w:val="28"/>
          <w:sz w:val="28"/>
          <w:szCs w:val="28"/>
          <w:rtl w:val="true"/>
          <w:lang w:bidi="ar-SA"/>
        </w:rPr>
        <w:t xml:space="preserve">الحسن اللّنباني </w:t>
      </w:r>
      <w:r>
        <w:rPr>
          <w:rStyle w:val="FootnoteAnchor"/>
          <w:rtl w:val="true"/>
        </w:rPr>
        <w:footnoteReference w:id="952"/>
      </w:r>
      <w:r>
        <w:rPr>
          <w:rFonts w:ascii="Amiri" w:hAnsi="Amiri" w:eastAsia="Amiri" w:cs="Amiri"/>
          <w:color w:val="111111"/>
          <w:sz w:val="28"/>
          <w:sz w:val="28"/>
          <w:szCs w:val="28"/>
          <w:rtl w:val="true"/>
          <w:lang w:bidi="ar-SA"/>
        </w:rPr>
        <w:t>،نا أبو بكر بن أبي الدنيا، نا محمّد بن سعد قال في الطبقة الثامنة الذين رأوا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ثعلبة بن صعير العذري حليف بني زهرة، و يكنى أبا محمّد،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سبع و ثمانين و هو ابن ثلاث و ثمانين سنة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ثعلبة بن صعير العذري حليف بني زهرة، مسح النبي صلى اللّه عليه و سلّم على رأسه،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الهجرة بأربع سنين، و أن النبي صلى اللّه عليه و سلّم توفي و هو ابن أربع عشرة، و توفي سنة تسع و ثمانين و هو ابن ثلاث و تسعين و له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ثعلبة بن صعير العذري </w:t>
      </w:r>
      <w:r>
        <w:rPr>
          <w:rStyle w:val="FootnoteAnchor"/>
          <w:rtl w:val="true"/>
        </w:rPr>
        <w:footnoteReference w:id="954"/>
      </w:r>
      <w:r>
        <w:rPr>
          <w:rFonts w:ascii="Amiri" w:hAnsi="Amiri" w:eastAsia="Amiri" w:cs="Amiri"/>
          <w:color w:val="111111"/>
          <w:sz w:val="28"/>
          <w:sz w:val="28"/>
          <w:szCs w:val="28"/>
          <w:rtl w:val="true"/>
          <w:lang w:bidi="ar-SA"/>
        </w:rPr>
        <w:t>و هو حليف لبني زهرة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النبي صلى اللّه عليه و سلّم أيام الفتح و مسح وجهه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ناصر، أنا أبو الفضل</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بن خيرون، و أبو الحسين </w:t>
      </w:r>
      <w:r>
        <w:rPr>
          <w:rStyle w:val="FootnoteAnchor"/>
          <w:rtl w:val="true"/>
        </w:rPr>
        <w:footnoteReference w:id="956"/>
      </w:r>
      <w:r>
        <w:rPr>
          <w:rFonts w:ascii="Amiri" w:hAnsi="Amiri" w:eastAsia="Amiri" w:cs="Amiri"/>
          <w:color w:val="111111"/>
          <w:sz w:val="28"/>
          <w:sz w:val="28"/>
          <w:szCs w:val="28"/>
          <w:rtl w:val="true"/>
          <w:lang w:bidi="ar-SA"/>
        </w:rPr>
        <w:t>الصيرفي،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باب الصحابة من العبادلة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ثعلبة بن صعير العذري حليف بني زهرة، و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كنيته أبو محمّد، قاله عقيل و محمّد بن إسحاق عن الزهري، و قال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أخت لنا، و قال عبد اللّه عن الليث، 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شهاب</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،عن عبد اللّه بن ثعلبة العذري و كان النبي صلى اللّه عليه و سلّم مسح وجهه عام الفتح، و يقال القارئ </w:t>
      </w:r>
      <w:r>
        <w:rPr>
          <w:rStyle w:val="FootnoteAnchor"/>
          <w:rtl w:val="true"/>
        </w:rPr>
        <w:footnoteReference w:id="959"/>
      </w:r>
      <w:r>
        <w:rPr>
          <w:rFonts w:ascii="Amiri" w:hAnsi="Amiri" w:eastAsia="Amiri" w:cs="Amiri"/>
          <w:color w:val="111111"/>
          <w:sz w:val="28"/>
          <w:sz w:val="28"/>
          <w:szCs w:val="28"/>
          <w:rtl w:val="true"/>
          <w:lang w:bidi="ar-SA"/>
        </w:rPr>
        <w:t>، و قال ابن عيينة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صعير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تليد الرعيني عن ابن وهب عن مالك،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يجالس عبد اللّه بن ثعلبة بن صعير ليتعلم منه الأنساب و غيره، فسأله يوما عن شيء من الفقه،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هذا فعليك بهذا الشيخ سعيد بن المسيّب، ثم ذكر حديثه في صدقة الفطر و الخلاف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أبو محمّد بن أبي حاتم </w:t>
      </w:r>
      <w:r>
        <w:rPr>
          <w:rStyle w:val="FootnoteAnchor"/>
          <w:rtl w:val="true"/>
        </w:rPr>
        <w:footnoteReference w:id="9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ثعلبة بن صعير حليف بني زهرة، كنيته أبو محمّد كان النبي صلى اللّه عليه و سلّم مسح وجهه، و روى عن جابر،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صعير و هو عبد اللّه بن ثعلبة بن صعير بن عمرو بن يزيد من بني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ثعلبة بن صعير بن عمرو بن زيد من بني عذرة الصاد مضمومة غير معجمة، و العين غير معجمة، و ابنه عبد اللّه بن ثعلبة بن صعير، روي عنه فقه و حديث كثير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حزّاز </w:t>
      </w:r>
      <w:r>
        <w:rPr>
          <w:rStyle w:val="FootnoteAnchor"/>
          <w:rtl w:val="true"/>
        </w:rPr>
        <w:footnoteReference w:id="962"/>
      </w:r>
      <w:r>
        <w:rPr>
          <w:rFonts w:ascii="Amiri" w:hAnsi="Amiri" w:eastAsia="Amiri" w:cs="Amiri"/>
          <w:color w:val="111111"/>
          <w:sz w:val="28"/>
          <w:sz w:val="28"/>
          <w:szCs w:val="28"/>
          <w:rtl w:val="true"/>
          <w:lang w:bidi="ar-SA"/>
        </w:rPr>
        <w:t>بن كاهل بن عذرة بن سعد هذيم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صعير بن </w:t>
      </w:r>
    </w:p>
    <w:p>
      <w:pPr>
        <w:pStyle w:val="BookText"/>
        <w:rPr/>
      </w:pPr>
      <w:r>
        <w:rPr>
          <w:rFonts w:ascii="Amiri" w:hAnsi="Amiri" w:eastAsia="Amiri" w:cs="Amiri"/>
          <w:color w:val="111111"/>
          <w:sz w:val="28"/>
          <w:sz w:val="28"/>
          <w:szCs w:val="28"/>
          <w:rtl w:val="true"/>
          <w:lang w:bidi="ar-SA"/>
        </w:rPr>
        <w:t>عمرو بن زيد بن سنان بن المهتجن بن سلامان بن عدي بن صعير بن حزّاز الشاعر، و ابنه عبد اللّه بن ثعلبة لهما جميعا صحبة و رواية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و حدّثنا خالي أبو المعالي القرشي القاضي، أخبرنا أبو الفتح نصر بن إبراهيم، أنا أبو زكريا البخاري،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فصعير بالصاد غير معجمة، و العين غير معجمة، هو عبد اللّه بن ثعلبة بن صعير، يعدّ في الصحابة،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ثعلبة بن صعير،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صعير بن عمرو بن زيد بن سنان بن المهتجن بن سلامان بن عدي بن صعير بن حزّاز </w:t>
      </w:r>
      <w:r>
        <w:rPr>
          <w:rStyle w:val="FootnoteAnchor"/>
          <w:rtl w:val="true"/>
        </w:rPr>
        <w:footnoteReference w:id="963"/>
      </w:r>
      <w:r>
        <w:rPr>
          <w:rFonts w:ascii="Amiri" w:hAnsi="Amiri" w:eastAsia="Amiri" w:cs="Amiri"/>
          <w:color w:val="111111"/>
          <w:sz w:val="28"/>
          <w:sz w:val="28"/>
          <w:szCs w:val="28"/>
          <w:rtl w:val="true"/>
          <w:lang w:bidi="ar-SA"/>
        </w:rPr>
        <w:t>بن كاهل بن عدي الشاعر، حليف بني زهرة،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أخت لنا من بني عذرة، مات سنة تسع و ثمانين، روى عنه ابنه عبد اللّه، و محمّد بن مسلم الزهري، رأى النبي صلى اللّه عليه و سلّم عام الفتح، و مسح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الفضل محمّد بن ناصر </w:t>
      </w:r>
      <w:r>
        <w:rPr>
          <w:rStyle w:val="FootnoteAnchor"/>
          <w:rtl w:val="true"/>
        </w:rPr>
        <w:footnoteReference w:id="964"/>
      </w:r>
      <w:r>
        <w:rPr>
          <w:rFonts w:ascii="Amiri" w:hAnsi="Amiri" w:eastAsia="Amiri" w:cs="Amiri"/>
          <w:color w:val="111111"/>
          <w:sz w:val="28"/>
          <w:sz w:val="28"/>
          <w:szCs w:val="28"/>
          <w:rtl w:val="true"/>
          <w:lang w:bidi="ar-SA"/>
        </w:rPr>
        <w:t>،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ثعلبة بن صعير أبو محمّد العذري حليف بني زهرة بن كلاب بن مرة، رأى النبي صلى اللّه عليه و سلم و هو صغير، روى عنه الزهري في الدعوات حديثا موقوفا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 ثمانين، سنّه </w:t>
      </w:r>
      <w:r>
        <w:rPr>
          <w:rStyle w:val="FootnoteAnchor"/>
          <w:rtl w:val="true"/>
        </w:rPr>
        <w:footnoteReference w:id="965"/>
      </w:r>
      <w:r>
        <w:rPr>
          <w:rFonts w:ascii="Amiri" w:hAnsi="Amiri" w:eastAsia="Amiri" w:cs="Amiri"/>
          <w:color w:val="111111"/>
          <w:sz w:val="28"/>
          <w:sz w:val="28"/>
          <w:szCs w:val="28"/>
          <w:rtl w:val="true"/>
          <w:lang w:bidi="ar-SA"/>
        </w:rPr>
        <w:t>ثلاث و ثمانون، و قال عمرو بن علي نحوه،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ثمانين، و قال الواقدي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سبع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ثلاث</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سنة، و في التاريخ مات سنة تسع و ثمانين، و هو ابن ثلاث و تسعين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الحافظ‍‌ </w:t>
      </w:r>
      <w:r>
        <w:rPr>
          <w:rStyle w:val="FootnoteAnchor"/>
          <w:rtl w:val="true"/>
        </w:rPr>
        <w:footnoteReference w:id="9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ثعلبة بن صعير بن عمرو بن زيد بن سنان بن المهتجن بن سلامان بن عدي بن صعير بن حزّاز الشاعر، و ابنه عبد اللّه بن ثعلبة لهما جميعا صحبة و رواية عن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صعير بضم الصاد فتح العين المهملة فهو ثعلبة بن صعير، و يقال ابن أبي صعير المازني، روى عن النبي صلى اللّه عليه و سلم، روى عنه الزهري،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ثعلبة بن صعير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نسبه كما قدمه،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عبد اللّه بن ثعلبة بن صعير، ثم ساق نسبه كما قدمه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عبد اللّه بن ثعلبة، يعد في الصحابة، روى عنه الزهري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السّلماسي، أنا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بن محمّد، نا أبو مسعود البجلي، أنا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ثعلبة بن صعير بن محمّد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ثعلبة بن صعير العذري حليف بني زهرة،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ثعلبة بن صعير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المهندس، أنا أبو بشر الدولابي </w:t>
      </w:r>
      <w:r>
        <w:rPr>
          <w:rStyle w:val="FootnoteAnchor"/>
          <w:rtl w:val="true"/>
        </w:rPr>
        <w:footnoteReference w:id="970"/>
      </w:r>
      <w:r>
        <w:rPr>
          <w:rFonts w:ascii="Amiri" w:hAnsi="Amiri" w:eastAsia="Amiri" w:cs="Amiri"/>
          <w:color w:val="111111"/>
          <w:sz w:val="28"/>
          <w:sz w:val="28"/>
          <w:szCs w:val="28"/>
          <w:rtl w:val="true"/>
          <w:lang w:bidi="ar-SA"/>
        </w:rPr>
        <w:t xml:space="preserve">،نا أحمد بن شعيب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كنيته أبو محمّد من الصحابة فذكرهم، و فيهم عبد اللّه بن ثعلبة بن صعير، و قال أبو بشر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ثعلبة بن صعير،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صعير العذري، ابن عمّ‌ خالد بن عرفطة بن صعير حليف بني زهرة، و عذرة و هو سعد بن زيد بن ليث بن سود، إخوة 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أخت لنا، له رؤية من النبي صلى اللّه عليه و سلم، و كان رسول اللّه صلى اللّه عليه و سلّم مسح وجهه زمن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حدّثني عبد اللّه بن محمّد، حدّثني ابن زنجويه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الحداد، ثم حدّثنا أبو مسعود عبد الرحيم بن علي بن حمد عنه، أنا أبو نعيم الحافظ‍‌، أنا سليمان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نا عبد العزيز بن أحمد، أنا أبو محمّد بن أبي نصر، أنا أبو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الأحد، أنا شجاع، أنا أبو عبد اللّه بن مندة، أنا أحمد بن سليمان بن حذلم،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زرعة عبد الرّحمن بن عمرو </w:t>
      </w:r>
      <w:r>
        <w:rPr>
          <w:rStyle w:val="FootnoteAnchor"/>
          <w:rtl w:val="true"/>
        </w:rPr>
        <w:footnoteReference w:id="97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 أبو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الحكم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شعيب بن أبي حمزة، عن الزهري،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ثعلبة بن صعير، و كان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وجهه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الميمون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 في رواية ابن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الفتح، أنا شجاع، أنا ابن مندة، أنا علي بن محمّد، نا عبيد بن عبد الواحد، أنا ابن أبي مريم، نا يحيى بن أيوب، عن عقيل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نا أحمد بن سليمان، نا أبو زرعة، نا أبو مسهر </w:t>
      </w:r>
      <w:r>
        <w:rPr>
          <w:rStyle w:val="FootnoteAnchor"/>
          <w:rtl w:val="true"/>
        </w:rPr>
        <w:footnoteReference w:id="972"/>
      </w:r>
      <w:r>
        <w:rPr>
          <w:rFonts w:ascii="Amiri" w:hAnsi="Amiri" w:eastAsia="Amiri" w:cs="Amiri"/>
          <w:color w:val="111111"/>
          <w:sz w:val="28"/>
          <w:sz w:val="28"/>
          <w:szCs w:val="28"/>
          <w:rtl w:val="true"/>
          <w:lang w:bidi="ar-SA"/>
        </w:rPr>
        <w:t>،نا محمّد بن حرب، عن الزبيدي جميعا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عيسى بن علي، أنا عبد اللّه بن محمّد، حدّثني هارون، نا وهب بن جرير، نا أبي، عن النعمان، عن الزهري، عن عبد اللّه بن ثعلبة بن صعير، و كان النبي صلى اللّه عليه و سلّم مسح وجهه زمن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نا محمّد بن علي، أنا محمّد بن أحمد، أنا </w:t>
      </w:r>
      <w:r>
        <w:rPr>
          <w:rStyle w:val="FootnoteAnchor"/>
          <w:rtl w:val="true"/>
        </w:rPr>
        <w:footnoteReference w:id="973"/>
      </w:r>
      <w:r>
        <w:rPr>
          <w:rFonts w:ascii="Amiri" w:hAnsi="Amiri" w:eastAsia="Amiri" w:cs="Amiri"/>
          <w:color w:val="111111"/>
          <w:sz w:val="28"/>
          <w:sz w:val="28"/>
          <w:szCs w:val="28"/>
          <w:rtl w:val="true"/>
          <w:lang w:bidi="ar-SA"/>
        </w:rPr>
        <w:t>الأحوص بن المفضّل الغلاّبي، نا أبو اليمان، أنا شعيب بن أبي حمزة، عن الزهري، حدّثني عبد اللّه بن ثعلبة بن صعير العذري، و قد كان النبي صلى اللّه عليه و سلم مسح وجهه زمن الفتح، و هو ابن أخت أبي هريرة و حليفه، و لأبيه صحبة ثعلبة بن صعير ابن عمّه، و قد رأى ثعلبة بن أبي مالك القرظي، و عبد اللّه بن أبي صعير العذري، جميعا رأى رسول اللّه صلى اللّه عليه و سلم، ابن عمّ‌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974"/>
      </w:r>
      <w:r>
        <w:rPr>
          <w:rFonts w:ascii="Amiri" w:hAnsi="Amiri" w:eastAsia="Amiri" w:cs="Amiri"/>
          <w:color w:val="111111"/>
          <w:sz w:val="28"/>
          <w:sz w:val="28"/>
          <w:szCs w:val="28"/>
          <w:rtl w:val="true"/>
          <w:lang w:bidi="ar-SA"/>
        </w:rPr>
        <w:t xml:space="preserve">،نا نعيم </w:t>
      </w:r>
      <w:r>
        <w:rPr>
          <w:rStyle w:val="FootnoteAnchor"/>
          <w:rtl w:val="true"/>
        </w:rPr>
        <w:footnoteReference w:id="975"/>
      </w:r>
      <w:r>
        <w:rPr>
          <w:rFonts w:ascii="Amiri" w:hAnsi="Amiri" w:eastAsia="Amiri" w:cs="Amiri"/>
          <w:color w:val="111111"/>
          <w:sz w:val="28"/>
          <w:sz w:val="28"/>
          <w:szCs w:val="28"/>
          <w:rtl w:val="true"/>
          <w:lang w:bidi="ar-SA"/>
        </w:rPr>
        <w:t xml:space="preserve">،نا زيد بن حبّان </w:t>
      </w:r>
      <w:r>
        <w:rPr>
          <w:rStyle w:val="FootnoteAnchor"/>
          <w:rtl w:val="true"/>
        </w:rPr>
        <w:footnoteReference w:id="976"/>
      </w:r>
      <w:r>
        <w:rPr>
          <w:rFonts w:ascii="Amiri" w:hAnsi="Amiri" w:eastAsia="Amiri" w:cs="Amiri"/>
          <w:color w:val="111111"/>
          <w:sz w:val="28"/>
          <w:sz w:val="28"/>
          <w:szCs w:val="28"/>
          <w:rtl w:val="true"/>
          <w:lang w:bidi="ar-SA"/>
        </w:rPr>
        <w:t>الرّقّي، عن الزهري أن عبد اللّه بن ثعلبة بن صعير أدرك أصحاب النبي صلى اللّه عليه و سلّم و هم متوافرون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روايتنا و كان في الأصل العتيق الذي كتب من رواية أبي الوليد هشام بن أحمد، عن أبي زرعة، نا أبو نعيم،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الحادي و العشرين بعد الثلاثمائة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و أبي عبد اللّه ابني البنّا، عن محمّد بن محمّد بن مخلد، أنا علي بن محمّد بن خزفة </w:t>
      </w:r>
      <w:r>
        <w:rPr>
          <w:rStyle w:val="FootnoteAnchor"/>
          <w:rtl w:val="true"/>
        </w:rPr>
        <w:footnoteReference w:id="977"/>
      </w:r>
      <w:r>
        <w:rPr>
          <w:rFonts w:ascii="Amiri" w:hAnsi="Amiri" w:eastAsia="Amiri" w:cs="Amiri"/>
          <w:color w:val="111111"/>
          <w:sz w:val="28"/>
          <w:sz w:val="28"/>
          <w:szCs w:val="28"/>
          <w:rtl w:val="true"/>
          <w:lang w:bidi="ar-SA"/>
        </w:rPr>
        <w:t xml:space="preserve">،نا محمّد بن الحسين الزعفراني، نا ابن أبي خيثمة، </w:t>
      </w:r>
    </w:p>
    <w:p>
      <w:pPr>
        <w:pStyle w:val="BookText"/>
        <w:rPr/>
      </w:pPr>
      <w:r>
        <w:rPr>
          <w:rFonts w:ascii="Amiri" w:hAnsi="Amiri" w:eastAsia="Amiri" w:cs="Amiri"/>
          <w:color w:val="111111"/>
          <w:sz w:val="28"/>
          <w:sz w:val="28"/>
          <w:szCs w:val="28"/>
          <w:rtl w:val="true"/>
          <w:lang w:bidi="ar-SA"/>
        </w:rPr>
        <w:t>أخبرني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مجالسة الزهري عبد الملك بن مروان النسب، كان أعلم الناس بالنسب، كان تعلّمه من عبد اللّه بن ثعلبة بن صعير، و كان حليف 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أبو عبد اللّه البخاري، حدّثني سعيد بن تليد، عن ابن وهب، عن مالك،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يجالس عبد اللّه بن ثعلبة بن صعير و هو العذري حليف بني زهرة،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أخت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نتعلم منه الأنساب و غيره، فسألته عن شيء من الفقه،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هذا فعليك بهذا الشيخ سعيد بن المسيّب، فسألته سبع حجج و أنا لا أظن أحدا عنده علم غيره، و كان فتيا ابن شهاب إلى قول سالم و سعيد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أنا محمّد بن علي بن عبد اللّه بن مهدي، أنا أحمد بن محمّد بن عمرو، نا يونس بن عبد الأعلى، حدّثني عبد اللّه بن وهب، حدّثني مالك بن أنس، عن 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يجالس عبد اللّه بن ثعلبة بن صعير، و كان يتعلم منه الأنساب و غير ذلك، فسأله يوما عن شيء من الفقه،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هذا فعليك بهذا الشيخ سعيد بن المسيّب،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فجالسته تسع </w:t>
      </w:r>
      <w:r>
        <w:rPr>
          <w:rStyle w:val="FootnoteAnchor"/>
          <w:rtl w:val="true"/>
        </w:rPr>
        <w:footnoteReference w:id="979"/>
      </w:r>
      <w:r>
        <w:rPr>
          <w:rFonts w:ascii="Amiri" w:hAnsi="Amiri" w:eastAsia="Amiri" w:cs="Amiri"/>
          <w:color w:val="111111"/>
          <w:sz w:val="28"/>
          <w:sz w:val="28"/>
          <w:szCs w:val="28"/>
          <w:rtl w:val="true"/>
          <w:lang w:bidi="ar-SA"/>
        </w:rPr>
        <w:t>حجج، و أنا لا أظن أن أحدا عنده 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اللّه بن ثعلبة بن أبي صعير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عمر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عبد اللّه بن ثعلبة سنة سبع و ثمانين في آخر خلافة عبد الملك، و هو ابن ثلاث و ثمانين سنة</w:t>
      </w:r>
      <w:r>
        <w:rPr>
          <w:rFonts w:eastAsia="Amiri" w:cs="Amiri" w:ascii="Amiri" w:hAnsi="Amiri"/>
          <w:color w:val="111111"/>
          <w:sz w:val="28"/>
          <w:szCs w:val="28"/>
          <w:rtl w:val="true"/>
          <w:lang w:bidi="ar-SA"/>
        </w:rPr>
        <w:t xml:space="preserve">. </w:t>
      </w:r>
      <w:bookmarkStart w:id="228" w:name="pg11421_99851"/>
    </w:p>
    <w:p>
      <w:pPr>
        <w:pStyle w:val="BookText"/>
        <w:rPr/>
      </w:pPr>
      <w:bookmarkEnd w:id="228"/>
      <w:r>
        <w:rPr>
          <w:rFonts w:ascii="Amiri" w:hAnsi="Amiri" w:eastAsia="Amiri" w:cs="Amiri"/>
          <w:color w:val="111111"/>
          <w:sz w:val="28"/>
          <w:sz w:val="28"/>
          <w:szCs w:val="28"/>
          <w:rtl w:val="true"/>
          <w:lang w:bidi="ar-SA"/>
        </w:rPr>
        <w:t>هذا وهم إنما هو سنة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الأعزّ قراتكين 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عبد اللّه بن ثعلبة بن صعير سنة تسع و ثمانين، و هو يومئذ ابن ثلاث و ثمانين، و كان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سليمان بن زبر </w:t>
      </w:r>
      <w:r>
        <w:rPr>
          <w:rStyle w:val="FootnoteAnchor"/>
          <w:rtl w:val="true"/>
        </w:rPr>
        <w:footnoteReference w:id="9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ثعلبة بن صعير، هو ابن ثلاث و ثمانين،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مصعب بن إسماعيل أخبره عن محمّد بن أحمد بن ماهان، عن عمرو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علي بن أحمد بن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السكري، أخبرني عبد الرّحمن </w:t>
      </w:r>
      <w:r>
        <w:rPr>
          <w:rStyle w:val="FootnoteAnchor"/>
          <w:rtl w:val="true"/>
        </w:rPr>
        <w:footnoteReference w:id="982"/>
      </w:r>
      <w:r>
        <w:rPr>
          <w:rFonts w:ascii="Amiri" w:hAnsi="Amiri" w:eastAsia="Amiri" w:cs="Amiri"/>
          <w:color w:val="111111"/>
          <w:sz w:val="28"/>
          <w:sz w:val="28"/>
          <w:szCs w:val="28"/>
          <w:rtl w:val="true"/>
          <w:lang w:bidi="ar-SA"/>
        </w:rPr>
        <w:t>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ثمانين، فيها مات عبد اللّه بن ثعلبة بن صعير العذري</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359109_73709187"/>
      <w:bookmarkStart w:id="230" w:name="_Toc85"/>
      <w:bookmarkEnd w:id="229"/>
      <w:r>
        <w:rPr/>
        <w:t>3213</w:t>
      </w:r>
      <w:r>
        <w:rPr>
          <w:rtl w:val="true"/>
        </w:rPr>
        <w:t xml:space="preserve"> - </w:t>
      </w:r>
      <w:r>
        <w:rPr>
          <w:rtl w:val="true"/>
        </w:rPr>
        <w:t>عبد اللّه بن ثوب</w:t>
      </w:r>
      <w:bookmarkEnd w:id="23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أثوب،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يعقوب بن عوف</w:t>
      </w:r>
    </w:p>
    <w:p>
      <w:pPr>
        <w:pStyle w:val="BookText"/>
        <w:rPr/>
      </w:pPr>
      <w:r>
        <w:rPr>
          <w:rFonts w:ascii="Amiri" w:hAnsi="Amiri" w:eastAsia="Amiri" w:cs="Amiri"/>
          <w:color w:val="111111"/>
          <w:sz w:val="28"/>
          <w:sz w:val="28"/>
          <w:szCs w:val="28"/>
          <w:rtl w:val="true"/>
          <w:lang w:bidi="ar-SA"/>
        </w:rPr>
        <w:t xml:space="preserve">أبو مسلم الخولاني الدّاراني الزاهد </w:t>
      </w:r>
      <w:r>
        <w:rPr>
          <w:rStyle w:val="FootnoteAnchor"/>
          <w:rtl w:val="true"/>
        </w:rPr>
        <w:footnoteReference w:id="98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الجاهلية، و سكن الشام، فنزل بداريّا، أصل من اليمن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عمر بن الخطّاب، و أبي عبيدة بن الجرّاح، و معاذ بن جبل، و أبي ذرّ، و عبادة، و عوف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الخولاني، و عمير بن هاني العنسي، و كلثوم بن زياد المحاربي، و عمرو بن حبر </w:t>
      </w:r>
      <w:r>
        <w:rPr>
          <w:rStyle w:val="FootnoteAnchor"/>
          <w:rtl w:val="true"/>
        </w:rPr>
        <w:footnoteReference w:id="984"/>
      </w:r>
      <w:r>
        <w:rPr>
          <w:rFonts w:ascii="Amiri" w:hAnsi="Amiri" w:eastAsia="Amiri" w:cs="Amiri"/>
          <w:color w:val="111111"/>
          <w:sz w:val="28"/>
          <w:sz w:val="28"/>
          <w:szCs w:val="28"/>
          <w:rtl w:val="true"/>
          <w:lang w:bidi="ar-SA"/>
        </w:rPr>
        <w:t>الخولاني الدّارانيون، و مكحول، و عطية بن قيس، و يونس بن ميسرة بن حلبس، و حرام بن حكيم الدمشقيون، و عطاء الخراساني، و إبراهيم بن أبي عبلة المقدسيان، و عطاء بن أبي رباح المكي، و جبير بن نفير، و ضمرة بن حبيب، و شرحبيل بن مسلم، و محمّد بن زياد الألهاني الحمصيون، و أبو قلابة الجرمي، و أبو العالية الرياحي البصريان، و فرات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القشيري، أنا أبي أبو القاسم، أنا أبو نعيم عبد الملك بن الحسن الأزهري، أنا أبو عوانة يعقوب بن إسحاق، أنا العبّاس بن الوليد بن مزيد </w:t>
      </w:r>
      <w:r>
        <w:rPr>
          <w:rStyle w:val="FootnoteAnchor"/>
          <w:rtl w:val="true"/>
        </w:rPr>
        <w:footnoteReference w:id="985"/>
      </w:r>
      <w:r>
        <w:rPr>
          <w:rFonts w:ascii="Amiri" w:hAnsi="Amiri" w:eastAsia="Amiri" w:cs="Amiri"/>
          <w:color w:val="111111"/>
          <w:sz w:val="28"/>
          <w:sz w:val="28"/>
          <w:szCs w:val="28"/>
          <w:rtl w:val="true"/>
          <w:lang w:bidi="ar-SA"/>
        </w:rPr>
        <w:t>العذري، أخبرني أبي، نا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عوانة، و نا يزيد بن عبد الصمد، و علي بن عثمان النفيلي، و أحمد بن محمّد بن عثمان الثقفي، أبو عمرو ابن أبي الغمطريق،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مسهر، نا سعيد بن عبد العزيز، عن ربيعة بن يزيد، عن أبي إدريس الخولاني، عن أبي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الحبيب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هو إليّ‌ فحبيب، و أما هو عندي فأمين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 صلى اللّه عليه و سلّم تسعة أو ثمانية أو سبعة،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تبايعون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فرددها ثلاث مرات، فقدمنا أيدينا فبايعنا رسول اللّه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بايعناك، فعلى أيّ‌ شيء نبايعك‌؟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تعبدوا اللّه و لا تشركوا به شيئا، و الصلوات الخمس، و أسرّ كلمة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تسألوا الناس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بعض أولئك النفر يسقط‍‌ سوطه، فما يقول لأحد يناوله إيّاه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بن الحسن، أنا محمّد بن الحسين بن محمّد، أنا عبد اللّه بن جعفر، نا يعقوب بن سفيان </w:t>
      </w:r>
      <w:r>
        <w:rPr>
          <w:rStyle w:val="FootnoteAnchor"/>
          <w:rtl w:val="true"/>
        </w:rPr>
        <w:footnoteReference w:id="986"/>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الوليد بن عتبة الدمشقي،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مسلم الخولاني عبد اللّه بن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أنا عبد الرّحمن بن إبراهيم، عن أبي مسهر، سمعته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اللّه بن ثوب، و قومه يقولون ابن أثوب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مسلم الخولاني عبد اللّه بن 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ثوب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أحمد، أنا أبو محمّد بن أبي نصر، أنا أبو الميمون البجلي، أنا أبو زرعة </w:t>
      </w:r>
      <w:r>
        <w:rPr>
          <w:rStyle w:val="FootnoteAnchor"/>
          <w:rtl w:val="true"/>
        </w:rPr>
        <w:footnoteReference w:id="9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مسلم الخولاني عبد اللّه بن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غالب الماوردي، أنا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بن محمّد الجوهري،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أخبرناه عاليا أبو المظفّر بن القشيري، أنا أبو بكر البيهقي، أنا </w:t>
      </w:r>
      <w:r>
        <w:rPr>
          <w:rStyle w:val="FootnoteAnchor"/>
          <w:rtl w:val="true"/>
        </w:rPr>
        <w:footnoteReference w:id="990"/>
      </w:r>
      <w:r>
        <w:rPr>
          <w:rFonts w:ascii="Amiri" w:hAnsi="Amiri" w:eastAsia="Amiri" w:cs="Amiri"/>
          <w:color w:val="111111"/>
          <w:sz w:val="28"/>
          <w:sz w:val="28"/>
          <w:szCs w:val="28"/>
          <w:rtl w:val="true"/>
          <w:lang w:bidi="ar-SA"/>
        </w:rPr>
        <w:t xml:space="preserve">أبو عبد اللّه الحافظ‍‌، نا أبو بكر بن المؤمّل، نا الفضل بن محمّد </w:t>
      </w:r>
      <w:r>
        <w:rPr>
          <w:rStyle w:val="FootnoteAnchor"/>
          <w:rtl w:val="true"/>
        </w:rPr>
        <w:footnoteReference w:id="991"/>
      </w:r>
      <w:r>
        <w:rPr>
          <w:rFonts w:ascii="IRNazanin" w:hAnsi="IRNazanin" w:eastAsia="IRNazanin"/>
          <w:color w:val="111111"/>
          <w:sz w:val="28"/>
          <w:sz w:val="28"/>
          <w:szCs w:val="28"/>
          <w:rtl w:val="true"/>
          <w:lang w:bidi="fa-IR"/>
        </w:rPr>
        <w:t>،نا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البيهقي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عمر بن عبيد اللّه </w:t>
      </w:r>
      <w:r>
        <w:rPr>
          <w:rStyle w:val="FootnoteAnchor"/>
          <w:rtl w:val="true"/>
        </w:rPr>
        <w:footnoteReference w:id="992"/>
      </w:r>
      <w:r>
        <w:rPr>
          <w:rFonts w:ascii="Amiri" w:hAnsi="Amiri" w:eastAsia="Amiri" w:cs="Amiri"/>
          <w:color w:val="111111"/>
          <w:sz w:val="28"/>
          <w:sz w:val="28"/>
          <w:szCs w:val="28"/>
          <w:rtl w:val="true"/>
          <w:lang w:bidi="ar-SA"/>
        </w:rPr>
        <w:t>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بن عبد اللّه،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ثوب، سمعته من أبي المغيرة، و قال ابن الفضل و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أبو المغيرة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بن </w:t>
      </w:r>
      <w:r>
        <w:rPr>
          <w:rStyle w:val="FootnoteAnchor"/>
          <w:rtl w:val="true"/>
        </w:rPr>
        <w:footnoteReference w:id="994"/>
      </w:r>
      <w:r>
        <w:rPr>
          <w:rFonts w:ascii="Amiri" w:hAnsi="Amiri" w:eastAsia="Amiri" w:cs="Amiri"/>
          <w:color w:val="111111"/>
          <w:sz w:val="28"/>
          <w:sz w:val="28"/>
          <w:szCs w:val="28"/>
          <w:rtl w:val="true"/>
          <w:lang w:bidi="ar-SA"/>
        </w:rPr>
        <w:t xml:space="preserve">محمّد، أنا أبو الحسين محمّد بن أحمد، أنا أبو حفص عمر بن أحمد، نا خليفة بن خيّاط‍‌ </w:t>
      </w:r>
      <w:r>
        <w:rPr>
          <w:rStyle w:val="FootnoteAnchor"/>
          <w:rtl w:val="true"/>
        </w:rPr>
        <w:footnoteReference w:id="9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 اسمه عبد اللّه بن ثوب،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مشكم، مات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 عبد اللّه بن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تمّام الواسطي، عن أبي عمر بن حيّوية، أنا محمّد بن القاسم بن جعفر، نا أبو بكر بن أبي خيثمة، 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مسلم الخولاني عبد اللّه بن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علي بن أحمد بن الحمّامي </w:t>
      </w:r>
      <w:r>
        <w:rPr>
          <w:rStyle w:val="FootnoteAnchor"/>
          <w:rtl w:val="true"/>
        </w:rPr>
        <w:footnoteReference w:id="996"/>
      </w:r>
      <w:r>
        <w:rPr>
          <w:rFonts w:ascii="Amiri" w:hAnsi="Amiri" w:eastAsia="Amiri" w:cs="Amiri"/>
          <w:color w:val="111111"/>
          <w:sz w:val="28"/>
          <w:sz w:val="28"/>
          <w:szCs w:val="28"/>
          <w:rtl w:val="true"/>
          <w:lang w:bidi="ar-SA"/>
        </w:rPr>
        <w:t>،أنا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مسلم الخولاني عبد اللّه بن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أبي نصر اللفتواني، أنا عبد الرّحمن بن محمّد بن إسحاق، أنا الحسن بن محمّد بن أحمد،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الحسين بن الفهم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997"/>
      </w:r>
      <w:r>
        <w:rPr>
          <w:rFonts w:ascii="Amiri" w:hAnsi="Amiri" w:eastAsia="Amiri" w:cs="Amiri"/>
          <w:color w:val="111111"/>
          <w:sz w:val="28"/>
          <w:sz w:val="28"/>
          <w:szCs w:val="28"/>
          <w:rtl w:val="true"/>
          <w:lang w:bidi="ar-SA"/>
        </w:rPr>
        <w:t>قال في الطبقة الثانية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الخولاني، و اسمه عبد اللّه بن ثوب، توفي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عنه أبو الفضل بن ناصر، أنا أبو الفضل بن خيرون، و أبو الحسين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الحافظ‍‌، أنا أبو الحسن المقرئ، نا أبو عبد اللّه البخاري </w:t>
      </w:r>
      <w:r>
        <w:rPr>
          <w:rStyle w:val="FootnoteAnchor"/>
          <w:rtl w:val="true"/>
        </w:rPr>
        <w:footnoteReference w:id="9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ثوب أبو مسلم الخولاني، قارئ أهل الشام، قاله أبو مسهر،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مسلم عبد اللّه بن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9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ثوب أبو مسلم الخولاني قارئ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عوف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الخولاني، سمعت أبي يقول ذلك </w:t>
      </w:r>
      <w:r>
        <w:rPr>
          <w:rStyle w:val="FootnoteAnchor"/>
          <w:rtl w:val="true"/>
        </w:rPr>
        <w:footnoteReference w:id="1000"/>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مسلم الخولاني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مسلم الخولاني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ثوب</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،و هو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بن أحمد، أنا أحمد بن منصور بن خلف، أنا محمّد بن عبد اللّه بن حمدون، أنا مكي بن عبدان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عبد اللّه بن ثوب الخولاني روى عنه أبو قلابة، و أبو إدريس الخولاني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محمّد بن ناصر، عن جعفر بن يحيى بن إبراهيم، أنا </w:t>
      </w:r>
    </w:p>
    <w:p>
      <w:pPr>
        <w:pStyle w:val="BookText"/>
        <w:rPr/>
      </w:pPr>
      <w:r>
        <w:rPr>
          <w:rFonts w:ascii="Amiri" w:hAnsi="Amiri" w:eastAsia="Amiri" w:cs="Amiri"/>
          <w:color w:val="111111"/>
          <w:sz w:val="28"/>
          <w:sz w:val="28"/>
          <w:szCs w:val="28"/>
          <w:rtl w:val="true"/>
          <w:lang w:bidi="ar-SA"/>
        </w:rPr>
        <w:t xml:space="preserve">عبيد اللّه </w:t>
      </w:r>
      <w:r>
        <w:rPr>
          <w:rStyle w:val="FootnoteAnchor"/>
          <w:rtl w:val="true"/>
        </w:rPr>
        <w:footnoteReference w:id="1002"/>
      </w:r>
      <w:r>
        <w:rPr>
          <w:rFonts w:ascii="Amiri" w:hAnsi="Amiri" w:eastAsia="Amiri" w:cs="Amiri"/>
          <w:color w:val="111111"/>
          <w:sz w:val="28"/>
          <w:sz w:val="28"/>
          <w:szCs w:val="28"/>
          <w:rtl w:val="true"/>
          <w:lang w:bidi="ar-SA"/>
        </w:rPr>
        <w:t>بن سعيد بن أبي حاتم، أنا الخصيب بن عبد اللّه بن محمّد، أخبرني أبو موسى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عبد اللّه بن ثوب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أيضا، عن أبي طاهر الخطيب، أنا هبة اللّه بن إبراهيم، أنا أحمد بن محمود بن المهندس، أنا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عبد اللّه بن ثوب الخولاني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الكروخي، أنا القاضي أبو عامر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نصر</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الغورجي، و أبو بكر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الجرّاحي، أنا أبو العباس المحبوبي،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 اسمه عبد اللّه بن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الرازي، أنا جعفر بن محمّد بن جعفر،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 عبد اللّه بن ثوب، توفي في إمارة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محمّد بن أحمد بن الآبنوسي، أنا عبد اللّه بن عتّاب بن محمّد، أنا أبو الحسن أحميد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أبو عبد اللّه الحسن بن أحمد، أنا أبو الحسن علي بن الحسن، أنا عبد الوهّاب بن الحسن الكلابي، 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محمود بن إبراهيم بن محمّد يقول في الطبقة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مسلم الخولاني عبد اللّه بن ثوب،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أثوب، قديم، أدرك الجاهلية، قال أبو مسهر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ثوب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نصر بن إبراهيم الزاهد، أنا سليم بن أيوب، أنا أبو نصر طاهر بن محمّد بن سليمان، أنا علي بن إبراهيم بن أحمد، </w:t>
      </w:r>
    </w:p>
    <w:p>
      <w:pPr>
        <w:pStyle w:val="BookText"/>
        <w:rPr/>
      </w:pPr>
      <w:r>
        <w:rPr>
          <w:rFonts w:ascii="Amiri" w:hAnsi="Amiri" w:eastAsia="Amiri" w:cs="Amiri"/>
          <w:color w:val="111111"/>
          <w:sz w:val="28"/>
          <w:sz w:val="28"/>
          <w:szCs w:val="28"/>
          <w:rtl w:val="true"/>
          <w:lang w:bidi="ar-SA"/>
        </w:rPr>
        <w:t>نا أبو زكريا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 عبد اللّه 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ثوب، و لعله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جعفر محمّد بن علي الهمذاني </w:t>
      </w:r>
      <w:r>
        <w:rPr>
          <w:rStyle w:val="FootnoteAnchor"/>
          <w:rtl w:val="true"/>
        </w:rPr>
        <w:footnoteReference w:id="1005"/>
      </w:r>
      <w:r>
        <w:rPr>
          <w:rFonts w:ascii="Amiri" w:hAnsi="Amiri" w:eastAsia="Amiri" w:cs="Amiri"/>
          <w:color w:val="111111"/>
          <w:sz w:val="28"/>
          <w:sz w:val="28"/>
          <w:szCs w:val="28"/>
          <w:rtl w:val="true"/>
          <w:lang w:bidi="ar-SA"/>
        </w:rPr>
        <w:t>،أنا أبو بكر الصفّار، أنا أبو بكر بن منجويه، أنا الحاكم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عبد اللّه بن ثوب،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مشكم الخولاني، قارئ أهل الشام، أدرك الجاهلية، و سمع أبا الوليد عبادة بن الصامت الأنصاري، و أبا ذرّ جندب بن جنادة الغفاري، و أبا عبد الرّحمن عوف بن 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عائذ </w:t>
      </w:r>
      <w:r>
        <w:rPr>
          <w:rStyle w:val="FootnoteAnchor"/>
          <w:rtl w:val="true"/>
        </w:rPr>
        <w:footnoteReference w:id="1006"/>
      </w:r>
      <w:r>
        <w:rPr>
          <w:rFonts w:ascii="Amiri" w:hAnsi="Amiri" w:eastAsia="Amiri" w:cs="Amiri"/>
          <w:color w:val="111111"/>
          <w:sz w:val="28"/>
          <w:sz w:val="28"/>
          <w:szCs w:val="28"/>
          <w:rtl w:val="true"/>
          <w:lang w:bidi="ar-SA"/>
        </w:rPr>
        <w:t xml:space="preserve">اللّه بن عبد اللّه الخولاني، و أبو محمّد عطاء بن أبي رباح الفهري، و 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بن طوق الطبراني، أنا عبد الجبار بن محمّد بن مهنى </w:t>
      </w:r>
      <w:r>
        <w:rPr>
          <w:rStyle w:val="FootnoteAnchor"/>
          <w:rtl w:val="true"/>
        </w:rPr>
        <w:footnoteReference w:id="1007"/>
      </w:r>
      <w:r>
        <w:rPr>
          <w:rFonts w:ascii="Amiri" w:hAnsi="Amiri" w:eastAsia="Amiri" w:cs="Amiri"/>
          <w:color w:val="111111"/>
          <w:sz w:val="28"/>
          <w:sz w:val="28"/>
          <w:szCs w:val="28"/>
          <w:rtl w:val="true"/>
          <w:lang w:bidi="ar-SA"/>
        </w:rPr>
        <w:t xml:space="preserve">الخولاني </w:t>
      </w:r>
      <w:r>
        <w:rPr>
          <w:rStyle w:val="FootnoteAnchor"/>
          <w:rtl w:val="true"/>
        </w:rPr>
        <w:footnoteReference w:id="10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اسمه عبد اللّه بن ثوب،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ثواب بن عبد اللّه بن رجب </w:t>
      </w:r>
      <w:r>
        <w:rPr>
          <w:rStyle w:val="FootnoteAnchor"/>
          <w:rtl w:val="true"/>
        </w:rPr>
        <w:footnoteReference w:id="1009"/>
      </w:r>
      <w:r>
        <w:rPr>
          <w:rFonts w:ascii="Amiri" w:hAnsi="Amiri" w:eastAsia="Amiri" w:cs="Amiri"/>
          <w:color w:val="111111"/>
          <w:sz w:val="28"/>
          <w:sz w:val="28"/>
          <w:szCs w:val="28"/>
          <w:rtl w:val="true"/>
          <w:lang w:bidi="ar-SA"/>
        </w:rPr>
        <w:t>بن عمرو بن خولان، أدرك الجاهلية، و كان من الأفاضل الأخيار، روى عنه جماعة من أصحاب رسول اللّه صلى اللّه عليه و سلم، و كان فاضلا ديّنا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w:t>
      </w:r>
      <w:r>
        <w:rPr>
          <w:rStyle w:val="FootnoteAnchor"/>
          <w:rtl w:val="true"/>
        </w:rPr>
        <w:footnoteReference w:id="1010"/>
      </w:r>
      <w:r>
        <w:rPr>
          <w:rFonts w:ascii="Amiri" w:hAnsi="Amiri" w:eastAsia="Amiri" w:cs="Amiri"/>
          <w:color w:val="111111"/>
          <w:sz w:val="28"/>
          <w:sz w:val="28"/>
          <w:szCs w:val="28"/>
          <w:rtl w:val="true"/>
          <w:lang w:bidi="ar-SA"/>
        </w:rPr>
        <w:t>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ثوب أبو مسلم الخولاني، أسلم في عهد رسول اللّه صلى اللّه عليه و سلم،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مسلم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ثوب أبو مسلم الخولاني،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إسلامه في عهد </w:t>
      </w:r>
    </w:p>
    <w:p>
      <w:pPr>
        <w:pStyle w:val="BookText"/>
        <w:rPr/>
      </w:pPr>
      <w:r>
        <w:rPr>
          <w:rFonts w:ascii="Amiri" w:hAnsi="Amiri" w:eastAsia="Amiri" w:cs="Amiri"/>
          <w:color w:val="111111"/>
          <w:sz w:val="28"/>
          <w:sz w:val="28"/>
          <w:szCs w:val="28"/>
          <w:rtl w:val="true"/>
          <w:lang w:bidi="ar-SA"/>
        </w:rPr>
        <w:t>رسول اللّه صلى اللّه عليه و سلم، و لم يره، ذكره بعض المتأخرين في حملة الصحابة، توفي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الألهاني، و شرحبيل بن مسلم، و مكحول، كان مولده يوم حنين،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فإن الذي مولده يوم حنين أبو إدريس لا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علي بن هبة اللّه </w:t>
      </w:r>
      <w:r>
        <w:rPr>
          <w:rStyle w:val="FootnoteAnchor"/>
          <w:rtl w:val="true"/>
        </w:rPr>
        <w:footnoteReference w:id="10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ثوب بضم الثاء و فتح الواو أبو مسلم الخولاني عبد اللّه بن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بن المبارك، أنا أبو الحسين </w:t>
      </w:r>
      <w:r>
        <w:rPr>
          <w:rStyle w:val="FootnoteAnchor"/>
          <w:rtl w:val="true"/>
        </w:rPr>
        <w:footnoteReference w:id="1012"/>
      </w:r>
      <w:r>
        <w:rPr>
          <w:rFonts w:ascii="Amiri" w:hAnsi="Amiri" w:eastAsia="Amiri" w:cs="Amiri"/>
          <w:color w:val="111111"/>
          <w:sz w:val="28"/>
          <w:sz w:val="28"/>
          <w:szCs w:val="28"/>
          <w:rtl w:val="true"/>
          <w:lang w:bidi="ar-SA"/>
        </w:rPr>
        <w:t>المبارك بن عبد الجبار،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الحسن بن علي بن عبيد اللّه </w:t>
      </w:r>
      <w:r>
        <w:rPr>
          <w:rStyle w:val="FootnoteAnchor"/>
          <w:rtl w:val="true"/>
        </w:rPr>
        <w:footnoteReference w:id="1013"/>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زيد بن علي، أنا أبو جعفر محمّد بن محمّد بن عقبة، أنا أبو بشر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 أبي مسلم الخولاني عبد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الفضل بن خيرون، أنا عبد الملك بن محمّد، أنا أبو علي بن الصّوّاف، نا محمّد بن عثمان بن أبي شيبة، قال أبو مسلم الخولاني عبد اللّه بن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نا نعمة اللّه بن محمّد، نا أبو مسعود أحمد بن محمّد البجلي، أنا محمّد بن أحمد بن سليمان، أنا سفيان بن محمّد بن سفيان، حدّثني عمي الحسن بن سفيان، ثنا محمّد بن علي ابن عمّ‌ 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 يعقوب بن عوف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خيثمة بن سليمان، نا عبد الصمد بن عبد الوهّاب، حدّثنا عبد الوهّاب بن </w:t>
      </w:r>
    </w:p>
    <w:p>
      <w:pPr>
        <w:pStyle w:val="BookText"/>
        <w:rPr/>
      </w:pPr>
      <w:r>
        <w:rPr>
          <w:rFonts w:ascii="Amiri" w:hAnsi="Amiri" w:eastAsia="Amiri" w:cs="Amiri"/>
          <w:color w:val="111111"/>
          <w:sz w:val="28"/>
          <w:sz w:val="28"/>
          <w:szCs w:val="28"/>
          <w:rtl w:val="true"/>
          <w:lang w:bidi="ar-SA"/>
        </w:rPr>
        <w:t>نجدة، نا ابن عيّاش، عن شرحبيل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مسلم الخولاني أسلم في عهد رسول اللّه صلى اللّه عليه و سلم، ثم ذكر حديثا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الحداد، أنا أبو نعيم الحافظ‍‌ </w:t>
      </w:r>
      <w:r>
        <w:rPr>
          <w:rStyle w:val="FootnoteAnchor"/>
          <w:rtl w:val="true"/>
        </w:rPr>
        <w:footnoteReference w:id="1014"/>
      </w:r>
      <w:r>
        <w:rPr>
          <w:rFonts w:ascii="Amiri" w:hAnsi="Amiri" w:eastAsia="Amiri" w:cs="Amiri"/>
          <w:color w:val="111111"/>
          <w:sz w:val="28"/>
          <w:sz w:val="28"/>
          <w:szCs w:val="28"/>
          <w:rtl w:val="true"/>
          <w:lang w:bidi="ar-SA"/>
        </w:rPr>
        <w:t xml:space="preserve">،أنا أبو محمّد بن حيان، نا إبراهيم بن محمّد بن الحارث، نا هدبة </w:t>
      </w:r>
      <w:r>
        <w:rPr>
          <w:rStyle w:val="FootnoteAnchor"/>
          <w:rtl w:val="true"/>
        </w:rPr>
        <w:footnoteReference w:id="1015"/>
      </w:r>
      <w:r>
        <w:rPr>
          <w:rFonts w:ascii="Amiri" w:hAnsi="Amiri" w:eastAsia="Amiri" w:cs="Amiri"/>
          <w:color w:val="111111"/>
          <w:sz w:val="28"/>
          <w:sz w:val="28"/>
          <w:szCs w:val="28"/>
          <w:rtl w:val="true"/>
          <w:lang w:bidi="ar-SA"/>
        </w:rPr>
        <w:t>،نا حمّاد بن سلمة، عن القاسم أن أبا مسلم الخولاني أسلم على عهد معاوية،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تسلم على عهد النبي صلى اللّه عليه و سلّم و أبي بكر و عمر و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هذه الأمة على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يدخلون الجنة بغير حساب، و صنف يحاسبون حسابا يسيرا، و صنف يصيبهم شيء ثم يدخلون الجنة، فأردت أن أكون من الأولين، فإن لم أكن منهم كنت من الذين يحاسبون حسابا يسيرا، فإن لم أكن منهم كنت من الذين يصيبهم شيء ثم يدخلون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رواه أسلم على عهد معاوية، و إنما كان إسلامه في عهد أبي بكر </w:t>
      </w:r>
      <w:r>
        <w:rPr>
          <w:rStyle w:val="FootnoteAnchor"/>
          <w:rtl w:val="true"/>
        </w:rPr>
        <w:footnoteReference w:id="1016"/>
      </w:r>
      <w:r>
        <w:rPr>
          <w:rFonts w:ascii="Amiri" w:hAnsi="Amiri" w:eastAsia="Amiri" w:cs="Amiri"/>
          <w:color w:val="111111"/>
          <w:sz w:val="28"/>
          <w:sz w:val="28"/>
          <w:szCs w:val="28"/>
          <w:rtl w:val="true"/>
          <w:lang w:bidi="ar-SA"/>
        </w:rPr>
        <w:t>،و لكن هاجر إلى الأرض المقدّسة في أيّام معاوية من قبل عمر، و 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وهم، و المحفوظ‍‌ أن أبا مسلم </w:t>
      </w:r>
      <w:r>
        <w:rPr>
          <w:rStyle w:val="FootnoteAnchor"/>
          <w:rtl w:val="true"/>
        </w:rPr>
        <w:footnoteReference w:id="1017"/>
      </w:r>
      <w:r>
        <w:rPr>
          <w:rFonts w:ascii="Amiri" w:hAnsi="Amiri" w:eastAsia="Amiri" w:cs="Amiri"/>
          <w:color w:val="111111"/>
          <w:sz w:val="28"/>
          <w:sz w:val="28"/>
          <w:szCs w:val="28"/>
          <w:rtl w:val="true"/>
          <w:lang w:bidi="ar-SA"/>
        </w:rPr>
        <w:t xml:space="preserve">الخولاني تقدم إسلامه، و الذي أخر </w:t>
      </w:r>
      <w:r>
        <w:rPr>
          <w:rStyle w:val="FootnoteAnchor"/>
          <w:rtl w:val="true"/>
        </w:rPr>
        <w:footnoteReference w:id="1018"/>
      </w:r>
      <w:r>
        <w:rPr>
          <w:rFonts w:ascii="Amiri" w:hAnsi="Amiri" w:eastAsia="Amiri" w:cs="Amiri"/>
          <w:color w:val="111111"/>
          <w:sz w:val="28"/>
          <w:sz w:val="28"/>
          <w:szCs w:val="28"/>
          <w:rtl w:val="true"/>
          <w:lang w:bidi="ar-SA"/>
        </w:rPr>
        <w:t xml:space="preserve">إسلامه أبو مسلم الخليلي </w:t>
      </w:r>
      <w:r>
        <w:rPr>
          <w:rStyle w:val="FootnoteAnchor"/>
          <w:rtl w:val="true"/>
        </w:rPr>
        <w:footnoteReference w:id="1019"/>
      </w:r>
      <w:r>
        <w:rPr>
          <w:rFonts w:ascii="Amiri" w:hAnsi="Amiri" w:eastAsia="Amiri" w:cs="Amiri"/>
          <w:color w:val="111111"/>
          <w:sz w:val="28"/>
          <w:sz w:val="28"/>
          <w:szCs w:val="28"/>
          <w:rtl w:val="true"/>
          <w:lang w:bidi="ar-SA"/>
        </w:rPr>
        <w:t xml:space="preserve">،فسأله أبو مسلم الخولاني عن سبب تأخّر إسلامه، فذكر معنى ما في هذا الحديث، و كان إسلام أبي مسلم الخليلي </w:t>
      </w:r>
      <w:r>
        <w:rPr>
          <w:rStyle w:val="FootnoteAnchor"/>
          <w:rtl w:val="true"/>
        </w:rPr>
        <w:footnoteReference w:id="1020"/>
      </w:r>
      <w:r>
        <w:rPr>
          <w:rFonts w:ascii="Amiri" w:hAnsi="Amiri" w:eastAsia="Amiri" w:cs="Amiri"/>
          <w:color w:val="111111"/>
          <w:sz w:val="28"/>
          <w:sz w:val="28"/>
          <w:szCs w:val="28"/>
          <w:rtl w:val="true"/>
          <w:lang w:bidi="ar-SA"/>
        </w:rPr>
        <w:t>في خلافة عمر، و سيأتي الرواية بذلك في ترجمته في باب الكنى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أحمد بن الحسن، عن الحسن بن علي، أنا أبو عمر </w:t>
      </w:r>
      <w:r>
        <w:rPr>
          <w:rStyle w:val="FootnoteAnchor"/>
          <w:rtl w:val="true"/>
        </w:rPr>
        <w:footnoteReference w:id="1021"/>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 بن إبراهيم، نا هشام الدّستوائي، نا قتادة أن كعبا لقي أبا مسلم الخولاني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w:t>
      </w:r>
    </w:p>
    <w:p>
      <w:pPr>
        <w:pStyle w:val="BookText"/>
        <w:rPr/>
      </w:pPr>
      <w:r>
        <w:rPr>
          <w:rFonts w:ascii="Amiri" w:hAnsi="Amiri" w:eastAsia="Amiri" w:cs="Amiri"/>
          <w:color w:val="111111"/>
          <w:sz w:val="28"/>
          <w:sz w:val="28"/>
          <w:szCs w:val="28"/>
          <w:rtl w:val="true"/>
          <w:lang w:bidi="ar-SA"/>
        </w:rPr>
        <w:t>أنت يا أبا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أحمد بن الحسن بن خيرون، أنا محمّد بن علي بن يعقوب، أنا علي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خيرون، أنا الحسن بن الحسين بن العبّاس، أنا جدي لأمي إسحاق بن محمّد النعال </w:t>
      </w:r>
      <w:r>
        <w:rPr>
          <w:rStyle w:val="FootnoteAnchor"/>
          <w:rtl w:val="true"/>
        </w:rPr>
        <w:footnoteReference w:id="102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المدائني، نا قعنب بن المحرّر،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 شامي من أهل حمص، ثم انتقل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القاضي أبو محمّد يوسف بن رباح، أنا أبو بكر أحمد بن محمّد بن إسماعيل المهندس، نا أبو بشر الدولابي، نا معاوية بن صالح،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 روى 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المعالي محمّد بن عبد السلام، أنا أبو الحسن علي بن محمّد بن خزفة </w:t>
      </w:r>
      <w:r>
        <w:rPr>
          <w:rStyle w:val="FootnoteAnchor"/>
          <w:rtl w:val="true"/>
        </w:rPr>
        <w:footnoteReference w:id="1024"/>
      </w:r>
      <w:r>
        <w:rPr>
          <w:rFonts w:ascii="Amiri" w:hAnsi="Amiri" w:eastAsia="Amiri" w:cs="Amiri"/>
          <w:color w:val="111111"/>
          <w:sz w:val="28"/>
          <w:sz w:val="28"/>
          <w:szCs w:val="28"/>
          <w:rtl w:val="true"/>
          <w:lang w:bidi="ar-SA"/>
        </w:rPr>
        <w:t>،أنا محمّد بن الحسين بن محمّد الزعفراني، أنا أبو بكر بن أبي خيثمة، نا عبد الوهّاب بن نجدة، نا إسماعيل بن عيّاش، نا شرحبيل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أبو مسلم الخولاني المدينة و قد قبض النبي صلى اللّه عليه و سلم و استخلف أبو بكر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نا أبو محمّد عبد العزيز بن أحمد، أنا تمّام بن محمّد الرازي، أنا أبو الحسن علي بن أبي طالب بن صبيح، و أبو موسى هارون بن محمّد بن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دحيم، نا هشام بن عمّار، نا الوليد، أخبرني سعيد بن بشير </w:t>
      </w:r>
      <w:r>
        <w:rPr>
          <w:rStyle w:val="FootnoteAnchor"/>
          <w:rtl w:val="true"/>
        </w:rPr>
        <w:footnoteReference w:id="1025"/>
      </w:r>
      <w:r>
        <w:rPr>
          <w:rFonts w:ascii="IRNazanin" w:hAnsi="IRNazanin" w:eastAsia="IRNazanin"/>
          <w:color w:val="111111"/>
          <w:sz w:val="28"/>
          <w:sz w:val="28"/>
          <w:szCs w:val="28"/>
          <w:rtl w:val="true"/>
          <w:lang w:bidi="fa-IR"/>
        </w:rPr>
        <w:t xml:space="preserve">،عن </w:t>
      </w:r>
      <w:r>
        <w:rPr>
          <w:rStyle w:val="FootnoteAnchor"/>
          <w:rtl w:val="true"/>
        </w:rPr>
        <w:footnoteReference w:id="1026"/>
      </w:r>
      <w:r>
        <w:rPr>
          <w:rFonts w:ascii="Amiri" w:hAnsi="Amiri" w:eastAsia="Amiri" w:cs="Amiri"/>
          <w:color w:val="111111"/>
          <w:sz w:val="28"/>
          <w:sz w:val="28"/>
          <w:szCs w:val="28"/>
          <w:rtl w:val="true"/>
          <w:lang w:bidi="ar-SA"/>
        </w:rPr>
        <w:t>أبي بشر جعفر بن أبي وحشية أن رجلا من خولان أسلم فأراده قومه على الكفر، فألقوه في نار فلم تحرق منه إلاّ أمكنة لم تكن فيما مضى يصيبها الوضوء، فقدم على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ألقيت في النار فلم تحترق، فاستغفر له، ثم خرج إلى الشام فكانوا يشبّهونه بإبراهيم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بن دحيم، حدّثني محمّد بن عامر، نا عبد الوهّاب بن نجدة الحوطي </w:t>
      </w:r>
      <w:r>
        <w:rPr>
          <w:rStyle w:val="FootnoteAnchor"/>
          <w:rtl w:val="true"/>
        </w:rPr>
        <w:footnoteReference w:id="1027"/>
      </w:r>
      <w:r>
        <w:rPr>
          <w:rFonts w:ascii="Amiri" w:hAnsi="Amiri" w:eastAsia="Amiri" w:cs="Amiri"/>
          <w:color w:val="111111"/>
          <w:sz w:val="28"/>
          <w:sz w:val="28"/>
          <w:szCs w:val="28"/>
          <w:rtl w:val="true"/>
          <w:lang w:bidi="ar-SA"/>
        </w:rPr>
        <w:t>،نا إسماعيل بن عيّاش، نا شرحبيل بن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الأسود بن قيس بن ذي الحمار تنبّأ باليمن، فبعث إلى أبي مسلم الخولاني،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بنار عظيمة ثم ألقى أبا مسلم فيها، فلم تضرّه، فقيل للأسود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تنف هذا عنك أفسد عليك من اتّبعك، فأمره بالرحيل، فقدم المدينة و قد قبض النبي صلى اللّه عليه و سلم، و استخلف أبو بكر، فأناخ راحلته بباب المسجد و دخل المسجد، فقام يصلّي إلى سارية، فبصر به عمر بن الخطاب، فقام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الذي حرقه الكذاب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عبد اللّه بن ثوب،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فنشدتك باللّه 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فاعتنقه عمر و بكى، ثم ذهب به حتى أجلسه فيما بينه و بين أبي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أراني في أمّة محمّد صلى اللّه عليه و سلّم من صنع به كما صنع بإبراهيم خليل الرّحمن،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أدركت رجالا من الأمداد الذين مدّوا من اليمن من عنس و خولان، فكان الخولانيون يقولون للعنسيين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الكذاب الذي أحرق صاحبنا بالنار فلم تضرّه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الفتح ناصر بن عبد الرّحمن بن محمّد، نا أبو الفتح نصر بن إبراهيم المقدسي، أنا أبو الفرج عبيد اللّه بن محمّد بن يوسف المراغي النحوي </w:t>
      </w:r>
      <w:r>
        <w:rPr>
          <w:rStyle w:val="FootnoteAnchor"/>
          <w:rtl w:val="true"/>
        </w:rPr>
        <w:footnoteReference w:id="1029"/>
      </w:r>
      <w:r>
        <w:rPr>
          <w:rFonts w:ascii="Amiri" w:hAnsi="Amiri" w:eastAsia="Amiri" w:cs="Amiri"/>
          <w:color w:val="111111"/>
          <w:sz w:val="28"/>
          <w:sz w:val="28"/>
          <w:szCs w:val="28"/>
          <w:rtl w:val="true"/>
          <w:lang w:bidi="ar-SA"/>
        </w:rPr>
        <w:t xml:space="preserve">،نا عيسى بن عبيد اللّه بن عبد العزيز الموصلي، أنا أبو بكر محمّد بن صلة الحيري </w:t>
      </w:r>
      <w:r>
        <w:rPr>
          <w:rStyle w:val="FootnoteAnchor"/>
          <w:rtl w:val="true"/>
        </w:rPr>
        <w:footnoteReference w:id="1030"/>
      </w:r>
      <w:r>
        <w:rPr>
          <w:rFonts w:ascii="Amiri" w:hAnsi="Amiri" w:eastAsia="Amiri" w:cs="Amiri"/>
          <w:color w:val="111111"/>
          <w:sz w:val="28"/>
          <w:sz w:val="28"/>
          <w:szCs w:val="28"/>
          <w:rtl w:val="true"/>
          <w:lang w:bidi="ar-SA"/>
        </w:rPr>
        <w:t xml:space="preserve">السّنجاري الشيخ الصالح، نا أبو علي نصر بن عبد الملك السّنجاري، نا عثمان بن عبد الصمد، نا عبد الوهّاب بن نجدة، نا ابن عيّاش، نا شراحيل </w:t>
      </w:r>
      <w:r>
        <w:rPr>
          <w:rStyle w:val="FootnoteAnchor"/>
          <w:rtl w:val="true"/>
        </w:rPr>
        <w:footnoteReference w:id="1031"/>
      </w:r>
      <w:r>
        <w:rPr>
          <w:rFonts w:ascii="Amiri" w:hAnsi="Amiri" w:eastAsia="Amiri" w:cs="Amiri"/>
          <w:color w:val="111111"/>
          <w:sz w:val="28"/>
          <w:sz w:val="28"/>
          <w:szCs w:val="28"/>
          <w:rtl w:val="true"/>
          <w:lang w:bidi="ar-SA"/>
        </w:rPr>
        <w:t>بن مسلم الخولاني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الأسود بن قيس بن ذي الخمار </w:t>
      </w:r>
      <w:r>
        <w:rPr>
          <w:rStyle w:val="FootnoteAnchor"/>
          <w:rtl w:val="true"/>
        </w:rPr>
        <w:footnoteReference w:id="1032"/>
      </w:r>
      <w:r>
        <w:rPr>
          <w:rFonts w:ascii="Amiri" w:hAnsi="Amiri" w:eastAsia="Amiri" w:cs="Amiri"/>
          <w:color w:val="111111"/>
          <w:sz w:val="28"/>
          <w:sz w:val="28"/>
          <w:szCs w:val="28"/>
          <w:rtl w:val="true"/>
          <w:lang w:bidi="ar-SA"/>
        </w:rPr>
        <w:t xml:space="preserve">العنسي تنبّأ باليمن، فأرسل إلى أبي مسلم </w:t>
      </w:r>
    </w:p>
    <w:p>
      <w:pPr>
        <w:pStyle w:val="BookText"/>
        <w:rPr/>
      </w:pPr>
      <w:r>
        <w:rPr>
          <w:rFonts w:ascii="Amiri" w:hAnsi="Amiri" w:eastAsia="Amiri" w:cs="Amiri"/>
          <w:color w:val="111111"/>
          <w:sz w:val="28"/>
          <w:sz w:val="28"/>
          <w:szCs w:val="28"/>
          <w:rtl w:val="true"/>
          <w:lang w:bidi="ar-SA"/>
        </w:rPr>
        <w:t>الخولاني، فأتي به،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أتشهد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 ذلك عليه مرارا، ثم أمر بنار عظيمة فأججت، فألقي أبا مسلم فيها فلم تضرّه، فقيل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انفه عنك و إلا أفسد عليك من اتّبعك، فأمره، فارتحل أبو مسلم، فأتى المدينة، و قد قبض رسول اللّه صلى اللّه عليه و سلّم و استخلف أبو بكر، فأناخ أبو مسلم راحلته بباب المسجد، ثم دخل المسجد، فقام يصلّي إلى سارية، و بصر به عمر بن الخطاب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الذي حرقه الكذاب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عبد اللّه بن 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فاعتنقه ثم بكى، ثم ذهب حتى أجلسه فيما بينه و بين أبي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أراني في أمّة محمّد صلى اللّه عليه و سلّم من فعل به كما فعل بإبراهيم خليل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أدركت رجالا من الأمداد الذين يمدّون إلينا من اليمن من خولان ربما تمازحوا فيقول الخولانيون للعنسيين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الكذّاب حرق صاحبنا بالنار فلم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نصر بن أحمد بن مقاتل، أنا جدي أبو محمّد، أنا أبو علي الحسن بن علي بن إبراهيم، أنا أبو القاسم بن بشري، أنا أبو علي الأنصاري، نا أحمد بن عبد اللّه بن أبي زكريا بجيلة، نا عبد الوهّاب بن نجدة الحوطي، نا إسماعيل بن عيّاش، عن شرحبيل بن مسلم الخولاني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الأسود بن قيس تنبّأ باليمن، فبعث إلى أبي مسلم الخولاني،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فردّدها عليه مرات، فلما رأى أنه لا يجيبه أمر بنار عظيمة، فأجّجت ثم قذف أبا مسلم فيها، فلم تضره، فقال له من 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تنف هذا عنك أفسد عليك أمر من اتّبعك، فأمره بالرحيل، فأتى المدينة، فأناخ راحلته بباب المسجد، و عمد إلى سارية من سواري المسجد ليصلّي إليها، فبصر به عمر، فأقبل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الذي حرقه الكذاب </w:t>
      </w:r>
    </w:p>
    <w:p>
      <w:pPr>
        <w:pStyle w:val="BookText"/>
        <w:rPr/>
      </w:pPr>
      <w:r>
        <w:rPr>
          <w:rFonts w:ascii="Amiri" w:hAnsi="Amiri" w:eastAsia="Amiri" w:cs="Amiri"/>
          <w:color w:val="111111"/>
          <w:sz w:val="28"/>
          <w:sz w:val="28"/>
          <w:szCs w:val="28"/>
          <w:rtl w:val="true"/>
          <w:lang w:bidi="ar-SA"/>
        </w:rPr>
        <w:t>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عبد اللّه بن 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فاعتنقه و بكى، و أخذ بيده و انطلق به إلى أبي بكر الصديق حتى أجلسه فيما بينه و بينه،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يمتني حتى أراني في أمّة محمّد صلى اللّه عليه و سلّم من فعل به مثل ما فعل بإبراهيم خليل الرّحمن، فلم تضره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أدركت من اليمن من ربما مازح بعضهم بعضا فيقول الخولانيون للعنسيين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الكذاب أحرق صاحبنا بالنار فلم تضره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بن خسرو البلخي، نا أحمد بن الحسن بن خيرون </w:t>
      </w:r>
      <w:r>
        <w:rPr>
          <w:rStyle w:val="FootnoteAnchor"/>
          <w:rtl w:val="true"/>
        </w:rPr>
        <w:footnoteReference w:id="1033"/>
      </w:r>
      <w:r>
        <w:rPr>
          <w:rFonts w:ascii="IRNazanin" w:hAnsi="IRNazanin" w:eastAsia="IRNazanin"/>
          <w:color w:val="111111"/>
          <w:sz w:val="28"/>
          <w:sz w:val="28"/>
          <w:szCs w:val="28"/>
          <w:rtl w:val="true"/>
          <w:lang w:bidi="fa-IR"/>
        </w:rPr>
        <w:t xml:space="preserve">،أنا الحسن بن أحمد بن شاذان، أنا أحمد بن إسحاق بن بنجاب </w:t>
      </w:r>
      <w:r>
        <w:rPr>
          <w:rStyle w:val="FootnoteAnchor"/>
          <w:rtl w:val="true"/>
        </w:rPr>
        <w:footnoteReference w:id="1034"/>
      </w:r>
      <w:r>
        <w:rPr>
          <w:rFonts w:ascii="Amiri" w:hAnsi="Amiri" w:eastAsia="Amiri" w:cs="Amiri"/>
          <w:color w:val="111111"/>
          <w:sz w:val="28"/>
          <w:sz w:val="28"/>
          <w:szCs w:val="28"/>
          <w:rtl w:val="true"/>
          <w:lang w:bidi="ar-SA"/>
        </w:rPr>
        <w:t>،أنا إبراهيم بن الحسين الهمداني، نا يحيى بن سليمان الجعفي، أنا أحمد بن بشير، أخبرني شيخ من أهل الشام، و حدّثني شيخ لنا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دعا أبا مسلم الخولاني و كان من قراء أهل الشام و عبّادهم، و 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الوليد بن بكر، أنا أبو الحسن علي بن أحمد، نا أبو مسلم صالح بن أحمد، نا </w:t>
      </w:r>
      <w:r>
        <w:rPr>
          <w:rStyle w:val="FootnoteAnchor"/>
          <w:rtl w:val="true"/>
        </w:rPr>
        <w:footnoteReference w:id="1035"/>
      </w:r>
      <w:r>
        <w:rPr>
          <w:rFonts w:ascii="Amiri" w:hAnsi="Amiri" w:eastAsia="Amiri" w:cs="Amiri"/>
          <w:color w:val="111111"/>
          <w:sz w:val="28"/>
          <w:sz w:val="28"/>
          <w:szCs w:val="28"/>
          <w:rtl w:val="true"/>
          <w:lang w:bidi="ar-SA"/>
        </w:rPr>
        <w:t xml:space="preserve">أبي أبو الحسن </w:t>
      </w:r>
      <w:r>
        <w:rPr>
          <w:rStyle w:val="FootnoteAnchor"/>
          <w:rtl w:val="true"/>
        </w:rPr>
        <w:footnoteReference w:id="1036"/>
      </w:r>
      <w:r>
        <w:rPr>
          <w:rFonts w:ascii="Amiri" w:hAnsi="Amiri" w:eastAsia="Amiri" w:cs="Amiri"/>
          <w:color w:val="111111"/>
          <w:sz w:val="28"/>
          <w:sz w:val="28"/>
          <w:szCs w:val="28"/>
          <w:rtl w:val="true"/>
          <w:lang w:bidi="ar-SA"/>
        </w:rPr>
        <w:t xml:space="preserve">العجلي </w:t>
      </w:r>
      <w:r>
        <w:rPr>
          <w:rStyle w:val="FootnoteAnchor"/>
          <w:rtl w:val="true"/>
        </w:rPr>
        <w:footnoteReference w:id="10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 شامي، تابعي، ثقة، من كبار التابعين و عبّادهم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علي بن محمّد الطبراني، أنا عبد الجبار بن مهنى الخولاني </w:t>
      </w:r>
      <w:r>
        <w:rPr>
          <w:rStyle w:val="FootnoteAnchor"/>
          <w:rtl w:val="true"/>
        </w:rPr>
        <w:footnoteReference w:id="10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سيّار النّصيبي </w:t>
      </w:r>
      <w:r>
        <w:rPr>
          <w:rStyle w:val="FootnoteAnchor"/>
          <w:rtl w:val="true"/>
        </w:rPr>
        <w:footnoteReference w:id="1039"/>
      </w:r>
      <w:r>
        <w:rPr>
          <w:rFonts w:ascii="Amiri" w:hAnsi="Amiri" w:eastAsia="Amiri" w:cs="Amiri"/>
          <w:color w:val="111111"/>
          <w:sz w:val="28"/>
          <w:sz w:val="28"/>
          <w:szCs w:val="28"/>
          <w:rtl w:val="true"/>
          <w:lang w:bidi="ar-SA"/>
        </w:rPr>
        <w:t xml:space="preserve">،نا سيف بن عبيد اللّه الجرمي، نا الحسن بن </w:t>
      </w:r>
    </w:p>
    <w:p>
      <w:pPr>
        <w:pStyle w:val="BookText"/>
        <w:rPr/>
      </w:pPr>
      <w:r>
        <w:rPr>
          <w:rFonts w:ascii="Amiri" w:hAnsi="Amiri" w:eastAsia="Amiri" w:cs="Amiri"/>
          <w:color w:val="111111"/>
          <w:sz w:val="28"/>
          <w:sz w:val="28"/>
          <w:szCs w:val="28"/>
          <w:rtl w:val="true"/>
          <w:lang w:bidi="ar-SA"/>
        </w:rPr>
        <w:t>أبي جعفر، عن محمّد بن جحادة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كعبا لقى أبا مسلم الخولاني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كرامتك على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عليهم 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التوراة غير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فصدقت التوراة و كذب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في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التوراة أنه لم يكن حكيم </w:t>
      </w:r>
      <w:r>
        <w:rPr>
          <w:rStyle w:val="FootnoteAnchor"/>
          <w:rtl w:val="true"/>
        </w:rPr>
        <w:footnoteReference w:id="1040"/>
      </w:r>
      <w:r>
        <w:rPr>
          <w:rFonts w:ascii="Amiri" w:hAnsi="Amiri" w:eastAsia="Amiri" w:cs="Amiri"/>
          <w:color w:val="111111"/>
          <w:sz w:val="28"/>
          <w:sz w:val="28"/>
          <w:szCs w:val="28"/>
          <w:rtl w:val="true"/>
          <w:lang w:bidi="ar-SA"/>
        </w:rPr>
        <w:t>من قوم إلاّ كان أزهدهم فيه قومه ثم الأقرب فالأقرب، فإن كان في حسبه شيء عيّروه به، و إن كان عمل برهة من دهره ذنبا عيّروه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يعيرنا، و ابن فلان يعيرنا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المعالي محمّد بن إسماعيل بن محمّد الفارسي، أنا أبو بكر أحمد بن الحسين البيهقي، أنا أبو طاهر الفقيه، أنا أبو بكر القطان، نا إبراهيم بن الحارث، نا يحيى بن أبي بكر، نا الحسن بن صالح،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لأبي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قومك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مكرمين مطيعين،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صدقتني التوراة إذا ما كان رجل حكيم في قوم إلاّ بغوا عليه و حسدوه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عثمان الصابوني، أنا أبو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الفوارس العطار </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العبّاس، نا الخضر بن أبان، نا سيّار بن حاتم، نا جعفر، عن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كعبا رأى أبا مسلم الخولاني،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حكيم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1042"/>
      </w:r>
      <w:r>
        <w:rPr>
          <w:rFonts w:ascii="IRNazanin" w:hAnsi="IRNazanin" w:eastAsia="IRNazanin"/>
          <w:color w:val="111111"/>
          <w:sz w:val="28"/>
          <w:sz w:val="28"/>
          <w:szCs w:val="28"/>
          <w:rtl w:val="true"/>
          <w:lang w:bidi="fa-IR"/>
        </w:rPr>
        <w:t xml:space="preserve">،نا محمّد بن أحمد </w:t>
      </w:r>
      <w:r>
        <w:rPr>
          <w:rStyle w:val="FootnoteAnchor"/>
          <w:rtl w:val="true"/>
        </w:rPr>
        <w:footnoteReference w:id="1043"/>
      </w:r>
      <w:r>
        <w:rPr>
          <w:rFonts w:ascii="Amiri" w:hAnsi="Amiri" w:eastAsia="Amiri" w:cs="Amiri"/>
          <w:color w:val="111111"/>
          <w:sz w:val="28"/>
          <w:sz w:val="28"/>
          <w:szCs w:val="28"/>
          <w:rtl w:val="true"/>
          <w:lang w:bidi="ar-SA"/>
        </w:rPr>
        <w:t>بن الحسن، نا بشر بن موسى، نا المقرئ، نا ابن لهيعة، نا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كعبا كان يقول إن حكيم هذه الأمّة أبو مسلم الخولاني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w:t>
      </w:r>
      <w:r>
        <w:rPr>
          <w:rStyle w:val="FootnoteAnchor"/>
          <w:rtl w:val="true"/>
        </w:rPr>
        <w:footnoteReference w:id="1044"/>
      </w:r>
      <w:r>
        <w:rPr>
          <w:rFonts w:ascii="Amiri" w:hAnsi="Amiri" w:eastAsia="Amiri" w:cs="Amiri"/>
          <w:color w:val="111111"/>
          <w:sz w:val="28"/>
          <w:sz w:val="28"/>
          <w:szCs w:val="28"/>
          <w:rtl w:val="true"/>
          <w:lang w:bidi="ar-SA"/>
        </w:rPr>
        <w:t>،نا أبو حامد بن جبلة، نا أبو العبّاس السراج، نا محمّد بن الصباح،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هارون موسى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إنّ‌ أبا مسلم الخولاني ممثل </w:t>
      </w:r>
      <w:r>
        <w:rPr>
          <w:rStyle w:val="FootnoteAnchor"/>
          <w:rtl w:val="true"/>
        </w:rPr>
        <w:footnoteReference w:id="1045"/>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بن بكر بن الطبري، أنا محمّد بن الحسين، أنا عبد اللّه بن جعفر، نا يعقوب </w:t>
      </w:r>
      <w:r>
        <w:rPr>
          <w:rStyle w:val="FootnoteAnchor"/>
          <w:rtl w:val="true"/>
        </w:rPr>
        <w:footnoteReference w:id="1046"/>
      </w:r>
      <w:r>
        <w:rPr>
          <w:rFonts w:ascii="Amiri" w:hAnsi="Amiri" w:eastAsia="Amiri" w:cs="Amiri"/>
          <w:color w:val="111111"/>
          <w:sz w:val="28"/>
          <w:sz w:val="28"/>
          <w:szCs w:val="28"/>
          <w:rtl w:val="true"/>
          <w:lang w:bidi="ar-SA"/>
        </w:rPr>
        <w:t>،حدّثني سلمة، عن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الوليد بن عبد الملك فكأنه تناول من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أحدّثك عن رجل من أهل الشام كان قد أوتي حكمة،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وجيه بن طاهر، أنا أبو حامد الأزهري، أنا محمّد بن عبد اللّه، أنا أبو حامد بن الشرقي </w:t>
      </w:r>
      <w:r>
        <w:rPr>
          <w:rStyle w:val="FootnoteAnchor"/>
          <w:rtl w:val="true"/>
        </w:rPr>
        <w:footnoteReference w:id="1047"/>
      </w:r>
      <w:r>
        <w:rPr>
          <w:rFonts w:ascii="Amiri" w:hAnsi="Amiri" w:eastAsia="Amiri" w:cs="Amiri"/>
          <w:color w:val="111111"/>
          <w:sz w:val="28"/>
          <w:sz w:val="28"/>
          <w:szCs w:val="28"/>
          <w:rtl w:val="true"/>
          <w:lang w:bidi="ar-SA"/>
        </w:rPr>
        <w:t>،نا محمّد بن يحيى، نا عبد الرّزّاق، أنا معمر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الوليد فكاد </w:t>
      </w:r>
      <w:r>
        <w:rPr>
          <w:rStyle w:val="FootnoteAnchor"/>
          <w:rtl w:val="true"/>
        </w:rPr>
        <w:footnoteReference w:id="1048"/>
      </w:r>
      <w:r>
        <w:rPr>
          <w:rFonts w:ascii="Amiri" w:hAnsi="Amiri" w:eastAsia="Amiri" w:cs="Amiri"/>
          <w:color w:val="111111"/>
          <w:sz w:val="28"/>
          <w:sz w:val="28"/>
          <w:szCs w:val="28"/>
          <w:rtl w:val="true"/>
          <w:lang w:bidi="ar-SA"/>
        </w:rPr>
        <w:t>يتناول عائشة،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أحدّثك عن رجل من أهل الشام كان قد أوتي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أهل الشام كأنهم ينالون من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بمثلكم و مثل أمكم هذه كمثل عينين في رأسه تؤذيان صاحبهما و لا يستطيع أن يعاقبهما إلاّ بالذي هو خير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أخبرنيه أبو إدريس عن أبي مسلم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أنا أبو القاسم نصر بن أحمد الهمذاني </w:t>
      </w:r>
      <w:r>
        <w:rPr>
          <w:rStyle w:val="FootnoteAnchor"/>
          <w:rtl w:val="true"/>
        </w:rPr>
        <w:footnoteReference w:id="1050"/>
      </w:r>
      <w:r>
        <w:rPr>
          <w:rFonts w:ascii="Amiri" w:hAnsi="Amiri" w:eastAsia="Amiri" w:cs="Amiri"/>
          <w:color w:val="111111"/>
          <w:sz w:val="28"/>
          <w:sz w:val="28"/>
          <w:szCs w:val="28"/>
          <w:rtl w:val="true"/>
          <w:lang w:bidi="ar-SA"/>
        </w:rPr>
        <w:t>،أنا أبو بكر الخليل بن هبة اللّه بن الخليل، أنا أبو علي الحسن بن محمّد بن الحسن بن القاسم ابن درستويه، نا أحمد بن محمّد بن إسماعيل، و أبو الدحداح، نا إبراهيم بن يعقوب الجوزجاني، حدّثني يعقوب بن كعب، نا الوليد بن مسلم، عن عثمان بن أبي العاتكة،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مسلم الخولاني يعلّق سوطه في مسجده، فإذا غلبه النوم مشق ساقيه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بالضرب من البهائم، فإذا غلبه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لا منّي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1051"/>
      </w:r>
      <w:r>
        <w:rPr>
          <w:rFonts w:ascii="IRNazanin" w:hAnsi="IRNazanin" w:eastAsia="IRNazanin"/>
          <w:color w:val="111111"/>
          <w:sz w:val="28"/>
          <w:sz w:val="28"/>
          <w:szCs w:val="28"/>
          <w:rtl w:val="true"/>
          <w:lang w:bidi="fa-IR"/>
        </w:rPr>
        <w:t xml:space="preserve">،نا أحمد بن محمّد بن </w:t>
      </w:r>
    </w:p>
    <w:p>
      <w:pPr>
        <w:pStyle w:val="BookText"/>
        <w:rPr/>
      </w:pPr>
      <w:r>
        <w:rPr>
          <w:rFonts w:ascii="Amiri" w:hAnsi="Amiri" w:eastAsia="Amiri" w:cs="Amiri"/>
          <w:color w:val="111111"/>
          <w:sz w:val="28"/>
          <w:sz w:val="28"/>
          <w:szCs w:val="28"/>
          <w:rtl w:val="true"/>
          <w:lang w:bidi="ar-SA"/>
        </w:rPr>
        <w:t>سنان، نا أبو العبّاس السّرّاج، نا الوليد بن شجاع، نا الوليد بن مسلم، عن عثمان بن أبي العاتكة،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 أبي مسلم أن علّق سوطا في مسجده،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بالسوط‍‌ من الدوابّ‌، فإذا دخلته فترة مشق ساقيه سوطا أو سوطين،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الجنة عيانا ما كان عندي مستزاد، و لو رأيت النار عيانا ما كان عندي مستزاد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w:t>
      </w:r>
      <w:r>
        <w:rPr>
          <w:rStyle w:val="FootnoteAnchor"/>
          <w:rtl w:val="true"/>
        </w:rPr>
        <w:footnoteReference w:id="1052"/>
      </w:r>
      <w:r>
        <w:rPr>
          <w:rFonts w:ascii="Amiri" w:hAnsi="Amiri" w:eastAsia="Amiri" w:cs="Amiri"/>
          <w:color w:val="111111"/>
          <w:sz w:val="28"/>
          <w:sz w:val="28"/>
          <w:szCs w:val="28"/>
          <w:rtl w:val="true"/>
          <w:lang w:bidi="ar-SA"/>
        </w:rPr>
        <w:t>،نا أبو بكر بن مالك، نا عبد اللّه بن أحمد بن حنبل، حدّثني أبي، نا الحكم بن نافع، نا إسماعيل بن عيّاش، عن شرحبيل بن مسلم أن رجلين أتيا أبا مسلم الخولاني في منزله، فقال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المسجد، فأتيا المسجد، فوجداه يركع، فانتظرا انصرافه، و أحصيا ركوعه، و أحصى أحدهما أنه ركع ثلاثمائة، و الآخر أربع مائة قبل أن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بن العبّاس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التميمي، أنا تمّام بن محمّد بن عبد اللّه بن الجنيد الرازي، نا علي بن أبي طالب، و هارون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دحيم، نا عمران بن بكّار </w:t>
      </w:r>
      <w:r>
        <w:rPr>
          <w:rStyle w:val="FootnoteAnchor"/>
          <w:rtl w:val="true"/>
        </w:rPr>
        <w:footnoteReference w:id="1053"/>
      </w:r>
      <w:r>
        <w:rPr>
          <w:rFonts w:ascii="IRNazanin" w:hAnsi="IRNazanin" w:eastAsia="IRNazanin"/>
          <w:color w:val="111111"/>
          <w:sz w:val="28"/>
          <w:sz w:val="28"/>
          <w:szCs w:val="28"/>
          <w:rtl w:val="true"/>
          <w:lang w:bidi="fa-IR"/>
        </w:rPr>
        <w:t xml:space="preserve">،نا </w:t>
      </w:r>
      <w:r>
        <w:rPr>
          <w:rStyle w:val="FootnoteAnchor"/>
          <w:rtl w:val="true"/>
        </w:rPr>
        <w:footnoteReference w:id="1054"/>
      </w:r>
      <w:r>
        <w:rPr>
          <w:rFonts w:ascii="Amiri" w:hAnsi="Amiri" w:eastAsia="Amiri" w:cs="Amiri"/>
          <w:color w:val="111111"/>
          <w:sz w:val="28"/>
          <w:sz w:val="28"/>
          <w:szCs w:val="28"/>
          <w:rtl w:val="true"/>
          <w:lang w:bidi="ar-SA"/>
        </w:rPr>
        <w:t>ابن عيّاش، عن شرحبيل أن رجلين أتيا أبا مسلم في منزله، فقال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المسجد، فأتيا المسجد، فوجداه يركع، فانتظرا انصرافه و أحصيا ركوعه، فأحصى أحدهما أنه ركع ثلاثمائة ركعة، و الآخر أربعمائة ركعة قبل أن ينصرف،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كنا قاعدين خلفك ننتظرك،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عرفت مكانكما لانصرفت إليكما، و ما كان لكما أن تحفظا عليّ‌ صلاتي، و أقسم لكما باللّه إن خير كثرة السجود ليوم القيامة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المزكي، نا عبد العزيز بن أحمد التميمي، أنا علي بن محمّد بن طوق الطبراني، أنا عبد الجبار بن محمّد بن مهنى الخولاني </w:t>
      </w:r>
      <w:r>
        <w:rPr>
          <w:rStyle w:val="FootnoteAnchor"/>
          <w:rtl w:val="true"/>
        </w:rPr>
        <w:footnoteReference w:id="1055"/>
      </w:r>
      <w:r>
        <w:rPr>
          <w:rFonts w:ascii="Amiri" w:hAnsi="Amiri" w:eastAsia="Amiri" w:cs="Amiri"/>
          <w:color w:val="111111"/>
          <w:sz w:val="28"/>
          <w:sz w:val="28"/>
          <w:szCs w:val="28"/>
          <w:rtl w:val="true"/>
          <w:lang w:bidi="ar-SA"/>
        </w:rPr>
        <w:t xml:space="preserve">،نا محمّد بن جعفر بن محمّد بن هشام بن ملاس، نا أبو عامر موسى بن عامر، نا الوليد، أخبرني عثمان بن أبي العاتكة، عن أبي مسلم الخولاني، أنه كان يتكلف حضور صلاة </w:t>
      </w:r>
    </w:p>
    <w:p>
      <w:pPr>
        <w:pStyle w:val="BookText"/>
        <w:rPr/>
      </w:pPr>
      <w:r>
        <w:rPr>
          <w:rFonts w:ascii="Amiri" w:hAnsi="Amiri" w:eastAsia="Amiri" w:cs="Amiri"/>
          <w:color w:val="111111"/>
          <w:sz w:val="28"/>
          <w:sz w:val="28"/>
          <w:szCs w:val="28"/>
          <w:rtl w:val="true"/>
          <w:lang w:bidi="ar-SA"/>
        </w:rPr>
        <w:t xml:space="preserve">الجماعة من داريّا إلى المسجد الجامع بدمشق </w:t>
      </w:r>
      <w:r>
        <w:rPr>
          <w:rStyle w:val="FootnoteAnchor"/>
          <w:rtl w:val="true"/>
        </w:rPr>
        <w:footnoteReference w:id="1056"/>
      </w:r>
      <w:r>
        <w:rPr>
          <w:rFonts w:ascii="Amiri" w:hAnsi="Amiri" w:eastAsia="Amiri" w:cs="Amiri"/>
          <w:color w:val="111111"/>
          <w:sz w:val="28"/>
          <w:sz w:val="28"/>
          <w:szCs w:val="28"/>
          <w:rtl w:val="true"/>
          <w:lang w:bidi="ar-SA"/>
        </w:rPr>
        <w:t>التماس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الكتاني، أنا تمّام بن محمّد الرازي، نا علي بن أبي طالب، و هارون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نا أبو عامر، نا الوليد، أخبرني عثمان بن أبي العاتكة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مسلم 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اليوم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أنا السابق،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يا أبا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أدلجت من داريا فكنت أول من دخل مسجدكم هذا، و صلّيت فيه الصبح، و جلست حتى طلعت الشمس، و ركعت فيه، و أنا السابق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أنا أبو الحسين أحمد بن محمّد بن النّقّور، نا عيسى بن علي </w:t>
      </w:r>
      <w:r>
        <w:rPr>
          <w:rStyle w:val="FootnoteAnchor"/>
          <w:rtl w:val="true"/>
        </w:rPr>
        <w:footnoteReference w:id="1058"/>
      </w:r>
      <w:r>
        <w:rPr>
          <w:rFonts w:ascii="Amiri" w:hAnsi="Amiri" w:eastAsia="Amiri" w:cs="Amiri"/>
          <w:color w:val="111111"/>
          <w:sz w:val="28"/>
          <w:sz w:val="28"/>
          <w:szCs w:val="28"/>
          <w:rtl w:val="true"/>
          <w:lang w:bidi="ar-SA"/>
        </w:rPr>
        <w:t>الوزير، أنا أبو القاسم عبد اللّه بن محمّد بن عبد العزيز البغوي، نا داود بن عمرو الضّبّي، نا الوليد بن مسلم، عن عثمان بن أبي العاتكة، أن أبا مسلم الخولاني أدلج من داريا إلى مسجد دمشق و هي على أربعة أميال، فكان أول من دخله لصلاة الصبح، فصلى و جلس حتى طلعت الشمس فاستبق الناس سمعهم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السابق، و أخبرهم بما 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محمّد بن هبة اللّه بن الحسن، أنا محمّد بن الحسن بن محمّد بن الفضل القطان، أنا عبد اللّه بن جعفر بن درستويه، نا يعقوب بن سفيان </w:t>
      </w:r>
      <w:r>
        <w:rPr>
          <w:rStyle w:val="FootnoteAnchor"/>
          <w:rtl w:val="true"/>
        </w:rPr>
        <w:footnoteReference w:id="10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مسلم عبد اللّه بن 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ابن ثوب،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داريا،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فلان، سبق فلان،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أبو مسلم، غدوت من داريا، فكنت أول من فتح له باب المسجد،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داريا و المسجد أربعة أميال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أحمد بن الحسن بن البنّا، أنا أبو محمّد الحسن بن علي الجوهري، أنا أبو عمر محمّد بن العبّاس بن حيّوية، نا يحيى بن محمّد بن صاعد، نا الحسين بن الحسن المروزي، أنا عبد اللّه بن المبارك، أنا سليمان بن المغيرة، حدّثني بعض أصحابنا أن أبا مسلم الخولاني حيث كبر و رقّ‌ 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أقصرت عما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أرسلتم الخيل في الحلبة أ لستم تقولون لفرسانها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w:t>
      </w:r>
      <w:r>
        <w:rPr>
          <w:rStyle w:val="FootnoteAnchor"/>
          <w:rtl w:val="true"/>
        </w:rPr>
        <w:footnoteReference w:id="1061"/>
      </w:r>
      <w:r>
        <w:rPr>
          <w:rFonts w:ascii="Amiri" w:hAnsi="Amiri" w:eastAsia="Amiri" w:cs="Amiri"/>
          <w:color w:val="111111"/>
          <w:sz w:val="28"/>
          <w:sz w:val="28"/>
          <w:szCs w:val="28"/>
          <w:rtl w:val="true"/>
          <w:lang w:bidi="ar-SA"/>
        </w:rPr>
        <w:t>و ارفقوا بها، فإذا رأيتم الغاية فلا تستبقوا منها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محمّد بن الحسين بن الفضل القطان، أنا أبو محمّد عبد اللّه بن جعفر، نا يعقوب بن سفيان </w:t>
      </w:r>
      <w:r>
        <w:rPr>
          <w:rStyle w:val="FootnoteAnchor"/>
          <w:rtl w:val="true"/>
        </w:rPr>
        <w:footnoteReference w:id="1062"/>
      </w:r>
      <w:r>
        <w:rPr>
          <w:rFonts w:ascii="Amiri" w:hAnsi="Amiri" w:eastAsia="Amiri" w:cs="Amiri"/>
          <w:color w:val="111111"/>
          <w:sz w:val="28"/>
          <w:sz w:val="28"/>
          <w:szCs w:val="28"/>
          <w:rtl w:val="true"/>
          <w:lang w:bidi="ar-SA"/>
        </w:rPr>
        <w:t xml:space="preserve">،نا عمرو بن عاصم،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مسلم الخولاني حين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كبرت و رققت، فلو رفقت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إذا أرسلت الحلبة فقلت لفرسانها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w:t>
      </w:r>
      <w:r>
        <w:rPr>
          <w:rStyle w:val="FootnoteAnchor"/>
          <w:rtl w:val="true"/>
        </w:rPr>
        <w:footnoteReference w:id="1063"/>
      </w:r>
      <w:r>
        <w:rPr>
          <w:rFonts w:ascii="Amiri" w:hAnsi="Amiri" w:eastAsia="Amiri" w:cs="Amiri"/>
          <w:color w:val="111111"/>
          <w:sz w:val="28"/>
          <w:sz w:val="28"/>
          <w:szCs w:val="28"/>
          <w:rtl w:val="true"/>
          <w:lang w:bidi="ar-SA"/>
        </w:rPr>
        <w:t>بها و سددوا بها، فإذا دنوتم من الغاية فلا تستبقوا منها شيئا، فقد رأيت الغاية فدعوني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الأكفاني، نا عبد العزيز بن أحمد الكتاني، أنا أبو الحسن علي بن محمّد بن طوق الطبراني، أنا عبد الجبار بن محمّد بن مهنى الخولاني </w:t>
      </w:r>
      <w:r>
        <w:rPr>
          <w:rStyle w:val="FootnoteAnchor"/>
          <w:rtl w:val="true"/>
        </w:rPr>
        <w:footnoteReference w:id="1064"/>
      </w:r>
      <w:r>
        <w:rPr>
          <w:rFonts w:ascii="Amiri" w:hAnsi="Amiri" w:eastAsia="Amiri" w:cs="Amiri"/>
          <w:color w:val="111111"/>
          <w:sz w:val="28"/>
          <w:sz w:val="28"/>
          <w:szCs w:val="28"/>
          <w:rtl w:val="true"/>
          <w:lang w:bidi="ar-SA"/>
        </w:rPr>
        <w:t>،أنا أحمد بن عمير، نا أبو أيوب سليمان بن عبد الحميد البهراني، نا أبو اليمان، نا أبو بكر، عن عطية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أناس من أهل دمشق على أبي مسلم و هو غاز في أرض الروم، و قد احتفر جورة في فسطاطه، و جعل فيها نطعا، و أفرغ فيه الماء، و هو يتصلق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الصيام و أنت مسافر، و قد أرخص لك في الفطر في الغزو و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حضر قتال لأفطرت و لتهيأت له و تقوّيت، إن الخيل لا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الغايات و هي بدن إنما تجري و هي ضمّر، ألا و إن أمامنا باقية جائية لها نعمل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علي بن الحسين الحمّامي الصّوفي، و أبو سعد محمّد بن محمّد بن الفضل المغازلي بأصبهان،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أذرحشيس </w:t>
      </w:r>
      <w:r>
        <w:rPr>
          <w:rStyle w:val="FootnoteAnchor"/>
          <w:rtl w:val="true"/>
        </w:rPr>
        <w:footnoteReference w:id="1067"/>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علي الداركي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صفوان بن صالح، نا الوليد بن مسلم، نا عثمان بن أبي العاتكة أن أبا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عرضت لي دعوة قط‍‌ فذكرت جهنم إلاّ صرفتها إلى الاستجارة من النار و الاستعاذة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أحمد بن عبد اللّه الأصبهاني، نا أبو بكر بن مالك، نا عبد اللّه </w:t>
      </w:r>
      <w:r>
        <w:rPr>
          <w:rStyle w:val="FootnoteAnchor"/>
          <w:rtl w:val="true"/>
        </w:rPr>
        <w:footnoteReference w:id="1068"/>
      </w:r>
      <w:r>
        <w:rPr>
          <w:rFonts w:ascii="Amiri" w:hAnsi="Amiri" w:eastAsia="Amiri" w:cs="Amiri"/>
          <w:color w:val="111111"/>
          <w:sz w:val="28"/>
          <w:sz w:val="28"/>
          <w:szCs w:val="28"/>
          <w:rtl w:val="true"/>
          <w:lang w:bidi="ar-SA"/>
        </w:rPr>
        <w:t xml:space="preserve">بن أحمد، حدّثني يحيى بن عثمان الحربي </w:t>
      </w:r>
      <w:r>
        <w:rPr>
          <w:rStyle w:val="FootnoteAnchor"/>
          <w:rtl w:val="true"/>
        </w:rPr>
        <w:footnoteReference w:id="10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المليح عن يزيد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مسلم الخولاني يكثر أن يرفع صوته بالتكبير حتى مع الصبيان،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حتى يرى الجاهل أنّك مجنون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بن البنّا، عن أبي تمّام علي بن الحسن الواسطي، عن أبي عمر محمّد بن العبّاس، أنا محمّد بن القاسم بن جعفر، نا أبو بكر بن أبي خيثمة، نا الحوطي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الوهّاب بن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عن عقيل بن مدرك، عن لقمان بن عامر، عن أبي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مسلم يكثر ذكر اللّه عز و جل فرآه رجل يذكر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صاحبكم هذا، فسمعه أبو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بمجنون </w:t>
      </w:r>
      <w:r>
        <w:rPr>
          <w:rStyle w:val="FootnoteAnchor"/>
          <w:rtl w:val="true"/>
        </w:rPr>
        <w:footnoteReference w:id="1071"/>
      </w:r>
      <w:r>
        <w:rPr>
          <w:rFonts w:ascii="Amiri" w:hAnsi="Amiri" w:eastAsia="Amiri" w:cs="Amiri"/>
          <w:color w:val="111111"/>
          <w:sz w:val="28"/>
          <w:sz w:val="28"/>
          <w:szCs w:val="28"/>
          <w:rtl w:val="true"/>
          <w:lang w:bidi="ar-SA"/>
        </w:rPr>
        <w:t>يا ابن أخي، و لكن هذا دواء الجنون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زاهر </w:t>
      </w:r>
      <w:r>
        <w:rPr>
          <w:rStyle w:val="FootnoteAnchor"/>
          <w:rtl w:val="true"/>
        </w:rPr>
        <w:footnoteReference w:id="1072"/>
      </w:r>
      <w:r>
        <w:rPr>
          <w:rFonts w:ascii="Amiri" w:hAnsi="Amiri" w:eastAsia="Amiri" w:cs="Amiri"/>
          <w:color w:val="111111"/>
          <w:sz w:val="28"/>
          <w:sz w:val="28"/>
          <w:szCs w:val="28"/>
          <w:rtl w:val="true"/>
          <w:lang w:bidi="ar-SA"/>
        </w:rPr>
        <w:t xml:space="preserve">بن طاهر بن محمّد الشّحّامي، أنا أبو بكر أحمد بن الحسين البيهقي، أنا أبو عبد اللّه الحافظ‍‌، نا علي بن حمشاذ </w:t>
      </w:r>
      <w:r>
        <w:rPr>
          <w:rStyle w:val="FootnoteAnchor"/>
          <w:rtl w:val="true"/>
        </w:rPr>
        <w:footnoteReference w:id="1073"/>
      </w:r>
      <w:r>
        <w:rPr>
          <w:rFonts w:ascii="Amiri" w:hAnsi="Amiri" w:eastAsia="Amiri" w:cs="Amiri"/>
          <w:color w:val="111111"/>
          <w:sz w:val="28"/>
          <w:sz w:val="28"/>
          <w:szCs w:val="28"/>
          <w:rtl w:val="true"/>
          <w:lang w:bidi="ar-SA"/>
        </w:rPr>
        <w:t xml:space="preserve">،نا أبو يحيى الخفاف، </w:t>
      </w:r>
    </w:p>
    <w:p>
      <w:pPr>
        <w:pStyle w:val="BookText"/>
        <w:rPr/>
      </w:pPr>
      <w:r>
        <w:rPr>
          <w:rFonts w:ascii="Amiri" w:hAnsi="Amiri" w:eastAsia="Amiri" w:cs="Amiri"/>
          <w:color w:val="111111"/>
          <w:sz w:val="28"/>
          <w:sz w:val="28"/>
          <w:szCs w:val="28"/>
          <w:rtl w:val="true"/>
          <w:lang w:bidi="ar-SA"/>
        </w:rPr>
        <w:t>نا يحيى بن يحيى، أنا إسماعيل بن عيّاش، عن عقيل، عن لقمان بن عامر، عن أبي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أبا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تحت كل شجرة و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حتى يحسبك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مسلم يكثر ذكر اللّه عز و جل، فرآه رجل يذكر اللّه عز و 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مجنون صاحبكم هذا؟ فسمعه أبو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بالجنون يا ابن أخي، و لكن هذا دواء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العلوي، نا عبد العزيز بن أحمد التميمي، نا تمّام بن محمّد الرازي الحافظ‍‌، نا علي بن أبي طالب، و هارون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نا أبي نا </w:t>
      </w:r>
      <w:r>
        <w:rPr>
          <w:rStyle w:val="FootnoteAnchor"/>
          <w:rtl w:val="true"/>
        </w:rPr>
        <w:footnoteReference w:id="1074"/>
      </w:r>
      <w:r>
        <w:rPr>
          <w:rFonts w:ascii="Amiri" w:hAnsi="Amiri" w:eastAsia="Amiri" w:cs="Amiri"/>
          <w:color w:val="111111"/>
          <w:sz w:val="28"/>
          <w:sz w:val="28"/>
          <w:szCs w:val="28"/>
          <w:rtl w:val="true"/>
          <w:lang w:bidi="ar-SA"/>
        </w:rPr>
        <w:t>الوليد، نا مروان بن جناح، عن يونس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هدي أبي مسلم الخولاني إذا انصرف إلى منزله بعد العشاء إظهار التكبير، فإذا دنا من منزله و سمعته أم مسلم أجابته، فإذا دخل منزله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مسلم شدي رحلك، فإنه ليس على جسر جهنم معبر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بن أبي الأشعث، أنا محمّد بن هبة اللّه بن الحسن بن منصور، أنا أبو الحسين محمّد بن الحسين </w:t>
      </w:r>
      <w:r>
        <w:rPr>
          <w:rStyle w:val="FootnoteAnchor"/>
          <w:rtl w:val="true"/>
        </w:rPr>
        <w:footnoteReference w:id="1075"/>
      </w:r>
      <w:r>
        <w:rPr>
          <w:rFonts w:ascii="Amiri" w:hAnsi="Amiri" w:eastAsia="Amiri" w:cs="Amiri"/>
          <w:color w:val="111111"/>
          <w:sz w:val="28"/>
          <w:sz w:val="28"/>
          <w:szCs w:val="28"/>
          <w:rtl w:val="true"/>
          <w:lang w:bidi="ar-SA"/>
        </w:rPr>
        <w:t xml:space="preserve">بن محمّد بن الفضل، أنا عبد اللّه بن جعفر، نا يعقوب بن سفيان </w:t>
      </w:r>
      <w:r>
        <w:rPr>
          <w:rStyle w:val="FootnoteAnchor"/>
          <w:rtl w:val="true"/>
        </w:rPr>
        <w:footnoteReference w:id="1076"/>
      </w:r>
      <w:r>
        <w:rPr>
          <w:rFonts w:ascii="Amiri" w:hAnsi="Amiri" w:eastAsia="Amiri" w:cs="Amiri"/>
          <w:color w:val="111111"/>
          <w:sz w:val="28"/>
          <w:sz w:val="28"/>
          <w:szCs w:val="28"/>
          <w:rtl w:val="true"/>
          <w:lang w:bidi="ar-SA"/>
        </w:rPr>
        <w:t>،نا عمرو بن عاصم، نا سليمان، 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أبالي من رآه إلاّ أن يخلو الرجل بأهله أو يقضي حاجة غائط‍‌</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بن الحسن، عن أبي عمر محمّد بن العبّاس بن زكريا، أنا محمّد بن القاسم بن جعفر الكوكبي، أنا أبو بكر بن أبي خيثمة، أنا الحوطي، نا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شرحبيل بن مسلم الخولاني، عن أبي مسلم الخولاني أنه انصرف إلى منزله، فإذا هو بالبيت قد ستر،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بيتكم هذا يجد فأدفئوه، و إلاّ فلا أبرح حتى تنزعوه، فنزعوا الستر، ثم دخل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أنبأنا أبو سعد محمّد بن محمّد بن </w:t>
      </w:r>
      <w:r>
        <w:rPr>
          <w:rStyle w:val="FootnoteAnchor"/>
          <w:rtl w:val="true"/>
        </w:rPr>
        <w:footnoteReference w:id="1077"/>
      </w:r>
      <w:r>
        <w:rPr>
          <w:rFonts w:ascii="Amiri" w:hAnsi="Amiri" w:eastAsia="Amiri" w:cs="Amiri"/>
          <w:color w:val="111111"/>
          <w:sz w:val="28"/>
          <w:sz w:val="28"/>
          <w:szCs w:val="28"/>
          <w:rtl w:val="true"/>
          <w:lang w:bidi="ar-SA"/>
        </w:rPr>
        <w:t>محمّد، و أبو علي الحسن بن أحمد، قالا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078"/>
      </w:r>
      <w:r>
        <w:rPr>
          <w:rFonts w:ascii="Amiri" w:hAnsi="Amiri" w:eastAsia="Amiri" w:cs="Amiri"/>
          <w:color w:val="111111"/>
          <w:sz w:val="28"/>
          <w:sz w:val="28"/>
          <w:szCs w:val="28"/>
          <w:rtl w:val="true"/>
          <w:lang w:bidi="ar-SA"/>
        </w:rPr>
        <w:t>أبو نعيم أحمد بن عبد اللّه بن إسحاق الأصبهاني، نا أبو حامد بن جبلة، نا محمّد بن إسحاق، نا أبو همّام السّكوني، حدّثني بقية بن الوليد، حدّثني محمّد بن زياد، عن أبي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إذا غزا أرض الروم فمروا بنهر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بسم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بين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فيمرّون بالنهر الغمر، فربما لم يبلغ من الدوابّ‌ إلاّ إلى الركب، أو بعض ذلك، أو قريبا من ذلك، فإذا جاز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ذهب لكم شيء من ذهب له شيء؟ فأنا له ضامن،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بعضهم مخلاة عمدا، فلما جازوا،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مخلاتي وقعت في النهر،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اتبعني فإذا المخلاة قد تعلّقت ببعض أعواد النهر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الجرجاني الصّيقلي بالثعلبية </w:t>
      </w:r>
      <w:r>
        <w:rPr>
          <w:rStyle w:val="FootnoteAnchor"/>
          <w:rtl w:val="true"/>
        </w:rPr>
        <w:footnoteReference w:id="1080"/>
      </w:r>
      <w:r>
        <w:rPr>
          <w:rFonts w:ascii="Amiri" w:hAnsi="Amiri" w:eastAsia="Amiri" w:cs="Amiri"/>
          <w:color w:val="111111"/>
          <w:sz w:val="28"/>
          <w:sz w:val="28"/>
          <w:szCs w:val="28"/>
          <w:rtl w:val="true"/>
          <w:lang w:bidi="ar-SA"/>
        </w:rPr>
        <w:t>،أنا أبو الفتح المظفّر بن حمزة، أنا عبد اللّه بن يوسف بن بامويه الأصبهاني، أنا أبو سعيد أحمد بن محمّد بن زياد بن الأعرابي، نا أبو داود، نا عمرو بن عثمان، نا بقية، عن محمّد بن زياد، عن أبي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إذا غزا أرض الروم فمروا بنهر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بسم اللّه، و يمر بين أيديهم فيمرون بالنهر الغمر، و ربما لم يبلغ من الدواب إلاّ في الركب، أو بعض ذلك، أو قريبا، فإذا جازوا ذلك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ذهب لكم من شيء؟ فمن ذهب له شيء فأنا ضامن له، فألقى بعضهم مخلاته عمدا، فلما جاوزوا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مخلاتي وقعت في النهر،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 فاتّبعه، فإذا المخلاة قد تعلقت ببعض أعواد النهر،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سعيد بن الأعرابي، نا أبو داود، نا موسى بن إسماعيل، نا سليمان بن المغيرة، عن حميد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مسلم الخولاني أتى على دجلة و هي ترمي بالخشب من مدّها، فوقف عليها ثم حمد اللّه تبارك و تعالى، و أثنى عليه، و ذكر مسير بني إسرائيل في البحر ثم لهز دابته </w:t>
      </w:r>
    </w:p>
    <w:p>
      <w:pPr>
        <w:pStyle w:val="BookText"/>
        <w:rPr/>
      </w:pPr>
      <w:r>
        <w:rPr>
          <w:rFonts w:ascii="Amiri" w:hAnsi="Amiri" w:eastAsia="Amiri" w:cs="Amiri"/>
          <w:color w:val="111111"/>
          <w:sz w:val="28"/>
          <w:sz w:val="28"/>
          <w:szCs w:val="28"/>
          <w:rtl w:val="true"/>
          <w:lang w:bidi="ar-SA"/>
        </w:rPr>
        <w:t>فخاضت الماء، و تبعه الناس حتى قطعوا،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فقدتم شيئا من متاعكم فأدعوا للّه أن يرده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حميد، فزاد فيه ابن عمّ‌ لحميد بن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أنبا </w:t>
      </w:r>
      <w:r>
        <w:rPr>
          <w:rStyle w:val="FootnoteAnchor"/>
          <w:rtl w:val="true"/>
        </w:rPr>
        <w:footnoteReference w:id="1081"/>
      </w:r>
      <w:r>
        <w:rPr>
          <w:rFonts w:ascii="Amiri" w:hAnsi="Amiri" w:eastAsia="Amiri" w:cs="Amiri"/>
          <w:color w:val="111111"/>
          <w:sz w:val="28"/>
          <w:sz w:val="28"/>
          <w:szCs w:val="28"/>
          <w:rtl w:val="true"/>
          <w:lang w:bidi="ar-SA"/>
        </w:rPr>
        <w:t>أبو القاسم علي بن إبراهيم بن العبّاس الحسيني، نا أبو محمّد عبد العزيز بن أحمد، نا تمّام بن محمّد، أنا أبو الحسن علي بن أبي طالب بن صبيح، و أبو موسى هارون بن محمّد بن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دحيم، نا محمود بن خالد، نا الفريابي، عن السّري بن يحيى، عن عبد الكريم بن رشيد، عن حميد بن هلال العدوي، حدّثني ابن عيسى أخي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مسلم في جيش، فأتينا على نهر عجاج منكر، فقلنا لأهل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المخاضة‌؟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هاهنا مخاضة قط‍‌، و لكن المخاضة أسفل منكم على ليلتين، فقال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أجزت ببني إسرائيل البحر، و إنّا عبادك و في سبيلك فأجزنا هذا النهر اليوم،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اعبروا 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على فرس،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لأقذفنّه أول الناس خلف فرسه، و كنت أول الناس قذف فرسه خلف أبي مسلم، فو اللّه ما بلغ الماء بطون الخيل حتى عبر الناس كلهم، ثم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هل ذهب لأحد منكم شيء فأدعو اللّه أن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النضر هاشم بن القاسم، عن سليمان، فلم يذكر حميدا و لا </w:t>
      </w:r>
      <w:r>
        <w:rPr>
          <w:rStyle w:val="FootnoteAnchor"/>
          <w:rtl w:val="true"/>
        </w:rPr>
        <w:footnoteReference w:id="1082"/>
      </w: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الفراوي، أنا أبو بكر أحمد بن الحسين البيهقي، أنا أبو عبد الرّحمن السّلمي، أنا أبو محمّد عبد اللّه بن محمّد السّدّي </w:t>
      </w:r>
      <w:r>
        <w:rPr>
          <w:rStyle w:val="FootnoteAnchor"/>
          <w:rtl w:val="true"/>
        </w:rPr>
        <w:footnoteReference w:id="1083"/>
      </w:r>
      <w:r>
        <w:rPr>
          <w:rFonts w:ascii="IRNazanin" w:hAnsi="IRNazanin" w:eastAsia="IRNazanin"/>
          <w:color w:val="111111"/>
          <w:sz w:val="28"/>
          <w:sz w:val="28"/>
          <w:szCs w:val="28"/>
          <w:rtl w:val="true"/>
          <w:lang w:bidi="fa-IR"/>
        </w:rPr>
        <w:t>،نا أبو العبّاس السّرّاج، نا الفضل بن سهل، و هارون بن عبد اللّه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أخبرناه أبو محمّد هبة اللّه بن أحمد بن عبد اللّه، أنا أبو الفوارس طراد بن محمّد الزينبي، أنا أبو الحسين </w:t>
      </w:r>
      <w:r>
        <w:rPr>
          <w:rStyle w:val="FootnoteAnchor"/>
          <w:rtl w:val="true"/>
        </w:rPr>
        <w:footnoteReference w:id="1084"/>
      </w:r>
      <w:r>
        <w:rPr>
          <w:rFonts w:ascii="Amiri" w:hAnsi="Amiri" w:eastAsia="Amiri" w:cs="Amiri"/>
          <w:color w:val="111111"/>
          <w:sz w:val="28"/>
          <w:sz w:val="28"/>
          <w:szCs w:val="28"/>
          <w:rtl w:val="true"/>
          <w:lang w:bidi="ar-SA"/>
        </w:rPr>
        <w:t xml:space="preserve">بن بشران، نا الحسين بن صفوان، نا ابن أبي الدنيا، </w:t>
      </w:r>
    </w:p>
    <w:p>
      <w:pPr>
        <w:pStyle w:val="BookText"/>
        <w:rPr/>
      </w:pPr>
      <w:r>
        <w:rPr>
          <w:rFonts w:ascii="Amiri" w:hAnsi="Amiri" w:eastAsia="Amiri" w:cs="Amiri"/>
          <w:color w:val="111111"/>
          <w:sz w:val="28"/>
          <w:sz w:val="28"/>
          <w:szCs w:val="28"/>
          <w:rtl w:val="true"/>
          <w:lang w:bidi="ar-SA"/>
        </w:rPr>
        <w:t>نا أبو موسى هارون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النضر، عن سليمان بن المغيرة، 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أبو مسلم الخولاني إلى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مسلم جاء إلى الدجلة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ترمي بالخشب من مدّها، فمشى على الماء، ثم 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فندعو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الفوارس الزينبي، أنا أبو الحسين بن بشران، أنا أبو علي بن صفوان، نا أبو بكر بن أبي الدنيا، حدّثني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يونس، حدّثني عنبسة بن عبد الواحد القرشي، نا عبد الملك </w:t>
      </w:r>
      <w:r>
        <w:rPr>
          <w:rStyle w:val="FootnoteAnchor"/>
          <w:rtl w:val="true"/>
        </w:rPr>
        <w:footnoteReference w:id="1085"/>
      </w:r>
      <w:r>
        <w:rPr>
          <w:rFonts w:ascii="Amiri" w:hAnsi="Amiri" w:eastAsia="Amiri" w:cs="Amiri"/>
          <w:color w:val="111111"/>
          <w:sz w:val="28"/>
          <w:sz w:val="28"/>
          <w:szCs w:val="28"/>
          <w:rtl w:val="true"/>
          <w:lang w:bidi="ar-SA"/>
        </w:rPr>
        <w:t>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مسلم الخولاني إذا استسقى سقانا </w:t>
      </w:r>
      <w:r>
        <w:rPr>
          <w:rStyle w:val="FootnoteAnchor"/>
          <w:rtl w:val="true"/>
        </w:rPr>
        <w:footnoteReference w:id="1086"/>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حدّثني محمّد بن الحسين</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،حدّثني موسى بن عيسى، نا الوليد بن مسلم، عن عثمان بن أبي العاتكة،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أبو مسلم بغلة، فقالت أمّ‌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يبارك لنا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فيها، فماتت،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فاشترى أخرى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يبارك لنا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فيها، فماتت، فاشترى أخرى،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يبارك لنا فيها، فقال جميعا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متعنا بها، فبقيت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الشافعي، أنا أبو الفتح المظفّر بن حمزة، أنا أبو محمّد عبد اللّه بن يوسف الأصبهاني، أنا أبو سعيد بن الأعرابي، نا أبو داود، نا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نا عثمان بن أبي عاتكة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اشترى أبو مسلم الخولاني بغلة،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ادع اللّه لنا فيها بالبركة،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فيها، فأصبحت نافقة، فاشترى أخرى،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ادع اللّه لنا فيها بالبركة،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أمتعنا بحياتها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جميعا تصحيف، إنما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حميقاء تصغير حمقاء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الحنّائي، أنا القاضي أبو الحسين عبد العزيز بن عبد الرّحمن بن أحمد القزويني، أنا أبي أبو القاسم عبد الرّحمن بن أحمد، أنا أبو الحسن علي بن إبراهيم بن سلمة القطان، نا أبو حاتم محمّد بن إدريس الحنظلي الرّازي، حدّثني محمّد بن خالد السلمي بالرحبة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رحبة 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عن عثمان بن أبي العاتكة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مسلم الخولاني اشترى بغلة،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لنا فيها بالبركة،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فيها، فأصبحت و قد نفقت، ثم اشترى بغلة ثانية، فقالت له مثلها، فأصبحت و قد نفقت، ثم اشترى الثالثة،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مسلم ادع اللّه لنا فيها بالبركة،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اسكتي يا حمقاء، اللّهمّ‌ متّعنا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الصقيلي </w:t>
      </w:r>
      <w:r>
        <w:rPr>
          <w:rStyle w:val="FootnoteAnchor"/>
          <w:rtl w:val="true"/>
        </w:rPr>
        <w:footnoteReference w:id="1090"/>
      </w:r>
      <w:r>
        <w:rPr>
          <w:rFonts w:ascii="Amiri" w:hAnsi="Amiri" w:eastAsia="Amiri" w:cs="Amiri"/>
          <w:color w:val="111111"/>
          <w:sz w:val="28"/>
          <w:sz w:val="28"/>
          <w:szCs w:val="28"/>
          <w:rtl w:val="true"/>
          <w:lang w:bidi="ar-SA"/>
        </w:rPr>
        <w:t>،أنا أبو الفتح المظفّر بن حمزة، أنا عبد اللّه بن يوسف، أنا أبو سعيد بن الأعرابي، نا أبو داود، نا عمرو بن عثمان، نا بقية، عن محمّد بن زياد، عن أبي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حملت عليه امرأته فدعا عليها، فذهب بصرها، فأتته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إنّي كنت فعلت و فعلت، و إني لا أعود لمثلها،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صادقة فاردد عليها بصرها، فأبصرت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قال حملت، و إنما هو خبّبت أي أفسدت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أبو الفتح ناصر بن عبد الرّحمن بن محمّد، نا أبو الفتح نصر بن إبراهيم بن نصر، نا عبيد اللّه بن محمّد بن يوسف، نا عيسى بن عبيد اللّه، أنا محمّد بن صلة، نا نصر بن عبد الملك، نا إسحاق بن داود أبو يعقوب، نا أبو همّام، نا بقية، عن محمّد بن زياد الأكفاني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خبّبت </w:t>
      </w:r>
      <w:r>
        <w:rPr>
          <w:rStyle w:val="FootnoteAnchor"/>
          <w:rtl w:val="true"/>
        </w:rPr>
        <w:footnoteReference w:id="1093"/>
      </w:r>
      <w:r>
        <w:rPr>
          <w:rFonts w:ascii="Amiri" w:hAnsi="Amiri" w:eastAsia="Amiri" w:cs="Amiri"/>
          <w:color w:val="111111"/>
          <w:sz w:val="28"/>
          <w:sz w:val="28"/>
          <w:szCs w:val="28"/>
          <w:rtl w:val="true"/>
          <w:lang w:bidi="ar-SA"/>
        </w:rPr>
        <w:t xml:space="preserve">على أبي مسلم امرأته، فدعا عليها، </w:t>
      </w:r>
    </w:p>
    <w:p>
      <w:pPr>
        <w:pStyle w:val="BookText"/>
        <w:rPr/>
      </w:pPr>
      <w:r>
        <w:rPr>
          <w:rFonts w:ascii="Amiri" w:hAnsi="Amiri" w:eastAsia="Amiri" w:cs="Amiri"/>
          <w:color w:val="111111"/>
          <w:sz w:val="28"/>
          <w:sz w:val="28"/>
          <w:szCs w:val="28"/>
          <w:rtl w:val="true"/>
          <w:lang w:bidi="ar-SA"/>
        </w:rPr>
        <w:t>فذهب بصرها،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قد فعلت كذا و كذا، و لا أعود،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صادقة فردّ عليها بصرها،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طراد بن محمّد الزينبي، أنا أبو الحسين بن بشران، أنا أبو علي بن صفوان، نا أبو بكر 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عبد الرّحمن بن واقد، نا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مسلم الخولاني إذا دخل منزله سلّم، فإذا بلغ وسط‍‌ الدار كبّر و كبّرت امرأته، فإذا بلغ البيت كبّر و كبّرت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فينزع رداءه و حذاءه، و تأتيه بطعام فيأكل، فجاء ذات ليلة فكبّر فلم تجبه، ثم أتى باب البيت فكبّر و سلّم، و كبّر فلم تجبه، و إذا البيت ليس فيه سراج، و إذا هي جالسة بيدها ودّ </w:t>
      </w:r>
      <w:r>
        <w:rPr>
          <w:rStyle w:val="FootnoteAnchor"/>
          <w:rtl w:val="true"/>
        </w:rPr>
        <w:footnoteReference w:id="1095"/>
      </w:r>
      <w:r>
        <w:rPr>
          <w:rFonts w:ascii="Amiri" w:hAnsi="Amiri" w:eastAsia="Amiri" w:cs="Amiri"/>
          <w:color w:val="111111"/>
          <w:sz w:val="28"/>
          <w:sz w:val="28"/>
          <w:szCs w:val="28"/>
          <w:rtl w:val="true"/>
          <w:lang w:bidi="ar-SA"/>
        </w:rPr>
        <w:t>في الأرض تنكت به،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بخير، و أنت أبو مسلم، لو أنك أتيت معاوية فيأمر لنا بخادم و يعطيك شيئا تعيش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أفسد على أهلي فاعم بصره،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أتتها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امرأة أبي مسلم الخولاني، فلو كلّمت زوجك يكلم معاوية ليخدمكم و يعطيكم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هذه المرأة في منزلها و السراج يزهر إذ أنكرت بصرها،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سراجكم طفي،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ذهب بصري، فأقبلت كما هي إلى أبي مسلم، فلم تزل تناشده اللّه و تطلب إليه فدعا اللّه، فردّ بصرها، و رجعت امرأته إلى حالها التي كانت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w:t>
      </w:r>
      <w:r>
        <w:rPr>
          <w:rStyle w:val="FootnoteAnchor"/>
          <w:rtl w:val="true"/>
        </w:rPr>
        <w:footnoteReference w:id="1096"/>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97"/>
      </w:r>
      <w:r>
        <w:rPr>
          <w:rFonts w:ascii="Amiri" w:hAnsi="Amiri" w:eastAsia="Amiri" w:cs="Amiri"/>
          <w:color w:val="111111"/>
          <w:sz w:val="28"/>
          <w:sz w:val="28"/>
          <w:szCs w:val="28"/>
          <w:rtl w:val="true"/>
          <w:lang w:bidi="ar-SA"/>
        </w:rPr>
        <w:t xml:space="preserve">و أخبرنا أبو القاسم إسماعيل بن أحمد، أنا أبو الفضل عمر </w:t>
      </w:r>
      <w:r>
        <w:rPr>
          <w:rStyle w:val="FootnoteAnchor"/>
          <w:rtl w:val="true"/>
        </w:rPr>
        <w:footnoteReference w:id="1098"/>
      </w:r>
      <w:r>
        <w:rPr>
          <w:rFonts w:ascii="Amiri" w:hAnsi="Amiri" w:eastAsia="Amiri" w:cs="Amiri"/>
          <w:color w:val="111111"/>
          <w:sz w:val="28"/>
          <w:sz w:val="28"/>
          <w:szCs w:val="28"/>
          <w:rtl w:val="true"/>
          <w:lang w:bidi="ar-SA"/>
        </w:rPr>
        <w:t>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أبو عمرو عثمان </w:t>
      </w:r>
      <w:r>
        <w:rPr>
          <w:rStyle w:val="FootnoteAnchor"/>
          <w:rtl w:val="true"/>
        </w:rPr>
        <w:footnoteReference w:id="1099"/>
      </w:r>
      <w:r>
        <w:rPr>
          <w:rFonts w:ascii="Amiri" w:hAnsi="Amiri" w:eastAsia="Amiri" w:cs="Amiri"/>
          <w:color w:val="111111"/>
          <w:sz w:val="28"/>
          <w:sz w:val="28"/>
          <w:szCs w:val="28"/>
          <w:rtl w:val="true"/>
          <w:lang w:bidi="ar-SA"/>
        </w:rPr>
        <w:t xml:space="preserve">بن أحمد بن عبد اللّه بن السماك، نا حنبل بن إسحاق بن حنبل، نا يونس بن عبد الرحيم، نا ضمرة، نا بلال بن </w:t>
      </w:r>
    </w:p>
    <w:p>
      <w:pPr>
        <w:pStyle w:val="BookText"/>
        <w:rPr/>
      </w:pPr>
      <w:r>
        <w:rPr>
          <w:rFonts w:ascii="Amiri" w:hAnsi="Amiri" w:eastAsia="Amiri" w:cs="Amiri"/>
          <w:color w:val="111111"/>
          <w:sz w:val="28"/>
          <w:sz w:val="28"/>
          <w:szCs w:val="28"/>
          <w:rtl w:val="true"/>
          <w:lang w:bidi="ar-SA"/>
        </w:rPr>
        <w:t>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قال الصبيان لأبي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يحبس علينا هذا الطير، فيدعو اللّه فيحبسه حتى يأخذوه بأيديهم </w:t>
      </w:r>
      <w:r>
        <w:rPr>
          <w:rStyle w:val="FootnoteAnchor"/>
          <w:rtl w:val="true"/>
        </w:rPr>
        <w:footnoteReference w:id="1100"/>
      </w:r>
      <w:r>
        <w:rPr>
          <w:rFonts w:ascii="Amiri" w:hAnsi="Amiri" w:eastAsia="Amiri" w:cs="Amiri"/>
          <w:color w:val="111111"/>
          <w:sz w:val="28"/>
          <w:sz w:val="28"/>
          <w:szCs w:val="28"/>
          <w:rtl w:val="true"/>
          <w:lang w:bidi="ar-SA"/>
        </w:rPr>
        <w:t xml:space="preserve">،كذا </w:t>
      </w:r>
      <w:r>
        <w:rPr>
          <w:rStyle w:val="FootnoteAnchor"/>
          <w:rtl w:val="true"/>
        </w:rPr>
        <w:footnoteReference w:id="1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محمّد بن إبراهيم الجرجاني بالثعلبية، أنا أبو الفتح المظفّر بن حمزة، أنا أبو محمّد </w:t>
      </w:r>
      <w:r>
        <w:rPr>
          <w:rStyle w:val="FootnoteAnchor"/>
          <w:rtl w:val="true"/>
        </w:rPr>
        <w:footnoteReference w:id="1102"/>
      </w:r>
      <w:r>
        <w:rPr>
          <w:rFonts w:ascii="Amiri" w:hAnsi="Amiri" w:eastAsia="Amiri" w:cs="Amiri"/>
          <w:color w:val="111111"/>
          <w:sz w:val="28"/>
          <w:sz w:val="28"/>
          <w:szCs w:val="28"/>
          <w:rtl w:val="true"/>
          <w:lang w:bidi="ar-SA"/>
        </w:rPr>
        <w:t xml:space="preserve">عبد اللّه بن يوسف، أنا أبو سعيد أحمد بن محمّد بن زياد بن الأعرابي، نا أبو داود، نا عيسى بن محمّد الرملي، نا ضمرة </w:t>
      </w:r>
      <w:r>
        <w:rPr>
          <w:rStyle w:val="FootnoteAnchor"/>
          <w:rtl w:val="true"/>
        </w:rPr>
        <w:footnoteReference w:id="1103"/>
      </w:r>
      <w:r>
        <w:rPr>
          <w:rFonts w:ascii="Amiri" w:hAnsi="Amiri" w:eastAsia="Amiri" w:cs="Amiri"/>
          <w:color w:val="111111"/>
          <w:sz w:val="28"/>
          <w:sz w:val="28"/>
          <w:szCs w:val="28"/>
          <w:rtl w:val="true"/>
          <w:lang w:bidi="ar-SA"/>
        </w:rPr>
        <w:t>،عن بلال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الصبيان لأبي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يحبس علينا هذا الظبي فنأخذه، فدعا اللّه عز و جل فحبسه عليهم حتى 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المقرئ، أنا طرّاد بن محمّد الزينبي، أنا أبو الحسين علي بن محمّد بن عبد اللّه بن بشران، أنا أبو علي الحسين بن صفوان، نا أبو بكر بن أبي الدنيا، نا عبد الرّحمن بن واقد، نا ضمرة، نا بلال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الظبي تمر بأبي مسلم الخولاني فيقول له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ادع اللّه ربك يحبس علينا هذا الظبي، فيدعو اللّه فيحبسه حتى يأخذوه بأيديهم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السعادات أحمد بن أحمد المتوكّلي،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w:t>
      </w:r>
      <w:r>
        <w:rPr>
          <w:rStyle w:val="FootnoteAnchor"/>
          <w:rtl w:val="true"/>
        </w:rPr>
        <w:footnoteReference w:id="1104"/>
      </w:r>
      <w:r>
        <w:rPr>
          <w:rFonts w:ascii="Amiri" w:hAnsi="Amiri" w:eastAsia="Amiri" w:cs="Amiri"/>
          <w:color w:val="111111"/>
          <w:sz w:val="28"/>
          <w:sz w:val="28"/>
          <w:szCs w:val="28"/>
          <w:rtl w:val="true"/>
          <w:lang w:bidi="ar-SA"/>
        </w:rPr>
        <w:t>بن علي بن ثابت الخطيب، أنا الحسن بن أحمد بن إبراهيم البزّاز، أنا محمّد بن جعفر الأدمي القارئ، نا أحمد بن موسى الشّطوي، نا هارون بن معروف، نا ضمرة، عن عثمان 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امرأة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ليس لنا دقيق،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بعنا به غزلا،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ابغينيه، و هاتي الجراب، فدخل السّوق فوقف على رجل يبيع الطعام فوقف عليه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تصدّق عليّ‌، فهرب منه و أتى حانوتا آخر، و تبعه السّائل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علينا، فلما أضجره أعطاه الدرهم ثم عمد إلى الجراب فملأه من نحاتة النجارين مع التراب، ثم أقبل إلى باب منزله، فنقر الباب و قلبه مرعوب من أهله، فلما </w:t>
      </w:r>
    </w:p>
    <w:p>
      <w:pPr>
        <w:pStyle w:val="BookText"/>
        <w:rPr/>
      </w:pPr>
      <w:r>
        <w:rPr>
          <w:rFonts w:ascii="Amiri" w:hAnsi="Amiri" w:eastAsia="Amiri" w:cs="Amiri"/>
          <w:color w:val="111111"/>
          <w:sz w:val="28"/>
          <w:sz w:val="28"/>
          <w:szCs w:val="28"/>
          <w:rtl w:val="true"/>
          <w:lang w:bidi="ar-SA"/>
        </w:rPr>
        <w:t xml:space="preserve">فتحت الباب رمى بالجراب، و ذهب، فلما فتحته إذا هي بدقيق حوّارى </w:t>
      </w:r>
      <w:r>
        <w:rPr>
          <w:rStyle w:val="FootnoteAnchor"/>
          <w:rtl w:val="true"/>
        </w:rPr>
        <w:footnoteReference w:id="1105"/>
      </w:r>
      <w:r>
        <w:rPr>
          <w:rFonts w:ascii="Amiri" w:hAnsi="Amiri" w:eastAsia="Amiri" w:cs="Amiri"/>
          <w:color w:val="111111"/>
          <w:sz w:val="28"/>
          <w:sz w:val="28"/>
          <w:szCs w:val="28"/>
          <w:rtl w:val="true"/>
          <w:lang w:bidi="ar-SA"/>
        </w:rPr>
        <w:t xml:space="preserve">فعجنته و خبزت، فلما ذهب من الليل الهويّ‌ </w:t>
      </w:r>
      <w:r>
        <w:rPr>
          <w:rStyle w:val="FootnoteAnchor"/>
          <w:rtl w:val="true"/>
        </w:rPr>
        <w:footnoteReference w:id="1106"/>
      </w:r>
      <w:r>
        <w:rPr>
          <w:rFonts w:ascii="Amiri" w:hAnsi="Amiri" w:eastAsia="Amiri" w:cs="Amiri"/>
          <w:color w:val="111111"/>
          <w:sz w:val="28"/>
          <w:sz w:val="28"/>
          <w:szCs w:val="28"/>
          <w:rtl w:val="true"/>
          <w:lang w:bidi="ar-SA"/>
        </w:rPr>
        <w:t>جاء أبو مسلم فنقر الباب، فلما دخل وضعت بين يديه خوانا و أرغفة حواري،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من الدقيق الذي جئت به، فجعل يأكل 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ناصر بن عبد الرّحمن بن محمّد القرشي، نا أبو الفتح نصر بن إبراهيم بن نصر المقدسي الزاهد، أنا أبو الفرج عبيد اللّه بن محمّد بن يوسف المراغي النحوي، نا عيسى بن عبيد اللّه بن عبد العزيز الموصلي، أنا أبو بكر محمّد بن صلة الحربي </w:t>
      </w:r>
      <w:r>
        <w:rPr>
          <w:rStyle w:val="FootnoteAnchor"/>
          <w:rtl w:val="true"/>
        </w:rPr>
        <w:footnoteReference w:id="1107"/>
      </w:r>
      <w:r>
        <w:rPr>
          <w:rFonts w:ascii="Amiri" w:hAnsi="Amiri" w:eastAsia="Amiri" w:cs="Amiri"/>
          <w:color w:val="111111"/>
          <w:sz w:val="28"/>
          <w:sz w:val="28"/>
          <w:szCs w:val="28"/>
          <w:rtl w:val="true"/>
          <w:lang w:bidi="ar-SA"/>
        </w:rPr>
        <w:t xml:space="preserve">السّنجاري الشيخ الصّالح، نا أبو علي نصر بن عبد الملك السّنجاري، نا أبو عمرو العسلي السّنجاري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نجيح الملطي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أبا مسلم نفر من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أ ما تشتاق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لو أصبت لي أصحابا،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لستم لي بأصحاب، أنا أصحابي قوم لا يريدون الزاد و لا المزاد،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كيف يسافر قوم بلا زاد و لا مزاد،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إلى الطير يغدو و يروح </w:t>
      </w:r>
      <w:r>
        <w:rPr>
          <w:rStyle w:val="FootnoteAnchor"/>
          <w:rtl w:val="true"/>
        </w:rPr>
        <w:footnoteReference w:id="1109"/>
      </w:r>
      <w:r>
        <w:rPr>
          <w:rFonts w:ascii="Amiri" w:hAnsi="Amiri" w:eastAsia="Amiri" w:cs="Amiri"/>
          <w:color w:val="111111"/>
          <w:sz w:val="28"/>
          <w:sz w:val="28"/>
          <w:szCs w:val="28"/>
          <w:rtl w:val="true"/>
          <w:lang w:bidi="ar-SA"/>
        </w:rPr>
        <w:t xml:space="preserve">بلا زاد و لا مزاد، و اللّه يرزقها و هي </w:t>
      </w:r>
      <w:r>
        <w:rPr>
          <w:rStyle w:val="FootnoteAnchor"/>
          <w:rtl w:val="true"/>
        </w:rPr>
        <w:footnoteReference w:id="1110"/>
      </w:r>
      <w:r>
        <w:rPr>
          <w:rFonts w:ascii="Amiri" w:hAnsi="Amiri" w:eastAsia="Amiri" w:cs="Amiri"/>
          <w:color w:val="111111"/>
          <w:sz w:val="28"/>
          <w:sz w:val="28"/>
          <w:szCs w:val="28"/>
          <w:rtl w:val="true"/>
          <w:lang w:bidi="ar-SA"/>
        </w:rPr>
        <w:t>لا تبيع و لا تشتري و لا تحرث و لا تزرع، و اللّه يرزقها،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نسافر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تهيئوا على بركة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فغدوا من غوطة دمشق ليس معهم زاد و لا مزاد،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المنزل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طعام لنا و علف لدوابنا،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فتنحّى غير بعيد فتسنم مسجد أحجار فصلى فيه ركعتين، ثم جثا على ركبتيه،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قد تعلم ما أخرجني من منزلي، و إنما خرجت زائرا لك، و قد رأيت البخيل من ولد آدم تنزل به العصاب من الناس فيوسعهم قرا، و إنّا أضيافك و زوّارك </w:t>
      </w:r>
      <w:r>
        <w:rPr>
          <w:rStyle w:val="FootnoteAnchor"/>
          <w:rtl w:val="true"/>
        </w:rPr>
        <w:footnoteReference w:id="1111"/>
      </w:r>
      <w:r>
        <w:rPr>
          <w:rFonts w:ascii="Amiri" w:hAnsi="Amiri" w:eastAsia="Amiri" w:cs="Amiri"/>
          <w:color w:val="111111"/>
          <w:sz w:val="28"/>
          <w:sz w:val="28"/>
          <w:szCs w:val="28"/>
          <w:rtl w:val="true"/>
          <w:lang w:bidi="ar-SA"/>
        </w:rPr>
        <w:t>فأطعمنا و اسقنا و اعلف دوابنا،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بسفرة فمدّت بين أيديهم، و جيء بجفنة من ثريد تبخر، و جيء بقلتين من ماء، و جيء بالعلف لا يدرون من يأتي به، فلم </w:t>
      </w:r>
    </w:p>
    <w:p>
      <w:pPr>
        <w:pStyle w:val="BookText"/>
        <w:rPr/>
      </w:pPr>
      <w:r>
        <w:rPr>
          <w:rFonts w:ascii="Amiri" w:hAnsi="Amiri" w:eastAsia="Amiri" w:cs="Amiri"/>
          <w:color w:val="111111"/>
          <w:sz w:val="28"/>
          <w:sz w:val="28"/>
          <w:szCs w:val="28"/>
          <w:rtl w:val="true"/>
          <w:lang w:bidi="ar-SA"/>
        </w:rPr>
        <w:t>تزل تلك حالهم منذ خرجوا من عند أهاليهم حتى رجعوا لا يتكلفون زادا و لا مزادا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سعد الخير بن محمّد بن سهل الأنصاري الأندلسي، أنا أبو الحسن علي بن الحسين بن أيوب، أنا الحسن بن محمّد الخلاّل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عبد اللّه بن عثمان بن بيان، نا علي بن محمّد الواعظ‍‌ حدّثني جعفر بن مسكين، عن محمّد بن عمرو، عن محمّد بن الحسين، حدّثني عمرو بن جرير البجلي، عن بكر بن خنيس عن رجل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بيد أبي مسلم الخولاني سبحة يسبّح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و السبحة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فاستدارت السّبحة، فالتفّت على ذراعه و جعلت تسبّح، فالتفت أبو مسلم و السّبحة تدور في ذراعه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منبت النبات، و يا دائم الثبات،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أم مسلم و انظري إلى أعجب الأعاجيب،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أم مسلم و السبحة تدور تسبّح، فلما جلست 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التميمي، نا تمّام بن محمّد البجلي، أنا علي بن أبي طالب، و هارون بن محمّد بن </w:t>
      </w:r>
      <w:r>
        <w:rPr>
          <w:rStyle w:val="FootnoteAnchor"/>
          <w:rtl w:val="true"/>
        </w:rPr>
        <w:footnoteReference w:id="1112"/>
      </w:r>
      <w:r>
        <w:rPr>
          <w:rFonts w:ascii="Amiri" w:hAnsi="Amiri" w:eastAsia="Amiri" w:cs="Amiri"/>
          <w:color w:val="111111"/>
          <w:sz w:val="28"/>
          <w:sz w:val="28"/>
          <w:szCs w:val="28"/>
          <w:rtl w:val="true"/>
          <w:lang w:bidi="ar-SA"/>
        </w:rPr>
        <w:t>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دحيم، نا أبو موسى عيسى بن يونس، نا أيوب بن سويد، عن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التميمي </w:t>
      </w:r>
      <w:r>
        <w:rPr>
          <w:rStyle w:val="FootnoteAnchor"/>
          <w:rtl w:val="true"/>
        </w:rPr>
        <w:footnoteReference w:id="1113"/>
      </w:r>
      <w:r>
        <w:rPr>
          <w:rFonts w:ascii="Amiri" w:hAnsi="Amiri" w:eastAsia="Amiri" w:cs="Amiri"/>
          <w:color w:val="111111"/>
          <w:sz w:val="28"/>
          <w:sz w:val="28"/>
          <w:szCs w:val="28"/>
          <w:rtl w:val="true"/>
          <w:lang w:bidi="ar-SA"/>
        </w:rPr>
        <w:t>،عن أبي مسلم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لقد جعلت لك السمّ‌ في طعامك منذ كذا و كذا، فما أراه يضرك،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فعلت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جارية شابة، و لا أنت تدنيني من فراشك،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 إلى طعامي بسم اللّه خير الأسماء، الذي لا يضرّ مع اسمه داء، ربّ‌ الأرض و ربّ‌ الأسماء و 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أنا علي بن أبي طالب، و هارون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نا محمود، نا الوليد، نا سعيد بن عبد العزيز</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الناس كانوا بأرض الروم فبعثوا سرية، فأبطأت عن وقت قدومها، فأحزن ذلك الجيش، فبينا أبو مسلم الخولاني يصلي إلى رمحه إذا بطائر قد وقع على سنان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مسلم أبشر و بشّر المسلمين بأن اللّه عز و جل قد سلم </w:t>
      </w:r>
    </w:p>
    <w:p>
      <w:pPr>
        <w:pStyle w:val="BookText"/>
        <w:rPr/>
      </w:pPr>
      <w:r>
        <w:rPr>
          <w:rFonts w:ascii="Amiri" w:hAnsi="Amiri" w:eastAsia="Amiri" w:cs="Amiri"/>
          <w:color w:val="111111"/>
          <w:sz w:val="28"/>
          <w:sz w:val="28"/>
          <w:szCs w:val="28"/>
          <w:rtl w:val="true"/>
          <w:lang w:bidi="ar-SA"/>
        </w:rPr>
        <w:t>السرية، و غنموا كذا، و هم قادمون في وقت كذا، فقال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أرتائيل مذهب الحزن عن صدور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و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نا ابن عبود، نا أبو مسهر، نا سعيد أن أبا مسلم الخولاني استبطأ جيشا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الأكفاني، نا عبد العزيز بن أحمد الكتاني، أنا أبو الحسن علي بن محمّد بن طوق الطبراني، أنا أبو علي عبد الجبّار بن عبد اللّه بن مهنى الخولاني </w:t>
      </w:r>
      <w:r>
        <w:rPr>
          <w:rStyle w:val="FootnoteAnchor"/>
          <w:rtl w:val="true"/>
        </w:rPr>
        <w:footnoteReference w:id="1115"/>
      </w:r>
      <w:r>
        <w:rPr>
          <w:rFonts w:ascii="Amiri" w:hAnsi="Amiri" w:eastAsia="Amiri" w:cs="Amiri"/>
          <w:color w:val="111111"/>
          <w:sz w:val="28"/>
          <w:sz w:val="28"/>
          <w:szCs w:val="28"/>
          <w:rtl w:val="true"/>
          <w:lang w:bidi="ar-SA"/>
        </w:rPr>
        <w:t>،أنا الحسن بن حبيب، نا يزيد بن عبد الصمد، نا أبو مسهر، نا سعيد بن عبد العزيز أن أبا مسلم استبطأ خبر جيش كان بأرض الرّوم، فبينا هو على تلك الحال إذ دخل طائر، فوقع،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أرديائيل </w:t>
      </w:r>
      <w:r>
        <w:rPr>
          <w:rStyle w:val="FootnoteAnchor"/>
          <w:rtl w:val="true"/>
        </w:rPr>
        <w:footnoteReference w:id="1116"/>
      </w:r>
      <w:r>
        <w:rPr>
          <w:rFonts w:ascii="Amiri" w:hAnsi="Amiri" w:eastAsia="Amiri" w:cs="Amiri"/>
          <w:color w:val="111111"/>
          <w:sz w:val="28"/>
          <w:sz w:val="28"/>
          <w:szCs w:val="28"/>
          <w:rtl w:val="true"/>
          <w:lang w:bidi="ar-SA"/>
        </w:rPr>
        <w:t>الملك مسلي الحزن عن قلوب بني آدم، فأخبره خبر ذلك الجيش، فقال له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حتى استبطأتك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w:t>
      </w:r>
      <w:r>
        <w:rPr>
          <w:rStyle w:val="FootnoteAnchor"/>
          <w:rtl w:val="true"/>
        </w:rPr>
        <w:footnoteReference w:id="1117"/>
      </w:r>
      <w:r>
        <w:rPr>
          <w:rFonts w:ascii="Amiri" w:hAnsi="Amiri" w:eastAsia="Amiri" w:cs="Amiri"/>
          <w:color w:val="111111"/>
          <w:sz w:val="28"/>
          <w:sz w:val="28"/>
          <w:szCs w:val="28"/>
          <w:rtl w:val="true"/>
          <w:lang w:bidi="ar-SA"/>
        </w:rPr>
        <w:t>،نا عبد العزيز بن أحمد التميمي، أنا أبو القاسم البجلي، أنا علي بن أبي طالب، و هارون بن محمّد بن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دحيم، نا عيسى بن يونس، نا أيوب،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 لجارية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أَيّٰامَ‌ اللّٰهِ‌ </w:t>
      </w:r>
      <w:r>
        <w:rPr>
          <w:rStyle w:val="FootnoteAnchor"/>
          <w:rtl w:val="true"/>
        </w:rPr>
        <w:footnoteReference w:id="1118"/>
      </w:r>
      <w:r>
        <w:rPr>
          <w:rFonts w:ascii="Amiri" w:hAnsi="Amiri" w:eastAsia="Amiri" w:cs="Amiri"/>
          <w:color w:val="111111"/>
          <w:sz w:val="28"/>
          <w:sz w:val="28"/>
          <w:szCs w:val="28"/>
          <w:rtl w:val="true"/>
          <w:lang w:bidi="ar-SA"/>
        </w:rPr>
        <w:t>لأوجعتك،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فو اللّه إني لممن يرجو أيامه فما لك لا توجعني،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يأمرني أن أغفر للذين لا يرجون أيامه فعمن يرجو أيامه أحرى، انطلقي فأنت حرة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التميمي، أنا أبو الحسين عبد اللّه بن أحمد بن عمرو بن معاذ العنسي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سليمان بن أيوب بن حذلم </w:t>
      </w:r>
      <w:r>
        <w:rPr>
          <w:rStyle w:val="FootnoteAnchor"/>
          <w:rtl w:val="true"/>
        </w:rPr>
        <w:footnoteReference w:id="1119"/>
      </w:r>
      <w:r>
        <w:rPr>
          <w:rFonts w:ascii="Amiri" w:hAnsi="Amiri" w:eastAsia="Amiri" w:cs="Amiri"/>
          <w:color w:val="111111"/>
          <w:sz w:val="28"/>
          <w:sz w:val="28"/>
          <w:szCs w:val="28"/>
          <w:rtl w:val="true"/>
          <w:lang w:bidi="ar-SA"/>
        </w:rPr>
        <w:t xml:space="preserve">،نا أبي، نا سليمان بن عبد الرّحمن، نا ابن </w:t>
      </w:r>
    </w:p>
    <w:p>
      <w:pPr>
        <w:pStyle w:val="BookText"/>
        <w:rPr/>
      </w:pPr>
      <w:r>
        <w:rPr>
          <w:rFonts w:ascii="Amiri" w:hAnsi="Amiri" w:eastAsia="Amiri" w:cs="Amiri"/>
          <w:color w:val="111111"/>
          <w:sz w:val="28"/>
          <w:sz w:val="28"/>
          <w:szCs w:val="28"/>
          <w:rtl w:val="true"/>
          <w:lang w:bidi="ar-SA"/>
        </w:rPr>
        <w:t xml:space="preserve">عيّاش، نا ابن أبي الحارث عن رزين </w:t>
      </w:r>
      <w:r>
        <w:rPr>
          <w:rStyle w:val="FootnoteAnchor"/>
          <w:rtl w:val="true"/>
        </w:rPr>
        <w:footnoteReference w:id="1120"/>
      </w:r>
      <w:r>
        <w:rPr>
          <w:rFonts w:ascii="Amiri" w:hAnsi="Amiri" w:eastAsia="Amiri" w:cs="Amiri"/>
          <w:color w:val="111111"/>
          <w:sz w:val="28"/>
          <w:sz w:val="28"/>
          <w:szCs w:val="28"/>
          <w:rtl w:val="true"/>
          <w:lang w:bidi="ar-SA"/>
        </w:rPr>
        <w:t>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أبو مسلم الخولاني إلى منزله فإذا جاريته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سيدي ابنك، فدعا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ضربك‌؟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لطمني،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الطميه كما لطمك،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ألطم سيّدي،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تطلبينه في الدنيا و لا في 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حتى تشهدي على ما تقولين، فدعت رجلا من الجانب، فقال لهم </w:t>
      </w:r>
      <w:r>
        <w:rPr>
          <w:rStyle w:val="FootnoteAnchor"/>
          <w:rtl w:val="true"/>
        </w:rPr>
        <w:footnoteReference w:id="1121"/>
      </w:r>
      <w:r>
        <w:rPr>
          <w:rFonts w:ascii="Amiri" w:hAnsi="Amiri" w:eastAsia="Amiri" w:cs="Amiri"/>
          <w:color w:val="111111"/>
          <w:sz w:val="28"/>
          <w:sz w:val="28"/>
          <w:szCs w:val="28"/>
          <w:rtl w:val="true"/>
          <w:lang w:bidi="ar-SA"/>
        </w:rPr>
        <w:t>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لطمها لطمة، فدعوتها لتقتص من ابني فأبت أن تقتص، فزعمت أنها قد عفت عنه لا تطلبه لا في الدنيا و لا في الآخر، فكذلك‌؟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أنها حرة لوجه اللّه، فأقبل عليه بعض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أعتقتها من أجل أن لطمها ابنك و ليس لك خادم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عنكم أيها القوم ليتنا نفلت كفافا لا لنا و 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عمر بن عبيد اللّه بن عمر، أنا أبو الحسين علي بن محمّد بن بشران، أنا أبو عمرو بن السماك، نا حنبل بن إسحاق، نا عفان، نا سليم بن أخضر، 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 الخولاني و كان ذا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إذا أكرمتها و ردعتها و نعّمتها ذمّتني عند اللّه غدا، و إن أنا أهنتها و أنصبتها و أعملتها مدحتني عند اللّه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تيك يا أبا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تيك و اللّه نفسي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السّلمي الفقيه، أنا أبو الفتح نصر بن إبراهيم بن نصر الزاهد، و أبو محمّد عبد اللّه بن عبد الرّزّاق بن الفضيل الكلاعي،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عوف، أنا أبو علي الحسن بن منير، أنا أبو بكر محمّد بن خريم، نا هشام بن عمّار،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الوليد بن سليمان بن 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يذكر أن أبا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كنتم بين قاتل و خاذل، فكلاّ جزى اللّه شرا، يا أهل المدينة و اللّه لأنتم أعظم جرما عند اللّه من ثمود، </w:t>
      </w:r>
    </w:p>
    <w:p>
      <w:pPr>
        <w:pStyle w:val="BookText"/>
        <w:rPr/>
      </w:pPr>
      <w:r>
        <w:rPr>
          <w:rFonts w:ascii="Amiri" w:hAnsi="Amiri" w:eastAsia="Amiri" w:cs="Amiri"/>
          <w:color w:val="111111"/>
          <w:sz w:val="28"/>
          <w:sz w:val="28"/>
          <w:szCs w:val="28"/>
          <w:rtl w:val="true"/>
          <w:lang w:bidi="ar-SA"/>
        </w:rPr>
        <w:t>فإن ثمودا قتلوا ناقة اللّه و أنتم قتلتم خليفة اللّه و خليفة اللّه أكرم على اللّه عز و جل من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أحمد، نا أبو القاسم تمّام بن محمّد، أنا علي بن أبي طالب، و هارون بن محمّد بن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دحيم، حدّثني القاسم بن عثمان، نا ابن أبي السائب، عن أبيه، عن أبي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مكفوفا بالمدينة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عثمان و ما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مكفوف أ لعثمان تقول هذا؟ يا أهل المدينة كنتم بين قاتل و خاذل، فكلاّ جزى اللّه شرا، يا أهل المدينة لأنتم شر من ثمود، إن ثمودا قتلوا ناقة اللّه، و أنتم قتلتم خليفة اللّه، و خليفة اللّه أكرم على اللّه من ناقته، يا أهل المدينة لو لم يكن في عثمان إلاّ أني رأيت في المنام كأن السماء</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فإذا النبي صلى اللّه عليه و سلّم و أبو بكر عن يمينه و عمر عن يساره، و إذا السماء تقطر دما،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عثمان،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محمود بن أحمد بن ما شاذة الأصبهاني، أنا أبو علي الحسن بن عمر بن الحسن بن يونس، أنا أبو عمر الهاشمي، نا أبو هاشم عبد الغافر بن سلامة، نا يحيى بن عثمان، نا بقية بن الوليد، نا علي بن زبيد الخولاني، عن مرثد بن سمي، و سعيد بن هانئ، عن أبي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مرّ به رجال من أهل المدينة قدموا من الحجّ‌ و هو عند معاوية بدمشق، فخرج فلقيهم أبو مسلم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مررتم باخوانكم من أهل الحجر؟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رأيتم صنع اللّه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w:t>
      </w:r>
      <w:r>
        <w:rPr>
          <w:rStyle w:val="FootnoteAnchor"/>
          <w:rtl w:val="true"/>
        </w:rPr>
        <w:footnoteReference w:id="1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عند اللّه مثلهم،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فدخلوا على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من هذا الشيخ الذي خرج من عندك، فبعث إليه 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ما لك و لبني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مررتم على الحجر؟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رأيتم صنع اللّه 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بهم بذنوبهم، قلت </w:t>
      </w:r>
      <w:r>
        <w:rPr>
          <w:rStyle w:val="FootnoteAnchor"/>
          <w:rtl w:val="true"/>
        </w:rPr>
        <w:footnoteReference w:id="1125"/>
      </w:r>
      <w:r>
        <w:rPr>
          <w:rFonts w:ascii="Amiri" w:hAnsi="Amiri" w:eastAsia="Amiri" w:cs="Amiri"/>
          <w:color w:val="111111"/>
          <w:sz w:val="28"/>
          <w:sz w:val="28"/>
          <w:szCs w:val="28"/>
          <w:rtl w:val="true"/>
          <w:lang w:bidi="ar-SA"/>
        </w:rPr>
        <w:t>أشهد أنكم عند اللّه مثلهم،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أبا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ناقة اللّه، </w:t>
      </w:r>
    </w:p>
    <w:p>
      <w:pPr>
        <w:pStyle w:val="BookText"/>
        <w:rPr/>
      </w:pPr>
      <w:r>
        <w:rPr>
          <w:rFonts w:ascii="Amiri" w:hAnsi="Amiri" w:eastAsia="Amiri" w:cs="Amiri"/>
          <w:color w:val="111111"/>
          <w:sz w:val="28"/>
          <w:sz w:val="28"/>
          <w:szCs w:val="28"/>
          <w:rtl w:val="true"/>
          <w:lang w:bidi="ar-SA"/>
        </w:rPr>
        <w:t>و قتلتم خليفته، و أشهد على ربي لخليفته أكرم عليه من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الأكفاني، نا عبد العزيز بن أحمد التميمي، أنا أبو القاسم تمّام بن محمّد، و أبو محمّد عبد الرّحمن بن عثمان بن القاسم بن أبي نصر، و أبو طالب عقيل بن عبيد اللّه بن عبدان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أيضا، أنا أبو عبد اللّه محمّد بن عقيل بن أحمد بن بندار، و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القاسم بن معروف، نا أبو زرعة عبد الرّحمن بن عمرو النصري الدمشقي، نا أبو اليمان، أنا شعيب، عن الزهري، حدّثني عائذ اللّه بن عبد اللّه أبو إدريس الخولاني أن أبا مسلم الخولاني </w:t>
      </w:r>
      <w:r>
        <w:rPr>
          <w:rStyle w:val="FootnoteAnchor"/>
          <w:rtl w:val="true"/>
        </w:rPr>
        <w:footnoteReference w:id="1126"/>
      </w:r>
      <w:r>
        <w:rPr>
          <w:rFonts w:ascii="Amiri" w:hAnsi="Amiri" w:eastAsia="Amiri" w:cs="Amiri"/>
          <w:color w:val="111111"/>
          <w:sz w:val="28"/>
          <w:sz w:val="28"/>
          <w:szCs w:val="28"/>
          <w:rtl w:val="true"/>
          <w:lang w:bidi="ar-SA"/>
        </w:rPr>
        <w:t>قال لأهل الشام و هم ينالون من عائشة في شأن عثمان 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أضرب لكم مثلكم و مثل أمّكم، هذه، مثلها و مثلكم كمثل العين في الرأس، تؤذي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يستطيع أن يعاقبها إلاّ بالذي هو خير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w:t>
      </w:r>
      <w:r>
        <w:rPr>
          <w:rStyle w:val="FootnoteAnchor"/>
          <w:rtl w:val="true"/>
        </w:rPr>
        <w:footnoteReference w:id="1127"/>
      </w:r>
      <w:r>
        <w:rPr>
          <w:rFonts w:ascii="Amiri" w:hAnsi="Amiri" w:eastAsia="Amiri" w:cs="Amiri"/>
          <w:color w:val="111111"/>
          <w:sz w:val="28"/>
          <w:sz w:val="28"/>
          <w:szCs w:val="28"/>
          <w:rtl w:val="true"/>
          <w:lang w:bidi="ar-SA"/>
        </w:rPr>
        <w:t>بن البنّا، عن أبي تمّام علي بن محمّد الواسطي، عن أبي عمر محمّد بن العبّاس، أنا محمّد بن القاسم الكوكبي، نا أبو بكر بن أبي خيثمة، حدّثني أبو محمّد التميمي، عن أبي مسهر، حدّثني سعيد بن عبد العزيز أن أبا مسلم الخولاني كان يرتجز يوم صفّين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علتي ما علتي</w:t>
      </w:r>
    </w:p>
    <w:p>
      <w:pPr>
        <w:pStyle w:val="BookText"/>
        <w:rPr/>
      </w:pPr>
      <w:r>
        <w:rPr>
          <w:rFonts w:ascii="Amiri" w:hAnsi="Amiri" w:eastAsia="Amiri" w:cs="Amiri"/>
          <w:color w:val="111111"/>
          <w:sz w:val="28"/>
          <w:sz w:val="28"/>
          <w:szCs w:val="28"/>
          <w:rtl w:val="true"/>
          <w:lang w:bidi="ar-SA"/>
        </w:rPr>
        <w:t>و قد لبست درعتي</w:t>
      </w:r>
    </w:p>
    <w:p>
      <w:pPr>
        <w:pStyle w:val="BookText"/>
        <w:rPr/>
      </w:pPr>
      <w:r>
        <w:rPr>
          <w:rFonts w:ascii="Amiri" w:hAnsi="Amiri" w:eastAsia="Amiri" w:cs="Amiri"/>
          <w:color w:val="111111"/>
          <w:sz w:val="28"/>
          <w:sz w:val="28"/>
          <w:szCs w:val="28"/>
          <w:rtl w:val="true"/>
          <w:lang w:bidi="ar-SA"/>
        </w:rPr>
        <w:t xml:space="preserve">أموت عند طاعتي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صدقة بن خالد، 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مسلم كان يقول هذا القول و يجيبه أصحابه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في كتابه، أنا أبو نعيم الأصبهاني الحافظ‍‌ </w:t>
      </w:r>
      <w:r>
        <w:rPr>
          <w:rStyle w:val="FootnoteAnchor"/>
          <w:rtl w:val="true"/>
        </w:rPr>
        <w:footnoteReference w:id="1129"/>
      </w:r>
      <w:r>
        <w:rPr>
          <w:rFonts w:ascii="Amiri" w:hAnsi="Amiri" w:eastAsia="Amiri" w:cs="Amiri"/>
          <w:color w:val="111111"/>
          <w:sz w:val="28"/>
          <w:sz w:val="28"/>
          <w:szCs w:val="28"/>
          <w:rtl w:val="true"/>
          <w:lang w:bidi="ar-SA"/>
        </w:rPr>
        <w:t>،نا سليمان بن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أبو بكر البيهقي، أنا 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اللّه</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الصنعاني،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إسحاق بن إبراهيم، أنا عبد الرّزّاق، عن معمر، عن أيوب، عن أبي قلابة، عن أبي مسلم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الإمام كمثل عين عظيمة صافية طيبة الماء يجري منها إلى نهر عظيم، فيخوض الناس النهر فيكدرونه و يعود عليهم صفو العين، فإن كان الكدر من قبل العين فسد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الإمام 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فسطاط‍‌ لا يستقل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يستقل إلاّ بعمود، لا يقوم العمود إلاّ بأطناب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بالأطناب، أبو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نزع وتد ازداد </w:t>
      </w:r>
      <w:r>
        <w:rPr>
          <w:rStyle w:val="FootnoteAnchor"/>
          <w:rtl w:val="true"/>
        </w:rPr>
        <w:footnoteReference w:id="1131"/>
      </w:r>
      <w:r>
        <w:rPr>
          <w:rFonts w:ascii="Amiri" w:hAnsi="Amiri" w:eastAsia="Amiri" w:cs="Amiri"/>
          <w:color w:val="111111"/>
          <w:sz w:val="28"/>
          <w:sz w:val="28"/>
          <w:szCs w:val="28"/>
          <w:rtl w:val="true"/>
          <w:lang w:bidi="ar-SA"/>
        </w:rPr>
        <w:t xml:space="preserve">العمود و هنا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الناس إلاّ بالإمام، و لا يصلح الإمام إلا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عمر بن عبيد اللّه بن عمر، أنا أبو الحسين بن بشران، أنا عثمان بن أحمد بن عبد اللّه بن السماك، نا حنبل بن إسحاق، نا جعفر بن ميمون، حدّثني أبي، نا عبد اللّه بن يوسف، أنا خالد بن يزيد، أنا ابن أبي عبلة أن أبا مسلم الخولاني دخل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اسمك أحدوثة، فإن جئت بشيء فلك شيء، و إن لم تأت بشيء فلا شيء لك، يا معاوية إنك لو عدلت بين جميع قبائل العرب ثم ملت على أقلّها قبيلة مال جورك بعدلك، يا معاوية إنا لا نبالي بكدر الأنهار إذا صفا لنا رأس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أبو الفتح نصر بن إبراهيم المقدسي، أنا أبو الحسن محمّد بن عوف المزني، أنا أبو العبّاس محمّد بن موسى بن السمسار، أنا أبو بكر محمّد بن حريم، نا أبو أحمد حميد بن زنجويه، نا يحيى بن أبي بكر، نا إسماعيل بن عيّاش، نا هشام بن الغاز، حدّثني يونس الهرم أن أبا مسلم الخولاني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إلى معاوية بن أبي سفيان و هو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إنما أنت قبر من </w:t>
      </w:r>
    </w:p>
    <w:p>
      <w:pPr>
        <w:pStyle w:val="BookText"/>
        <w:rPr/>
      </w:pPr>
      <w:r>
        <w:rPr>
          <w:rFonts w:ascii="Amiri" w:hAnsi="Amiri" w:eastAsia="Amiri" w:cs="Amiri"/>
          <w:color w:val="111111"/>
          <w:sz w:val="28"/>
          <w:sz w:val="28"/>
          <w:szCs w:val="28"/>
          <w:rtl w:val="true"/>
          <w:lang w:bidi="ar-SA"/>
        </w:rPr>
        <w:t>القبور، إن جئت بشيء كان لك شيء، و إلا فلا شيء لك، يا معاوية لا تحسب أن الخلافة جمع المال و تفريقه، إنما الخلافة القول بالحق، و العمل بالمعدلة، و أخذ الناس في ذات اللّه، يا معاوية إنا لا نبالي بكدر الأنهار ما صفا لنا رأس عيننا، يا معاوية و إياك أن تميل على قبيلة من العرب فيذهب حيفك بعدلك،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يرحمك اللّه يا أبا مسلم، يرحمك اللّه يا أبا مسلم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علي الحسن بن أحمد، أنا أبو نعيم الحافظ‍‌ </w:t>
      </w:r>
      <w:r>
        <w:rPr>
          <w:rStyle w:val="FootnoteAnchor"/>
          <w:rtl w:val="true"/>
        </w:rPr>
        <w:footnoteReference w:id="1133"/>
      </w:r>
      <w:r>
        <w:rPr>
          <w:rFonts w:ascii="Amiri" w:hAnsi="Amiri" w:eastAsia="Amiri" w:cs="Amiri"/>
          <w:color w:val="111111"/>
          <w:sz w:val="28"/>
          <w:sz w:val="28"/>
          <w:szCs w:val="28"/>
          <w:rtl w:val="true"/>
          <w:lang w:bidi="ar-SA"/>
        </w:rPr>
        <w:t>،نا أبو حامد بن جبلة، نا محمّد بن إسحاق، نا محمّد بن الصباح، أنا علي بن ثابت، عن جعفر بن برقان، عن أبي عبد اللّه الحرسي، و كان من حرس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مسلم الخولاني على معاوية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الأجير،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يا أبا مسلم،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الأجير،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أبا مسلم فهو أعلم بما يقول، 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مثل رجل استأجر أجيرا فولاه ماشيته، و جعل له الأجر على أن يحسن الرعية، و يوفر جزازها و ألبانها، فإن هو أحسن رعيتها و وفر جزازها حتى تلحق </w:t>
      </w:r>
      <w:r>
        <w:rPr>
          <w:rStyle w:val="FootnoteAnchor"/>
          <w:rtl w:val="true"/>
        </w:rPr>
        <w:footnoteReference w:id="1134"/>
      </w:r>
      <w:r>
        <w:rPr>
          <w:rFonts w:ascii="Amiri" w:hAnsi="Amiri" w:eastAsia="Amiri" w:cs="Amiri"/>
          <w:color w:val="111111"/>
          <w:sz w:val="28"/>
          <w:sz w:val="28"/>
          <w:szCs w:val="28"/>
          <w:rtl w:val="true"/>
          <w:lang w:bidi="ar-SA"/>
        </w:rPr>
        <w:t>الصغيرة و تسمن العجفاء أعطاه أجره و زاده من قبله زيادة، و إن هو لم يحسن رعيتها و أضاعها حتى تهلك العجفاء و تعجف السمينة، و لم يوفر جزازها و ألبانها غضب عليه صاحب الأجر فعاقبه، و لم يعطه الأجر،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نصر بن إبراهيم بن نصر الزاهد، أنا أبو الحسن محمّد بن عوف المزني، أنا أبو العبّاس محمّد بن موسى بن الحسين بن السمسار، أنا أبو بكر بن خريم، نا أبو أحمد حميد بن زنجويه، نا الحكم بن نافع، نا أبو بكر بن عبد اللّه بن أبي مريم، عن عطية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مسلم الخولاني على معاوية بن أبي سفيان، فقام فيما بين السماطين،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الأجير،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الأجير،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أبا مسلم فإنه أعرف بما يريد، فتقدم أبو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الأجير، فقال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أبا مسلم، فقال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اعلم أنه ليس من راعي </w:t>
      </w:r>
      <w:r>
        <w:rPr>
          <w:rStyle w:val="FootnoteAnchor"/>
          <w:rtl w:val="true"/>
        </w:rPr>
        <w:footnoteReference w:id="1136"/>
      </w:r>
      <w:r>
        <w:rPr>
          <w:rFonts w:ascii="Amiri" w:hAnsi="Amiri" w:eastAsia="Amiri" w:cs="Amiri"/>
          <w:color w:val="111111"/>
          <w:sz w:val="28"/>
          <w:sz w:val="28"/>
          <w:szCs w:val="28"/>
          <w:rtl w:val="true"/>
          <w:lang w:bidi="ar-SA"/>
        </w:rPr>
        <w:t>استرعي رعية إلاّ و رب أجره سائله عنها، فإن كان داوى مرضاها و هنأ جرباها و جبر كسراها و ردّ أولاها على أخراها، و وضعها في أنف من الكلأ، و صفو من الماء، وفّاه اللّه تعالى أجره، و إن كان لم يفعل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معاوية أين أنت من ذلك،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أبا مسلم، الأمر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طالب عبد القادر بن محمّد بن عبد القادر بن يوسف الأصبهاني، أنا أبو إسحاق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المعمر المبارك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المبارك بن عبد الجبار الصيرفي، أنا أبو الحسن علي </w:t>
      </w:r>
      <w:r>
        <w:rPr>
          <w:rStyle w:val="FootnoteAnchor"/>
          <w:rtl w:val="true"/>
        </w:rPr>
        <w:footnoteReference w:id="1137"/>
      </w:r>
      <w:r>
        <w:rPr>
          <w:rFonts w:ascii="Amiri" w:hAnsi="Amiri" w:eastAsia="Amiri" w:cs="Amiri"/>
          <w:color w:val="111111"/>
          <w:sz w:val="28"/>
          <w:sz w:val="28"/>
          <w:szCs w:val="28"/>
          <w:rtl w:val="true"/>
          <w:lang w:bidi="ar-SA"/>
        </w:rPr>
        <w:t>بن عمر بن الحسن القزويني الزاهد، و أبو إسحاق البرمكي،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محمّد بن العبّاس بن زكريا بن حيّوية، أنا أبو محمّد عبيد اللّه بن عبد الرّحمن بن محمّد السكري، ثنا أبو محمّد عبد اللّه بن مسلم بن قتيبة الدّينوري، قال في حديث أبي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الأجير، انه ليس من أجير استرعي رعية إلاّ مستأجره سائله عنها، فإن كان داوى مرضاها، و جبر كسراها، و هنأ جرباها، و ردّ أولاها على أخراها، و وضعها في أنف من الكلأ و صفو من الماء، وفّاه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يرويه إسماعيل بن عيّاش، عن أبي بكر بن عبد اللّه، عن عطية بن قيس</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أولاها على أخراها يريد لم يدعها تتفرق و تشذّ، و لكنه ضمّها و جمعها، و ذلك من حسن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قطيعا واحدا، فإذا كثرت الأقطاع و الرّعاء، فالأحمد عندهم أن يفرقوا، و لذلك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بين شاتنا و بغّض بين رعائنا، و اجعل المال في سمحائنا،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تباغض الرعاء لم يجتمعوا للحديث، و يضيق المرعى و نحو منه، و ليس يعينه </w:t>
      </w:r>
      <w:r>
        <w:rPr>
          <w:rStyle w:val="FootnoteAnchor"/>
          <w:rtl w:val="true"/>
        </w:rPr>
        <w:footnoteReference w:id="1138"/>
      </w:r>
      <w:r>
        <w:rPr>
          <w:rFonts w:ascii="Amiri" w:hAnsi="Amiri" w:eastAsia="Amiri" w:cs="Amiri"/>
          <w:color w:val="111111"/>
          <w:sz w:val="28"/>
          <w:sz w:val="28"/>
          <w:szCs w:val="28"/>
          <w:rtl w:val="true"/>
          <w:lang w:bidi="ar-SA"/>
        </w:rPr>
        <w:t xml:space="preserve">اختيارهم للسقي عجميا و عربيا لا يفهم أحدهما حديث الآخر ليكون أحثّ‌ للعمل قال الراجز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هل يروين </w:t>
      </w:r>
      <w:r>
        <w:rPr>
          <w:rStyle w:val="FootnoteAnchor"/>
          <w:rtl w:val="true"/>
        </w:rPr>
        <w:footnoteReference w:id="1140"/>
      </w:r>
      <w:r>
        <w:rPr>
          <w:rFonts w:ascii="Amiri" w:hAnsi="Amiri" w:eastAsia="Amiri" w:cs="Amiri"/>
          <w:color w:val="111111"/>
          <w:sz w:val="28"/>
          <w:sz w:val="28"/>
          <w:szCs w:val="28"/>
          <w:rtl w:val="true"/>
          <w:lang w:bidi="ar-SA"/>
        </w:rPr>
        <w:t>ذودك نزع معد</w:t>
      </w:r>
    </w:p>
    <w:p>
      <w:pPr>
        <w:pStyle w:val="BookText"/>
        <w:rPr/>
      </w:pPr>
      <w:r>
        <w:rPr>
          <w:rFonts w:ascii="Amiri" w:hAnsi="Amiri" w:eastAsia="Amiri" w:cs="Amiri"/>
          <w:color w:val="111111"/>
          <w:sz w:val="28"/>
          <w:sz w:val="28"/>
          <w:szCs w:val="28"/>
          <w:rtl w:val="true"/>
          <w:lang w:bidi="ar-SA"/>
        </w:rPr>
        <w:t>و ساقيان سبط‍‌ و جعد</w:t>
      </w:r>
    </w:p>
    <w:p>
      <w:pPr>
        <w:pStyle w:val="BookText"/>
        <w:rPr/>
      </w:pPr>
      <w:r>
        <w:rPr>
          <w:rFonts w:ascii="Amiri" w:hAnsi="Amiri" w:eastAsia="Amiri" w:cs="Amiri"/>
          <w:color w:val="111111"/>
          <w:sz w:val="28"/>
          <w:sz w:val="28"/>
          <w:szCs w:val="28"/>
          <w:rtl w:val="true"/>
          <w:lang w:bidi="ar-SA"/>
        </w:rPr>
        <w:t>يريد بالسّبط‍‌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العجمي، و بالجعد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مثله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سرّك الرّي أخا تميم</w:t>
      </w:r>
    </w:p>
    <w:p>
      <w:pPr>
        <w:pStyle w:val="BookText"/>
        <w:rPr/>
      </w:pPr>
      <w:r>
        <w:rPr>
          <w:rFonts w:ascii="Amiri" w:hAnsi="Amiri" w:eastAsia="Amiri" w:cs="Amiri"/>
          <w:color w:val="111111"/>
          <w:sz w:val="28"/>
          <w:sz w:val="28"/>
          <w:szCs w:val="28"/>
          <w:rtl w:val="true"/>
          <w:lang w:bidi="ar-SA"/>
        </w:rPr>
        <w:t xml:space="preserve">فاعجل بعبدين ذوي قديم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بفارسيّ‌ و أخ للرّوم</w:t>
      </w:r>
    </w:p>
    <w:p>
      <w:pPr>
        <w:pStyle w:val="BookText"/>
        <w:rPr/>
      </w:pPr>
      <w:r>
        <w:rPr>
          <w:rFonts w:ascii="Amiri" w:hAnsi="Amiri" w:eastAsia="Amiri" w:cs="Amiri"/>
          <w:color w:val="111111"/>
          <w:sz w:val="28"/>
          <w:sz w:val="28"/>
          <w:szCs w:val="28"/>
          <w:rtl w:val="true"/>
          <w:lang w:bidi="ar-SA"/>
        </w:rPr>
        <w:t>وزيم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و عضل، و أنف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يريد أنه يتتبع </w:t>
      </w:r>
      <w:r>
        <w:rPr>
          <w:rStyle w:val="FootnoteAnchor"/>
          <w:rtl w:val="true"/>
        </w:rPr>
        <w:footnoteReference w:id="1142"/>
      </w:r>
      <w:r>
        <w:rPr>
          <w:rFonts w:ascii="Amiri" w:hAnsi="Amiri" w:eastAsia="Amiri" w:cs="Amiri"/>
          <w:color w:val="111111"/>
          <w:sz w:val="28"/>
          <w:sz w:val="28"/>
          <w:szCs w:val="28"/>
          <w:rtl w:val="true"/>
          <w:lang w:bidi="ar-SA"/>
        </w:rPr>
        <w:t>بها المواضع التي لم ترع،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استأنفت كذا إذا ابتدأته،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أنف لم ترع، و كأس أنف لم يشرب بها قبل ذلك، كأنه استؤنف شربها، و قد أنفت إذا وطئت كلأ 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أنيفة إذا استرعت النبات، و تلك آنف بلاد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الأرض ما استقبل الشمس من الجلد و الضواحي من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بن البنّا، عن أبي تمّام علي بن محمّد الواسطي، عن أبي عمر محمّد بن العبّاس، أنا محمّد بن القاسم بن جعفر، نا أبو بكر بن أبي خيثمة، نا عبيد اللّه بن عمر، حدّثني عمي يحيى بن ميسرة، عن عون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مسلم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تحت سرير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للإسلام في كلام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شيخ قد خرف، و ذهب عقله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بن محمّد بن الحسين الفارسي، أنا أبو بكر أحمد بن الحسين البيهقي الحافظ‍‌، أنا أبو عبد اللّه الحافظ‍‌، أنا أبو حامد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عيسى الترمذي، نا سوار </w:t>
      </w:r>
      <w:r>
        <w:rPr>
          <w:rStyle w:val="FootnoteAnchor"/>
          <w:rtl w:val="true"/>
        </w:rPr>
        <w:footnoteReference w:id="1143"/>
      </w:r>
      <w:r>
        <w:rPr>
          <w:rFonts w:ascii="Amiri" w:hAnsi="Amiri" w:eastAsia="Amiri" w:cs="Amiri"/>
          <w:color w:val="111111"/>
          <w:sz w:val="28"/>
          <w:sz w:val="28"/>
          <w:szCs w:val="28"/>
          <w:rtl w:val="true"/>
          <w:lang w:bidi="ar-SA"/>
        </w:rPr>
        <w:t xml:space="preserve">بن عبد اللّه </w:t>
      </w:r>
    </w:p>
    <w:p>
      <w:pPr>
        <w:pStyle w:val="BookText"/>
        <w:rPr/>
      </w:pPr>
      <w:r>
        <w:rPr>
          <w:rFonts w:ascii="Amiri" w:hAnsi="Amiri" w:eastAsia="Amiri" w:cs="Amiri"/>
          <w:color w:val="111111"/>
          <w:sz w:val="28"/>
          <w:sz w:val="28"/>
          <w:szCs w:val="28"/>
          <w:rtl w:val="true"/>
          <w:lang w:bidi="ar-SA"/>
        </w:rPr>
        <w:t xml:space="preserve">العنبري، نا أبو بحر </w:t>
      </w:r>
      <w:r>
        <w:rPr>
          <w:rStyle w:val="FootnoteAnchor"/>
          <w:rtl w:val="true"/>
        </w:rPr>
        <w:footnoteReference w:id="1144"/>
      </w:r>
      <w:r>
        <w:rPr>
          <w:rFonts w:ascii="Amiri" w:hAnsi="Amiri" w:eastAsia="Amiri" w:cs="Amiri"/>
          <w:color w:val="111111"/>
          <w:sz w:val="28"/>
          <w:sz w:val="28"/>
          <w:szCs w:val="28"/>
          <w:rtl w:val="true"/>
          <w:lang w:bidi="ar-SA"/>
        </w:rPr>
        <w:t>البكراوي الحسن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مسلم الخولاني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العلماء في الأرض مثل النجوم في السماء، إذا بدت لهم اهتدوا، و إذا خفيت عليهم تحيروا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الحسن بن أحمد البروجردي، أنا أبو سعد علي بن عبد اللّه بن أبي صادق الحيري، أنا أبو عبد اللّه محمّد بن عبد اللّه بن باكويه الشيرازي، نا عبد الواحد بن بكر الورثاني، نا عبد اللّه بن إسحاق البغدادي، نا أحمد بن ملاعب، نا موسى بن إسماعيل، نا أبو حمزة القطان </w:t>
      </w:r>
      <w:r>
        <w:rPr>
          <w:rStyle w:val="FootnoteAnchor"/>
          <w:rtl w:val="true"/>
        </w:rPr>
        <w:footnoteReference w:id="1145"/>
      </w:r>
      <w:r>
        <w:rPr>
          <w:rFonts w:ascii="Amiri" w:hAnsi="Amiri" w:eastAsia="Amiri" w:cs="Amiri"/>
          <w:color w:val="111111"/>
          <w:sz w:val="28"/>
          <w:sz w:val="28"/>
          <w:szCs w:val="28"/>
          <w:rtl w:val="true"/>
          <w:lang w:bidi="ar-SA"/>
        </w:rPr>
        <w:t>،عن الحسن، عن أبي مسلم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العلماء في الأرض مثل النجوم في السماء يهتدون بها، و مثل الصالحين مثل الأميال في الأرض ينجو بها السالك من الضلالة،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القرّاء استقيموا فقد سبقتم سبقا بيّنا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أخذتم يمينا و شمالا فقد ضللتم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العالم الذي لا يعمل لها يزل عن القلب كما يزل القطر عن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بن الفضيل الفضيلي، و أبو المحاسن أسعد بن علي بن الموفق بن زياد، و أبو بكر أحمد بن يحيى بن الحسن الأذربيجاني، و أبو الوقت عبد الأول بن عيسى بن شعيب،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بن المظفّر الدّاودي، أنا أبو محمّد عبد اللّه بن أحمد بن حموية السّرخسي، أنا أبو عمران عيسى بن عمر بن العبّاس السّمرقندي، أنا أبو محمّد عبد اللّه بن عبد الرّحمن بن بهرام السّمرقندي الدّارمي، أنا سليمان بن حرب، نا حمّاد بن زيد، عن أيوب،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عاش في علمه و عاش الناس فيه، و رجل عاش في علمه و لم يعش معه فيه أحد، و رجل عاش الناس في علمه و كان وبالا عليه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بن البنّا، أنا أبو محمّد بن علي الجوهري، أنا </w:t>
      </w:r>
    </w:p>
    <w:p>
      <w:pPr>
        <w:pStyle w:val="BookText"/>
        <w:rPr/>
      </w:pPr>
      <w:r>
        <w:rPr>
          <w:rFonts w:ascii="Amiri" w:hAnsi="Amiri" w:eastAsia="Amiri" w:cs="Amiri"/>
          <w:color w:val="111111"/>
          <w:sz w:val="28"/>
          <w:sz w:val="28"/>
          <w:szCs w:val="28"/>
          <w:rtl w:val="true"/>
          <w:lang w:bidi="ar-SA"/>
        </w:rPr>
        <w:t>أبو عمر بن حيّوية، نا يحيى بن محمّد بن صاعد، نا الحسين بن الحسن المروزي، أنا عد اللّه بن المبارك، أنا إبراهيم بن نشيط‍‌ الوعلاني، نا الحسن بن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مسلم الخولاني دخل المسجد فنظر إلى نفر قد اجتمعوا جلوسا فرجا أن يكونوا على ذكر، على خير فجلس إليهم، فإذا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غلام لي، فأصاب كذا و كذا،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 جهزت غلامي 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هل تدرون يا هؤلاء ما مثلي و مثلكم‌؟ كمثل رجل أصابه مطر غزير وابل، فالتفت فإذا هو بمصراعين عظيمين،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هذا البيت حتى يذهب عني أذى هذا المطر، فدخل فإذا بيت لا سقف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إليكم و أنا أرجو أن تكونوا على خير على ذكر، فإذا أنتم أصحاب دنيا، فقام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أنبأني أبو غالب بن البنّا، عن أبي طالب محمّد بن علي بن الفتح العشاري، أنا أبو طاهر محمّد بن عبد الرّحمن بن العبّاس المخلّص، أنا أبو محمّد عبيد اللّه بن عبد الرّحمن السكري، أنا أبو بكر بن أبي الدنيا، حدّثني أبي، نا أبو خالد القرشي، نا عمرو العنبري،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 اليأس مما في أيدي الناس، فإن فيه الغنى، و أقلّ‌ طلب الحاجات إلى الناس، فإن فيه الفقر الحاضر، و إياك و ما يعتذر منه من الكلام، و صلّ‌ صلاة مودّع يظن أن لن يعود، و إن استطعت أن يكون اليوم خيرا منك أمس، و يكون غدا خيرا منك اليوم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هبة اللّه بن عبد اللّه بن أحمد الواسطي، أنا أبو بكر الخطيب، أنا أبو عمر عبد الواحد محمّد بن عبد اللّه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هبة اللّه بن أحمد بن طاوس، أنا أبو الحسين </w:t>
      </w:r>
      <w:r>
        <w:rPr>
          <w:rStyle w:val="FootnoteAnchor"/>
          <w:rtl w:val="true"/>
        </w:rPr>
        <w:footnoteReference w:id="1146"/>
      </w:r>
      <w:r>
        <w:rPr>
          <w:rFonts w:ascii="Amiri" w:hAnsi="Amiri" w:eastAsia="Amiri" w:cs="Amiri"/>
          <w:color w:val="111111"/>
          <w:sz w:val="28"/>
          <w:sz w:val="28"/>
          <w:szCs w:val="28"/>
          <w:rtl w:val="true"/>
          <w:lang w:bidi="ar-SA"/>
        </w:rPr>
        <w:t>عاصم بن الحسن، أنا أبو عمر بن مهدي، نا أبو محمّد عبد اللّه بن أحمد بن إسحاق المصري الجوهري، نا إبراهيم بن أبي داود البرلّسي، نا أبو اليمان، نا أبو وهب عمرو بن عبد الرّحمن العنسي، عن شرحبيل بن مسلم الخولاني، عن أبيه مسلم بن حامد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مسلم بن حامد كيف بك إذا صرت في حثالة من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و ما الحثالة‌؟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لا تعرفهم و لا يعرفونك، أولئك شرار الخلق ألا إن أفضلكم في ذلك الزمان أخملكم ذكرا،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و ما خمالة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الناس و لم يعرفوه، و لم يتصدّ للفتن فتهلكه، و أخفهم حاذا،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و ما خفة الحاذ؟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أهله و عياله و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متشاغلا عن عبادة ربه عز و جل، إن الرجل منكم يخرج، فيتخطف الدنيا من حلّها و حرامها لأهله و عياله، ألا و سيعيش الرجل منكم في ذلك الزمان في حسب غيره،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سبحان اللّه، أو يكون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يدرس العلم، و يذهب الناس، فينتهي قوم إلى غير آبائهم، و يتولى قوم إلى غير مواليهم، لا يجدون من يصدّقهم و لا يكذّبهم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علي بن الحسن بن الحسين الخلعي، أنا أبو محمّد عبد الرّحمن بن عمر بن النحاس، أنا أبو سعيد أحمد بن محمّد بن الأعرابي، نا يحيى بن أبي طالب، نا عبد الوهّاب بن عطاء، حدّثني محمّد بن عمرو، عن صفوان بن سليم، عن أبي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مرة ورقا لا شوك فيه، و أنتم اليوم شوك لا ورق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بن أبي الرضا، أنا أبو عاصم الفضيل بن أبي منصور، أنا أبو محمّد عبد الرّحمن بن أحمد بن أبي شريح، أنا محمّد بن عقيل بن الأزهر، نا محمّد بن فضيل، 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صفوان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الناس ورقا لا شوك فيه، و أنتم اليوم شوك لا ورق فيه، إن سببتهم سبّوك و إن ناقدتهم ناقدوك </w:t>
      </w:r>
      <w:r>
        <w:rPr>
          <w:rStyle w:val="FootnoteAnchor"/>
          <w:rtl w:val="true"/>
        </w:rPr>
        <w:footnoteReference w:id="1147"/>
      </w:r>
      <w:r>
        <w:rPr>
          <w:rFonts w:ascii="Amiri" w:hAnsi="Amiri" w:eastAsia="Amiri" w:cs="Amiri"/>
          <w:color w:val="111111"/>
          <w:sz w:val="28"/>
          <w:sz w:val="28"/>
          <w:szCs w:val="28"/>
          <w:rtl w:val="true"/>
          <w:lang w:bidi="ar-SA"/>
        </w:rPr>
        <w:t>،و إن تركتهم لم يتركوك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بن شعيب السّجزي، أنا أبو صاعد يعلى بن هبة اللّه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الحسن بن أبي بكر بن أبي الرضا، أنا أبو عاصم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أنا أبو عبد اللّه محمّد بن عقيل بن </w:t>
      </w:r>
    </w:p>
    <w:p>
      <w:pPr>
        <w:pStyle w:val="BookText"/>
        <w:rPr/>
      </w:pPr>
      <w:r>
        <w:rPr>
          <w:rFonts w:ascii="Amiri" w:hAnsi="Amiri" w:eastAsia="Amiri" w:cs="Amiri"/>
          <w:color w:val="111111"/>
          <w:sz w:val="28"/>
          <w:sz w:val="28"/>
          <w:szCs w:val="28"/>
          <w:rtl w:val="true"/>
          <w:lang w:bidi="ar-SA"/>
        </w:rPr>
        <w:t xml:space="preserve">الأزهر، نا علي بن حرب، نا </w:t>
      </w:r>
      <w:r>
        <w:rPr>
          <w:rStyle w:val="FootnoteAnchor"/>
          <w:rtl w:val="true"/>
        </w:rPr>
        <w:footnoteReference w:id="1148"/>
      </w:r>
      <w:r>
        <w:rPr>
          <w:rFonts w:ascii="Amiri" w:hAnsi="Amiri" w:eastAsia="Amiri" w:cs="Amiri"/>
          <w:color w:val="111111"/>
          <w:sz w:val="28"/>
          <w:sz w:val="28"/>
          <w:szCs w:val="28"/>
          <w:rtl w:val="true"/>
          <w:lang w:bidi="ar-SA"/>
        </w:rPr>
        <w:t>ابن إدريس، عن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كانوا ورقا لا شوك فيه، و أنتم اليوم شوك لا ورق فيه، إنك إن ناقدت الناس ناقدوك، و إن تركتهم لم يتركوك، و إن فررت منهم أدركوك،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من عرضك ليوم فقرك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أبو الحسن بن رشأ بن نظيف المقرئ، أنا أبو محمّد الحسن بن إسماعيل المصري، أنا أحمد بن مروان المالكي، نا محمّد بن أحمد الأزدي، نا معاوية بن عمرو، عن أبي إسحاق، عن زائدة، عن عبد الملك بن عمير، عن أبي مسلم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لا يقبلن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و الخيانة، و الغلول، و مال اليتيم في الحجّ‌ و العمرة، و الصدقة و النفقة في سبيل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الفقيه المالكي، أنا أبو الحسن أحمد بن عبد الواحد بن أبي الحديد السلمي، أنا جدي أبو بكر، أنا أبو محمّد عبد اللّه بن أحمد بن ربيعة بن زيد الربعي القاضي، نا إسماعيل بن إسحاق، 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الأصمعي، أنا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من 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طرف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w:t>
      </w:r>
      <w:r>
        <w:rPr>
          <w:rStyle w:val="FootnoteAnchor"/>
          <w:rtl w:val="true"/>
        </w:rPr>
        <w:footnoteReference w:id="1149"/>
      </w:r>
      <w:r>
        <w:rPr>
          <w:rFonts w:ascii="IRNazanin" w:hAnsi="IRNazanin" w:eastAsia="IRNazanin"/>
          <w:color w:val="111111"/>
          <w:sz w:val="28"/>
          <w:sz w:val="28"/>
          <w:szCs w:val="28"/>
          <w:rtl w:val="true"/>
          <w:lang w:bidi="fa-IR"/>
        </w:rPr>
        <w:t xml:space="preserve">مثل هذا من عقل، و فرّج </w:t>
      </w:r>
      <w:r>
        <w:rPr>
          <w:rStyle w:val="FootnoteAnchor"/>
          <w:rtl w:val="true"/>
        </w:rPr>
        <w:footnoteReference w:id="1150"/>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العلوي في كتابه، نا عبد العزيز بن أحمد، نا تمّام بن محمّد البجلي، نا علي بن أبي طالب، و هارون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نا هشام بن عمّار، نا ابن عيّاش، نا شرحبيل بن مسلم، عن أبي مسلم الخولاني أنه أقبل من جنازة فلقي رفقته </w:t>
      </w:r>
      <w:r>
        <w:rPr>
          <w:rStyle w:val="FootnoteAnchor"/>
          <w:rtl w:val="true"/>
        </w:rPr>
        <w:footnoteReference w:id="1151"/>
      </w:r>
      <w:r>
        <w:rPr>
          <w:rFonts w:ascii="Amiri" w:hAnsi="Amiri" w:eastAsia="Amiri" w:cs="Amiri"/>
          <w:color w:val="111111"/>
          <w:sz w:val="28"/>
          <w:sz w:val="28"/>
          <w:szCs w:val="28"/>
          <w:rtl w:val="true"/>
          <w:lang w:bidi="ar-SA"/>
        </w:rPr>
        <w:t>يريدون الصائفة، فقال لبعض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فمر الغلام أن يلحقني بفرسي و بغلي، فإن هذا وجها إن شاء اللّه،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أهلك ثم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بفاعل، كراهية أن يسبقه أحد بالخروج، و كان أبو مسلم إذا دخل أرض الروم لا يزال في المقدّمة حتى يؤذن للناس، فإذا أذن لهم كان في السّاقة و كانت الولاة يتيمنون </w:t>
      </w:r>
    </w:p>
    <w:p>
      <w:pPr>
        <w:pStyle w:val="BookText"/>
        <w:rPr/>
      </w:pPr>
      <w:r>
        <w:rPr>
          <w:rFonts w:ascii="Amiri" w:hAnsi="Amiri" w:eastAsia="Amiri" w:cs="Amiri"/>
          <w:color w:val="111111"/>
          <w:sz w:val="28"/>
          <w:sz w:val="28"/>
          <w:szCs w:val="28"/>
          <w:rtl w:val="true"/>
          <w:lang w:bidi="ar-SA"/>
        </w:rPr>
        <w:t xml:space="preserve">بأبي مسلم، فيؤمّرونه على المقدّمات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نا أبو الفرج سهل بن بشر بن أحمد الأسفرايني، أنا أبو بكر الخليل بن هبة اللّه بن الخليل، أنا عبد الوهّاب بن الحسن الكلابي، أنا أبو الجهم أحمد بن الحسين بن طلاّب، نا العبّاس بن الوليد بن صبح، نا أبو مسهر و محمّد بن معاذ،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مسلم الخولاني بأرض الروم بحمّة بسر في خلافة معاوية، و قال </w:t>
      </w:r>
      <w:r>
        <w:rPr>
          <w:rStyle w:val="FootnoteAnchor"/>
          <w:rtl w:val="true"/>
        </w:rPr>
        <w:footnoteReference w:id="1153"/>
      </w:r>
      <w:r>
        <w:rPr>
          <w:rFonts w:ascii="IRNazanin" w:hAnsi="IRNazanin" w:eastAsia="IRNazanin"/>
          <w:color w:val="111111"/>
          <w:sz w:val="28"/>
          <w:sz w:val="28"/>
          <w:szCs w:val="28"/>
          <w:rtl w:val="true"/>
          <w:lang w:bidi="fa-IR"/>
        </w:rPr>
        <w:t xml:space="preserve">لبسر بن </w:t>
      </w:r>
      <w:r>
        <w:rPr>
          <w:rStyle w:val="FootnoteAnchor"/>
          <w:rtl w:val="true"/>
        </w:rPr>
        <w:footnoteReference w:id="1154"/>
      </w:r>
      <w:r>
        <w:rPr>
          <w:rFonts w:ascii="Amiri" w:hAnsi="Amiri" w:eastAsia="Amiri" w:cs="Amiri"/>
          <w:color w:val="111111"/>
          <w:sz w:val="28"/>
          <w:sz w:val="28"/>
          <w:szCs w:val="28"/>
          <w:rtl w:val="true"/>
          <w:lang w:bidi="ar-SA"/>
        </w:rPr>
        <w:t>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على من مات معك من المسلمين، و اعقد لي لواء عليهم، و اجعل قبري أقصى القبور إلى العدو، فإني أرجو أن آتي يوم القيامة بلوائهم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بن الحسن، أنا محمّد بن الحسين بن محمّد بن الفضل </w:t>
      </w:r>
      <w:r>
        <w:rPr>
          <w:rStyle w:val="FootnoteAnchor"/>
          <w:rtl w:val="true"/>
        </w:rPr>
        <w:footnoteReference w:id="1156"/>
      </w:r>
      <w:r>
        <w:rPr>
          <w:rFonts w:ascii="Amiri" w:hAnsi="Amiri" w:eastAsia="Amiri" w:cs="Amiri"/>
          <w:color w:val="111111"/>
          <w:sz w:val="28"/>
          <w:sz w:val="28"/>
          <w:szCs w:val="28"/>
          <w:rtl w:val="true"/>
          <w:lang w:bidi="ar-SA"/>
        </w:rPr>
        <w:t xml:space="preserve">،أنا عبد اللّه بن جعفر، نا يعقوب بن سفيان </w:t>
      </w:r>
      <w:r>
        <w:rPr>
          <w:rStyle w:val="FootnoteAnchor"/>
          <w:rtl w:val="true"/>
        </w:rPr>
        <w:footnoteReference w:id="1157"/>
      </w:r>
      <w:r>
        <w:rPr>
          <w:rFonts w:ascii="Amiri" w:hAnsi="Amiri" w:eastAsia="Amiri" w:cs="Amiri"/>
          <w:color w:val="111111"/>
          <w:sz w:val="28"/>
          <w:sz w:val="28"/>
          <w:szCs w:val="28"/>
          <w:rtl w:val="true"/>
          <w:lang w:bidi="ar-SA"/>
        </w:rPr>
        <w:t>،نا العبّاس بن الوليد بن مزيد، أنا أبي،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مسلم الخولاني بأرض الروم في حمّة بسر في خلافة معاوية، فقال لبسر بن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 كثير من أهل الشام له صحبة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على من </w:t>
      </w:r>
      <w:r>
        <w:rPr>
          <w:rStyle w:val="FootnoteAnchor"/>
          <w:rtl w:val="true"/>
        </w:rPr>
        <w:footnoteReference w:id="1158"/>
      </w:r>
      <w:r>
        <w:rPr>
          <w:rFonts w:ascii="Amiri" w:hAnsi="Amiri" w:eastAsia="Amiri" w:cs="Amiri"/>
          <w:color w:val="111111"/>
          <w:sz w:val="28"/>
          <w:sz w:val="28"/>
          <w:szCs w:val="28"/>
          <w:rtl w:val="true"/>
          <w:lang w:bidi="ar-SA"/>
        </w:rPr>
        <w:t>معك من المسلمين، و اجعل قبري أقصى القبور، فإني أرجو أن أجيء يوم القيامة بلوائهم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محمّد عبد الرّحمن بن عثمان بن القاسم بن أبي نصر، أنا أبو القاسم بن أبي العقب، أنا أبو عبد الملك أحمد بن إبراهيم القرشي، نا أبو عبد اللّه محمّد بن عائذ </w:t>
      </w:r>
      <w:r>
        <w:rPr>
          <w:rStyle w:val="FootnoteAnchor"/>
          <w:rtl w:val="true"/>
        </w:rPr>
        <w:footnoteReference w:id="1159"/>
      </w:r>
      <w:r>
        <w:rPr>
          <w:rFonts w:ascii="Amiri" w:hAnsi="Amiri" w:eastAsia="Amiri" w:cs="Amiri"/>
          <w:color w:val="111111"/>
          <w:sz w:val="28"/>
          <w:sz w:val="28"/>
          <w:szCs w:val="28"/>
          <w:rtl w:val="true"/>
          <w:lang w:bidi="ar-SA"/>
        </w:rPr>
        <w:t>،أنا الوليد، نا سعيد بن عبد العزيز أن أبا مسلم الخولاني كان ممن شتى مع بسر بن أبي أرطأة، فأدركه أجله بها، فأتاه بسر في مرضه فقال له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اعقد لي على من مات معك من </w:t>
      </w:r>
    </w:p>
    <w:p>
      <w:pPr>
        <w:pStyle w:val="BookText"/>
        <w:rPr/>
      </w:pPr>
      <w:r>
        <w:rPr>
          <w:rFonts w:ascii="Amiri" w:hAnsi="Amiri" w:eastAsia="Amiri" w:cs="Amiri"/>
          <w:color w:val="111111"/>
          <w:sz w:val="28"/>
          <w:sz w:val="28"/>
          <w:szCs w:val="28"/>
          <w:rtl w:val="true"/>
          <w:lang w:bidi="ar-SA"/>
        </w:rPr>
        <w:t>المسلمين في هذه الغزاة، فإني أرجو أن آتي بهم يوم القيامة على لوائهم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حدّثني عبد الأعلى بن مسهر، 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مسلم الخولاني قال لبسر بن أبي أرطأة و قد حضرته الوفاة بأرض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اعقد لي على من مات هاهنا، قال رجاء أن يبعث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صاحب لنا يقال له أحمد بن الحسن أنه بلغه أن معاوية بن أبي سفيان شتّى بسر بن أبي أرطأة 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عائذ، نا الوليد بن مسلم، عن زيد بن دعكنة البهراني أن معاوية شتّى بسر بن أبي أرطأة بأرض الروم بالحمّة سنة أربع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أبو محمّد بن أبي نصر، أنا أبو الميمون البجلي، نا أبو زرعة </w:t>
      </w:r>
      <w:r>
        <w:rPr>
          <w:rStyle w:val="FootnoteAnchor"/>
          <w:rtl w:val="true"/>
        </w:rPr>
        <w:footnoteReference w:id="1160"/>
      </w:r>
      <w:r>
        <w:rPr>
          <w:rFonts w:ascii="IRNazanin" w:hAnsi="IRNazanin" w:eastAsia="IRNazanin"/>
          <w:color w:val="111111"/>
          <w:sz w:val="28"/>
          <w:sz w:val="28"/>
          <w:szCs w:val="28"/>
          <w:rtl w:val="true"/>
          <w:lang w:bidi="fa-IR"/>
        </w:rPr>
        <w:t>،نا أبو مسهر، و محمّد بن معاذ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 سعيد بن عبد العزيز أن أبا مسلم الخولاني توفي بأرض الروم، و على الناس بسر بن أبي أرطأة بحمة بسر،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الحسن، و أبو الحسين المبارك،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الوهّاب بن محمّد بن موسى الغندجاني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الحسين الأصبهاني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أحمد بن عبدان بن محمّد بن الفرج الشيرازي، أنا أبو الحسن محمّد بن سهل المقرئ، نا أبو عبد اللّه محمّد بن إسماعيل البخاري </w:t>
      </w:r>
      <w:r>
        <w:rPr>
          <w:rStyle w:val="FootnoteAnchor"/>
          <w:rtl w:val="true"/>
        </w:rPr>
        <w:footnoteReference w:id="1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معاوية قبل بسر بن أبي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حكاية توهم أن موته كان بدمشق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بها أبو علي الحسن بن أحمد، أنا أبو نعيم الحافظ‍‌ </w:t>
      </w:r>
      <w:r>
        <w:rPr>
          <w:rStyle w:val="FootnoteAnchor"/>
          <w:rtl w:val="true"/>
        </w:rPr>
        <w:footnoteReference w:id="1162"/>
      </w:r>
      <w:r>
        <w:rPr>
          <w:rFonts w:ascii="Amiri" w:hAnsi="Amiri" w:eastAsia="Amiri" w:cs="Amiri"/>
          <w:color w:val="111111"/>
          <w:sz w:val="28"/>
          <w:sz w:val="28"/>
          <w:szCs w:val="28"/>
          <w:rtl w:val="true"/>
          <w:lang w:bidi="ar-SA"/>
        </w:rPr>
        <w:t>،أنا أبو بكر بن مالك،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بخطّ‍‌ يده حديث عن محمّد بن </w:t>
      </w:r>
    </w:p>
    <w:p>
      <w:pPr>
        <w:pStyle w:val="BookText"/>
        <w:rPr/>
      </w:pPr>
      <w:r>
        <w:rPr>
          <w:rFonts w:ascii="Amiri" w:hAnsi="Amiri" w:eastAsia="Amiri" w:cs="Amiri"/>
          <w:color w:val="111111"/>
          <w:sz w:val="28"/>
          <w:sz w:val="28"/>
          <w:szCs w:val="28"/>
          <w:rtl w:val="true"/>
          <w:lang w:bidi="ar-SA"/>
        </w:rPr>
        <w:t>شعيب عن بعض مشيخة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أرض الروم قفّالا فلما أن خرجنا من حمص متوجهين إلى دمشق مررنا بالعمير الذي يلي حمص على نحو من أربعة أميال في آخر الليل فلما سمع الراهب الذي في الصومعة كلامنا اطلع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يا قوم‌؟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من أهل دمشق، أقبلنا من أرض الروم،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أبا مسلم الخولاني‌؟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أتيتموه فاقرءوه السّلام، و أعلموه أنا نجده في الكتب رفيق عيسى بن مريم، أما إنكم إن كنتم تعرفونه لا تجدونه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أشرفنا على الغوطة بلغنا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سمعوا خبر وفاته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وفاته بأرض الروم كما حكينا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محمّد الأكفاني المزكّي، نا أبو محمّد عبد العزيز بن أحمد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محمّد بن طوق الطبراني، أنا عبد الجبّار بن محمّد بن مهنى الخولاني </w:t>
      </w:r>
      <w:r>
        <w:rPr>
          <w:rStyle w:val="FootnoteAnchor"/>
          <w:rtl w:val="true"/>
        </w:rPr>
        <w:footnoteReference w:id="1163"/>
      </w:r>
      <w:r>
        <w:rPr>
          <w:rFonts w:ascii="Amiri" w:hAnsi="Amiri" w:eastAsia="Amiri" w:cs="Amiri"/>
          <w:color w:val="111111"/>
          <w:sz w:val="28"/>
          <w:sz w:val="28"/>
          <w:szCs w:val="28"/>
          <w:rtl w:val="true"/>
          <w:lang w:bidi="ar-SA"/>
        </w:rPr>
        <w:t xml:space="preserve">،نا عبد الرّحمن بن عبد اللّه، نا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عمرو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عثمان، نا إسماعيل بن عيّاش، عن شرحبيل بن مسلم الخولاني، عن سعيد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المصيبة كل المصيبة لموت أبي مسلم الخولاني، و كريب بن سيف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عالية أبو محمّد بن الأكفاني، نا عبد العزيز بن أحمد، أنا أبو محمّد عبد الرّحمن بن عثمان بن القاسم بن أبي نصر التميمي، أنا أبو الميمون البجلي، نا أبو زرعة عبد الرّحمن بن عمرو النصري </w:t>
      </w:r>
      <w:r>
        <w:rPr>
          <w:rStyle w:val="FootnoteAnchor"/>
          <w:rtl w:val="true"/>
        </w:rPr>
        <w:footnoteReference w:id="1164"/>
      </w:r>
      <w:r>
        <w:rPr>
          <w:rFonts w:ascii="Amiri" w:hAnsi="Amiri" w:eastAsia="Amiri" w:cs="Amiri"/>
          <w:color w:val="111111"/>
          <w:sz w:val="28"/>
          <w:sz w:val="28"/>
          <w:szCs w:val="28"/>
          <w:rtl w:val="true"/>
          <w:lang w:bidi="ar-SA"/>
        </w:rPr>
        <w:t xml:space="preserve">،أخبرني محمّد بن عثمان أبو الجماهر، نا ابن عيّاش، عن شرحبيل بن مسلم الخولاني، عن سعيد بن هانئ </w:t>
      </w:r>
      <w:r>
        <w:rPr>
          <w:rStyle w:val="FootnoteAnchor"/>
          <w:rtl w:val="true"/>
        </w:rPr>
        <w:footnoteReference w:id="11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المصيبة كل المصيبة لموت أبي مسلم الخولاني، و كريب بن سيف الأنصاري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الحسيني، نا أبو محمّد عبد العزيز بن أحمد، أنا </w:t>
      </w:r>
    </w:p>
    <w:p>
      <w:pPr>
        <w:pStyle w:val="BookText"/>
        <w:rPr/>
      </w:pPr>
      <w:r>
        <w:rPr>
          <w:rFonts w:ascii="Amiri" w:hAnsi="Amiri" w:eastAsia="Amiri" w:cs="Amiri"/>
          <w:color w:val="111111"/>
          <w:sz w:val="28"/>
          <w:sz w:val="28"/>
          <w:szCs w:val="28"/>
          <w:rtl w:val="true"/>
          <w:lang w:bidi="ar-SA"/>
        </w:rPr>
        <w:t>تمّام بن محمّد الرازي، أنا علي بن أبي طالب، و هارون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نا هشام بن عمّار، نا ابن عيّاش، نا شرحبيل بن مسلم، عن سعيد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لعتبة بن أبي سفيان، فقام ناس إلى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أعظم اللّه أجرك في ابن أخيك، و جعل ثوابك من مصيبتك به الجنّة، فأسكت عنهم، فردّوا عليه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موت غلام من آل أبي سفيان قبضه اللّه إلى جنته و كرامته ليس بمصيبة، إن المصيبة كل المصيبة على مثل أبي مسلم الخولاني، و كريب بن سيف الأزدي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العلاء محمّد بن علي، أنا أبو بكر محمّد بن أحمد، أنا أبو أمية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اثنتين و ستين مات علقمة، و أبو مسلم الخولاني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وهم، بل مات قبل ذلك</w:t>
      </w:r>
      <w:r>
        <w:rPr>
          <w:rFonts w:eastAsia="Amiri" w:cs="Amiri" w:ascii="Amiri" w:hAnsi="Amiri"/>
          <w:color w:val="111111"/>
          <w:sz w:val="28"/>
          <w:szCs w:val="28"/>
          <w:rtl w:val="true"/>
          <w:lang w:bidi="ar-SA"/>
        </w:rPr>
        <w:t xml:space="preserve">. </w:t>
      </w:r>
      <w:bookmarkStart w:id="231" w:name="pg11421_99895"/>
    </w:p>
    <w:p>
      <w:pPr>
        <w:pStyle w:val="Heading4"/>
        <w:numPr>
          <w:ilvl w:val="3"/>
          <w:numId w:val="1"/>
        </w:numPr>
        <w:rPr/>
      </w:pPr>
      <w:bookmarkStart w:id="232" w:name="__RefHeading___Toc1359111_73709187"/>
      <w:bookmarkStart w:id="233" w:name="_Toc86"/>
      <w:bookmarkEnd w:id="231"/>
      <w:bookmarkEnd w:id="232"/>
      <w:r>
        <w:rPr>
          <w:rtl w:val="true"/>
        </w:rPr>
        <w:t>حرف الجيم في أسماء آباء العبادلة</w:t>
      </w:r>
      <w:bookmarkEnd w:id="233"/>
    </w:p>
    <w:p>
      <w:pPr>
        <w:pStyle w:val="Heading5"/>
        <w:numPr>
          <w:ilvl w:val="4"/>
          <w:numId w:val="1"/>
        </w:numPr>
        <w:rPr/>
      </w:pPr>
      <w:bookmarkStart w:id="234" w:name="__RefHeading___Toc1359113_73709187"/>
      <w:bookmarkStart w:id="235" w:name="_Toc87"/>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في أسماء آباء </w:t>
      </w:r>
      <w:r>
        <w:rPr>
          <w:rStyle w:val="FootnoteAnchor"/>
          <w:rtl w:val="true"/>
        </w:rPr>
        <w:footnoteReference w:id="1167"/>
      </w:r>
      <w:r>
        <w:rPr>
          <w:rFonts w:ascii="Amiri" w:hAnsi="Amiri" w:eastAsia="Amiri" w:cs="Amiri"/>
          <w:color w:val="111111"/>
          <w:sz w:val="28"/>
          <w:sz w:val="28"/>
          <w:szCs w:val="28"/>
          <w:rtl w:val="true"/>
          <w:lang w:bidi="ar-SA"/>
        </w:rPr>
        <w:t>العبادلة</w:t>
      </w:r>
    </w:p>
    <w:p>
      <w:pPr>
        <w:pStyle w:val="Heading5"/>
        <w:numPr>
          <w:ilvl w:val="4"/>
          <w:numId w:val="1"/>
        </w:numPr>
        <w:rPr/>
      </w:pPr>
      <w:bookmarkStart w:id="236" w:name="__RefHeading___Toc1359115_73709187"/>
      <w:bookmarkStart w:id="237" w:name="_Toc88"/>
      <w:bookmarkEnd w:id="236"/>
      <w:r>
        <w:rPr/>
        <w:t>3214</w:t>
      </w:r>
      <w:r>
        <w:rPr>
          <w:rtl w:val="true"/>
        </w:rPr>
        <w:t xml:space="preserve"> - </w:t>
      </w:r>
      <w:r>
        <w:rPr>
          <w:rtl w:val="true"/>
        </w:rPr>
        <w:t>عبد اللّه بن جابر بن عبد اللّه</w:t>
      </w:r>
      <w:bookmarkEnd w:id="237"/>
    </w:p>
    <w:p>
      <w:pPr>
        <w:pStyle w:val="BookText"/>
        <w:rPr/>
      </w:pPr>
      <w:r>
        <w:rPr>
          <w:rFonts w:ascii="Amiri" w:hAnsi="Amiri" w:eastAsia="Amiri" w:cs="Amiri"/>
          <w:color w:val="111111"/>
          <w:sz w:val="28"/>
          <w:sz w:val="28"/>
          <w:szCs w:val="28"/>
          <w:rtl w:val="true"/>
          <w:lang w:bidi="ar-SA"/>
        </w:rPr>
        <w:t xml:space="preserve">أبو محمّد الطّرسوسي البزّار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سمع بدمشق أبا مسهر عبد الأعلى بن مسهر، و محمّد بن المبارك الصوري،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يوسف التّنّيسي، و زهير بن محمّد بن نمير، و عبد اللّه بن خبيق الأنطاكي، و جعفر بن محمّد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أحمد بن المستنير المصّيصي، و أبو إسحاق إبراهيم بن جعفر بن سنيد بن داود المصّيصي، و أبو بكر محمّد بن سعيد بن الشفق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محمّد بن نصير الخوّاص، و أبو الحسن أحمد بن جعفر بن حمدان الطّرسوسي، و أبو بكر بن المقرئ</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عبد اللّه بن محمّد بن عبيد اللّه الخطيبي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العبّاس أحمد بن الفضل </w:t>
      </w:r>
      <w:r>
        <w:rPr>
          <w:rStyle w:val="FootnoteAnchor"/>
          <w:rtl w:val="true"/>
        </w:rPr>
        <w:footnoteReference w:id="1169"/>
      </w:r>
      <w:r>
        <w:rPr>
          <w:rFonts w:ascii="Amiri" w:hAnsi="Amiri" w:eastAsia="Amiri" w:cs="Amiri"/>
          <w:color w:val="111111"/>
          <w:sz w:val="28"/>
          <w:sz w:val="28"/>
          <w:szCs w:val="28"/>
          <w:rtl w:val="true"/>
          <w:lang w:bidi="ar-SA"/>
        </w:rPr>
        <w:t>بن أحمد سمكويه الخيّاط‍‌، و أم المجتبى فاطمة بنت ناصر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عبد الرّزّاق بن عمر بن موسى بن شمّة، أنا أبو بكر بن المغربي </w:t>
      </w:r>
      <w:r>
        <w:rPr>
          <w:rStyle w:val="FootnoteAnchor"/>
          <w:rtl w:val="true"/>
        </w:rPr>
        <w:footnoteReference w:id="1170"/>
      </w:r>
      <w:r>
        <w:rPr>
          <w:rFonts w:ascii="Amiri" w:hAnsi="Amiri" w:eastAsia="Amiri" w:cs="Amiri"/>
          <w:color w:val="111111"/>
          <w:sz w:val="28"/>
          <w:sz w:val="28"/>
          <w:szCs w:val="28"/>
          <w:rtl w:val="true"/>
          <w:lang w:bidi="ar-SA"/>
        </w:rPr>
        <w:t xml:space="preserve">،نا عبد اللّه بن جابر الطّرسوسي، نا زهير بن محمّد بن قمير، نا عبيد بن عبيدة، نا معتمر، عن أبيه، عن سهيل بن أبي صالح، عن عطاء بن يزيد الليثي، </w:t>
      </w:r>
    </w:p>
    <w:p>
      <w:pPr>
        <w:pStyle w:val="BookText"/>
        <w:rPr/>
      </w:pPr>
      <w:r>
        <w:rPr>
          <w:rFonts w:ascii="Amiri" w:hAnsi="Amiri" w:eastAsia="Amiri" w:cs="Amiri"/>
          <w:color w:val="111111"/>
          <w:sz w:val="28"/>
          <w:sz w:val="28"/>
          <w:szCs w:val="28"/>
          <w:rtl w:val="true"/>
          <w:lang w:bidi="ar-SA"/>
        </w:rPr>
        <w:t>عن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 للّه و لرسوله و لكتابه و لأئمة المسلمين و عامّتهم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الفرج سعيد بن أبي الرجاء بن أبي منصور، أنا أبو الفتح منصور بن الحسين بن علي بن القاسم، و أبو طاهر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محمّد عبد اللّه بن جابر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زهير بن محمّد بن قمير، نا عبيد بن عبيدة بن مرّة التيمي، نا معتمر، عن أبيه، عن سهيل، عن عطاء بن يزيد الليثي، عن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و لرسوله، و لكتابه، و لأئمة </w:t>
      </w:r>
      <w:r>
        <w:rPr>
          <w:rStyle w:val="FootnoteAnchor"/>
          <w:rtl w:val="true"/>
        </w:rPr>
        <w:footnoteReference w:id="1171"/>
      </w:r>
      <w:r>
        <w:rPr>
          <w:rFonts w:ascii="Amiri" w:hAnsi="Amiri" w:eastAsia="Amiri" w:cs="Amiri"/>
          <w:color w:val="111111"/>
          <w:sz w:val="28"/>
          <w:sz w:val="28"/>
          <w:szCs w:val="28"/>
          <w:rtl w:val="true"/>
          <w:lang w:bidi="ar-SA"/>
        </w:rPr>
        <w:t>المسلمين و عامتهم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جابر، نا ابن خبيق، نا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 أصل كل عداوة اصطناع المعروف إلى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حدّثني أبو بكر محمّد بن أحمد بن المستنير المصّيصي، حدّثني عبد اللّه بن جابر، نا محمّد بن المبارك الصّوري، نا إسماعيل بن عيّاش، عن عمارة بن غزّية، عن أبي حازم،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الأمناء عند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أنا و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بكر في عقبه، 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المبارك، نا إسماعيل بن عيّاش، عن ثور بن يزيد، عن خالد بن معدان، عن واثلة،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عمير الدّمشقي، و كان عالما بحديث الشام،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هارون الحرفي </w:t>
      </w:r>
      <w:r>
        <w:rPr>
          <w:rStyle w:val="FootnoteAnchor"/>
          <w:rtl w:val="true"/>
        </w:rPr>
        <w:footnoteReference w:id="1172"/>
      </w:r>
      <w:r>
        <w:rPr>
          <w:rFonts w:ascii="Amiri" w:hAnsi="Amiri" w:eastAsia="Amiri" w:cs="Amiri"/>
          <w:color w:val="111111"/>
          <w:sz w:val="28"/>
          <w:sz w:val="28"/>
          <w:szCs w:val="28"/>
          <w:rtl w:val="true"/>
          <w:lang w:bidi="ar-SA"/>
        </w:rPr>
        <w:t>حدّث عن عبد اللّه بن يوسف، عن إسماعيل بن عيّاش، عن ثور بن يزيد، عن خالد بن معدان، عن واثلة،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الأمناء عند اللّه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فأنكره جدا، و رأيته يسيء الرأي في أبي هارون، و قال عبد اللّه بن يوسف ثقة لا </w:t>
      </w:r>
      <w:bookmarkStart w:id="238" w:name="pg11421_99897"/>
    </w:p>
    <w:p>
      <w:pPr>
        <w:pStyle w:val="BookText"/>
        <w:rPr/>
      </w:pPr>
      <w:bookmarkEnd w:id="238"/>
      <w:r>
        <w:rPr>
          <w:rFonts w:ascii="Amiri" w:hAnsi="Amiri" w:eastAsia="Amiri" w:cs="Amiri"/>
          <w:color w:val="111111"/>
          <w:sz w:val="28"/>
          <w:sz w:val="28"/>
          <w:szCs w:val="28"/>
          <w:rtl w:val="true"/>
          <w:lang w:bidi="ar-SA"/>
        </w:rPr>
        <w:t>يحتمل مثل هذا، أو حكاه لي ابتداء، و ذكر ما حكيته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عبد اللّه بن جابر قد حدّث به عن محمّد بن المبارك و أربى على أبي هارون في روايته عن محمّد بن المبارك، عن إسماعيل بحديث عمارة بن غزيّة، عن أبي حازم، عن واثلة، و اللّه يرحمنا و إياه، فإنه 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جابر الطّرسوسي يروي عن أبي مسهر الغسّاني، و أبي محمّد عبد اللّه بن يوسف التّنّيسي منكر الحديث، روى عنه أبو بكر محمّد بن أحمد بن المستنير المصّيصي، و أبو إسحاق إبراهيم </w:t>
      </w:r>
      <w:r>
        <w:rPr>
          <w:rStyle w:val="FootnoteAnchor"/>
          <w:rtl w:val="true"/>
        </w:rPr>
        <w:footnoteReference w:id="1173"/>
      </w:r>
      <w:r>
        <w:rPr>
          <w:rFonts w:ascii="Amiri" w:hAnsi="Amiri" w:eastAsia="Amiri" w:cs="Amiri"/>
          <w:color w:val="111111"/>
          <w:sz w:val="28"/>
          <w:sz w:val="28"/>
          <w:szCs w:val="28"/>
          <w:rtl w:val="true"/>
          <w:lang w:bidi="ar-SA"/>
        </w:rPr>
        <w:t>بن جعفر بن سنيد بن داود المصّيصي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لنا إبراهيم بن محمّد</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359117_73709187"/>
      <w:bookmarkStart w:id="240" w:name="_Toc89"/>
      <w:bookmarkEnd w:id="239"/>
      <w:r>
        <w:rPr/>
        <w:t>3215</w:t>
      </w:r>
      <w:r>
        <w:rPr>
          <w:rtl w:val="true"/>
        </w:rPr>
        <w:t xml:space="preserve"> - </w:t>
      </w:r>
      <w:r>
        <w:rPr>
          <w:rtl w:val="true"/>
        </w:rPr>
        <w:t>عبد اللّه بن جابر</w:t>
      </w:r>
      <w:bookmarkEnd w:id="240"/>
    </w:p>
    <w:p>
      <w:pPr>
        <w:pStyle w:val="BookText"/>
        <w:rPr/>
      </w:pPr>
      <w:r>
        <w:rPr>
          <w:rFonts w:ascii="IRNazanin" w:hAnsi="IRNazanin" w:eastAsia="IRNazanin"/>
          <w:color w:val="111111"/>
          <w:sz w:val="28"/>
          <w:sz w:val="28"/>
          <w:szCs w:val="28"/>
          <w:rtl w:val="true"/>
          <w:lang w:bidi="fa-IR"/>
        </w:rPr>
        <w:t>أبو مسلم</w:t>
      </w:r>
    </w:p>
    <w:p>
      <w:pPr>
        <w:pStyle w:val="BookText"/>
        <w:rPr/>
      </w:pPr>
      <w:r>
        <w:rPr>
          <w:rFonts w:ascii="Amiri" w:hAnsi="Amiri" w:eastAsia="Amiri" w:cs="Amiri"/>
          <w:color w:val="111111"/>
          <w:sz w:val="28"/>
          <w:sz w:val="28"/>
          <w:szCs w:val="28"/>
          <w:rtl w:val="true"/>
          <w:lang w:bidi="ar-SA"/>
        </w:rPr>
        <w:t>من جلساء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الوليد، و الحسن بن يحيى الخشني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w:t>
      </w:r>
      <w:r>
        <w:rPr>
          <w:rStyle w:val="FootnoteAnchor"/>
          <w:rtl w:val="true"/>
        </w:rPr>
        <w:footnoteReference w:id="1175"/>
      </w:r>
      <w:r>
        <w:rPr>
          <w:rFonts w:ascii="Amiri" w:hAnsi="Amiri" w:eastAsia="Amiri" w:cs="Amiri"/>
          <w:color w:val="111111"/>
          <w:sz w:val="28"/>
          <w:sz w:val="28"/>
          <w:szCs w:val="28"/>
          <w:rtl w:val="true"/>
          <w:lang w:bidi="ar-SA"/>
        </w:rPr>
        <w:t xml:space="preserve">رشأ بن نظيف المقرئ، و أنبأنيه أبو القاسم العلوي، و أبو الوحش المقرئ و غيرهما عنه، أنا أحمد بن محمد بن يوسف بن محمّد بن دوست بن العلاف، نا أحمد بن سلمان </w:t>
      </w:r>
      <w:r>
        <w:rPr>
          <w:rStyle w:val="FootnoteAnchor"/>
          <w:rtl w:val="true"/>
        </w:rPr>
        <w:footnoteReference w:id="1176"/>
      </w:r>
      <w:r>
        <w:rPr>
          <w:rFonts w:ascii="Amiri" w:hAnsi="Amiri" w:eastAsia="Amiri" w:cs="Amiri"/>
          <w:color w:val="111111"/>
          <w:sz w:val="28"/>
          <w:sz w:val="28"/>
          <w:szCs w:val="28"/>
          <w:rtl w:val="true"/>
          <w:lang w:bidi="ar-SA"/>
        </w:rPr>
        <w:t xml:space="preserve">،نا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الحواري، حدّثني عبد اللّه بن جابر أبو مسلم جليس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أضاف بأبي شيخ من أهل الحجاز، فبات ليلته يردد هذه الآية و يبكي إلى الصباح سٰارِعُوا إِلىٰ‌ مَغْفِرَةٍ‌ مِنْ‌ رَبِّكُمْ‌ وَ جَنَّةٍ‌ عَرْضُهَا السَّمٰاوٰاتُ‌ وَ الْأَرْضُ‌ أُعِدَّتْ‌ لِلْمُتَّقِينَ‌ </w:t>
      </w:r>
      <w:r>
        <w:rPr>
          <w:rStyle w:val="FootnoteAnchor"/>
          <w:rtl w:val="true"/>
        </w:rPr>
        <w:footnoteReference w:id="1177"/>
      </w:r>
      <w:r>
        <w:rPr>
          <w:rFonts w:ascii="IRNazanin" w:hAnsi="IRNazanin" w:eastAsia="IRNazanin"/>
          <w:color w:val="111111"/>
          <w:sz w:val="28"/>
          <w:sz w:val="28"/>
          <w:szCs w:val="28"/>
          <w:rtl w:val="true"/>
          <w:lang w:bidi="fa-IR"/>
        </w:rPr>
        <w:t xml:space="preserve">،فلما </w:t>
      </w:r>
      <w:bookmarkStart w:id="241" w:name="pg11421_99898"/>
    </w:p>
    <w:p>
      <w:pPr>
        <w:pStyle w:val="BookText"/>
        <w:rPr/>
      </w:pPr>
      <w:bookmarkEnd w:id="241"/>
      <w:r>
        <w:rPr>
          <w:rFonts w:ascii="Amiri" w:hAnsi="Amiri" w:eastAsia="Amiri" w:cs="Amiri"/>
          <w:color w:val="111111"/>
          <w:sz w:val="28"/>
          <w:sz w:val="28"/>
          <w:szCs w:val="28"/>
          <w:rtl w:val="true"/>
          <w:lang w:bidi="ar-SA"/>
        </w:rPr>
        <w:t>غدا إلى المسجد غدوت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لقد أبكتك الليلة آية، ما يبكى عند مثلها، إنها آية رحمة،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و ما ينفعني أو يغني عني عرضها إن لم يكن لي فيها موضع قدم‌؟ قرأت على أبي القاسم الخضر بن الحسين بن عبدان، عن عبد العزيز بن أحمد، أنا أبو الحسين عبد اللّه بن أحمد بن عمرو بن معاذ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بن أبي العقب، نا أبو محمد جعفر بن محمد بن الرّوّاس، نا أحمد بن أبي الحواري، نا أبو مسلم عبد اللّه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يقول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لَنٰا مِنْ‌ أَزْوٰاجِنٰا وَ ذُرِّيّٰاتِنٰا قُرَّةَ‌ أَعْيُنٍ‌ </w:t>
      </w:r>
      <w:r>
        <w:rPr>
          <w:rStyle w:val="FootnoteAnchor"/>
          <w:rtl w:val="true"/>
        </w:rPr>
        <w:footnoteReference w:id="11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يعبدونك فيحسنون عبادتك، و لا يخرجون علينا الحدّ، وَ اجْعَلْنٰا لِلْمُتَّقِينَ‌ إِمٰاماً </w:t>
      </w:r>
      <w:r>
        <w:rPr>
          <w:rStyle w:val="FootnoteAnchor"/>
          <w:rtl w:val="true"/>
        </w:rPr>
        <w:footnoteReference w:id="1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نأتم بصالح من مضى من قبلنا، و يأتم بنا صالح من يجيء من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نا إسحاق بن أحمد، نا إبراهيم بن يوسف، نا أحمد بن أبي الحواري، نا أبو مسلم عبد اللّه بن جابر </w:t>
      </w:r>
      <w:r>
        <w:rPr>
          <w:rStyle w:val="FootnoteAnchor"/>
          <w:rtl w:val="true"/>
        </w:rPr>
        <w:footnoteReference w:id="1180"/>
      </w:r>
      <w:r>
        <w:rPr>
          <w:rFonts w:ascii="Amiri" w:hAnsi="Amiri" w:eastAsia="Amiri" w:cs="Amiri"/>
          <w:color w:val="111111"/>
          <w:sz w:val="28"/>
          <w:sz w:val="28"/>
          <w:szCs w:val="28"/>
          <w:rtl w:val="true"/>
          <w:lang w:bidi="ar-SA"/>
        </w:rPr>
        <w:t>جليس للوليد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الخشني يقول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فَلَنُحْيِيَنَّهُ‌ حَيٰاةً‌ طَيِّبَةً‌ </w:t>
      </w:r>
      <w:r>
        <w:rPr>
          <w:rStyle w:val="FootnoteAnchor"/>
          <w:rtl w:val="true"/>
        </w:rPr>
        <w:footnoteReference w:id="1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لنرزقنّه طاعة يجد لذتها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الخشني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يغزر دمعه و يرقّ‌ قلبه فليأكل و ليشرب في نصف بطنه، فحدّثت به أبا سليمان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طعام، و ثلث شراب، و أرى هؤلاء قد حاسبوا أنفسهم فربحوا سدسا</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359119_73709187"/>
      <w:bookmarkStart w:id="243" w:name="_Toc90"/>
      <w:bookmarkEnd w:id="242"/>
      <w:r>
        <w:rPr/>
        <w:t>3216</w:t>
      </w:r>
      <w:r>
        <w:rPr>
          <w:rtl w:val="true"/>
        </w:rPr>
        <w:t xml:space="preserve"> - </w:t>
      </w:r>
      <w:r>
        <w:rPr>
          <w:rtl w:val="true"/>
        </w:rPr>
        <w:t>عبد اللّه بن الجارود، و اسمه بشر</w:t>
      </w:r>
      <w:bookmarkEnd w:id="243"/>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الجارود، و اسمه بشر </w:t>
      </w:r>
      <w:r>
        <w:rPr>
          <w:rStyle w:val="FootnoteAnchor"/>
          <w:rtl w:val="true"/>
        </w:rPr>
        <w:footnoteReference w:id="118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أنا سهل بن بشر، أنا علي بن بقاء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سالم، أنا الحسن بن رشيق، نا يموت بن المزرّع، نا أبو شراعة عبد اللّه بن شراعة القيسي، نا محمد بن القاسم بن محمد بن شراعة، عن مشيخة الحيّ‌ قال</w:t>
      </w:r>
      <w:r>
        <w:rPr>
          <w:rFonts w:eastAsia="Amiri" w:cs="Amiri" w:ascii="Amiri" w:hAnsi="Amiri"/>
          <w:color w:val="111111"/>
          <w:sz w:val="28"/>
          <w:szCs w:val="28"/>
          <w:rtl w:val="true"/>
          <w:lang w:bidi="ar-SA"/>
        </w:rPr>
        <w:t xml:space="preserve">: </w:t>
      </w:r>
      <w:bookmarkStart w:id="244" w:name="pg11421_99899"/>
    </w:p>
    <w:p>
      <w:pPr>
        <w:pStyle w:val="BookText"/>
        <w:rPr/>
      </w:pPr>
      <w:bookmarkEnd w:id="244"/>
      <w:r>
        <w:rPr>
          <w:rFonts w:ascii="Amiri" w:hAnsi="Amiri" w:eastAsia="Amiri" w:cs="Amiri"/>
          <w:color w:val="111111"/>
          <w:sz w:val="28"/>
          <w:sz w:val="28"/>
          <w:szCs w:val="28"/>
          <w:rtl w:val="true"/>
          <w:lang w:bidi="ar-SA"/>
        </w:rPr>
        <w:t>كان عبد اللّه بن يزيد الأسيّدي ثم التميمي يكثر التّعبّث بعبد اللّه بن الجارود العبدي، و كان عبد اللّه بن الجارود عاملا على البصرة من قبل سليمان بن عبد الملك، فدسّ‌ عبد اللّه بن الجارود رجالا من عبد القيس فشهدوا على عبد اللّه بن يزيد بشرب الخمر، فقبض عليه و ضربه الحدّ ضرب التلف، فأخذ عبد اللّه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تقام الحدود، ثم أمر به إلى السجن، و دسّ‌ إليه غلاما له فدق عنقه في الحبس و ادّعى عليه أنه مصّ‌ خاتما كان في يده تحت فصّه سمّ‌، فأنشأ الفرزدق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تميم ألا للّه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رميتم بإحدى المصمئلاّت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في أبيات له، فوجه عبد اللّه بن الجارود من لبّب الفرزدق و قاده إلى السّجن، فلما أن كان على باب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أشهدكم أنه ليس في إصبعي خاتم، و نمي الخبر إلى سليمان، فعزل ابن الجارود، و أشخصه إليه، فلما دخل عليه سلّم بالخلافة،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 قتلت من كان خيرا منك أبا و أمّا، فقال 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وليتمونا بلدا، و دفعتم إلينا سيفا و سوطا، و أمر أمرتمونا بإقامة الحدود، فإن تهلك نفس فمن وراء الجهد، و أما قولك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خيرا مني أبا و أما، فأمّا أبي فهو الجارود بن المعلّى الذي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يا جارود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الجنة يا رسول اللّه، و هو الذي قال فيه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سالما مولى أبي حذيفة لم يخالجني فيه الشك، و لو أدركت أعيمش عبد القيس لسلتّها إليه، و أما أمي فابنة الذي أجار أباك على علي بن أبي طالب يوم الجمل، و كان جده لأمه مسمع ابن مالك أبو مالك ابن مسمع، و كان أجار مروان يوم الجمل على علي بن أبي طالب</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359121_73709187"/>
      <w:bookmarkStart w:id="246" w:name="_Toc91"/>
      <w:bookmarkEnd w:id="245"/>
      <w:r>
        <w:rPr/>
        <w:t>3217</w:t>
      </w:r>
      <w:r>
        <w:rPr>
          <w:rtl w:val="true"/>
        </w:rPr>
        <w:t xml:space="preserve"> - </w:t>
      </w:r>
      <w:r>
        <w:rPr>
          <w:rtl w:val="true"/>
        </w:rPr>
        <w:t>عبد اللّه بن جامع بن زياد</w:t>
      </w:r>
      <w:bookmarkEnd w:id="246"/>
    </w:p>
    <w:p>
      <w:pPr>
        <w:pStyle w:val="BookText"/>
        <w:rPr/>
      </w:pPr>
      <w:r>
        <w:rPr>
          <w:rFonts w:ascii="Amiri" w:hAnsi="Amiri" w:eastAsia="Amiri" w:cs="Amiri"/>
          <w:color w:val="111111"/>
          <w:sz w:val="28"/>
          <w:sz w:val="28"/>
          <w:szCs w:val="28"/>
          <w:rtl w:val="true"/>
          <w:lang w:bidi="ar-SA"/>
        </w:rPr>
        <w:t>أبو محمد الحلواني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سعد بن محمد القاضي ببيروت، و يحيى بن عثمان بن صالح المصري </w:t>
      </w:r>
      <w:r>
        <w:rPr>
          <w:rStyle w:val="FootnoteAnchor"/>
          <w:rtl w:val="true"/>
        </w:rPr>
        <w:footnoteReference w:id="11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الربيع بن سليمان، و إبراهيم بن أبي داود البرلّسي </w:t>
      </w:r>
      <w:r>
        <w:rPr>
          <w:rStyle w:val="FootnoteAnchor"/>
          <w:rtl w:val="true"/>
        </w:rPr>
        <w:footnoteReference w:id="1185"/>
      </w:r>
      <w:r>
        <w:rPr>
          <w:rFonts w:ascii="Amiri" w:hAnsi="Amiri" w:eastAsia="Amiri" w:cs="Amiri"/>
          <w:color w:val="111111"/>
          <w:sz w:val="28"/>
          <w:sz w:val="28"/>
          <w:szCs w:val="28"/>
          <w:rtl w:val="true"/>
          <w:lang w:bidi="ar-SA"/>
        </w:rPr>
        <w:t xml:space="preserve">،و علي بن حرب الموصلي، و يوسف بن سعيد بن مسلّم </w:t>
      </w:r>
      <w:r>
        <w:rPr>
          <w:rStyle w:val="FootnoteAnchor"/>
          <w:rtl w:val="true"/>
        </w:rPr>
        <w:footnoteReference w:id="1186"/>
      </w:r>
      <w:r>
        <w:rPr>
          <w:rFonts w:ascii="Amiri" w:hAnsi="Amiri" w:eastAsia="Amiri" w:cs="Amiri"/>
          <w:color w:val="111111"/>
          <w:sz w:val="28"/>
          <w:sz w:val="28"/>
          <w:szCs w:val="28"/>
          <w:rtl w:val="true"/>
          <w:lang w:bidi="ar-SA"/>
        </w:rPr>
        <w:t>،و أبا أمية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الفضل بن الفضل الكندي الهمذاني </w:t>
      </w:r>
      <w:r>
        <w:rPr>
          <w:rStyle w:val="FootnoteAnchor"/>
          <w:rtl w:val="true"/>
        </w:rPr>
        <w:footnoteReference w:id="1187"/>
      </w:r>
      <w:r>
        <w:rPr>
          <w:rFonts w:ascii="Amiri" w:hAnsi="Amiri" w:eastAsia="Amiri" w:cs="Amiri"/>
          <w:color w:val="111111"/>
          <w:sz w:val="28"/>
          <w:sz w:val="28"/>
          <w:szCs w:val="28"/>
          <w:rtl w:val="true"/>
          <w:lang w:bidi="ar-SA"/>
        </w:rPr>
        <w:t>،و الحاكم أبو أحمد محمد بن محمد الحافظ‍‌، و أبو أحمد محمد بن أحمد بن الغطريف الجرجاني، و أبو بكر محمد بن يحيى بن أحمد الفقيه، و عبد اللّه بن يوسف بن مالك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الأصبهاني </w:t>
      </w:r>
      <w:r>
        <w:rPr>
          <w:rStyle w:val="FootnoteAnchor"/>
          <w:rtl w:val="true"/>
        </w:rPr>
        <w:footnoteReference w:id="1188"/>
      </w:r>
      <w:r>
        <w:rPr>
          <w:rFonts w:ascii="Amiri" w:hAnsi="Amiri" w:eastAsia="Amiri" w:cs="Amiri"/>
          <w:color w:val="111111"/>
          <w:sz w:val="28"/>
          <w:sz w:val="28"/>
          <w:szCs w:val="28"/>
          <w:rtl w:val="true"/>
          <w:lang w:bidi="ar-SA"/>
        </w:rPr>
        <w:t>،نا أبو أحمد الغطريفي، نا عبد اللّه بن 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شبعت من </w:t>
      </w:r>
      <w:r>
        <w:rPr>
          <w:rStyle w:val="FootnoteAnchor"/>
          <w:rtl w:val="true"/>
        </w:rPr>
        <w:footnoteReference w:id="1189"/>
      </w:r>
      <w:r>
        <w:rPr>
          <w:rFonts w:ascii="Amiri" w:hAnsi="Amiri" w:eastAsia="Amiri" w:cs="Amiri"/>
          <w:color w:val="111111"/>
          <w:sz w:val="28"/>
          <w:sz w:val="28"/>
          <w:szCs w:val="28"/>
          <w:rtl w:val="true"/>
          <w:lang w:bidi="ar-SA"/>
        </w:rPr>
        <w:t>ست عشرة سنة إلاّ أكلة أكلتها فأتقيؤها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البركات أحمد بن عبد اللّه بن علي بن طاوس، أنا أبو القاسم عبيد اللّه بن أحمد بن عثمان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الحسين بن حمكان الفقيه، نا أبو العبّاس الفضل بن الفضل الكندي، نا عبد اللّه بن جامع الحلواني، نا سعد بن محمد ببيروت، نا أحمد بن محمد، 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امرأة و كنت أحبّها فكنت إذا دخلت عليها قلت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ليس شديدا </w:t>
      </w:r>
      <w:r>
        <w:rPr>
          <w:rStyle w:val="FootnoteAnchor"/>
          <w:rtl w:val="true"/>
        </w:rPr>
        <w:footnoteReference w:id="1191"/>
      </w:r>
      <w:r>
        <w:rPr>
          <w:rFonts w:ascii="Amiri" w:hAnsi="Amiri" w:eastAsia="Amiri" w:cs="Amiri"/>
          <w:color w:val="111111"/>
          <w:sz w:val="28"/>
          <w:sz w:val="28"/>
          <w:szCs w:val="28"/>
          <w:rtl w:val="true"/>
          <w:lang w:bidi="ar-SA"/>
        </w:rPr>
        <w:t>أن تحبّ‌ و لا يحبّك من 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هي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يصدّ عنك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تلجّ‌ </w:t>
      </w:r>
      <w:r>
        <w:rPr>
          <w:rStyle w:val="FootnoteAnchor"/>
          <w:rtl w:val="true"/>
        </w:rPr>
        <w:footnoteReference w:id="1192"/>
      </w:r>
      <w:r>
        <w:rPr>
          <w:rFonts w:ascii="IRNazanin" w:hAnsi="IRNazanin" w:eastAsia="IRNazanin"/>
          <w:color w:val="111111"/>
          <w:sz w:val="28"/>
          <w:sz w:val="28"/>
          <w:szCs w:val="28"/>
          <w:rtl w:val="true"/>
          <w:lang w:bidi="fa-IR"/>
        </w:rPr>
        <w:t xml:space="preserve">أنت فما تغبّه </w:t>
      </w:r>
      <w:bookmarkStart w:id="247" w:name="pg11421_99901"/>
    </w:p>
    <w:p>
      <w:pPr>
        <w:pStyle w:val="Heading5"/>
        <w:numPr>
          <w:ilvl w:val="4"/>
          <w:numId w:val="1"/>
        </w:numPr>
        <w:rPr/>
      </w:pPr>
      <w:bookmarkStart w:id="248" w:name="__RefHeading___Toc1359123_73709187"/>
      <w:bookmarkStart w:id="249" w:name="_Toc92"/>
      <w:bookmarkEnd w:id="247"/>
      <w:bookmarkEnd w:id="248"/>
      <w:r>
        <w:rPr/>
        <w:t>3218</w:t>
      </w:r>
      <w:r>
        <w:rPr>
          <w:rtl w:val="true"/>
        </w:rPr>
        <w:t xml:space="preserve"> - </w:t>
      </w:r>
      <w:r>
        <w:rPr>
          <w:rtl w:val="true"/>
        </w:rPr>
        <w:t>عبد اللّه بن جراد بن المنتفق بن عامر بن عقيل،</w:t>
      </w:r>
      <w:bookmarkEnd w:id="24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جواد </w:t>
      </w:r>
      <w:r>
        <w:rPr>
          <w:rStyle w:val="FootnoteAnchor"/>
          <w:rtl w:val="true"/>
        </w:rPr>
        <w:footnoteReference w:id="1193"/>
      </w:r>
      <w:r>
        <w:rPr>
          <w:rFonts w:ascii="Amiri" w:hAnsi="Amiri" w:eastAsia="Amiri" w:cs="Amiri"/>
          <w:color w:val="111111"/>
          <w:sz w:val="28"/>
          <w:sz w:val="28"/>
          <w:szCs w:val="28"/>
          <w:rtl w:val="true"/>
          <w:lang w:bidi="ar-SA"/>
        </w:rPr>
        <w:t xml:space="preserve">بن معاوية العقيلي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 و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الشامي، و يعلى بن الأشدق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النبي صلى اللّه عليه و سلّم من مؤتة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علي بن إبراهيم، نا القاضي أبو الحسين محمد بن علي بن محمد بن المهتدي، نا أبو الفتح يوسف بن عمر بن مسرور 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العبّاس أحمد بن عيسى بن السكين البلدي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القاسم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عبد اللّه بن جراد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إبلك‌؟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ثلاثين خير من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لنرى أن المائة أكثر من ثلاثين و هي أحبّ‌ إلينا،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ربّها بها معجبا </w:t>
      </w:r>
      <w:r>
        <w:rPr>
          <w:rStyle w:val="FootnoteAnchor"/>
          <w:rtl w:val="true"/>
        </w:rPr>
        <w:footnoteReference w:id="1195"/>
      </w:r>
      <w:r>
        <w:rPr>
          <w:rFonts w:ascii="Amiri" w:hAnsi="Amiri" w:eastAsia="Amiri" w:cs="Amiri"/>
          <w:color w:val="111111"/>
          <w:sz w:val="28"/>
          <w:sz w:val="28"/>
          <w:szCs w:val="28"/>
          <w:rtl w:val="true"/>
          <w:lang w:bidi="ar-SA"/>
        </w:rPr>
        <w:t>،و إنه لا يؤدي حقها، إنّ‌ المائة مفرحة مفتنة، و كلّ‌ مفرح مفتن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أحمد بن عيسى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يعلى، عن ابن جراد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العروق مسقمة، و الحجامة خير منه، قطع العروق مسقمة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كان إذا ضربت </w:t>
      </w:r>
      <w:r>
        <w:rPr>
          <w:rStyle w:val="FootnoteAnchor"/>
          <w:rtl w:val="true"/>
        </w:rPr>
        <w:footnoteReference w:id="1196"/>
      </w:r>
      <w:r>
        <w:rPr>
          <w:rFonts w:ascii="Amiri" w:hAnsi="Amiri" w:eastAsia="Amiri" w:cs="Amiri"/>
          <w:color w:val="111111"/>
          <w:sz w:val="28"/>
          <w:sz w:val="28"/>
          <w:szCs w:val="28"/>
          <w:rtl w:val="true"/>
          <w:lang w:bidi="ar-SA"/>
        </w:rPr>
        <w:t>راحلته دعا بلبن فشرب فقطرت على ثوبه قطرة، فدعا بماء فغسله،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يخرج من بين فرث و دم و هو طعام المسلمين و شراب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يتوضأ منه إلاّ الحلواء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إذا أكل دعا بماء فتمضمض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 لا ينقص من كرامته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كبدا جائعا أطعمه اللّه من أطيب طعام الجنة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برّد كبدا عطشانا </w:t>
      </w:r>
      <w:r>
        <w:rPr>
          <w:rStyle w:val="FootnoteAnchor"/>
          <w:rtl w:val="true"/>
        </w:rPr>
        <w:footnoteReference w:id="1197"/>
      </w:r>
      <w:r>
        <w:rPr>
          <w:rFonts w:ascii="Amiri" w:hAnsi="Amiri" w:eastAsia="Amiri" w:cs="Amiri"/>
          <w:color w:val="111111"/>
          <w:sz w:val="28"/>
          <w:sz w:val="28"/>
          <w:szCs w:val="28"/>
          <w:rtl w:val="true"/>
          <w:lang w:bidi="ar-SA"/>
        </w:rPr>
        <w:t>سقاه اللّه و أرواه من شراب الجنة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أتاك أخوك المسلم عطشانا </w:t>
      </w:r>
      <w:r>
        <w:rPr>
          <w:rStyle w:val="FootnoteAnchor"/>
          <w:rtl w:val="true"/>
        </w:rPr>
        <w:footnoteReference w:id="1198"/>
      </w:r>
      <w:r>
        <w:rPr>
          <w:rFonts w:ascii="Amiri" w:hAnsi="Amiri" w:eastAsia="Amiri" w:cs="Amiri"/>
          <w:color w:val="111111"/>
          <w:sz w:val="28"/>
          <w:sz w:val="28"/>
          <w:szCs w:val="28"/>
          <w:rtl w:val="true"/>
          <w:lang w:bidi="ar-SA"/>
        </w:rPr>
        <w:t>فاروه فإن لك في ذلك 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أقرض أحدكم قرضا فليوفه ثناء و حمدا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w:t>
      </w:r>
      <w:r>
        <w:rPr>
          <w:rStyle w:val="FootnoteAnchor"/>
          <w:rtl w:val="true"/>
        </w:rPr>
        <w:footnoteReference w:id="1199"/>
      </w:r>
      <w:r>
        <w:rPr>
          <w:rFonts w:ascii="Amiri" w:hAnsi="Amiri" w:eastAsia="Amiri" w:cs="Amiri"/>
          <w:color w:val="111111"/>
          <w:sz w:val="28"/>
          <w:sz w:val="28"/>
          <w:szCs w:val="28"/>
          <w:rtl w:val="true"/>
          <w:lang w:bidi="ar-SA"/>
        </w:rPr>
        <w:t>محمد بن عبد الرّحمن، أنا أبو بكر محمد بن محمد الطّرازي، أنا أبو العبّاس أحمد بن عيسى بن السكين البلدي، نا هاشم بن القاسم الحرّاني، نا يعلى بن الأشدق، نا عمي عبد اللّه بن جراد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شجرة تسمى السخاء منها يخرج السخاء، و في النار شجرة تسمى الشحّ‌ منها يخرج الشحّ‌، و لن يلج الجنّة شحيح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إبراهيم بن هانئ، نا سعيد </w:t>
      </w:r>
      <w:r>
        <w:rPr>
          <w:rStyle w:val="FootnoteAnchor"/>
          <w:rtl w:val="true"/>
        </w:rPr>
        <w:footnoteReference w:id="1200"/>
      </w:r>
      <w:r>
        <w:rPr>
          <w:rFonts w:ascii="Amiri" w:hAnsi="Amiri" w:eastAsia="Amiri" w:cs="Amiri"/>
          <w:color w:val="111111"/>
          <w:sz w:val="28"/>
          <w:sz w:val="28"/>
          <w:szCs w:val="28"/>
          <w:rtl w:val="true"/>
          <w:lang w:bidi="ar-SA"/>
        </w:rPr>
        <w:t>بن عبد الحميد بن جعفر الأنصاري، نا أبو زياد يزيد بن عبد اللّه من بني عامر بن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بن الأشدق العقيلي يحدّث عن عبد اللّه بن 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هل يزني المؤمن‌؟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يسرق المؤمن‌؟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يكذب المؤمن‌؟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p>
    <w:p>
      <w:pPr>
        <w:pStyle w:val="BookText"/>
        <w:rPr/>
      </w:pPr>
      <w:r>
        <w:rPr>
          <w:rFonts w:ascii="Amiri" w:hAnsi="Amiri" w:eastAsia="Amiri" w:cs="Amiri"/>
          <w:color w:val="111111"/>
          <w:sz w:val="28"/>
          <w:sz w:val="28"/>
          <w:szCs w:val="28"/>
          <w:rtl w:val="true"/>
          <w:lang w:bidi="ar-SA"/>
        </w:rPr>
        <w:t>أتبعها نبي اللّه صلى اللّه عليه و سلّم حيث قال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يَفْتَرِي الْكَذِبَ‌ الَّذِينَ‌ لاٰ يُؤْمِنُونَ‌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بكر محمد بن إبراهيم الفارسي، أنا أبو إسحاق إبراهيم بن عبد اللّه الأصبهاني، نا أبو أحمد محمد بن سليمان بن فارس،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الغنائم محمّد بن علي، ثم حدّثنا أبو الفضل بن ناصر، أنا أحمد بن الحسن </w:t>
      </w:r>
      <w:r>
        <w:rPr>
          <w:rStyle w:val="FootnoteAnchor"/>
          <w:rtl w:val="true"/>
        </w:rPr>
        <w:footnoteReference w:id="1202"/>
      </w:r>
      <w:r>
        <w:rPr>
          <w:rFonts w:ascii="Amiri" w:hAnsi="Amiri" w:eastAsia="Amiri" w:cs="Amiri"/>
          <w:color w:val="111111"/>
          <w:sz w:val="28"/>
          <w:sz w:val="28"/>
          <w:szCs w:val="28"/>
          <w:rtl w:val="true"/>
          <w:lang w:bidi="ar-SA"/>
        </w:rPr>
        <w:t xml:space="preserve">،و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سهل، أنا محمد بن إسماعيل </w:t>
      </w:r>
      <w:r>
        <w:rPr>
          <w:rStyle w:val="FootnoteAnchor"/>
          <w:rtl w:val="true"/>
        </w:rPr>
        <w:footnoteReference w:id="1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جراد له صحبة، قال أحمد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قتادة الشامي ليس الحرّاني، مات سنة أربع و ستين و مائة، نا عبد اللّه بن جراد،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صحبني رجل من مؤتة فأتى النبي صلى اللّه عليه و سلّم و أنا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ولد لي مولود فما خير الأسماء؟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أسمائكم الحارث و همّام، نعم الاسم عبد اللّه، و عبد الرّحمن، و سمّوا بأسماء الأنبياء، و لا تسموا بأسماء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باسمك‌؟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باسمي، و لا تكنوا </w:t>
      </w:r>
      <w:r>
        <w:rPr>
          <w:rStyle w:val="FootnoteAnchor"/>
          <w:rtl w:val="true"/>
        </w:rPr>
        <w:footnoteReference w:id="1205"/>
      </w:r>
      <w:r>
        <w:rPr>
          <w:rFonts w:ascii="Amiri" w:hAnsi="Amiri" w:eastAsia="Amiri" w:cs="Amiri"/>
          <w:color w:val="111111"/>
          <w:sz w:val="28"/>
          <w:sz w:val="28"/>
          <w:szCs w:val="28"/>
          <w:rtl w:val="true"/>
          <w:lang w:bidi="ar-SA"/>
        </w:rPr>
        <w:t>بكنيتي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عبد الرّحمن بن محمد الفارسي، أنا أبو أحمد بن عدي، نا حسين بن عبد اللّه بن يزيد القطان، نا أيوب الوزان، نا يعلى بن الأشدق بن بشير بن ثوب بن المسموج </w:t>
      </w:r>
      <w:r>
        <w:rPr>
          <w:rStyle w:val="FootnoteAnchor"/>
          <w:rtl w:val="true"/>
        </w:rPr>
        <w:footnoteReference w:id="1206"/>
      </w:r>
      <w:r>
        <w:rPr>
          <w:rFonts w:ascii="Amiri" w:hAnsi="Amiri" w:eastAsia="Amiri" w:cs="Amiri"/>
          <w:color w:val="111111"/>
          <w:sz w:val="28"/>
          <w:sz w:val="28"/>
          <w:szCs w:val="28"/>
          <w:rtl w:val="true"/>
          <w:lang w:bidi="ar-SA"/>
        </w:rPr>
        <w:t xml:space="preserve">بن يزيد بن مالك بن خفافة </w:t>
      </w:r>
      <w:r>
        <w:rPr>
          <w:rStyle w:val="FootnoteAnchor"/>
          <w:rtl w:val="true"/>
        </w:rPr>
        <w:footnoteReference w:id="1207"/>
      </w:r>
      <w:r>
        <w:rPr>
          <w:rFonts w:ascii="Amiri" w:hAnsi="Amiri" w:eastAsia="Amiri" w:cs="Amiri"/>
          <w:color w:val="111111"/>
          <w:sz w:val="28"/>
          <w:sz w:val="28"/>
          <w:szCs w:val="28"/>
          <w:rtl w:val="true"/>
          <w:lang w:bidi="ar-SA"/>
        </w:rPr>
        <w:t xml:space="preserve">بن عمرو بن عقيل، حدّثني عبد اللّه بن جراد بن معاوية بن فرح بن خفافة </w:t>
      </w:r>
      <w:r>
        <w:rPr>
          <w:rStyle w:val="FootnoteAnchor"/>
          <w:rtl w:val="true"/>
        </w:rPr>
        <w:footnoteReference w:id="1208"/>
      </w:r>
      <w:r>
        <w:rPr>
          <w:rFonts w:ascii="Amiri" w:hAnsi="Amiri" w:eastAsia="Amiri" w:cs="Amiri"/>
          <w:color w:val="111111"/>
          <w:sz w:val="28"/>
          <w:sz w:val="28"/>
          <w:szCs w:val="28"/>
          <w:rtl w:val="true"/>
          <w:lang w:bidi="ar-SA"/>
        </w:rPr>
        <w:t>بن عمرو بن عقيل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بن الحسن، أنا </w:t>
      </w:r>
    </w:p>
    <w:p>
      <w:pPr>
        <w:pStyle w:val="BookText"/>
        <w:rPr/>
      </w:pPr>
      <w:r>
        <w:rPr>
          <w:rFonts w:ascii="Amiri" w:hAnsi="Amiri" w:eastAsia="Amiri" w:cs="Amiri"/>
          <w:color w:val="111111"/>
          <w:sz w:val="28"/>
          <w:sz w:val="28"/>
          <w:szCs w:val="28"/>
          <w:rtl w:val="true"/>
          <w:lang w:bidi="ar-SA"/>
        </w:rPr>
        <w:t>علي بن محمّد بن عبد اللّه بن بشران، أنا عثمان بن أحمد بن السماك،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جراد صلى بنا رسول اللّه صلى اللّه عليه و سلّم في مسجد جمع في بردة قد عقدها،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شامي إسناده مجهول، و لكنه رواه عمر بن حمزة، و كان لا بأس به، عن يعلى بن الأشدق، يعلى هذا لم يرو عنه غير عمر بن حمزة، و كان بالجزيرة، و هو حديث قد روي، و لم يرو عن عبد اللّه بن جراد غير يعلى هذا، كذا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جراد روى عن النبي صلى اللّه عليه و سلّم، روى عنه يعلى بن الأشدق،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جراد لا يعرف، و لا يصح هذا الإسناد، و يعلى بن الأشدق ضعيف الحديث،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يعلى بن الأشدق 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210"/>
      </w:r>
      <w:r>
        <w:rPr>
          <w:rFonts w:ascii="Amiri" w:hAnsi="Amiri" w:eastAsia="Amiri" w:cs="Amiri"/>
          <w:color w:val="111111"/>
          <w:sz w:val="28"/>
          <w:sz w:val="28"/>
          <w:szCs w:val="28"/>
          <w:rtl w:val="true"/>
          <w:lang w:bidi="ar-SA"/>
        </w:rPr>
        <w:t>قال في العبادلة من أصحاب النبي صلى اللّه عليه و سلّم و ممن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جراد 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جراد العقيلي نزل الجزيرة و سمع من النبي صلى اللّه عليه و سلّم، و روى عنه يعلى بن الأشدق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الفقيه،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جراد بالجيم و آخره دال تحتها 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جراد العقيلي، روى عن النبي صلى اللّه عليه و سلّم، روى عنه يعلى بن الأشدق، و تكلموا فيه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w:t>
      </w:r>
      <w:bookmarkStart w:id="250" w:name="pg11421_99905"/>
    </w:p>
    <w:p>
      <w:pPr>
        <w:pStyle w:val="BookText"/>
        <w:rPr/>
      </w:pPr>
      <w:bookmarkEnd w:id="250"/>
      <w:r>
        <w:rPr>
          <w:rFonts w:ascii="Amiri" w:hAnsi="Amiri" w:eastAsia="Amiri" w:cs="Amiri"/>
          <w:color w:val="111111"/>
          <w:sz w:val="28"/>
          <w:sz w:val="28"/>
          <w:szCs w:val="28"/>
          <w:rtl w:val="true"/>
          <w:lang w:bidi="ar-SA"/>
        </w:rPr>
        <w:t>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أهل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جراد الخفاجي، و خفاجة من عقيل، عداده في أهل الطائف، حديثه عند ابن أخيه يعلى بن الأشدق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بن ماكولا </w:t>
      </w:r>
      <w:r>
        <w:rPr>
          <w:rStyle w:val="FootnoteAnchor"/>
          <w:rtl w:val="true"/>
        </w:rPr>
        <w:footnoteReference w:id="1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جراد بالراء فهو عبد اللّه بن جراد بن المنتفق بن عامر بن عقيل العقيلي، له صحبة و رواية عن النبي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359125_73709187"/>
      <w:bookmarkStart w:id="252" w:name="_Toc93"/>
      <w:bookmarkEnd w:id="251"/>
      <w:r>
        <w:rPr/>
        <w:t>3219</w:t>
      </w:r>
      <w:r>
        <w:rPr>
          <w:rtl w:val="true"/>
        </w:rPr>
        <w:t xml:space="preserve"> - </w:t>
      </w:r>
      <w:r>
        <w:rPr>
          <w:rtl w:val="true"/>
        </w:rPr>
        <w:t>عبد اللّه بن جرول و هو ابن أبي عبد اللّه العبسي</w:t>
      </w:r>
      <w:bookmarkEnd w:id="252"/>
    </w:p>
    <w:p>
      <w:pPr>
        <w:pStyle w:val="BookText"/>
        <w:rPr/>
      </w:pP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جرول و هو ابن أبي عبد اللّه العبسي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جدّ 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الضحاك بن قيس الفهري على منبر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و مكحول، و قيس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 الهيثم بن عمران،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و أبو عبد اللّه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أحمد الحاكم، أنا محمد بن محمد بن سليمان، 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بن قيس الفهري على منبر دمشق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تقطع يدي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إلى المرفقين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إلى المنكب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أبايع لعبد اللّه بن الزبير، 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يدعو؟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السلامي،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عبد اللّه، سمع ضحاك بن قيس </w:t>
      </w:r>
      <w:bookmarkStart w:id="253" w:name="pg11421_99906"/>
    </w:p>
    <w:p>
      <w:pPr>
        <w:pStyle w:val="BookText"/>
        <w:rPr/>
      </w:pPr>
      <w:bookmarkEnd w:id="253"/>
      <w:r>
        <w:rPr>
          <w:rFonts w:ascii="Amiri" w:hAnsi="Amiri" w:eastAsia="Amiri" w:cs="Amiri"/>
          <w:color w:val="111111"/>
          <w:sz w:val="28"/>
          <w:sz w:val="28"/>
          <w:szCs w:val="28"/>
          <w:rtl w:val="true"/>
          <w:lang w:bidi="ar-SA"/>
        </w:rPr>
        <w:t>على منبر دمشق، سمع منه ابن ابنه 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عبد اللّه العبسي كتبوه </w:t>
      </w:r>
      <w:r>
        <w:rPr>
          <w:rStyle w:val="FootnoteAnchor"/>
          <w:rtl w:val="true"/>
        </w:rPr>
        <w:footnoteReference w:id="1214"/>
      </w:r>
      <w:r>
        <w:rPr>
          <w:rFonts w:ascii="Amiri" w:hAnsi="Amiri" w:eastAsia="Amiri" w:cs="Amiri"/>
          <w:color w:val="111111"/>
          <w:sz w:val="28"/>
          <w:sz w:val="28"/>
          <w:szCs w:val="28"/>
          <w:rtl w:val="true"/>
          <w:lang w:bidi="ar-SA"/>
        </w:rPr>
        <w:t>أيام الوليد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الحسين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عبد اللّه العبسي جد الهيثم بن عمران مولى لبني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عبد اللّه العبسي من أفاضل أهل دمشق، يروي أحاديث مراسيل، حدّث عنه 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الخطيب بينه و بين أبي عون عبد اللّه بن أبي عبد اللّه الشامي الذي حدّث عن أبي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ثور بن يزيد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أيضا، عن أبي جعفر محمد بن أحمد بن محمد، عن أبي الحسن محمد بن عمر بن محمد بن حميد بن بهتة، أنا أبو بكر محمد بن أحمد بن يعقوب بن شيبة </w:t>
      </w:r>
      <w:r>
        <w:rPr>
          <w:rStyle w:val="FootnoteAnchor"/>
          <w:rtl w:val="true"/>
        </w:rPr>
        <w:footnoteReference w:id="12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Style w:val="FootnoteAnchor"/>
          <w:rtl w:val="true"/>
        </w:rPr>
        <w:footnoteReference w:id="1216"/>
      </w:r>
      <w:r>
        <w:rPr>
          <w:rFonts w:ascii="Amiri" w:hAnsi="Amiri" w:eastAsia="Amiri" w:cs="Amiri"/>
          <w:color w:val="111111"/>
          <w:sz w:val="28"/>
          <w:sz w:val="28"/>
          <w:szCs w:val="28"/>
          <w:rtl w:val="true"/>
          <w:lang w:bidi="ar-SA"/>
        </w:rPr>
        <w:t>اللّه بن أبي عبد اللّه لم يلق عمر، و إنما يحدّث عن مكحول، و يحدّث عن أبيه عن عمر</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359127_73709187"/>
      <w:bookmarkStart w:id="255" w:name="_Toc94"/>
      <w:bookmarkEnd w:id="254"/>
      <w:r>
        <w:rPr/>
        <w:t>3220</w:t>
      </w:r>
      <w:r>
        <w:rPr>
          <w:rtl w:val="true"/>
        </w:rPr>
        <w:t xml:space="preserve"> - </w:t>
      </w:r>
      <w:r>
        <w:rPr>
          <w:rtl w:val="true"/>
        </w:rPr>
        <w:t>عبد اللّه بن جرير بن عبد اللّه البجلي الكوفي</w:t>
      </w:r>
      <w:bookmarkEnd w:id="255"/>
    </w:p>
    <w:p>
      <w:pPr>
        <w:pStyle w:val="BookText"/>
        <w:rPr/>
      </w:pP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جرير بن عبد اللّه البجلي الكوفي </w:t>
      </w:r>
      <w:r>
        <w:rPr>
          <w:rStyle w:val="FootnoteAnchor"/>
          <w:rtl w:val="true"/>
        </w:rPr>
        <w:footnoteReference w:id="121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زياد، و سماك بن حرب، و أبو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كان أميرا على رؤساء أهل الجبال الذين كانوا في الجيش الذي توجه من دمشق مع مسلمة لغزو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ذلك عن عبد اللّه بن سعيد بن قيس الهمداني، و قد تقدم ذكر ذلك بإسناده في ترجمة الأصبغ بن الأشعث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المطرّز، أنا أبو نعيم الحافظ‍‌، نا سليمان بن أحمد الطبراني </w:t>
      </w:r>
      <w:r>
        <w:rPr>
          <w:rStyle w:val="FootnoteAnchor"/>
          <w:rtl w:val="true"/>
        </w:rPr>
        <w:footnoteReference w:id="1218"/>
      </w:r>
      <w:r>
        <w:rPr>
          <w:rFonts w:ascii="Amiri" w:hAnsi="Amiri" w:eastAsia="Amiri" w:cs="Amiri"/>
          <w:color w:val="111111"/>
          <w:sz w:val="28"/>
          <w:sz w:val="28"/>
          <w:szCs w:val="28"/>
          <w:rtl w:val="true"/>
          <w:lang w:bidi="ar-SA"/>
        </w:rPr>
        <w:t>،نا عبيد بن غنّام، نا أبو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عمرو البزار، نا محمد بن يحيى الكوفي،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حسين بن علي الجعفي، عن زائدة، عن يزيد بن أبي زياد، عن عبيد اللّه </w:t>
      </w:r>
      <w:r>
        <w:rPr>
          <w:rStyle w:val="FootnoteAnchor"/>
          <w:rtl w:val="true"/>
        </w:rPr>
        <w:footnoteReference w:id="1219"/>
      </w:r>
      <w:r>
        <w:rPr>
          <w:rFonts w:ascii="Amiri" w:hAnsi="Amiri" w:eastAsia="Amiri" w:cs="Amiri"/>
          <w:color w:val="111111"/>
          <w:sz w:val="28"/>
          <w:sz w:val="28"/>
          <w:szCs w:val="28"/>
          <w:rtl w:val="true"/>
          <w:lang w:bidi="ar-SA"/>
        </w:rPr>
        <w:t>بن جرير،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أخرجه الطبراني في ترجمة عبيد اللّه بن جرير، عن أبيه في أثناء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الطبراني </w:t>
      </w:r>
      <w:r>
        <w:rPr>
          <w:rStyle w:val="FootnoteAnchor"/>
          <w:rtl w:val="true"/>
        </w:rPr>
        <w:footnoteReference w:id="1220"/>
      </w:r>
      <w:r>
        <w:rPr>
          <w:rFonts w:ascii="Amiri" w:hAnsi="Amiri" w:eastAsia="Amiri" w:cs="Amiri"/>
          <w:color w:val="111111"/>
          <w:sz w:val="28"/>
          <w:sz w:val="28"/>
          <w:szCs w:val="28"/>
          <w:rtl w:val="true"/>
          <w:lang w:bidi="ar-SA"/>
        </w:rPr>
        <w:t>،نا أحمد بن عمرو البزّار، نا الفضل بن سهل الأعرج، نا عبد اللّه بن صالح العجلي، نا ناصح أبو العلاء، عن سماك بن حرب، عن عبد اللّه بن جرير،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توضّأ و مسح على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يخرج الطبراني في ترجمة عبد اللّه بن جرير عن أبيه غير هذا الحديث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يعلى إسحاق بن عبد الرّحمن الصابوني، أنا أبو سعيد محمد بن أحمد بن عبد اللّه بن محمود الأسفرايني، أنا أبو زيد حاتم بن محبوب الشامي </w:t>
      </w:r>
      <w:r>
        <w:rPr>
          <w:rStyle w:val="FootnoteAnchor"/>
          <w:rtl w:val="true"/>
        </w:rPr>
        <w:footnoteReference w:id="1221"/>
      </w:r>
      <w:r>
        <w:rPr>
          <w:rFonts w:ascii="Amiri" w:hAnsi="Amiri" w:eastAsia="Amiri" w:cs="Amiri"/>
          <w:color w:val="111111"/>
          <w:sz w:val="28"/>
          <w:sz w:val="28"/>
          <w:szCs w:val="28"/>
          <w:rtl w:val="true"/>
          <w:lang w:bidi="ar-SA"/>
        </w:rPr>
        <w:t>،نا سلمة بن شبيب، نا عبد الرّزّاق، أنا معمر، عن أبي إسحاق، عن عبد اللّه بن جرير البجلي، عن أبيه، عن النبي صلى اللّه عليه و سلّم أنه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حفص عمر بن ظفر بن أحمد المغازلي، أنا طراد بن محمد الزّينبي، أنا عبد اللّه بن يحيى بن عبد الجبار، نا إسماعيل بن محمد الصفّار، نا أحمد بن </w:t>
      </w:r>
      <w:bookmarkStart w:id="256" w:name="pg11421_99908"/>
    </w:p>
    <w:p>
      <w:pPr>
        <w:pStyle w:val="BookText"/>
        <w:rPr/>
      </w:pPr>
      <w:bookmarkEnd w:id="256"/>
      <w:r>
        <w:rPr>
          <w:rFonts w:ascii="Amiri" w:hAnsi="Amiri" w:eastAsia="Amiri" w:cs="Amiri"/>
          <w:color w:val="111111"/>
          <w:sz w:val="28"/>
          <w:sz w:val="28"/>
          <w:szCs w:val="28"/>
          <w:rtl w:val="true"/>
          <w:lang w:bidi="ar-SA"/>
        </w:rPr>
        <w:t>منصور بن سيّار، نا عبد الرّزّاق، نا معمر، عن أبي إسحاق، عن عبد اللّه بن جرير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قوم يكون بين أظهرهم رجل يعمل بالمعاصي هم أمنع منه و أعزّ لا يغيرون عليه إلاّ أصابهم اللّه بعقاب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الرّزّاق في الجامع عن عبيد اللّه </w:t>
      </w:r>
      <w:r>
        <w:rPr>
          <w:rStyle w:val="FootnoteAnchor"/>
          <w:rtl w:val="true"/>
        </w:rPr>
        <w:footnoteReference w:id="1222"/>
      </w:r>
      <w:r>
        <w:rPr>
          <w:rFonts w:ascii="Amiri" w:hAnsi="Amiri" w:eastAsia="Amiri" w:cs="Amiri"/>
          <w:color w:val="111111"/>
          <w:sz w:val="28"/>
          <w:sz w:val="28"/>
          <w:szCs w:val="28"/>
          <w:rtl w:val="true"/>
          <w:lang w:bidi="ar-SA"/>
        </w:rPr>
        <w:t>بن جرير، و أملاه علينا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بن محمد العبسي </w:t>
      </w:r>
      <w:r>
        <w:rPr>
          <w:rStyle w:val="FootnoteAnchor"/>
          <w:rtl w:val="true"/>
        </w:rPr>
        <w:footnoteReference w:id="1224"/>
      </w:r>
      <w:r>
        <w:rPr>
          <w:rFonts w:ascii="Amiri" w:hAnsi="Amiri" w:eastAsia="Amiri" w:cs="Amiri"/>
          <w:color w:val="111111"/>
          <w:sz w:val="28"/>
          <w:sz w:val="28"/>
          <w:szCs w:val="28"/>
          <w:rtl w:val="true"/>
          <w:lang w:bidi="ar-SA"/>
        </w:rPr>
        <w:t>عن حسين بن علي، عن زائدة، عن يزيد بن أبي زياد، عن عبد اللّه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جريرا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5806</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359129_73709187"/>
      <w:bookmarkStart w:id="258" w:name="_Toc95"/>
      <w:bookmarkEnd w:id="257"/>
      <w:r>
        <w:rPr/>
        <w:t>3221</w:t>
      </w:r>
      <w:r>
        <w:rPr>
          <w:rtl w:val="true"/>
        </w:rPr>
        <w:t xml:space="preserve"> - </w:t>
      </w:r>
      <w:r>
        <w:rPr>
          <w:rtl w:val="true"/>
        </w:rPr>
        <w:t>عبد اللّه بن جرير  بن الحارث</w:t>
      </w:r>
      <w:bookmarkEnd w:id="258"/>
    </w:p>
    <w:p>
      <w:pPr>
        <w:pStyle w:val="BookText"/>
        <w:rPr/>
      </w:pP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جرير </w:t>
      </w:r>
      <w:r>
        <w:rPr>
          <w:rStyle w:val="FootnoteAnchor"/>
          <w:rtl w:val="true"/>
        </w:rPr>
        <w:footnoteReference w:id="1225"/>
      </w:r>
      <w:r>
        <w:rPr>
          <w:rFonts w:ascii="IRNazanin" w:hAnsi="IRNazanin" w:eastAsia="IRNazanin"/>
          <w:color w:val="111111"/>
          <w:sz w:val="28"/>
          <w:sz w:val="28"/>
          <w:szCs w:val="28"/>
          <w:rtl w:val="true"/>
          <w:lang w:bidi="fa-IR"/>
        </w:rPr>
        <w:t>بن الحارث</w:t>
      </w:r>
    </w:p>
    <w:p>
      <w:pPr>
        <w:pStyle w:val="BookText"/>
        <w:rPr/>
      </w:pPr>
      <w:r>
        <w:rPr>
          <w:rFonts w:ascii="Amiri" w:hAnsi="Amiri" w:eastAsia="Amiri" w:cs="Amiri"/>
          <w:color w:val="111111"/>
          <w:sz w:val="28"/>
          <w:sz w:val="28"/>
          <w:szCs w:val="28"/>
          <w:rtl w:val="true"/>
          <w:lang w:bidi="ar-SA"/>
        </w:rPr>
        <w:t xml:space="preserve">ابن زهير بن جذيمة </w:t>
      </w:r>
      <w:r>
        <w:rPr>
          <w:rStyle w:val="FootnoteAnchor"/>
          <w:rtl w:val="true"/>
        </w:rPr>
        <w:footnoteReference w:id="1226"/>
      </w:r>
      <w:r>
        <w:rPr>
          <w:rFonts w:ascii="Amiri" w:hAnsi="Amiri" w:eastAsia="Amiri" w:cs="Amiri"/>
          <w:color w:val="111111"/>
          <w:sz w:val="28"/>
          <w:sz w:val="28"/>
          <w:szCs w:val="28"/>
          <w:rtl w:val="true"/>
          <w:lang w:bidi="ar-SA"/>
        </w:rPr>
        <w:t>بن رواحة بن ربيعة</w:t>
      </w:r>
    </w:p>
    <w:p>
      <w:pPr>
        <w:pStyle w:val="BookText"/>
        <w:rPr/>
      </w:pPr>
      <w:r>
        <w:rPr>
          <w:rFonts w:ascii="Amiri" w:hAnsi="Amiri" w:eastAsia="Amiri" w:cs="Amiri"/>
          <w:color w:val="111111"/>
          <w:sz w:val="28"/>
          <w:sz w:val="28"/>
          <w:szCs w:val="28"/>
          <w:rtl w:val="true"/>
          <w:lang w:bidi="ar-SA"/>
        </w:rPr>
        <w:t>ابن مازن بن الحارث بن قطيعة بن عبس بن بغيض بن ريث</w:t>
      </w:r>
    </w:p>
    <w:p>
      <w:pPr>
        <w:pStyle w:val="BookText"/>
        <w:rPr/>
      </w:pPr>
      <w:r>
        <w:rPr>
          <w:rFonts w:ascii="Amiri" w:hAnsi="Amiri" w:eastAsia="Amiri" w:cs="Amiri"/>
          <w:color w:val="111111"/>
          <w:sz w:val="28"/>
          <w:sz w:val="28"/>
          <w:szCs w:val="28"/>
          <w:rtl w:val="true"/>
          <w:lang w:bidi="ar-SA"/>
        </w:rPr>
        <w:t xml:space="preserve">ابن غطفان بن سعد بن قيس عيلان بن مضر، العبسي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عمّ‌ القعقاع و الحصين ابني خليد بن جزء و أخو العبّاس بن جزء و هو جدّ الوليد و سليمان ابني عبد الملك أمهما ولاّدة بنت العبّاس</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عبد اللّه بن جزء سيدا من سادات بني عبس بالشام، له ذكر</w:t>
      </w:r>
      <w:r>
        <w:rPr>
          <w:rFonts w:eastAsia="Amiri" w:cs="Amiri" w:ascii="Amiri" w:hAnsi="Amiri"/>
          <w:color w:val="111111"/>
          <w:sz w:val="28"/>
          <w:szCs w:val="28"/>
          <w:rtl w:val="true"/>
          <w:lang w:bidi="ar-SA"/>
        </w:rPr>
        <w:t xml:space="preserve">. </w:t>
      </w:r>
      <w:bookmarkStart w:id="259" w:name="pg11421_99909"/>
    </w:p>
    <w:p>
      <w:pPr>
        <w:pStyle w:val="Heading5"/>
        <w:numPr>
          <w:ilvl w:val="4"/>
          <w:numId w:val="1"/>
        </w:numPr>
        <w:rPr/>
      </w:pPr>
      <w:bookmarkStart w:id="260" w:name="__RefHeading___Toc1359131_73709187"/>
      <w:bookmarkStart w:id="261" w:name="_Toc96"/>
      <w:bookmarkEnd w:id="259"/>
      <w:bookmarkEnd w:id="260"/>
      <w:r>
        <w:rPr/>
        <w:t>3222</w:t>
      </w:r>
      <w:r>
        <w:rPr>
          <w:rtl w:val="true"/>
        </w:rPr>
        <w:t xml:space="preserve"> - </w:t>
      </w:r>
      <w:r>
        <w:rPr>
          <w:rtl w:val="true"/>
        </w:rPr>
        <w:t>عبد اللّه بن جعفر، ذي الجناحين الطيّار، بن أبي طالب</w:t>
      </w:r>
      <w:bookmarkEnd w:id="261"/>
    </w:p>
    <w:p>
      <w:pPr>
        <w:pStyle w:val="BookText"/>
        <w:rPr/>
      </w:pPr>
      <w:r>
        <w:rPr>
          <w:rFonts w:ascii="Amiri" w:hAnsi="Amiri" w:eastAsia="Amiri" w:cs="Amiri"/>
          <w:color w:val="111111"/>
          <w:sz w:val="28"/>
          <w:sz w:val="28"/>
          <w:szCs w:val="28"/>
          <w:rtl w:val="true"/>
          <w:lang w:bidi="ar-SA"/>
        </w:rPr>
        <w:t>عبد مناف بن عبد المطّلب بن هاشم بن عبد مناف بن قصي</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أسماء بنت عميس، و عمّه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 إسحاق، و معاوية، و محمد بن علي بن الحسين، و القاسم بن محمد، و عروة بن الزبير، و سعد بن إبراهيم بن عبد الرّحمن بن عوف، و عبد اللّه بن أبي مليكة، و عبد اللّه بن شدّاد بن الهاد، و الشعبي، و عبّاس بن سهل بن سعد، و مورّق العجلي، و خالد بن سارة، و محمد بن عبد الرّحمن بن أبي رافع الفهمي، و الحسن بن سعد مولى الحسن بن علي، و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الحارث، و عتبة بن أم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بأرض الحبشة إذ كان أبواه مهاجرين بها، و كان جوادا ممدحا، سكن المدينة، و قدم دمشق على معاوية بن أبي سفيان، و يزيد بن معاوية، 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عبد الواحد، أنا أبو طالب محمد بن محمد، أنا أبو بكر محمد بن عبد اللّه بن إبراهيم الشافعي، نا الحارث بن محمد بن أبي أسامة،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داود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الأديب، أنا أبو عمرو بن حمدان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w:t>
      </w:r>
    </w:p>
    <w:p>
      <w:pPr>
        <w:pStyle w:val="BookText"/>
        <w:rPr/>
      </w:pPr>
      <w:r>
        <w:rPr>
          <w:rFonts w:ascii="Amiri" w:hAnsi="Amiri" w:eastAsia="Amiri" w:cs="Amiri"/>
          <w:color w:val="111111"/>
          <w:sz w:val="28"/>
          <w:sz w:val="28"/>
          <w:szCs w:val="28"/>
          <w:rtl w:val="true"/>
          <w:lang w:bidi="ar-SA"/>
        </w:rPr>
        <w:t>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محرز 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Style w:val="FootnoteAnchor"/>
          <w:rtl w:val="true"/>
        </w:rPr>
        <w:footnoteReference w:id="1230"/>
      </w:r>
      <w:r>
        <w:rPr>
          <w:rFonts w:ascii="Amiri" w:hAnsi="Amiri" w:eastAsia="Amiri" w:cs="Amiri"/>
          <w:color w:val="111111"/>
          <w:sz w:val="28"/>
          <w:sz w:val="28"/>
          <w:szCs w:val="28"/>
          <w:rtl w:val="true"/>
          <w:lang w:bidi="ar-SA"/>
        </w:rPr>
        <w:t>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سعد، عن أبيه،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يأكل القثّاء بالرّطب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و أبو طالب بن غيلان، أنا أبو بكر الشافعي، نا أبو محمد عبيد بن عبد الواحد بن شريك البزار، نا نعيم بن حمّاد، نا إبراهيم بن سعد، عن أبيه،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يأكل الرّطب بالقثّاء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شيبان، نا مهدي بن ميمون، نا محمد بن عبد اللّه بن أبي يعقوب، عن الحسن بن سعد مولى الحسن بن علي عن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أردفني رسول اللّه ذات يوم خلفه فأسرّ إليّ‌ حديثا لا أحدّث به أحدا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أحبّ‌ ما استتر به رسول اللّه صلى اللّه عليه و سلّم لحاجته هدف أو حائش نخل فدخل حائط‍‌ </w:t>
      </w:r>
      <w:r>
        <w:rPr>
          <w:rStyle w:val="FootnoteAnchor"/>
          <w:rtl w:val="true"/>
        </w:rPr>
        <w:footnoteReference w:id="1231"/>
      </w:r>
      <w:r>
        <w:rPr>
          <w:rFonts w:ascii="Amiri" w:hAnsi="Amiri" w:eastAsia="Amiri" w:cs="Amiri"/>
          <w:color w:val="111111"/>
          <w:sz w:val="28"/>
          <w:sz w:val="28"/>
          <w:szCs w:val="28"/>
          <w:rtl w:val="true"/>
          <w:lang w:bidi="ar-SA"/>
        </w:rPr>
        <w:t xml:space="preserve">رجل من الأنصار، فإذا جمل فلما رأى النبي صلى اللّه عليه و سلّم حنّ‌ و ذرفت عيناه، فأتاه النبي صلى اللّه عليه و سلّم فمسح سراته و ذفراه </w:t>
      </w:r>
      <w:r>
        <w:rPr>
          <w:rStyle w:val="FootnoteAnchor"/>
          <w:rtl w:val="true"/>
        </w:rPr>
        <w:footnoteReference w:id="1232"/>
      </w:r>
      <w:r>
        <w:rPr>
          <w:rFonts w:ascii="Amiri" w:hAnsi="Amiri" w:eastAsia="Amiri" w:cs="Amiri"/>
          <w:color w:val="111111"/>
          <w:sz w:val="28"/>
          <w:sz w:val="28"/>
          <w:szCs w:val="28"/>
          <w:rtl w:val="true"/>
          <w:lang w:bidi="ar-SA"/>
        </w:rPr>
        <w:t>،فسكن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 هذا الجمل‌؟ لمن هذا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فتى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تتقي اللّه في هذه البهيمة التي ملّكك اللّه إياها، فإنه شكا إليّ‌ أنك مجيعه </w:t>
      </w:r>
      <w:r>
        <w:rPr>
          <w:rStyle w:val="FootnoteAnchor"/>
          <w:rtl w:val="true"/>
        </w:rPr>
        <w:footnoteReference w:id="1233"/>
      </w:r>
      <w:r>
        <w:rPr>
          <w:rFonts w:ascii="IRNazanin" w:hAnsi="IRNazanin" w:eastAsia="IRNazanin"/>
          <w:color w:val="111111"/>
          <w:sz w:val="28"/>
          <w:sz w:val="28"/>
          <w:szCs w:val="28"/>
          <w:rtl w:val="true"/>
          <w:lang w:bidi="fa-IR"/>
        </w:rPr>
        <w:t>و تدئبه</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مسلم عن شيبان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p>
    <w:p>
      <w:pPr>
        <w:pStyle w:val="BookText"/>
        <w:rPr/>
      </w:pPr>
      <w:r>
        <w:rPr>
          <w:rFonts w:ascii="Amiri" w:hAnsi="Amiri" w:eastAsia="Amiri" w:cs="Amiri"/>
          <w:color w:val="111111"/>
          <w:sz w:val="28"/>
          <w:sz w:val="28"/>
          <w:szCs w:val="28"/>
          <w:rtl w:val="true"/>
          <w:lang w:bidi="ar-SA"/>
        </w:rPr>
        <w:t xml:space="preserve">جعفر بن أبي طالب وافدا على يزيد </w:t>
      </w:r>
      <w:r>
        <w:rPr>
          <w:rStyle w:val="FootnoteAnchor"/>
          <w:rtl w:val="true"/>
        </w:rPr>
        <w:footnoteReference w:id="1236"/>
      </w:r>
      <w:r>
        <w:rPr>
          <w:rFonts w:ascii="Amiri" w:hAnsi="Amiri" w:eastAsia="Amiri" w:cs="Amiri"/>
          <w:color w:val="111111"/>
          <w:sz w:val="28"/>
          <w:sz w:val="28"/>
          <w:szCs w:val="28"/>
          <w:rtl w:val="true"/>
          <w:lang w:bidi="ar-SA"/>
        </w:rPr>
        <w:t>بن معاوية، و عبد الملك بن مروان فيما حدّثي محمد بن أبي أسامة، عن ضمرة، عن علي بن أبي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محمد بن أبي نصر، أنا أبو الميمون، نا أبو زرعة، حدّثني محمد بن أبي أسامة، نا ضمرة، عن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عبد اللّه بن جعفر بن أبي طالب إلى يزيد بن معاوية، فأمر له بألفي ألف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ابن الأموي، حدّثني أبي،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بن أبي طالب بن عبد المطلب بن هاشم، و أمّه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 بن عبد المطلب بن هاشم بن عبد مناف أبو جعفر الهاشمي، و أمّه أسماء بنت عميس من بني مالك بن قحافة بن عامر بن ربيعة بن خثعم بن أنمار، هاجر بها جعفر بن أبي طالب إلى الحبشة، فولدت له هناك عبد اللّه، و عونا، و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جعفر بن أبي طالب بن عبد المطلب بن هاشم عبد اللّه، و محمدا، و عونا، أمّهم أسماء بنت عميس بن معدّ </w:t>
      </w:r>
      <w:r>
        <w:rPr>
          <w:rStyle w:val="FootnoteAnchor"/>
          <w:rtl w:val="true"/>
        </w:rPr>
        <w:footnoteReference w:id="1238"/>
      </w:r>
      <w:r>
        <w:rPr>
          <w:rFonts w:ascii="Amiri" w:hAnsi="Amiri" w:eastAsia="Amiri" w:cs="Amiri"/>
          <w:color w:val="111111"/>
          <w:sz w:val="28"/>
          <w:sz w:val="28"/>
          <w:szCs w:val="28"/>
          <w:rtl w:val="true"/>
          <w:lang w:bidi="ar-SA"/>
        </w:rPr>
        <w:t xml:space="preserve">بن تيم بن مالك بن قحافة بن عامر بن ربيعة بن عامر بن معاوية بن زيد بن مالك بن بشر </w:t>
      </w:r>
      <w:r>
        <w:rPr>
          <w:rStyle w:val="FootnoteAnchor"/>
          <w:rtl w:val="true"/>
        </w:rPr>
        <w:footnoteReference w:id="1239"/>
      </w:r>
      <w:r>
        <w:rPr>
          <w:rFonts w:ascii="IRNazanin" w:hAnsi="IRNazanin" w:eastAsia="IRNazanin"/>
          <w:color w:val="111111"/>
          <w:sz w:val="28"/>
          <w:sz w:val="28"/>
          <w:szCs w:val="28"/>
          <w:rtl w:val="true"/>
          <w:lang w:bidi="fa-IR"/>
        </w:rPr>
        <w:t xml:space="preserve">بن وهب اللّه بن شهران بن عفرس بن أفتل و هو جماع خثعم بن أنمار، و أمها هند بنت عوف بن حرش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الحسن </w:t>
      </w:r>
    </w:p>
    <w:p>
      <w:pPr>
        <w:pStyle w:val="BookText"/>
        <w:rPr/>
      </w:pPr>
      <w:r>
        <w:rPr>
          <w:rFonts w:ascii="Amiri" w:hAnsi="Amiri" w:eastAsia="Amiri" w:cs="Amiri"/>
          <w:color w:val="111111"/>
          <w:sz w:val="28"/>
          <w:sz w:val="28"/>
          <w:szCs w:val="28"/>
          <w:rtl w:val="true"/>
          <w:lang w:bidi="ar-SA"/>
        </w:rPr>
        <w:t xml:space="preserve">الأصبهاني، أنا أبو حفص الأهوازي، نا خليفة بن خيّاط‍‌ </w:t>
      </w:r>
      <w:r>
        <w:rPr>
          <w:rStyle w:val="FootnoteAnchor"/>
          <w:rtl w:val="true"/>
        </w:rPr>
        <w:footnoteReference w:id="1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أبي طالب بن عبد المطلب بن هاشم، أمّه أسماء بنت عميس بن </w:t>
      </w:r>
      <w:r>
        <w:rPr>
          <w:rStyle w:val="FootnoteAnchor"/>
          <w:rtl w:val="true"/>
        </w:rPr>
        <w:footnoteReference w:id="1242"/>
      </w:r>
      <w:r>
        <w:rPr>
          <w:rFonts w:ascii="Amiri" w:hAnsi="Amiri" w:eastAsia="Amiri" w:cs="Amiri"/>
          <w:color w:val="111111"/>
          <w:sz w:val="28"/>
          <w:sz w:val="28"/>
          <w:szCs w:val="28"/>
          <w:rtl w:val="true"/>
          <w:lang w:bidi="ar-SA"/>
        </w:rPr>
        <w:t xml:space="preserve">الحارث بن تيم بن قحافة بن عامر بن ربيعة بن سعد بن مالك بن بسر </w:t>
      </w:r>
      <w:r>
        <w:rPr>
          <w:rStyle w:val="FootnoteAnchor"/>
          <w:rtl w:val="true"/>
        </w:rPr>
        <w:footnoteReference w:id="1243"/>
      </w:r>
      <w:r>
        <w:rPr>
          <w:rFonts w:ascii="Amiri" w:hAnsi="Amiri" w:eastAsia="Amiri" w:cs="Amiri"/>
          <w:color w:val="111111"/>
          <w:sz w:val="28"/>
          <w:sz w:val="28"/>
          <w:szCs w:val="28"/>
          <w:rtl w:val="true"/>
          <w:lang w:bidi="ar-SA"/>
        </w:rPr>
        <w:t>بن وهب بن خثعم بن أنمار بن إراش بن عمرو بن الغوث، أتى عبد اللّه البصرة و الكوفة و الشام، و مات بالمدينة سنة اثنتين، و يقال سنة أربع و ثمانين، يكنى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أبو محمّد الحسن بن محمّد، أنا أبو الحسن اللّنباني، نا أبو بكر بن أبي الدنيا، نا محمّد بن سعد قال في 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أبي طالب، و يكنى أبا جعفر، و أمّه أسماء بنت عميس الخثعمية، و ولد بأرض الحبشة، و توفي سنة تسعين، و هو ابن تسعين سنة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بن أبي طالب بن عبد المطّلب بن هاشم بن عبد مناف، و يكنى أبا جعفر، و أمّه أسماء بنت عميس بن كعب بن تيم بن مالك بن قحافة بن عامر </w:t>
      </w:r>
      <w:r>
        <w:rPr>
          <w:rStyle w:val="FootnoteAnchor"/>
          <w:rtl w:val="true"/>
        </w:rPr>
        <w:footnoteReference w:id="1245"/>
      </w:r>
      <w:r>
        <w:rPr>
          <w:rFonts w:ascii="Amiri" w:hAnsi="Amiri" w:eastAsia="Amiri" w:cs="Amiri"/>
          <w:color w:val="111111"/>
          <w:sz w:val="28"/>
          <w:sz w:val="28"/>
          <w:szCs w:val="28"/>
          <w:rtl w:val="true"/>
          <w:lang w:bidi="ar-SA"/>
        </w:rPr>
        <w:t xml:space="preserve">بن معاوية بن زيد بن مالك بن بسر </w:t>
      </w:r>
      <w:r>
        <w:rPr>
          <w:rStyle w:val="FootnoteAnchor"/>
          <w:rtl w:val="true"/>
        </w:rPr>
        <w:footnoteReference w:id="1246"/>
      </w:r>
      <w:r>
        <w:rPr>
          <w:rFonts w:ascii="IRNazanin" w:hAnsi="IRNazanin" w:eastAsia="IRNazanin"/>
          <w:color w:val="111111"/>
          <w:sz w:val="28"/>
          <w:sz w:val="28"/>
          <w:szCs w:val="28"/>
          <w:rtl w:val="true"/>
          <w:lang w:bidi="fa-IR"/>
        </w:rPr>
        <w:t>بن وهب اللّه بن شهران بن عفرس بن أفتل، و هو جماع خثعم بن أنمار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نا أبو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 يكنى أبا جعفر، و أمّه أسماء بنت عميس، ولد عبد اللّه بن جعفر بأرض الحبشة، و قد كان أتى البصرة و الكوفة و الشام، و توفي بالمدينة سنة ثمانين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بن سفيان </w:t>
      </w:r>
      <w:r>
        <w:rPr>
          <w:rStyle w:val="FootnoteAnchor"/>
          <w:rtl w:val="true"/>
        </w:rPr>
        <w:footnoteReference w:id="1247"/>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 بن عبد المطّلب بن هاشم بن عبد مناف بن قصي بن كلاب بن مرة بن كعب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 أبو جعفر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سليمان، عن حنظلة، عن القاسم،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قتلهن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العوامر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كنّاه ابن إسحاق، و قال عمرو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إسماعيل، نا حبيب بن الشهيد،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الزبير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 روى عن النبي صلى اللّه عليه و سلم، روى عنه ابناه إسماعيل، و معاوية، و أبو جعفر محمّد بن علي بن حسين، و القاسم بن محمّد، و عروة بن الزبير، و سعد بن إبراهيم الأكبر، و مورّق العجلي، و عبد اللّه بن أبي مليكة، و عبد اللّه بن شدّاد، و الحسن بن سعد، و الشعبي، و عبّاس بن سهل بن سعد الساعدي، و خالد بن سارة، سمعت أبي يقول بعض 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أبي طالب الهاشمي القرشي أبو جعفر، توفي بالمدينة، أمّه أسماء بنت عميس، ولد بأرض الحبشة، و بايع هو و عبد اللّه بن الزبير </w:t>
      </w:r>
    </w:p>
    <w:p>
      <w:pPr>
        <w:pStyle w:val="BookText"/>
        <w:rPr/>
      </w:pPr>
      <w:r>
        <w:rPr>
          <w:rFonts w:ascii="Amiri" w:hAnsi="Amiri" w:eastAsia="Amiri" w:cs="Amiri"/>
          <w:color w:val="111111"/>
          <w:sz w:val="28"/>
          <w:sz w:val="28"/>
          <w:szCs w:val="28"/>
          <w:rtl w:val="true"/>
          <w:lang w:bidi="ar-SA"/>
        </w:rPr>
        <w:t>النبي صلى اللّه عليه و سلم، و هما ابنا سبع سنين، و اختلفوا في وفاته،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ثمانين بالمدينة، و كان يخضب رأسه بالحنّاء، قال ابن أبي خيثمة 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جعفر سنة ثمانين، و هو عام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كان ببطن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بالجمال مع أجماله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الهيثم بن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عنه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معاوية، و إسحاق، و محمّد بن علي بن أبي طالب، و عروة بن الزبير، و القاسم بن محمّد، و ابن أبي مليكة، و الشعبي، و مورّق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 و اسمه عبد مناف بن عبد المطلّب بن هاشم أبو جعفر الهاشمي المدني، و أمّه أسماء بنت عميس الخثعمية، سمع النبي صلى اللّه عليه و سلم، و حدّث عن عمّه علي بن أبي طالب، روى عنه عروة بن الزبير، و سعد بن إبراهيم في الأطعمة و الأنبياء،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ثمانين </w:t>
      </w:r>
      <w:r>
        <w:rPr>
          <w:rStyle w:val="FootnoteAnchor"/>
          <w:rtl w:val="true"/>
        </w:rPr>
        <w:footnoteReference w:id="1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الفضل، و ميمونة ابنتا الحارث بن حزن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أنا أحمد بن عبد الجبار، نا يونس بن بكير، عن ابن إسحاق، قال في تسمية من هاجر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w:t>
      </w:r>
      <w:r>
        <w:rPr>
          <w:rStyle w:val="FootnoteAnchor"/>
          <w:rtl w:val="true"/>
        </w:rPr>
        <w:footnoteReference w:id="1254"/>
      </w:r>
      <w:r>
        <w:rPr>
          <w:rFonts w:ascii="Amiri" w:hAnsi="Amiri" w:eastAsia="Amiri" w:cs="Amiri"/>
          <w:color w:val="111111"/>
          <w:sz w:val="28"/>
          <w:sz w:val="28"/>
          <w:szCs w:val="28"/>
          <w:rtl w:val="true"/>
          <w:lang w:bidi="ar-SA"/>
        </w:rPr>
        <w:t xml:space="preserve">النّقّور، أنا عيسى بن علي، أنا عبد اللّه بن محمّد، حدّثني جدي، نا روح بن عبادة، نا ابن جريج، أنا جعفر بن خالد بن سارة أن أباه أخبره عن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رسول اللّه صلى اللّه عليه و سلم رأسي فلما مسح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أخلف جعفرا في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بتمّامه أبو نصر بن رضوان، و أبو غالب بن البنّا،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عبد اللّه بن أحمد </w:t>
      </w:r>
      <w:r>
        <w:rPr>
          <w:rStyle w:val="FootnoteAnchor"/>
          <w:rtl w:val="true"/>
        </w:rPr>
        <w:footnoteReference w:id="1256"/>
      </w:r>
      <w:r>
        <w:rPr>
          <w:rFonts w:ascii="Amiri" w:hAnsi="Amiri" w:eastAsia="Amiri" w:cs="Amiri"/>
          <w:color w:val="111111"/>
          <w:sz w:val="28"/>
          <w:sz w:val="28"/>
          <w:szCs w:val="28"/>
          <w:rtl w:val="true"/>
          <w:lang w:bidi="ar-SA"/>
        </w:rPr>
        <w:t>،حدّثني أبي، نا روح، نا ابن جريج، أخبرني جعفر بن خالد بن سارة أن أباه أخبره أن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رأيتني و قثما و عبيد اللّه ابني عبّاس و نحن صبيان نلعب، إذ مرّ بنا </w:t>
      </w:r>
      <w:r>
        <w:rPr>
          <w:rStyle w:val="FootnoteAnchor"/>
          <w:rtl w:val="true"/>
        </w:rPr>
        <w:footnoteReference w:id="1257"/>
      </w:r>
      <w:r>
        <w:rPr>
          <w:rFonts w:ascii="Amiri" w:hAnsi="Amiri" w:eastAsia="Amiri" w:cs="Amiri"/>
          <w:color w:val="111111"/>
          <w:sz w:val="28"/>
          <w:sz w:val="28"/>
          <w:szCs w:val="28"/>
          <w:rtl w:val="true"/>
          <w:lang w:bidi="ar-SA"/>
        </w:rPr>
        <w:t>رسول اللّه صلى اللّه عليه و سلّم على دابّة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هذا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أمامه، و قال لقثم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هذا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فجعله و راءه، و كان عبيد اللّه أحبّ‌ إلى عبّاس من قثم، فما استحيا من عمّه أن حمل قثما و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على رأسي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مسح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أخلف جعفرا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قثم‌؟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رسوله بالخير،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علي بن أحمد بن البسري، و أحمد بن علي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القصّاري، أنا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w:t>
      </w:r>
      <w:r>
        <w:rPr>
          <w:rStyle w:val="FootnoteAnchor"/>
          <w:rtl w:val="true"/>
        </w:rPr>
        <w:footnoteReference w:id="1258"/>
      </w:r>
      <w:r>
        <w:rPr>
          <w:rFonts w:ascii="Amiri" w:hAnsi="Amiri" w:eastAsia="Amiri" w:cs="Amiri"/>
          <w:color w:val="111111"/>
          <w:sz w:val="28"/>
          <w:sz w:val="28"/>
          <w:szCs w:val="28"/>
          <w:rtl w:val="true"/>
          <w:lang w:bidi="ar-SA"/>
        </w:rPr>
        <w:t>بن عبد اللّه، نا الحسين بن إسماعيل المحاملي، نا أحمد بن محمّد بن يحيى بن سعيد،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يعقوب يحدّث عن الحسن بن سعد، عن عبد اللّه بن جعفر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سلّم جيشا و استعمل عليهم زيد بن حارثة،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زيد أو استشهد فأميركم جعفر، فإن قتل أو استشهد فأميركم 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فلقوا العدو، فأخذ الراية زيد فقاتل حتى قتل، ثم أخذها جعفر بن أبي طالب يقاتل حتى قتل، ثم أخذ الراية عبد اللّه فقاتل حتى قتل، ثم أخذ الراية خالد بن الوليد ففتح اللّه عليه، فأتى </w:t>
      </w:r>
    </w:p>
    <w:p>
      <w:pPr>
        <w:pStyle w:val="BookText"/>
        <w:rPr/>
      </w:pPr>
      <w:r>
        <w:rPr>
          <w:rFonts w:ascii="Amiri" w:hAnsi="Amiri" w:eastAsia="Amiri" w:cs="Amiri"/>
          <w:color w:val="111111"/>
          <w:sz w:val="28"/>
          <w:sz w:val="28"/>
          <w:szCs w:val="28"/>
          <w:rtl w:val="true"/>
          <w:lang w:bidi="ar-SA"/>
        </w:rPr>
        <w:t>خبرهم النبي صلى اللّه عليه و سلّم فخرج إلى الناس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إخوانكم لقوا العدوّ فأخذ الراية </w:t>
      </w:r>
      <w:r>
        <w:rPr>
          <w:rStyle w:val="FootnoteAnchor"/>
          <w:rtl w:val="true"/>
        </w:rPr>
        <w:footnoteReference w:id="1259"/>
      </w:r>
      <w:r>
        <w:rPr>
          <w:rFonts w:ascii="Amiri" w:hAnsi="Amiri" w:eastAsia="Amiri" w:cs="Amiri"/>
          <w:color w:val="111111"/>
          <w:sz w:val="28"/>
          <w:sz w:val="28"/>
          <w:szCs w:val="28"/>
          <w:rtl w:val="true"/>
          <w:lang w:bidi="ar-SA"/>
        </w:rPr>
        <w:t>زيد فقاتل حتى قتل و استشهد، ثم أخذها جعفر فقاتل حتى قتل أو استشهد، ثم أخذها عبد اللّه بن رواحة فقاتل حتى قتل أو استشهد، ثم أخذها سيف من سيوف اللّه تعالى خالد بن الوليد ففتح اللّه عليه، ثم أمهل إلى جعفر ثلاثا لم يأتهم ثم أتاهم ثم قال لا تبكوا أخي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ببني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فجيء بنا كأنّا أفرخ،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إليّ‌ الحلاق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 فحلق رءوسنا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محمّد فشبه عمّنا أبي طالب، و أما عبد اللّه فشبه خلقي و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بيدي فأشالها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أخلف جعفرا في أهله، و بارك لعبد اللّه في صفقته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أمّنا فذكرت يتمنا،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تخافين عليهم و أنا وليّهم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غالب أحمد بن الحسن،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w:t>
      </w:r>
      <w:r>
        <w:rPr>
          <w:rStyle w:val="FootnoteAnchor"/>
          <w:rtl w:val="true"/>
        </w:rPr>
        <w:footnoteReference w:id="1260"/>
      </w:r>
      <w:r>
        <w:rPr>
          <w:rFonts w:ascii="Amiri" w:hAnsi="Amiri" w:eastAsia="Amiri" w:cs="Amiri"/>
          <w:color w:val="111111"/>
          <w:sz w:val="28"/>
          <w:sz w:val="28"/>
          <w:szCs w:val="28"/>
          <w:rtl w:val="true"/>
          <w:lang w:bidi="ar-SA"/>
        </w:rPr>
        <w:t>، حدّثني أبي،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يعقوب يحدّث عن الحسن بن سعد، عن عبد اللّه بن جعفر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صلى اللّه عليه و سلّم جيشا، و استعمل عليهم زيد بن حارثة، فإن قتل زيد و استشهد </w:t>
      </w:r>
      <w:r>
        <w:rPr>
          <w:rStyle w:val="FootnoteAnchor"/>
          <w:rtl w:val="true"/>
        </w:rPr>
        <w:footnoteReference w:id="1261"/>
      </w:r>
      <w:r>
        <w:rPr>
          <w:rFonts w:ascii="Amiri" w:hAnsi="Amiri" w:eastAsia="Amiri" w:cs="Amiri"/>
          <w:color w:val="111111"/>
          <w:sz w:val="28"/>
          <w:sz w:val="28"/>
          <w:szCs w:val="28"/>
          <w:rtl w:val="true"/>
          <w:lang w:bidi="ar-SA"/>
        </w:rPr>
        <w:t>فأميركم جعفر، فإن قتل أو استشهد فأميركم عبد اللّه بن رواحة، فلقوا العدوّ فأخذ الراية زيد فقاتل حتى قتل، ثم أخذ الراية جعفر فقاتل حتى قتل، ثم أخذها عبد اللّه بن رواحة فقاتل حتى قتل، ثم أخذ الراية خالد بن الوليد ففتح اللّه عليه، و أتى خبرهم النبي صلى اللّه عليه و سلّم فخرج إلى الناس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إخوانكم لقوا العدوّ، و إنّ‌ زيدا أخذ الراية فقاتل حتى قتل أو استشهد، ثم أخذ الراية بعده جعفر بن أبي طالب، فقاتل حتى قتل أو استشهد، ثم أخذ الراية عبد اللّه بن رواحة فقاتل حتى قتل أو استشهد، ثم أخذ الراية سيف من سيوف اللّه خالد بن الوليد ففتح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أمهل آل </w:t>
      </w:r>
      <w:r>
        <w:rPr>
          <w:rStyle w:val="FootnoteAnchor"/>
          <w:rtl w:val="true"/>
        </w:rPr>
        <w:footnoteReference w:id="1262"/>
      </w:r>
      <w:r>
        <w:rPr>
          <w:rFonts w:ascii="Amiri" w:hAnsi="Amiri" w:eastAsia="Amiri" w:cs="Amiri"/>
          <w:color w:val="111111"/>
          <w:sz w:val="28"/>
          <w:sz w:val="28"/>
          <w:szCs w:val="28"/>
          <w:rtl w:val="true"/>
          <w:lang w:bidi="ar-SA"/>
        </w:rPr>
        <w:t>جعفر ثلاثا أن يأتيهم، ثم أتاهم،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تبكوا على أخي بعد اليوم، ادعوا لي </w:t>
      </w:r>
    </w:p>
    <w:p>
      <w:pPr>
        <w:pStyle w:val="BookText"/>
        <w:rPr/>
      </w:pPr>
      <w:r>
        <w:rPr>
          <w:rFonts w:ascii="Amiri" w:hAnsi="Amiri" w:eastAsia="Amiri" w:cs="Amiri"/>
          <w:color w:val="111111"/>
          <w:sz w:val="28"/>
          <w:sz w:val="28"/>
          <w:szCs w:val="28"/>
          <w:rtl w:val="true"/>
          <w:lang w:bidi="ar-SA"/>
        </w:rPr>
        <w:t>بني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بنا كأننا أفرخ،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الحلاّق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فجيء بالحلاّق، فحلق رءوسنا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محمّد فشبّه عمنا أبي طالب، و أمّا عبد اللّه فشبه خلقي و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بيدي فأشالها،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أخلف جعفرا في أهله، و بارك لعبد اللّه في صفقة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أمّنا فذكرت له يتمنا و جعلت تفرّخ </w:t>
      </w:r>
      <w:r>
        <w:rPr>
          <w:rStyle w:val="FootnoteAnchor"/>
          <w:rtl w:val="true"/>
        </w:rPr>
        <w:footnoteReference w:id="1263"/>
      </w:r>
      <w:r>
        <w:rPr>
          <w:rFonts w:ascii="Amiri" w:hAnsi="Amiri" w:eastAsia="Amiri" w:cs="Amiri"/>
          <w:color w:val="111111"/>
          <w:sz w:val="28"/>
          <w:sz w:val="28"/>
          <w:szCs w:val="28"/>
          <w:rtl w:val="true"/>
          <w:lang w:bidi="ar-SA"/>
        </w:rPr>
        <w:t>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العيلة تخافين عليهم و أنا وليّهم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الحسن محمّد بن عبد الواحد بن جعفر، أنا أبو بكر محمّد بن إسماعيل، نا يحيى بن محمد بن صاعد، نا عبد الجبّار بن العلاء، و إبراهيم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جعفر بن خالد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رسول اللّه صلى اللّه عليه و سلّم و أنا ألعب مع الصّبيان، فحملني أنا و غلاما من الغلمان أو من بني العبّاس على الدابة، فكنا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جريج عن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العزّ أحمد بن عبيد اللّه، أنا أبو محمّد الجوهري، أنا أبو الحسين بن المظفّر، نا محمّد بن </w:t>
      </w:r>
      <w:r>
        <w:rPr>
          <w:rStyle w:val="FootnoteAnchor"/>
          <w:rtl w:val="true"/>
        </w:rPr>
        <w:footnoteReference w:id="1264"/>
      </w:r>
      <w:r>
        <w:rPr>
          <w:rFonts w:ascii="Amiri" w:hAnsi="Amiri" w:eastAsia="Amiri" w:cs="Amiri"/>
          <w:color w:val="111111"/>
          <w:sz w:val="28"/>
          <w:sz w:val="28"/>
          <w:szCs w:val="28"/>
          <w:rtl w:val="true"/>
          <w:lang w:bidi="ar-SA"/>
        </w:rPr>
        <w:t xml:space="preserve">محمّد الباغندي،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 xml:space="preserve">عبد اللّه بن المديني، نا الضحاك بن مخلد، أخبرني ابن جريج، أخبرني جعفر بن صالح </w:t>
      </w:r>
      <w:r>
        <w:rPr>
          <w:rStyle w:val="FootnoteAnchor"/>
          <w:rtl w:val="true"/>
        </w:rPr>
        <w:footnoteReference w:id="1266"/>
      </w:r>
      <w:r>
        <w:rPr>
          <w:rFonts w:ascii="Amiri" w:hAnsi="Amiri" w:eastAsia="Amiri" w:cs="Amiri"/>
          <w:color w:val="111111"/>
          <w:sz w:val="28"/>
          <w:sz w:val="28"/>
          <w:szCs w:val="28"/>
          <w:rtl w:val="true"/>
          <w:lang w:bidi="ar-SA"/>
        </w:rPr>
        <w:t>بن سارة أن أباه أخبره أن عبد اللّه بن جعفر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رأيتني و قثم، و عبد اللّه بن عبّاس و نحن صبيان نلعب، فمرّ رسول اللّه صلى اللّه عليه و سلّم على دابّة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إليّ‌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أمامه، ثم قال لقثم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إليّ‌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فجعله و راءه،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رأسي ثلاثا، فكلما مسح رأسي دعا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اخلف جعفرا في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w:t>
      </w:r>
    </w:p>
    <w:p>
      <w:pPr>
        <w:pStyle w:val="BookText"/>
        <w:rPr/>
      </w:pPr>
      <w:r>
        <w:rPr>
          <w:rFonts w:ascii="Amiri" w:hAnsi="Amiri" w:eastAsia="Amiri" w:cs="Amiri"/>
          <w:color w:val="111111"/>
          <w:sz w:val="28"/>
          <w:sz w:val="28"/>
          <w:szCs w:val="28"/>
          <w:rtl w:val="true"/>
          <w:lang w:bidi="ar-SA"/>
        </w:rPr>
        <w:t xml:space="preserve">أنا عبد الوهّاب بن أبي حيّة، أنا محمّد بن شجاع، أنا محمّد بن عمر الواقدي </w:t>
      </w:r>
      <w:r>
        <w:rPr>
          <w:rStyle w:val="FootnoteAnchor"/>
          <w:rtl w:val="true"/>
        </w:rPr>
        <w:footnoteReference w:id="1267"/>
      </w:r>
      <w:r>
        <w:rPr>
          <w:rFonts w:ascii="Amiri" w:hAnsi="Amiri" w:eastAsia="Amiri" w:cs="Amiri"/>
          <w:color w:val="111111"/>
          <w:sz w:val="28"/>
          <w:sz w:val="28"/>
          <w:szCs w:val="28"/>
          <w:rtl w:val="true"/>
          <w:lang w:bidi="ar-SA"/>
        </w:rPr>
        <w:t>، حدّثني محمّد بن مسلم، عن يحيى بن أبي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أحفظ‍‌ حين دخل رسول اللّه صلى اللّه عليه و سلّم على أمّي ينعي </w:t>
      </w:r>
      <w:r>
        <w:rPr>
          <w:rStyle w:val="FootnoteAnchor"/>
          <w:rtl w:val="true"/>
        </w:rPr>
        <w:footnoteReference w:id="1268"/>
      </w:r>
      <w:r>
        <w:rPr>
          <w:rFonts w:ascii="Amiri" w:hAnsi="Amiri" w:eastAsia="Amiri" w:cs="Amiri"/>
          <w:color w:val="111111"/>
          <w:sz w:val="28"/>
          <w:sz w:val="28"/>
          <w:szCs w:val="28"/>
          <w:rtl w:val="true"/>
          <w:lang w:bidi="ar-SA"/>
        </w:rPr>
        <w:t>لها أبي، فأنظر إليه و هو يمسح على رأسي و رأس أخي و عيناه تهراقان الدموع حتى تقطر لحيته،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جعفرا قد قدم إلى أحسن الثواب فاخلفه في ذريته ما خلفت أحدا من عبادك في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أ لا أبشرك‌؟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جلّ‌ و عزّ جعل لجعفر جناحين يطير بهما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فاعلم الناس فذلك، فقام رسول اللّه صلى اللّه عليه و سلم، و أخذ بيدي يمسح بيده رأسي حتى رقي على المنبر و أجلسني أمامه على الدرجة السّفلى و الحزن يعرف عليه، فتكلّم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كثير بأخيه و ابن عمّه، ألا إنّ‌ جعفرا قد استشهد، و قد جعل اللّه له جناحين يطير بهما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رسول اللّه صلى اللّه عليه و سلّم فدخل بيته و أدخلني، و أمر بطعام يصنع لأهلي، و أرسل إلى أخي، فتغدّينا عنده و اللّه غداء طيبا مباركا، عمدت سلمى خادمه إلى شعير و طحنته ثم نسفته ثم أنضجته و أدمته بزيت و جعلت عليه فلفلا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فتغدّيت أنا و أخي معه، فأقمنا ثلاثة أيام في بيته ندور معه كلّما صار في بيت إحدى نسائه، ثم رجعنا إلى بيتنا، فأتى رسول اللّه صلى اللّه عليه و سلّم و أنا أساوم بشاة أخ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له في صفقته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بعت شيئا و لا اشتريت إلاّ بورك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عيسى بن علي، أنا عبد اللّه بن محمّد، حدّثني محمّد بن زنجويه، نا أبو اليمان، نا إسماعيل بن عيّاش، 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الزبير و عبد اللّه بن جعفر بايعا النبي صلى اللّه عليه و سلّم و هما ابنا سبع سنين، و أن رسول اللّه صلى اللّه عليه و سلّم لما رآهما تبسّم و بسط‍‌ يده فبايعهما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محمّد بن أحمد بن إبراهيم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محمّد بن إبراهيم بن جعفر،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الحسين بن محمّد بن الطّفّال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الطاهر محمّد بن أحمد بن عبد اللّه بن نصر </w:t>
      </w:r>
      <w:r>
        <w:rPr>
          <w:rStyle w:val="FootnoteAnchor"/>
          <w:rtl w:val="true"/>
        </w:rPr>
        <w:footnoteReference w:id="1271"/>
      </w:r>
      <w:r>
        <w:rPr>
          <w:rFonts w:ascii="Amiri" w:hAnsi="Amiri" w:eastAsia="Amiri" w:cs="Amiri"/>
          <w:color w:val="111111"/>
          <w:sz w:val="28"/>
          <w:sz w:val="28"/>
          <w:szCs w:val="28"/>
          <w:rtl w:val="true"/>
          <w:lang w:bidi="ar-SA"/>
        </w:rPr>
        <w:t xml:space="preserve">،نا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قتيبة بن سعيد، نا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عمر بن هارون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عيسى الثقفي، عن عكرمة،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نعي جعفر بن أبي طالب دخل النبي صلى اللّه عليه و سلّم على أسماء بنت عميس، فوضع عبد اللّه و محمّدا ابني جعفر على فخذه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أخبرني أن اللّه جل و عز استشهد جعفرا، و أنّ‌ له جناحين يطير بهما مع الملائكة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أخلف جعفرا في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نا محمّد بن غالب، حدّثني عبد الصمد بن النّعمان، نا شيبان، عن عاصم، عن مسروق </w:t>
      </w:r>
      <w:r>
        <w:rPr>
          <w:rStyle w:val="FootnoteAnchor"/>
          <w:rtl w:val="true"/>
        </w:rPr>
        <w:footnoteReference w:id="1272"/>
      </w:r>
      <w:r>
        <w:rPr>
          <w:rFonts w:ascii="Amiri" w:hAnsi="Amiri" w:eastAsia="Amiri" w:cs="Amiri"/>
          <w:color w:val="111111"/>
          <w:sz w:val="28"/>
          <w:sz w:val="28"/>
          <w:szCs w:val="28"/>
          <w:rtl w:val="true"/>
          <w:lang w:bidi="ar-SA"/>
        </w:rPr>
        <w:t>،عن الشعبي، حدّثني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إذا جاء من سفر استقبل بنا، فكان إذا جاءه أحدنا جعله بين يديه، و إذا أتاه الآخر جعله خلفه، فاستقبلته فجعلني بين يديه، ثم جاء الحسن أو الحسين فجعله خلفه حتى دخل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وهم، و عاصم إنما يرويه عن مورّق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مشمرخ العجلي عن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عيسى بن علي، أنا عبد اللّه بن محمّد، نا جدي و عبد اللّه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معاوية، نا عاصم الأحول عن مورّق</w:t>
      </w:r>
      <w:r>
        <w:rPr>
          <w:rFonts w:eastAsia="Amiri" w:cs="Amiri" w:ascii="Amiri" w:hAnsi="Amiri"/>
          <w:color w:val="111111"/>
          <w:sz w:val="28"/>
          <w:szCs w:val="28"/>
          <w:rtl w:val="true"/>
          <w:lang w:bidi="ar-SA"/>
        </w:rPr>
        <w:t xml:space="preserve">] </w:t>
      </w:r>
      <w:r>
        <w:rPr>
          <w:rStyle w:val="FootnoteAnchor"/>
          <w:rtl w:val="true"/>
        </w:rPr>
        <w:footnoteReference w:id="1273"/>
      </w:r>
      <w:r>
        <w:rPr>
          <w:rFonts w:ascii="IRNazanin" w:hAnsi="IRNazanin" w:eastAsia="IRNazanin"/>
          <w:color w:val="111111"/>
          <w:sz w:val="28"/>
          <w:sz w:val="28"/>
          <w:szCs w:val="28"/>
          <w:rtl w:val="true"/>
          <w:lang w:bidi="fa-IR"/>
        </w:rPr>
        <w:t>عن عبد اللّه بن جعفر،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النبي صلى اللّه عليه و سلّم إذا قدم من سفر تلقى صبيان أهل بيته، و إنه جاء من سفر فسبق بي إليه فحملني بين يديه، ثم جيء بأحد ابني فاطمة الحسن أو الحسين فأردفه خلفه، فدخلنا المدينة ثلاثة على دابة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الحريري، أنا أبو الحسن محمّد بن </w:t>
      </w:r>
    </w:p>
    <w:p>
      <w:pPr>
        <w:pStyle w:val="BookText"/>
        <w:rPr/>
      </w:pPr>
      <w:r>
        <w:rPr>
          <w:rFonts w:ascii="Amiri" w:hAnsi="Amiri" w:eastAsia="Amiri" w:cs="Amiri"/>
          <w:color w:val="111111"/>
          <w:sz w:val="28"/>
          <w:sz w:val="28"/>
          <w:szCs w:val="28"/>
          <w:rtl w:val="true"/>
          <w:lang w:bidi="ar-SA"/>
        </w:rPr>
        <w:t>عبد الواحد المعدّل، أنا أبو بكر بن إسماعيل، نا يحيى بن محمّد، نا علي بن سعيد بن مسروق الكندي، نا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نا سعيد بن يحيى الأموي، نا ابن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نا يحيى، نا يعقوب بن إبراهيم، و يوسف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Style w:val="FootnoteAnchor"/>
          <w:rtl w:val="true"/>
        </w:rPr>
        <w:footnoteReference w:id="1274"/>
      </w:r>
      <w:r>
        <w:rPr>
          <w:rFonts w:ascii="Amiri" w:hAnsi="Amiri" w:eastAsia="Amiri" w:cs="Amiri"/>
          <w:color w:val="111111"/>
          <w:sz w:val="28"/>
          <w:sz w:val="28"/>
          <w:szCs w:val="28"/>
          <w:rtl w:val="true"/>
          <w:lang w:bidi="ar-SA"/>
        </w:rPr>
        <w:t>أبو معاوية،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جرير كلهم عن عاصم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لأبي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مورّق العجلي،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إذا قدم من سفر تلقى صبيان </w:t>
      </w:r>
      <w:r>
        <w:rPr>
          <w:rStyle w:val="FootnoteAnchor"/>
          <w:rtl w:val="true"/>
        </w:rPr>
        <w:footnoteReference w:id="1275"/>
      </w:r>
      <w:r>
        <w:rPr>
          <w:rFonts w:ascii="Amiri" w:hAnsi="Amiri" w:eastAsia="Amiri" w:cs="Amiri"/>
          <w:color w:val="111111"/>
          <w:sz w:val="28"/>
          <w:sz w:val="28"/>
          <w:szCs w:val="28"/>
          <w:rtl w:val="true"/>
          <w:lang w:bidi="ar-SA"/>
        </w:rPr>
        <w:t>أهل بيته، و إنّه قدم من سفر فسبق بي إليه، فحملني بين يديه، ثم جيء بأحد ابني فاطمة إما حسن و إما حسين، فأردفه خلفه، فدخلنا المدينة، ثلاثة على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القطيعي، نا عبد اللّه بن أحمد </w:t>
      </w:r>
      <w:r>
        <w:rPr>
          <w:rStyle w:val="FootnoteAnchor"/>
          <w:rtl w:val="true"/>
        </w:rPr>
        <w:footnoteReference w:id="1276"/>
      </w:r>
      <w:r>
        <w:rPr>
          <w:rFonts w:ascii="Amiri" w:hAnsi="Amiri" w:eastAsia="Amiri" w:cs="Amiri"/>
          <w:color w:val="111111"/>
          <w:sz w:val="28"/>
          <w:sz w:val="28"/>
          <w:szCs w:val="28"/>
          <w:rtl w:val="true"/>
          <w:lang w:bidi="ar-SA"/>
        </w:rPr>
        <w:t>،حدّثني أبي، نا أبو معاوية، نا عاصم، عن مورّق العجلي،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قدم من سفر تلقّي </w:t>
      </w:r>
      <w:r>
        <w:rPr>
          <w:rStyle w:val="FootnoteAnchor"/>
          <w:rtl w:val="true"/>
        </w:rPr>
        <w:footnoteReference w:id="1277"/>
      </w:r>
      <w:r>
        <w:rPr>
          <w:rFonts w:ascii="Amiri" w:hAnsi="Amiri" w:eastAsia="Amiri" w:cs="Amiri"/>
          <w:color w:val="111111"/>
          <w:sz w:val="28"/>
          <w:sz w:val="28"/>
          <w:szCs w:val="28"/>
          <w:rtl w:val="true"/>
          <w:lang w:bidi="ar-SA"/>
        </w:rPr>
        <w:t>بالصبيان من أهل بيته، و إنه قدم مرة من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بي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فجعلني </w:t>
      </w:r>
      <w:r>
        <w:rPr>
          <w:rStyle w:val="FootnoteAnchor"/>
          <w:rtl w:val="true"/>
        </w:rPr>
        <w:footnoteReference w:id="1278"/>
      </w:r>
      <w:r>
        <w:rPr>
          <w:rFonts w:ascii="Amiri" w:hAnsi="Amiri" w:eastAsia="Amiri" w:cs="Amiri"/>
          <w:color w:val="111111"/>
          <w:sz w:val="28"/>
          <w:sz w:val="28"/>
          <w:szCs w:val="28"/>
          <w:rtl w:val="true"/>
          <w:lang w:bidi="ar-SA"/>
        </w:rPr>
        <w:t>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جيء بأحد ابني فاطمة إما حسن و إما حسين فأردفه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المدينة ثلاثة على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به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نا موسى بن محمّد بن حبان </w:t>
      </w:r>
      <w:r>
        <w:rPr>
          <w:rStyle w:val="FootnoteAnchor"/>
          <w:rtl w:val="true"/>
        </w:rPr>
        <w:footnoteReference w:id="1279"/>
      </w:r>
      <w:r>
        <w:rPr>
          <w:rFonts w:ascii="Amiri" w:hAnsi="Amiri" w:eastAsia="Amiri" w:cs="Amiri"/>
          <w:color w:val="111111"/>
          <w:sz w:val="28"/>
          <w:sz w:val="28"/>
          <w:szCs w:val="28"/>
          <w:rtl w:val="true"/>
          <w:lang w:bidi="ar-SA"/>
        </w:rPr>
        <w:t>،نا عبد الصمد، نا شعبة، عن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مورّقا عن عبد اللّه بن جعفر أن رسول اللّه صلى اللّه عليه و سلّم قدم من سفر فاستقبلته أنا و غلام من بني هشام فحملنا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عبد اللّه بن أحمد </w:t>
      </w:r>
      <w:r>
        <w:rPr>
          <w:rStyle w:val="FootnoteAnchor"/>
          <w:rtl w:val="true"/>
        </w:rPr>
        <w:footnoteReference w:id="1280"/>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أبي، نا إسماعيل، أنا حبيب بن الشهيد، عن عبد اللّه 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تلقينا رسول اللّه صلى اللّه عليه و سلّم أنا و أنت و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فحملنا و تركك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إسماعيل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تلقينا رسول اللّه صلى اللّه عليه و سلّم أنا و أنت و ابن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فحملنا و تركك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إسماعيل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تلقينا رسول اللّه صلى اللّه عليه و سلّم أنا و أنت و ابن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فحملنا و تركك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أنا عيسى بن علي، أنا عبد اللّه بن محمّد،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زريع، نا حبيب بن الشهيد، عن عبد اللّه بن أبي مليكة أن عبد اللّه بن الزبير قال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يوم تلقانا رسول اللّه صلى اللّه عليه و سلّم أنا و أنت و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فحملنا و تركك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تمّام بن محمّد، و أبو محمّد بن أبي نصر، و أبو بكر القطان، و أبو نصر بن الجندي، و أبو القاسم عبد الرّحمن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بن منصور، أنا أبي أبو العبّاس،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إبراهيم بن يعقوب، نا أبو زرعة، نا أبو نعيم، نا فطر بن خليفة، عن أبيه،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 سلم بعبد اللّه بن جعفر و هو يلعب بالتراب،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له في تجارته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منصور المظفّر </w:t>
      </w:r>
      <w:r>
        <w:rPr>
          <w:rStyle w:val="FootnoteAnchor"/>
          <w:rtl w:val="true"/>
        </w:rPr>
        <w:footnoteReference w:id="1282"/>
      </w:r>
      <w:r>
        <w:rPr>
          <w:rFonts w:ascii="Amiri" w:hAnsi="Amiri" w:eastAsia="Amiri" w:cs="Amiri"/>
          <w:color w:val="111111"/>
          <w:sz w:val="28"/>
          <w:sz w:val="28"/>
          <w:szCs w:val="28"/>
          <w:rtl w:val="true"/>
          <w:lang w:bidi="ar-SA"/>
        </w:rPr>
        <w:t xml:space="preserve">بن محمّد العلوي، أنا أبو جعفر بن دحيم، نا أحمد بن حازم بن أبي غرزة </w:t>
      </w:r>
      <w:r>
        <w:rPr>
          <w:rStyle w:val="FootnoteAnchor"/>
          <w:rtl w:val="true"/>
        </w:rPr>
        <w:footnoteReference w:id="1283"/>
      </w:r>
      <w:r>
        <w:rPr>
          <w:rFonts w:ascii="Amiri" w:hAnsi="Amiri" w:eastAsia="Amiri" w:cs="Amiri"/>
          <w:color w:val="111111"/>
          <w:sz w:val="28"/>
          <w:sz w:val="28"/>
          <w:szCs w:val="28"/>
          <w:rtl w:val="true"/>
          <w:lang w:bidi="ar-SA"/>
        </w:rPr>
        <w:t>،نا الفضل بن دكين، نا فطر بن خليفة، عن أبيه زعم أنه سمع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بي أبي إلى رسول اللّه صلى اللّه عليه و سلم و أنا غلام شابّ‌، فمرّ النبي صلى اللّه عليه و سلّم على عبد اللّه بن جعفر و هو يبيع شيئا يلعب به، فدعا له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له في تجارته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أنا أبو بكر، أنا </w:t>
      </w:r>
    </w:p>
    <w:p>
      <w:pPr>
        <w:pStyle w:val="BookText"/>
        <w:rPr/>
      </w:pPr>
      <w:r>
        <w:rPr>
          <w:rFonts w:ascii="Amiri" w:hAnsi="Amiri" w:eastAsia="Amiri" w:cs="Amiri"/>
          <w:color w:val="111111"/>
          <w:sz w:val="28"/>
          <w:sz w:val="28"/>
          <w:szCs w:val="28"/>
          <w:rtl w:val="true"/>
          <w:lang w:bidi="ar-SA"/>
        </w:rPr>
        <w:t>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صلى اللّه عليه و سلّم و عبد اللّه بن جعفر ابن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بكر محمّد بن المظفّر بن بكران، أنا أحمد بن محمّد بن أحمد أبو الحسن العتيقي، أنا يوسف بن أحمد الصيدلاني، نا أبو جعفر محمّد بن عمرو العقيلي، نا محمّد بن عثمان العبسي، نا أبو الطاهر العلوي، نا محمّد بن إسماعيل بن جعفر بن إبراهيم بن محمّد بن محمّد بن علي بن عبد اللّه بن جعفر بن أبي طالب، نا عمي موسى بن جعفر، عن أبيه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رسول اللّه صلى اللّه عليه و سلّم كلمة ما أحبّ‌ أن لي بها حمر النّعم،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أشبه خلقي و خلقي، و أما أنت يا عبد اللّه فأشبه خلق اللّه بأبيك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صادق مرشد بن رستم بن يحيى، و أبو عبد اللّه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 أبو محمّد عبد الرّحمن بن أبي الحسن بن إبراهيم، أنا سهل بن بشر الأسفرايني، أنا علي بن منير بن أحمد بن الحسن، و أبو الحسن النيسابوري،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أبو طاهر </w:t>
      </w:r>
      <w:r>
        <w:rPr>
          <w:rStyle w:val="FootnoteAnchor"/>
          <w:rtl w:val="true"/>
        </w:rPr>
        <w:footnoteReference w:id="1284"/>
      </w:r>
      <w:r>
        <w:rPr>
          <w:rFonts w:ascii="Amiri" w:hAnsi="Amiri" w:eastAsia="Amiri" w:cs="Amiri"/>
          <w:color w:val="111111"/>
          <w:sz w:val="28"/>
          <w:sz w:val="28"/>
          <w:szCs w:val="28"/>
          <w:rtl w:val="true"/>
          <w:lang w:bidi="ar-SA"/>
        </w:rPr>
        <w:t>محمّد بن أحمد بن عبد اللّه، نا أبو يحيى زكريا بن يحيى السّاجي، نا عبد اللّه بن هارون بن موسى، نا قدامة بن محمّد، نا مخرمة بن بكير، عن أبيه، عن علي بن عبد اللّه بن جعفر، عن أبيه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هنيئا لك مريا خلقت من طيني، و أبوك يطير مع الملائكة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و غيرهما، عن أبي الحسن بن نظيف المقرئ، أنا أبو الفتح إبراهيم بن علي بن إبراهيم بن سيبخت </w:t>
      </w:r>
      <w:r>
        <w:rPr>
          <w:rStyle w:val="FootnoteAnchor"/>
          <w:rtl w:val="true"/>
        </w:rPr>
        <w:footnoteReference w:id="1285"/>
      </w:r>
      <w:r>
        <w:rPr>
          <w:rFonts w:ascii="Amiri" w:hAnsi="Amiri" w:eastAsia="Amiri" w:cs="Amiri"/>
          <w:color w:val="111111"/>
          <w:sz w:val="28"/>
          <w:sz w:val="28"/>
          <w:szCs w:val="28"/>
          <w:rtl w:val="true"/>
          <w:lang w:bidi="ar-SA"/>
        </w:rPr>
        <w:t>البغدادي، نا أبو بكر محمّد بن يحيى بن العبّاس الصولي، حدّثني عون عن أبيه، عن الهيثم، نا ابن عيّاش، عن أبيه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الحسن و الحسين عليهما السلام و عبد اللّه بن جعفر عليهما السلام إلى المسيّب بن نجبة </w:t>
      </w:r>
      <w:r>
        <w:rPr>
          <w:rStyle w:val="FootnoteAnchor"/>
          <w:rtl w:val="true"/>
        </w:rPr>
        <w:footnoteReference w:id="1286"/>
      </w:r>
      <w:r>
        <w:rPr>
          <w:rFonts w:ascii="Amiri" w:hAnsi="Amiri" w:eastAsia="Amiri" w:cs="Amiri"/>
          <w:color w:val="111111"/>
          <w:sz w:val="28"/>
          <w:sz w:val="28"/>
          <w:szCs w:val="28"/>
          <w:rtl w:val="true"/>
          <w:lang w:bidi="ar-SA"/>
        </w:rPr>
        <w:t>ابنته الحسان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فيها أميرا لن أعدو أمره فأتى عليّ‌ بن </w:t>
      </w:r>
    </w:p>
    <w:p>
      <w:pPr>
        <w:pStyle w:val="BookText"/>
        <w:rPr/>
      </w:pPr>
      <w:r>
        <w:rPr>
          <w:rFonts w:ascii="Amiri" w:hAnsi="Amiri" w:eastAsia="Amiri" w:cs="Amiri"/>
          <w:color w:val="111111"/>
          <w:sz w:val="28"/>
          <w:sz w:val="28"/>
          <w:szCs w:val="28"/>
          <w:rtl w:val="true"/>
          <w:lang w:bidi="ar-SA"/>
        </w:rPr>
        <w:t>أبي طالب فأخبره خبرهم، و استشاره،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فإنه رجل مطلاق و ليس تحظين عنده، و أما الحسين فإنما هي حاجة الرجل إلى أهله، و أما عبد اللّه بن جعفر فقد رضيته لك فزوجه المسيّب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جدي، نا يزيد، أنا إسماعيل بن أبي 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عمر إذا لقي عبد اللّه بن جعفر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ذي الجناحين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النّقّور، أنا أبو طاهر المخلّص، نا أبو القاسم البغوي، نا جدي، نا يزيد بن هارون، أنا إسماعيل بن أبي خالد، عن عامر،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سلم على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ذي 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الذهبي، أنا أحمد بن سليمان، نا الزبير بن بكار، حدّثني محمّد بن سعدان، حدّثني أبو معشر،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يأتي عبد اللّه بن جعفر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تكثر إتيان عبد اللّه بن جعفر،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رأيتم أباه أحببتم هذا، وجد فيما بين قرنه إلى قدمه سبعون بين ضربة سيف </w:t>
      </w:r>
      <w:r>
        <w:rPr>
          <w:rStyle w:val="FootnoteAnchor"/>
          <w:rtl w:val="true"/>
        </w:rPr>
        <w:footnoteReference w:id="1288"/>
      </w:r>
      <w:r>
        <w:rPr>
          <w:rFonts w:ascii="Amiri" w:hAnsi="Amiri" w:eastAsia="Amiri" w:cs="Amiri"/>
          <w:color w:val="111111"/>
          <w:sz w:val="28"/>
          <w:sz w:val="28"/>
          <w:szCs w:val="28"/>
          <w:rtl w:val="true"/>
          <w:lang w:bidi="ar-SA"/>
        </w:rPr>
        <w:t>،و طعنة برمح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الحسن بن أبي بكر، أنا عيسى بن موسى بن أبي محمّد بن المتوكل على اللّه الهاشمي، أخبرني </w:t>
      </w:r>
      <w:r>
        <w:rPr>
          <w:rStyle w:val="FootnoteAnchor"/>
          <w:rtl w:val="true"/>
        </w:rPr>
        <w:footnoteReference w:id="1289"/>
      </w:r>
      <w:r>
        <w:rPr>
          <w:rFonts w:ascii="Amiri" w:hAnsi="Amiri" w:eastAsia="Amiri" w:cs="Amiri"/>
          <w:color w:val="111111"/>
          <w:sz w:val="28"/>
          <w:sz w:val="28"/>
          <w:szCs w:val="28"/>
          <w:rtl w:val="true"/>
          <w:lang w:bidi="ar-SA"/>
        </w:rPr>
        <w:t>محمّد بن خلف بن المرزبان، نا محمّد بن عمران بن زياد الضّبّي، حدّثني الحريش بن موسى، عن محمّد بن إسماعيل بن جعفر،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هاشم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لكل خير ذكر، و عبد اللّه بن جعفر لكل شرف، </w:t>
      </w:r>
    </w:p>
    <w:p>
      <w:pPr>
        <w:pStyle w:val="BookText"/>
        <w:rPr/>
      </w:pPr>
      <w:r>
        <w:rPr>
          <w:rFonts w:ascii="Amiri" w:hAnsi="Amiri" w:eastAsia="Amiri" w:cs="Amiri"/>
          <w:color w:val="111111"/>
          <w:sz w:val="28"/>
          <w:sz w:val="28"/>
          <w:szCs w:val="28"/>
          <w:rtl w:val="true"/>
          <w:lang w:bidi="ar-SA"/>
        </w:rPr>
        <w:t>لا و اللّه ما سابقه أحد إلى شرف إلاّ سبقه، و إنه لمن مشكاة رسول اللّه صلى اللّه عليه و سلم، و اللّه لكأن المجد نازل منزلا لا يبلغه أحد، و عبد اللّه نازل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المعافى بن زكريا </w:t>
      </w:r>
      <w:r>
        <w:rPr>
          <w:rStyle w:val="FootnoteAnchor"/>
          <w:rtl w:val="true"/>
        </w:rPr>
        <w:footnoteReference w:id="1290"/>
      </w:r>
      <w:r>
        <w:rPr>
          <w:rFonts w:ascii="Amiri" w:hAnsi="Amiri" w:eastAsia="Amiri" w:cs="Amiri"/>
          <w:color w:val="111111"/>
          <w:sz w:val="28"/>
          <w:sz w:val="28"/>
          <w:szCs w:val="28"/>
          <w:rtl w:val="true"/>
          <w:lang w:bidi="ar-SA"/>
        </w:rPr>
        <w:t xml:space="preserve">،أنا أحمد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Style w:val="FootnoteAnchor"/>
          <w:rtl w:val="true"/>
        </w:rPr>
        <w:footnoteReference w:id="1291"/>
      </w:r>
      <w:r>
        <w:rPr>
          <w:rFonts w:ascii="IRNazanin" w:hAnsi="IRNazanin" w:eastAsia="IRNazanin"/>
          <w:color w:val="111111"/>
          <w:sz w:val="28"/>
          <w:sz w:val="28"/>
          <w:szCs w:val="28"/>
          <w:rtl w:val="true"/>
          <w:lang w:bidi="fa-IR"/>
        </w:rPr>
        <w:t xml:space="preserve">،نا عبد اللّه بن سعد </w:t>
      </w:r>
      <w:r>
        <w:rPr>
          <w:rStyle w:val="FootnoteAnchor"/>
          <w:rtl w:val="true"/>
        </w:rPr>
        <w:footnoteReference w:id="1292"/>
      </w:r>
      <w:r>
        <w:rPr>
          <w:rFonts w:ascii="Amiri" w:hAnsi="Amiri" w:eastAsia="Amiri" w:cs="Amiri"/>
          <w:color w:val="111111"/>
          <w:sz w:val="28"/>
          <w:sz w:val="28"/>
          <w:szCs w:val="28"/>
          <w:rtl w:val="true"/>
          <w:lang w:bidi="ar-SA"/>
        </w:rPr>
        <w:t>،حدّثني محمّد بن صالح التميمي، حدّثني عمر بن عبد الوهّاب الرّياحي، نا عبد اللّه بن سعيد بن أبان بن سعيد بن العاص، عن خالد بن سعيد، عن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 اللّه بن جعفر على معاوية بن أبي سفيان، فأنزله في داره، فقالت له ابنة قرظة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جارك هذا يسمع الغناء،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فأعلميني، فأعلمته، فاطّلع عليه و جارية له تغنيه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و اللّه لذو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يطرفك </w:t>
      </w:r>
      <w:r>
        <w:rPr>
          <w:rStyle w:val="FootnoteAnchor"/>
          <w:rtl w:val="true"/>
        </w:rPr>
        <w:footnoteReference w:id="1293"/>
      </w:r>
      <w:r>
        <w:rPr>
          <w:rFonts w:ascii="IRNazanin" w:hAnsi="IRNazanin" w:eastAsia="IRNazanin"/>
          <w:color w:val="111111"/>
          <w:sz w:val="28"/>
          <w:sz w:val="28"/>
          <w:szCs w:val="28"/>
          <w:rtl w:val="true"/>
          <w:lang w:bidi="fa-IR"/>
        </w:rPr>
        <w:t xml:space="preserve">الأدنى عن الأبعد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صدقكاه،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أسقيك‌؟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 عسلا،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معاوية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بأسا، فلما كان بعد ذلك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جارك هذا لا يدعنا ننام الليل من قراءة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قومي، رهبان بالليل ملوك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محمّد بن علي، أنا محمّد بن علي بن محمّد، أنا أحمد بن عبد اللّه بن الخضر، نا أحمد بن علي بن محمّد بن أحمد، حدّثني أبي، حدّثني محمّد بن مروان بن عمر، أخبرني جعفر بن أحمد بن معدان، نا الحسن بن جهور، نا أبو مسعود القتّات، نا أبان بن تغلب </w:t>
      </w:r>
      <w:r>
        <w:rPr>
          <w:rStyle w:val="FootnoteAnchor"/>
          <w:rtl w:val="true"/>
        </w:rPr>
        <w:footnoteReference w:id="12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لنا أن عبد اللّه بن جعفر بن أبي طالب قدم على معاوية، و كانت له منه وفادة في كل سنة يعطيه ألف ألف درهم </w:t>
      </w:r>
      <w:r>
        <w:rPr>
          <w:rStyle w:val="FootnoteAnchor"/>
          <w:rtl w:val="true"/>
        </w:rPr>
        <w:footnoteReference w:id="1296"/>
      </w:r>
      <w:r>
        <w:rPr>
          <w:rFonts w:ascii="Amiri" w:hAnsi="Amiri" w:eastAsia="Amiri" w:cs="Amiri"/>
          <w:color w:val="111111"/>
          <w:sz w:val="28"/>
          <w:sz w:val="28"/>
          <w:szCs w:val="28"/>
          <w:rtl w:val="true"/>
          <w:lang w:bidi="ar-SA"/>
        </w:rPr>
        <w:t>،و يقضي له مائة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اقضي </w:t>
      </w:r>
    </w:p>
    <w:p>
      <w:pPr>
        <w:pStyle w:val="BookText"/>
        <w:rPr/>
      </w:pPr>
      <w:r>
        <w:rPr>
          <w:rFonts w:ascii="Amiri" w:hAnsi="Amiri" w:eastAsia="Amiri" w:cs="Amiri"/>
          <w:color w:val="111111"/>
          <w:sz w:val="28"/>
          <w:sz w:val="28"/>
          <w:szCs w:val="28"/>
          <w:rtl w:val="true"/>
          <w:lang w:bidi="ar-SA"/>
        </w:rPr>
        <w:t>عني ديني، فإني إنما أخذته عليك و ابسط‍‌ أملي بإعطاء يومك، و دعني وعدا فإنك غدا خير منك اليوم، كما أنك اليوم خير منك أمس،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يوماك يوم يفيض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يوميك ما بقيت غدا</w:t>
      </w:r>
    </w:p>
    <w:p>
      <w:pPr>
        <w:pStyle w:val="BookText"/>
        <w:rPr/>
      </w:pPr>
      <w:r>
        <w:rPr>
          <w:rFonts w:ascii="Amiri" w:hAnsi="Amiri" w:eastAsia="Amiri" w:cs="Amiri"/>
          <w:color w:val="111111"/>
          <w:sz w:val="28"/>
          <w:sz w:val="28"/>
          <w:szCs w:val="28"/>
          <w:rtl w:val="true"/>
          <w:lang w:bidi="ar-SA"/>
        </w:rPr>
        <w:t>و لا يمنعك من قضاء حاجتنا، و صلة أرحامنا حاجتنا إليك، و غناك عنا، فإنه ليس كل حاجة تتم و لا كل غنى يدوم، و قد عودتنا من نفسك عادة صارت لنا عليك فريضة، إن تقف بنا عندها رضينا بها، و إن زدتنا عليها حملنا زيادتها، و نحن و أنت كما قال الأعشى لقيس بن النّمر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عوّدت كندة عادة فاصبر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لجاهلها و روّ سجالها </w:t>
      </w:r>
      <w:r>
        <w:rPr>
          <w:rStyle w:val="FootnoteAnchor"/>
          <w:rtl w:val="true"/>
        </w:rPr>
        <w:footnoteReference w:id="129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أنك لا تقضي لنا حاجة إلاّ قضينا لك مثلها، و لا تقبض عنا يدك فو اللّه إنه لتجيء منك الفلتة من الحرمان، فكأنما جاءت من غيرك يشك فيها الشاهد، و يكذّب فيها الغائب، و يطلب لها أهل الرأي المخرج لك منها حتى ييأسوا لك من العذر ما يجوّز الحرمان، و كذلك بحظّك الغالب و قدرك الجالب،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فما يتسع بيت مالي لمكافأتك، و اللّه ما في قريش رجل أحبّ‌ أن يكون ابن هند منك، و لكني إذا ذكرت مكانك من عليّ‌ و مكان عليّ‌ منك انقبضت عنك، ثم أذكر أنّي لا أقيس بك رجلا من قريش إلاّ عظمت عنه، و لا أزنك إلاّ رجحت به، فعطفت عليك، فالغالب على ذلك الأوليان بك مني، وسيلة لا أحب دالتها و أثرة لا أستكثر عطيتها، و أمّا ما عودتكم فقولكم </w:t>
      </w:r>
      <w:r>
        <w:rPr>
          <w:rStyle w:val="FootnoteAnchor"/>
          <w:rtl w:val="true"/>
        </w:rPr>
        <w:footnoteReference w:id="1298"/>
      </w:r>
      <w:r>
        <w:rPr>
          <w:rFonts w:ascii="Amiri" w:hAnsi="Amiri" w:eastAsia="Amiri" w:cs="Amiri"/>
          <w:color w:val="111111"/>
          <w:sz w:val="28"/>
          <w:sz w:val="28"/>
          <w:szCs w:val="28"/>
          <w:rtl w:val="true"/>
          <w:lang w:bidi="ar-SA"/>
        </w:rPr>
        <w:t xml:space="preserve">ما كنتم لي، و أما أن تقضي من حقّي ما أقضي من حقك فإنّي لا أكون على حال إلاّ و في يديك شيء </w:t>
      </w:r>
      <w:r>
        <w:rPr>
          <w:rStyle w:val="FootnoteAnchor"/>
          <w:rtl w:val="true"/>
        </w:rPr>
        <w:footnoteReference w:id="1299"/>
      </w:r>
      <w:r>
        <w:rPr>
          <w:rFonts w:ascii="Amiri" w:hAnsi="Amiri" w:eastAsia="Amiri" w:cs="Amiri"/>
          <w:color w:val="111111"/>
          <w:sz w:val="28"/>
          <w:sz w:val="28"/>
          <w:szCs w:val="28"/>
          <w:rtl w:val="true"/>
          <w:lang w:bidi="ar-SA"/>
        </w:rPr>
        <w:t xml:space="preserve">أكثر ما في يدي منك، و أما البخل فكيف أبخل بمال إنما يغيب </w:t>
      </w:r>
      <w:r>
        <w:rPr>
          <w:rStyle w:val="FootnoteAnchor"/>
          <w:rtl w:val="true"/>
        </w:rPr>
        <w:footnoteReference w:id="1300"/>
      </w:r>
      <w:r>
        <w:rPr>
          <w:rFonts w:ascii="Amiri" w:hAnsi="Amiri" w:eastAsia="Amiri" w:cs="Amiri"/>
          <w:color w:val="111111"/>
          <w:sz w:val="28"/>
          <w:sz w:val="28"/>
          <w:szCs w:val="28"/>
          <w:rtl w:val="true"/>
          <w:lang w:bidi="ar-SA"/>
        </w:rPr>
        <w:t xml:space="preserve">عني أربعة أشهر حتى يرجع إلى بيت مالي فقد اعتقدت به المنن و ما أحسبه إلاّ لأعطيه و ما أجمعه لأمنعه، و لأنا بإعطائه أشدّ سرورا منكم بأخذه، و قد قدمت عليّ‌ و قد خلّفت الحقوق في المال، و لك عودة، و الدهر بيني و بينك أطرق مشتت، فلا تضربن </w:t>
      </w:r>
    </w:p>
    <w:p>
      <w:pPr>
        <w:pStyle w:val="BookText"/>
        <w:rPr/>
      </w:pPr>
      <w:r>
        <w:rPr>
          <w:rFonts w:ascii="Amiri" w:hAnsi="Amiri" w:eastAsia="Amiri" w:cs="Amiri"/>
          <w:color w:val="111111"/>
          <w:sz w:val="28"/>
          <w:sz w:val="28"/>
          <w:szCs w:val="28"/>
          <w:rtl w:val="true"/>
          <w:lang w:bidi="ar-SA"/>
        </w:rPr>
        <w:t>بيني و بينك بالإساءة، كم دينك يا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درهم،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اقضها عنه، واجبها غدا من فسا و درابجرد </w:t>
      </w:r>
      <w:r>
        <w:rPr>
          <w:rStyle w:val="FootnoteAnchor"/>
          <w:rtl w:val="true"/>
        </w:rPr>
        <w:footnoteReference w:id="1301"/>
      </w:r>
      <w:r>
        <w:rPr>
          <w:rFonts w:ascii="Amiri" w:hAnsi="Amiri" w:eastAsia="Amiri" w:cs="Amiri"/>
          <w:color w:val="111111"/>
          <w:sz w:val="28"/>
          <w:sz w:val="28"/>
          <w:szCs w:val="28"/>
          <w:rtl w:val="true"/>
          <w:lang w:bidi="ar-SA"/>
        </w:rPr>
        <w:t>فغضبت قريش الشام حين أعطاه ألف ألف 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w:t>
      </w:r>
      <w:r>
        <w:rPr>
          <w:rStyle w:val="FootnoteAnchor"/>
          <w:rtl w:val="true"/>
        </w:rPr>
        <w:footnoteReference w:id="1302"/>
      </w:r>
      <w:r>
        <w:rPr>
          <w:rFonts w:ascii="Amiri" w:hAnsi="Amiri" w:eastAsia="Amiri" w:cs="Amiri"/>
          <w:color w:val="111111"/>
          <w:sz w:val="28"/>
          <w:sz w:val="28"/>
          <w:szCs w:val="28"/>
          <w:rtl w:val="true"/>
          <w:lang w:bidi="ar-SA"/>
        </w:rPr>
        <w:t>معاوية هائبا لابن جعفر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قريش حين خفّت حلومها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 </w:t>
      </w:r>
      <w:r>
        <w:rPr>
          <w:rStyle w:val="FootnoteAnchor"/>
          <w:rtl w:val="true"/>
        </w:rPr>
        <w:footnoteReference w:id="1303"/>
      </w:r>
      <w:r>
        <w:rPr>
          <w:rFonts w:ascii="IRNazanin" w:hAnsi="IRNazanin" w:eastAsia="IRNazanin"/>
          <w:color w:val="111111"/>
          <w:sz w:val="28"/>
          <w:sz w:val="28"/>
          <w:szCs w:val="28"/>
          <w:rtl w:val="true"/>
          <w:lang w:bidi="fa-IR"/>
        </w:rPr>
        <w:t>ابن هند هائبا لابن جعفر</w:t>
      </w:r>
    </w:p>
    <w:p>
      <w:pPr>
        <w:pStyle w:val="BookText"/>
        <w:rPr/>
      </w:pPr>
      <w:r>
        <w:rPr>
          <w:rFonts w:ascii="Amiri" w:hAnsi="Amiri" w:eastAsia="Amiri" w:cs="Amiri"/>
          <w:color w:val="111111"/>
          <w:sz w:val="28"/>
          <w:sz w:val="28"/>
          <w:szCs w:val="28"/>
          <w:rtl w:val="true"/>
          <w:lang w:bidi="ar-SA"/>
        </w:rPr>
        <w:t xml:space="preserve">فمن ثمّ‌ يقضي ألف ألف 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حاجته مقضية لم تؤخّر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لي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فيض له غير أعور</w:t>
      </w:r>
    </w:p>
    <w:p>
      <w:pPr>
        <w:pStyle w:val="BookText"/>
        <w:rPr/>
      </w:pPr>
      <w:r>
        <w:rPr>
          <w:rFonts w:ascii="Amiri" w:hAnsi="Amiri" w:eastAsia="Amiri" w:cs="Amiri"/>
          <w:color w:val="111111"/>
          <w:sz w:val="28"/>
          <w:sz w:val="28"/>
          <w:szCs w:val="28"/>
          <w:rtl w:val="true"/>
          <w:lang w:bidi="ar-SA"/>
        </w:rPr>
        <w:t xml:space="preserve">أ ليس فتى البطحاء ما تنكرونه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أثني بتقواه خنصر</w:t>
      </w:r>
    </w:p>
    <w:p>
      <w:pPr>
        <w:pStyle w:val="BookText"/>
        <w:rPr/>
      </w:pPr>
      <w:r>
        <w:rPr>
          <w:rFonts w:ascii="Amiri" w:hAnsi="Amiri" w:eastAsia="Amiri" w:cs="Amiri"/>
          <w:color w:val="111111"/>
          <w:sz w:val="28"/>
          <w:sz w:val="28"/>
          <w:szCs w:val="28"/>
          <w:rtl w:val="true"/>
          <w:lang w:bidi="ar-SA"/>
        </w:rPr>
        <w:t xml:space="preserve">و كان أبوه جعفر ساد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 الحرب العوان بحيدر</w:t>
      </w:r>
    </w:p>
    <w:p>
      <w:pPr>
        <w:pStyle w:val="BookText"/>
        <w:rPr/>
      </w:pPr>
      <w:r>
        <w:rPr>
          <w:rFonts w:ascii="Amiri" w:hAnsi="Amiri" w:eastAsia="Amiri" w:cs="Amiri"/>
          <w:color w:val="111111"/>
          <w:sz w:val="28"/>
          <w:sz w:val="28"/>
          <w:szCs w:val="28"/>
          <w:rtl w:val="true"/>
          <w:lang w:bidi="ar-SA"/>
        </w:rPr>
        <w:t xml:space="preserve">فما ألف ألف فاسكتوا لابن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 لا أمثالها لي بمنكر</w:t>
      </w:r>
    </w:p>
    <w:p>
      <w:pPr>
        <w:pStyle w:val="BookText"/>
        <w:rPr/>
      </w:pPr>
      <w:r>
        <w:rPr>
          <w:rFonts w:ascii="Amiri" w:hAnsi="Amiri" w:eastAsia="Amiri" w:cs="Amiri"/>
          <w:color w:val="111111"/>
          <w:sz w:val="28"/>
          <w:sz w:val="28"/>
          <w:szCs w:val="28"/>
          <w:rtl w:val="true"/>
          <w:lang w:bidi="ar-SA"/>
        </w:rPr>
        <w:t xml:space="preserve">و لا تحسدوه و افعلوا كفعاله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تدركوه كلّ‌ ممشى و محضر</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الجازري، أنا المعافى بن زكريا القاضي </w:t>
      </w:r>
      <w:r>
        <w:rPr>
          <w:rStyle w:val="FootnoteAnchor"/>
          <w:rtl w:val="true"/>
        </w:rPr>
        <w:footnoteReference w:id="1304"/>
      </w:r>
      <w:r>
        <w:rPr>
          <w:rFonts w:ascii="Amiri" w:hAnsi="Amiri" w:eastAsia="Amiri" w:cs="Amiri"/>
          <w:color w:val="111111"/>
          <w:sz w:val="28"/>
          <w:sz w:val="28"/>
          <w:szCs w:val="28"/>
          <w:rtl w:val="true"/>
          <w:lang w:bidi="ar-SA"/>
        </w:rPr>
        <w:t>،نا الحسن بن أحمد الكلبي، نا محمّد بن زكريا الغلاّبي، نا العبّاس بن بكار، نا أبو بكر الهذلي، و عبيد اللّه بن محمّد الغساني، عن الشعبي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عبد اللّه بن جعفر بن أبي طالب على معاوية و عنده يزيد ابنه، فجعل يزيد يعرّض بعبد اللّه في كلامه و ينسبه إلى الإسراف في غير مرضاة اللّه فقال عبد اللّه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لأرفع نفسي عن جوابك، و لو صاحب السرير يكلمني لأجبته،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تظن أنك أشرف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منك، و من أبيك وجدك،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 أنّ‌ أحدا في عصر حرب بن أميّة أشرف من حرب بن أميّة،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يا معاوية، إنّ‌ أشرف من حرب من أكفأ عليه إناءه، و أجاره </w:t>
      </w:r>
      <w:r>
        <w:rPr>
          <w:rStyle w:val="FootnoteAnchor"/>
          <w:rtl w:val="true"/>
        </w:rPr>
        <w:footnoteReference w:id="1305"/>
      </w:r>
      <w:r>
        <w:rPr>
          <w:rFonts w:ascii="Amiri" w:hAnsi="Amiri" w:eastAsia="Amiri" w:cs="Amiri"/>
          <w:color w:val="111111"/>
          <w:sz w:val="28"/>
          <w:sz w:val="28"/>
          <w:szCs w:val="28"/>
          <w:rtl w:val="true"/>
          <w:lang w:bidi="ar-SA"/>
        </w:rPr>
        <w:t>بردائه،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w:t>
      </w:r>
    </w:p>
    <w:p>
      <w:pPr>
        <w:pStyle w:val="BookText"/>
        <w:rPr/>
      </w:pPr>
      <w:r>
        <w:rPr>
          <w:rFonts w:ascii="Amiri" w:hAnsi="Amiri" w:eastAsia="Amiri" w:cs="Amiri"/>
          <w:color w:val="111111"/>
          <w:sz w:val="28"/>
          <w:sz w:val="28"/>
          <w:szCs w:val="28"/>
          <w:rtl w:val="true"/>
          <w:lang w:bidi="ar-SA"/>
        </w:rPr>
        <w:t>جعفر، سل حاجتك، فقضى حوائجه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 عبد اللّه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أشرف من حرب من أكفا عليه إناءه و أجاره </w:t>
      </w:r>
      <w:r>
        <w:rPr>
          <w:rStyle w:val="FootnoteAnchor"/>
          <w:rtl w:val="true"/>
        </w:rPr>
        <w:footnoteReference w:id="1306"/>
      </w:r>
      <w:r>
        <w:rPr>
          <w:rFonts w:ascii="Amiri" w:hAnsi="Amiri" w:eastAsia="Amiri" w:cs="Amiri"/>
          <w:color w:val="111111"/>
          <w:sz w:val="28"/>
          <w:sz w:val="28"/>
          <w:szCs w:val="28"/>
          <w:rtl w:val="true"/>
          <w:lang w:bidi="ar-SA"/>
        </w:rPr>
        <w:t xml:space="preserve">بردائه؛ لأن حرب بن أميّة كان إذا كان في سفر و عرضت له ثنية أو عقبة تنحنح فلم يجترئ أحد أن يرباها </w:t>
      </w:r>
      <w:r>
        <w:rPr>
          <w:rStyle w:val="FootnoteAnchor"/>
          <w:rtl w:val="true"/>
        </w:rPr>
        <w:footnoteReference w:id="1307"/>
      </w:r>
      <w:r>
        <w:rPr>
          <w:rFonts w:ascii="Amiri" w:hAnsi="Amiri" w:eastAsia="Amiri" w:cs="Amiri"/>
          <w:color w:val="111111"/>
          <w:sz w:val="28"/>
          <w:sz w:val="28"/>
          <w:szCs w:val="28"/>
          <w:rtl w:val="true"/>
          <w:lang w:bidi="ar-SA"/>
        </w:rPr>
        <w:t>حتى يجوز حرب بن أمية، فكان في سفر فعرضت له ثنية فتنحنح فوقف الناس ليحوز، فجاء غلام من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حرب‌؟ ثم تقدمه، فنظر إليه حرب فتهدّده،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سيمكنني اللّه تعالى منك إذا دخلت مكة، فضرب الدهر من ضربه ثم إن التميمي بدت له حاجة بمكة، فسأل عن أعزّ أهل مكة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دون عبد المطّلب،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عبد المطّلب، فقدم إلى مكة فأتى باب الزبير بن عبد المطّلب فقرع عليه بابه، فخرج إليه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إن كنت مستجيرا أجرناك، و إن كنت طالب قرى قريناك، فأنشأ التميمي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لاقيت حربا بالثنية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أبلج ضوؤه للساري</w:t>
      </w:r>
    </w:p>
    <w:p>
      <w:pPr>
        <w:pStyle w:val="BookText"/>
        <w:rPr/>
      </w:pPr>
      <w:r>
        <w:rPr>
          <w:rFonts w:ascii="Amiri" w:hAnsi="Amiri" w:eastAsia="Amiri" w:cs="Amiri"/>
          <w:color w:val="111111"/>
          <w:sz w:val="28"/>
          <w:sz w:val="28"/>
          <w:szCs w:val="28"/>
          <w:rtl w:val="true"/>
          <w:lang w:bidi="ar-SA"/>
        </w:rPr>
        <w:t xml:space="preserve">قف لا تصاعد و اكتني ليرو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بدعوة معلن و شعار</w:t>
      </w:r>
    </w:p>
    <w:p>
      <w:pPr>
        <w:pStyle w:val="BookText"/>
        <w:rPr/>
      </w:pPr>
      <w:r>
        <w:rPr>
          <w:rFonts w:ascii="Amiri" w:hAnsi="Amiri" w:eastAsia="Amiri" w:cs="Amiri"/>
          <w:color w:val="111111"/>
          <w:sz w:val="28"/>
          <w:sz w:val="28"/>
          <w:szCs w:val="28"/>
          <w:rtl w:val="true"/>
          <w:lang w:bidi="ar-SA"/>
        </w:rPr>
        <w:t xml:space="preserve">فتركته خلفي و سرت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كنت أكون في الأسفار</w:t>
      </w:r>
    </w:p>
    <w:p>
      <w:pPr>
        <w:pStyle w:val="BookText"/>
        <w:rPr/>
      </w:pPr>
      <w:r>
        <w:rPr>
          <w:rFonts w:ascii="Amiri" w:hAnsi="Amiri" w:eastAsia="Amiri" w:cs="Amiri"/>
          <w:color w:val="111111"/>
          <w:sz w:val="28"/>
          <w:sz w:val="28"/>
          <w:szCs w:val="28"/>
          <w:rtl w:val="true"/>
          <w:lang w:bidi="ar-SA"/>
        </w:rPr>
        <w:t xml:space="preserve">فمضى يهدّدني الوعيد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الزّبير كمثل ليث ضاري</w:t>
      </w:r>
    </w:p>
    <w:p>
      <w:pPr>
        <w:pStyle w:val="BookText"/>
        <w:rPr/>
      </w:pPr>
      <w:r>
        <w:rPr>
          <w:rFonts w:ascii="Amiri" w:hAnsi="Amiri" w:eastAsia="Amiri" w:cs="Amiri"/>
          <w:color w:val="111111"/>
          <w:sz w:val="28"/>
          <w:sz w:val="28"/>
          <w:szCs w:val="28"/>
          <w:rtl w:val="true"/>
          <w:lang w:bidi="ar-SA"/>
        </w:rPr>
        <w:t xml:space="preserve">فتركته كالكلب ينبح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أتيت قوم </w:t>
      </w:r>
      <w:r>
        <w:rPr>
          <w:rStyle w:val="FootnoteAnchor"/>
          <w:rtl w:val="true"/>
        </w:rPr>
        <w:footnoteReference w:id="1308"/>
      </w:r>
      <w:r>
        <w:rPr>
          <w:rFonts w:ascii="Amiri" w:hAnsi="Amiri" w:eastAsia="Amiri" w:cs="Amiri"/>
          <w:color w:val="111111"/>
          <w:sz w:val="28"/>
          <w:sz w:val="28"/>
          <w:szCs w:val="28"/>
          <w:rtl w:val="true"/>
          <w:lang w:bidi="ar-SA"/>
        </w:rPr>
        <w:t>مكارم و فخار</w:t>
      </w:r>
    </w:p>
    <w:p>
      <w:pPr>
        <w:pStyle w:val="BookText"/>
        <w:rPr/>
      </w:pPr>
      <w:r>
        <w:rPr>
          <w:rFonts w:ascii="IRNazanin" w:hAnsi="IRNazanin" w:eastAsia="IRNazanin"/>
          <w:color w:val="111111"/>
          <w:sz w:val="28"/>
          <w:sz w:val="28"/>
          <w:szCs w:val="28"/>
          <w:rtl w:val="true"/>
          <w:lang w:bidi="fa-IR"/>
        </w:rPr>
        <w:t xml:space="preserve">قرما </w:t>
      </w:r>
      <w:r>
        <w:rPr>
          <w:rStyle w:val="FootnoteAnchor"/>
          <w:rtl w:val="true"/>
        </w:rPr>
        <w:footnoteReference w:id="1309"/>
      </w:r>
      <w:r>
        <w:rPr>
          <w:rFonts w:ascii="Amiri" w:hAnsi="Amiri" w:eastAsia="Amiri" w:cs="Amiri"/>
          <w:color w:val="111111"/>
          <w:sz w:val="28"/>
          <w:sz w:val="28"/>
          <w:szCs w:val="28"/>
          <w:rtl w:val="true"/>
          <w:lang w:bidi="ar-SA"/>
        </w:rPr>
        <w:t xml:space="preserve">هزبرا يستجار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المياه مكرّما للجار</w:t>
      </w:r>
    </w:p>
    <w:p>
      <w:pPr>
        <w:pStyle w:val="BookText"/>
        <w:rPr/>
      </w:pPr>
      <w:r>
        <w:rPr>
          <w:rFonts w:ascii="Amiri" w:hAnsi="Amiri" w:eastAsia="Amiri" w:cs="Amiri"/>
          <w:color w:val="111111"/>
          <w:sz w:val="28"/>
          <w:sz w:val="28"/>
          <w:szCs w:val="28"/>
          <w:rtl w:val="true"/>
          <w:lang w:bidi="ar-SA"/>
        </w:rPr>
        <w:t xml:space="preserve">و حلفت بالبيت العتيق و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بزمزم و الحجر ذي الأستار</w:t>
      </w:r>
    </w:p>
    <w:p>
      <w:pPr>
        <w:pStyle w:val="BookText"/>
        <w:rPr/>
      </w:pPr>
      <w:r>
        <w:rPr>
          <w:rFonts w:ascii="Amiri" w:hAnsi="Amiri" w:eastAsia="Amiri" w:cs="Amiri"/>
          <w:color w:val="111111"/>
          <w:sz w:val="28"/>
          <w:sz w:val="28"/>
          <w:szCs w:val="28"/>
          <w:rtl w:val="true"/>
          <w:lang w:bidi="ar-SA"/>
        </w:rPr>
        <w:t xml:space="preserve">إنّ‌ الزبير لما نعي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المهزّة صارم بتّار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أجرتك، و أنا ابن عبد المطّلب، فسر أمامي، فإنّا معشر بني عبد المطّلب إذا أجرنا رجلا لم نتقدمه </w:t>
      </w:r>
      <w:r>
        <w:rPr>
          <w:rStyle w:val="FootnoteAnchor"/>
          <w:rtl w:val="true"/>
        </w:rPr>
        <w:footnoteReference w:id="1310"/>
      </w:r>
      <w:r>
        <w:rPr>
          <w:rFonts w:ascii="Amiri" w:hAnsi="Amiri" w:eastAsia="Amiri" w:cs="Amiri"/>
          <w:color w:val="111111"/>
          <w:sz w:val="28"/>
          <w:sz w:val="28"/>
          <w:szCs w:val="28"/>
          <w:rtl w:val="true"/>
          <w:lang w:bidi="ar-SA"/>
        </w:rPr>
        <w:t>،فمضى بين يديه، و الزبير في أثره، فلقيه حرب فقال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الكعبة، ثم شدّ عليه، ثم اخترط‍‌ سيفه الزبير و نادى في إخوته، و مضى حرب يشتدّ، و الزبير في أثره حتى صار إلى دار عبد المطّلب، فلقيه </w:t>
      </w:r>
    </w:p>
    <w:p>
      <w:pPr>
        <w:pStyle w:val="BookText"/>
        <w:rPr/>
      </w:pPr>
      <w:r>
        <w:rPr>
          <w:rFonts w:ascii="Amiri" w:hAnsi="Amiri" w:eastAsia="Amiri" w:cs="Amiri"/>
          <w:color w:val="111111"/>
          <w:sz w:val="28"/>
          <w:sz w:val="28"/>
          <w:szCs w:val="28"/>
          <w:rtl w:val="true"/>
          <w:lang w:bidi="ar-SA"/>
        </w:rPr>
        <w:t>عبد المطّلب خارجا من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يا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الدار، فدخل، فأكفأ عليه جفنة هاشم التي كان يهشم فيها الثريد، و تلاحق بنو عبد المطّلب بعضهم على أثر بعض، فلم يجترئوا أن يدخلوا دار أبيهم، فاحتبوا بحمائل سيوفهم و جلسوا على الباب، فخرج إليهم عبد المطّلب، فلما نظر إليهم سرّه ما رأى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أصبحتم أسود العرب، ثم دخل إلى حرب،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هربت من واحد و أخرج إلى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ردائي هذا فالبسه، فإنهم إذا رأوا ردائي عليك لم يهيجوك، فلبس رداءه و خرج، فرفعوا رءوسهم فلما نظروا إلى الرداء عليه نكسوا رءوسهم، و مضى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إنّ‌ أشرف من حرب من أكفأ عليه إناءه و أجاره بردائه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التميمي جار الزبير في أول بيته الثاني من 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لا تصاعد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في أخر بيته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أبلج ضوؤه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فأضمر القول و حذف القول، و إضماره كثير في كلام العرب، قال اللّه جل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الْمَلاٰئِكَةُ‌ يَدْخُلُونَ‌ عَلَيْهِمْ‌ مِنْ‌ كُلِّ‌ بٰابٍ‌ سَلاٰمٌ‌ عَلَيْكُمْ‌ بِمٰا صَبَرْتُمْ‌ </w:t>
      </w:r>
      <w:r>
        <w:rPr>
          <w:rStyle w:val="FootnoteAnchor"/>
          <w:rtl w:val="true"/>
        </w:rPr>
        <w:footnoteReference w:id="1311"/>
      </w:r>
      <w:r>
        <w:rPr>
          <w:rFonts w:ascii="Amiri" w:hAnsi="Amiri" w:eastAsia="Amiri" w:cs="Amiri"/>
          <w:color w:val="111111"/>
          <w:sz w:val="28"/>
          <w:sz w:val="28"/>
          <w:szCs w:val="28"/>
          <w:rtl w:val="true"/>
          <w:lang w:bidi="ar-SA"/>
        </w:rPr>
        <w:t>المعنى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مِنْ‌ دُونِهِ‌ أَوْلِيٰاءَ مٰا نَعْبُدُهُمْ‌ إِلاّٰ لِيُقَرِّبُونٰا إِلَى اللّٰهِ‌ زُلْفىٰ‌ </w:t>
      </w:r>
      <w:r>
        <w:rPr>
          <w:rStyle w:val="FootnoteAnchor"/>
          <w:rtl w:val="true"/>
        </w:rPr>
        <w:footnoteReference w:id="1312"/>
      </w:r>
      <w:r>
        <w:rPr>
          <w:rFonts w:ascii="Amiri" w:hAnsi="Amiri" w:eastAsia="Amiri" w:cs="Amiri"/>
          <w:color w:val="111111"/>
          <w:sz w:val="28"/>
          <w:sz w:val="28"/>
          <w:szCs w:val="28"/>
          <w:rtl w:val="true"/>
          <w:lang w:bidi="ar-SA"/>
        </w:rPr>
        <w:t>و هو كثير في القرآن، و سائر العربية و 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للجفاني </w:t>
      </w:r>
      <w:r>
        <w:rPr>
          <w:rStyle w:val="FootnoteAnchor"/>
          <w:rtl w:val="true"/>
        </w:rPr>
        <w:footnoteReference w:id="1313"/>
      </w:r>
      <w:r>
        <w:rPr>
          <w:rFonts w:ascii="Amiri" w:hAnsi="Amiri" w:eastAsia="Amiri" w:cs="Amiri"/>
          <w:color w:val="111111"/>
          <w:sz w:val="28"/>
          <w:sz w:val="28"/>
          <w:szCs w:val="28"/>
          <w:rtl w:val="true"/>
          <w:lang w:bidi="ar-SA"/>
        </w:rPr>
        <w:t xml:space="preserve">تخطّاني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يلف حول ذرى بيتي مساكين</w:t>
      </w:r>
    </w:p>
    <w:p>
      <w:pPr>
        <w:pStyle w:val="BookText"/>
        <w:rPr/>
      </w:pPr>
      <w:r>
        <w:rPr>
          <w:rFonts w:ascii="Amiri" w:hAnsi="Amiri" w:eastAsia="Amiri" w:cs="Amiri"/>
          <w:color w:val="111111"/>
          <w:sz w:val="28"/>
          <w:sz w:val="28"/>
          <w:szCs w:val="28"/>
          <w:rtl w:val="true"/>
          <w:lang w:bidi="ar-SA"/>
        </w:rPr>
        <w:t>أراد كأنهم يقولون، 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لونك شاحبا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يحميك الطعام طبيب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تتابع </w:t>
      </w:r>
      <w:r>
        <w:rPr>
          <w:rStyle w:val="FootnoteAnchor"/>
          <w:rtl w:val="true"/>
        </w:rPr>
        <w:footnoteReference w:id="1314"/>
      </w:r>
      <w:r>
        <w:rPr>
          <w:rFonts w:ascii="Amiri" w:hAnsi="Amiri" w:eastAsia="Amiri" w:cs="Amiri"/>
          <w:color w:val="111111"/>
          <w:sz w:val="28"/>
          <w:sz w:val="28"/>
          <w:szCs w:val="28"/>
          <w:rtl w:val="true"/>
          <w:lang w:bidi="ar-SA"/>
        </w:rPr>
        <w:t xml:space="preserve">أحداث تخرّمن منتي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أيلين جسمي فالفؤاد كئيب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فأضمر القول </w:t>
      </w:r>
      <w:r>
        <w:rPr>
          <w:rStyle w:val="FootnoteAnchor"/>
          <w:rtl w:val="true"/>
        </w:rPr>
        <w:footnoteReference w:id="1316"/>
      </w:r>
      <w:r>
        <w:rPr>
          <w:rFonts w:ascii="Amiri" w:hAnsi="Amiri" w:eastAsia="Amiri" w:cs="Amiri"/>
          <w:color w:val="111111"/>
          <w:sz w:val="28"/>
          <w:sz w:val="28"/>
          <w:szCs w:val="28"/>
          <w:rtl w:val="true"/>
          <w:lang w:bidi="ar-SA"/>
        </w:rPr>
        <w:t>،و في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أكفأ عليه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أكفته </w:t>
      </w:r>
      <w:r>
        <w:rPr>
          <w:rStyle w:val="FootnoteAnchor"/>
          <w:rtl w:val="true"/>
        </w:rPr>
        <w:footnoteReference w:id="1317"/>
      </w:r>
      <w:r>
        <w:rPr>
          <w:rFonts w:ascii="Amiri" w:hAnsi="Amiri" w:eastAsia="Amiri" w:cs="Amiri"/>
          <w:color w:val="111111"/>
          <w:sz w:val="28"/>
          <w:sz w:val="28"/>
          <w:szCs w:val="28"/>
          <w:rtl w:val="true"/>
          <w:lang w:bidi="ar-SA"/>
        </w:rPr>
        <w:t>،و الفصيح السائر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كفأت الإناء، 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أكفأت فإنما يقال في بعض عيوب الشعر،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أكفأ الشاعر في شعره يكفئ أكفاء، و بين أهل العلم بالقوافي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ماهيته، و هو مبين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الرابع و الأربعين من الأصل 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1319"/>
      </w:r>
      <w:r>
        <w:rPr>
          <w:rFonts w:ascii="Amiri" w:hAnsi="Amiri" w:eastAsia="Amiri" w:cs="Amiri"/>
          <w:color w:val="111111"/>
          <w:sz w:val="28"/>
          <w:sz w:val="28"/>
          <w:szCs w:val="28"/>
          <w:rtl w:val="true"/>
          <w:lang w:bidi="ar-SA"/>
        </w:rPr>
        <w:t xml:space="preserve">،أنا الشريف أبو الفضل العبّاس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بكران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بن السّمرقندي، أنا أبو الفضل العباس بن أحمد بن</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بكران، و أبو محمد، و أبو الغنائم ابنا أبي عثمان، و أبو منصور بن عبد العزيز، و أبو بكر بن هبة اللّه الطبري، و أبو الحسن علي بن المقلد البواب، و أبو منصور عبيد اللّه بن عثمان بن محمد بن دوست المعروف بابن الشركي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هبة اللّه بن أحمد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الحسن بن محمد بن القاسم الغضائري، أنا محمد بن يحيى الصولي، أنا أبو ذكوان، نا محمد بن سلام الجمحي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لعبد اللّه بن جعفر عند معاوية ليصغّر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جعفر،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نسبتني إلى جعفر فلست بدعيّ‌ و لا أبتر، ثم ولّى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تعرّضت قرن الشمس وقت 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ليستر منه ضوأه بظلامكا</w:t>
      </w:r>
    </w:p>
    <w:p>
      <w:pPr>
        <w:pStyle w:val="BookText"/>
        <w:rPr/>
      </w:pPr>
      <w:r>
        <w:rPr>
          <w:rFonts w:ascii="Amiri" w:hAnsi="Amiri" w:eastAsia="Amiri" w:cs="Amiri"/>
          <w:color w:val="111111"/>
          <w:sz w:val="28"/>
          <w:sz w:val="28"/>
          <w:szCs w:val="28"/>
          <w:rtl w:val="true"/>
          <w:lang w:bidi="ar-SA"/>
        </w:rPr>
        <w:t xml:space="preserve">كفرت اختيارا ثم آمنت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بغضك إيانا شهيد بذلكا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بدعيّ‌ و لا أبتر، لأن العاص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سلّم أبتر، فأنزل اللّه عز و جل إِنَّ‌ شٰانِئَكَ‌ هُوَ الْأَبْتَرُ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الحسن بن علي، أنا محمد بن العبّاس، أنا أحمد بن معروف، أنا الحسين بن الفهم، نا محمد بن سعد، أنا محمّد بن عمر، نا يحيى بن سعيد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عبد اللّه بن جعفر ذات ليلة عند معاوية بالخضراء بدمشق إذ ورد على معاوية كتاب غمّه من حسن بن علي فضرب به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ابن أبي تراب‌؟ و اللّه لهممت أن أفعل به و أفعل،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عبد اللّه بن جعفر يجيبه بنحو ما يشتهي و يداريه حتى قام فانصرف،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بينهما خوخة </w:t>
      </w:r>
      <w:r>
        <w:rPr>
          <w:rStyle w:val="FootnoteAnchor"/>
          <w:rtl w:val="true"/>
        </w:rPr>
        <w:footnoteReference w:id="1322"/>
      </w:r>
      <w:r>
        <w:rPr>
          <w:rFonts w:ascii="Amiri" w:hAnsi="Amiri" w:eastAsia="Amiri" w:cs="Amiri"/>
          <w:color w:val="111111"/>
          <w:sz w:val="28"/>
          <w:sz w:val="28"/>
          <w:szCs w:val="28"/>
          <w:rtl w:val="true"/>
          <w:lang w:bidi="ar-SA"/>
        </w:rPr>
        <w:t>فلما صار إلى منزله دعا برواحله فقعد عليها و خرج من ساعته متوجها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معاوية على امرأته ابنة قرظة مغتمّا،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صنعت الليلة يا ابن جعفر؟ فخشيت </w:t>
      </w:r>
      <w:r>
        <w:rPr>
          <w:rStyle w:val="FootnoteAnchor"/>
          <w:rtl w:val="true"/>
        </w:rPr>
        <w:footnoteReference w:id="1323"/>
      </w:r>
      <w:r>
        <w:rPr>
          <w:rFonts w:ascii="Amiri" w:hAnsi="Amiri" w:eastAsia="Amiri" w:cs="Amiri"/>
          <w:color w:val="111111"/>
          <w:sz w:val="28"/>
          <w:sz w:val="28"/>
          <w:szCs w:val="28"/>
          <w:rtl w:val="true"/>
          <w:lang w:bidi="ar-SA"/>
        </w:rPr>
        <w:t xml:space="preserve">عليه و أسمعته في ابن عمّه ما يكره، و حال ابن جعفر حاله و حبّه لنا و مودته إيانا </w:t>
      </w:r>
      <w:r>
        <w:rPr>
          <w:rStyle w:val="FootnoteAnchor"/>
          <w:rtl w:val="true"/>
        </w:rPr>
        <w:footnoteReference w:id="1324"/>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و اللّه ما صنعت، ما أقبح ما أتيت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ليلته مغتما يتذكر صنيعه به، و لا يأخذه النوم حتى أسحر فقام فتوضّأ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ينبهه من فراشي غيري، فمشى إليه، فدخل منزله، فإذا ليس فيه أحد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إلى المدينة ساعة جاء من عندك، فبعث في أثره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أدركوه، فردّوه و لو دخل منزله فلحقوه فردّوه إليه، فجعل معاوية يعتذر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تسمع مني أمرا تكرهه أبدا، و أخبره باغتمامه بما كان منه تلك الليلة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أقطعتك و وهبت لك كل شيء مررت به في مسيرك،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مرّ بإبل و غنم كثيرة لمعاوية، فأمر بها فقبضها و ذهب ما كان في نفسه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الجريري </w:t>
      </w:r>
      <w:r>
        <w:rPr>
          <w:rStyle w:val="FootnoteAnchor"/>
          <w:rtl w:val="true"/>
        </w:rPr>
        <w:footnoteReference w:id="1325"/>
      </w:r>
      <w:r>
        <w:rPr>
          <w:rFonts w:ascii="Amiri" w:hAnsi="Amiri" w:eastAsia="Amiri" w:cs="Amiri"/>
          <w:color w:val="111111"/>
          <w:sz w:val="28"/>
          <w:sz w:val="28"/>
          <w:szCs w:val="28"/>
          <w:rtl w:val="true"/>
          <w:lang w:bidi="ar-SA"/>
        </w:rPr>
        <w:t>،حدّثني عبيد اللّه بن محمد بن جعفر الأزدي، نا أبو بكر بن أبي الدنيا، حدّثني محمد بن الحسين، نا داود بن محمد، عن سوادة بن أبي الأسود،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عطبت راحلته فأتى أمير المدينة </w:t>
      </w:r>
    </w:p>
    <w:p>
      <w:pPr>
        <w:pStyle w:val="BookText"/>
        <w:rPr/>
      </w:pPr>
      <w:r>
        <w:rPr>
          <w:rFonts w:ascii="Amiri" w:hAnsi="Amiri" w:eastAsia="Amiri" w:cs="Amiri"/>
          <w:color w:val="111111"/>
          <w:sz w:val="28"/>
          <w:sz w:val="28"/>
          <w:szCs w:val="28"/>
          <w:rtl w:val="true"/>
          <w:lang w:bidi="ar-SA"/>
        </w:rPr>
        <w:t>فسأله فلم يحمله،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ابن جعفر، فأتاه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إنّ‌ الحجيج ترحّلوا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لرحلي فاعلمنّ‌ بعير</w:t>
      </w:r>
    </w:p>
    <w:p>
      <w:pPr>
        <w:pStyle w:val="BookText"/>
        <w:rPr/>
      </w:pPr>
      <w:r>
        <w:rPr>
          <w:rFonts w:ascii="Amiri" w:hAnsi="Amiri" w:eastAsia="Amiri" w:cs="Amiri"/>
          <w:color w:val="111111"/>
          <w:sz w:val="28"/>
          <w:sz w:val="28"/>
          <w:szCs w:val="28"/>
          <w:rtl w:val="true"/>
          <w:lang w:bidi="ar-SA"/>
        </w:rPr>
        <w:t xml:space="preserve">أبا جعفر من أهل بيت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للمؤمنين طهور</w:t>
      </w:r>
    </w:p>
    <w:p>
      <w:pPr>
        <w:pStyle w:val="BookText"/>
        <w:rPr/>
      </w:pPr>
      <w:r>
        <w:rPr>
          <w:rFonts w:ascii="Amiri" w:hAnsi="Amiri" w:eastAsia="Amiri" w:cs="Amiri"/>
          <w:color w:val="111111"/>
          <w:sz w:val="28"/>
          <w:sz w:val="28"/>
          <w:szCs w:val="28"/>
          <w:rtl w:val="true"/>
          <w:lang w:bidi="ar-SA"/>
        </w:rPr>
        <w:t xml:space="preserve">أبا جعفر ضنّ‌ الأمير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ما في يديك أمير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براحلة و نفقة و كسوة سابغة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بن الحطّاب </w:t>
      </w:r>
      <w:r>
        <w:rPr>
          <w:rStyle w:val="FootnoteAnchor"/>
          <w:rtl w:val="true"/>
        </w:rPr>
        <w:footnoteReference w:id="1326"/>
      </w:r>
      <w:r>
        <w:rPr>
          <w:rFonts w:ascii="Amiri" w:hAnsi="Amiri" w:eastAsia="Amiri" w:cs="Amiri"/>
          <w:color w:val="111111"/>
          <w:sz w:val="28"/>
          <w:sz w:val="28"/>
          <w:szCs w:val="28"/>
          <w:rtl w:val="true"/>
          <w:lang w:bidi="ar-SA"/>
        </w:rPr>
        <w:t xml:space="preserve">في كتابه، أنا الشريف أبو إبراهيم أحمد بن القاسم بن الميمون بن حمزة الحسني </w:t>
      </w:r>
      <w:r>
        <w:rPr>
          <w:rStyle w:val="FootnoteAnchor"/>
          <w:rtl w:val="true"/>
        </w:rPr>
        <w:footnoteReference w:id="1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سنة إحدى و خمسين و أربعمائة، أنا جدي الشريف أبو القاسم الميمون بن حمزة بن الحسن، نا جعفر بن محمد الموسوي، نا يحيى بن الحسن الحسيني،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w:t>
      </w:r>
      <w:r>
        <w:rPr>
          <w:rStyle w:val="FootnoteAnchor"/>
          <w:rtl w:val="true"/>
        </w:rPr>
        <w:footnoteReference w:id="1328"/>
      </w:r>
      <w:r>
        <w:rPr>
          <w:rFonts w:ascii="Amiri" w:hAnsi="Amiri" w:eastAsia="Amiri" w:cs="Amiri"/>
          <w:color w:val="111111"/>
          <w:sz w:val="28"/>
          <w:sz w:val="28"/>
          <w:szCs w:val="28"/>
          <w:rtl w:val="true"/>
          <w:lang w:bidi="ar-SA"/>
        </w:rPr>
        <w:t>أن أعرابيا وقف على مروان بن الحكم أيام الموسم بالمدينة،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عندنا ما نصلك به، و لكن عليك يا ابن جعفر، فأتى الأعرابي باب عبد اللّه بن جعفر فإذا ثقله قد سار نحو مكة و راحلته بالباب عليها متاعها، و سيف معلّق، فخرج عبد اللّه فانشأ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من أهل بيت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للمسلمين طهور</w:t>
      </w:r>
    </w:p>
    <w:p>
      <w:pPr>
        <w:pStyle w:val="BookText"/>
        <w:rPr/>
      </w:pPr>
      <w:r>
        <w:rPr>
          <w:rFonts w:ascii="Amiri" w:hAnsi="Amiri" w:eastAsia="Amiri" w:cs="Amiri"/>
          <w:color w:val="111111"/>
          <w:sz w:val="28"/>
          <w:sz w:val="28"/>
          <w:szCs w:val="28"/>
          <w:rtl w:val="true"/>
          <w:lang w:bidi="ar-SA"/>
        </w:rPr>
        <w:t xml:space="preserve">أبا جعفر إنّ‌ الحجيج ترحّلوا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لرحلي فاعلمنّ‌ بعير</w:t>
      </w:r>
    </w:p>
    <w:p>
      <w:pPr>
        <w:pStyle w:val="BookText"/>
        <w:rPr/>
      </w:pPr>
      <w:r>
        <w:rPr>
          <w:rFonts w:ascii="IRNazanin" w:hAnsi="IRNazanin" w:eastAsia="IRNazanin"/>
          <w:color w:val="111111"/>
          <w:sz w:val="28"/>
          <w:sz w:val="28"/>
          <w:szCs w:val="28"/>
          <w:rtl w:val="true"/>
          <w:lang w:bidi="fa-IR"/>
        </w:rPr>
        <w:t xml:space="preserve">أبا جعفر ظن </w:t>
      </w:r>
      <w:r>
        <w:rPr>
          <w:rStyle w:val="FootnoteAnchor"/>
          <w:rtl w:val="true"/>
        </w:rPr>
        <w:footnoteReference w:id="1329"/>
      </w:r>
      <w:r>
        <w:rPr>
          <w:rFonts w:ascii="Amiri" w:hAnsi="Amiri" w:eastAsia="Amiri" w:cs="Amiri"/>
          <w:color w:val="111111"/>
          <w:sz w:val="28"/>
          <w:sz w:val="28"/>
          <w:szCs w:val="28"/>
          <w:rtl w:val="true"/>
          <w:lang w:bidi="ar-SA"/>
        </w:rPr>
        <w:t xml:space="preserve">الأمير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ما في يديك أمير</w:t>
      </w:r>
    </w:p>
    <w:p>
      <w:pPr>
        <w:pStyle w:val="BookText"/>
        <w:rPr/>
      </w:pPr>
      <w:r>
        <w:rPr>
          <w:rFonts w:ascii="Amiri" w:hAnsi="Amiri" w:eastAsia="Amiri" w:cs="Amiri"/>
          <w:color w:val="111111"/>
          <w:sz w:val="28"/>
          <w:sz w:val="28"/>
          <w:szCs w:val="28"/>
          <w:rtl w:val="true"/>
          <w:lang w:bidi="ar-SA"/>
        </w:rPr>
        <w:t xml:space="preserve">أبا جعفر يا ابن الشهيد الذي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جناحان في أعلى الجنان يطير</w:t>
      </w:r>
    </w:p>
    <w:p>
      <w:pPr>
        <w:pStyle w:val="BookText"/>
        <w:rPr/>
      </w:pPr>
      <w:r>
        <w:rPr>
          <w:rFonts w:ascii="Amiri" w:hAnsi="Amiri" w:eastAsia="Amiri" w:cs="Amiri"/>
          <w:color w:val="111111"/>
          <w:sz w:val="28"/>
          <w:sz w:val="28"/>
          <w:szCs w:val="28"/>
          <w:rtl w:val="true"/>
          <w:lang w:bidi="ar-SA"/>
        </w:rPr>
        <w:t xml:space="preserve">أبا جعفر ما مثلك اليوم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تتركنّي بالفلاة أدور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سار الثقل فعليك الراحلة بما عليها، و إيّاك أن تخدع عن السّيف </w:t>
      </w:r>
    </w:p>
    <w:p>
      <w:pPr>
        <w:pStyle w:val="BookText"/>
        <w:rPr/>
      </w:pPr>
      <w:r>
        <w:rPr>
          <w:rFonts w:ascii="Amiri" w:hAnsi="Amiri" w:eastAsia="Amiri" w:cs="Amiri"/>
          <w:color w:val="111111"/>
          <w:sz w:val="28"/>
          <w:sz w:val="28"/>
          <w:szCs w:val="28"/>
          <w:rtl w:val="true"/>
          <w:lang w:bidi="ar-SA"/>
        </w:rPr>
        <w:t xml:space="preserve">فإني أخذته بألف دينار، فأنشأ الأعرابي يقول و هو مولي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حباني عبد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بأعيس </w:t>
      </w:r>
      <w:r>
        <w:rPr>
          <w:rStyle w:val="FootnoteAnchor"/>
          <w:rtl w:val="true"/>
        </w:rPr>
        <w:footnoteReference w:id="1331"/>
      </w:r>
      <w:r>
        <w:rPr>
          <w:rFonts w:ascii="IRNazanin" w:hAnsi="IRNazanin" w:eastAsia="IRNazanin"/>
          <w:color w:val="111111"/>
          <w:sz w:val="28"/>
          <w:sz w:val="28"/>
          <w:szCs w:val="28"/>
          <w:rtl w:val="true"/>
          <w:lang w:bidi="fa-IR"/>
        </w:rPr>
        <w:t>موّار سباط‍‌ مشافره</w:t>
      </w:r>
    </w:p>
    <w:p>
      <w:pPr>
        <w:pStyle w:val="BookText"/>
        <w:rPr/>
      </w:pPr>
      <w:r>
        <w:rPr>
          <w:rFonts w:ascii="Amiri" w:hAnsi="Amiri" w:eastAsia="Amiri" w:cs="Amiri"/>
          <w:color w:val="111111"/>
          <w:sz w:val="28"/>
          <w:sz w:val="28"/>
          <w:szCs w:val="28"/>
          <w:rtl w:val="true"/>
          <w:lang w:bidi="ar-SA"/>
        </w:rPr>
        <w:t xml:space="preserve">و أبيض من ماء الحديد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بدا و الليل داج عساكره</w:t>
      </w:r>
    </w:p>
    <w:p>
      <w:pPr>
        <w:pStyle w:val="BookText"/>
        <w:rPr/>
      </w:pPr>
      <w:r>
        <w:rPr>
          <w:rFonts w:ascii="Amiri" w:hAnsi="Amiri" w:eastAsia="Amiri" w:cs="Amiri"/>
          <w:color w:val="111111"/>
          <w:sz w:val="28"/>
          <w:sz w:val="28"/>
          <w:szCs w:val="28"/>
          <w:rtl w:val="true"/>
          <w:lang w:bidi="ar-SA"/>
        </w:rPr>
        <w:t xml:space="preserve">فكلّ‌ امرئ يرجو نوال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سيجزي </w:t>
      </w:r>
      <w:r>
        <w:rPr>
          <w:rStyle w:val="FootnoteAnchor"/>
          <w:rtl w:val="true"/>
        </w:rPr>
        <w:footnoteReference w:id="1332"/>
      </w:r>
      <w:r>
        <w:rPr>
          <w:rFonts w:ascii="Amiri" w:hAnsi="Amiri" w:eastAsia="Amiri" w:cs="Amiri"/>
          <w:color w:val="111111"/>
          <w:sz w:val="28"/>
          <w:sz w:val="28"/>
          <w:szCs w:val="28"/>
          <w:rtl w:val="true"/>
          <w:lang w:bidi="ar-SA"/>
        </w:rPr>
        <w:t>له باليمن و اليسر طائره</w:t>
      </w:r>
    </w:p>
    <w:p>
      <w:pPr>
        <w:pStyle w:val="BookText"/>
        <w:rPr/>
      </w:pPr>
      <w:r>
        <w:rPr>
          <w:rFonts w:ascii="Amiri" w:hAnsi="Amiri" w:eastAsia="Amiri" w:cs="Amiri"/>
          <w:color w:val="111111"/>
          <w:sz w:val="28"/>
          <w:sz w:val="28"/>
          <w:szCs w:val="28"/>
          <w:rtl w:val="true"/>
          <w:lang w:bidi="ar-SA"/>
        </w:rPr>
        <w:t xml:space="preserve">فيا خير خلق اللّه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أكرمه للجار حين يجاوره</w:t>
      </w:r>
    </w:p>
    <w:p>
      <w:pPr>
        <w:pStyle w:val="BookText"/>
        <w:rPr/>
      </w:pPr>
      <w:r>
        <w:rPr>
          <w:rFonts w:ascii="Amiri" w:hAnsi="Amiri" w:eastAsia="Amiri" w:cs="Amiri"/>
          <w:color w:val="111111"/>
          <w:sz w:val="28"/>
          <w:sz w:val="28"/>
          <w:szCs w:val="28"/>
          <w:rtl w:val="true"/>
          <w:lang w:bidi="ar-SA"/>
        </w:rPr>
        <w:t xml:space="preserve">سأثني بما أوليتني يا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شاكر عرفا كمن هو كافره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جعفر بن </w:t>
      </w:r>
      <w:r>
        <w:rPr>
          <w:rStyle w:val="FootnoteAnchor"/>
          <w:rtl w:val="true"/>
        </w:rPr>
        <w:footnoteReference w:id="1333"/>
      </w:r>
      <w:r>
        <w:rPr>
          <w:rFonts w:ascii="Amiri" w:hAnsi="Amiri" w:eastAsia="Amiri" w:cs="Amiri"/>
          <w:color w:val="111111"/>
          <w:sz w:val="28"/>
          <w:sz w:val="28"/>
          <w:szCs w:val="28"/>
          <w:rtl w:val="true"/>
          <w:lang w:bidi="ar-SA"/>
        </w:rPr>
        <w:t>الموسوي، نا يحيى بن الحسن الحسيني، حدّثني شيخ من بني تميم 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شاعر إلى عبد اللّه بن جعفر رضي اللّه عنهما فأنشده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أبا جعفر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من الخزّ درّاعه</w:t>
      </w:r>
    </w:p>
    <w:p>
      <w:pPr>
        <w:pStyle w:val="BookText"/>
        <w:rPr/>
      </w:pPr>
      <w:r>
        <w:rPr>
          <w:rFonts w:ascii="Amiri" w:hAnsi="Amiri" w:eastAsia="Amiri" w:cs="Amiri"/>
          <w:color w:val="111111"/>
          <w:sz w:val="28"/>
          <w:sz w:val="28"/>
          <w:szCs w:val="28"/>
          <w:rtl w:val="true"/>
          <w:lang w:bidi="ar-SA"/>
        </w:rPr>
        <w:t xml:space="preserve">شكوت إلى صاحبي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ستؤتى بها الساعة</w:t>
      </w:r>
    </w:p>
    <w:p>
      <w:pPr>
        <w:pStyle w:val="BookText"/>
        <w:rPr/>
      </w:pPr>
      <w:r>
        <w:rPr>
          <w:rFonts w:ascii="Amiri" w:hAnsi="Amiri" w:eastAsia="Amiri" w:cs="Amiri"/>
          <w:color w:val="111111"/>
          <w:sz w:val="28"/>
          <w:sz w:val="28"/>
          <w:szCs w:val="28"/>
          <w:rtl w:val="true"/>
          <w:lang w:bidi="ar-SA"/>
        </w:rPr>
        <w:t xml:space="preserve">سيكسوكها الماجد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كفّه الدهر نفّاعة</w:t>
      </w:r>
    </w:p>
    <w:p>
      <w:pPr>
        <w:pStyle w:val="BookText"/>
        <w:rPr/>
      </w:pPr>
      <w:r>
        <w:rPr>
          <w:rFonts w:ascii="Amiri" w:hAnsi="Amiri" w:eastAsia="Amiri" w:cs="Amiri"/>
          <w:color w:val="111111"/>
          <w:sz w:val="28"/>
          <w:sz w:val="28"/>
          <w:szCs w:val="28"/>
          <w:rtl w:val="true"/>
          <w:lang w:bidi="ar-SA"/>
        </w:rPr>
        <w:t>و من قال للجود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السمع و الطاعة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جبّتي الخزّ،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لم تر جبّتي الوشي‌؟ اشتريتها بثلاثمائة دينار منسوجة بالذهب،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أغفي غفية أخرى، فلعل </w:t>
      </w:r>
      <w:r>
        <w:rPr>
          <w:rStyle w:val="FootnoteAnchor"/>
          <w:rtl w:val="true"/>
        </w:rPr>
        <w:footnoteReference w:id="1335"/>
      </w:r>
      <w:r>
        <w:rPr>
          <w:rFonts w:ascii="Amiri" w:hAnsi="Amiri" w:eastAsia="Amiri" w:cs="Amiri"/>
          <w:color w:val="111111"/>
          <w:sz w:val="28"/>
          <w:sz w:val="28"/>
          <w:szCs w:val="28"/>
          <w:rtl w:val="true"/>
          <w:lang w:bidi="ar-SA"/>
        </w:rPr>
        <w:t>أراها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منه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جبّتي الوشي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عبد اللّه بن جعفر جوادا ممدحا يقول عبيد اللّه بن قيس الرقيات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نفذت </w:t>
      </w:r>
      <w:r>
        <w:rPr>
          <w:rStyle w:val="FootnoteAnchor"/>
          <w:rtl w:val="true"/>
        </w:rPr>
        <w:footnoteReference w:id="1336"/>
      </w:r>
      <w:r>
        <w:rPr>
          <w:rFonts w:ascii="Amiri" w:hAnsi="Amiri" w:eastAsia="Amiri" w:cs="Amiri"/>
          <w:color w:val="111111"/>
          <w:sz w:val="28"/>
          <w:sz w:val="28"/>
          <w:szCs w:val="28"/>
          <w:rtl w:val="true"/>
          <w:lang w:bidi="ar-SA"/>
        </w:rPr>
        <w:t xml:space="preserve">بي الشهباء نحو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عليها ليلها و نهارها</w:t>
      </w:r>
    </w:p>
    <w:p>
      <w:pPr>
        <w:pStyle w:val="BookText"/>
        <w:rPr/>
      </w:pPr>
      <w:r>
        <w:rPr>
          <w:rFonts w:ascii="Amiri" w:hAnsi="Amiri" w:eastAsia="Amiri" w:cs="Amiri"/>
          <w:color w:val="111111"/>
          <w:sz w:val="28"/>
          <w:sz w:val="28"/>
          <w:szCs w:val="28"/>
          <w:rtl w:val="true"/>
          <w:lang w:bidi="ar-SA"/>
        </w:rPr>
        <w:t xml:space="preserve">يزور امرأ قد يعلم اللّه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له كفّ‌ قليل غرارها</w:t>
      </w:r>
    </w:p>
    <w:p>
      <w:pPr>
        <w:pStyle w:val="BookText"/>
        <w:rPr/>
      </w:pPr>
      <w:r>
        <w:rPr>
          <w:rFonts w:ascii="Amiri" w:hAnsi="Amiri" w:eastAsia="Amiri" w:cs="Amiri"/>
          <w:color w:val="111111"/>
          <w:sz w:val="28"/>
          <w:sz w:val="28"/>
          <w:szCs w:val="28"/>
          <w:rtl w:val="true"/>
          <w:lang w:bidi="ar-SA"/>
        </w:rPr>
        <w:t xml:space="preserve">فو اللّه لو لا أن تزور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قليلا في دمشق قرارها</w:t>
      </w:r>
    </w:p>
    <w:p>
      <w:pPr>
        <w:pStyle w:val="BookText"/>
        <w:rPr/>
      </w:pPr>
      <w:r>
        <w:rPr>
          <w:rFonts w:ascii="Amiri" w:hAnsi="Amiri" w:eastAsia="Amiri" w:cs="Amiri"/>
          <w:color w:val="111111"/>
          <w:sz w:val="28"/>
          <w:sz w:val="28"/>
          <w:szCs w:val="28"/>
          <w:rtl w:val="true"/>
          <w:lang w:bidi="ar-SA"/>
        </w:rPr>
        <w:t xml:space="preserve">أتيتك أثني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كما أثنى على الروض جارها</w:t>
      </w:r>
    </w:p>
    <w:p>
      <w:pPr>
        <w:pStyle w:val="BookText"/>
        <w:rPr/>
      </w:pPr>
      <w:r>
        <w:rPr>
          <w:rFonts w:ascii="Amiri" w:hAnsi="Amiri" w:eastAsia="Amiri" w:cs="Amiri"/>
          <w:color w:val="111111"/>
          <w:sz w:val="28"/>
          <w:sz w:val="28"/>
          <w:szCs w:val="28"/>
          <w:rtl w:val="true"/>
          <w:lang w:bidi="ar-SA"/>
        </w:rPr>
        <w:t xml:space="preserve">ذكرتك إذ فاض الفرات بأرضنا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جلّل أعلى الرّقّتين بحارها</w:t>
      </w:r>
    </w:p>
    <w:p>
      <w:pPr>
        <w:pStyle w:val="BookText"/>
        <w:rPr/>
      </w:pPr>
      <w:r>
        <w:rPr>
          <w:rFonts w:ascii="Amiri" w:hAnsi="Amiri" w:eastAsia="Amiri" w:cs="Amiri"/>
          <w:color w:val="111111"/>
          <w:sz w:val="28"/>
          <w:sz w:val="28"/>
          <w:szCs w:val="28"/>
          <w:rtl w:val="true"/>
          <w:lang w:bidi="ar-SA"/>
        </w:rPr>
        <w:t xml:space="preserve">فإن متّ‌ لم يوصل صديق و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من المعروف أنت منارها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ويحك يا ابن قيس، أ ما اتّقيت اللّه حين تقول في 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رجلا قد يعلم اللّه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له كفّ‌ قليل غرارها</w:t>
      </w:r>
    </w:p>
    <w:p>
      <w:pPr>
        <w:pStyle w:val="BookText"/>
        <w:rPr/>
      </w:pPr>
      <w:r>
        <w:rPr>
          <w:rFonts w:ascii="Amiri" w:hAnsi="Amiri" w:eastAsia="Amiri" w:cs="Amiri"/>
          <w:color w:val="111111"/>
          <w:sz w:val="28"/>
          <w:sz w:val="28"/>
          <w:szCs w:val="28"/>
          <w:rtl w:val="true"/>
          <w:lang w:bidi="ar-SA"/>
        </w:rPr>
        <w:t>أ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الناس،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فقال له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علمه اللّه و علمته، و علمه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الأمراء من أصحاب علي يوم صفّين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قريش و أسد، و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أحمد بن علي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أسامي أمراء علي بن أبي طالب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الأنصاري، أنا أبو محمّد الجوهري، أنا أبو عمر بن حيّوية، أنا أحمد بن معروف، نا الحسين بن محمد، نا محمد بن سعد، أنا عفان بن مسلم، نا حمّاد بن زيد، أنا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عثمان بن عفان بسبخة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اشتراها عبد اللّه بن جعفر بستين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أنها لي بنعلي،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لقي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تأخذ على يدي ابن أخيك و تحجر عليه‌؟ اشترى سبخة بستين ألفا ما يسرّني أنها بنعلي،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فجزأها عبد اللّه على ثمانية أجزاء، فألقى فيها العمال فأقبلت، فركب عثمان ركبة، فمرّ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التي اشتراها عبد اللّه بن جعفر بن فلان، فأرسل إليه أن ولّني جزءين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دون أن يرسل إلى الذين سفّهتني عندهم فيطلبون ذلك إليّ‌، فلا أفعل، ثم أرسل إليه أنّي 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أنتقصك جزءين من عشرين و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أخذتها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أنا أبو الحسن بن أبي الحديد، أنا جدي أبو بكر، أنا عبد اللّه بن أحمد بن ربيعة بن زبر، نا محمد بن القاسم بن خلاّد، نا الأصمعي، عن العمري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جعفر أسلف الزبير بن العوام ألف ألف </w:t>
      </w:r>
      <w:r>
        <w:rPr>
          <w:rStyle w:val="FootnoteAnchor"/>
          <w:rtl w:val="true"/>
        </w:rPr>
        <w:footnoteReference w:id="1339"/>
      </w:r>
      <w:r>
        <w:rPr>
          <w:rFonts w:ascii="Amiri" w:hAnsi="Amiri" w:eastAsia="Amiri" w:cs="Amiri"/>
          <w:color w:val="111111"/>
          <w:sz w:val="28"/>
          <w:sz w:val="28"/>
          <w:szCs w:val="28"/>
          <w:rtl w:val="true"/>
          <w:lang w:bidi="ar-SA"/>
        </w:rPr>
        <w:t>درهم، فلما توفي الزبير قال ابن الزبير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في كتب أبي أن له عليك ألف ألف درهم </w:t>
      </w:r>
      <w:r>
        <w:rPr>
          <w:rStyle w:val="FootnoteAnchor"/>
          <w:rtl w:val="true"/>
        </w:rPr>
        <w:footnoteReference w:id="13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صادق فاقبضها إذا شئت، ثم لقيه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إنما </w:t>
      </w:r>
      <w:r>
        <w:rPr>
          <w:rStyle w:val="FootnoteAnchor"/>
          <w:rtl w:val="true"/>
        </w:rPr>
        <w:footnoteReference w:id="1341"/>
      </w:r>
      <w:r>
        <w:rPr>
          <w:rFonts w:ascii="Amiri" w:hAnsi="Amiri" w:eastAsia="Amiri" w:cs="Amiri"/>
          <w:color w:val="111111"/>
          <w:sz w:val="28"/>
          <w:sz w:val="28"/>
          <w:szCs w:val="28"/>
          <w:rtl w:val="true"/>
          <w:lang w:bidi="ar-SA"/>
        </w:rPr>
        <w:t>وهمت، المال 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إن شئت فهو له، و إن كرهت ذلك فلك فيه نظرة ما شئت، فإن لم ترد ذلك فبعني من ماله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و لكني أقوّم، فقوّم الأموال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لا يحضرني و إيّاك أحد،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يحضرنا الحسن و الحسين فيشهدان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يحضرنا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فمضى معه، فأعطاه خرابا و سباخ </w:t>
      </w:r>
      <w:r>
        <w:rPr>
          <w:rStyle w:val="FootnoteAnchor"/>
          <w:rtl w:val="true"/>
        </w:rPr>
        <w:footnoteReference w:id="1342"/>
      </w:r>
      <w:r>
        <w:rPr>
          <w:rFonts w:ascii="Amiri" w:hAnsi="Amiri" w:eastAsia="Amiri" w:cs="Amiri"/>
          <w:color w:val="111111"/>
          <w:sz w:val="28"/>
          <w:sz w:val="28"/>
          <w:szCs w:val="28"/>
          <w:rtl w:val="true"/>
          <w:lang w:bidi="ar-SA"/>
        </w:rPr>
        <w:t>لا عمّارة له، و قوّمه عليه حتى إذا فرغ قال عبد اللّه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لي في هذا الموضع مصلّى، فألقى له في أغلظ‍‌ موضع من تلك المواضع مصلّى، فصلّى ركعتين و سجد، فأطال السجود يدعو، فلما قضى ما أراد من الدعاء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في موضع سجودي، فحفر، فإذا عين، فملأ نبطها </w:t>
      </w:r>
      <w:r>
        <w:rPr>
          <w:rStyle w:val="FootnoteAnchor"/>
          <w:rtl w:val="true"/>
        </w:rPr>
        <w:footnoteReference w:id="1343"/>
      </w: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دعائي </w:t>
      </w:r>
    </w:p>
    <w:p>
      <w:pPr>
        <w:pStyle w:val="BookText"/>
        <w:rPr/>
      </w:pPr>
      <w:r>
        <w:rPr>
          <w:rFonts w:ascii="Amiri" w:hAnsi="Amiri" w:eastAsia="Amiri" w:cs="Amiri"/>
          <w:color w:val="111111"/>
          <w:sz w:val="28"/>
          <w:sz w:val="28"/>
          <w:szCs w:val="28"/>
          <w:rtl w:val="true"/>
          <w:lang w:bidi="ar-SA"/>
        </w:rPr>
        <w:t xml:space="preserve">و إجابة اللّه إياي فلا أقيلك، فصار ما أخذ منه أعمر مما في يدي ابن الزبير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اشترى بعض القرشيين جملا بأربع مائة دينار، فوضعه </w:t>
      </w:r>
      <w:r>
        <w:rPr>
          <w:rStyle w:val="FootnoteAnchor"/>
          <w:rtl w:val="true"/>
        </w:rPr>
        <w:footnoteReference w:id="1345"/>
      </w:r>
      <w:r>
        <w:rPr>
          <w:rFonts w:ascii="Amiri" w:hAnsi="Amiri" w:eastAsia="Amiri" w:cs="Amiri"/>
          <w:color w:val="111111"/>
          <w:sz w:val="28"/>
          <w:sz w:val="28"/>
          <w:szCs w:val="28"/>
          <w:rtl w:val="true"/>
          <w:lang w:bidi="ar-SA"/>
        </w:rPr>
        <w:t xml:space="preserve">فأطال الصفة فدفعه إلى الرائض </w:t>
      </w:r>
      <w:r>
        <w:rPr>
          <w:rStyle w:val="FootnoteAnchor"/>
          <w:rtl w:val="true"/>
        </w:rPr>
        <w:footnoteReference w:id="1346"/>
      </w:r>
      <w:r>
        <w:rPr>
          <w:rFonts w:ascii="Amiri" w:hAnsi="Amiri" w:eastAsia="Amiri" w:cs="Amiri"/>
          <w:color w:val="111111"/>
          <w:sz w:val="28"/>
          <w:sz w:val="28"/>
          <w:szCs w:val="28"/>
          <w:rtl w:val="true"/>
          <w:lang w:bidi="ar-SA"/>
        </w:rPr>
        <w:t>،فمرّ بعبد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لأشتهي من كبد هذا الجمل و سنامه فادعوه لي، فأبى </w:t>
      </w:r>
      <w:r>
        <w:rPr>
          <w:rStyle w:val="FootnoteAnchor"/>
          <w:rtl w:val="true"/>
        </w:rPr>
        <w:footnoteReference w:id="1347"/>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يدعوك، و أمر خبّازه إذا دخل الرجل أن ينحر الجمل، فلما دخل الرائض نحر الخبّاز الجمل، فأكل عبد اللّه من كبده و سنامه و معه الرائض، فقال الرائض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طعاما قط‍‌ أطيب من طعامك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الجمل الذي كنت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بأربعمائة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أعطوه إياها،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القرشي كان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إبراهيم بن جعفر، أنا سهل بن بشر، أنا علي بن منير، أنا محمد بن أحمد الذهلي، نا موسى بن هارون، نا إبراهيم بن المنذر، نا ابن أبي فديك، نا سعيد بن سفيان مولى الأسلميين، عن جعفر بن محمد، عن أبيه،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الدائن حتى يقضى دينه ما لم يكن فيما يكره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اللّه بن جعفر يقول لخازنه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فخذ لي بدين، فإني أكره أن أبيت ليلة إلاّ و اللّه معي بعد الذي سمعت من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348"/>
      </w:r>
      <w:r>
        <w:rPr>
          <w:rFonts w:ascii="Amiri" w:hAnsi="Amiri" w:eastAsia="Amiri" w:cs="Amiri"/>
          <w:color w:val="111111"/>
          <w:sz w:val="28"/>
          <w:sz w:val="28"/>
          <w:szCs w:val="28"/>
          <w:rtl w:val="true"/>
          <w:lang w:bidi="ar-SA"/>
        </w:rPr>
        <w:t>،نا محمد بن علي بن محمد، أنا أبو القاسم عبيد اللّه بن أحمد المقرئ الصّيدلاني، نا يزداد بن عبد الرّحمن بن محمد الكاتب، نا عبد اللّه بن شبيب، حدّثني محمد بن إسماعيل الجعفري، عن عبد العزيز بن عمران، عن عمّه، عن الزهري، عن علي بن حسين،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عبد اللّه بن جعفر السخاء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عبد الخالق بن أحمد بن عبد القادر بن محمد بن يوسف، أنا </w:t>
      </w:r>
    </w:p>
    <w:p>
      <w:pPr>
        <w:pStyle w:val="BookText"/>
        <w:rPr/>
      </w:pPr>
      <w:r>
        <w:rPr>
          <w:rFonts w:ascii="Amiri" w:hAnsi="Amiri" w:eastAsia="Amiri" w:cs="Amiri"/>
          <w:color w:val="111111"/>
          <w:sz w:val="28"/>
          <w:sz w:val="28"/>
          <w:szCs w:val="28"/>
          <w:rtl w:val="true"/>
          <w:lang w:bidi="ar-SA"/>
        </w:rPr>
        <w:t>أبو نصر الزينبي، أنا محمد بن عمر، عن علي بن خلف الورّاق، نا محمد بن السّري بن عثمان التمار، نا أبو بكر بن أبي الدنيا، نا أبي، نا علي بن عاصم، عن عاصم، و خالد،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دهقانا كلم عبد اللّه بن جعفر أن يكلّم علي بن أبي طالب في حاجة فكلّمه فقضاها، فأهدى إليه الدهقان أربعين ألفا، فردّها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على المعروف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عبد اللّه بن محمد، حدّثني ابن هانئ، نا عفّان، نا خالد بن الحارث، نا هشام، عن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دهقانا من أهل السّواد كلّم ابن جعفر في أن يكلم أمير المؤمنين عليا في حاجة، فكلّمه فيها، فقضاها له، فبعث إليه الدّهقان أربعين ألفا،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بها الدّهقان الذي كلّمت له،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إنّا أهل بيت لا نبيع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المعالي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حدّثني أحمد بن محمّد بن سهل، نا يوسف بن يحيى، عن هشام بن حسان،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الدّهاقين طلب إلى عبد اللّه بن جعفر في شفاعة له إلى سلطان، فشفع له حتى استنجحها، فبعث إليه الدّهقان بأربعين ألف درهم على بغل 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فليح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عبد اللّه بن جعفر لابن آزادمرد </w:t>
      </w:r>
      <w:r>
        <w:rPr>
          <w:rStyle w:val="FootnoteAnchor"/>
          <w:rtl w:val="true"/>
        </w:rPr>
        <w:footnoteReference w:id="1349"/>
      </w:r>
      <w:r>
        <w:rPr>
          <w:rFonts w:ascii="Amiri" w:hAnsi="Amiri" w:eastAsia="Amiri" w:cs="Amiri"/>
          <w:color w:val="111111"/>
          <w:sz w:val="28"/>
          <w:sz w:val="28"/>
          <w:szCs w:val="28"/>
          <w:rtl w:val="true"/>
          <w:lang w:bidi="ar-SA"/>
        </w:rPr>
        <w:t>حاجة إلى علي بن أبي طالب، فقضاها،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أربعون ألف درهم، فإن لك مئونة،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نأخذ على المعروف ثمنا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عبد الباقي، أنا الحسن بن علي، أنا أبو عمر بن حيّوية، أنا أحمد بن معروف، نا الحسين بن الفهم، نا محمد بن سعد، أنا محمد بن عمر، أنا </w:t>
      </w:r>
    </w:p>
    <w:p>
      <w:pPr>
        <w:pStyle w:val="BookText"/>
        <w:rPr/>
      </w:pPr>
      <w:r>
        <w:rPr>
          <w:rFonts w:ascii="Amiri" w:hAnsi="Amiri" w:eastAsia="Amiri" w:cs="Amiri"/>
          <w:color w:val="111111"/>
          <w:sz w:val="28"/>
          <w:sz w:val="28"/>
          <w:szCs w:val="28"/>
          <w:rtl w:val="true"/>
          <w:lang w:bidi="ar-SA"/>
        </w:rPr>
        <w:t>يحيى بن سعيد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معاوية فنزل في دار مروان بالمدينة، فطال عليه النهار يوما، و فرغ من القائلة،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انظر من بالباب هل ترى الحسن بن علي، أو الحسين، أبو عبد اللّه بن جعفر، أبو عبد اللّه بن أبي أحمد بن جحش، فأدخله عليّ‌، فخرج الغلام فلم ير منهم أحدا، و سأل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مجتمعون عند عبد اللّه بن جعفر يتغدون عنده فأتاه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إلاّ كأحدهم، و لقد كنت أجامعهم في مثل هذا، فقام، فأخذ عصا فتوكأ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يا غلام، فخرج بين يديه حتى دقّ‌ عليهم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أمير المؤمنين، فدخل فأوسع له عبد اللّه بن جعفر عن صدر فراشه، فجلس،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غداء يا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يشتهي أمير المؤمنين فليدع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أطعمنا مخّا،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مخّا،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بقصعة فيها مخّ‌، فأقبل معاوية يأكل، ثم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زدنا مخّا فزاد،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مخا، فزاد،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زدنا مخّا،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نقول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سخينا فأمّا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زدنا مخّا فلم أسمع به قبل اليوم يا ابن جعفر ما يسعك إلاّ الكثير،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اللّه على ما ترى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يومئذ بأربعين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جعفر قد ذبح ذلك اليوم كذا و كذا من شاة، و أمر بمخّهن، فنكت له فوافق ذلك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سعيد محمّد بن إبراهيم بن أحمد المقرئ </w:t>
      </w:r>
      <w:r>
        <w:rPr>
          <w:rStyle w:val="FootnoteAnchor"/>
          <w:rtl w:val="true"/>
        </w:rPr>
        <w:footnoteReference w:id="1350"/>
      </w:r>
      <w:r>
        <w:rPr>
          <w:rFonts w:ascii="Amiri" w:hAnsi="Amiri" w:eastAsia="Amiri" w:cs="Amiri"/>
          <w:color w:val="111111"/>
          <w:sz w:val="28"/>
          <w:sz w:val="28"/>
          <w:szCs w:val="28"/>
          <w:rtl w:val="true"/>
          <w:lang w:bidi="ar-SA"/>
        </w:rPr>
        <w:t>،أنا أبو بكر محمّد بن إسماعيل بن البسري بن بنون التّفليسي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51"/>
      </w:r>
      <w:r>
        <w:rPr>
          <w:rFonts w:ascii="Amiri" w:hAnsi="Amiri" w:eastAsia="Amiri" w:cs="Amiri"/>
          <w:color w:val="111111"/>
          <w:sz w:val="28"/>
          <w:sz w:val="28"/>
          <w:szCs w:val="28"/>
          <w:rtl w:val="true"/>
          <w:lang w:bidi="ar-SA"/>
        </w:rPr>
        <w:t>و أخبرنا أبو القاسم الشّحّامي،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و قالا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Style w:val="FootnoteAnchor"/>
          <w:rtl w:val="true"/>
        </w:rPr>
        <w:footnoteReference w:id="1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شبيب، حدّثني عيسى بن صالح، نا عامر بن صالح، عن هشام بن عروة،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رجل إلى عبد اللّه بن جعفر رقعة، فجعلها في ثني وسادة </w:t>
      </w:r>
      <w:r>
        <w:rPr>
          <w:rStyle w:val="FootnoteAnchor"/>
          <w:rtl w:val="true"/>
        </w:rPr>
        <w:footnoteReference w:id="1353"/>
      </w:r>
      <w:r>
        <w:rPr>
          <w:rFonts w:ascii="Amiri" w:hAnsi="Amiri" w:eastAsia="Amiri" w:cs="Amiri"/>
          <w:color w:val="111111"/>
          <w:sz w:val="28"/>
          <w:sz w:val="28"/>
          <w:szCs w:val="28"/>
          <w:rtl w:val="true"/>
          <w:lang w:bidi="ar-SA"/>
        </w:rPr>
        <w:t xml:space="preserve">التي يتكئ عليها، فقلب عبد اللّه الوسادة، فبصر بالرقعة، فقرأها فردها في موضعها، و جعل مكانها كيسا فيه خمسة آلاف </w:t>
      </w:r>
      <w:r>
        <w:rPr>
          <w:rStyle w:val="FootnoteAnchor"/>
          <w:rtl w:val="true"/>
        </w:rPr>
        <w:footnoteReference w:id="1354"/>
      </w:r>
      <w:r>
        <w:rPr>
          <w:rFonts w:ascii="Amiri" w:hAnsi="Amiri" w:eastAsia="Amiri" w:cs="Amiri"/>
          <w:color w:val="111111"/>
          <w:sz w:val="28"/>
          <w:sz w:val="28"/>
          <w:szCs w:val="28"/>
          <w:rtl w:val="true"/>
          <w:lang w:bidi="ar-SA"/>
        </w:rPr>
        <w:t>دينار، فجاء الرجل،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w:t>
      </w:r>
      <w:r>
        <w:rPr>
          <w:rStyle w:val="FootnoteAnchor"/>
          <w:rtl w:val="true"/>
        </w:rPr>
        <w:footnoteReference w:id="1355"/>
      </w:r>
      <w:r>
        <w:rPr>
          <w:rFonts w:ascii="Amiri" w:hAnsi="Amiri" w:eastAsia="Amiri" w:cs="Amiri"/>
          <w:color w:val="111111"/>
          <w:sz w:val="28"/>
          <w:sz w:val="28"/>
          <w:szCs w:val="28"/>
          <w:rtl w:val="true"/>
          <w:lang w:bidi="ar-SA"/>
        </w:rPr>
        <w:t>المرفقة فانظر ما تحتها فخذه، فأخذ الرجل الكيس و خرج،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معروفك عندي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عندك مستور حقير</w:t>
      </w:r>
    </w:p>
    <w:p>
      <w:pPr>
        <w:pStyle w:val="BookText"/>
        <w:rPr/>
      </w:pPr>
      <w:r>
        <w:rPr>
          <w:rFonts w:ascii="Amiri" w:hAnsi="Amiri" w:eastAsia="Amiri" w:cs="Amiri"/>
          <w:color w:val="111111"/>
          <w:sz w:val="28"/>
          <w:sz w:val="28"/>
          <w:szCs w:val="28"/>
          <w:rtl w:val="true"/>
          <w:lang w:bidi="ar-SA"/>
        </w:rPr>
        <w:t xml:space="preserve">تتناساه كأن لم تأته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اللّه مشهور كبير</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أبو محمّد المصري، أنا أبو بكر المالكي، نا إبراهيم الحربي، نا عثمان بن محمّد الأنماطي الدّشتكي </w:t>
      </w:r>
      <w:r>
        <w:rPr>
          <w:rStyle w:val="FootnoteAnchor"/>
          <w:rtl w:val="true"/>
        </w:rPr>
        <w:footnoteReference w:id="1356"/>
      </w:r>
      <w:r>
        <w:rPr>
          <w:rFonts w:ascii="Amiri" w:hAnsi="Amiri" w:eastAsia="Amiri" w:cs="Amiri"/>
          <w:color w:val="111111"/>
          <w:sz w:val="28"/>
          <w:sz w:val="28"/>
          <w:szCs w:val="28"/>
          <w:rtl w:val="true"/>
          <w:lang w:bidi="ar-SA"/>
        </w:rPr>
        <w:t>،نا عمر بن أبي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اللّه بن جعفر إلى حيطان المدينة، فبينا هو كذلك إذ نظر إلى أسود على بعض الحيطان و هو يأكل و بين يديه كلب، و عبد اللّه بن جعفر واقف على دابّته ينظر إليه، فلما فرغ 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لورثة عثمان بن عفّان،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منك عجبا،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رأيت من العجب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تأكل، فكلما أكلت لقمة رميت للكلب مثلها،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هو رفيقي منذ سنين، و لا بد أن أجعله كأسوتي في الطعام،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 هذا يجزيك‌؟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اللّه إنّي لأستحي من اللّه أن آكل، و عين تنظر إليّ‌ لا تأكل، ثم مضى عنه حتى أتى ورثة عثمان بن عفّان، فنزل عندهم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حاجة،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تبيعوني الحائط‍‌ الفلاني‌؟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وهبناه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آخذه إلاّ بضعف </w:t>
      </w:r>
      <w:r>
        <w:rPr>
          <w:rStyle w:val="FootnoteAnchor"/>
          <w:rtl w:val="true"/>
        </w:rPr>
        <w:footnoteReference w:id="1357"/>
      </w:r>
      <w:r>
        <w:rPr>
          <w:rFonts w:ascii="Amiri" w:hAnsi="Amiri" w:eastAsia="Amiri" w:cs="Amiri"/>
          <w:color w:val="111111"/>
          <w:sz w:val="28"/>
          <w:sz w:val="28"/>
          <w:szCs w:val="28"/>
          <w:rtl w:val="true"/>
          <w:lang w:bidi="ar-SA"/>
        </w:rPr>
        <w:t>، فباعوه،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تبيعوني الغلام الأسود،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الأسود ربّيناه و هو كأحدنا، فلم يزل بهم حتى باعوه و انصرف عنهم، فلما أصبح غدا على الغلام و هو في الحائط‍‌، </w:t>
      </w:r>
    </w:p>
    <w:p>
      <w:pPr>
        <w:pStyle w:val="BookText"/>
        <w:rPr/>
      </w:pPr>
      <w:r>
        <w:rPr>
          <w:rFonts w:ascii="Amiri" w:hAnsi="Amiri" w:eastAsia="Amiri" w:cs="Amiri"/>
          <w:color w:val="111111"/>
          <w:sz w:val="28"/>
          <w:sz w:val="28"/>
          <w:szCs w:val="28"/>
          <w:rtl w:val="true"/>
          <w:lang w:bidi="ar-SA"/>
        </w:rPr>
        <w:t>فخرج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أني قد اشتريتك و اشتريت الحائط‍‌ من مواليك،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لك فيما اشتريت، و لقد غمّني مفارقتي لمواليّ‌، إنّهم ربّوني،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 الحائط‍‌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يا مولاي فأشهد أني قد أوقفته على ورثة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عبد اللّه بن جعفر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فيه، و دعا له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مروان، نا ابن أبي الدنيا، نا محمّد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العيش يا 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الهوى و ترك الحياء</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الفضل محمّد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359"/>
      </w:r>
      <w:r>
        <w:rPr>
          <w:rFonts w:ascii="Amiri" w:hAnsi="Amiri" w:eastAsia="Amiri" w:cs="Amiri"/>
          <w:color w:val="111111"/>
          <w:sz w:val="28"/>
          <w:sz w:val="28"/>
          <w:szCs w:val="28"/>
          <w:rtl w:val="true"/>
          <w:lang w:bidi="ar-SA"/>
        </w:rPr>
        <w:t xml:space="preserve">أبو الفوارس طراد بن محمّد بن علي، أنا علي بن محمّد بن عبد اللّه بن بشران، أنا أحمد بن محمّد بن جعفر بن حموية، نا عبد اللّه </w:t>
      </w:r>
      <w:r>
        <w:rPr>
          <w:rStyle w:val="FootnoteAnchor"/>
          <w:rtl w:val="true"/>
        </w:rPr>
        <w:footnoteReference w:id="1360"/>
      </w:r>
      <w:r>
        <w:rPr>
          <w:rFonts w:ascii="Amiri" w:hAnsi="Amiri" w:eastAsia="Amiri" w:cs="Amiri"/>
          <w:color w:val="111111"/>
          <w:sz w:val="28"/>
          <w:sz w:val="28"/>
          <w:szCs w:val="28"/>
          <w:rtl w:val="true"/>
          <w:lang w:bidi="ar-SA"/>
        </w:rPr>
        <w:t>بن عبيد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العبّاس العنبري، نا وهب بن جرير، عن جويرية بن أسماء، عن بديح مولى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عبد اللّه بن جعفر في بعض أسفاره، فنزلنا إلى جانب خباء من 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صاحب الخباء رجل من بني عذرة،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إذا نحن بأعرابي قد أقبل يسوق ناقة حتى وقف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ابغوني شفرة، فناولناه الشفرة، فوجأ في لبّتها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أقمنا اليوم الثاني، و إذا نحن بالشيخ العذري يسوق ناقة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ابغوني شفرة،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إنّ‌ عندنا من اللحم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 بحضرتي تأكلون الغابّ‌ </w:t>
      </w:r>
      <w:r>
        <w:rPr>
          <w:rStyle w:val="FootnoteAnchor"/>
          <w:rtl w:val="true"/>
        </w:rPr>
        <w:footnoteReference w:id="1361"/>
      </w:r>
      <w:r>
        <w:rPr>
          <w:rFonts w:ascii="Amiri" w:hAnsi="Amiri" w:eastAsia="Amiri" w:cs="Amiri"/>
          <w:color w:val="111111"/>
          <w:sz w:val="28"/>
          <w:sz w:val="28"/>
          <w:szCs w:val="28"/>
          <w:rtl w:val="true"/>
          <w:lang w:bidi="ar-SA"/>
        </w:rPr>
        <w:t>،ناولوني الشفرة، فوجأ في لبّتها،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بها، و بقينا اليوم الثالث، فإذا نحن بالعذري يسوق أخرى حتى وقف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ابغوني شفرة،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من اللحم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بحضرتي تأكلون الغابّ‌ إني لأحسبكم قوما لئاما، ناولوني الشفرة، فوجأ في لبّتها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أخذنا في الرحيل، فقال ابن جعفر لجارية </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معك‌؟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رزمة ثياب و أربع 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إلى الشيخ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بها، فإذا جارية في الخباء،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خذي هديّة ابن جعفر،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لا نقبل على قرى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ابن جعفر،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إليها فإن هي قبلت و إلاّ فارم بها على باب الخيمة، فعاودها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عنا بارك اللّه فيك، فإنا قوم لا نقبل على قرانا أجرا، فو اللّه لئن جاء شيخي فرآك هاهنا لتلقان منه أذى،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بالرزمة و الصّرة على باب الخباء، ثم ارتحلنا فما سرنا إلاّ قليلا حتى إذا نحن بشخص يرفعه السراب مرة و يضعه أخرى، فلما دنا منا إذا نحن بالشيخ العذري و معه الصرة و الرزمة، فرمى بذلك إلينا ثم ولّى مدبرا، فجعلنا ننظر في قفاه هل يلتفت فهيهات،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غلبنا بالسّخاء إلاّ الشيخ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عبيد اللّه بن عبد الرّحمن السكري، نا عبد اللّه بن عمرو بن عبد الرّحمن، نا عبد العزيز بن يحيى بن عبد العزيز بن يحيى بن المدني، حدّثني عبد العزيز بن عمران بن عبد العزيز بن عمرو بن عبد الرّحمن بن عوف،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حسين بن علي و عبد اللّه بن جعفر، و سعيد بن العاص إلى مكة في حجّ‌ أو عمرة، فلما قفلوا اشتاقوا إلى المدينة، فركبوا صدور رواحلهم بأبدانهم و خلّفوا أثقالهم، و كان ذلك في الشتاء، فلما بلغوا المنجنين </w:t>
      </w:r>
      <w:r>
        <w:rPr>
          <w:rStyle w:val="FootnoteAnchor"/>
          <w:rtl w:val="true"/>
        </w:rPr>
        <w:footnoteReference w:id="1364"/>
      </w:r>
      <w:r>
        <w:rPr>
          <w:rFonts w:ascii="Amiri" w:hAnsi="Amiri" w:eastAsia="Amiri" w:cs="Amiri"/>
          <w:color w:val="111111"/>
          <w:sz w:val="28"/>
          <w:sz w:val="28"/>
          <w:szCs w:val="28"/>
          <w:rtl w:val="true"/>
          <w:lang w:bidi="ar-SA"/>
        </w:rPr>
        <w:t xml:space="preserve">قرب الليل أصابهم مطر، و اشتدّ عليهم البرد، فاحتاجوا إلى مبيت و كنّ‌، فنظرا إلى نار تلوح لهم عن ناحية من الطريق، فأمّوها </w:t>
      </w:r>
      <w:r>
        <w:rPr>
          <w:rStyle w:val="FootnoteAnchor"/>
          <w:rtl w:val="true"/>
        </w:rPr>
        <w:footnoteReference w:id="1365"/>
      </w:r>
      <w:r>
        <w:rPr>
          <w:rFonts w:ascii="Amiri" w:hAnsi="Amiri" w:eastAsia="Amiri" w:cs="Amiri"/>
          <w:color w:val="111111"/>
          <w:sz w:val="28"/>
          <w:sz w:val="28"/>
          <w:szCs w:val="28"/>
          <w:rtl w:val="true"/>
          <w:lang w:bidi="ar-SA"/>
        </w:rPr>
        <w:t>،فإذا هي نار لإنسان من مزينة، فسألوه المبيت،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القرى، فأنزلهم فأدخلهم خباءه و حجر بينهم و بين امرأته و صبيانه بكساء أو شيء </w:t>
      </w:r>
      <w:r>
        <w:rPr>
          <w:rStyle w:val="FootnoteAnchor"/>
          <w:rtl w:val="true"/>
        </w:rPr>
        <w:footnoteReference w:id="1366"/>
      </w:r>
      <w:r>
        <w:rPr>
          <w:rFonts w:ascii="Amiri" w:hAnsi="Amiri" w:eastAsia="Amiri" w:cs="Amiri"/>
          <w:color w:val="111111"/>
          <w:sz w:val="28"/>
          <w:sz w:val="28"/>
          <w:szCs w:val="28"/>
          <w:rtl w:val="true"/>
          <w:lang w:bidi="ar-SA"/>
        </w:rPr>
        <w:t>،ثم قام إلى شاة عنده فذبحها و سلخها ثم قرّبها إليهم و أضرم لهم نارا عظيمة، فباتوا عليها، فدخل على امرأته و هو يظنّ‌ أنهم قد ناموا،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صنعت بأصبيتك فجعتهم بشويهتهم لم يكن لهم غيرها، يصيبون من لبنها، لقوم مرّوا بك كسحابة فرّغت </w:t>
      </w:r>
      <w:r>
        <w:rPr>
          <w:rStyle w:val="FootnoteAnchor"/>
          <w:rtl w:val="true"/>
        </w:rPr>
        <w:footnoteReference w:id="1367"/>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فيها، ثم استقلّت، لا خير عندهم،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اللّه لقد رأيت أوجها صباحا لا تسلمهم ألاّ إلى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فباتوا عنده حتى أصبحوا و أرادوا المضيّ‌،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مزينة، هل عندك من صحيفة و دواة‌؟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 هذا لشيء ما اتّخذته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أسماءهم في خرقة بحممة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فأكنّها المزني و أيس من خيرهم، فلبث بذلك ما شاء اللّه، ثم إنه نزل قوم من أهل المدينة قريبا منه، فذهب إليهم بالخرقة،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هؤلاء، بأبي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أين لك هؤلاء؟ فأخبرهم بقصتهم،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المزني مع المدنيين حتى قدم المدينة، فغدا إلى سعيد و هو كان أمير المدينة يومئذ، فلما نظر إليه رحّب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 واحدا من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اذهب فاعطه ألف شاة و رعاتها،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به كعب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قد أمر لك بما قد سمعت، فإن شئت اشترينا لك، و إن شئت بأغلى القيمة،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الثمن أحبّ‌ إليّ‌، فأعطاه الثمن، ثم صار إلى حسين، فلما رآه رحّب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مزينيا؟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 واحدا من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سعيدا،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ألف شاة و رعاتها،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لقيّمه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فاعطه ألف شاة و رعاتها، و زده 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فعلى ما عوملت عليه، و إن شئت اشترينا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الثمن، ثم ذهب إلى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أ مزينيا؟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 أحدا من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سعيد فأعطاني ألف شاة و رعاتها، و أما حسين فأعطى ألف شاة و رعاتها و 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بديح اذهب به فاعطه ألف شاة و رعاتها، و سجل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بعيني فلانة، بينبع </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عظيمة الخطر تغلّ‌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أولئك المزنيّون الذي يسكنون الخليج، و هم مياسير إلى اليوم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الفوارس طراد بن محمد، أنا علي بن محمد بن عبد اللّه، أنا أحمد بن محمد بن جعفر، </w:t>
      </w:r>
    </w:p>
    <w:p>
      <w:pPr>
        <w:pStyle w:val="BookText"/>
        <w:rPr/>
      </w:pPr>
      <w:r>
        <w:rPr>
          <w:rFonts w:ascii="Amiri" w:hAnsi="Amiri" w:eastAsia="Amiri" w:cs="Amiri"/>
          <w:color w:val="111111"/>
          <w:sz w:val="28"/>
          <w:sz w:val="28"/>
          <w:szCs w:val="28"/>
          <w:rtl w:val="true"/>
          <w:lang w:bidi="ar-SA"/>
        </w:rPr>
        <w:t>نا أبو بكر بن أبي الدنيا، نا محمد بن الحسين، حدّثني يوسف بن الحكم الرّقّي، نا الفياض بن محمد القرشي عن رجل من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اللّه بن جعفر حاجّا حتى إذا كان ببعض الطريق تقدم ثقله على راحلة له، فانتهى إلى أعرابية جالسة على باب الخيمة، فنزل عن راحلته ينتظر أصحابه، فلما رأته قد نزل، قامت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بوّأك اللّه مساكن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بمنطقها، فتحوّل إلى باب الخيمة، فألقت له وسادة من أدم، فجلس عليها، ثم قامت إلى عنيزة لها في كسر الخيمة، فما شعر حتى قدمت منها عضوا فجعل ينهش، و أقبل أصحابه فلما رأوه نزلوا، فأتتهم بالذي بقي عندها من العنز، فطعموا و أخرجوا سفرهم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بنا إلى طعامكم حاجة سائر اليوم، فلما أراد أن يرتحل دعا مولاه الذي كان يلي نفقته،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من نفقتنا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خمس مائة و احتبس لنفقتك باقيها،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إليها، فأبت أن تقبل، فلم يزل عبد اللّه يكلّمها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أكره عذل بعلي، فطلب إليها عبد اللّه حتى قبلت، فودّعها و ارتحل هو و أصحابه، فلم يلبث أن استقبله أعرابي يسوق إبلا له،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المحذور، فلو انطلق بعضكم فعلم لنا علمه ثم لحقنا، فانطلق بعض أصحابه راجعا متنكرا حتى نزل قريبا منه، فلما أبصرت المرأة الأعرابي مقبلا قامت إليه تفدّاه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توسّمته لما رأيت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من آل هاشم</w:t>
      </w:r>
    </w:p>
    <w:p>
      <w:pPr>
        <w:pStyle w:val="BookText"/>
        <w:rPr/>
      </w:pPr>
      <w:r>
        <w:rPr>
          <w:rFonts w:ascii="Amiri" w:hAnsi="Amiri" w:eastAsia="Amiri" w:cs="Amiri"/>
          <w:color w:val="111111"/>
          <w:sz w:val="28"/>
          <w:sz w:val="28"/>
          <w:szCs w:val="28"/>
          <w:rtl w:val="true"/>
          <w:lang w:bidi="ar-SA"/>
        </w:rPr>
        <w:t xml:space="preserve">و إلاّ فمن آل المرار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ملوك من ملوك أعاظم</w:t>
      </w:r>
    </w:p>
    <w:p>
      <w:pPr>
        <w:pStyle w:val="BookText"/>
        <w:rPr/>
      </w:pPr>
      <w:r>
        <w:rPr>
          <w:rFonts w:ascii="Amiri" w:hAnsi="Amiri" w:eastAsia="Amiri" w:cs="Amiri"/>
          <w:color w:val="111111"/>
          <w:sz w:val="28"/>
          <w:sz w:val="28"/>
          <w:szCs w:val="28"/>
          <w:rtl w:val="true"/>
          <w:lang w:bidi="ar-SA"/>
        </w:rPr>
        <w:t xml:space="preserve">فقمت إلى عنز بقية أعنز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فأذبحها فعل امرئ غير نادم</w:t>
      </w:r>
    </w:p>
    <w:p>
      <w:pPr>
        <w:pStyle w:val="BookText"/>
        <w:rPr/>
      </w:pPr>
      <w:r>
        <w:rPr>
          <w:rFonts w:ascii="Amiri" w:hAnsi="Amiri" w:eastAsia="Amiri" w:cs="Amiri"/>
          <w:color w:val="111111"/>
          <w:sz w:val="28"/>
          <w:sz w:val="28"/>
          <w:szCs w:val="28"/>
          <w:rtl w:val="true"/>
          <w:lang w:bidi="ar-SA"/>
        </w:rPr>
        <w:t xml:space="preserve">يعوّضني منها غنان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لحيم العنز خمس دراهم</w:t>
      </w:r>
    </w:p>
    <w:p>
      <w:pPr>
        <w:pStyle w:val="BookText"/>
        <w:rPr/>
      </w:pPr>
      <w:r>
        <w:rPr>
          <w:rFonts w:ascii="Amiri" w:hAnsi="Amiri" w:eastAsia="Amiri" w:cs="Amiri"/>
          <w:color w:val="111111"/>
          <w:sz w:val="28"/>
          <w:sz w:val="28"/>
          <w:szCs w:val="28"/>
          <w:rtl w:val="true"/>
          <w:lang w:bidi="ar-SA"/>
        </w:rPr>
        <w:t xml:space="preserve">بخمس مئين من دنانير عوّضت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العنز ما جادت به كفّ‌ آدمي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فأظهرت له الدنانير، و قصّت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لعمرو </w:t>
      </w:r>
      <w:r>
        <w:rPr>
          <w:rStyle w:val="FootnoteAnchor"/>
          <w:rtl w:val="true"/>
        </w:rPr>
        <w:footnoteReference w:id="1369"/>
      </w:r>
      <w:r>
        <w:rPr>
          <w:rFonts w:ascii="Amiri" w:hAnsi="Amiri" w:eastAsia="Amiri" w:cs="Amiri"/>
          <w:color w:val="111111"/>
          <w:sz w:val="28"/>
          <w:sz w:val="28"/>
          <w:szCs w:val="28"/>
          <w:rtl w:val="true"/>
          <w:lang w:bidi="ar-SA"/>
        </w:rPr>
        <w:t>اللّه معقل الأضياف، كنت، أبعت معروفك بما أرى من الأحجار؟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قد كرهت ذلك، و خفت العذل،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لم تخافي العار، و خفت العذل‌؟ كيف أخذ الركب‌؟ فأشارت له إلى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يعين الرجل الذي أرسله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أسرجي لي </w:t>
      </w:r>
    </w:p>
    <w:p>
      <w:pPr>
        <w:pStyle w:val="BookText"/>
        <w:rPr/>
      </w:pPr>
      <w:r>
        <w:rPr>
          <w:rFonts w:ascii="Amiri" w:hAnsi="Amiri" w:eastAsia="Amiri" w:cs="Amiri"/>
          <w:color w:val="111111"/>
          <w:sz w:val="28"/>
          <w:sz w:val="28"/>
          <w:szCs w:val="28"/>
          <w:rtl w:val="true"/>
          <w:lang w:bidi="ar-SA"/>
        </w:rPr>
        <w:t>فرسي،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القوم، فإن سلموا لي معروفي و إلاّ حاربتهم،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أن تفعل فتسوءهم فأقبل عليها ضربا،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ركنت إلى إمحاق 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فرسه، و أخذ رمحه، فجعل الرجل صاحب عبد اللّه يسير معه،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تدرك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لآتينّهم و لو بلغوا كذا و كذا، فلما رأى الرجل أنه غير منتهي </w:t>
      </w:r>
      <w:r>
        <w:rPr>
          <w:rStyle w:val="FootnoteAnchor"/>
          <w:rtl w:val="true"/>
        </w:rPr>
        <w:footnoteReference w:id="1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أدرك لك القوم و أخبرهم خبرك، فتقدم الرجل فأخبر ابن جعفر، و قصّ‌ عليه القصة،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حذرة من المشئوم،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فرهقهم </w:t>
      </w:r>
      <w:r>
        <w:rPr>
          <w:rStyle w:val="FootnoteAnchor"/>
          <w:rtl w:val="true"/>
        </w:rPr>
        <w:footnoteReference w:id="1371"/>
      </w:r>
      <w:r>
        <w:rPr>
          <w:rFonts w:ascii="Amiri" w:hAnsi="Amiri" w:eastAsia="Amiri" w:cs="Amiri"/>
          <w:color w:val="111111"/>
          <w:sz w:val="28"/>
          <w:sz w:val="28"/>
          <w:szCs w:val="28"/>
          <w:rtl w:val="true"/>
          <w:lang w:bidi="ar-SA"/>
        </w:rPr>
        <w:t>،فسلّم عليه ابن جعفر و أخبره بحسن صنيع المرأة،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رأيت ذلك بتمّامه، فلم يزل يكلّمه، و يسأله، فأبى الأعرابي إلاّ ردّها، فلما رأى عبد اللّه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لننظر ما عنده، ما نحبّ‌ أن يرجع إلينا شيء قد أمضيناه،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بين يديه، فتنحّى، فصلّى ركعتين ثم قام فركب فرسه و أخرج قوسه و نبله،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هاتان الركعتان‌؟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استخرت فيهما ربّي عزّ و جل في محاربتكم،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عزم لك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لي عليه رشدا أو ترجعون أحجاركم و تسلمون لنا معروفنا،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فأمر بالدنانير فقبضت، فولّى الأعرابي منصرفا،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نزودك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قريب، فهل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تخبرها بسوء فعلك، فاستضحك الأعرابي و ولّى منصرفا، فقدم عبد اللّه بن جعفر بعد ذلك على يزيد بن معاوية، فحدّثه حديث الأعرابي، فقال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سمعت بأعجب من هذا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أبو علي الحسن بن علي بن عبد اللّه المقرئ </w:t>
      </w:r>
      <w:r>
        <w:rPr>
          <w:rStyle w:val="FootnoteAnchor"/>
          <w:rtl w:val="true"/>
        </w:rPr>
        <w:footnoteReference w:id="1372"/>
      </w:r>
      <w:r>
        <w:rPr>
          <w:rFonts w:ascii="Amiri" w:hAnsi="Amiri" w:eastAsia="Amiri" w:cs="Amiri"/>
          <w:color w:val="111111"/>
          <w:sz w:val="28"/>
          <w:sz w:val="28"/>
          <w:szCs w:val="28"/>
          <w:rtl w:val="true"/>
          <w:lang w:bidi="ar-SA"/>
        </w:rPr>
        <w:t xml:space="preserve">،أنا محمد بن جعفر التميمي الكوفي، نا أبو عبد اللّه اليزيدي </w:t>
      </w:r>
      <w:r>
        <w:rPr>
          <w:rStyle w:val="FootnoteAnchor"/>
          <w:rtl w:val="true"/>
        </w:rPr>
        <w:footnoteReference w:id="1373"/>
      </w:r>
      <w:r>
        <w:rPr>
          <w:rFonts w:ascii="Amiri" w:hAnsi="Amiri" w:eastAsia="Amiri" w:cs="Amiri"/>
          <w:color w:val="111111"/>
          <w:sz w:val="28"/>
          <w:sz w:val="28"/>
          <w:szCs w:val="28"/>
          <w:rtl w:val="true"/>
          <w:lang w:bidi="ar-SA"/>
        </w:rPr>
        <w:t xml:space="preserve">،نا عيسى بن إسماعيل المعروف بتينة </w:t>
      </w:r>
      <w:r>
        <w:rPr>
          <w:rStyle w:val="FootnoteAnchor"/>
          <w:rtl w:val="true"/>
        </w:rPr>
        <w:footnoteReference w:id="13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عبد اللّه بن جعفر بدجاجة مسموطة في مكتل </w:t>
      </w:r>
      <w:r>
        <w:rPr>
          <w:rStyle w:val="FootnoteAnchor"/>
          <w:rtl w:val="true"/>
        </w:rPr>
        <w:footnoteReference w:id="1375"/>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p>
    <w:p>
      <w:pPr>
        <w:pStyle w:val="BookText"/>
        <w:rPr/>
      </w:pPr>
      <w:r>
        <w:rPr>
          <w:rFonts w:ascii="Amiri" w:hAnsi="Amiri" w:eastAsia="Amiri" w:cs="Amiri"/>
          <w:color w:val="111111"/>
          <w:sz w:val="28"/>
          <w:sz w:val="28"/>
          <w:szCs w:val="28"/>
          <w:rtl w:val="true"/>
          <w:lang w:bidi="ar-SA"/>
        </w:rPr>
        <w:t xml:space="preserve">أنت، هذه الدجاجة كانت مثل بنيتي </w:t>
      </w:r>
      <w:r>
        <w:rPr>
          <w:rStyle w:val="FootnoteAnchor"/>
          <w:rtl w:val="true"/>
        </w:rPr>
        <w:footnoteReference w:id="1376"/>
      </w:r>
      <w:r>
        <w:rPr>
          <w:rFonts w:ascii="Amiri" w:hAnsi="Amiri" w:eastAsia="Amiri" w:cs="Amiri"/>
          <w:color w:val="111111"/>
          <w:sz w:val="28"/>
          <w:sz w:val="28"/>
          <w:szCs w:val="28"/>
          <w:rtl w:val="true"/>
          <w:lang w:bidi="ar-SA"/>
        </w:rPr>
        <w:t>،آكل من بيضها، و تؤنسني، فآليت أن لأدفنها إلاّ في أكرم موضع أقدر عليه، و لا و اللّه ما في الأرض موضع أكرم من بطنك،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منها، و احملوا إليها من الحنطة كذا، و من التمر كذا، و أعطوها من الدّراهم كذا، فعدّد شيئا، فلما رأت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إن اللّه لا يحب المسرفين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أنا أبو محمد بن السكري، نا عبد اللّه بن أبي سعد، حدّثني عمر بن سعد، حدّثني عيسى بن عبد اللّه بن محمّد بن علي بن أبي طالب، حدّثتني عائشة مولاة ابن أبي الفخر، عن مولاها ابن أبي الفخر،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سمّنت </w:t>
      </w:r>
      <w:r>
        <w:rPr>
          <w:rStyle w:val="FootnoteAnchor"/>
          <w:rtl w:val="true"/>
        </w:rPr>
        <w:footnoteReference w:id="1378"/>
      </w:r>
      <w:r>
        <w:rPr>
          <w:rFonts w:ascii="Amiri" w:hAnsi="Amiri" w:eastAsia="Amiri" w:cs="Amiri"/>
          <w:color w:val="111111"/>
          <w:sz w:val="28"/>
          <w:sz w:val="28"/>
          <w:szCs w:val="28"/>
          <w:rtl w:val="true"/>
          <w:lang w:bidi="ar-SA"/>
        </w:rPr>
        <w:t xml:space="preserve">لي بهيمة </w:t>
      </w:r>
      <w:r>
        <w:rPr>
          <w:rStyle w:val="FootnoteAnchor"/>
          <w:rtl w:val="true"/>
        </w:rPr>
        <w:footnoteReference w:id="1379"/>
      </w:r>
      <w:r>
        <w:rPr>
          <w:rFonts w:ascii="Amiri" w:hAnsi="Amiri" w:eastAsia="Amiri" w:cs="Amiri"/>
          <w:color w:val="111111"/>
          <w:sz w:val="28"/>
          <w:sz w:val="28"/>
          <w:szCs w:val="28"/>
          <w:rtl w:val="true"/>
          <w:lang w:bidi="ar-SA"/>
        </w:rPr>
        <w:t xml:space="preserve">،ثم خرجت بها أبيعها، فمرت </w:t>
      </w:r>
      <w:r>
        <w:rPr>
          <w:rStyle w:val="FootnoteAnchor"/>
          <w:rtl w:val="true"/>
        </w:rPr>
        <w:footnoteReference w:id="1380"/>
      </w:r>
      <w:r>
        <w:rPr>
          <w:rFonts w:ascii="Amiri" w:hAnsi="Amiri" w:eastAsia="Amiri" w:cs="Amiri"/>
          <w:color w:val="111111"/>
          <w:sz w:val="28"/>
          <w:sz w:val="28"/>
          <w:szCs w:val="28"/>
          <w:rtl w:val="true"/>
          <w:lang w:bidi="ar-SA"/>
        </w:rPr>
        <w:t>بعبد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البهيمة </w:t>
      </w:r>
      <w:r>
        <w:rPr>
          <w:rStyle w:val="FootnoteAnchor"/>
          <w:rtl w:val="true"/>
        </w:rPr>
        <w:footnoteReference w:id="1381"/>
      </w:r>
      <w:r>
        <w:rPr>
          <w:rFonts w:ascii="Amiri" w:hAnsi="Amiri" w:eastAsia="Amiri" w:cs="Amiri"/>
          <w:color w:val="111111"/>
          <w:sz w:val="28"/>
          <w:sz w:val="28"/>
          <w:szCs w:val="28"/>
          <w:rtl w:val="true"/>
          <w:lang w:bidi="ar-SA"/>
        </w:rPr>
        <w:t>أ تبيع‌؟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و لكن هي لكم، ثم انصرفت و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فأقمنا أياما، ثم إذا الحمالون على الباب، فإذا عشرون يحملون حنطة و عشرة </w:t>
      </w:r>
      <w:r>
        <w:rPr>
          <w:rStyle w:val="FootnoteAnchor"/>
          <w:rtl w:val="true"/>
        </w:rPr>
        <w:footnoteReference w:id="1382"/>
      </w:r>
      <w:r>
        <w:rPr>
          <w:rFonts w:ascii="Amiri" w:hAnsi="Amiri" w:eastAsia="Amiri" w:cs="Amiri"/>
          <w:color w:val="111111"/>
          <w:sz w:val="28"/>
          <w:sz w:val="28"/>
          <w:szCs w:val="28"/>
          <w:rtl w:val="true"/>
          <w:lang w:bidi="ar-SA"/>
        </w:rPr>
        <w:t>يحملون زيتا، و خمسة يحملون كسوة، و واحد يحمل مالا، حتى أدخلت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الحافظ‍‌، نا أبو منصور بن شكرويه، أنا أبو </w:t>
      </w:r>
      <w:r>
        <w:rPr>
          <w:rStyle w:val="FootnoteAnchor"/>
          <w:rtl w:val="true"/>
        </w:rPr>
        <w:footnoteReference w:id="1383"/>
      </w:r>
      <w:r>
        <w:rPr>
          <w:rFonts w:ascii="Amiri" w:hAnsi="Amiri" w:eastAsia="Amiri" w:cs="Amiri"/>
          <w:color w:val="111111"/>
          <w:sz w:val="28"/>
          <w:sz w:val="28"/>
          <w:szCs w:val="28"/>
          <w:rtl w:val="true"/>
          <w:lang w:bidi="ar-SA"/>
        </w:rPr>
        <w:t>بكر بن مردويه، أنا أبو بكر الشافعي، نا معاذ بن المثنّى بن معاذ، نا مسدّد، نا حمّاد بن زيد، عن هشام بن حسان، 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جلب سكر إلى المدينة، فكسد عليه،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عبد اللّه بن جعفر، فأتاه، فاشتراه منه بده دوازده،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أخذ،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غالب أحمد، و أبو عبد اللّه يحيى ابنا الحسن بن البنّا، و أبو الحسن علي بن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الحسن </w:t>
      </w:r>
    </w:p>
    <w:p>
      <w:pPr>
        <w:pStyle w:val="BookText"/>
        <w:rPr/>
      </w:pPr>
      <w:r>
        <w:rPr>
          <w:rFonts w:ascii="Amiri" w:hAnsi="Amiri" w:eastAsia="Amiri" w:cs="Amiri"/>
          <w:color w:val="111111"/>
          <w:sz w:val="28"/>
          <w:sz w:val="28"/>
          <w:szCs w:val="28"/>
          <w:rtl w:val="true"/>
          <w:lang w:bidi="ar-SA"/>
        </w:rPr>
        <w:t>الدارقطني، نا محمد بن مخلد، نا إبراهيم الحربي، نا رجل، نا حمّاد، عن هشام، عن محمد، فذكر نحوه،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شيئا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الدارقطني، نا أبو صالح الأصبهاني، حدّثني يحيى بن مدرك، نا أبو أسامة، عن هشام بن حسّان،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التجّار سكرا إلى المدينة، فكسد عليه، فبلغ عبد اللّه بن جعفر، فأمر قهرمانه أن يشتريه، و أن ينهبه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w:t>
      </w:r>
      <w:r>
        <w:rPr>
          <w:rStyle w:val="FootnoteAnchor"/>
          <w:rtl w:val="true"/>
        </w:rPr>
        <w:footnoteReference w:id="1384"/>
      </w:r>
      <w:r>
        <w:rPr>
          <w:rFonts w:ascii="Amiri" w:hAnsi="Amiri" w:eastAsia="Amiri" w:cs="Amiri"/>
          <w:color w:val="111111"/>
          <w:sz w:val="28"/>
          <w:sz w:val="28"/>
          <w:szCs w:val="28"/>
          <w:rtl w:val="true"/>
          <w:lang w:bidi="ar-SA"/>
        </w:rPr>
        <w:t>بن النّقّور، أنا عيسى بن علي، أنا عبد اللّه بن محمد، نا محمد بن قدامة الجوهري، نا أبو أسامة، أنا هشام،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رجل سكرا </w:t>
      </w:r>
      <w:r>
        <w:rPr>
          <w:rStyle w:val="FootnoteAnchor"/>
          <w:rtl w:val="true"/>
        </w:rPr>
        <w:footnoteReference w:id="1385"/>
      </w:r>
      <w:r>
        <w:rPr>
          <w:rFonts w:ascii="Amiri" w:hAnsi="Amiri" w:eastAsia="Amiri" w:cs="Amiri"/>
          <w:color w:val="111111"/>
          <w:sz w:val="28"/>
          <w:sz w:val="28"/>
          <w:szCs w:val="28"/>
          <w:rtl w:val="true"/>
          <w:lang w:bidi="ar-SA"/>
        </w:rPr>
        <w:t xml:space="preserve">إلى المدينة، فكسد عليه، فذكر ذلك لعبد اللّه بن جعفر، فأمر قهرمانه أن يشتريه و ينهبه الناس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القاسم زاهر بن طاهر، أنا أبو بكر البيهقي، نا أبو العبّاس محمد بن يعقوب، نا الحسن بن علي بن عفان، نا أبو أسامة، عن هشام بن حسان، 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البصرة جلب سكرا إلى المدينة، فكسد عليه، فذكر ذلك لعبد اللّه بن جعفر، فأمر قهرمانه أن يشتريه، ثم يدعو الناس فينهبهم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أبو منصور بن خيرون، أنا أبو بكر الخطيب </w:t>
      </w:r>
      <w:r>
        <w:rPr>
          <w:rStyle w:val="FootnoteAnchor"/>
          <w:rtl w:val="true"/>
        </w:rPr>
        <w:footnoteReference w:id="1387"/>
      </w:r>
      <w:r>
        <w:rPr>
          <w:rFonts w:ascii="Amiri" w:hAnsi="Amiri" w:eastAsia="Amiri" w:cs="Amiri"/>
          <w:color w:val="111111"/>
          <w:sz w:val="28"/>
          <w:sz w:val="28"/>
          <w:szCs w:val="28"/>
          <w:rtl w:val="true"/>
          <w:lang w:bidi="ar-SA"/>
        </w:rPr>
        <w:t>، أخبرني محمد بن الحسين بن الفضل القطان، نا أبو سهل أحمد بن محمد بن عبد اللّه بن زياد، حدّثني إسحاق بن محمد النخعي، أخبرني الحسن بن عبد اللّه الأصبهاني، عن القاسم بن إسحاق بن عبد اللّه بن جعفر،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داود بن الهيثم، عن أبيه، عن جده إسحاق أن أعرابيا أتى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لوعة للندى و كم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للجود و المكرمات من قلقك </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المعتري و في أرقك</w:t>
      </w:r>
    </w:p>
    <w:p>
      <w:pPr>
        <w:pStyle w:val="BookText"/>
        <w:rPr/>
      </w:pPr>
      <w:r>
        <w:rPr>
          <w:rFonts w:ascii="Amiri" w:hAnsi="Amiri" w:eastAsia="Amiri" w:cs="Amiri"/>
          <w:color w:val="111111"/>
          <w:sz w:val="28"/>
          <w:sz w:val="28"/>
          <w:szCs w:val="28"/>
          <w:rtl w:val="true"/>
          <w:lang w:bidi="ar-SA"/>
        </w:rPr>
        <w:t xml:space="preserve">أخرج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ذمّ‌ الفعال من عنقك</w:t>
      </w:r>
    </w:p>
    <w:p>
      <w:pPr>
        <w:pStyle w:val="BookText"/>
        <w:rPr/>
      </w:pPr>
      <w:r>
        <w:rPr>
          <w:rFonts w:ascii="Amiri" w:hAnsi="Amiri" w:eastAsia="Amiri" w:cs="Amiri"/>
          <w:color w:val="111111"/>
          <w:sz w:val="28"/>
          <w:sz w:val="28"/>
          <w:szCs w:val="28"/>
          <w:rtl w:val="true"/>
          <w:lang w:bidi="ar-SA"/>
        </w:rPr>
        <w:t xml:space="preserve">فأمر له بمائة ألف دينار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المستملي، أنا أبو بكر الحافظ‍‌، و أبو يعلى إسحاق بن عبد الرّحمن الصابوني فرقهما،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نا مخلد بن جعفر الدقاق، نا محمد بن جرير، حدّثني عمر بن شبّة، نا علي بن محمد، عن أبي إسحاق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يزيد بن معاوية إلى عبد اللّه بن جعفر مالا جليلا هدية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ففرقه في أهل المدينة، و لم يدخل منزله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جعفر لمن المسرفين،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فأنهي ذلك إلى عبد اللّه بن جعفر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بخيل يرى في الجود عارا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المرء عار أن يضنّ‌ و يبخلا</w:t>
      </w:r>
    </w:p>
    <w:p>
      <w:pPr>
        <w:pStyle w:val="BookText"/>
        <w:rPr/>
      </w:pPr>
      <w:r>
        <w:rPr>
          <w:rFonts w:ascii="Amiri" w:hAnsi="Amiri" w:eastAsia="Amiri" w:cs="Amiri"/>
          <w:color w:val="111111"/>
          <w:sz w:val="28"/>
          <w:sz w:val="28"/>
          <w:szCs w:val="28"/>
          <w:rtl w:val="true"/>
          <w:lang w:bidi="ar-SA"/>
        </w:rPr>
        <w:t xml:space="preserve">إذا المرء أثرى ثم لم يرج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فلاقته المنية أو 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ما فعل عبد </w:t>
      </w:r>
      <w:r>
        <w:rPr>
          <w:rStyle w:val="FootnoteAnchor"/>
          <w:rtl w:val="true"/>
        </w:rPr>
        <w:footnoteReference w:id="1389"/>
      </w:r>
      <w:r>
        <w:rPr>
          <w:rFonts w:ascii="Amiri" w:hAnsi="Amiri" w:eastAsia="Amiri" w:cs="Amiri"/>
          <w:color w:val="111111"/>
          <w:sz w:val="28"/>
          <w:sz w:val="28"/>
          <w:szCs w:val="28"/>
          <w:rtl w:val="true"/>
          <w:lang w:bidi="ar-SA"/>
        </w:rPr>
        <w:t>اللّه بن قيس الرقيات، فقال في قصيدة له يمدح بها بعض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إلاّ كالأغرّ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المال لا يبقى فأبقى به ذكرا</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أنا الحسن بن إسماعيل بن محمد المصري بها، حدّثني أبو عبد اللّه عثمان بن أحمد بن أيوب التّنّيسي، نا الحسن بن بدر، نا جامع، حدّثني الزبير بن بكار، حدّثني محمد بن عبيد اللّه بن أبي مليكة، عن أبيه، عن جده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ابن أبي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فقيه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نخّاس يعترض منه جارية، فعرض عليه جارية بأكثر مما كان معه من الثمن، و كانت حسنة الوجه جدا، فعلق بها، و أخذه أمر عظيم، و رآه النّخّاس فتباعد عليه في الثمن، و استهتر </w:t>
      </w:r>
      <w:r>
        <w:rPr>
          <w:rStyle w:val="FootnoteAnchor"/>
          <w:rtl w:val="true"/>
        </w:rPr>
        <w:footnoteReference w:id="1390"/>
      </w:r>
      <w:r>
        <w:rPr>
          <w:rFonts w:ascii="Amiri" w:hAnsi="Amiri" w:eastAsia="Amiri" w:cs="Amiri"/>
          <w:color w:val="111111"/>
          <w:sz w:val="28"/>
          <w:sz w:val="28"/>
          <w:szCs w:val="28"/>
          <w:rtl w:val="true"/>
          <w:lang w:bidi="ar-SA"/>
        </w:rPr>
        <w:t xml:space="preserve">بذكرها فمشى </w:t>
      </w:r>
    </w:p>
    <w:p>
      <w:pPr>
        <w:pStyle w:val="BookText"/>
        <w:rPr/>
      </w:pPr>
      <w:r>
        <w:rPr>
          <w:rFonts w:ascii="Amiri" w:hAnsi="Amiri" w:eastAsia="Amiri" w:cs="Amiri"/>
          <w:color w:val="111111"/>
          <w:sz w:val="28"/>
          <w:sz w:val="28"/>
          <w:szCs w:val="28"/>
          <w:rtl w:val="true"/>
          <w:lang w:bidi="ar-SA"/>
        </w:rPr>
        <w:t>إليه عطاء و طاوس و مجاهد يعذلونه، فكان جوابهم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يلومني فيك أقوام أجالسهم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أطار اللّوم أو وقعا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خبره عبد اللّه بن جعفر، فلم يكن له همّة غيرها، فبعث إلى مولى الجارية، فاشتراها منه </w:t>
      </w:r>
      <w:r>
        <w:rPr>
          <w:rStyle w:val="FootnoteAnchor"/>
          <w:rtl w:val="true"/>
        </w:rPr>
        <w:footnoteReference w:id="1391"/>
      </w:r>
      <w:r>
        <w:rPr>
          <w:rFonts w:ascii="Amiri" w:hAnsi="Amiri" w:eastAsia="Amiri" w:cs="Amiri"/>
          <w:color w:val="111111"/>
          <w:sz w:val="28"/>
          <w:sz w:val="28"/>
          <w:szCs w:val="28"/>
          <w:rtl w:val="true"/>
          <w:lang w:bidi="ar-SA"/>
        </w:rPr>
        <w:t>بأربعين ألف درهم، و أمر قيّمة جواريه أن تزينها و تحليها، ففعلت، و قدم المدينة، فجاءه الناس يسلّمون عليه، و جاءه جلة أهل الحجاز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ابن أبي عمّار زائرا؟ فأخبر الشيخ، فأتاه، فلما أراد أن ينهض استجلسه فقال له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حبّك 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اللحم و الدم و المخّ‌ و العصب و العظام،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أتعرفها إن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هي مصوّرة نصب عيني عند كل خطرة و فكرة، و لو أدخلت الجنة ما كنت أنكرها،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نظرت إليها مذ ملكتها </w:t>
      </w:r>
      <w:r>
        <w:rPr>
          <w:rStyle w:val="FootnoteAnchor"/>
          <w:rtl w:val="true"/>
        </w:rPr>
        <w:footnoteReference w:id="1392"/>
      </w:r>
      <w:r>
        <w:rPr>
          <w:rFonts w:ascii="Amiri" w:hAnsi="Amiri" w:eastAsia="Amiri" w:cs="Amiri"/>
          <w:color w:val="111111"/>
          <w:sz w:val="28"/>
          <w:sz w:val="28"/>
          <w:szCs w:val="28"/>
          <w:rtl w:val="true"/>
          <w:lang w:bidi="ar-SA"/>
        </w:rPr>
        <w:t>،يا جارية أخرجيها، فأخرجت ترفل في الحلي و الحلل،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التي هام قلبي من تذكّرها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مشغولة أيضا بذكراها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بها، فخذها، فبارك اللّه لك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تفضّلت بشيء ما كان يتفضّل به إلاّ اللّه، فلما ولّى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احمل معها مائة ألف درهم، كي لا يهتمّ‌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تغتم به</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فبكى ابن أبي عمّار سرورا،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حيث بجعل رسالاته، و اللّه جعلت فداك، لئن كان اللّه وعدنا نعيم الآخرة، لقد عجّلت نعيم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مناولة و قرأ عليّ‌ إسناده، أنا محمد بن الحسين، أنا المعافى بن زكريا القاضي </w:t>
      </w:r>
      <w:r>
        <w:rPr>
          <w:rStyle w:val="FootnoteAnchor"/>
          <w:rtl w:val="true"/>
        </w:rPr>
        <w:footnoteReference w:id="1394"/>
      </w:r>
      <w:r>
        <w:rPr>
          <w:rFonts w:ascii="Amiri" w:hAnsi="Amiri" w:eastAsia="Amiri" w:cs="Amiri"/>
          <w:color w:val="111111"/>
          <w:sz w:val="28"/>
          <w:sz w:val="28"/>
          <w:szCs w:val="28"/>
          <w:rtl w:val="true"/>
          <w:lang w:bidi="ar-SA"/>
        </w:rPr>
        <w:t>،نا أبو النضر العقيلي، حدّثني عبد اللّه بن أحمد بن حمدون النديم، عن أبي بكر العجلي، عن جماعة من مشايخ قريش من أهل المدينة، قالوا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عند عبد اللّه بن جعفر جارية مغنية يقال لها عمّارة، و كان يجد بها وجدا شديدا، و كان لها منه مكان لم يكن لأحد من جواريه، فلما وفد عبد اللّه بن جعفر على </w:t>
      </w:r>
    </w:p>
    <w:p>
      <w:pPr>
        <w:pStyle w:val="BookText"/>
        <w:rPr/>
      </w:pPr>
      <w:r>
        <w:rPr>
          <w:rFonts w:ascii="Amiri" w:hAnsi="Amiri" w:eastAsia="Amiri" w:cs="Amiri"/>
          <w:color w:val="111111"/>
          <w:sz w:val="28"/>
          <w:sz w:val="28"/>
          <w:szCs w:val="28"/>
          <w:rtl w:val="true"/>
          <w:lang w:bidi="ar-SA"/>
        </w:rPr>
        <w:t xml:space="preserve">معاوية خرج بها معه، فزاره يزيد ذات يوم فأخرجها إليه، فلما نظر إليها و سمع غناءها وقعت في نفسه، فأخذه </w:t>
      </w:r>
      <w:r>
        <w:rPr>
          <w:rStyle w:val="FootnoteAnchor"/>
          <w:rtl w:val="true"/>
        </w:rPr>
        <w:footnoteReference w:id="1395"/>
      </w:r>
      <w:r>
        <w:rPr>
          <w:rFonts w:ascii="Amiri" w:hAnsi="Amiri" w:eastAsia="Amiri" w:cs="Amiri"/>
          <w:color w:val="111111"/>
          <w:sz w:val="28"/>
          <w:sz w:val="28"/>
          <w:szCs w:val="28"/>
          <w:rtl w:val="true"/>
          <w:lang w:bidi="ar-SA"/>
        </w:rPr>
        <w:t>عليها ما لا يملكه، و جعل لا يمنعه أن يبوح بما يجد بها إلاّ مكان أبيه مع يأسه من الظفر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يكاتم الناس أمرها إلى أن مات معاوية، و أفضى الأمر إليه، فاستشار بعض من قدم عليه من أهل المدينة، و عامّة من يثق به في أمرها، و كيف الحيلة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جعفر لا يرام، و منزلته من الخاصّة و العامّة منك ما قد علمت، و أنت لا تستجيز </w:t>
      </w:r>
      <w:r>
        <w:rPr>
          <w:rStyle w:val="FootnoteAnchor"/>
          <w:rtl w:val="true"/>
        </w:rPr>
        <w:footnoteReference w:id="1396"/>
      </w:r>
      <w:r>
        <w:rPr>
          <w:rFonts w:ascii="Amiri" w:hAnsi="Amiri" w:eastAsia="Amiri" w:cs="Amiri"/>
          <w:color w:val="111111"/>
          <w:sz w:val="28"/>
          <w:sz w:val="28"/>
          <w:szCs w:val="28"/>
          <w:rtl w:val="true"/>
          <w:lang w:bidi="ar-SA"/>
        </w:rPr>
        <w:t>إكراهه، و هو لا يبيعها بشيء أبدا، و ليس يغني في هذا إلاّ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لي رجلا عراقيا له أدب و ظرف و معرفة، فطلبوه فأتوه به، فلما دخل رأى ثيابا و حلاوة و فهما،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دعوتك لأمر إن ظفرت به فهو حظوتك آخر الدهر، و يد أكافئك عليها إن شاء اللّه، ثم أخبره بأمره،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جعفر ليس يرام ما قبله إلاّ بالخديعة، و لن يقدر أحد على ما سألت، فأرجو أن أكونه و القوة باللّه، فأعنّي بالمال،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أحببت، فأخذ من طرف الشام، و ثياب مصر، و اشترى متاعا للتجارة من رقيق و دوابّ‌ و غير ذلك، ثم شخص إلى المدينة، فأناخ بعرصة عبد اللّه بن جعفر، و اكترى منزلا إلى جانبه، ثم توسّل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 قدمت بتجارة فأحببت أن أكون في عزّ جوارك و كنفك إلى أن أبيع ما جئت 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عبد اللّه إلى قهرمانه أن أكرم الرجل، و وسّع عليه في نزله، فلما اطمأنّ‌ العراقي سلّم عليه أياما و عرفه نفسه و هيّأ له بغلة فارهة و ثيابا من ثياب العراق و ألطافا، فبعث بها إليه و كتب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إنّي رجل تاجر، و نعمة اللّه عليّ‌ سابغة، و قد بعثت إليك بشيء من لطف </w:t>
      </w:r>
      <w:r>
        <w:rPr>
          <w:rStyle w:val="FootnoteAnchor"/>
          <w:rtl w:val="true"/>
        </w:rPr>
        <w:footnoteReference w:id="1397"/>
      </w:r>
      <w:r>
        <w:rPr>
          <w:rFonts w:ascii="Amiri" w:hAnsi="Amiri" w:eastAsia="Amiri" w:cs="Amiri"/>
          <w:color w:val="111111"/>
          <w:sz w:val="28"/>
          <w:sz w:val="28"/>
          <w:szCs w:val="28"/>
          <w:rtl w:val="true"/>
          <w:lang w:bidi="ar-SA"/>
        </w:rPr>
        <w:t xml:space="preserve">و كذا و كذا من الثياب و العطر، و بعثت ببغلة خفيفة العنان، وطيئة الظهر، فاتّخذها لرحلك </w:t>
      </w:r>
      <w:r>
        <w:rPr>
          <w:rStyle w:val="FootnoteAnchor"/>
          <w:rtl w:val="true"/>
        </w:rPr>
        <w:footnoteReference w:id="1398"/>
      </w:r>
      <w:r>
        <w:rPr>
          <w:rFonts w:ascii="Amiri" w:hAnsi="Amiri" w:eastAsia="Amiri" w:cs="Amiri"/>
          <w:color w:val="111111"/>
          <w:sz w:val="28"/>
          <w:sz w:val="28"/>
          <w:szCs w:val="28"/>
          <w:rtl w:val="true"/>
          <w:lang w:bidi="ar-SA"/>
        </w:rPr>
        <w:t xml:space="preserve">،فأنا أسألك </w:t>
      </w:r>
      <w:r>
        <w:rPr>
          <w:rStyle w:val="FootnoteAnchor"/>
          <w:rtl w:val="true"/>
        </w:rPr>
        <w:footnoteReference w:id="1399"/>
      </w:r>
      <w:r>
        <w:rPr>
          <w:rFonts w:ascii="Amiri" w:hAnsi="Amiri" w:eastAsia="Amiri" w:cs="Amiri"/>
          <w:color w:val="111111"/>
          <w:sz w:val="28"/>
          <w:sz w:val="28"/>
          <w:szCs w:val="28"/>
          <w:rtl w:val="true"/>
          <w:lang w:bidi="ar-SA"/>
        </w:rPr>
        <w:t xml:space="preserve">بقرابتك من رسول اللّه صلى اللّه عليه و سلّم إلاّ قبلت هديتي و لم توحشني بردّها، فإني أدين اللّه بحبك و حبّ‌ أهل بيتك، و إنّ‌ أعظم أملي في </w:t>
      </w:r>
    </w:p>
    <w:p>
      <w:pPr>
        <w:pStyle w:val="BookText"/>
        <w:rPr/>
      </w:pPr>
      <w:r>
        <w:rPr>
          <w:rFonts w:ascii="Amiri" w:hAnsi="Amiri" w:eastAsia="Amiri" w:cs="Amiri"/>
          <w:color w:val="111111"/>
          <w:sz w:val="28"/>
          <w:sz w:val="28"/>
          <w:szCs w:val="28"/>
          <w:rtl w:val="true"/>
          <w:lang w:bidi="ar-SA"/>
        </w:rPr>
        <w:t>سفرتي هذه أن استفيد الأنس بك و التحرّم بمواصلتك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عبد اللّه بقبض هديته، و خرج إلى الصّلاة، فلمّا رجع مرّ بالعراقي في منزله، فقام إليه، و قبّل يده، و استكثر منه، فرأى أدبا و ظرفا و فصاحة، فأعجب به و سرّ بنزوله عليه، فجعل العراقي في كل يوم يبعث إلى عبد اللّه بلطف يطرفه </w:t>
      </w:r>
      <w:r>
        <w:rPr>
          <w:rStyle w:val="FootnoteAnchor"/>
          <w:rtl w:val="true"/>
        </w:rPr>
        <w:footnoteReference w:id="1400"/>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ضيفنا هذا خيرا، فقد ملأنا شكرا، و ما نقدر على مكافأته فإنه لكذلك إلى أن دعاه عبد اللّه، و دعاه بعمّارة و جواريه، فلما طاب لهما المجلس سمع غناء عمّارة تعجب و جعل يزيد في عجبه، فلما رأى ذلك عبد اللّه سرّ 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مثل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سيّدي، ما رأيت مثلها، و ما تصلح إلاّ لك، و ما ظننت أن يكون في الدنيا مثل هذه الجارية حسن وجه، و حسن عمل </w:t>
      </w:r>
      <w:r>
        <w:rPr>
          <w:rStyle w:val="FootnoteAnchor"/>
          <w:rtl w:val="true"/>
        </w:rPr>
        <w:footnoteReference w:id="1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تساوي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ثمن إلاّ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ليزين </w:t>
      </w:r>
      <w:r>
        <w:rPr>
          <w:rStyle w:val="FootnoteAnchor"/>
          <w:rtl w:val="true"/>
        </w:rPr>
        <w:footnoteReference w:id="1402"/>
      </w:r>
      <w:r>
        <w:rPr>
          <w:rFonts w:ascii="Amiri" w:hAnsi="Amiri" w:eastAsia="Amiri" w:cs="Amiri"/>
          <w:color w:val="111111"/>
          <w:sz w:val="28"/>
          <w:sz w:val="28"/>
          <w:szCs w:val="28"/>
          <w:rtl w:val="true"/>
          <w:lang w:bidi="ar-SA"/>
        </w:rPr>
        <w:t>لي رأيي فيها، و يجتلب سروري،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اللّه إنّي لأحبّ‌ سرورك، و ما قلت لك إلاّ الجد، و بعد فإنّي تاجر أجمع الدرهم إلى الدرهم طلبا للربح، و لو أعطيتها بعشرة آلاف دينار لأخذتها، فقال له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آلاف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لم يكن في ذلك الزمان جارية تعرف بهذا الثمن،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أبيعكها بعشرة آلاف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البيع، و انصرف العراقي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عبد اللّه لم يشعر إلاّ بالمال قد وافى، فقيل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العراقي بعشرة آلاف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ثمن عمارة، فردّها و كتب إليه، إنّما كنت أمزح معك، و ما أعلمك أن مثلي لا يبيع مثلها،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الجد و الهزل في البيع سواء،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أعلم جارية تساوي ما بذلت، و لو كنت بائعها من أحد لآثرتك، و لكني كنت مازحا، و ما أبيعها بملك الدنيا لحرمتها بي و موضعها من قلبي، فقال له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مازحا فانّي كنت جادا، و ما اطّلعت على ما في نفسك، و قد ملكت الجارية و بعثت بثمنها إليك، و ليست تحل لك، و ما لي من أخذها بد، فمانعه إياها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لي بيّنة، و لكني أستحلفك عند قبر رسول اللّه صلى اللّه عليه و سلّم و منبره، فلما رأى عبد اللّه الجدّ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الضيف أنت، ما طرقنا طارق و لا نزل بنا نازل أعظم بليّة منك، أ تحلفني فيقول الناس اضطهد عبد اللّه ضيفه و قهره و ألجأه إلى أن استحلفه، أما و اللّه ليعلمن اللّه أنّي سائله </w:t>
      </w:r>
      <w:r>
        <w:rPr>
          <w:rStyle w:val="FootnoteAnchor"/>
          <w:rtl w:val="true"/>
        </w:rPr>
        <w:footnoteReference w:id="1403"/>
      </w:r>
      <w:r>
        <w:rPr>
          <w:rFonts w:ascii="Amiri" w:hAnsi="Amiri" w:eastAsia="Amiri" w:cs="Amiri"/>
          <w:color w:val="111111"/>
          <w:sz w:val="28"/>
          <w:sz w:val="28"/>
          <w:szCs w:val="28"/>
          <w:rtl w:val="true"/>
          <w:lang w:bidi="ar-SA"/>
        </w:rPr>
        <w:t>في هذا الأمر الصبر و حسن العزاء، ثم أمر قهرمانه بقبض المال منه، و بتجهيز الجارية بما يشبهها من الثياب و الخدم و الطّيّب، فجهّزت بنحو من ثلاثة آلاف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 لها عوضا مما ألطفتنا،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العراقي الجارية و خرج بها، فلما برز من المدينة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عمّارة إنّي و اللّه ما ملكتك قط‍‌، و لا أنت لي، و لا مثلي يشتري جارية بعشرة آلاف دينار، و ما كنت لأقدم على ابن عمّ‌ رسول اللّه صلى اللّه عليه و سلّم فأسلبه أحبّ‌ الناس إليه لنفسي، و لكني دسيس من يزيد بن معاوية، و أنت له، و في طلبك بعث بي، فاستتري </w:t>
      </w:r>
      <w:r>
        <w:rPr>
          <w:rStyle w:val="FootnoteAnchor"/>
          <w:rtl w:val="true"/>
        </w:rPr>
        <w:footnoteReference w:id="1404"/>
      </w:r>
      <w:r>
        <w:rPr>
          <w:rFonts w:ascii="Amiri" w:hAnsi="Amiri" w:eastAsia="Amiri" w:cs="Amiri"/>
          <w:color w:val="111111"/>
          <w:sz w:val="28"/>
          <w:sz w:val="28"/>
          <w:szCs w:val="28"/>
          <w:rtl w:val="true"/>
          <w:lang w:bidi="ar-SA"/>
        </w:rPr>
        <w:t xml:space="preserve">مني، و إن داخلني الشيطان في أمرك أو تاقت </w:t>
      </w:r>
      <w:r>
        <w:rPr>
          <w:rStyle w:val="FootnoteAnchor"/>
          <w:rtl w:val="true"/>
        </w:rPr>
        <w:footnoteReference w:id="1405"/>
      </w:r>
      <w:r>
        <w:rPr>
          <w:rFonts w:ascii="Amiri" w:hAnsi="Amiri" w:eastAsia="Amiri" w:cs="Amiri"/>
          <w:color w:val="111111"/>
          <w:sz w:val="28"/>
          <w:sz w:val="28"/>
          <w:szCs w:val="28"/>
          <w:rtl w:val="true"/>
          <w:lang w:bidi="ar-SA"/>
        </w:rPr>
        <w:t>نفسي إليك فامتنعي، ثم مضى بها حتى ورد دمشق، فتلقاه الناس بجنازة يزيد، و قد استخلف ابنه معاوية بن يزيد، فأقام الرّجل أياما ثم تلطّف للدخول عليه، فشرح له القصّة، و يروى أنه لم يكن أحد من بني أمية يعدل بمعاوية بن يزيد في زمانه نبلا و نسكا، فلما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 كلما دفعه إليك في أمرها فهو لك، و أرحل من يومك و لا أسمع بخبرك في شيء من بلاد الشام، فرحل العراقي، ثم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لك ما قلت حين خرجت بك من المدينة، و أخبرتك أنك ليزيد، و قد صرت لي، و أنا أشهد اللّه أنك لعبد اللّه بن جعفر، و أني قد رددتك عليه، فاستتري </w:t>
      </w:r>
      <w:r>
        <w:rPr>
          <w:rStyle w:val="FootnoteAnchor"/>
          <w:rtl w:val="true"/>
        </w:rPr>
        <w:footnoteReference w:id="1406"/>
      </w:r>
      <w:r>
        <w:rPr>
          <w:rFonts w:ascii="Amiri" w:hAnsi="Amiri" w:eastAsia="Amiri" w:cs="Amiri"/>
          <w:color w:val="111111"/>
          <w:sz w:val="28"/>
          <w:sz w:val="28"/>
          <w:szCs w:val="28"/>
          <w:rtl w:val="true"/>
          <w:lang w:bidi="ar-SA"/>
        </w:rPr>
        <w:t>مني، ثم خرج بها حتى قدم المدينة، فنزل قريبا من عبد اللّه بن جعفر، فدخل عليه بعض خدمه،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العراقي ضيفك الذي صنع بنا ما صنع، و قد نزل العرصة، لا حيّاه اللّه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أنزلوا الرجل و أكرموه، فلما استقر بعث إلى عبد اللّه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إن رأيت أن تأذن لي أذنة خفيفة لأشافهك بشيء فعلت، فأذن له، فلما دخل سلّم عليه و قبّل يده، و قرّبه عبد اللّه ثم اقتص له القصّة حتى فرغ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وهبتها لك قبل أن أراها أو أضع يدي عليها، فهي لك، و مردودة عليك، و قد علم اللّه أنّي </w:t>
      </w:r>
    </w:p>
    <w:p>
      <w:pPr>
        <w:pStyle w:val="BookText"/>
        <w:rPr/>
      </w:pPr>
      <w:r>
        <w:rPr>
          <w:rFonts w:ascii="Amiri" w:hAnsi="Amiri" w:eastAsia="Amiri" w:cs="Amiri"/>
          <w:color w:val="111111"/>
          <w:sz w:val="28"/>
          <w:sz w:val="28"/>
          <w:szCs w:val="28"/>
          <w:rtl w:val="true"/>
          <w:lang w:bidi="ar-SA"/>
        </w:rPr>
        <w:t>ما رأيت لها وجها إلاّ عندك، و بعث إليها فجاءت و جاءت بما جهّزها به موفرا، فلما نظرت إلى عبد اللّه خرّت مغشيا عليها، و أهوى إليها عبد اللّه فضمّها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العراقي، و تصايح أهل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عمارة، فجعل عبد اللّه يقول و دموعه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أحلم هذا، أحقّ‌ هذا، ما أصدق بهذا، فقال له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ردّها اللّه عليك بإيثارك الوفاء، و صبرك على الحق، و انقيادك له، 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اللهمّ‌ إنك تعلم أنّي تصبرت عنها، و آثرت الوفاء، و سلّمت لأمرك، فرددتها عليّ‌ بمنّك،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العراق، ما في الأرض أعظم منّة منك، و سيجازيك اللّه تعالى، فأقام العراقي أياما و باع عبد اللّه غنما له بثلاثة عشر ألف دينار و قال لقهرمانه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احملها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 و اعلم أني لو وصلتك بكل ما أملك لرأيتك أهلا لأكثر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فرحل العراقي محمودا وافر العرض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عبد الرّحمن، أنا أبو بكر أحمد بن الحسين، أنا أبو الحسن بن بشران، أنا أبو علي الحسين بن صفوان، نا أبو بكر عبد اللّه بن محمد القرشي، حدّثني محمد بن الحسين، حدّثني يعقوب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لمعاوية بن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كرم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ليس له مال دون الناس، هو و الناس في ماله شركاء، كان من سأله أعطاه، و من استمنحه شيئا منحه، لا يرى أنه يقتصر فيقصر، و لا يرى أنه يحتاج فيدخر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الذهبي، نا أحمد بن سليمان، 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يا ابن جعفر نعم الفتى</w:t>
      </w:r>
    </w:p>
    <w:p>
      <w:pPr>
        <w:pStyle w:val="BookText"/>
        <w:rPr/>
      </w:pPr>
      <w:r>
        <w:rPr>
          <w:rFonts w:ascii="IRNazanin" w:hAnsi="IRNazanin" w:eastAsia="IRNazanin"/>
          <w:color w:val="111111"/>
          <w:sz w:val="28"/>
          <w:sz w:val="28"/>
          <w:szCs w:val="28"/>
          <w:rtl w:val="true"/>
          <w:lang w:bidi="fa-IR"/>
        </w:rPr>
        <w:t>و نعم مأوى طارق إذا أتى</w:t>
      </w:r>
    </w:p>
    <w:p>
      <w:pPr>
        <w:pStyle w:val="BookText"/>
        <w:rPr/>
      </w:pPr>
      <w:r>
        <w:rPr>
          <w:rFonts w:ascii="Amiri" w:hAnsi="Amiri" w:eastAsia="Amiri" w:cs="Amiri"/>
          <w:color w:val="111111"/>
          <w:sz w:val="28"/>
          <w:sz w:val="28"/>
          <w:szCs w:val="28"/>
          <w:rtl w:val="true"/>
          <w:lang w:bidi="ar-SA"/>
        </w:rPr>
        <w:t>و ربّ‌ صيف طرق الحي سرى</w:t>
      </w:r>
    </w:p>
    <w:p>
      <w:pPr>
        <w:pStyle w:val="BookText"/>
        <w:rPr/>
      </w:pPr>
      <w:r>
        <w:rPr>
          <w:rFonts w:ascii="Amiri" w:hAnsi="Amiri" w:eastAsia="Amiri" w:cs="Amiri"/>
          <w:color w:val="111111"/>
          <w:sz w:val="28"/>
          <w:sz w:val="28"/>
          <w:szCs w:val="28"/>
          <w:rtl w:val="true"/>
          <w:lang w:bidi="ar-SA"/>
        </w:rPr>
        <w:t>صادف زادا أو حديثا ما اشتهى</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جانب من القرى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أخبرنا أبو الفضل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طراد بن محمّد بن علي، أنا أبو الحسين بن بشران، أنا أبو الحسين الجوزي، أنا أبو بكر بن أبي الدنيا، حدّثني عبد الرّحمن بن عبد اللّه بن قريب الباهلي، نا عمّي، حدّثني خلف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الشّمّاخ بن ضرار لعبد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يا ابن جعفر نعم الفتى</w:t>
      </w:r>
    </w:p>
    <w:p>
      <w:pPr>
        <w:pStyle w:val="BookText"/>
        <w:rPr/>
      </w:pPr>
      <w:r>
        <w:rPr>
          <w:rFonts w:ascii="IRNazanin" w:hAnsi="IRNazanin" w:eastAsia="IRNazanin"/>
          <w:color w:val="111111"/>
          <w:sz w:val="28"/>
          <w:sz w:val="28"/>
          <w:szCs w:val="28"/>
          <w:rtl w:val="true"/>
          <w:lang w:bidi="fa-IR"/>
        </w:rPr>
        <w:t xml:space="preserve">و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طارق إذا أتى</w:t>
      </w:r>
    </w:p>
    <w:p>
      <w:pPr>
        <w:pStyle w:val="BookText"/>
        <w:rPr/>
      </w:pPr>
      <w:r>
        <w:rPr>
          <w:rFonts w:ascii="Amiri" w:hAnsi="Amiri" w:eastAsia="Amiri" w:cs="Amiri"/>
          <w:color w:val="111111"/>
          <w:sz w:val="28"/>
          <w:sz w:val="28"/>
          <w:szCs w:val="28"/>
          <w:rtl w:val="true"/>
          <w:lang w:bidi="ar-SA"/>
        </w:rPr>
        <w:t>و ربّ‌ ضيف طرق الحي سرى</w:t>
      </w:r>
    </w:p>
    <w:p>
      <w:pPr>
        <w:pStyle w:val="BookText"/>
        <w:rPr/>
      </w:pPr>
      <w:r>
        <w:rPr>
          <w:rFonts w:ascii="Amiri" w:hAnsi="Amiri" w:eastAsia="Amiri" w:cs="Amiri"/>
          <w:color w:val="111111"/>
          <w:sz w:val="28"/>
          <w:sz w:val="28"/>
          <w:szCs w:val="28"/>
          <w:rtl w:val="true"/>
          <w:lang w:bidi="ar-SA"/>
        </w:rPr>
        <w:t>صادف زادا و حديثا ما اشتهى</w:t>
      </w:r>
    </w:p>
    <w:p>
      <w:pPr>
        <w:pStyle w:val="BookText"/>
        <w:rPr/>
      </w:pPr>
      <w:r>
        <w:rPr>
          <w:rFonts w:ascii="Amiri" w:hAnsi="Amiri" w:eastAsia="Amiri" w:cs="Amiri"/>
          <w:color w:val="111111"/>
          <w:sz w:val="28"/>
          <w:sz w:val="28"/>
          <w:szCs w:val="28"/>
          <w:rtl w:val="true"/>
          <w:lang w:bidi="ar-SA"/>
        </w:rPr>
        <w:t>إن الحديث جانب من القرى</w:t>
      </w:r>
    </w:p>
    <w:p>
      <w:pPr>
        <w:pStyle w:val="BookText"/>
        <w:rPr/>
      </w:pP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سنّة الأعراب إذا حدثوا الغريب و يهشوا إليه و فاكهوه أيقن بالقرى، و إذا أعرضوا عنه أيقن بالحرمان، فمن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جانب من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السّلمي مناولة و إذنا و قرأ علي إسناده، أنا أبو علي الجازري، أنا المعافى بن زكريا القاضي، نا عبيد اللّه بن محمد بن جعفر الأزدي، نا أبو بكر بن أبي الدنيا، حدّثني أحمد بن عبد الأعلى الشيباني، و أحمد بن عبيد اللّه الغنوي، أن عبد اللّه بن جعفر كان في سفر له فمرّ بفتيان يوقدون تحت قدر لهم فقام إليه أحدهم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 حين ألفيته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أبا جعفر</w:t>
      </w:r>
    </w:p>
    <w:p>
      <w:pPr>
        <w:pStyle w:val="BookText"/>
        <w:rPr/>
      </w:pPr>
      <w:r>
        <w:rPr>
          <w:rFonts w:ascii="Amiri" w:hAnsi="Amiri" w:eastAsia="Amiri" w:cs="Amiri"/>
          <w:color w:val="111111"/>
          <w:sz w:val="28"/>
          <w:sz w:val="28"/>
          <w:szCs w:val="28"/>
          <w:rtl w:val="true"/>
          <w:lang w:bidi="ar-SA"/>
        </w:rPr>
        <w:t>فوقف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 رحمة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هذي ثيابي قد أخلفت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عضّني زمن منكر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فهذي ثيابي مكانها، و عليه جبّة خز و عمامة خزّ، و مطرف خزّ، و يعينك على زمنك،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كريم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منها الذي يذكر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ذاك رسول اللّه صلى اللّه عليه و سلم،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هذي ثيابي، لغة في هذه،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هانا </w:t>
      </w:r>
      <w:r>
        <w:rPr>
          <w:rStyle w:val="FootnoteAnchor"/>
          <w:rtl w:val="true"/>
        </w:rPr>
        <w:footnoteReference w:id="140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w:t>
      </w:r>
      <w:r>
        <w:rPr>
          <w:rStyle w:val="FootnoteAnchor"/>
          <w:rtl w:val="true"/>
        </w:rPr>
        <w:footnoteReference w:id="1410"/>
      </w:r>
      <w:r>
        <w:rPr>
          <w:rFonts w:ascii="Amiri" w:hAnsi="Amiri" w:eastAsia="Amiri" w:cs="Amiri"/>
          <w:color w:val="111111"/>
          <w:sz w:val="28"/>
          <w:sz w:val="28"/>
          <w:szCs w:val="28"/>
          <w:rtl w:val="true"/>
          <w:lang w:bidi="ar-SA"/>
        </w:rPr>
        <w:t>المعافى بن زكريا، نا أبي، نا أبو أحمد الختّلي، أنا أبو حفص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حاتم الجرجرائي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بن سيّار يحدّث أن رجلا من أهل المدينة بعث بابنة له إلى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نخدرها و قد أحببت أن تمسح يدك على ناصيتها و تدعو لها بالبركة،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فأقعدها في حجره و مسح ناصيتها و دعا لها بالبركة، ثم دعا مولى له، فسارّه بشيء، فذهب المولى، ثم جاء فأتاه بشيء، فصرّه عبد اللّه في خمار الجارية، ثم دفعها إلى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لؤلؤة، فأخرجت إلى السوق لتباع، فعرفت،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ابن جعفر حبا بها ابنة جاره،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الحسين بن حمزة، نا أبو بكر الخطيب، أنا الحسن بن أبي بكر، أنا أبو الفضل عيسى بن موسى بن أبي محمد المتوكل على اللّه، 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العبّاس بن هشام، عن أخيه أنيف بن هشام، عن أبيه، عن بعض المدنيين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عبد اللّه بن جعفر و معه عدة من أصحابه بمنزل رجل قد أعرس، و إذا مغنية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لكرام </w:t>
      </w:r>
      <w:r>
        <w:rPr>
          <w:rStyle w:val="FootnoteAnchor"/>
          <w:rtl w:val="true"/>
        </w:rPr>
        <w:footnoteReference w:id="1411"/>
      </w:r>
      <w:r>
        <w:rPr>
          <w:rFonts w:ascii="Amiri" w:hAnsi="Amiri" w:eastAsia="Amiri" w:cs="Amiri"/>
          <w:color w:val="111111"/>
          <w:sz w:val="28"/>
          <w:sz w:val="28"/>
          <w:szCs w:val="28"/>
          <w:rtl w:val="true"/>
          <w:lang w:bidi="ar-SA"/>
        </w:rPr>
        <w:t xml:space="preserve">ببابنا يلجو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التّصابي على الفتى حرج</w:t>
      </w:r>
    </w:p>
    <w:p>
      <w:pPr>
        <w:pStyle w:val="BookText"/>
        <w:rPr/>
      </w:pPr>
      <w:r>
        <w:rPr>
          <w:rFonts w:ascii="Amiri" w:hAnsi="Amiri" w:eastAsia="Amiri" w:cs="Amiri"/>
          <w:color w:val="111111"/>
          <w:sz w:val="28"/>
          <w:sz w:val="28"/>
          <w:szCs w:val="28"/>
          <w:rtl w:val="true"/>
          <w:lang w:bidi="ar-SA"/>
        </w:rPr>
        <w:t>فقال عبد اللّه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 فقد أذن في القوم، فنزل و نزلوا، فدخلوا، فلما رآه صاحب المنزل تلقاه و أجلسه على الفرش،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أنفقت على وليمتك‌؟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مائتي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مهر امرأتك‌؟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فأمر له بمائتي دينار و مهر امرأته، و بمائة دينار بعد ذلك معونة، و اعتذر إليه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الرّحمن السلمي، أنا محمّد بن عبد اللّه بن المطّلب، أنبأني أحمد بن عبد الرّحمن، 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عوتب عبد اللّه بن جعفر على السّخاء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أني عوّدت اللّه عادة، و عوّدني عادة، و إني أخاف إن قطعتها قطعني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الفرضي، نا عبد العزيز بن أحمد، أنا أبو محمّد بن أبي نصر، أنا أبو الميمون، نا أبو زرعة، حدّثني الحسن بن عبد العزيز </w:t>
      </w:r>
    </w:p>
    <w:p>
      <w:pPr>
        <w:pStyle w:val="BookText"/>
        <w:rPr/>
      </w:pPr>
      <w:r>
        <w:rPr>
          <w:rFonts w:ascii="Amiri" w:hAnsi="Amiri" w:eastAsia="Amiri" w:cs="Amiri"/>
          <w:color w:val="111111"/>
          <w:sz w:val="28"/>
          <w:sz w:val="28"/>
          <w:szCs w:val="28"/>
          <w:rtl w:val="true"/>
          <w:lang w:bidi="ar-SA"/>
        </w:rPr>
        <w:t xml:space="preserve">الجروي </w:t>
      </w:r>
      <w:r>
        <w:rPr>
          <w:rStyle w:val="FootnoteAnchor"/>
          <w:rtl w:val="true"/>
        </w:rPr>
        <w:footnoteReference w:id="1412"/>
      </w:r>
      <w:r>
        <w:rPr>
          <w:rFonts w:ascii="Amiri" w:hAnsi="Amiri" w:eastAsia="Amiri" w:cs="Amiri"/>
          <w:color w:val="111111"/>
          <w:sz w:val="28"/>
          <w:sz w:val="28"/>
          <w:szCs w:val="28"/>
          <w:rtl w:val="true"/>
          <w:lang w:bidi="ar-SA"/>
        </w:rPr>
        <w:t>،نا أبو مسهر، حدّثني إسماعيل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ميسرة بن حلبس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معاوية أن عبد اللّه بن جعفر أصابه حفف </w:t>
      </w:r>
      <w:r>
        <w:rPr>
          <w:rStyle w:val="FootnoteAnchor"/>
          <w:rtl w:val="true"/>
        </w:rPr>
        <w:footnoteReference w:id="1413"/>
      </w:r>
      <w:r>
        <w:rPr>
          <w:rFonts w:ascii="Amiri" w:hAnsi="Amiri" w:eastAsia="Amiri" w:cs="Amiri"/>
          <w:color w:val="111111"/>
          <w:sz w:val="28"/>
          <w:sz w:val="28"/>
          <w:szCs w:val="28"/>
          <w:rtl w:val="true"/>
          <w:lang w:bidi="ar-SA"/>
        </w:rPr>
        <w:t>و جهد هذا أو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بيتين من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لمال المرء يصلحه فيغني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مفاقره أعفّ‌ من القنوع</w:t>
      </w:r>
    </w:p>
    <w:p>
      <w:pPr>
        <w:pStyle w:val="BookText"/>
        <w:rPr/>
      </w:pPr>
      <w:r>
        <w:rPr>
          <w:rFonts w:ascii="Amiri" w:hAnsi="Amiri" w:eastAsia="Amiri" w:cs="Amiri"/>
          <w:color w:val="111111"/>
          <w:sz w:val="28"/>
          <w:sz w:val="28"/>
          <w:szCs w:val="28"/>
          <w:rtl w:val="true"/>
          <w:lang w:bidi="ar-SA"/>
        </w:rPr>
        <w:t xml:space="preserve">يسدّ به نوائب تعتريه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الأيام كالنّهر </w:t>
      </w:r>
      <w:r>
        <w:rPr>
          <w:rStyle w:val="FootnoteAnchor"/>
          <w:rtl w:val="true"/>
        </w:rPr>
        <w:footnoteReference w:id="1414"/>
      </w:r>
      <w:r>
        <w:rPr>
          <w:rFonts w:ascii="IRNazanin" w:hAnsi="IRNazanin" w:eastAsia="IRNazanin"/>
          <w:color w:val="111111"/>
          <w:sz w:val="28"/>
          <w:sz w:val="28"/>
          <w:szCs w:val="28"/>
          <w:rtl w:val="true"/>
          <w:lang w:bidi="fa-IR"/>
        </w:rPr>
        <w:t xml:space="preserve">الشروع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و كتب إليه يأمره بالقصد و يرغبه فيه، و ينهاه عن السّفر </w:t>
      </w:r>
      <w:r>
        <w:rPr>
          <w:rStyle w:val="FootnoteAnchor"/>
          <w:rtl w:val="true"/>
        </w:rPr>
        <w:footnoteReference w:id="1416"/>
      </w:r>
      <w:r>
        <w:rPr>
          <w:rFonts w:ascii="Amiri" w:hAnsi="Amiri" w:eastAsia="Amiri" w:cs="Amiri"/>
          <w:color w:val="111111"/>
          <w:sz w:val="28"/>
          <w:sz w:val="28"/>
          <w:szCs w:val="28"/>
          <w:rtl w:val="true"/>
          <w:lang w:bidi="ar-SA"/>
        </w:rPr>
        <w:t>و يعيبه عليه،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 الطارق المعترّ يا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أتاني بين ناري و مجزري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أ أبسط‍‌ وجهي انه أول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أبذل معروفي بهم </w:t>
      </w:r>
      <w:r>
        <w:rPr>
          <w:rStyle w:val="FootnoteAnchor"/>
          <w:rtl w:val="true"/>
        </w:rPr>
        <w:footnoteReference w:id="1418"/>
      </w:r>
      <w:r>
        <w:rPr>
          <w:rFonts w:ascii="Amiri" w:hAnsi="Amiri" w:eastAsia="Amiri" w:cs="Amiri"/>
          <w:color w:val="111111"/>
          <w:sz w:val="28"/>
          <w:sz w:val="28"/>
          <w:szCs w:val="28"/>
          <w:rtl w:val="true"/>
          <w:lang w:bidi="ar-SA"/>
        </w:rPr>
        <w:t>دون منكري</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1419"/>
      </w:r>
      <w:r>
        <w:rPr>
          <w:rFonts w:ascii="Amiri" w:hAnsi="Amiri" w:eastAsia="Amiri" w:cs="Amiri"/>
          <w:color w:val="111111"/>
          <w:sz w:val="28"/>
          <w:sz w:val="28"/>
          <w:szCs w:val="28"/>
          <w:rtl w:val="true"/>
          <w:lang w:bidi="ar-SA"/>
        </w:rPr>
        <w:t xml:space="preserve">اشترى عرضي بمالي و ما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إذا ما ضيّع العرض يشتري</w:t>
      </w:r>
    </w:p>
    <w:p>
      <w:pPr>
        <w:pStyle w:val="BookText"/>
        <w:rPr/>
      </w:pPr>
      <w:r>
        <w:rPr>
          <w:rFonts w:ascii="Amiri" w:hAnsi="Amiri" w:eastAsia="Amiri" w:cs="Amiri"/>
          <w:color w:val="111111"/>
          <w:sz w:val="28"/>
          <w:sz w:val="28"/>
          <w:szCs w:val="28"/>
          <w:rtl w:val="true"/>
          <w:lang w:bidi="ar-SA"/>
        </w:rPr>
        <w:t xml:space="preserve">يؤدي إلى الليل </w:t>
      </w:r>
      <w:r>
        <w:rPr>
          <w:rStyle w:val="FootnoteAnchor"/>
          <w:rtl w:val="true"/>
        </w:rPr>
        <w:footnoteReference w:id="1420"/>
      </w:r>
      <w:r>
        <w:rPr>
          <w:rFonts w:ascii="Amiri" w:hAnsi="Amiri" w:eastAsia="Amiri" w:cs="Amiri"/>
          <w:color w:val="111111"/>
          <w:sz w:val="28"/>
          <w:sz w:val="28"/>
          <w:szCs w:val="28"/>
          <w:rtl w:val="true"/>
          <w:lang w:bidi="ar-SA"/>
        </w:rPr>
        <w:t xml:space="preserve">إتيان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و مالي </w:t>
      </w:r>
      <w:r>
        <w:rPr>
          <w:rStyle w:val="FootnoteAnchor"/>
          <w:rtl w:val="true"/>
        </w:rPr>
        <w:footnoteReference w:id="1421"/>
      </w:r>
      <w:r>
        <w:rPr>
          <w:rFonts w:ascii="IRNazanin" w:hAnsi="IRNazanin" w:eastAsia="IRNazanin"/>
          <w:color w:val="111111"/>
          <w:sz w:val="28"/>
          <w:sz w:val="28"/>
          <w:szCs w:val="28"/>
          <w:rtl w:val="true"/>
          <w:lang w:bidi="fa-IR"/>
        </w:rPr>
        <w:t>سارح مال مقتر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معاوية ما كتب إليه به، و بعث بأربعين ألف دينار عونا له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نا أبو حازم عمر بن أحمد الحافظ‍‌، نا بشر بن أبي الحسين المزني، نا محمّد بن عثمان بن سعيد الدارمي، نا محمّد بن عبادة الواسطي، نا أبو سفيان الحميري، نا عبد الحميد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 ذي الجناحين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الجواد الذي يعطي بعد المسألة، لأن الذي يبذل السائل من وجهه و كلامه </w:t>
      </w:r>
    </w:p>
    <w:p>
      <w:pPr>
        <w:pStyle w:val="BookText"/>
        <w:rPr/>
      </w:pPr>
      <w:r>
        <w:rPr>
          <w:rFonts w:ascii="Amiri" w:hAnsi="Amiri" w:eastAsia="Amiri" w:cs="Amiri"/>
          <w:color w:val="111111"/>
          <w:sz w:val="28"/>
          <w:sz w:val="28"/>
          <w:szCs w:val="28"/>
          <w:rtl w:val="true"/>
          <w:lang w:bidi="ar-SA"/>
        </w:rPr>
        <w:t>أفضل مما يبذل من نائله، و إنما الجواد الذي يبدئ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عبد الرّحمن بن محمّد الحنفي، 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عبد اللّه بن جعفر يماكس في درهم،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تماكس في درهم و أنت تجود من المال بكذا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مالي جدت به، و هذا عقلي بخلت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آباء محمّد هبة اللّه بن أحمد المزكي، و عبد الكريم بن حمزة الوكيل، و طاهر بن سهل الأسفرايني،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أبو الحسن محمّد بن أحمد بن العبّاس الإخميمي، نا محمّد بن عبد اللّه بن سعيد المهراني،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عبد اللّه بن جعفر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الصنيعة لا تكون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يصاب بها طريق المصنع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أراد أن يبخل الناس، أمطر المعروف مطرا، فإن صادفت موضعا فذاك ما أردت، و إلاّ رجع إليك، فكتب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ثم أخبرنا أبو الفضل بن ناصر، أنا أحمد بن الحسن بن أحمد، و محمد بن إسحاق بن إبراهيم بن مخلد، و محمد بن سعيد بن نبهان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23"/>
      </w:r>
      <w:r>
        <w:rPr>
          <w:rFonts w:ascii="Amiri" w:hAnsi="Amiri" w:eastAsia="Amiri" w:cs="Amiri"/>
          <w:color w:val="111111"/>
          <w:sz w:val="28"/>
          <w:sz w:val="28"/>
          <w:szCs w:val="28"/>
          <w:rtl w:val="true"/>
          <w:lang w:bidi="ar-SA"/>
        </w:rPr>
        <w:t>و أخبرنا أبو القاسم بن السّمرقندي، أنا أبو طاهر أحمد بن الحسن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المقرئ، ثنا أبو العبّاس أحمد بن يحيى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أعرابي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ابتلاك اللّه ببلاء يعجز عنه صبرك، و أنعم اللّه عليك نعمة يعجز عنها شكرك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الحسين </w:t>
      </w:r>
      <w:r>
        <w:rPr>
          <w:rStyle w:val="FootnoteAnchor"/>
          <w:rtl w:val="true"/>
        </w:rPr>
        <w:footnoteReference w:id="1424"/>
      </w:r>
      <w:r>
        <w:rPr>
          <w:rFonts w:ascii="Amiri" w:hAnsi="Amiri" w:eastAsia="Amiri" w:cs="Amiri"/>
          <w:color w:val="111111"/>
          <w:sz w:val="28"/>
          <w:sz w:val="28"/>
          <w:szCs w:val="28"/>
          <w:rtl w:val="true"/>
          <w:lang w:bidi="ar-SA"/>
        </w:rPr>
        <w:t>بن النّقّور، أنا عيسى بن علي، أنا عبد اللّه بن محمد، نا عبيد اللّه بن سعد، نا عمّي، نا شريك، عن رشد بن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جعفر يصبغ بالوسمة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سعيد أبو حفص الأسلمي، يعد في البصريين، سمع من ابن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معاوية و يزيد خفت الجفاء فأتيت عبد اللّه بن جعفر، فزعا، فما أتت إلاّ أيام حتى مات، أدركه سعد بن إبراهيم و أبو الزناد، و كنيته أبو جعفر بن أبي طالب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الحسين بن علي، أنا أبو عمر بن حيّوية، أنا أحمد بن معروف، أنا الحسين بن الفهم، نا محمد بن سعد، أنا محمد بن عمر، حدّثني محمد بن رفاعة بن ثعلبة بن أبي مالك،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يوم مات عبد اللّه بن جعفر بن أبي طالب، و على المدينة يومئذ أبان بن عثمان، و كان لابن جعفر صدقة كان كثير الغشيان له، و كان ممن حضر غسله و كفنه، و لقد رأيته أخرج به من داره، و على 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لفافة برد منوط‍‌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لأراه ثمّن مائة </w:t>
      </w:r>
      <w:r>
        <w:rPr>
          <w:rStyle w:val="FootnoteAnchor"/>
          <w:rtl w:val="true"/>
        </w:rPr>
        <w:footnoteReference w:id="1427"/>
      </w:r>
      <w:r>
        <w:rPr>
          <w:rFonts w:ascii="Amiri" w:hAnsi="Amiri" w:eastAsia="Amiri" w:cs="Amiri"/>
          <w:color w:val="111111"/>
          <w:sz w:val="28"/>
          <w:sz w:val="28"/>
          <w:szCs w:val="28"/>
          <w:rtl w:val="true"/>
          <w:lang w:bidi="ar-SA"/>
        </w:rPr>
        <w:t xml:space="preserve">دينار، و الوسائد </w:t>
      </w:r>
      <w:r>
        <w:rPr>
          <w:rStyle w:val="FootnoteAnchor"/>
          <w:rtl w:val="true"/>
        </w:rPr>
        <w:footnoteReference w:id="1428"/>
      </w:r>
      <w:r>
        <w:rPr>
          <w:rFonts w:ascii="Amiri" w:hAnsi="Amiri" w:eastAsia="Amiri" w:cs="Amiri"/>
          <w:color w:val="111111"/>
          <w:sz w:val="28"/>
          <w:sz w:val="28"/>
          <w:szCs w:val="28"/>
          <w:rtl w:val="true"/>
          <w:lang w:bidi="ar-SA"/>
        </w:rPr>
        <w:t xml:space="preserve">خلف سريره </w:t>
      </w:r>
      <w:r>
        <w:rPr>
          <w:rStyle w:val="FootnoteAnchor"/>
          <w:rtl w:val="true"/>
        </w:rPr>
        <w:footnoteReference w:id="1429"/>
      </w:r>
      <w:r>
        <w:rPr>
          <w:rFonts w:ascii="Amiri" w:hAnsi="Amiri" w:eastAsia="Amiri" w:cs="Amiri"/>
          <w:color w:val="111111"/>
          <w:sz w:val="28"/>
          <w:sz w:val="28"/>
          <w:szCs w:val="28"/>
          <w:rtl w:val="true"/>
          <w:lang w:bidi="ar-SA"/>
        </w:rPr>
        <w:t>الجيوب و الناس يزدحمون على سريره، و أبان بن عثمان قد حمل السرير بين العمودين، فما فارقه حتى وضعه بالبقيع، و إنّ‌ دموعه لتسيل على خديه،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 اللّه خيرا، لا شرّ فيك، و كنت و اللّه شريفا واصلا </w:t>
      </w:r>
      <w:r>
        <w:rPr>
          <w:rStyle w:val="FootnoteAnchor"/>
          <w:rtl w:val="true"/>
        </w:rPr>
        <w:footnoteReference w:id="1430"/>
      </w:r>
      <w:r>
        <w:rPr>
          <w:rFonts w:ascii="Amiri" w:hAnsi="Amiri" w:eastAsia="Amiri" w:cs="Amiri"/>
          <w:color w:val="111111"/>
          <w:sz w:val="28"/>
          <w:sz w:val="28"/>
          <w:szCs w:val="28"/>
          <w:rtl w:val="true"/>
          <w:lang w:bidi="ar-SA"/>
        </w:rPr>
        <w:t>برا، كنت و اللّه و كنت،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جعفر سنة ثمانين، و هو عام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كان ببطن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جحّف الحاج و ذهب بالإبل و عليها الحمولة، فكان الوالي يومئذ على المدينة أبان بن عثمان في خلافة عبد الملك بن مروان و هو يصلي </w:t>
      </w:r>
      <w:r>
        <w:rPr>
          <w:rStyle w:val="FootnoteAnchor"/>
          <w:rtl w:val="true"/>
        </w:rPr>
        <w:footnoteReference w:id="1431"/>
      </w:r>
      <w:r>
        <w:rPr>
          <w:rFonts w:ascii="Amiri" w:hAnsi="Amiri" w:eastAsia="Amiri" w:cs="Amiri"/>
          <w:color w:val="111111"/>
          <w:sz w:val="28"/>
          <w:sz w:val="28"/>
          <w:szCs w:val="28"/>
          <w:rtl w:val="true"/>
          <w:lang w:bidi="ar-SA"/>
        </w:rPr>
        <w:t>عليه، و كان عبد اللّه بن جعفر يوم توفي ابن تسعين سنة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سعد المطرّز </w:t>
      </w:r>
      <w:r>
        <w:rPr>
          <w:rStyle w:val="FootnoteAnchor"/>
          <w:rtl w:val="true"/>
        </w:rPr>
        <w:footnoteReference w:id="1432"/>
      </w:r>
      <w:r>
        <w:rPr>
          <w:rFonts w:ascii="Amiri" w:hAnsi="Amiri" w:eastAsia="Amiri" w:cs="Amiri"/>
          <w:color w:val="111111"/>
          <w:sz w:val="28"/>
          <w:sz w:val="28"/>
          <w:szCs w:val="28"/>
          <w:rtl w:val="true"/>
          <w:lang w:bidi="ar-SA"/>
        </w:rPr>
        <w:t>،و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أبو حامد بن جبلة، نا محمّد بن إسحاق، أخبرني أبو يونس، نا إبراهيم بن المنذر، و أبو جعفر </w:t>
      </w:r>
    </w:p>
    <w:p>
      <w:pPr>
        <w:pStyle w:val="BookText"/>
        <w:rPr/>
      </w:pPr>
      <w:r>
        <w:rPr>
          <w:rFonts w:ascii="Amiri" w:hAnsi="Amiri" w:eastAsia="Amiri" w:cs="Amiri"/>
          <w:color w:val="111111"/>
          <w:sz w:val="28"/>
          <w:sz w:val="28"/>
          <w:szCs w:val="28"/>
          <w:rtl w:val="true"/>
          <w:lang w:bidi="ar-SA"/>
        </w:rPr>
        <w:t>عبد اللّه بن جعفر بن أبي طالب، توفي سنة ثمانين، توفي رسول اللّه صلى اللّه عليه و سلّم و هو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نعيم، نا محمد بن علي بن حبيش، نا محمد بن عبدوس،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عبد اللّه بن جعفر سنة ست و ثمانين، يكنى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بن بيري، أنا محمد بن الحسن بن محمد بن سعيد، نا أبو بكر بن أبي خيثمة، نا مصعب بن عبد اللّه </w:t>
      </w:r>
      <w:r>
        <w:rPr>
          <w:rStyle w:val="FootnoteAnchor"/>
          <w:rtl w:val="true"/>
        </w:rPr>
        <w:footnoteReference w:id="14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جعفر سنة ثمانين و هو عام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كان ببطن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جحف بالحاجّ‌ و ذهب بالإبل و عليها الحمولة، و كان الوالي يومئذ على المدينة أبان بن عثمان في خلافة عبد الملك بن مروان، و هو صلّى عليه، و هو يومئذ ابن سبعين </w:t>
      </w:r>
      <w:r>
        <w:rPr>
          <w:rStyle w:val="FootnoteAnchor"/>
          <w:rtl w:val="true"/>
        </w:rPr>
        <w:footnoteReference w:id="1434"/>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1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جعفر توفي و هو ابن سبعين سنة، فمولده في السّنة التي توفي فيها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بن جعفر سنة ثمانين، و هو ابن تسعين، فإن </w:t>
      </w:r>
      <w:r>
        <w:rPr>
          <w:rStyle w:val="FootnoteAnchor"/>
          <w:rtl w:val="true"/>
        </w:rPr>
        <w:footnoteReference w:id="1436"/>
      </w:r>
      <w:r>
        <w:rPr>
          <w:rFonts w:ascii="Amiri" w:hAnsi="Amiri" w:eastAsia="Amiri" w:cs="Amiri"/>
          <w:color w:val="111111"/>
          <w:sz w:val="28"/>
          <w:sz w:val="28"/>
          <w:szCs w:val="28"/>
          <w:rtl w:val="true"/>
          <w:lang w:bidi="ar-SA"/>
        </w:rPr>
        <w:t>كان كما قال المدائني فمولده قبل السنة التي هاجر فيها النبي صلى اللّه عليه و سلّم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توفي عبد اللّه بن جعفر سنة أربع أو خمس و ثمانين، و هو ابن ثمانين سنة، و هذا أشبه بما قال مصعب، و الذي قال مصعب خطأ لا شك فيه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جعفر سنة أربع أو خمس و ثمانين، و هو ابن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ثمانين </w:t>
      </w:r>
      <w:r>
        <w:rPr>
          <w:rStyle w:val="FootnoteAnchor"/>
          <w:rtl w:val="true"/>
        </w:rPr>
        <w:footnoteReference w:id="1437"/>
      </w:r>
      <w:r>
        <w:rPr>
          <w:rFonts w:ascii="Amiri" w:hAnsi="Amiri" w:eastAsia="Amiri" w:cs="Amiri"/>
          <w:color w:val="111111"/>
          <w:sz w:val="28"/>
          <w:sz w:val="28"/>
          <w:szCs w:val="28"/>
          <w:rtl w:val="true"/>
          <w:lang w:bidi="ar-SA"/>
        </w:rPr>
        <w:t>،و هو ابن تسعين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غير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و أبو الحسين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اللّه بن جعفر سنة ثمانين، و هو عام الجحاف سيل كان ببطن مكة، جحف الحجاج </w:t>
      </w:r>
      <w:r>
        <w:rPr>
          <w:rStyle w:val="FootnoteAnchor"/>
          <w:rtl w:val="true"/>
        </w:rPr>
        <w:footnoteReference w:id="1438"/>
      </w:r>
      <w:r>
        <w:rPr>
          <w:rFonts w:ascii="Amiri" w:hAnsi="Amiri" w:eastAsia="Amiri" w:cs="Amiri"/>
          <w:color w:val="111111"/>
          <w:sz w:val="28"/>
          <w:sz w:val="28"/>
          <w:szCs w:val="28"/>
          <w:rtl w:val="true"/>
          <w:lang w:bidi="ar-SA"/>
        </w:rPr>
        <w:t xml:space="preserve">و ذهب بالإبل عليها الحمولة، و كان الوالي يومئذ على المدينة أبان بن عثمان بن عفان في خلافة عبد الملك بن مروان، و هو صلّى عليه، و كان عبد اللّه بن جعفر يوم توفي ابن تسعين سنة، و اخوة </w:t>
      </w:r>
      <w:r>
        <w:rPr>
          <w:rStyle w:val="FootnoteAnchor"/>
          <w:rtl w:val="true"/>
        </w:rPr>
        <w:footnoteReference w:id="1439"/>
      </w:r>
      <w:r>
        <w:rPr>
          <w:rFonts w:ascii="Amiri" w:hAnsi="Amiri" w:eastAsia="Amiri" w:cs="Amiri"/>
          <w:color w:val="111111"/>
          <w:sz w:val="28"/>
          <w:sz w:val="28"/>
          <w:szCs w:val="28"/>
          <w:rtl w:val="true"/>
          <w:lang w:bidi="ar-SA"/>
        </w:rPr>
        <w:t>بني جعفر لأمّهم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علي بن أبي طالب، و محمد بن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أخبرني عبد الرّحمن بن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فيها توفي عبد اللّه بن جعفر بن أبي طالب بالمدينة، و صلّى عليه أبان بن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جعفر مات سنة تسعين، و هو ابن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جعفر عبد اللّه بن جعفر بن أبي طالب بالمدينة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جعفر بن أبي طالب،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جعفر سنة أربع و ثمانين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أبو علي بن الصّوّاف، نا محمد بن عثمان بن أبي شيبة، نا إسماعيل بن بهرام، نا علي بن عبد اللّه من ولد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جعفر عمّر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شجاع، أنا سليمان بن إبراهيم، و سهل بن عبد اللّه بن علي، و أبو الخير محمد بن أحمد بن هارون، و أبو الحسين أحمد بن عبد الرّحمن بن محمّد، و عبد الرّزّاق بن عبد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42"/>
      </w:r>
      <w:r>
        <w:rPr>
          <w:rFonts w:ascii="Amiri" w:hAnsi="Amiri" w:eastAsia="Amiri" w:cs="Amiri"/>
          <w:color w:val="111111"/>
          <w:sz w:val="28"/>
          <w:sz w:val="28"/>
          <w:szCs w:val="28"/>
          <w:rtl w:val="true"/>
          <w:lang w:bidi="ar-SA"/>
        </w:rPr>
        <w:t>و أخبرتنا كريمة بنت محمد بن عبد الملك،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43"/>
      </w:r>
      <w:r>
        <w:rPr>
          <w:rFonts w:ascii="Amiri" w:hAnsi="Amiri" w:eastAsia="Amiri" w:cs="Amiri"/>
          <w:color w:val="111111"/>
          <w:sz w:val="28"/>
          <w:sz w:val="28"/>
          <w:szCs w:val="28"/>
          <w:rtl w:val="true"/>
          <w:lang w:bidi="ar-SA"/>
        </w:rPr>
        <w:t xml:space="preserve">و أخبرنا أبو العلاء حمد بن مكي بن حسنويه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محمد بن أبي نصر، و أبو المعالي عاصم بن محمد بن غانم، و أبو محمد هبة اللّه بن أحمد بن طاوس، و أبو بكر اللفتواني،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44"/>
      </w:r>
      <w:r>
        <w:rPr>
          <w:rFonts w:ascii="IRNazanin" w:hAnsi="IRNazanin" w:eastAsia="IRNazanin"/>
          <w:color w:val="111111"/>
          <w:sz w:val="28"/>
          <w:sz w:val="28"/>
          <w:szCs w:val="28"/>
          <w:rtl w:val="true"/>
          <w:lang w:bidi="fa-IR"/>
        </w:rPr>
        <w:t xml:space="preserve">و أخبرنا أبو عبد اللّه محمد بن حامد بن حمد الشحاد </w:t>
      </w:r>
      <w:r>
        <w:rPr>
          <w:rStyle w:val="FootnoteAnchor"/>
          <w:rtl w:val="true"/>
        </w:rPr>
        <w:footnoteReference w:id="1445"/>
      </w:r>
      <w:r>
        <w:rPr>
          <w:rFonts w:ascii="Amiri" w:hAnsi="Amiri" w:eastAsia="Amiri" w:cs="Amiri"/>
          <w:color w:val="111111"/>
          <w:sz w:val="28"/>
          <w:sz w:val="28"/>
          <w:szCs w:val="28"/>
          <w:rtl w:val="true"/>
          <w:lang w:bidi="ar-SA"/>
        </w:rPr>
        <w:t>،و أبو الخير سعيد بن الفضل بن أحمد بن المميز،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نصر محمّد بن حمد الكبريتي، نا أبو بكر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إبراهيم بن جعفر الجرجاني، نا الحسين بن علي، نا محمّد بن زكريا، نا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سليمان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أهل الحجاز و أهل البصرة و أهل الكوفة أنهم لم يسمعوا بيتين أحسن من بيتين رأوهما على قبر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مقيم إلى أن يبعث اللّه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لقاؤك لا يرجى و أنت قريب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تزيد بلى في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تنسى كما تبلى و أنت حبيب </w:t>
      </w:r>
      <w:r>
        <w:rPr>
          <w:rStyle w:val="FootnoteAnchor"/>
          <w:rtl w:val="true"/>
        </w:rPr>
        <w:footnoteReference w:id="1446"/>
      </w:r>
      <w:bookmarkStart w:id="262" w:name="pg11421_99960"/>
    </w:p>
    <w:p>
      <w:pPr>
        <w:pStyle w:val="Heading5"/>
        <w:numPr>
          <w:ilvl w:val="4"/>
          <w:numId w:val="1"/>
        </w:numPr>
        <w:rPr/>
      </w:pPr>
      <w:bookmarkStart w:id="263" w:name="__RefHeading___Toc1359133_73709187"/>
      <w:bookmarkStart w:id="264" w:name="_Toc97"/>
      <w:bookmarkEnd w:id="262"/>
      <w:bookmarkEnd w:id="263"/>
      <w:r>
        <w:rPr/>
        <w:t>3223</w:t>
      </w:r>
      <w:r>
        <w:rPr>
          <w:rtl w:val="true"/>
        </w:rPr>
        <w:t xml:space="preserve"> - </w:t>
      </w:r>
      <w:r>
        <w:rPr>
          <w:rtl w:val="true"/>
        </w:rPr>
        <w:t>عبد اللّه بن جعفر بن عبد الرّحمن بن المسور بن مخزمة</w:t>
      </w:r>
      <w:bookmarkEnd w:id="264"/>
    </w:p>
    <w:p>
      <w:pPr>
        <w:pStyle w:val="BookText"/>
        <w:rPr/>
      </w:pPr>
      <w:r>
        <w:rPr>
          <w:rFonts w:ascii="Amiri" w:hAnsi="Amiri" w:eastAsia="Amiri" w:cs="Amiri"/>
          <w:color w:val="111111"/>
          <w:sz w:val="28"/>
          <w:sz w:val="28"/>
          <w:szCs w:val="28"/>
          <w:rtl w:val="true"/>
          <w:lang w:bidi="ar-SA"/>
        </w:rPr>
        <w:t>ابن نوفل بن أهيب بن عبد مناف بن زهرة بن كلاب بن مرّة</w:t>
      </w:r>
    </w:p>
    <w:p>
      <w:pPr>
        <w:pStyle w:val="BookText"/>
        <w:rPr/>
      </w:pPr>
      <w:r>
        <w:rPr>
          <w:rFonts w:ascii="Amiri" w:hAnsi="Amiri" w:eastAsia="Amiri" w:cs="Amiri"/>
          <w:color w:val="111111"/>
          <w:sz w:val="28"/>
          <w:sz w:val="28"/>
          <w:szCs w:val="28"/>
          <w:rtl w:val="true"/>
          <w:lang w:bidi="ar-SA"/>
        </w:rPr>
        <w:t xml:space="preserve">أبو جعفر القرشي الزهري المخرمي المديني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حدّث عن أبي بكر بن عبد الرّحمن بن المسور، و إسماعيل بن محمد بن سعد بن أبي وقاص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مهدي، و أبو عامر العقدي </w:t>
      </w:r>
      <w:r>
        <w:rPr>
          <w:rStyle w:val="FootnoteAnchor"/>
          <w:rtl w:val="true"/>
        </w:rPr>
        <w:footnoteReference w:id="1449"/>
      </w:r>
      <w:r>
        <w:rPr>
          <w:rFonts w:ascii="Amiri" w:hAnsi="Amiri" w:eastAsia="Amiri" w:cs="Amiri"/>
          <w:color w:val="111111"/>
          <w:sz w:val="28"/>
          <w:sz w:val="28"/>
          <w:szCs w:val="28"/>
          <w:rtl w:val="true"/>
          <w:lang w:bidi="ar-SA"/>
        </w:rPr>
        <w:t>،و عبد العزيز بن عبد اللّه الأويسي، و إسحاق بن محمد الفروي، و عبد اللّه بن مسلمة القعنبي، و أبو سلمة منصور بن سلمة الخزاعي، و 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محمد بن عبد اللّه بن حسن بن حسن لما ظهر بالمدينة مع أخيه موسى بن عبد اللّه بن حسن إلى الشام ليدعوا إليه فرجعا من دومة الجندل، و قيل من تيماء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أنا أبو طالب بن غيلان، أنا أبو بكر الشافعي، نا محمد بن يونس القرشي، نا عبد الملك بن عمرو، نا عبد اللّه بن جعفر،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القاسم عن رجل له مساكن، فأوصى بثلاث مساكن،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له في مسكن واحد، أخبرتني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عملا ليس عليه أمرنا فهو 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1450"/>
      </w:r>
      <w:r>
        <w:rPr>
          <w:rFonts w:ascii="Amiri" w:hAnsi="Amiri" w:eastAsia="Amiri" w:cs="Amiri"/>
          <w:color w:val="111111"/>
          <w:sz w:val="28"/>
          <w:sz w:val="28"/>
          <w:szCs w:val="28"/>
          <w:rtl w:val="true"/>
          <w:lang w:bidi="ar-SA"/>
        </w:rPr>
        <w:t>،عن إسحاق بن إبراهيم و عبد بن حميد، عن أبي عامر العقدي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أبو طالب، أنا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معاذ بن المثنّى، نا القعنبي، نا عبد اللّه بن جعفر الزهري، عن سعد بن إبراهيم، عن القاسم،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عملا ليس عليه أمرنا فهو 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14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حدّثني الحارث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ابن القسريّ‌ على الغدر بمحمد،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ابعث موسى مع رزام مولى لي </w:t>
      </w:r>
      <w:r>
        <w:rPr>
          <w:rStyle w:val="FootnoteAnchor"/>
          <w:rtl w:val="true"/>
        </w:rPr>
        <w:footnoteReference w:id="1452"/>
      </w:r>
      <w:r>
        <w:rPr>
          <w:rFonts w:ascii="IRNazanin" w:hAnsi="IRNazanin" w:eastAsia="IRNazanin"/>
          <w:color w:val="111111"/>
          <w:sz w:val="28"/>
          <w:sz w:val="28"/>
          <w:szCs w:val="28"/>
          <w:rtl w:val="true"/>
          <w:lang w:bidi="fa-IR"/>
        </w:rPr>
        <w:t xml:space="preserve">إلى </w:t>
      </w:r>
      <w:r>
        <w:rPr>
          <w:rStyle w:val="FootnoteAnchor"/>
          <w:rtl w:val="true"/>
        </w:rPr>
        <w:footnoteReference w:id="1453"/>
      </w:r>
      <w:r>
        <w:rPr>
          <w:rFonts w:ascii="Amiri" w:hAnsi="Amiri" w:eastAsia="Amiri" w:cs="Amiri"/>
          <w:color w:val="111111"/>
          <w:sz w:val="28"/>
          <w:sz w:val="28"/>
          <w:szCs w:val="28"/>
          <w:rtl w:val="true"/>
          <w:lang w:bidi="ar-SA"/>
        </w:rPr>
        <w:t xml:space="preserve">الشام يدعوان إليك، فبعثهما، فخرج رزام بموسى إلى الشام، و ظهر محمد على ابن </w:t>
      </w:r>
      <w:r>
        <w:rPr>
          <w:rStyle w:val="FootnoteAnchor"/>
          <w:rtl w:val="true"/>
        </w:rPr>
        <w:footnoteReference w:id="1454"/>
      </w:r>
      <w:r>
        <w:rPr>
          <w:rFonts w:ascii="Amiri" w:hAnsi="Amiri" w:eastAsia="Amiri" w:cs="Amiri"/>
          <w:color w:val="111111"/>
          <w:sz w:val="28"/>
          <w:sz w:val="28"/>
          <w:szCs w:val="28"/>
          <w:rtl w:val="true"/>
          <w:lang w:bidi="ar-SA"/>
        </w:rPr>
        <w:t>القسري، كتب إلى أبي جعفر في أمره، فحبسه في نفر ممن كان معه، و ورد رزام بموسى الشام، ثم انسلّ‌ منه، فذهب إلى أبي جعفر، فكتب موسى إلى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أخبرك أنّي لقيت الشام و أهله، فكان أحسنهم قولا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مللنا البلاء، و ضقنا به حتى ما فينا لهذا الأمر موضع، و لا لنا به حاجة، و منهم طائفة 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أصبحنا من ليلتنا أو أمسينا من غدنا لترفعن </w:t>
      </w:r>
      <w:r>
        <w:rPr>
          <w:rStyle w:val="FootnoteAnchor"/>
          <w:rtl w:val="true"/>
        </w:rPr>
        <w:footnoteReference w:id="1455"/>
      </w:r>
      <w:r>
        <w:rPr>
          <w:rFonts w:ascii="Amiri" w:hAnsi="Amiri" w:eastAsia="Amiri" w:cs="Amiri"/>
          <w:color w:val="111111"/>
          <w:sz w:val="28"/>
          <w:sz w:val="28"/>
          <w:szCs w:val="28"/>
          <w:rtl w:val="true"/>
          <w:lang w:bidi="ar-SA"/>
        </w:rPr>
        <w:t>أمرنا و لتدلّنّ‌ علينا، فكتبت إليك و قد غيبت وجهي و أخفيت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إن موسى و رزاما، و عبد اللّه بن جعفر بن المسور توجهوا إلى الشام في جماعة، فلما صاروا بتيماء تخلّف رزام اشترى </w:t>
      </w:r>
      <w:r>
        <w:rPr>
          <w:rStyle w:val="FootnoteAnchor"/>
          <w:rtl w:val="true"/>
        </w:rPr>
        <w:footnoteReference w:id="1456"/>
      </w:r>
      <w:r>
        <w:rPr>
          <w:rFonts w:ascii="Amiri" w:hAnsi="Amiri" w:eastAsia="Amiri" w:cs="Amiri"/>
          <w:color w:val="111111"/>
          <w:sz w:val="28"/>
          <w:sz w:val="28"/>
          <w:szCs w:val="28"/>
          <w:rtl w:val="true"/>
          <w:lang w:bidi="ar-SA"/>
        </w:rPr>
        <w:t>لهم زادا فركب إلى العراق، و رجع موسى و أصحابه إلى المدينة و روي أنهم وصلوا إلى دومة الجندل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بن عمر، نا أبو بكر بن أبي الدنيا، نا محمد بن سعد </w:t>
      </w:r>
      <w:r>
        <w:rPr>
          <w:rStyle w:val="FootnoteAnchor"/>
          <w:rtl w:val="true"/>
        </w:rPr>
        <w:footnoteReference w:id="1457"/>
      </w:r>
      <w:r>
        <w:rPr>
          <w:rFonts w:ascii="Amiri" w:hAnsi="Amiri" w:eastAsia="Amiri" w:cs="Amiri"/>
          <w:color w:val="111111"/>
          <w:sz w:val="28"/>
          <w:sz w:val="28"/>
          <w:szCs w:val="28"/>
          <w:rtl w:val="true"/>
          <w:lang w:bidi="ar-SA"/>
        </w:rPr>
        <w:t>قال في الطبقة السابعة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عبد الرّحمن بن المسور بن مخرمة بن نوفل </w:t>
      </w:r>
    </w:p>
    <w:p>
      <w:pPr>
        <w:pStyle w:val="BookText"/>
        <w:rPr/>
      </w:pPr>
      <w:r>
        <w:rPr>
          <w:rFonts w:ascii="Amiri" w:hAnsi="Amiri" w:eastAsia="Amiri" w:cs="Amiri"/>
          <w:color w:val="111111"/>
          <w:sz w:val="28"/>
          <w:sz w:val="28"/>
          <w:szCs w:val="28"/>
          <w:rtl w:val="true"/>
          <w:lang w:bidi="ar-SA"/>
        </w:rPr>
        <w:t>الزهري، و يكنى أبا جعفر، مات سنة تسعين و مائة،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و مائة، و هو ابن بضع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محمد بن الفهم، نا محمد بن سعد قال في الطبقة السّادسة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عبد الرّحمن بن المسور بن مخرمة بن نوفل بن أهيب بن عبد مناة بن زهرة بن كلاب، و يكنى أبا جعفر، و أمّه بريهة بنت محمد بن عبد الرّحمن بن مصعب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جعفر بالمدينة سنة سبعين و مائة، و هي السنة التي استخلف فيها هارون، و كان له يوم مات بضع و سبعون سنة، و كان كثير الحديث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بن خيرون، و أبو الحسين بن الطّيّوري، و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4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عبد الرّحمن بن المسور بن مخرمة القرشي المديني، سمع إسماعيل بن محمّد بن سعد، و عثمان الأخنسي، و يزيد بن الهاد، سمع منه ابن مهدي، و عبد الملك بن عمرو </w:t>
      </w:r>
      <w:r>
        <w:rPr>
          <w:rStyle w:val="FootnoteAnchor"/>
          <w:rtl w:val="true"/>
        </w:rPr>
        <w:footnoteReference w:id="1459"/>
      </w:r>
      <w:r>
        <w:rPr>
          <w:rFonts w:ascii="Amiri" w:hAnsi="Amiri" w:eastAsia="Amiri" w:cs="Amiri"/>
          <w:color w:val="111111"/>
          <w:sz w:val="28"/>
          <w:sz w:val="28"/>
          <w:szCs w:val="28"/>
          <w:rtl w:val="true"/>
          <w:lang w:bidi="ar-SA"/>
        </w:rPr>
        <w:t>،و عبد العزيز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علي الأصبهاني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المخرمي </w:t>
      </w:r>
      <w:r>
        <w:rPr>
          <w:rStyle w:val="FootnoteAnchor"/>
          <w:rtl w:val="true"/>
        </w:rPr>
        <w:footnoteReference w:id="1461"/>
      </w:r>
      <w:r>
        <w:rPr>
          <w:rFonts w:ascii="IRNazanin" w:hAnsi="IRNazanin" w:eastAsia="IRNazanin"/>
          <w:color w:val="111111"/>
          <w:sz w:val="28"/>
          <w:sz w:val="28"/>
          <w:szCs w:val="28"/>
          <w:rtl w:val="true"/>
          <w:lang w:bidi="fa-IR"/>
        </w:rPr>
        <w:t xml:space="preserve">،و هو ابن جعفر بن عبد الرّحمن بن </w:t>
      </w:r>
    </w:p>
    <w:p>
      <w:pPr>
        <w:pStyle w:val="BookText"/>
        <w:rPr/>
      </w:pPr>
      <w:r>
        <w:rPr>
          <w:rFonts w:ascii="Amiri" w:hAnsi="Amiri" w:eastAsia="Amiri" w:cs="Amiri"/>
          <w:color w:val="111111"/>
          <w:sz w:val="28"/>
          <w:sz w:val="28"/>
          <w:szCs w:val="28"/>
          <w:rtl w:val="true"/>
          <w:lang w:bidi="ar-SA"/>
        </w:rPr>
        <w:t>المسور بن مخرمة الزهري المديني، روى عن إسماعيل بن محمّد بن سعد، و يزيد بن الهاد، و عثمان بن محمّد الأخنسي، و أم بكر بنت المسور، روى عنه عبد الرّحمن بن مهدي، و أبو عامر العقدي، و عبد اللّه بن مسلمة القعنبي، و عبد العزيز الأويسي، و إسحاق الفروي،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عبد الرّحمن المخرمي المديني يكنى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إسحاق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w:t>
      </w:r>
      <w:r>
        <w:rPr>
          <w:rStyle w:val="FootnoteAnchor"/>
          <w:rtl w:val="true"/>
        </w:rPr>
        <w:footnoteReference w:id="1462"/>
      </w:r>
      <w:r>
        <w:rPr>
          <w:rFonts w:ascii="Amiri" w:hAnsi="Amiri" w:eastAsia="Amiri" w:cs="Amiri"/>
          <w:color w:val="111111"/>
          <w:sz w:val="28"/>
          <w:sz w:val="28"/>
          <w:szCs w:val="28"/>
          <w:rtl w:val="true"/>
          <w:lang w:bidi="ar-SA"/>
        </w:rPr>
        <w:t>أحمد بن سلامة، أنا أبو الفرح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محمّد السّلمي، عن أبي نصر بن ماكولا </w:t>
      </w:r>
      <w:r>
        <w:rPr>
          <w:rStyle w:val="FootnoteAnchor"/>
          <w:rtl w:val="true"/>
        </w:rPr>
        <w:footnoteReference w:id="146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المخرمي بفتح الميم </w:t>
      </w:r>
      <w:r>
        <w:rPr>
          <w:rStyle w:val="FootnoteAnchor"/>
          <w:rtl w:val="true"/>
        </w:rPr>
        <w:footnoteReference w:id="1464"/>
      </w:r>
      <w:r>
        <w:rPr>
          <w:rFonts w:ascii="Amiri" w:hAnsi="Amiri" w:eastAsia="Amiri" w:cs="Amiri"/>
          <w:color w:val="111111"/>
          <w:sz w:val="28"/>
          <w:sz w:val="28"/>
          <w:szCs w:val="28"/>
          <w:rtl w:val="true"/>
          <w:lang w:bidi="ar-SA"/>
        </w:rPr>
        <w:t xml:space="preserve">و 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الخاء و 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Style w:val="FootnoteAnchor"/>
          <w:rtl w:val="true"/>
        </w:rPr>
        <w:footnoteReference w:id="1465"/>
      </w:r>
      <w:r>
        <w:rPr>
          <w:rFonts w:ascii="Amiri" w:hAnsi="Amiri" w:eastAsia="Amiri" w:cs="Amiri"/>
          <w:color w:val="111111"/>
          <w:sz w:val="28"/>
          <w:sz w:val="28"/>
          <w:szCs w:val="28"/>
          <w:rtl w:val="true"/>
          <w:lang w:bidi="ar-SA"/>
        </w:rPr>
        <w:t xml:space="preserve">المخففة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المخرمي من ولد المسور بن مخرمة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المخرمي ليس بحديثه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حاتم </w:t>
      </w:r>
      <w:r>
        <w:rPr>
          <w:rStyle w:val="FootnoteAnchor"/>
          <w:rtl w:val="true"/>
        </w:rPr>
        <w:footnoteReference w:id="1467"/>
      </w:r>
      <w:r>
        <w:rPr>
          <w:rFonts w:ascii="Amiri" w:hAnsi="Amiri" w:eastAsia="Amiri" w:cs="Amiri"/>
          <w:color w:val="111111"/>
          <w:sz w:val="28"/>
          <w:sz w:val="28"/>
          <w:szCs w:val="28"/>
          <w:rtl w:val="true"/>
          <w:lang w:bidi="ar-SA"/>
        </w:rPr>
        <w:t>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عن عبد اللّه بن جعفر المخرمي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أبو القاسم، أنا أبو نعيم عبد الملك بن الحسن الأزهري، أنا أبو عوانة الأسفرايني، نا محمّد بن إسماعيل بن سالم المكي، نا القعنبي عبد اللّه بن مسلمة، نا عبد اللّه بن جعفر المخرمي ثقة،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بن المسلمة، أنا أبو الحسين عبد الرّحمن بن عمر بن أحمد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حمزة بن القاسم بن عبد العزيز بن الهاشمي، نا أبو علي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المخرمي قتل مع الحسين بن علي </w:t>
      </w:r>
      <w:r>
        <w:rPr>
          <w:rStyle w:val="FootnoteAnchor"/>
          <w:rtl w:val="true"/>
        </w:rPr>
        <w:footnoteReference w:id="1468"/>
      </w:r>
      <w:r>
        <w:rPr>
          <w:rFonts w:ascii="Amiri" w:hAnsi="Amiri" w:eastAsia="Amiri" w:cs="Amiri"/>
          <w:color w:val="111111"/>
          <w:sz w:val="28"/>
          <w:sz w:val="28"/>
          <w:szCs w:val="28"/>
          <w:rtl w:val="true"/>
          <w:lang w:bidi="ar-SA"/>
        </w:rPr>
        <w:t>بفخّ‌، فمن ثم كره أهل المدينة أن يحدّثوا عنه، إلاّ أنه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الزهري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بن معين و أحمد يتناظران في ابن أبي ذئب، و عبد اللّه بن جعفر المخرمي، فقدّم أحمد المخرمي على ابن أبي ذئب،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المخرمي شيخ أيش عنده من الحديث‌؟ و أطرى ابن أبي ذئب و قدّمه على المخرمي تقديما كثيرا متفاوتا فقلت لعلي بن المديني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ابن أبي ذئب أو المخرمي‌؟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ذئب أحبّ‌ إليّ‌،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ذئب صاحب حديث، و أي شيء عند المخرمي من الحديث‌؟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 عبد اللّه بن جعفر الأزهري، و هذا المخرمي من ولد المسور بن مخرمة،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ثقة أيضا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470"/>
      </w:r>
      <w:r>
        <w:rPr>
          <w:rFonts w:ascii="Amiri" w:hAnsi="Amiri" w:eastAsia="Amiri" w:cs="Amiri"/>
          <w:color w:val="111111"/>
          <w:sz w:val="28"/>
          <w:sz w:val="28"/>
          <w:szCs w:val="28"/>
          <w:rtl w:val="true"/>
          <w:lang w:bidi="ar-SA"/>
        </w:rPr>
        <w:t>،نا أبو الحسين بن المهتدي، أنا أبو الحسين عبد الرّحمن بن عمر بن أحمد الخلاّل، أنا أبو بكر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يحيى بن معين تناظرا في ابن أبي ذئب و المخرمي، فجعل أحمد يقدّم المخرمي على ابن أبي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يحيى بن معين ابن أبي ذئب على المخرمي،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المخرمي شويخ، و أي شيء عنده مما عند ابن أبي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زكريا يحيى بن معين عن عبد اللّه بن جعفر المخرمي،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صويلح، و سليمان بن بلال فوقه لم يعب إلاّ بولايته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الشروطي، أنا أبو بكر أحمد بن علي بن ثابت الحافظ‍‌، أنا أبو بكر أحمد بن محمّد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w:t>
      </w:r>
      <w:r>
        <w:rPr>
          <w:rStyle w:val="FootnoteAnchor"/>
          <w:rtl w:val="true"/>
        </w:rPr>
        <w:footnoteReference w:id="1471"/>
      </w:r>
      <w:r>
        <w:rPr>
          <w:rFonts w:ascii="Amiri" w:hAnsi="Amiri" w:eastAsia="Amiri" w:cs="Amiri"/>
          <w:color w:val="111111"/>
          <w:sz w:val="28"/>
          <w:sz w:val="28"/>
          <w:szCs w:val="28"/>
          <w:rtl w:val="true"/>
          <w:lang w:bidi="ar-SA"/>
        </w:rPr>
        <w:t>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بن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و أبي عبد اللّه ابني أبي علي، عن أبي الحسن </w:t>
      </w:r>
      <w:r>
        <w:rPr>
          <w:rStyle w:val="FootnoteAnchor"/>
          <w:rtl w:val="true"/>
        </w:rPr>
        <w:footnoteReference w:id="1472"/>
      </w:r>
      <w:r>
        <w:rPr>
          <w:rFonts w:ascii="Amiri" w:hAnsi="Amiri" w:eastAsia="Amiri" w:cs="Amiri"/>
          <w:color w:val="111111"/>
          <w:sz w:val="28"/>
          <w:sz w:val="28"/>
          <w:szCs w:val="28"/>
          <w:rtl w:val="true"/>
          <w:lang w:bidi="ar-SA"/>
        </w:rPr>
        <w:t>محمّد بن محمّد بن مخلد، أنا أبو الحسن علي بن محمد بن خزفة، أنا أبو عبد اللّه محمد بن الحسين بن محمد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المخرمي ليس به بأس، صدوق ليس بثبت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محمّد بن أحمد البابسيري، أنا أبو أمية الأحوص بن المفضّل بن غسان الغلاّبي، أنا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يحيى عن عبد اللّه بن جعفر بن عبد الرّحمن بن المسور بن مخرمة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صويلحا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473"/>
      </w:r>
      <w:r>
        <w:rPr>
          <w:rFonts w:ascii="Amiri" w:hAnsi="Amiri" w:eastAsia="Amiri" w:cs="Amiri"/>
          <w:color w:val="111111"/>
          <w:sz w:val="28"/>
          <w:sz w:val="28"/>
          <w:szCs w:val="28"/>
          <w:rtl w:val="true"/>
          <w:lang w:bidi="ar-SA"/>
        </w:rPr>
        <w:t>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الوليد بن بكر، أنا علي بن أحمد بن زكريا، أنا صالح بن أحمد بن صالح،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عبد الرّحمن بن المسور بن مخرمة، مدني ثقة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بن الحسن بن علي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إبراهيم بن محمد، أنا محمد بن محمد بن داود بن عيسى، نا </w:t>
      </w:r>
      <w:r>
        <w:rPr>
          <w:rStyle w:val="FootnoteAnchor"/>
          <w:rtl w:val="true"/>
        </w:rPr>
        <w:footnoteReference w:id="1475"/>
      </w:r>
      <w:r>
        <w:rPr>
          <w:rFonts w:ascii="Amiri" w:hAnsi="Amiri" w:eastAsia="Amiri" w:cs="Amiri"/>
          <w:color w:val="111111"/>
          <w:sz w:val="28"/>
          <w:sz w:val="28"/>
          <w:szCs w:val="28"/>
          <w:rtl w:val="true"/>
          <w:lang w:bidi="ar-SA"/>
        </w:rPr>
        <w:t>و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فلان بن المسور بن مخرمة روى عنه الشعبي،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عبد اللّه بن جعفر المخرمي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المخرمي أحبّ‌ إليّ‌ من يزيد النوفلي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المظفّر </w:t>
      </w:r>
      <w:r>
        <w:rPr>
          <w:rStyle w:val="FootnoteAnchor"/>
          <w:rtl w:val="true"/>
        </w:rPr>
        <w:footnoteReference w:id="1477"/>
      </w:r>
      <w:r>
        <w:rPr>
          <w:rFonts w:ascii="Amiri" w:hAnsi="Amiri" w:eastAsia="Amiri" w:cs="Amiri"/>
          <w:color w:val="111111"/>
          <w:sz w:val="28"/>
          <w:sz w:val="28"/>
          <w:szCs w:val="28"/>
          <w:rtl w:val="true"/>
          <w:lang w:bidi="ar-SA"/>
        </w:rPr>
        <w:t>القشيري، أنا أبي الأستاذ أبو القاسم، أنا أبو نعيم عبد الملك بن الحسن، أنا أبو عوانة يعقوب بن إسحاق، نا بكّار بن قتيبة، نا أبو المطرف بن أبي الوزير، نا عبد اللّه بن جعفر المخرمي، ثقة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سليمان بن إسحاق بن إبراهيم، نا الحارث بن أبي أسامة، نا محمّد بن سعد، أنا محمّد 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w:t>
      </w:r>
      <w:r>
        <w:rPr>
          <w:rStyle w:val="FootnoteAnchor"/>
          <w:rtl w:val="true"/>
        </w:rPr>
        <w:footnoteReference w:id="1478"/>
      </w:r>
      <w:r>
        <w:rPr>
          <w:rFonts w:ascii="Amiri" w:hAnsi="Amiri" w:eastAsia="Amiri" w:cs="Amiri"/>
          <w:color w:val="111111"/>
          <w:sz w:val="28"/>
          <w:sz w:val="28"/>
          <w:szCs w:val="28"/>
          <w:rtl w:val="true"/>
          <w:lang w:bidi="ar-SA"/>
        </w:rPr>
        <w:t xml:space="preserve">أبي عمر بن واقد </w:t>
      </w:r>
      <w:r>
        <w:rPr>
          <w:rStyle w:val="FootnoteAnchor"/>
          <w:rtl w:val="true"/>
        </w:rPr>
        <w:footnoteReference w:id="1479"/>
      </w:r>
      <w:r>
        <w:rPr>
          <w:rFonts w:ascii="Amiri" w:hAnsi="Amiri" w:eastAsia="Amiri" w:cs="Amiri"/>
          <w:color w:val="111111"/>
          <w:sz w:val="28"/>
          <w:sz w:val="28"/>
          <w:szCs w:val="28"/>
          <w:rtl w:val="true"/>
          <w:lang w:bidi="ar-SA"/>
        </w:rPr>
        <w:t>،احتبست في البيت ثلاثة أيام ثم غدوت، فإذا أنا بعبد اللّه بن جعفر على بغلته عند سوق الحنطة، فلما رآني حبس بغلته،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عني‌؟ قد سألت جحدرا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جاء فرددته أم لم تعلمني مكانه‌؟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فما حبسك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نعي أبي عمر، فلم يكلّمني كلمة حتى ردّ بلغته راجعا، ثم جاءني من بيته ماشيا يعزيني،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 ما أحبّ‌ أن تتعنى و تجيء ماشيا،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ذلك إلي أن أقضي فيه الحقّ‌ أشقه عليّ‌؟ أ لم تسمع حديث أم بكر بنت المسور؟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بكر بنت المسور أن المسور اعتلّ‌، فجاءه ابن عبّاس نصف النهار يعوده، فقال له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هلاّ ساعة غير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الساعات إليّ‌، أن أودي فيها الحقّ‌ إليك أشقّها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محمد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عبد اللّه بن جعفر من رجال أهل المدينة، و كان عالما بالمغازي و الفتوى، و لم يزل يؤمل فيه أن يلي القضاء بالمدينة حتى مات و لم يله، و كان قصيرا دميما </w:t>
      </w:r>
      <w:r>
        <w:rPr>
          <w:rStyle w:val="FootnoteAnchor"/>
          <w:rtl w:val="true"/>
        </w:rPr>
        <w:footnoteReference w:id="1480"/>
      </w:r>
      <w:r>
        <w:rPr>
          <w:rFonts w:ascii="Amiri" w:hAnsi="Amiri" w:eastAsia="Amiri" w:cs="Amiri"/>
          <w:color w:val="111111"/>
          <w:sz w:val="28"/>
          <w:sz w:val="28"/>
          <w:szCs w:val="28"/>
          <w:rtl w:val="true"/>
          <w:lang w:bidi="ar-SA"/>
        </w:rPr>
        <w:t>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عزل قاض عن المدينة أو مات إلاّ قيل يولّى عبد اللّه بن جعفر لكماله و مروءته و علمه، فمات قبل أن يليه، قال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أحسبه قعّد به عن ذلك إلاّ خروجه مع محمّد بن عبد اللّه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يوما لعبد اللّه بن محمد بن عمران الطلحي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المروءة كلها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معي مرة عبد اللّه بن محمد بن عمران القاضي و هو غلام، فدخلني من ذلك ما يدخل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أدعى مع هذا الغلام،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دعيت مع أبيه، و ما بلغت سنّه، فسلاّ ذلك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 جعفر من ثقات محمد بن عبد اللّه بن حسن، و كان يعلم علمه، و إذا دخل </w:t>
      </w:r>
    </w:p>
    <w:p>
      <w:pPr>
        <w:pStyle w:val="BookText"/>
        <w:rPr/>
      </w:pPr>
      <w:r>
        <w:rPr>
          <w:rFonts w:ascii="Amiri" w:hAnsi="Amiri" w:eastAsia="Amiri" w:cs="Amiri"/>
          <w:color w:val="111111"/>
          <w:sz w:val="28"/>
          <w:sz w:val="28"/>
          <w:szCs w:val="28"/>
          <w:rtl w:val="true"/>
          <w:lang w:bidi="ar-SA"/>
        </w:rPr>
        <w:t>المدينة مستخفيا جاء حتى ينزل في منزل عبد اللّه بن جعفر، و يغدو عبد اللّه فيجلس إلى الأمراء و يسمع كلامهم، و الأخبار عندهم، و ما يخوضون فيه من ذكر محمّد بن عبد اللّه و توجيه من توجه في طلبه، فينصرف عبد اللّه فيخبر محمدا بذلك كله، فلما خرج محمد بن عبد اللّه خرج معه عبد اللّه بن جعفر، فلما قتل محمد بن عبد اللّه اختفى عبد اللّه بن جعفر، فلم يزل مستخفيا حتى استؤمن له، فأومن، فقال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خرجنا مع محمّد بن عبد اللّه و نحن نشك في أمره لما روي لنا و نسبه </w:t>
      </w:r>
      <w:r>
        <w:rPr>
          <w:rStyle w:val="FootnoteAnchor"/>
          <w:rtl w:val="true"/>
        </w:rPr>
        <w:footnoteReference w:id="1482"/>
      </w:r>
      <w:r>
        <w:rPr>
          <w:rFonts w:ascii="Amiri" w:hAnsi="Amiri" w:eastAsia="Amiri" w:cs="Amiri"/>
          <w:color w:val="111111"/>
          <w:sz w:val="28"/>
          <w:sz w:val="28"/>
          <w:szCs w:val="28"/>
          <w:rtl w:val="true"/>
          <w:lang w:bidi="ar-SA"/>
        </w:rPr>
        <w:t xml:space="preserve">لنا و لا غرّني بعده أحد، فكان يظهر الندامة على خروجه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النهاوندي، نا أحمد بن عمران الأشناني، نا موسى التستري، نا خليفة بن خيّاط‍‌ العصفري </w:t>
      </w:r>
      <w:r>
        <w:rPr>
          <w:rStyle w:val="FootnoteAnchor"/>
          <w:rtl w:val="true"/>
        </w:rPr>
        <w:footnoteReference w:id="1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جعفر المخرمي من بني زهرة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أبو الحسين الأهوازي، أنا أبو حفص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عبد الرّحمن بن المسور بن مخرمة بن نوفل بن أهيب بن عبد مناف بن زهرة بن كلاب، يكنى أبا جعفر، مات سنة سبعين و مائة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485"/>
      </w:r>
      <w:r>
        <w:rPr>
          <w:rFonts w:ascii="Amiri" w:hAnsi="Amiri" w:eastAsia="Amiri" w:cs="Amiri"/>
          <w:color w:val="111111"/>
          <w:sz w:val="28"/>
          <w:sz w:val="28"/>
          <w:szCs w:val="28"/>
          <w:rtl w:val="true"/>
          <w:lang w:bidi="ar-SA"/>
        </w:rPr>
        <w:t>،نا أبو الحسين بن المهتدي، أنا أبو الحسين عبد الرّحمن بن عمر بن أحمد، أنا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بن جعفر المخرمي فهو ابن عبد الرّحمن بن المسور بن مخرمة بن نوفل الزهري، يكنى أبا جعفر، مات سنة سبعين و مائة، و هو ابن بضع و سبعين سنة يعد في الطبقة السّادسة من محدّثي أهل المدينة بعد الصحابة</w:t>
      </w:r>
      <w:r>
        <w:rPr>
          <w:rFonts w:eastAsia="Amiri" w:cs="Amiri" w:ascii="Amiri" w:hAnsi="Amiri"/>
          <w:color w:val="111111"/>
          <w:sz w:val="28"/>
          <w:szCs w:val="28"/>
          <w:rtl w:val="true"/>
          <w:lang w:bidi="ar-SA"/>
        </w:rPr>
        <w:t xml:space="preserve">. </w:t>
      </w:r>
      <w:bookmarkStart w:id="265" w:name="pg11421_99969"/>
    </w:p>
    <w:p>
      <w:pPr>
        <w:pStyle w:val="Heading5"/>
        <w:numPr>
          <w:ilvl w:val="4"/>
          <w:numId w:val="1"/>
        </w:numPr>
        <w:rPr/>
      </w:pPr>
      <w:bookmarkStart w:id="266" w:name="__RefHeading___Toc1359135_73709187"/>
      <w:bookmarkStart w:id="267" w:name="_Toc98"/>
      <w:bookmarkEnd w:id="265"/>
      <w:bookmarkEnd w:id="266"/>
      <w:r>
        <w:rPr/>
        <w:t>3224</w:t>
      </w:r>
      <w:r>
        <w:rPr>
          <w:rtl w:val="true"/>
        </w:rPr>
        <w:t xml:space="preserve"> - </w:t>
      </w:r>
      <w:r>
        <w:rPr>
          <w:rtl w:val="true"/>
        </w:rPr>
        <w:t>عبد اللّه بن جعفر بن محمّد</w:t>
      </w:r>
      <w:bookmarkEnd w:id="267"/>
    </w:p>
    <w:p>
      <w:pPr>
        <w:pStyle w:val="BookText"/>
        <w:rPr/>
      </w:pPr>
      <w:r>
        <w:rPr>
          <w:rFonts w:ascii="Amiri" w:hAnsi="Amiri" w:eastAsia="Amiri" w:cs="Amiri"/>
          <w:color w:val="111111"/>
          <w:sz w:val="28"/>
          <w:sz w:val="28"/>
          <w:szCs w:val="28"/>
          <w:rtl w:val="true"/>
          <w:lang w:bidi="ar-SA"/>
        </w:rPr>
        <w:t>أبو محمّد الخبّازي الطّبري الحافظ‍‌</w:t>
      </w:r>
    </w:p>
    <w:p>
      <w:pPr>
        <w:pStyle w:val="BookText"/>
        <w:rPr/>
      </w:pPr>
      <w:r>
        <w:rPr>
          <w:rFonts w:ascii="Amiri" w:hAnsi="Amiri" w:eastAsia="Amiri" w:cs="Amiri"/>
          <w:color w:val="111111"/>
          <w:sz w:val="28"/>
          <w:sz w:val="28"/>
          <w:szCs w:val="28"/>
          <w:rtl w:val="true"/>
          <w:lang w:bidi="ar-SA"/>
        </w:rPr>
        <w:t xml:space="preserve">قدم دمشق، و سمع بها تمّام بن محمّد الرّازي </w:t>
      </w:r>
      <w:r>
        <w:rPr>
          <w:rStyle w:val="FootnoteAnchor"/>
          <w:rtl w:val="true"/>
        </w:rPr>
        <w:footnoteReference w:id="1486"/>
      </w:r>
      <w:r>
        <w:rPr>
          <w:rFonts w:ascii="Amiri" w:hAnsi="Amiri" w:eastAsia="Amiri" w:cs="Amiri"/>
          <w:color w:val="111111"/>
          <w:sz w:val="28"/>
          <w:sz w:val="28"/>
          <w:szCs w:val="28"/>
          <w:rtl w:val="true"/>
          <w:lang w:bidi="ar-SA"/>
        </w:rPr>
        <w:t>،و عبد الوهّاب الكلابي، و أبا أحمد بن بكر الطّبراني بجبل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الحسن علي بن أحمد بن الحسين التميمي، و أبي إسحاق إبراهيم بن عيسى بن الفضل </w:t>
      </w:r>
      <w:r>
        <w:rPr>
          <w:rStyle w:val="FootnoteAnchor"/>
          <w:rtl w:val="true"/>
        </w:rPr>
        <w:footnoteReference w:id="1487"/>
      </w:r>
      <w:r>
        <w:rPr>
          <w:rFonts w:ascii="Amiri" w:hAnsi="Amiri" w:eastAsia="Amiri" w:cs="Amiri"/>
          <w:color w:val="111111"/>
          <w:sz w:val="28"/>
          <w:sz w:val="28"/>
          <w:szCs w:val="28"/>
          <w:rtl w:val="true"/>
          <w:lang w:bidi="ar-SA"/>
        </w:rPr>
        <w:t xml:space="preserve">المقرئ، و أبي محمّد عبد اللّه بن محمّد بن أحمد الحفصي، و أبي سعيد عبد الرّحمن بن محمّد بن خيران </w:t>
      </w:r>
      <w:r>
        <w:rPr>
          <w:rStyle w:val="FootnoteAnchor"/>
          <w:rtl w:val="true"/>
        </w:rPr>
        <w:footnoteReference w:id="1488"/>
      </w:r>
      <w:r>
        <w:rPr>
          <w:rFonts w:ascii="Amiri" w:hAnsi="Amiri" w:eastAsia="Amiri" w:cs="Amiri"/>
          <w:color w:val="111111"/>
          <w:sz w:val="28"/>
          <w:sz w:val="28"/>
          <w:szCs w:val="28"/>
          <w:rtl w:val="true"/>
          <w:lang w:bidi="ar-SA"/>
        </w:rPr>
        <w:t>الهمداني، و أبي بكر محمّد بن يوسف بن يعقوب الرّقّي، و الحسن بن عبد اللّه بن سعيد ببعلبك، و أبي الحسن محمّد بن أحمد التميمي الفقيه الزاهد بقيسارية الشام، و أبي الحسن علي بن محمّد بن إسحاق الحلبي، و أبي القاسم الميمون بن حمزة الحسيني، و أبي الفتح محمّد بن أحمد بن محمّد الأنباري بالرملة، و أبي القاسم بكير بن محمد المنذري الصوفي، و المعافى بن زكريا الجريري، و نصر بن أحمد بن المرجى الموصلي، و أبي الحسن علي بن محمد بن عمر الفقيه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المحاسن عبد الواحد بن إسماعيل بن أحمد الرّوياني، و بندار بن عمر الرّوياني، و منصور بن محمّد بن علي الوليدي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رشأ بن نظيف، و أبو يحيى مسلم بن عبد الجبار الرازي الخيزراني، و أبو علي الحسن بن محمد بن أحمد بن منصور الحبلي الرازي، و أبو مخلد عبد الرّحمن بن عبد اللّه الكوملي، و أبو الحسن علي بن أبي خلف الفقيه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الشافعي، نا نصر بن إبراهيم الزاهد، أنا أبو سعيد بندار بن عمر بن محمد الروياني، نا أبو محمد عبد اللّه بن جعفر الخبّازي، أنا أبو الحسن علي بن محمد بن عمر الفقيه بالري، نا أبو الحسين عبيد اللّه بن خالد، نا أبو حاتم، نا ابن الأحمر، نا محمد بن زياد اليشكري، نا ميمون بن مهران، عن عبد اللّه بن عبّاس أنه قال</w:t>
      </w:r>
      <w:r>
        <w:rPr>
          <w:rFonts w:eastAsia="Amiri" w:cs="Amiri" w:ascii="Amiri" w:hAnsi="Amiri"/>
          <w:color w:val="111111"/>
          <w:sz w:val="28"/>
          <w:szCs w:val="28"/>
          <w:rtl w:val="true"/>
          <w:lang w:bidi="ar-SA"/>
        </w:rPr>
        <w:t xml:space="preserve">: </w:t>
      </w:r>
      <w:bookmarkStart w:id="268" w:name="pg11421_99970"/>
    </w:p>
    <w:p>
      <w:pPr>
        <w:pStyle w:val="BookText"/>
        <w:rPr/>
      </w:pPr>
      <w:bookmarkEnd w:id="268"/>
      <w:r>
        <w:rPr>
          <w:rFonts w:ascii="Amiri" w:hAnsi="Amiri" w:eastAsia="Amiri" w:cs="Amiri"/>
          <w:color w:val="111111"/>
          <w:sz w:val="28"/>
          <w:sz w:val="28"/>
          <w:szCs w:val="28"/>
          <w:rtl w:val="true"/>
          <w:lang w:bidi="ar-SA"/>
        </w:rPr>
        <w:t>من صلى ليلة تسع و عشرين من رجب ثنتي عشرة ركعة يقرأ في كل ركعة منها بفاتحة الكتاب و سورة فإذا فرغ من صلاته قرأ بفتحة الكتاب سبع مرات و هو جالس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 أربع مرات ثم أصبح صائما حطّ‍‌ اللّه عز و جل عنه ذنوبه ستين سنة، و هي ليلة بعث فيها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عبد الواحد بن إسماعيل الروياني في كتابه، أنا أبو محمّد الخبازي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عبد اللّه بن بكير بن محمّد العالم الزاهد بالشام في جبل لبنان يقول، فذكر كلاما</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359137_73709187"/>
      <w:bookmarkStart w:id="270" w:name="_Toc99"/>
      <w:bookmarkEnd w:id="269"/>
      <w:r>
        <w:rPr/>
        <w:t>3225</w:t>
      </w:r>
      <w:r>
        <w:rPr>
          <w:rtl w:val="true"/>
        </w:rPr>
        <w:t xml:space="preserve"> - </w:t>
      </w:r>
      <w:r>
        <w:rPr>
          <w:rtl w:val="true"/>
        </w:rPr>
        <w:t>عبد اللّه بن جعفر</w:t>
      </w:r>
      <w:bookmarkEnd w:id="270"/>
    </w:p>
    <w:p>
      <w:pPr>
        <w:pStyle w:val="BookText"/>
        <w:rPr/>
      </w:pPr>
      <w:r>
        <w:rPr>
          <w:rFonts w:ascii="Amiri" w:hAnsi="Amiri" w:eastAsia="Amiri" w:cs="Amiri"/>
          <w:color w:val="111111"/>
          <w:sz w:val="28"/>
          <w:sz w:val="28"/>
          <w:szCs w:val="28"/>
          <w:rtl w:val="true"/>
          <w:lang w:bidi="ar-SA"/>
        </w:rPr>
        <w:t>أبو القاسم المالكي الضرير</w:t>
      </w:r>
    </w:p>
    <w:p>
      <w:pPr>
        <w:pStyle w:val="BookText"/>
        <w:rPr/>
      </w:pPr>
      <w:r>
        <w:rPr>
          <w:rFonts w:ascii="Amiri" w:hAnsi="Amiri" w:eastAsia="Amiri" w:cs="Amiri"/>
          <w:color w:val="111111"/>
          <w:sz w:val="28"/>
          <w:sz w:val="28"/>
          <w:szCs w:val="28"/>
          <w:rtl w:val="true"/>
          <w:lang w:bidi="ar-SA"/>
        </w:rPr>
        <w:t>أظنه بغداديا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بكر أحمد بن إبراهيم البغدادي المعروف بابن زوران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الخضر بن عمر الفارض، و أبو القاسم صدقة بن حديد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الحسين محمّد بن الخضر بن عمر الفارضي، أنا أبو القاسم عبد اللّه بن جعفر المالكي الضرير من حفظه في الجامع بدمشق، نا أحمد بن إبراهيم البغدادي المعروف بابن زوران، عن عبد اللّه بن ثابت بن يعقوب، نا الهذيل أبو صالح، عن حمزة الزيات، عن أبي إسحاق، عن الحارث عن علي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أقبلوا على الحديث و تركوا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فعلوها، أما إنه نزل جبريل على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أمتك مفتونة من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المخرج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بطوله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5819</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359139_73709187"/>
      <w:bookmarkStart w:id="272" w:name="_Toc100"/>
      <w:bookmarkEnd w:id="271"/>
      <w:r>
        <w:rPr/>
        <w:t>3226</w:t>
      </w:r>
      <w:r>
        <w:rPr>
          <w:rtl w:val="true"/>
        </w:rPr>
        <w:t xml:space="preserve"> - </w:t>
      </w:r>
      <w:r>
        <w:rPr>
          <w:rtl w:val="true"/>
        </w:rPr>
        <w:t>عبد اللّه بن أبي جعفر</w:t>
      </w:r>
      <w:bookmarkEnd w:id="27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محمّد بن جعفر</w:t>
      </w:r>
      <w:r>
        <w:rPr>
          <w:rFonts w:eastAsia="Amiri" w:cs="Amiri" w:ascii="Amiri" w:hAnsi="Amiri"/>
          <w:color w:val="111111"/>
          <w:sz w:val="28"/>
          <w:szCs w:val="28"/>
          <w:rtl w:val="true"/>
          <w:lang w:bidi="ar-SA"/>
        </w:rPr>
        <w:t xml:space="preserve">. </w:t>
      </w:r>
      <w:bookmarkStart w:id="273" w:name="pg11421_99971"/>
    </w:p>
    <w:p>
      <w:pPr>
        <w:pStyle w:val="BookText"/>
        <w:rPr/>
      </w:pPr>
      <w:bookmarkEnd w:id="273"/>
      <w:r>
        <w:rPr>
          <w:rFonts w:ascii="Amiri" w:hAnsi="Amiri" w:eastAsia="Amiri" w:cs="Amiri"/>
          <w:color w:val="111111"/>
          <w:sz w:val="28"/>
          <w:sz w:val="28"/>
          <w:szCs w:val="28"/>
          <w:rtl w:val="true"/>
          <w:lang w:bidi="ar-SA"/>
        </w:rPr>
        <w:t xml:space="preserve">حكى عنه أبو الطّيّب محمّد بن جعفر بن درّان غندر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أنشدنا أبو القاسم بن السّمرقندي، أنشدنا أبو طاهر محمّد بن أحمد بن أبي الصقر، أنشدنا الحسن بن محمّد بن أحمد بن إبراهيم الشهرداراني الأنباري، أنشدنا أبو الطّيّب محمد بن جعفر بن درّان بن سليمان غندر، أنشدنا عبد اللّه بن أبي جعفر الدمشقي، أنشدني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المبرّد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أن يبقى من 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فسارع في حوائج خلقه</w:t>
      </w:r>
    </w:p>
    <w:p>
      <w:pPr>
        <w:pStyle w:val="BookText"/>
        <w:rPr/>
      </w:pPr>
      <w:r>
        <w:rPr>
          <w:rFonts w:ascii="Amiri" w:hAnsi="Amiri" w:eastAsia="Amiri" w:cs="Amiri"/>
          <w:color w:val="111111"/>
          <w:sz w:val="28"/>
          <w:sz w:val="28"/>
          <w:szCs w:val="28"/>
          <w:rtl w:val="true"/>
          <w:lang w:bidi="ar-SA"/>
        </w:rPr>
        <w:t xml:space="preserve">و لا تعصينّ‌ اللّه ما نلت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فيحظر عنك اللّه واسع رزقه</w:t>
      </w:r>
    </w:p>
    <w:p>
      <w:pPr>
        <w:pStyle w:val="Heading5"/>
        <w:numPr>
          <w:ilvl w:val="4"/>
          <w:numId w:val="1"/>
        </w:numPr>
        <w:rPr/>
      </w:pPr>
      <w:bookmarkStart w:id="274" w:name="__RefHeading___Toc1359141_73709187"/>
      <w:bookmarkStart w:id="275" w:name="_Toc101"/>
      <w:bookmarkEnd w:id="274"/>
      <w:r>
        <w:rPr/>
        <w:t>3227</w:t>
      </w:r>
      <w:r>
        <w:rPr>
          <w:rtl w:val="true"/>
        </w:rPr>
        <w:t xml:space="preserve"> - </w:t>
      </w:r>
      <w:r>
        <w:rPr>
          <w:rtl w:val="true"/>
        </w:rPr>
        <w:t>عبد اللّه بن جودان الجهضمي</w:t>
      </w:r>
      <w:bookmarkEnd w:id="275"/>
    </w:p>
    <w:p>
      <w:pPr>
        <w:pStyle w:val="BookText"/>
        <w:rPr/>
      </w:pPr>
      <w:r>
        <w:rPr>
          <w:rFonts w:ascii="Amiri" w:hAnsi="Amiri" w:eastAsia="Amiri" w:cs="Amiri"/>
          <w:color w:val="111111"/>
          <w:sz w:val="28"/>
          <w:sz w:val="28"/>
          <w:szCs w:val="28"/>
          <w:rtl w:val="true"/>
          <w:lang w:bidi="ar-SA"/>
        </w:rPr>
        <w:t>من ساكني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 أبي هريرة، و معاوية بن أبي سفيان، و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حكيم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أخبرني علي بن عبد العزيز، نا أحمد بن عمرو بن فضالة، نا العبّاس بن فضالة، نا العبّاس بن مصعب، نا أبو حامد الرّوّادي </w:t>
      </w:r>
      <w:r>
        <w:rPr>
          <w:rStyle w:val="FootnoteAnchor"/>
          <w:rtl w:val="true"/>
        </w:rPr>
        <w:footnoteReference w:id="1490"/>
      </w:r>
      <w:r>
        <w:rPr>
          <w:rFonts w:ascii="Amiri" w:hAnsi="Amiri" w:eastAsia="Amiri" w:cs="Amiri"/>
          <w:color w:val="111111"/>
          <w:sz w:val="28"/>
          <w:sz w:val="28"/>
          <w:szCs w:val="28"/>
          <w:rtl w:val="true"/>
          <w:lang w:bidi="ar-SA"/>
        </w:rPr>
        <w:t xml:space="preserve">،نا سليمان </w:t>
      </w:r>
      <w:r>
        <w:rPr>
          <w:rStyle w:val="FootnoteAnchor"/>
          <w:rtl w:val="true"/>
        </w:rPr>
        <w:footnoteReference w:id="1491"/>
      </w:r>
      <w:r>
        <w:rPr>
          <w:rFonts w:ascii="Amiri" w:hAnsi="Amiri" w:eastAsia="Amiri" w:cs="Amiri"/>
          <w:color w:val="111111"/>
          <w:sz w:val="28"/>
          <w:sz w:val="28"/>
          <w:szCs w:val="28"/>
          <w:rtl w:val="true"/>
          <w:lang w:bidi="ar-SA"/>
        </w:rPr>
        <w:t>بن صالح، حدّثني حكيم بن عبد اللّه بن جودان الجهضمي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أباه عبد اللّه بن جودان غزا مع سعيد بن عثمان بن عفان سمرقند، و أنه لما قفل </w:t>
      </w:r>
      <w:r>
        <w:rPr>
          <w:rStyle w:val="FootnoteAnchor"/>
          <w:rtl w:val="true"/>
        </w:rPr>
        <w:footnoteReference w:id="1492"/>
      </w:r>
      <w:r>
        <w:rPr>
          <w:rFonts w:ascii="Amiri" w:hAnsi="Amiri" w:eastAsia="Amiri" w:cs="Amiri"/>
          <w:color w:val="111111"/>
          <w:sz w:val="28"/>
          <w:sz w:val="28"/>
          <w:szCs w:val="28"/>
          <w:rtl w:val="true"/>
          <w:lang w:bidi="ar-SA"/>
        </w:rPr>
        <w:t>سار إلى معاوية حتى قدم عليه، و أنه رأى أبا هريرة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لك بخراسان زرع أو ضرع‌؟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بها أهل و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لكن لي بها 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فانتقل عنها للذي يتخوف من بوائقها و آفاتها،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على معاوية وصف له خراسان و حالها و إطلال عدوّها من طبقات الأمم عليها، </w:t>
      </w:r>
      <w:bookmarkStart w:id="276" w:name="pg11421_99972"/>
    </w:p>
    <w:p>
      <w:pPr>
        <w:pStyle w:val="BookText"/>
        <w:rPr/>
      </w:pPr>
      <w:bookmarkEnd w:id="276"/>
      <w:r>
        <w:rPr>
          <w:rFonts w:ascii="Amiri" w:hAnsi="Amiri" w:eastAsia="Amiri" w:cs="Amiri"/>
          <w:color w:val="111111"/>
          <w:sz w:val="28"/>
          <w:sz w:val="28"/>
          <w:szCs w:val="28"/>
          <w:rtl w:val="true"/>
          <w:lang w:bidi="ar-SA"/>
        </w:rPr>
        <w:t xml:space="preserve">و أنها لا تستقيم إلاّ أن تضمّ‌ </w:t>
      </w:r>
      <w:r>
        <w:rPr>
          <w:rStyle w:val="FootnoteAnchor"/>
          <w:rtl w:val="true"/>
        </w:rPr>
        <w:footnoteReference w:id="1493"/>
      </w:r>
      <w:r>
        <w:rPr>
          <w:rFonts w:ascii="Amiri" w:hAnsi="Amiri" w:eastAsia="Amiri" w:cs="Amiri"/>
          <w:color w:val="111111"/>
          <w:sz w:val="28"/>
          <w:sz w:val="28"/>
          <w:szCs w:val="28"/>
          <w:rtl w:val="true"/>
          <w:lang w:bidi="ar-SA"/>
        </w:rPr>
        <w:t>إلى رجل، و ذكر أنه عرضها عليه و تأبّى عليها،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عليه، بأسلم بن زرعة الكلابي جد مسلم بن سعيد و هو يومئذ بهراة فولاّه خراسان فكان عليها بعد سعيد بن عثمان</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359143_73709187"/>
      <w:bookmarkStart w:id="278" w:name="_Toc102"/>
      <w:bookmarkEnd w:id="277"/>
      <w:r>
        <w:rPr/>
        <w:t>3228</w:t>
      </w:r>
      <w:r>
        <w:rPr>
          <w:rtl w:val="true"/>
        </w:rPr>
        <w:t xml:space="preserve"> - </w:t>
      </w:r>
      <w:r>
        <w:rPr>
          <w:rtl w:val="true"/>
        </w:rPr>
        <w:t>عبد اللّه بن جويّة السّعدي التّميمي</w:t>
      </w:r>
      <w:bookmarkEnd w:id="278"/>
    </w:p>
    <w:p>
      <w:pPr>
        <w:pStyle w:val="BookText"/>
        <w:rPr/>
      </w:pPr>
      <w:r>
        <w:rPr>
          <w:rFonts w:ascii="Amiri" w:hAnsi="Amiri" w:eastAsia="Amiri" w:cs="Amiri"/>
          <w:color w:val="111111"/>
          <w:sz w:val="28"/>
          <w:sz w:val="28"/>
          <w:szCs w:val="28"/>
          <w:rtl w:val="true"/>
          <w:lang w:bidi="ar-SA"/>
        </w:rPr>
        <w:t xml:space="preserve">من تابعي أهل الكوفة، و ممن أقدم عذراء </w:t>
      </w:r>
      <w:r>
        <w:rPr>
          <w:rStyle w:val="FootnoteAnchor"/>
          <w:rtl w:val="true"/>
        </w:rPr>
        <w:footnoteReference w:id="1494"/>
      </w:r>
      <w:r>
        <w:rPr>
          <w:rFonts w:ascii="Amiri" w:hAnsi="Amiri" w:eastAsia="Amiri" w:cs="Amiri"/>
          <w:color w:val="111111"/>
          <w:sz w:val="28"/>
          <w:sz w:val="28"/>
          <w:szCs w:val="28"/>
          <w:rtl w:val="true"/>
          <w:lang w:bidi="ar-SA"/>
        </w:rPr>
        <w:t xml:space="preserve">مع حجر بن عدي فشفع فيه بعض أصحاب معاوية </w:t>
      </w:r>
      <w:r>
        <w:rPr>
          <w:rStyle w:val="FootnoteAnchor"/>
          <w:rtl w:val="true"/>
        </w:rPr>
        <w:footnoteReference w:id="1495"/>
      </w:r>
      <w:r>
        <w:rPr>
          <w:rFonts w:ascii="Amiri" w:hAnsi="Amiri" w:eastAsia="Amiri" w:cs="Amiri"/>
          <w:color w:val="111111"/>
          <w:sz w:val="28"/>
          <w:sz w:val="28"/>
          <w:szCs w:val="28"/>
          <w:rtl w:val="true"/>
          <w:lang w:bidi="ar-SA"/>
        </w:rPr>
        <w:t xml:space="preserve">،فأطلقه، و قد سقت ذلك في ترجمة أرقم بن عبد اللّه، كذا وجدته مقيدا جويّة بالجيم </w:t>
      </w:r>
      <w:r>
        <w:rPr>
          <w:rStyle w:val="FootnoteAnchor"/>
          <w:rtl w:val="true"/>
        </w:rPr>
        <w:footnoteReference w:id="1496"/>
      </w:r>
      <w:r>
        <w:rPr>
          <w:rFonts w:ascii="Amiri" w:hAnsi="Amiri" w:eastAsia="Amiri" w:cs="Amiri"/>
          <w:color w:val="111111"/>
          <w:sz w:val="28"/>
          <w:sz w:val="28"/>
          <w:szCs w:val="28"/>
          <w:rtl w:val="true"/>
          <w:lang w:bidi="ar-SA"/>
        </w:rPr>
        <w:t>،و الياء المعجمة باثنتين من تحتها بخطّ‍‌ قديم</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359145_73709187"/>
      <w:bookmarkStart w:id="280" w:name="_Toc103"/>
      <w:bookmarkEnd w:id="279"/>
      <w:r>
        <w:rPr/>
        <w:t>3229</w:t>
      </w:r>
      <w:r>
        <w:rPr>
          <w:rtl w:val="true"/>
        </w:rPr>
        <w:t xml:space="preserve"> - </w:t>
      </w:r>
      <w:r>
        <w:rPr>
          <w:rtl w:val="true"/>
        </w:rPr>
        <w:t>عبد اللّه بن أبي الجهم هو ابن عبيد، و يقال ابن عامر</w:t>
      </w:r>
      <w:bookmarkEnd w:id="28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بعد إن شاء اللّه تعالى</w:t>
      </w:r>
      <w:r>
        <w:rPr>
          <w:rFonts w:eastAsia="Amiri" w:cs="Amiri" w:ascii="Amiri" w:hAnsi="Amiri"/>
          <w:color w:val="111111"/>
          <w:sz w:val="28"/>
          <w:szCs w:val="28"/>
          <w:rtl w:val="true"/>
          <w:lang w:bidi="ar-SA"/>
        </w:rPr>
        <w:t xml:space="preserve">. </w:t>
      </w:r>
      <w:bookmarkStart w:id="281" w:name="pg11421_99973"/>
    </w:p>
    <w:p>
      <w:pPr>
        <w:pStyle w:val="Heading4"/>
        <w:numPr>
          <w:ilvl w:val="3"/>
          <w:numId w:val="1"/>
        </w:numPr>
        <w:rPr/>
      </w:pPr>
      <w:bookmarkStart w:id="282" w:name="__RefHeading___Toc1359147_73709187"/>
      <w:bookmarkStart w:id="283" w:name="_Toc104"/>
      <w:bookmarkEnd w:id="281"/>
      <w:bookmarkEnd w:id="282"/>
      <w:r>
        <w:rPr>
          <w:rtl w:val="true"/>
        </w:rPr>
        <w:t>حرف الحاء في أسماء آباء العبادلة</w:t>
      </w:r>
      <w:bookmarkEnd w:id="283"/>
    </w:p>
    <w:p>
      <w:pPr>
        <w:pStyle w:val="Heading5"/>
        <w:numPr>
          <w:ilvl w:val="4"/>
          <w:numId w:val="1"/>
        </w:numPr>
        <w:rPr/>
      </w:pPr>
      <w:bookmarkStart w:id="284" w:name="__RefHeading___Toc1359149_73709187"/>
      <w:bookmarkStart w:id="285" w:name="_Toc105"/>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في أسماء آباء </w:t>
      </w:r>
      <w:r>
        <w:rPr>
          <w:rStyle w:val="FootnoteAnchor"/>
          <w:rtl w:val="true"/>
        </w:rPr>
        <w:footnoteReference w:id="1497"/>
      </w:r>
      <w:r>
        <w:rPr>
          <w:rFonts w:ascii="Amiri" w:hAnsi="Amiri" w:eastAsia="Amiri" w:cs="Amiri"/>
          <w:color w:val="111111"/>
          <w:sz w:val="28"/>
          <w:sz w:val="28"/>
          <w:szCs w:val="28"/>
          <w:rtl w:val="true"/>
          <w:lang w:bidi="ar-SA"/>
        </w:rPr>
        <w:t>العبادلة</w:t>
      </w:r>
    </w:p>
    <w:p>
      <w:pPr>
        <w:pStyle w:val="Heading5"/>
        <w:numPr>
          <w:ilvl w:val="4"/>
          <w:numId w:val="1"/>
        </w:numPr>
        <w:rPr/>
      </w:pPr>
      <w:bookmarkStart w:id="286" w:name="__RefHeading___Toc1359151_73709187"/>
      <w:bookmarkStart w:id="287" w:name="_Toc106"/>
      <w:bookmarkEnd w:id="286"/>
      <w:r>
        <w:rPr/>
        <w:t>3230</w:t>
      </w:r>
      <w:r>
        <w:rPr>
          <w:rtl w:val="true"/>
        </w:rPr>
        <w:t xml:space="preserve"> - </w:t>
      </w:r>
      <w:r>
        <w:rPr>
          <w:rtl w:val="true"/>
        </w:rPr>
        <w:t>عبد اللّه بن الحارث بن أميّة بن عبد شمس بن عبد مناف</w:t>
      </w:r>
      <w:bookmarkEnd w:id="287"/>
    </w:p>
    <w:p>
      <w:pPr>
        <w:pStyle w:val="BookText"/>
        <w:rPr/>
      </w:pPr>
      <w:r>
        <w:rPr>
          <w:rFonts w:ascii="Amiri" w:hAnsi="Amiri" w:eastAsia="Amiri" w:cs="Amiri"/>
          <w:color w:val="111111"/>
          <w:sz w:val="28"/>
          <w:sz w:val="28"/>
          <w:szCs w:val="28"/>
          <w:rtl w:val="true"/>
          <w:lang w:bidi="ar-SA"/>
        </w:rPr>
        <w:t>وفد على معاوية و هو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علي الحسين بن القاسم الكوكبي، نا أحمد بن عبيد، نا حسين بن علوان الكلبي عن عنبسة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عبد اللّه بن الحارث بن أمية بن عبد شمس على معاوية فقرّبه حتى مسّت ركبتاه رأسه </w:t>
      </w:r>
      <w:r>
        <w:rPr>
          <w:rStyle w:val="FootnoteAnchor"/>
          <w:rtl w:val="true"/>
        </w:rPr>
        <w:footnoteReference w:id="1498"/>
      </w:r>
      <w:r>
        <w:rPr>
          <w:rFonts w:ascii="Amiri" w:hAnsi="Amiri" w:eastAsia="Amiri" w:cs="Amiri"/>
          <w:color w:val="111111"/>
          <w:sz w:val="28"/>
          <w:sz w:val="28"/>
          <w:szCs w:val="28"/>
          <w:rtl w:val="true"/>
          <w:lang w:bidi="ar-SA"/>
        </w:rPr>
        <w:t>،ثم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اللّه خيري و شري،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اللّه خير قلبك و بقي شرّ كثير، فما لنا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 لم أحمدك، و إن أسأت لمتك،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أنصفتني،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أنصفتك‌؟ فو اللّه لقد شججت أخاك حنظلة فما أعطيتك عقلا و لا قودا، و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صخر بن حرب لا نعدك </w:t>
      </w:r>
      <w:r>
        <w:rPr>
          <w:rStyle w:val="FootnoteAnchor"/>
          <w:rtl w:val="true"/>
        </w:rPr>
        <w:footnoteReference w:id="1499"/>
      </w:r>
      <w:r>
        <w:rPr>
          <w:rFonts w:ascii="Amiri" w:hAnsi="Amiri" w:eastAsia="Amiri" w:cs="Amiri"/>
          <w:color w:val="111111"/>
          <w:sz w:val="28"/>
          <w:sz w:val="28"/>
          <w:szCs w:val="28"/>
          <w:rtl w:val="true"/>
          <w:lang w:bidi="ar-SA"/>
        </w:rPr>
        <w:t xml:space="preserve">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غيرنا إذ كنت لست بسيّد</w:t>
      </w:r>
    </w:p>
    <w:p>
      <w:pPr>
        <w:pStyle w:val="BookText"/>
        <w:rPr/>
      </w:pPr>
      <w:r>
        <w:rPr>
          <w:rFonts w:ascii="Amiri" w:hAnsi="Amiri" w:eastAsia="Amiri" w:cs="Amiri"/>
          <w:color w:val="111111"/>
          <w:sz w:val="28"/>
          <w:sz w:val="28"/>
          <w:szCs w:val="28"/>
          <w:rtl w:val="true"/>
          <w:lang w:bidi="ar-SA"/>
        </w:rPr>
        <w:t>و 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الخمر حتى صرت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الأدنى و ما لي من صديق</w:t>
      </w:r>
    </w:p>
    <w:p>
      <w:pPr>
        <w:pStyle w:val="BookText"/>
        <w:rPr/>
      </w:pPr>
      <w:r>
        <w:rPr>
          <w:rFonts w:ascii="Amiri" w:hAnsi="Amiri" w:eastAsia="Amiri" w:cs="Amiri"/>
          <w:color w:val="111111"/>
          <w:sz w:val="28"/>
          <w:sz w:val="28"/>
          <w:szCs w:val="28"/>
          <w:rtl w:val="true"/>
          <w:lang w:bidi="ar-SA"/>
        </w:rPr>
        <w:t xml:space="preserve">و حتى ما أوسّد من وساد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أنشوا سوى الترب السحيق</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على معاوية يخبطه بيده و معاوية ينحاز و يضحك</w:t>
      </w:r>
      <w:r>
        <w:rPr>
          <w:rFonts w:eastAsia="Amiri" w:cs="Amiri" w:ascii="Amiri" w:hAnsi="Amiri"/>
          <w:color w:val="111111"/>
          <w:sz w:val="28"/>
          <w:szCs w:val="28"/>
          <w:rtl w:val="true"/>
          <w:lang w:bidi="ar-SA"/>
        </w:rPr>
        <w:t xml:space="preserve">. </w:t>
      </w:r>
      <w:bookmarkStart w:id="288" w:name="pg11421_99974"/>
    </w:p>
    <w:p>
      <w:pPr>
        <w:pStyle w:val="Heading5"/>
        <w:numPr>
          <w:ilvl w:val="4"/>
          <w:numId w:val="1"/>
        </w:numPr>
        <w:rPr/>
      </w:pPr>
      <w:bookmarkStart w:id="289" w:name="__RefHeading___Toc1359153_73709187"/>
      <w:bookmarkStart w:id="290" w:name="_Toc107"/>
      <w:bookmarkEnd w:id="288"/>
      <w:bookmarkEnd w:id="289"/>
      <w:r>
        <w:rPr/>
        <w:t>3231</w:t>
      </w:r>
      <w:r>
        <w:rPr>
          <w:rtl w:val="true"/>
        </w:rPr>
        <w:t xml:space="preserve"> - </w:t>
      </w:r>
      <w:r>
        <w:rPr>
          <w:rtl w:val="true"/>
        </w:rPr>
        <w:t>عبد اللّه بن الحارث بن سراقة</w:t>
      </w:r>
      <w:bookmarkEnd w:id="290"/>
    </w:p>
    <w:p>
      <w:pPr>
        <w:pStyle w:val="BookText"/>
        <w:rPr/>
      </w:pPr>
      <w:r>
        <w:rPr>
          <w:rFonts w:ascii="Amiri" w:hAnsi="Amiri" w:eastAsia="Amiri" w:cs="Amiri"/>
          <w:color w:val="111111"/>
          <w:sz w:val="28"/>
          <w:sz w:val="28"/>
          <w:szCs w:val="28"/>
          <w:rtl w:val="true"/>
          <w:lang w:bidi="ar-SA"/>
        </w:rPr>
        <w:t>قدم الشام 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الحارث بن سراقة أراه العدوي، خرجت مع أبي غازيا نحو الشام، فانكفأ على معاوية لم يزد عليه</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359155_73709187"/>
      <w:bookmarkStart w:id="292" w:name="_Toc108"/>
      <w:bookmarkEnd w:id="291"/>
      <w:r>
        <w:rPr/>
        <w:t>3232</w:t>
      </w:r>
      <w:r>
        <w:rPr>
          <w:rtl w:val="true"/>
        </w:rPr>
        <w:t xml:space="preserve"> - </w:t>
      </w:r>
      <w:r>
        <w:rPr>
          <w:rtl w:val="true"/>
        </w:rPr>
        <w:t>عبد اللّه بن الحارث بن نوفل بن الحارث</w:t>
      </w:r>
      <w:bookmarkEnd w:id="292"/>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محمد الهاشمي ثم النوفلي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البصرة و اصطلح عليه أهلها حين مات يزيد بن معاوية، و استخفى عبيد اللّه بن زياد، و قدم الشام مع عمر بن الخطاب، و شهد خطبته بالجابية، ثم قدم دمشق على بعض خلفاء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عمر، و عثمان، و علي، و العبّاس، و أبيّ‌ بن كعب، و عبد اللّه بن عبّاس، و حذيفة، و عبد اللّه بن عمر، و صفوان بن أمية، و المغيرة بن شعبة، و أسامة بن زيد، و أبيه </w:t>
      </w:r>
      <w:r>
        <w:rPr>
          <w:rStyle w:val="FootnoteAnchor"/>
          <w:rtl w:val="true"/>
        </w:rPr>
        <w:footnoteReference w:id="1502"/>
      </w:r>
      <w:r>
        <w:rPr>
          <w:rFonts w:ascii="Amiri" w:hAnsi="Amiri" w:eastAsia="Amiri" w:cs="Amiri"/>
          <w:color w:val="111111"/>
          <w:sz w:val="28"/>
          <w:sz w:val="28"/>
          <w:szCs w:val="28"/>
          <w:rtl w:val="true"/>
          <w:lang w:bidi="ar-SA"/>
        </w:rPr>
        <w:t>الحارث بن نوفل، و كعب الحبر، و ميمونة زوج النبي صلى اللّه عليه و سلم، و أم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مرسلا،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زمنه و كان يلقب ببّة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مكرمة محبّه و انظر تهذيب الكمال </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إسحاق و عبد اللّه ابنا عبد اللّه، و يزيد بن أبي زياد، و سليمان بن يسار، و عبد الأعلى بن عبد اللّه بن عامر بن كريز الخزاعي، و عبد الحميد بن عبد الرّحمن بن زيد بن الخطاب، و عبد الملك بن عمير، و أبو سلمة بن عبد الرّحمن، و أبو إسحاق السّبيعي، و علقمة بن مرثد، و عمر بن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عمرو الناقد، نا العلاء بن هلال الرّقّي، نا عبيد اللّه بن عمرو، عن يزيد بن أبي أنيسة، عن أبي إسحاق، عن عبد اللّه بن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ابن آدم هو له إلاّ الصوم هو لي و أنا أجزي به، 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حين يفطر، و فرحة حين يلقى ربه، و لخلوف فم الصائم أطيب عند اللّه من ريح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هذا الحديث عندي، عن عمرو الناقد لم يجاوز به عبد اللّه، و حدّثني بن ابن هانئ عن عمرو الناقد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عن النبي صلى اللّه عليه و سلم، و كذلك رواه هلال بن العلاء، و علي بن الحسن النّسائي، عن العلاء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الحسن بن عتبة الرازي، نا أبو الزّنباع روح بن الفرج، نا أحمد بن أبي بكر، نا إبراهيم بن سعد، عن أبيه سعد بن إبراهيم، عن أبي سلمة بن عبد الرّحمن،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يصلّي و أمامة بنت أبي </w:t>
      </w:r>
      <w:r>
        <w:rPr>
          <w:rStyle w:val="FootnoteAnchor"/>
          <w:rtl w:val="true"/>
        </w:rPr>
        <w:footnoteReference w:id="1504"/>
      </w:r>
      <w:r>
        <w:rPr>
          <w:rFonts w:ascii="Amiri" w:hAnsi="Amiri" w:eastAsia="Amiri" w:cs="Amiri"/>
          <w:color w:val="111111"/>
          <w:sz w:val="28"/>
          <w:sz w:val="28"/>
          <w:szCs w:val="28"/>
          <w:rtl w:val="true"/>
          <w:lang w:bidi="ar-SA"/>
        </w:rPr>
        <w:t>العاص بنت زينب على عاتقه، فإذا ركع وضعها، و إذا قام حملها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الحسن بن محمّد، أنا أبو محمّد الحسن بن أحمد المخلدي، أنا أبو العبّاس السّرّاج، نا محمّد بن يحيى بن أبي </w:t>
      </w:r>
    </w:p>
    <w:p>
      <w:pPr>
        <w:pStyle w:val="BookText"/>
        <w:rPr/>
      </w:pPr>
      <w:r>
        <w:rPr>
          <w:rFonts w:ascii="Amiri" w:hAnsi="Amiri" w:eastAsia="Amiri" w:cs="Amiri"/>
          <w:color w:val="111111"/>
          <w:sz w:val="28"/>
          <w:sz w:val="28"/>
          <w:szCs w:val="28"/>
          <w:rtl w:val="true"/>
          <w:lang w:bidi="ar-SA"/>
        </w:rPr>
        <w:t xml:space="preserve">عمر، نا سفيان، عن عبد الملك بن عمير </w:t>
      </w:r>
      <w:r>
        <w:rPr>
          <w:rStyle w:val="FootnoteAnchor"/>
          <w:rtl w:val="true"/>
        </w:rPr>
        <w:footnoteReference w:id="1505"/>
      </w:r>
      <w:r>
        <w:rPr>
          <w:rFonts w:ascii="Amiri" w:hAnsi="Amiri" w:eastAsia="Amiri" w:cs="Amiri"/>
          <w:color w:val="111111"/>
          <w:sz w:val="28"/>
          <w:sz w:val="28"/>
          <w:szCs w:val="28"/>
          <w:rtl w:val="true"/>
          <w:lang w:bidi="ar-SA"/>
        </w:rPr>
        <w:t>،عن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أبا طالب كان يحوطك و نفعك </w:t>
      </w:r>
      <w:r>
        <w:rPr>
          <w:rStyle w:val="FootnoteAnchor"/>
          <w:rtl w:val="true"/>
        </w:rPr>
        <w:footnoteReference w:id="1506"/>
      </w:r>
      <w:r>
        <w:rPr>
          <w:rFonts w:ascii="Amiri" w:hAnsi="Amiri" w:eastAsia="Amiri" w:cs="Amiri"/>
          <w:color w:val="111111"/>
          <w:sz w:val="28"/>
          <w:sz w:val="28"/>
          <w:szCs w:val="28"/>
          <w:rtl w:val="true"/>
          <w:lang w:bidi="ar-SA"/>
        </w:rPr>
        <w:t>فهل تنفعه‌؟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وجدته في غمرات النار فأخرجته إلى ضحضاح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بن أحمد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w:t>
      </w:r>
      <w:r>
        <w:rPr>
          <w:rStyle w:val="FootnoteAnchor"/>
          <w:rtl w:val="true"/>
        </w:rPr>
        <w:footnoteReference w:id="1507"/>
      </w:r>
      <w:r>
        <w:rPr>
          <w:rFonts w:ascii="Amiri" w:hAnsi="Amiri" w:eastAsia="Amiri" w:cs="Amiri"/>
          <w:color w:val="111111"/>
          <w:sz w:val="28"/>
          <w:sz w:val="28"/>
          <w:szCs w:val="28"/>
          <w:rtl w:val="true"/>
          <w:lang w:bidi="ar-SA"/>
        </w:rPr>
        <w:t>عبد الرّحمن بن عبد اللّه، أنا جدي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أنا محمّد بن موسى بن الحسين، أنا محمّد بن خريم، نا هشام بن عمّار، نا إبراهيم بن أعين، نا شعبة، عن خالد الحذّاء، عن عبد الأعلى بن عبد اللّه بن عامر بن كريز الخزاعي، عن عبد اللّه بن الحارث بن نوفل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عمر بن الخطاب يخطب بالجابية و ثمّ‌ الجاثليق رأس النصارى، فلما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يهده اللّه فلا مضلّ‌ له، و من يضلل فلا هادي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برقس، و نفض </w:t>
      </w:r>
      <w:r>
        <w:rPr>
          <w:rStyle w:val="FootnoteAnchor"/>
          <w:rtl w:val="true"/>
        </w:rPr>
        <w:footnoteReference w:id="1508"/>
      </w:r>
      <w:r>
        <w:rPr>
          <w:rFonts w:ascii="Amiri" w:hAnsi="Amiri" w:eastAsia="Amiri" w:cs="Amiri"/>
          <w:color w:val="111111"/>
          <w:sz w:val="28"/>
          <w:sz w:val="28"/>
          <w:szCs w:val="28"/>
          <w:rtl w:val="true"/>
          <w:lang w:bidi="ar-SA"/>
        </w:rPr>
        <w:t>جيب قميصه،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عدوّ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يهدي و لا يضل،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قل </w:t>
      </w:r>
      <w:r>
        <w:rPr>
          <w:rStyle w:val="FootnoteAnchor"/>
          <w:rtl w:val="true"/>
        </w:rPr>
        <w:footnoteReference w:id="1509"/>
      </w:r>
      <w:r>
        <w:rPr>
          <w:rFonts w:ascii="Amiri" w:hAnsi="Amiri" w:eastAsia="Amiri" w:cs="Amiri"/>
          <w:color w:val="111111"/>
          <w:sz w:val="28"/>
          <w:sz w:val="28"/>
          <w:szCs w:val="28"/>
          <w:rtl w:val="true"/>
          <w:lang w:bidi="ar-SA"/>
        </w:rPr>
        <w:t xml:space="preserve">اللّه خلقك ثم أضلك، ثم يميتك ثم يدخلك النار إن شاء اللّه، و اللّه لو لا ولث </w:t>
      </w:r>
      <w:r>
        <w:rPr>
          <w:rStyle w:val="FootnoteAnchor"/>
          <w:rtl w:val="true"/>
        </w:rPr>
        <w:footnoteReference w:id="1510"/>
      </w:r>
      <w:r>
        <w:rPr>
          <w:rFonts w:ascii="Amiri" w:hAnsi="Amiri" w:eastAsia="Amiri" w:cs="Amiri"/>
          <w:color w:val="111111"/>
          <w:sz w:val="28"/>
          <w:sz w:val="28"/>
          <w:szCs w:val="28"/>
          <w:rtl w:val="true"/>
          <w:lang w:bidi="ar-SA"/>
        </w:rPr>
        <w:t xml:space="preserve">من عهد لك ضربت عنقك، إنّ‌ اللّه لما خلق آدم بثّ‌ ذريته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الجنة و ما كانوا عاملين لليمنى، و هؤلاء أهل النار و ما كانوا عاملين للأخرى، و هؤلاء لهذه و هؤلاء لهذه،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 الناس و ما يختلف في القدر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 وهم، و إنما هو القرشي، و رواه سفيان الثوري، و حمّاد بن سلمة، عن خالد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غالب الماوردي، أنا أبو الحسن محمّد بن علي بن أحمد بن إبراهيم بن داود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عبد اللّه أحمد بن إسحاق، نا </w:t>
      </w:r>
    </w:p>
    <w:p>
      <w:pPr>
        <w:pStyle w:val="BookText"/>
        <w:rPr/>
      </w:pPr>
      <w:r>
        <w:rPr>
          <w:rFonts w:ascii="Amiri" w:hAnsi="Amiri" w:eastAsia="Amiri" w:cs="Amiri"/>
          <w:color w:val="111111"/>
          <w:sz w:val="28"/>
          <w:sz w:val="28"/>
          <w:szCs w:val="28"/>
          <w:rtl w:val="true"/>
          <w:lang w:bidi="ar-SA"/>
        </w:rPr>
        <w:t>محمّد بن أحمد بن يعقوب المتّوثي، نا أبو داود سليمان بن الأشعث، نا محمّد بن كثير، نا سفيان، عن خالد الحذّاء، عن عبد الأعلى، عن عبد 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 بن الخطاب بالجابية، فحمد اللّه و أثنى عليه، و عنده جاثليق يترجم له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فلا مضلّ‌ له، و من يضلل اللّه فلا هادي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فنفض جيبه كالمنكر لما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عنه،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يزعم أن اللّه عز و جل لا يضلّ‌ أحدا،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أي عهد اللّه، بل اللّه خلقك و قد أضلك، ثم يدخلك النار، أم </w:t>
      </w:r>
      <w:r>
        <w:rPr>
          <w:rStyle w:val="FootnoteAnchor"/>
          <w:rtl w:val="true"/>
        </w:rPr>
        <w:footnoteReference w:id="1511"/>
      </w:r>
      <w:r>
        <w:rPr>
          <w:rFonts w:ascii="Amiri" w:hAnsi="Amiri" w:eastAsia="Amiri" w:cs="Amiri"/>
          <w:color w:val="111111"/>
          <w:sz w:val="28"/>
          <w:sz w:val="28"/>
          <w:szCs w:val="28"/>
          <w:rtl w:val="true"/>
          <w:lang w:bidi="ar-SA"/>
        </w:rPr>
        <w:t>و اللّه لو لا ولث من عهد لك لضربت عنقك، إنّ‌ اللّه خلق أهل الجنة و ما هم عاملون، و خلق أهل النار و ما هم عاملون،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لهذه و هؤلاء لهذه،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و ما يختلفون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داود، نا موسى بن إسماعيل، نا حمّاد، عن خالد الحذّاء، عن عبد الأعلى بن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القرشي </w:t>
      </w:r>
      <w:r>
        <w:rPr>
          <w:rStyle w:val="FootnoteAnchor"/>
          <w:rtl w:val="true"/>
        </w:rPr>
        <w:footnoteReference w:id="1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الحارث بن نوفل،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خطبنا عمر بن الخطاب بالجابية فذكر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فنفض الجاثليق قميصه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بركست بركست، قال بحير </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آدم فنثر ذرّيته و كتب أهل الجنة و أعمالهم، و ساق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الحسين بن الآبنوسي، أنا أبو الحسن الدارقطني، أنا أبو القاسم عبيد اللّه بن أحمد بن عبد اللّه بن بكير التميمي، أنا أبو علي سهل بن علي الدّوري، أنا أبو الحسن الأثرم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لدهقان </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ولث عهد لك لضربت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الولث شيء دون شيء من عهد ليس بالوثيق،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سيرين بن يكره سبي سجستان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قد كان لهم ولث من ابن عفان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و أحمد بن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العزّ ثابت بن منصور، أنا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الأصبهاني، أنا أبو حفص الأهوازي، نا خليفة </w:t>
      </w:r>
      <w:r>
        <w:rPr>
          <w:rStyle w:val="FootnoteAnchor"/>
          <w:rtl w:val="true"/>
        </w:rPr>
        <w:footnoteReference w:id="15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بن الحارث بن عبد 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هند بنت أبي سفيان بن حرب بن أمية، يكنى أبا محمّد، مات بعمان بعد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الحارث الذي يقال له ببّة، أمّه هند بنت أبي سفيان بن حرب، اصطلح عليه أهل البصرة حين مات معاوية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حمزة بن عتبة بن إبراهيم اللّهبي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هند بنت أبي سفيان بن حرب و هي تنقّز ابنها ببّة عبد اللّه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ببّة </w:t>
      </w:r>
      <w:r>
        <w:rPr>
          <w:rStyle w:val="FootnoteAnchor"/>
          <w:rtl w:val="true"/>
        </w:rPr>
        <w:footnoteReference w:id="1517"/>
      </w:r>
      <w:r>
        <w:rPr>
          <w:rFonts w:ascii="Amiri" w:hAnsi="Amiri" w:eastAsia="Amiri" w:cs="Amiri"/>
          <w:color w:val="111111"/>
          <w:sz w:val="28"/>
          <w:sz w:val="28"/>
          <w:szCs w:val="28"/>
          <w:rtl w:val="true"/>
          <w:lang w:bidi="ar-SA"/>
        </w:rPr>
        <w:t xml:space="preserve">يا 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تنكحنّ‌ </w:t>
      </w:r>
      <w:r>
        <w:rPr>
          <w:rStyle w:val="FootnoteAnchor"/>
          <w:rtl w:val="true"/>
        </w:rPr>
        <w:footnoteReference w:id="1518"/>
      </w:r>
      <w:r>
        <w:rPr>
          <w:rFonts w:ascii="Amiri" w:hAnsi="Amiri" w:eastAsia="Amiri" w:cs="Amiri"/>
          <w:color w:val="111111"/>
          <w:sz w:val="28"/>
          <w:sz w:val="28"/>
          <w:szCs w:val="28"/>
          <w:rtl w:val="true"/>
          <w:lang w:bidi="ar-SA"/>
        </w:rPr>
        <w:t>ببّة</w:t>
      </w:r>
    </w:p>
    <w:p>
      <w:pPr>
        <w:pStyle w:val="BookText"/>
        <w:rPr/>
      </w:pPr>
      <w:r>
        <w:rPr>
          <w:rFonts w:ascii="Amiri" w:hAnsi="Amiri" w:eastAsia="Amiri" w:cs="Amiri"/>
          <w:color w:val="111111"/>
          <w:sz w:val="28"/>
          <w:sz w:val="28"/>
          <w:szCs w:val="28"/>
          <w:rtl w:val="true"/>
          <w:lang w:bidi="ar-SA"/>
        </w:rPr>
        <w:t xml:space="preserve">جارية بنقبه </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Style w:val="FootnoteAnchor"/>
          <w:rtl w:val="true"/>
        </w:rPr>
        <w:footnoteReference w:id="1520"/>
      </w:r>
      <w:r>
        <w:rPr>
          <w:rFonts w:ascii="Amiri" w:hAnsi="Amiri" w:eastAsia="Amiri" w:cs="Amiri"/>
          <w:color w:val="111111"/>
          <w:sz w:val="28"/>
          <w:sz w:val="28"/>
          <w:szCs w:val="28"/>
          <w:rtl w:val="true"/>
          <w:lang w:bidi="ar-SA"/>
        </w:rPr>
        <w:t>أهل الكعبة</w:t>
      </w:r>
    </w:p>
    <w:p>
      <w:pPr>
        <w:pStyle w:val="BookText"/>
        <w:rPr/>
      </w:pPr>
      <w:r>
        <w:rPr>
          <w:rFonts w:ascii="Amiri" w:hAnsi="Amiri" w:eastAsia="Amiri" w:cs="Amiri"/>
          <w:color w:val="111111"/>
          <w:sz w:val="28"/>
          <w:sz w:val="28"/>
          <w:szCs w:val="28"/>
          <w:rtl w:val="true"/>
          <w:lang w:bidi="ar-SA"/>
        </w:rPr>
        <w:t>فعمّر حتى زوّجته خالدة بنت معتّب بن أبي لهب، و اسمه عبد العزّى بن عبد المطلب بن هاشم، و أمّها عاتكة بنت أبي سفيان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بن الحارث بن عبد المطّلب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أنا يوسف بن رباح، أنا أحمد بن محمّد بن إسماعيل، نا محمّد بن أحمد بن حمّاد، نا معاوية بن </w:t>
      </w:r>
    </w:p>
    <w:p>
      <w:pPr>
        <w:pStyle w:val="BookText"/>
        <w:rPr/>
      </w:pPr>
      <w:r>
        <w:rPr>
          <w:rFonts w:ascii="Amiri" w:hAnsi="Amiri" w:eastAsia="Amiri" w:cs="Amiri"/>
          <w:color w:val="111111"/>
          <w:sz w:val="28"/>
          <w:sz w:val="28"/>
          <w:szCs w:val="28"/>
          <w:rtl w:val="true"/>
          <w:lang w:bidi="ar-SA"/>
        </w:rPr>
        <w:t>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الحارث بن نوفل، ثم ذكره في تابعي أهل البصرة، لأنه 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الحارث بن نوفل بن الحارث بن عبد المطّلب، روى قتادة عن أبي الخليل، عن عبد اللّه بن الحارث، و قد روى عنه عوف الأعرابي، و يزيد بن أبي زياد، و الزهري، عن عبد اللّه بن عبد اللّه بن الحارث، و روى حميد، عن إسحاق بن عبد اللّه بن الحارث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الهاشمي، سمع من عمر، و عثمان، و من علي، و ابن عبّاس، و المغيرة بن شعبة، و أمّ‌ 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بن عمر، أنا أبو بكر بن أبي الدنيا </w:t>
      </w:r>
      <w:r>
        <w:rPr>
          <w:rStyle w:val="FootnoteAnchor"/>
          <w:rtl w:val="true"/>
        </w:rPr>
        <w:footnoteReference w:id="1521"/>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بن الحارث بن عبد المطلب، و يكنى أبا محمد، كان تحوّل إلى البصرة، و مات بعمان، و روى عن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الطبقة الأولى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بن نوفل بن الحارث بن عبد المطّلب بن هاشم، و يكنى أبا محمّد، و هو الذي لقّبه أهل البصرة ببّة، هلك بعمان عند انقضاء فتنة عبد الرّحمن بن الأشعث، كان </w:t>
      </w:r>
      <w:r>
        <w:rPr>
          <w:rStyle w:val="FootnoteAnchor"/>
          <w:rtl w:val="true"/>
        </w:rPr>
        <w:footnoteReference w:id="1522"/>
      </w:r>
      <w:r>
        <w:rPr>
          <w:rFonts w:ascii="Amiri" w:hAnsi="Amiri" w:eastAsia="Amiri" w:cs="Amiri"/>
          <w:color w:val="111111"/>
          <w:sz w:val="28"/>
          <w:sz w:val="28"/>
          <w:szCs w:val="28"/>
          <w:rtl w:val="true"/>
          <w:lang w:bidi="ar-SA"/>
        </w:rPr>
        <w:t>خرج إليها هاربا من الحجّاج، و ولد في زمن النبي صلى اللّه عليه و سلم، سمع من عمر بن الخطاب خطبته بالجابية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عمر بن حيّوية، أنا أحمد بن معروف، أنا الحسين بن الفهم، نا محمّد بن سعد </w:t>
      </w:r>
      <w:r>
        <w:rPr>
          <w:rStyle w:val="FootnoteAnchor"/>
          <w:rtl w:val="true"/>
        </w:rPr>
        <w:footnoteReference w:id="15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w:t>
      </w:r>
    </w:p>
    <w:p>
      <w:pPr>
        <w:pStyle w:val="BookText"/>
        <w:rPr/>
      </w:pPr>
      <w:r>
        <w:rPr>
          <w:rFonts w:ascii="Amiri" w:hAnsi="Amiri" w:eastAsia="Amiri" w:cs="Amiri"/>
          <w:color w:val="111111"/>
          <w:sz w:val="28"/>
          <w:sz w:val="28"/>
          <w:szCs w:val="28"/>
          <w:rtl w:val="true"/>
          <w:lang w:bidi="ar-SA"/>
        </w:rPr>
        <w:t xml:space="preserve">نوفل بن الحارث بن عبد المطّلب بن هاشم بن عبد مناف بن قصي، و أمه ظريبة بنت سعيد بن القشب </w:t>
      </w:r>
      <w:r>
        <w:rPr>
          <w:rStyle w:val="FootnoteAnchor"/>
          <w:rtl w:val="true"/>
        </w:rPr>
        <w:footnoteReference w:id="1524"/>
      </w:r>
      <w:r>
        <w:rPr>
          <w:rFonts w:ascii="Amiri" w:hAnsi="Amiri" w:eastAsia="Amiri" w:cs="Amiri"/>
          <w:color w:val="111111"/>
          <w:sz w:val="28"/>
          <w:sz w:val="28"/>
          <w:szCs w:val="28"/>
          <w:rtl w:val="true"/>
          <w:lang w:bidi="ar-SA"/>
        </w:rPr>
        <w:t xml:space="preserve">،و اسمه جندب بن عبد اللّه بن رافع بن نضلة بن محضب </w:t>
      </w:r>
      <w:r>
        <w:rPr>
          <w:rStyle w:val="FootnoteAnchor"/>
          <w:rtl w:val="true"/>
        </w:rPr>
        <w:footnoteReference w:id="1525"/>
      </w:r>
      <w:r>
        <w:rPr>
          <w:rFonts w:ascii="Amiri" w:hAnsi="Amiri" w:eastAsia="Amiri" w:cs="Amiri"/>
          <w:color w:val="111111"/>
          <w:sz w:val="28"/>
          <w:sz w:val="28"/>
          <w:szCs w:val="28"/>
          <w:rtl w:val="true"/>
          <w:lang w:bidi="ar-SA"/>
        </w:rPr>
        <w:t xml:space="preserve">بن صعب بن قشير </w:t>
      </w:r>
      <w:r>
        <w:rPr>
          <w:rStyle w:val="FootnoteAnchor"/>
          <w:rtl w:val="true"/>
        </w:rPr>
        <w:footnoteReference w:id="1526"/>
      </w:r>
      <w:r>
        <w:rPr>
          <w:rFonts w:ascii="Amiri" w:hAnsi="Amiri" w:eastAsia="Amiri" w:cs="Amiri"/>
          <w:color w:val="111111"/>
          <w:sz w:val="28"/>
          <w:sz w:val="28"/>
          <w:szCs w:val="28"/>
          <w:rtl w:val="true"/>
          <w:lang w:bidi="ar-SA"/>
        </w:rPr>
        <w:t>بن دهمان من الأزد، و كان للحارث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و لقبه أهل البصرة ببّة، و اصطلحوا عليه أيام ابن الزبير فوليهم، و محمد الأكبر بن الحارث، و ربيعة، و عبد الرّحمن، و رملة، و أم الزبير، و هي أم المغيرة، و طريبة </w:t>
      </w:r>
      <w:r>
        <w:rPr>
          <w:rStyle w:val="FootnoteAnchor"/>
          <w:rtl w:val="true"/>
        </w:rPr>
        <w:footnoteReference w:id="1527"/>
      </w:r>
      <w:r>
        <w:rPr>
          <w:rFonts w:ascii="Amiri" w:hAnsi="Amiri" w:eastAsia="Amiri" w:cs="Amiri"/>
          <w:color w:val="111111"/>
          <w:sz w:val="28"/>
          <w:sz w:val="28"/>
          <w:szCs w:val="28"/>
          <w:rtl w:val="true"/>
          <w:lang w:bidi="ar-SA"/>
        </w:rPr>
        <w:t>، و أمّهم هند بنت أبي سفيان بن حرب بن أميّة بن عبد شمس، و ذكر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الحارث بن نوفل رجلا على عهد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 رسول اللّه صلى اللّه عليه و سلّم و روى عنه، و أسلم عند إسلام أبيه، و ولد له ابنه عبد اللّه بن الحارث على عهد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فأتي به رسول اللّه صلى اللّه عليه و سلم فحنّكه و دعا له، و استعمل رسول اللّه صلى اللّه عليه و سلّم الحارث بن نوفل على بعض أعمال مكة، ثم ولاّه أبو بكر و عمر، و عثمان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1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الحارث بن نوفل بن الحارث بن عبد المطّلب بن هاشم بن عبد مناف بن قصي، و أمّه هند بنت أبي سفيان بن حرب بن أمية بن عبد شمس بن عبد مناف بن قصي، ولد على عهد النبي صلى اللّه عليه و سلم، فأتت به أمه هند بنت أبي سفيان، أختها أم حبيبة بنت أبي سفيان بن حرب، زوج النبي صلى اللّه عليه و سلم، فدخل عليها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أم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عمك، و ابن أختي </w:t>
      </w:r>
      <w:r>
        <w:rPr>
          <w:rStyle w:val="FootnoteAnchor"/>
          <w:rtl w:val="true"/>
        </w:rPr>
        <w:footnoteReference w:id="1530"/>
      </w:r>
      <w:r>
        <w:rPr>
          <w:rFonts w:ascii="Amiri" w:hAnsi="Amiri" w:eastAsia="Amiri" w:cs="Amiri"/>
          <w:color w:val="111111"/>
          <w:sz w:val="28"/>
          <w:sz w:val="28"/>
          <w:szCs w:val="28"/>
          <w:rtl w:val="true"/>
          <w:lang w:bidi="ar-SA"/>
        </w:rPr>
        <w:t>،هذا ابن الحارث بن نوفل بن الحارث بن عبد المطلب، و ابن هند بنت أبي سفيان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رسول اللّه صلى اللّه عليه و سلّم في فيه، و دعا 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 الحارث يكنى أبا محمد، و سمع من عمر بن الخطاب خطبته بالجابية، و سمع من عثمان بن عفّان، و من أبيّ‌ بن كعب، </w:t>
      </w:r>
    </w:p>
    <w:p>
      <w:pPr>
        <w:pStyle w:val="BookText"/>
        <w:rPr/>
      </w:pPr>
      <w:r>
        <w:rPr>
          <w:rFonts w:ascii="Amiri" w:hAnsi="Amiri" w:eastAsia="Amiri" w:cs="Amiri"/>
          <w:color w:val="111111"/>
          <w:sz w:val="28"/>
          <w:sz w:val="28"/>
          <w:szCs w:val="28"/>
          <w:rtl w:val="true"/>
          <w:lang w:bidi="ar-SA"/>
        </w:rPr>
        <w:t>و حذيفة بن اليمان، و عبد اللّه بن عبّاس، و من أبيه الحارث بن نوفل، و كان ثقة كثير الحديث، و كان قد تحوّل إلى البصرة مع أبيه، و ابتنى بها دارا، و كان يلقب ببّة، فلما كان أيام مسعود بن عمرو خرج عبيد اللّه بن زياد عن البصرة، و اختلف الناس بينهم و تداعت القبائل و العشائر أجمعوا أمرهم فولّوا عبد اللّه بن الحارث صلاتهم، و فيأهم، و كتبوا بذلك إلى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رضينا به، فأقرّه عبد اللّه بن الزبير على البصرة و صعد عبد اللّه بن الحارث بن نوفل المنبر، فلم يزل يبايع الناس لعبد اللّه بن الزبير حتى نعس، فجعل يبايعهم و هو نائم مادّ يده، فقال سحيم بن وثيل اليربوعي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بايعت أيقاظا فأوفيت 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بايعته و هو نائم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فلم يزل عبد اللّه بن الحارث عاملا لعبد اللّه على البصرة سنة ثم عزله و استعمل الحارث بن عبد اللّه بن أبي ربيعة المخزومي، و خرج عبد اللّه بن الحارث إلى عمان،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نا أبو الحسين بن المهتدي، أنا أبو الحسين عبد الرّحمن بن عمر بن أحمد الخلاّل، أنا أبو بكر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هو ابن نوفل بن الحارث بن عبد المطّلب بن هاشم بن عبد مناف، يكنى أبا محمد، و كان تحوّل إلى البصرة، و مات بعمان، و أمّه هند بنت أبي سفيان بن حرب، و هو ممن ولد على عهد النبي صلى اللّه عليه و سلم، و تفل النبي صلى اللّه عليه و سلّم في فيه، و دعا له، و أبوه الحارث، صحب النبي صلى اللّه عليه و سلم، و قد كان عبد اللّه بن الحارث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ببّة اصطلح عليه أهل البصرة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معاوية، فقد صحب عمر بن الخطاب، و كان أبوه عاملا لعثمان بن عفّان على بعض أمور مكة، و قد سمع عبد اللّه بن الحارث من عمر بن الخطاب خطبته بالجابية، و سمع من أبيّ‌ بن كعب، و حذيفة، و عبد اللّه بن عمر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بن نوفل ثقة، سمع من عمر، و عثمان، و علي، و صفوان بن أمية، و أمّ‌ هانى، و ابن عبّاس، و كعب، و سمع من </w:t>
      </w:r>
    </w:p>
    <w:p>
      <w:pPr>
        <w:pStyle w:val="BookText"/>
        <w:rPr/>
      </w:pPr>
      <w:r>
        <w:rPr>
          <w:rFonts w:ascii="Amiri" w:hAnsi="Amiri" w:eastAsia="Amiri" w:cs="Amiri"/>
          <w:color w:val="111111"/>
          <w:sz w:val="28"/>
          <w:sz w:val="28"/>
          <w:szCs w:val="28"/>
          <w:rtl w:val="true"/>
          <w:lang w:bidi="ar-SA"/>
        </w:rPr>
        <w:t>العبّاس بن عبد المطّلب، و لم يسمع من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Style w:val="FootnoteAnchor"/>
          <w:rtl w:val="true"/>
        </w:rPr>
        <w:footnoteReference w:id="1534"/>
      </w:r>
      <w:r>
        <w:rPr>
          <w:rFonts w:ascii="Amiri" w:hAnsi="Amiri" w:eastAsia="Amiri" w:cs="Amiri"/>
          <w:color w:val="111111"/>
          <w:sz w:val="28"/>
          <w:sz w:val="28"/>
          <w:szCs w:val="28"/>
          <w:rtl w:val="true"/>
          <w:lang w:bidi="ar-SA"/>
        </w:rPr>
        <w:t xml:space="preserve">في كتابه، ثم حدّثنا أبو الفضل محمّد بن ناصر،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5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الهاشمي، سمع ميمونة، و كعبا، و ابن عبّاس، أدرك زمان عثمان، و قال حجّاج عن حمّاد بن سلمة، عن خالد، عن عبد الأعلى بن عبد اللّه بن عامر، عن عبد اللّه بن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عمر، فقال </w:t>
      </w:r>
      <w:r>
        <w:rPr>
          <w:rStyle w:val="FootnoteAnchor"/>
          <w:rtl w:val="true"/>
        </w:rPr>
        <w:footnoteReference w:id="1536"/>
      </w:r>
      <w:r>
        <w:rPr>
          <w:rFonts w:ascii="Amiri" w:hAnsi="Amiri" w:eastAsia="Amiri" w:cs="Amiri"/>
          <w:color w:val="111111"/>
          <w:sz w:val="28"/>
          <w:sz w:val="28"/>
          <w:szCs w:val="28"/>
          <w:rtl w:val="true"/>
          <w:lang w:bidi="ar-SA"/>
        </w:rPr>
        <w:t>قبيصة عن سفيان، عن خالد، خطب عمر، روى عنه ابناه إسحاق، و عبد اللّه، و يزيد بن أبي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5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بن الحارث بن عبد المطّلب، روى عن عمر، و عبد اللّه بن عبّاس، و ميمونة، و عن ابن مسعود مرسل، و روى عن كعب، روى عنه الزهري، و يزيد بن أبي زياد، و عبد الكريم،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عبد اللّه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الحارث بن نوفل بن عبد المطّلب بن هاشم بن عبد مناف، و يقال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Style w:val="FootnoteAnchor"/>
          <w:rtl w:val="true"/>
        </w:rPr>
        <w:footnoteReference w:id="1539"/>
      </w:r>
      <w:r>
        <w:rPr>
          <w:rFonts w:ascii="Amiri" w:hAnsi="Amiri" w:eastAsia="Amiri" w:cs="Amiri"/>
          <w:color w:val="111111"/>
          <w:sz w:val="28"/>
          <w:sz w:val="28"/>
          <w:szCs w:val="28"/>
          <w:rtl w:val="true"/>
          <w:lang w:bidi="ar-SA"/>
        </w:rPr>
        <w:t xml:space="preserve">نوفل بن الحارث، أسنّ‌ من أسلم من بني هاشم، و ابنه الحارث بن نوفل في آخر </w:t>
      </w:r>
    </w:p>
    <w:p>
      <w:pPr>
        <w:pStyle w:val="BookText"/>
        <w:rPr/>
      </w:pPr>
      <w:r>
        <w:rPr>
          <w:rFonts w:ascii="Amiri" w:hAnsi="Amiri" w:eastAsia="Amiri" w:cs="Amiri"/>
          <w:color w:val="111111"/>
          <w:sz w:val="28"/>
          <w:sz w:val="28"/>
          <w:szCs w:val="28"/>
          <w:rtl w:val="true"/>
          <w:lang w:bidi="ar-SA"/>
        </w:rPr>
        <w:t>خلافة عثمان، و قد سمع نوفل من النبي صلى اللّه عليه و سلم، و ولد عبد اللّه بن الحارث على عهد النبي صلى اللّه عليه و سلم، و حنّكه، و دعا له، ثم ولي البصرة لعبد اللّه بن الزبير، و توفي بعمان بعد ابن الزبير، و لقب عبد اللّه بن الحارث ببّة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ابن الحارث بن نوفل بن الحارث بن عبد المطّلب، أسقط‍‌ من نسبه حارثا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الحارث بن نوفل بن الحارث بن عبد المطّلب بن هاشم القرشي الهاشمي، و أمّه هند بنت أبي سفيان بن حرب بن أميّة، تحوّل إلى البصرة، و مات بها، سمع عمر بن الخطّاب، و ميمونة زوج النبي صلى اللّه عليه و سلم، و ابن عبّاس، روى عنه إسحاق، و عبد اللّه ابناه، و عبد الأعلى بن عبد اللّه بن عامر بن كريز القرشي، و أبو عبد اللّه يزيد بن أبي زياد الهاشمي، كنّاه لنا محمّد بن عيسى ال </w:t>
      </w:r>
      <w:r>
        <w:rPr>
          <w:rStyle w:val="FootnoteAnchor"/>
          <w:rtl w:val="true"/>
        </w:rPr>
        <w:footnoteReference w:id="1540"/>
      </w:r>
      <w:r>
        <w:rPr>
          <w:rFonts w:ascii="Amiri" w:hAnsi="Amiri" w:eastAsia="Amiri" w:cs="Amiri"/>
          <w:color w:val="111111"/>
          <w:sz w:val="28"/>
          <w:sz w:val="28"/>
          <w:szCs w:val="28"/>
          <w:rtl w:val="true"/>
          <w:lang w:bidi="ar-SA"/>
        </w:rPr>
        <w:t xml:space="preserve">سي، أنا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بن الحارث بن عبد المطّلب الهاشمي، له و لأبيه صحبة، و روى عنه ابنه عبد اللّه، و أبو سلمة بن عبد الرّحمن،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إدراك، و ليست له صحبة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الحارث بن نوفل بن الحارث بن عبد المطّلب بن هاشم بن عبد مناف، أبو محمد الهاشمي المدني، تحوّل إلى </w:t>
      </w:r>
      <w:r>
        <w:rPr>
          <w:rStyle w:val="FootnoteAnchor"/>
          <w:rtl w:val="true"/>
        </w:rPr>
        <w:footnoteReference w:id="1542"/>
      </w:r>
      <w:r>
        <w:rPr>
          <w:rFonts w:ascii="Amiri" w:hAnsi="Amiri" w:eastAsia="Amiri" w:cs="Amiri"/>
          <w:color w:val="111111"/>
          <w:sz w:val="28"/>
          <w:sz w:val="28"/>
          <w:szCs w:val="28"/>
          <w:rtl w:val="true"/>
          <w:lang w:bidi="ar-SA"/>
        </w:rPr>
        <w:t>البصرة، و كان واليا بها، و كان بعمان عند انقضاء فتنة عبد الرّحمن بن الأشعث، و كان خرج إليها هاربا من الحجّاج، 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العبّاس بن عبد المطلب، روى عنه عبد الملك بن عمير </w:t>
      </w:r>
    </w:p>
    <w:p>
      <w:pPr>
        <w:pStyle w:val="BookText"/>
        <w:rPr/>
      </w:pPr>
      <w:r>
        <w:rPr>
          <w:rFonts w:ascii="Amiri" w:hAnsi="Amiri" w:eastAsia="Amiri" w:cs="Amiri"/>
          <w:color w:val="111111"/>
          <w:sz w:val="28"/>
          <w:sz w:val="28"/>
          <w:szCs w:val="28"/>
          <w:rtl w:val="true"/>
          <w:lang w:bidi="ar-SA"/>
        </w:rPr>
        <w:t>في الأدب، و في قصة أبي طالب، و 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زمن النبي صلى اللّه عليه و سلم،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ثمانين، و قال عمرو بن علي مثله، و قال أبو عيسى مثله، و لقّبه أهل البصرة ببّة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بن عبد المطّلب، له و لأبيه صحبة، و قيل إنّ‌ له إدراكا، و لأبيه صحبة، حديثه عند أبي سلمة و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البخاري، و حدّثنا خالي أبو المعالي القاضي، أنا أبو الفتح الزاهد، نا أبو زكريا،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الحارث بن نوفل الهاشمي،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ببّة بباءين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r>
        <w:rPr>
          <w:rStyle w:val="FootnoteAnchor"/>
          <w:rtl w:val="true"/>
        </w:rPr>
        <w:footnoteReference w:id="1543"/>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ولد على عهد رسول اللّه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سلّم تفل في فيه، و دعا له، و هو عبد اللّه بن الحارث بن نوفل بن الحارث بن عبد المطّلب بن هاشم بن عبد مناف، و يكنى أبا محمد، و يلقب ببّة، و أمّه هند بنت أبي سفيان صخر بن حرب بن أمية بن عبد شمس بن عبد مناف، و قد صحب عبد اللّه بن الحارث عمر بن الخطاب، و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عثمان بن عفان أيضا، و كان من أفاضل المسلمين، تحوّل إلى البصرة، فسكنها و بنى بها دارا، و لما كان أيام مسعود بن عمرو و خروج عبيد اللّه بن زياد عن البصرة، و اختلف الناس بينهم، أجمعوا أمرهم، فولّوا عبد اللّه بن الحارث صلاتهم و فيأهم، و كتبوا بذلك إلى عبد اللّه بن الزبير،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رضينا به، فأقرّه ابن الزبير على البصرة، فلم يزل عاملا عليها سنة، ثم عزله و خرج عبد اللّه بن الحارث إلى عمان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الحافظ‍‌ </w:t>
      </w:r>
      <w:r>
        <w:rPr>
          <w:rStyle w:val="FootnoteAnchor"/>
          <w:rtl w:val="true"/>
        </w:rPr>
        <w:footnoteReference w:id="15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ببّة بباء معجمة بواحدة مكررة، الأولى منهما مفتوحة، و الثانية مشدّدة، فهو عبد اللّه بن الحارث بن نوفل بن الحارث بن عبد المطّلب بن هاشم بن عبد مناف، لقبه </w:t>
      </w:r>
    </w:p>
    <w:p>
      <w:pPr>
        <w:pStyle w:val="BookText"/>
        <w:rPr/>
      </w:pPr>
      <w:r>
        <w:rPr>
          <w:rFonts w:ascii="Amiri" w:hAnsi="Amiri" w:eastAsia="Amiri" w:cs="Amiri"/>
          <w:color w:val="111111"/>
          <w:sz w:val="28"/>
          <w:sz w:val="28"/>
          <w:szCs w:val="28"/>
          <w:rtl w:val="true"/>
          <w:lang w:bidi="ar-SA"/>
        </w:rPr>
        <w:t>ببّة، روى عن علي، و العبّاس بن عبد المطلب و غيرهما، روى عنه عبد الملك بن عمير و جماعة، و بنوه عبد اللّه، و عبيد اللّه، 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1546"/>
      </w:r>
      <w:r>
        <w:rPr>
          <w:rFonts w:ascii="Amiri" w:hAnsi="Amiri" w:eastAsia="Amiri" w:cs="Amiri"/>
          <w:color w:val="111111"/>
          <w:sz w:val="28"/>
          <w:sz w:val="28"/>
          <w:szCs w:val="28"/>
          <w:rtl w:val="true"/>
          <w:lang w:bidi="ar-SA"/>
        </w:rPr>
        <w:t>،حدّثني محمّد بن سعيد بن الأصبهاني، نا شريك، عن يزيد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الحارث كان يعقه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المؤذن، أنا أبو الحسين علي بن محمّد، و أبو محمد عبد الرّحمن بن محمد </w:t>
      </w:r>
      <w:r>
        <w:rPr>
          <w:rStyle w:val="FootnoteAnchor"/>
          <w:rtl w:val="true"/>
        </w:rPr>
        <w:footnoteReference w:id="154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بن </w:t>
      </w:r>
      <w:r>
        <w:rPr>
          <w:rStyle w:val="FootnoteAnchor"/>
          <w:rtl w:val="true"/>
        </w:rPr>
        <w:footnoteReference w:id="1549"/>
      </w:r>
      <w:r>
        <w:rPr>
          <w:rFonts w:ascii="Amiri" w:hAnsi="Amiri" w:eastAsia="Amiri" w:cs="Amiri"/>
          <w:color w:val="111111"/>
          <w:sz w:val="28"/>
          <w:sz w:val="28"/>
          <w:szCs w:val="28"/>
          <w:rtl w:val="true"/>
          <w:lang w:bidi="ar-SA"/>
        </w:rPr>
        <w:t>المطلب الهاشمي ثقة، و روى قتادة عن عبد اللّه بن الحارث، و قد روى حميد الطويل، عن إسحاق بن عبد اللّه بن الحارث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w:t>
      </w:r>
      <w:r>
        <w:rPr>
          <w:rStyle w:val="FootnoteAnchor"/>
          <w:rtl w:val="true"/>
        </w:rPr>
        <w:footnoteReference w:id="1550"/>
      </w:r>
      <w:r>
        <w:rPr>
          <w:rFonts w:ascii="Amiri" w:hAnsi="Amiri" w:eastAsia="Amiri" w:cs="Amiri"/>
          <w:color w:val="111111"/>
          <w:sz w:val="28"/>
          <w:sz w:val="28"/>
          <w:szCs w:val="28"/>
          <w:rtl w:val="true"/>
          <w:lang w:bidi="ar-SA"/>
        </w:rPr>
        <w:t xml:space="preserve">،نا أبو الحسين بن المهتدي، أنا أبو الحسين </w:t>
      </w:r>
      <w:r>
        <w:rPr>
          <w:rStyle w:val="FootnoteAnchor"/>
          <w:rtl w:val="true"/>
        </w:rPr>
        <w:footnoteReference w:id="1551"/>
      </w:r>
      <w:r>
        <w:rPr>
          <w:rFonts w:ascii="IRNazanin" w:hAnsi="IRNazanin" w:eastAsia="IRNazanin"/>
          <w:color w:val="111111"/>
          <w:sz w:val="28"/>
          <w:sz w:val="28"/>
          <w:szCs w:val="28"/>
          <w:rtl w:val="true"/>
          <w:lang w:bidi="fa-IR"/>
        </w:rPr>
        <w:t xml:space="preserve">عبد الرّحمن بن عمر بن أحمد بن أحمد </w:t>
      </w:r>
      <w:r>
        <w:rPr>
          <w:rStyle w:val="FootnoteAnchor"/>
          <w:rtl w:val="true"/>
        </w:rPr>
        <w:footnoteReference w:id="1552"/>
      </w:r>
      <w:r>
        <w:rPr>
          <w:rFonts w:ascii="Amiri" w:hAnsi="Amiri" w:eastAsia="Amiri" w:cs="Amiri"/>
          <w:color w:val="111111"/>
          <w:sz w:val="28"/>
          <w:sz w:val="28"/>
          <w:szCs w:val="28"/>
          <w:rtl w:val="true"/>
          <w:lang w:bidi="ar-SA"/>
        </w:rPr>
        <w:t>بن حمّة، أنا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يحيى بن معين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الحارث بن نوفل بن الحارث </w:t>
      </w:r>
      <w:r>
        <w:rPr>
          <w:rStyle w:val="FootnoteAnchor"/>
          <w:rtl w:val="true"/>
        </w:rPr>
        <w:footnoteReference w:id="1553"/>
      </w:r>
      <w:r>
        <w:rPr>
          <w:rFonts w:ascii="Amiri" w:hAnsi="Amiri" w:eastAsia="Amiri" w:cs="Amiri"/>
          <w:color w:val="111111"/>
          <w:sz w:val="28"/>
          <w:sz w:val="28"/>
          <w:szCs w:val="28"/>
          <w:rtl w:val="true"/>
          <w:lang w:bidi="ar-SA"/>
        </w:rPr>
        <w:t>بن نوفل بن الحارث بن عبد المطّلب، روى قتادة عن أبي الخليل، عن عبد اللّه بن الحارث، و قد روى عنه عوف الأعرابي، و يزيد بن أبي زياد، و روى حميد عن إسحاق بن عبد اللّه بن الحارث بن نوفل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الحارث أبو الوليد </w:t>
      </w:r>
      <w:r>
        <w:rPr>
          <w:rStyle w:val="FootnoteAnchor"/>
          <w:rtl w:val="true"/>
        </w:rPr>
        <w:footnoteReference w:id="1554"/>
      </w:r>
      <w:r>
        <w:rPr>
          <w:rFonts w:ascii="Amiri" w:hAnsi="Amiri" w:eastAsia="Amiri" w:cs="Amiri"/>
          <w:color w:val="111111"/>
          <w:sz w:val="28"/>
          <w:sz w:val="28"/>
          <w:szCs w:val="28"/>
          <w:rtl w:val="true"/>
          <w:lang w:bidi="ar-SA"/>
        </w:rPr>
        <w:t>،نسيب لآل سيرين، قد روى عنه خالد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الحارث الكوفي المكتّب </w:t>
      </w:r>
      <w:r>
        <w:rPr>
          <w:rStyle w:val="FootnoteAnchor"/>
          <w:rtl w:val="true"/>
        </w:rPr>
        <w:footnoteReference w:id="1555"/>
      </w:r>
      <w:r>
        <w:rPr>
          <w:rFonts w:ascii="IRNazanin" w:hAnsi="IRNazanin" w:eastAsia="IRNazanin"/>
          <w:color w:val="111111"/>
          <w:sz w:val="28"/>
          <w:sz w:val="28"/>
          <w:szCs w:val="28"/>
          <w:rtl w:val="true"/>
          <w:lang w:bidi="fa-IR"/>
        </w:rPr>
        <w:t xml:space="preserve">،روى عنه أبو سنان </w:t>
      </w:r>
      <w:r>
        <w:rPr>
          <w:rStyle w:val="FootnoteAnchor"/>
          <w:rtl w:val="true"/>
        </w:rPr>
        <w:footnoteReference w:id="1556"/>
      </w:r>
      <w:r>
        <w:rPr>
          <w:rFonts w:ascii="Amiri" w:hAnsi="Amiri" w:eastAsia="Amiri" w:cs="Amiri"/>
          <w:color w:val="111111"/>
          <w:sz w:val="28"/>
          <w:sz w:val="28"/>
          <w:szCs w:val="28"/>
          <w:rtl w:val="true"/>
          <w:lang w:bidi="ar-SA"/>
        </w:rPr>
        <w:t>، و عمرو بن مرة، و قتادة،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الذي يروي عنه عمرو بن مرة، ثبت و هو المعلّم، و ليس هو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الحارث بن </w:t>
      </w:r>
      <w:r>
        <w:rPr>
          <w:rStyle w:val="FootnoteAnchor"/>
          <w:rtl w:val="true"/>
        </w:rPr>
        <w:footnoteReference w:id="1557"/>
      </w:r>
      <w:r>
        <w:rPr>
          <w:rFonts w:ascii="Amiri" w:hAnsi="Amiri" w:eastAsia="Amiri" w:cs="Amiri"/>
          <w:color w:val="111111"/>
          <w:sz w:val="28"/>
          <w:sz w:val="28"/>
          <w:szCs w:val="28"/>
          <w:rtl w:val="true"/>
          <w:lang w:bidi="ar-SA"/>
        </w:rPr>
        <w:t>المطلب الهاشمي ثقة،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عبد اللّه بن الحارث بن نوفل الذي روى عنه يزيد بن أبي زياد، هو ابن المطّلب الهاشمي،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احمد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أخبرنا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1558"/>
      </w:r>
      <w:r>
        <w:rPr>
          <w:rFonts w:ascii="Amiri" w:hAnsi="Amiri" w:eastAsia="Amiri" w:cs="Amiri"/>
          <w:color w:val="111111"/>
          <w:sz w:val="28"/>
          <w:sz w:val="28"/>
          <w:szCs w:val="28"/>
          <w:rtl w:val="true"/>
          <w:lang w:bidi="ar-SA"/>
        </w:rPr>
        <w:t xml:space="preserve">،أنا علي بن أحمد بن زكريا، أنا صالح بن أحمد، حدّثني أبي </w:t>
      </w:r>
      <w:r>
        <w:rPr>
          <w:rStyle w:val="FootnoteAnchor"/>
          <w:rtl w:val="true"/>
        </w:rPr>
        <w:footnoteReference w:id="1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الهاشمي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و علي بن أحمد بن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عبد اللّه بن بشران، نا عثمان بن أحمد بن عبد اللّه،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الحارث ثقة، سمع من عمر، و من عثمان، و علي، و صفوان بن أميّة، و أمّ‌ هانئ، و ابن عبّاس، و كعب، و لم يسمع من ابن مسعود شيئا، و سمع من العبّاس بن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5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الحارث بن </w:t>
      </w:r>
      <w:r>
        <w:rPr>
          <w:rStyle w:val="FootnoteAnchor"/>
          <w:rtl w:val="true"/>
        </w:rPr>
        <w:footnoteReference w:id="1561"/>
      </w:r>
      <w:r>
        <w:rPr>
          <w:rFonts w:ascii="Amiri" w:hAnsi="Amiri" w:eastAsia="Amiri" w:cs="Amiri"/>
          <w:color w:val="111111"/>
          <w:sz w:val="28"/>
          <w:sz w:val="28"/>
          <w:szCs w:val="28"/>
          <w:rtl w:val="true"/>
          <w:lang w:bidi="ar-SA"/>
        </w:rPr>
        <w:t xml:space="preserve">المطلب الهاشمي ثقة </w:t>
      </w:r>
      <w:r>
        <w:rPr>
          <w:rStyle w:val="FootnoteAnchor"/>
          <w:rtl w:val="true"/>
        </w:rPr>
        <w:footnoteReference w:id="1562"/>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5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عبد اللّه بن الحارث بن نوفل،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w:t>
      </w:r>
      <w:r>
        <w:rPr>
          <w:rStyle w:val="FootnoteAnchor"/>
          <w:rtl w:val="true"/>
        </w:rPr>
        <w:footnoteReference w:id="1564"/>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أنا عبد العزيز بن أحمد الكتاني، أنا علي بن الحسن الرّبعي، و رشأ بن نظيف المقرءان،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إبراهيم بن الطرسوسي، أنا محمّد بن محمّد بن داود الكرخي </w:t>
      </w:r>
      <w:r>
        <w:rPr>
          <w:rStyle w:val="FootnoteAnchor"/>
          <w:rtl w:val="true"/>
        </w:rPr>
        <w:footnoteReference w:id="1565"/>
      </w:r>
      <w:r>
        <w:rPr>
          <w:rFonts w:ascii="Amiri" w:hAnsi="Amiri" w:eastAsia="Amiri" w:cs="Amiri"/>
          <w:color w:val="111111"/>
          <w:sz w:val="28"/>
          <w:sz w:val="28"/>
          <w:szCs w:val="28"/>
          <w:rtl w:val="true"/>
          <w:lang w:bidi="ar-SA"/>
        </w:rPr>
        <w:t>،نا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من أجلّة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محمّد، نا محمّد بن سعد </w:t>
      </w:r>
      <w:r>
        <w:rPr>
          <w:rStyle w:val="FootnoteAnchor"/>
          <w:rtl w:val="true"/>
        </w:rPr>
        <w:footnoteReference w:id="1566"/>
      </w:r>
      <w:r>
        <w:rPr>
          <w:rFonts w:ascii="Amiri" w:hAnsi="Amiri" w:eastAsia="Amiri" w:cs="Amiri"/>
          <w:color w:val="111111"/>
          <w:sz w:val="28"/>
          <w:sz w:val="28"/>
          <w:szCs w:val="28"/>
          <w:rtl w:val="true"/>
          <w:lang w:bidi="ar-SA"/>
        </w:rPr>
        <w:t xml:space="preserve">،أنا يزيد بن هارون، أنا محمّد بن عمرو </w:t>
      </w:r>
      <w:r>
        <w:rPr>
          <w:rStyle w:val="FootnoteAnchor"/>
          <w:rtl w:val="true"/>
        </w:rPr>
        <w:footnoteReference w:id="1567"/>
      </w:r>
      <w:r>
        <w:rPr>
          <w:rFonts w:ascii="Amiri" w:hAnsi="Amiri" w:eastAsia="Amiri" w:cs="Amiri"/>
          <w:color w:val="111111"/>
          <w:sz w:val="28"/>
          <w:sz w:val="28"/>
          <w:szCs w:val="28"/>
          <w:rtl w:val="true"/>
          <w:lang w:bidi="ar-SA"/>
        </w:rPr>
        <w:t>،عن عطاء بن أبي راشد، عن عبد اللّه بن الحارث أنه كان على مكة زمن عثمان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أنا أبو عبيد، عن مجالد، عن الشعبي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ابن عبّاس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بها، فلم يزل بها حتى قتل علي، فحمل ما حمل من المال، ثم مضى إلى الحجاز، </w:t>
      </w:r>
    </w:p>
    <w:p>
      <w:pPr>
        <w:pStyle w:val="BookText"/>
        <w:rPr/>
      </w:pPr>
      <w:r>
        <w:rPr>
          <w:rFonts w:ascii="Amiri" w:hAnsi="Amiri" w:eastAsia="Amiri" w:cs="Amiri"/>
          <w:color w:val="111111"/>
          <w:sz w:val="28"/>
          <w:sz w:val="28"/>
          <w:szCs w:val="28"/>
          <w:rtl w:val="true"/>
          <w:lang w:bidi="ar-SA"/>
        </w:rPr>
        <w:t>و استخلف عبد اللّه بن الحارث بن نوفل بن عبد المطّلب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15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شخص ابن عبّاس إلى الحجاز، و ولّى أبا الأسود فلم يزل بها حتى قتل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أصح</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1569"/>
      </w:r>
      <w:r>
        <w:rPr>
          <w:rFonts w:ascii="Amiri" w:hAnsi="Amiri" w:eastAsia="Amiri" w:cs="Amiri"/>
          <w:color w:val="111111"/>
          <w:sz w:val="28"/>
          <w:sz w:val="28"/>
          <w:szCs w:val="28"/>
          <w:rtl w:val="true"/>
          <w:lang w:bidi="ar-SA"/>
        </w:rPr>
        <w:t>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عبيد اللّه بن عبد الرّحمن السّكري، نا زكريا بن يحيى المنقري، نا الأصمعي، نا سلمة بن بلال، عن أبي رجاء </w:t>
      </w:r>
      <w:r>
        <w:rPr>
          <w:rStyle w:val="FootnoteAnchor"/>
          <w:rtl w:val="true"/>
        </w:rPr>
        <w:footnoteReference w:id="1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الناس على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بالبصرة، يعني بعد موت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تراضوا بعبد اللّه بن الحارث بن نوفل بن الحارث بن عبد المطّلب، و يلقب ببّة، و أمّه هند بنت أبي سفيان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bookmarkStart w:id="293" w:name="pg11421_99989"/>
    </w:p>
    <w:p>
      <w:pPr>
        <w:pStyle w:val="BookText"/>
        <w:rPr/>
      </w:pPr>
      <w:bookmarkEnd w:id="293"/>
      <w:r>
        <w:rPr>
          <w:rStyle w:val="FootnoteAnchor"/>
          <w:rtl w:val="true"/>
        </w:rPr>
        <w:footnoteReference w:id="1572"/>
      </w:r>
      <w:r>
        <w:rPr>
          <w:rFonts w:ascii="Amiri" w:hAnsi="Amiri" w:eastAsia="Amiri" w:cs="Amiri"/>
          <w:color w:val="111111"/>
          <w:sz w:val="28"/>
          <w:sz w:val="28"/>
          <w:szCs w:val="28"/>
          <w:rtl w:val="true"/>
          <w:lang w:bidi="ar-SA"/>
        </w:rPr>
        <w:t xml:space="preserve">من القضاة في زمن أبي جعفر محمّد بن إبراهيم بن عمران بن إبراهيم بن محمّد بن طلحة بالمدينة، و محمد بن عبد الرّحمن بن أبي ليلى بالكوفة </w:t>
      </w:r>
      <w:r>
        <w:rPr>
          <w:rStyle w:val="FootnoteAnchor"/>
          <w:rtl w:val="true"/>
        </w:rPr>
        <w:footnoteReference w:id="1573"/>
      </w:r>
      <w:r>
        <w:rPr>
          <w:rFonts w:ascii="Amiri" w:hAnsi="Amiri" w:eastAsia="Amiri" w:cs="Amiri"/>
          <w:color w:val="111111"/>
          <w:sz w:val="28"/>
          <w:sz w:val="28"/>
          <w:szCs w:val="28"/>
          <w:rtl w:val="true"/>
          <w:lang w:bidi="ar-SA"/>
        </w:rPr>
        <w:t xml:space="preserve">،و سوّار بن عبد اللّه بالبصرة </w:t>
      </w:r>
      <w:r>
        <w:rPr>
          <w:rStyle w:val="FootnoteAnchor"/>
          <w:rtl w:val="true"/>
        </w:rPr>
        <w:footnoteReference w:id="1574"/>
      </w:r>
      <w:r>
        <w:rPr>
          <w:rFonts w:ascii="Amiri" w:hAnsi="Amiri" w:eastAsia="Amiri" w:cs="Amiri"/>
          <w:color w:val="111111"/>
          <w:sz w:val="28"/>
          <w:sz w:val="28"/>
          <w:szCs w:val="28"/>
          <w:rtl w:val="true"/>
          <w:lang w:bidi="ar-SA"/>
        </w:rPr>
        <w:t>،و النضر بن شفيّ‌ بحمص</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359157_73709187"/>
      <w:bookmarkStart w:id="295" w:name="_Toc109"/>
      <w:bookmarkEnd w:id="294"/>
      <w:r>
        <w:rPr/>
        <w:t>3233</w:t>
      </w:r>
      <w:r>
        <w:rPr>
          <w:rtl w:val="true"/>
        </w:rPr>
        <w:t xml:space="preserve"> - </w:t>
      </w:r>
      <w:r>
        <w:rPr>
          <w:rtl w:val="true"/>
        </w:rPr>
        <w:t>عبد اللّه بن حبيب</w:t>
      </w:r>
      <w:bookmarkEnd w:id="295"/>
    </w:p>
    <w:p>
      <w:pPr>
        <w:pStyle w:val="BookText"/>
        <w:rPr/>
      </w:pPr>
      <w:r>
        <w:rPr>
          <w:rFonts w:ascii="Amiri" w:hAnsi="Amiri" w:eastAsia="Amiri" w:cs="Amiri"/>
          <w:color w:val="111111"/>
          <w:sz w:val="28"/>
          <w:sz w:val="28"/>
          <w:szCs w:val="28"/>
          <w:rtl w:val="true"/>
          <w:lang w:bidi="ar-SA"/>
        </w:rPr>
        <w:t xml:space="preserve">كان يسكن باب </w:t>
      </w:r>
      <w:r>
        <w:rPr>
          <w:rStyle w:val="FootnoteAnchor"/>
          <w:rtl w:val="true"/>
        </w:rPr>
        <w:footnoteReference w:id="1575"/>
      </w:r>
      <w:r>
        <w:rPr>
          <w:rFonts w:ascii="Amiri" w:hAnsi="Amiri" w:eastAsia="Amiri" w:cs="Amiri"/>
          <w:color w:val="111111"/>
          <w:sz w:val="28"/>
          <w:sz w:val="28"/>
          <w:szCs w:val="28"/>
          <w:rtl w:val="true"/>
          <w:lang w:bidi="ar-SA"/>
        </w:rPr>
        <w:t>الجابية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Style w:val="FootnoteAnchor"/>
          <w:rtl w:val="true"/>
        </w:rPr>
        <w:footnoteReference w:id="1576"/>
      </w:r>
      <w:r>
        <w:rPr>
          <w:rFonts w:ascii="IRNazanin" w:hAnsi="IRNazanin" w:eastAsia="IRNazanin"/>
          <w:color w:val="111111"/>
          <w:sz w:val="28"/>
          <w:sz w:val="28"/>
          <w:szCs w:val="28"/>
          <w:rtl w:val="true"/>
          <w:lang w:bidi="fa-IR"/>
        </w:rPr>
        <w:t>ابن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أبو عبد اللّه بن مندة فيما حكاه المقدسي عنه</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359159_73709187"/>
      <w:bookmarkStart w:id="297" w:name="_Toc110"/>
      <w:bookmarkEnd w:id="296"/>
      <w:r>
        <w:rPr/>
        <w:t>3234</w:t>
      </w:r>
      <w:r>
        <w:rPr>
          <w:rtl w:val="true"/>
        </w:rPr>
        <w:t xml:space="preserve"> - </w:t>
      </w:r>
      <w:r>
        <w:rPr>
          <w:rtl w:val="true"/>
        </w:rPr>
        <w:t>عبد اللّه بن حبيب</w:t>
      </w:r>
      <w:bookmarkEnd w:id="297"/>
    </w:p>
    <w:p>
      <w:pPr>
        <w:pStyle w:val="BookText"/>
        <w:rPr/>
      </w:pPr>
      <w:r>
        <w:rPr>
          <w:rFonts w:ascii="IRNazanin" w:hAnsi="IRNazanin" w:eastAsia="IRNazanin"/>
          <w:color w:val="111111"/>
          <w:sz w:val="28"/>
          <w:sz w:val="28"/>
          <w:szCs w:val="28"/>
          <w:rtl w:val="true"/>
          <w:lang w:bidi="fa-IR"/>
        </w:rPr>
        <w:t>أبو محمد المجهّز</w:t>
      </w:r>
    </w:p>
    <w:p>
      <w:pPr>
        <w:pStyle w:val="BookText"/>
        <w:rPr/>
      </w:pPr>
      <w:r>
        <w:rPr>
          <w:rFonts w:ascii="Amiri" w:hAnsi="Amiri" w:eastAsia="Amiri" w:cs="Amiri"/>
          <w:color w:val="111111"/>
          <w:sz w:val="28"/>
          <w:sz w:val="28"/>
          <w:szCs w:val="28"/>
          <w:rtl w:val="true"/>
          <w:lang w:bidi="ar-SA"/>
        </w:rPr>
        <w:t>حدّث عن أبي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الخضر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عبد المنعم بن علي بن أحمد، أنا أبو الحسن علي بن الخضر السّلمي، أنا عبد اللّه بن حبيب المجهّز، نا أبو القاسم علي بن يعقوب بن أبي العقب، نا أبو زرعة عبد الرّحمن بن عمرو النصري، نا علي بن عيّاش، نا الليث بن سعد، نا يزيد بن أبي حبيب، عن محمد بن إسحاق، عن محمّد بن عمرو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w:t>
      </w:r>
      <w:bookmarkStart w:id="298" w:name="pg11421_99990"/>
    </w:p>
    <w:p>
      <w:pPr>
        <w:pStyle w:val="BookText"/>
        <w:rPr/>
      </w:pPr>
      <w:bookmarkEnd w:id="298"/>
      <w:r>
        <w:rPr>
          <w:rFonts w:ascii="Amiri" w:hAnsi="Amiri" w:eastAsia="Amiri" w:cs="Amiri"/>
          <w:color w:val="111111"/>
          <w:sz w:val="28"/>
          <w:sz w:val="28"/>
          <w:szCs w:val="28"/>
          <w:rtl w:val="true"/>
          <w:lang w:bidi="ar-SA"/>
        </w:rPr>
        <w:t>بنت أبي سلمة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سميتها برّة،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نهى عن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عبد الكريم بن حمزة، و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أبو القاسم الميمون بن حمزة الحسيني، أنا أحمد بن عبد الوارث بن جرير العسّال، أنا عيسى بن حمّاد، أنا الليث، عن يزيد، عن محمد بن إسحاق، عن محمّد بن عمرو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 بنت أبي سلمة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سميتها برّة،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سلّم قد نهى عن هذا الاسم، سمّيت برّة </w:t>
      </w:r>
      <w:r>
        <w:rPr>
          <w:rStyle w:val="FootnoteAnchor"/>
          <w:rtl w:val="true"/>
        </w:rPr>
        <w:footnoteReference w:id="1577"/>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تزكّوا أنفسكم، اللّه أعلم بأهل البرّ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سمّوها 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359161_73709187"/>
      <w:bookmarkStart w:id="300" w:name="_Toc111"/>
      <w:bookmarkEnd w:id="299"/>
      <w:r>
        <w:rPr/>
        <w:t>3235</w:t>
      </w:r>
      <w:r>
        <w:rPr>
          <w:rtl w:val="true"/>
        </w:rPr>
        <w:t xml:space="preserve"> - </w:t>
      </w:r>
      <w:r>
        <w:rPr>
          <w:rtl w:val="true"/>
        </w:rPr>
        <w:t>عبد اللّه بن الحجّاج بن محصن بن جندب</w:t>
      </w:r>
      <w:bookmarkEnd w:id="300"/>
    </w:p>
    <w:p>
      <w:pPr>
        <w:pStyle w:val="BookText"/>
        <w:rPr/>
      </w:pPr>
      <w:r>
        <w:rPr>
          <w:rFonts w:ascii="IRNazanin" w:hAnsi="IRNazanin" w:eastAsia="IRNazanin"/>
          <w:color w:val="111111"/>
          <w:sz w:val="28"/>
          <w:sz w:val="28"/>
          <w:szCs w:val="28"/>
          <w:rtl w:val="true"/>
          <w:lang w:bidi="fa-IR"/>
        </w:rPr>
        <w:t>ابن نصر بن عمرو بن عبد غنم ابن جحاش</w:t>
      </w:r>
    </w:p>
    <w:p>
      <w:pPr>
        <w:pStyle w:val="BookText"/>
        <w:rPr/>
      </w:pPr>
      <w:r>
        <w:rPr>
          <w:rFonts w:ascii="Amiri" w:hAnsi="Amiri" w:eastAsia="Amiri" w:cs="Amiri"/>
          <w:color w:val="111111"/>
          <w:sz w:val="28"/>
          <w:sz w:val="28"/>
          <w:szCs w:val="28"/>
          <w:rtl w:val="true"/>
          <w:lang w:bidi="ar-SA"/>
        </w:rPr>
        <w:t xml:space="preserve">ابن بجالة </w:t>
      </w:r>
      <w:r>
        <w:rPr>
          <w:rStyle w:val="FootnoteAnchor"/>
          <w:rtl w:val="true"/>
        </w:rPr>
        <w:footnoteReference w:id="1578"/>
      </w:r>
      <w:r>
        <w:rPr>
          <w:rFonts w:ascii="Amiri" w:hAnsi="Amiri" w:eastAsia="Amiri" w:cs="Amiri"/>
          <w:color w:val="111111"/>
          <w:sz w:val="28"/>
          <w:sz w:val="28"/>
          <w:szCs w:val="28"/>
          <w:rtl w:val="true"/>
          <w:lang w:bidi="ar-SA"/>
        </w:rPr>
        <w:t>بن مازن بن ثعلبة بن سعد بن ذبيان بن بغيض</w:t>
      </w:r>
    </w:p>
    <w:p>
      <w:pPr>
        <w:pStyle w:val="BookText"/>
        <w:rPr/>
      </w:pPr>
      <w:r>
        <w:rPr>
          <w:rFonts w:ascii="Amiri" w:hAnsi="Amiri" w:eastAsia="Amiri" w:cs="Amiri"/>
          <w:color w:val="111111"/>
          <w:sz w:val="28"/>
          <w:sz w:val="28"/>
          <w:szCs w:val="28"/>
          <w:rtl w:val="true"/>
          <w:lang w:bidi="ar-SA"/>
        </w:rPr>
        <w:t>ابن ريث بن غطفان بن سعد بن قيس بن عيلان بن مضر</w:t>
      </w:r>
    </w:p>
    <w:p>
      <w:pPr>
        <w:pStyle w:val="BookText"/>
        <w:rPr/>
      </w:pPr>
      <w:r>
        <w:rPr>
          <w:rFonts w:ascii="Amiri" w:hAnsi="Amiri" w:eastAsia="Amiri" w:cs="Amiri"/>
          <w:color w:val="111111"/>
          <w:sz w:val="28"/>
          <w:sz w:val="28"/>
          <w:szCs w:val="28"/>
          <w:rtl w:val="true"/>
          <w:lang w:bidi="ar-SA"/>
        </w:rPr>
        <w:t xml:space="preserve">أبو الأقرع الثعلبي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شاعر شجاع فاتك</w:t>
      </w:r>
    </w:p>
    <w:p>
      <w:pPr>
        <w:pStyle w:val="BookText"/>
        <w:rPr/>
      </w:pPr>
      <w:r>
        <w:rPr>
          <w:rFonts w:ascii="Amiri" w:hAnsi="Amiri" w:eastAsia="Amiri" w:cs="Amiri"/>
          <w:color w:val="111111"/>
          <w:sz w:val="28"/>
          <w:sz w:val="28"/>
          <w:szCs w:val="28"/>
          <w:rtl w:val="true"/>
          <w:lang w:bidi="ar-SA"/>
        </w:rPr>
        <w:t>وفد على عبد الملك بن مروان مستأمنا، و قيل إنه كان مع عمرو بن سعيد الأشدق، حين غلب على دمشق، و وفد على الوليد بن عبد الملك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الفتوح أسامة بن محمّد بن زيد العلوي عن محمّد بن أحمد بن عمر عن أبي عبيد اللّه محمّد بن عمران بن موسى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الحجاج بن محصن بن جندب بن نصر بن غنم بن جحاش بن بجالة بن مازن بن ثعلبة بن سعد بن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فاتكا شاعرا من أصحاب ابن الزبير فضربه كثير بن شهاب الحارثي، و كان أميرا على الري في الخمر، فاغتاله عبد اللّه بن الحجاج الثعلبي ليلة </w:t>
      </w:r>
    </w:p>
    <w:p>
      <w:pPr>
        <w:pStyle w:val="BookText"/>
        <w:rPr/>
      </w:pPr>
      <w:r>
        <w:rPr>
          <w:rFonts w:ascii="Amiri" w:hAnsi="Amiri" w:eastAsia="Amiri" w:cs="Amiri"/>
          <w:color w:val="111111"/>
          <w:sz w:val="28"/>
          <w:sz w:val="28"/>
          <w:szCs w:val="28"/>
          <w:rtl w:val="true"/>
          <w:lang w:bidi="ar-SA"/>
        </w:rPr>
        <w:t xml:space="preserve">بالكوفة </w:t>
      </w:r>
      <w:r>
        <w:rPr>
          <w:rStyle w:val="FootnoteAnchor"/>
          <w:rtl w:val="true"/>
        </w:rPr>
        <w:footnoteReference w:id="1580"/>
      </w:r>
      <w:r>
        <w:rPr>
          <w:rFonts w:ascii="Amiri" w:hAnsi="Amiri" w:eastAsia="Amiri" w:cs="Amiri"/>
          <w:color w:val="111111"/>
          <w:sz w:val="28"/>
          <w:sz w:val="28"/>
          <w:szCs w:val="28"/>
          <w:rtl w:val="true"/>
          <w:lang w:bidi="ar-SA"/>
        </w:rPr>
        <w:t xml:space="preserve">فضرب على وجهه ضربة أثّرت فيه </w:t>
      </w:r>
      <w:r>
        <w:rPr>
          <w:rStyle w:val="FootnoteAnchor"/>
          <w:rtl w:val="true"/>
        </w:rPr>
        <w:footnoteReference w:id="1581"/>
      </w:r>
      <w:r>
        <w:rPr>
          <w:rFonts w:ascii="IRNazanin" w:hAnsi="IRNazanin" w:eastAsia="IRNazanin"/>
          <w:color w:val="111111"/>
          <w:sz w:val="28"/>
          <w:sz w:val="28"/>
          <w:szCs w:val="28"/>
          <w:rtl w:val="true"/>
          <w:lang w:bidi="fa-IR"/>
        </w:rPr>
        <w:t xml:space="preserve">و قال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مبلغ أفناء قيس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طائلتي </w:t>
      </w:r>
      <w:r>
        <w:rPr>
          <w:rStyle w:val="FootnoteAnchor"/>
          <w:rtl w:val="true"/>
        </w:rPr>
        <w:footnoteReference w:id="1583"/>
      </w:r>
      <w:r>
        <w:rPr>
          <w:rFonts w:ascii="IRNazanin" w:hAnsi="IRNazanin" w:eastAsia="IRNazanin"/>
          <w:color w:val="111111"/>
          <w:sz w:val="28"/>
          <w:sz w:val="28"/>
          <w:szCs w:val="28"/>
          <w:rtl w:val="true"/>
          <w:lang w:bidi="fa-IR"/>
        </w:rPr>
        <w:t>من ابن شهاب</w:t>
      </w:r>
    </w:p>
    <w:p>
      <w:pPr>
        <w:pStyle w:val="BookText"/>
        <w:rPr/>
      </w:pPr>
      <w:r>
        <w:rPr>
          <w:rFonts w:ascii="Amiri" w:hAnsi="Amiri" w:eastAsia="Amiri" w:cs="Amiri"/>
          <w:color w:val="111111"/>
          <w:sz w:val="28"/>
          <w:sz w:val="28"/>
          <w:szCs w:val="28"/>
          <w:rtl w:val="true"/>
          <w:lang w:bidi="ar-SA"/>
        </w:rPr>
        <w:t xml:space="preserve">أدركته ليلا بعقوة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فضربته قدما على الأنياب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هلاّ خشيت و أنت عاد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بقصور أبهر أسرتي و عقابي </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 xml:space="preserve">فطلبه </w:t>
      </w:r>
      <w:r>
        <w:rPr>
          <w:rStyle w:val="FootnoteAnchor"/>
          <w:rtl w:val="true"/>
        </w:rPr>
        <w:footnoteReference w:id="1586"/>
      </w:r>
      <w:r>
        <w:rPr>
          <w:rFonts w:ascii="Amiri" w:hAnsi="Amiri" w:eastAsia="Amiri" w:cs="Amiri"/>
          <w:color w:val="111111"/>
          <w:sz w:val="28"/>
          <w:sz w:val="28"/>
          <w:szCs w:val="28"/>
          <w:rtl w:val="true"/>
          <w:lang w:bidi="ar-SA"/>
        </w:rPr>
        <w:t xml:space="preserve">عبد الملك بن مروان فصار إليه ليلا، و هو يغشي الناس فأنشده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القرار فجئت نحوك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يجرّ و مقنب يتلمّع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ارحم أصيبيتي هديت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حجل تدرج بالشّربّة جوع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و هي أبيات لها خبر، فأمّنه، و عبد اللّه بن الحجاج هو القائل لأبي داود يزيد بن هبيرة المحاربي، و قد ولي 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داود في المجد 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زعيما على قيس لقد أبرح الدهر</w:t>
      </w:r>
    </w:p>
    <w:p>
      <w:pPr>
        <w:pStyle w:val="BookText"/>
        <w:rPr/>
      </w:pPr>
      <w:r>
        <w:rPr>
          <w:rFonts w:ascii="Amiri" w:hAnsi="Amiri" w:eastAsia="Amiri" w:cs="Amiri"/>
          <w:color w:val="111111"/>
          <w:sz w:val="28"/>
          <w:sz w:val="28"/>
          <w:szCs w:val="28"/>
          <w:rtl w:val="true"/>
          <w:lang w:bidi="ar-SA"/>
        </w:rPr>
        <w:t xml:space="preserve">يقود الجياد المشبعات </w:t>
      </w:r>
      <w:r>
        <w:rPr>
          <w:rStyle w:val="FootnoteAnchor"/>
          <w:rtl w:val="true"/>
        </w:rPr>
        <w:footnoteReference w:id="1590"/>
      </w: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نماه زهير للرئاسة أو بدر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ناولني إيّاه، و أذن لي في روايته عنه و قرأ عليّ‌ </w:t>
      </w:r>
    </w:p>
    <w:p>
      <w:pPr>
        <w:pStyle w:val="BookText"/>
        <w:rPr/>
      </w:pPr>
      <w:r>
        <w:rPr>
          <w:rFonts w:ascii="Amiri" w:hAnsi="Amiri" w:eastAsia="Amiri" w:cs="Amiri"/>
          <w:color w:val="111111"/>
          <w:sz w:val="28"/>
          <w:sz w:val="28"/>
          <w:szCs w:val="28"/>
          <w:rtl w:val="true"/>
          <w:lang w:bidi="ar-SA"/>
        </w:rPr>
        <w:t xml:space="preserve">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1591"/>
      </w:r>
      <w:r>
        <w:rPr>
          <w:rFonts w:ascii="IRNazanin" w:hAnsi="IRNazanin" w:eastAsia="IRNazanin"/>
          <w:color w:val="111111"/>
          <w:sz w:val="28"/>
          <w:sz w:val="28"/>
          <w:szCs w:val="28"/>
          <w:rtl w:val="true"/>
          <w:lang w:bidi="fa-IR"/>
        </w:rPr>
        <w:t xml:space="preserve">،نا عدد </w:t>
      </w:r>
      <w:r>
        <w:rPr>
          <w:rStyle w:val="FootnoteAnchor"/>
          <w:rtl w:val="true"/>
        </w:rPr>
        <w:footnoteReference w:id="1592"/>
      </w:r>
      <w:r>
        <w:rPr>
          <w:rFonts w:ascii="Amiri" w:hAnsi="Amiri" w:eastAsia="Amiri" w:cs="Amiri"/>
          <w:color w:val="111111"/>
          <w:sz w:val="28"/>
          <w:sz w:val="28"/>
          <w:szCs w:val="28"/>
          <w:rtl w:val="true"/>
          <w:lang w:bidi="ar-SA"/>
        </w:rPr>
        <w:t xml:space="preserve">من الشيوخ فيهم محمّد بن عبد الواحد أبو عمر </w:t>
      </w:r>
      <w:r>
        <w:rPr>
          <w:rStyle w:val="FootnoteAnchor"/>
          <w:rtl w:val="true"/>
        </w:rPr>
        <w:footnoteReference w:id="1593"/>
      </w:r>
      <w:r>
        <w:rPr>
          <w:rFonts w:ascii="Amiri" w:hAnsi="Amiri" w:eastAsia="Amiri" w:cs="Amiri"/>
          <w:color w:val="111111"/>
          <w:sz w:val="28"/>
          <w:sz w:val="28"/>
          <w:szCs w:val="28"/>
          <w:rtl w:val="true"/>
          <w:lang w:bidi="ar-SA"/>
        </w:rPr>
        <w:t xml:space="preserve">،و هذا الخبر على لفظه، أنا ثعلبة عن عبد اللّه بن شبيب، أخبرني زبير </w:t>
      </w:r>
      <w:r>
        <w:rPr>
          <w:rStyle w:val="FootnoteAnchor"/>
          <w:rtl w:val="true"/>
        </w:rPr>
        <w:footnoteReference w:id="1594"/>
      </w: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الحجاج الثعلبي من أشد الناس على عبد الملك بن مروان في طاعة ابن الزبير مع القيسية،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ابن الزبير أرسل عبد الملك يطلب عبد اللّه بن الحجاج فلم يظفر به، فلما خاف عبد اللّه بن الحجاج أن يظفر به أقبل فدخل على عبد الملك اليوم الذي يطعم فيه أصحابه، فمثل بين يديه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القرار فجئت نحوك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يجرّ و مقنب يتلمّع</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الأخابث أنت‌؟ قال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ارحم أصيبيتي هديت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 تدرج بالشربة جوّع</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أجاع اللّه بطونهم، قال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 لهم فيمن يظن 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القليب فحيز عنهم أجمع </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أحسبه كسب سوء، قال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أدنو لترحمني و تقبل توبتي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أراك تدفعني فأين المدفع </w:t>
      </w:r>
      <w:r>
        <w:rPr>
          <w:rStyle w:val="FootnoteAnchor"/>
          <w:rtl w:val="true"/>
        </w:rPr>
        <w:footnoteReference w:id="160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النار، قال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bookmarkStart w:id="301" w:name="pg11421_99993"/>
    </w:p>
    <w:p>
      <w:pPr>
        <w:pStyle w:val="BookText"/>
        <w:rPr/>
      </w:pPr>
      <w:bookmarkEnd w:id="301"/>
      <w:r>
        <w:rPr>
          <w:rFonts w:ascii="Amiri" w:hAnsi="Amiri" w:eastAsia="Amiri" w:cs="Amiri"/>
          <w:color w:val="111111"/>
          <w:sz w:val="28"/>
          <w:sz w:val="28"/>
          <w:szCs w:val="28"/>
          <w:rtl w:val="true"/>
          <w:lang w:bidi="ar-SA"/>
        </w:rPr>
        <w:t xml:space="preserve">ضاقت ثياب الملبسين و نفعهم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فألبسني فثوبك أوسع </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 مطرفا </w:t>
      </w:r>
      <w:r>
        <w:rPr>
          <w:rStyle w:val="FootnoteAnchor"/>
          <w:rtl w:val="true"/>
        </w:rPr>
        <w:footnoteReference w:id="1606"/>
      </w:r>
      <w:r>
        <w:rPr>
          <w:rFonts w:ascii="Amiri" w:hAnsi="Amiri" w:eastAsia="Amiri" w:cs="Amiri"/>
          <w:color w:val="111111"/>
          <w:sz w:val="28"/>
          <w:sz w:val="28"/>
          <w:szCs w:val="28"/>
          <w:rtl w:val="true"/>
          <w:lang w:bidi="ar-SA"/>
        </w:rPr>
        <w:t>كان عليه، فطرحه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آكل‌؟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فلما وضع يده على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من كنت إلاّ عبد اللّه بن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عبد اللّه بن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لنا هذا الخبر من طريق آخر، و فيه أن عبد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لك إلى قتلي، قد جلست في مجلسك، و أكلت طعامك، و لبست من ثيابك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359163_73709187"/>
      <w:bookmarkStart w:id="303" w:name="_Toc112"/>
      <w:bookmarkEnd w:id="302"/>
      <w:r>
        <w:rPr/>
        <w:t>3236</w:t>
      </w:r>
      <w:r>
        <w:rPr>
          <w:rtl w:val="true"/>
        </w:rPr>
        <w:t xml:space="preserve"> - </w:t>
      </w:r>
      <w:r>
        <w:rPr>
          <w:rtl w:val="true"/>
        </w:rPr>
        <w:t>عبد اللّه بن أبي حدرد، و اسمه سلامة</w:t>
      </w:r>
      <w:bookmarkEnd w:id="303"/>
    </w:p>
    <w:p>
      <w:pPr>
        <w:pStyle w:val="BookText"/>
        <w:rPr/>
      </w:pPr>
      <w:r>
        <w:rPr>
          <w:rFonts w:ascii="Amiri" w:hAnsi="Amiri" w:eastAsia="Amiri" w:cs="Amiri"/>
          <w:color w:val="111111"/>
          <w:sz w:val="28"/>
          <w:sz w:val="28"/>
          <w:szCs w:val="28"/>
          <w:rtl w:val="true"/>
          <w:lang w:bidi="ar-SA"/>
        </w:rPr>
        <w:t xml:space="preserve">أبو محمد الأسلمي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له صحبة مع رسول اللّه صلى اللّه عليه و سلّم، و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اللّه بن قسيط‍‌، و أبو بكر بن محمّد بن عمرو بن حزم الأنصاري، و أبو بكر بن شهاب الزهري، و محمّد بن جعفر بن الزبير الأسدي، و سفيان بن فروة الأسلمي، و ابنه القعقاع بن عبد اللّه بن أبي حدرد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الجابية مع عمر بن الخطاب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أبو القاسم عيسى بن علي بن عيسى الوزير، أنا أبو القاسم عبد اللّه بن محمّد بن عبد العزيز البغوي، نا أبو الربيع الزهراني، نا إسماعيل بن زكريا، نا عبد اللّه بن سعيد بن أبي سعيد، عن أبيه، عن ابن أبي حدرد،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تمعددوا </w:t>
      </w:r>
      <w:r>
        <w:rPr>
          <w:rStyle w:val="FootnoteAnchor"/>
          <w:rtl w:val="true"/>
        </w:rPr>
        <w:footnoteReference w:id="1609"/>
      </w:r>
      <w:r>
        <w:rPr>
          <w:rFonts w:ascii="IRNazanin" w:hAnsi="IRNazanin" w:eastAsia="IRNazanin"/>
          <w:color w:val="111111"/>
          <w:sz w:val="28"/>
          <w:sz w:val="28"/>
          <w:szCs w:val="28"/>
          <w:rtl w:val="true"/>
          <w:lang w:bidi="fa-IR"/>
        </w:rPr>
        <w:t xml:space="preserve">و اخشوشنوا و انتعلوا </w:t>
      </w:r>
      <w:r>
        <w:rPr>
          <w:rStyle w:val="FootnoteAnchor"/>
          <w:rtl w:val="true"/>
        </w:rPr>
        <w:footnoteReference w:id="1610"/>
      </w:r>
      <w:r>
        <w:rPr>
          <w:rFonts w:ascii="Amiri" w:hAnsi="Amiri" w:eastAsia="Amiri" w:cs="Amiri"/>
          <w:color w:val="111111"/>
          <w:sz w:val="28"/>
          <w:sz w:val="28"/>
          <w:szCs w:val="28"/>
          <w:rtl w:val="true"/>
          <w:lang w:bidi="ar-SA"/>
        </w:rPr>
        <w:t>و امشوا حفاة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w:t>
      </w:r>
    </w:p>
    <w:p>
      <w:pPr>
        <w:pStyle w:val="BookText"/>
        <w:rPr/>
      </w:pPr>
      <w:r>
        <w:rPr>
          <w:rFonts w:ascii="Amiri" w:hAnsi="Amiri" w:eastAsia="Amiri" w:cs="Amiri"/>
          <w:color w:val="111111"/>
          <w:sz w:val="28"/>
          <w:sz w:val="28"/>
          <w:szCs w:val="28"/>
          <w:rtl w:val="true"/>
          <w:lang w:bidi="ar-SA"/>
        </w:rPr>
        <w:t>أخرج البغوي هذا الحديث في ترجمة عبد اللّه بن أبي حدرد، معتقدا أن ابن أبي حدرد هو عبد اللّه، و إنما هو القعقاع بن عبد اللّه بن أبي حدرد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رواه صفوان بن عيسى، و يحيى بن زكريا بن أبي زائدة، عن عبد اللّه بن سعيد المقبري، فيكون الحديث مرسلا، لأن القعقاع لا صحبة له، و قد أخرجه البغوي في حرف القاف بهذا الإسناد في ترجمة القعقاع إلاّ أنه لم يسمّ‌ القعقاع لا صحبة له، و قد أخرجه البغوي في الإسناد، و سماه في الترجمة و ذلك من الأوهام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 يحيى أبو الفتح يوسف بن عبد الواحد، أنا شجاع بن علي، أنا عبد اللّه بن سعيد بن أبي سعيد المقبري، عن أبيه، عن القعقاع بن أبي حدرد،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تمعددوا و اخشوشنوا، و امشوا حفاة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فقد رواه محمد بن يحيى الذهلي، و كان من الحفّاظ‍‌، عن محمد بن سابق،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كذلك في حديث صفوان بن عيسى، عن عبد اللّه بن سعيد، و عبد اللّه ضعيف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نا عيسى بن علي، أنا عبد اللّه بن محمّد، حدّثني سعيد بن يحيى الأموي، حدّثني أبي، نا محمّد بن إسحاق، عن يزيد بن عبد اللّه بن قسيط‍‌، عن القعقاع بن عبد اللّه بن أبي حدرد، عن أبيه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بعثنا رسول اللّه صلى اللّه عليه و سلّم في سرية إلى إضم </w:t>
      </w:r>
      <w:r>
        <w:rPr>
          <w:rStyle w:val="FootnoteAnchor"/>
          <w:rtl w:val="true"/>
        </w:rPr>
        <w:footnoteReference w:id="1611"/>
      </w:r>
      <w:r>
        <w:rPr>
          <w:rFonts w:ascii="Amiri" w:hAnsi="Amiri" w:eastAsia="Amiri" w:cs="Amiri"/>
          <w:color w:val="111111"/>
          <w:sz w:val="28"/>
          <w:sz w:val="28"/>
          <w:szCs w:val="28"/>
          <w:rtl w:val="true"/>
          <w:lang w:bidi="ar-SA"/>
        </w:rPr>
        <w:t>قبل مخرجه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بنا عامر بن الاضبط‍‌ الأشجعي فحيانا بتحية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فنزعنا، و حمل عليه محلّم بن جثّامة لشيء كان بينه و بينه في الجاهلية فقتله، و استلبه بعيرا له، و وطبا و متيّعا </w:t>
      </w:r>
      <w:r>
        <w:rPr>
          <w:rStyle w:val="FootnoteAnchor"/>
          <w:rtl w:val="true"/>
        </w:rPr>
        <w:footnoteReference w:id="1612"/>
      </w:r>
      <w:r>
        <w:rPr>
          <w:rFonts w:ascii="Amiri" w:hAnsi="Amiri" w:eastAsia="Amiri" w:cs="Amiri"/>
          <w:color w:val="111111"/>
          <w:sz w:val="28"/>
          <w:sz w:val="28"/>
          <w:szCs w:val="28"/>
          <w:rtl w:val="true"/>
          <w:lang w:bidi="ar-SA"/>
        </w:rPr>
        <w:t>كان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بشأنه إلى النبي صلى اللّه عليه و سلّم، و أخبرناه بخبره،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w:t>
      </w:r>
    </w:p>
    <w:p>
      <w:pPr>
        <w:pStyle w:val="BookText"/>
        <w:rPr/>
      </w:pPr>
      <w:r>
        <w:rPr>
          <w:rFonts w:ascii="Amiri" w:hAnsi="Amiri" w:eastAsia="Amiri" w:cs="Amiri"/>
          <w:color w:val="111111"/>
          <w:sz w:val="28"/>
          <w:sz w:val="28"/>
          <w:szCs w:val="28"/>
          <w:rtl w:val="true"/>
          <w:lang w:bidi="ar-SA"/>
        </w:rPr>
        <w:t xml:space="preserve">آمَنُوا إِذٰا ضَرَبْتُمْ‌ فِي سَبِيلِ‌ اللّٰهِ‌ فَتَبَيَّنُوا إلى آخر الآية </w:t>
      </w:r>
      <w:r>
        <w:rPr>
          <w:rStyle w:val="FootnoteAnchor"/>
          <w:rtl w:val="true"/>
        </w:rPr>
        <w:footnoteReference w:id="1613"/>
      </w:r>
      <w:r>
        <w:rPr>
          <w:rFonts w:ascii="Amiri" w:hAnsi="Amiri" w:eastAsia="Amiri" w:cs="Amiri"/>
          <w:color w:val="111111"/>
          <w:sz w:val="28"/>
          <w:sz w:val="28"/>
          <w:szCs w:val="28"/>
          <w:rtl w:val="true"/>
          <w:lang w:bidi="ar-SA"/>
        </w:rPr>
        <w:t xml:space="preserve">،و كان في تلك السّرية أبو قتادة بن </w:t>
      </w:r>
      <w:r>
        <w:rPr>
          <w:rStyle w:val="FootnoteAnchor"/>
          <w:rtl w:val="true"/>
        </w:rPr>
        <w:footnoteReference w:id="1614"/>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خالفه يونس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أبو طاهر المخلّص، أنا رضوان بن أحمد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القاسم الشّحّامي، أنا أبو بكر البيهقي </w:t>
      </w:r>
      <w:r>
        <w:rPr>
          <w:rStyle w:val="FootnoteAnchor"/>
          <w:rtl w:val="true"/>
        </w:rPr>
        <w:footnoteReference w:id="1615"/>
      </w:r>
      <w:r>
        <w:rPr>
          <w:rFonts w:ascii="Amiri" w:hAnsi="Amiri" w:eastAsia="Amiri" w:cs="Amiri"/>
          <w:color w:val="111111"/>
          <w:sz w:val="28"/>
          <w:sz w:val="28"/>
          <w:szCs w:val="28"/>
          <w:rtl w:val="true"/>
          <w:lang w:bidi="ar-SA"/>
        </w:rPr>
        <w:t>،أنا محمّد بن عبد اللّه الحافظ‍‌، نا أبو العبّاس محمّد بن يعقوب،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أحمد بن عبد الجبار العطاردي، نا يونس بن بكير، عن ابن إسحاق، حدّثني يزيد بن عبد اللّه بن قسيط‍‌، عن أبي القعقاع عبد اللّه، و قال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حدرد، عن أبيه أبي حدرد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سلّم إلى إضم، فخرجت في نفر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الحارث بن ربعي، و محلّم بن جثّامة، فخرجا حتى إذا كنا ببطن إضم مر بنا عامر بن الأضبط‍‌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بعير له، فلما مرّ بنا سلّم علينا بتحية الإسلام، فأمسكنا عنه، و حمل عليه محلّم بن جثامة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بشيء كان بينه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بعيره و ما معه، فقدمنا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على رسول اللّه صلى اللّه عليه و سلّم و 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فنزل فينا القرآن يٰا أَيُّهَا الَّذِينَ‌ آمَنُوا إِذٰا ضَرَبْتُمْ‌ فِي سَبِيلِ‌ اللّٰهِ‌ فَتَبَيَّنُوا وَ لاٰ تَقُولُوا لِمَنْ‌ أَلْقىٰ‌ إِلَيْكُمُ‌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مُؤْمِناً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محمّد بن عمر الواقدي، حدّثني محمّد بن عبد الرّحمن بن مهران المزني، عن يزيد بن عبد اللّه بن 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بن أبي حدرد الأسلمي،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قدمنا مع عمر بن الخطّاب الجابية إذا هو بشيخ من أهل الذمة يستطعم، فسأل عنه،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رجل من أهل الذمّة، كبر و ضعف فوضع عنه عمر </w:t>
      </w:r>
    </w:p>
    <w:p>
      <w:pPr>
        <w:pStyle w:val="BookText"/>
        <w:rPr/>
      </w:pPr>
      <w:r>
        <w:rPr>
          <w:rFonts w:ascii="Amiri" w:hAnsi="Amiri" w:eastAsia="Amiri" w:cs="Amiri"/>
          <w:color w:val="111111"/>
          <w:sz w:val="28"/>
          <w:sz w:val="28"/>
          <w:szCs w:val="28"/>
          <w:rtl w:val="true"/>
          <w:lang w:bidi="ar-SA"/>
        </w:rPr>
        <w:t>الجزية التي في رقبته،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كلفتموه الجزية حتى إذا ضعف تركتموه يستطعم، فأجرى عليه من بيت المال عشرة دراهم، و كان له 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نا أبو حفص الأهوازي، نا خليفة بن خيّاط‍‌ </w:t>
      </w:r>
      <w:r>
        <w:rPr>
          <w:rStyle w:val="FootnoteAnchor"/>
          <w:rtl w:val="true"/>
        </w:rPr>
        <w:footnoteReference w:id="16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حدرد، و اسمه سلامة بن عمير بن أبي سلامة بن سعد بن سباب بن عيسى </w:t>
      </w:r>
      <w:r>
        <w:rPr>
          <w:rStyle w:val="FootnoteAnchor"/>
          <w:rtl w:val="true"/>
        </w:rPr>
        <w:footnoteReference w:id="1618"/>
      </w:r>
      <w:r>
        <w:rPr>
          <w:rFonts w:ascii="Amiri" w:hAnsi="Amiri" w:eastAsia="Amiri" w:cs="Amiri"/>
          <w:color w:val="111111"/>
          <w:sz w:val="28"/>
          <w:sz w:val="28"/>
          <w:szCs w:val="28"/>
          <w:rtl w:val="true"/>
          <w:lang w:bidi="ar-SA"/>
        </w:rPr>
        <w:t xml:space="preserve">بن هوازن بن أسلم بن أفصى، و ابناه عبد اللّه، و القعقاع ابنا أبي حدرد، روى عنه </w:t>
      </w:r>
      <w:r>
        <w:rPr>
          <w:rStyle w:val="FootnoteAnchor"/>
          <w:rtl w:val="true"/>
        </w:rPr>
        <w:footnoteReference w:id="1619"/>
      </w:r>
      <w:r>
        <w:rPr>
          <w:rFonts w:ascii="Amiri" w:hAnsi="Amiri" w:eastAsia="Amiri" w:cs="Amiri"/>
          <w:color w:val="111111"/>
          <w:sz w:val="28"/>
          <w:sz w:val="28"/>
          <w:szCs w:val="28"/>
          <w:rtl w:val="true"/>
          <w:lang w:bidi="ar-SA"/>
        </w:rPr>
        <w:t>أحاديث منها قصة عامر بن الأضبط‍‌ و غير ذلك، يكنى أبا محمّد، مات زمن مصعب بن الزبير، و روى القعقاع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تمعددوا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عمرو بن مندة، أنا الحسن بن محمّد، أنا أحمد بن محمّد بن عمر، نا أبو بكر بن أبي الدنيا </w:t>
      </w:r>
      <w:r>
        <w:rPr>
          <w:rStyle w:val="FootnoteAnchor"/>
          <w:rtl w:val="true"/>
        </w:rPr>
        <w:footnoteReference w:id="1620"/>
      </w:r>
      <w:r>
        <w:rPr>
          <w:rFonts w:ascii="Amiri" w:hAnsi="Amiri" w:eastAsia="Amiri" w:cs="Amiri"/>
          <w:color w:val="111111"/>
          <w:sz w:val="28"/>
          <w:sz w:val="28"/>
          <w:szCs w:val="28"/>
          <w:rtl w:val="true"/>
          <w:lang w:bidi="ar-SA"/>
        </w:rPr>
        <w:t>،نا محمّد بن سعد، قال في الطبقة الثالثة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حدرد، سلامة، و هو من بني رفاعة بطن من أسلم، و يكنى أبا محمّد، توفي سنة إحدى و سبعين، و هو يومئذ ابن إحدى و ثمانين سنة، و قد روى عن أبي بكر، و عمر،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بذلك كله محمد بن عمر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1621"/>
      </w:r>
      <w:r>
        <w:rPr>
          <w:rFonts w:ascii="Amiri" w:hAnsi="Amiri" w:eastAsia="Amiri" w:cs="Amiri"/>
          <w:color w:val="111111"/>
          <w:sz w:val="28"/>
          <w:sz w:val="28"/>
          <w:szCs w:val="28"/>
          <w:rtl w:val="true"/>
          <w:lang w:bidi="ar-SA"/>
        </w:rPr>
        <w:t>،قال في الطبقة الثالثة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حدرد، و اسم أبي حدرد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عمير بن أبي سلامة بن سعد بن مساب </w:t>
      </w:r>
      <w:r>
        <w:rPr>
          <w:rStyle w:val="FootnoteAnchor"/>
          <w:rtl w:val="true"/>
        </w:rPr>
        <w:footnoteReference w:id="1622"/>
      </w:r>
      <w:r>
        <w:rPr>
          <w:rFonts w:ascii="IRNazanin" w:hAnsi="IRNazanin" w:eastAsia="IRNazanin"/>
          <w:color w:val="111111"/>
          <w:sz w:val="28"/>
          <w:sz w:val="28"/>
          <w:szCs w:val="28"/>
          <w:rtl w:val="true"/>
          <w:lang w:bidi="fa-IR"/>
        </w:rPr>
        <w:t xml:space="preserve">بن الحارث بن عبس </w:t>
      </w:r>
      <w:r>
        <w:rPr>
          <w:rStyle w:val="FootnoteAnchor"/>
          <w:rtl w:val="true"/>
        </w:rPr>
        <w:footnoteReference w:id="1623"/>
      </w:r>
      <w:r>
        <w:rPr>
          <w:rFonts w:ascii="Amiri" w:hAnsi="Amiri" w:eastAsia="Amiri" w:cs="Amiri"/>
          <w:color w:val="111111"/>
          <w:sz w:val="28"/>
          <w:sz w:val="28"/>
          <w:szCs w:val="28"/>
          <w:rtl w:val="true"/>
          <w:lang w:bidi="ar-SA"/>
        </w:rPr>
        <w:t>بن هوازن بن أسلم بن أفصى،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حدرد عبد اللّه، و يكنى أبا محمّد، و أول مشهد </w:t>
      </w:r>
      <w:r>
        <w:rPr>
          <w:rStyle w:val="FootnoteAnchor"/>
          <w:rtl w:val="true"/>
        </w:rPr>
        <w:footnoteReference w:id="1624"/>
      </w:r>
      <w:r>
        <w:rPr>
          <w:rFonts w:ascii="IRNazanin" w:hAnsi="IRNazanin" w:eastAsia="IRNazanin"/>
          <w:color w:val="111111"/>
          <w:sz w:val="28"/>
          <w:sz w:val="28"/>
          <w:szCs w:val="28"/>
          <w:rtl w:val="true"/>
          <w:lang w:bidi="fa-IR"/>
        </w:rPr>
        <w:t xml:space="preserve">شهده مع </w:t>
      </w:r>
    </w:p>
    <w:p>
      <w:pPr>
        <w:pStyle w:val="BookText"/>
        <w:rPr/>
      </w:pPr>
      <w:r>
        <w:rPr>
          <w:rFonts w:ascii="Amiri" w:hAnsi="Amiri" w:eastAsia="Amiri" w:cs="Amiri"/>
          <w:color w:val="111111"/>
          <w:sz w:val="28"/>
          <w:sz w:val="28"/>
          <w:szCs w:val="28"/>
          <w:rtl w:val="true"/>
          <w:lang w:bidi="ar-SA"/>
        </w:rPr>
        <w:t>رسول اللّه صلى اللّه عليه و سلّم الحديبية، ثم خيبر، و ما بعد ذلك من المشاهد، و توفي عبد اللّه بن أبي حدرد سنة إحدى و سبعين، و هو يومئذ ابن إحدى و ثمانين سنة، و قد روى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الحسن بن المظفّر، نا أبو علي أحمد بن علي المدائني، أنا أحمد بن عبد اللّه بن عبد الرحيم قال في تسمية أصحاب رسول اللّه صلى اللّه عليه و سلّم من أسلم بن أفصى بن حارثة 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حدرد، و اسم أبي حدرد أسيد بن عمير ابن أبي سلامة بن سعد بن شهاب </w:t>
      </w:r>
      <w:r>
        <w:rPr>
          <w:rStyle w:val="FootnoteAnchor"/>
          <w:rtl w:val="true"/>
        </w:rPr>
        <w:footnoteReference w:id="1625"/>
      </w:r>
      <w:r>
        <w:rPr>
          <w:rFonts w:ascii="Amiri" w:hAnsi="Amiri" w:eastAsia="Amiri" w:cs="Amiri"/>
          <w:color w:val="111111"/>
          <w:sz w:val="28"/>
          <w:sz w:val="28"/>
          <w:szCs w:val="28"/>
          <w:rtl w:val="true"/>
          <w:lang w:bidi="ar-SA"/>
        </w:rPr>
        <w:t>بن الحارث بن عبس بن هوازن بن أسلم بن أفصى، جاء عنه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أبو بكر بن بيري، أنا محمّد بن الحسين الزعفراني، أنا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حدرد الأسلمي، و اسم أبي حدرد سلامة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حدرد الأسلمي له صحبة، و روى عن أبي هريرة، روى عنه أبو مودود عبد العزيز بن أبي سليمان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أبي حدرد الأسلمي، عن أبيه، روى عنه محمد بن جعفر بن الزبير، و يزيد بن عبد اللّه بن قسيط‍‌</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محمد عبد اللّه بن أبي حدرد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القاسم بن الصّوّاف، أنا أبو بكر المهندس، نا أبو بشر الدولابي </w:t>
      </w:r>
      <w:r>
        <w:rPr>
          <w:rStyle w:val="FootnoteAnchor"/>
          <w:rtl w:val="true"/>
        </w:rPr>
        <w:footnoteReference w:id="1627"/>
      </w:r>
      <w:r>
        <w:rPr>
          <w:rFonts w:ascii="Amiri" w:hAnsi="Amiri" w:eastAsia="Amiri" w:cs="Amiri"/>
          <w:color w:val="111111"/>
          <w:sz w:val="28"/>
          <w:sz w:val="28"/>
          <w:szCs w:val="28"/>
          <w:rtl w:val="true"/>
          <w:lang w:bidi="ar-SA"/>
        </w:rPr>
        <w:t>،نا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كنيته أبو محمد من الصحابة فذكرهم، و فيهم عبد اللّه بن أبي حدرد الأسلمي، و قال الدولابي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بن أبي حدرد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حدرد الأسلمي سكن المدينة، و يكنى أبا محمّد،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أبي حدرد الأسلمي، و اسم أبي حدرد سلامة،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عمير بن أبي سلامة بن سعد بن مساب بن عبس بن هوازن بن أسلم بن أفصى بن حارثة بن عمرو بن عامر، مات زمن مصعب بن الزبير، أخرج حديثه كثير من الناس في الصحابة، و لا يصح ذلك، و الذي يعتمد عليه في روايته ما روي عنه عن أبيه، أو عن غير أبيه من الصحابة، عن النبي صلى اللّه عليه و سلّم، فأمّا ما روي عنه عن النبي صلى اللّه عليه و سلّم فغير محتمل ذلك، روى عنه أبو بكر محمّد بن عمرو بن حزم الأنصاري، و الزهري، و محمّد بن جعفر بن الزبير الأسدي، و ابنه القعقاع بن عبد اللّه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الفتح </w:t>
      </w:r>
      <w:r>
        <w:rPr>
          <w:rStyle w:val="FootnoteAnchor"/>
          <w:rtl w:val="true"/>
        </w:rPr>
        <w:footnoteReference w:id="1629"/>
      </w:r>
      <w:r>
        <w:rPr>
          <w:rFonts w:ascii="Amiri" w:hAnsi="Amiri" w:eastAsia="Amiri" w:cs="Amiri"/>
          <w:color w:val="111111"/>
          <w:sz w:val="28"/>
          <w:sz w:val="28"/>
          <w:szCs w:val="28"/>
          <w:rtl w:val="true"/>
          <w:lang w:bidi="ar-SA"/>
        </w:rPr>
        <w:t>يوسف بن عبد الواحد، أنا شجاع بن علي، أنا أبو عبد اللّه بن مندة،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أبي حدرد الأسلمي بعثه النبي صلى اللّه عليه و سلّم عينا إلى مالك بن عوف سنة ثمان، و بعثه في سرية إلى عامر بن الأضبط‍‌، و تحاكم إلى النبي صلى اللّه عليه و سلّم في دين له، و اسم أبي حدرد سلامة، له صحبة، توفي سنة إحدى و سبعين، و هو ابن إحدى و ثمانين، يكنى أبا </w:t>
      </w:r>
    </w:p>
    <w:p>
      <w:pPr>
        <w:pStyle w:val="BookText"/>
        <w:rPr/>
      </w:pPr>
      <w:r>
        <w:rPr>
          <w:rFonts w:ascii="Amiri" w:hAnsi="Amiri" w:eastAsia="Amiri" w:cs="Amiri"/>
          <w:color w:val="111111"/>
          <w:sz w:val="28"/>
          <w:sz w:val="28"/>
          <w:szCs w:val="28"/>
          <w:rtl w:val="true"/>
          <w:lang w:bidi="ar-SA"/>
        </w:rPr>
        <w:t xml:space="preserve">محمد، لا خلاف بين أهل المعرفة في صحبته </w:t>
      </w:r>
      <w:r>
        <w:rPr>
          <w:rStyle w:val="FootnoteAnchor"/>
          <w:rtl w:val="true"/>
        </w:rPr>
        <w:footnoteReference w:id="1630"/>
      </w:r>
      <w:r>
        <w:rPr>
          <w:rFonts w:ascii="Amiri" w:hAnsi="Amiri" w:eastAsia="Amiri" w:cs="Amiri"/>
          <w:color w:val="111111"/>
          <w:sz w:val="28"/>
          <w:sz w:val="28"/>
          <w:szCs w:val="28"/>
          <w:rtl w:val="true"/>
          <w:lang w:bidi="ar-SA"/>
        </w:rPr>
        <w:t>،ذكره ابن أبي خيثمة، عن أبي الحسين المدائني، و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حدرد الأسلمي، و اسم أبي حدرد سلامة، كلّم النبي صلى اللّه عليه و سلّم كعب بن مالك فيه حين تقاضاه أن يضع عنه شطر دينه، و يكنى أبا محمد، بعثه النبي صلى اللّه عليه و سلّم في سرية إضم إلى عامر بن الأضبط‍‌، توفي سنة إحدى و سبعين، و هو ابن إحدى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أنا أبو عثمان سعيد بن محمّد بن أحمد، أنا أبو عمرو محمّد بن أحمد بن حمدان، نا أبو محمّد عبد اللّه بن أحمد بن موسى، عبدان الأهوازي، نا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إسحاق، عن يعقوب بن عتبة بن المغيرة بن الأخنس، عن ابن شهاب، عن ابن أبي حدرد الأنصاري، عن أبيه عبد اللّه بن أبي حدرد، قال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في خيل خالد بن الوليد فقال لي فتى منهم هو في السبي </w:t>
      </w:r>
      <w:r>
        <w:rPr>
          <w:rStyle w:val="FootnoteAnchor"/>
          <w:rtl w:val="true"/>
        </w:rPr>
        <w:footnoteReference w:id="1632"/>
      </w:r>
      <w:r>
        <w:rPr>
          <w:rFonts w:ascii="Amiri" w:hAnsi="Amiri" w:eastAsia="Amiri" w:cs="Amiri"/>
          <w:color w:val="111111"/>
          <w:sz w:val="28"/>
          <w:sz w:val="28"/>
          <w:szCs w:val="28"/>
          <w:rtl w:val="true"/>
          <w:lang w:bidi="ar-SA"/>
        </w:rPr>
        <w:t xml:space="preserve">و قد جمعت يده </w:t>
      </w:r>
      <w:r>
        <w:rPr>
          <w:rStyle w:val="FootnoteAnchor"/>
          <w:rtl w:val="true"/>
        </w:rPr>
        <w:footnoteReference w:id="1633"/>
      </w:r>
      <w:r>
        <w:rPr>
          <w:rFonts w:ascii="Amiri" w:hAnsi="Amiri" w:eastAsia="Amiri" w:cs="Amiri"/>
          <w:color w:val="111111"/>
          <w:sz w:val="28"/>
          <w:sz w:val="28"/>
          <w:szCs w:val="28"/>
          <w:rtl w:val="true"/>
          <w:lang w:bidi="ar-SA"/>
        </w:rPr>
        <w:t xml:space="preserve">إلى عنقه برمّة </w:t>
      </w:r>
      <w:r>
        <w:rPr>
          <w:rStyle w:val="FootnoteAnchor"/>
          <w:rtl w:val="true"/>
        </w:rPr>
        <w:footnoteReference w:id="1634"/>
      </w:r>
      <w:r>
        <w:rPr>
          <w:rFonts w:ascii="Amiri" w:hAnsi="Amiri" w:eastAsia="Amiri" w:cs="Amiri"/>
          <w:color w:val="111111"/>
          <w:sz w:val="28"/>
          <w:sz w:val="28"/>
          <w:szCs w:val="28"/>
          <w:rtl w:val="true"/>
          <w:lang w:bidi="ar-SA"/>
        </w:rPr>
        <w:t>و نسوة مجتمعات غير بعيد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آخذ بهذه الرمّة و تدنيني إلى هذه النسوة حتى أقضي إليهن حاجة، ثم تردّني بعد، فتصنعون بي ما بدا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ليسير ما طلبت، فأخذت بيده، فقربت به حتى أوقفته عليهن، فقال أسلم حبيش قبل نفاد العيش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رأيت </w:t>
      </w:r>
      <w:r>
        <w:rPr>
          <w:rStyle w:val="FootnoteAnchor"/>
          <w:rtl w:val="true"/>
        </w:rPr>
        <w:footnoteReference w:id="1636"/>
      </w:r>
      <w:r>
        <w:rPr>
          <w:rFonts w:ascii="Amiri" w:hAnsi="Amiri" w:eastAsia="Amiri" w:cs="Amiri"/>
          <w:color w:val="111111"/>
          <w:sz w:val="28"/>
          <w:sz w:val="28"/>
          <w:szCs w:val="28"/>
          <w:rtl w:val="true"/>
          <w:lang w:bidi="ar-SA"/>
        </w:rPr>
        <w:t xml:space="preserve">إن طالبتكم فوجدتكم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بحيلة </w:t>
      </w:r>
      <w:r>
        <w:rPr>
          <w:rStyle w:val="FootnoteAnchor"/>
          <w:rtl w:val="true"/>
        </w:rPr>
        <w:footnoteReference w:id="1637"/>
      </w:r>
      <w:r>
        <w:rPr>
          <w:rFonts w:ascii="Amiri" w:hAnsi="Amiri" w:eastAsia="Amiri" w:cs="Amiri"/>
          <w:color w:val="111111"/>
          <w:sz w:val="28"/>
          <w:sz w:val="28"/>
          <w:szCs w:val="28"/>
          <w:rtl w:val="true"/>
          <w:lang w:bidi="ar-SA"/>
        </w:rPr>
        <w:t xml:space="preserve">أو ألفيتكم بالخوانق </w:t>
      </w:r>
    </w:p>
    <w:p>
      <w:pPr>
        <w:pStyle w:val="BookText"/>
        <w:rPr/>
      </w:pPr>
      <w:r>
        <w:rPr>
          <w:rFonts w:ascii="Amiri" w:hAnsi="Amiri" w:eastAsia="Amiri" w:cs="Amiri"/>
          <w:color w:val="111111"/>
          <w:sz w:val="28"/>
          <w:sz w:val="28"/>
          <w:szCs w:val="28"/>
          <w:rtl w:val="true"/>
          <w:lang w:bidi="ar-SA"/>
        </w:rPr>
        <w:t xml:space="preserve">أ لم يك حقا أن يقول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إدلاج السّرى و الودائق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فلا ذنب لي قد قلت إذ أهلنا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أثيبي بود قبل إحدى الصفائق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أثيبي بودّ قبل أن يشحط‍‌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ينأى الأمير </w:t>
      </w:r>
      <w:r>
        <w:rPr>
          <w:rStyle w:val="FootnoteAnchor"/>
          <w:rtl w:val="true"/>
        </w:rPr>
        <w:footnoteReference w:id="1640"/>
      </w:r>
      <w:r>
        <w:rPr>
          <w:rFonts w:ascii="Amiri" w:hAnsi="Amiri" w:eastAsia="Amiri" w:cs="Amiri"/>
          <w:color w:val="111111"/>
          <w:sz w:val="28"/>
          <w:sz w:val="28"/>
          <w:szCs w:val="28"/>
          <w:rtl w:val="true"/>
          <w:lang w:bidi="ar-SA"/>
        </w:rPr>
        <w:t>بالحبيب المفارق</w:t>
      </w:r>
    </w:p>
    <w:p>
      <w:pPr>
        <w:pStyle w:val="BookText"/>
        <w:rPr/>
      </w:pPr>
      <w:r>
        <w:rPr>
          <w:rFonts w:ascii="Amiri" w:hAnsi="Amiri" w:eastAsia="Amiri" w:cs="Amiri"/>
          <w:color w:val="111111"/>
          <w:sz w:val="28"/>
          <w:sz w:val="28"/>
          <w:szCs w:val="28"/>
          <w:rtl w:val="true"/>
          <w:lang w:bidi="ar-SA"/>
        </w:rPr>
        <w:t xml:space="preserve">فإنّي لا ضيعت سرّ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راق في عيني تقوّل رائق</w:t>
      </w:r>
    </w:p>
    <w:p>
      <w:pPr>
        <w:pStyle w:val="BookText"/>
        <w:rPr/>
      </w:pPr>
      <w:r>
        <w:rPr>
          <w:rFonts w:ascii="Amiri" w:hAnsi="Amiri" w:eastAsia="Amiri" w:cs="Amiri"/>
          <w:color w:val="111111"/>
          <w:sz w:val="28"/>
          <w:sz w:val="28"/>
          <w:szCs w:val="28"/>
          <w:rtl w:val="true"/>
          <w:lang w:bidi="ar-SA"/>
        </w:rPr>
        <w:t xml:space="preserve">سوى أن ما نال العشيرة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الودّ إلاّ أن تكون البوائق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حييت عشرا و سبعا وترا، و ثمانيا تترى،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به،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بن مندة، أنا أحمد بن محمّد بن زياد، و محمّد بن يعقوب،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عبد الجبار، نا يونس بن بكير، عن محمّد بن إسحاق، عن يعقوب بن عتبة بن المغيرة بن الأخنس، عن الزهري، حدّثني ابن أبي حدرد عن أبيه،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خيل خالد الذي أصاب بها بني جذيمة، و إذا فتى منهم مجموعة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عنقه 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هل أنت آخذ هذه الرّمة فتقدمني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هؤلاء النسوة حتى أقضي إليهن حاجة، ثم تصنعون ما بدا لكم‌؟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ليسير ما سألت، </w:t>
      </w:r>
    </w:p>
    <w:p>
      <w:pPr>
        <w:pStyle w:val="BookText"/>
        <w:rPr/>
      </w:pPr>
      <w:r>
        <w:rPr>
          <w:rFonts w:ascii="Amiri" w:hAnsi="Amiri" w:eastAsia="Amiri" w:cs="Amiri"/>
          <w:color w:val="111111"/>
          <w:sz w:val="28"/>
          <w:sz w:val="28"/>
          <w:szCs w:val="28"/>
          <w:rtl w:val="true"/>
          <w:lang w:bidi="ar-SA"/>
        </w:rPr>
        <w:t xml:space="preserve">فأخذت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برمّته، فقدمته إليهن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حبيش على نفاد العيش</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في حديث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لم </w:t>
      </w:r>
      <w:r>
        <w:rPr>
          <w:rStyle w:val="FootnoteAnchor"/>
          <w:rtl w:val="true"/>
        </w:rPr>
        <w:footnoteReference w:id="1642"/>
      </w:r>
      <w:r>
        <w:rPr>
          <w:rFonts w:ascii="Amiri" w:hAnsi="Amiri" w:eastAsia="Amiri" w:cs="Amiri"/>
          <w:color w:val="111111"/>
          <w:sz w:val="28"/>
          <w:sz w:val="28"/>
          <w:szCs w:val="28"/>
          <w:rtl w:val="true"/>
          <w:lang w:bidi="ar-SA"/>
        </w:rPr>
        <w:t xml:space="preserve">يك حقّا أن ينوّل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إدلاج السّرى و الودائق</w:t>
      </w:r>
    </w:p>
    <w:p>
      <w:pPr>
        <w:pStyle w:val="BookText"/>
        <w:rPr/>
      </w:pPr>
      <w:r>
        <w:rPr>
          <w:rFonts w:ascii="Amiri" w:hAnsi="Amiri" w:eastAsia="Amiri" w:cs="Amiri"/>
          <w:color w:val="111111"/>
          <w:sz w:val="28"/>
          <w:sz w:val="28"/>
          <w:szCs w:val="28"/>
          <w:rtl w:val="true"/>
          <w:lang w:bidi="ar-SA"/>
        </w:rPr>
        <w:t xml:space="preserve">أ رأيتكم إن طالبتكم فوجدتكم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بحلية أو ألفيتكم بالخوانق</w:t>
      </w:r>
    </w:p>
    <w:p>
      <w:pPr>
        <w:pStyle w:val="BookText"/>
        <w:rPr/>
      </w:pPr>
      <w:r>
        <w:rPr>
          <w:rFonts w:ascii="Amiri" w:hAnsi="Amiri" w:eastAsia="Amiri" w:cs="Amiri"/>
          <w:color w:val="111111"/>
          <w:sz w:val="28"/>
          <w:sz w:val="28"/>
          <w:szCs w:val="28"/>
          <w:rtl w:val="true"/>
          <w:lang w:bidi="ar-SA"/>
        </w:rPr>
        <w:t xml:space="preserve">فلا ذنب لي، قد قلت إذ أهلنا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أثيبي بودّ قبل إحدى الصفائق</w:t>
      </w:r>
    </w:p>
    <w:p>
      <w:pPr>
        <w:pStyle w:val="BookText"/>
        <w:rPr/>
      </w:pPr>
      <w:r>
        <w:rPr>
          <w:rFonts w:ascii="Amiri" w:hAnsi="Amiri" w:eastAsia="Amiri" w:cs="Amiri"/>
          <w:color w:val="111111"/>
          <w:sz w:val="28"/>
          <w:sz w:val="28"/>
          <w:szCs w:val="28"/>
          <w:rtl w:val="true"/>
          <w:lang w:bidi="ar-SA"/>
        </w:rPr>
        <w:t xml:space="preserve">أثيبي بودّ قبل أن يشحط‍‌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ينأى الأمير بالحبيب المفارق</w:t>
      </w:r>
    </w:p>
    <w:p>
      <w:pPr>
        <w:pStyle w:val="BookText"/>
        <w:rPr/>
      </w:pPr>
      <w:r>
        <w:rPr>
          <w:rFonts w:ascii="Amiri" w:hAnsi="Amiri" w:eastAsia="Amiri" w:cs="Amiri"/>
          <w:color w:val="111111"/>
          <w:sz w:val="28"/>
          <w:sz w:val="28"/>
          <w:szCs w:val="28"/>
          <w:rtl w:val="true"/>
          <w:lang w:bidi="ar-SA"/>
        </w:rPr>
        <w:t xml:space="preserve">فإنّي لأسر لدي أضعته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راق عيني بعد وجهك رائق</w:t>
      </w:r>
    </w:p>
    <w:p>
      <w:pPr>
        <w:pStyle w:val="BookText"/>
        <w:rPr/>
      </w:pPr>
      <w:r>
        <w:rPr>
          <w:rFonts w:ascii="Amiri" w:hAnsi="Amiri" w:eastAsia="Amiri" w:cs="Amiri"/>
          <w:color w:val="111111"/>
          <w:sz w:val="28"/>
          <w:sz w:val="28"/>
          <w:szCs w:val="28"/>
          <w:rtl w:val="true"/>
          <w:lang w:bidi="ar-SA"/>
        </w:rPr>
        <w:t xml:space="preserve">على أن ما ناب العشيرة شاغل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اللّهو إلاّ أن تكون بوائق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فحييت عشرا، و سبعا وترا، و ثماني تترى، ثم قدمناه فضربنا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Style w:val="FootnoteAnchor"/>
          <w:rtl w:val="true"/>
        </w:rPr>
        <w:footnoteReference w:id="1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فراس بن أبي سنبلة الأسلمي عن أشياخ من قومه شهدوا مع خالد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قامت إليه فما زالت ترشفه </w:t>
      </w:r>
      <w:r>
        <w:rPr>
          <w:rStyle w:val="FootnoteAnchor"/>
          <w:rtl w:val="true"/>
        </w:rPr>
        <w:footnoteReference w:id="1645"/>
      </w:r>
      <w:r>
        <w:rPr>
          <w:rFonts w:ascii="Amiri" w:hAnsi="Amiri" w:eastAsia="Amiri" w:cs="Amiri"/>
          <w:color w:val="111111"/>
          <w:sz w:val="28"/>
          <w:sz w:val="28"/>
          <w:szCs w:val="28"/>
          <w:rtl w:val="true"/>
          <w:lang w:bidi="ar-SA"/>
        </w:rPr>
        <w:t>حتى ماتت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انتهت رواية ابن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يزيد بن عبد اللّه بن قسيط‍‌ عن ابن القعقاع بن عبد اللّه بن أبي حدرد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سلّم في سرية إلى إضم،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فلقينا عامر بن الأضبط‍‌ فحيّانا بتحية الإسلام، فحمل عليه المحلّم بن جثّامة فقتله و سلبه، فلما قدمنا جئنا بثيابه إلى النبي صلى اللّه عليه و سلّم، فأخبرناه، فنزلت هذه الآية يٰا أَيُّهَا الَّذِينَ‌ آمَنُوا إِذٰا ضَرَبْتُمْ‌ فِي سَبِيلِ‌ اللّٰهِ‌ فَتَبَيَّنُوا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محمد بن سلمة، و يحيى الأموي، عن ابن إسحاق مثله، و رواه أبو خالد الأحمر، عن ابن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القعقاع بن عبد اللّه، عن أبيه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غانم بن خالد بن عبد الواحد، أنا عبد الرّزّاق بن عمر بن موسى بن شمّة، أنا أبو بكر بن المقرئ، نا محمّد بن الحسن بن قتيبة، نا أبو خالد </w:t>
      </w:r>
    </w:p>
    <w:p>
      <w:pPr>
        <w:pStyle w:val="BookText"/>
        <w:rPr/>
      </w:pPr>
      <w:r>
        <w:rPr>
          <w:rFonts w:ascii="Amiri" w:hAnsi="Amiri" w:eastAsia="Amiri" w:cs="Amiri"/>
          <w:color w:val="111111"/>
          <w:sz w:val="28"/>
          <w:sz w:val="28"/>
          <w:szCs w:val="28"/>
          <w:rtl w:val="true"/>
          <w:lang w:bidi="ar-SA"/>
        </w:rPr>
        <w:t xml:space="preserve">يزيد بن خالد، حدّثني الليث عن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القعقاع بن عبد اللّه بن أبي حدرد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جدي عبد اللّه بن أبي حدرد امرأة بأربعة أواق، فأخبر ذلك رسول اللّه صلى اللّه عليه و سلم،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كنتم تنحتون من قباء،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زدتم على ذلك، عندنا نصف صداقها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فجمعتها فأدّيتها إلى امرأتي، ثم أنبأت بذلك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أكن قلت لك عندنا نصف الصّداق، فلعلك إنّما فعلت ذلك لما كان من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و ما كان بي إلاّ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5825</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الحصين، أنا أبو علي بن المذهب، أنا أحمد بن جعفر، نا عبد اللّه بن أحمد بن حنبل </w:t>
      </w:r>
      <w:r>
        <w:rPr>
          <w:rStyle w:val="FootnoteAnchor"/>
          <w:rtl w:val="true"/>
        </w:rPr>
        <w:footnoteReference w:id="1647"/>
      </w:r>
      <w:r>
        <w:rPr>
          <w:rFonts w:ascii="Amiri" w:hAnsi="Amiri" w:eastAsia="Amiri" w:cs="Amiri"/>
          <w:color w:val="111111"/>
          <w:sz w:val="28"/>
          <w:sz w:val="28"/>
          <w:szCs w:val="28"/>
          <w:rtl w:val="true"/>
          <w:lang w:bidi="ar-SA"/>
        </w:rPr>
        <w:t xml:space="preserve">،حدّثني أبي، 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عبد اللّه بن جعفر، عن عبد الواحد بن أبي عون، عن جدته، عن ابن أبي حدرد الأسلمي أنه ذكر أنه تزوّج امرأة فأتى رسول اللّه صلى اللّه عليه و سلّم يستعينه في صداقها،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كنتم تعرفون الدّراهم من واديكم هذا ما زدتم ما عندي ما أعطيك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w:t>
      </w:r>
      <w:r>
        <w:rPr>
          <w:rStyle w:val="FootnoteAnchor"/>
          <w:rtl w:val="true"/>
        </w:rPr>
        <w:footnoteReference w:id="1648"/>
      </w:r>
      <w:r>
        <w:rPr>
          <w:rFonts w:ascii="Amiri" w:hAnsi="Amiri" w:eastAsia="Amiri" w:cs="Amiri"/>
          <w:color w:val="111111"/>
          <w:sz w:val="28"/>
          <w:sz w:val="28"/>
          <w:szCs w:val="28"/>
          <w:rtl w:val="true"/>
          <w:lang w:bidi="ar-SA"/>
        </w:rPr>
        <w:t>ثم دعاني رسول اللّه صلى اللّه عليه و سلم فبعثني في سرية بعثها نحو نجد،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في هذه السّرية لعلك أن تصيب شيئا فأنفلّكه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حتى فجئنا </w:t>
      </w:r>
      <w:r>
        <w:rPr>
          <w:rStyle w:val="FootnoteAnchor"/>
          <w:rtl w:val="true"/>
        </w:rPr>
        <w:footnoteReference w:id="1649"/>
      </w:r>
      <w:r>
        <w:rPr>
          <w:rFonts w:ascii="Amiri" w:hAnsi="Amiri" w:eastAsia="Amiri" w:cs="Amiri"/>
          <w:color w:val="111111"/>
          <w:sz w:val="28"/>
          <w:sz w:val="28"/>
          <w:szCs w:val="28"/>
          <w:rtl w:val="true"/>
          <w:lang w:bidi="ar-SA"/>
        </w:rPr>
        <w:t>الحاضر ممسين،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ذهبت فحمة العشاء بعثنا أميرنا رجلين 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فأحطنا بالعسكر،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كبّرت و حملت فكبّروا و احملوا، و قال حين بعثنا رجلين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تفترقا، و لا أسألن واحدا منكما عن خبر صاحبه، فلا أجد عنده، و لا تمنعوا في الطلب،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أردنا أن نحمل سمعت رجلا من الحاضر 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فتفاءلت بأنا سنصيب منهم خضرة، فلما اعتمنا كبّر أميرنا و حمل، و كبّرنا و حملنا،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رجل في يده السيف، فاتبعته،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أميرنا قد عهد إلينا أن لا نمعن في الطلب، فارجع، فلما أبيت إلاّ أن أتبعه،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لترجعن أو لأرجعن إليه فلأخبرنّه أنك أبيت،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p>
    <w:p>
      <w:pPr>
        <w:pStyle w:val="BookText"/>
        <w:rPr/>
      </w:pPr>
      <w:r>
        <w:rPr>
          <w:rFonts w:ascii="Amiri" w:hAnsi="Amiri" w:eastAsia="Amiri" w:cs="Amiri"/>
          <w:color w:val="111111"/>
          <w:sz w:val="28"/>
          <w:sz w:val="28"/>
          <w:szCs w:val="28"/>
          <w:rtl w:val="true"/>
          <w:lang w:bidi="ar-SA"/>
        </w:rPr>
        <w:t>لأتبعنه،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فاتّبعته حتى إذا دنوت منه رميته بسهم على جريداء </w:t>
      </w:r>
      <w:r>
        <w:rPr>
          <w:rStyle w:val="FootnoteAnchor"/>
          <w:rtl w:val="true"/>
        </w:rPr>
        <w:footnoteReference w:id="1650"/>
      </w:r>
      <w:r>
        <w:rPr>
          <w:rFonts w:ascii="IRNazanin" w:hAnsi="IRNazanin" w:eastAsia="IRNazanin"/>
          <w:color w:val="111111"/>
          <w:sz w:val="28"/>
          <w:sz w:val="28"/>
          <w:szCs w:val="28"/>
          <w:rtl w:val="true"/>
          <w:lang w:bidi="fa-IR"/>
        </w:rPr>
        <w:t>متنه فوقع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يا مسلم إلى الجنة، فلما رآني لا أدنوا إليه و رميته بسهم آخر فأثخنته رماني بالسيف فأخطأني، و أخذت السيف فقتلته به، و احتززت به رأسه، و شددنا فأخذنا نعما كثيرا </w:t>
      </w:r>
      <w:r>
        <w:rPr>
          <w:rStyle w:val="FootnoteAnchor"/>
          <w:rtl w:val="true"/>
        </w:rPr>
        <w:footnoteReference w:id="1651"/>
      </w:r>
      <w:r>
        <w:rPr>
          <w:rFonts w:ascii="Amiri" w:hAnsi="Amiri" w:eastAsia="Amiri" w:cs="Amiri"/>
          <w:color w:val="111111"/>
          <w:sz w:val="28"/>
          <w:sz w:val="28"/>
          <w:szCs w:val="28"/>
          <w:rtl w:val="true"/>
          <w:lang w:bidi="ar-SA"/>
        </w:rPr>
        <w:t>و غنما،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و إذا بعيري مقطور به بعير عليه امرأة جميلة شابة،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تلتفت خلفها فتكثر </w:t>
      </w:r>
      <w:r>
        <w:rPr>
          <w:rStyle w:val="FootnoteAnchor"/>
          <w:rtl w:val="true"/>
        </w:rPr>
        <w:footnoteReference w:id="1652"/>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تلتفتين،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إنه إن كان حيا خالطكم،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ظننت أنه صاحبي الذي قتلت، قد و اللّه قتلته، و هذا سيفه، و هو معلق بقتب البعير الذي أنا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غمد السيف ليس فيه شيء معلق بقتب بعيرها، فلما قلت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هذا الغمد فشمّه فيه إن كنت صادقا،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فشمته فيه فطبقه،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ذلك بكت،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على رسول اللّه صلى اللّه عليه و سلّم فأعطاني من ذلك المغنم </w:t>
      </w:r>
      <w:r>
        <w:rPr>
          <w:rStyle w:val="FootnoteAnchor"/>
          <w:rtl w:val="true"/>
        </w:rPr>
        <w:footnoteReference w:id="1653"/>
      </w:r>
      <w:r>
        <w:rPr>
          <w:rFonts w:ascii="Amiri" w:hAnsi="Amiri" w:eastAsia="Amiri" w:cs="Amiri"/>
          <w:color w:val="111111"/>
          <w:sz w:val="28"/>
          <w:sz w:val="28"/>
          <w:szCs w:val="28"/>
          <w:rtl w:val="true"/>
          <w:lang w:bidi="ar-SA"/>
        </w:rPr>
        <w:t>الذي قدمنا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أنا أبو طاهر أحمد بن محمود الثقفي، أنا أبو بكر محمّد بن إبراهيم بن المقرئ، أنا محمّد بن الحسن بن قتيبة، نا حرملة بن يحيى، أنا عبد اللّه بن وهب، أخبرني يونس، عن ابن شهاب، حدّثني عبد اللّه بن كعب بن مالك،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تقاضى ابن أبي حدرد دينا كان له على عهد رسول اللّه صلى اللّه عليه و سلم في المسجد، فارتفعت أصواتهم حتى سمعها رسول اللّه صلى اللّه عليه و سلّم و هو في بيته، فخرج إليهما رسول اللّه صلى اللّه عليه و سلّم حتى كشف سجف </w:t>
      </w:r>
      <w:r>
        <w:rPr>
          <w:rStyle w:val="FootnoteAnchor"/>
          <w:rtl w:val="true"/>
        </w:rPr>
        <w:footnoteReference w:id="1654"/>
      </w:r>
      <w:r>
        <w:rPr>
          <w:rFonts w:ascii="Amiri" w:hAnsi="Amiri" w:eastAsia="Amiri" w:cs="Amiri"/>
          <w:color w:val="111111"/>
          <w:sz w:val="28"/>
          <w:sz w:val="28"/>
          <w:szCs w:val="28"/>
          <w:rtl w:val="true"/>
          <w:lang w:bidi="ar-SA"/>
        </w:rPr>
        <w:t>حجرته، و نادى كعب بن مالك،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فأشار إليه بيده أن ضع الشطر من دينك،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فاقضه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مسلم </w:t>
      </w:r>
      <w:r>
        <w:rPr>
          <w:rStyle w:val="FootnoteAnchor"/>
          <w:rtl w:val="true"/>
        </w:rPr>
        <w:footnoteReference w:id="1655"/>
      </w:r>
      <w:r>
        <w:rPr>
          <w:rFonts w:ascii="Amiri" w:hAnsi="Amiri" w:eastAsia="Amiri" w:cs="Amiri"/>
          <w:color w:val="111111"/>
          <w:sz w:val="28"/>
          <w:sz w:val="28"/>
          <w:szCs w:val="28"/>
          <w:rtl w:val="true"/>
          <w:lang w:bidi="ar-SA"/>
        </w:rPr>
        <w:t>،عن حرملة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أبي أبو القاسم، أنا أبو نعيم عبد الملك بن الحسين، أنا أبو عوانة يعقوب بن إسحاق، نا يزيد بن سنان، و أبو </w:t>
      </w:r>
    </w:p>
    <w:p>
      <w:pPr>
        <w:pStyle w:val="BookText"/>
        <w:rPr/>
      </w:pPr>
      <w:r>
        <w:rPr>
          <w:rFonts w:ascii="Amiri" w:hAnsi="Amiri" w:eastAsia="Amiri" w:cs="Amiri"/>
          <w:color w:val="111111"/>
          <w:sz w:val="28"/>
          <w:sz w:val="28"/>
          <w:szCs w:val="28"/>
          <w:rtl w:val="true"/>
          <w:lang w:bidi="ar-SA"/>
        </w:rPr>
        <w:t>الأزهر، و أبو داود الحرّاني، و عبّاس الدوري،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عثمان بن عمر، أنا يونس، عن الزهري، عن عبد اللّه بن كعب بن مالك أن كعب بن مالك </w:t>
      </w:r>
      <w:r>
        <w:rPr>
          <w:rStyle w:val="FootnoteAnchor"/>
          <w:rtl w:val="true"/>
        </w:rPr>
        <w:footnoteReference w:id="1656"/>
      </w:r>
      <w:r>
        <w:rPr>
          <w:rFonts w:ascii="Amiri" w:hAnsi="Amiri" w:eastAsia="Amiri" w:cs="Amiri"/>
          <w:color w:val="111111"/>
          <w:sz w:val="28"/>
          <w:sz w:val="28"/>
          <w:szCs w:val="28"/>
          <w:rtl w:val="true"/>
          <w:lang w:bidi="ar-SA"/>
        </w:rPr>
        <w:t>أخبره أنه تقاضى ابن أبي حدرد دينا كان عليه في المسجد حتى ارتفعت أصواتهما حتى سمعها رسول اللّه صلى اللّه عليه و سلم،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من دينك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أومى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النسائي </w:t>
      </w:r>
      <w:r>
        <w:rPr>
          <w:rStyle w:val="FootnoteAnchor"/>
          <w:rtl w:val="true"/>
        </w:rPr>
        <w:footnoteReference w:id="1657"/>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علي، أنا أبو بكر القطيعي، نا عبد اللّه بن أحمد </w:t>
      </w:r>
      <w:r>
        <w:rPr>
          <w:rStyle w:val="FootnoteAnchor"/>
          <w:rtl w:val="true"/>
        </w:rPr>
        <w:footnoteReference w:id="1658"/>
      </w:r>
      <w:r>
        <w:rPr>
          <w:rFonts w:ascii="Amiri" w:hAnsi="Amiri" w:eastAsia="Amiri" w:cs="Amiri"/>
          <w:color w:val="111111"/>
          <w:sz w:val="28"/>
          <w:sz w:val="28"/>
          <w:szCs w:val="28"/>
          <w:rtl w:val="true"/>
          <w:lang w:bidi="ar-SA"/>
        </w:rPr>
        <w:t>،حدّثني أبي، نا إبراهيم بن إسحاق، نا حاتم بن إسماعيل المدني، نا عبد اللّه بن محمّد بن أبي يحيى، عن أبيه، عن ابن أبي حدرد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ليهودي عليه أربعة الدراهم، فاستعدى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لي على هذا أربعة الدّراهم و قد غلبني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أقدر عليها،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أقدر عليها، قد أخبرته أنك تبعثنا إلى خيبر فأرجو أن يغنمنا شيئا، فأرجع فأقضه،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سلّم إذا قال ثلاثا لم يراجع، فخرج به ابن أبي حدرد إلى السوق و على رأسه عصابة، و هو متّزر ببردة، فنزع العمامة عن رأسه، فاتزر بها و نزع البردة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مني هذه البردة، فباعها منه بأربع الدراهم </w:t>
      </w:r>
      <w:r>
        <w:rPr>
          <w:rStyle w:val="FootnoteAnchor"/>
          <w:rtl w:val="true"/>
        </w:rPr>
        <w:footnoteReference w:id="1659"/>
      </w:r>
      <w:r>
        <w:rPr>
          <w:rFonts w:ascii="Amiri" w:hAnsi="Amiri" w:eastAsia="Amiri" w:cs="Amiri"/>
          <w:color w:val="111111"/>
          <w:sz w:val="28"/>
          <w:sz w:val="28"/>
          <w:szCs w:val="28"/>
          <w:rtl w:val="true"/>
          <w:lang w:bidi="ar-SA"/>
        </w:rPr>
        <w:t>،فمرّت عجوز،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صاحب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فأخبرها</w:t>
      </w:r>
      <w:r>
        <w:rPr>
          <w:rFonts w:eastAsia="Amiri" w:cs="Amiri" w:ascii="Amiri" w:hAnsi="Amiri"/>
          <w:color w:val="111111"/>
          <w:sz w:val="28"/>
          <w:szCs w:val="28"/>
          <w:rtl w:val="true"/>
          <w:lang w:bidi="ar-SA"/>
        </w:rPr>
        <w:t xml:space="preserve">] </w:t>
      </w:r>
      <w:r>
        <w:rPr>
          <w:rStyle w:val="FootnoteAnchor"/>
          <w:rtl w:val="true"/>
        </w:rPr>
        <w:footnoteReference w:id="1660"/>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دونك هذا البرد عليها طرحته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أنا أبو حاتم مكي بن عبدان،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مريم، أنا ابن لهيعة، عن بكير بن عبد اللّه، أخبرني سفيان بن فروة الأسلمي أن عبد اللّه بن أبي حدرد حدّثه أنه ساب </w:t>
      </w:r>
      <w:r>
        <w:rPr>
          <w:rStyle w:val="FootnoteAnchor"/>
          <w:rtl w:val="true"/>
        </w:rPr>
        <w:footnoteReference w:id="1661"/>
      </w:r>
      <w:r>
        <w:rPr>
          <w:rFonts w:ascii="Amiri" w:hAnsi="Amiri" w:eastAsia="Amiri" w:cs="Amiri"/>
          <w:color w:val="111111"/>
          <w:sz w:val="28"/>
          <w:sz w:val="28"/>
          <w:szCs w:val="28"/>
          <w:rtl w:val="true"/>
          <w:lang w:bidi="ar-SA"/>
        </w:rPr>
        <w:t>رجلا من الأنصار، فقال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فقال 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فأتى الأنصاري رسول اللّه صلى اللّه عليه و سلم </w:t>
      </w:r>
    </w:p>
    <w:p>
      <w:pPr>
        <w:pStyle w:val="BookText"/>
        <w:rPr/>
      </w:pPr>
      <w:r>
        <w:rPr>
          <w:rFonts w:ascii="Amiri" w:hAnsi="Amiri" w:eastAsia="Amiri" w:cs="Amiri"/>
          <w:color w:val="111111"/>
          <w:sz w:val="28"/>
          <w:sz w:val="28"/>
          <w:szCs w:val="28"/>
          <w:rtl w:val="true"/>
          <w:lang w:bidi="ar-SA"/>
        </w:rPr>
        <w:t>يحدّثه بالذي قال الأسلمي،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قلت له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بأعرابي، و لست بيهودي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1662"/>
      </w:r>
      <w:r>
        <w:rPr>
          <w:rFonts w:ascii="Amiri" w:hAnsi="Amiri" w:eastAsia="Amiri" w:cs="Amiri"/>
          <w:color w:val="111111"/>
          <w:sz w:val="28"/>
          <w:sz w:val="28"/>
          <w:szCs w:val="28"/>
          <w:rtl w:val="true"/>
          <w:lang w:bidi="ar-SA"/>
        </w:rPr>
        <w:t>بن النّقّور، أنا عيسى بن علي، أنا عبد اللّه بن محمّد، حدّثني أحمد بن منصور،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أبي حدرد سنة إحدى و سبعين، و سنّه إحدى و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حدّثني أحمد بن زهير، أخبرني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أبي حدرد، مات سنة إحدى و سبعين، و هو ابن إحدى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أنا أبو بكر، أنا أحمد بن علي، أنا أبو أحمد، أنا أبو العبّاس الثقفي، أخبرني أبو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أحمد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أبي حدرد الأسلمي، و اسم أبي حدرد سلامة، سنة إحدى و تسعين، و هو ابن إحدى و ثمانين،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بن المذكور، أنا أبو محمّد الحسن بن علي بن محمّد الجوهري، أنا أبو الحسن </w:t>
      </w:r>
      <w:r>
        <w:rPr>
          <w:rStyle w:val="FootnoteAnchor"/>
          <w:rtl w:val="true"/>
        </w:rPr>
        <w:footnoteReference w:id="1663"/>
      </w:r>
      <w:r>
        <w:rPr>
          <w:rFonts w:ascii="Amiri" w:hAnsi="Amiri" w:eastAsia="Amiri" w:cs="Amiri"/>
          <w:color w:val="111111"/>
          <w:sz w:val="28"/>
          <w:sz w:val="28"/>
          <w:szCs w:val="28"/>
          <w:rtl w:val="true"/>
          <w:lang w:bidi="ar-SA"/>
        </w:rPr>
        <w:t xml:space="preserve">علي بن محمّد بن أحمد بن لؤلؤ، أنا أبو بكر محمّد بن الحسن بن شهريار، نا عمرو بن علي بن بحر بن كنيز </w:t>
      </w:r>
      <w:r>
        <w:rPr>
          <w:rStyle w:val="FootnoteAnchor"/>
          <w:rtl w:val="true"/>
        </w:rPr>
        <w:footnoteReference w:id="16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 اللّه بن أبي حدرد، و اسم أبي حدرد سلامة، و قد صحب النبي صلى اللّه عليه و سلّم سنة إحدى و سبعين، و هو يومئذ ابن إحدى و ثمانين،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محمّد بن عبيد اللّه المقيسي </w:t>
      </w:r>
      <w:r>
        <w:rPr>
          <w:rStyle w:val="FootnoteAnchor"/>
          <w:rtl w:val="true"/>
        </w:rPr>
        <w:footnoteReference w:id="1665"/>
      </w:r>
      <w:r>
        <w:rPr>
          <w:rFonts w:ascii="Amiri" w:hAnsi="Amiri" w:eastAsia="Amiri" w:cs="Amiri"/>
          <w:color w:val="111111"/>
          <w:sz w:val="28"/>
          <w:sz w:val="28"/>
          <w:szCs w:val="28"/>
          <w:rtl w:val="true"/>
          <w:lang w:bidi="ar-SA"/>
        </w:rPr>
        <w:t>،أنا أبو عبد اللّه بن مروان، أنا أبو عبد الملك أحمد بن إبراهيم القرشي،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حدرد الأسلمي يكنى أبا محمّد، مات سنة إحدى و سبعين، و له إحدى و ثمانون سنة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أنا مكي بن محمّد، أنا </w:t>
      </w:r>
      <w:bookmarkStart w:id="304" w:name="pg11421_100006"/>
    </w:p>
    <w:p>
      <w:pPr>
        <w:pStyle w:val="BookText"/>
        <w:rPr/>
      </w:pPr>
      <w:bookmarkEnd w:id="304"/>
      <w:r>
        <w:rPr>
          <w:rFonts w:ascii="Amiri" w:hAnsi="Amiri" w:eastAsia="Amiri" w:cs="Amiri"/>
          <w:color w:val="111111"/>
          <w:sz w:val="28"/>
          <w:sz w:val="28"/>
          <w:szCs w:val="28"/>
          <w:rtl w:val="true"/>
          <w:lang w:bidi="ar-SA"/>
        </w:rPr>
        <w:t>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سبعين فيها مات عبد اللّه بن أبي حدرد الأسلمي، و اسم أبي حدرد سلامة أبو محمّد، و هو ابن إحدى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سبعين فيها أصيب عبد اللّه بن أبي حدرد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66"/>
      </w:r>
      <w:r>
        <w:rPr>
          <w:rFonts w:ascii="Amiri" w:hAnsi="Amiri" w:eastAsia="Amiri" w:cs="Amiri"/>
          <w:color w:val="111111"/>
          <w:sz w:val="28"/>
          <w:sz w:val="28"/>
          <w:szCs w:val="28"/>
          <w:rtl w:val="true"/>
          <w:lang w:bidi="ar-SA"/>
        </w:rPr>
        <w:t xml:space="preserve">أبو غالب الماوردي، أنا أبو الحسن السّيرافي، أنا أبو عبد اللّه النهاوندي، أنا أحمد بن عمران الأشناني، نا موسى بن زكريا التستري </w:t>
      </w:r>
      <w:r>
        <w:rPr>
          <w:rStyle w:val="FootnoteAnchor"/>
          <w:rtl w:val="true"/>
        </w:rPr>
        <w:footnoteReference w:id="1667"/>
      </w:r>
      <w:r>
        <w:rPr>
          <w:rFonts w:ascii="Amiri" w:hAnsi="Amiri" w:eastAsia="Amiri" w:cs="Amiri"/>
          <w:color w:val="111111"/>
          <w:sz w:val="28"/>
          <w:sz w:val="28"/>
          <w:szCs w:val="28"/>
          <w:rtl w:val="true"/>
          <w:lang w:bidi="ar-SA"/>
        </w:rPr>
        <w:t xml:space="preserve">،نا خليفة بن خيّاط‍‌ </w:t>
      </w:r>
      <w:r>
        <w:rPr>
          <w:rStyle w:val="FootnoteAnchor"/>
          <w:rtl w:val="true"/>
        </w:rPr>
        <w:footnoteReference w:id="1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سبعين فيها مات عبد اللّه بن أبي حدرد</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359165_73709187"/>
      <w:bookmarkStart w:id="306" w:name="_Toc113"/>
      <w:bookmarkEnd w:id="305"/>
      <w:r>
        <w:rPr/>
        <w:t>3237</w:t>
      </w:r>
      <w:r>
        <w:rPr>
          <w:rtl w:val="true"/>
        </w:rPr>
        <w:t xml:space="preserve"> - </w:t>
      </w:r>
      <w:r>
        <w:rPr>
          <w:rtl w:val="true"/>
        </w:rPr>
        <w:t>عبد اللّه بن حذافة بن قيس بن عدن بن سعد بن سهم</w:t>
      </w:r>
      <w:bookmarkEnd w:id="306"/>
    </w:p>
    <w:p>
      <w:pPr>
        <w:pStyle w:val="BookText"/>
        <w:rPr/>
      </w:pP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حذافة بن قيس بن عدن </w:t>
      </w:r>
      <w:r>
        <w:rPr>
          <w:rStyle w:val="FootnoteAnchor"/>
          <w:rtl w:val="true"/>
        </w:rPr>
        <w:footnoteReference w:id="1669"/>
      </w:r>
      <w:r>
        <w:rPr>
          <w:rFonts w:ascii="IRNazanin" w:hAnsi="IRNazanin" w:eastAsia="IRNazanin"/>
          <w:color w:val="111111"/>
          <w:sz w:val="28"/>
          <w:sz w:val="28"/>
          <w:szCs w:val="28"/>
          <w:rtl w:val="true"/>
          <w:lang w:bidi="fa-IR"/>
        </w:rPr>
        <w:t>بن سعد بن سهم</w:t>
      </w:r>
    </w:p>
    <w:p>
      <w:pPr>
        <w:pStyle w:val="BookText"/>
        <w:rPr/>
      </w:pPr>
      <w:r>
        <w:rPr>
          <w:rFonts w:ascii="Amiri" w:hAnsi="Amiri" w:eastAsia="Amiri" w:cs="Amiri"/>
          <w:color w:val="111111"/>
          <w:sz w:val="28"/>
          <w:sz w:val="28"/>
          <w:szCs w:val="28"/>
          <w:rtl w:val="true"/>
          <w:lang w:bidi="ar-SA"/>
        </w:rPr>
        <w:t>ابن عمرو بن هصيص بن كعب بن لؤي بن غالب بن فهر</w:t>
      </w:r>
    </w:p>
    <w:p>
      <w:pPr>
        <w:pStyle w:val="BookText"/>
        <w:rPr/>
      </w:pPr>
      <w:r>
        <w:rPr>
          <w:rFonts w:ascii="Amiri" w:hAnsi="Amiri" w:eastAsia="Amiri" w:cs="Amiri"/>
          <w:color w:val="111111"/>
          <w:sz w:val="28"/>
          <w:sz w:val="28"/>
          <w:szCs w:val="28"/>
          <w:rtl w:val="true"/>
          <w:lang w:bidi="ar-SA"/>
        </w:rPr>
        <w:t>ابن مالك بن النّضر بن كنانة</w:t>
      </w:r>
    </w:p>
    <w:p>
      <w:pPr>
        <w:pStyle w:val="BookText"/>
        <w:rPr/>
      </w:pPr>
      <w:r>
        <w:rPr>
          <w:rFonts w:ascii="Amiri" w:hAnsi="Amiri" w:eastAsia="Amiri" w:cs="Amiri"/>
          <w:color w:val="111111"/>
          <w:sz w:val="28"/>
          <w:sz w:val="28"/>
          <w:szCs w:val="28"/>
          <w:rtl w:val="true"/>
          <w:lang w:bidi="ar-SA"/>
        </w:rPr>
        <w:t xml:space="preserve">أبو حذافة القرشي السّهمي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صحب رسول اللّه صلى اللّه عليه و سلم، و أسلم قديما، و هاجر إلى أرض الحبشة، و بعثه النبي صلى اللّه عليه و سلم رسولا إلى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النبي صلى اللّه عليه و سلم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إلى الشام مجاهدا، فأسرته الروم على قيساريّة، و حمل إلى الطاغية، ففتنه عن دينه، فلم يفتتن فأطلقه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و أبو سلمة بن عبد الرّحمن، و أبو وائل شقيق بن سلمة، و مسعود بن الحكم الزرقي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محمّد بن عبد اللّه بن حمدون، أنا أبو حامد بن الشرقي، نا محمّد بن يحيى الذهلي، نا علي بن بحر القطان، نا سويد بن عبد العزيز، نا قرّة، عن الزهري، عن مسعود بن الحكم، عن عبد اللّه بن حذافة السهمي،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سلّم أن أنادي في أهل منى في مؤذنين أن لا يصوم هذه الأيام أحد، فإنّها أيام أكل و شرب و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شعيب بن أبي حمزة، عن الزهري، عن مسعود، أخبرني بعض أصحابنا أنه رأى ابن حذافة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الماهاني، أنا شجاع بن علي، أنا أبو عبد اللّه بن مندة، أنا أحمد بن سليمان بن حذلم، نا أبو زرعة عبد الرّحمن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منصور الإمام بحمص، نا جدي محمّد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محمّد بن إبراهيم الورّاق، نا أحمد بن مهدي، و عبد الكريم بن الهيثم،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اليمان، أخبرني شعيب بن أبي حمزة، عن الزهري، أخبرت أن مسعود بن الحكم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 النبي صلى اللّه عليه و سلّم أنه رأى عبد اللّه بن حذافة السّهمي يسير على راحلته في أيام التشريق بمنى ينادي أهل منى أن لا يصومنّ‌ هذه الأيام أحد، فإنها أيام أكل و شرب، و ذكر أن النبي صلى اللّه عليه و سلّم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معاذ سليمان بن أرقم الضّبّي، عن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عبد اللّه بن حذافة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أنبأناه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إبراهيم بن أيوب، نا الحسين بن الكميت، أنا أحمد بن أبي نافع، نا العبّاس بن الفضل، عن سليمان أبي معاذ، عن الزهري، عن سعيد بن المسيّب، عن عبد اللّه بن حذافة،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أمره رسول اللّه صلى اللّه عليه و سلّم في رهط‍‌ أن يطوفوا في طواف منى في حجة الوداع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هذه أيام أكل و شرب و ذكر للّه عزّ و جلّ‌، فلا صوم فيهنّ‌ إلاّ صوم في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صالح بن أبي الأخضر، عن الزهري، عن سعيد، عن أبي هريرة أن رسول اللّه صلى اللّه عليه و سلم، ابن حذافة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الواحد، أنا شجاع بن علي، أنا أبو عبد اللّه محمّد بن مندة، أنا محمّد بن محمّد بن الأزهر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الحارث بن محمد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أنبأناه أبو سعد و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أبو بكر بن خلاّد، نا الحارث بن أبي أسامة، نا روح بن عبادة، نا صالح بن أبي الأخضر، عن ابن شهاب،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يوسف نا ابن شهاب الزهري،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بعث عبد اللّه بن حذافة يطوف في منى ألاّ تصوموا هذه الأيام، فإنها أيام أكل و شرب 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Style w:val="FootnoteAnchor"/>
          <w:rtl w:val="true"/>
        </w:rPr>
        <w:footnoteReference w:id="1671"/>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نا أحمد بن عيسى المصري، نا ابن وهب، أخبرني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النّضر حدّثه أنه سمع قبيصة، و سليمان بن يسار يحدّثان عن أمّ‌ الفضل بنت الحارث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بمنى، فمرّ بنا رجل ينادي أنها أيام أكل و شرب و ذكر اللّه تعالى، فأرسلت انظر من هو فإذا هو رجل يقال له ابن حذافة، و قال رسول اللّه صلى اللّه عليه و سلّم أمرني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عبد اللّه بن لهيعة، عن أبي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سفيان الثوري، عن أبي النّضر، فلم يذكر قبيصة و لا أمّ‌ الفضل في إسناده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w:t>
      </w:r>
      <w:r>
        <w:rPr>
          <w:rStyle w:val="FootnoteAnchor"/>
          <w:rtl w:val="true"/>
        </w:rPr>
        <w:footnoteReference w:id="1672"/>
      </w:r>
      <w:r>
        <w:rPr>
          <w:rFonts w:ascii="Amiri" w:hAnsi="Amiri" w:eastAsia="Amiri" w:cs="Amiri"/>
          <w:color w:val="111111"/>
          <w:sz w:val="28"/>
          <w:sz w:val="28"/>
          <w:szCs w:val="28"/>
          <w:rtl w:val="true"/>
          <w:lang w:bidi="ar-SA"/>
        </w:rPr>
        <w:t xml:space="preserve">،حدّثني أبي، نا عبد الرّحمن، نا سفيان،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p>
    <w:p>
      <w:pPr>
        <w:pStyle w:val="BookText"/>
        <w:rPr/>
      </w:pP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سالم أبي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القاسم بن السّمرقندي، أنا أبو الحسين، أنا عيسى، أنا عبد اللّه، نا أبو خيثمة، نا عبد الرّحمن بن مهدي، عن سفيان، عن عبد اللّه بن أبي بكر، و سالم أبي النضر، عن سليمان بن يسار، عن عبد الرّحمن </w:t>
      </w:r>
      <w:r>
        <w:rPr>
          <w:rStyle w:val="FootnoteAnchor"/>
          <w:rtl w:val="true"/>
        </w:rPr>
        <w:footnoteReference w:id="1673"/>
      </w:r>
      <w:r>
        <w:rPr>
          <w:rFonts w:ascii="Amiri" w:hAnsi="Amiri" w:eastAsia="Amiri" w:cs="Amiri"/>
          <w:color w:val="111111"/>
          <w:sz w:val="28"/>
          <w:sz w:val="28"/>
          <w:szCs w:val="28"/>
          <w:rtl w:val="true"/>
          <w:lang w:bidi="ar-SA"/>
        </w:rPr>
        <w:t>بن حذافة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في أيّام التشريق أنها أيّام أكل 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سليمان بن يسار من عبد اللّه بن حذافة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أنا عيسى، أنا عبد اللّه،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حديث سليمان بن يسار، عن عبد اللّه بن حذافة‌؟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أنا عمر بن أحمد بن إسحاق، نا خليفة بن خيّاط‍‌ </w:t>
      </w:r>
      <w:r>
        <w:rPr>
          <w:rStyle w:val="FootnoteAnchor"/>
          <w:rtl w:val="true"/>
        </w:rPr>
        <w:footnoteReference w:id="16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سهم بن عمرو بن هصيص بن كعب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حذافة بن قيس بن عدي بن سعيد بن سعد بن سهم، أمّه امرأة من بني سهم بن عمرو</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و أخوه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w:t>
      </w:r>
      <w:r>
        <w:rPr>
          <w:rStyle w:val="FootnoteAnchor"/>
          <w:rtl w:val="true"/>
        </w:rPr>
        <w:footnoteReference w:id="1676"/>
      </w:r>
      <w:r>
        <w:rPr>
          <w:rFonts w:ascii="Amiri" w:hAnsi="Amiri" w:eastAsia="Amiri" w:cs="Amiri"/>
          <w:color w:val="111111"/>
          <w:sz w:val="28"/>
          <w:sz w:val="28"/>
          <w:szCs w:val="28"/>
          <w:rtl w:val="true"/>
          <w:lang w:bidi="ar-SA"/>
        </w:rPr>
        <w:t>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سعد بن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عديا، و حذيما، و أمّهما تماضر بنت زهرة بن كلاب، فولد عدي بن سعد بن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عدي، كان سيد قريش في زمانه، و أمّ‌ قيس هند بنت </w:t>
      </w:r>
    </w:p>
    <w:p>
      <w:pPr>
        <w:pStyle w:val="BookText"/>
        <w:rPr/>
      </w:pPr>
      <w:r>
        <w:rPr>
          <w:rFonts w:ascii="Amiri" w:hAnsi="Amiri" w:eastAsia="Amiri" w:cs="Amiri"/>
          <w:color w:val="111111"/>
          <w:sz w:val="28"/>
          <w:sz w:val="28"/>
          <w:szCs w:val="28"/>
          <w:rtl w:val="true"/>
          <w:lang w:bidi="ar-SA"/>
        </w:rPr>
        <w:t>عبد الدار بن قصي، فولد قيس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و حذافة، و أمّهما الغيطلة بنت مالك بن الحارث بن عمرو بن الصّعق بن شنوق بن مرّة بن عبد مناة بن كنانة، و ولد حذافة بن قيس بن عدي </w:t>
      </w:r>
      <w:r>
        <w:rPr>
          <w:rStyle w:val="FootnoteAnchor"/>
          <w:rtl w:val="true"/>
        </w:rPr>
        <w:footnoteReference w:id="1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 بن حذافة، و هو من أهل بدر، و كانت عنده حفصة بنت عمر بن الخطاب، ثم خلف عليها رسول اللّه صلى اللّه عليه و سلم، و أبا الأخنس بن حذافة، و أمّهما ضعيفة بنت خذيم بن سعيد بن رئاب بن سهم، و عبد اللّه بن حذافة، كان من أصحاب رسول اللّه صلى اللّه عليه و سلم، و هو رسول رسول اللّه صلى اللّه عليه و سلّم بكتابه إلى كسرى، و هو الذي أمره رسول اللّه صلى اللّه عليه و سلّم أيام التشريق أن ينادي في الناس أنها أيام أكل و شرب، و أمّه بنت حرثان من بني الحارث بن عبد مناة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w:t>
      </w:r>
      <w:r>
        <w:rPr>
          <w:rStyle w:val="FootnoteAnchor"/>
          <w:rtl w:val="true"/>
        </w:rPr>
        <w:footnoteReference w:id="1678"/>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المهاجرين ممن لم يشهد بدرا عبد اللّه بن حذافة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السهمي، و هو قديم الإسلام من مهاجرة الحبشة و هو رسول رسول اللّه صلى اللّه عليه و سلم إلى كسرى بكتابه، و هو الذي أمره النبي صلى اللّه عليه و سلّم أيام منى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إنّها أيام أكل و شرب، و كانت الرّوم قد أسرته، و كتب فيه عمر إلى قسطنطين، فخلاّ عنه، و مات في خلافة عثمان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1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أصحاب رسول اللّه صلى اللّه عليه و سلّم من بني سهم بن عمرو بن هصيص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حذافة بن قيس بن عدي بن سعد بن سهم بن عمرو بن هصيص، و أمّه تميمة بنت حرثان من بني الحارث بن عبد مناة بن كنانة، و هو أخو خنيس بن حذافة زوج حفصة بنت عمر بن الخطاب قبل رسول اللّه صلى اللّه عليه و سلم، و شهد خنيس بدرا </w:t>
      </w:r>
      <w:r>
        <w:rPr>
          <w:rStyle w:val="FootnoteAnchor"/>
          <w:rtl w:val="true"/>
        </w:rPr>
        <w:footnoteReference w:id="1680"/>
      </w:r>
      <w:r>
        <w:rPr>
          <w:rFonts w:ascii="Amiri" w:hAnsi="Amiri" w:eastAsia="Amiri" w:cs="Amiri"/>
          <w:color w:val="111111"/>
          <w:sz w:val="28"/>
          <w:sz w:val="28"/>
          <w:szCs w:val="28"/>
          <w:rtl w:val="true"/>
          <w:lang w:bidi="ar-SA"/>
        </w:rPr>
        <w:t xml:space="preserve">،و لم يشهد عبد اللّه بدرا، و لكنه قديم الإسلام بمكة، و كان من مهاجرة الحبشة الهجرة الثانية في رواية محمّد بن إسحاق، و محمّد بن عمر، و لم يذكره موسى بن عقبة، و أبو معشر، و هو رسول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رسول اللّه صلى اللّه عليه و سلّم بكتابه إلى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و أخبرني أبو الفضل بن ناصر عنه، أنا أبو محمّد الجوهري، أنا أبو الحسين بن المظفر، أنا أبو علي المدائني، أنا أبو بكر بن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حذافة بن قيس بن عدي بن سعيد بن سهم بن عمرو بن هصيص بن كعب بن لؤي، مختلف فيه أ كان من أهل بدر أم لا، حدّثنا بنسبه ابن هشام عن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 xml:space="preserve">ابن إسحاق، و هو من مهاجرة الحبشة فيما حدّثنا ابن هشام عن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 xml:space="preserve">ابن إسحاق، و 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إسحاق في أهل بدر، و هو عندنا في الحديث أنه من أهل بدر، و الذي حفظ‍‌ عنه ثلاثة أحاديث، ليست بصحيحة </w:t>
      </w:r>
      <w:r>
        <w:rPr>
          <w:rStyle w:val="FootnoteAnchor"/>
          <w:rtl w:val="true"/>
        </w:rPr>
        <w:footnoteReference w:id="1685"/>
      </w:r>
      <w:r>
        <w:rPr>
          <w:rFonts w:ascii="IRNazanin" w:hAnsi="IRNazanin" w:eastAsia="IRNazanin"/>
          <w:color w:val="111111"/>
          <w:sz w:val="28"/>
          <w:sz w:val="28"/>
          <w:szCs w:val="28"/>
          <w:rtl w:val="true"/>
          <w:lang w:bidi="fa-IR"/>
        </w:rPr>
        <w:t>الاتصال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حذافة، أبو حذافة السّهمي القرشي، كنّاه الزهري، لا يصح، حديثه، 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حذافة له صحبة، و هو ابن حذافة بن قيس بن عدي القرشي السهمي، أبو حذافة، روى عنه سليمان بن يسار مرسل،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سلمة بن عبد الرّحمن، و أبو وائل شقيق بن سلمة، و مسعود بن الحكم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أنا </w:t>
      </w:r>
    </w:p>
    <w:p>
      <w:pPr>
        <w:pStyle w:val="BookText"/>
        <w:rPr/>
      </w:pPr>
      <w:r>
        <w:rPr>
          <w:rFonts w:ascii="Amiri" w:hAnsi="Amiri" w:eastAsia="Amiri" w:cs="Amiri"/>
          <w:color w:val="111111"/>
          <w:sz w:val="28"/>
          <w:sz w:val="28"/>
          <w:szCs w:val="28"/>
          <w:rtl w:val="true"/>
          <w:lang w:bidi="ar-SA"/>
        </w:rPr>
        <w:t>أحمد بن عبيد بن الفضل، أنا محمّد بن الحسين الزعفراني، 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حذافة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حذافة عبد اللّه بن حذافة السهمي،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حذافة عبد اللّه بن حذافة بن قيس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حذافة بن قيس بن عدي بن سعد بن سهم، و كنيته أبو حذافة، و كان قديم الإسلام، و هاجر إلى أرض الحبشة في الهجرة الثانية، سكن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حذافة بن قيس بن عدي بن سهم، شهد الفتح بمصر، توفي بمصر، و قبر في مقبرتها، في الحديث انه من أهل بدر، و لم يذكره محمد بن إسحاق في أسماء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علي بن الحسن بن قديد، نا عبد الرّحمن بن عبد اللّه بن عبد الحكم، نا عثمان بن صالح، عن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حذافة السهمي توفي بمصر و قبر في مقبرتها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16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حذافة عبد اللّه بن حذافة بن قيس بن </w:t>
      </w:r>
    </w:p>
    <w:p>
      <w:pPr>
        <w:pStyle w:val="BookText"/>
        <w:rPr/>
      </w:pPr>
      <w:r>
        <w:rPr>
          <w:rFonts w:ascii="Amiri" w:hAnsi="Amiri" w:eastAsia="Amiri" w:cs="Amiri"/>
          <w:color w:val="111111"/>
          <w:sz w:val="28"/>
          <w:sz w:val="28"/>
          <w:szCs w:val="28"/>
          <w:rtl w:val="true"/>
          <w:lang w:bidi="ar-SA"/>
        </w:rPr>
        <w:t xml:space="preserve">عدي بن سعيد </w:t>
      </w:r>
      <w:r>
        <w:rPr>
          <w:rStyle w:val="FootnoteAnchor"/>
          <w:rtl w:val="true"/>
        </w:rPr>
        <w:footnoteReference w:id="1689"/>
      </w:r>
      <w:r>
        <w:rPr>
          <w:rFonts w:ascii="Amiri" w:hAnsi="Amiri" w:eastAsia="Amiri" w:cs="Amiri"/>
          <w:color w:val="111111"/>
          <w:sz w:val="28"/>
          <w:sz w:val="28"/>
          <w:szCs w:val="28"/>
          <w:rtl w:val="true"/>
          <w:lang w:bidi="ar-SA"/>
        </w:rPr>
        <w:t>بن سعد بن سهم، و أمّه امرأة من بني سهم بن عمرو القرشي، له صحبة 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حذافة بن سعد بن عدي بن قيس بن سعد بن سهم بن عمرو بن هصيص، يكنى أبا حذافة القرشي، من مهاجرة الحبشة، رسول رسول اللّه صلى اللّه عليه و سلّم إلى كسرى، شهد بدرا و الفتوح أيام أبي بكر و عمر، و مات في خلافة عثمان بمصر، و له بها دار، قاله لي أبو سعيد بن يونس، و فيه نزلت يٰا أَيُّهَا الَّذِينَ‌ آمَنُوا أَطِيعُوا اللّٰهَ‌ وَ أَطِيعُوا الرَّسُولَ‌ الآية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حذافة السهمي، و هو عبد اللّه بن حذافة بن قيس بن عدي بن سعيد بن سهم بن عمرو بن هصيص بن كعب بن لؤي، لم يذكره عروة و لا ابن شهاب، و لا ابن إسحاق في البدريين، 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مهاجرة الحبشة، و لم يتابع عليه، و روي في بعض الأخبار أنه من أهل بدر، بعثه النبي صلى اللّه عليه و سلم مناديا في حجة الوداع في أيام منى أنها أيام أكل و شرب، و أثبت النبي صلى اللّه عليه و سلّم نسبه،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حذافة أخو خارجة بن حذافة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أمّره النبي صلى اللّه عليه و سلّم على سريّة بعثها، و كان امرأ فيه دعابة، و بعثه أيضا إلى كسرى، توفي بمصر في خلافة عثمان، نزلت فيه أَطِيعُوا اللّٰهَ‌ وَ أَطِيعُوا الرَّسُولَ‌ وَ أُولِي الْأَمْرِ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عمّار بن الحسن، نا سلمة بن الفضل، عن محمّد بن إسحاق قال في ذكر من خرج إلى أرض الحبشة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حذافة بن قيس بن عدي بن سعيد بن سعد بن سهم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خيثمة، نا حجّاج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في عبد اللّه بن حذافة بن قيس بن عدي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النبي صلى اللّه عليه و سلّم في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أخبرنيه يعلى بن مسلم، عن سعيد بن جبير،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1693"/>
      </w:r>
      <w:r>
        <w:rPr>
          <w:rFonts w:ascii="IRNazanin" w:hAnsi="IRNazanin" w:eastAsia="IRNazanin"/>
          <w:color w:val="111111"/>
          <w:sz w:val="28"/>
          <w:sz w:val="28"/>
          <w:szCs w:val="28"/>
          <w:rtl w:val="true"/>
          <w:lang w:bidi="fa-IR"/>
        </w:rPr>
        <w:t xml:space="preserve">،و أبو داود </w:t>
      </w:r>
      <w:r>
        <w:rPr>
          <w:rStyle w:val="FootnoteAnchor"/>
          <w:rtl w:val="true"/>
        </w:rPr>
        <w:footnoteReference w:id="1694"/>
      </w:r>
      <w:r>
        <w:rPr>
          <w:rFonts w:ascii="Amiri" w:hAnsi="Amiri" w:eastAsia="Amiri" w:cs="Amiri"/>
          <w:color w:val="111111"/>
          <w:sz w:val="28"/>
          <w:sz w:val="28"/>
          <w:szCs w:val="28"/>
          <w:rtl w:val="true"/>
          <w:lang w:bidi="ar-SA"/>
        </w:rPr>
        <w:t>،عن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محمّد بن زياد، نا محمّد بن إسماعيل الصائغ، نا حجّاج بن محمّد، عن ابن جريج، أخبرني يعلى بن مسلم، عن سعيد بن جبير،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عبد اللّه بن حذافة السهمي يٰا أَيُّهَا الَّذِينَ‌ آمَنُوا أَطِيعُوا اللّٰهَ‌ وَ أَطِيعُوا الرَّسُولَ‌ الآية، بعثه النبي صلى اللّه عليه و سلّم في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الحسن المقرئ، و أبو القاسم إسماعيل بن أحمد،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طاهر المخلّص، أنا أحمد بن سليمان بن داود الطوسي، نا الزبير بن بكّار، حدّثني فليح بن إسماعيل بن جعفر </w:t>
      </w:r>
      <w:r>
        <w:rPr>
          <w:rStyle w:val="FootnoteAnchor"/>
          <w:rtl w:val="true"/>
        </w:rPr>
        <w:footnoteReference w:id="1695"/>
      </w:r>
      <w:r>
        <w:rPr>
          <w:rFonts w:ascii="Amiri" w:hAnsi="Amiri" w:eastAsia="Amiri" w:cs="Amiri"/>
          <w:color w:val="111111"/>
          <w:sz w:val="28"/>
          <w:sz w:val="28"/>
          <w:szCs w:val="28"/>
          <w:rtl w:val="true"/>
          <w:lang w:bidi="ar-SA"/>
        </w:rPr>
        <w:t>بن أبي كثير، عن أبيه، عن محمّد بن عمرو بن علقمة، عن عمر بن الحكم بن ثوبان، عن أبي سعيد الخدري،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رسول اللّه صلى اللّه عليه و سلّم عبد اللّه بن حذافة بن قيس السهمي على سرية بعثه، و كان من أصحاب بدر، و أنا في ذلك الجيش، و كانت في عبد اللّه بن حذافة دعابة، فنزلنا بعض </w:t>
      </w:r>
    </w:p>
    <w:p>
      <w:pPr>
        <w:pStyle w:val="BookText"/>
        <w:rPr/>
      </w:pPr>
      <w:r>
        <w:rPr>
          <w:rFonts w:ascii="Amiri" w:hAnsi="Amiri" w:eastAsia="Amiri" w:cs="Amiri"/>
          <w:color w:val="111111"/>
          <w:sz w:val="28"/>
          <w:sz w:val="28"/>
          <w:szCs w:val="28"/>
          <w:rtl w:val="true"/>
          <w:lang w:bidi="ar-SA"/>
        </w:rPr>
        <w:t>الطريق، فأوقد نارا،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بالسمع و الطاعة،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آمركم بشيء إلاّ فعلتموه،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أعزم عليكم بحقي و طاعتي إلاّ توثبتم في هذه النار، فقام بعض القوم فتحجزوا </w:t>
      </w:r>
      <w:r>
        <w:rPr>
          <w:rStyle w:val="FootnoteAnchor"/>
          <w:rtl w:val="true"/>
        </w:rPr>
        <w:footnoteReference w:id="1696"/>
      </w:r>
      <w:r>
        <w:rPr>
          <w:rFonts w:ascii="Amiri" w:hAnsi="Amiri" w:eastAsia="Amiri" w:cs="Amiri"/>
          <w:color w:val="111111"/>
          <w:sz w:val="28"/>
          <w:sz w:val="28"/>
          <w:szCs w:val="28"/>
          <w:rtl w:val="true"/>
          <w:lang w:bidi="ar-SA"/>
        </w:rPr>
        <w:t>و ظنوا أنهم واثبون فيها،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فإنّما كنت أضحك بكم، فذكروا ذلك لرسول اللّه صلى اللّه عليه و سلّم بعد أن قدمنا،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أمركم منهم بمعصية فلا تطيعوه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زهير، نا يزيد بن هارون،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عن عمر بن الحكم بن ثوبان أنّ‌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الخدري </w:t>
      </w:r>
      <w:r>
        <w:rPr>
          <w:rStyle w:val="FootnoteAnchor"/>
          <w:rtl w:val="true"/>
        </w:rPr>
        <w:footnoteReference w:id="1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علقمة بن مجزّز </w:t>
      </w:r>
      <w:r>
        <w:rPr>
          <w:rStyle w:val="FootnoteAnchor"/>
          <w:rtl w:val="true"/>
        </w:rPr>
        <w:footnoteReference w:id="1698"/>
      </w:r>
      <w:r>
        <w:rPr>
          <w:rFonts w:ascii="Amiri" w:hAnsi="Amiri" w:eastAsia="Amiri" w:cs="Amiri"/>
          <w:color w:val="111111"/>
          <w:sz w:val="28"/>
          <w:sz w:val="28"/>
          <w:szCs w:val="28"/>
          <w:rtl w:val="true"/>
          <w:lang w:bidi="ar-SA"/>
        </w:rPr>
        <w:t>على بعث أنا فيهم، فخرجنا حتى إذا كنا على رأس غزاتنا أو في بعض الطريق، فاستأذنه طائفة، فأذن لهم، و أمّر عليهم عبد اللّه بن حذافة، و كان من أصحاب بدر، و كانت فيه دعابة، فكنت فيمن رجع معه، فبينا نحن في الطريق فنزلنا منزلا، فأوقد القوم نارا يصطلون بها و يصنعون عليها صنيعا لهم، إذا قال لهم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السمع و الطاعة‌؟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بآمركم بشيء إلاّ فعلتموه،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أعزم عليكم بحقي إلاّ تواثبتم في هذه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فتحجّزوا حتى إذا ظن أنهم واقعون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عليكم أنفسكم فإنما كنت أضحك معكم، فلما قدموا على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له ذلك،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أمركم منهم بمعصية فلا تطيعوه</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رواه محمد بن المنكدر التيمي، عن عمر بن الحكم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طالب بن غيلان، 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الحسن، نا عبد اللّه بن رجاء، أنا سعيد بن سلمة، نا محمّد بن المنكدر، عن عمر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بعث سرية و أمّر عليهم رجلا من أصحابه، فأمّر ذلك الرجل عبد اللّه بن حذافة، و كان ذا دعابة، فأوقد نارا،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 سامعين مطيعين‌؟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فأشار إليه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عليكم إلاّ وقعتم،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ألعب معكم، فبلغ ذلك نبي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أمركم من الأمراء بشيء من معصية اللّه عز و جل فلا تطيعوه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1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عبد اللّه بن حذافة بدرا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1701"/>
      </w:r>
      <w:r>
        <w:rPr>
          <w:rFonts w:ascii="Amiri" w:hAnsi="Amiri" w:eastAsia="Amiri" w:cs="Amiri"/>
          <w:color w:val="111111"/>
          <w:sz w:val="28"/>
          <w:sz w:val="28"/>
          <w:szCs w:val="28"/>
          <w:rtl w:val="true"/>
          <w:lang w:bidi="ar-SA"/>
        </w:rPr>
        <w:t>،أنا عثمان بن عمر، أنا يونس، عن الزهري،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حذافة قام يصلّي فجهر بالقراءة،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حذافة لا تسمّعني و سمّع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وهب، عن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حذافة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الوفاء عبد الواحد بن حمد بن عبد الواحد، أنا أحمد بن محمود، أنا أبو بكر بن المقرئ، أنا محمّد بن الحسن بن قتيبة، نا حرملة بن يحيى، أنا ابن وهب، أخبرني يونس، عن ابن شهاب، حدّثني أبو سلمة أن عبد اللّه بن حذافة قام يصلّي، فجهر بصلاته،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حذافة لا تسمّعني، و سمّع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703"/>
      </w:r>
      <w:r>
        <w:rPr>
          <w:rFonts w:ascii="Amiri" w:hAnsi="Amiri" w:eastAsia="Amiri" w:cs="Amiri"/>
          <w:color w:val="111111"/>
          <w:sz w:val="28"/>
          <w:sz w:val="28"/>
          <w:szCs w:val="28"/>
          <w:rtl w:val="true"/>
          <w:lang w:bidi="ar-SA"/>
        </w:rPr>
        <w:t>،و أبو القاسم بن السّمرقندي،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طاهر المخلّص، أنا أحمد بن سليمان، نا الزبير بن بكار، حدّثني عبد الجبار بن سعيد، عن عبد اللّه بن وهب،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الليث في حديث عبد اللّه بن حذافة صاحب النبي صلى اللّه عليه و سلّم أنه كانت فيه دعابة،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حلّ‌ حزام راحلة النبي صلى اللّه عليه و سلّم في بعض أسفاره حتى كاد رسول اللّه صلى اللّه عليه و سلّم أن يقع، قلت 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ليضحكه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يقال الغرضة </w:t>
      </w:r>
      <w:r>
        <w:rPr>
          <w:rStyle w:val="FootnoteAnchor"/>
          <w:rtl w:val="true"/>
        </w:rPr>
        <w:footnoteReference w:id="1704"/>
      </w:r>
      <w:r>
        <w:rPr>
          <w:rFonts w:ascii="Amiri" w:hAnsi="Amiri" w:eastAsia="Amiri" w:cs="Amiri"/>
          <w:color w:val="111111"/>
          <w:sz w:val="28"/>
          <w:sz w:val="28"/>
          <w:szCs w:val="28"/>
          <w:rtl w:val="true"/>
          <w:lang w:bidi="ar-SA"/>
        </w:rPr>
        <w:t xml:space="preserve">،و لكن عبد اللّه بن وهب لا علم له بكلام العرب ينسخ نسخة واحدة، فإن ركب بها برحل </w:t>
      </w:r>
      <w:r>
        <w:rPr>
          <w:rStyle w:val="FootnoteAnchor"/>
          <w:rtl w:val="true"/>
        </w:rPr>
        <w:footnoteReference w:id="1705"/>
      </w:r>
      <w:r>
        <w:rPr>
          <w:rFonts w:ascii="Amiri" w:hAnsi="Amiri" w:eastAsia="Amiri" w:cs="Amiri"/>
          <w:color w:val="111111"/>
          <w:sz w:val="28"/>
          <w:sz w:val="28"/>
          <w:szCs w:val="28"/>
          <w:rtl w:val="true"/>
          <w:lang w:bidi="ar-SA"/>
        </w:rPr>
        <w:t xml:space="preserve">فهي غرضة، و إن ركب بها </w:t>
      </w:r>
      <w:r>
        <w:rPr>
          <w:rStyle w:val="FootnoteAnchor"/>
          <w:rtl w:val="true"/>
        </w:rPr>
        <w:footnoteReference w:id="1706"/>
      </w:r>
      <w:r>
        <w:rPr>
          <w:rFonts w:ascii="IRNazanin" w:hAnsi="IRNazanin" w:eastAsia="IRNazanin"/>
          <w:color w:val="111111"/>
          <w:sz w:val="28"/>
          <w:sz w:val="28"/>
          <w:szCs w:val="28"/>
          <w:rtl w:val="true"/>
          <w:lang w:bidi="fa-IR"/>
        </w:rPr>
        <w:t xml:space="preserve">بحمل </w:t>
      </w:r>
      <w:r>
        <w:rPr>
          <w:rStyle w:val="FootnoteAnchor"/>
          <w:rtl w:val="true"/>
        </w:rPr>
        <w:footnoteReference w:id="1707"/>
      </w:r>
      <w:r>
        <w:rPr>
          <w:rFonts w:ascii="Amiri" w:hAnsi="Amiri" w:eastAsia="Amiri" w:cs="Amiri"/>
          <w:color w:val="111111"/>
          <w:sz w:val="28"/>
          <w:sz w:val="28"/>
          <w:szCs w:val="28"/>
          <w:rtl w:val="true"/>
          <w:lang w:bidi="ar-SA"/>
        </w:rPr>
        <w:t xml:space="preserve">فهي بطان </w:t>
      </w:r>
      <w:r>
        <w:rPr>
          <w:rStyle w:val="FootnoteAnchor"/>
          <w:rtl w:val="true"/>
        </w:rPr>
        <w:footnoteReference w:id="1708"/>
      </w:r>
      <w:r>
        <w:rPr>
          <w:rFonts w:ascii="Amiri" w:hAnsi="Amiri" w:eastAsia="Amiri" w:cs="Amiri"/>
          <w:color w:val="111111"/>
          <w:sz w:val="28"/>
          <w:sz w:val="28"/>
          <w:szCs w:val="28"/>
          <w:rtl w:val="true"/>
          <w:lang w:bidi="ar-SA"/>
        </w:rPr>
        <w:t xml:space="preserve">،و إن ركب بها فرسا فهي حزام، و إن ركبت بها امرأة فهو وضين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710"/>
      </w:r>
      <w:r>
        <w:rPr>
          <w:rFonts w:ascii="Amiri" w:hAnsi="Amiri" w:eastAsia="Amiri" w:cs="Amiri"/>
          <w:color w:val="111111"/>
          <w:sz w:val="28"/>
          <w:sz w:val="28"/>
          <w:szCs w:val="28"/>
          <w:rtl w:val="true"/>
          <w:lang w:bidi="ar-SA"/>
        </w:rPr>
        <w:t>،حدّثني أبي، نا مؤمّل، نا حمّاد، نا ثابت، عن أنس أن النبي صلى اللّه عليه و سلم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أبوك حذافة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كان ينسب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قمت بأبيك </w:t>
      </w:r>
      <w:r>
        <w:rPr>
          <w:rStyle w:val="FootnoteAnchor"/>
          <w:rtl w:val="true"/>
        </w:rPr>
        <w:footnoteReference w:id="1711"/>
      </w:r>
      <w:r>
        <w:rPr>
          <w:rFonts w:ascii="Amiri" w:hAnsi="Amiri" w:eastAsia="Amiri" w:cs="Amiri"/>
          <w:color w:val="111111"/>
          <w:sz w:val="28"/>
          <w:sz w:val="28"/>
          <w:szCs w:val="28"/>
          <w:rtl w:val="true"/>
          <w:lang w:bidi="ar-SA"/>
        </w:rPr>
        <w:t>مقاما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أبرئ صدري ما كان يقال، و قد كان يقال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الحارث بن أبي أسامة، أنا محمّد بن سعد </w:t>
      </w:r>
      <w:r>
        <w:rPr>
          <w:rStyle w:val="FootnoteAnchor"/>
          <w:rtl w:val="true"/>
        </w:rPr>
        <w:footnoteReference w:id="1712"/>
      </w:r>
      <w:r>
        <w:rPr>
          <w:rFonts w:ascii="Amiri" w:hAnsi="Amiri" w:eastAsia="Amiri" w:cs="Amiri"/>
          <w:color w:val="111111"/>
          <w:sz w:val="28"/>
          <w:sz w:val="28"/>
          <w:szCs w:val="28"/>
          <w:rtl w:val="true"/>
          <w:lang w:bidi="ar-SA"/>
        </w:rPr>
        <w:t xml:space="preserve">،أنا محمّد بن عمر الأسلمي، حدّثني معمر بن راشد، و محمّد بن عبد اللّه، عن الزهري، عن </w:t>
      </w:r>
      <w:r>
        <w:rPr>
          <w:rStyle w:val="FootnoteAnchor"/>
          <w:rtl w:val="true"/>
        </w:rPr>
        <w:footnoteReference w:id="1713"/>
      </w:r>
      <w:r>
        <w:rPr>
          <w:rFonts w:ascii="Amiri" w:hAnsi="Amiri" w:eastAsia="Amiri" w:cs="Amiri"/>
          <w:color w:val="111111"/>
          <w:sz w:val="28"/>
          <w:sz w:val="28"/>
          <w:szCs w:val="28"/>
          <w:rtl w:val="true"/>
          <w:lang w:bidi="ar-SA"/>
        </w:rPr>
        <w:t xml:space="preserve">عبيد اللّه بن عبد اللّه بن عتبة، عن ابن عبّاس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عبد اللّه بن أبي سبرة، عن المسور بن رفاعة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الحميد بن جعفر،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بن سليمان بن أبي حثمة، عن أبي بكر بن سليمان بن أبي حثمة، عن جدّته 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بكر بن عبد اللّه بن أبي سبرة، عن محمّد بن يوسف، عن السائب بن يزيد، عن العلاء بن الحضرمي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معاذ بن محمّد الأنصاري، عن جعفر بن عمرو بن </w:t>
      </w:r>
      <w:r>
        <w:rPr>
          <w:rStyle w:val="FootnoteAnchor"/>
          <w:rtl w:val="true"/>
        </w:rPr>
        <w:footnoteReference w:id="1716"/>
      </w:r>
      <w:r>
        <w:rPr>
          <w:rFonts w:ascii="Amiri" w:hAnsi="Amiri" w:eastAsia="Amiri" w:cs="Amiri"/>
          <w:color w:val="111111"/>
          <w:sz w:val="28"/>
          <w:sz w:val="28"/>
          <w:szCs w:val="28"/>
          <w:rtl w:val="true"/>
          <w:lang w:bidi="ar-SA"/>
        </w:rPr>
        <w:t>جعفر بن عمرو بن أمية الضمري، عن أهله، عن عمرو بن أمية الضمري دخل حديث بعضهم في حديث بعض،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سلّم لما رجع من الحديبية في ذي الحجة سنة ستّ‌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 xml:space="preserve">إلى الملوك يدعوهم إلى الإسلام، و كتب إليهم كتبا، فخرج ستة نفر منهم في يوم واحد، و ذلك في المحرم سنة سبع، و أصبح كل رجل منهم يتكلم بلسان القوم الذين بعثه إليهم، و بعث رسول اللّه صلى اللّه عليه و سلّم عبد اللّه بن حذافة السهمي و هو أحد الستة إلى كسرى يدعوه </w:t>
      </w:r>
      <w:r>
        <w:rPr>
          <w:rStyle w:val="FootnoteAnchor"/>
          <w:rtl w:val="true"/>
        </w:rPr>
        <w:footnoteReference w:id="1718"/>
      </w:r>
      <w:r>
        <w:rPr>
          <w:rFonts w:ascii="Amiri" w:hAnsi="Amiri" w:eastAsia="Amiri" w:cs="Amiri"/>
          <w:color w:val="111111"/>
          <w:sz w:val="28"/>
          <w:sz w:val="28"/>
          <w:szCs w:val="28"/>
          <w:rtl w:val="true"/>
          <w:lang w:bidi="ar-SA"/>
        </w:rPr>
        <w:t>إلى الإسلام، و كتب إليه كتابا،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 كتاب رسول اللّه صلى اللّه عليه و سلم، فقرئ عليه ثم أخذه فمزّقه، فلما بلغ ذلك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كسرى إلى باذان عامله على اليمن أن ابعث من عندك رجلين جلدين إلى هذا الرجل الذي بالحجاز فليأتياني بخبره، فبعث باذان قهرمانه و رجلا آخر، و كتب معهما كتابا، فقدما المدينة، فدفعا كتاب باذان إلى النبي صلى اللّه عليه و سلم، فتبسّم رسول اللّه صلى اللّه عليه و سلم و دعاهما إلى الإسلام و فرائصهما ترعد،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 عني يومكما هذا حتى تأتياني الغد فأخبركما بما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فجاءاه الغد،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أبلغا صاحبكما أن ربّي قد قتل ربّه كسرى في هذه الليلة لسبع ساعات مضت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ليلة الثلاثاء لعشر مضين من جمادى الأولى سنة سبع، و إنّ‌ اللّه سلّط‍‌ عليه ابنه شيرويه فقتله، فرجعا إلى باذان بذلك، فأسلم هو و الأبناء الذين باليمن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أحمد بن الحسين الحافظ‍‌، أنا أبو الحسين محمّد بن الفضل القطان، أنا أبو سهل بن زياد القطان، نا سعيد بن عثمان الأهوازي، نا عبد اللّه بن معاوية الجمحي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نصر عمر بن عبد العزيز بن عمر بن قتادة، أنا أبو محمد يحيى بن منصور القاضي، نا أبو الفضل أحمد بن سلمة، نا عبد اللّه بن معاوية الجمحي، نا عبد العزيز بن مسلم القسملي، نا ضرار بن عمرو، عن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عمر بن الخطاب جيشا إلى الرّوم، و فيهم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حذافة من أصحاب النبي صلى اللّه عليه و سلّم فأسره الرّوم، فذهبوا به إلى ملكهم،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أصحاب محمّد، فقال له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تنصّر و أشركك في ملكي و سلطاني‌؟ 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أعطيتني جميع ما تملك و جميع ما ملكته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مملكة العرب </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أرجع عن دين محمّد صلى اللّه عليه و سلّم طرفة عين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فصلب، و قال للرماة ارموه قريبا من يديه، قريبا من رجليه، و هو يعرض عليه، و هو يأبى، ثم أمر به فأنزل، ثم دعا بقدر فصبّ‌ فيها ماء حتى احترقت، ثم دعا بأسيرين من المسلمين فأمر بأحدهما فألقي فيها، و هو يعرض عليه النصرانية، و هو يأبى، ثم أمر به أن يلقى فيها، فلما ذهب به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بكى، فظن أنّه جزع،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يعرض عليه النصرانية،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أبكاك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أبكاني إن قتلت، هي نفس واحدة تلقى الساعة في هذه القدر فتذهب، فكنت أشتهي أن يكون بعدد كل شعرة في جسدي نفس تلقى، هذا في اللّه، قال له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تقبّل رأسي و أخلّي عنك، 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جميع أسارى المسلمين‌؟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جميع أسارى المسلمين،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عدوّ من أعداء اللّه أقبّل رأسه يخلّي </w:t>
      </w:r>
      <w:r>
        <w:rPr>
          <w:rStyle w:val="FootnoteAnchor"/>
          <w:rtl w:val="true"/>
        </w:rPr>
        <w:footnoteReference w:id="1720"/>
      </w:r>
      <w:r>
        <w:rPr>
          <w:rFonts w:ascii="Amiri" w:hAnsi="Amiri" w:eastAsia="Amiri" w:cs="Amiri"/>
          <w:color w:val="111111"/>
          <w:sz w:val="28"/>
          <w:sz w:val="28"/>
          <w:szCs w:val="28"/>
          <w:rtl w:val="true"/>
          <w:lang w:bidi="ar-SA"/>
        </w:rPr>
        <w:t>عني و عن أسارى المسلمين لا أبالي،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فقبّل رأسه،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إليه الأسارى، فقدم بهم على عمر، فأخبر عمر بخبره،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مسلم أن يقبّل رأس عبد اللّه بن حذافة، و أنا أبدأ، فقام عمر فقبّل رأسه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 هذا الحديث محمّد بن مسلم، و محمّد بن إدريس، و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الحديث قطّ‍‌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أنا ثابت بن بندار بن أسد، نا محمّد بن إبراهيم بن إسحاق الأسترآباذي </w:t>
      </w:r>
      <w:r>
        <w:rPr>
          <w:rStyle w:val="FootnoteAnchor"/>
          <w:rtl w:val="true"/>
        </w:rPr>
        <w:footnoteReference w:id="1722"/>
      </w:r>
      <w:r>
        <w:rPr>
          <w:rFonts w:ascii="Amiri" w:hAnsi="Amiri" w:eastAsia="Amiri" w:cs="Amiri"/>
          <w:color w:val="111111"/>
          <w:sz w:val="28"/>
          <w:sz w:val="28"/>
          <w:szCs w:val="28"/>
          <w:rtl w:val="true"/>
          <w:lang w:bidi="ar-SA"/>
        </w:rPr>
        <w:t xml:space="preserve">،نا عبد الملك بن محمّد بن نعيم، نا صالح بن علي النوفلي، نا عبد اللّه بن محمّد بن ربيعة القدامي، نا عمر بن المغيرة، عن عطاء بن عجلان، عن عكرمة، عن ابن عبّاس قال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أسرت الروم عبد اللّه بن حذافة السهمي صاحب النبي صلى اللّه عليه و سلّم فقال له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 و إلاّ ألقيتك في النقرة </w:t>
      </w:r>
      <w:r>
        <w:rPr>
          <w:rStyle w:val="FootnoteAnchor"/>
          <w:rtl w:val="true"/>
        </w:rPr>
        <w:footnoteReference w:id="1724"/>
      </w:r>
      <w:r>
        <w:rPr>
          <w:rFonts w:ascii="Amiri" w:hAnsi="Amiri" w:eastAsia="Amiri" w:cs="Amiri"/>
          <w:color w:val="111111"/>
          <w:sz w:val="28"/>
          <w:sz w:val="28"/>
          <w:szCs w:val="28"/>
          <w:rtl w:val="true"/>
          <w:lang w:bidi="ar-SA"/>
        </w:rPr>
        <w:t>من 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فدعا بالنقرة النحاس، فملئت زيتا و غليت، و دعا برجل من أسارى المسلمين فعرض عليه النصرانية فأبى، فألقاه في النقرة، فإذا عظامه تلوح، و قال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 و إلاّ ألقيتك،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فأمر به أن يلقى في النقرة فكتّفوه، فبكى،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جزع، قد 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إني بكيت جزعا ممّا تريد أن تصنع بي، و لكني بكيت حين لي إلاّ نفس واحدة يفعل بها هذا في اللّه، كنت أحبّ‌ أن تكون لي من الأنفس عدد كل شعرة فيّ‌، ثم تسلّط‍‌ عليّ‌ فتفعل بي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منه، و أحبّ‌ أن يطلقه،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رأسي و أطلقك،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 و أزوجك ابنتي و أقاسمك ملكي،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رأسي و أطلقك و أطلق معك ثمانين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رأسه، و أطلق معه ثمانين من المسلمين، فلما قدموا على عمر بن الخطّاب قام إليه عمر فقبّل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رسول اللّه صلى اللّه عليه و سلّم يمازحون عبد اللّه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رأس علج،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اللّه بتلك القبلة ثمانين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أنا محمّد بن موسى بن الحسين الحافظ‍‌، أنا محمّد بن خريم، نا هشام بن عمّار، نا يزيد بن سمرة، نا سليمان بن حبيب أنه سمع الزهري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اختبر من رجل من المسلمين ما اختبر من عبد اللّه بن حذافة السّهمي، و كان قد </w:t>
      </w:r>
      <w:bookmarkStart w:id="307" w:name="pg11421_100021"/>
    </w:p>
    <w:p>
      <w:pPr>
        <w:pStyle w:val="BookText"/>
        <w:rPr/>
      </w:pPr>
      <w:bookmarkEnd w:id="307"/>
      <w:r>
        <w:rPr>
          <w:rFonts w:ascii="Amiri" w:hAnsi="Amiri" w:eastAsia="Amiri" w:cs="Amiri"/>
          <w:color w:val="111111"/>
          <w:sz w:val="28"/>
          <w:sz w:val="28"/>
          <w:szCs w:val="28"/>
          <w:rtl w:val="true"/>
          <w:lang w:bidi="ar-SA"/>
        </w:rPr>
        <w:t xml:space="preserve">شكي </w:t>
      </w:r>
      <w:r>
        <w:rPr>
          <w:rStyle w:val="FootnoteAnchor"/>
          <w:rtl w:val="true"/>
        </w:rPr>
        <w:footnoteReference w:id="1725"/>
      </w:r>
      <w:r>
        <w:rPr>
          <w:rFonts w:ascii="Amiri" w:hAnsi="Amiri" w:eastAsia="Amiri" w:cs="Amiri"/>
          <w:color w:val="111111"/>
          <w:sz w:val="28"/>
          <w:sz w:val="28"/>
          <w:szCs w:val="28"/>
          <w:rtl w:val="true"/>
          <w:lang w:bidi="ar-SA"/>
        </w:rPr>
        <w:t>إلى رسول اللّه صلى اللّه عليه و سلّم أنه صاحب مزاح و باطل،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اتركوه فإن له بطانة تحبّ‌ </w:t>
      </w:r>
      <w:r>
        <w:rPr>
          <w:rStyle w:val="FootnoteAnchor"/>
          <w:rtl w:val="true"/>
        </w:rPr>
        <w:footnoteReference w:id="1726"/>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رمي على قيسارية فوقذوه </w:t>
      </w:r>
      <w:r>
        <w:rPr>
          <w:rStyle w:val="FootnoteAnchor"/>
          <w:rtl w:val="true"/>
        </w:rPr>
        <w:footnoteReference w:id="1727"/>
      </w:r>
      <w:r>
        <w:rPr>
          <w:rFonts w:ascii="Amiri" w:hAnsi="Amiri" w:eastAsia="Amiri" w:cs="Amiri"/>
          <w:color w:val="111111"/>
          <w:sz w:val="28"/>
          <w:sz w:val="28"/>
          <w:szCs w:val="28"/>
          <w:rtl w:val="true"/>
          <w:lang w:bidi="ar-SA"/>
        </w:rPr>
        <w:t>،فأفاق و هو في أيديهم فبعثوا به إلى طاغيتهم بالقسطنطينية،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 و أنكحك ابنتي و أشركك في ملكي،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فأتي بأسارى فضرب أعناقهم، و مدّ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ثم أتى بآخرين فرموا حتى ماتوا و نصبوه،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ثم أتى بنقرة نحاس قد صارت جمرة، فعلّق رجلا ببكرة، فألقي فيها، ثم جرد بسفّود فخرج عظامه من دبرها، فعلّقوا رجلين قبله، ثم علّقوه،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 القوا،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 و اجعلوه في بيت و معه لحم خنزير مشوي، و خمر ممزوج، فلم يأكل و لم يشرب، و أشفقوا أن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اللّه عز و جل قد كان أحلّه لي، و لكن لم أكن لأشمتك بالإسلام،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رأسي و أعتقك،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أعتقك و من في يدي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فنعم، فقبّل رأسه، فأعتقهم،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يعير</w:t>
      </w:r>
      <w:r>
        <w:rPr>
          <w:rFonts w:eastAsia="Amiri" w:cs="Amiri" w:ascii="Amiri" w:hAnsi="Amiri"/>
          <w:color w:val="111111"/>
          <w:sz w:val="28"/>
          <w:szCs w:val="28"/>
          <w:rtl w:val="true"/>
          <w:lang w:bidi="ar-SA"/>
        </w:rPr>
        <w:t xml:space="preserve">] </w:t>
      </w:r>
      <w:r>
        <w:rPr>
          <w:rStyle w:val="FootnoteAnchor"/>
          <w:rtl w:val="true"/>
        </w:rPr>
        <w:footnoteReference w:id="1728"/>
      </w:r>
      <w:r>
        <w:rPr>
          <w:rFonts w:ascii="Amiri" w:hAnsi="Amiri" w:eastAsia="Amiri" w:cs="Amiri"/>
          <w:color w:val="111111"/>
          <w:sz w:val="28"/>
          <w:sz w:val="28"/>
          <w:szCs w:val="28"/>
          <w:rtl w:val="true"/>
          <w:lang w:bidi="ar-SA"/>
        </w:rPr>
        <w:t xml:space="preserve">بعد ذلك، فخبر بالخبر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أنه مات عبد اللّه بن حذافة في خلافة عثمان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359167_73709187"/>
      <w:bookmarkStart w:id="309" w:name="_Toc114"/>
      <w:bookmarkEnd w:id="308"/>
      <w:r>
        <w:rPr/>
        <w:t>3238</w:t>
      </w:r>
      <w:r>
        <w:rPr>
          <w:rtl w:val="true"/>
        </w:rPr>
        <w:t xml:space="preserve"> - </w:t>
      </w:r>
      <w:r>
        <w:rPr>
          <w:rtl w:val="true"/>
        </w:rPr>
        <w:t>عبد اللّه بن حرام بن سعد</w:t>
      </w:r>
      <w:bookmarkEnd w:id="309"/>
    </w:p>
    <w:p>
      <w:pPr>
        <w:pStyle w:val="BookText"/>
        <w:rPr/>
      </w:pPr>
      <w:r>
        <w:rPr>
          <w:rFonts w:ascii="Amiri" w:hAnsi="Amiri" w:eastAsia="Amiri" w:cs="Amiri"/>
          <w:color w:val="111111"/>
          <w:sz w:val="28"/>
          <w:sz w:val="28"/>
          <w:szCs w:val="28"/>
          <w:rtl w:val="true"/>
          <w:lang w:bidi="ar-SA"/>
        </w:rPr>
        <w:t>من أقران مكحول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واثلة بن الأسقع، له ذكر في حديث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 الشام</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 xml:space="preserve">. </w:t>
      </w:r>
      <w:bookmarkStart w:id="310" w:name="pg11421_100022"/>
    </w:p>
    <w:p>
      <w:pPr>
        <w:pStyle w:val="Heading5"/>
        <w:numPr>
          <w:ilvl w:val="4"/>
          <w:numId w:val="1"/>
        </w:numPr>
        <w:rPr/>
      </w:pPr>
      <w:bookmarkStart w:id="311" w:name="__RefHeading___Toc1359169_73709187"/>
      <w:bookmarkStart w:id="312" w:name="_Toc115"/>
      <w:bookmarkEnd w:id="310"/>
      <w:bookmarkEnd w:id="311"/>
      <w:r>
        <w:rPr/>
        <w:t>3239</w:t>
      </w:r>
      <w:r>
        <w:rPr>
          <w:rtl w:val="true"/>
        </w:rPr>
        <w:t xml:space="preserve"> - </w:t>
      </w:r>
      <w:r>
        <w:rPr>
          <w:rtl w:val="true"/>
        </w:rPr>
        <w:t>عبد اللّه بن الحرّ القيسي</w:t>
      </w:r>
      <w:bookmarkEnd w:id="312"/>
    </w:p>
    <w:p>
      <w:pPr>
        <w:pStyle w:val="BookText"/>
        <w:rPr/>
      </w:pP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الحرّ القيسي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أدرك النبي صلى اللّه عليه و سلم، و شهد فتح دمشق، و كانت له قطيعة بباب كيسان،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أنا محمّد بن أحمد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 xml:space="preserve">بن الحسين بن الحسن </w:t>
      </w:r>
      <w:r>
        <w:rPr>
          <w:rStyle w:val="FootnoteAnchor"/>
          <w:rtl w:val="true"/>
        </w:rPr>
        <w:footnoteReference w:id="1734"/>
      </w:r>
      <w:r>
        <w:rPr>
          <w:rFonts w:ascii="Amiri" w:hAnsi="Amiri" w:eastAsia="Amiri" w:cs="Amiri"/>
          <w:color w:val="111111"/>
          <w:sz w:val="28"/>
          <w:sz w:val="28"/>
          <w:szCs w:val="28"/>
          <w:rtl w:val="true"/>
          <w:lang w:bidi="ar-SA"/>
        </w:rPr>
        <w:t>بن أبي العقب،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العقب، نا أبو عبد الملك، نا محمّد بن عائذ </w:t>
      </w:r>
      <w:r>
        <w:rPr>
          <w:rStyle w:val="FootnoteAnchor"/>
          <w:rtl w:val="true"/>
        </w:rPr>
        <w:footnoteReference w:id="17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لهيعة عن يزيد بن أبي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عمر بن الخطاب أن عبد اللّه بن الحرّ القيسي زرع أرضا بالشام، فأنهب زرعه،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ذلّ‌ و صغار في أعناق الكفّار، فقلّدته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عبد اللّه بن أبي مريم، حدّثني عطية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أقطع عمر بن الخطاب ناسا من بني عبس من أندر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دير كيسان</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مرابط‍‌ خيولهم، فبلغه أنهم زرعوه، فأخذه منهم و غرّمهم لما زرعوه</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359171_73709187"/>
      <w:bookmarkStart w:id="314" w:name="_Toc116"/>
      <w:bookmarkEnd w:id="313"/>
      <w:r>
        <w:rPr/>
        <w:t>3240</w:t>
      </w:r>
      <w:r>
        <w:rPr>
          <w:rtl w:val="true"/>
        </w:rPr>
        <w:t xml:space="preserve"> - </w:t>
      </w:r>
      <w:r>
        <w:rPr>
          <w:rtl w:val="true"/>
        </w:rPr>
        <w:t>عبد اللّه بن الحسن بن أحمد</w:t>
      </w:r>
      <w:bookmarkEnd w:id="314"/>
    </w:p>
    <w:p>
      <w:pPr>
        <w:pStyle w:val="BookText"/>
        <w:rPr/>
      </w:pPr>
      <w:r>
        <w:rPr>
          <w:rFonts w:ascii="IRNazanin" w:hAnsi="IRNazanin" w:eastAsia="IRNazanin"/>
          <w:color w:val="111111"/>
          <w:sz w:val="28"/>
          <w:sz w:val="28"/>
          <w:szCs w:val="28"/>
          <w:rtl w:val="true"/>
          <w:lang w:bidi="fa-IR"/>
        </w:rPr>
        <w:t>ابن الحسن بن المثنّى بن معاذ بن معاذ</w:t>
      </w:r>
    </w:p>
    <w:p>
      <w:pPr>
        <w:pStyle w:val="BookText"/>
        <w:rPr/>
      </w:pPr>
      <w:r>
        <w:rPr>
          <w:rFonts w:ascii="Amiri" w:hAnsi="Amiri" w:eastAsia="Amiri" w:cs="Amiri"/>
          <w:color w:val="111111"/>
          <w:sz w:val="28"/>
          <w:sz w:val="28"/>
          <w:szCs w:val="28"/>
          <w:rtl w:val="true"/>
          <w:lang w:bidi="ar-SA"/>
        </w:rPr>
        <w:t>أبو طالب العنبري البصري</w:t>
      </w:r>
    </w:p>
    <w:p>
      <w:pPr>
        <w:pStyle w:val="BookText"/>
        <w:rPr/>
      </w:pPr>
      <w:r>
        <w:rPr>
          <w:rFonts w:ascii="Amiri" w:hAnsi="Amiri" w:eastAsia="Amiri" w:cs="Amiri"/>
          <w:color w:val="111111"/>
          <w:sz w:val="28"/>
          <w:sz w:val="28"/>
          <w:szCs w:val="28"/>
          <w:rtl w:val="true"/>
          <w:lang w:bidi="ar-SA"/>
        </w:rPr>
        <w:t>قدم دمشق، و حدّث بها عن أبي بكر محمّد بن عدي بن علي بن زحر المنقري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أحمد الكتاني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738"/>
      </w:r>
      <w:r>
        <w:rPr>
          <w:rFonts w:ascii="Amiri" w:hAnsi="Amiri" w:eastAsia="Amiri" w:cs="Amiri"/>
          <w:color w:val="111111"/>
          <w:sz w:val="28"/>
          <w:sz w:val="28"/>
          <w:szCs w:val="28"/>
          <w:rtl w:val="true"/>
          <w:lang w:bidi="ar-SA"/>
        </w:rPr>
        <w:t xml:space="preserve">الأكفاني، نا عبد العزيز بن أحمد الكتاني </w:t>
      </w:r>
      <w:r>
        <w:rPr>
          <w:rStyle w:val="FootnoteAnchor"/>
          <w:rtl w:val="true"/>
        </w:rPr>
        <w:footnoteReference w:id="1739"/>
      </w:r>
      <w:r>
        <w:rPr>
          <w:rFonts w:ascii="Amiri" w:hAnsi="Amiri" w:eastAsia="Amiri" w:cs="Amiri"/>
          <w:color w:val="111111"/>
          <w:sz w:val="28"/>
          <w:sz w:val="28"/>
          <w:szCs w:val="28"/>
          <w:rtl w:val="true"/>
          <w:lang w:bidi="ar-SA"/>
        </w:rPr>
        <w:t xml:space="preserve">،نا أبو طالب عبد اللّه بن الحسن بن أحمد بن الحسن، نا محمّد بن عدي، نا أحمد بن </w:t>
      </w:r>
    </w:p>
    <w:p>
      <w:pPr>
        <w:pStyle w:val="BookText"/>
        <w:rPr/>
      </w:pPr>
      <w:r>
        <w:rPr>
          <w:rFonts w:ascii="Amiri" w:hAnsi="Amiri" w:eastAsia="Amiri" w:cs="Amiri"/>
          <w:color w:val="111111"/>
          <w:sz w:val="28"/>
          <w:sz w:val="28"/>
          <w:szCs w:val="28"/>
          <w:rtl w:val="true"/>
          <w:lang w:bidi="ar-SA"/>
        </w:rPr>
        <w:t xml:space="preserve">محمّد بن بكير </w:t>
      </w:r>
      <w:r>
        <w:rPr>
          <w:rStyle w:val="FootnoteAnchor"/>
          <w:rtl w:val="true"/>
        </w:rPr>
        <w:footnoteReference w:id="1740"/>
      </w:r>
      <w:r>
        <w:rPr>
          <w:rFonts w:ascii="Amiri" w:hAnsi="Amiri" w:eastAsia="Amiri" w:cs="Amiri"/>
          <w:color w:val="111111"/>
          <w:sz w:val="28"/>
          <w:sz w:val="28"/>
          <w:szCs w:val="28"/>
          <w:rtl w:val="true"/>
          <w:lang w:bidi="ar-SA"/>
        </w:rPr>
        <w:t>،نا الرقاشي، نا مسلم بن إبراهيم، نا همّام،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نعل رسول اللّه صلى اللّه عليه و سلّم لها قبالان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الخضر بن عبدان، عن عبد العزيز بن أحمد، نا أبو طالب عبد اللّه بن الحسن، حدثني محمد بن عدي بن علي بن زحر، حدثني جعفر بن محمد بن الحسن بسيراف، نا أحمد بن يونس، نا بكر بن حداس، نا عيسى بن طهمان،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إلينا أنس بن مالك نعلين بقبالين، و هما جرداوان ليس عليهما شعر فرأينا أنهما نعلا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ثابت البناني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نعلا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بكير </w:t>
      </w:r>
      <w:r>
        <w:rPr>
          <w:rStyle w:val="FootnoteAnchor"/>
          <w:rtl w:val="true"/>
        </w:rPr>
        <w:footnoteReference w:id="1742"/>
      </w:r>
      <w:r>
        <w:rPr>
          <w:rFonts w:ascii="Amiri" w:hAnsi="Amiri" w:eastAsia="Amiri" w:cs="Amiri"/>
          <w:color w:val="111111"/>
          <w:sz w:val="28"/>
          <w:sz w:val="28"/>
          <w:szCs w:val="28"/>
          <w:rtl w:val="true"/>
          <w:lang w:bidi="ar-SA"/>
        </w:rPr>
        <w:t>،نا الرقاشي، نا أبو عاصم، حدثني ابن جريج عن زياد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يكره أن يطلع شيء من نعله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إليّ‌ أبو طالب عبد اللّه بن الحسن تمثالا، فذكر أن أبو بكر محمد بن عدي بن علي بن زحر المنقري، أخرج إليه تمثالا، فذكر أن أبا عثمان سعيد بن الحسن بن علي التستري أخرج إليه تمثالا فذكر أنه تمثال لنعل رسول اللّه صلى اللّه عليه و سلم </w:t>
      </w:r>
      <w:r>
        <w:rPr>
          <w:rStyle w:val="FootnoteAnchor"/>
          <w:rtl w:val="true"/>
        </w:rPr>
        <w:footnoteReference w:id="1743"/>
      </w:r>
      <w:r>
        <w:rPr>
          <w:rFonts w:ascii="Amiri" w:hAnsi="Amiri" w:eastAsia="Amiri" w:cs="Amiri"/>
          <w:color w:val="111111"/>
          <w:sz w:val="28"/>
          <w:sz w:val="28"/>
          <w:szCs w:val="28"/>
          <w:rtl w:val="true"/>
          <w:lang w:bidi="ar-SA"/>
        </w:rPr>
        <w:t>،و أن أحمد بن محمد الفزاري أخرج ذلك إليه بأصبهان و حدثه 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عدي بن علي بن زحر المنقري، حدثني سعيد بن الحسن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الفزاري </w:t>
      </w:r>
      <w:r>
        <w:rPr>
          <w:rStyle w:val="FootnoteAnchor"/>
          <w:rtl w:val="true"/>
        </w:rPr>
        <w:footnoteReference w:id="17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إبراهيم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إسماعيل بن أبي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w:t>
      </w:r>
      <w:bookmarkStart w:id="315" w:name="pg11421_100024"/>
    </w:p>
    <w:p>
      <w:pPr>
        <w:pStyle w:val="BookText"/>
        <w:rPr/>
      </w:pPr>
      <w:bookmarkEnd w:id="315"/>
      <w:r>
        <w:rPr>
          <w:rFonts w:ascii="Amiri" w:hAnsi="Amiri" w:eastAsia="Amiri" w:cs="Amiri"/>
          <w:color w:val="111111"/>
          <w:sz w:val="28"/>
          <w:sz w:val="28"/>
          <w:szCs w:val="28"/>
          <w:rtl w:val="true"/>
          <w:lang w:bidi="ar-SA"/>
        </w:rPr>
        <w:t xml:space="preserve">أويس عبد اللّه بن عبد اللّه بن أويس </w:t>
      </w:r>
      <w:r>
        <w:rPr>
          <w:rStyle w:val="FootnoteAnchor"/>
          <w:rtl w:val="true"/>
        </w:rPr>
        <w:footnoteReference w:id="1745"/>
      </w:r>
      <w:r>
        <w:rPr>
          <w:rFonts w:ascii="Amiri" w:hAnsi="Amiri" w:eastAsia="Amiri" w:cs="Amiri"/>
          <w:color w:val="111111"/>
          <w:sz w:val="28"/>
          <w:sz w:val="28"/>
          <w:szCs w:val="28"/>
          <w:rtl w:val="true"/>
          <w:lang w:bidi="ar-SA"/>
        </w:rPr>
        <w:t xml:space="preserve">بن مالك بن أبي عامر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نعل رسول اللّه صلى اللّه عليه و سلّم الذي حذيت هذه النعل على مثالها عند إسماعيل بن عبد اللّه بن أويس الحذاء، فحذا مثال هذا النعل بحضرته على مثال نعل رسول اللّه صلى اللّه عليه و سلّم مثلها سواء، و لها قبالان</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359173_73709187"/>
      <w:bookmarkStart w:id="317" w:name="_Toc117"/>
      <w:bookmarkEnd w:id="316"/>
      <w:r>
        <w:rPr/>
        <w:t>3241</w:t>
      </w:r>
      <w:r>
        <w:rPr>
          <w:rtl w:val="true"/>
        </w:rPr>
        <w:t xml:space="preserve"> - </w:t>
      </w:r>
      <w:r>
        <w:rPr>
          <w:rtl w:val="true"/>
        </w:rPr>
        <w:t>عبد اللّه بن الحسن بن أحمد بن عبد اللّه</w:t>
      </w:r>
      <w:bookmarkEnd w:id="317"/>
    </w:p>
    <w:p>
      <w:pPr>
        <w:pStyle w:val="BookText"/>
        <w:rPr/>
      </w:pPr>
      <w:r>
        <w:rPr>
          <w:rFonts w:ascii="Amiri" w:hAnsi="Amiri" w:eastAsia="Amiri" w:cs="Amiri"/>
          <w:color w:val="111111"/>
          <w:sz w:val="28"/>
          <w:sz w:val="28"/>
          <w:szCs w:val="28"/>
          <w:rtl w:val="true"/>
          <w:lang w:bidi="ar-SA"/>
        </w:rPr>
        <w:t>ابن الحسن بن هبة اللّه بن محمد بن يحيى</w:t>
      </w:r>
    </w:p>
    <w:p>
      <w:pPr>
        <w:pStyle w:val="BookText"/>
        <w:rPr/>
      </w:pPr>
      <w:r>
        <w:rPr>
          <w:rFonts w:ascii="Amiri" w:hAnsi="Amiri" w:eastAsia="Amiri" w:cs="Amiri"/>
          <w:color w:val="111111"/>
          <w:sz w:val="28"/>
          <w:sz w:val="28"/>
          <w:szCs w:val="28"/>
          <w:rtl w:val="true"/>
          <w:lang w:bidi="ar-SA"/>
        </w:rPr>
        <w:t>ابن نوفل بن عبد اللّه بن محمد الديباجي العثماني</w:t>
      </w:r>
    </w:p>
    <w:p>
      <w:pPr>
        <w:pStyle w:val="BookText"/>
        <w:rPr/>
      </w:pPr>
      <w:r>
        <w:rPr>
          <w:rFonts w:ascii="Amiri" w:hAnsi="Amiri" w:eastAsia="Amiri" w:cs="Amiri"/>
          <w:color w:val="111111"/>
          <w:sz w:val="28"/>
          <w:sz w:val="28"/>
          <w:szCs w:val="28"/>
          <w:rtl w:val="true"/>
          <w:lang w:bidi="ar-SA"/>
        </w:rPr>
        <w:t xml:space="preserve">سمع أبا الفتح عبد الوهاب بن أحمد بن حلبة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عمران موسى بن علي الصّيقليّ‌ النحوي بصور، و أبا القاسم الكحال بمصر، و أبا القاسم هبة اللّه بن عبد الوارث الشيرازي ببيروت، و القاضي أبا محمد عبد اللّه بن علي بن عياض، و ابن عقيل، و أبا الفرج عبد الوهاب بن الحسين بن برهان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بقرية من قرى البقاع من أعمال دمشق تسمى بخنة </w:t>
      </w:r>
      <w:r>
        <w:rPr>
          <w:rStyle w:val="FootnoteAnchor"/>
          <w:rtl w:val="true"/>
        </w:rPr>
        <w:footnoteReference w:id="1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منه غيث بصور، و هبة اللّه بن عبد الوارث أيضا بها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أنا عبد اللّه بن الحسن بن أحمد بن عبد اللّه بن الحسن بن هبة اللّه بن محمد بن يحيى بن نوفل بن عبد اللّه بن محمّد الدّيباج </w:t>
      </w:r>
      <w:r>
        <w:rPr>
          <w:rStyle w:val="FootnoteAnchor"/>
          <w:rtl w:val="true"/>
        </w:rPr>
        <w:footnoteReference w:id="1747"/>
      </w:r>
      <w:r>
        <w:rPr>
          <w:rFonts w:ascii="Amiri" w:hAnsi="Amiri" w:eastAsia="Amiri" w:cs="Amiri"/>
          <w:color w:val="111111"/>
          <w:sz w:val="28"/>
          <w:sz w:val="28"/>
          <w:szCs w:val="28"/>
          <w:rtl w:val="true"/>
          <w:lang w:bidi="ar-SA"/>
        </w:rPr>
        <w:t xml:space="preserve">بن عبد اللّه المطرّف </w:t>
      </w:r>
      <w:r>
        <w:rPr>
          <w:rStyle w:val="FootnoteAnchor"/>
          <w:rtl w:val="true"/>
        </w:rPr>
        <w:footnoteReference w:id="1748"/>
      </w:r>
      <w:r>
        <w:rPr>
          <w:rFonts w:ascii="Amiri" w:hAnsi="Amiri" w:eastAsia="Amiri" w:cs="Amiri"/>
          <w:color w:val="111111"/>
          <w:sz w:val="28"/>
          <w:sz w:val="28"/>
          <w:szCs w:val="28"/>
          <w:rtl w:val="true"/>
          <w:lang w:bidi="ar-SA"/>
        </w:rPr>
        <w:t xml:space="preserve">بن عمرو بن عثمان بن عفان، أبو محمّد الديباجي، أنا أبو القاسم عبد الرحمن بن المظفر النحوي إملاء بمصر، أنا أبو بكر أحمد بن محمد بن إسماعيل المهندس، أنا أبو بكر محمد بن زبّان </w:t>
      </w:r>
      <w:r>
        <w:rPr>
          <w:rStyle w:val="FootnoteAnchor"/>
          <w:rtl w:val="true"/>
        </w:rPr>
        <w:footnoteReference w:id="1749"/>
      </w:r>
      <w:r>
        <w:rPr>
          <w:rFonts w:ascii="Amiri" w:hAnsi="Amiri" w:eastAsia="Amiri" w:cs="Amiri"/>
          <w:color w:val="111111"/>
          <w:sz w:val="28"/>
          <w:sz w:val="28"/>
          <w:szCs w:val="28"/>
          <w:rtl w:val="true"/>
          <w:lang w:bidi="ar-SA"/>
        </w:rPr>
        <w:t xml:space="preserve">بن حبيب نا محمد بن رمح بن المهاجر، أنا الليث عن محمد بن عبد الرحمن عن نافع عن عبد اللّه بن عمر عن رسول اللّه صلى اللّه عليه و سلّم أنه دفع إلى يهود خيبر نخل خيبر و أرضها على أن </w:t>
      </w:r>
      <w:bookmarkStart w:id="318" w:name="pg11421_100025"/>
    </w:p>
    <w:p>
      <w:pPr>
        <w:pStyle w:val="BookText"/>
        <w:rPr/>
      </w:pPr>
      <w:bookmarkEnd w:id="318"/>
      <w:r>
        <w:rPr>
          <w:rFonts w:ascii="Amiri" w:hAnsi="Amiri" w:eastAsia="Amiri" w:cs="Amiri"/>
          <w:color w:val="111111"/>
          <w:sz w:val="28"/>
          <w:sz w:val="28"/>
          <w:szCs w:val="28"/>
          <w:rtl w:val="true"/>
          <w:lang w:bidi="ar-SA"/>
        </w:rPr>
        <w:t>يعتملوها من أموالهم و لرسول اللّه صلى اللّه عليه و سلّم شطرها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الشريف أبو محمد عبد اللّه بن الحسن بن أحمد بن عبد اللّه الديباجي العثماني عند الجبّة في طريق بيروت و هو منحدر إلى طرابلس في العشر الأول من رجب سنة أربع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حدثني والده، و قال لي </w:t>
      </w:r>
      <w:r>
        <w:rPr>
          <w:rStyle w:val="FootnoteAnchor"/>
          <w:rtl w:val="true"/>
        </w:rPr>
        <w:footnoteReference w:id="1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سنة سبع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شابا أديبا فهما علّقت عنه في المذاكرة شيئا يسيرا عن الكمال النحوي و أبي الفرج بن برهان و غيرهما</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359175_73709187"/>
      <w:bookmarkStart w:id="320" w:name="_Toc118"/>
      <w:bookmarkEnd w:id="319"/>
      <w:r>
        <w:rPr/>
        <w:t>3242</w:t>
      </w:r>
      <w:r>
        <w:rPr>
          <w:rtl w:val="true"/>
        </w:rPr>
        <w:t xml:space="preserve"> - </w:t>
      </w:r>
      <w:r>
        <w:rPr>
          <w:rtl w:val="true"/>
        </w:rPr>
        <w:t>عبد اللّه بن الحسن بن الحسن بن علي بن أبي طالب</w:t>
      </w:r>
      <w:bookmarkEnd w:id="320"/>
    </w:p>
    <w:p>
      <w:pPr>
        <w:pStyle w:val="BookText"/>
        <w:rPr/>
      </w:pPr>
      <w:r>
        <w:rPr>
          <w:rFonts w:eastAsia="IRNazanin" w:cs="IRNazanin"/>
          <w:color w:val="111111"/>
          <w:sz w:val="28"/>
          <w:szCs w:val="28"/>
          <w:lang w:bidi="fa-IR"/>
        </w:rPr>
        <w:t>3242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w:t>
      </w:r>
      <w:r>
        <w:rPr>
          <w:rFonts w:eastAsia="IRNazanin" w:cs="IRNazanin"/>
          <w:color w:val="111111"/>
          <w:sz w:val="28"/>
          <w:szCs w:val="28"/>
          <w:rtl w:val="true"/>
          <w:lang w:bidi="fa-IR"/>
        </w:rPr>
        <w:t xml:space="preserve">] </w:t>
      </w:r>
      <w:r>
        <w:rPr>
          <w:rStyle w:val="FootnoteAnchor"/>
          <w:rtl w:val="true"/>
        </w:rPr>
        <w:footnoteReference w:id="1751"/>
      </w:r>
      <w:r>
        <w:rPr>
          <w:rFonts w:ascii="Amiri" w:hAnsi="Amiri" w:eastAsia="Amiri" w:cs="Amiri"/>
          <w:color w:val="111111"/>
          <w:sz w:val="28"/>
          <w:sz w:val="28"/>
          <w:szCs w:val="28"/>
          <w:rtl w:val="true"/>
          <w:lang w:bidi="ar-SA"/>
        </w:rPr>
        <w:t>علي بن أبي طالب</w:t>
      </w:r>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محمد الهاشمي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و أمّه فاطمة بنت الحسين </w:t>
      </w:r>
      <w:r>
        <w:rPr>
          <w:rStyle w:val="FootnoteAnchor"/>
          <w:rtl w:val="true"/>
        </w:rPr>
        <w:footnoteReference w:id="1753"/>
      </w:r>
      <w:r>
        <w:rPr>
          <w:rFonts w:ascii="Amiri" w:hAnsi="Amiri" w:eastAsia="Amiri" w:cs="Amiri"/>
          <w:color w:val="111111"/>
          <w:sz w:val="28"/>
          <w:sz w:val="28"/>
          <w:szCs w:val="28"/>
          <w:rtl w:val="true"/>
          <w:lang w:bidi="ar-SA"/>
        </w:rPr>
        <w:t xml:space="preserve">،و عبد اللّه بن جعفر بن أبي طالب، و أبي بكر بن محمّد بن عمرو بن </w:t>
      </w:r>
      <w:r>
        <w:rPr>
          <w:rStyle w:val="FootnoteAnchor"/>
          <w:rtl w:val="true"/>
        </w:rPr>
        <w:footnoteReference w:id="1754"/>
      </w:r>
      <w:r>
        <w:rPr>
          <w:rFonts w:ascii="IRNazanin" w:hAnsi="IRNazanin" w:eastAsia="IRNazanin"/>
          <w:color w:val="111111"/>
          <w:sz w:val="28"/>
          <w:sz w:val="28"/>
          <w:szCs w:val="28"/>
          <w:rtl w:val="true"/>
          <w:lang w:bidi="fa-IR"/>
        </w:rPr>
        <w:t xml:space="preserve">حزم، و الأعرج </w:t>
      </w:r>
      <w:r>
        <w:rPr>
          <w:rStyle w:val="FootnoteAnchor"/>
          <w:rtl w:val="true"/>
        </w:rPr>
        <w:footnoteReference w:id="1755"/>
      </w:r>
      <w:r>
        <w:rPr>
          <w:rFonts w:ascii="Amiri" w:hAnsi="Amiri" w:eastAsia="Amiri" w:cs="Amiri"/>
          <w:color w:val="111111"/>
          <w:sz w:val="28"/>
          <w:sz w:val="28"/>
          <w:szCs w:val="28"/>
          <w:rtl w:val="true"/>
          <w:lang w:bidi="ar-SA"/>
        </w:rPr>
        <w:t>،و إبراهيم بن محمّد بن طلحة التيمي، و عكرمة مولى ابن عبّاس</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أبى الموالي، و سفيان الثوري، و ابن عليّة، و ليث بن أبي سليم، و جهم بن عثمان، و يزيد بن عبد اللّه بن أسامة بن الهاد، و عبد العزيز بن المطّلب، و روح بن القاسم، و قيس بن الربيع، و الحسن بن زيد، و ابنه يحيى بن </w:t>
      </w:r>
    </w:p>
    <w:p>
      <w:pPr>
        <w:pStyle w:val="BookText"/>
        <w:rPr/>
      </w:pPr>
      <w:r>
        <w:rPr>
          <w:rFonts w:ascii="IRNazanin" w:hAnsi="IRNazanin" w:eastAsia="IRNazanin"/>
          <w:color w:val="111111"/>
          <w:sz w:val="28"/>
          <w:sz w:val="28"/>
          <w:szCs w:val="28"/>
          <w:rtl w:val="true"/>
          <w:lang w:bidi="fa-IR"/>
        </w:rPr>
        <w:t xml:space="preserve">عبد اللّه بن الحسن، و حفص بن عمر بن </w:t>
      </w:r>
      <w:r>
        <w:rPr>
          <w:rStyle w:val="FootnoteAnchor"/>
          <w:rtl w:val="true"/>
        </w:rPr>
        <w:footnoteReference w:id="1756"/>
      </w:r>
      <w:r>
        <w:rPr>
          <w:rFonts w:ascii="Amiri" w:hAnsi="Amiri" w:eastAsia="Amiri" w:cs="Amiri"/>
          <w:color w:val="111111"/>
          <w:sz w:val="28"/>
          <w:sz w:val="28"/>
          <w:szCs w:val="28"/>
          <w:rtl w:val="true"/>
          <w:lang w:bidi="ar-SA"/>
        </w:rPr>
        <w:t>،و عبد اللّه بن زياد بن سمعان، و صالح بن موسى الطلحي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سليمان بن عبد الملك، و على عمر بن عبد العزيز، و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الحسن بن عبد الملك، أنا أحمد بن محمود، أنا أبو بكر بن المقرئ، نا عبدان، نا عاصم بن النضر، نا معتمر بن سليمان، نا أبي، عن مسعر، عن أبي بكر بن </w:t>
      </w:r>
      <w:r>
        <w:rPr>
          <w:rStyle w:val="FootnoteAnchor"/>
          <w:rtl w:val="true"/>
        </w:rPr>
        <w:footnoteReference w:id="1757"/>
      </w:r>
      <w:r>
        <w:rPr>
          <w:rFonts w:ascii="Amiri" w:hAnsi="Amiri" w:eastAsia="Amiri" w:cs="Amiri"/>
          <w:color w:val="111111"/>
          <w:sz w:val="28"/>
          <w:sz w:val="28"/>
          <w:szCs w:val="28"/>
          <w:rtl w:val="true"/>
          <w:lang w:bidi="ar-SA"/>
        </w:rPr>
        <w:t>حفص، عن عبد اللّه بن الحسن، عن عبد اللّه بن جعفر في شأن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رب العرش الكريم، الحمد للّه ربّ‌ العالمين، اللّهم اغفر لي، اللّهمّ‌ تجاوز عنّي، اللّهم اعف، فإنك عفوّ غفور، أو غفور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أن النبي صلى اللّه عليه و سلّم علّمه هؤلاء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محمّد بن هارون الحضرمي، نا محمّد بن صالح بن النّطّاح </w:t>
      </w:r>
      <w:r>
        <w:rPr>
          <w:rStyle w:val="FootnoteAnchor"/>
          <w:rtl w:val="true"/>
        </w:rPr>
        <w:footnoteReference w:id="1758"/>
      </w:r>
      <w:r>
        <w:rPr>
          <w:rFonts w:ascii="Amiri" w:hAnsi="Amiri" w:eastAsia="Amiri" w:cs="Amiri"/>
          <w:color w:val="111111"/>
          <w:sz w:val="28"/>
          <w:sz w:val="28"/>
          <w:szCs w:val="28"/>
          <w:rtl w:val="true"/>
          <w:lang w:bidi="ar-SA"/>
        </w:rPr>
        <w:t>،نا المنذر بن زياد، نا عبد اللّه بن الحسن بن الحسن بن علي بن أبي طالب، عن أبيه، عن جده،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أجرى اللّه على يديه فرجا لمسلم، فرّج اللّه عنه كرب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سعد الأديب، أنا أبو عمرو الفقيه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سهل محمّد بن إبراهيم، أنا أبو القاسم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صالح بن موسى بن إسحاق بن طلحة القرشي، عن عبد اللّه بن الحسن، عن أمّه فاطمة بنت </w:t>
      </w:r>
    </w:p>
    <w:p>
      <w:pPr>
        <w:pStyle w:val="BookText"/>
        <w:rPr/>
      </w:pPr>
      <w:r>
        <w:rPr>
          <w:rFonts w:ascii="Amiri" w:hAnsi="Amiri" w:eastAsia="Amiri" w:cs="Amiri"/>
          <w:color w:val="111111"/>
          <w:sz w:val="28"/>
          <w:sz w:val="28"/>
          <w:szCs w:val="28"/>
          <w:rtl w:val="true"/>
          <w:lang w:bidi="ar-SA"/>
        </w:rPr>
        <w:t>الحسين، عن أبيها عن علي أن رسول اللّه صلى اللّه عليه و سلّم كان إذا دخل المسجد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لي أبواب فضلك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بن البقشلان </w:t>
      </w:r>
      <w:r>
        <w:rPr>
          <w:rStyle w:val="FootnoteAnchor"/>
          <w:rtl w:val="true"/>
        </w:rPr>
        <w:footnoteReference w:id="1759"/>
      </w:r>
      <w:r>
        <w:rPr>
          <w:rFonts w:ascii="Amiri" w:hAnsi="Amiri" w:eastAsia="Amiri" w:cs="Amiri"/>
          <w:color w:val="111111"/>
          <w:sz w:val="28"/>
          <w:sz w:val="28"/>
          <w:szCs w:val="28"/>
          <w:rtl w:val="true"/>
          <w:lang w:bidi="ar-SA"/>
        </w:rPr>
        <w:t xml:space="preserve">،أنا أبو الحسين بن الآبنوسي، أنا أبو بكر </w:t>
      </w:r>
      <w:r>
        <w:rPr>
          <w:rStyle w:val="FootnoteAnchor"/>
          <w:rtl w:val="true"/>
        </w:rPr>
        <w:footnoteReference w:id="1760"/>
      </w:r>
      <w:r>
        <w:rPr>
          <w:rFonts w:ascii="Amiri" w:hAnsi="Amiri" w:eastAsia="Amiri" w:cs="Amiri"/>
          <w:color w:val="111111"/>
          <w:sz w:val="28"/>
          <w:sz w:val="28"/>
          <w:szCs w:val="28"/>
          <w:rtl w:val="true"/>
          <w:lang w:bidi="ar-SA"/>
        </w:rPr>
        <w:t>محمّد بن الحسن بن عبدان بن مهران الصيرفي، نا أبو القاسم البغوي، نا أبو إبراهيم الترجماني، نا علي بن ثابت، عن عبد الحميد بن جعفر، عن عبد اللّه بن الحسن، عن فاطمة بنت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أمّتي الّذين غذوا بالنّعيم، الذين يأكلون ألوان الطعام، و يلبسون ألوان الثياب، و يتشدّقون في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761"/>
      </w:r>
      <w:r>
        <w:rPr>
          <w:rFonts w:ascii="Amiri" w:hAnsi="Amiri" w:eastAsia="Amiri" w:cs="Amiri"/>
          <w:color w:val="111111"/>
          <w:sz w:val="28"/>
          <w:sz w:val="28"/>
          <w:szCs w:val="28"/>
          <w:rtl w:val="true"/>
          <w:lang w:bidi="ar-SA"/>
        </w:rPr>
        <w:t>،نا سعيد بن أسد، نا ضمرة، عن 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إذ ذاك فتى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سليمان بن عبد الملك، فكان يختلف إلى عمر يستعين به على سليمان في حوائجه،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لا تقف ببابي إلاّ في السّاعة التي ترى أنه يؤذن لك فيها عليّ‌، فإني أكره أن تقف ببابي فلا يؤذن 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بلغه أن في العسكر مطعون </w:t>
      </w:r>
      <w:r>
        <w:rPr>
          <w:rStyle w:val="FootnoteAnchor"/>
          <w:rtl w:val="true"/>
        </w:rPr>
        <w:footnoteReference w:id="1762"/>
      </w:r>
      <w:r>
        <w:rPr>
          <w:rFonts w:ascii="Amiri" w:hAnsi="Amiri" w:eastAsia="Amiri" w:cs="Amiri"/>
          <w:color w:val="111111"/>
          <w:sz w:val="28"/>
          <w:sz w:val="28"/>
          <w:szCs w:val="28"/>
          <w:rtl w:val="true"/>
          <w:lang w:bidi="ar-SA"/>
        </w:rPr>
        <w:t>فالحق بأهلك، فإنّي أضنّ‌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الحسن بن إسماعيل، أنا أحمد بن مروان، نا عمران بن موسى،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لبعض ولد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على بابي ساعة واحدة إلاّ ساعة تعلم أنّي جالس، فيؤذن لك عليّ‌، فإنّي أستحي من اللّه أن تقف على بابي فلا يؤذن لك عليّ‌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الحسين، أنا أبو بكر بن المقرئ، نا أبو عروبة، نا أيوب، 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w:t>
      </w:r>
    </w:p>
    <w:p>
      <w:pPr>
        <w:pStyle w:val="BookText"/>
        <w:rPr/>
      </w:pPr>
      <w:r>
        <w:rPr>
          <w:rFonts w:ascii="Amiri" w:hAnsi="Amiri" w:eastAsia="Amiri" w:cs="Amiri"/>
          <w:color w:val="111111"/>
          <w:sz w:val="28"/>
          <w:sz w:val="28"/>
          <w:szCs w:val="28"/>
          <w:rtl w:val="true"/>
          <w:lang w:bidi="ar-SA"/>
        </w:rPr>
        <w:t>عبد العزيز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لا تأتي إلاّ في السّاعة التي ترى أنه يؤذن لك عليّ‌ </w:t>
      </w:r>
      <w:r>
        <w:rPr>
          <w:rStyle w:val="FootnoteAnchor"/>
          <w:rtl w:val="true"/>
        </w:rPr>
        <w:footnoteReference w:id="1763"/>
      </w:r>
      <w:r>
        <w:rPr>
          <w:rFonts w:ascii="Amiri" w:hAnsi="Amiri" w:eastAsia="Amiri" w:cs="Amiri"/>
          <w:color w:val="111111"/>
          <w:sz w:val="28"/>
          <w:sz w:val="28"/>
          <w:szCs w:val="28"/>
          <w:rtl w:val="true"/>
          <w:lang w:bidi="ar-SA"/>
        </w:rPr>
        <w:t>فيها فافعل، فإنّي أخاف اللّه أن تقف ببابي فلا يؤذن لك، و قال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بلغه أن في العسكر مطعونا فالحق بأهلك فإنّي أضنّ‌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w:t>
      </w:r>
      <w:r>
        <w:rPr>
          <w:rStyle w:val="FootnoteAnchor"/>
          <w:rtl w:val="true"/>
        </w:rPr>
        <w:footnoteReference w:id="1764"/>
      </w:r>
      <w:r>
        <w:rPr>
          <w:rFonts w:ascii="IRNazanin" w:hAnsi="IRNazanin" w:eastAsia="IRNazanin"/>
          <w:color w:val="111111"/>
          <w:sz w:val="28"/>
          <w:sz w:val="28"/>
          <w:szCs w:val="28"/>
          <w:rtl w:val="true"/>
          <w:lang w:bidi="fa-IR"/>
        </w:rPr>
        <w:t xml:space="preserve">و أبو </w:t>
      </w:r>
      <w:r>
        <w:rPr>
          <w:rStyle w:val="FootnoteAnchor"/>
          <w:rtl w:val="true"/>
        </w:rPr>
        <w:footnoteReference w:id="1765"/>
      </w:r>
      <w:r>
        <w:rPr>
          <w:rFonts w:ascii="Amiri" w:hAnsi="Amiri" w:eastAsia="Amiri" w:cs="Amiri"/>
          <w:color w:val="111111"/>
          <w:sz w:val="28"/>
          <w:sz w:val="28"/>
          <w:szCs w:val="28"/>
          <w:rtl w:val="true"/>
          <w:lang w:bidi="ar-SA"/>
        </w:rPr>
        <w:t>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عن الأصمعي، عن نافع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عبد اللّه بن حسن على عمر بن عبد العزيز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تغنم أهلك شيئا خيرا من نفسك، فرجع و أتبعه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أبو أيوب سليمان بن إسحاق بن إبراهيم الجلاّب، نا الحارث بن أبي أسامة، أنا محمّد بن سعد، أنا محمّد بن عمر، أخبرني عبد الرّحمن بن أبي الموالي </w:t>
      </w:r>
      <w:r>
        <w:rPr>
          <w:rStyle w:val="FootnoteAnchor"/>
          <w:rtl w:val="true"/>
        </w:rPr>
        <w:footnoteReference w:id="17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عبد اللّه بن 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على هشام بن عبد الملك،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ابنيك محمّدا و إبراهيم باتياننا فيمن أتانا؟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حبّب إليهما البادية و الخلوة فيها، و ليس تخلّفهما عن أمير المؤمنين لمكروه، فسكت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ظهر ولد العبّاس تغيّبا </w:t>
      </w:r>
      <w:r>
        <w:rPr>
          <w:rStyle w:val="FootnoteAnchor"/>
          <w:rtl w:val="true"/>
        </w:rPr>
        <w:footnoteReference w:id="1767"/>
      </w:r>
      <w:r>
        <w:rPr>
          <w:rFonts w:ascii="Amiri" w:hAnsi="Amiri" w:eastAsia="Amiri" w:cs="Amiri"/>
          <w:color w:val="111111"/>
          <w:sz w:val="28"/>
          <w:sz w:val="28"/>
          <w:szCs w:val="28"/>
          <w:rtl w:val="true"/>
          <w:lang w:bidi="ar-SA"/>
        </w:rPr>
        <w:t xml:space="preserve">أيضا، فلم يأتيا </w:t>
      </w:r>
      <w:r>
        <w:rPr>
          <w:rStyle w:val="FootnoteAnchor"/>
          <w:rtl w:val="true"/>
        </w:rPr>
        <w:footnoteReference w:id="1768"/>
      </w:r>
      <w:r>
        <w:rPr>
          <w:rFonts w:ascii="Amiri" w:hAnsi="Amiri" w:eastAsia="Amiri" w:cs="Amiri"/>
          <w:color w:val="111111"/>
          <w:sz w:val="28"/>
          <w:sz w:val="28"/>
          <w:szCs w:val="28"/>
          <w:rtl w:val="true"/>
          <w:lang w:bidi="ar-SA"/>
        </w:rPr>
        <w:t>أحدا منهم، و سأل عنهما أبو العبّاس، فأخبره أبوهما عنهما بنحو مما قال لهشام، فكفّ‌ أبو العبّاس عنهما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البركات و أبو الفضل بن خيرون، قالا أنا محمد بن الحسن أنا أبو الحسين، الأهوازي، نا خليفة بن خيّاط‍‌ </w:t>
      </w:r>
      <w:r>
        <w:rPr>
          <w:rStyle w:val="FootnoteAnchor"/>
          <w:rtl w:val="true"/>
        </w:rPr>
        <w:footnoteReference w:id="17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بن حسن </w:t>
      </w:r>
      <w:r>
        <w:rPr>
          <w:rStyle w:val="FootnoteAnchor"/>
          <w:rtl w:val="true"/>
        </w:rPr>
        <w:footnoteReference w:id="1770"/>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علي بن أبي طالب أمّه فاطمة بنت الحسين بن علي بن أبي طالب، توفي قبل الهزيمة قليلا،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يوسف بن رباح، 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حسن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w:t>
      </w:r>
      <w:r>
        <w:rPr>
          <w:rStyle w:val="FootnoteAnchor"/>
          <w:rtl w:val="true"/>
        </w:rPr>
        <w:footnoteReference w:id="1771"/>
      </w:r>
      <w:r>
        <w:rPr>
          <w:rFonts w:ascii="Amiri" w:hAnsi="Amiri" w:eastAsia="Amiri" w:cs="Amiri"/>
          <w:color w:val="111111"/>
          <w:sz w:val="28"/>
          <w:sz w:val="28"/>
          <w:szCs w:val="28"/>
          <w:rtl w:val="true"/>
          <w:lang w:bidi="ar-SA"/>
        </w:rPr>
        <w:t>،نا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الحسن بن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 به كان يكنى، أمّه رملة بنت سعيد بن زيد بن عمرو بن نفيل، و عبد اللّه بن الحسن، و فيه البقية، و حسنا، و إبراهيم، و زينب كانت عند الوليد بن عبد الملك، و هو خليفة، و أم كلثوم كانت عند محمّد بن علي بن الحسين علي توفيت عنده، و ليس لها ولد، و أمّهم فاطمة بنت الحسين بن علي بن أبي طالب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w:t>
      </w:r>
      <w:r>
        <w:rPr>
          <w:rStyle w:val="FootnoteAnchor"/>
          <w:rtl w:val="true"/>
        </w:rPr>
        <w:footnoteReference w:id="1773"/>
      </w:r>
      <w:r>
        <w:rPr>
          <w:rFonts w:ascii="Amiri" w:hAnsi="Amiri" w:eastAsia="Amiri" w:cs="Amiri"/>
          <w:color w:val="111111"/>
          <w:sz w:val="28"/>
          <w:sz w:val="28"/>
          <w:szCs w:val="28"/>
          <w:rtl w:val="true"/>
          <w:lang w:bidi="ar-SA"/>
        </w:rPr>
        <w:t xml:space="preserve">بن محمّد، أنا أبو بكر بن أبي الدنيا </w:t>
      </w:r>
      <w:r>
        <w:rPr>
          <w:rStyle w:val="FootnoteAnchor"/>
          <w:rtl w:val="true"/>
        </w:rPr>
        <w:footnoteReference w:id="1774"/>
      </w:r>
      <w:r>
        <w:rPr>
          <w:rFonts w:ascii="Amiri" w:hAnsi="Amiri" w:eastAsia="Amiri" w:cs="Amiri"/>
          <w:color w:val="111111"/>
          <w:sz w:val="28"/>
          <w:sz w:val="28"/>
          <w:szCs w:val="28"/>
          <w:rtl w:val="true"/>
          <w:lang w:bidi="ar-SA"/>
        </w:rPr>
        <w:t>،نا محمّد بن سعد 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بن حسن بن علي بن أبي طالب، و يكنى أبا محمّد، مات في حبس أبي جعفر قبل مقتل محمّد ابنه بأشهر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سليمان </w:t>
      </w:r>
      <w:r>
        <w:rPr>
          <w:rStyle w:val="FootnoteAnchor"/>
          <w:rtl w:val="true"/>
        </w:rPr>
        <w:footnoteReference w:id="1775"/>
      </w:r>
      <w:r>
        <w:rPr>
          <w:rFonts w:ascii="Amiri" w:hAnsi="Amiri" w:eastAsia="Amiri" w:cs="Amiri"/>
          <w:color w:val="111111"/>
          <w:sz w:val="28"/>
          <w:sz w:val="28"/>
          <w:szCs w:val="28"/>
          <w:rtl w:val="true"/>
          <w:lang w:bidi="ar-SA"/>
        </w:rPr>
        <w:t xml:space="preserve">بن إسحاق، نا الحارث بن أبي أسامة، نا محمّد بن سعد </w:t>
      </w:r>
      <w:r>
        <w:rPr>
          <w:rStyle w:val="FootnoteAnchor"/>
          <w:rtl w:val="true"/>
        </w:rPr>
        <w:footnoteReference w:id="17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w:t>
      </w:r>
    </w:p>
    <w:p>
      <w:pPr>
        <w:pStyle w:val="BookText"/>
        <w:rPr/>
      </w:pPr>
      <w:r>
        <w:rPr>
          <w:rFonts w:ascii="Amiri" w:hAnsi="Amiri" w:eastAsia="Amiri" w:cs="Amiri"/>
          <w:color w:val="111111"/>
          <w:sz w:val="28"/>
          <w:sz w:val="28"/>
          <w:szCs w:val="28"/>
          <w:rtl w:val="true"/>
          <w:lang w:bidi="ar-SA"/>
        </w:rPr>
        <w:t>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حسن بن حسن بن علي بن أبي طالب بن عبد المطلب بن هاشم، و أمّه فاطمة بنت حسين بن علي بن أبي طالب، كان عبد اللّه بن حسن يكنى أبا محمّد،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حسن من العبّاد، و كان له شرف و عارضة و هيبة و لسان شديد، و أدرك دولة بني العبّاس، و وفد على أبي العبّاس بالأنبار، و كان عبد اللّه بن حسن يوم مات ابن اثنتين و سبعين سنة، و كان موته قبل مقتل ابنه محمّد بن عبد اللّه بأشهر، و قتل محمّد بن عبد اللّه آخر سنة خمس و أربعين و مائة، في شهر رمضان، و كانت لعبد اللّه بن حسن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حسن بن حسن بن علي بن أبي طالب الهاشمي،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روى عنه ليث بن أبي سليم، و ابن عليّة، و ابن أبي الموالي، يروي عن أمّه فاطمة بنت حسين </w:t>
      </w:r>
      <w:r>
        <w:rPr>
          <w:rStyle w:val="FootnoteAnchor"/>
          <w:rtl w:val="true"/>
        </w:rPr>
        <w:footnoteReference w:id="1778"/>
      </w:r>
      <w:r>
        <w:rPr>
          <w:rFonts w:ascii="Amiri" w:hAnsi="Amiri" w:eastAsia="Amiri" w:cs="Amiri"/>
          <w:color w:val="111111"/>
          <w:sz w:val="28"/>
          <w:sz w:val="28"/>
          <w:szCs w:val="28"/>
          <w:rtl w:val="true"/>
          <w:lang w:bidi="ar-SA"/>
        </w:rPr>
        <w:t>،و أبي بكر بن حزم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حسن بن حسن بن علي بن أبي طالب، روى عن أمّه فاطمة بنت الحسين، و أبي بكر بن حزم </w:t>
      </w:r>
      <w:r>
        <w:rPr>
          <w:rStyle w:val="FootnoteAnchor"/>
          <w:rtl w:val="true"/>
        </w:rPr>
        <w:footnoteReference w:id="1780"/>
      </w:r>
      <w:r>
        <w:rPr>
          <w:rFonts w:ascii="Amiri" w:hAnsi="Amiri" w:eastAsia="Amiri" w:cs="Amiri"/>
          <w:color w:val="111111"/>
          <w:sz w:val="28"/>
          <w:sz w:val="28"/>
          <w:szCs w:val="28"/>
          <w:rtl w:val="true"/>
          <w:lang w:bidi="ar-SA"/>
        </w:rPr>
        <w:t>،و الأعرج، و عكرمة، و إبراهيم بن محمّد بن طلحة، روى عنه الليث بن أبي سليم، و الثوري، و عبد الرّحمن بن أبي الموالي، و ابن عليّة،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عن جده، روى ابن أبي فديك عن حكيم </w:t>
      </w:r>
      <w:r>
        <w:rPr>
          <w:rStyle w:val="FootnoteAnchor"/>
          <w:rtl w:val="true"/>
        </w:rPr>
        <w:footnoteReference w:id="1781"/>
      </w:r>
      <w:r>
        <w:rPr>
          <w:rFonts w:ascii="Amiri" w:hAnsi="Amiri" w:eastAsia="Amiri" w:cs="Amiri"/>
          <w:color w:val="111111"/>
          <w:sz w:val="28"/>
          <w:sz w:val="28"/>
          <w:szCs w:val="28"/>
          <w:rtl w:val="true"/>
          <w:lang w:bidi="ar-SA"/>
        </w:rPr>
        <w:t>بن عثمان عنه، روى عنه عبد العزيز بن المطّلب، و روح بن القاسم، و يزيد بن أسامة بن الهاد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أيضا، عن أبي طاهر الخطيب، أنا أبو القاسم بن الصّوّاف، أنا أبو بكر المهندس، نا أبو بشر الدولابي </w:t>
      </w:r>
      <w:r>
        <w:rPr>
          <w:rStyle w:val="FootnoteAnchor"/>
          <w:rtl w:val="true"/>
        </w:rPr>
        <w:footnoteReference w:id="1782"/>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الحسن </w:t>
      </w:r>
      <w:r>
        <w:rPr>
          <w:rStyle w:val="FootnoteAnchor"/>
          <w:rtl w:val="true"/>
        </w:rPr>
        <w:footnoteReference w:id="1783"/>
      </w:r>
      <w:r>
        <w:rPr>
          <w:rFonts w:ascii="IRNazanin" w:hAnsi="IRNazanin" w:eastAsia="IRNazanin"/>
          <w:color w:val="111111"/>
          <w:sz w:val="28"/>
          <w:sz w:val="28"/>
          <w:szCs w:val="28"/>
          <w:rtl w:val="true"/>
          <w:lang w:bidi="fa-IR"/>
        </w:rPr>
        <w:t xml:space="preserve">بن حسن </w:t>
      </w:r>
      <w:r>
        <w:rPr>
          <w:rStyle w:val="FootnoteAnchor"/>
          <w:rtl w:val="true"/>
        </w:rPr>
        <w:footnoteReference w:id="1784"/>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حسن </w:t>
      </w:r>
      <w:r>
        <w:rPr>
          <w:rStyle w:val="FootnoteAnchor"/>
          <w:rtl w:val="true"/>
        </w:rPr>
        <w:footnoteReference w:id="1785"/>
      </w:r>
      <w:r>
        <w:rPr>
          <w:rFonts w:ascii="Amiri" w:hAnsi="Amiri" w:eastAsia="Amiri" w:cs="Amiri"/>
          <w:color w:val="111111"/>
          <w:sz w:val="28"/>
          <w:sz w:val="28"/>
          <w:szCs w:val="28"/>
          <w:rtl w:val="true"/>
          <w:lang w:bidi="ar-SA"/>
        </w:rPr>
        <w:t xml:space="preserve">بن حسن بن علي بن أبي طالب الهاشمي المدني، و أمّه فاطمة بنت حسين بن علي بن أبي طالب، عن أمّه فاطمة بنت حسين، و أبي بكر بن محمد بن عمرو بن حزم الأنصاري، روى عنه أبو بكر ليث بن أبي سليم القرشي، و أبو بشر إسماعيل بن إبراهيم بن عليّة الأسدي، و أبو محمّد عبد الرّحمن بن زيد بن أبي الموالي القرشي، مات </w:t>
      </w:r>
      <w:r>
        <w:rPr>
          <w:rStyle w:val="FootnoteAnchor"/>
          <w:rtl w:val="true"/>
        </w:rPr>
        <w:footnoteReference w:id="1786"/>
      </w:r>
      <w:r>
        <w:rPr>
          <w:rFonts w:ascii="Amiri" w:hAnsi="Amiri" w:eastAsia="Amiri" w:cs="Amiri"/>
          <w:color w:val="111111"/>
          <w:sz w:val="28"/>
          <w:sz w:val="28"/>
          <w:szCs w:val="28"/>
          <w:rtl w:val="true"/>
          <w:lang w:bidi="ar-SA"/>
        </w:rPr>
        <w:t>في حبس أبي جعفر قبل قتل ابنه محمّد بأشهر،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الهزيمة بقليل، كنّاه لنا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خيّاط‍‌</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بن زريق،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علي بن الحسن بن سعيد، نا أبو بكر الخطيب </w:t>
      </w:r>
      <w:r>
        <w:rPr>
          <w:rStyle w:val="FootnoteAnchor"/>
          <w:rtl w:val="true"/>
        </w:rPr>
        <w:footnoteReference w:id="1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بن الحسن بن علي بن أبي طالب، أبو محمّد من أهل المدينة، وفد مع جماعة من الطالبيين على أبي العبّاس السفاح، و هو بالأنبار، ثم رجعوا إلى المدينة، فلما ولي المنصور حبس عبد اللّه بالمدينة لأجل ابنيه محمّد و إبراهيم عدة سنين، ثم نقله إلى الكوفة فحبسه بها حتى مات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البابسيري، أنا الأحوص بن المفضّل، أنا أبي، حدّثني مصعب بن عبد اللّه، </w:t>
      </w:r>
    </w:p>
    <w:p>
      <w:pPr>
        <w:pStyle w:val="BookText"/>
        <w:rPr/>
      </w:pPr>
      <w:r>
        <w:rPr>
          <w:rFonts w:ascii="Amiri" w:hAnsi="Amiri" w:eastAsia="Amiri" w:cs="Amiri"/>
          <w:color w:val="111111"/>
          <w:sz w:val="28"/>
          <w:sz w:val="28"/>
          <w:szCs w:val="28"/>
          <w:rtl w:val="true"/>
          <w:lang w:bidi="ar-SA"/>
        </w:rPr>
        <w:t xml:space="preserve">حدّثني مصعب بن عثمان، حدّثني مالك بن أنس، و سئل عن السّدل </w:t>
      </w:r>
      <w:r>
        <w:rPr>
          <w:rStyle w:val="FootnoteAnchor"/>
          <w:rtl w:val="true"/>
        </w:rPr>
        <w:footnoteReference w:id="178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قد رأيت من يوثق به يفعل ذلك، فلما قام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أبي حاتم </w:t>
      </w:r>
      <w:r>
        <w:rPr>
          <w:rStyle w:val="FootnoteAnchor"/>
          <w:rtl w:val="true"/>
        </w:rPr>
        <w:footnoteReference w:id="1790"/>
      </w:r>
      <w:r>
        <w:rPr>
          <w:rFonts w:ascii="Amiri" w:hAnsi="Amiri" w:eastAsia="Amiri" w:cs="Amiri"/>
          <w:color w:val="111111"/>
          <w:sz w:val="28"/>
          <w:sz w:val="28"/>
          <w:szCs w:val="28"/>
          <w:rtl w:val="true"/>
          <w:lang w:bidi="ar-SA"/>
        </w:rPr>
        <w:t>،حدّثني أبي، عن يحيى بن المغيرة الرازي، 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إذا ذكر له الحديث عن عبد اللّه بن الحسن </w:t>
      </w:r>
      <w:r>
        <w:rPr>
          <w:rStyle w:val="FootnoteAnchor"/>
          <w:rtl w:val="true"/>
        </w:rPr>
        <w:footnoteReference w:id="17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الصادقة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الذي يروي عن أبيه </w:t>
      </w:r>
      <w:r>
        <w:rPr>
          <w:rStyle w:val="FootnoteAnchor"/>
          <w:rtl w:val="true"/>
        </w:rPr>
        <w:footnoteReference w:id="1792"/>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منصور عبد الرّحمن بن محمّد، و أبو النجم بدر بن عبد اللّه،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 أبو الحسن علي بن الحسن، نا أبو بكر الخطيب </w:t>
      </w:r>
      <w:r>
        <w:rPr>
          <w:rStyle w:val="FootnoteAnchor"/>
          <w:rtl w:val="true"/>
        </w:rPr>
        <w:footnoteReference w:id="1793"/>
      </w:r>
      <w:r>
        <w:rPr>
          <w:rFonts w:ascii="Amiri" w:hAnsi="Amiri" w:eastAsia="Amiri" w:cs="Amiri"/>
          <w:color w:val="111111"/>
          <w:sz w:val="28"/>
          <w:sz w:val="28"/>
          <w:szCs w:val="28"/>
          <w:rtl w:val="true"/>
          <w:lang w:bidi="ar-SA"/>
        </w:rPr>
        <w:t xml:space="preserve">،أنا علي بن الحسين </w:t>
      </w:r>
      <w:r>
        <w:rPr>
          <w:rStyle w:val="FootnoteAnchor"/>
          <w:rtl w:val="true"/>
        </w:rPr>
        <w:footnoteReference w:id="1794"/>
      </w:r>
      <w:r>
        <w:rPr>
          <w:rFonts w:ascii="Amiri" w:hAnsi="Amiri" w:eastAsia="Amiri" w:cs="Amiri"/>
          <w:color w:val="111111"/>
          <w:sz w:val="28"/>
          <w:sz w:val="28"/>
          <w:szCs w:val="28"/>
          <w:rtl w:val="true"/>
          <w:lang w:bidi="ar-SA"/>
        </w:rPr>
        <w:t>صاحب العبّاسي، أنا عبد الرّحمن بن عمر الخلاّل، نا محمّد بن إسماعيل الفارسي، نا بكر بن سهل، نا عبد الخالق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عون </w:t>
      </w:r>
      <w:r>
        <w:rPr>
          <w:rStyle w:val="FootnoteAnchor"/>
          <w:rtl w:val="true"/>
        </w:rPr>
        <w:footnoteReference w:id="1795"/>
      </w:r>
      <w:r>
        <w:rPr>
          <w:rFonts w:ascii="Amiri" w:hAnsi="Amiri" w:eastAsia="Amiri" w:cs="Amiri"/>
          <w:color w:val="111111"/>
          <w:sz w:val="28"/>
          <w:sz w:val="28"/>
          <w:szCs w:val="28"/>
          <w:rtl w:val="true"/>
          <w:lang w:bidi="ar-SA"/>
        </w:rPr>
        <w:t>الأنصاري يحيى بن معين و أنا أسمع،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اللّه بن حسن‌؟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حسن بن حسن بن علي بن أبي طالب، ثقة 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p>
    <w:p>
      <w:pPr>
        <w:pStyle w:val="BookText"/>
        <w:rPr/>
      </w:pPr>
      <w:r>
        <w:rPr>
          <w:rFonts w:ascii="Amiri" w:hAnsi="Amiri" w:eastAsia="Amiri" w:cs="Amiri"/>
          <w:color w:val="111111"/>
          <w:sz w:val="28"/>
          <w:sz w:val="28"/>
          <w:szCs w:val="28"/>
          <w:rtl w:val="true"/>
          <w:lang w:bidi="ar-SA"/>
        </w:rPr>
        <w:t>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بن الحسن بن علي ثقة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 الحسن محمّد بن محمّد بن مخلد، أنا علي بن محمّد بن خزفة،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بن زريق، و أبو النجم،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نا أبو بكر الخطيب </w:t>
      </w:r>
      <w:r>
        <w:rPr>
          <w:rStyle w:val="FootnoteAnchor"/>
          <w:rtl w:val="true"/>
        </w:rPr>
        <w:footnoteReference w:id="1797"/>
      </w:r>
      <w:r>
        <w:rPr>
          <w:rFonts w:ascii="Amiri" w:hAnsi="Amiri" w:eastAsia="Amiri" w:cs="Amiri"/>
          <w:color w:val="111111"/>
          <w:sz w:val="28"/>
          <w:sz w:val="28"/>
          <w:szCs w:val="28"/>
          <w:rtl w:val="true"/>
          <w:lang w:bidi="ar-SA"/>
        </w:rPr>
        <w:t>،أخبرني الحسين بن علي الصيمري، أنا علي بن الحسن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أنا أحمد بن زهير، أنا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من علمائنا يكرمون أحدا ما يكرمون عبد اللّه بن حسن بن حسن، و عنه روى مالك الحديث في السّدل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اللّه بن حسن رواية عن أبيه و عن أمّه فاطمة بنت الحسين، روى عنه سوى مالك عبد العزيز بن محمّد الدّراوردي، و المنذر بن زياد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حدّثنا أبو الفضل بن ناصر، أنا أحمد بن الحسن بن أحمد، و أبو الحسن محمّد بن إسحاق بن إبراهيم، و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السّمرقندي، أنا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المقرئ، أنا أبو العبّاس أحمد بن يحيى، حدّثني محمّد بن عبيد بن ميمون، حدّثني عبد اللّه بن إسحاق الجعفري </w:t>
      </w:r>
      <w:r>
        <w:rPr>
          <w:rStyle w:val="FootnoteAnchor"/>
          <w:rtl w:val="true"/>
        </w:rPr>
        <w:footnoteReference w:id="17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الحسن يكثر الجلوس إلى ربيعة </w:t>
      </w:r>
      <w:r>
        <w:rPr>
          <w:rStyle w:val="FootnoteAnchor"/>
          <w:rtl w:val="true"/>
        </w:rPr>
        <w:footnoteReference w:id="17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فتذاكروا يوما السّنن فقال رجل كان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العمل على هذا،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كثر الجهّال حتى يكونوا هم الحكام، أفهم الحجة على السنة‌؟ 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كلام أبناء الأنبياء</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عمر بن حيّوية، أنا محمّد بن القاسم بن جعفر الكوكبي، نا ابن أبي خيثمة، نا خالد بن </w:t>
      </w:r>
    </w:p>
    <w:p>
      <w:pPr>
        <w:pStyle w:val="BookText"/>
        <w:rPr/>
      </w:pPr>
      <w:r>
        <w:rPr>
          <w:rFonts w:ascii="Amiri" w:hAnsi="Amiri" w:eastAsia="Amiri" w:cs="Amiri"/>
          <w:color w:val="111111"/>
          <w:sz w:val="28"/>
          <w:sz w:val="28"/>
          <w:szCs w:val="28"/>
          <w:rtl w:val="true"/>
          <w:lang w:bidi="ar-SA"/>
        </w:rPr>
        <w:t>خداش،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أيوب بمكة جلوسا، فسلّم عليه رجل من خلفه، فالتفت إليه بجسده كله، فسلّم عليه تسليما خفيا </w:t>
      </w:r>
      <w:r>
        <w:rPr>
          <w:rStyle w:val="FootnoteAnchor"/>
          <w:rtl w:val="true"/>
        </w:rPr>
        <w:footnoteReference w:id="1800"/>
      </w:r>
      <w:r>
        <w:rPr>
          <w:rFonts w:ascii="Amiri" w:hAnsi="Amiri" w:eastAsia="Amiri" w:cs="Amiri"/>
          <w:color w:val="111111"/>
          <w:sz w:val="28"/>
          <w:sz w:val="28"/>
          <w:szCs w:val="28"/>
          <w:rtl w:val="true"/>
          <w:lang w:bidi="ar-SA"/>
        </w:rPr>
        <w:t>،ثم التفت إلينا و قد دمعت عيناه، فلم يزل منكسا حتى قام، فلما قام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الرجل الذي سلّمت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النبي، ابن النبي، عبد اللّه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موهوب بن أحمد بن محمّد بن الخضر الجواليقي، و أبو الحسين أحمد بن محمّد بن الطّيّب بن الصّبّاغ،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طاهر المخلّص، نا عبد اللّه بن محمّد، 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سارية النبي صلى اللّه عليه و سلّم يوم الجمعة لعبد اللّه بن الحسن، فجاءه رجل من بني أميّة فدفعه حتى وقع لوجهه،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السّلاح، فكادوا يهيجونها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فسكّتوهم بغير شرّ، و كانت بين المغرب و العشاء لهشام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أحمد بن محمّد بن أحمد الحداد في كتابه، و أخبرني أبو المعالي عبد اللّه بن أحمد عنه، أنا أبو علي أحمد بن محمّد بن إبراهيم بن يزداد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الرجاء يحيى بن عبد اللّه بن أبي الرجاء محمّد، و ابنا أخيه أبو نهشل عبّاد، و أبو الفتوح محمّد ابنا محمّد بن عبد اللّه بن أبي الرجاء، التميميّون،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الفتوح و أنا حاضر، أنا أبو بكر محمّد بن أحمد بن محمّد </w:t>
      </w:r>
      <w:r>
        <w:rPr>
          <w:rStyle w:val="FootnoteAnchor"/>
          <w:rtl w:val="true"/>
        </w:rPr>
        <w:footnoteReference w:id="180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جعفر، نا أحمد بن يونس، نا يعلى بن عبيد، نا أبو خالد الأحمر،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عبد اللّه بن الحسن، عن أبي بكر و عمر، فقال صلى اللّه عليهما، و لا صلّى على من لم يصلّ‌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بن محمّد بن حسنون، نا محمّد بن إسماعيل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محمّد بن عثمان بن أحمد البزّاز </w:t>
      </w:r>
      <w:r>
        <w:rPr>
          <w:rStyle w:val="FootnoteAnchor"/>
          <w:rtl w:val="true"/>
        </w:rPr>
        <w:footnoteReference w:id="1802"/>
      </w:r>
      <w:r>
        <w:rPr>
          <w:rFonts w:ascii="Amiri" w:hAnsi="Amiri" w:eastAsia="Amiri" w:cs="Amiri"/>
          <w:color w:val="111111"/>
          <w:sz w:val="28"/>
          <w:sz w:val="28"/>
          <w:szCs w:val="28"/>
          <w:rtl w:val="true"/>
          <w:lang w:bidi="ar-SA"/>
        </w:rPr>
        <w:t xml:space="preserve">،نا محمّد بن أحمد بن يزيد </w:t>
      </w:r>
      <w:r>
        <w:rPr>
          <w:rStyle w:val="FootnoteAnchor"/>
          <w:rtl w:val="true"/>
        </w:rPr>
        <w:footnoteReference w:id="1803"/>
      </w:r>
      <w:r>
        <w:rPr>
          <w:rFonts w:ascii="Amiri" w:hAnsi="Amiri" w:eastAsia="Amiri" w:cs="Amiri"/>
          <w:color w:val="111111"/>
          <w:sz w:val="28"/>
          <w:sz w:val="28"/>
          <w:szCs w:val="28"/>
          <w:rtl w:val="true"/>
          <w:lang w:bidi="ar-SA"/>
        </w:rPr>
        <w:t xml:space="preserve">الرباحي، نا بشر </w:t>
      </w:r>
      <w:r>
        <w:rPr>
          <w:rStyle w:val="FootnoteAnchor"/>
          <w:rtl w:val="true"/>
        </w:rPr>
        <w:footnoteReference w:id="1804"/>
      </w:r>
      <w:r>
        <w:rPr>
          <w:rFonts w:ascii="IRNazanin" w:hAnsi="IRNazanin" w:eastAsia="IRNazanin"/>
          <w:color w:val="111111"/>
          <w:sz w:val="28"/>
          <w:sz w:val="28"/>
          <w:szCs w:val="28"/>
          <w:rtl w:val="true"/>
          <w:lang w:bidi="fa-IR"/>
        </w:rPr>
        <w:t xml:space="preserve">بن آدم، نا عبثر بن القاسم </w:t>
      </w:r>
      <w:r>
        <w:rPr>
          <w:rStyle w:val="FootnoteAnchor"/>
          <w:rtl w:val="true"/>
        </w:rPr>
        <w:footnoteReference w:id="1805"/>
      </w:r>
      <w:r>
        <w:rPr>
          <w:rFonts w:ascii="Amiri" w:hAnsi="Amiri" w:eastAsia="Amiri" w:cs="Amiri"/>
          <w:color w:val="111111"/>
          <w:sz w:val="28"/>
          <w:sz w:val="28"/>
          <w:szCs w:val="28"/>
          <w:rtl w:val="true"/>
          <w:lang w:bidi="ar-SA"/>
        </w:rPr>
        <w:t xml:space="preserve">أبو زبيد، نا عمّار بن رزيق </w:t>
      </w:r>
      <w:r>
        <w:rPr>
          <w:rStyle w:val="FootnoteAnchor"/>
          <w:rtl w:val="true"/>
        </w:rPr>
        <w:footnoteReference w:id="1806"/>
      </w:r>
      <w:r>
        <w:rPr>
          <w:rFonts w:ascii="IRNazanin" w:hAnsi="IRNazanin" w:eastAsia="IRNazanin"/>
          <w:color w:val="111111"/>
          <w:sz w:val="28"/>
          <w:sz w:val="28"/>
          <w:szCs w:val="28"/>
          <w:rtl w:val="true"/>
          <w:lang w:bidi="fa-IR"/>
        </w:rPr>
        <w:t xml:space="preserve">،عن عبد اللّه بن الحسن بن </w:t>
      </w:r>
      <w:r>
        <w:rPr>
          <w:rStyle w:val="FootnoteAnchor"/>
          <w:rtl w:val="true"/>
        </w:rPr>
        <w:footnoteReference w:id="1807"/>
      </w:r>
      <w:r>
        <w:rPr>
          <w:rFonts w:ascii="Amiri" w:hAnsi="Amiri" w:eastAsia="Amiri" w:cs="Amiri"/>
          <w:color w:val="111111"/>
          <w:sz w:val="28"/>
          <w:sz w:val="28"/>
          <w:szCs w:val="28"/>
          <w:rtl w:val="true"/>
          <w:lang w:bidi="ar-SA"/>
        </w:rPr>
        <w:t>علي،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أرى أن رجلا يسب أبا بكر و عمر تيسر له توبة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من قول عبد اللّه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الفضل محمّد بن عمر بن يوسف، أنا أبو الغنائم بن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عبد اللّه محمّد بن إبراهيم، أنا أبو الفضل أحمد بن عبد المنعم ابن الكريدي </w:t>
      </w:r>
      <w:r>
        <w:rPr>
          <w:rStyle w:val="FootnoteAnchor"/>
          <w:rtl w:val="true"/>
        </w:rPr>
        <w:footnoteReference w:id="1808"/>
      </w:r>
      <w:r>
        <w:rPr>
          <w:rFonts w:ascii="Amiri" w:hAnsi="Amiri" w:eastAsia="Amiri" w:cs="Amiri"/>
          <w:color w:val="111111"/>
          <w:sz w:val="28"/>
          <w:sz w:val="28"/>
          <w:szCs w:val="28"/>
          <w:rtl w:val="true"/>
          <w:lang w:bidi="ar-SA"/>
        </w:rPr>
        <w:t>،أنا أبو الحسن أحمد بن محمّد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الدارقطني، نا إسماعيل بن محمّد الصفّار، نا ابن أبي العوّام الرّياحي، نا بشر بن آدم، نا عبثر بن القاسم أبو زبيد، نا عمّار الضّبّي، عن عبد اللّه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أرى رجلا يسبّ‌ أبا بكر و عمر تيسّر </w:t>
      </w:r>
      <w:r>
        <w:rPr>
          <w:rStyle w:val="FootnoteAnchor"/>
          <w:rtl w:val="true"/>
        </w:rPr>
        <w:footnoteReference w:id="1809"/>
      </w:r>
      <w:r>
        <w:rPr>
          <w:rFonts w:ascii="Amiri" w:hAnsi="Amiri" w:eastAsia="Amiri" w:cs="Amiri"/>
          <w:color w:val="111111"/>
          <w:sz w:val="28"/>
          <w:sz w:val="28"/>
          <w:szCs w:val="28"/>
          <w:rtl w:val="true"/>
          <w:lang w:bidi="ar-SA"/>
        </w:rPr>
        <w:t>له توبة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محمّد بن الجرّاح، نا القاسم بن محمّد الهمداني، أنا إسماعيل بن أبان العامري، نا عمرو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يقبل اللّه توبة عبد تبرّأ من أبي بكر و عمر، و إنهما ليعرضان على قلبي فادعو اللّه لهما، أتقرّب به إلى اللّه عز و جلّ‌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سليمان بن إسحاق، نا الحارث بن أبي أسامة، نا محمّد بن سعد، أنا محمّد بن عمر، أخبرني حفص بن عمر مولى عبد اللّه بن عبد 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w:t>
      </w:r>
    </w:p>
    <w:p>
      <w:pPr>
        <w:pStyle w:val="BookText"/>
        <w:rPr/>
      </w:pPr>
      <w:r>
        <w:rPr>
          <w:rFonts w:ascii="Amiri" w:hAnsi="Amiri" w:eastAsia="Amiri" w:cs="Amiri"/>
          <w:color w:val="111111"/>
          <w:sz w:val="28"/>
          <w:sz w:val="28"/>
          <w:szCs w:val="28"/>
          <w:rtl w:val="true"/>
          <w:lang w:bidi="ar-SA"/>
        </w:rPr>
        <w:t>حسن توضّأ و مسح على خفّيه،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مسح عمر بن الخطّاب، و من جعل عمر بينه و بين اللّه فقد استوثق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الفضل محمّد بن عمر، أنا أبو الغنائم بن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المقرئ، أنا أحمد بن عبد المنعم بن أحمد، أنا أبو الحسن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الدارقطني، نا إسماعيل بن محمّد الصفّار، نا يحيى بن أبي طالب، أنا شبابة، نا حفص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الحسن عن المسح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فقد مسح عمر 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أتمسح </w:t>
      </w:r>
      <w:r>
        <w:rPr>
          <w:rStyle w:val="FootnoteAnchor"/>
          <w:rtl w:val="true"/>
        </w:rPr>
        <w:footnoteReference w:id="18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أعجز لك حين أخبرك عن عمر، و تسألني عن رأيي فعمر كان خيرا مني، و ملء </w:t>
      </w:r>
      <w:r>
        <w:rPr>
          <w:rStyle w:val="FootnoteAnchor"/>
          <w:rtl w:val="true"/>
        </w:rPr>
        <w:footnoteReference w:id="1811"/>
      </w:r>
      <w:r>
        <w:rPr>
          <w:rFonts w:ascii="Amiri" w:hAnsi="Amiri" w:eastAsia="Amiri" w:cs="Amiri"/>
          <w:color w:val="111111"/>
          <w:sz w:val="28"/>
          <w:sz w:val="28"/>
          <w:szCs w:val="28"/>
          <w:rtl w:val="true"/>
          <w:lang w:bidi="ar-SA"/>
        </w:rPr>
        <w:t>الأرض مثلي،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منكم تقيّة </w:t>
      </w:r>
      <w:r>
        <w:rPr>
          <w:rStyle w:val="FootnoteAnchor"/>
          <w:rtl w:val="true"/>
        </w:rPr>
        <w:footnoteReference w:id="1812"/>
      </w:r>
      <w:r>
        <w:rPr>
          <w:rFonts w:ascii="Amiri" w:hAnsi="Amiri" w:eastAsia="Amiri" w:cs="Amiri"/>
          <w:color w:val="111111"/>
          <w:sz w:val="28"/>
          <w:sz w:val="28"/>
          <w:szCs w:val="28"/>
          <w:rtl w:val="true"/>
          <w:lang w:bidi="ar-SA"/>
        </w:rPr>
        <w:t>،فقال لي و نحن بين القبر و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قولي في السر و العلانية فلا تسمعن قول أحد بعدي،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يزعم أن عليا كان مقهورا، و أن رسول اللّه صلى اللّه عليه و سلّم أمره بأمر فلم ينفذه فكفى بهذا إزراء على علي عليه السّلام، و منقصة أن يزعم قوم أن رسول اللّه صلى اللّه عليه و سلّم أمره بأمر فلم ينفذه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أنا أحمد بن الحسن، نا أبو العبّاس الأصم، نا يحيى بن أبي طالب، نا شبابة، نا حفص بن قيس، عن عبد اللّه بن الحسن أنه قال </w:t>
      </w:r>
      <w:r>
        <w:rPr>
          <w:rStyle w:val="FootnoteAnchor"/>
          <w:rtl w:val="true"/>
        </w:rPr>
        <w:footnoteReference w:id="1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يزعم أن عليا كان مقهورا؟ و أن رسول اللّه صلى اللّه عليه و سلّم أمره بأمور لم ينفدها؟ فكفى إزراء على عليّ‌ و منقصة بأن يزعم قوم أن رسول اللّه صلى اللّه عليه و سلّم أمره بأمر فلم ينفذه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عمر </w:t>
      </w:r>
      <w:r>
        <w:rPr>
          <w:rStyle w:val="FootnoteAnchor"/>
          <w:rtl w:val="true"/>
        </w:rPr>
        <w:footnoteReference w:id="1814"/>
      </w:r>
      <w:r>
        <w:rPr>
          <w:rFonts w:ascii="Amiri" w:hAnsi="Amiri" w:eastAsia="Amiri" w:cs="Amiri"/>
          <w:color w:val="111111"/>
          <w:sz w:val="28"/>
          <w:sz w:val="28"/>
          <w:szCs w:val="28"/>
          <w:rtl w:val="true"/>
          <w:lang w:bidi="ar-SA"/>
        </w:rPr>
        <w:t xml:space="preserve">بن محمّد بن علي بن الزيات، نا قاسم بن زكريا المطرّز، نا عبد اللّه بن سعيد، نا محمّد بن </w:t>
      </w:r>
    </w:p>
    <w:p>
      <w:pPr>
        <w:pStyle w:val="BookText"/>
        <w:rPr/>
      </w:pPr>
      <w:r>
        <w:rPr>
          <w:rFonts w:ascii="Amiri" w:hAnsi="Amiri" w:eastAsia="Amiri" w:cs="Amiri"/>
          <w:color w:val="111111"/>
          <w:sz w:val="28"/>
          <w:sz w:val="28"/>
          <w:szCs w:val="28"/>
          <w:rtl w:val="true"/>
          <w:lang w:bidi="ar-SA"/>
        </w:rPr>
        <w:t>القاسم الأسدي أبو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الحسن بن الحسن بن علي ذكر قتل عثمان فبكى حتى بلّ‌ لحيته و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الحسن بن محمّد بن إبراهيم، أنا أبو الحسين بن الطّيّوري، أنا عبد الباقي بن عبد الكريم الشيرازي، أنا عبد الرّحمن بن عمر بن أحمد الخلاّل، نا محمّد بن أحمد بن يعقوب بن شيبة، نا جدي، نا يعلى بن عبيد، نا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حسن عن الصّلاة خلف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صلاّها في وقتها فصلّ‌ خلفه، و من لم يصلّها في وقتها فلا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المعالي محمّد بن عبد السّلام الواسطي، أنا أبو الحسن علي بن محمّد بن خزفة الصيدلاني، نا أبو عبد اللّه محمّد بن الحسين بن محمّد، نا أبو بكر بن أبي خيثمة، نا عمرو بن حمّاد بن طلحة، حدّثني أسباط‍‌ بن نصر، عن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 أخبرني عن شيعتنا قبلكم بالكوفة،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ينتحلونكم يزعمون أن الأرواح تناسخ،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 كذب هؤلاء، ليس هؤلاء منّا و لا نحن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قوما ينتحلونكم يزعمون أن العلم ينكث </w:t>
      </w:r>
      <w:r>
        <w:rPr>
          <w:rStyle w:val="FootnoteAnchor"/>
          <w:rtl w:val="true"/>
        </w:rPr>
        <w:footnoteReference w:id="1815"/>
      </w:r>
      <w:r>
        <w:rPr>
          <w:rFonts w:ascii="Amiri" w:hAnsi="Amiri" w:eastAsia="Amiri" w:cs="Amiri"/>
          <w:color w:val="111111"/>
          <w:sz w:val="28"/>
          <w:sz w:val="28"/>
          <w:szCs w:val="28"/>
          <w:rtl w:val="true"/>
          <w:lang w:bidi="ar-SA"/>
        </w:rPr>
        <w:t>في قلوبكم،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 ليس هؤلاء منّا، و لا نحن منهم، يا سدّي من أتى منا الفقهاء و جالسهم كان عالما، و من لم يأتهم كان جاهلا، فقال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تناسخ‌؟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رجل سوء خرج منه روحه فتصير في بهيمة فيعذب، و الصالح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816"/>
      </w:r>
      <w:r>
        <w:rPr>
          <w:rFonts w:ascii="Amiri" w:hAnsi="Amiri" w:eastAsia="Amiri" w:cs="Amiri"/>
          <w:color w:val="111111"/>
          <w:sz w:val="28"/>
          <w:sz w:val="28"/>
          <w:szCs w:val="28"/>
          <w:rtl w:val="true"/>
          <w:lang w:bidi="ar-SA"/>
        </w:rPr>
        <w:t>،نا ابن ناجية، نا القاسم بن زكريا بن دينار، نا إسحاق بن منصور، عن أبي بكر بن عيّاش، عن سليمان بن قرم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قبلتنا كفّار؟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الرافضة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w:t>
      </w:r>
    </w:p>
    <w:p>
      <w:pPr>
        <w:pStyle w:val="BookText"/>
        <w:rPr/>
      </w:pPr>
      <w:r>
        <w:rPr>
          <w:rFonts w:ascii="Amiri" w:hAnsi="Amiri" w:eastAsia="Amiri" w:cs="Amiri"/>
          <w:color w:val="111111"/>
          <w:sz w:val="28"/>
          <w:sz w:val="28"/>
          <w:szCs w:val="28"/>
          <w:rtl w:val="true"/>
          <w:lang w:bidi="ar-SA"/>
        </w:rPr>
        <w:t>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Style w:val="FootnoteAnchor"/>
          <w:rtl w:val="true"/>
        </w:rPr>
        <w:footnoteReference w:id="1817"/>
      </w:r>
      <w:r>
        <w:rPr>
          <w:rFonts w:ascii="Amiri" w:hAnsi="Amiri" w:eastAsia="Amiri" w:cs="Amiri"/>
          <w:color w:val="111111"/>
          <w:sz w:val="28"/>
          <w:sz w:val="28"/>
          <w:szCs w:val="28"/>
          <w:rtl w:val="true"/>
          <w:lang w:bidi="ar-SA"/>
        </w:rPr>
        <w:t>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عون العمري، نا 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الحسن بن الحسن يقول لرجل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قتلك لقربة لو لا حقّ‌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موسى بن طلحة بن عمر بن عبيد اللّه، عن محمّد بن معن الغناري، عن محمّد بن عبد اللّه بن عمرو بن </w:t>
      </w:r>
      <w:r>
        <w:rPr>
          <w:rStyle w:val="FootnoteAnchor"/>
          <w:rtl w:val="true"/>
        </w:rPr>
        <w:footnoteReference w:id="1818"/>
      </w: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زيد بن علي بن حسن </w:t>
      </w:r>
      <w:r>
        <w:rPr>
          <w:rStyle w:val="FootnoteAnchor"/>
          <w:rtl w:val="true"/>
        </w:rPr>
        <w:footnoteReference w:id="1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بئست الجاهلية، كانت جاهلية زهير بن أبي سلمى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المنايا خبط‍‌ عشواء من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تمته و من تخطئ يعمّر فيهرم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حسن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الجاهلية، كانت جاهلية زهير بن أبي سلمى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أعلم ما في اليوم و الأمس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لكنني عن علم ما في غد عم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فقال له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يشفي علتك الدواء، فقال له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حين كان أبي ابن عمّ‌ أمي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1822"/>
      </w:r>
      <w:r>
        <w:rPr>
          <w:rFonts w:ascii="Amiri" w:hAnsi="Amiri" w:eastAsia="Amiri" w:cs="Amiri"/>
          <w:color w:val="111111"/>
          <w:sz w:val="28"/>
          <w:sz w:val="28"/>
          <w:szCs w:val="28"/>
          <w:rtl w:val="true"/>
          <w:lang w:bidi="ar-SA"/>
        </w:rPr>
        <w:t xml:space="preserve">،نا الحسن بن أحمد بن محمّد بن سعيد الكلبي، نا محمّد بن زكريا، نا محمّد بن عبد الرّحمن التميمي </w:t>
      </w:r>
      <w:r>
        <w:rPr>
          <w:rStyle w:val="FootnoteAnchor"/>
          <w:rtl w:val="true"/>
        </w:rPr>
        <w:footnoteReference w:id="182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جعفر بن محمّد و بين عبد اللّه بن حسن كلام في صدر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فأغلظ‍‌ في القول عبد اللّه بن حسن، ثم افترقا و راحا إلى المسجد، فالتقيا على باب المسجد، فقال أبو عبد اللّه جعفر بن </w:t>
      </w:r>
    </w:p>
    <w:p>
      <w:pPr>
        <w:pStyle w:val="BookText"/>
        <w:rPr/>
      </w:pPr>
      <w:r>
        <w:rPr>
          <w:rFonts w:ascii="Amiri" w:hAnsi="Amiri" w:eastAsia="Amiri" w:cs="Amiri"/>
          <w:color w:val="111111"/>
          <w:sz w:val="28"/>
          <w:sz w:val="28"/>
          <w:szCs w:val="28"/>
          <w:rtl w:val="true"/>
          <w:lang w:bidi="ar-SA"/>
        </w:rPr>
        <w:t>محمّد لعبد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كخير، كما يقول المغضب </w:t>
      </w:r>
      <w:r>
        <w:rPr>
          <w:rStyle w:val="FootnoteAnchor"/>
          <w:rtl w:val="true"/>
        </w:rPr>
        <w:footnoteReference w:id="182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ما علمت أنّ‌ صلة الرحم تخفّف الحساب‌؟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يجيء بالشيء لا يعرفه </w:t>
      </w:r>
      <w:r>
        <w:rPr>
          <w:rStyle w:val="FootnoteAnchor"/>
          <w:rtl w:val="true"/>
        </w:rPr>
        <w:footnoteReference w:id="1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أتلو عليك قرآنا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يَصِلُونَ‌ مٰا أَمَرَ اللّٰهُ‌ بِهِ‌ أَنْ‌ يُوصَلَ‌ وَ يَخْشَوْنَ‌ رَبَّهُمْ‌ وَ يَخٰافُونَ‌ سُوءَ الْحِسٰابِ‌ </w:t>
      </w:r>
      <w:r>
        <w:rPr>
          <w:rStyle w:val="FootnoteAnchor"/>
          <w:rtl w:val="true"/>
        </w:rPr>
        <w:footnoteReference w:id="18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تراني بعدها قاطعا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w:t>
      </w:r>
      <w:r>
        <w:rPr>
          <w:rStyle w:val="FootnoteAnchor"/>
          <w:rtl w:val="true"/>
        </w:rPr>
        <w:footnoteReference w:id="1827"/>
      </w:r>
      <w:r>
        <w:rPr>
          <w:rFonts w:ascii="Amiri" w:hAnsi="Amiri" w:eastAsia="Amiri" w:cs="Amiri"/>
          <w:color w:val="111111"/>
          <w:sz w:val="28"/>
          <w:sz w:val="28"/>
          <w:szCs w:val="28"/>
          <w:rtl w:val="true"/>
          <w:lang w:bidi="ar-SA"/>
        </w:rPr>
        <w:t xml:space="preserve">،أنا رشأ بن نظيف، أنا الحسن بن إسماعيل الضّرّاب </w:t>
      </w:r>
      <w:r>
        <w:rPr>
          <w:rStyle w:val="FootnoteAnchor"/>
          <w:rtl w:val="true"/>
        </w:rPr>
        <w:footnoteReference w:id="1828"/>
      </w:r>
      <w:r>
        <w:rPr>
          <w:rFonts w:ascii="Amiri" w:hAnsi="Amiri" w:eastAsia="Amiri" w:cs="Amiri"/>
          <w:color w:val="111111"/>
          <w:sz w:val="28"/>
          <w:sz w:val="28"/>
          <w:szCs w:val="28"/>
          <w:rtl w:val="true"/>
          <w:lang w:bidi="ar-SA"/>
        </w:rPr>
        <w:t>أنا أحمد بن مروان الدّينوري، نا عامر بن عبد اللّه الزبيري، نا أبو مصعب،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الحسن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استعن على الكلام بطول الفكر في المواطن التي تدعوك نفسك إلى القول، فإنّ‌ للقول ساعات يضرّ فيها الخطأ، و لا ينفع فيها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أنا و أبو الحسن بن سعيد، نا أبو بكر الخطيب، نا الحسن بن أبي طالب، نا محمّد بن عبد اللّه بن همّام أبو المفضّل الكوفي، نا عبيد اللّه بن الحسين بن إبراهيم العلوي النّصيبي ببغداد، حدّثني محمّد بن أحمد بن عيسى بن زيد بن علي العلوي، حدّثني أبي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الحسين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رجل عبد اللّه بن حسن بن حسن فأعرض عنه عبد اللّه،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مساوئه، و كرهت بهته بما ليس فيه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الحسن بن محمّد، أنا أبو الحسين بن الطّيّوري، أنا عبد الباقي بن عبد الكريم، أنا </w:t>
      </w:r>
      <w:r>
        <w:rPr>
          <w:rStyle w:val="FootnoteAnchor"/>
          <w:rtl w:val="true"/>
        </w:rPr>
        <w:footnoteReference w:id="1829"/>
      </w:r>
      <w:r>
        <w:rPr>
          <w:rFonts w:ascii="Amiri" w:hAnsi="Amiri" w:eastAsia="Amiri" w:cs="Amiri"/>
          <w:color w:val="111111"/>
          <w:sz w:val="28"/>
          <w:sz w:val="28"/>
          <w:szCs w:val="28"/>
          <w:rtl w:val="true"/>
          <w:lang w:bidi="ar-SA"/>
        </w:rPr>
        <w:t>عبد الكريم، أنا عبد الرّحمن بن عمر، نا محمّد بن أحمد بن يعقوب، نا جدي، حدّثني أحمد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رجل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كفؤ لي فأسبّ‌، و لا أنت عبدي فأشحّ‌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علي محمّد بن سعيد، ثم نا أبو الفضل بن ناصر، أنا أحمد بن الحسن بن أحمد، و محمّد بن إسحاق بن إبراهيم، و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محمّد بن الحسن بن مقسم، نا أحمد بن يحيى ثعلب، نا عبد اللّه بن شبيب، حدّثني 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رجل لعبد اللّه بن الحسن فسبّه،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ظنّت سفاها من سفاهة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أهجو لمّا أن هجتني محارب</w:t>
      </w:r>
    </w:p>
    <w:p>
      <w:pPr>
        <w:pStyle w:val="BookText"/>
        <w:rPr/>
      </w:pPr>
      <w:r>
        <w:rPr>
          <w:rFonts w:ascii="Amiri" w:hAnsi="Amiri" w:eastAsia="Amiri" w:cs="Amiri"/>
          <w:color w:val="111111"/>
          <w:sz w:val="28"/>
          <w:sz w:val="28"/>
          <w:szCs w:val="28"/>
          <w:rtl w:val="true"/>
          <w:lang w:bidi="ar-SA"/>
        </w:rPr>
        <w:t xml:space="preserve">فلا و أبيها إنّني بعشيرتي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عن ذاك المقام لراغب</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المجلي </w:t>
      </w:r>
      <w:r>
        <w:rPr>
          <w:rStyle w:val="FootnoteAnchor"/>
          <w:rtl w:val="true"/>
        </w:rPr>
        <w:footnoteReference w:id="1831"/>
      </w:r>
      <w:r>
        <w:rPr>
          <w:rFonts w:ascii="Amiri" w:hAnsi="Amiri" w:eastAsia="Amiri" w:cs="Amiri"/>
          <w:color w:val="111111"/>
          <w:sz w:val="28"/>
          <w:sz w:val="28"/>
          <w:szCs w:val="28"/>
          <w:rtl w:val="true"/>
          <w:lang w:bidi="ar-SA"/>
        </w:rPr>
        <w:t>،أنا محمّد بن محمّد بن أحمد العكبري، أنا أبو الطّيّب محمّد بن أحمد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أنا محمّد بن محمّد، أنا القاضي أبو محمّد عبد اللّه بن علي بن أيوب، أنا أبو بكر أحمد بن 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دريد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أنشد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شيء يسامه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سامناه إخوتنا</w:t>
      </w:r>
    </w:p>
    <w:p>
      <w:pPr>
        <w:pStyle w:val="BookText"/>
        <w:rPr/>
      </w:pPr>
      <w:r>
        <w:rPr>
          <w:rFonts w:ascii="IRNazanin" w:hAnsi="IRNazanin" w:eastAsia="IRNazanin"/>
          <w:color w:val="111111"/>
          <w:sz w:val="28"/>
          <w:sz w:val="28"/>
          <w:szCs w:val="28"/>
          <w:rtl w:val="true"/>
          <w:lang w:bidi="fa-IR"/>
        </w:rPr>
        <w:t xml:space="preserve">فوجدونا نحشى </w:t>
      </w:r>
      <w:r>
        <w:rPr>
          <w:rStyle w:val="FootnoteAnchor"/>
          <w:rtl w:val="true"/>
        </w:rPr>
        <w:footnoteReference w:id="1832"/>
      </w:r>
      <w:r>
        <w:rPr>
          <w:rFonts w:ascii="Amiri" w:hAnsi="Amiri" w:eastAsia="Amiri" w:cs="Amiri"/>
          <w:color w:val="111111"/>
          <w:sz w:val="28"/>
          <w:sz w:val="28"/>
          <w:szCs w:val="28"/>
          <w:rtl w:val="true"/>
          <w:lang w:bidi="ar-SA"/>
        </w:rPr>
        <w:t xml:space="preserve">الذّمار و نأبى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الضّيم أن تستباح حرمتنا</w:t>
      </w:r>
    </w:p>
    <w:p>
      <w:pPr>
        <w:pStyle w:val="BookText"/>
        <w:rPr/>
      </w:pPr>
      <w:r>
        <w:rPr>
          <w:rFonts w:ascii="Amiri" w:hAnsi="Amiri" w:eastAsia="Amiri" w:cs="Amiri"/>
          <w:color w:val="111111"/>
          <w:sz w:val="28"/>
          <w:sz w:val="28"/>
          <w:szCs w:val="28"/>
          <w:rtl w:val="true"/>
          <w:lang w:bidi="ar-SA"/>
        </w:rPr>
        <w:t xml:space="preserve">بذاك أوصى من قبل والدنا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أيضا غدا وصيّتنا</w:t>
      </w:r>
    </w:p>
    <w:p>
      <w:p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المعدّل، أنا محمّد بن عبد الرّحمن بن العبّاس، أنا أحمد بن سليمان، نا الزبير بن بكار، حدّثني عثمان بن عبد الرّحمن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الحسن بن الحسن </w:t>
      </w:r>
      <w:r>
        <w:rPr>
          <w:rStyle w:val="FootnoteAnchor"/>
          <w:rtl w:val="true"/>
        </w:rPr>
        <w:footnoteReference w:id="1833"/>
      </w:r>
      <w:r>
        <w:rPr>
          <w:rFonts w:ascii="Amiri" w:hAnsi="Amiri" w:eastAsia="Amiri" w:cs="Amiri"/>
          <w:color w:val="111111"/>
          <w:sz w:val="28"/>
          <w:sz w:val="28"/>
          <w:szCs w:val="28"/>
          <w:rtl w:val="true"/>
          <w:lang w:bidi="ar-SA"/>
        </w:rPr>
        <w:t>يقول لبنيه إذا قحطوا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اصبروا، فإنّما هي روحة أو غدوة حتى يأتي اللّه بالفرج</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w:t>
      </w:r>
    </w:p>
    <w:p>
      <w:pPr>
        <w:pStyle w:val="BookText"/>
        <w:rPr/>
      </w:pPr>
      <w:r>
        <w:rPr>
          <w:rFonts w:ascii="Amiri" w:hAnsi="Amiri" w:eastAsia="Amiri" w:cs="Amiri"/>
          <w:color w:val="111111"/>
          <w:sz w:val="28"/>
          <w:sz w:val="28"/>
          <w:szCs w:val="28"/>
          <w:rtl w:val="true"/>
          <w:lang w:bidi="ar-SA"/>
        </w:rPr>
        <w:t>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السّكري، نا زكريا بن يحيى المنقري، 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عبد اللّه بن عليّ‌ على أن يقتل بني أميّة بالحجاز، فقال له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إذا أسرعت بالقتل في أكفائك فمن تباهي بسلطانك‌؟ فاعف يعف اللّه عنك،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الأصمعي،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معاداة الرجال، فإنك لن تعدم مكر حليم، أو مفاجأة 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الحسين التبريزي </w:t>
      </w:r>
      <w:r>
        <w:rPr>
          <w:rStyle w:val="FootnoteAnchor"/>
          <w:rtl w:val="true"/>
        </w:rPr>
        <w:footnoteReference w:id="1834"/>
      </w:r>
      <w:r>
        <w:rPr>
          <w:rFonts w:ascii="Amiri" w:hAnsi="Amiri" w:eastAsia="Amiri" w:cs="Amiri"/>
          <w:color w:val="111111"/>
          <w:sz w:val="28"/>
          <w:sz w:val="28"/>
          <w:szCs w:val="28"/>
          <w:rtl w:val="true"/>
          <w:lang w:bidi="ar-SA"/>
        </w:rPr>
        <w:t xml:space="preserve">،أنا أبو الفتح أحمد بن عبد اللّه بن أحمد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حسنويه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نا أبو بكر محمّد بن عمر، حدّثني أحمد بن إبراهيم بن قيس، نا الحسن بن علي بن بزيغ، نا إسماعيل بن أبان، عن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حسن بن حسن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عداوة الرجال، فإنك لا تأمن مكر حليم، أو مبادأة </w:t>
      </w:r>
      <w:r>
        <w:rPr>
          <w:rStyle w:val="FootnoteAnchor"/>
          <w:rtl w:val="true"/>
        </w:rPr>
        <w:footnoteReference w:id="1835"/>
      </w:r>
      <w:r>
        <w:rPr>
          <w:rFonts w:ascii="Amiri" w:hAnsi="Amiri" w:eastAsia="Amiri" w:cs="Amiri"/>
          <w:color w:val="111111"/>
          <w:sz w:val="28"/>
          <w:sz w:val="28"/>
          <w:szCs w:val="28"/>
          <w:rtl w:val="true"/>
          <w:lang w:bidi="ar-SA"/>
        </w:rPr>
        <w:t>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نا عبيد اللّه بن عبد الرّحمن، نا زكريا، نا الأصمعي،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يفسد الصداقة القديمة، و يحل العقدة الوثيقة، و أقلّ‌ ما فيه أن تكون المغالبة، و المغالبة أمتن أسباب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يعلى بن الفراء، أنا إسماعيل بن سعيد المعدّل، نا الحسين بن القاسم الكوكبي، نا أبو العيناء،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عبد اللّه بن حسن بن حسن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الصواب، قليل الإحالة يحدّثك بالحديث على مدارجه، و يخبرك بالخبر على مطاويه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محمّد بن الضّحّاك،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حسن لزوجته هند بنت أبي </w:t>
      </w:r>
    </w:p>
    <w:p>
      <w:pPr>
        <w:pStyle w:val="BookText"/>
        <w:rPr/>
      </w:pPr>
      <w:r>
        <w:rPr>
          <w:rFonts w:ascii="Amiri" w:hAnsi="Amiri" w:eastAsia="Amiri" w:cs="Amiri"/>
          <w:color w:val="111111"/>
          <w:sz w:val="28"/>
          <w:sz w:val="28"/>
          <w:szCs w:val="28"/>
          <w:rtl w:val="true"/>
          <w:lang w:bidi="ar-SA"/>
        </w:rPr>
        <w:t>عبيدة بن عبد اللّه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إبراهيم بن حسن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هند إنّك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بعاذلين تتابعا</w:t>
      </w:r>
    </w:p>
    <w:p>
      <w:pPr>
        <w:pStyle w:val="BookText"/>
        <w:rPr/>
      </w:pPr>
      <w:r>
        <w:rPr>
          <w:rFonts w:ascii="IRNazanin" w:hAnsi="IRNazanin" w:eastAsia="IRNazanin"/>
          <w:color w:val="111111"/>
          <w:sz w:val="28"/>
          <w:sz w:val="28"/>
          <w:szCs w:val="28"/>
          <w:rtl w:val="true"/>
          <w:lang w:bidi="fa-IR"/>
        </w:rPr>
        <w:t xml:space="preserve">قالا فلم أسمع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و قلت بل اسمعا</w:t>
      </w:r>
    </w:p>
    <w:p>
      <w:pPr>
        <w:pStyle w:val="BookText"/>
        <w:rPr/>
      </w:pPr>
      <w:r>
        <w:rPr>
          <w:rFonts w:ascii="Amiri" w:hAnsi="Amiri" w:eastAsia="Amiri" w:cs="Amiri"/>
          <w:color w:val="111111"/>
          <w:sz w:val="28"/>
          <w:sz w:val="28"/>
          <w:szCs w:val="28"/>
          <w:rtl w:val="true"/>
          <w:lang w:bidi="ar-SA"/>
        </w:rPr>
        <w:t xml:space="preserve">هند أحبّ‌ إليّ‌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 مالي أجمعا</w:t>
      </w:r>
    </w:p>
    <w:p>
      <w:pPr>
        <w:pStyle w:val="BookText"/>
        <w:rPr/>
      </w:pPr>
      <w:r>
        <w:rPr>
          <w:rFonts w:ascii="Amiri" w:hAnsi="Amiri" w:eastAsia="Amiri" w:cs="Amiri"/>
          <w:color w:val="111111"/>
          <w:sz w:val="28"/>
          <w:sz w:val="28"/>
          <w:szCs w:val="28"/>
          <w:rtl w:val="true"/>
          <w:lang w:bidi="ar-SA"/>
        </w:rPr>
        <w:t xml:space="preserve">و لقد عصيت عواذلي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أطعت قلبا موجّعا</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أنشدنيها عبد اللّه بن نافع بن ثابت بن عبد اللّه بن الزبير لأبيه نافع بن ثابت، و أخبرني ذلك عمي مصعب بن عبد اللّه و غيره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حدّثتني ظبية مولاة فاطمة بنت عمر بن مصعب بن الزبير،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جدّك عبد اللّه بن مصعب كثيرا ما يستنشدني لعبد اللّه بن حسن و يعجب 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عيني تعوّدت كحل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كفّها مع الرفق لينا</w:t>
      </w:r>
    </w:p>
    <w:p>
      <w:pPr>
        <w:pStyle w:val="BookText"/>
        <w:rPr/>
      </w:pPr>
      <w:r>
        <w:rPr>
          <w:rFonts w:ascii="Amiri" w:hAnsi="Amiri" w:eastAsia="Amiri" w:cs="Amiri"/>
          <w:color w:val="111111"/>
          <w:sz w:val="28"/>
          <w:sz w:val="28"/>
          <w:szCs w:val="28"/>
          <w:rtl w:val="true"/>
          <w:lang w:bidi="ar-SA"/>
        </w:rPr>
        <w:t>و قد أدركت ظبية عبد اللّه بن حسن، و أخبرتني أنها كلمت ابنه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بعض القرشيين لعبد اللّه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غرائر ما هممن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كظباء مكّة صيدهنّ‌ حرام</w:t>
      </w:r>
    </w:p>
    <w:p>
      <w:pPr>
        <w:pStyle w:val="BookText"/>
        <w:rPr/>
      </w:pPr>
      <w:r>
        <w:rPr>
          <w:rFonts w:ascii="Amiri" w:hAnsi="Amiri" w:eastAsia="Amiri" w:cs="Amiri"/>
          <w:color w:val="111111"/>
          <w:sz w:val="28"/>
          <w:sz w:val="28"/>
          <w:szCs w:val="28"/>
          <w:rtl w:val="true"/>
          <w:lang w:bidi="ar-SA"/>
        </w:rPr>
        <w:t xml:space="preserve">يحسبن من أنس الحديث زوانيا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يكفهنّ‌ عن الخنا الإسلام</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أنا علي بن محمّد بن الجهم أبو طالب الكاتب، نا العبّاس بن الفضل الربعي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يحسبن من لين الحديث زوانيا و يصدهن عن الخنا الإسلام أخبرنا أبو الحسن علي بن محمد بن العلاف في كتابه، و أخبرني أبو المعمر الأنصاري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أحمد بن إبراهيم الكندي، أنا محمد بن جعفر الخرائطي، نا علي بن يزيد الحراني، نا أحمد بن مرزوق، نا الحسن بن علي، نا يحيى بن عتاب، حدّثني عباس بن الفرج، حدّثني محمد بن عبيد اللّه العتبي، عن أبيه، عن ابن جعدبة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اللّه بن حسن و رجل من ولد عثمان بن عفّان يريدان موضعا، فنزلا تحت سرحة فأخذ أحدهما فكتب في السرحة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خبرينا خصصت بالغيث ياسر ح بصدق و الصدق منك شفاء و كتب الآخر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يموت المحبّ‌ من ألم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يشفي من الحبيب اللقاء؟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مضيا فأصابتهما السماء فرجعا إلى السرحة فإذا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جهلا سؤالك السّرح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يوما عليك فيه خفاء</w:t>
      </w:r>
    </w:p>
    <w:p>
      <w:pPr>
        <w:pStyle w:val="BookText"/>
        <w:rPr/>
      </w:pPr>
      <w:r>
        <w:rPr>
          <w:rFonts w:ascii="Amiri" w:hAnsi="Amiri" w:eastAsia="Amiri" w:cs="Amiri"/>
          <w:color w:val="111111"/>
          <w:sz w:val="28"/>
          <w:sz w:val="28"/>
          <w:szCs w:val="28"/>
          <w:rtl w:val="true"/>
          <w:lang w:bidi="ar-SA"/>
        </w:rPr>
        <w:t xml:space="preserve">ليس للعاشق المحبّ‌ من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سوى لذة اللقاء شفاء</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نوفل بن ميمون، حدّثني أبو مالك محمّد بن مالك بن علي بن هرمة، عن عمّه إبراهيم بن علي بن هرمة أنه قال يمدح الحسن بن زيد بن الحسن، و يعرّض بعبد اللّه بن الحسن بن الحسن و بابنيه محمّد و إبراهيم ابني عبد اللّه بن الحسن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امرؤ من رعى عيبني </w:t>
      </w:r>
      <w:r>
        <w:rPr>
          <w:rStyle w:val="FootnoteAnchor"/>
          <w:rtl w:val="true"/>
        </w:rPr>
        <w:footnoteReference w:id="1837"/>
      </w:r>
      <w:r>
        <w:rPr>
          <w:rFonts w:ascii="Amiri" w:hAnsi="Amiri" w:eastAsia="Amiri" w:cs="Amiri"/>
          <w:color w:val="111111"/>
          <w:sz w:val="28"/>
          <w:sz w:val="28"/>
          <w:szCs w:val="28"/>
          <w:rtl w:val="true"/>
          <w:lang w:bidi="ar-SA"/>
        </w:rPr>
        <w:t xml:space="preserve">رعيت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الذمام و من أنكرت أنكرني </w:t>
      </w:r>
    </w:p>
    <w:p>
      <w:pPr>
        <w:pStyle w:val="BookText"/>
        <w:rPr/>
      </w:pPr>
      <w:r>
        <w:rPr>
          <w:rFonts w:ascii="Amiri" w:hAnsi="Amiri" w:eastAsia="Amiri" w:cs="Amiri"/>
          <w:color w:val="111111"/>
          <w:sz w:val="28"/>
          <w:sz w:val="28"/>
          <w:szCs w:val="28"/>
          <w:rtl w:val="true"/>
          <w:lang w:bidi="ar-SA"/>
        </w:rPr>
        <w:t xml:space="preserve">أما بنوها ثم حولي فقد ردعوا </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نبلي الصباب التي جمعت في قرني</w:t>
      </w:r>
    </w:p>
    <w:p>
      <w:pPr>
        <w:pStyle w:val="BookText"/>
        <w:rPr/>
      </w:pPr>
      <w:r>
        <w:rPr>
          <w:rFonts w:ascii="Amiri" w:hAnsi="Amiri" w:eastAsia="Amiri" w:cs="Amiri"/>
          <w:color w:val="111111"/>
          <w:sz w:val="28"/>
          <w:sz w:val="28"/>
          <w:szCs w:val="28"/>
          <w:rtl w:val="true"/>
          <w:lang w:bidi="ar-SA"/>
        </w:rPr>
        <w:t xml:space="preserve">فما بيثرب منهم من أعاتبه </w:t>
      </w:r>
      <w:r>
        <w:rPr>
          <w:rStyle w:val="FootnoteAnchor"/>
          <w:rtl w:val="true"/>
        </w:rPr>
        <w:footnoteReference w:id="1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عوائد أرجوهنّ‌ من حسن</w:t>
      </w:r>
    </w:p>
    <w:p>
      <w:pPr>
        <w:pStyle w:val="BookText"/>
        <w:rPr/>
      </w:pPr>
      <w:r>
        <w:rPr>
          <w:rFonts w:ascii="Amiri" w:hAnsi="Amiri" w:eastAsia="Amiri" w:cs="Amiri"/>
          <w:color w:val="111111"/>
          <w:sz w:val="28"/>
          <w:sz w:val="28"/>
          <w:szCs w:val="28"/>
          <w:rtl w:val="true"/>
          <w:lang w:bidi="ar-SA"/>
        </w:rPr>
        <w:t xml:space="preserve">و ذاك من يأته يعمد إلى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صالحة أو صالح قمن</w:t>
      </w:r>
    </w:p>
    <w:p>
      <w:pPr>
        <w:pStyle w:val="BookText"/>
        <w:rPr/>
      </w:pPr>
      <w:r>
        <w:rPr>
          <w:rFonts w:ascii="Amiri" w:hAnsi="Amiri" w:eastAsia="Amiri" w:cs="Amiri"/>
          <w:color w:val="111111"/>
          <w:sz w:val="28"/>
          <w:sz w:val="28"/>
          <w:szCs w:val="28"/>
          <w:rtl w:val="true"/>
          <w:lang w:bidi="ar-SA"/>
        </w:rPr>
        <w:t xml:space="preserve">لا يسلم الحمد للسوام إن شحطوا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يأخذ الحمد بالغالي من الثمن</w:t>
      </w:r>
    </w:p>
    <w:p>
      <w:pPr>
        <w:pStyle w:val="BookText"/>
        <w:rPr/>
      </w:pPr>
      <w:r>
        <w:rPr>
          <w:rFonts w:ascii="Amiri" w:hAnsi="Amiri" w:eastAsia="Amiri" w:cs="Amiri"/>
          <w:color w:val="111111"/>
          <w:sz w:val="28"/>
          <w:sz w:val="28"/>
          <w:szCs w:val="28"/>
          <w:rtl w:val="true"/>
          <w:lang w:bidi="ar-SA"/>
        </w:rPr>
        <w:t xml:space="preserve">ما زال ينمي و زال اللّه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 على بغضة الأعداء و الإحن</w:t>
      </w:r>
    </w:p>
    <w:p>
      <w:pPr>
        <w:pStyle w:val="BookText"/>
        <w:rPr/>
      </w:pPr>
      <w:r>
        <w:rPr>
          <w:rFonts w:ascii="Amiri" w:hAnsi="Amiri" w:eastAsia="Amiri" w:cs="Amiri"/>
          <w:color w:val="111111"/>
          <w:sz w:val="28"/>
          <w:sz w:val="28"/>
          <w:szCs w:val="28"/>
          <w:rtl w:val="true"/>
          <w:lang w:bidi="ar-SA"/>
        </w:rPr>
        <w:t xml:space="preserve">أمات في جوف ذي الشحناء ظنته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داء لذي الشحناء و الظنن</w:t>
      </w:r>
    </w:p>
    <w:p>
      <w:pPr>
        <w:pStyle w:val="BookText"/>
        <w:rPr/>
      </w:pPr>
      <w:r>
        <w:rPr>
          <w:rFonts w:ascii="Amiri" w:hAnsi="Amiri" w:eastAsia="Amiri" w:cs="Amiri"/>
          <w:color w:val="111111"/>
          <w:sz w:val="28"/>
          <w:sz w:val="28"/>
          <w:szCs w:val="28"/>
          <w:rtl w:val="true"/>
          <w:lang w:bidi="ar-SA"/>
        </w:rPr>
        <w:t xml:space="preserve">إذا بنو هاشم آلت بأفدحها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المغيض </w:t>
      </w:r>
      <w:r>
        <w:rPr>
          <w:rStyle w:val="FootnoteAnchor"/>
          <w:rtl w:val="true"/>
        </w:rPr>
        <w:footnoteReference w:id="1840"/>
      </w:r>
      <w:r>
        <w:rPr>
          <w:rFonts w:ascii="Amiri" w:hAnsi="Amiri" w:eastAsia="Amiri" w:cs="Amiri"/>
          <w:color w:val="111111"/>
          <w:sz w:val="28"/>
          <w:sz w:val="28"/>
          <w:szCs w:val="28"/>
          <w:rtl w:val="true"/>
          <w:lang w:bidi="ar-SA"/>
        </w:rPr>
        <w:t>و خافت دولة الغبن</w:t>
      </w:r>
    </w:p>
    <w:p>
      <w:pPr>
        <w:pStyle w:val="BookText"/>
        <w:rPr/>
      </w:pPr>
      <w:r>
        <w:rPr>
          <w:rFonts w:ascii="Amiri" w:hAnsi="Amiri" w:eastAsia="Amiri" w:cs="Amiri"/>
          <w:color w:val="111111"/>
          <w:sz w:val="28"/>
          <w:sz w:val="28"/>
          <w:szCs w:val="28"/>
          <w:rtl w:val="true"/>
          <w:lang w:bidi="ar-SA"/>
        </w:rPr>
        <w:t xml:space="preserve">حازت يدا حسن قد حين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يعملا نشب </w:t>
      </w:r>
      <w:r>
        <w:rPr>
          <w:rStyle w:val="FootnoteAnchor"/>
          <w:rtl w:val="true"/>
        </w:rPr>
        <w:footnoteReference w:id="1841"/>
      </w:r>
      <w:r>
        <w:rPr>
          <w:rFonts w:ascii="Amiri" w:hAnsi="Amiri" w:eastAsia="Amiri" w:cs="Amiri"/>
          <w:color w:val="111111"/>
          <w:sz w:val="28"/>
          <w:sz w:val="28"/>
          <w:szCs w:val="28"/>
          <w:rtl w:val="true"/>
          <w:lang w:bidi="ar-SA"/>
        </w:rPr>
        <w:t>المبراة و السفن</w:t>
      </w:r>
    </w:p>
    <w:p>
      <w:pPr>
        <w:pStyle w:val="BookText"/>
        <w:rPr/>
      </w:pPr>
      <w:r>
        <w:rPr>
          <w:rFonts w:ascii="Amiri" w:hAnsi="Amiri" w:eastAsia="Amiri" w:cs="Amiri"/>
          <w:color w:val="111111"/>
          <w:sz w:val="28"/>
          <w:sz w:val="28"/>
          <w:szCs w:val="28"/>
          <w:rtl w:val="true"/>
          <w:lang w:bidi="ar-SA"/>
        </w:rPr>
        <w:t xml:space="preserve">لا يستريح إلى إثم و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السؤال و لا يجتن بالجنن</w:t>
      </w:r>
    </w:p>
    <w:p>
      <w:pPr>
        <w:pStyle w:val="BookText"/>
        <w:rPr/>
      </w:pPr>
      <w:r>
        <w:rPr>
          <w:rFonts w:ascii="IRNazanin" w:hAnsi="IRNazanin" w:eastAsia="IRNazanin"/>
          <w:color w:val="111111"/>
          <w:sz w:val="28"/>
          <w:sz w:val="28"/>
          <w:szCs w:val="28"/>
          <w:rtl w:val="true"/>
          <w:lang w:bidi="fa-IR"/>
        </w:rPr>
        <w:t xml:space="preserve">ما قال أفعل أمضاه لوجهته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أبى لح </w:t>
      </w:r>
      <w:r>
        <w:rPr>
          <w:rStyle w:val="FootnoteAnchor"/>
          <w:rtl w:val="true"/>
        </w:rPr>
        <w:footnoteReference w:id="1842"/>
      </w:r>
      <w:r>
        <w:rPr>
          <w:rFonts w:ascii="Amiri" w:hAnsi="Amiri" w:eastAsia="Amiri" w:cs="Amiri"/>
          <w:color w:val="111111"/>
          <w:sz w:val="28"/>
          <w:sz w:val="28"/>
          <w:szCs w:val="28"/>
          <w:rtl w:val="true"/>
          <w:lang w:bidi="ar-SA"/>
        </w:rPr>
        <w:t>ما يأبى فلم يكن</w:t>
      </w:r>
    </w:p>
    <w:p>
      <w:pPr>
        <w:pStyle w:val="BookText"/>
        <w:rPr/>
      </w:pPr>
      <w:r>
        <w:rPr>
          <w:rFonts w:ascii="Amiri" w:hAnsi="Amiri" w:eastAsia="Amiri" w:cs="Amiri"/>
          <w:color w:val="111111"/>
          <w:sz w:val="28"/>
          <w:sz w:val="28"/>
          <w:szCs w:val="28"/>
          <w:rtl w:val="true"/>
          <w:lang w:bidi="ar-SA"/>
        </w:rPr>
        <w:t xml:space="preserve">ما أطلعت رأسها كيما تهددني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 تطرح من يعيا على شزن</w:t>
      </w:r>
    </w:p>
    <w:p>
      <w:pPr>
        <w:pStyle w:val="BookText"/>
        <w:rPr/>
      </w:pPr>
      <w:r>
        <w:rPr>
          <w:rFonts w:ascii="Amiri" w:hAnsi="Amiri" w:eastAsia="Amiri" w:cs="Amiri"/>
          <w:color w:val="111111"/>
          <w:sz w:val="28"/>
          <w:sz w:val="28"/>
          <w:szCs w:val="28"/>
          <w:rtl w:val="true"/>
          <w:lang w:bidi="ar-SA"/>
        </w:rPr>
        <w:t xml:space="preserve">إلا ذكرت ابن زيد و هو ذو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السنين و عوّاد على الزمن</w:t>
      </w:r>
    </w:p>
    <w:p>
      <w:pPr>
        <w:pStyle w:val="BookText"/>
        <w:rPr/>
      </w:pPr>
      <w:r>
        <w:rPr>
          <w:rFonts w:ascii="Amiri" w:hAnsi="Amiri" w:eastAsia="Amiri" w:cs="Amiri"/>
          <w:color w:val="111111"/>
          <w:sz w:val="28"/>
          <w:sz w:val="28"/>
          <w:szCs w:val="28"/>
          <w:rtl w:val="true"/>
          <w:lang w:bidi="ar-SA"/>
        </w:rPr>
        <w:t xml:space="preserve">فأسلم و لا زال من عاداك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غيظا و لا زال معفورا على الذقن</w:t>
      </w:r>
    </w:p>
    <w:p>
      <w:pPr>
        <w:pStyle w:val="BookText"/>
        <w:rPr/>
      </w:pPr>
      <w:r>
        <w:rPr>
          <w:rFonts w:ascii="Amiri" w:hAnsi="Amiri" w:eastAsia="Amiri" w:cs="Amiri"/>
          <w:color w:val="111111"/>
          <w:sz w:val="28"/>
          <w:sz w:val="28"/>
          <w:szCs w:val="28"/>
          <w:rtl w:val="true"/>
          <w:lang w:bidi="ar-SA"/>
        </w:rPr>
        <w:t xml:space="preserve">لن يعتب اللّه أنفا فيك أرغمه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تزول رواسي الصخر من خصن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إذا خلوت به ناجيت ذا طبن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يأوي إلى عقل صافي العقل مؤتمن</w:t>
      </w:r>
    </w:p>
    <w:p>
      <w:pPr>
        <w:pStyle w:val="BookText"/>
        <w:rPr/>
      </w:pPr>
      <w:r>
        <w:rPr>
          <w:rFonts w:ascii="Amiri" w:hAnsi="Amiri" w:eastAsia="Amiri" w:cs="Amiri"/>
          <w:color w:val="111111"/>
          <w:sz w:val="28"/>
          <w:sz w:val="28"/>
          <w:szCs w:val="28"/>
          <w:rtl w:val="true"/>
          <w:lang w:bidi="ar-SA"/>
        </w:rPr>
        <w:t xml:space="preserve">طلق اليدين إذا أضيافه طرقوا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 من قرة شكوى و من و سن</w:t>
      </w:r>
    </w:p>
    <w:p>
      <w:pPr>
        <w:pStyle w:val="BookText"/>
        <w:rPr/>
      </w:pPr>
      <w:r>
        <w:rPr>
          <w:rFonts w:ascii="Amiri" w:hAnsi="Amiri" w:eastAsia="Amiri" w:cs="Amiri"/>
          <w:color w:val="111111"/>
          <w:sz w:val="28"/>
          <w:sz w:val="28"/>
          <w:szCs w:val="28"/>
          <w:rtl w:val="true"/>
          <w:lang w:bidi="ar-SA"/>
        </w:rPr>
        <w:t xml:space="preserve">باتوا يعدون نجم الليل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مستحير النواحي زاهق </w:t>
      </w:r>
      <w:r>
        <w:rPr>
          <w:rStyle w:val="FootnoteAnchor"/>
          <w:rtl w:val="true"/>
        </w:rPr>
        <w:footnoteReference w:id="1844"/>
      </w:r>
      <w:r>
        <w:rPr>
          <w:rFonts w:ascii="IRNazanin" w:hAnsi="IRNazanin" w:eastAsia="IRNazanin"/>
          <w:color w:val="111111"/>
          <w:sz w:val="28"/>
          <w:sz w:val="28"/>
          <w:szCs w:val="28"/>
          <w:rtl w:val="true"/>
          <w:lang w:bidi="fa-IR"/>
        </w:rPr>
        <w:t>السمن</w:t>
      </w:r>
    </w:p>
    <w:p>
      <w:pPr>
        <w:pStyle w:val="BookText"/>
        <w:rPr/>
      </w:pPr>
      <w:r>
        <w:rPr>
          <w:rFonts w:ascii="Amiri" w:hAnsi="Amiri" w:eastAsia="Amiri" w:cs="Amiri"/>
          <w:color w:val="111111"/>
          <w:sz w:val="28"/>
          <w:sz w:val="28"/>
          <w:szCs w:val="28"/>
          <w:rtl w:val="true"/>
          <w:lang w:bidi="ar-SA"/>
        </w:rPr>
        <w:t xml:space="preserve">ثم اعتدوا و هم دهم شواربهم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يبيتوا على ضيح </w:t>
      </w:r>
      <w:r>
        <w:rPr>
          <w:rStyle w:val="FootnoteAnchor"/>
          <w:rtl w:val="true"/>
        </w:rPr>
        <w:footnoteReference w:id="1845"/>
      </w:r>
      <w:r>
        <w:rPr>
          <w:rFonts w:ascii="IRNazanin" w:hAnsi="IRNazanin" w:eastAsia="IRNazanin"/>
          <w:color w:val="111111"/>
          <w:sz w:val="28"/>
          <w:sz w:val="28"/>
          <w:szCs w:val="28"/>
          <w:rtl w:val="true"/>
          <w:lang w:bidi="fa-IR"/>
        </w:rPr>
        <w:t>من اللبن</w:t>
      </w:r>
    </w:p>
    <w:p>
      <w:pPr>
        <w:pStyle w:val="BookText"/>
        <w:rPr/>
      </w:pPr>
      <w:r>
        <w:rPr>
          <w:rFonts w:ascii="Amiri" w:hAnsi="Amiri" w:eastAsia="Amiri" w:cs="Amiri"/>
          <w:color w:val="111111"/>
          <w:sz w:val="28"/>
          <w:sz w:val="28"/>
          <w:szCs w:val="28"/>
          <w:rtl w:val="true"/>
          <w:lang w:bidi="ar-SA"/>
        </w:rPr>
        <w:t xml:space="preserve">قد جعل الناس حينا نحو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كقرن أثبت الرأس مدّهن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إلى نائل منه و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يعطونها ثكن </w:t>
      </w:r>
      <w:r>
        <w:rPr>
          <w:rStyle w:val="FootnoteAnchor"/>
          <w:rtl w:val="true"/>
        </w:rPr>
        <w:footnoteReference w:id="1846"/>
      </w:r>
      <w:r>
        <w:rPr>
          <w:rFonts w:ascii="Amiri" w:hAnsi="Amiri" w:eastAsia="Amiri" w:cs="Amiri"/>
          <w:color w:val="111111"/>
          <w:sz w:val="28"/>
          <w:sz w:val="28"/>
          <w:szCs w:val="28"/>
          <w:rtl w:val="true"/>
          <w:lang w:bidi="ar-SA"/>
        </w:rPr>
        <w:t xml:space="preserve">تهوي إلى ثكن </w:t>
      </w:r>
    </w:p>
    <w:p>
      <w:pPr>
        <w:pStyle w:val="BookText"/>
        <w:rPr/>
      </w:pPr>
      <w:r>
        <w:rPr>
          <w:rFonts w:ascii="Amiri" w:hAnsi="Amiri" w:eastAsia="Amiri" w:cs="Amiri"/>
          <w:color w:val="111111"/>
          <w:sz w:val="28"/>
          <w:sz w:val="28"/>
          <w:szCs w:val="28"/>
          <w:rtl w:val="true"/>
          <w:lang w:bidi="ar-SA"/>
        </w:rPr>
        <w:t xml:space="preserve">أوصاك زيد بأعلى الأمر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أخذت قبيح الأمر بالحسن</w:t>
      </w:r>
    </w:p>
    <w:p>
      <w:pPr>
        <w:pStyle w:val="BookText"/>
        <w:rPr/>
      </w:pPr>
      <w:r>
        <w:rPr>
          <w:rFonts w:ascii="Amiri" w:hAnsi="Amiri" w:eastAsia="Amiri" w:cs="Amiri"/>
          <w:color w:val="111111"/>
          <w:sz w:val="28"/>
          <w:sz w:val="28"/>
          <w:szCs w:val="28"/>
          <w:rtl w:val="true"/>
          <w:lang w:bidi="ar-SA"/>
        </w:rPr>
        <w:t xml:space="preserve">خلاّت صدق و أخلاق خصصت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يضعن و لم يخلطن بالدرن</w:t>
      </w:r>
    </w:p>
    <w:p>
      <w:pPr>
        <w:pStyle w:val="BookText"/>
        <w:rPr/>
      </w:pPr>
      <w:r>
        <w:rPr>
          <w:rFonts w:ascii="Amiri" w:hAnsi="Amiri" w:eastAsia="Amiri" w:cs="Amiri"/>
          <w:color w:val="111111"/>
          <w:sz w:val="28"/>
          <w:sz w:val="28"/>
          <w:szCs w:val="28"/>
          <w:rtl w:val="true"/>
          <w:lang w:bidi="ar-SA"/>
        </w:rPr>
        <w:t xml:space="preserve">يلقى الأيامن من لاقاك سانحة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طليق و عود غير ذي ابن</w:t>
      </w:r>
    </w:p>
    <w:p>
      <w:pPr>
        <w:pStyle w:val="BookText"/>
        <w:rPr/>
      </w:pPr>
      <w:r>
        <w:rPr>
          <w:rFonts w:ascii="Amiri" w:hAnsi="Amiri" w:eastAsia="Amiri" w:cs="Amiri"/>
          <w:color w:val="111111"/>
          <w:sz w:val="28"/>
          <w:sz w:val="28"/>
          <w:szCs w:val="28"/>
          <w:rtl w:val="true"/>
          <w:lang w:bidi="ar-SA"/>
        </w:rPr>
        <w:t xml:space="preserve">و أنت من هاشم حقا إذا انتسبوا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المنكب اللبن لا في المنكب الخشن</w:t>
      </w:r>
    </w:p>
    <w:p>
      <w:pPr>
        <w:pStyle w:val="BookText"/>
        <w:rPr/>
      </w:pPr>
      <w:r>
        <w:rPr>
          <w:rFonts w:ascii="Amiri" w:hAnsi="Amiri" w:eastAsia="Amiri" w:cs="Amiri"/>
          <w:color w:val="111111"/>
          <w:sz w:val="28"/>
          <w:sz w:val="28"/>
          <w:szCs w:val="28"/>
          <w:rtl w:val="true"/>
          <w:lang w:bidi="ar-SA"/>
        </w:rPr>
        <w:t xml:space="preserve">بنوك خير بنيهم إن حفلت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خيرهم في اليسر و اللزن</w:t>
      </w:r>
    </w:p>
    <w:p>
      <w:pPr>
        <w:pStyle w:val="BookText"/>
        <w:rPr/>
      </w:pPr>
      <w:r>
        <w:rPr>
          <w:rFonts w:ascii="Amiri" w:hAnsi="Amiri" w:eastAsia="Amiri" w:cs="Amiri"/>
          <w:color w:val="111111"/>
          <w:sz w:val="28"/>
          <w:sz w:val="28"/>
          <w:szCs w:val="28"/>
          <w:rtl w:val="true"/>
          <w:lang w:bidi="ar-SA"/>
        </w:rPr>
        <w:t xml:space="preserve">و اللّه أتاك </w:t>
      </w:r>
      <w:r>
        <w:rPr>
          <w:rStyle w:val="FootnoteAnchor"/>
          <w:rtl w:val="true"/>
        </w:rPr>
        <w:footnoteReference w:id="1847"/>
      </w:r>
      <w:r>
        <w:rPr>
          <w:rFonts w:ascii="Amiri" w:hAnsi="Amiri" w:eastAsia="Amiri" w:cs="Amiri"/>
          <w:color w:val="111111"/>
          <w:sz w:val="28"/>
          <w:sz w:val="28"/>
          <w:szCs w:val="28"/>
          <w:rtl w:val="true"/>
          <w:lang w:bidi="ar-SA"/>
        </w:rPr>
        <w:t xml:space="preserve">فضلا من 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هن و هن فيما مضى و هن </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 بن عبد اللّه بن حسن، و جاءهم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نعم اللّه بك عينا يا فاسق، أ لست الذي يقول 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أعطاك فضلا من 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هن و هن فيما مضى و هن</w:t>
      </w:r>
    </w:p>
    <w:p>
      <w:pPr>
        <w:pStyle w:val="BookText"/>
        <w:rPr/>
      </w:pPr>
      <w:r>
        <w:rPr>
          <w:rFonts w:ascii="Amiri" w:hAnsi="Amiri" w:eastAsia="Amiri" w:cs="Amiri"/>
          <w:color w:val="111111"/>
          <w:sz w:val="28"/>
          <w:sz w:val="28"/>
          <w:szCs w:val="28"/>
          <w:rtl w:val="true"/>
          <w:lang w:bidi="ar-SA"/>
        </w:rPr>
        <w:t>تريد أبي و أخي و إياي، فقال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أردتكم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 هامان و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هرمة يعتذر إليه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المنوّه يدعوني ليسمعني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مواعظا من جميل رأيه حسن</w:t>
      </w:r>
    </w:p>
    <w:p>
      <w:pPr>
        <w:pStyle w:val="BookText"/>
        <w:rPr/>
      </w:pPr>
      <w:r>
        <w:rPr>
          <w:rFonts w:ascii="Amiri" w:hAnsi="Amiri" w:eastAsia="Amiri" w:cs="Amiri"/>
          <w:color w:val="111111"/>
          <w:sz w:val="28"/>
          <w:sz w:val="28"/>
          <w:szCs w:val="28"/>
          <w:rtl w:val="true"/>
          <w:lang w:bidi="ar-SA"/>
        </w:rPr>
        <w:t xml:space="preserve">أقبل عليّ‌ بوجه منك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فهمت و سدّ السمع للأذن</w:t>
      </w:r>
    </w:p>
    <w:p>
      <w:pPr>
        <w:pStyle w:val="BookText"/>
        <w:rPr/>
      </w:pPr>
      <w:r>
        <w:rPr>
          <w:rFonts w:ascii="Amiri" w:hAnsi="Amiri" w:eastAsia="Amiri" w:cs="Amiri"/>
          <w:color w:val="111111"/>
          <w:sz w:val="28"/>
          <w:sz w:val="28"/>
          <w:szCs w:val="28"/>
          <w:rtl w:val="true"/>
          <w:lang w:bidi="ar-SA"/>
        </w:rPr>
        <w:t xml:space="preserve">لا و الذي </w:t>
      </w:r>
      <w:r>
        <w:rPr>
          <w:rStyle w:val="FootnoteAnchor"/>
          <w:rtl w:val="true"/>
        </w:rPr>
        <w:footnoteReference w:id="1849"/>
      </w:r>
      <w:r>
        <w:rPr>
          <w:rFonts w:ascii="Amiri" w:hAnsi="Amiri" w:eastAsia="Amiri" w:cs="Amiri"/>
          <w:color w:val="111111"/>
          <w:sz w:val="28"/>
          <w:sz w:val="28"/>
          <w:szCs w:val="28"/>
          <w:rtl w:val="true"/>
          <w:lang w:bidi="ar-SA"/>
        </w:rPr>
        <w:t xml:space="preserve">أنت منه رحمة </w:t>
      </w:r>
      <w:r>
        <w:rPr>
          <w:rStyle w:val="FootnoteAnchor"/>
          <w:rtl w:val="true"/>
        </w:rPr>
        <w:footnoteReference w:id="1850"/>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عواقبها في غابر الزمن</w:t>
      </w:r>
    </w:p>
    <w:p>
      <w:pPr>
        <w:pStyle w:val="BookText"/>
        <w:rPr/>
      </w:pPr>
      <w:r>
        <w:rPr>
          <w:rFonts w:ascii="Amiri" w:hAnsi="Amiri" w:eastAsia="Amiri" w:cs="Amiri"/>
          <w:color w:val="111111"/>
          <w:sz w:val="28"/>
          <w:sz w:val="28"/>
          <w:szCs w:val="28"/>
          <w:rtl w:val="true"/>
          <w:lang w:bidi="ar-SA"/>
        </w:rPr>
        <w:t xml:space="preserve">لقد أتيت بأمر ما شهدت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تعمده قصدي و لا عنني</w:t>
      </w:r>
    </w:p>
    <w:p>
      <w:pPr>
        <w:pStyle w:val="BookText"/>
        <w:rPr/>
      </w:pPr>
      <w:r>
        <w:rPr>
          <w:rFonts w:ascii="Amiri" w:hAnsi="Amiri" w:eastAsia="Amiri" w:cs="Amiri"/>
          <w:color w:val="111111"/>
          <w:sz w:val="28"/>
          <w:sz w:val="28"/>
          <w:szCs w:val="28"/>
          <w:rtl w:val="true"/>
          <w:lang w:bidi="ar-SA"/>
        </w:rPr>
        <w:t xml:space="preserve">إلاّ مقالة أقوام ذوي 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مقال ذوي الشحناء و الإحن</w:t>
      </w:r>
    </w:p>
    <w:p>
      <w:pPr>
        <w:pStyle w:val="BookText"/>
        <w:rPr/>
      </w:pPr>
      <w:r>
        <w:rPr>
          <w:rFonts w:ascii="Amiri" w:hAnsi="Amiri" w:eastAsia="Amiri" w:cs="Amiri"/>
          <w:color w:val="111111"/>
          <w:sz w:val="28"/>
          <w:sz w:val="28"/>
          <w:szCs w:val="28"/>
          <w:rtl w:val="true"/>
          <w:lang w:bidi="ar-SA"/>
        </w:rPr>
        <w:t xml:space="preserve">لم يحسنوا الظن إذا ظنوا بذي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الغدر مقرون إلى الطبن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و كيف أمشي مع الأقوام معتدلا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رميت صحيح العود بالأبن </w:t>
      </w:r>
      <w:r>
        <w:rPr>
          <w:rStyle w:val="FootnoteAnchor"/>
          <w:rtl w:val="true"/>
        </w:rPr>
        <w:footnoteReference w:id="185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غبرت وجهه أم مقصرة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القتام تغشى أوجه الهجن </w:t>
      </w:r>
    </w:p>
    <w:p>
      <w:pPr>
        <w:pStyle w:val="BookText"/>
        <w:rPr/>
      </w:pPr>
      <w:r>
        <w:rPr>
          <w:rFonts w:ascii="Amiri" w:hAnsi="Amiri" w:eastAsia="Amiri" w:cs="Amiri"/>
          <w:color w:val="111111"/>
          <w:sz w:val="28"/>
          <w:sz w:val="28"/>
          <w:szCs w:val="28"/>
          <w:rtl w:val="true"/>
          <w:lang w:bidi="ar-SA"/>
        </w:rPr>
        <w:t xml:space="preserve">و كيف يأخذ مثلي في تخيره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المعاشر محقورا من الثمن</w:t>
      </w:r>
    </w:p>
    <w:p>
      <w:pPr>
        <w:pStyle w:val="BookText"/>
        <w:rPr/>
      </w:pPr>
      <w:r>
        <w:rPr>
          <w:rFonts w:ascii="IRNazanin" w:hAnsi="IRNazanin" w:eastAsia="IRNazanin"/>
          <w:color w:val="111111"/>
          <w:sz w:val="28"/>
          <w:sz w:val="28"/>
          <w:szCs w:val="28"/>
          <w:rtl w:val="true"/>
          <w:lang w:bidi="fa-IR"/>
        </w:rPr>
        <w:t xml:space="preserve">و قد صحبت و جاورت الرجال 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أملل إخاء و لم أغدر و لم أخن</w:t>
      </w:r>
    </w:p>
    <w:p>
      <w:pPr>
        <w:pStyle w:val="BookText"/>
        <w:rPr/>
      </w:pPr>
      <w:r>
        <w:rPr>
          <w:rFonts w:ascii="Amiri" w:hAnsi="Amiri" w:eastAsia="Amiri" w:cs="Amiri"/>
          <w:color w:val="111111"/>
          <w:sz w:val="28"/>
          <w:sz w:val="28"/>
          <w:szCs w:val="28"/>
          <w:rtl w:val="true"/>
          <w:lang w:bidi="ar-SA"/>
        </w:rPr>
        <w:t xml:space="preserve">و ما برحت يمين اللّه في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 العهد أمضيها إلى سنن</w:t>
      </w:r>
    </w:p>
    <w:p>
      <w:pPr>
        <w:pStyle w:val="BookText"/>
        <w:rPr/>
      </w:pPr>
      <w:r>
        <w:rPr>
          <w:rFonts w:ascii="Amiri" w:hAnsi="Amiri" w:eastAsia="Amiri" w:cs="Amiri"/>
          <w:color w:val="111111"/>
          <w:sz w:val="28"/>
          <w:sz w:val="28"/>
          <w:szCs w:val="28"/>
          <w:rtl w:val="true"/>
          <w:lang w:bidi="ar-SA"/>
        </w:rPr>
        <w:t xml:space="preserve">يا ابن الفواطم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 أولاهم بالفوز لا الغبن</w:t>
      </w:r>
    </w:p>
    <w:p>
      <w:pPr>
        <w:pStyle w:val="BookText"/>
        <w:rPr/>
      </w:pPr>
      <w:r>
        <w:rPr>
          <w:rFonts w:ascii="Amiri" w:hAnsi="Amiri" w:eastAsia="Amiri" w:cs="Amiri"/>
          <w:color w:val="111111"/>
          <w:sz w:val="28"/>
          <w:sz w:val="28"/>
          <w:szCs w:val="28"/>
          <w:rtl w:val="true"/>
          <w:lang w:bidi="ar-SA"/>
        </w:rPr>
        <w:t xml:space="preserve">إن كنت نحوي فأين اللّه جابرنا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اجتبار لنا إن أنت لم تكن</w:t>
      </w:r>
    </w:p>
    <w:p>
      <w:pPr>
        <w:pStyle w:val="BookText"/>
        <w:rPr/>
      </w:pPr>
      <w:r>
        <w:rPr>
          <w:rFonts w:ascii="Amiri" w:hAnsi="Amiri" w:eastAsia="Amiri" w:cs="Amiri"/>
          <w:color w:val="111111"/>
          <w:sz w:val="28"/>
          <w:sz w:val="28"/>
          <w:szCs w:val="28"/>
          <w:rtl w:val="true"/>
          <w:lang w:bidi="ar-SA"/>
        </w:rPr>
        <w:t xml:space="preserve">و ما لبست عناني في مساءتكم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خلعت لغشّ‌ نحوكم رسني</w:t>
      </w:r>
    </w:p>
    <w:p>
      <w:pPr>
        <w:pStyle w:val="BookText"/>
        <w:rPr/>
      </w:pPr>
      <w:r>
        <w:rPr>
          <w:rFonts w:ascii="Amiri" w:hAnsi="Amiri" w:eastAsia="Amiri" w:cs="Amiri"/>
          <w:color w:val="111111"/>
          <w:sz w:val="28"/>
          <w:sz w:val="28"/>
          <w:szCs w:val="28"/>
          <w:rtl w:val="true"/>
          <w:lang w:bidi="ar-SA"/>
        </w:rPr>
        <w:t xml:space="preserve">و أنت من هاشم في سرّ نبعتها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طينة لم تقارف هجنة الطين</w:t>
      </w:r>
    </w:p>
    <w:p>
      <w:pPr>
        <w:pStyle w:val="BookText"/>
        <w:rPr/>
      </w:pPr>
      <w:r>
        <w:rPr>
          <w:rFonts w:ascii="Amiri" w:hAnsi="Amiri" w:eastAsia="Amiri" w:cs="Amiri"/>
          <w:color w:val="111111"/>
          <w:sz w:val="28"/>
          <w:sz w:val="28"/>
          <w:szCs w:val="28"/>
          <w:rtl w:val="true"/>
          <w:lang w:bidi="ar-SA"/>
        </w:rPr>
        <w:t xml:space="preserve">لو راهنت هاشم عن خيرها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853"/>
      </w:r>
      <w:r>
        <w:rPr>
          <w:rFonts w:ascii="Amiri" w:hAnsi="Amiri" w:eastAsia="Amiri" w:cs="Amiri"/>
          <w:color w:val="111111"/>
          <w:sz w:val="28"/>
          <w:sz w:val="28"/>
          <w:szCs w:val="28"/>
          <w:rtl w:val="true"/>
          <w:lang w:bidi="ar-SA"/>
        </w:rPr>
        <w:t>أبوك الذي يختص بالرهن</w:t>
      </w:r>
    </w:p>
    <w:p>
      <w:pPr>
        <w:pStyle w:val="BookText"/>
        <w:rPr/>
      </w:pPr>
      <w:r>
        <w:rPr>
          <w:rFonts w:ascii="Amiri" w:hAnsi="Amiri" w:eastAsia="Amiri" w:cs="Amiri"/>
          <w:color w:val="111111"/>
          <w:sz w:val="28"/>
          <w:sz w:val="28"/>
          <w:szCs w:val="28"/>
          <w:rtl w:val="true"/>
          <w:lang w:bidi="ar-SA"/>
        </w:rPr>
        <w:t xml:space="preserve">و اللّه لو لا أبوك الحبر قد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قواف بأهل اللؤم و الوهن</w:t>
      </w:r>
    </w:p>
    <w:p>
      <w:pPr>
        <w:pStyle w:val="BookText"/>
        <w:rPr/>
      </w:pPr>
      <w:r>
        <w:rPr>
          <w:rFonts w:ascii="Amiri" w:hAnsi="Amiri" w:eastAsia="Amiri" w:cs="Amiri"/>
          <w:color w:val="111111"/>
          <w:sz w:val="28"/>
          <w:sz w:val="28"/>
          <w:szCs w:val="28"/>
          <w:rtl w:val="true"/>
          <w:lang w:bidi="ar-SA"/>
        </w:rPr>
        <w:t xml:space="preserve">تبري العظام فتبدي عن جناجنها </w:t>
      </w:r>
      <w:r>
        <w:rPr>
          <w:rStyle w:val="FootnoteAnchor"/>
          <w:rtl w:val="true"/>
        </w:rPr>
        <w:footnoteReference w:id="1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الشريجة بالمبراة و السفن</w:t>
      </w:r>
    </w:p>
    <w:p>
      <w:pPr>
        <w:pStyle w:val="BookText"/>
        <w:rPr/>
      </w:pPr>
      <w:r>
        <w:rPr>
          <w:rFonts w:ascii="Amiri" w:hAnsi="Amiri" w:eastAsia="Amiri" w:cs="Amiri"/>
          <w:color w:val="111111"/>
          <w:sz w:val="28"/>
          <w:sz w:val="28"/>
          <w:szCs w:val="28"/>
          <w:rtl w:val="true"/>
          <w:lang w:bidi="ar-SA"/>
        </w:rPr>
        <w:t xml:space="preserve">أنت الجواد الذي ندعو </w:t>
      </w:r>
      <w:r>
        <w:rPr>
          <w:rStyle w:val="FootnoteAnchor"/>
          <w:rtl w:val="true"/>
        </w:rPr>
        <w:footnoteReference w:id="1855"/>
      </w:r>
      <w:r>
        <w:rPr>
          <w:rFonts w:ascii="Amiri" w:hAnsi="Amiri" w:eastAsia="Amiri" w:cs="Amiri"/>
          <w:color w:val="111111"/>
          <w:sz w:val="28"/>
          <w:sz w:val="28"/>
          <w:szCs w:val="28"/>
          <w:rtl w:val="true"/>
          <w:lang w:bidi="ar-SA"/>
        </w:rPr>
        <w:t xml:space="preserve">فيلحقنا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تراخى المدى بالقرح الحصن</w:t>
      </w:r>
    </w:p>
    <w:p>
      <w:pPr>
        <w:pStyle w:val="BookText"/>
        <w:rPr/>
      </w:pPr>
      <w:r>
        <w:rPr>
          <w:rFonts w:ascii="Amiri" w:hAnsi="Amiri" w:eastAsia="Amiri" w:cs="Amiri"/>
          <w:color w:val="111111"/>
          <w:sz w:val="28"/>
          <w:sz w:val="28"/>
          <w:szCs w:val="28"/>
          <w:rtl w:val="true"/>
          <w:lang w:bidi="ar-SA"/>
        </w:rPr>
        <w:t xml:space="preserve">فما أبالي إذا ما كنت لي كنفا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 أو بتّ‌ من أقرانه قرني</w:t>
      </w:r>
    </w:p>
    <w:p>
      <w:pPr>
        <w:pStyle w:val="BookText"/>
        <w:rPr/>
      </w:pPr>
      <w:r>
        <w:rPr>
          <w:rFonts w:ascii="Amiri" w:hAnsi="Amiri" w:eastAsia="Amiri" w:cs="Amiri"/>
          <w:color w:val="111111"/>
          <w:sz w:val="28"/>
          <w:sz w:val="28"/>
          <w:szCs w:val="28"/>
          <w:rtl w:val="true"/>
          <w:lang w:bidi="ar-SA"/>
        </w:rPr>
        <w:t xml:space="preserve">و ما أبالي عدوا بعد شاحنني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زاحمت شعفات الصم من حضن</w:t>
      </w:r>
    </w:p>
    <w:p>
      <w:pPr>
        <w:pStyle w:val="BookText"/>
        <w:rPr/>
      </w:pPr>
      <w:r>
        <w:rPr>
          <w:rFonts w:ascii="IRNazanin" w:hAnsi="IRNazanin" w:eastAsia="IRNazanin"/>
          <w:color w:val="111111"/>
          <w:sz w:val="28"/>
          <w:sz w:val="28"/>
          <w:szCs w:val="28"/>
          <w:rtl w:val="true"/>
          <w:lang w:bidi="fa-IR"/>
        </w:rPr>
        <w:t xml:space="preserve">أنت المرجّى لأمر الناس إن أزمت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جدّاء صرماء لم تصرر على ابن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يأوون منك إلى حصن يلاذ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يأوي اليه الطواري واسع العطن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يحيى، عن أيوب بن عمر، عن ابن زبنّج راوية ابن هرمة، فقال الذي قال لابن هرمة في قوله لحسن بن زيد، و اعتذر إليه ابن هرمة بهذا الشعر محمّد بن عبد اللّه بن حسن و هو أشبه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 زبنّج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لئن علم بهذا حسن بن زيد ليقتلنك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نوفل بن ميمون عن أبي مالك محمّد بن مالك بن علي بن هرمة، عن عمّه إبراهيم بن علي بن هرمة أنه قال يعتذر أيضا مما قال للحسن بن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الفواطم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الفخار و أولاهم بتطهير</w:t>
      </w:r>
    </w:p>
    <w:p>
      <w:pPr>
        <w:pStyle w:val="BookText"/>
        <w:rPr/>
      </w:pPr>
      <w:r>
        <w:rPr>
          <w:rFonts w:ascii="Amiri" w:hAnsi="Amiri" w:eastAsia="Amiri" w:cs="Amiri"/>
          <w:color w:val="111111"/>
          <w:sz w:val="28"/>
          <w:sz w:val="28"/>
          <w:szCs w:val="28"/>
          <w:rtl w:val="true"/>
          <w:lang w:bidi="ar-SA"/>
        </w:rPr>
        <w:t xml:space="preserve">إنّي لحامل عذري ثم ناشره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ينفع عذر غير منشور </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و حالف بيمين غير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البدن إذ كيّت لتخير</w:t>
      </w:r>
    </w:p>
    <w:p>
      <w:pPr>
        <w:pStyle w:val="BookText"/>
        <w:rPr/>
      </w:pPr>
      <w:r>
        <w:rPr>
          <w:rFonts w:ascii="Amiri" w:hAnsi="Amiri" w:eastAsia="Amiri" w:cs="Amiri"/>
          <w:color w:val="111111"/>
          <w:sz w:val="28"/>
          <w:sz w:val="28"/>
          <w:szCs w:val="28"/>
          <w:rtl w:val="true"/>
          <w:lang w:bidi="ar-SA"/>
        </w:rPr>
        <w:t xml:space="preserve">و بالمشاعر أعلاها و 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ربّ‌ بأجيادين </w:t>
      </w:r>
      <w:r>
        <w:rPr>
          <w:rStyle w:val="FootnoteAnchor"/>
          <w:rtl w:val="true"/>
        </w:rPr>
        <w:footnoteReference w:id="1859"/>
      </w:r>
      <w:r>
        <w:rPr>
          <w:rFonts w:ascii="IRNazanin" w:hAnsi="IRNazanin" w:eastAsia="IRNazanin"/>
          <w:color w:val="111111"/>
          <w:sz w:val="28"/>
          <w:sz w:val="28"/>
          <w:szCs w:val="28"/>
          <w:rtl w:val="true"/>
          <w:lang w:bidi="fa-IR"/>
        </w:rPr>
        <w:t>معمور</w:t>
      </w:r>
    </w:p>
    <w:p>
      <w:pPr>
        <w:pStyle w:val="BookText"/>
        <w:rPr/>
      </w:pPr>
      <w:r>
        <w:rPr>
          <w:rFonts w:ascii="Amiri" w:hAnsi="Amiri" w:eastAsia="Amiri" w:cs="Amiri"/>
          <w:color w:val="111111"/>
          <w:sz w:val="28"/>
          <w:sz w:val="28"/>
          <w:szCs w:val="28"/>
          <w:rtl w:val="true"/>
          <w:lang w:bidi="ar-SA"/>
        </w:rPr>
        <w:t xml:space="preserve">لقد أتاك العدى عنّي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فروها بإسراف و تكثير</w:t>
      </w:r>
    </w:p>
    <w:p>
      <w:pPr>
        <w:pStyle w:val="BookText"/>
        <w:rPr/>
      </w:pPr>
      <w:r>
        <w:rPr>
          <w:rFonts w:ascii="Amiri" w:hAnsi="Amiri" w:eastAsia="Amiri" w:cs="Amiri"/>
          <w:color w:val="111111"/>
          <w:sz w:val="28"/>
          <w:sz w:val="28"/>
          <w:szCs w:val="28"/>
          <w:rtl w:val="true"/>
          <w:lang w:bidi="ar-SA"/>
        </w:rPr>
        <w:t xml:space="preserve">لا تسمعنّ‌ بنا إفكا و لا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الحفاظ‍‌ و ذا النعماء و الخير</w:t>
      </w:r>
    </w:p>
    <w:p>
      <w:pPr>
        <w:pStyle w:val="BookText"/>
        <w:rPr/>
      </w:pPr>
      <w:r>
        <w:rPr>
          <w:rFonts w:ascii="Amiri" w:hAnsi="Amiri" w:eastAsia="Amiri" w:cs="Amiri"/>
          <w:color w:val="111111"/>
          <w:sz w:val="28"/>
          <w:sz w:val="28"/>
          <w:szCs w:val="28"/>
          <w:rtl w:val="true"/>
          <w:lang w:bidi="ar-SA"/>
        </w:rPr>
        <w:t xml:space="preserve">و المستعان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جذبها على الجدب الحدابير</w:t>
      </w:r>
    </w:p>
    <w:p>
      <w:pPr>
        <w:pStyle w:val="BookText"/>
        <w:rPr/>
      </w:pPr>
      <w:r>
        <w:rPr>
          <w:rFonts w:ascii="Amiri" w:hAnsi="Amiri" w:eastAsia="Amiri" w:cs="Amiri"/>
          <w:color w:val="111111"/>
          <w:sz w:val="28"/>
          <w:sz w:val="28"/>
          <w:szCs w:val="28"/>
          <w:rtl w:val="true"/>
          <w:lang w:bidi="ar-SA"/>
        </w:rPr>
        <w:t xml:space="preserve">لم يوصني اللّه إذ أوصى ببعضكم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النبي الذي يهدي إلى النور</w:t>
      </w:r>
    </w:p>
    <w:p>
      <w:pPr>
        <w:pStyle w:val="BookText"/>
        <w:rPr/>
      </w:pPr>
      <w:r>
        <w:rPr>
          <w:rFonts w:ascii="Amiri" w:hAnsi="Amiri" w:eastAsia="Amiri" w:cs="Amiri"/>
          <w:color w:val="111111"/>
          <w:sz w:val="28"/>
          <w:sz w:val="28"/>
          <w:szCs w:val="28"/>
          <w:rtl w:val="true"/>
          <w:lang w:bidi="ar-SA"/>
        </w:rPr>
        <w:t xml:space="preserve">قتلت إن كان حقا ثم كان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وليّ‌ ضعيف غير منصور</w:t>
      </w:r>
    </w:p>
    <w:p>
      <w:pPr>
        <w:pStyle w:val="BookText"/>
        <w:rPr/>
      </w:pPr>
      <w:r>
        <w:rPr>
          <w:rFonts w:ascii="Amiri" w:hAnsi="Amiri" w:eastAsia="Amiri" w:cs="Amiri"/>
          <w:color w:val="111111"/>
          <w:sz w:val="28"/>
          <w:sz w:val="28"/>
          <w:szCs w:val="28"/>
          <w:rtl w:val="true"/>
          <w:lang w:bidi="ar-SA"/>
        </w:rPr>
        <w:t xml:space="preserve">و اللّه لو كان أن ترضى فراق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فارقتها بعتيق الجدّ مطرور</w:t>
      </w:r>
    </w:p>
    <w:p>
      <w:pPr>
        <w:pStyle w:val="BookText"/>
        <w:rPr/>
      </w:pPr>
      <w:r>
        <w:rPr>
          <w:rFonts w:ascii="Amiri" w:hAnsi="Amiri" w:eastAsia="Amiri" w:cs="Amiri"/>
          <w:color w:val="111111"/>
          <w:sz w:val="28"/>
          <w:sz w:val="28"/>
          <w:szCs w:val="28"/>
          <w:rtl w:val="true"/>
          <w:lang w:bidi="ar-SA"/>
        </w:rPr>
        <w:t xml:space="preserve">أو بقر بطني جهارا قمت أبقره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يعالج مني بطن مبقور</w:t>
      </w:r>
    </w:p>
    <w:p>
      <w:pPr>
        <w:pStyle w:val="BookText"/>
        <w:rPr/>
      </w:pPr>
      <w:r>
        <w:rPr>
          <w:rFonts w:ascii="Amiri" w:hAnsi="Amiri" w:eastAsia="Amiri" w:cs="Amiri"/>
          <w:color w:val="111111"/>
          <w:sz w:val="28"/>
          <w:sz w:val="28"/>
          <w:szCs w:val="28"/>
          <w:rtl w:val="true"/>
          <w:lang w:bidi="ar-SA"/>
        </w:rPr>
        <w:t xml:space="preserve">أو قطّع الأكحل المغترّ قاطعه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أعذرت فيه و لم أحفل لتغرير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الضّحّاك الحزامي، عن أبيه الضّحّاك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أبو العبّاس إلى عبد اللّه بن حسن يذكر له تغيب ابنيه محمّد و إبراهيم و يتمثل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عذيري من خليلي من مراد</w:t>
      </w:r>
    </w:p>
    <w:p>
      <w:pPr>
        <w:pStyle w:val="BookText"/>
        <w:rPr/>
      </w:pPr>
      <w:r>
        <w:rPr>
          <w:rFonts w:ascii="Amiri" w:hAnsi="Amiri" w:eastAsia="Amiri" w:cs="Amiri"/>
          <w:color w:val="111111"/>
          <w:sz w:val="28"/>
          <w:sz w:val="28"/>
          <w:szCs w:val="28"/>
          <w:rtl w:val="true"/>
          <w:lang w:bidi="ar-SA"/>
        </w:rPr>
        <w:t>فكتب إليه عبد اللّه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تريد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النّياط‍‌ من الفؤاد</w:t>
      </w:r>
    </w:p>
    <w:p>
      <w:pPr>
        <w:pStyle w:val="BookText"/>
        <w:rPr/>
      </w:pPr>
      <w:r>
        <w:rPr>
          <w:rFonts w:ascii="Amiri" w:hAnsi="Amiri" w:eastAsia="Amiri" w:cs="Amiri"/>
          <w:color w:val="111111"/>
          <w:sz w:val="28"/>
          <w:sz w:val="28"/>
          <w:szCs w:val="28"/>
          <w:rtl w:val="true"/>
          <w:lang w:bidi="ar-SA"/>
        </w:rPr>
        <w:t xml:space="preserve">و كيف تريد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لهاشم رأس و هاد</w:t>
      </w:r>
    </w:p>
    <w:p>
      <w:pPr>
        <w:pStyle w:val="BookText"/>
        <w:rPr/>
      </w:pPr>
      <w:r>
        <w:rPr>
          <w:rFonts w:ascii="Amiri" w:hAnsi="Amiri" w:eastAsia="Amiri" w:cs="Amiri"/>
          <w:color w:val="111111"/>
          <w:sz w:val="28"/>
          <w:sz w:val="28"/>
          <w:szCs w:val="28"/>
          <w:rtl w:val="true"/>
          <w:lang w:bidi="ar-SA"/>
        </w:rPr>
        <w:t xml:space="preserve">و كيف تريد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زندك حين تقدح من زنادي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عبد الرّحمن بن محمّد،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علي بن الحسن بن سعيد، نا أبو بكر الخطيب </w:t>
      </w:r>
      <w:r>
        <w:rPr>
          <w:rStyle w:val="FootnoteAnchor"/>
          <w:rtl w:val="true"/>
        </w:rPr>
        <w:footnoteReference w:id="1860"/>
      </w:r>
      <w:r>
        <w:rPr>
          <w:rFonts w:ascii="Amiri" w:hAnsi="Amiri" w:eastAsia="Amiri" w:cs="Amiri"/>
          <w:color w:val="111111"/>
          <w:sz w:val="28"/>
          <w:sz w:val="28"/>
          <w:szCs w:val="28"/>
          <w:rtl w:val="true"/>
          <w:lang w:bidi="ar-SA"/>
        </w:rPr>
        <w:t xml:space="preserve">،أنا الحسن بن أبي بكر، أنا أبو محمّد الحسن بن محمّد بن يحيى العلوي، نا جدي، حدّثني أبو الحسن </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1861"/>
      </w:r>
      <w:r>
        <w:rPr>
          <w:rFonts w:ascii="Amiri" w:hAnsi="Amiri" w:eastAsia="Amiri" w:cs="Amiri"/>
          <w:color w:val="111111"/>
          <w:sz w:val="28"/>
          <w:sz w:val="28"/>
          <w:szCs w:val="28"/>
          <w:rtl w:val="true"/>
          <w:lang w:bidi="ar-SA"/>
        </w:rPr>
        <w:t>بن أحمد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أبو العبّاس أمير المؤمنين يطوف ببنائه </w:t>
      </w:r>
      <w:r>
        <w:rPr>
          <w:rStyle w:val="FootnoteAnchor"/>
          <w:rtl w:val="true"/>
        </w:rPr>
        <w:footnoteReference w:id="1862"/>
      </w:r>
      <w:r>
        <w:rPr>
          <w:rFonts w:ascii="Amiri" w:hAnsi="Amiri" w:eastAsia="Amiri" w:cs="Amiri"/>
          <w:color w:val="111111"/>
          <w:sz w:val="28"/>
          <w:sz w:val="28"/>
          <w:szCs w:val="28"/>
          <w:rtl w:val="true"/>
          <w:lang w:bidi="ar-SA"/>
        </w:rPr>
        <w:t>بالأنبار و معه عبد اللّه بن الحسن بن الحسن فجعل يريه البنّاء و يطوف به فيه، فقال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حوشبا أمسى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بيوتا نفعها لبني بقيله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يؤمّل أن يعمر عمر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يحدّث كلّ‌ ليلة</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أزهدك في هذا القليل الذي أريتنيه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سليمان بن إسحاق الجلاّب، نا الحارث بن أبي أسامة، نا محمد بن سعد، أنا محمّد بن عمر، أخبرني حفص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عبد اللّه بن حسن على أبي العبّاس بالأنبار، فأكرمه و حيّاه و قرّبه و أدناه، و صنع به شيئا لم يصنعه بأحد، و كان يسمر معه بالليل، فسمر معه ليلة إلى نصف الليل و حادثه، فدعا أبو العبّاس بسفط‍‌ جوهر ففتحه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يا أبا محمّد ما أوصل إليّ‌ من الجوهر الذي كان في يدي بني أمية، ثم قاسمه إيّاه فأعطاه نصفه، و بعث أبو العبّاس بالنصف الآخر إلى امرأته أمّ‌ 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عندك وديعة، ثم تحدّثا ساعة، و نعس أبو العبّاس فخفق </w:t>
      </w:r>
      <w:r>
        <w:rPr>
          <w:rStyle w:val="FootnoteAnchor"/>
          <w:rtl w:val="true"/>
        </w:rPr>
        <w:footnoteReference w:id="1864"/>
      </w:r>
      <w:r>
        <w:rPr>
          <w:rFonts w:ascii="Amiri" w:hAnsi="Amiri" w:eastAsia="Amiri" w:cs="Amiri"/>
          <w:color w:val="111111"/>
          <w:sz w:val="28"/>
          <w:sz w:val="28"/>
          <w:szCs w:val="28"/>
          <w:rtl w:val="true"/>
          <w:lang w:bidi="ar-SA"/>
        </w:rPr>
        <w:t>برأسه و أنشأ عبد اللّه بن حسن يتمثل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حوشبا أمسى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نفعها لبني بقيلة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يؤمّل أن يعمّر عمر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يطرق كلّ‌ ليلة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انتبه أبو العباس ففهم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تمثّل بهذا الشعر عندي، و قد رأيت صنعي بك، و إنّي لم أدّخرك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هفوة كانت، و اللّه ما أردت بها سوءا و لكنها أبيات خطرت فتمثّلت بها، فإن رأى أمير المؤمنين أن يحتمل ما </w:t>
      </w:r>
    </w:p>
    <w:p>
      <w:pPr>
        <w:pStyle w:val="BookText"/>
        <w:rPr/>
      </w:pPr>
      <w:r>
        <w:rPr>
          <w:rFonts w:ascii="Amiri" w:hAnsi="Amiri" w:eastAsia="Amiri" w:cs="Amiri"/>
          <w:color w:val="111111"/>
          <w:sz w:val="28"/>
          <w:sz w:val="28"/>
          <w:szCs w:val="28"/>
          <w:rtl w:val="true"/>
          <w:lang w:bidi="ar-SA"/>
        </w:rPr>
        <w:t>كان مني في ذاك فليفعل،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المدينة، فلما ولّي أبو جعفر ألحّ‌ في طلب محمّد و إبراهيم ابني عبد اللّه بن حسن و تغيبا </w:t>
      </w:r>
      <w:r>
        <w:rPr>
          <w:rStyle w:val="FootnoteAnchor"/>
          <w:rtl w:val="true"/>
        </w:rPr>
        <w:footnoteReference w:id="1866"/>
      </w:r>
      <w:r>
        <w:rPr>
          <w:rFonts w:ascii="Amiri" w:hAnsi="Amiri" w:eastAsia="Amiri" w:cs="Amiri"/>
          <w:color w:val="111111"/>
          <w:sz w:val="28"/>
          <w:sz w:val="28"/>
          <w:szCs w:val="28"/>
          <w:rtl w:val="true"/>
          <w:lang w:bidi="ar-SA"/>
        </w:rPr>
        <w:t xml:space="preserve">بالبادية، و أمر أبو جعفر زياد بن عبيد اللّه </w:t>
      </w:r>
      <w:r>
        <w:rPr>
          <w:rStyle w:val="FootnoteAnchor"/>
          <w:rtl w:val="true"/>
        </w:rPr>
        <w:footnoteReference w:id="1867"/>
      </w:r>
      <w:r>
        <w:rPr>
          <w:rFonts w:ascii="Amiri" w:hAnsi="Amiri" w:eastAsia="Amiri" w:cs="Amiri"/>
          <w:color w:val="111111"/>
          <w:sz w:val="28"/>
          <w:sz w:val="28"/>
          <w:szCs w:val="28"/>
          <w:rtl w:val="true"/>
          <w:lang w:bidi="ar-SA"/>
        </w:rPr>
        <w:t xml:space="preserve">الحارثي يطلبهما، فكان يغيب </w:t>
      </w:r>
      <w:r>
        <w:rPr>
          <w:rStyle w:val="FootnoteAnchor"/>
          <w:rtl w:val="true"/>
        </w:rPr>
        <w:footnoteReference w:id="1868"/>
      </w:r>
      <w:r>
        <w:rPr>
          <w:rFonts w:ascii="Amiri" w:hAnsi="Amiri" w:eastAsia="Amiri" w:cs="Amiri"/>
          <w:color w:val="111111"/>
          <w:sz w:val="28"/>
          <w:sz w:val="28"/>
          <w:szCs w:val="28"/>
          <w:rtl w:val="true"/>
          <w:lang w:bidi="ar-SA"/>
        </w:rPr>
        <w:t xml:space="preserve">في ذلك و لا يجدّ في طلبهما فعزله أبو جعفر عن المدينة، و ولاها محمّد بن خالد بن عبد اللّه القسري، و أمره بطلبهما، فعتب </w:t>
      </w:r>
      <w:r>
        <w:rPr>
          <w:rStyle w:val="FootnoteAnchor"/>
          <w:rtl w:val="true"/>
        </w:rPr>
        <w:footnoteReference w:id="1869"/>
      </w:r>
      <w:r>
        <w:rPr>
          <w:rFonts w:ascii="Amiri" w:hAnsi="Amiri" w:eastAsia="Amiri" w:cs="Amiri"/>
          <w:color w:val="111111"/>
          <w:sz w:val="28"/>
          <w:sz w:val="28"/>
          <w:szCs w:val="28"/>
          <w:rtl w:val="true"/>
          <w:lang w:bidi="ar-SA"/>
        </w:rPr>
        <w:t xml:space="preserve">أيضا في ذلك فلم يبالغ و كان يعلم مكانهما، فيرسل الخيل في طلبهما إلى مكان آخر، و بلغ ذلك أبا جعفر فغضب عليه، فعزله و ولّى رباح بن عثمان بن حيّان المرّي </w:t>
      </w:r>
      <w:r>
        <w:rPr>
          <w:rStyle w:val="FootnoteAnchor"/>
          <w:rtl w:val="true"/>
        </w:rPr>
        <w:footnoteReference w:id="1870"/>
      </w:r>
      <w:r>
        <w:rPr>
          <w:rFonts w:ascii="Amiri" w:hAnsi="Amiri" w:eastAsia="Amiri" w:cs="Amiri"/>
          <w:color w:val="111111"/>
          <w:sz w:val="28"/>
          <w:sz w:val="28"/>
          <w:szCs w:val="28"/>
          <w:rtl w:val="true"/>
          <w:lang w:bidi="ar-SA"/>
        </w:rPr>
        <w:t>و أمره بالجدّ في طلبهما، و قلة الغفلة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محمّد، عن محمّد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حسن بن حسن لابنه محمّد بن عبد اللّه بن حسن حين أراد الاختفاء من أمير المؤمنين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مؤد إلى اللّه حقه عليّ‌ في نصيحتك، فأدّ إلى اللّه حقه عليك في الاستماع و القبول، يا بنيّ‌ كفّ‌ الأذى، و أفض الندى، و استعن على السّلامة بطول الصّمت في المواطن التي تدعوك نفسك إلى الكلام فيها، فإن الصّمت حسن على كلّ‌ حال، و للمرء ساعات يضر فيهن خطؤه و لا ينفع صوابه، و اعلم أن من أعظم الخطأ العجلة قبل الإمكان، و الأناة بعد الفرصة، يا بني احذر الجاهل و إن كان لك ناصحا، كما تحذر العاقل إذا كان لك عدوا، فيوشك الجاهل أن يورطك بمشورته في بعض اغترارك، فيسبق إليك مكر العاقل، و إيّاك و معاداة الرجال، فإنها لا تعدم مكر حليم، أو مبادأة جاهل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زريق،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بن سعيد، نا أبو بكر الخطيب </w:t>
      </w:r>
      <w:r>
        <w:rPr>
          <w:rStyle w:val="FootnoteAnchor"/>
          <w:rtl w:val="true"/>
        </w:rPr>
        <w:footnoteReference w:id="1871"/>
      </w:r>
      <w:r>
        <w:rPr>
          <w:rFonts w:ascii="Amiri" w:hAnsi="Amiri" w:eastAsia="Amiri" w:cs="Amiri"/>
          <w:color w:val="111111"/>
          <w:sz w:val="28"/>
          <w:sz w:val="28"/>
          <w:szCs w:val="28"/>
          <w:rtl w:val="true"/>
          <w:lang w:bidi="ar-SA"/>
        </w:rPr>
        <w:t>،أنا علي بن المحسّن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w:t>
      </w:r>
    </w:p>
    <w:p>
      <w:pPr>
        <w:pStyle w:val="BookText"/>
        <w:rPr/>
      </w:pPr>
      <w:r>
        <w:rPr>
          <w:rFonts w:ascii="Amiri" w:hAnsi="Amiri" w:eastAsia="Amiri" w:cs="Amiri"/>
          <w:color w:val="111111"/>
          <w:sz w:val="28"/>
          <w:sz w:val="28"/>
          <w:szCs w:val="28"/>
          <w:rtl w:val="true"/>
          <w:lang w:bidi="ar-SA"/>
        </w:rPr>
        <w:t xml:space="preserve">جدي علي بن محمّد بن </w:t>
      </w:r>
      <w:r>
        <w:rPr>
          <w:rStyle w:val="FootnoteAnchor"/>
          <w:rtl w:val="true"/>
        </w:rPr>
        <w:footnoteReference w:id="1872"/>
      </w:r>
      <w:r>
        <w:rPr>
          <w:rFonts w:ascii="Amiri" w:hAnsi="Amiri" w:eastAsia="Amiri" w:cs="Amiri"/>
          <w:color w:val="111111"/>
          <w:sz w:val="28"/>
          <w:sz w:val="28"/>
          <w:szCs w:val="28"/>
          <w:rtl w:val="true"/>
          <w:lang w:bidi="ar-SA"/>
        </w:rPr>
        <w:t xml:space="preserve">الفهم، حدّثني أحمد بن أبي العلاء المعروف بحرمي، نا أبو يعقوب إسحاق بن محمّد بن أبان، حدّثني أبو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إبراهيم بن 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أبو جعفر أمير المؤمنين عبد اللّه بن حسن بن حسن فقيّده و حبسه في داره، فلما أراد الخروج إلى الحجّ‌ جلست له ابنة لعبد اللّه بن حسن يقال لها فاطمة فلما أن مرّ بها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 كبيرا سنّه متهرّما </w:t>
      </w:r>
      <w:r>
        <w:rPr>
          <w:rStyle w:val="FootnoteAnchor"/>
          <w:rtl w:val="true"/>
        </w:rPr>
        <w:footnoteReference w:id="1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بين سلاسل و قيود</w:t>
      </w:r>
    </w:p>
    <w:p>
      <w:pPr>
        <w:pStyle w:val="BookText"/>
        <w:rPr/>
      </w:pPr>
      <w:r>
        <w:rPr>
          <w:rFonts w:ascii="Amiri" w:hAnsi="Amiri" w:eastAsia="Amiri" w:cs="Amiri"/>
          <w:color w:val="111111"/>
          <w:sz w:val="28"/>
          <w:sz w:val="28"/>
          <w:szCs w:val="28"/>
          <w:rtl w:val="true"/>
          <w:lang w:bidi="ar-SA"/>
        </w:rPr>
        <w:t xml:space="preserve">و ارحم صغار بني يزيد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يتموا لفقدك لا لفقد يزيد</w:t>
      </w:r>
    </w:p>
    <w:p>
      <w:pPr>
        <w:pStyle w:val="BookText"/>
        <w:rPr/>
      </w:pPr>
      <w:r>
        <w:rPr>
          <w:rFonts w:ascii="Amiri" w:hAnsi="Amiri" w:eastAsia="Amiri" w:cs="Amiri"/>
          <w:color w:val="111111"/>
          <w:sz w:val="28"/>
          <w:sz w:val="28"/>
          <w:szCs w:val="28"/>
          <w:rtl w:val="true"/>
          <w:lang w:bidi="ar-SA"/>
        </w:rPr>
        <w:t xml:space="preserve">إن جدت بالرحم القريبة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جدّنا من جدّكم ببعيد</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أذكرتنيه </w:t>
      </w:r>
      <w:r>
        <w:rPr>
          <w:rStyle w:val="FootnoteAnchor"/>
          <w:rtl w:val="true"/>
        </w:rPr>
        <w:footnoteReference w:id="1874"/>
      </w:r>
      <w:r>
        <w:rPr>
          <w:rFonts w:ascii="Amiri" w:hAnsi="Amiri" w:eastAsia="Amiri" w:cs="Amiri"/>
          <w:color w:val="111111"/>
          <w:sz w:val="28"/>
          <w:sz w:val="28"/>
          <w:szCs w:val="28"/>
          <w:rtl w:val="true"/>
          <w:lang w:bidi="ar-SA"/>
        </w:rPr>
        <w:t>،ثم أمر به فحدر إلى المطبق، فكان آخر العهد به، قال ابن داحة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هذا أخ لعبد اللّه بن حسن، قال إسحاق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زيد </w:t>
      </w:r>
      <w:r>
        <w:rPr>
          <w:rStyle w:val="FootnoteAnchor"/>
          <w:rtl w:val="true"/>
        </w:rPr>
        <w:footnoteReference w:id="1875"/>
      </w:r>
      <w:r>
        <w:rPr>
          <w:rFonts w:ascii="Amiri" w:hAnsi="Amiri" w:eastAsia="Amiri" w:cs="Amiri"/>
          <w:color w:val="111111"/>
          <w:sz w:val="28"/>
          <w:sz w:val="28"/>
          <w:szCs w:val="28"/>
          <w:rtl w:val="true"/>
          <w:lang w:bidi="ar-SA"/>
        </w:rPr>
        <w:t>بن علي بن الحسين بن زيد بن علي، و هو عند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عبد اللّه بن محمّد بن إبراهيم الإمام عن هذا الحديث، و أخبرته بقول إبراهيم بن داحة في يزيد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شيئا، ليس في ولد علي بن أبي طالب يزيد، إنما هذا شيء تمثلت به، و يزيد بن </w:t>
      </w:r>
      <w:r>
        <w:rPr>
          <w:rStyle w:val="FootnoteAnchor"/>
          <w:rtl w:val="true"/>
        </w:rPr>
        <w:footnoteReference w:id="1876"/>
      </w:r>
      <w:r>
        <w:rPr>
          <w:rFonts w:ascii="Amiri" w:hAnsi="Amiri" w:eastAsia="Amiri" w:cs="Amiri"/>
          <w:color w:val="111111"/>
          <w:sz w:val="28"/>
          <w:sz w:val="28"/>
          <w:szCs w:val="28"/>
          <w:rtl w:val="true"/>
          <w:lang w:bidi="ar-SA"/>
        </w:rPr>
        <w:t>معاوية بن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عبد اللّه بن حسن بن حسن سنة خمس و أربعين بالهاشميّة في حبس أمير المؤمنين أبي جعفر المنصور، و عبد اللّه بن حسن يومئذ ابن اثنتين و سبعين سنة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زريق، و أبو النجم،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بن سعيد، نا أبو بكر الخطيب </w:t>
      </w:r>
      <w:r>
        <w:rPr>
          <w:rStyle w:val="FootnoteAnchor"/>
          <w:rtl w:val="true"/>
        </w:rPr>
        <w:footnoteReference w:id="1877"/>
      </w:r>
      <w:r>
        <w:rPr>
          <w:rFonts w:ascii="Amiri" w:hAnsi="Amiri" w:eastAsia="Amiri" w:cs="Amiri"/>
          <w:color w:val="111111"/>
          <w:sz w:val="28"/>
          <w:sz w:val="28"/>
          <w:szCs w:val="28"/>
          <w:rtl w:val="true"/>
          <w:lang w:bidi="ar-SA"/>
        </w:rPr>
        <w:t xml:space="preserve">،أنا الحسن بن أبي طالب، أنا أحمد بن إبراهيم، أنا أبو أحمد محمّد بن </w:t>
      </w:r>
    </w:p>
    <w:p>
      <w:pPr>
        <w:pStyle w:val="BookText"/>
        <w:rPr/>
      </w:pPr>
      <w:r>
        <w:rPr>
          <w:rFonts w:ascii="Amiri" w:hAnsi="Amiri" w:eastAsia="Amiri" w:cs="Amiri"/>
          <w:color w:val="111111"/>
          <w:sz w:val="28"/>
          <w:sz w:val="28"/>
          <w:szCs w:val="28"/>
          <w:rtl w:val="true"/>
          <w:lang w:bidi="ar-SA"/>
        </w:rPr>
        <w:t xml:space="preserve">أحمد الجريري </w:t>
      </w:r>
      <w:r>
        <w:rPr>
          <w:rStyle w:val="FootnoteAnchor"/>
          <w:rtl w:val="true"/>
        </w:rPr>
        <w:footnoteReference w:id="1878"/>
      </w:r>
      <w:r>
        <w:rPr>
          <w:rFonts w:ascii="IRNazanin" w:hAnsi="IRNazanin" w:eastAsia="IRNazanin"/>
          <w:color w:val="111111"/>
          <w:sz w:val="28"/>
          <w:sz w:val="28"/>
          <w:szCs w:val="28"/>
          <w:rtl w:val="true"/>
          <w:lang w:bidi="fa-IR"/>
        </w:rPr>
        <w:t xml:space="preserve">،نا أحمد بن الحارث الخرّاز </w:t>
      </w:r>
      <w:r>
        <w:rPr>
          <w:rStyle w:val="FootnoteAnchor"/>
          <w:rtl w:val="true"/>
        </w:rPr>
        <w:footnoteReference w:id="1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سلام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اللّه بن الحسن بن الحسن بن علي فكان يكنى أبا محمّد، مات ببغداد، و كان ذا منزلة من عمر بن عبد العزيز في خلافته، ثم أكرمه أبو العبّاس و وهب له ألف ألف درهم، و مات في أيّام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سلام انه مات ببغداد وهم، إنما كانت وفاته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أبي بكر، أنا الحسن بن محمّد بن يحيى العلوي، نا جدي، نا موسى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بن الحسن </w:t>
      </w:r>
      <w:r>
        <w:rPr>
          <w:rStyle w:val="FootnoteAnchor"/>
          <w:rtl w:val="true"/>
        </w:rPr>
        <w:footnoteReference w:id="1880"/>
      </w:r>
      <w:r>
        <w:rPr>
          <w:rFonts w:ascii="Amiri" w:hAnsi="Amiri" w:eastAsia="Amiri" w:cs="Amiri"/>
          <w:color w:val="111111"/>
          <w:sz w:val="28"/>
          <w:sz w:val="28"/>
          <w:szCs w:val="28"/>
          <w:rtl w:val="true"/>
          <w:lang w:bidi="ar-SA"/>
        </w:rPr>
        <w:t>في حبس أبي جعفر، و هو ابن خمس و سبعين سنة،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حبس أبي جعفر المنصور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ابن سلام أيضا أن عبد اللّه بن الحسن بن الحسن بن علي بن أبي طالب مات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الحسن بن أبي طالب، أنا أحمد بن إبراهيم، أنا محمد بن أحمد، نا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محمّد بن سلام في ذكر عبد اللّه بن الحسن </w:t>
      </w:r>
      <w:r>
        <w:rPr>
          <w:rStyle w:val="FootnoteAnchor"/>
          <w:rtl w:val="true"/>
        </w:rPr>
        <w:footnoteReference w:id="1881"/>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توفي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فوهم في هذا القول أيضا، لأن عبد اللّه بن الحسن بن الحسن بن علي و كنيته أبو جعفر، و مات </w:t>
      </w:r>
      <w:r>
        <w:rPr>
          <w:rStyle w:val="FootnoteAnchor"/>
          <w:rtl w:val="true"/>
        </w:rPr>
        <w:footnoteReference w:id="1882"/>
      </w:r>
      <w:r>
        <w:rPr>
          <w:rFonts w:ascii="Amiri" w:hAnsi="Amiri" w:eastAsia="Amiri" w:cs="Amiri"/>
          <w:color w:val="111111"/>
          <w:sz w:val="28"/>
          <w:sz w:val="28"/>
          <w:szCs w:val="28"/>
          <w:rtl w:val="true"/>
          <w:lang w:bidi="ar-SA"/>
        </w:rPr>
        <w:t xml:space="preserve">في حبس المنصور بالكوفة في يوم عيد الأضحى من سنة خمس و أربعين و مائة، و هو ابن ست و سبعين </w:t>
      </w:r>
      <w:r>
        <w:rPr>
          <w:rStyle w:val="FootnoteAnchor"/>
          <w:rtl w:val="true"/>
        </w:rPr>
        <w:footnoteReference w:id="1883"/>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الحسن بن أبي بكر، أنا الحسن بن محمّد بن يحيى العلوي، حدّثنا جدي بذلك</w:t>
      </w:r>
      <w:r>
        <w:rPr>
          <w:rFonts w:eastAsia="Amiri" w:cs="Amiri" w:ascii="Amiri" w:hAnsi="Amiri"/>
          <w:color w:val="111111"/>
          <w:sz w:val="28"/>
          <w:szCs w:val="28"/>
          <w:rtl w:val="true"/>
          <w:lang w:bidi="ar-SA"/>
        </w:rPr>
        <w:t xml:space="preserve">. </w:t>
      </w:r>
      <w:bookmarkStart w:id="321" w:name="pg11421_100052"/>
    </w:p>
    <w:p>
      <w:pPr>
        <w:pStyle w:val="Heading5"/>
        <w:numPr>
          <w:ilvl w:val="4"/>
          <w:numId w:val="1"/>
        </w:numPr>
        <w:rPr/>
      </w:pPr>
      <w:bookmarkStart w:id="322" w:name="__RefHeading___Toc1359177_73709187"/>
      <w:bookmarkStart w:id="323" w:name="_Toc119"/>
      <w:bookmarkEnd w:id="321"/>
      <w:bookmarkEnd w:id="322"/>
      <w:r>
        <w:rPr/>
        <w:t>3243</w:t>
      </w:r>
      <w:r>
        <w:rPr>
          <w:rtl w:val="true"/>
        </w:rPr>
        <w:t xml:space="preserve"> - </w:t>
      </w:r>
      <w:r>
        <w:rPr>
          <w:rtl w:val="true"/>
        </w:rPr>
        <w:t>عبد اللّه بن الحسن بن حمزة بن الحسن</w:t>
      </w:r>
      <w:bookmarkEnd w:id="323"/>
    </w:p>
    <w:p>
      <w:pPr>
        <w:pStyle w:val="BookText"/>
        <w:rPr/>
      </w:pPr>
      <w:r>
        <w:rPr>
          <w:rFonts w:ascii="Amiri" w:hAnsi="Amiri" w:eastAsia="Amiri" w:cs="Amiri"/>
          <w:color w:val="111111"/>
          <w:sz w:val="28"/>
          <w:sz w:val="28"/>
          <w:szCs w:val="28"/>
          <w:rtl w:val="true"/>
          <w:lang w:bidi="ar-SA"/>
        </w:rPr>
        <w:t>ابن حمدان بن ذكوان</w:t>
      </w:r>
    </w:p>
    <w:p>
      <w:pPr>
        <w:pStyle w:val="BookText"/>
        <w:rPr/>
      </w:pPr>
      <w:r>
        <w:rPr>
          <w:rFonts w:ascii="Amiri" w:hAnsi="Amiri" w:eastAsia="Amiri" w:cs="Amiri"/>
          <w:color w:val="111111"/>
          <w:sz w:val="28"/>
          <w:sz w:val="28"/>
          <w:szCs w:val="28"/>
          <w:rtl w:val="true"/>
          <w:lang w:bidi="ar-SA"/>
        </w:rPr>
        <w:t>أبو محمّد البعلبكي، يعرف بابن أبي فجّة</w:t>
      </w:r>
    </w:p>
    <w:p>
      <w:pPr>
        <w:pStyle w:val="BookText"/>
        <w:rPr/>
      </w:pPr>
      <w:r>
        <w:rPr>
          <w:rFonts w:ascii="Amiri" w:hAnsi="Amiri" w:eastAsia="Amiri" w:cs="Amiri"/>
          <w:color w:val="111111"/>
          <w:sz w:val="28"/>
          <w:sz w:val="28"/>
          <w:szCs w:val="28"/>
          <w:rtl w:val="true"/>
          <w:lang w:bidi="ar-SA"/>
        </w:rPr>
        <w:t>سمع علي بن محمّد بن إبراهيم الحنّائي، و عبد الرّحمن بن محمّد بن يحيى بن ياسر، و أبا الحسن بن السمسار، و أبا الحسن العتيقي، و أبا نصر بن الجبّان، و أبا الحسن بن عوف، و أبا يعلى حمزة بن أحمد بن حمزة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عبد اللّه بن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 ابنا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 علي بن حمزة، و أبو القاسم الخضر بن علي بن الخضر بن أبي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84"/>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حمزة بن عبد اللّه بن الحسن العطاء بقراءتي عليه، أنا جدي القاضي أبو محمد عبد اللّه</w:t>
      </w:r>
      <w:r>
        <w:rPr>
          <w:rFonts w:eastAsia="Amiri" w:cs="Amiri" w:ascii="Amiri" w:hAnsi="Amiri"/>
          <w:color w:val="111111"/>
          <w:sz w:val="28"/>
          <w:szCs w:val="28"/>
          <w:rtl w:val="true"/>
          <w:lang w:bidi="ar-SA"/>
        </w:rPr>
        <w:t xml:space="preserve">] </w:t>
      </w:r>
      <w:r>
        <w:rPr>
          <w:rStyle w:val="FootnoteAnchor"/>
          <w:rtl w:val="true"/>
        </w:rPr>
        <w:footnoteReference w:id="1885"/>
      </w:r>
      <w:r>
        <w:rPr>
          <w:rFonts w:ascii="Amiri" w:hAnsi="Amiri" w:eastAsia="Amiri" w:cs="Amiri"/>
          <w:color w:val="111111"/>
          <w:sz w:val="28"/>
          <w:sz w:val="28"/>
          <w:szCs w:val="28"/>
          <w:rtl w:val="true"/>
          <w:lang w:bidi="ar-SA"/>
        </w:rPr>
        <w:t xml:space="preserve">بن حمزة بن الحسن بن حمدان 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و أربع مائة، أنا أبو الحسن علي بن محمّد بن إبراهيم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عشرين، أنا عبد الوهّاب بن الحسن، أنا أبو الجهم، نا أحمد بن أبي الحواري، نا إسماعيل بن عليّة، عن خالد، عن أبي العالية، عن عائشة أن النبي صلى اللّه عليه و سلّم كان يقول في سجوده القرآن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للذي خلقه، و شقّ‌ سمعه و 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أيضا، أنا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عبد اللّه بن محمد بن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خيثمة بن سليمان، نا محمد بن عبد اللّه بن سليمان الحضرمي مطيّن، نا الحسن بن الحجّاج الغنوي، نا مندل بن علي، عن محمّد بن مطرف، عن مسمع بن الأسود، عن الأصبغ، عن علي قال رسول اللّه صلى اللّه عليه و سلّم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إذا غضب على أمّة لم ينزل بها عذاب خسف و لا مسخ غلّت أسعارها و يحبس عنها أمطارها و يلي عليها أسوارها</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5839</w:t>
      </w:r>
      <w:r>
        <w:rPr>
          <w:rFonts w:eastAsia="Times New Roman" w:cs="Times New Roman" w:ascii="Times New Roman" w:hAnsi="Times New Roman"/>
          <w:color w:val="111111"/>
          <w:sz w:val="28"/>
          <w:szCs w:val="28"/>
          <w:rtl w:val="true"/>
          <w:lang w:val="en-US" w:bidi="en-US"/>
        </w:rPr>
        <w:t xml:space="preserve">]. </w:t>
      </w:r>
      <w:bookmarkStart w:id="324" w:name="pg11421_100053"/>
    </w:p>
    <w:p>
      <w:pPr>
        <w:pStyle w:val="BookText"/>
        <w:rPr/>
      </w:pPr>
      <w:bookmarkEnd w:id="324"/>
      <w:r>
        <w:rPr>
          <w:rFonts w:ascii="Amiri" w:hAnsi="Amiri" w:eastAsia="Amiri" w:cs="Amiri"/>
          <w:color w:val="111111"/>
          <w:sz w:val="28"/>
          <w:sz w:val="28"/>
          <w:szCs w:val="28"/>
          <w:rtl w:val="true"/>
          <w:lang w:bidi="ar-SA"/>
        </w:rPr>
        <w:t xml:space="preserve">قرأت بخطّ‍‌ أبي القاسم بن جابر </w:t>
      </w:r>
      <w:r>
        <w:rPr>
          <w:rStyle w:val="FootnoteAnchor"/>
          <w:rtl w:val="true"/>
        </w:rPr>
        <w:footnoteReference w:id="1887"/>
      </w:r>
      <w:r>
        <w:rPr>
          <w:rFonts w:ascii="Amiri" w:hAnsi="Amiri" w:eastAsia="Amiri" w:cs="Amiri"/>
          <w:color w:val="111111"/>
          <w:sz w:val="28"/>
          <w:sz w:val="28"/>
          <w:szCs w:val="28"/>
          <w:rtl w:val="true"/>
          <w:lang w:bidi="ar-SA"/>
        </w:rPr>
        <w:t>أن أبا محمّد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شوال سنة تسع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ثمانين و أربع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عبد اللّه بن الحسن بن حمزة بن الحسن بن حمدان بن ذكوان ليلة الجمعة، و دفن يوم الجمعة الثامن و العشرين، و قال أخوه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 العشرين من ذي القعدة،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w:t>
      </w:r>
      <w:r>
        <w:rPr>
          <w:rStyle w:val="FootnoteAnchor"/>
          <w:rtl w:val="true"/>
        </w:rPr>
        <w:footnoteReference w:id="1888"/>
      </w:r>
      <w:r>
        <w:rPr>
          <w:rFonts w:ascii="Amiri" w:hAnsi="Amiri" w:eastAsia="Amiri" w:cs="Amiri"/>
          <w:color w:val="111111"/>
          <w:sz w:val="28"/>
          <w:sz w:val="28"/>
          <w:szCs w:val="28"/>
          <w:rtl w:val="true"/>
          <w:lang w:bidi="ar-SA"/>
        </w:rPr>
        <w:t>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لثلاث خلون من شوال سنة ست و أربع مائة ببعلبك، ثقة في روايته، متّهم في شهادته، و كذا ذكر أخوه أبو القاسم بن صابر، و ذكر أنه دفن في مقبرة باب الصغير، و لم يكن الحديث من شأنه</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359179_73709187"/>
      <w:bookmarkStart w:id="326" w:name="_Toc120"/>
      <w:bookmarkEnd w:id="325"/>
      <w:r>
        <w:rPr/>
        <w:t>3244</w:t>
      </w:r>
      <w:r>
        <w:rPr>
          <w:rtl w:val="true"/>
        </w:rPr>
        <w:t xml:space="preserve"> - </w:t>
      </w:r>
      <w:r>
        <w:rPr>
          <w:rtl w:val="true"/>
        </w:rPr>
        <w:t>عبد اللّه بن الحسن بن السّندي</w:t>
      </w:r>
      <w:bookmarkEnd w:id="326"/>
    </w:p>
    <w:p>
      <w:pPr>
        <w:pStyle w:val="BookText"/>
        <w:rPr/>
      </w:pPr>
      <w:r>
        <w:rPr>
          <w:rFonts w:ascii="Amiri" w:hAnsi="Amiri" w:eastAsia="Amiri" w:cs="Amiri"/>
          <w:color w:val="111111"/>
          <w:sz w:val="28"/>
          <w:sz w:val="28"/>
          <w:szCs w:val="28"/>
          <w:rtl w:val="true"/>
          <w:lang w:bidi="ar-SA"/>
        </w:rPr>
        <w:t xml:space="preserve">صنّف كتابا في الزهد، وقفت على الجزء العشرين منه، روى فيه عن محمّد بن يوسف بن بشر الهروي، و أبي العبّاس محمّد بن جعفر بن هشام بن ملاس، و عبد الرّحمن بن أحمد بن رشدين </w:t>
      </w:r>
      <w:r>
        <w:rPr>
          <w:rStyle w:val="FootnoteAnchor"/>
          <w:rtl w:val="true"/>
        </w:rPr>
        <w:footnoteReference w:id="1889"/>
      </w:r>
      <w:r>
        <w:rPr>
          <w:rFonts w:ascii="Amiri" w:hAnsi="Amiri" w:eastAsia="Amiri" w:cs="Amiri"/>
          <w:color w:val="111111"/>
          <w:sz w:val="28"/>
          <w:sz w:val="28"/>
          <w:szCs w:val="28"/>
          <w:rtl w:val="true"/>
          <w:lang w:bidi="ar-SA"/>
        </w:rPr>
        <w:t>المصري، و عبد اللّه بن محمّد بن ياسين، و أبي علي الحسن بن حميد الصفّار، و أبي أيوب سليمان بن إبراهيم بن سليمان الهاشمي، و أبي بكر محمّد بن أحمد بن محمّد بن عبد اللّه، و أبي علي الحسن بن محمّد الداركي الأصبهاني، و جماعة من أهل الري و أصبهان و شيراز و الكوفة و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أعرف من روى عنه</w:t>
      </w:r>
      <w:r>
        <w:rPr>
          <w:rFonts w:eastAsia="IRNazanin" w:cs="IRNazanin"/>
          <w:color w:val="111111"/>
          <w:sz w:val="28"/>
          <w:szCs w:val="28"/>
          <w:rtl w:val="true"/>
          <w:lang w:bidi="fa-IR"/>
        </w:rPr>
        <w:t>.</w:t>
      </w:r>
    </w:p>
    <w:p>
      <w:pPr>
        <w:pStyle w:val="Heading5"/>
        <w:numPr>
          <w:ilvl w:val="4"/>
          <w:numId w:val="1"/>
        </w:numPr>
        <w:rPr/>
      </w:pPr>
      <w:bookmarkStart w:id="327" w:name="__RefHeading___Toc1359181_73709187"/>
      <w:bookmarkStart w:id="328" w:name="_Toc121"/>
      <w:bookmarkEnd w:id="327"/>
      <w:r>
        <w:rPr/>
        <w:t>3245</w:t>
      </w:r>
      <w:r>
        <w:rPr>
          <w:rtl w:val="true"/>
        </w:rPr>
        <w:t xml:space="preserve"> - </w:t>
      </w:r>
      <w:r>
        <w:rPr>
          <w:rtl w:val="true"/>
        </w:rPr>
        <w:t>عبد اللّه بن الحسن بن طلحة بن إبراهيم بن محمّد</w:t>
      </w:r>
      <w:bookmarkEnd w:id="328"/>
    </w:p>
    <w:p>
      <w:pPr>
        <w:pStyle w:val="BookText"/>
        <w:rPr/>
      </w:pPr>
      <w:r>
        <w:rPr>
          <w:rFonts w:ascii="Amiri" w:hAnsi="Amiri" w:eastAsia="Amiri" w:cs="Amiri"/>
          <w:color w:val="111111"/>
          <w:sz w:val="28"/>
          <w:sz w:val="28"/>
          <w:szCs w:val="28"/>
          <w:rtl w:val="true"/>
          <w:lang w:bidi="ar-SA"/>
        </w:rPr>
        <w:t>ابن يحيى بن محمّد بن يحيى بن كامل</w:t>
      </w:r>
    </w:p>
    <w:p>
      <w:pPr>
        <w:pStyle w:val="BookText"/>
        <w:rPr/>
      </w:pPr>
      <w:r>
        <w:rPr>
          <w:rFonts w:ascii="Amiri" w:hAnsi="Amiri" w:eastAsia="Amiri" w:cs="Amiri"/>
          <w:color w:val="111111"/>
          <w:sz w:val="28"/>
          <w:sz w:val="28"/>
          <w:szCs w:val="28"/>
          <w:rtl w:val="true"/>
          <w:lang w:bidi="ar-SA"/>
        </w:rPr>
        <w:t xml:space="preserve">أبو محمّد بن البصري </w:t>
      </w:r>
      <w:r>
        <w:rPr>
          <w:rStyle w:val="FootnoteAnchor"/>
          <w:rtl w:val="true"/>
        </w:rPr>
        <w:footnoteReference w:id="1890"/>
      </w:r>
      <w:r>
        <w:rPr>
          <w:rFonts w:ascii="Amiri" w:hAnsi="Amiri" w:eastAsia="Amiri" w:cs="Amiri"/>
          <w:color w:val="111111"/>
          <w:sz w:val="28"/>
          <w:sz w:val="28"/>
          <w:szCs w:val="28"/>
          <w:rtl w:val="true"/>
          <w:lang w:bidi="ar-SA"/>
        </w:rPr>
        <w:t xml:space="preserve">المعروف بابن النّخّاس </w:t>
      </w:r>
      <w:r>
        <w:rPr>
          <w:rStyle w:val="FootnoteAnchor"/>
          <w:rtl w:val="true"/>
        </w:rPr>
        <w:footnoteReference w:id="189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تنّيس قدم دمشق و معه ابناه محمّد، و طلحة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سمع بها الكثير من أبي بكر الخطيب، و عبد العزيز الكتاني، و أبي الحسن بن أبي الحديد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بها و ببيت المقدس عن أبي عبد اللّه محمّد بن أحمد بن الحسين بن محمّد بن داود بن سليمان بن حبان القيسي المصري </w:t>
      </w:r>
      <w:r>
        <w:rPr>
          <w:rStyle w:val="FootnoteAnchor"/>
          <w:rtl w:val="true"/>
        </w:rPr>
        <w:footnoteReference w:id="1892"/>
      </w:r>
      <w:r>
        <w:rPr>
          <w:rFonts w:ascii="Amiri" w:hAnsi="Amiri" w:eastAsia="Amiri" w:cs="Amiri"/>
          <w:color w:val="111111"/>
          <w:sz w:val="28"/>
          <w:sz w:val="28"/>
          <w:szCs w:val="28"/>
          <w:rtl w:val="true"/>
          <w:lang w:bidi="ar-SA"/>
        </w:rPr>
        <w:t xml:space="preserve">،و أبي عبد اللّه محمّد بن الفضل بن نظيف الفراء، و أبي محمّد عبد اللّه بن عمر المعروف بابن بنت الطويل التّنّيسي، و أبي عبد اللّه محمّد بن بيان الكازروني، و أبي عبد اللّه الحسين بن المحسّن بن زيد الدمياطي، و أبي القاسم هبة اللّه بن علي بن شامة المصري، و أبي محمّد عبد الرّحمن بن الخضر بن عبد الرّحمن بن العرباض بن أبي عصمة التّنّيسي، و القاضي أبي الحسن علي بن الحسين بن عثمان بن عبيد اللّه بن إبراهيم بن جابر المعدّل بتنيس، و أبي العبّاس إسماعيل بن عبد الرّحمن بن عمر بن النحاس، و أبي عبد اللّه محمّد بن الحسن بن عمر بن محمّد الناقد بمصر، و أبي القاسم صلة بن المؤمّل بن خلف البغدادي نزيل </w:t>
      </w:r>
      <w:r>
        <w:rPr>
          <w:rStyle w:val="FootnoteAnchor"/>
          <w:rtl w:val="true"/>
        </w:rPr>
        <w:footnoteReference w:id="1893"/>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نصر المقدسي، و عمر بن أبي الحسن الدّهستاني </w:t>
      </w:r>
      <w:r>
        <w:rPr>
          <w:rStyle w:val="FootnoteAnchor"/>
          <w:rtl w:val="true"/>
        </w:rPr>
        <w:footnoteReference w:id="1894"/>
      </w:r>
      <w:r>
        <w:rPr>
          <w:rFonts w:ascii="Amiri" w:hAnsi="Amiri" w:eastAsia="Amiri" w:cs="Amiri"/>
          <w:color w:val="111111"/>
          <w:sz w:val="28"/>
          <w:sz w:val="28"/>
          <w:szCs w:val="28"/>
          <w:rtl w:val="true"/>
          <w:lang w:bidi="ar-SA"/>
        </w:rPr>
        <w:t>،و حدّثنا عنه أبو محمّد بن الأكفاني و وثّقه، و أبو محمّد عبد الكريم بن حمزة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محمّد عبد اللّه بن الحسن بن طلحة بن إبراهيم المعروف بابن النّخّاس </w:t>
      </w:r>
      <w:r>
        <w:rPr>
          <w:rStyle w:val="FootnoteAnchor"/>
          <w:rtl w:val="true"/>
        </w:rPr>
        <w:footnoteReference w:id="1895"/>
      </w:r>
      <w:r>
        <w:rPr>
          <w:rFonts w:ascii="Amiri" w:hAnsi="Amiri" w:eastAsia="Amiri" w:cs="Amiri"/>
          <w:color w:val="111111"/>
          <w:sz w:val="28"/>
          <w:sz w:val="28"/>
          <w:szCs w:val="28"/>
          <w:rtl w:val="true"/>
          <w:lang w:bidi="ar-SA"/>
        </w:rPr>
        <w:t xml:space="preserve">بدمشق سنة ثمان و خمسين و أربعمائة، أنا أبو عبد اللّه محمّد بن أحمد بن الحسين مامون </w:t>
      </w:r>
      <w:r>
        <w:rPr>
          <w:rStyle w:val="FootnoteAnchor"/>
          <w:rtl w:val="true"/>
        </w:rPr>
        <w:footnoteReference w:id="1896"/>
      </w:r>
      <w:r>
        <w:rPr>
          <w:rFonts w:ascii="Amiri" w:hAnsi="Amiri" w:eastAsia="Amiri" w:cs="Amiri"/>
          <w:color w:val="111111"/>
          <w:sz w:val="28"/>
          <w:sz w:val="28"/>
          <w:szCs w:val="28"/>
          <w:rtl w:val="true"/>
          <w:lang w:bidi="ar-SA"/>
        </w:rPr>
        <w:t xml:space="preserve">بمصر في سنة سبع و عشرين و أربعمائة، نا أبو القاسم بكير بن الحسن بن عبد اللّه بن سلمة بن دينار الرازي، نا أبو بكرة بكار بن قتيبة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وهب بن جرير، نا هشام بن أبي عبد اللّه الدّستوائي، عن يحيى بن أبي كثير، عن محمّد بن إبراهيم، عن خالد بن معدان، عن العرباض بن سارية أن رسول اللّه صلى اللّه عليه و سلّم كان يستغفر للصفّ‌ المقدّم ثلاثا، و للثاني مرة</w:t>
      </w:r>
      <w:r>
        <w:rPr>
          <w:rFonts w:eastAsia="Amiri" w:cs="Amiri" w:ascii="Amiri" w:hAnsi="Amiri"/>
          <w:color w:val="111111"/>
          <w:sz w:val="28"/>
          <w:szCs w:val="28"/>
          <w:rtl w:val="true"/>
          <w:lang w:bidi="ar-SA"/>
        </w:rPr>
        <w:t xml:space="preserve">. </w:t>
      </w:r>
      <w:bookmarkStart w:id="329" w:name="pg11421_100055"/>
    </w:p>
    <w:p>
      <w:pPr>
        <w:pStyle w:val="BookText"/>
        <w:rPr/>
      </w:pPr>
      <w:bookmarkEnd w:id="329"/>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897"/>
      </w:r>
      <w:r>
        <w:rPr>
          <w:rFonts w:ascii="Amiri" w:hAnsi="Amiri" w:eastAsia="Amiri" w:cs="Amiri"/>
          <w:color w:val="111111"/>
          <w:sz w:val="28"/>
          <w:sz w:val="28"/>
          <w:szCs w:val="28"/>
          <w:rtl w:val="true"/>
          <w:lang w:bidi="ar-SA"/>
        </w:rPr>
        <w:t xml:space="preserve">الأكفاني، أنا أبو محمّد عبد اللّه بن الحسن بن طلحة بن إبراهيم البصري المعروف بابن النّحّاس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الصّدوق أبو عبد اللّه محمّد بن الفضل بن نظيف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الفوارس أحمد بن محمّد بن الحسين الصّابوني، نا المزني، نا الشافعي، عن مالك، عن عبد اللّه بن دينار، عن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تحرّوا ليلة القدر في السبع الأواخر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الشيخ أبا محمّد بن النّخّاس </w:t>
      </w:r>
      <w:r>
        <w:rPr>
          <w:rStyle w:val="FootnoteAnchor"/>
          <w:rtl w:val="true"/>
        </w:rPr>
        <w:footnoteReference w:id="1898"/>
      </w:r>
      <w:r>
        <w:rPr>
          <w:rFonts w:ascii="Amiri" w:hAnsi="Amiri" w:eastAsia="Amiri" w:cs="Amiri"/>
          <w:color w:val="111111"/>
          <w:sz w:val="28"/>
          <w:sz w:val="28"/>
          <w:szCs w:val="28"/>
          <w:rtl w:val="true"/>
          <w:lang w:bidi="ar-SA"/>
        </w:rPr>
        <w:t>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يوم السبت السادس من ذي القعدة سنة أربع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الأكفاني، حدّثني أبو محمّد جعفر بن أحمد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محمّد عبد اللّه بن الحسن بن طلحة بن النّخّاس </w:t>
      </w:r>
      <w:r>
        <w:rPr>
          <w:rStyle w:val="FootnoteAnchor"/>
          <w:rtl w:val="true"/>
        </w:rPr>
        <w:footnoteReference w:id="1899"/>
      </w:r>
      <w:r>
        <w:rPr>
          <w:rFonts w:ascii="Amiri" w:hAnsi="Amiri" w:eastAsia="Amiri" w:cs="Amiri"/>
          <w:color w:val="111111"/>
          <w:sz w:val="28"/>
          <w:sz w:val="28"/>
          <w:szCs w:val="28"/>
          <w:rtl w:val="true"/>
          <w:lang w:bidi="ar-SA"/>
        </w:rPr>
        <w:t xml:space="preserve">التّنّيسي في شهور سنة اثنتين و ستين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900"/>
      </w:r>
      <w:r>
        <w:rPr>
          <w:rFonts w:ascii="Amiri" w:hAnsi="Amiri" w:eastAsia="Amiri" w:cs="Amiri"/>
          <w:color w:val="111111"/>
          <w:sz w:val="28"/>
          <w:sz w:val="28"/>
          <w:szCs w:val="28"/>
          <w:rtl w:val="true"/>
          <w:lang w:bidi="ar-SA"/>
        </w:rPr>
        <w:t xml:space="preserve">أبا محمد بن النّخّاس </w:t>
      </w:r>
      <w:r>
        <w:rPr>
          <w:rStyle w:val="FootnoteAnchor"/>
          <w:rtl w:val="true"/>
        </w:rPr>
        <w:footnoteReference w:id="1901"/>
      </w:r>
      <w:r>
        <w:rPr>
          <w:rFonts w:ascii="Amiri" w:hAnsi="Amiri" w:eastAsia="Amiri" w:cs="Amiri"/>
          <w:color w:val="111111"/>
          <w:sz w:val="28"/>
          <w:sz w:val="28"/>
          <w:szCs w:val="28"/>
          <w:rtl w:val="true"/>
          <w:lang w:bidi="ar-SA"/>
        </w:rPr>
        <w:t>،توفي بتنّيس سنة إحدى و ستين و أربعمائة،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قدم دمشق، و أقام بها، و سمع و كتب بها كثيرا، و سمعنا منه عن أبي عبد اللّه محمّد بن الفضل بن نظيف الفراء و غيره</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359183_73709187"/>
      <w:bookmarkStart w:id="331" w:name="_Toc122"/>
      <w:bookmarkEnd w:id="330"/>
      <w:r>
        <w:rPr/>
        <w:t>3246</w:t>
      </w:r>
      <w:r>
        <w:rPr>
          <w:rtl w:val="true"/>
        </w:rPr>
        <w:t xml:space="preserve"> - </w:t>
      </w:r>
      <w:r>
        <w:rPr>
          <w:rtl w:val="true"/>
        </w:rPr>
        <w:t>عبد اللّه بن الحسن بن عبد الرّحمن</w:t>
      </w:r>
      <w:bookmarkEnd w:id="331"/>
    </w:p>
    <w:p>
      <w:pPr>
        <w:pStyle w:val="BookText"/>
        <w:rPr/>
      </w:pPr>
      <w:r>
        <w:rPr>
          <w:rFonts w:ascii="IRNazanin" w:hAnsi="IRNazanin" w:eastAsia="IRNazanin"/>
          <w:color w:val="111111"/>
          <w:sz w:val="28"/>
          <w:sz w:val="28"/>
          <w:szCs w:val="28"/>
          <w:rtl w:val="true"/>
          <w:lang w:bidi="fa-IR"/>
        </w:rPr>
        <w:t>أبو القاسم البزاز</w:t>
      </w:r>
    </w:p>
    <w:p>
      <w:pPr>
        <w:pStyle w:val="BookText"/>
        <w:rPr/>
      </w:pPr>
      <w:r>
        <w:rPr>
          <w:rFonts w:ascii="Amiri" w:hAnsi="Amiri" w:eastAsia="Amiri" w:cs="Amiri"/>
          <w:color w:val="111111"/>
          <w:sz w:val="28"/>
          <w:sz w:val="28"/>
          <w:szCs w:val="28"/>
          <w:rtl w:val="true"/>
          <w:lang w:bidi="ar-SA"/>
        </w:rPr>
        <w:t>حدّث بأطرابلس عن علي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أحمد بن سعدويّة البردعي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البيهقي، أنا أبو عبد اللّه الحافظ‍‌ في التاريخ،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أحمد البردعي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عبد اللّه بن الحسن بن عبد الرّحمن البزاز بأطرابلس، نا علي بن القاسم المحدّث، نا </w:t>
      </w:r>
      <w:bookmarkStart w:id="332" w:name="pg11421_100056"/>
    </w:p>
    <w:p>
      <w:pPr>
        <w:pStyle w:val="BookText"/>
        <w:rPr/>
      </w:pPr>
      <w:bookmarkEnd w:id="332"/>
      <w:r>
        <w:rPr>
          <w:rFonts w:ascii="Amiri" w:hAnsi="Amiri" w:eastAsia="Amiri" w:cs="Amiri"/>
          <w:color w:val="111111"/>
          <w:sz w:val="28"/>
          <w:sz w:val="28"/>
          <w:szCs w:val="28"/>
          <w:rtl w:val="true"/>
          <w:lang w:bidi="ar-SA"/>
        </w:rPr>
        <w:t>أبو زيد النحوي، نا سفيان بن عيينة، عن عبد اللّه بن دينار،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مقابر المدينة مع عليّ‌ بن أبي طالب، قام علي إلى قبر فاطمة و انصرف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و أنشأ يقول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بعدكم لقليل</w:t>
      </w:r>
    </w:p>
    <w:p>
      <w:pPr>
        <w:pStyle w:val="BookText"/>
        <w:rPr/>
      </w:pPr>
      <w:r>
        <w:rPr>
          <w:rFonts w:ascii="Amiri" w:hAnsi="Amiri" w:eastAsia="Amiri" w:cs="Amiri"/>
          <w:color w:val="111111"/>
          <w:sz w:val="28"/>
          <w:sz w:val="28"/>
          <w:szCs w:val="28"/>
          <w:rtl w:val="true"/>
          <w:lang w:bidi="ar-SA"/>
        </w:rPr>
        <w:t xml:space="preserve">و 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أن لا يدوم خليل</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تخبرونا بأخباركم، أم تريدون أن نخبركم، السّلام عليكم و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يا أمير المؤمنين، خبّرنا عما كان بعدنا؟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أزواجكم فقد تزوجوا، و أمّا أموالكم فقد اقتسموها، و أولادكم فقد حشروا في زمرة اليتامى، و البناء الذي شيدتم فقد سكنها أعداؤكم، فهذه أخباركم عندنا، فما أخبار ما عندكم‌؟ فأجابه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تخرقت الأكفان و انتثرت الشعور، و تقطّعت الجلود، و سالت الأحداق على الخدود، و سالت المناخر بالقيح و الصديد، و ما قدّمناه وجدناه، و ما خلّفناه خسرناه، و نحن مرتهنون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قبل أبي زيد النحوي من يجهل، و اللّه أعلم</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1359185_73709187"/>
      <w:bookmarkStart w:id="334" w:name="_Toc123"/>
      <w:bookmarkEnd w:id="333"/>
      <w:r>
        <w:rPr/>
        <w:t>3247</w:t>
      </w:r>
      <w:r>
        <w:rPr>
          <w:rtl w:val="true"/>
        </w:rPr>
        <w:t xml:space="preserve"> - </w:t>
      </w:r>
      <w:r>
        <w:rPr>
          <w:rtl w:val="true"/>
        </w:rPr>
        <w:t>عبد اللّه بن الحسن بن غالب بن الهيثم</w:t>
      </w:r>
      <w:bookmarkEnd w:id="334"/>
    </w:p>
    <w:p>
      <w:pPr>
        <w:pStyle w:val="BookText"/>
        <w:rPr/>
      </w:pPr>
      <w:r>
        <w:rPr>
          <w:rFonts w:ascii="Amiri" w:hAnsi="Amiri" w:eastAsia="Amiri" w:cs="Amiri"/>
          <w:color w:val="111111"/>
          <w:sz w:val="28"/>
          <w:sz w:val="28"/>
          <w:szCs w:val="28"/>
          <w:rtl w:val="true"/>
          <w:lang w:bidi="ar-SA"/>
        </w:rPr>
        <w:t xml:space="preserve">أبو محمّد القاضي </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حدّث بعرفة </w:t>
      </w:r>
      <w:r>
        <w:rPr>
          <w:rStyle w:val="FootnoteAnchor"/>
          <w:rtl w:val="true"/>
        </w:rPr>
        <w:footnoteReference w:id="1904"/>
      </w:r>
      <w:r>
        <w:rPr>
          <w:rFonts w:ascii="IRNazanin" w:hAnsi="IRNazanin" w:eastAsia="IRNazanin"/>
          <w:color w:val="111111"/>
          <w:sz w:val="28"/>
          <w:sz w:val="28"/>
          <w:szCs w:val="28"/>
          <w:rtl w:val="true"/>
          <w:lang w:bidi="fa-IR"/>
        </w:rPr>
        <w:t xml:space="preserve">،عن عبد اللّه </w:t>
      </w:r>
      <w:r>
        <w:rPr>
          <w:rStyle w:val="FootnoteAnchor"/>
          <w:rtl w:val="true"/>
        </w:rPr>
        <w:footnoteReference w:id="1905"/>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علي بن الحسن بن أبي السنديان الأطرابلسي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الحنّائي،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علي بن الحسن بن أبي السنديان بأطرابلس، نا أبو محمّد عبد اللّه بن الحسن بن غالب بن الهيثم القاضي بعرفة </w:t>
      </w:r>
      <w:r>
        <w:rPr>
          <w:rStyle w:val="FootnoteAnchor"/>
          <w:rtl w:val="true"/>
        </w:rPr>
        <w:footnoteReference w:id="1906"/>
      </w:r>
      <w:r>
        <w:rPr>
          <w:rFonts w:ascii="Amiri" w:hAnsi="Amiri" w:eastAsia="Amiri" w:cs="Amiri"/>
          <w:color w:val="111111"/>
          <w:sz w:val="28"/>
          <w:sz w:val="28"/>
          <w:szCs w:val="28"/>
          <w:rtl w:val="true"/>
          <w:lang w:bidi="ar-SA"/>
        </w:rPr>
        <w:t xml:space="preserve">،نا عبد اللّه بن محمّد البغوي، نا </w:t>
      </w:r>
      <w:bookmarkStart w:id="335" w:name="pg11421_100057"/>
    </w:p>
    <w:p>
      <w:pPr>
        <w:pStyle w:val="BookText"/>
        <w:rPr/>
      </w:pPr>
      <w:bookmarkEnd w:id="335"/>
      <w:r>
        <w:rPr>
          <w:rFonts w:ascii="Amiri" w:hAnsi="Amiri" w:eastAsia="Amiri" w:cs="Amiri"/>
          <w:color w:val="111111"/>
          <w:sz w:val="28"/>
          <w:sz w:val="28"/>
          <w:szCs w:val="28"/>
          <w:rtl w:val="true"/>
          <w:lang w:bidi="ar-SA"/>
        </w:rPr>
        <w:t xml:space="preserve">هدبة </w:t>
      </w:r>
      <w:r>
        <w:rPr>
          <w:rStyle w:val="FootnoteAnchor"/>
          <w:rtl w:val="true"/>
        </w:rPr>
        <w:footnoteReference w:id="1907"/>
      </w:r>
      <w:r>
        <w:rPr>
          <w:rFonts w:ascii="Amiri" w:hAnsi="Amiri" w:eastAsia="Amiri" w:cs="Amiri"/>
          <w:color w:val="111111"/>
          <w:sz w:val="28"/>
          <w:sz w:val="28"/>
          <w:szCs w:val="28"/>
          <w:rtl w:val="true"/>
          <w:lang w:bidi="ar-SA"/>
        </w:rPr>
        <w:t>بن خالد، نا حمّاد بن سلمة، عن وكيع، عن أبي رزين بن لقيط‍‌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بمنى عند النّفر على جمل أورق عليه جبّة صوف أمام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أبو بكر الخطيب الحافظ‍‌ عن الأهوازي متعجبا من نكارته، و هو حديث موضوع لا أصل له، و قد وقعت لنا نسخة البغوي عن هدبة </w:t>
      </w:r>
      <w:r>
        <w:rPr>
          <w:rStyle w:val="FootnoteAnchor"/>
          <w:rtl w:val="true"/>
        </w:rPr>
        <w:footnoteReference w:id="1908"/>
      </w:r>
      <w:r>
        <w:rPr>
          <w:rFonts w:ascii="Amiri" w:hAnsi="Amiri" w:eastAsia="Amiri" w:cs="Amiri"/>
          <w:color w:val="111111"/>
          <w:sz w:val="28"/>
          <w:sz w:val="28"/>
          <w:szCs w:val="28"/>
          <w:rtl w:val="true"/>
          <w:lang w:bidi="ar-SA"/>
        </w:rPr>
        <w:t>بعلو، و ليس هذا الحديث فيها، و أبو محمد هذا و ابن أبي السنديان غير معروفي العدالة، و الأهوازي متّهم</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359187_73709187"/>
      <w:bookmarkStart w:id="337" w:name="_Toc124"/>
      <w:bookmarkEnd w:id="336"/>
      <w:r>
        <w:rPr/>
        <w:t>3248</w:t>
      </w:r>
      <w:r>
        <w:rPr>
          <w:rtl w:val="true"/>
        </w:rPr>
        <w:t xml:space="preserve"> - </w:t>
      </w:r>
      <w:r>
        <w:rPr>
          <w:rtl w:val="true"/>
        </w:rPr>
        <w:t>عبد اللّه بن الحسن بن محمّد بن إسماعيل بن علي</w:t>
      </w:r>
      <w:bookmarkEnd w:id="337"/>
    </w:p>
    <w:p>
      <w:pPr>
        <w:pStyle w:val="BookText"/>
        <w:rPr/>
      </w:pPr>
      <w:r>
        <w:rPr>
          <w:rFonts w:ascii="IRNazanin" w:hAnsi="IRNazanin" w:eastAsia="IRNazanin"/>
          <w:color w:val="111111"/>
          <w:sz w:val="28"/>
          <w:sz w:val="28"/>
          <w:szCs w:val="28"/>
          <w:rtl w:val="true"/>
          <w:lang w:bidi="fa-IR"/>
        </w:rPr>
        <w:t>ابن عبد اللّه بن العبّاس بن عبد المطّلب بن هاشم</w:t>
      </w:r>
    </w:p>
    <w:p>
      <w:pPr>
        <w:pStyle w:val="BookText"/>
        <w:rPr/>
      </w:pPr>
      <w:r>
        <w:rPr>
          <w:rFonts w:ascii="Amiri" w:hAnsi="Amiri" w:eastAsia="Amiri" w:cs="Amiri"/>
          <w:color w:val="111111"/>
          <w:sz w:val="28"/>
          <w:sz w:val="28"/>
          <w:szCs w:val="28"/>
          <w:rtl w:val="true"/>
          <w:lang w:bidi="ar-SA"/>
        </w:rPr>
        <w:t>أبو العبّاس الهاشمي،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السّامريّ‌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بن عبادة، و يزيد بن هارون، و شبابة بن سوّار، و محمّد بن عبد اللّه بن عبد الأعلى بن كناسة الأسدي، و يحيى بن أبي بكير </w:t>
      </w:r>
      <w:r>
        <w:rPr>
          <w:rStyle w:val="FootnoteAnchor"/>
          <w:rtl w:val="true"/>
        </w:rPr>
        <w:footnoteReference w:id="1909"/>
      </w:r>
      <w:r>
        <w:rPr>
          <w:rFonts w:ascii="Amiri" w:hAnsi="Amiri" w:eastAsia="Amiri" w:cs="Amiri"/>
          <w:color w:val="111111"/>
          <w:sz w:val="28"/>
          <w:sz w:val="28"/>
          <w:szCs w:val="28"/>
          <w:rtl w:val="true"/>
          <w:lang w:bidi="ar-SA"/>
        </w:rPr>
        <w:t xml:space="preserve">الكرماني، و أبا سلمة منصور بن سلمة الخزاعي، و الحسن بن موسى الأشيب، و يحيى بن إسحاق السّيلحيني، و عمرو بن حكام، و عفّان بن مسلم، و سليمان بن حرب، و عبد اللّه بن بكر </w:t>
      </w:r>
      <w:r>
        <w:rPr>
          <w:rStyle w:val="FootnoteAnchor"/>
          <w:rtl w:val="true"/>
        </w:rPr>
        <w:footnoteReference w:id="1910"/>
      </w:r>
      <w:r>
        <w:rPr>
          <w:rFonts w:ascii="Amiri" w:hAnsi="Amiri" w:eastAsia="Amiri" w:cs="Amiri"/>
          <w:color w:val="111111"/>
          <w:sz w:val="28"/>
          <w:sz w:val="28"/>
          <w:szCs w:val="28"/>
          <w:rtl w:val="true"/>
          <w:lang w:bidi="ar-SA"/>
        </w:rPr>
        <w:t>السهمي، و عاصم بن علي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الخوّاص، و أبو محمّد عبد اللّه بن إسحاق بن الخراساني، و أبو بكر الخرائطي، و محمّد بن جعفر الأدمي القارئ، و أبو القاسم عمر بن محمّد بن أحمد بن هارون العسكري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نا أبو جعفر عبد اللّه بن الحسن الهاشمي، نا يزيد بن هارون، أنا شعبة، عن الأعمش، عن عبد اللّه بن مرّة، عن مسروق، عن عبد اللّه، عن النبي صلى اللّه عليه و سلّم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كنّ‌ فيه فهو منافق، و إن كانت فيه واحدة منهن كانت فيه خصلة من النفاق </w:t>
      </w:r>
    </w:p>
    <w:p>
      <w:pPr>
        <w:pStyle w:val="BookText"/>
        <w:rPr/>
      </w:pPr>
      <w:r>
        <w:rPr>
          <w:rFonts w:ascii="Amiri" w:hAnsi="Amiri" w:eastAsia="Amiri" w:cs="Amiri"/>
          <w:color w:val="111111"/>
          <w:sz w:val="28"/>
          <w:sz w:val="28"/>
          <w:szCs w:val="28"/>
          <w:rtl w:val="true"/>
          <w:lang w:bidi="ar-SA"/>
        </w:rPr>
        <w:t>حتى يدعها، من إذا حدّث كذب، و إذا وعد أخلف، و إذا عاهد غدر، و إذا خاصم 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المعالي الحسن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بكر الخرائطي، نا عبد اللّه بن الحسن الهاشمي </w:t>
      </w:r>
      <w:r>
        <w:rPr>
          <w:rStyle w:val="FootnoteAnchor"/>
          <w:rtl w:val="true"/>
        </w:rPr>
        <w:footnoteReference w:id="1911"/>
      </w:r>
      <w:r>
        <w:rPr>
          <w:rFonts w:ascii="Amiri" w:hAnsi="Amiri" w:eastAsia="Amiri" w:cs="Amiri"/>
          <w:color w:val="111111"/>
          <w:sz w:val="28"/>
          <w:sz w:val="28"/>
          <w:szCs w:val="28"/>
          <w:rtl w:val="true"/>
          <w:lang w:bidi="ar-SA"/>
        </w:rPr>
        <w:t>،نا هشام بن عمّار، نا صدقة، عن المثنّى بن الصباح، عن عمرو بن شعيب،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لزنباع عبد يسمى ابن سندر، فوجده يقبّل جارية له، فأخذه فجبّه </w:t>
      </w:r>
      <w:r>
        <w:rPr>
          <w:rStyle w:val="FootnoteAnchor"/>
          <w:rtl w:val="true"/>
        </w:rPr>
        <w:footnoteReference w:id="1912"/>
      </w:r>
      <w:r>
        <w:rPr>
          <w:rFonts w:ascii="Amiri" w:hAnsi="Amiri" w:eastAsia="Amiri" w:cs="Amiri"/>
          <w:color w:val="111111"/>
          <w:sz w:val="28"/>
          <w:sz w:val="28"/>
          <w:szCs w:val="28"/>
          <w:rtl w:val="true"/>
          <w:lang w:bidi="ar-SA"/>
        </w:rPr>
        <w:t>و جدع أنفه و أذنيه، فأتى ابن سندر رسول اللّه صلى اللّه عليه و سلّم فأرسل إلى زنباع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تحملوهم ما لا يطيقون، و أطعموهم مما تأكلون، و ألبسوهم مما تلبسون، فما كرهتم فبيعوا، و ما رضيتم فأمسكوا، و لا تعذّبوا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الحسن بن محمّد بن إسماعيل بن علي بن عبد اللّه بن العبّاس بن عبد المطّلب، أبو العبّاس الهاشمي، من أهل سرّ من رأى حدّث عن يزيد بن هارون، و شبّابة بن سوّار، و روح بن عبادة، و منصور بن سلمة الخزاعي، و محمد بن عبد اللّه بن كناسة، و الحسن بن موسى الأشيب، و يحيى بن إسحاق السّيلحيني، و يحيى بن أبي بكير </w:t>
      </w:r>
      <w:r>
        <w:rPr>
          <w:rStyle w:val="FootnoteAnchor"/>
          <w:rtl w:val="true"/>
        </w:rPr>
        <w:footnoteReference w:id="1914"/>
      </w:r>
      <w:r>
        <w:rPr>
          <w:rFonts w:ascii="Amiri" w:hAnsi="Amiri" w:eastAsia="Amiri" w:cs="Amiri"/>
          <w:color w:val="111111"/>
          <w:sz w:val="28"/>
          <w:sz w:val="28"/>
          <w:szCs w:val="28"/>
          <w:rtl w:val="true"/>
          <w:lang w:bidi="ar-SA"/>
        </w:rPr>
        <w:t>،و عفّان بن مسلم، و سليمان بن حرب، و عمرو بن حكام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الخوّاص، و عبد اللّه بن إسحاق البغوي، و محمد بن جعفر الأدمي، و هو نسبه، و كان ثقة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السمسار، أنا الصفّار، نا ابن قانع أن عبد اللّه بن الحسن الهاشمي مات بسرّمن‌رأى في سنة سبع و سبعين </w:t>
      </w:r>
      <w:r>
        <w:rPr>
          <w:rStyle w:val="FootnoteAnchor"/>
          <w:rtl w:val="true"/>
        </w:rPr>
        <w:footnoteReference w:id="1916"/>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bookmarkStart w:id="338" w:name="pg11421_100059"/>
    </w:p>
    <w:p>
      <w:pPr>
        <w:pStyle w:val="Heading5"/>
        <w:numPr>
          <w:ilvl w:val="4"/>
          <w:numId w:val="1"/>
        </w:numPr>
        <w:rPr/>
      </w:pPr>
      <w:bookmarkStart w:id="339" w:name="__RefHeading___Toc1359189_73709187"/>
      <w:bookmarkStart w:id="340" w:name="_Toc125"/>
      <w:bookmarkEnd w:id="338"/>
      <w:bookmarkEnd w:id="339"/>
      <w:r>
        <w:rPr/>
        <w:t>3249</w:t>
      </w:r>
      <w:r>
        <w:rPr>
          <w:rtl w:val="true"/>
        </w:rPr>
        <w:t xml:space="preserve"> - </w:t>
      </w:r>
      <w:r>
        <w:rPr>
          <w:rtl w:val="true"/>
        </w:rPr>
        <w:t>عبد اللّه بن الحسن بن محمّد</w:t>
      </w:r>
      <w:bookmarkEnd w:id="340"/>
    </w:p>
    <w:p>
      <w:pPr>
        <w:pStyle w:val="BookText"/>
        <w:rPr/>
      </w:pPr>
      <w:r>
        <w:rPr>
          <w:rFonts w:ascii="Amiri" w:hAnsi="Amiri" w:eastAsia="Amiri" w:cs="Amiri"/>
          <w:color w:val="111111"/>
          <w:sz w:val="28"/>
          <w:sz w:val="28"/>
          <w:szCs w:val="28"/>
          <w:rtl w:val="true"/>
          <w:lang w:bidi="ar-SA"/>
        </w:rPr>
        <w:t xml:space="preserve">أبو القاسم البزّاز، يعرف بابن المطبوع </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سمع أبا الحسين محمّد بن هميان بن محمّد البغدادي بدمشق، و خيثمة بن سليمان بأطرابلس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غالب بن علي المباركي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علي الحسن بن غالب بن علي المقرئ سنة ست و خمسين، أنا أبو القاسم عبد اللّه بن الحسن بن محمّد المعروف بابن المطبوع البزاز، نا أبو الحسن محمّد بن هميان بن محمّد البغدادي بدمشق، نا الحسن بن عرفة، نا عمّار بن محمّد، عن ليث، عن عطاء،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زوجته‌؟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عليها أن لا تمنعه نفسها، و إن كانت على ظهر قتب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زوجته‌؟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عليها ألاّ تصوم يوما واحدا إلاّ بإذنه، إلاّ الفريضة، فإن فعلت أثمت و لم يتقبّل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زوجته،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عليها أن لا تعطي من بيته شيئا إلاّ بإذنه، فإن فعلت كان له الأجر و كان عليها الوزر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زوجته‌؟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عليها أن لا تخرج من بيته إلاّ بإذنه، فإن فعلت لعنها اللّه و ملائكة الغضب حتى تتوب</w:t>
      </w:r>
      <w:r>
        <w:rPr>
          <w:rFonts w:eastAsia="Amiri" w:cs="Amiri" w:ascii="Amiri" w:hAnsi="Amiri"/>
          <w:color w:val="111111"/>
          <w:sz w:val="28"/>
          <w:szCs w:val="28"/>
          <w:rtl w:val="true"/>
          <w:lang w:bidi="ar-SA"/>
        </w:rPr>
        <w:t xml:space="preserve">» </w:t>
      </w:r>
      <w:r>
        <w:rPr>
          <w:rStyle w:val="FootnoteAnchor"/>
          <w:rtl w:val="true"/>
        </w:rPr>
        <w:footnoteReference w:id="191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كان لها ظالما؟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لها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لا يلي على أمري رجل ما بقيت أبدا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زريق، و أبو النجم بدر بن عبد اللّه، و أبو الحسن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الحسن بن محمّد بن المطبوع، البزّاز، كان يسافر إلى الشام، فسمع من خيثمة بن سليمان الأطرابلسي، و محمّد بن هميان البغدادي نزيل دمشق، حدّثني عنه الحسن بن غالب المقرئ من كتابه العتيق، و حكى لي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حديثا كثيرا إلاّ أن كتبي ذهبت</w:t>
      </w:r>
      <w:r>
        <w:rPr>
          <w:rFonts w:eastAsia="Amiri" w:cs="Amiri" w:ascii="Amiri" w:hAnsi="Amiri"/>
          <w:color w:val="111111"/>
          <w:sz w:val="28"/>
          <w:szCs w:val="28"/>
          <w:rtl w:val="true"/>
          <w:lang w:bidi="ar-SA"/>
        </w:rPr>
        <w:t xml:space="preserve">. </w:t>
      </w:r>
      <w:bookmarkStart w:id="341" w:name="pg11421_100060"/>
    </w:p>
    <w:p>
      <w:pPr>
        <w:pStyle w:val="Heading5"/>
        <w:numPr>
          <w:ilvl w:val="4"/>
          <w:numId w:val="1"/>
        </w:numPr>
        <w:rPr/>
      </w:pPr>
      <w:bookmarkStart w:id="342" w:name="__RefHeading___Toc1359191_73709187"/>
      <w:bookmarkStart w:id="343" w:name="_Toc126"/>
      <w:bookmarkEnd w:id="341"/>
      <w:bookmarkEnd w:id="342"/>
      <w:r>
        <w:rPr/>
        <w:t>3250</w:t>
      </w:r>
      <w:r>
        <w:rPr>
          <w:rtl w:val="true"/>
        </w:rPr>
        <w:t xml:space="preserve"> - </w:t>
      </w:r>
      <w:r>
        <w:rPr>
          <w:rtl w:val="true"/>
        </w:rPr>
        <w:t>عبد اللّه بن الحسن بن محمّد بن عبد اللّه بن الفضيل</w:t>
      </w:r>
      <w:bookmarkEnd w:id="343"/>
    </w:p>
    <w:p>
      <w:pPr>
        <w:pStyle w:val="BookText"/>
        <w:rPr/>
      </w:pPr>
      <w:r>
        <w:rPr>
          <w:rFonts w:ascii="Amiri" w:hAnsi="Amiri" w:eastAsia="Amiri" w:cs="Amiri"/>
          <w:color w:val="111111"/>
          <w:sz w:val="28"/>
          <w:sz w:val="28"/>
          <w:szCs w:val="28"/>
          <w:rtl w:val="true"/>
          <w:lang w:bidi="ar-SA"/>
        </w:rPr>
        <w:t>أبو محمّد الكلاعي الحمصي البزّاز، والد عبد الرّزاق</w:t>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عبد اللّه بن خالويه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w:t>
      </w:r>
      <w:r>
        <w:rPr>
          <w:rStyle w:val="FootnoteAnchor"/>
          <w:rtl w:val="true"/>
        </w:rPr>
        <w:footnoteReference w:id="1920"/>
      </w:r>
      <w:r>
        <w:rPr>
          <w:rFonts w:ascii="Amiri" w:hAnsi="Amiri" w:eastAsia="Amiri" w:cs="Amiri"/>
          <w:color w:val="111111"/>
          <w:sz w:val="28"/>
          <w:sz w:val="28"/>
          <w:szCs w:val="28"/>
          <w:rtl w:val="true"/>
          <w:lang w:bidi="ar-SA"/>
        </w:rPr>
        <w:t>،و علي بن محمّد الحنّائي، و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921"/>
      </w:r>
      <w:r>
        <w:rPr>
          <w:rFonts w:ascii="Amiri" w:hAnsi="Amiri" w:eastAsia="Amiri" w:cs="Amiri"/>
          <w:color w:val="111111"/>
          <w:sz w:val="28"/>
          <w:sz w:val="28"/>
          <w:szCs w:val="28"/>
          <w:rtl w:val="true"/>
          <w:lang w:bidi="ar-SA"/>
        </w:rPr>
        <w:t xml:space="preserve">،أنا أبو محمّد عبد اللّه بن الحسن بن فضيل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الحسين </w:t>
      </w:r>
      <w:r>
        <w:rPr>
          <w:rStyle w:val="FootnoteAnchor"/>
          <w:rtl w:val="true"/>
        </w:rPr>
        <w:footnoteReference w:id="1922"/>
      </w:r>
      <w:r>
        <w:rPr>
          <w:rFonts w:ascii="Amiri" w:hAnsi="Amiri" w:eastAsia="Amiri" w:cs="Amiri"/>
          <w:color w:val="111111"/>
          <w:sz w:val="28"/>
          <w:sz w:val="28"/>
          <w:szCs w:val="28"/>
          <w:rtl w:val="true"/>
          <w:lang w:bidi="ar-SA"/>
        </w:rPr>
        <w:t>بن أحمد بن الحسن بن خالويه، نا علي بن مهرويه القزويني، نا داود بن سليمان الغازي، نا علي بن موسى، نا أبي موسى بن جعفر، حدّثني أبي جعفر بن محمّد، حدّثني أبي محمّد بن علي، حدّثني أبي علي بن الحسين، حدّثني أبي الحسين بن علي،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محمّد عبد اللّه بن الفضيل الحمصي البزّاز يوم الأربعاء لخمس خلون من شهر رمضان سنة اثنتي عشرة و أربعمائة، حدّث بشيء يسير عن الحسين بن خالويه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الحدّاد أن أبا محمّد هذا رجل صالح، و انه مات سنة إحدى عشرة، و الصحيح أنه مات سنة اثنتي عشرة، و قد قرأت بخط‍‌ أبي الفرج هبة اللّه بن عبد اللّه بن الحسن بن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أبو المعمّر المسدّد بن علي على ظهر جزء</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أبي أبو محمّد عبد اللّه بن الحسن في أوّل نهار يوم الأربعاء لخمس خلون من شهر رمضان سنة اثنتي عشرة و أربعمائة</w:t>
      </w:r>
      <w:r>
        <w:rPr>
          <w:rFonts w:eastAsia="Amiri" w:cs="Amiri" w:ascii="Amiri" w:hAnsi="Amiri"/>
          <w:color w:val="111111"/>
          <w:sz w:val="28"/>
          <w:szCs w:val="28"/>
          <w:rtl w:val="true"/>
          <w:lang w:bidi="ar-SA"/>
        </w:rPr>
        <w:t xml:space="preserve">. </w:t>
      </w:r>
      <w:bookmarkStart w:id="344" w:name="pg11421_100061"/>
    </w:p>
    <w:p>
      <w:pPr>
        <w:pStyle w:val="Heading5"/>
        <w:numPr>
          <w:ilvl w:val="4"/>
          <w:numId w:val="1"/>
        </w:numPr>
        <w:rPr/>
      </w:pPr>
      <w:bookmarkStart w:id="345" w:name="__RefHeading___Toc1359193_73709187"/>
      <w:bookmarkStart w:id="346" w:name="_Toc127"/>
      <w:bookmarkEnd w:id="344"/>
      <w:bookmarkEnd w:id="345"/>
      <w:r>
        <w:rPr/>
        <w:t>3251</w:t>
      </w:r>
      <w:r>
        <w:rPr>
          <w:rtl w:val="true"/>
        </w:rPr>
        <w:t xml:space="preserve"> - </w:t>
      </w:r>
      <w:r>
        <w:rPr>
          <w:rtl w:val="true"/>
        </w:rPr>
        <w:t>عبد اللّه بن الحسن بن محمّد بن الحسن بن الحسين</w:t>
      </w:r>
      <w:bookmarkEnd w:id="346"/>
    </w:p>
    <w:p>
      <w:pPr>
        <w:pStyle w:val="BookText"/>
        <w:rPr/>
      </w:pPr>
      <w:r>
        <w:rPr>
          <w:rFonts w:ascii="Amiri" w:hAnsi="Amiri" w:eastAsia="Amiri" w:cs="Amiri"/>
          <w:color w:val="111111"/>
          <w:sz w:val="28"/>
          <w:sz w:val="28"/>
          <w:szCs w:val="28"/>
          <w:rtl w:val="true"/>
          <w:lang w:bidi="ar-SA"/>
        </w:rPr>
        <w:t>ابن عيسى بن يحيى بن الحسين بن زيد</w:t>
      </w:r>
    </w:p>
    <w:p>
      <w:pPr>
        <w:pStyle w:val="BookText"/>
        <w:rPr/>
      </w:pPr>
      <w:r>
        <w:rPr>
          <w:rFonts w:ascii="Amiri" w:hAnsi="Amiri" w:eastAsia="Amiri" w:cs="Amiri"/>
          <w:color w:val="111111"/>
          <w:sz w:val="28"/>
          <w:sz w:val="28"/>
          <w:szCs w:val="28"/>
          <w:rtl w:val="true"/>
          <w:lang w:bidi="ar-SA"/>
        </w:rPr>
        <w:t>ابن علي بن الحسين بن علي بن أبي طالب</w:t>
      </w:r>
    </w:p>
    <w:p>
      <w:pPr>
        <w:pStyle w:val="BookText"/>
        <w:rPr/>
      </w:pPr>
      <w:r>
        <w:rPr>
          <w:rFonts w:ascii="Amiri" w:hAnsi="Amiri" w:eastAsia="Amiri" w:cs="Amiri"/>
          <w:color w:val="111111"/>
          <w:sz w:val="28"/>
          <w:sz w:val="28"/>
          <w:szCs w:val="28"/>
          <w:rtl w:val="true"/>
          <w:lang w:bidi="ar-SA"/>
        </w:rPr>
        <w:t xml:space="preserve">أبو الغنائم النسّابة </w:t>
      </w:r>
      <w:r>
        <w:rPr>
          <w:rStyle w:val="FootnoteAnchor"/>
          <w:rtl w:val="true"/>
        </w:rPr>
        <w:footnoteReference w:id="1923"/>
      </w:r>
      <w:r>
        <w:rPr>
          <w:rFonts w:ascii="Amiri" w:hAnsi="Amiri" w:eastAsia="Amiri" w:cs="Amiri"/>
          <w:color w:val="111111"/>
          <w:sz w:val="28"/>
          <w:sz w:val="28"/>
          <w:szCs w:val="28"/>
          <w:rtl w:val="true"/>
          <w:lang w:bidi="ar-SA"/>
        </w:rPr>
        <w:t xml:space="preserve">ابن القاضي أبو </w:t>
      </w:r>
      <w:r>
        <w:rPr>
          <w:rStyle w:val="FootnoteAnchor"/>
          <w:rtl w:val="true"/>
        </w:rPr>
        <w:footnoteReference w:id="1924"/>
      </w:r>
      <w:r>
        <w:rPr>
          <w:rFonts w:ascii="Amiri" w:hAnsi="Amiri" w:eastAsia="Amiri" w:cs="Amiri"/>
          <w:color w:val="111111"/>
          <w:sz w:val="28"/>
          <w:sz w:val="28"/>
          <w:szCs w:val="28"/>
          <w:rtl w:val="true"/>
          <w:lang w:bidi="ar-SA"/>
        </w:rPr>
        <w:t>محمّد الزيدي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له كتابا قد صنّفه و روى فيه عن أبي محمّد بن أبي نصر، و أبي القاسم بن الطّبيز </w:t>
      </w:r>
      <w:r>
        <w:rPr>
          <w:rStyle w:val="FootnoteAnchor"/>
          <w:rtl w:val="true"/>
        </w:rPr>
        <w:footnoteReference w:id="1925"/>
      </w:r>
      <w:r>
        <w:rPr>
          <w:rFonts w:ascii="Amiri" w:hAnsi="Amiri" w:eastAsia="Amiri" w:cs="Amiri"/>
          <w:color w:val="111111"/>
          <w:sz w:val="28"/>
          <w:sz w:val="28"/>
          <w:szCs w:val="28"/>
          <w:rtl w:val="true"/>
          <w:lang w:bidi="ar-SA"/>
        </w:rPr>
        <w:t>،و أبي علي الحسين بن سعيد بن المهنّد الشيزري، و إبراهيم بن محمّد الحنّائي، و أبي الحسين محمّد بن غالب العدل، و القاضي أبي الحسين محمّد بن الخضر بن عمر الفارض، و أبي الحسن المبارك بن سعيد الخطيب، و رشأ بن نظيف، و حدّث فيه عن جماعة من الغرباء، ذكر أنه سمع منهم بطبرستان، و الرّيّ‌، و زنجان، و تبريز، و آمد، و رأيت تصنيفه يدل على التشيّع و الاعتزال، و صنّف كتابا في النسب يربي على عشر مجلدات،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عيون المشتاقين إلى وصف السّادة الغرّ الميامين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فيه أنه طوّف بلاد خراسان، و فارس، و العراق، و الشام، و مصر، و المغرب، و لقي بها الأشراف العلويين، و استقصى أنسابهم، و لقي جماعة من النّسّابين، و أخذ عنهم علم النسب، و كان لهم </w:t>
      </w:r>
      <w:r>
        <w:rPr>
          <w:rStyle w:val="FootnoteAnchor"/>
          <w:rtl w:val="true"/>
        </w:rPr>
        <w:footnoteReference w:id="1926"/>
      </w:r>
      <w:r>
        <w:rPr>
          <w:rFonts w:ascii="Amiri" w:hAnsi="Amiri" w:eastAsia="Amiri" w:cs="Amiri"/>
          <w:color w:val="111111"/>
          <w:sz w:val="28"/>
          <w:sz w:val="28"/>
          <w:szCs w:val="28"/>
          <w:rtl w:val="true"/>
          <w:lang w:bidi="ar-SA"/>
        </w:rPr>
        <w:t>شعر لا بأس به، فممّا قرأت من شعره في كتاب النسب في أخبار فخر الدولة بن أبي الجنّ‌ لما عزل ابن محرز البعلبكيّ‌ عن تولي أوقاف العلويين و كان سنيّ‌ السيرة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للفخر أجر يحوزه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به جنّات عدن على علم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عزله بعد الإياس ابن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إنصافهم بعد التّظلّم في القسم </w:t>
      </w:r>
      <w:bookmarkStart w:id="347" w:name="pg11421_100062"/>
    </w:p>
    <w:p>
      <w:pPr>
        <w:pStyle w:val="Heading5"/>
        <w:numPr>
          <w:ilvl w:val="4"/>
          <w:numId w:val="1"/>
        </w:numPr>
        <w:rPr/>
      </w:pPr>
      <w:bookmarkStart w:id="348" w:name="__RefHeading___Toc1359195_73709187"/>
      <w:bookmarkStart w:id="349" w:name="_Toc128"/>
      <w:bookmarkEnd w:id="347"/>
      <w:bookmarkEnd w:id="348"/>
      <w:r>
        <w:rPr/>
        <w:t>3252</w:t>
      </w:r>
      <w:r>
        <w:rPr>
          <w:rtl w:val="true"/>
        </w:rPr>
        <w:t xml:space="preserve"> - </w:t>
      </w:r>
      <w:r>
        <w:rPr>
          <w:rtl w:val="true"/>
        </w:rPr>
        <w:t>عبد اللّه بن الحسن بن هلال بن الحسن بن عبد اللّه بن محمّد</w:t>
      </w:r>
      <w:bookmarkEnd w:id="349"/>
    </w:p>
    <w:p>
      <w:pPr>
        <w:pStyle w:val="BookText"/>
        <w:rPr/>
      </w:pPr>
      <w:r>
        <w:rPr>
          <w:rFonts w:ascii="Amiri" w:hAnsi="Amiri" w:eastAsia="Amiri" w:cs="Amiri"/>
          <w:color w:val="111111"/>
          <w:sz w:val="28"/>
          <w:sz w:val="28"/>
          <w:szCs w:val="28"/>
          <w:rtl w:val="true"/>
          <w:lang w:bidi="ar-SA"/>
        </w:rPr>
        <w:t xml:space="preserve">أبو القاسم بن أبي محمّد الأزدي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سمع أبا عبد اللّه محمّد بن عبد السّلام بن عبد الرّحمن بن عبيد بن سعدان، و أبا علي الأهوازي، و أبا محمّد عبد اللّه بن الحسين بن عبدان، و أبا القاسم بن الفرات، و رشأ بن نظيف، و أبا علي بن أبي نصر، و أبا الحسن علي بن محمّد بن أبي الهول، و أبا عبد اللّه محمّد بن علي بن سلوان، و أبا الفضل أحمد بن محمّد بن أحمد بن أبي الفراتي رئيس نيسابور، و أبا الحسن علي بن إبراهيم بن نصرويه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أخي أبو الحسين الحافظ‍‌، و أصحابنا، و أدركته و لم أسمع منه، و كان يسكن قرية سقبا </w:t>
      </w:r>
      <w:r>
        <w:rPr>
          <w:rStyle w:val="FootnoteAnchor"/>
          <w:rtl w:val="true"/>
        </w:rPr>
        <w:footnoteReference w:id="1928"/>
      </w:r>
      <w:r>
        <w:rPr>
          <w:rFonts w:ascii="Amiri" w:hAnsi="Amiri" w:eastAsia="Amiri" w:cs="Amiri"/>
          <w:color w:val="111111"/>
          <w:sz w:val="28"/>
          <w:sz w:val="28"/>
          <w:szCs w:val="28"/>
          <w:rtl w:val="true"/>
          <w:lang w:bidi="ar-SA"/>
        </w:rPr>
        <w:t xml:space="preserve">من إقليم داعية </w:t>
      </w:r>
      <w:r>
        <w:rPr>
          <w:rStyle w:val="FootnoteAnchor"/>
          <w:rtl w:val="true"/>
        </w:rPr>
        <w:footnoteReference w:id="1929"/>
      </w:r>
      <w:r>
        <w:rPr>
          <w:rFonts w:ascii="Amiri" w:hAnsi="Amiri" w:eastAsia="Amiri" w:cs="Amiri"/>
          <w:color w:val="111111"/>
          <w:sz w:val="28"/>
          <w:sz w:val="28"/>
          <w:szCs w:val="28"/>
          <w:rtl w:val="true"/>
          <w:lang w:bidi="ar-SA"/>
        </w:rPr>
        <w:t>،و أجاز لي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صابر أنه صحيح السماع،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اللّه بن الحسن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طاهر محمّد بن الحسين بن محمّد بن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أحمد بن عبد الرّحمن بن عثمان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محمّد بن عبد الرّحمن، أنا أبو علي أحمد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يوسف بن القاسم بن يوسف بن فارس بن سوّار الميانجي، نا أبو يعلى الموصلي، نا إبراهيم بن الحجّاج الشامي، نا وهيب، عن عبد اللّه بن طاوس،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احتجم رسول اللّه صلى اللّه عليه و سلّم و أعطى الحجّام أجره، و استعط‍‌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محمّد بن صابر أن أبا القاسم عبد اللّه بن الحسن </w:t>
      </w:r>
      <w:r>
        <w:rPr>
          <w:rStyle w:val="FootnoteAnchor"/>
          <w:rtl w:val="true"/>
        </w:rPr>
        <w:footnoteReference w:id="1931"/>
      </w:r>
      <w:r>
        <w:rPr>
          <w:rFonts w:ascii="Amiri" w:hAnsi="Amiri" w:eastAsia="Amiri" w:cs="Amiri"/>
          <w:color w:val="111111"/>
          <w:sz w:val="28"/>
          <w:sz w:val="28"/>
          <w:szCs w:val="28"/>
          <w:rtl w:val="true"/>
          <w:lang w:bidi="ar-SA"/>
        </w:rPr>
        <w:t xml:space="preserve">بن هلال بن الحسن البزاز توفي ليلة الاثنين، دفن يوم الاثنين الثالث من ذي القعدة سنة ست و خمسمائة، </w:t>
      </w:r>
      <w:bookmarkStart w:id="350" w:name="pg11421_100063"/>
    </w:p>
    <w:p>
      <w:pPr>
        <w:pStyle w:val="BookText"/>
        <w:rPr/>
      </w:pPr>
      <w:bookmarkEnd w:id="350"/>
      <w:r>
        <w:rPr>
          <w:rFonts w:ascii="Amiri" w:hAnsi="Amiri" w:eastAsia="Amiri" w:cs="Amiri"/>
          <w:color w:val="111111"/>
          <w:sz w:val="28"/>
          <w:sz w:val="28"/>
          <w:szCs w:val="28"/>
          <w:rtl w:val="true"/>
          <w:lang w:bidi="ar-SA"/>
        </w:rPr>
        <w:t>و دفن بقرية سقبا من غوطة دمشق، و أنا أذكر وفاته، و ذلك أن أخي أبا الحسين الفقيه خرج إلى جنازته، فلمّا جاء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سقبا في جنازة ابن هلال</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359197_73709187"/>
      <w:bookmarkStart w:id="352" w:name="_Toc129"/>
      <w:bookmarkEnd w:id="351"/>
      <w:r>
        <w:rPr/>
        <w:t>3253</w:t>
      </w:r>
      <w:r>
        <w:rPr>
          <w:rtl w:val="true"/>
        </w:rPr>
        <w:t xml:space="preserve"> - </w:t>
      </w:r>
      <w:r>
        <w:rPr>
          <w:rtl w:val="true"/>
        </w:rPr>
        <w:t>عبد اللّه بن الحسن، و يقال</w:t>
      </w:r>
      <w:r>
        <w:rPr>
          <w:rtl w:val="true"/>
        </w:rPr>
        <w:t xml:space="preserve">: </w:t>
      </w:r>
      <w:r>
        <w:rPr>
          <w:rtl w:val="true"/>
        </w:rPr>
        <w:t>ابن الحسين</w:t>
      </w:r>
      <w:bookmarkEnd w:id="352"/>
    </w:p>
    <w:p>
      <w:pPr>
        <w:pStyle w:val="BookText"/>
        <w:rPr/>
      </w:pPr>
      <w:r>
        <w:rPr>
          <w:rFonts w:ascii="Amiri" w:hAnsi="Amiri" w:eastAsia="Amiri" w:cs="Amiri"/>
          <w:color w:val="111111"/>
          <w:sz w:val="28"/>
          <w:sz w:val="28"/>
          <w:szCs w:val="28"/>
          <w:rtl w:val="true"/>
          <w:lang w:bidi="ar-SA"/>
        </w:rPr>
        <w:t>أبو بكر السلمي</w:t>
      </w:r>
    </w:p>
    <w:p>
      <w:pPr>
        <w:pStyle w:val="BookText"/>
        <w:rPr/>
      </w:pPr>
      <w:r>
        <w:rPr>
          <w:rFonts w:ascii="Amiri" w:hAnsi="Amiri" w:eastAsia="Amiri" w:cs="Amiri"/>
          <w:color w:val="111111"/>
          <w:sz w:val="28"/>
          <w:sz w:val="28"/>
          <w:szCs w:val="28"/>
          <w:rtl w:val="true"/>
          <w:lang w:bidi="ar-SA"/>
        </w:rPr>
        <w:t>يأتي بعد</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359199_73709187"/>
      <w:bookmarkStart w:id="354" w:name="_Toc130"/>
      <w:bookmarkEnd w:id="353"/>
      <w:r>
        <w:rPr/>
        <w:t>3254</w:t>
      </w:r>
      <w:r>
        <w:rPr>
          <w:rtl w:val="true"/>
        </w:rPr>
        <w:t xml:space="preserve"> - </w:t>
      </w:r>
      <w:r>
        <w:rPr>
          <w:rtl w:val="true"/>
        </w:rPr>
        <w:t>عبد اللّه بن الحسن</w:t>
      </w:r>
      <w:bookmarkEnd w:id="354"/>
    </w:p>
    <w:p>
      <w:pPr>
        <w:pStyle w:val="BookText"/>
        <w:rPr/>
      </w:pPr>
      <w:r>
        <w:rPr>
          <w:rFonts w:ascii="Amiri" w:hAnsi="Amiri" w:eastAsia="Amiri" w:cs="Amiri"/>
          <w:color w:val="111111"/>
          <w:sz w:val="28"/>
          <w:sz w:val="28"/>
          <w:szCs w:val="28"/>
          <w:rtl w:val="true"/>
          <w:lang w:bidi="ar-SA"/>
        </w:rPr>
        <w:t>أبو علي العلوي الوراق</w:t>
      </w:r>
    </w:p>
    <w:p>
      <w:pPr>
        <w:pStyle w:val="BookText"/>
        <w:rPr/>
      </w:pPr>
      <w:r>
        <w:rPr>
          <w:rFonts w:ascii="Amiri" w:hAnsi="Amiri" w:eastAsia="Amiri" w:cs="Amiri"/>
          <w:color w:val="111111"/>
          <w:sz w:val="28"/>
          <w:sz w:val="28"/>
          <w:szCs w:val="28"/>
          <w:rtl w:val="true"/>
          <w:lang w:bidi="ar-SA"/>
        </w:rPr>
        <w:t>حكى عن أبي القاسم المتطبّب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و أبو القاسم بن هلال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علي عبد اللّه بن الحسن العلوي الوراق، أنشدني أبو القاسم المتطبّب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أحبّاي من أهل القبور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أ ما من دعوة تسمعونها؟</w:t>
      </w:r>
    </w:p>
    <w:p>
      <w:pPr>
        <w:pStyle w:val="BookText"/>
        <w:rPr/>
      </w:pPr>
      <w:r>
        <w:rPr>
          <w:rFonts w:ascii="Amiri" w:hAnsi="Amiri" w:eastAsia="Amiri" w:cs="Amiri"/>
          <w:color w:val="111111"/>
          <w:sz w:val="28"/>
          <w:sz w:val="28"/>
          <w:szCs w:val="28"/>
          <w:rtl w:val="true"/>
          <w:lang w:bidi="ar-SA"/>
        </w:rPr>
        <w:t xml:space="preserve">و لا من سؤال ترجعون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لا من حاجة تطلبونها</w:t>
      </w:r>
    </w:p>
    <w:p>
      <w:pPr>
        <w:pStyle w:val="BookText"/>
        <w:rPr/>
      </w:pPr>
      <w:r>
        <w:rPr>
          <w:rFonts w:ascii="Amiri" w:hAnsi="Amiri" w:eastAsia="Amiri" w:cs="Amiri"/>
          <w:color w:val="111111"/>
          <w:sz w:val="28"/>
          <w:sz w:val="28"/>
          <w:szCs w:val="28"/>
          <w:rtl w:val="true"/>
          <w:lang w:bidi="ar-SA"/>
        </w:rPr>
        <w:t xml:space="preserve">و كنتم أناسا مثلنا مثل 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تسرّون بالدنيا و تستحسنونها</w:t>
      </w:r>
    </w:p>
    <w:p>
      <w:pPr>
        <w:pStyle w:val="BookText"/>
        <w:rPr/>
      </w:pPr>
      <w:r>
        <w:rPr>
          <w:rFonts w:ascii="Amiri" w:hAnsi="Amiri" w:eastAsia="Amiri" w:cs="Amiri"/>
          <w:color w:val="111111"/>
          <w:sz w:val="28"/>
          <w:sz w:val="28"/>
          <w:szCs w:val="28"/>
          <w:rtl w:val="true"/>
          <w:lang w:bidi="ar-SA"/>
        </w:rPr>
        <w:t xml:space="preserve">سكنتم ظهور الأرض في الناس 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تلبثوا حتى سكنتم بطونها</w:t>
      </w:r>
    </w:p>
    <w:p>
      <w:pPr>
        <w:pStyle w:val="BookText"/>
        <w:rPr/>
      </w:pPr>
      <w:r>
        <w:rPr>
          <w:rFonts w:ascii="Amiri" w:hAnsi="Amiri" w:eastAsia="Amiri" w:cs="Amiri"/>
          <w:color w:val="111111"/>
          <w:sz w:val="28"/>
          <w:sz w:val="28"/>
          <w:szCs w:val="28"/>
          <w:rtl w:val="true"/>
          <w:lang w:bidi="ar-SA"/>
        </w:rPr>
        <w:t xml:space="preserve">و قد كان في الدنيا قرون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ريب الدهر أفنى قرونها</w:t>
      </w:r>
    </w:p>
    <w:p>
      <w:pPr>
        <w:pStyle w:val="Heading5"/>
        <w:numPr>
          <w:ilvl w:val="4"/>
          <w:numId w:val="1"/>
        </w:numPr>
        <w:rPr/>
      </w:pPr>
      <w:bookmarkStart w:id="355" w:name="__RefHeading___Toc1359201_73709187"/>
      <w:bookmarkStart w:id="356" w:name="_Toc131"/>
      <w:bookmarkEnd w:id="355"/>
      <w:r>
        <w:rPr/>
        <w:t>3255</w:t>
      </w:r>
      <w:r>
        <w:rPr>
          <w:rtl w:val="true"/>
        </w:rPr>
        <w:t xml:space="preserve"> - </w:t>
      </w:r>
      <w:r>
        <w:rPr>
          <w:rtl w:val="true"/>
        </w:rPr>
        <w:t>عبد اللّه بن الحسين بن جابر</w:t>
      </w:r>
      <w:bookmarkEnd w:id="356"/>
    </w:p>
    <w:p>
      <w:pPr>
        <w:pStyle w:val="BookText"/>
        <w:rPr/>
      </w:pPr>
      <w:r>
        <w:rPr>
          <w:rFonts w:ascii="Amiri" w:hAnsi="Amiri" w:eastAsia="Amiri" w:cs="Amiri"/>
          <w:color w:val="111111"/>
          <w:sz w:val="28"/>
          <w:sz w:val="28"/>
          <w:szCs w:val="28"/>
          <w:rtl w:val="true"/>
          <w:lang w:bidi="ar-SA"/>
        </w:rPr>
        <w:t xml:space="preserve">أبو محمّد المصّيصي الإمام البزاز </w:t>
      </w:r>
      <w:r>
        <w:rPr>
          <w:rStyle w:val="FootnoteAnchor"/>
          <w:rtl w:val="true"/>
        </w:rPr>
        <w:footnoteReference w:id="193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عن سعيد بن سليمان سعدويه، و هوذة </w:t>
      </w:r>
      <w:r>
        <w:rPr>
          <w:rStyle w:val="FootnoteAnchor"/>
          <w:rtl w:val="true"/>
        </w:rPr>
        <w:footnoteReference w:id="1933"/>
      </w:r>
      <w:r>
        <w:rPr>
          <w:rFonts w:ascii="Amiri" w:hAnsi="Amiri" w:eastAsia="Amiri" w:cs="Amiri"/>
          <w:color w:val="111111"/>
          <w:sz w:val="28"/>
          <w:sz w:val="28"/>
          <w:szCs w:val="28"/>
          <w:rtl w:val="true"/>
          <w:lang w:bidi="ar-SA"/>
        </w:rPr>
        <w:t xml:space="preserve">بن خليفة، و زكريا بن </w:t>
      </w:r>
    </w:p>
    <w:p>
      <w:pPr>
        <w:pStyle w:val="BookText"/>
        <w:rPr/>
      </w:pPr>
      <w:r>
        <w:rPr>
          <w:rFonts w:ascii="Amiri" w:hAnsi="Amiri" w:eastAsia="Amiri" w:cs="Amiri"/>
          <w:color w:val="111111"/>
          <w:sz w:val="28"/>
          <w:sz w:val="28"/>
          <w:szCs w:val="28"/>
          <w:rtl w:val="true"/>
          <w:lang w:bidi="ar-SA"/>
        </w:rPr>
        <w:t>يحيى الواسطي، و أبي اليمان الحكم بن نافع، و سعيد بن أبي مريم، و علي بن عيّاش، و عفان بن مسلم، و عبد اللّه بن يوسف التّنّيسي، و محمّد بن كثير العبدي، و آدم بن أبي إياس، و خلف بن هشام، و محمّد بن حميد الرّازي، و الحسن بن بشر البجلي، و يحيى بن عبد الحميد، و عبد اللّه بن جعفر الرّقي، و زكريا بن عدي، و عمرو بن عثمان الكلابي، و علي بن أبي هاشم الرازي، و موسى بن داود، و محمّد بن سابق، و عمر بن الرّبيع بن طارق، و الحسن بن موسى الأشيب، و عبد اللّه بن صالح، و داود بن معاذ، و موسى بن محمد البلقاوي، و عبد الغفار بن داود الحرّاني، و حيوة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سليمان بن حذلم، و أبو الميمون بن راشد، و خيثمة بن سليمان، و أبو الحسن أحمد بن حميد بن سعيد الأزدي، و محمّد بن محمّد بن أبي حذيفة، و محمّد بن جعفر بن محمّد بن ملاس، و عبد اللّه بن أحمد بن زبر، و أحمد بن عيسى بن السكين البلدي، و أبو جعفر محمّد بن محمّد بن عبد اللّه البغدادي، و أبو عمر أحمد بن جعفر بن مشكان الفقيه، و أبو الفضل أحمد بن عبد اللّه بن نصر بن هلال السّلمي، و أبو علي الحسن بن حبيب، و سليمان بن أحمد الطبراني، و أبو عوانة الأسفرايني، و أحمد بن إبراهيم بن حبيب الزرّاد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سنة سبع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في كتابه، و حدّثني أبو مسعود عبد الرحيم بن علي عنه، أنا أبو نعيم الحافظ‍‌، نا سليمان بن أحمد </w:t>
      </w:r>
      <w:r>
        <w:rPr>
          <w:rStyle w:val="FootnoteAnchor"/>
          <w:rtl w:val="true"/>
        </w:rPr>
        <w:footnoteReference w:id="1934"/>
      </w:r>
      <w:r>
        <w:rPr>
          <w:rFonts w:ascii="Amiri" w:hAnsi="Amiri" w:eastAsia="Amiri" w:cs="Amiri"/>
          <w:color w:val="111111"/>
          <w:sz w:val="28"/>
          <w:sz w:val="28"/>
          <w:szCs w:val="28"/>
          <w:rtl w:val="true"/>
          <w:lang w:bidi="ar-SA"/>
        </w:rPr>
        <w:t>،نا عبد اللّه بن الحسين المصّيصي، نا محمّد بن بكّار بن بلال، نا سعيد بن بشير، عن قتادة، عن عكرمة،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تطول حياته، و يزاد في رزقه فليصل 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5845</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نا عبد العزيز الكتاني </w:t>
      </w:r>
      <w:r>
        <w:rPr>
          <w:rStyle w:val="FootnoteAnchor"/>
          <w:rtl w:val="true"/>
        </w:rPr>
        <w:footnoteReference w:id="1935"/>
      </w:r>
      <w:r>
        <w:rPr>
          <w:rFonts w:ascii="Amiri" w:hAnsi="Amiri" w:eastAsia="Amiri" w:cs="Amiri"/>
          <w:color w:val="111111"/>
          <w:sz w:val="28"/>
          <w:sz w:val="28"/>
          <w:szCs w:val="28"/>
          <w:rtl w:val="true"/>
          <w:lang w:bidi="ar-SA"/>
        </w:rPr>
        <w:t>،أنا أبو القاسم تمّام بن محمّد، أنا أبو الميمون بن راشد، نا عبد اللّه بن الحسين المصّيصي، نا آدم بن أبي إياس، نا حمّاد بن سلمة،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w:t>
      </w:r>
      <w:bookmarkStart w:id="357" w:name="pg11421_100065"/>
    </w:p>
    <w:p>
      <w:pPr>
        <w:pStyle w:val="BookText"/>
        <w:rPr/>
      </w:pPr>
      <w:bookmarkEnd w:id="357"/>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عاصية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رسول اللّه صلى اللّه عليه و سلّم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الحسين أحمد بن سليمان بن أيوب 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الحسين </w:t>
      </w:r>
      <w:r>
        <w:rPr>
          <w:rStyle w:val="FootnoteAnchor"/>
          <w:rtl w:val="true"/>
        </w:rPr>
        <w:footnoteReference w:id="1936"/>
      </w:r>
      <w:r>
        <w:rPr>
          <w:rFonts w:ascii="Amiri" w:hAnsi="Amiri" w:eastAsia="Amiri" w:cs="Amiri"/>
          <w:color w:val="111111"/>
          <w:sz w:val="28"/>
          <w:sz w:val="28"/>
          <w:szCs w:val="28"/>
          <w:rtl w:val="true"/>
          <w:lang w:bidi="ar-SA"/>
        </w:rPr>
        <w:t>المصّيصي، نا محمّد بن كثير العبدي، أنا سفيان، عن محمّد بن المنكدر، عن جابر،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لم يسأل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بختيار بن عبد اللّه الهندي، مولى القاضي أبي منصور محمّد بن إسماعيل اليعقوبي البوشنجي </w:t>
      </w:r>
      <w:r>
        <w:rPr>
          <w:rStyle w:val="FootnoteAnchor"/>
          <w:rtl w:val="true"/>
        </w:rPr>
        <w:footnoteReference w:id="1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ببوشنج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جعفر بن محمّد بن الفضل العبّاداني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عمر القاسم بن جعفر بن عبد الواحد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إسحاق إبراهيم بن عبد الرحيم العنبري، أنا أبو محمد عبد اللّه بن الحسن بن جابر العقيلي مولى عقيل بن أبي طالب بالمصيصة نا محمّد بن يزيد بن سنان، عن أبيه، عن أيوب بن زياد الجهضمي، عن خالد بن معدان، عن جبير بن نفير، عن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رجل بثوبان‌؟ فقال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الغزو في سبيل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تجبن إن لقيت، و لا تغلل إن غنمت، و لا تقتلن شيخا كبيرا، و لا صبيا صغيرا،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البستي فيما بلغني عنه عبد اللّه بن الحسين بن جابر البغدادي، سكن المصّيصة، يسرق الحديث، لا يجوز الاحتجاج به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1359203_73709187"/>
      <w:bookmarkStart w:id="359" w:name="_Toc132"/>
      <w:bookmarkEnd w:id="358"/>
      <w:r>
        <w:rPr/>
        <w:t>3256</w:t>
      </w:r>
      <w:r>
        <w:rPr>
          <w:rtl w:val="true"/>
        </w:rPr>
        <w:t xml:space="preserve"> - </w:t>
      </w:r>
      <w:r>
        <w:rPr>
          <w:rtl w:val="true"/>
        </w:rPr>
        <w:t>عبد اللّه بن الحسين بن رواحة بن إبراهيم بن رواحة</w:t>
      </w:r>
      <w:bookmarkEnd w:id="359"/>
    </w:p>
    <w:p>
      <w:pPr>
        <w:pStyle w:val="BookText"/>
        <w:rPr/>
      </w:pPr>
      <w:r>
        <w:rPr>
          <w:rFonts w:ascii="Amiri" w:hAnsi="Amiri" w:eastAsia="Amiri" w:cs="Amiri"/>
          <w:color w:val="111111"/>
          <w:sz w:val="28"/>
          <w:sz w:val="28"/>
          <w:szCs w:val="28"/>
          <w:rtl w:val="true"/>
          <w:lang w:bidi="ar-SA"/>
        </w:rPr>
        <w:t>أبو محمّد الأنصاري الحموي</w:t>
      </w:r>
    </w:p>
    <w:p>
      <w:pPr>
        <w:pStyle w:val="BookText"/>
        <w:rPr/>
      </w:pPr>
      <w:r>
        <w:rPr>
          <w:rFonts w:ascii="Amiri" w:hAnsi="Amiri" w:eastAsia="Amiri" w:cs="Amiri"/>
          <w:color w:val="111111"/>
          <w:sz w:val="28"/>
          <w:sz w:val="28"/>
          <w:szCs w:val="28"/>
          <w:rtl w:val="true"/>
          <w:lang w:bidi="ar-SA"/>
        </w:rPr>
        <w:t>ولد بحماة سنة ست و ثمانين و أربعمائة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كان شاعرا، له يد بيضاء في القراءات، و تهجّد في الخلوات، و كان يصلّي بالناس التراويح في شهر رمضان، و مدح الإمام المقتفي لأمر اللّه أمير المؤمنين </w:t>
      </w:r>
      <w:bookmarkStart w:id="360" w:name="pg11421_100066"/>
    </w:p>
    <w:p>
      <w:pPr>
        <w:pStyle w:val="BookText"/>
        <w:rPr/>
      </w:pPr>
      <w:bookmarkEnd w:id="360"/>
      <w:r>
        <w:rPr>
          <w:rFonts w:ascii="Amiri" w:hAnsi="Amiri" w:eastAsia="Amiri" w:cs="Amiri"/>
          <w:color w:val="111111"/>
          <w:sz w:val="28"/>
          <w:sz w:val="28"/>
          <w:szCs w:val="28"/>
          <w:rtl w:val="true"/>
          <w:lang w:bidi="ar-SA"/>
        </w:rPr>
        <w:t>مرارا، يخلع عليه ثياب الخطابة، و قلّده أمرها بحماة، و كتب إلى ابنه الفقيه أبي علي الحسين بن عبد اللّه و هو يتفقّه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تيقّظ‍‌ و استمع ما أقوله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 محتاجا إلى وعظ‍‌ واعظ‍‌</w:t>
      </w:r>
    </w:p>
    <w:p>
      <w:pPr>
        <w:pStyle w:val="BookText"/>
        <w:rPr/>
      </w:pPr>
      <w:r>
        <w:rPr>
          <w:rFonts w:ascii="Amiri" w:hAnsi="Amiri" w:eastAsia="Amiri" w:cs="Amiri"/>
          <w:color w:val="111111"/>
          <w:sz w:val="28"/>
          <w:sz w:val="28"/>
          <w:szCs w:val="28"/>
          <w:rtl w:val="true"/>
          <w:lang w:bidi="ar-SA"/>
        </w:rPr>
        <w:t xml:space="preserve">فما أحد في الخلق أشفق من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لا يرعاك مثل لواعظي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إذا كنت في شرخ الشبيبة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إذا عند المشيب بحافظ‍‌</w:t>
      </w:r>
    </w:p>
    <w:p>
      <w:pPr>
        <w:pStyle w:val="BookText"/>
        <w:rPr/>
      </w:pPr>
      <w:r>
        <w:rPr>
          <w:rFonts w:ascii="Amiri" w:hAnsi="Amiri" w:eastAsia="Amiri" w:cs="Amiri"/>
          <w:color w:val="111111"/>
          <w:sz w:val="28"/>
          <w:sz w:val="28"/>
          <w:szCs w:val="28"/>
          <w:rtl w:val="true"/>
          <w:lang w:bidi="ar-SA"/>
        </w:rPr>
        <w:t>و كتب إليه و هو غائب عنه بديار مصر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هذه الحياة أحاظ‍‌ بيننا و الممات قسمة عدل</w:t>
      </w:r>
    </w:p>
    <w:p>
      <w:pPr>
        <w:pStyle w:val="BookText"/>
        <w:rPr/>
      </w:pPr>
      <w:r>
        <w:rPr>
          <w:rFonts w:ascii="Amiri" w:hAnsi="Amiri" w:eastAsia="Amiri" w:cs="Amiri"/>
          <w:color w:val="111111"/>
          <w:sz w:val="28"/>
          <w:sz w:val="28"/>
          <w:szCs w:val="28"/>
          <w:rtl w:val="true"/>
          <w:lang w:bidi="ar-SA"/>
        </w:rPr>
        <w:t xml:space="preserve">فتوخّ‌ الوحى و لا تك 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فالليالي تمحو لما أنت تملي</w:t>
      </w:r>
    </w:p>
    <w:p>
      <w:pPr>
        <w:pStyle w:val="BookText"/>
        <w:rPr/>
      </w:pPr>
      <w:r>
        <w:rPr>
          <w:rFonts w:ascii="Amiri" w:hAnsi="Amiri" w:eastAsia="Amiri" w:cs="Amiri"/>
          <w:color w:val="111111"/>
          <w:sz w:val="28"/>
          <w:sz w:val="28"/>
          <w:szCs w:val="28"/>
          <w:rtl w:val="true"/>
          <w:lang w:bidi="ar-SA"/>
        </w:rPr>
        <w:t xml:space="preserve">قد توكّلت فيك يا بني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حسبي به مبتلى لفضل</w:t>
      </w:r>
    </w:p>
    <w:p>
      <w:pPr>
        <w:pStyle w:val="BookText"/>
        <w:rPr/>
      </w:pPr>
      <w:r>
        <w:rPr>
          <w:rFonts w:ascii="Amiri" w:hAnsi="Amiri" w:eastAsia="Amiri" w:cs="Amiri"/>
          <w:color w:val="111111"/>
          <w:sz w:val="28"/>
          <w:sz w:val="28"/>
          <w:szCs w:val="28"/>
          <w:rtl w:val="true"/>
          <w:lang w:bidi="ar-SA"/>
        </w:rPr>
        <w:t xml:space="preserve">غير أنّي لا أخاف أن لا يراني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فأجازيك </w:t>
      </w:r>
      <w:r>
        <w:rPr>
          <w:rStyle w:val="FootnoteAnchor"/>
          <w:rtl w:val="true"/>
        </w:rPr>
        <w:footnoteReference w:id="1941"/>
      </w:r>
      <w:r>
        <w:rPr>
          <w:rFonts w:ascii="Amiri" w:hAnsi="Amiri" w:eastAsia="Amiri" w:cs="Amiri"/>
          <w:color w:val="111111"/>
          <w:sz w:val="28"/>
          <w:sz w:val="28"/>
          <w:szCs w:val="28"/>
          <w:rtl w:val="true"/>
          <w:lang w:bidi="ar-SA"/>
        </w:rPr>
        <w:t>حرّ ثكل بثكل</w:t>
      </w:r>
    </w:p>
    <w:p>
      <w:pPr>
        <w:pStyle w:val="BookText"/>
        <w:rPr/>
      </w:pPr>
      <w:r>
        <w:rPr>
          <w:rFonts w:ascii="Amiri" w:hAnsi="Amiri" w:eastAsia="Amiri" w:cs="Amiri"/>
          <w:color w:val="111111"/>
          <w:sz w:val="28"/>
          <w:sz w:val="28"/>
          <w:szCs w:val="28"/>
          <w:rtl w:val="true"/>
          <w:lang w:bidi="ar-SA"/>
        </w:rPr>
        <w:t>و كان ولده أبو علي قد أسر في البحر فمات قبل أن يراه، فآخر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ليس لي مولى سواكا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من فضل فضلك لي رضاكا</w:t>
      </w:r>
    </w:p>
    <w:p>
      <w:pPr>
        <w:pStyle w:val="BookText"/>
        <w:rPr/>
      </w:pPr>
      <w:r>
        <w:rPr>
          <w:rFonts w:ascii="Amiri" w:hAnsi="Amiri" w:eastAsia="Amiri" w:cs="Amiri"/>
          <w:color w:val="111111"/>
          <w:sz w:val="28"/>
          <w:sz w:val="28"/>
          <w:szCs w:val="28"/>
          <w:rtl w:val="true"/>
          <w:lang w:bidi="ar-SA"/>
        </w:rPr>
        <w:t xml:space="preserve">و إلاّ ترضى عني فاعف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أن أرجو </w:t>
      </w:r>
      <w:r>
        <w:rPr>
          <w:rStyle w:val="FootnoteAnchor"/>
          <w:rtl w:val="true"/>
        </w:rPr>
        <w:footnoteReference w:id="1942"/>
      </w:r>
      <w:r>
        <w:rPr>
          <w:rFonts w:ascii="Amiri" w:hAnsi="Amiri" w:eastAsia="Amiri" w:cs="Amiri"/>
          <w:color w:val="111111"/>
          <w:sz w:val="28"/>
          <w:sz w:val="28"/>
          <w:szCs w:val="28"/>
          <w:rtl w:val="true"/>
          <w:lang w:bidi="ar-SA"/>
        </w:rPr>
        <w:t>به حماكا</w:t>
      </w:r>
    </w:p>
    <w:p>
      <w:pPr>
        <w:pStyle w:val="BookText"/>
        <w:rPr/>
      </w:pPr>
      <w:r>
        <w:rPr>
          <w:rFonts w:ascii="Amiri" w:hAnsi="Amiri" w:eastAsia="Amiri" w:cs="Amiri"/>
          <w:color w:val="111111"/>
          <w:sz w:val="28"/>
          <w:sz w:val="28"/>
          <w:szCs w:val="28"/>
          <w:rtl w:val="true"/>
          <w:lang w:bidi="ar-SA"/>
        </w:rPr>
        <w:t xml:space="preserve">فقد يهب الكريم و ليس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تحكم </w:t>
      </w:r>
      <w:r>
        <w:rPr>
          <w:rStyle w:val="FootnoteAnchor"/>
          <w:rtl w:val="true"/>
        </w:rPr>
        <w:footnoteReference w:id="1943"/>
      </w:r>
      <w:r>
        <w:rPr>
          <w:rFonts w:ascii="Amiri" w:hAnsi="Amiri" w:eastAsia="Amiri" w:cs="Amiri"/>
          <w:color w:val="111111"/>
          <w:sz w:val="28"/>
          <w:sz w:val="28"/>
          <w:szCs w:val="28"/>
          <w:rtl w:val="true"/>
          <w:lang w:bidi="ar-SA"/>
        </w:rPr>
        <w:t>في ذا و ذاكا</w:t>
      </w:r>
    </w:p>
    <w:p>
      <w:pPr>
        <w:pStyle w:val="BookText"/>
        <w:rPr/>
      </w:pPr>
      <w:r>
        <w:rPr>
          <w:rFonts w:ascii="Amiri" w:hAnsi="Amiri" w:eastAsia="Amiri" w:cs="Amiri"/>
          <w:color w:val="111111"/>
          <w:sz w:val="28"/>
          <w:sz w:val="28"/>
          <w:szCs w:val="28"/>
          <w:rtl w:val="true"/>
          <w:lang w:bidi="ar-SA"/>
        </w:rPr>
        <w:t>توفي أبو محمّد في المحرّم سنة إحدى و ستين و خمسمائة بحماة</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359205_73709187"/>
      <w:bookmarkStart w:id="362" w:name="_Toc133"/>
      <w:bookmarkEnd w:id="361"/>
      <w:r>
        <w:rPr/>
        <w:t>3257</w:t>
      </w:r>
      <w:r>
        <w:rPr>
          <w:rtl w:val="true"/>
        </w:rPr>
        <w:t xml:space="preserve"> - </w:t>
      </w:r>
      <w:r>
        <w:rPr>
          <w:rtl w:val="true"/>
        </w:rPr>
        <w:t>عبد اللّه بن الحسين بن عبيد اللّه بن أحمد بن عبدان</w:t>
      </w:r>
      <w:bookmarkEnd w:id="362"/>
    </w:p>
    <w:p>
      <w:pPr>
        <w:pStyle w:val="BookText"/>
        <w:rPr/>
      </w:pPr>
      <w:r>
        <w:rPr>
          <w:rFonts w:ascii="Amiri" w:hAnsi="Amiri" w:eastAsia="Amiri" w:cs="Amiri"/>
          <w:color w:val="111111"/>
          <w:sz w:val="28"/>
          <w:sz w:val="28"/>
          <w:szCs w:val="28"/>
          <w:rtl w:val="true"/>
          <w:lang w:bidi="ar-SA"/>
        </w:rPr>
        <w:t>ابن أحمد بن زياد بن وردازاد</w:t>
      </w:r>
    </w:p>
    <w:p>
      <w:pPr>
        <w:pStyle w:val="BookText"/>
        <w:rPr/>
      </w:pPr>
      <w:r>
        <w:rPr>
          <w:rFonts w:ascii="Amiri" w:hAnsi="Amiri" w:eastAsia="Amiri" w:cs="Amiri"/>
          <w:color w:val="111111"/>
          <w:sz w:val="28"/>
          <w:sz w:val="28"/>
          <w:szCs w:val="28"/>
          <w:rtl w:val="true"/>
          <w:lang w:bidi="ar-SA"/>
        </w:rPr>
        <w:t>ابن عبد بن شبّة بن أحمد بن عبد اللّه</w:t>
      </w:r>
    </w:p>
    <w:p>
      <w:pPr>
        <w:pStyle w:val="BookText"/>
        <w:rPr/>
      </w:pPr>
      <w:r>
        <w:rPr>
          <w:rFonts w:ascii="Amiri" w:hAnsi="Amiri" w:eastAsia="Amiri" w:cs="Amiri"/>
          <w:color w:val="111111"/>
          <w:sz w:val="28"/>
          <w:sz w:val="28"/>
          <w:szCs w:val="28"/>
          <w:rtl w:val="true"/>
          <w:lang w:bidi="ar-SA"/>
        </w:rPr>
        <w:t>أبو محمّد الصّفّار المقرئ</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عبد الوهّاب الكلابي، و أبيه الحسين بن عبيد اللّه، و طلحة بن أسد بن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بن أحمد، و أبو عبد اللّه محمّد بن علي بن أحمد بن المبارك الفراء، و نصر بن أحمد الهمداني المعلّم، و أبو إسحاق إبراهيم بن محمد البجلي البوشنجي </w:t>
      </w:r>
      <w:r>
        <w:rPr>
          <w:rStyle w:val="FootnoteAnchor"/>
          <w:rtl w:val="true"/>
        </w:rPr>
        <w:footnoteReference w:id="1944"/>
      </w:r>
      <w:r>
        <w:rPr>
          <w:rFonts w:ascii="Amiri" w:hAnsi="Amiri" w:eastAsia="Amiri" w:cs="Amiri"/>
          <w:color w:val="111111"/>
          <w:sz w:val="28"/>
          <w:sz w:val="28"/>
          <w:szCs w:val="28"/>
          <w:rtl w:val="true"/>
          <w:lang w:bidi="ar-SA"/>
        </w:rPr>
        <w:t>،و ابن بنته أبو طاهر محمّد بن الحسين بن محمّد بن إبراهيم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و أخبرني أبو المكارم بن أبي طاهر عنه، أنا جدي لأمي أبو </w:t>
      </w:r>
      <w:r>
        <w:rPr>
          <w:rStyle w:val="FootnoteAnchor"/>
          <w:rtl w:val="true"/>
        </w:rPr>
        <w:footnoteReference w:id="1945"/>
      </w:r>
      <w:r>
        <w:rPr>
          <w:rFonts w:ascii="Amiri" w:hAnsi="Amiri" w:eastAsia="Amiri" w:cs="Amiri"/>
          <w:color w:val="111111"/>
          <w:sz w:val="28"/>
          <w:sz w:val="28"/>
          <w:szCs w:val="28"/>
          <w:rtl w:val="true"/>
          <w:lang w:bidi="ar-SA"/>
        </w:rPr>
        <w:t>محمّد عبد اللّه بن الحسين بن عبيد اللّه بن عبدان الأزدي المقرئ، و أبو الحسن علي بن محمّد بن صافي بن شجاع الربعي،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الحسن الكلابي، نا أحمد بن عمير </w:t>
      </w:r>
      <w:r>
        <w:rPr>
          <w:rStyle w:val="FootnoteAnchor"/>
          <w:rtl w:val="true"/>
        </w:rPr>
        <w:footnoteReference w:id="1946"/>
      </w:r>
      <w:r>
        <w:rPr>
          <w:rFonts w:ascii="Amiri" w:hAnsi="Amiri" w:eastAsia="Amiri" w:cs="Amiri"/>
          <w:color w:val="111111"/>
          <w:sz w:val="28"/>
          <w:sz w:val="28"/>
          <w:szCs w:val="28"/>
          <w:rtl w:val="true"/>
          <w:lang w:bidi="ar-SA"/>
        </w:rPr>
        <w:t>بن يوسف بن جوصا، نا يونس بن عبد الأعلى، أنا عبد اللّه بن وهب أن مالك بن أنس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عيسى بن إبراهيم بن مثرود </w:t>
      </w:r>
      <w:r>
        <w:rPr>
          <w:rStyle w:val="FootnoteAnchor"/>
          <w:rtl w:val="true"/>
        </w:rPr>
        <w:footnoteReference w:id="1947"/>
      </w:r>
      <w:r>
        <w:rPr>
          <w:rFonts w:ascii="Amiri" w:hAnsi="Amiri" w:eastAsia="Amiri" w:cs="Amiri"/>
          <w:color w:val="111111"/>
          <w:sz w:val="28"/>
          <w:sz w:val="28"/>
          <w:szCs w:val="28"/>
          <w:rtl w:val="true"/>
          <w:lang w:bidi="ar-SA"/>
        </w:rPr>
        <w:t>،أنا عبد الرّحمن بن القاسم، حدّثني مالك بن أنس، عن عبد اللّه بن دينار، عن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بلالا ينادي بليل، فكلوا و اشربوا حتى ينادي ابن أمّ‌ مكتوم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أحمد بن منصور، أنا أبو القاسم علي بن محمّد بن يحيى السميساطي، أنا عبد الوهّاب بن الحسن،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الحسين بن عبيد اللّه بن أحمد بن عبدان الأزدي، ولد أبو محمّد عبد اللّه بن الحسين ليلة الجمعة لتسع بقين من المحرم سنة ثنتين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948"/>
      </w:r>
      <w:r>
        <w:rPr>
          <w:rFonts w:ascii="Amiri" w:hAnsi="Amiri" w:eastAsia="Amiri" w:cs="Amiri"/>
          <w:color w:val="111111"/>
          <w:sz w:val="28"/>
          <w:sz w:val="28"/>
          <w:szCs w:val="28"/>
          <w:rtl w:val="true"/>
          <w:lang w:bidi="ar-SA"/>
        </w:rPr>
        <w:t>،حدّثني نسيب الدولة أبو القاسم علي بن الشريف القاضي مستخص الدولة أبي الحسين إبراهيم بن العبّاس بن الحسن الحسيني و أجازه لي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عبد اللّه بن عبدان سنة ثلاث و أربعين و أربعمائة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عبد الوهّاب بن الحسن و غيره، و كان ثقة مأمونا، و كان مقرئا</w:t>
      </w:r>
      <w:r>
        <w:rPr>
          <w:rFonts w:eastAsia="Amiri" w:cs="Amiri" w:ascii="Amiri" w:hAnsi="Amiri"/>
          <w:color w:val="111111"/>
          <w:sz w:val="28"/>
          <w:szCs w:val="28"/>
          <w:rtl w:val="true"/>
          <w:lang w:bidi="ar-SA"/>
        </w:rPr>
        <w:t xml:space="preserve">. </w:t>
      </w:r>
      <w:bookmarkStart w:id="363" w:name="pg11421_100068"/>
    </w:p>
    <w:p>
      <w:pPr>
        <w:pStyle w:val="Heading5"/>
        <w:numPr>
          <w:ilvl w:val="4"/>
          <w:numId w:val="1"/>
        </w:numPr>
        <w:rPr/>
      </w:pPr>
      <w:bookmarkStart w:id="364" w:name="__RefHeading___Toc1359207_73709187"/>
      <w:bookmarkStart w:id="365" w:name="_Toc134"/>
      <w:bookmarkEnd w:id="363"/>
      <w:bookmarkEnd w:id="364"/>
      <w:r>
        <w:rPr/>
        <w:t>3258</w:t>
      </w:r>
      <w:r>
        <w:rPr>
          <w:rtl w:val="true"/>
        </w:rPr>
        <w:t xml:space="preserve"> - </w:t>
      </w:r>
      <w:r>
        <w:rPr>
          <w:rtl w:val="true"/>
        </w:rPr>
        <w:t>عبد اللّه بن الحسين  بن غنجدة،</w:t>
      </w:r>
      <w:bookmarkEnd w:id="365"/>
    </w:p>
    <w:p>
      <w:p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w:t>
      </w:r>
      <w:r>
        <w:rPr>
          <w:rStyle w:val="FootnoteAnchor"/>
          <w:rtl w:val="true"/>
        </w:rPr>
        <w:footnoteReference w:id="1949"/>
      </w:r>
      <w:r>
        <w:rPr>
          <w:rFonts w:ascii="Amiri" w:hAnsi="Amiri" w:eastAsia="Amiri" w:cs="Amiri"/>
          <w:color w:val="111111"/>
          <w:sz w:val="28"/>
          <w:sz w:val="28"/>
          <w:szCs w:val="28"/>
          <w:rtl w:val="true"/>
          <w:lang w:bidi="ar-SA"/>
        </w:rPr>
        <w:t>بن غنجدة،</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الليثي الرّملي</w:t>
      </w:r>
    </w:p>
    <w:p>
      <w:pPr>
        <w:pStyle w:val="BookText"/>
        <w:rPr/>
      </w:pPr>
      <w:r>
        <w:rPr>
          <w:rFonts w:ascii="Amiri" w:hAnsi="Amiri" w:eastAsia="Amiri" w:cs="Amiri"/>
          <w:color w:val="111111"/>
          <w:sz w:val="28"/>
          <w:sz w:val="28"/>
          <w:szCs w:val="28"/>
          <w:rtl w:val="true"/>
          <w:lang w:bidi="ar-SA"/>
        </w:rPr>
        <w:t xml:space="preserve">سمع سليمان بن عبد الرّحمن بدمشق، و محمّد بن عمرو الغزي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قتيبة، و خيثمة بن سليمان، و أبو عبد اللّه محمّد بن إسماعيل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المزكّي، أنا أبو الحسن علي بن الحسين بن أحمد بن صصري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تمّام بن محمّد بن عبد اللّه الرازي، أنا خيثمة بن سليمان بن حيدرة الأطرابلسي سنة ثلاث و أربعين و ثلاثمائة نا عبد اللّه بن الحسين بن عنجدة الليثي، نا سليمان بن حرب، نا شعيب بن إسحاق، عن أبي حنيفة،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باللّه لأفعلنّ‌ كذا، و أضمر إن شاء اللّه ثم لم يفعل الذي حلف عليه لم يحنث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جدي أبو عبد اللّه، أنا أبو الحسن علي بن الحسن بن علي بن ميمون بن الربعي، أنا أبو القاسم عبد اللّه بن أحمد بن طالب البغدادي، نا أبو عبد اللّه محمّد بن إسماعيل الفارسي الفقيه في الكرخ درب الزعفراني، نا عبيد اللّه </w:t>
      </w:r>
      <w:r>
        <w:rPr>
          <w:rStyle w:val="FootnoteAnchor"/>
          <w:rtl w:val="true"/>
        </w:rPr>
        <w:footnoteReference w:id="1951"/>
      </w:r>
      <w:r>
        <w:rPr>
          <w:rFonts w:ascii="Amiri" w:hAnsi="Amiri" w:eastAsia="Amiri" w:cs="Amiri"/>
          <w:color w:val="111111"/>
          <w:sz w:val="28"/>
          <w:sz w:val="28"/>
          <w:szCs w:val="28"/>
          <w:rtl w:val="true"/>
          <w:lang w:bidi="ar-SA"/>
        </w:rPr>
        <w:t xml:space="preserve">بن الحسين بن غنجدة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 نا سعدان بن يحيى، عن هشام بن عروة، عن أبيه،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 ينتزعه من قلوب الرجال، و لكن ينتزعه بقبض العلماء، فإذا لم يدع عالما اتّخذ الناس رؤساء جهالا فسألوهم فأفتوهم بغير علم، فضلّوا و أضلّوا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5848</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الحسن الدارقطني، نا محمّد بن إسماعيل بن إسحاق الفارسي، نا عبد اللّه بن الحسين بن غنجدة، نا محمّد بن عمرو الغزّي </w:t>
      </w:r>
      <w:r>
        <w:rPr>
          <w:rStyle w:val="FootnoteAnchor"/>
          <w:rtl w:val="true"/>
        </w:rPr>
        <w:footnoteReference w:id="1952"/>
      </w:r>
      <w:r>
        <w:rPr>
          <w:rFonts w:ascii="Amiri" w:hAnsi="Amiri" w:eastAsia="Amiri" w:cs="Amiri"/>
          <w:color w:val="111111"/>
          <w:sz w:val="28"/>
          <w:sz w:val="28"/>
          <w:szCs w:val="28"/>
          <w:rtl w:val="true"/>
          <w:lang w:bidi="ar-SA"/>
        </w:rPr>
        <w:t>،نا مصعب بن ماهان، عن سفيان، عن أبي بكر بن أبي الجهم،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زوج سبيعة بنت </w:t>
      </w:r>
      <w:bookmarkStart w:id="366" w:name="pg11421_100069"/>
    </w:p>
    <w:p>
      <w:pPr>
        <w:pStyle w:val="BookText"/>
        <w:rPr/>
      </w:pPr>
      <w:bookmarkEnd w:id="366"/>
      <w:r>
        <w:rPr>
          <w:rFonts w:ascii="IRNazanin" w:hAnsi="IRNazanin" w:eastAsia="IRNazanin"/>
          <w:color w:val="111111"/>
          <w:sz w:val="28"/>
          <w:sz w:val="28"/>
          <w:szCs w:val="28"/>
          <w:rtl w:val="true"/>
          <w:lang w:bidi="fa-IR"/>
        </w:rPr>
        <w:t xml:space="preserve">الحارث </w:t>
      </w:r>
      <w:r>
        <w:rPr>
          <w:rStyle w:val="FootnoteAnchor"/>
          <w:rtl w:val="true"/>
        </w:rPr>
        <w:footnoteReference w:id="1953"/>
      </w:r>
      <w:r>
        <w:rPr>
          <w:rFonts w:ascii="Amiri" w:hAnsi="Amiri" w:eastAsia="Amiri" w:cs="Amiri"/>
          <w:color w:val="111111"/>
          <w:sz w:val="28"/>
          <w:sz w:val="28"/>
          <w:szCs w:val="28"/>
          <w:rtl w:val="true"/>
          <w:lang w:bidi="ar-SA"/>
        </w:rPr>
        <w:t>فوضعت بعده بأيام، فأتت النبي صلى اللّه عليه و سلّم فأمرها أن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الثوري، عن أبي بكر بن أبي الجهم، تفرّد به مصعب بن ماهان عنه بهذا الإسناد</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359209_73709187"/>
      <w:bookmarkStart w:id="368" w:name="_Toc135"/>
      <w:bookmarkEnd w:id="367"/>
      <w:r>
        <w:rPr/>
        <w:t>3259</w:t>
      </w:r>
      <w:r>
        <w:rPr>
          <w:rtl w:val="true"/>
        </w:rPr>
        <w:t xml:space="preserve"> - </w:t>
      </w:r>
      <w:r>
        <w:rPr>
          <w:rtl w:val="true"/>
        </w:rPr>
        <w:t>عبد اللّه بن الحسين بن محمّد بن جمعة</w:t>
      </w:r>
      <w:bookmarkEnd w:id="368"/>
    </w:p>
    <w:p>
      <w:pPr>
        <w:pStyle w:val="BookText"/>
        <w:rPr/>
      </w:pP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w:t>
      </w:r>
      <w:r>
        <w:rPr>
          <w:rStyle w:val="FootnoteAnchor"/>
          <w:rtl w:val="true"/>
        </w:rPr>
        <w:footnoteReference w:id="1954"/>
      </w:r>
      <w:r>
        <w:rPr>
          <w:rFonts w:ascii="Amiri" w:hAnsi="Amiri" w:eastAsia="Amiri" w:cs="Amiri"/>
          <w:color w:val="111111"/>
          <w:sz w:val="28"/>
          <w:sz w:val="28"/>
          <w:szCs w:val="28"/>
          <w:rtl w:val="true"/>
          <w:lang w:bidi="ar-SA"/>
        </w:rPr>
        <w:t>بن محمّد بن جمعة</w:t>
      </w:r>
    </w:p>
    <w:p>
      <w:pPr>
        <w:pStyle w:val="BookText"/>
        <w:rPr/>
      </w:pPr>
      <w:r>
        <w:rPr>
          <w:rFonts w:ascii="Amiri" w:hAnsi="Amiri" w:eastAsia="Amiri" w:cs="Amiri"/>
          <w:color w:val="111111"/>
          <w:sz w:val="28"/>
          <w:sz w:val="28"/>
          <w:szCs w:val="28"/>
          <w:rtl w:val="true"/>
          <w:lang w:bidi="ar-SA"/>
        </w:rPr>
        <w:t>أبو محمّد السّلمي</w:t>
      </w:r>
    </w:p>
    <w:p>
      <w:pPr>
        <w:pStyle w:val="BookText"/>
        <w:rPr/>
      </w:pPr>
      <w:r>
        <w:rPr>
          <w:rFonts w:ascii="Amiri" w:hAnsi="Amiri" w:eastAsia="Amiri" w:cs="Amiri"/>
          <w:color w:val="111111"/>
          <w:sz w:val="28"/>
          <w:sz w:val="28"/>
          <w:szCs w:val="28"/>
          <w:rtl w:val="true"/>
          <w:lang w:bidi="ar-SA"/>
        </w:rPr>
        <w:t xml:space="preserve">روى عن أبيه، و شعيب بن عمر، و محمّد بن الوليد القلانسي، و الرّبيع بن سليمان المرادي، و أخطل بن الحكم، و العبّاس بن الوليد بن مزيد </w:t>
      </w:r>
      <w:r>
        <w:rPr>
          <w:rStyle w:val="FootnoteAnchor"/>
          <w:rtl w:val="true"/>
        </w:rPr>
        <w:footnoteReference w:id="1955"/>
      </w:r>
      <w:r>
        <w:rPr>
          <w:rFonts w:ascii="Amiri" w:hAnsi="Amiri" w:eastAsia="Amiri" w:cs="Amiri"/>
          <w:color w:val="111111"/>
          <w:sz w:val="28"/>
          <w:sz w:val="28"/>
          <w:szCs w:val="28"/>
          <w:rtl w:val="true"/>
          <w:lang w:bidi="ar-SA"/>
        </w:rPr>
        <w:t>،و أحمد بن شيبان الرّملي، و أبي أميّة الطّرسوسي، و أبي بكر عبيد اللّه بن محمّد العمري القاضي، و أبي عامر موسى بن عامر، و محمّد بن إبراهيم بن كثير الصوري، و أبي عتبة أحمد بن الفرج، و الحسن بن جرير الصوري، و يزيد بن محمّد بن عبد الصمد، و الحسن بن عبد اللّه بن الحسن، و إبراهيم بن معاوية القيسراني، و أحمد بن عيسى التّنّيسي، و أبي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بن زبر، و أبو بكر بن المقرئ، و أبو الحسن أحمد بن عبد اللّه بن رزيق </w:t>
      </w:r>
      <w:r>
        <w:rPr>
          <w:rStyle w:val="FootnoteAnchor"/>
          <w:rtl w:val="true"/>
        </w:rPr>
        <w:footnoteReference w:id="1956"/>
      </w:r>
      <w:r>
        <w:rPr>
          <w:rFonts w:ascii="Amiri" w:hAnsi="Amiri" w:eastAsia="Amiri" w:cs="Amiri"/>
          <w:color w:val="111111"/>
          <w:sz w:val="28"/>
          <w:sz w:val="28"/>
          <w:szCs w:val="28"/>
          <w:rtl w:val="true"/>
          <w:lang w:bidi="ar-SA"/>
        </w:rPr>
        <w:t xml:space="preserve">،و أبو الحسن بن المظفّر، و عبد اللّه بن عمر بن أيوب المرّي، و عثمان بن عمر بن الربيع الفقيه الشافعي، و أبو القاسم الحسن بن سعيد بن حكيم القرشي، و محمّد بن جعفر بن الحسن البغدادي المعروف بابن صاحب المصلّى، و عبد الوهّاب الكلابي، و أبو النّضر محمّد بن أحمد بن سليمان النّسوي الشّرمغولي </w:t>
      </w:r>
      <w:r>
        <w:rPr>
          <w:rStyle w:val="FootnoteAnchor"/>
          <w:rtl w:val="true"/>
        </w:rPr>
        <w:footnoteReference w:id="1957"/>
      </w:r>
      <w:r>
        <w:rPr>
          <w:rFonts w:ascii="IRNazanin" w:hAnsi="IRNazanin" w:eastAsia="IRNazanin"/>
          <w:color w:val="111111"/>
          <w:sz w:val="28"/>
          <w:sz w:val="28"/>
          <w:szCs w:val="28"/>
          <w:rtl w:val="true"/>
          <w:lang w:bidi="fa-IR"/>
        </w:rPr>
        <w:t>، و أبو هاشم المؤدب</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w:t>
      </w:r>
      <w:r>
        <w:rPr>
          <w:rStyle w:val="FootnoteAnchor"/>
          <w:rtl w:val="true"/>
        </w:rPr>
        <w:footnoteReference w:id="1958"/>
      </w:r>
      <w:r>
        <w:rPr>
          <w:rFonts w:ascii="Amiri" w:hAnsi="Amiri" w:eastAsia="Amiri" w:cs="Amiri"/>
          <w:color w:val="111111"/>
          <w:sz w:val="28"/>
          <w:sz w:val="28"/>
          <w:szCs w:val="28"/>
          <w:rtl w:val="true"/>
          <w:lang w:bidi="ar-SA"/>
        </w:rPr>
        <w:t>الخلاّل، و أبو المطهّر عبد المنعم بن أحمد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w:t>
      </w:r>
      <w:bookmarkStart w:id="369" w:name="pg11421_100070"/>
    </w:p>
    <w:p>
      <w:pPr>
        <w:pStyle w:val="BookText"/>
        <w:rPr/>
      </w:pPr>
      <w:bookmarkEnd w:id="369"/>
      <w:r>
        <w:rPr>
          <w:rFonts w:ascii="Amiri" w:hAnsi="Amiri" w:eastAsia="Amiri" w:cs="Amiri"/>
          <w:color w:val="111111"/>
          <w:sz w:val="28"/>
          <w:sz w:val="28"/>
          <w:szCs w:val="28"/>
          <w:rtl w:val="true"/>
          <w:lang w:bidi="ar-SA"/>
        </w:rPr>
        <w:t xml:space="preserve">المقرئ، نا عبد اللّه بن الحسين بن محمّد بن جمعة،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عتبة أحمد بن الفرج، نا ابن أبي فديك، نا ابن أبي ذئب،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أدرك عمر و هو يحلف بأبيه،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ينهاكم أن تحلفوا بآبائكم، فمن كان حالفا فليحلف باللّه أو ليترك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نجا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من خط‍‌ أبي الحسين الرازي في تسمية من كتب عنه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الحسين بن محمّد بن جمعة السلمي، فكان أبوه أيضا محدّثا، مات في ذي القعدة سنة إحدى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ثلاثين و ثلاثمائة فيها مات أبو محمّد عبد اللّه بن الحسين بن جمعة في ذي القعدة</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1359211_73709187"/>
      <w:bookmarkStart w:id="371" w:name="_Toc136"/>
      <w:bookmarkEnd w:id="370"/>
      <w:r>
        <w:rPr/>
        <w:t>3260</w:t>
      </w:r>
      <w:r>
        <w:rPr>
          <w:rtl w:val="true"/>
        </w:rPr>
        <w:t xml:space="preserve"> - </w:t>
      </w:r>
      <w:r>
        <w:rPr>
          <w:rtl w:val="true"/>
        </w:rPr>
        <w:t>عبد اللّه بن الحسين بن محمّد بن أحمد</w:t>
      </w:r>
      <w:bookmarkEnd w:id="371"/>
    </w:p>
    <w:p>
      <w:pPr>
        <w:pStyle w:val="BookText"/>
        <w:rPr/>
      </w:pPr>
      <w:r>
        <w:rPr>
          <w:rFonts w:ascii="Amiri" w:hAnsi="Amiri" w:eastAsia="Amiri" w:cs="Amiri"/>
          <w:color w:val="111111"/>
          <w:sz w:val="28"/>
          <w:sz w:val="28"/>
          <w:szCs w:val="28"/>
          <w:rtl w:val="true"/>
          <w:lang w:bidi="ar-SA"/>
        </w:rPr>
        <w:t xml:space="preserve">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w:t>
      </w:r>
    </w:p>
    <w:p>
      <w:pPr>
        <w:pStyle w:val="BookText"/>
        <w:rPr/>
      </w:pPr>
      <w:r>
        <w:rPr>
          <w:rFonts w:ascii="Amiri" w:hAnsi="Amiri" w:eastAsia="Amiri" w:cs="Amiri"/>
          <w:color w:val="111111"/>
          <w:sz w:val="28"/>
          <w:sz w:val="28"/>
          <w:szCs w:val="28"/>
          <w:rtl w:val="true"/>
          <w:lang w:bidi="ar-SA"/>
        </w:rPr>
        <w:t>ابن هزان بن سليمان بن حيّان بن وبرة المرّي</w:t>
      </w:r>
    </w:p>
    <w:p>
      <w:pPr>
        <w:pStyle w:val="BookText"/>
        <w:rPr/>
      </w:pPr>
      <w:r>
        <w:rPr>
          <w:rFonts w:ascii="Amiri" w:hAnsi="Amiri" w:eastAsia="Amiri" w:cs="Amiri"/>
          <w:color w:val="111111"/>
          <w:sz w:val="28"/>
          <w:sz w:val="28"/>
          <w:szCs w:val="28"/>
          <w:rtl w:val="true"/>
          <w:lang w:bidi="ar-SA"/>
        </w:rPr>
        <w:t>أبو بكر بن أبي عبد اللّه الأطرابلسي القاضي</w:t>
      </w:r>
    </w:p>
    <w:p>
      <w:pPr>
        <w:pStyle w:val="BookText"/>
        <w:rPr/>
      </w:pPr>
      <w:r>
        <w:rPr>
          <w:rFonts w:ascii="Amiri" w:hAnsi="Amiri" w:eastAsia="Amiri" w:cs="Amiri"/>
          <w:color w:val="111111"/>
          <w:sz w:val="28"/>
          <w:sz w:val="28"/>
          <w:szCs w:val="28"/>
          <w:rtl w:val="true"/>
          <w:lang w:bidi="ar-SA"/>
        </w:rPr>
        <w:t>حدّث عن أبي العبّاس أحمد بن محمّد بن عمرو بن حميد بن الأبحّ‌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أبو الحسين لبيب بن عبد اللّه، و أبو القاسم حمزة بن عبد اللّه بن الحسين بن الشام الأطرابلسي، و سيأتي له حديث في ترجمة لبيب إن شاء اللّه تعالى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محمّد بن كامل، عن أبي القاسم عبد الرّحمن بن علي بن أبي العيس الأطرابلسي، نا أبو القاسم حمزة بن عبد اللّه بن الحسين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سنة تسع و أربعمائة، نا القاضي أبو بكر عبد اللّه بن الحسين بن محمّد 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أحمد </w:t>
      </w:r>
      <w:r>
        <w:rPr>
          <w:rStyle w:val="FootnoteAnchor"/>
          <w:rtl w:val="true"/>
        </w:rPr>
        <w:footnoteReference w:id="1959"/>
      </w:r>
      <w:r>
        <w:rPr>
          <w:rFonts w:ascii="Amiri" w:hAnsi="Amiri" w:eastAsia="Amiri" w:cs="Amiri"/>
          <w:color w:val="111111"/>
          <w:sz w:val="28"/>
          <w:sz w:val="28"/>
          <w:szCs w:val="28"/>
          <w:rtl w:val="true"/>
          <w:lang w:bidi="ar-SA"/>
        </w:rPr>
        <w:t>بن عمرو بن حميد بن الأبحّ‌ الكندي الحمصي، نا سعيد بن عمرو السّكوني الحمصي، نا بقية بن الوليد، عن محفوظ‍‌ بن المسور،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72" w:name="pg11421_100071"/>
    </w:p>
    <w:p>
      <w:pPr>
        <w:pStyle w:val="BookText"/>
        <w:rPr/>
      </w:pPr>
      <w:bookmarkEnd w:id="372"/>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عنّي حديث فكذّب به، فقد كذّب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 رسوله و الذي يجيء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5850</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359213_73709187"/>
      <w:bookmarkStart w:id="374" w:name="_Toc137"/>
      <w:bookmarkEnd w:id="373"/>
      <w:r>
        <w:rPr/>
        <w:t>3261</w:t>
      </w:r>
      <w:r>
        <w:rPr>
          <w:rtl w:val="true"/>
        </w:rPr>
        <w:t xml:space="preserve"> - </w:t>
      </w:r>
      <w:r>
        <w:rPr>
          <w:rtl w:val="true"/>
        </w:rPr>
        <w:t>عبد اللّه بن الحسين بن محمّد بن إبراهيم</w:t>
      </w:r>
      <w:bookmarkEnd w:id="374"/>
    </w:p>
    <w:p>
      <w:pPr>
        <w:pStyle w:val="BookText"/>
        <w:rPr/>
      </w:pPr>
      <w:r>
        <w:rPr>
          <w:rFonts w:ascii="Amiri" w:hAnsi="Amiri" w:eastAsia="Amiri" w:cs="Amiri"/>
          <w:color w:val="111111"/>
          <w:sz w:val="28"/>
          <w:sz w:val="28"/>
          <w:szCs w:val="28"/>
          <w:rtl w:val="true"/>
          <w:lang w:bidi="ar-SA"/>
        </w:rPr>
        <w:t>ابن الحسين بن عبد اللّه بن عبد الرّحمن</w:t>
      </w:r>
    </w:p>
    <w:p>
      <w:pPr>
        <w:pStyle w:val="BookText"/>
        <w:rPr/>
      </w:pPr>
      <w:r>
        <w:rPr>
          <w:rFonts w:ascii="Amiri" w:hAnsi="Amiri" w:eastAsia="Amiri" w:cs="Amiri"/>
          <w:color w:val="111111"/>
          <w:sz w:val="28"/>
          <w:sz w:val="28"/>
          <w:szCs w:val="28"/>
          <w:rtl w:val="true"/>
          <w:lang w:bidi="ar-SA"/>
        </w:rPr>
        <w:t>أبو الحسن بن أبي القاسم بن الحنّائي</w:t>
      </w:r>
    </w:p>
    <w:p>
      <w:pPr>
        <w:pStyle w:val="BookText"/>
        <w:rPr/>
      </w:pPr>
      <w:r>
        <w:rPr>
          <w:rFonts w:ascii="Amiri" w:hAnsi="Amiri" w:eastAsia="Amiri" w:cs="Amiri"/>
          <w:color w:val="111111"/>
          <w:sz w:val="28"/>
          <w:sz w:val="28"/>
          <w:szCs w:val="28"/>
          <w:rtl w:val="true"/>
          <w:lang w:bidi="ar-SA"/>
        </w:rPr>
        <w:t>سمع أباه أبا القاسم، و أبا بكر الخطيب، و أبا الحسن بن أبي الحديد، و عبد العزيز بن أحمد،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عمر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الحسن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الخامس عشر من شوال سنة ستين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الأكفاني و كان قد سمع الكثير، و نسخ من الشيوخ، و لم يحدّث إلاّ للدّهستاني بجزء أو جزءين، رحمه اللّه</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359215_73709187"/>
      <w:bookmarkStart w:id="376" w:name="_Toc138"/>
      <w:bookmarkEnd w:id="375"/>
      <w:r>
        <w:rPr/>
        <w:t>3262</w:t>
      </w:r>
      <w:r>
        <w:rPr>
          <w:rtl w:val="true"/>
        </w:rPr>
        <w:t xml:space="preserve"> - </w:t>
      </w:r>
      <w:r>
        <w:rPr>
          <w:rtl w:val="true"/>
        </w:rPr>
        <w:t>عبد اللّه بن الحسين</w:t>
      </w:r>
      <w:bookmarkEnd w:id="376"/>
    </w:p>
    <w:p>
      <w:pPr>
        <w:pStyle w:val="BookText"/>
        <w:rPr/>
      </w:pPr>
      <w:r>
        <w:rPr>
          <w:rFonts w:ascii="Amiri" w:hAnsi="Amiri" w:eastAsia="Amiri" w:cs="Amiri"/>
          <w:color w:val="111111"/>
          <w:sz w:val="28"/>
          <w:sz w:val="28"/>
          <w:szCs w:val="28"/>
          <w:rtl w:val="true"/>
          <w:lang w:bidi="ar-SA"/>
        </w:rPr>
        <w:t>أبو محمّد الفقيه الشافعي</w:t>
      </w:r>
    </w:p>
    <w:p>
      <w:pPr>
        <w:pStyle w:val="BookText"/>
        <w:rPr/>
      </w:pPr>
      <w:r>
        <w:rPr>
          <w:rFonts w:ascii="Amiri" w:hAnsi="Amiri" w:eastAsia="Amiri" w:cs="Amiri"/>
          <w:color w:val="111111"/>
          <w:sz w:val="28"/>
          <w:sz w:val="28"/>
          <w:szCs w:val="28"/>
          <w:rtl w:val="true"/>
          <w:lang w:bidi="ar-SA"/>
        </w:rPr>
        <w:t>قدم دمشق، و حدّث بها عن الفضل بن حمدان الزعفراني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 بن الخضر السّلمي</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359217_73709187"/>
      <w:bookmarkStart w:id="378" w:name="_Toc139"/>
      <w:bookmarkEnd w:id="377"/>
      <w:r>
        <w:rPr/>
        <w:t>3263</w:t>
      </w:r>
      <w:r>
        <w:rPr>
          <w:rtl w:val="true"/>
        </w:rPr>
        <w:t xml:space="preserve"> - </w:t>
      </w:r>
      <w:r>
        <w:rPr>
          <w:rtl w:val="true"/>
        </w:rPr>
        <w:t>عبد اللّه بن الحسين، و يقال</w:t>
      </w:r>
      <w:r>
        <w:rPr>
          <w:rtl w:val="true"/>
        </w:rPr>
        <w:t xml:space="preserve">: </w:t>
      </w:r>
      <w:r>
        <w:rPr>
          <w:rtl w:val="true"/>
        </w:rPr>
        <w:t>ابن الحسن</w:t>
      </w:r>
      <w:bookmarkEnd w:id="378"/>
    </w:p>
    <w:p>
      <w:pPr>
        <w:pStyle w:val="BookText"/>
        <w:rPr/>
      </w:pPr>
      <w:r>
        <w:rPr>
          <w:rFonts w:ascii="Amiri" w:hAnsi="Amiri" w:eastAsia="Amiri" w:cs="Amiri"/>
          <w:color w:val="111111"/>
          <w:sz w:val="28"/>
          <w:sz w:val="28"/>
          <w:szCs w:val="28"/>
          <w:rtl w:val="true"/>
          <w:lang w:bidi="ar-SA"/>
        </w:rPr>
        <w:t xml:space="preserve">أبو بكر السلمي </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حدّث عن أبي محمّد الحسن بن محمّد الخلاّل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w:t>
      </w:r>
      <w:r>
        <w:rPr>
          <w:rStyle w:val="FootnoteAnchor"/>
          <w:rtl w:val="true"/>
        </w:rPr>
        <w:footnoteReference w:id="1961"/>
      </w:r>
      <w:r>
        <w:rPr>
          <w:rFonts w:ascii="Amiri" w:hAnsi="Amiri" w:eastAsia="Amiri" w:cs="Amiri"/>
          <w:color w:val="111111"/>
          <w:sz w:val="28"/>
          <w:sz w:val="28"/>
          <w:szCs w:val="28"/>
          <w:rtl w:val="true"/>
          <w:lang w:bidi="ar-SA"/>
        </w:rPr>
        <w:t>محمّد بن علي بن أحمد بن المبارك الفراء، و نجا بن أحمد، و سمّي أباه الحسن</w:t>
      </w:r>
      <w:r>
        <w:rPr>
          <w:rFonts w:eastAsia="Amiri" w:cs="Amiri" w:ascii="Amiri" w:hAnsi="Amiri"/>
          <w:color w:val="111111"/>
          <w:sz w:val="28"/>
          <w:szCs w:val="28"/>
          <w:rtl w:val="true"/>
          <w:lang w:bidi="ar-SA"/>
        </w:rPr>
        <w:t xml:space="preserve">. </w:t>
      </w:r>
      <w:bookmarkStart w:id="379" w:name="pg11421_100072"/>
    </w:p>
    <w:p>
      <w:pPr>
        <w:pStyle w:val="BookText"/>
        <w:rPr/>
      </w:pPr>
      <w:bookmarkEnd w:id="379"/>
      <w:r>
        <w:rPr>
          <w:rFonts w:ascii="Amiri" w:hAnsi="Amiri" w:eastAsia="Amiri" w:cs="Amiri"/>
          <w:color w:val="111111"/>
          <w:sz w:val="28"/>
          <w:sz w:val="28"/>
          <w:szCs w:val="28"/>
          <w:rtl w:val="true"/>
          <w:lang w:bidi="ar-SA"/>
        </w:rPr>
        <w:t xml:space="preserve">قرأت على أبي القاسم الخضر بن الحسين بن عبدان، عن أبي عبد اللّه محمّد بن علي الفراء، أنا أبو بكر عبد اللّه بن الحسين السّلمي </w:t>
      </w:r>
      <w:r>
        <w:rPr>
          <w:rStyle w:val="FootnoteAnchor"/>
          <w:rtl w:val="true"/>
        </w:rPr>
        <w:footnoteReference w:id="1962"/>
      </w:r>
      <w:r>
        <w:rPr>
          <w:rFonts w:ascii="Amiri" w:hAnsi="Amiri" w:eastAsia="Amiri" w:cs="Amiri"/>
          <w:color w:val="111111"/>
          <w:sz w:val="28"/>
          <w:sz w:val="28"/>
          <w:szCs w:val="28"/>
          <w:rtl w:val="true"/>
          <w:lang w:bidi="ar-SA"/>
        </w:rPr>
        <w:t xml:space="preserve">،نا الحسن الخلاّل، نا علي بن عمرو بن سهل الحريري، نا محمّد بن هارون بن عبد اللّه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بكر، نا هشام بن حسان، 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أبي سفيان بعث إلى عائشة بمائة ألف، فو اللّه ما غابت الشمس من ذلك اليوم حتى فرّقتها، فقالت مولاة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اشتريت من هذه الدراهم لحما بدرهم،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لي قبل أن فرّقتها، فعلت</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359219_73709187"/>
      <w:bookmarkStart w:id="381" w:name="_Toc140"/>
      <w:bookmarkEnd w:id="380"/>
      <w:r>
        <w:rPr/>
        <w:t>3264</w:t>
      </w:r>
      <w:r>
        <w:rPr>
          <w:rtl w:val="true"/>
        </w:rPr>
        <w:t xml:space="preserve"> - </w:t>
      </w:r>
      <w:r>
        <w:rPr>
          <w:rtl w:val="true"/>
        </w:rPr>
        <w:t>عبد اللّه بن الحصين،</w:t>
      </w:r>
      <w:bookmarkEnd w:id="38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المبارك الهمداني</w:t>
      </w:r>
    </w:p>
    <w:p>
      <w:pPr>
        <w:pStyle w:val="BookText"/>
        <w:rPr/>
      </w:pPr>
      <w:r>
        <w:rPr>
          <w:rFonts w:ascii="Amiri" w:hAnsi="Amiri" w:eastAsia="Amiri" w:cs="Amiri"/>
          <w:color w:val="111111"/>
          <w:sz w:val="28"/>
          <w:sz w:val="28"/>
          <w:szCs w:val="28"/>
          <w:rtl w:val="true"/>
          <w:lang w:bidi="ar-SA"/>
        </w:rPr>
        <w:t>أشهده سليمان بن عبد الملك عليه في سجل سجّل به في نهر يزيد، تقدم ذكره في حديث الأنهار</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359221_73709187"/>
      <w:bookmarkStart w:id="383" w:name="_Toc141"/>
      <w:bookmarkEnd w:id="382"/>
      <w:r>
        <w:rPr/>
        <w:t>3265</w:t>
      </w:r>
      <w:r>
        <w:rPr>
          <w:rtl w:val="true"/>
        </w:rPr>
        <w:t xml:space="preserve"> - </w:t>
      </w:r>
      <w:r>
        <w:rPr>
          <w:rtl w:val="true"/>
        </w:rPr>
        <w:t>عبد اللّه بن حكيم التميمي السّعدي البصري</w:t>
      </w:r>
      <w:bookmarkEnd w:id="383"/>
    </w:p>
    <w:p>
      <w:pPr>
        <w:pStyle w:val="BookText"/>
        <w:rPr/>
      </w:pPr>
      <w:r>
        <w:rPr>
          <w:rFonts w:ascii="Amiri" w:hAnsi="Amiri" w:eastAsia="Amiri" w:cs="Amiri"/>
          <w:color w:val="111111"/>
          <w:sz w:val="28"/>
          <w:sz w:val="28"/>
          <w:szCs w:val="28"/>
          <w:rtl w:val="true"/>
          <w:lang w:bidi="ar-SA"/>
        </w:rPr>
        <w:t>من وجوه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أوفده بشر بن مروان على عبد الملك </w:t>
      </w:r>
      <w:r>
        <w:rPr>
          <w:rStyle w:val="FootnoteAnchor"/>
          <w:rtl w:val="true"/>
        </w:rPr>
        <w:footnoteReference w:id="1963"/>
      </w:r>
      <w:r>
        <w:rPr>
          <w:rFonts w:ascii="Amiri" w:hAnsi="Amiri" w:eastAsia="Amiri" w:cs="Amiri"/>
          <w:color w:val="111111"/>
          <w:sz w:val="28"/>
          <w:sz w:val="28"/>
          <w:szCs w:val="28"/>
          <w:rtl w:val="true"/>
          <w:lang w:bidi="ar-SA"/>
        </w:rPr>
        <w:t xml:space="preserve">في وفد ليحضّوه </w:t>
      </w:r>
      <w:r>
        <w:rPr>
          <w:rStyle w:val="FootnoteAnchor"/>
          <w:rtl w:val="true"/>
        </w:rPr>
        <w:footnoteReference w:id="1964"/>
      </w:r>
      <w:r>
        <w:rPr>
          <w:rFonts w:ascii="Amiri" w:hAnsi="Amiri" w:eastAsia="Amiri" w:cs="Amiri"/>
          <w:color w:val="111111"/>
          <w:sz w:val="28"/>
          <w:sz w:val="28"/>
          <w:szCs w:val="28"/>
          <w:rtl w:val="true"/>
          <w:lang w:bidi="ar-SA"/>
        </w:rPr>
        <w:t xml:space="preserve">على توليته عمر بن عبيد اللّه </w:t>
      </w:r>
      <w:r>
        <w:rPr>
          <w:rStyle w:val="FootnoteAnchor"/>
          <w:rtl w:val="true"/>
        </w:rPr>
        <w:footnoteReference w:id="1965"/>
      </w:r>
      <w:r>
        <w:rPr>
          <w:rFonts w:ascii="Amiri" w:hAnsi="Amiri" w:eastAsia="Amiri" w:cs="Amiri"/>
          <w:color w:val="111111"/>
          <w:sz w:val="28"/>
          <w:sz w:val="28"/>
          <w:szCs w:val="28"/>
          <w:rtl w:val="true"/>
          <w:lang w:bidi="ar-SA"/>
        </w:rPr>
        <w:t xml:space="preserve">بن معمر قتال الأزارقة و يخبروه أن المهلّب مريض، فلما خرج الوفد من خطبهم مضى، خطب عبد اللّه بن حكيم، و حث عبد الملك </w:t>
      </w:r>
      <w:r>
        <w:rPr>
          <w:rStyle w:val="FootnoteAnchor"/>
          <w:rtl w:val="true"/>
        </w:rPr>
        <w:footnoteReference w:id="1966"/>
      </w:r>
      <w:r>
        <w:rPr>
          <w:rFonts w:ascii="Amiri" w:hAnsi="Amiri" w:eastAsia="Amiri" w:cs="Amiri"/>
          <w:color w:val="111111"/>
          <w:sz w:val="28"/>
          <w:sz w:val="28"/>
          <w:szCs w:val="28"/>
          <w:rtl w:val="true"/>
          <w:lang w:bidi="ar-SA"/>
        </w:rPr>
        <w:t xml:space="preserve">على تولية المهلّب، فولاّه عبد الملك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ذلك أبو خيثمة زهير بن حرب في كتاب حروب الأزارقة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المعالي ثابت بن بندار، أنا </w:t>
      </w:r>
      <w:bookmarkStart w:id="384" w:name="pg11421_100073"/>
    </w:p>
    <w:p>
      <w:pPr>
        <w:pStyle w:val="BookText"/>
        <w:rPr/>
      </w:pPr>
      <w:bookmarkEnd w:id="384"/>
      <w:r>
        <w:rPr>
          <w:rFonts w:ascii="Amiri" w:hAnsi="Amiri" w:eastAsia="Amiri" w:cs="Amiri"/>
          <w:color w:val="111111"/>
          <w:sz w:val="28"/>
          <w:sz w:val="28"/>
          <w:szCs w:val="28"/>
          <w:rtl w:val="true"/>
          <w:lang w:bidi="ar-SA"/>
        </w:rPr>
        <w:t xml:space="preserve">أبو العلاء محمّد بن علي الواسطي، أنا أبو بكر محمّد بن أحمد البابسيري، أنا الأحوص </w:t>
      </w:r>
      <w:r>
        <w:rPr>
          <w:rStyle w:val="FootnoteAnchor"/>
          <w:rtl w:val="true"/>
        </w:rPr>
        <w:footnoteReference w:id="1968"/>
      </w:r>
      <w:r>
        <w:rPr>
          <w:rFonts w:ascii="Amiri" w:hAnsi="Amiri" w:eastAsia="Amiri" w:cs="Amiri"/>
          <w:color w:val="111111"/>
          <w:sz w:val="28"/>
          <w:sz w:val="28"/>
          <w:szCs w:val="28"/>
          <w:rtl w:val="true"/>
          <w:lang w:bidi="ar-SA"/>
        </w:rPr>
        <w:t xml:space="preserve">بن المفضّل بن غسان، نا أبي، نا حازم أبو النعمان، نا غسان بن مضر، نا سعيد بن يزيد أبو سلمة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بشر بن مروان بعث إلى عبد الملك بن مروان رجالا من أهل البصرة من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لقتال الأزارقة إلاّ عمر بن عبيد اللّه بن معمر، فيهم عبد اللّه بن حكيم السعدي، فقام خطيبا في حديث فيه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في نسبه، هو عبد اللّه بن حكيم بن زياد بن حري </w:t>
      </w:r>
      <w:r>
        <w:rPr>
          <w:rStyle w:val="FootnoteAnchor"/>
          <w:rtl w:val="true"/>
        </w:rPr>
        <w:footnoteReference w:id="1970"/>
      </w:r>
      <w:r>
        <w:rPr>
          <w:rFonts w:ascii="Amiri" w:hAnsi="Amiri" w:eastAsia="Amiri" w:cs="Amiri"/>
          <w:color w:val="111111"/>
          <w:sz w:val="28"/>
          <w:sz w:val="28"/>
          <w:szCs w:val="28"/>
          <w:rtl w:val="true"/>
          <w:lang w:bidi="ar-SA"/>
        </w:rPr>
        <w:t xml:space="preserve">بن سفيان بن مجاشع بن دارم، و هو القرين </w:t>
      </w:r>
      <w:r>
        <w:rPr>
          <w:rStyle w:val="FootnoteAnchor"/>
          <w:rtl w:val="true"/>
        </w:rPr>
        <w:footnoteReference w:id="1971"/>
      </w:r>
      <w:r>
        <w:rPr>
          <w:rFonts w:ascii="Amiri" w:hAnsi="Amiri" w:eastAsia="Amiri" w:cs="Amiri"/>
          <w:color w:val="111111"/>
          <w:sz w:val="28"/>
          <w:sz w:val="28"/>
          <w:szCs w:val="28"/>
          <w:rtl w:val="true"/>
          <w:lang w:bidi="ar-SA"/>
        </w:rPr>
        <w:t xml:space="preserve">لأنه كان يدخل هو و طفيل أخو ربيعة بن مالك بن زيد </w:t>
      </w:r>
      <w:r>
        <w:rPr>
          <w:rStyle w:val="FootnoteAnchor"/>
          <w:rtl w:val="true"/>
        </w:rPr>
        <w:footnoteReference w:id="1972"/>
      </w:r>
      <w:r>
        <w:rPr>
          <w:rFonts w:ascii="Amiri" w:hAnsi="Amiri" w:eastAsia="Amiri" w:cs="Amiri"/>
          <w:color w:val="111111"/>
          <w:sz w:val="28"/>
          <w:sz w:val="28"/>
          <w:szCs w:val="28"/>
          <w:rtl w:val="true"/>
          <w:lang w:bidi="ar-SA"/>
        </w:rPr>
        <w:t>مناة على زياد بن أبي سفيان، فلذلك سمّي القرين، و كان حمل الدّيات حين قتل مسعود بن عمرو العتكي، و إيّاه مدح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 خطيب لا يعاب و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 إذا التفت عليه المجامع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و هذا الحامل، و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عطارد بن حاجب بن زرارة حين وفد على النبي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1359223_73709187"/>
      <w:bookmarkStart w:id="386" w:name="_Toc142"/>
      <w:bookmarkEnd w:id="385"/>
      <w:r>
        <w:rPr/>
        <w:t>3266</w:t>
      </w:r>
      <w:r>
        <w:rPr>
          <w:rtl w:val="true"/>
        </w:rPr>
        <w:t xml:space="preserve"> - </w:t>
      </w:r>
      <w:r>
        <w:rPr>
          <w:rtl w:val="true"/>
        </w:rPr>
        <w:t>عبد اللّه بن حمّاد بن أيوب بن موسى</w:t>
      </w:r>
      <w:bookmarkEnd w:id="386"/>
    </w:p>
    <w:p>
      <w:pPr>
        <w:pStyle w:val="BookText"/>
        <w:rPr/>
      </w:pP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حمّاد بن أيوب بن موسى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أبو عبد الرّحمن الآملي </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 xml:space="preserve">آمل </w:t>
      </w:r>
      <w:r>
        <w:rPr>
          <w:rStyle w:val="FootnoteAnchor"/>
          <w:rtl w:val="true"/>
        </w:rPr>
        <w:footnoteReference w:id="1976"/>
      </w:r>
      <w:r>
        <w:rPr>
          <w:rFonts w:ascii="Amiri" w:hAnsi="Amiri" w:eastAsia="Amiri" w:cs="Amiri"/>
          <w:color w:val="111111"/>
          <w:sz w:val="28"/>
          <w:sz w:val="28"/>
          <w:szCs w:val="28"/>
          <w:rtl w:val="true"/>
          <w:lang w:bidi="ar-SA"/>
        </w:rPr>
        <w:t>جيحون، و يقال له الأموي لأن بلده تسمى أمو</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و غيرها أبا الجماهر محمّد بن عثمان، و إبراهيم بن عبد اللّه بن </w:t>
      </w:r>
    </w:p>
    <w:p>
      <w:pPr>
        <w:pStyle w:val="BookText"/>
        <w:rPr/>
      </w:pPr>
      <w:r>
        <w:rPr>
          <w:rFonts w:ascii="IRNazanin" w:hAnsi="IRNazanin" w:eastAsia="IRNazanin"/>
          <w:color w:val="111111"/>
          <w:sz w:val="28"/>
          <w:sz w:val="28"/>
          <w:szCs w:val="28"/>
          <w:rtl w:val="true"/>
          <w:lang w:bidi="fa-IR"/>
        </w:rPr>
        <w:t xml:space="preserve">العلاء بن زبر </w:t>
      </w:r>
      <w:r>
        <w:rPr>
          <w:rStyle w:val="FootnoteAnchor"/>
          <w:rtl w:val="true"/>
        </w:rPr>
        <w:footnoteReference w:id="1977"/>
      </w:r>
      <w:r>
        <w:rPr>
          <w:rFonts w:ascii="Amiri" w:hAnsi="Amiri" w:eastAsia="Amiri" w:cs="Amiri"/>
          <w:color w:val="111111"/>
          <w:sz w:val="28"/>
          <w:sz w:val="28"/>
          <w:szCs w:val="28"/>
          <w:rtl w:val="true"/>
          <w:lang w:bidi="ar-SA"/>
        </w:rPr>
        <w:t xml:space="preserve">،و سليمان بن عبد الرّحمن، و صفوان بن صالح، و القاسم بن يزيد بن عوانة الكلابي، و نعيم بن حمّاد، و سعيد بن كثير بن عفير، و سعيد بن أبي مريم، و أبا روح الربيع بن روح، و يحيى الوحاظي </w:t>
      </w:r>
      <w:r>
        <w:rPr>
          <w:rStyle w:val="FootnoteAnchor"/>
          <w:rtl w:val="true"/>
        </w:rPr>
        <w:footnoteReference w:id="1978"/>
      </w:r>
      <w:r>
        <w:rPr>
          <w:rFonts w:ascii="Amiri" w:hAnsi="Amiri" w:eastAsia="Amiri" w:cs="Amiri"/>
          <w:color w:val="111111"/>
          <w:sz w:val="28"/>
          <w:sz w:val="28"/>
          <w:szCs w:val="28"/>
          <w:rtl w:val="true"/>
          <w:lang w:bidi="ar-SA"/>
        </w:rPr>
        <w:t xml:space="preserve">،و محمّد بن كثير، و سليمان بن حرب، و عبد اللّه بن مسلمة القعنبي، و إبراهيم بن المنذر الجزامي </w:t>
      </w:r>
      <w:r>
        <w:rPr>
          <w:rStyle w:val="FootnoteAnchor"/>
          <w:rtl w:val="true"/>
        </w:rPr>
        <w:footnoteReference w:id="1979"/>
      </w:r>
      <w:r>
        <w:rPr>
          <w:rFonts w:ascii="Amiri" w:hAnsi="Amiri" w:eastAsia="Amiri" w:cs="Amiri"/>
          <w:color w:val="111111"/>
          <w:sz w:val="28"/>
          <w:sz w:val="28"/>
          <w:szCs w:val="28"/>
          <w:rtl w:val="true"/>
          <w:lang w:bidi="ar-SA"/>
        </w:rPr>
        <w:t xml:space="preserve">،و محمّد بن أبي معشر، و مالك بن سلام البغدادي، و محمّد بن عمران بن أبي ليلى، و أبا اليمان الحمصي </w:t>
      </w:r>
      <w:r>
        <w:rPr>
          <w:rStyle w:val="FootnoteAnchor"/>
          <w:rtl w:val="true"/>
        </w:rPr>
        <w:footnoteReference w:id="1980"/>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محمّد بن حمدويه </w:t>
      </w:r>
      <w:r>
        <w:rPr>
          <w:rStyle w:val="FootnoteAnchor"/>
          <w:rtl w:val="true"/>
        </w:rPr>
        <w:footnoteReference w:id="1981"/>
      </w:r>
      <w:r>
        <w:rPr>
          <w:rFonts w:ascii="Amiri" w:hAnsi="Amiri" w:eastAsia="Amiri" w:cs="Amiri"/>
          <w:color w:val="111111"/>
          <w:sz w:val="28"/>
          <w:sz w:val="28"/>
          <w:szCs w:val="28"/>
          <w:rtl w:val="true"/>
          <w:lang w:bidi="ar-SA"/>
        </w:rPr>
        <w:t xml:space="preserve">بن سهل بن داود المروزي، و عبد اللّه بن محمّد بن الحارث البخاري، و إبراهيم بن خزيم </w:t>
      </w:r>
      <w:r>
        <w:rPr>
          <w:rStyle w:val="FootnoteAnchor"/>
          <w:rtl w:val="true"/>
        </w:rPr>
        <w:footnoteReference w:id="1982"/>
      </w:r>
      <w:r>
        <w:rPr>
          <w:rFonts w:ascii="Amiri" w:hAnsi="Amiri" w:eastAsia="Amiri" w:cs="Amiri"/>
          <w:color w:val="111111"/>
          <w:sz w:val="28"/>
          <w:sz w:val="28"/>
          <w:szCs w:val="28"/>
          <w:rtl w:val="true"/>
          <w:lang w:bidi="ar-SA"/>
        </w:rPr>
        <w:t xml:space="preserve">الشّاشي </w:t>
      </w:r>
      <w:r>
        <w:rPr>
          <w:rStyle w:val="FootnoteAnchor"/>
          <w:rtl w:val="true"/>
        </w:rPr>
        <w:footnoteReference w:id="1983"/>
      </w:r>
      <w:r>
        <w:rPr>
          <w:rFonts w:ascii="Amiri" w:hAnsi="Amiri" w:eastAsia="Amiri" w:cs="Amiri"/>
          <w:color w:val="111111"/>
          <w:sz w:val="28"/>
          <w:sz w:val="28"/>
          <w:szCs w:val="28"/>
          <w:rtl w:val="true"/>
          <w:lang w:bidi="ar-SA"/>
        </w:rPr>
        <w:t xml:space="preserve">،و أبو محمّد بكر بن مسعود بن الرواد بن الحسن بن الفرنكدي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أنا أبو الحسن محمّد بن الحسين بن داود العلوي، نا محمّد بن حمدويه بن سهل المروزي، أبو نصر الغازي، نا عبد اللّه بن حمّاد الآملي، نا صفوان بن صالح، نا الوليد، نا زهير بن محمّد، نا جعفر بن محمّد،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شفاعتي يوم القيامة لأهل الكبائر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إنه من زادت حسناته على سيئاته فذاك الذي يدخل الجنّة بغير حساب، و من استوت حسناته و سيئاته، فذاك الذي يحاسب حسابا يسيرا ثم يدخل الجنّة، و إنما شفاعة رسول اللّه صلى اللّه عليه و سلّم لمن أوبق نفسه و أعلق ظهره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 xml:space="preserve">]. </w:t>
      </w:r>
      <w:bookmarkStart w:id="387" w:name="pg11421_100075"/>
    </w:p>
    <w:p>
      <w:pPr>
        <w:pStyle w:val="BookText"/>
        <w:rPr/>
      </w:pPr>
      <w:bookmarkEnd w:id="387"/>
      <w:r>
        <w:rPr>
          <w:rFonts w:ascii="Amiri" w:hAnsi="Amiri" w:eastAsia="Amiri" w:cs="Amiri"/>
          <w:color w:val="111111"/>
          <w:sz w:val="28"/>
          <w:sz w:val="28"/>
          <w:szCs w:val="28"/>
          <w:rtl w:val="true"/>
          <w:lang w:bidi="ar-SA"/>
        </w:rPr>
        <w:t>أخبرنا أبو منصور بن زريق،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بن سعيد، نا أبو بكر الخطيب </w:t>
      </w:r>
      <w:r>
        <w:rPr>
          <w:rStyle w:val="FootnoteAnchor"/>
          <w:rtl w:val="true"/>
        </w:rPr>
        <w:footnoteReference w:id="1985"/>
      </w:r>
      <w:r>
        <w:rPr>
          <w:rFonts w:ascii="Amiri" w:hAnsi="Amiri" w:eastAsia="Amiri" w:cs="Amiri"/>
          <w:color w:val="111111"/>
          <w:sz w:val="28"/>
          <w:sz w:val="28"/>
          <w:szCs w:val="28"/>
          <w:rtl w:val="true"/>
          <w:lang w:bidi="ar-SA"/>
        </w:rPr>
        <w:t>،حدّثني الحسن بن محمّد الخلاّل،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حدّثتنا أمة الواحد بنت الحسين بن إسماعيل،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نا عبد اللّه بن حمّاد بن أيوب بن موسى أبو عبد الرّحمن الآملي </w:t>
      </w:r>
      <w:r>
        <w:rPr>
          <w:rStyle w:val="FootnoteAnchor"/>
          <w:rtl w:val="true"/>
        </w:rPr>
        <w:footnoteReference w:id="1986"/>
      </w:r>
      <w:r>
        <w:rPr>
          <w:rFonts w:ascii="Amiri" w:hAnsi="Amiri" w:eastAsia="Amiri" w:cs="Amiri"/>
          <w:color w:val="111111"/>
          <w:sz w:val="28"/>
          <w:sz w:val="28"/>
          <w:szCs w:val="28"/>
          <w:rtl w:val="true"/>
          <w:lang w:bidi="ar-SA"/>
        </w:rPr>
        <w:t>،فذكر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و أبو النجم، و أبو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حمّاد بن أيوب بن موسى أبو عبد الرّحمن الآملي </w:t>
      </w:r>
      <w:r>
        <w:rPr>
          <w:rStyle w:val="FootnoteAnchor"/>
          <w:rtl w:val="true"/>
        </w:rPr>
        <w:footnoteReference w:id="1988"/>
      </w:r>
      <w:r>
        <w:rPr>
          <w:rFonts w:ascii="Amiri" w:hAnsi="Amiri" w:eastAsia="Amiri" w:cs="Amiri"/>
          <w:color w:val="111111"/>
          <w:sz w:val="28"/>
          <w:sz w:val="28"/>
          <w:szCs w:val="28"/>
          <w:rtl w:val="true"/>
          <w:lang w:bidi="ar-SA"/>
        </w:rPr>
        <w:t>،قدم بغداد، و حدّث بها عن عبد الغفّار بن داود الحرّاني، و أبي الجماهر محمّد بن عثمان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عبد اللّه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هنّاد بن إبراهيم بن محمّد النّسفي، أنا أبو عبد اللّه محمّد بن أحمد بن محمّد بن سليمان بن كامل الغنجار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الرّحمن عبد اللّه بن حمّاد الآملي في ربيع الآخر سنة تسع و ستين و مائتين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359225_73709187"/>
      <w:bookmarkStart w:id="389" w:name="_Toc143"/>
      <w:bookmarkEnd w:id="388"/>
      <w:r>
        <w:rPr/>
        <w:t>3267</w:t>
      </w:r>
      <w:r>
        <w:rPr>
          <w:rtl w:val="true"/>
        </w:rPr>
        <w:t xml:space="preserve"> - </w:t>
      </w:r>
      <w:r>
        <w:rPr>
          <w:rtl w:val="true"/>
        </w:rPr>
        <w:t>عبد اللّه بن حمّاد بن مالك بن بسطام بن درهم الأشجعي</w:t>
      </w:r>
      <w:bookmarkEnd w:id="389"/>
    </w:p>
    <w:p>
      <w:pPr>
        <w:pStyle w:val="BookText"/>
        <w:rPr/>
      </w:pPr>
      <w:r>
        <w:rPr>
          <w:rFonts w:ascii="IRNazanin" w:hAnsi="IRNazanin" w:eastAsia="IRNazanin"/>
          <w:color w:val="111111"/>
          <w:sz w:val="28"/>
          <w:sz w:val="28"/>
          <w:szCs w:val="28"/>
          <w:rtl w:val="true"/>
          <w:lang w:bidi="fa-IR"/>
        </w:rPr>
        <w:t>من أهل حرستا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مالك محمّد بن عبد اللّه بن حمّاد، يأتي حديثه في ترجمة ابنه</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1359227_73709187"/>
      <w:bookmarkStart w:id="391" w:name="_Toc144"/>
      <w:bookmarkEnd w:id="390"/>
      <w:r>
        <w:rPr/>
        <w:t>3268</w:t>
      </w:r>
      <w:r>
        <w:rPr>
          <w:rtl w:val="true"/>
        </w:rPr>
        <w:t xml:space="preserve"> - </w:t>
      </w:r>
      <w:r>
        <w:rPr>
          <w:rtl w:val="true"/>
        </w:rPr>
        <w:t>عبد اللّه بن حمّاد</w:t>
      </w:r>
      <w:bookmarkEnd w:id="391"/>
    </w:p>
    <w:p>
      <w:pPr>
        <w:pStyle w:val="BookText"/>
        <w:rPr/>
      </w:pPr>
      <w:r>
        <w:rPr>
          <w:rFonts w:ascii="Amiri" w:hAnsi="Amiri" w:eastAsia="Amiri" w:cs="Amiri"/>
          <w:color w:val="111111"/>
          <w:sz w:val="28"/>
          <w:sz w:val="28"/>
          <w:szCs w:val="28"/>
          <w:rtl w:val="true"/>
          <w:lang w:bidi="ar-SA"/>
        </w:rPr>
        <w:t>أبو رواحة</w:t>
      </w:r>
    </w:p>
    <w:p>
      <w:pPr>
        <w:pStyle w:val="BookText"/>
        <w:rPr/>
      </w:pPr>
      <w:r>
        <w:rPr>
          <w:rFonts w:ascii="Amiri" w:hAnsi="Amiri" w:eastAsia="Amiri" w:cs="Amiri"/>
          <w:color w:val="111111"/>
          <w:sz w:val="28"/>
          <w:sz w:val="28"/>
          <w:szCs w:val="28"/>
          <w:rtl w:val="true"/>
          <w:lang w:bidi="ar-SA"/>
        </w:rPr>
        <w:t>وجد بدمشق كتابا كتبه ابن عبّاس إلى معاوية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الملك بن عبيد اللّه </w:t>
      </w:r>
      <w:r>
        <w:rPr>
          <w:rStyle w:val="FootnoteAnchor"/>
          <w:rtl w:val="true"/>
        </w:rPr>
        <w:footnoteReference w:id="1990"/>
      </w:r>
      <w:r>
        <w:rPr>
          <w:rFonts w:ascii="Amiri" w:hAnsi="Amiri" w:eastAsia="Amiri" w:cs="Amiri"/>
          <w:color w:val="111111"/>
          <w:sz w:val="28"/>
          <w:sz w:val="28"/>
          <w:szCs w:val="28"/>
          <w:rtl w:val="true"/>
          <w:lang w:bidi="ar-SA"/>
        </w:rPr>
        <w:t>بن مسرّح أبو وهب الحرّاني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بخط‍‌ أبي الحسين الرازي، أخبرني محمود بن محمّد المازني، نا أبو شيبة المطّلب بن حفص الحلعطي </w:t>
      </w:r>
      <w:r>
        <w:rPr>
          <w:rStyle w:val="FootnoteAnchor"/>
          <w:rtl w:val="true"/>
        </w:rPr>
        <w:footnoteReference w:id="1991"/>
      </w:r>
      <w:r>
        <w:rPr>
          <w:rFonts w:ascii="Amiri" w:hAnsi="Amiri" w:eastAsia="Amiri" w:cs="Amiri"/>
          <w:color w:val="111111"/>
          <w:sz w:val="28"/>
          <w:sz w:val="28"/>
          <w:szCs w:val="28"/>
          <w:rtl w:val="true"/>
          <w:lang w:bidi="ar-SA"/>
        </w:rPr>
        <w:t>،نا عبد الملك بن حميد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محمود، حدّثني هلال بن العلاء، أنا الوليد بن عبد الملك بن مسرّح، حدّثني عبد الملك بن حميد، و أبو رواحة عبد اللّه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أبي شيبة أتمّ‌ الحديثين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عبد الملك بن صالح بدمشق، فأصاب كتابا في ديوان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بن العبّاس إلى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فإنّي أحمد إليك اللّه الذي لا إله إلاّ هو، عصمنا اللّه و إيّاك بالتقوى، أمّا بعد، فقد جاءني كتابك فلم أسمع منه إلاّ خيرا، و ذكرت شأن المودّة بيننا، و إنّك لعمرو اللّه، لمودود في صدري من أهل المودة الخالصة و الخاصّة، و إنّي للخلّة التي بيننا لراع، و لصالحها لحافظ‍‌، و لا قوة إلاّ باللّه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حفظ‍‌ اللّه، فإنك من ذوي النهى من قريش، و أهل الحلم و الخلق الجميل منها، فليصدر رأيك بما فيه النظر لنفسك و التقية على دينك و الشفقة على الإسلام و أهله، فإنه خير لك و أوفر لحظك في دنياك و آخرتك، و قد سمعتك تذكر شأن عثمان بن عفّان، فعلم أن انبعاثك في الطلب بدمه فرقة و سفك للدماء، و انتهاك للمحارم </w:t>
      </w:r>
      <w:r>
        <w:rPr>
          <w:rStyle w:val="FootnoteAnchor"/>
          <w:rtl w:val="true"/>
        </w:rPr>
        <w:footnoteReference w:id="1992"/>
      </w:r>
      <w:r>
        <w:rPr>
          <w:rFonts w:ascii="Amiri" w:hAnsi="Amiri" w:eastAsia="Amiri" w:cs="Amiri"/>
          <w:color w:val="111111"/>
          <w:sz w:val="28"/>
          <w:sz w:val="28"/>
          <w:szCs w:val="28"/>
          <w:rtl w:val="true"/>
          <w:lang w:bidi="ar-SA"/>
        </w:rPr>
        <w:t xml:space="preserve">،و هذا لعمرو اللّه ضرر على الإسلام و أهله، و إن اللّه سيكفيك أمر سافكي دم عثمان، فتأنّ‌ في أمرك، و اتّق اللّه ربّك، فقد يقال إنك تكيد </w:t>
      </w:r>
      <w:r>
        <w:rPr>
          <w:rStyle w:val="FootnoteAnchor"/>
          <w:rtl w:val="true"/>
        </w:rPr>
        <w:footnoteReference w:id="1993"/>
      </w:r>
      <w:r>
        <w:rPr>
          <w:rFonts w:ascii="Amiri" w:hAnsi="Amiri" w:eastAsia="Amiri" w:cs="Amiri"/>
          <w:color w:val="111111"/>
          <w:sz w:val="28"/>
          <w:sz w:val="28"/>
          <w:szCs w:val="28"/>
          <w:rtl w:val="true"/>
          <w:lang w:bidi="ar-SA"/>
        </w:rPr>
        <w:t>الإمارة، و تقول إنّ‌ معك وصية من النبي صلى اللّه عليه و سلّم بذلك، فقول نبي اللّه الحق، فتأنّ‌ في أمرك، و لقد سمعت رسول اللّه صلى اللّه عليه و سلّم يقول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يستعمل من ولدك اثني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و المنصور، و المهدي، و الأمين، و المؤتمن، و أمير العصب، أ فتراني أستعجل الوقت أو أنتظر قول رسول اللّه صلى اللّه عليه و سلّم و قوله الحق، و ما يود </w:t>
      </w:r>
      <w:r>
        <w:rPr>
          <w:rStyle w:val="FootnoteAnchor"/>
          <w:rtl w:val="true"/>
        </w:rPr>
        <w:footnoteReference w:id="1994"/>
      </w:r>
      <w:r>
        <w:rPr>
          <w:rFonts w:ascii="Amiri" w:hAnsi="Amiri" w:eastAsia="Amiri" w:cs="Amiri"/>
          <w:color w:val="111111"/>
          <w:sz w:val="28"/>
          <w:sz w:val="28"/>
          <w:szCs w:val="28"/>
          <w:rtl w:val="true"/>
          <w:lang w:bidi="ar-SA"/>
        </w:rPr>
        <w:t xml:space="preserve">اللّه من أمر يكن و لو كره العالم ذلك، و أيم اللّه لو </w:t>
      </w:r>
      <w:bookmarkStart w:id="392" w:name="pg11421_100077"/>
    </w:p>
    <w:p>
      <w:pPr>
        <w:pStyle w:val="BookText"/>
        <w:rPr/>
      </w:pPr>
      <w:bookmarkEnd w:id="392"/>
      <w:r>
        <w:rPr>
          <w:rFonts w:ascii="Amiri" w:hAnsi="Amiri" w:eastAsia="Amiri" w:cs="Amiri"/>
          <w:color w:val="111111"/>
          <w:sz w:val="28"/>
          <w:sz w:val="28"/>
          <w:szCs w:val="28"/>
          <w:rtl w:val="true"/>
          <w:lang w:bidi="ar-SA"/>
        </w:rPr>
        <w:t xml:space="preserve">أشاء لوجدت متقدما و أعوانا و أنصارا، و لكنّي أكره لنفسي ما أنهاك عنه، فراقب اللّه ربّك، و اخلف محمدا في أمّته خلافة صالحة، فأمّا شأن ابن عمّك علي بن أبي طالب فقد استقامت له عشيرتك، و له سابقته و حقه، و نحن له على الحق أعوان، و نصحاء لك </w:t>
      </w:r>
      <w:r>
        <w:rPr>
          <w:rStyle w:val="FootnoteAnchor"/>
          <w:rtl w:val="true"/>
        </w:rPr>
        <w:footnoteReference w:id="1995"/>
      </w:r>
      <w:r>
        <w:rPr>
          <w:rFonts w:ascii="Amiri" w:hAnsi="Amiri" w:eastAsia="Amiri" w:cs="Amiri"/>
          <w:color w:val="111111"/>
          <w:sz w:val="28"/>
          <w:sz w:val="28"/>
          <w:szCs w:val="28"/>
          <w:rtl w:val="true"/>
          <w:lang w:bidi="ar-SA"/>
        </w:rPr>
        <w:t>و له و لجماعة المسلمين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عكرمة ليلة البدر من صفر سنة ست و ثلاثين</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359229_73709187"/>
      <w:bookmarkStart w:id="394" w:name="_Toc145"/>
      <w:bookmarkEnd w:id="393"/>
      <w:r>
        <w:rPr/>
        <w:t>3269</w:t>
      </w:r>
      <w:r>
        <w:rPr>
          <w:rtl w:val="true"/>
        </w:rPr>
        <w:t xml:space="preserve"> - </w:t>
      </w:r>
      <w:r>
        <w:rPr>
          <w:rtl w:val="true"/>
        </w:rPr>
        <w:t>عبد اللّه بن حنش الخثعمي</w:t>
      </w:r>
      <w:bookmarkEnd w:id="394"/>
    </w:p>
    <w:p>
      <w:pPr>
        <w:pStyle w:val="BookText"/>
        <w:rPr/>
      </w:pPr>
      <w:r>
        <w:rPr>
          <w:rFonts w:ascii="Amiri" w:hAnsi="Amiri" w:eastAsia="Amiri" w:cs="Amiri"/>
          <w:color w:val="111111"/>
          <w:sz w:val="28"/>
          <w:sz w:val="28"/>
          <w:szCs w:val="28"/>
          <w:rtl w:val="true"/>
          <w:lang w:bidi="ar-SA"/>
        </w:rPr>
        <w:t>شهد صفّين مع معاوية، و كان مقدّم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أنا أبو غالب محمّد بن الحسن بن أحمد الباقلاني، أنا أبو علي بن شاذان، أنا أبو الحسن أحمد بن إسحاق بن نيخاب </w:t>
      </w:r>
      <w:r>
        <w:rPr>
          <w:rStyle w:val="FootnoteAnchor"/>
          <w:rtl w:val="true"/>
        </w:rPr>
        <w:footnoteReference w:id="1996"/>
      </w:r>
      <w:r>
        <w:rPr>
          <w:rFonts w:ascii="Amiri" w:hAnsi="Amiri" w:eastAsia="Amiri" w:cs="Amiri"/>
          <w:color w:val="111111"/>
          <w:sz w:val="28"/>
          <w:sz w:val="28"/>
          <w:szCs w:val="28"/>
          <w:rtl w:val="true"/>
          <w:lang w:bidi="ar-SA"/>
        </w:rPr>
        <w:t xml:space="preserve">،نا إبراهيم بن الحسين بن علي الكسائي، نا يحيى بن سليمان الجعفي، نا نصر بن مزاحم </w:t>
      </w:r>
      <w:r>
        <w:rPr>
          <w:rStyle w:val="FootnoteAnchor"/>
          <w:rtl w:val="true"/>
        </w:rPr>
        <w:footnoteReference w:id="1997"/>
      </w:r>
      <w:r>
        <w:rPr>
          <w:rFonts w:ascii="Amiri" w:hAnsi="Amiri" w:eastAsia="Amiri" w:cs="Amiri"/>
          <w:color w:val="111111"/>
          <w:sz w:val="28"/>
          <w:sz w:val="28"/>
          <w:szCs w:val="28"/>
          <w:rtl w:val="true"/>
          <w:lang w:bidi="ar-SA"/>
        </w:rPr>
        <w:t xml:space="preserve">نا عمر بن سعد، حدّثني أبو علقمة الخثعمي أن عبد اللّه بن حنش الخثعمي كان رأسا لخثعم مع معاوية بصفّين، فأرسل إلى أبيّ‌ بن </w:t>
      </w:r>
      <w:r>
        <w:rPr>
          <w:rStyle w:val="FootnoteAnchor"/>
          <w:rtl w:val="true"/>
        </w:rPr>
        <w:footnoteReference w:id="1998"/>
      </w:r>
      <w:r>
        <w:rPr>
          <w:rFonts w:ascii="Amiri" w:hAnsi="Amiri" w:eastAsia="Amiri" w:cs="Amiri"/>
          <w:color w:val="111111"/>
          <w:sz w:val="28"/>
          <w:sz w:val="28"/>
          <w:szCs w:val="28"/>
          <w:rtl w:val="true"/>
          <w:lang w:bidi="ar-SA"/>
        </w:rPr>
        <w:t>كعب الخثعمي رأس خثعم مع علي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شئت توافقنا </w:t>
      </w:r>
      <w:r>
        <w:rPr>
          <w:rStyle w:val="FootnoteAnchor"/>
          <w:rtl w:val="true"/>
        </w:rPr>
        <w:footnoteReference w:id="1999"/>
      </w:r>
      <w:r>
        <w:rPr>
          <w:rFonts w:ascii="Amiri" w:hAnsi="Amiri" w:eastAsia="Amiri" w:cs="Amiri"/>
          <w:color w:val="111111"/>
          <w:sz w:val="28"/>
          <w:sz w:val="28"/>
          <w:szCs w:val="28"/>
          <w:rtl w:val="true"/>
          <w:lang w:bidi="ar-SA"/>
        </w:rPr>
        <w:t>فلم نقتتل فإن ظهر صاحبك كنا معه، و إن ظهر صاحبنا كنتم معنا، و لم يقتل بعضنا بعضا، فأبى أبو كعب، فلما دنا الناس بعضهم إلى بعض التقت خثعم و خثعم، فقال عبد اللّه بن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خثعم قد عرضنا على قومنا من أهل العراق الموادعة صلة لأرحامهم، و حفظا لحقهم أبدا، ما كفّوا عنكم، فإن قاتلوكم فقاتلوهم،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ردّوا عليك رأيك، و أقبلوا يقاتلونك، فغضب عبد اللّه بن حنش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قيّض له وهب بن مسعود رجلا من خثعم الكوفة كانوا يعرفونه بالبأس في الجاهلية، فدعا الرجل إلى البراز، فخرج إليه وهب بن مسعود، فحمل على الشامي فقتله، ثم اقتتلوا قتالا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w:t>
      </w:r>
      <w:r>
        <w:rPr>
          <w:rStyle w:val="FootnoteAnchor"/>
          <w:rtl w:val="true"/>
        </w:rPr>
        <w:footnoteReference w:id="2000"/>
      </w:r>
      <w:r>
        <w:rPr>
          <w:rFonts w:ascii="IRNazanin" w:hAnsi="IRNazanin" w:eastAsia="IRNazanin"/>
          <w:color w:val="111111"/>
          <w:sz w:val="28"/>
          <w:sz w:val="28"/>
          <w:szCs w:val="28"/>
          <w:rtl w:val="true"/>
          <w:lang w:bidi="fa-IR"/>
        </w:rPr>
        <w:t xml:space="preserve">شمر بن عبد اللّه </w:t>
      </w:r>
      <w:bookmarkStart w:id="395" w:name="pg11421_100078"/>
    </w:p>
    <w:p>
      <w:pPr>
        <w:pStyle w:val="BookText"/>
        <w:rPr/>
      </w:pPr>
      <w:bookmarkEnd w:id="395"/>
      <w:r>
        <w:rPr>
          <w:rFonts w:ascii="Amiri" w:hAnsi="Amiri" w:eastAsia="Amiri" w:cs="Amiri"/>
          <w:color w:val="111111"/>
          <w:sz w:val="28"/>
          <w:sz w:val="28"/>
          <w:szCs w:val="28"/>
          <w:rtl w:val="true"/>
          <w:lang w:bidi="ar-SA"/>
        </w:rPr>
        <w:t xml:space="preserve">الخثعمي من أهل الشام على أبيّ‌ بن </w:t>
      </w:r>
      <w:r>
        <w:rPr>
          <w:rStyle w:val="FootnoteAnchor"/>
          <w:rtl w:val="true"/>
        </w:rPr>
        <w:footnoteReference w:id="2001"/>
      </w:r>
      <w:r>
        <w:rPr>
          <w:rFonts w:ascii="Amiri" w:hAnsi="Amiri" w:eastAsia="Amiri" w:cs="Amiri"/>
          <w:color w:val="111111"/>
          <w:sz w:val="28"/>
          <w:sz w:val="28"/>
          <w:szCs w:val="28"/>
          <w:rtl w:val="true"/>
          <w:lang w:bidi="ar-SA"/>
        </w:rPr>
        <w:t>كعب رأس خثعم الكوفة، فطعنه فقتله، ثم انصرف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كعب، لقد قتلتك في طاعة قوم أنت أمسّ‌ بي رحما منهم، و أحبّ‌ إليّ‌ نفسا منهم، و لكن و اللّه ما أدري ما أقول، و لا أرى الشيطان إلاّ قد فتننا، و لا أرى قريشا إلاّ قد لعبت بنا، و وثب كعب بن أبي كعب إلى راية أبيه فأخذها، ففقئت عينه و صرع، ثم أخذها شريح بن مالك، فصرع، حتى صرع منهم حول رايتهم ثمانون رجلا، و أصابوا من خثعم الشام نحوا منهم</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1359231_73709187"/>
      <w:bookmarkStart w:id="397" w:name="_Toc146"/>
      <w:bookmarkEnd w:id="396"/>
      <w:r>
        <w:rPr/>
        <w:t>3270</w:t>
      </w:r>
      <w:r>
        <w:rPr>
          <w:rtl w:val="true"/>
        </w:rPr>
        <w:t xml:space="preserve"> - </w:t>
      </w:r>
      <w:r>
        <w:rPr>
          <w:rtl w:val="true"/>
        </w:rPr>
        <w:t>عبد اللّه بن حنظلة بن أبي عامر المعروف بالرّاهب</w:t>
      </w:r>
      <w:bookmarkEnd w:id="397"/>
    </w:p>
    <w:p>
      <w:pPr>
        <w:pStyle w:val="BookText"/>
        <w:rPr/>
      </w:pPr>
      <w:r>
        <w:rPr>
          <w:rFonts w:ascii="Amiri" w:hAnsi="Amiri" w:eastAsia="Amiri" w:cs="Amiri"/>
          <w:color w:val="111111"/>
          <w:sz w:val="28"/>
          <w:sz w:val="28"/>
          <w:szCs w:val="28"/>
          <w:rtl w:val="true"/>
          <w:lang w:bidi="ar-SA"/>
        </w:rPr>
        <w:t>و اسمه عبد عمرو بن صيفي بن النّعمان</w:t>
      </w:r>
    </w:p>
    <w:p>
      <w:pPr>
        <w:pStyle w:val="BookText"/>
        <w:rPr/>
      </w:pPr>
      <w:r>
        <w:rPr>
          <w:rFonts w:ascii="Amiri" w:hAnsi="Amiri" w:eastAsia="Amiri" w:cs="Amiri"/>
          <w:color w:val="111111"/>
          <w:sz w:val="28"/>
          <w:sz w:val="28"/>
          <w:szCs w:val="28"/>
          <w:rtl w:val="true"/>
          <w:lang w:bidi="ar-SA"/>
        </w:rPr>
        <w:t>ابن مالك بن ضبيعة بن زيد بن مالك بن عوف</w:t>
      </w:r>
    </w:p>
    <w:p>
      <w:pPr>
        <w:pStyle w:val="BookText"/>
        <w:rPr/>
      </w:pPr>
      <w:r>
        <w:rPr>
          <w:rFonts w:ascii="Amiri" w:hAnsi="Amiri" w:eastAsia="Amiri" w:cs="Amiri"/>
          <w:color w:val="111111"/>
          <w:sz w:val="28"/>
          <w:sz w:val="28"/>
          <w:szCs w:val="28"/>
          <w:rtl w:val="true"/>
          <w:lang w:bidi="ar-SA"/>
        </w:rPr>
        <w:t>ابن عمرو بن عوف بن مالك بن الأوس</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أمة بن ضبيعة، و قيل غير ذلك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النبي صلى اللّه عليه و سلّم و روى عنه، و عن عمر،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الخطمي، و عبد اللّه بن عبيد اللّه بن أبي مليكة، و ضمضم بن جوس، و أسماء بنت زيد بن الخطاب، و عبد الملك بن أبي بكر بن عبد الرّحمن بن الحارث بن هشام المخزومي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وفد على يزيد بن معاوية، ثم رجع من عنده، و خرج مع من خرج في فتنة الحرّة، فقتل، و أبوه حنظلة بن أبي عامر غسيل الملائكة، قتل مع رسول اللّه صلى اللّه عليه و سلّم يوم أحد شهيدا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سقنا ذكر وفوده في ترجمة العبّاس بن سهل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محمّد بن إبراهيم، نا محمّد بن إسماعيل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السّمرقندي، أنا أبو الحسين بن النّقّور، أنا أبو بكر محمّد بن علي بن محمّد بن النضر الدّيباجي، نا الحسين بن صفوان، نا أبو إسماعيل محمّد بن إسماعيل السلمي، نا الحسن بن سوّار </w:t>
      </w:r>
      <w:r>
        <w:rPr>
          <w:rStyle w:val="FootnoteAnchor"/>
          <w:rtl w:val="true"/>
        </w:rPr>
        <w:footnoteReference w:id="2004"/>
      </w:r>
      <w:r>
        <w:rPr>
          <w:rFonts w:ascii="Amiri" w:hAnsi="Amiri" w:eastAsia="Amiri" w:cs="Amiri"/>
          <w:color w:val="111111"/>
          <w:sz w:val="28"/>
          <w:sz w:val="28"/>
          <w:szCs w:val="28"/>
          <w:rtl w:val="true"/>
          <w:lang w:bidi="ar-SA"/>
        </w:rPr>
        <w:t xml:space="preserve">،أبو العلاء، نا عكرمة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ضمضم بن جوس، عن عبد اللّه بن حنظلة بن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بالبيت على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ضرب و لا طرد و لا إليك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إسماعيل الترمذي، ذكرته لأحمد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غريب، و الشيخ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أبا عبد اللّه أحمد بن حنبل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ثقة، و الحديث غريب، ثم 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كتبتموه من كتاب‌؟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0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2006"/>
      </w:r>
      <w:r>
        <w:rPr>
          <w:rFonts w:ascii="Amiri" w:hAnsi="Amiri" w:eastAsia="Amiri" w:cs="Amiri"/>
          <w:color w:val="111111"/>
          <w:sz w:val="28"/>
          <w:sz w:val="28"/>
          <w:szCs w:val="28"/>
          <w:rtl w:val="true"/>
          <w:lang w:bidi="ar-SA"/>
        </w:rPr>
        <w:t xml:space="preserve">حدّثني حسين بن محمّد، 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007"/>
      </w:r>
      <w:r>
        <w:rPr>
          <w:rFonts w:ascii="Amiri" w:hAnsi="Amiri" w:eastAsia="Amiri" w:cs="Amiri"/>
          <w:color w:val="111111"/>
          <w:sz w:val="28"/>
          <w:sz w:val="28"/>
          <w:szCs w:val="28"/>
          <w:rtl w:val="true"/>
          <w:lang w:bidi="ar-SA"/>
        </w:rPr>
        <w:t>أبي مليكة، عن عبد اللّه بن حنظلة غسيل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ربا يأكله الرجل و هو يعلم، أشدّ من ستة و ثلاثين زنية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أيوب، و تابعه ليث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08"/>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عيسى بن </w:t>
      </w:r>
    </w:p>
    <w:p>
      <w:pPr>
        <w:pStyle w:val="BookText"/>
        <w:rPr/>
      </w:pPr>
      <w:r>
        <w:rPr>
          <w:rFonts w:ascii="Amiri" w:hAnsi="Amiri" w:eastAsia="Amiri" w:cs="Amiri"/>
          <w:color w:val="111111"/>
          <w:sz w:val="28"/>
          <w:sz w:val="28"/>
          <w:szCs w:val="28"/>
          <w:rtl w:val="true"/>
          <w:lang w:bidi="ar-SA"/>
        </w:rPr>
        <w:t>علي، أنا عبد اللّه بن محمّد البغوي، حدّثني هاشم بن الحارث المروزي، نا عبيد اللّه بن عمرو، عن ليث بن أبي سليم، عن ابن أبي مليكة، عن عبد اللّه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ربا أشدّ من ثلاث و ثلاثين زنية في الخطيئة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جرير بن حازم، عن أيوب، و عبيد اللّه بن عمرو، عن ليث جميعا عن ابن أبي مليكة، عن عبد اللّه بن حنظلة، عن النبي صلى اللّه عليه و سلّم و هما عندي وهم، و حدث به الثوري، عن عبد العزيز بن رفيع، عن ابن أبي مليكة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جدي، نا أبو أحمد الزهري، نا سفيان، عن عبد العزيز بن رفيع، عن ابن أبي مليكة، عن عبد اللّه بن حنظلة،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009"/>
      </w:r>
      <w:r>
        <w:rPr>
          <w:rFonts w:ascii="Amiri" w:hAnsi="Amiri" w:eastAsia="Amiri" w:cs="Amiri"/>
          <w:color w:val="111111"/>
          <w:sz w:val="28"/>
          <w:sz w:val="28"/>
          <w:szCs w:val="28"/>
          <w:rtl w:val="true"/>
          <w:lang w:bidi="ar-SA"/>
        </w:rPr>
        <w:t>،حدّثني أبي، نا وكيع، نا سفيان، عن عبد العزيز بن رفيع، عن ابن أبي مليكة، عن حنظلة بن راهب،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أزني ثلاثا و ثلاثين زنية أحبّ‌ إليّ‌ من أن آكل درهم ربا، فعلم اللّه أني أطلبه </w:t>
      </w:r>
      <w:r>
        <w:rPr>
          <w:rStyle w:val="FootnoteAnchor"/>
          <w:rtl w:val="true"/>
        </w:rPr>
        <w:footnoteReference w:id="2010"/>
      </w:r>
      <w:r>
        <w:rPr>
          <w:rFonts w:ascii="Amiri" w:hAnsi="Amiri" w:eastAsia="Amiri" w:cs="Amiri"/>
          <w:color w:val="111111"/>
          <w:sz w:val="28"/>
          <w:sz w:val="28"/>
          <w:szCs w:val="28"/>
          <w:rtl w:val="true"/>
          <w:lang w:bidi="ar-SA"/>
        </w:rPr>
        <w:t>حين 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Style w:val="FootnoteAnchor"/>
          <w:rtl w:val="true"/>
        </w:rPr>
        <w:footnoteReference w:id="2011"/>
      </w:r>
      <w:r>
        <w:rPr>
          <w:rFonts w:ascii="Amiri" w:hAnsi="Amiri" w:eastAsia="Amiri" w:cs="Amiri"/>
          <w:color w:val="111111"/>
          <w:sz w:val="28"/>
          <w:sz w:val="28"/>
          <w:szCs w:val="28"/>
          <w:rtl w:val="true"/>
          <w:lang w:bidi="ar-SA"/>
        </w:rPr>
        <w:t>،و حنظلة قتل قبل أن يسلم كعب، و إنّما هو عبد اللّه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يعقوب، نا عبّاس بن محمّد الدوري، نا سعيد بن سليمان، نا إسحاق بن يحيى بن طلحة، عن المسيّب بن رافع، و معبد بن خالد، عن عبد اللّه بن يزيد الخطمي، و كان أميرا على 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قيس بن سعد بن عبادة في بيته، فأذنت الصلاة، فقلنا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لأصلّي لقوم لست عليهم بأمير،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بدونه فقال 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حنظلة بن الغسيل،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أحق بصدر دابّته، </w:t>
      </w:r>
    </w:p>
    <w:p>
      <w:pPr>
        <w:pStyle w:val="BookText"/>
        <w:rPr/>
      </w:pPr>
      <w:r>
        <w:rPr>
          <w:rFonts w:ascii="Amiri" w:hAnsi="Amiri" w:eastAsia="Amiri" w:cs="Amiri"/>
          <w:color w:val="111111"/>
          <w:sz w:val="28"/>
          <w:sz w:val="28"/>
          <w:szCs w:val="28"/>
          <w:rtl w:val="true"/>
          <w:lang w:bidi="ar-SA"/>
        </w:rPr>
        <w:t>و بصدر فراشه، و أن يؤم في رحله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قيس بن سعد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عاصم بن علي، عن إسحاق بن يحيى، عن المسيّب بن رافع، عن عبد اللّه بن يزيد، عن عبد اللّه بن حنظلة، و لم يذكر معبدا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نا إسحاق بن يحيى، عن مجاهد، عن عبد اللّه بن يزيد، عن عبد اللّه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عبد الغفار بن عبيد اللّه الكريزي </w:t>
      </w:r>
      <w:r>
        <w:rPr>
          <w:rStyle w:val="FootnoteAnchor"/>
          <w:rtl w:val="true"/>
        </w:rPr>
        <w:footnoteReference w:id="2012"/>
      </w:r>
      <w:r>
        <w:rPr>
          <w:rFonts w:ascii="Amiri" w:hAnsi="Amiri" w:eastAsia="Amiri" w:cs="Amiri"/>
          <w:color w:val="111111"/>
          <w:sz w:val="28"/>
          <w:sz w:val="28"/>
          <w:szCs w:val="28"/>
          <w:rtl w:val="true"/>
          <w:lang w:bidi="ar-SA"/>
        </w:rPr>
        <w:t>عن إسحاق بن يحيى، عن المسيّب بن رافع، و مجاهد عن عبد اللّه الخطمي، عن عبد اللّه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نزار عن إسحاق بن يحيى، عن المسيّب بن رافع، عن يونس بن سعد، عن عبد اللّه بن حرملة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عبد الرّحمن بن عبد اللّه البجلي، نا عبد الرّحمن بن عمرو بن صفوان، نا أحمد بن خالد الوهبي </w:t>
      </w:r>
      <w:r>
        <w:rPr>
          <w:rStyle w:val="FootnoteAnchor"/>
          <w:rtl w:val="true"/>
        </w:rPr>
        <w:footnoteReference w:id="2013"/>
      </w:r>
      <w:r>
        <w:rPr>
          <w:rFonts w:ascii="Amiri" w:hAnsi="Amiri" w:eastAsia="Amiri" w:cs="Amiri"/>
          <w:color w:val="111111"/>
          <w:sz w:val="28"/>
          <w:sz w:val="28"/>
          <w:szCs w:val="28"/>
          <w:rtl w:val="true"/>
          <w:lang w:bidi="ar-SA"/>
        </w:rPr>
        <w:t xml:space="preserve">،عن محمد بن إسحاق، عن محمّد بن يحيى بن حبّان </w:t>
      </w:r>
      <w:r>
        <w:rPr>
          <w:rStyle w:val="FootnoteAnchor"/>
          <w:rtl w:val="true"/>
        </w:rPr>
        <w:footnoteReference w:id="2014"/>
      </w:r>
      <w:r>
        <w:rPr>
          <w:rFonts w:ascii="Amiri" w:hAnsi="Amiri" w:eastAsia="Amiri" w:cs="Amiri"/>
          <w:color w:val="111111"/>
          <w:sz w:val="28"/>
          <w:sz w:val="28"/>
          <w:szCs w:val="28"/>
          <w:rtl w:val="true"/>
          <w:lang w:bidi="ar-SA"/>
        </w:rPr>
        <w:t>،عن عبد اللّه بن عبد اللّه بن عمر، عن أبيه، عن أسماء بنت زيد بن الخطّاب، عن عبد اللّه بن حنظلة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لأمرتهم بالسّواك عند كلّ‌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يونس بن بكير و غيره، عن محمّد بن إسحاق، كذا قال يونس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إبراهيم بن سعد، و سعيد بن يحيى، سعدان اللّخمي، عن ابن إسحاق،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عبيد اللّه بن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توضّي ابن عمر 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Style w:val="FootnoteAnchor"/>
          <w:rtl w:val="true"/>
        </w:rPr>
        <w:footnoteReference w:id="20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حدّثته أسماء بنت زيد، عن عبد اللّه بن حنظلة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سلمة بن الفضل، عن ابن إسحاق، عن محمّد بن طلحة بن يزيد بن ركانة، </w:t>
      </w:r>
    </w:p>
    <w:p>
      <w:pPr>
        <w:pStyle w:val="BookText"/>
        <w:rPr/>
      </w:pPr>
      <w:r>
        <w:rPr>
          <w:rFonts w:ascii="Amiri" w:hAnsi="Amiri" w:eastAsia="Amiri" w:cs="Amiri"/>
          <w:color w:val="111111"/>
          <w:sz w:val="28"/>
          <w:sz w:val="28"/>
          <w:szCs w:val="28"/>
          <w:rtl w:val="true"/>
          <w:lang w:bidi="ar-SA"/>
        </w:rPr>
        <w:t>عن محمّد بن يحيى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عبد اللّه، فذكر مثل ما قالا،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زاد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w:t>
      </w:r>
      <w:r>
        <w:rPr>
          <w:rStyle w:val="FootnoteAnchor"/>
          <w:rtl w:val="true"/>
        </w:rPr>
        <w:footnoteReference w:id="2016"/>
      </w:r>
      <w:r>
        <w:rPr>
          <w:rFonts w:ascii="IRNazanin" w:hAnsi="IRNazanin" w:eastAsia="IRNazanin"/>
          <w:color w:val="111111"/>
          <w:sz w:val="28"/>
          <w:sz w:val="28"/>
          <w:szCs w:val="28"/>
          <w:rtl w:val="true"/>
          <w:lang w:bidi="fa-IR"/>
        </w:rPr>
        <w:t xml:space="preserve">،أنا محمّد بن شجاع، أنا محمّد بن عمر </w:t>
      </w:r>
      <w:r>
        <w:rPr>
          <w:rStyle w:val="FootnoteAnchor"/>
          <w:rtl w:val="true"/>
        </w:rPr>
        <w:footnoteReference w:id="20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حنظلة بن أبي عامر تزوّج جميلة بنت عبد اللّه بن أبيّ‌ بن سلول، فأدخلت في الليلة التي في صبحها قتال أحد، و كان قد استأذن رسول اللّه صلى اللّه عليه و سلّم أن يبيت عندها، فأذن له، فلما صلّى الصبح غدا يريد النبي صلى اللّه عليه و سلّم و لزمته جميلة، فعاد فكان معها، فأجنب منها، ثم أراد الخروج و قد أرسلت قبل ذلك إلى أربعة من قومها، فأشهدتهم أنه قد دخل بها، فقيل لها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السماء فرجت فدخل فيها ثم أطبقت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الشهادة، فأشهدت عليه أنه قد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2018"/>
      </w:r>
      <w:r>
        <w:rPr>
          <w:rFonts w:ascii="Amiri" w:hAnsi="Amiri" w:eastAsia="Amiri" w:cs="Amiri"/>
          <w:color w:val="111111"/>
          <w:sz w:val="28"/>
          <w:sz w:val="28"/>
          <w:szCs w:val="28"/>
          <w:rtl w:val="true"/>
          <w:lang w:bidi="ar-SA"/>
        </w:rPr>
        <w:t xml:space="preserve">و تعلّق بعبد اللّه بن حنظلة، ثم تزوّجها ثابت بن قيس بعد فتلد </w:t>
      </w:r>
      <w:r>
        <w:rPr>
          <w:rStyle w:val="FootnoteAnchor"/>
          <w:rtl w:val="true"/>
        </w:rPr>
        <w:footnoteReference w:id="2019"/>
      </w:r>
      <w:r>
        <w:rPr>
          <w:rFonts w:ascii="Amiri" w:hAnsi="Amiri" w:eastAsia="Amiri" w:cs="Amiri"/>
          <w:color w:val="111111"/>
          <w:sz w:val="28"/>
          <w:sz w:val="28"/>
          <w:szCs w:val="28"/>
          <w:rtl w:val="true"/>
          <w:lang w:bidi="ar-SA"/>
        </w:rPr>
        <w:t>محمّد بن ثابت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نا أبو حامد بن جبلة، نا محمّد بن إسحاق، حدّثني أبو يونس، نا إبراهيم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حنظلة بن أبي عامر، يكنى أبا عبد الرّحمن، توفي رسول اللّه صلى اللّه عليه و سلّم و هو ابن سبع سنين، و قد رآه، و قتل يوم الحرّة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الوهّاب،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نا عمر بن إسحاق، أنا خليفة بن خيّاط‍‌ </w:t>
      </w:r>
      <w:r>
        <w:rPr>
          <w:rStyle w:val="FootnoteAnchor"/>
          <w:rtl w:val="true"/>
        </w:rPr>
        <w:footnoteReference w:id="20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حنظلة الغسيل قن أبي عامر بن صيفي بن النّعمان بن مالك بن أمية بن ضبيعة بن زيد بن مالك، قتل يوم الحرّة سنة ثلاث و ستين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2021"/>
      </w:r>
      <w:r>
        <w:rPr>
          <w:rFonts w:ascii="Amiri" w:hAnsi="Amiri" w:eastAsia="Amiri" w:cs="Amiri"/>
          <w:color w:val="111111"/>
          <w:sz w:val="28"/>
          <w:sz w:val="28"/>
          <w:szCs w:val="28"/>
          <w:rtl w:val="true"/>
          <w:lang w:bidi="ar-SA"/>
        </w:rPr>
        <w:t xml:space="preserve">محمّد بن شجاع، أنا أبو عمرو بن مندة، أنا الحسن بن محمّد، </w:t>
      </w:r>
    </w:p>
    <w:p>
      <w:pPr>
        <w:pStyle w:val="BookText"/>
        <w:rPr/>
      </w:pPr>
      <w:r>
        <w:rPr>
          <w:rFonts w:ascii="Amiri" w:hAnsi="Amiri" w:eastAsia="Amiri" w:cs="Amiri"/>
          <w:color w:val="111111"/>
          <w:sz w:val="28"/>
          <w:sz w:val="28"/>
          <w:szCs w:val="28"/>
          <w:rtl w:val="true"/>
          <w:lang w:bidi="ar-SA"/>
        </w:rPr>
        <w:t xml:space="preserve">أنا أحمد بن محمّد بن عمر، نا أبو بكر بن أبي الدنيا </w:t>
      </w:r>
      <w:r>
        <w:rPr>
          <w:rStyle w:val="FootnoteAnchor"/>
          <w:rtl w:val="true"/>
        </w:rPr>
        <w:footnoteReference w:id="2022"/>
      </w:r>
      <w:r>
        <w:rPr>
          <w:rFonts w:ascii="Amiri" w:hAnsi="Amiri" w:eastAsia="Amiri" w:cs="Amiri"/>
          <w:color w:val="111111"/>
          <w:sz w:val="28"/>
          <w:sz w:val="28"/>
          <w:szCs w:val="28"/>
          <w:rtl w:val="true"/>
          <w:lang w:bidi="ar-SA"/>
        </w:rPr>
        <w:t>،نا محمّد بن سعد قال في تسمية من أدرك النبي صلى اللّه عليه و سلم و رآه و لم يحفظ‍‌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حنظلة بن أبي عامر الراهب، و اسم أبي عامر عمرو بن صيفي بن زيد بن أمة بن ضبيعة من بني عمرو بن عوف، و هو ابن غسيل الملائكة، توفي رسول اللّه صلى اللّه عليه و سلّم و هو ابن سبع سنين، و قد رآه، و قتل يوم الحرّة في ذي الحجة سنة ثلاث و ستين، و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حنظلة الغسيل بن أبي عامر الراهب، و اسمه عبد عمرو بن صيفي بن النعمان بن مالك بن أمة بن ضبيعة بن زيد بن مالك بن عوف بن عمرو بن عوف بن مالك بن الأوس، و أمّه جميلة بنت عبد اللّه بن أبيّ‌ بن سلول من بلحبلى، و كان حنظلة بن أبي عامر لما أراد الخروج إلى أحد وقع على امرأته جميلة بنت عبد اللّه فعلقت بعبد اللّه بن حنظلة في شوال على رأس اثنين </w:t>
      </w:r>
      <w:r>
        <w:rPr>
          <w:rStyle w:val="FootnoteAnchor"/>
          <w:rtl w:val="true"/>
        </w:rPr>
        <w:footnoteReference w:id="2024"/>
      </w:r>
      <w:r>
        <w:rPr>
          <w:rFonts w:ascii="Amiri" w:hAnsi="Amiri" w:eastAsia="Amiri" w:cs="Amiri"/>
          <w:color w:val="111111"/>
          <w:sz w:val="28"/>
          <w:sz w:val="28"/>
          <w:szCs w:val="28"/>
          <w:rtl w:val="true"/>
          <w:lang w:bidi="ar-SA"/>
        </w:rPr>
        <w:t>و ثلاثين شهرا من الهجرة، و قتل حنظلة بن أبي عامر يومئذ شهيدا، فغسّلته الملائكة، فيقال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غسيل الملائكة، و ولدت جميلة عبد اللّه بن حنظلة بعد ذلك بسبعة أشهر، فقبض رسول اللّه صلى اللّه عليه و سلم و هو ابن سبع سنين، و ذكر بعضهم أنه قد رأى رسول اللّه صلى اللّه عليه و سلم، و أبا بكر، و عمر، و قد روى عن عمر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فولد </w:t>
      </w:r>
      <w:r>
        <w:rPr>
          <w:rStyle w:val="FootnoteAnchor"/>
          <w:rtl w:val="true"/>
        </w:rPr>
        <w:footnoteReference w:id="2025"/>
      </w:r>
      <w:r>
        <w:rPr>
          <w:rFonts w:ascii="Amiri" w:hAnsi="Amiri" w:eastAsia="Amiri" w:cs="Amiri"/>
          <w:color w:val="111111"/>
          <w:sz w:val="28"/>
          <w:sz w:val="28"/>
          <w:szCs w:val="28"/>
          <w:rtl w:val="true"/>
          <w:lang w:bidi="ar-SA"/>
        </w:rPr>
        <w:t xml:space="preserve">عبد اللّه بن حنظلة عبد الرّحمن، و حنظلة و أمهما أسماء بنت أبي صيفي </w:t>
      </w:r>
      <w:r>
        <w:rPr>
          <w:rStyle w:val="FootnoteAnchor"/>
          <w:rtl w:val="true"/>
        </w:rPr>
        <w:footnoteReference w:id="2026"/>
      </w:r>
      <w:r>
        <w:rPr>
          <w:rFonts w:ascii="Amiri" w:hAnsi="Amiri" w:eastAsia="Amiri" w:cs="Amiri"/>
          <w:color w:val="111111"/>
          <w:sz w:val="28"/>
          <w:sz w:val="28"/>
          <w:szCs w:val="28"/>
          <w:rtl w:val="true"/>
          <w:lang w:bidi="ar-SA"/>
        </w:rPr>
        <w:t xml:space="preserve">،و عاصما، و الحكم، و أمّهما فاطمة بنت الحكم من بني ساعدة، و أنسا، و فاطمة، و أمّهما سلمى بنت أنس بن مدرك من خثعم، و سليمان، و عمر، و أمة اللّه، و أمّهم أم كلثوم بنت و وحوح بن الأسلت بن جشم بن وائل بن زيد من الجعادرة من الأوس، و سويدا، و معمرا، و عبد اللّه، و الحارث </w:t>
      </w:r>
      <w:r>
        <w:rPr>
          <w:rStyle w:val="FootnoteAnchor"/>
          <w:rtl w:val="true"/>
        </w:rPr>
        <w:footnoteReference w:id="2027"/>
      </w:r>
      <w:r>
        <w:rPr>
          <w:rFonts w:ascii="Amiri" w:hAnsi="Amiri" w:eastAsia="Amiri" w:cs="Amiri"/>
          <w:color w:val="111111"/>
          <w:sz w:val="28"/>
          <w:sz w:val="28"/>
          <w:szCs w:val="28"/>
          <w:rtl w:val="true"/>
          <w:lang w:bidi="ar-SA"/>
        </w:rPr>
        <w:t xml:space="preserve">،و محمّدا، و أمّ‌ سلمة، و أم </w:t>
      </w:r>
    </w:p>
    <w:p>
      <w:pPr>
        <w:pStyle w:val="BookText"/>
        <w:rPr/>
      </w:pPr>
      <w:r>
        <w:rPr>
          <w:rFonts w:ascii="Amiri" w:hAnsi="Amiri" w:eastAsia="Amiri" w:cs="Amiri"/>
          <w:color w:val="111111"/>
          <w:sz w:val="28"/>
          <w:sz w:val="28"/>
          <w:szCs w:val="28"/>
          <w:rtl w:val="true"/>
          <w:lang w:bidi="ar-SA"/>
        </w:rPr>
        <w:t>حبيب، و أم القاسم، و قريبة، و أم عبد اللّه، و أمّهم أم سويد بنت خليفة من بني عدي بن عمرو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ضبيعة بن زيد بن مالك بن عوف بن عمرو بن عوف بن مالك بن الأوس عبد اللّه بن حنظلة بن أبي عامر بن صيفي بن النعمان بن مالك بن أمّة بن ضبيعة بن زيد، و حنظلة هو الغسيل، و اسم أبي عامر صيفي، أخبرنا بذلك كله ابن هشام، و استشهد أبوه حنظلة يوم أحد فغسّلته الملائكة، فيما قال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أبو الحسين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عبدان، أنا محمّد بن سهل، أنا محمّد بن إسماعيل </w:t>
      </w:r>
      <w:r>
        <w:rPr>
          <w:rStyle w:val="FootnoteAnchor"/>
          <w:rtl w:val="true"/>
        </w:rPr>
        <w:footnoteReference w:id="20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العبادلة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حنظلة بن الراهب، و هو ابن غسيل الملائكة، الأوسي الأنصاري، ولّت الأوس أمرها يوم الحرّة عبد اللّه،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الحرة سنة ثلاث و ستين يعد في أهل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0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حنظلة بن أبي عامر الغسيل </w:t>
      </w:r>
      <w:r>
        <w:rPr>
          <w:rStyle w:val="FootnoteAnchor"/>
          <w:rtl w:val="true"/>
        </w:rPr>
        <w:footnoteReference w:id="2030"/>
      </w:r>
      <w:r>
        <w:rPr>
          <w:rFonts w:ascii="Amiri" w:hAnsi="Amiri" w:eastAsia="Amiri" w:cs="Amiri"/>
          <w:color w:val="111111"/>
          <w:sz w:val="28"/>
          <w:sz w:val="28"/>
          <w:szCs w:val="28"/>
          <w:rtl w:val="true"/>
          <w:lang w:bidi="ar-SA"/>
        </w:rPr>
        <w:t>،و يقال ابن حنظلة بن الراهب، يعد في أهل المدينة، روى عنه عبد اللّه بن يزيد الخطمي، و ابن أبي مليكة، و أسماء بنت زيد بن الخطاب، سمعت أبي يقول ذلك، و بعضه من قبلي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أنا أحمد بن </w:t>
      </w:r>
    </w:p>
    <w:p>
      <w:pPr>
        <w:pStyle w:val="BookText"/>
        <w:rPr/>
      </w:pPr>
      <w:r>
        <w:rPr>
          <w:rFonts w:ascii="Amiri" w:hAnsi="Amiri" w:eastAsia="Amiri" w:cs="Amiri"/>
          <w:color w:val="111111"/>
          <w:sz w:val="28"/>
          <w:sz w:val="28"/>
          <w:szCs w:val="28"/>
          <w:rtl w:val="true"/>
          <w:lang w:bidi="ar-SA"/>
        </w:rPr>
        <w:t>عبيد بن بيري، أنا محمّد بن الحسن الزعفراني، أنا أبو بكر بن أبي خيثمة، قال في تسمية من روى عن النبي صلى اللّه عليه و سلّم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اللّه </w:t>
      </w:r>
      <w:r>
        <w:rPr>
          <w:rStyle w:val="FootnoteAnchor"/>
          <w:rtl w:val="true"/>
        </w:rPr>
        <w:footnoteReference w:id="2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حنظلة بن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w:t>
      </w:r>
      <w:r>
        <w:rPr>
          <w:rStyle w:val="FootnoteAnchor"/>
          <w:rtl w:val="true"/>
        </w:rPr>
        <w:footnoteReference w:id="2032"/>
      </w:r>
      <w:r>
        <w:rPr>
          <w:rFonts w:ascii="Amiri" w:hAnsi="Amiri" w:eastAsia="Amiri" w:cs="Amiri"/>
          <w:color w:val="111111"/>
          <w:sz w:val="28"/>
          <w:sz w:val="28"/>
          <w:szCs w:val="28"/>
          <w:rtl w:val="true"/>
          <w:lang w:bidi="ar-SA"/>
        </w:rPr>
        <w:t>،نا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اللّه بن حنظلة بن أبي عامر بن صيفي بن النعمان بن مالك بن أمة بن ضبيعة بن زيد بن مالك، حدّثنا بذلك ابن أيوب، عن إبراهيم،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عامر بن صيفي اسمه عبد عمرو بن صيفي، قتل عبد اللّه بن حنظلة يوم الحرّة فيما 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w:t>
      </w:r>
      <w:r>
        <w:rPr>
          <w:rStyle w:val="FootnoteAnchor"/>
          <w:rtl w:val="true"/>
        </w:rPr>
        <w:footnoteReference w:id="2033"/>
      </w:r>
      <w:r>
        <w:rPr>
          <w:rFonts w:ascii="Amiri" w:hAnsi="Amiri" w:eastAsia="Amiri" w:cs="Amiri"/>
          <w:color w:val="111111"/>
          <w:sz w:val="28"/>
          <w:sz w:val="28"/>
          <w:szCs w:val="28"/>
          <w:rtl w:val="true"/>
          <w:lang w:bidi="ar-SA"/>
        </w:rPr>
        <w:t xml:space="preserve">الحسين </w:t>
      </w:r>
      <w:r>
        <w:rPr>
          <w:rStyle w:val="FootnoteAnchor"/>
          <w:rtl w:val="true"/>
        </w:rPr>
        <w:footnoteReference w:id="2034"/>
      </w:r>
      <w:r>
        <w:rPr>
          <w:rFonts w:ascii="Amiri" w:hAnsi="Amiri" w:eastAsia="Amiri" w:cs="Amiri"/>
          <w:color w:val="111111"/>
          <w:sz w:val="28"/>
          <w:sz w:val="28"/>
          <w:szCs w:val="28"/>
          <w:rtl w:val="true"/>
          <w:lang w:bidi="ar-SA"/>
        </w:rPr>
        <w:t>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حنظلة بن أبي عامر الراهب الغسيل، سكن المدينة، و روى عن النبي صلى اللّه عليه و سلم،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عامر عمرو، و هو الراهب بن صيفي بن النعمان بن مالك بن ضبيعة، قتل حنظلة بأحد، و روى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حنظلة تغسله الملائكة بين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عبد اللّه بن حنظلة على عهد رسول اللّه صلى اللّه عليه و سلّم و عند وفاته صغيرا، و قتل عبد اللّه يوم الحرّة، 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حنظلة بن أبي عامر الراهب، قتل يوم الحرّة، و قد رأى النبي صلى اللّه عليه و سلم، و توفي و هو ابن سبع و ستين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يوسف بن الحسن بن محمّد التّفكّري، أنا أبو نعيم أحمد بن عبد اللّه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بن عمر بن سلم </w:t>
      </w:r>
      <w:r>
        <w:rPr>
          <w:rStyle w:val="FootnoteAnchor"/>
          <w:rtl w:val="true"/>
        </w:rPr>
        <w:footnoteReference w:id="2035"/>
      </w:r>
      <w:r>
        <w:rPr>
          <w:rFonts w:ascii="Amiri" w:hAnsi="Amiri" w:eastAsia="Amiri" w:cs="Amiri"/>
          <w:color w:val="111111"/>
          <w:sz w:val="28"/>
          <w:sz w:val="28"/>
          <w:szCs w:val="28"/>
          <w:rtl w:val="true"/>
          <w:lang w:bidi="ar-SA"/>
        </w:rPr>
        <w:t xml:space="preserve">الجعابي </w:t>
      </w:r>
      <w:r>
        <w:rPr>
          <w:rStyle w:val="FootnoteAnchor"/>
          <w:rtl w:val="true"/>
        </w:rPr>
        <w:footnoteReference w:id="203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أبي عامر يقال له غسيل </w:t>
      </w:r>
    </w:p>
    <w:p>
      <w:pPr>
        <w:pStyle w:val="BookText"/>
        <w:rPr/>
      </w:pPr>
      <w:r>
        <w:rPr>
          <w:rFonts w:ascii="Amiri" w:hAnsi="Amiri" w:eastAsia="Amiri" w:cs="Amiri"/>
          <w:color w:val="111111"/>
          <w:sz w:val="28"/>
          <w:sz w:val="28"/>
          <w:szCs w:val="28"/>
          <w:rtl w:val="true"/>
          <w:lang w:bidi="ar-SA"/>
        </w:rPr>
        <w:t>الملائكة، و ابنه عبد اللّه، ولد على عهد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علي في كتابه، أنا أبو بكر الحافظ‍‌، أنا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حنظلة بن الراهب،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عامر، و هو ابن غسيل الملائكة الأنصاري، و اسم أبي عامر عبد عمرو بن صيفي بن زيد بن أمية بن سعيد من بني عمرو 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صيفي بن النعمان بن مالك بن أمية بن ضبيعة بن زيد بن مالك، و له رؤية من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صلى اللّه عليه و سلّم و هو ابن سبع سنين، قتل يوم الحرّة سنة ثلاث ستين، يعدّ في أهل المدينة، و هذا هو المحفوظ‍‌ في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أبو القاسم بن السّمرقندي، أنا أبو الفضل بن البقّال، أنا أبو الحسن بن الحمّامي، أنا إبراهيم بن أحمد بن الحسن بن مهران، أنا إبراهيم بن أبي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عبد اللّه بن حنظلة بن الراهب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حنظلة بن الراهب، و هو أبو عامر بن صيفي بن النعمان بن مالك بن أميّة بن ضبيعة الأنصاري، و حنظلة هو غسيل الملائكة، توفي النبي صلى اللّه عليه و سلّم و له سبع سنين، و قتل يوم الحرّة سنة ثلاث ستين، يروي عنه عبد اللّه بن يزيد الخطمي، و عبد اللّه بن أبي مليكة، و ضمضم بن 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حنظلة بن الراهب، و هو ابن عامر بن صيفي بن النعمان بن مالك بن أمية بن ضبيعة الأنصاري، يكنى أبا عبد الرّحمن، و حنظلة هو غسيل الملائكة، توفي النبي صلى اللّه عليه و سلّم و له سبع سنين، و قتل يوم الحرّة سنة ثلاث و ستين، حديثه عند عبد اللّه بن يزيد </w:t>
      </w:r>
      <w:r>
        <w:rPr>
          <w:rStyle w:val="FootnoteAnchor"/>
          <w:rtl w:val="true"/>
        </w:rPr>
        <w:footnoteReference w:id="2037"/>
      </w:r>
      <w:r>
        <w:rPr>
          <w:rFonts w:ascii="Amiri" w:hAnsi="Amiri" w:eastAsia="Amiri" w:cs="Amiri"/>
          <w:color w:val="111111"/>
          <w:sz w:val="28"/>
          <w:sz w:val="28"/>
          <w:szCs w:val="28"/>
          <w:rtl w:val="true"/>
          <w:lang w:bidi="ar-SA"/>
        </w:rPr>
        <w:t>الخطمي، و عبد اللّه بن أبي مليكة، و ضمضم بن جوس، و أسماء بنت زيد بن الخطاب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0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غسيل بغين معجمة، و سين مكسورة فهو حنظلة بن أبي عامر الراهب غسيل الملائكة قتل يوم أحد، </w:t>
      </w:r>
    </w:p>
    <w:p>
      <w:pPr>
        <w:pStyle w:val="BookText"/>
        <w:rPr/>
      </w:pPr>
      <w:r>
        <w:rPr>
          <w:rFonts w:ascii="Amiri" w:hAnsi="Amiri" w:eastAsia="Amiri" w:cs="Amiri"/>
          <w:color w:val="111111"/>
          <w:sz w:val="28"/>
          <w:sz w:val="28"/>
          <w:szCs w:val="28"/>
          <w:rtl w:val="true"/>
          <w:lang w:bidi="ar-SA"/>
        </w:rPr>
        <w:t>و عبد اللّه بن حنظلة بن الغسيل، 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w:t>
      </w:r>
      <w:r>
        <w:rPr>
          <w:rStyle w:val="FootnoteAnchor"/>
          <w:rtl w:val="true"/>
        </w:rPr>
        <w:footnoteReference w:id="2039"/>
      </w:r>
      <w:r>
        <w:rPr>
          <w:rFonts w:ascii="Amiri" w:hAnsi="Amiri" w:eastAsia="Amiri" w:cs="Amiri"/>
          <w:color w:val="111111"/>
          <w:sz w:val="28"/>
          <w:sz w:val="28"/>
          <w:szCs w:val="28"/>
          <w:rtl w:val="true"/>
          <w:lang w:bidi="ar-SA"/>
        </w:rPr>
        <w:t>بن الآبنوسي، أنا أبو إسحاق إبراهيم بن محمد بن الفتح الجلّي المصّيصي، نا أبو يوسف محمّد بن سفيان بن موسى الصفّار المصّيصي، نا أبو عثمان سعيد بن رحمة بن نعيم الأصبحي المصّيصي،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المبارك، عن عبد الرّحمن بن زيد بن أسلم،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لما فرض للناس فرض لعبد اللّه بن حنظلة ألفي درهم، فأتاه طلحة بابن أخ له، ففرض له دون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فضلت هذا الأنصاري على ابن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لأني رأيت أباه يستتر يوم أحد بسيفه كما يستتر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الحسين بن كامل، عن أبي بكر الخطيب، أنا ابن بشران، أنا ابن صفوان، أنا ابن أبي الدنيا، حدّثني هارون بن سفيان بن بشر، نا محمّد بن عمر، حدّثني ابن أبي سبرة، عن عثمان بن محمّد الأخنسي، عن عبد الملك بن أبي بكر بن عبد الرّحمن بن الحارث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حنظلة يوما و هو على فراشه و عدته من علة، فتلا رجل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w:t>
      </w:r>
      <w:r>
        <w:rPr>
          <w:rStyle w:val="FootnoteAnchor"/>
          <w:rtl w:val="true"/>
        </w:rPr>
        <w:footnoteReference w:id="2040"/>
      </w:r>
      <w:r>
        <w:rPr>
          <w:rFonts w:ascii="Amiri" w:hAnsi="Amiri" w:eastAsia="Amiri" w:cs="Amiri"/>
          <w:color w:val="111111"/>
          <w:sz w:val="28"/>
          <w:sz w:val="28"/>
          <w:szCs w:val="28"/>
          <w:rtl w:val="true"/>
          <w:lang w:bidi="ar-SA"/>
        </w:rPr>
        <w:t>فبكى حتى ظننت أن نفسه ستخرج،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بين أطباق النار ثم قام على رجليه،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اقعد،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مني ذكر جهنّم القعود، و لا أدري لعلّي أحدهم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الفتح ناصر بن عبد الرّحمن </w:t>
      </w:r>
      <w:r>
        <w:rPr>
          <w:rStyle w:val="FootnoteAnchor"/>
          <w:rtl w:val="true"/>
        </w:rPr>
        <w:footnoteReference w:id="2041"/>
      </w:r>
      <w:r>
        <w:rPr>
          <w:rFonts w:ascii="Amiri" w:hAnsi="Amiri" w:eastAsia="Amiri" w:cs="Amiri"/>
          <w:color w:val="111111"/>
          <w:sz w:val="28"/>
          <w:sz w:val="28"/>
          <w:szCs w:val="28"/>
          <w:rtl w:val="true"/>
          <w:lang w:bidi="ar-SA"/>
        </w:rPr>
        <w:t xml:space="preserve">بن محمّد النجار، أنا أبو الفتح نصر بن إبراهيم المقدسي، أنا أبو الفضل محمّد بن أحمد بن عيسى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محمّد البزّار، أنا أحمد بن سلمان بن الحسن </w:t>
      </w:r>
      <w:r>
        <w:rPr>
          <w:rStyle w:val="FootnoteAnchor"/>
          <w:rtl w:val="true"/>
        </w:rPr>
        <w:footnoteReference w:id="2042"/>
      </w:r>
      <w:r>
        <w:rPr>
          <w:rFonts w:ascii="Amiri" w:hAnsi="Amiri" w:eastAsia="Amiri" w:cs="Amiri"/>
          <w:color w:val="111111"/>
          <w:sz w:val="28"/>
          <w:sz w:val="28"/>
          <w:szCs w:val="28"/>
          <w:rtl w:val="true"/>
          <w:lang w:bidi="ar-SA"/>
        </w:rPr>
        <w:t>،نا عبد اللّه بن محمّد بن عبيد، حدّثني محمّد بن الحسين، نا عبد العزيز بن عبد اللّه الأويسي 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داود الخشاب يذكر عن مولى لعبد اللّه بن حنظلة يقال له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لعبد اللّه بن حنظلة فراش ينام عليه، إنّما كان يلقي نفسه هكذا، إذا أعيا من الصلاة توسّد رداءه و ذراعه، ثم هجع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الحسين بن بشران، أنا أبو علي بن صفوان، نا أبو بكر بن أبي الدنيا، حدّثني محمّد بن الحسين، حدّثني قدامة بن محمّد الخشرمي، حدّثني محمّد بن خوط‍‌، و كان من خيار أهل المدينة، عن صفوان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أهل المدينة أن عبد اللّه بن حنظلة بن الغسيل، لقيه الشيطان و هو خارج من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يا ابن حنظلة‌؟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أذكر اللّه فلما رأيتك بلدت انظر إليك، فشغلني النظر إليك عن ذكر اللّه، فعلمت أنك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حنظلة، فاحفظ‍‌ عني شيئا أعلّمكه،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فإن كان خيرا قبلت، فإن كان شرا رددت، يا ابن حنظلة لا تسأل أحدا غير اللّه سؤال رغبة، و انظر كيف تكون إذا غضبت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بن خيّاط‍‌ </w:t>
      </w:r>
      <w:r>
        <w:rPr>
          <w:rStyle w:val="FootnoteAnchor"/>
          <w:rtl w:val="true"/>
        </w:rPr>
        <w:footnoteReference w:id="2043"/>
      </w:r>
      <w:r>
        <w:rPr>
          <w:rFonts w:ascii="Amiri" w:hAnsi="Amiri" w:eastAsia="Amiri" w:cs="Amiri"/>
          <w:color w:val="111111"/>
          <w:sz w:val="28"/>
          <w:sz w:val="28"/>
          <w:szCs w:val="28"/>
          <w:rtl w:val="true"/>
          <w:lang w:bidi="ar-SA"/>
        </w:rPr>
        <w:t>،نا وهب بن جرير، نا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من أهل المدينة يتحدّثون أنّ‌ ممّن وفد إلى يزيد بن معاوية عبد اللّه بن حنظلة معه ثمانية بنين له، فأعطاه مائة ألف، و أعطى بنيه كل واحد منهم عشرة آلاف سوى كسوتهم و حملانهم، فلما قدم عبد اللّه بن حنظلة المدينة أتاه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أتيتكم من عند رجل و اللّه لو لم أجد إلاّ بنيّ‌ هؤلاء لجاهدته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بلغنا أنه أكرمك </w:t>
      </w:r>
      <w:r>
        <w:rPr>
          <w:rStyle w:val="FootnoteAnchor"/>
          <w:rtl w:val="true"/>
        </w:rPr>
        <w:footnoteReference w:id="2044"/>
      </w:r>
      <w:r>
        <w:rPr>
          <w:rFonts w:ascii="Amiri" w:hAnsi="Amiri" w:eastAsia="Amiri" w:cs="Amiri"/>
          <w:color w:val="111111"/>
          <w:sz w:val="28"/>
          <w:sz w:val="28"/>
          <w:szCs w:val="28"/>
          <w:rtl w:val="true"/>
          <w:lang w:bidi="ar-SA"/>
        </w:rPr>
        <w:t>و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و ما قبلت ذلك منه إلاّ أن أتقوّى به عليه، و حضّض الناس فبايعوه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وهب في حديثه عن جويرية </w:t>
      </w:r>
      <w:r>
        <w:rPr>
          <w:rStyle w:val="FootnoteAnchor"/>
          <w:rtl w:val="true"/>
        </w:rPr>
        <w:footnoteReference w:id="2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أهل المدينة بجموع كثيرة و هيئة لم ير مثلها، فلما رآهم أهل الشام هابوهم و كرهوا قتالهم، فأمر مسلم بن عقبة بسرير فوضع بين الصّفّين، ثم أمر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عني أو دعوا، فشدّ الناس في قتالهم، فسمعوا التكبير خلفهم في جوف المدينة، و أقحم عليهم بنو حارثة أهل الشام و هم على الحرّة </w:t>
      </w:r>
      <w:r>
        <w:rPr>
          <w:rStyle w:val="FootnoteAnchor"/>
          <w:rtl w:val="true"/>
        </w:rPr>
        <w:footnoteReference w:id="2046"/>
      </w:r>
      <w:r>
        <w:rPr>
          <w:rFonts w:ascii="Amiri" w:hAnsi="Amiri" w:eastAsia="Amiri" w:cs="Amiri"/>
          <w:color w:val="111111"/>
          <w:sz w:val="28"/>
          <w:sz w:val="28"/>
          <w:szCs w:val="28"/>
          <w:rtl w:val="true"/>
          <w:lang w:bidi="ar-SA"/>
        </w:rPr>
        <w:t xml:space="preserve">،فانهزم الناس و عبد اللّه بن حنظلة متساند إلى بعض بنيه يغط‍‌ نوما، فنبهه ابنه، </w:t>
      </w:r>
    </w:p>
    <w:p>
      <w:pPr>
        <w:pStyle w:val="BookText"/>
        <w:rPr/>
      </w:pPr>
      <w:r>
        <w:rPr>
          <w:rFonts w:ascii="Amiri" w:hAnsi="Amiri" w:eastAsia="Amiri" w:cs="Amiri"/>
          <w:color w:val="111111"/>
          <w:sz w:val="28"/>
          <w:sz w:val="28"/>
          <w:szCs w:val="28"/>
          <w:rtl w:val="true"/>
          <w:lang w:bidi="ar-SA"/>
        </w:rPr>
        <w:t>فلما فتح عينيه فرأى ما صنع أمر أكبر بنيه فقاتل حتى قتل، فلم يزل يقدّمهم واحدا فواحدا حتى أتى على آخرهم، ثم كسر جفن سيفه،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الحسين بن الطّيّوري، أنا أبو الحسن محمّد بن عبد الواحد بن محمّد المعدّل، أنا أبو بكر أحمد بن إبراهيم بن الحسن بن شاذان، أنا أبو بكر أحمد بن محمّد </w:t>
      </w:r>
      <w:r>
        <w:rPr>
          <w:rStyle w:val="FootnoteAnchor"/>
          <w:rtl w:val="true"/>
        </w:rPr>
        <w:footnoteReference w:id="2047"/>
      </w:r>
      <w:r>
        <w:rPr>
          <w:rFonts w:ascii="Amiri" w:hAnsi="Amiri" w:eastAsia="Amiri" w:cs="Amiri"/>
          <w:color w:val="111111"/>
          <w:sz w:val="28"/>
          <w:sz w:val="28"/>
          <w:szCs w:val="28"/>
          <w:rtl w:val="true"/>
          <w:lang w:bidi="ar-SA"/>
        </w:rPr>
        <w:t xml:space="preserve">بن شيبة البزار، أنا أبو جعفر أحمد بن الحارث الجزار </w:t>
      </w:r>
      <w:r>
        <w:rPr>
          <w:rStyle w:val="FootnoteAnchor"/>
          <w:rtl w:val="true"/>
        </w:rPr>
        <w:footnoteReference w:id="2048"/>
      </w:r>
      <w:r>
        <w:rPr>
          <w:rFonts w:ascii="Amiri" w:hAnsi="Amiri" w:eastAsia="Amiri" w:cs="Amiri"/>
          <w:color w:val="111111"/>
          <w:sz w:val="28"/>
          <w:sz w:val="28"/>
          <w:szCs w:val="28"/>
          <w:rtl w:val="true"/>
          <w:lang w:bidi="ar-SA"/>
        </w:rPr>
        <w:t xml:space="preserve">،عن أبي الحسن علي بن محمّد المدائني </w:t>
      </w:r>
      <w:r>
        <w:rPr>
          <w:rStyle w:val="FootnoteAnchor"/>
          <w:rtl w:val="true"/>
        </w:rPr>
        <w:footnoteReference w:id="2049"/>
      </w:r>
      <w:r>
        <w:rPr>
          <w:rFonts w:ascii="Amiri" w:hAnsi="Amiri" w:eastAsia="Amiri" w:cs="Amiri"/>
          <w:color w:val="111111"/>
          <w:sz w:val="28"/>
          <w:sz w:val="28"/>
          <w:szCs w:val="28"/>
          <w:rtl w:val="true"/>
          <w:lang w:bidi="ar-SA"/>
        </w:rPr>
        <w:t>،عن علي بن سليم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حنظلة كان بالحرّة يخفق رأسه من النعاس، و الناس يقتتلون حتى تنادوا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الهزيمة، فذهب عنه سنة النعاس، فقاتل حتى قتل، و بنوه سبعة فقتلوا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إِنَّمٰا تُوَفَّوْنَ‌ أُجُورَكُمْ‌ يَوْمَ‌ الْقِيٰامَةِ‌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أحمد </w:t>
      </w:r>
      <w:r>
        <w:rPr>
          <w:rStyle w:val="FootnoteAnchor"/>
          <w:rtl w:val="true"/>
        </w:rPr>
        <w:footnoteReference w:id="2051"/>
      </w:r>
      <w:r>
        <w:rPr>
          <w:rFonts w:ascii="Amiri" w:hAnsi="Amiri" w:eastAsia="Amiri" w:cs="Amiri"/>
          <w:color w:val="111111"/>
          <w:sz w:val="28"/>
          <w:sz w:val="28"/>
          <w:szCs w:val="28"/>
          <w:rtl w:val="true"/>
          <w:lang w:bidi="ar-SA"/>
        </w:rPr>
        <w:t>بن جعفر، نا عبد اللّه بن أحمد، حدّثني أبي، نا مؤمّل، نا وهيب، نا عمرو بن يحيى،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 اللّه بن زيد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ذاك ابن </w:t>
      </w:r>
      <w:r>
        <w:rPr>
          <w:rStyle w:val="FootnoteAnchor"/>
          <w:rtl w:val="true"/>
        </w:rPr>
        <w:footnoteReference w:id="2052"/>
      </w:r>
      <w:r>
        <w:rPr>
          <w:rFonts w:ascii="Amiri" w:hAnsi="Amiri" w:eastAsia="Amiri" w:cs="Amiri"/>
          <w:color w:val="111111"/>
          <w:sz w:val="28"/>
          <w:sz w:val="28"/>
          <w:szCs w:val="28"/>
          <w:rtl w:val="true"/>
          <w:lang w:bidi="ar-SA"/>
        </w:rPr>
        <w:t>حنظلة يبايع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يبايعهم‌؟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عليه أحدا بعد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2053"/>
      </w:r>
      <w:r>
        <w:rPr>
          <w:rFonts w:ascii="Amiri" w:hAnsi="Amiri" w:eastAsia="Amiri" w:cs="Amiri"/>
          <w:color w:val="111111"/>
          <w:sz w:val="28"/>
          <w:sz w:val="28"/>
          <w:szCs w:val="28"/>
          <w:rtl w:val="true"/>
          <w:lang w:bidi="ar-SA"/>
        </w:rPr>
        <w:t>بن النّقّور، و أبو القاسم بن البسري، و أبو نصر الزينبي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الفضل بن ناصر، أنا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يحيى بن محمّد بن صاعد، نا محمّد بن يعقوب بن عبد الوهّاب الزبيري، حدّثني محمّد بن فليح،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زيد و هو ابن عاصم المازني قيل له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حنظلة يبايع الناس،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على هذا أحدا بعد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الفقيه، نا محمّد بن سعد </w:t>
      </w:r>
      <w:r>
        <w:rPr>
          <w:rStyle w:val="FootnoteAnchor"/>
          <w:rtl w:val="true"/>
        </w:rPr>
        <w:footnoteReference w:id="2054"/>
      </w:r>
      <w:r>
        <w:rPr>
          <w:rFonts w:ascii="Amiri" w:hAnsi="Amiri" w:eastAsia="Amiri" w:cs="Amiri"/>
          <w:color w:val="111111"/>
          <w:sz w:val="28"/>
          <w:sz w:val="28"/>
          <w:szCs w:val="28"/>
          <w:rtl w:val="true"/>
          <w:lang w:bidi="ar-SA"/>
        </w:rPr>
        <w:t>،أنا محمّد بن عمر، أنا إسماعيل بن إبراهيم بن عبد الرّحمن بن عبد اللّه بن أبي ربيعة المخزومي،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ابن أبي ذئب عن صالح بن أبي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سعيد بن محمّد عن </w:t>
      </w:r>
      <w:r>
        <w:rPr>
          <w:rStyle w:val="FootnoteAnchor"/>
          <w:rtl w:val="true"/>
        </w:rPr>
        <w:footnoteReference w:id="2055"/>
      </w:r>
      <w:r>
        <w:rPr>
          <w:rFonts w:ascii="Amiri" w:hAnsi="Amiri" w:eastAsia="Amiri" w:cs="Amiri"/>
          <w:color w:val="111111"/>
          <w:sz w:val="28"/>
          <w:sz w:val="28"/>
          <w:szCs w:val="28"/>
          <w:rtl w:val="true"/>
          <w:lang w:bidi="ar-SA"/>
        </w:rPr>
        <w:t>عمرو بن يحيى، عن عباد بن تميم، عن عمه عبد اللّه بن زيد، و عن غيره أيضا كلّ‌ قد حدّثني،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وثب أهل المدينة ليالي الحرّة فأخرجوا بني أميّة عن المدينة، و أظهروا عيب يزيد </w:t>
      </w:r>
      <w:r>
        <w:rPr>
          <w:rStyle w:val="FootnoteAnchor"/>
          <w:rtl w:val="true"/>
        </w:rPr>
        <w:footnoteReference w:id="2056"/>
      </w:r>
      <w:r>
        <w:rPr>
          <w:rFonts w:ascii="Amiri" w:hAnsi="Amiri" w:eastAsia="Amiri" w:cs="Amiri"/>
          <w:color w:val="111111"/>
          <w:sz w:val="28"/>
          <w:sz w:val="28"/>
          <w:szCs w:val="28"/>
          <w:rtl w:val="true"/>
          <w:lang w:bidi="ar-SA"/>
        </w:rPr>
        <w:t>بن معاوية و خلافه أجمعوا على عبد اللّه بن حنظلة، فأسندوا أمرهم إليه، فبايعهم على الموت،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اتقوا اللّه وحده لا شريك له، فو اللّه ما خرجنا على يزيد حتى خفنا أن نرمى بالحجارة من السماء، ان رجلا ينكح الأمهات و البنات و الأخوات و يشرب الخمر و يدع الصّلاة، و اللّه لو لم يكن معي أحد من الناس لأبليت للّه فيه بلاء حسنا، فتواثب الناس يومئذ يبايعون من كل النواحي، و ما كان لعبد اللّه بن حنظلة تلك الليالي مبيت إلاّ المسجد، و ما كان يزيد على شربة من سويق يفطر عليها إلى مثلها من الغد يؤتى بها في المسجد، يصوم الدهر، و ما رئي </w:t>
      </w:r>
      <w:r>
        <w:rPr>
          <w:rStyle w:val="FootnoteAnchor"/>
          <w:rtl w:val="true"/>
        </w:rPr>
        <w:footnoteReference w:id="2057"/>
      </w:r>
      <w:r>
        <w:rPr>
          <w:rFonts w:ascii="Amiri" w:hAnsi="Amiri" w:eastAsia="Amiri" w:cs="Amiri"/>
          <w:color w:val="111111"/>
          <w:sz w:val="28"/>
          <w:sz w:val="28"/>
          <w:szCs w:val="28"/>
          <w:rtl w:val="true"/>
          <w:lang w:bidi="ar-SA"/>
        </w:rPr>
        <w:t>رافعا رأسه إلى السماء إخباتا، فلما دنا أهل الشام من وادي القرى صلّى عبد اللّه بن حنظلة بالناس الظهر ثم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خرجتم غضبا لدينكم، فأبلوا للّه </w:t>
      </w:r>
      <w:r>
        <w:rPr>
          <w:rStyle w:val="FootnoteAnchor"/>
          <w:rtl w:val="true"/>
        </w:rPr>
        <w:footnoteReference w:id="2058"/>
      </w:r>
      <w:r>
        <w:rPr>
          <w:rFonts w:ascii="Amiri" w:hAnsi="Amiri" w:eastAsia="Amiri" w:cs="Amiri"/>
          <w:color w:val="111111"/>
          <w:sz w:val="28"/>
          <w:sz w:val="28"/>
          <w:szCs w:val="28"/>
          <w:rtl w:val="true"/>
          <w:lang w:bidi="ar-SA"/>
        </w:rPr>
        <w:t>بلاء حسنا ليوجب لكم به مغفرته، و يحلّ‌ به عليكم رضوانه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من نزل مع القوم السويداء </w:t>
      </w:r>
      <w:r>
        <w:rPr>
          <w:rStyle w:val="FootnoteAnchor"/>
          <w:rtl w:val="true"/>
        </w:rPr>
        <w:footnoteReference w:id="2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نزل القوم ذا خشب و معهم مروان بن </w:t>
      </w:r>
    </w:p>
    <w:p>
      <w:pPr>
        <w:pStyle w:val="BookText"/>
        <w:rPr/>
      </w:pPr>
      <w:r>
        <w:rPr>
          <w:rFonts w:ascii="Amiri" w:hAnsi="Amiri" w:eastAsia="Amiri" w:cs="Amiri"/>
          <w:color w:val="111111"/>
          <w:sz w:val="28"/>
          <w:sz w:val="28"/>
          <w:szCs w:val="28"/>
          <w:rtl w:val="true"/>
          <w:lang w:bidi="ar-SA"/>
        </w:rPr>
        <w:t>الحكم و اللّه إن شاء اللّه محيّنه بنقضه العهد و الميثاق عند منبر رسول اللّه صلى اللّه عليه و سلّم فتصايح القوم، و جعلوا ينالون من مروان،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الوزغ بن </w:t>
      </w:r>
      <w:r>
        <w:rPr>
          <w:rStyle w:val="FootnoteAnchor"/>
          <w:rtl w:val="true"/>
        </w:rPr>
        <w:footnoteReference w:id="2060"/>
      </w:r>
      <w:r>
        <w:rPr>
          <w:rFonts w:ascii="Amiri" w:hAnsi="Amiri" w:eastAsia="Amiri" w:cs="Amiri"/>
          <w:color w:val="111111"/>
          <w:sz w:val="28"/>
          <w:sz w:val="28"/>
          <w:szCs w:val="28"/>
          <w:rtl w:val="true"/>
          <w:lang w:bidi="ar-SA"/>
        </w:rPr>
        <w:t>الوزغ، و جعل ابن حنظلة يهدئهم،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الشتم ليس بشيء، و لكن أصدقوهم اللقاء، و اللّه ما صدق قوم قطّ‍‌ إلاّ حازوا النصر بقدرة اللّه، ثم رفع يديه إلى السّماء و استقبل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بك واثقون، بك آمنا، و عليك توكّلنا، و إليك ألجأنا ظهورنا، ثم نزل و صبّح القوم بالمدينة فقاتل أهل المدينة قتالا شديدا حتى كثرهم أهل الشام، و دخلت المدينة من النواحي كلها، فلبس عبد اللّه بن حنظلة يومئذ درعين، و جعل يحضّ‌ أصحابه على القتال، فجعلوا يقاتلون، و قتل الناس فما ترى إلاّ راية عبد اللّه بن حنظلة يمشي </w:t>
      </w:r>
      <w:r>
        <w:rPr>
          <w:rStyle w:val="FootnoteAnchor"/>
          <w:rtl w:val="true"/>
        </w:rPr>
        <w:footnoteReference w:id="2061"/>
      </w:r>
      <w:r>
        <w:rPr>
          <w:rFonts w:ascii="Amiri" w:hAnsi="Amiri" w:eastAsia="Amiri" w:cs="Amiri"/>
          <w:color w:val="111111"/>
          <w:sz w:val="28"/>
          <w:sz w:val="28"/>
          <w:szCs w:val="28"/>
          <w:rtl w:val="true"/>
          <w:lang w:bidi="ar-SA"/>
        </w:rPr>
        <w:t xml:space="preserve">بها مع عصابة من أصحابه، و كانت </w:t>
      </w:r>
      <w:r>
        <w:rPr>
          <w:rStyle w:val="FootnoteAnchor"/>
          <w:rtl w:val="true"/>
        </w:rPr>
        <w:footnoteReference w:id="2062"/>
      </w:r>
      <w:r>
        <w:rPr>
          <w:rFonts w:ascii="Amiri" w:hAnsi="Amiri" w:eastAsia="Amiri" w:cs="Amiri"/>
          <w:color w:val="111111"/>
          <w:sz w:val="28"/>
          <w:sz w:val="28"/>
          <w:szCs w:val="28"/>
          <w:rtl w:val="true"/>
          <w:lang w:bidi="ar-SA"/>
        </w:rPr>
        <w:t>الظهر، فقال 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 لي ظهري حتى أصلّي، فصلّى الظهر أربعا متمكنا، فلمّا قضى صلاته 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عبد الرّحمن ما بقي أحد فعلام تقيم‌؟ و لواؤه قائم ما حوله 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إنّما خرجنا على أن نموت، ثم انصرف من الصّلاة و به جراحات كثيرة، فتقلّد السيف و نزع الدرع، و لبس ساعدين من ديباج، ثم حثّ‌ الناس على القتال، و أهل المدينة كالنعام الشرود، و أهل الشام يقتلونهم في كل وجه، فلما هزم الناس طرح الدرع و ما عليه من سلاح و جعل يقاتلهم و هو حاسر حتى قتلوه، ضربه رجل من أهل الشام ضربة بالسيف فقطع منكبه </w:t>
      </w:r>
      <w:r>
        <w:rPr>
          <w:rStyle w:val="FootnoteAnchor"/>
          <w:rtl w:val="true"/>
        </w:rPr>
        <w:footnoteReference w:id="2063"/>
      </w:r>
      <w:r>
        <w:rPr>
          <w:rFonts w:ascii="Amiri" w:hAnsi="Amiri" w:eastAsia="Amiri" w:cs="Amiri"/>
          <w:color w:val="111111"/>
          <w:sz w:val="28"/>
          <w:sz w:val="28"/>
          <w:szCs w:val="28"/>
          <w:rtl w:val="true"/>
          <w:lang w:bidi="ar-SA"/>
        </w:rPr>
        <w:t>حتى بدا سحره، و وقع ميتا، فجعل مسرف يطوف على فرس له في القتلى و معه مروان بن الحكم، فمرّ على عبد اللّه بن حنظلة و هو مادّ إصبعه السبابة،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نصبتها ميتا لطال ما نصبتها حيا، و لما قتل عبد اللّه بن حنظلة لم يكن للناس مقام، فانكشفوا في كل وجه، و كان الذي ولي قتل عبد اللّه بن حنظلة رجلان شرعا فيه جميعا و حزّا رأسه فانطلق به أحدهما إلى مسرف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أمير القوم، فأومئ مسرف بالسجود، و هو على دابته،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فزارة،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وليت قتله و حزّ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جاء الآخر رجل من السّكون من أهل حمص يقال له سعد بن الجون،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نحن شرعنا فيه رمحينا </w:t>
      </w:r>
    </w:p>
    <w:p>
      <w:pPr>
        <w:pStyle w:val="BookText"/>
        <w:rPr/>
      </w:pPr>
      <w:r>
        <w:rPr>
          <w:rFonts w:ascii="Amiri" w:hAnsi="Amiri" w:eastAsia="Amiri" w:cs="Amiri"/>
          <w:color w:val="111111"/>
          <w:sz w:val="28"/>
          <w:sz w:val="28"/>
          <w:szCs w:val="28"/>
          <w:rtl w:val="true"/>
          <w:lang w:bidi="ar-SA"/>
        </w:rPr>
        <w:t xml:space="preserve">فأنفذناه بهما، ثم ضربناه بسيفينا حتى تثلّما مما يلتقيان </w:t>
      </w:r>
      <w:r>
        <w:rPr>
          <w:rStyle w:val="FootnoteAnchor"/>
          <w:rtl w:val="true"/>
        </w:rPr>
        <w:footnoteReference w:id="2064"/>
      </w:r>
      <w:r>
        <w:rPr>
          <w:rFonts w:ascii="Amiri" w:hAnsi="Amiri" w:eastAsia="Amiri" w:cs="Amiri"/>
          <w:color w:val="111111"/>
          <w:sz w:val="28"/>
          <w:sz w:val="28"/>
          <w:szCs w:val="28"/>
          <w:rtl w:val="true"/>
          <w:lang w:bidi="ar-SA"/>
        </w:rPr>
        <w:t>،قال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قال السكوني فأحلفه بالطلاق و الحرّيّة فأبى أن يحلف، و حلف السكوني على ما قال، فقال 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يحكم في أمركما، فأبردهما، فقدما على يزيد بقتل أهل الحرّة و بقتل ابن حنظلة، فأجازهما بجوائز عظيمة، و جعلهما في شرف من الديوان، ثم ردّهما إلى الحصين </w:t>
      </w:r>
      <w:r>
        <w:rPr>
          <w:rStyle w:val="FootnoteAnchor"/>
          <w:rtl w:val="true"/>
        </w:rPr>
        <w:footnoteReference w:id="2065"/>
      </w:r>
      <w:r>
        <w:rPr>
          <w:rFonts w:ascii="Amiri" w:hAnsi="Amiri" w:eastAsia="Amiri" w:cs="Amiri"/>
          <w:color w:val="111111"/>
          <w:sz w:val="28"/>
          <w:sz w:val="28"/>
          <w:szCs w:val="28"/>
          <w:rtl w:val="true"/>
          <w:lang w:bidi="ar-SA"/>
        </w:rPr>
        <w:t>بن نمير، فقتلا في حصار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الحرّة في ذي الحجة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أنا أبو الحسن، أنا أحمد بن إسحاق، أنا أحمد بن عمران، نا موسى، نا خليفة </w:t>
      </w:r>
      <w:r>
        <w:rPr>
          <w:rStyle w:val="FootnoteAnchor"/>
          <w:rtl w:val="true"/>
        </w:rPr>
        <w:footnoteReference w:id="2066"/>
      </w:r>
      <w:r>
        <w:rPr>
          <w:rFonts w:ascii="Amiri" w:hAnsi="Amiri" w:eastAsia="Amiri" w:cs="Amiri"/>
          <w:color w:val="111111"/>
          <w:sz w:val="28"/>
          <w:sz w:val="28"/>
          <w:szCs w:val="28"/>
          <w:rtl w:val="true"/>
          <w:lang w:bidi="ar-SA"/>
        </w:rPr>
        <w:t xml:space="preserve">،نا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أيوب، عن عكرمة أنّ‌ ابن عبّاس سأل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بالطائف،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استعملوا ابن مطيع على قريش، و عبد اللّه بن حنظلة على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أميران هلك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اللّه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20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أصيب من الأنصار من الأوس ابن حارثة، ثم من 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حنظلة و سبعة بنين 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و الحارث، و الحكم، 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الحسين بن الفضل، أنا عبد اللّه بن جعفر، نا يعقوب </w:t>
      </w:r>
      <w:r>
        <w:rPr>
          <w:rStyle w:val="FootnoteAnchor"/>
          <w:rtl w:val="true"/>
        </w:rPr>
        <w:footnoteReference w:id="20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سعيد بن كثير بن عفير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حنظلة بن أبي عامر بن صيفي بن النعمان بن مالك بن أمة، غسيل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نا الهروي، نا محمّد بن صالح بن عبد الرّحمن، نا سعيد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ستين فيها كانت وقعة الحرّة بالمدينة يوم الأربعاء لثلاث بقين من ذي الحجة، قتل فيها عبد اللّه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الحسين بن الطّيّوري، أنا محمّد بن عبد الواحد بن محمّد، أنا أحمد بن إبراهيم بن الحسن، أنا أحمد بن محمّد بن شيبة، أنا أحمد بن الحارث، عن أبي الحسن المدائني، عن إبراهيم بن محمّد، عن محمد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مروان بعبد اللّه بن حنظلة، فرآه مشيرا بإصبعه قد يبست،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أشرت بها ميتا، لطال ما دعوت و تضرّعت بها إلى اللّه عز و جلّ‌، فقال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هؤلاء كما تقول ما دعوتمونا إلاّ لنقتل أهل الجنة،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خالفوا و نكثوا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عن سليمان بن أبي سليمان، 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عبد اللّه بن حنظلة في هيئة حسنة،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تقتل يوم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قد أدخلني ربّي الجنة، فأنا فيها، أسرح حيث شئت، آكل من ثمارها، و هذا اللواء لوائي، لم أحل عقده، و أصحابي حولي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069"/>
      </w:r>
      <w:r>
        <w:rPr>
          <w:rFonts w:ascii="Amiri" w:hAnsi="Amiri" w:eastAsia="Amiri" w:cs="Amiri"/>
          <w:color w:val="111111"/>
          <w:sz w:val="28"/>
          <w:sz w:val="28"/>
          <w:szCs w:val="28"/>
          <w:rtl w:val="true"/>
          <w:lang w:bidi="ar-SA"/>
        </w:rPr>
        <w:t>،أنا محمّد بن عمر، حدّثني سليمان بن كنانة، عن عبد اللّه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حنظلة بعد مقتله في النوم في أحسن صورة، معه لواؤه،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bookmarkStart w:id="398" w:name="pg11421_100094"/>
    </w:p>
    <w:p>
      <w:pPr>
        <w:pStyle w:val="BookText"/>
        <w:rPr/>
      </w:pPr>
      <w:bookmarkEnd w:id="398"/>
      <w:r>
        <w:rPr>
          <w:rFonts w:ascii="Amiri" w:hAnsi="Amiri" w:eastAsia="Amiri" w:cs="Amiri"/>
          <w:color w:val="111111"/>
          <w:sz w:val="28"/>
          <w:sz w:val="28"/>
          <w:szCs w:val="28"/>
          <w:rtl w:val="true"/>
          <w:lang w:bidi="ar-SA"/>
        </w:rPr>
        <w:t>عبد الرّحمن أ ما قتلت‌؟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لقيت ربّي فأدخلني الجنّة، فأنا أسرح في ثمارها حيث شئت،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 ما صنع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معي حول لوائي هذا الذي ترى، لم يحلّ‌ عقده حتى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w:t>
      </w:r>
      <w:r>
        <w:rPr>
          <w:rStyle w:val="FootnoteAnchor"/>
          <w:rtl w:val="true"/>
        </w:rPr>
        <w:footnoteReference w:id="2070"/>
      </w:r>
      <w:r>
        <w:rPr>
          <w:rFonts w:ascii="Amiri" w:hAnsi="Amiri" w:eastAsia="Amiri" w:cs="Amiri"/>
          <w:color w:val="111111"/>
          <w:sz w:val="28"/>
          <w:sz w:val="28"/>
          <w:szCs w:val="28"/>
          <w:rtl w:val="true"/>
          <w:lang w:bidi="ar-SA"/>
        </w:rPr>
        <w:t>من النوم، فرأيت أنه خير رأيته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التميمي عن عبد العزيز بن أحمد، أنا مكي بن محمّد، أنا أبو </w:t>
      </w:r>
      <w:r>
        <w:rPr>
          <w:rStyle w:val="FootnoteAnchor"/>
          <w:rtl w:val="true"/>
        </w:rPr>
        <w:footnoteReference w:id="2071"/>
      </w:r>
      <w:r>
        <w:rPr>
          <w:rFonts w:ascii="Amiri" w:hAnsi="Amiri" w:eastAsia="Amiri" w:cs="Amiri"/>
          <w:color w:val="111111"/>
          <w:sz w:val="28"/>
          <w:sz w:val="28"/>
          <w:szCs w:val="28"/>
          <w:rtl w:val="true"/>
          <w:lang w:bidi="ar-SA"/>
        </w:rPr>
        <w:t xml:space="preserve">سليمان بن زبر، نا </w:t>
      </w:r>
      <w:r>
        <w:rPr>
          <w:rStyle w:val="FootnoteAnchor"/>
          <w:rtl w:val="true"/>
        </w:rPr>
        <w:footnoteReference w:id="2072"/>
      </w:r>
      <w:r>
        <w:rPr>
          <w:rFonts w:ascii="Amiri" w:hAnsi="Amiri" w:eastAsia="Amiri" w:cs="Amiri"/>
          <w:color w:val="111111"/>
          <w:sz w:val="28"/>
          <w:sz w:val="28"/>
          <w:szCs w:val="28"/>
          <w:rtl w:val="true"/>
          <w:lang w:bidi="ar-SA"/>
        </w:rPr>
        <w:t>نا محمّد بن صالح، نا سعيد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ستين فيها كانت وقعة الحرّة بالمدينة، يوم الأربعاء لثلاث بقين من ذي الحجة، قتل فيها عبد اللّه بن حنظلة</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359233_73709187"/>
      <w:bookmarkStart w:id="400" w:name="_Toc147"/>
      <w:bookmarkEnd w:id="399"/>
      <w:r>
        <w:rPr/>
        <w:t>3271</w:t>
      </w:r>
      <w:r>
        <w:rPr>
          <w:rtl w:val="true"/>
        </w:rPr>
        <w:t xml:space="preserve"> - </w:t>
      </w:r>
      <w:r>
        <w:rPr>
          <w:rtl w:val="true"/>
        </w:rPr>
        <w:t>عبد اللّه بن حوالة</w:t>
      </w:r>
      <w:bookmarkEnd w:id="400"/>
    </w:p>
    <w:p>
      <w:pPr>
        <w:pStyle w:val="BookText"/>
        <w:rPr/>
      </w:pPr>
      <w:r>
        <w:rPr>
          <w:rFonts w:ascii="Amiri" w:hAnsi="Amiri" w:eastAsia="Amiri" w:cs="Amiri"/>
          <w:color w:val="111111"/>
          <w:sz w:val="28"/>
          <w:sz w:val="28"/>
          <w:szCs w:val="28"/>
          <w:rtl w:val="true"/>
          <w:lang w:bidi="ar-SA"/>
        </w:rPr>
        <w:t>أبو حوالة،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كذلك كناه أبو حسان الزّيادي الأزدي،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إدريس الخولاني، و عبد اللّه بن شقيق العقيلي، و أبو قتيلة </w:t>
      </w:r>
      <w:r>
        <w:rPr>
          <w:rStyle w:val="FootnoteAnchor"/>
          <w:rtl w:val="true"/>
        </w:rPr>
        <w:footnoteReference w:id="2074"/>
      </w:r>
      <w:r>
        <w:rPr>
          <w:rFonts w:ascii="IRNazanin" w:hAnsi="IRNazanin" w:eastAsia="IRNazanin"/>
          <w:color w:val="111111"/>
          <w:sz w:val="28"/>
          <w:sz w:val="28"/>
          <w:szCs w:val="28"/>
          <w:rtl w:val="true"/>
          <w:lang w:bidi="fa-IR"/>
        </w:rPr>
        <w:t xml:space="preserve">مرثد </w:t>
      </w:r>
      <w:r>
        <w:rPr>
          <w:rStyle w:val="FootnoteAnchor"/>
          <w:rtl w:val="true"/>
        </w:rPr>
        <w:footnoteReference w:id="2075"/>
      </w:r>
      <w:r>
        <w:rPr>
          <w:rFonts w:ascii="Amiri" w:hAnsi="Amiri" w:eastAsia="Amiri" w:cs="Amiri"/>
          <w:color w:val="111111"/>
          <w:sz w:val="28"/>
          <w:sz w:val="28"/>
          <w:szCs w:val="28"/>
          <w:rtl w:val="true"/>
          <w:lang w:bidi="ar-SA"/>
        </w:rPr>
        <w:t xml:space="preserve">بن وداعة المعني </w:t>
      </w:r>
      <w:r>
        <w:rPr>
          <w:rStyle w:val="FootnoteAnchor"/>
          <w:rtl w:val="true"/>
        </w:rPr>
        <w:footnoteReference w:id="2076"/>
      </w:r>
      <w:r>
        <w:rPr>
          <w:rFonts w:ascii="Amiri" w:hAnsi="Amiri" w:eastAsia="Amiri" w:cs="Amiri"/>
          <w:color w:val="111111"/>
          <w:sz w:val="28"/>
          <w:sz w:val="28"/>
          <w:szCs w:val="28"/>
          <w:rtl w:val="true"/>
          <w:lang w:bidi="ar-SA"/>
        </w:rPr>
        <w:t xml:space="preserve">،و عبد اللّه بن زغب الإيادي، و جبير بن نفير، و ربيعة بن لقيط‍‌، و سلمان بن سمير، و عبد اللّه بن عبد الثمالي، و كثير بن مرّة، و الحارث بن الحارث الحمصيون، و بسر </w:t>
      </w:r>
      <w:r>
        <w:rPr>
          <w:rStyle w:val="FootnoteAnchor"/>
          <w:rtl w:val="true"/>
        </w:rPr>
        <w:footnoteReference w:id="2077"/>
      </w:r>
      <w:r>
        <w:rPr>
          <w:rFonts w:ascii="Amiri" w:hAnsi="Amiri" w:eastAsia="Amiri" w:cs="Amiri"/>
          <w:color w:val="111111"/>
          <w:sz w:val="28"/>
          <w:sz w:val="28"/>
          <w:szCs w:val="28"/>
          <w:rtl w:val="true"/>
          <w:lang w:bidi="ar-SA"/>
        </w:rPr>
        <w:t>بن عبيد اللّه الدمشقي، و يحيى بن جابر الطائي، و صالح بن رستم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الأردن،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سكن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عبيد اللّه </w:t>
      </w:r>
      <w:r>
        <w:rPr>
          <w:rStyle w:val="FootnoteAnchor"/>
          <w:rtl w:val="true"/>
        </w:rPr>
        <w:footnoteReference w:id="2078"/>
      </w:r>
      <w:r>
        <w:rPr>
          <w:rFonts w:ascii="Amiri" w:hAnsi="Amiri" w:eastAsia="Amiri" w:cs="Amiri"/>
          <w:color w:val="111111"/>
          <w:sz w:val="28"/>
          <w:sz w:val="28"/>
          <w:szCs w:val="28"/>
          <w:rtl w:val="true"/>
          <w:lang w:bidi="ar-SA"/>
        </w:rPr>
        <w:t>بن محمّد، حدّثني جدي، نا إسماعيل بن عليّة، نا الجريري، عن عبد اللّه بن شقيق، عن ابن حوالة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على رسول اللّه صلى اللّه عليه و سلّم و هو جالس في ظل دومة </w:t>
      </w:r>
      <w:r>
        <w:rPr>
          <w:rStyle w:val="FootnoteAnchor"/>
          <w:rtl w:val="true"/>
        </w:rPr>
        <w:footnoteReference w:id="2079"/>
      </w:r>
      <w:r>
        <w:rPr>
          <w:rFonts w:ascii="Amiri" w:hAnsi="Amiri" w:eastAsia="Amiri" w:cs="Amiri"/>
          <w:color w:val="111111"/>
          <w:sz w:val="28"/>
          <w:sz w:val="28"/>
          <w:szCs w:val="28"/>
          <w:rtl w:val="true"/>
          <w:lang w:bidi="ar-SA"/>
        </w:rPr>
        <w:t>،و عنده كاتب يملي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نكتبك يا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يا رسول اللّه، فاعرض عنه فأكبّ‌ على كاتبه يملي عليه، فنظرت فإذا في الكتاب عمر، فعرفت أن عمر لا يكتب إلاّ في خير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نكتبك يا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حوالة كيف تصنع في فتن تخرج في أطراف الأرض كأنها صياصي </w:t>
      </w:r>
      <w:r>
        <w:rPr>
          <w:rStyle w:val="FootnoteAnchor"/>
          <w:rtl w:val="true"/>
        </w:rPr>
        <w:footnoteReference w:id="2080"/>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خار اللّه لي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تفعل في أخرى تخرج بعدها كان الأولى فيها انتفاجة </w:t>
      </w:r>
      <w:r>
        <w:rPr>
          <w:rStyle w:val="FootnoteAnchor"/>
          <w:rtl w:val="true"/>
        </w:rPr>
        <w:footnoteReference w:id="2081"/>
      </w:r>
      <w:r>
        <w:rPr>
          <w:rFonts w:ascii="IRNazanin" w:hAnsi="IRNazanin" w:eastAsia="IRNazanin"/>
          <w:color w:val="111111"/>
          <w:sz w:val="28"/>
          <w:sz w:val="28"/>
          <w:szCs w:val="28"/>
          <w:rtl w:val="true"/>
          <w:lang w:bidi="fa-IR"/>
        </w:rPr>
        <w:t>أرنب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هذا و رجل مقف </w:t>
      </w:r>
      <w:r>
        <w:rPr>
          <w:rStyle w:val="FootnoteAnchor"/>
          <w:rtl w:val="true"/>
        </w:rPr>
        <w:footnoteReference w:id="2082"/>
      </w:r>
      <w:r>
        <w:rPr>
          <w:rFonts w:ascii="Amiri" w:hAnsi="Amiri" w:eastAsia="Amiri" w:cs="Amiri"/>
          <w:color w:val="111111"/>
          <w:sz w:val="28"/>
          <w:sz w:val="28"/>
          <w:szCs w:val="28"/>
          <w:rtl w:val="true"/>
          <w:lang w:bidi="ar-SA"/>
        </w:rPr>
        <w:t>حينئذ، فانطلقت، فسعيت فأخذت بمنكبه، فأقبلت بوجهه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83"/>
      </w:r>
      <w:r>
        <w:rPr>
          <w:rFonts w:ascii="Amiri" w:hAnsi="Amiri" w:eastAsia="Amiri" w:cs="Amiri"/>
          <w:color w:val="111111"/>
          <w:sz w:val="28"/>
          <w:sz w:val="28"/>
          <w:szCs w:val="28"/>
          <w:rtl w:val="true"/>
          <w:lang w:bidi="ar-SA"/>
        </w:rPr>
        <w:t>أنا عبد اللّه بن محمّد، نا هدبة بن خالد، نا حمّاد بن سلمة، عن الجريري، عن عبد اللّه بن شقيق، عن عبد اللّه بن حوالة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تهجمون على رجل يبايع الناس معتجرا ببرد يبايع الناس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أتمّ‌ من هذا أبو القاسم بن الحصين، أنا أبو علي بن المذهب، أنا أحمد بن جعفر، نا عبد اللّه بن أحمد </w:t>
      </w:r>
      <w:r>
        <w:rPr>
          <w:rStyle w:val="FootnoteAnchor"/>
          <w:rtl w:val="true"/>
        </w:rPr>
        <w:footnoteReference w:id="2084"/>
      </w:r>
      <w:r>
        <w:rPr>
          <w:rFonts w:ascii="Amiri" w:hAnsi="Amiri" w:eastAsia="Amiri" w:cs="Amiri"/>
          <w:color w:val="111111"/>
          <w:sz w:val="28"/>
          <w:sz w:val="28"/>
          <w:szCs w:val="28"/>
          <w:rtl w:val="true"/>
          <w:lang w:bidi="ar-SA"/>
        </w:rPr>
        <w:t>،حدّثني أبي، نا إسماعيل بن إبراهيم، نا الجريري، عن عبد اللّه بن شقيق، عن ابن حوالة،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على رسول اللّه صلى اللّه عليه و سلّم و هو جالس في ظل دومة، و عنده كاتب يملي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أكتبك يا ابن 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خار اللّه لي و رسوله، فأعرض عني، </w:t>
      </w:r>
    </w:p>
    <w:p>
      <w:pPr>
        <w:pStyle w:val="BookText"/>
        <w:rPr/>
      </w:pPr>
      <w:r>
        <w:rPr>
          <w:rFonts w:ascii="Amiri" w:hAnsi="Amiri" w:eastAsia="Amiri" w:cs="Amiri"/>
          <w:color w:val="111111"/>
          <w:sz w:val="28"/>
          <w:sz w:val="28"/>
          <w:szCs w:val="28"/>
          <w:rtl w:val="true"/>
          <w:lang w:bidi="ar-SA"/>
        </w:rPr>
        <w:t>و قال إسماعيل مرة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نكتبك يا ابن حوالة‌؟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يا رسول اللّه‌؟ فأعرض عني، و أكب على كاتبه يملي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نكتبك يا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خار اللّه لي و رسوله، فأعرض عني، و أكبّ‌ على كاتبه يملي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في الكتاب عمر، فعرفت أن عمر لا يكتب لا في خير،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نكتبك يا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حوالة كيف تفعل في فتنة تخرج في أطراف الأرض كأنها صياصي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خار اللّه عز و جل لي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تفعل في أخرى تخرج بعدها كأنّ‌ الأولى فيها انتفاجة أرنب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خار اللّه لي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مقف حينئذ، فانطلقت، فسعيت أخذت بمنكبه فأقبلت بوجهه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أنا أبو يعلى، نا أبو بكر بن أبي شيبة، نا زيد بن الحباب، عن معاوية بن صالح، حدّثني ضمرة بن حبيب، حدّثني زغب بن فلان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علينا عبد اللّه بن حوالة الأزدي،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فرض لك في مائتين كل عام فلم 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سلّم حول المدينة لنغنم، فرجعنا و لم نغنم شيئا، و عرف فينا الجهد،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للهمّ‌ لا تكلهم إليّ‌ فأضعف عنهم، و لا تكلهم إلى أنفسهم فيعجزوا عنها، و لا تكلهم إلى الناس فيستأثروا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و إنما هو عبد اللّه بن زغب، و في الحديث اختصارا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التّميمي، أنا أبو بكر القطيعي، نا عبد اللّه بن أحمد </w:t>
      </w:r>
      <w:r>
        <w:rPr>
          <w:rStyle w:val="FootnoteAnchor"/>
          <w:rtl w:val="true"/>
        </w:rPr>
        <w:footnoteReference w:id="2085"/>
      </w:r>
      <w:r>
        <w:rPr>
          <w:rFonts w:ascii="Amiri" w:hAnsi="Amiri" w:eastAsia="Amiri" w:cs="Amiri"/>
          <w:color w:val="111111"/>
          <w:sz w:val="28"/>
          <w:sz w:val="28"/>
          <w:szCs w:val="28"/>
          <w:rtl w:val="true"/>
          <w:lang w:bidi="ar-SA"/>
        </w:rPr>
        <w:t>،حدّثني أبي، نا عبد الرّحمن بن مهدي، نا معاوية، عن ضمرة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زغب الإيادي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عبد اللّه بن حوالة الأزدي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نازل علي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سلّم حول المدينة على أقدامنا لنغنم، فرجعنا و لم نغنم شيئا، و عرف الجهد في وجوهنا، فقام فينا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تكلهم إليّ‌ فأضعف، و لا تكلهم إلى أنفسهم فيعجزوا عنها، و لا تكلهم إلى الناس فيستأثروا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ليفتحنّ‌ لكم الشام و الروم و فارس، أو الروم و فارس، حتى يكون لأحدكم كذا و كذا من الإبل، و من النّعم كذا و كذا </w:t>
      </w:r>
      <w:r>
        <w:rPr>
          <w:rStyle w:val="FootnoteAnchor"/>
          <w:rtl w:val="true"/>
        </w:rPr>
        <w:footnoteReference w:id="2086"/>
      </w:r>
      <w:r>
        <w:rPr>
          <w:rFonts w:ascii="Amiri" w:hAnsi="Amiri" w:eastAsia="Amiri" w:cs="Amiri"/>
          <w:color w:val="111111"/>
          <w:sz w:val="28"/>
          <w:sz w:val="28"/>
          <w:szCs w:val="28"/>
          <w:rtl w:val="true"/>
          <w:lang w:bidi="ar-SA"/>
        </w:rPr>
        <w:t>،و من البقر كذا و كذا، و من الغنم حتى يعطى أحدهم مائة دينار فيتسخطها، ثم وضع يده على رأسه أو على هامتي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حوالة إذا رأيت الخلافة قد نزلت الأرض المقدسة فقد دنت الزلازل و البلايا و الأمور العظام، و السّاعة يومئذ أقرب إلى الناس من يدي هذه من رأسك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 الأزدي، سكن دمشق،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حوالة من الصحابة الذين نزلوا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طاهر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w:t>
      </w:r>
      <w:r>
        <w:rPr>
          <w:rStyle w:val="FootnoteAnchor"/>
          <w:rtl w:val="true"/>
        </w:rPr>
        <w:footnoteReference w:id="20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 يكنى أبا حوالة، من ساكني الشام، روى أحاديث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نجا منهن فقد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أنا أحمد بن محمّد بن عمر، أنا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الحسين بن الفهم،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088"/>
      </w:r>
      <w:r>
        <w:rPr>
          <w:rFonts w:ascii="Amiri" w:hAnsi="Amiri" w:eastAsia="Amiri" w:cs="Amiri"/>
          <w:color w:val="111111"/>
          <w:sz w:val="28"/>
          <w:sz w:val="28"/>
          <w:szCs w:val="28"/>
          <w:rtl w:val="true"/>
          <w:lang w:bidi="ar-SA"/>
        </w:rPr>
        <w:t>،قال في تسمية من نزل الشام من أصحاب رسول اللّه صلى اللّه عليه و سلم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حوالة الأزدي، و يكنى أبا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بني معيص بن عامر بن لؤي، و يكنى أبا محمّد، و كان يسكن الأردن، مات 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اثنتين و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 أبو حسان الزيادي في وفاته، و كنيته و مبلغ سنه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عبد اللّه بن علي، ثم أخبرني أبو الفضل بن ناصر عنه، أنا أبو محمّد الجوهري، أنا أبو الحسين </w:t>
      </w:r>
      <w:r>
        <w:rPr>
          <w:rStyle w:val="FootnoteAnchor"/>
          <w:rtl w:val="true"/>
        </w:rPr>
        <w:footnoteReference w:id="2090"/>
      </w:r>
      <w:r>
        <w:rPr>
          <w:rFonts w:ascii="Amiri" w:hAnsi="Amiri" w:eastAsia="Amiri" w:cs="Amiri"/>
          <w:color w:val="111111"/>
          <w:sz w:val="28"/>
          <w:sz w:val="28"/>
          <w:szCs w:val="28"/>
          <w:rtl w:val="true"/>
          <w:lang w:bidi="ar-SA"/>
        </w:rPr>
        <w:t>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 الأزدي، كان يسكن دمشق، جاء عنه أربعة أحاديث</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السلامى، أنا أحمد بن الحسن بن خيرون، و أبو الحسن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1421_100100"/>
      <w:bookmarkStart w:id="402" w:name="pg11421_100100"/>
      <w:bookmarkEnd w:id="402"/>
    </w:p>
    <w:p>
      <w:pPr>
        <w:pStyle w:val="Heading2"/>
        <w:numPr>
          <w:ilvl w:val="1"/>
          <w:numId w:val="1"/>
        </w:numPr>
        <w:rPr/>
      </w:pPr>
      <w:bookmarkStart w:id="403" w:name="pg11421_100100"/>
      <w:bookmarkStart w:id="404" w:name="__RefHeading___Toc1359235_73709187"/>
      <w:bookmarkStart w:id="405" w:name="_Toc148"/>
      <w:bookmarkEnd w:id="403"/>
      <w:bookmarkEnd w:id="404"/>
      <w:r>
        <w:rPr>
          <w:rtl w:val="true"/>
        </w:rPr>
        <w:t>الفهرس</w:t>
      </w:r>
      <w:bookmarkEnd w:id="405"/>
    </w:p>
    <w:p>
      <w:pPr>
        <w:pStyle w:val="BookText"/>
        <w:rPr/>
      </w:pPr>
      <w:r>
        <w:rPr>
          <w:rFonts w:ascii="Amiri" w:hAnsi="Amiri" w:eastAsia="Amiri" w:cs="Amiri"/>
          <w:color w:val="111111"/>
          <w:sz w:val="28"/>
          <w:sz w:val="28"/>
          <w:szCs w:val="28"/>
          <w:rtl w:val="true"/>
          <w:lang w:bidi="ar-SA"/>
        </w:rPr>
        <w:t>ذكر من اسمه عبد اللّه على ترتيب الحروف في أسماء آبائهم و أجدادهم</w:t>
      </w:r>
    </w:p>
    <w:p>
      <w:pPr>
        <w:pStyle w:val="BookText"/>
        <w:rPr/>
      </w:pPr>
      <w:r>
        <w:rPr>
          <w:rFonts w:ascii="Amiri" w:hAnsi="Amiri" w:eastAsia="Amiri" w:cs="Amiri"/>
          <w:color w:val="111111"/>
          <w:sz w:val="28"/>
          <w:sz w:val="28"/>
          <w:szCs w:val="28"/>
          <w:rtl w:val="true"/>
          <w:lang w:bidi="ar-SA"/>
        </w:rPr>
        <w:t>حرف الألف في أسماء آباء العبادلة</w:t>
      </w:r>
    </w:p>
    <w:p>
      <w:pPr>
        <w:pStyle w:val="BookText"/>
        <w:rPr/>
      </w:pP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إسحاق بن عبد اللّه الرّملي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إسحاق بن إبراهيم بن محمّد أبو محمّد المصري الجوهري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أحمد بن بشير بن ذكوان 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إمام المسجد الجامع بدمشق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جعفر بن خذيان بن حامس أبو محمّد الفرغاني الأمير القائد الجندي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الحارث أبو محمّد العذري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الحسن بن علي بن محمّد أبو محمّد النيسابوري الخفاف المقرئ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الحسين بن أحمد بن الحسين بن إسحاق بن النقار أبو محمّد الحميري الكاتب المعدل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أبي عمرو بن حفص بن المغيرة بن عبد اللّه ابن عمر بن مخزوم بن يقظة القرشي المخزومي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خالد بن عبد الملك الأموي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أحمد بن ديزويه،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دبزوية أبو عمر الجبيلي الدمشقي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راشد بن شعيب بن جعفر بن يزيد أبو محمّد القاضي </w:t>
      </w:r>
      <w:r>
        <w:rPr>
          <w:rFonts w:eastAsia="Amiri" w:cs="Amiri" w:ascii="Amiri" w:hAnsi="Amiri"/>
          <w:color w:val="111111"/>
          <w:sz w:val="28"/>
          <w:szCs w:val="28"/>
          <w:lang w:bidi="ar-SA"/>
        </w:rPr>
        <w:t>21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ربيعة بن سليمان بن خالد بن عبد الرّحمن ابن زبر أبو محمّد الربعي القاضي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زياد بن زهير أبو جعفر الهمذاني المعروف بالدحيمي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سوادة أبو طالب البغدادي الحافظ‍‌ مولى بني هاشم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صالح أبو محمّد المري القزاز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عبد اللّه أبي الحواري بن ميمون أبو محمّد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عبد اللّه بن إلياس بن البطريق أبو محمّد المؤذن مولى بني هاشم المعروف بالقميقم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عبد اللّه بن أحمد أبو محمّد النسري الداودي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علي بن طالب أبو القاسم البغدادي البزاز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علي بن صابر بن عمر أبو القاسم السلمي، يعرف بابن سيده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عمر بن أبي الأشعث أبو محمّد ابن أبي بكر، السّمرقندي أبوه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عمرو بن أحمد بن معاذ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العنسي الداراني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محمّد بن عبد اللّه بن ربيعة أبو محمّد ابن الصبغ السلمي، أخو أبي الفضل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محمّد بن قبان أبو القاسم البغدادي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أحمد بن محمّد بن إبراهيم بن الليث بن شعبة ابن البحتري بن إبراهيم بن زياد بن الليث بن شعبة بن فراس ابن حابس أخي الأقرع بن حابس أبو القاسم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التميمي المعلم المعروف بالغباغبي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محمّد بن يحيى بن حمزة بن واقد الحضرمي البتلهي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محمّد بن سختويه أبو القاسم الصوري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3165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محمود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مروان بن عبد الصمد أبو المعالي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المنيب </w:t>
      </w:r>
      <w:r>
        <w:rPr>
          <w:rFonts w:eastAsia="Amiri" w:cs="Amiri" w:ascii="Amiri" w:hAnsi="Amiri"/>
          <w:color w:val="111111"/>
          <w:sz w:val="28"/>
          <w:szCs w:val="28"/>
          <w:lang w:bidi="ar-SA"/>
        </w:rPr>
        <w:t>50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موسى بن زياد أبو محمّد الجواليقي الأهوازي القاضي المعروف بعبدان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وهيب أبو العباس، يعرف بابن عدبس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هارون دمشقي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الهيثم أبو العباس البلخي، ثم البخاري المقرئ المعروف بدلبة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اليحصبي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دمشقي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أبو محمّد الزّبيري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أحمد بن جحش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أبو محمّد البالسي الصوفي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بن الحسن أبو القاسم بن السباط‍‌ المعدل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بن عبد اللّه بن سيما أبو محمّد المؤدب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بن محمّد بن إبراهيم بن علي بن بندار ابن عبّاد بن أيمن أبو علي الدينوري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بن يوسف أبو القاسم الآبندوني الجرجاني الحافظ‍‌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أبو محمّد البغدادي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أبو محمّد الكرخي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كعب،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قيس بن زيد بن سواد ابن مالك بن غنم بن مالك بن النجّار أبو أبيّ‌ ابن أمّ‌ حرام امرأة عبادة بن الصّامت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إسحاق بن إبراهيم بن مصعب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إسحاق بن إبراهيم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إسحاق بن إسماعيل بن مسروق العذري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أسعد بن علي بن عيسى بن علي أبو الفرج الموصلي الفقيه الشافعي المعروف بابن الدّهّان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إسماعيل بن عبد كلال المعروف بوضّاح اليمن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إسماعيل بن يزيد بن حجر أبو عمرو البيروتي ابن بنت الأوزاعي </w:t>
      </w:r>
      <w:r>
        <w:rPr>
          <w:rFonts w:eastAsia="Amiri" w:cs="Amiri" w:ascii="Amiri" w:hAnsi="Amiri"/>
          <w:color w:val="111111"/>
          <w:sz w:val="28"/>
          <w:szCs w:val="28"/>
          <w:lang w:bidi="ar-SA"/>
        </w:rPr>
        <w:t>93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إسماعيل الديلي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الأسود بن بلال المحاربي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أنس المديني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أوس العامري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أوفى، و اسم أبي أوفى علقمة الأسلمي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أوفى، و يقال عبد اللّه بن عمرو ابن النعمان بن ظالم بن مالك بن أبيّ‌ بن عصر بن سعد ابن عمرو بن جشم بن كنانة بن حرب بن يشكر ابن بكر بن وائل بن قاسط‍‌ 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الكوّا اليشكري المعروف بابن الكوّا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الأهتم، و اسم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بن سنان بن خالد ابن منقر بن عبيد بن مقاعس بن عمرو بن كعب بن سعد ابن زيد مناة بن تميم أبو معمر المنقري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زكريا إياس بن يزيد أبو يحيى الخزاعي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أيوب بن أبي عائشة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حرف الباء في أسماء آباء العبادلة</w:t>
      </w:r>
    </w:p>
    <w:p>
      <w:pPr>
        <w:pStyle w:val="BookText"/>
        <w:rPr/>
      </w:pP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البختري أبو الطّيّب الناسخ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بريدة بن الحصيب أبو سهل الأسلمي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بسر أبو صفوان و يقال أبو بسر المازني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بسر النصري والد عبد الواحد بن عبد اللّه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بسر من ولد بسر بن أبي أرطأة القرشي العامري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بسر بن شغاف الضّبّي البصري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بشر بن عميرة بن الصّدي بن حميل ابن شرحبيل بن ثعلبة بن عكابة بن صعب أبو محمّد الطالقاني البكري من بكر بن وائل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بشير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بكر بن حذلم الأسدي،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لأبيه بكر بن حذلم صحبة </w:t>
      </w:r>
      <w:r>
        <w:rPr>
          <w:rFonts w:eastAsia="Amiri" w:cs="Amiri" w:ascii="Amiri" w:hAnsi="Amiri"/>
          <w:color w:val="111111"/>
          <w:sz w:val="28"/>
          <w:szCs w:val="28"/>
          <w:lang w:bidi="ar-SA"/>
        </w:rPr>
        <w:t>169</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بكر بن محمّد بن الحسين أبو أحمد الطبراني الزاهدي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التاء في أسماء آباء العبادلة</w:t>
      </w:r>
    </w:p>
    <w:p>
      <w:pPr>
        <w:pStyle w:val="BookText"/>
        <w:rPr/>
      </w:pP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تمّام الكلاعي القاضي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تميم مولى بني سليم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حرف الثاء في أسماء آباء العبادلة</w:t>
      </w:r>
    </w:p>
    <w:p>
      <w:pPr>
        <w:pStyle w:val="BookText"/>
        <w:rPr/>
      </w:pP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ثابت بن يعقوب بن قيس بن إبراهيم بن عبد اللّه أبو محمّد العبسمي الثوري النجراني القاضي المقرئ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ثعلبة بن صعير،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صعير أبو محمّد العذري حليف بني زهرة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ثوب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أثوب،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يعقوب بن عوف أبو مسلم الخولاني الداراني الزاهد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حرف الجيم في أسماء آباء العبادلة</w:t>
      </w:r>
    </w:p>
    <w:p>
      <w:pPr>
        <w:pStyle w:val="BookText"/>
        <w:rPr/>
      </w:pP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جابر بن عبد اللّه أبو محمّد الطرسوسي البزار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جابر أبو مسلم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الجارود، و اسمه بشر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جامع بن زياد أبو محمّد الحلواني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جراد بن المنتفق بن عامر بن عقيل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جواد بن معاوية العقيلي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جرول و هو ابن أبي عبد اللّه العبسي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جرير بن عبد اللّه البجلي الكوفي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جرير بن الحارث بن زهير بن جذيمة بن رواحة ابن ربيعة بن مازن بن الحارث بن قطيعة بن عبس بن بغيض ابن ريث بن غطفان بن سعد بن قيس عيلان بن مضر، العبسي </w:t>
      </w:r>
      <w:r>
        <w:rPr>
          <w:rFonts w:eastAsia="Amiri" w:cs="Amiri" w:ascii="Amiri" w:hAnsi="Amiri"/>
          <w:color w:val="111111"/>
          <w:sz w:val="28"/>
          <w:szCs w:val="28"/>
          <w:lang w:bidi="ar-SA"/>
        </w:rPr>
        <w:t>247</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ذي الجناحين الطيّار، بن أبي طالب عبد مناف بن عبد المطلب بن هاشم بن عبد مناف بن قصي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بن عبد الرّحمن بن المسور بن مخرمة ابن نوفل بن أهيب بن عبد مناف بن زهرة بن كلاب بن مرة أبو جعفر القرشي الزهري المخرمي المديني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بن محمّد أبو محمّد الخبازي الطبري الحافظ‍‌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أبو القاسم المالكي الضرير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جعفر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جودان الجهضمي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جويّة السّعدي التميمي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الجهم هو ابن عبيد، و يقال ابن عامر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حرف الحاء في أسماء آباء العبادلة</w:t>
      </w:r>
    </w:p>
    <w:p>
      <w:pPr>
        <w:pStyle w:val="BookText"/>
        <w:rPr/>
      </w:pP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الحارث بن أمية بن عبد شمس بن عبد مناف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الحارث بن سراقة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الحارث بن نوفل بن الحارث بن عبد المطلب بن هاشم ابن عبد مناف أبو محمّد الهاشمي ثم النوفلي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حبيب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حبيب أبو محمّد المجهز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الحجاج بن محصن بن جندب بن نصر بن عمرو ابن عبد غنم ابن جحاش بن بجالة بن مازن بن ثعلبة ابن سعد بن ذبيان بن بغيض بن ريث بن غطفان بن سعد ابن قيس بن عيلان بن مضر أبو الأقرع الثعلبي شاعر شجاع فاتك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حدرد، و اسمه سلامة أبو محمّد الأسلمي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حذافة بن قيس بن عدن بن سعد بن سهم ابن عمرو بن هصيص بن كعب بن لؤي بن غالب بن فهر ابن مالك بن النضر بن كنانة أبو حذافة القرشي السهمي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3238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حرام بن سعد </w:t>
      </w:r>
      <w:r>
        <w:rPr>
          <w:rFonts w:eastAsia="IRNazanin" w:cs="IRNazanin"/>
          <w:color w:val="111111"/>
          <w:sz w:val="28"/>
          <w:szCs w:val="28"/>
          <w:lang w:bidi="fa-IR"/>
        </w:rPr>
        <w:t>360</w:t>
      </w:r>
    </w:p>
    <w:p>
      <w:pPr>
        <w:pStyle w:val="BookText"/>
        <w:rPr/>
      </w:pP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الحرّ القيسي </w:t>
      </w:r>
      <w:r>
        <w:rPr>
          <w:rFonts w:eastAsia="Amiri" w:cs="Amiri" w:ascii="Amiri" w:hAnsi="Amiri"/>
          <w:color w:val="111111"/>
          <w:sz w:val="28"/>
          <w:szCs w:val="28"/>
          <w:lang w:bidi="ar-SA"/>
        </w:rPr>
        <w:t>361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أحمد بن الحسن بن المثنى بن معاذ ابن معاذ أبو طالب العنبري البصري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أحمد بن عبد اللّه بن الحسن ابن هبة اللّه بن محمّد بن يحيى بن نوفل بن عبد اللّه ابن محمّد الديباجي العثماني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الحسن بن علي بن أبي طالب ابن عبد المطلب بن هاشم بن عبد مناف أبو محمّد الهاشمي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حمزة بن الحسن بن حمدان بن ذكوان أبو محمّد البعلبكي، يعرف بابن أبي فجة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السّندي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طلحة بن إبراهيم بن محمّد بن يحيى بن محمّد بن يحيى بن كامل أبو محمّد ابن البصري المعروف بابن النخاس </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3246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بن عبد الرّحمن أبو القاسم البزاز </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غالب بن الهيثم أبو محمّد القاضي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الحسن بن محمّد بن إسماعيل بن علي بن عبد اللّه ابن العباس بن عبد المطلب بن هاشم أبو العباس الهاشمي،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السامري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محمّد أبو القاسم البزاز، يعرف بابن المطبوع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محمّد بن عبد اللّه بن الفضيل أبو محمّد الكلاعي الحمصي البزاز، والد عبد الرزّاق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محمّد بن الحسن بن الحسين بن عيسى ابن يحيى بن الحسين بن زيد بن علي بن الحسين بن علي ابن أبي طالب أبو الغنائم النسّابة ابن القاضي أبو محمّد الزيدي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هلال بن الحسن بن عبد اللّه ابن محمّد أبو القاسم بن أبي محمّد الأزدي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أبو بكر السلمي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أبو علي العلوي الوراق </w:t>
      </w:r>
      <w:r>
        <w:rPr>
          <w:rFonts w:eastAsia="Amiri" w:cs="Amiri" w:ascii="Amiri" w:hAnsi="Amiri"/>
          <w:color w:val="111111"/>
          <w:sz w:val="28"/>
          <w:szCs w:val="28"/>
          <w:lang w:bidi="ar-SA"/>
        </w:rPr>
        <w:t>402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جابر أبو محمّد المصيصي الإمام البزاز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رواحة بن إبراهيم بن رواحة أبو محمّد الأنصاري الحموي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عبيد اللّه بن أحمد بن عبدان ابن أحمد بن زياد بن وردازاد بن عبد اللّه بن شبة بن أحمد ابن عبد اللّه أبو محمّد الصفّار المقرئ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الحسين بن غنجدة،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الليثي الرملي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محمّد بن جمعة أبو محمّد السلمي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محمّد بن أحمد بن الحر و لقبه حيدرة بن سليمان بن هزان بن سليمان بن حيان ابن وبرة المري أبو بكر بن أبي عبد اللّه الأطرابلسي القاضي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محمّد بن إبراهيم بن الحسين ابن عبد اللّه بن عبد الرّحمن أبو الحسن بن أبي القاسم ابن الحنائي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أبو محمّد الفقيه الشافعي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أبو بكر السلمي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الحصين،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المبارك الهمداني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حكيم التميمي السعدي البصري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حماد بن أيوب بن موسى أبو عبد الرّحمن الآملي آمل جيحون، و يقال له الأموي لأن بلده تسمى أمو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حماد بن مالك بن بسطام بن درهم الأشجعي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حماد أبو رواحة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حنش الخثعمي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حنظلة بن أبي عامر المعروف بالراهب و اسمه عبد عمرو بن صيفي بن النعمان بن مالك بن ضبيعة ابن زيد بن مالك بن عوف بن مالك بن الأوس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ابن أمة بن ضبيعة، و قيل غير ذلك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lang w:bidi="ar-SA"/>
        </w:rPr>
        <w:t>417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حوالة أبو حوالة،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مسمرون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المطبوعة، و كتب في المكان في الأصل و م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للذهبي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القراء لابن الأثير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 أسماء مصادر أخرى ترجمت 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البهراني الفهري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مروان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مروان بن محمد الطاطري، و مروان بن معاوية الفزاري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 و تهذيب الكمال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معرفة القراء الكبار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تاريخ الإسلام، و في معرفة القراء الكبار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كتبه محققه، و انظر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لفظة عامية بمعنى أحضر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الحكاية في تاريخ الإسلام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 بعد أن نقل القولين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غلط‍‌ من قال سنة ثلاث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تعلّمه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الاكمال لابن ماكولا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 و انظر الاكمال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النجم الشيحي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هنا و تاريخ بغداد، و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مسروق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 م الزاهرة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تكملة الإكمال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تمامها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قولتي آها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تستأسر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تستعبد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و مخارق من المغنيين، انظر أخبارهما 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 العامة فيها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غتدي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اغتدي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فقد مرّ في أول الترجمة أنه ولد سنة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الخبر في نسب قريش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الرجز 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الليل سرى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هبط‍‌ القوم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وسطه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دبزوية و يقال ديزوية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دبزوية 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و الزاي مهملتان، و المثبت عن 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المثبت عن المطبوعة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شدره بالشين المعجمة،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هو صاحب الترجمة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الوافي بالوفيات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العبارة في المطبوعة مختلفة عن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الوافي بالوفيات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المقانع جمع مقنع، و المقنع و المقنعة بكسر الميم، ما تقنع به المرأة رأسها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بغداد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مهملة بدون نقط‍‌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الزيادة اسم الجلالة عن 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316/15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المطبوعة، و الخبر نقله الذهبي في سير الأعلام </w:t>
      </w:r>
      <w:r>
        <w:rPr>
          <w:rFonts w:eastAsia="IRNazanin" w:cs="IRNazanin"/>
          <w:b w:val="false"/>
          <w:bCs w:val="false"/>
          <w:i w:val="false"/>
          <w:iCs w:val="false"/>
          <w:color w:val="333333"/>
          <w:sz w:val="20"/>
          <w:szCs w:val="20"/>
        </w:rPr>
        <w:t>316/15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قاضيا، و هو الصواب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قضاء دمشق ثم ولي قضاء مصر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المثبت بالذال المعجمة عن المطبوعة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يقال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اضطرب إعجامها في 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الرفاء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الهمداني بالدال المهملة خطأ و الصواب ما أثبت، انظر ترجمته في سير الأعلام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بغداد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الموكل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جعفر بن حيان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571/14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مهملة و غير مقروءة في م، و الصواب ما أثبت انظر ترجمته في تهذيب الكمال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مهملة بدون نقط‍‌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المسند، مهملة بالأصل بدون نقط‍‌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استدركت عن 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بكاملها من 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 و بما يوافق عبارة المطبوعة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الحموي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النسري نسبة إلى نسر، موضعان أحدهما موضع من نواحي المدينة ذكره الحطيئة،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من ضياع نيسابور،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ينسب إلى هذه الضيعة، كما صرح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الداورداني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الوادواي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الكرم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شهر رمضان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القسي، قسا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زاف، فهو قسي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من كتان مخلوط‍‌ بحرير يؤتى بها من مصر، تنسب إلى القس، قرية من قرى ساحل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خطأ</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خطأ</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خطأ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لحلمك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يوم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المطبوعة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1263/4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بتحقيقنا، حوادث سنة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بن بكار بن بلال العاملي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سنيد لقب الحسين بن داود المصيصي المحتسب أبو علي، ترجمته في تهذيب الكمال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الأوزاعي، تحريف، و قد مرّ قريبا أكثر من مرة صوابا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تهذيب الكمال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و الضبط‍‌ عن الاكمال لابن ماكولا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مهملة بدون نقط‍‌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معجم البلدان،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الغباغبي نسبة إلى غباغب، و هي قرية في أول عمل حوران من نواحي دمشق بينهما ستة فراسخ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و ترجم له نقلا عن ابن عساكر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معجم البلدان،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ضرار بن سهل الضراري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بغداد، و سينبه المصنف إلى الصواب في آخر الخبر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الخلنجيين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ظهيرا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تهذيب الكمال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شيخ المعتزلة، المعروف بأبي القاسم البلخي الكعبي فترجمته و أخباره في تاريخ بغداد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 مصر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صائن الدين هبة اللّه بن الحسن، ترجمته في سير الأعلام </w:t>
      </w:r>
      <w:r>
        <w:rPr>
          <w:rFonts w:eastAsia="IRNazanin" w:cs="IRNazanin"/>
          <w:b w:val="false"/>
          <w:bCs w:val="false"/>
          <w:i w:val="false"/>
          <w:iCs w:val="false"/>
          <w:color w:val="333333"/>
          <w:sz w:val="20"/>
          <w:szCs w:val="20"/>
        </w:rPr>
        <w:t>495/20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الحسين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المجهر، خطأ و الصواب ما أثبت، و قد مرّ ترجمته في كتابنا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في ترك الوضوء مما مست النار، الحديث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بغداد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بتشديد الواو عن تقريب التهذيب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من نواحي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حمزة بن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مكرر بالأصل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السختياني، و هو الصواب، انظر ترجمته في تهذيب الكمال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خطأ، و الصواب ما أثبت، و قد مرّت الإشارة إليه قريبا و انظر ترجمته في سير الأعلام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التأبير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الحرشي، خطأ و الصواب ما أثبت بالجيم، ترجمته في تهذيب الكمال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قريبا صوابا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حمزة بن محمد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 و بعد كلمة صح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بن عبد اللّه بن أبي فروة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عدي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يوافق عبارة ابن عدي، و قد مرّ في أول الترجمة و ضبط‍‌ عن تقريب التهذيب بتشديد الواو</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يمنعنا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أشرس الزيات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دشرس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المثبت عن ابن عدي،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صالح بن ذريح البغدادي العكبري، ترجمته في تاريخ بغداد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في سير الأعلام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المطرزي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تاريخ بغداد </w:t>
      </w:r>
      <w:r>
        <w:rPr>
          <w:rFonts w:eastAsia="IRNazanin" w:cs="IRNazanin"/>
          <w:b w:val="false"/>
          <w:bCs w:val="false"/>
          <w:i w:val="false"/>
          <w:iCs w:val="false"/>
          <w:color w:val="333333"/>
          <w:sz w:val="20"/>
          <w:szCs w:val="20"/>
        </w:rPr>
        <w:t>325/14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عن تاريخ بغداد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الاكمال لابن ماكولا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لابن الأثير رقم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الشذائي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القراء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م، و قد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المجيد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سنة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طبقات القراء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فى ميزان الاعتدال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قوم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ضبط‍‌، و قد مرّ كثيرا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المعجم الكبير للطبراني </w:t>
      </w:r>
      <w:r>
        <w:rPr>
          <w:rFonts w:eastAsia="IRNazanin" w:cs="IRNazanin"/>
          <w:b w:val="false"/>
          <w:bCs w:val="false"/>
          <w:i w:val="false"/>
          <w:iCs w:val="false"/>
          <w:color w:val="333333"/>
          <w:sz w:val="20"/>
          <w:szCs w:val="20"/>
        </w:rPr>
        <w:t>376/22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يصحبن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معبد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الضعفاء الكبير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اليحصبي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وقعت بين يدي ابن عساكر نسخة منه صحفت اليحصبي إلى حمصي، كما ينبه عليه المصنف نفسه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المعذل يعرف بابن البساط‍‌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هلال بن المحسن أن وفاته كانت يوم الجمعة الثامن من شهر ربيع الآخر سنة ست و تسعين و ثلاثمائة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الآبندوني نسبة إلى آبندون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الحسين، و كناه الذهبي في ترجمته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أيضا ترجمته فيها </w:t>
      </w:r>
      <w:r>
        <w:rPr>
          <w:rFonts w:eastAsia="IRNazanin" w:cs="IRNazanin"/>
          <w:b w:val="false"/>
          <w:bCs w:val="false"/>
          <w:i w:val="false"/>
          <w:iCs w:val="false"/>
          <w:color w:val="333333"/>
          <w:sz w:val="20"/>
          <w:szCs w:val="20"/>
        </w:rPr>
        <w:t>426/14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جرجان للسهمي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بدون نقط‍‌ و المثبت عن تاريخ جرجان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الفرضي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خراسان و العراق و الشام و مصر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رفعهما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جرجان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الكرجي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منصور الكرجي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جرجان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سبعون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سقط‍‌ من الأصل و استدرك عن 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الإصابة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السنى بالقصر، نبات معروف من الأدوية، له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يبس و حركته الريح سمعت له زجلا، الواحدة سناة، و بعضهم يرويه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الكمون، و بعضهم يرويه بضم السين، و الفتح أفصح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لغة 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سنّوت قاله في القاموس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ديوان زهير، و هو في اللسان سنت و قرد باختلاف الرواية، و نسبه إلى الحصين بن القعقاع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لا من الأصل و أضيفت عن 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النهاية،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التاء أهملت في م، و المثبت عن المطبوعة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ألس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بدون الواو</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التاء أهملت في م، و المثبت عن المطبوعة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 خطوطا سودا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فيه السمن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خطأ و الصواب ما أثبت، و قد مرّ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 عن 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الأولى مهملة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التبصير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أغبر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 كثيرا به 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تحريف ظاهر، و الصواب عن المسند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قيس بن سواءة بن مالك بن غنم 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غنم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الأسامي و الكنى للحاكم النيسابوري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خطأ أبو عمر من قال إنه عبد اللّه بن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هو عبد اللّه أبو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الاستيعاب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الإصابة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الأسامي و الكنى للحاكم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الأسامي و الكنى للحاكم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مناة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التعريف به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انظر ترجمته في تهذيب الكمال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الغريف بن عياش بن فيروز 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استدرك على هامشه و بعده كلمة صح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و الصواب ما أثبت، انظر ترجمته في تهذيب الكمال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معروف بن عبد اللّه الخياط‍‌ الدمشقي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جبل أحد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وفيات الأعيان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للسبكي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سير الأعلام </w:t>
      </w:r>
      <w:r>
        <w:rPr>
          <w:rFonts w:eastAsia="IRNazanin" w:cs="IRNazanin"/>
          <w:b w:val="false"/>
          <w:bCs w:val="false"/>
          <w:i w:val="false"/>
          <w:iCs w:val="false"/>
          <w:color w:val="333333"/>
          <w:sz w:val="20"/>
          <w:szCs w:val="20"/>
        </w:rPr>
        <w:t>176/21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بالحيل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 لقى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عازبة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تبتذل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خناجر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ربى لها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جانيها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أذاكرني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نقلا عن الديوان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بحد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أشعار أولاد الخلفاء للصولي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 و في الأغاني اسمه عبد الرحمن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 بن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داذ بن أبي جمد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خولان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كتاب الأغاني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الصيف، بالصاد المهملة و هو خطأ و الصواب ما أثبت بالضاد المعجمة، انظر ترجمته في تهذيب الكمال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يشاهد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بحاشيتها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النسخ كلها،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صفراء أي 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وهم منه لأنه جاءت بالأصل هنا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الجريري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م و المثبت عن الجليس الصالح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الذي في الأغاني أن هذه القصة كانت مع الوليد بن عبد الملك و ليس مع يزيد، و أن امرأته هي أم البنين ابنة عبد العزيز بن مروان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قيمة و قدر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حرانيها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انظر ترجمته في تهذيب الكمال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الأبيات في الأغاني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صابر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تمام روايته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لقد أعييتنا حجة فأت إذا ما هجع السامر</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 الخليفة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بين لقطة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كلمة،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عدة من الشعراء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عدة أبيات في الأغاني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نخشى و نشفق أن يكون حماما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المطبوعة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تضرعت عندها و أعلمتها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مفتيا لنفسه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قاله في مرثية أهله و ذكر الموت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الأغاني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بجلجان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فاليوم أسقى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فحسبتم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توتون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هو صاحب الترجمة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النرزور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الأغاني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إسماعيل بن يسار النسائي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و هو تحريف و الصواب ما أثبت، انظر الأغاني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انظر الحاشية السابقة و قال محمد بن صالح بن النطاح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بالنّسائي لأنه كان يبيع النجد و الفرش التي تتخذ للعرائس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بذلك لأن أباه كان يكون عنده طعام العرسات مصلحا أبدا، فمن طرقه وجده عنده معدا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اللفظة مثبتة عن الأغاني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الجندلة واحدة الجندل و هي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أضب في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 لم يفارقه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متبلج</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و هو يأخذ من شدة البرد، و تعتري منه المريض رعدة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الأغاني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بعد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يقفون مع قاصّ‌ الجماعة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اللطعة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و المثبت عن المطبوعة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الطبري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أوفى</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القحذمي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المطبوعة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 عند مرجعها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كاتبت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صاحبكم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خباب بن الأرت، ترجمته في أسد الغابة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 في 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يدعون، و المثبت عن م و التنزيل العزيز</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تأولوا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النخشى</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على سمت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الأهتم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جمرة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في سيرة عمر بن عبد العزيز لابن الجوزي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لابن الأهتم، و في سيرة ابن عبد الحكم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خالد بن صفوان بن الأهتم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باختلاف بعض التعابير و الألفاظ‍‌ و تقديم و تأخير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يرجئ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عبد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يخرج</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ألقيتها 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حوبتنا، الحوبة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و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يذل على الحق شيء، و لا يعز على الباطل شيء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ضمن أخبار الحسن البصري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المطبوعة،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عدي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الأصول، و استدركت عن الحلية، و هي مستدركة فيها ضمن معكوفتين أيضا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الصواب ما أثبت عن م و الحلية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كنت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كنت تجمعها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بروعة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زجلة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تهذيب الكمال، سقطت اللفظة من الأصل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عمرو</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ما أثبت عن المطبوعة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بالأصل، و قد بدأ البياض في م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بكر بن وفي ظني أن البياض لا يتجاوز ثلاثة أسطر، فالخبر كله بتمامه في طبقات ابن سعد الكبرى المطبوع ثلاثة أسطر و تمامه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زكريا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ثقة قليل الحديث صاحب غزو، و كان من أهل دمشق، و توفي سنة سبع عشرة و مائة في خلافة هشام بن عبد الملك</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رأينا ضرورة استدراكه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كله سقط‍‌ أيضا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منها أيضا قبله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قال و نا أبو زرعة إلى هنا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استدركت عن م، و 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استدرك البياض عن 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م و زيدت عن المطبوعة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استدركت اللفظة عن 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مكانها بياض في 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تبقى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م و استدركت العبارة عن المطبوعة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اللفظة بياض في 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مهملة الخاء فيها بدون نقط‍‌</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هوازن بن عبد الملك القشيري، أبو القاسم، انظر ترجمته في تاريخ بغداد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مكانه بالأصل و العبارة استدركت عن المطبوعة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استدرك الخبر السابق، و هذا السند للخبر التالي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 أحمد بن محمد بن نعيم في بداية سند الخبر السابق إلى هنا بياض في م أيضا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الأصل و م و أضيفت عن المطبوعة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أغناكم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م و أضيفت عن المطبوعة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المطبوعة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ساهي، بإثبات الياء</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هو محمد بن حاتم بن بزيع انظر ترجمته في تهذيب الكمال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اللفظة بياض في م، و المثبت عن المطبوعة و هو أبو علي الحداد الحسن بن أحمد بن الحسن بن مهرة، ترجمته في سير الأعلام </w:t>
      </w:r>
      <w:r>
        <w:rPr>
          <w:rFonts w:eastAsia="IRNazanin" w:cs="IRNazanin"/>
          <w:b w:val="false"/>
          <w:bCs w:val="false"/>
          <w:i w:val="false"/>
          <w:iCs w:val="false"/>
          <w:color w:val="333333"/>
          <w:sz w:val="20"/>
          <w:szCs w:val="20"/>
        </w:rPr>
        <w:t>303/19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سقطتا من الأصل و أضيفتا عن 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أضيفت عن 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منويه، و الصواب ما أثبت، انظر ترجمته في سير الأعلام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بياض في م و سنشير إلى نهايته في موضعه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هو أشبه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ما استدرك عن المطبوعة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الحلية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ساعتي هذه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بياض بالأصل و استدرك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حلية الأولياء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بياض بالأصل، و قد تم استدراك الأخبار الساقطة من الأصل و م عن المطبوعة، و سنشير إلى نهاية هذا السقط‍‌ في موضعه، و قد وضعنا ما استدرك و أضيف عن المطبوعة بين معكوفتين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سودة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 زيتا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يطل على بيت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دريج</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 أبي زرعة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أبي زرعة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بن خياط‍‌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بحواشي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تهذيب التهذيب نقلا عن الدارقطني قوله في كتاب النكاح من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يسمع من عائشة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 خطأ، و الصواب المثبت عن تهذيب الكمال و سير الأعلام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بأصل المطبوعة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بأصل المطبوعة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ط‍‌ دار الفكر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23002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ساقطة من الأصل و هي مستدركة في المطبوعة عن المسند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صوب العبارة محقق المطبوعة عن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 في تهذيب الكمال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صوب العبارة محقق المطبوعة عن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 في تهذيب الكمال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بأصل النسخة المطبوعة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بأصل النسخة المطبوعة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بأصل النسخة المطبوعة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بأصل النسخة المطبوعة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أبي هو شيبة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الكمال عن ابن حبان أنه ولد في السنة الثالثة من خلافة عمر بن الخطاب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رميح بن هلال الطائي، و هو الذي روى عن عبد اللّه بن بريدة انظر تهذيب الكمال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الذين رووا عن عبد اللّه بن بريدة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ثلاثة فراسخ من مرو، بها قبر عبد اللّه بن بريدة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أسانيد مماثلة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سمرة و من عمران بن الحصين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كنيته هنا نقلا عن النسائي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تهذيب الكمال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الديبلي، خطأ و الصواب ما أثبت، انظر الرواة عن عبد اللّه بن بريدة في تهذيب الكمال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ترجمته في سير الأعلام </w:t>
      </w:r>
      <w:r>
        <w:rPr>
          <w:rFonts w:eastAsia="IRNazanin" w:cs="IRNazanin"/>
          <w:b w:val="false"/>
          <w:bCs w:val="false"/>
          <w:i w:val="false"/>
          <w:iCs w:val="false"/>
          <w:color w:val="333333"/>
          <w:sz w:val="20"/>
          <w:szCs w:val="20"/>
        </w:rPr>
        <w:t>529/16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عبيد اللّه بن محمد بن محمد بن حمدان،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العكبري شيخ العراق، ابن بطة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هانئ</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الضعفاء الكبير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الضعفاء الكبير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سليمان ابني بريدة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في الخبر السابق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عبد اللّه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توأمان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القضاة لوكيع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 الحديث فيه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البياض بالأصل و م، و ينتهي به استدراكنا عن النسخة المطبوعة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المطبوعة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سالم، و قيل ابن سعد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استدركت عن 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مصادر ترجمته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مصادر ترجمته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الأخبار الأربعة التالية غير واضحة بالأصل من التصوير، فالكلمات مطموسة و مغبشة، و الذي أثبت عن 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خطأ</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رقم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هذا الجزء المبارك بحمد اللّه و عونه و حسن توفيقه و صلى اللّه على سيدنا محمد و على آله و صحبه و سلّم تسليما و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إن شاء اللّه في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أخبرنا أبو بكر محمد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استطعنا قراءة العبارة الأخيرة من المجلد الثامن المخطوط‍‌ من الأصل الذي نعتمده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الجزء المبارك بعون اللّه و حسن توفيقه، و لا حول و لا قوة إلا باللّه العلي العظيم و صلّى اللّه على سيدنا محمد و على آله و صحبه آمين آمين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المجلد الثامن المخطوط‍‌ من الأصل، و يليه المجلد التاسع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أبو بكر محمد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بسر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بدأت م بالعبارة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صلى اللّه على محمد و آله و سلّم تسليما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الجندي، و هو الصواب انظر الاكمال لابن ماكولا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 أيضا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الجندي، و هو الصواب انظر الاكمال لابن ماكولا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 أيضا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خطأ، و قد مرّ التعريف به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انظر ترجمته في نا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خطأ، و الصواب ما أثبت، و قد مرّ التعريف به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قد يصل إلى مقدار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تابع في م و لا فراغ بين الكلمات، و مثله في طبقات تاريخ ابن سعد، و لكن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قد مرّ التعريف به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بشر عبد اللّه بن بشر المازني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 و الذي أثبت عن 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قد صوبنا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الدولابي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أضيفت عن 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الأزهر بن عبد اللّه بن بسر أبا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انظر ترجمة أزهر بن عبد اللّه في تهذيب الكمال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 عبد اللّه بن بسر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أبي زرعة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الأشبه و أختهما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أبي زرعة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العبارة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زرعة و سليمان و لم يذكره محمود و أمهما و أختهما الصماء ابنة بسر كلهم بحمص</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353/19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حمص، بها مات عبد اللّه بن بسر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نبانه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الكلفيين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الخلد لقب عبد الرحمن بن الضحاك</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الزيادة عن المطبوعة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الأسامي و الكنى للحاكم النيسابوري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بسر و يقال أبو صفوان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الأسامي و الكنى</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ممن إلى هنا سقط‍‌ من الأسامي و الكنى</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 خطأ و الصواب ما أثبت، انظر تهذيب الكمال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 تسعين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خطأ و الصواب ما أثبت، و قد مرّ قريبا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الأكفاني، خطأ، و الصواب ما أثبت، انظر تهذيب الكمال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الداهرية، خطأ، و اسمه حدير بن كريب، و قد مرّ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خطأ و الصواب ما أثبت و قد مرّ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خطأ و الصواب ما أثبت و قد مرّ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خطأ و الصواب ما أثبت و قد مرّ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 لم يبلغ ذلك الشيب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الدشمقي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 أبو صالح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خطأ، و الصواب عن أبي زرعة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بن عثمان إلى هنا سقط‍‌ من 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ابن سعد،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نافع البهراني الحمصي، ترجمته في تهذيب الكمال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 الصواب عن ابن سعد، و قد مرّ قريبا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أبي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خطأ، و الصواب ما أثبت عن ابن سعد، و قد مرّ قريبا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قاضي بإثبات الياء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قد مرّ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قرنه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يجتمع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و هو أبو علي الحسن بن علي بن محمد بن علي بن المذهب، ترجمته في تاريخ بغداد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ط‍‌ دار الفكر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17694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م، و أضيفت عن المسند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المسند، مرّت ترجمته في كتابنا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وضعا، و المثبت عن المسند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رقم </w:t>
      </w:r>
      <w:r>
        <w:rPr>
          <w:rFonts w:eastAsia="IRNazanin" w:cs="IRNazanin"/>
          <w:b w:val="false"/>
          <w:bCs w:val="false"/>
          <w:i w:val="false"/>
          <w:iCs w:val="false"/>
          <w:color w:val="333333"/>
          <w:sz w:val="20"/>
          <w:szCs w:val="20"/>
        </w:rPr>
        <w:t>17689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جسيسا،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الجشيش هو أن تطحن الحنطة طحنا جليلا ثم تنصب به القدر و يلقى عليه لحم أو تمر فيطبخ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17703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ترجمته في تهذيب الكمال </w:t>
      </w:r>
      <w:r>
        <w:rPr>
          <w:rFonts w:eastAsia="IRNazanin" w:cs="IRNazanin"/>
          <w:b w:val="false"/>
          <w:bCs w:val="false"/>
          <w:i w:val="false"/>
          <w:iCs w:val="false"/>
          <w:color w:val="333333"/>
          <w:sz w:val="20"/>
          <w:szCs w:val="20"/>
        </w:rPr>
        <w:t>422/17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احدكم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 خطأ و الصواب ما أثبت، و هو صاحب الترجمة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17706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المسند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17705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لتبلغنّ‌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هنا، و قد مرّت قريبا أثناء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هذا الخبر في المطبوعة قبل الخبرين السابقين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جمة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17695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المسند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 خطأ و الصواب ما أثبت، و قد مرّ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الوهّاب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فادح و الصواب كما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النابيري، خطأ، و في م إعجامها غير واضح، و الصواب ما أثبت، و قد مرّ، و انظر المطبوعة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بكار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بن نمير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 في المطبوعة قبل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السمرقندي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سبقه مباشرة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المطرزي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أسانيد مماثلة، و انظر المطبوعة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حفص الأهوازي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 من 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عمرو نا ابن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انظر الحاشية التالية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297/14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أضيفت عن المطبوعة للإيضاح</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صوبناها في كل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صوبناها أيضا، عن تقريب التهذيب، و فيه النصري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تقريب التهذيب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ترجمة عبد اللّه بن بسر المازني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 ما أثبت و قد مرّ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ترجمته في تهذيب الكمال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نمير خطأ و الصواب ما أثبت، و قد مرّ التعريف به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 و هو يريد عبد اللّه بن بسر المازني، أبو صفوان، المتقدم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خطأ</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خطأ</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 الصواب ما أثبت عن المطبوعة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خطأ، و الصواب ما أثبت، انظر ترجمته في تهذيب الكمال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قد مرّ هذا السند كثيرا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العبارة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قرأت على أبي غالب بن البنّا عن أبي الفتح بن المحاملي، أنا أبو الحسن الدارقطني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الاكمال لابن ماكولا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بالسين، و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بالشين المعجمة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بالسين، و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بالشين المعجمة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عبيره، و المثبت عن المطبوعة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و هو أشبه، و انظر جمهرة ابن حزم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المطبوعة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انظر الحاشية التالية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تهذيب الكمال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يحيى بن كثير الحراني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عمرو أحمد بن محمد بن أحمد المصري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مرها 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تهذيب الكمال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أخبرتنا به عاليا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ألفا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عبد اللّه الحافظ‍‌</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قائل هذا القول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على هامش 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جنكان، و هو خطأ و الصواب ما أثبت و هو لقب يحيى بن محمد بن يحيى بن عبد اللّه الذهلي ترجمته في تاريخ بغداد </w:t>
      </w:r>
      <w:r>
        <w:rPr>
          <w:rFonts w:eastAsia="IRNazanin" w:cs="IRNazanin"/>
          <w:b w:val="false"/>
          <w:bCs w:val="false"/>
          <w:i w:val="false"/>
          <w:iCs w:val="false"/>
          <w:color w:val="333333"/>
          <w:sz w:val="20"/>
          <w:szCs w:val="20"/>
        </w:rPr>
        <w:t>227/14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ستين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وفيات الأعيان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يحيى بن عثمان بن محمد الكلبي الأشهبي، أبو إسحاق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بكر و سير الأعلام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بدنياس، خطأ و الصواب ما أثبت عن تاريخ الإسلام و سير الأعلام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تاريخ الإسلام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الفرغاني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بن من 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 بالأصول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محمد الرباعي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 و جاء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الربعي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تهذيب الكمال </w:t>
      </w:r>
      <w:r>
        <w:rPr>
          <w:rFonts w:eastAsia="IRNazanin" w:cs="IRNazanin"/>
          <w:b w:val="false"/>
          <w:bCs w:val="false"/>
          <w:i w:val="false"/>
          <w:iCs w:val="false"/>
          <w:color w:val="333333"/>
          <w:sz w:val="20"/>
          <w:szCs w:val="20"/>
        </w:rPr>
        <w:t>474/20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م، و المثبت عن المطبوعة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محمد بن بكر الإسماعيلي و كناه في اللباب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نصر محمد بن أحمد بن إبراهيم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بكر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مقحمة و لا لزوم لها، حذفناها بما يوافق عبارة تاريخ بغداد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خطأ، و الصواب ما أثبت، و قد مرّ التعريف به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عن تاريخ بغداد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الأغاني </w:t>
      </w:r>
      <w:r>
        <w:rPr>
          <w:rFonts w:eastAsia="IRNazanin" w:cs="IRNazanin"/>
          <w:b w:val="false"/>
          <w:bCs w:val="false"/>
          <w:i w:val="false"/>
          <w:iCs w:val="false"/>
          <w:color w:val="333333"/>
          <w:sz w:val="20"/>
          <w:szCs w:val="20"/>
        </w:rPr>
        <w:t>308/20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لأيمن بن خريم بن فاتك</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الغواني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الغواني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يذدن بكل عصا ذائد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الغانيات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أطهرت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ضاعفت فوق الثياب الثيابا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المخرنطمات من اخرنطم و هو الذي يرفع انفه و يستكبر و يغضب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أسد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العبقسي التّوّزي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مختصر ابن منظور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أثناء الترجمة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العبقسي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في طبقات القراء للجزري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أبو محمد التوزي بفتح المثناة و تشديد الواو و بالزاي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المثبت عن المطبوعة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خطأ و الصواب ما أثبت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التّوّزي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أيضا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التّوّزي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بالرملية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الرميلة كما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بالبحرين لبني محارب بن عمرو بن وديعة العبقسيين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الرملة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لبني عامر من بني عبد القيس بالبحرين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مائتين، كما في تاريخ بغداد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 المصادر الثلاثة الأخيرة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و فتح العين المهملتين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دعا له بالبركة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الخير بن محمد بن الحسين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الحربي، نسبة إلى الحربية من محال بغداد، انظر ترجمته في سير الأعلام </w:t>
      </w:r>
      <w:r>
        <w:rPr>
          <w:rFonts w:eastAsia="IRNazanin" w:cs="IRNazanin"/>
          <w:b w:val="false"/>
          <w:bCs w:val="false"/>
          <w:i w:val="false"/>
          <w:iCs w:val="false"/>
          <w:color w:val="333333"/>
          <w:sz w:val="20"/>
          <w:szCs w:val="20"/>
        </w:rPr>
        <w:t>356/13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مع عمر بالجابية سجدتين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الزهري إلى هنا 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فاضطرب المعنى فيها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خطأ</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المهتجن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خطأ، و الصواب ما أثبت قياسا إلى سند مماثل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 خطأ و الصواب عن 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التاريخ الكبير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التاريخ الكبير، و في التاريخ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الغادي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حرار، و المثبت عن جمهرة ابن حزم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صوابا بعد سطرين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قياسا إلى رواية سابقة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خطأ و الصواب ما أثبت، و قد مرّ التعريف به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أضيف عن م، سقط‍‌ من الأصل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أبي زرعة الدمشقي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مسعود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أبي زرعة، و سينبه المصنف في آخر الخبر إلى الصواب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خطأ، و الصواب عن أبي زرعة، و انظر ترجمته في تهذيب الكمال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للبخاري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محمد بن المغيرة، 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خطأ و الصواب ما أثبت، و قد مرّ ترجمته قريبا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الجزء و الصفحة،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أيوب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محمد بن محمد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أحماسي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أبي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 و المثبت يوافق عبارة الجرح و التعديل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خطأ و الصواب ما أثبت، و قد مرّ ترجمته قريبا في كتابنا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صاحب تاريخ داريا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رحب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الاكمال لابن ماكولا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 و الصواب ما أثبت، و قد مرّ التعريف به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حلية الأولياء، و هو هدبة بن خالد بن الأسود القيسي، ترجمته في تهذيب الكمال </w:t>
      </w:r>
      <w:r>
        <w:rPr>
          <w:rFonts w:eastAsia="IRNazanin" w:cs="IRNazanin"/>
          <w:b w:val="false"/>
          <w:bCs w:val="false"/>
          <w:i w:val="false"/>
          <w:iCs w:val="false"/>
          <w:color w:val="333333"/>
          <w:sz w:val="20"/>
          <w:szCs w:val="20"/>
        </w:rPr>
        <w:t>225/19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كان إسلامه في عهد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حلية الأولياء المطبوع</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خطأ</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ابن بشر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الخمار، بالخاء المعجمة، و قد مرّ في الرواية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الصواب، و قد ورد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العنسي الكذّاب المتنبئ، كان له حمار أسود معلّم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الخروف</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يوافق ما جاء في تاريخ داريا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العباس العطار، نا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حدثنا محمد بن الحسن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الحلية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يمثل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الشرفى، خطأ و الصواب ما أثبت، و قد مرّ التعريف به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و المثبت عن المطبوعة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اليمان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تاريخ داريا أنه بينهما أربعة أميال أي نحو ثمانية كيلومترات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خبر ورد عن ابن عساكر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أدلجت من دارنا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أيضا في سير الأعلام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داريا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علي بن عيسى الوزير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ليال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ارفعوا بها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داريا و هي مستدركة فيه بين معكوفتين أيضا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أذرحشيش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صوبها محقق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اذرجشنس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لاحظه بالحاشية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خطأ و الصواب ما أثبت، و هو عبد اللّه بن أحمد بن حنبل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الصواب ما أثبت، انظر ترجمته في تهذيب الكمال </w:t>
      </w:r>
      <w:r>
        <w:rPr>
          <w:rFonts w:eastAsia="IRNazanin" w:cs="IRNazanin"/>
          <w:b w:val="false"/>
          <w:bCs w:val="false"/>
          <w:i w:val="false"/>
          <w:iCs w:val="false"/>
          <w:color w:val="333333"/>
          <w:sz w:val="20"/>
          <w:szCs w:val="20"/>
        </w:rPr>
        <w:t>172/20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 و المثبت عن المطبوعة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المطبوعة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سقطت من الأصل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من الكوفة، و هي ثلثا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السّمّذي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 و الصواب ما أثبت، و قد مرّ التعريف به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تاريخ الإسلام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تصغير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 و المطبوعة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صوبها محقق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الصيقلي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الألهاني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خبب فلان على فلان صديقه أي أفسده عليه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أضيفت عن المطبوعة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و قد مرّ التعريف به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خطأ</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سير الأعلام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الظبي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قد مرّ، و هو ضمرة بن ربيعة، أبو عبد اللّه الرملي الفلسطيني، ترجمته في تهذيب الكمال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الأبيض، و هو لباب الدقيق و أجوده و أخلصه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حور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 كغني و يضم، من الليل 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الهديء</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 و هو خطأ و الصواب ما أثبت، انظر ترجمته في تهذيب الكمال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تغدو و تروح</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تبيع بدل و هي لا تبيع</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خطأ، و الصواب التيمي، و هو سليمان بن طرخان، أبو المعتمر التيمي البصري، ترجمته في تهذيب الكمال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أرزبابيل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قد مرّ كثيرا و اسمه علي بن إبراهيم بن العباس النسيب، ترجمته في سير الأعلام </w:t>
      </w:r>
      <w:r>
        <w:rPr>
          <w:rFonts w:eastAsia="IRNazanin" w:cs="IRNazanin"/>
          <w:b w:val="false"/>
          <w:bCs w:val="false"/>
          <w:i w:val="false"/>
          <w:iCs w:val="false"/>
          <w:color w:val="333333"/>
          <w:sz w:val="20"/>
          <w:szCs w:val="20"/>
        </w:rPr>
        <w:t>358/19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خطأ</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انظر ترجمته في تهذيب الكمال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بصيغة الجمع، و لعل الصواب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فدعت رجالا و هو أشبه باعتبار ما يلي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بالأصول و المطبوعة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بذنبهم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مسلم 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قد مرّ التعريف به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الرجز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الزيادة عن المطبوعة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نزع وتدا زاد العمود و هنا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سير أعلام النبلاء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كان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 بالأصل و 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و عليها غبش بالأصل، و المثبت عن 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معد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لأحمد بن جندل السعدي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فالعرب لم تسم قبل النبي صلى اللّه عليه و سلّم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لاحظناها و هناك بشأنه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تروين من ذو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و 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و كأنه نزع من أسفل قعر 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معد الدلو معدا و معد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نزعها و أخرجها من البئر،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يتشبع، و المثبت عن المطبوعة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تهذيب الكمال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خطأ و الصواب ما أثبت، و اسمه عبد الرحمن بن عثمان بن أمية البكراوي، أبو بحر، ترجمته في تهذيب الكمال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 العطّار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المطبوعة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ناقذتهم ناقذوك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ناقدت فلانا في الأمر ناقشته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فرح، بالحاء المهملة، و المثبت عن المطبوعة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سير الأعلام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أرطأة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بسر بن أبي أرطأة، و قد مرّت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حرف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أبي أرطأة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للخولاني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الذهبي في تاريخ الإسلام و سير الأعلام، و عقّب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هذا يكون أبو مسلم مات قبل معاوية، إلاّ أن يكون هذا هو معاوية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معاوية بن أبي سفيان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المقرئ</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أئمة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الجبريني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عن م، و ضبطت عن الأنساب، ذكره السمعاني و ترجم له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م، و الصواب ما أثبت، و انظر ترجمته في معرفة القرّاء الكبار، و قد مرّ التعريف به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عبد اللّه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بتحقيقنا حوادث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حوادث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المصمئلات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 الواحدة مصمئلة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172/20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البرلسي نسبة إلى برلس بليدة من سواحل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الاكمال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الإمام الشافعي رحمه اللّه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أخرى ديوانه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حلية الأولياء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الجلساء في أخبار النساء للسيوطي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البلية أن تحب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تلح</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الإصابة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ناقة ضارب هي التي تكون ذلولا فإذا لقحت ضربت حالبها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ناقة ضارب هي التي تكون ذلولا فإذا لقحت ضربت حالبها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ترجم له في تهذيب الكمال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ثقات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قياسا إلى سند مماثل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قياسا إلى أسانيد مماثلة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البخاري،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تكتنوا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المشمرج</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خفاجة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خفاجة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الاكمال لابن ماكولا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التاريخ الكبير للبخاري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ورد كذلك عند ابن أبي شيبة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 أخباره في جمهرة ابن حزم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المعجم الكبير للطبراني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المعجم الكبير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المعجم الكبير للطبراني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التاريخ الكبير،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سيرد قريبا صوابا، و جزء و جرير أخوان، انظر جمهرة ابن حزم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حزيمة، و المثبت عن ابن حزم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 و الصواب ما أثبت، انظر جمهرة ابن حزم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نسب قريش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الجمع بين رجال الصحيحين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المصدرين الأخيرين أسماء مصادر أخرى ترجمت له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أحمد ابن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من النخيل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الذفرى من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رأسه، و هو الموضع الذي يعرق من قفاه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تجيعه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الغابة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تذيبه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تكده و تتعبه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رقم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ابن سعد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خليفة بن خيّاط‍‌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عميس بن معد بن الحارث</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المطبوع لابن سعد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ربيعة بن عامر بن معاوية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العوامر جمع عامر و عامرة، و هي الحيّات التي تكون في البيوت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أحماله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بياض قدره صفحتين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أيضا و لكن فيها زيادة هنا عدة أسطر ارتأينا للأمانة إضافتها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إنه عند وفاة النبي صلى اللّه عليه و سلّم بلغ العشرين، و قال ابن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ثمانين، و قال 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ثمانين، و قال الواقدي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إسحاق 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المطبوعة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ط‍‌ دار الفكر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 المسند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م بين السطرين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ط‍‌ دار الفكر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استشهد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فرّخ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ضعفوا، أي صاروا كالفراخ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بجانبه كلمة صح</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صوابا في رواية سابقة، و سينبه المصنف إلى الصواب في آخر الخبر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فنعى</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جعفرا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الأصل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من طريق إسماعيل بن عياش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 عن مسروق</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 بصبيان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رقم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المسند،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يلقى</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فحملني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رقم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غرزة بفتحات، انظر التبصير لابن حجر </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الطاهر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ضبط‍‌، انظر تبصير المنتبه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رسمها غير واضح، و الصواب ما أثبت، انظر المطبوعة، و جمهرة ابن حزم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بسيف</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الجليس الصالح</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سعد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يطرفك أي يصرفك</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البيت بحاشية المطبوعة لعمر بن أبي ربيعة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و المثبت عن المطبوعة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درهم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للأعشى ديوانه ط‍‌ بيروت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قيس بن معدي كرب،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 سجالها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لكم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المطبوعة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معنى لها هنا، و الصواب ما أثبت و انظر المطبوعة، و درابجرد كورة بفارس أكبر مدنها فسا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دارابجرد، فسا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الأولى مهملة بالأصل و المثبت عن 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يربأها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يرقاها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يتقدمه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للجفان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جفنة، و هو الرجل الكريم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الجليس الصالح،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نتتايع</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لكعب بن سعد الغنوي يرثي فيها أخاه أبا المغوار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القالي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الأصمعيات نسبت لعزيفة بن مسافع العبسي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الجليس الصالح، و ليس فيهما حذف لفعل القول، فبين البيتين بيت ثالث ينتفي به إضمار القول،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و لم أعي الجواب و لم ألح و للدهر في صم السلام نصيب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الجفنة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الجليس الصالح</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صغير كالنافذة الكبيرة، و تكون بين بيتين، ينصب عليها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خوخ</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فخافت عليه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معاوية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بالخاء المعجمة خطأ و الصواب ما أثبت، بالحاء المهملة، انظر ترجمته في سير الأعلام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مختصرا ورد في سير الأعلام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الأبيات في المصدرين المذكورين باستثناء البيت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 إن الحجيج</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و قد مرّت في رواية 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و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هي الصواب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الأعيس من الإبل العيس، الأبيض مع شقرة يسيرة، و قيل الإبل 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كرائم الإبل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سيجري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الموسوي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سير الأعلام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خبر صفين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حمّاد بن زيد، 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عفان عن حمّاد بن زيد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درهم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درهم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سباخا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أنبطها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مختصرا في سير الأعلام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الحكاية من أبلغ ما بلغنا في الجود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الرابض، و المثبت عن المطبوعة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قياسا إلى سند مماثل، و انظر المطبوعة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أراومرد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المثبت عن المطبوعة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عمر بن أحمد زاد البيهقي و قالا البغداد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البيهقي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مثبتة في م كالأصل و قد أبقي على العبارة بتمامها، و الذي أثبتناه بتأخير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وضعناها بعد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يوافق عبارة المطبوعة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بالحاشية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 و الوسادة، المخدة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اللسان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اقلب</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الدستكي، بالسين المهملة،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الدشتكي، و هذه النسبة إلى دشتك، و هي قرية بالري و قرية بأصبهان و محلة بأستراباذ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الوليد أبو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عبد بن أبي الدنيا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أغب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أنتن كغبّ‌، و أغب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جاءهم يوما و ترك يوما، كغبّ‌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لخازنه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نحله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فأتوها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أفرغت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على يمين رضوى لمن كان منحدرا من المدينة إلى البحر على ليلة من رضوى، من المدينة على سبع مراحل، و هي لبني حسن بن علي، و 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ينبع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دنا منهم، أو اقترب منهم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البريدي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تبصير المنتبه </w:t>
      </w:r>
      <w:r>
        <w:rPr>
          <w:rFonts w:eastAsia="IRNazanin" w:cs="IRNazanin"/>
          <w:b w:val="false"/>
          <w:bCs w:val="false"/>
          <w:i w:val="false"/>
          <w:iCs w:val="false"/>
          <w:color w:val="333333"/>
          <w:sz w:val="20"/>
          <w:szCs w:val="20"/>
        </w:rPr>
        <w:t>1408/4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بمثناة مكسورة ثم ياء ثم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إسماعيل، بصري، يلقب تينة، روى عن الأصمعي و غيره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الأصمعي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باعتبار ما يلي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عشرون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يهبه الناس، و سير الأعلام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 نقلا عن محمد بن سيرين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مع الأبيات في تاريخ بغداد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إسحاق بن محمد بن النخعي</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له بألف دينار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المستهتر بالشيء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المولع به، لا يبالي بما فعل فيه و شتم له، و الذي كثرت أباطيله، و قد استهتر بكذا على ما لم يسمّ‌ فاعله أي فتن به، و ذهب عقله فيه، و انصرفت هممه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ملكها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المطبوعة، و العبارة محرفة في 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الجليس الصالح،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فأجره عليها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لرجلك</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أسلك</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بلطف و طرف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غناء</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هذا لتزين لي رأيي فيها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سائليه، و المثبت عن الجليس الصالح،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ساءلته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تاقت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فاشتري</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الرجز في تهذيب الكمال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انا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للكرام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أعلام النبلاء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الإبل العطاش، و الشروع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الشارعة في الماء</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محقق المطبوعة البيتين للشّمّاخ</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إلى العجير بن عبد اللّه السلولي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 العرض بالمال التلاد و ما عسى</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النيل قنيان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بدون نسبة، و نسبه في مجمع الشعراء للمرزباني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الهذيل الأشجعي</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م، و أضيفت عن المطبوعة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يختضب بورقه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الولائد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العبارة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الولائد خلف سريره قد شققن الجيوب</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أصيلا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المطرزي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نسب قريش للمصعب الزبيري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تسعين سنة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 الحاج</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نسب قريش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القول في تاريخ خليفة في حوادث سنة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ورد في طبقاته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سنة اثنتين و يقال أربع و ثمانين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م و أضيفت عن المطبوعة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الشّحاذ</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أسد الغابة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جمهرة ابن حزم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بحواشي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عثمان بن محمد الأخنسي و يزيد بن عبد اللّه بن الهاد، و سعد بن إبراهيم بن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 الأخير مكانه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إبراهيم بن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بكاملها سقطت من الأصل و م، و انظر تهذيب الكمال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ففيهما أسماء أخرى روى عنها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تهذيب الكمال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الأقضية،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مولاي إلى</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 و لعل الأصح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ابن القسري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ليرفعن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ليدلّنّ‌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ليشتري</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عمير، خطأ و الصواب ما أثبت و قد مرّ و هو أبو عامر العقدي</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المخزومي، خطأ، و الصواب ما أثبت عن م و الجرح و التعديل، و قد مرّ، و هو صاحب الترجمة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سكون الميم و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 و الاكمال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و الكلام مستأنف في المطبوعة و لا فراغ فيها، و عبارتها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فراغ</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تشديد ثانيه، واد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فخ كان أبو عبد اللّه الحسين بن علي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يدعو إلى نفسه في ذي القعدة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إلى مكة و لما كان بفخ لقيته جيوش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قتلوه و حملوا رأسه إلى الهادي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مختصرا في سير أعلام النبلاء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العبر للذهبي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الوافي بالوفيات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الأعلام </w:t>
      </w:r>
      <w:r>
        <w:rPr>
          <w:rFonts w:eastAsia="IRNazanin" w:cs="IRNazanin"/>
          <w:b w:val="false"/>
          <w:bCs w:val="false"/>
          <w:i w:val="false"/>
          <w:iCs w:val="false"/>
          <w:color w:val="333333"/>
          <w:sz w:val="20"/>
          <w:szCs w:val="20"/>
        </w:rPr>
        <w:t>411/18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قياسا إلى سند مماثل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تاريخ الثقات للعجلي 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الرحمن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المظفر بن القشيري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باعتبار ما يأتي، و انظر المطبوعة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جاء نعي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تهذيب الكمال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دميما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الثلاثة السابقة عن محمد بن عمر في تهذيب الكمال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حران، و إعجامها في م مضطرب،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روّاد، اسم جدّ، ذكره السمعاني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حامد محمد بن إبراهيم الروادي من أهل مرو، كان أحد الأدباء الفضلاء</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سلمويه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الروادي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 فيه حبيب بن مسلمة و سأل معاوية أن يهبه له، فخلّى سبيله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حوية السعدي من بني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إبراهيم بن عبد اللّه بن الحارث</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الإصابة، شذرات الذهب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جمهرة 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المصادر الثلاثة الأخيرة أسماء مصادر أخرى كثيرة ترجمت له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تهذيب الكمال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الوافي بالوفيات، و نص على أنها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موحدة مفتوحة و باء أخرى مشددة مفتوحة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لقب ببّة لأن أمه كانت ترقصه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لأنكحن ببه جارية خدبّه</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مكانها إشارة تحويل إلى الهامش، و لم يظهر من التصوير على الهامش شيء</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ينفعك</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المثبت عن 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لا معنى لها، و المثبت عن المطبوعة، و انظر مختصر ابن منظور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الغير الأكيد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 في ترجمة ببة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 أيضا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للدهقان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أبّة ما أبّة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لأنكحن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سير الأعلام و تاريخ الإسلام و أسد الغابة و الاستيعاب</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م، و المثبت عن تهذيب الكمال حيث أن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قريب من رسم اللفظة التي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 و سير الأعلام و أسد الغابة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خدبه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ليست في الطبقات الكبرى المطبوع لابن سعد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تهذيب الكمال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الحارث بن نوفل بن الحارث بن عبد المطلب</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القشيب</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ظريبة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من م، و انظر ابن سعد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للوزن، سقطت من الأصل</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طبقات ابن سعد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مات يزيد بن معاوية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البرسي</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تهذيب الكمال أن أولاده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و عبد اللّه و عبيد اللّه رووا عنه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ذهب قسم من الكلمة بياض،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 و بدون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نحله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على هامش 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بغداد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 محققه و كتب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ثمة سقط‍‌ في عامود نسبه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يلي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تكرر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عامود نسبه في ترجمته في سير الأعلام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301/10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نوفل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ختن ابن سيرين على أخته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الاكتاب عند القاضي، و جوّز كونه فاعل التكتيب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ضرار بن مرة الشيباني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نوفل بن الحارث بن عبد المطلب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لم تكرر اللفظة في المعرفة و التاريخ</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 ثقة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علي بن أبي طالب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و قد مرّ التعريف به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القطان خطأ و الصواب ما أثبت، و اسمه عبد الباقي بن محمد بن غالب، انظر ترجمته في سير الأعلام </w:t>
      </w:r>
      <w:r>
        <w:rPr>
          <w:rFonts w:eastAsia="IRNazanin" w:cs="IRNazanin"/>
          <w:b w:val="false"/>
          <w:bCs w:val="false"/>
          <w:i w:val="false"/>
          <w:iCs w:val="false"/>
          <w:color w:val="333333"/>
          <w:sz w:val="20"/>
          <w:szCs w:val="20"/>
        </w:rPr>
        <w:t>400/18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كتب بالهامش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و فيه أكثر من نصف الورقة بياض، و ورقة أخرى بياض و حوالي نصف ورقة أخرى بياض أيضا،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أيضا عدة أسطر، تقدير ستة أسطر، و على الهامش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بعدها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نثبته للأمانة هنا بالحاشية و هو أيضا شديد الاضطراب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بالناس 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بن قبيس نا و أبو منصور بن زريق نا أبو بكر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القاسم بن السمرقندي، أنا أبو بكر بن الطبري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الحسين بن الفضل أنا عبد اللّه بن جعفر، نا يعقوب حدثني خلاد بن 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النضر بن شميل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نبأنا الربيع بن مسلم قال نبأنا عمرو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عبد اللّه بن الحارث حاجا، فجاء ابن عمر فسلم عليه و القوم جلوس فلم 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يفعل،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الرحمن أ ما تعرفني‌؟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أ لست ببه‌؟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فشق عليه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تضاحك القوم ففطن عبد اللّه بن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 بأس به، ليس يعيب الرجل،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غلاما ناذرا كانت أمه تنزيه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لأنكحن ببه جارية خدبه قال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الحارث بن نوفل بن الحارث بن عبد المطلب الهاشمي،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بعد 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معاوية بلا أمير فاصطلح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أهل البصرة و كان ظاهر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رضا في العامة، و أراده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البصرة على التعسف لصلاح البلد فعزل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 و قعد في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الفضل الفقيه، أنا أبو الحسين عبد الغافر بن محمد، أنا أبو سليمان حمد بن محمد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 إذا أقبل 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لأنكحن ببة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أهل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 النضر بن شميل عن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ضاع القسم الأول من ترجمته، ضمن البياض الذي أشرنا إليه بالأصل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543/11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الكلمة فوق الكلام بين السطرين في 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الدمشقي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نخالة، و المثبت عن الأغاني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158/13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شعره ضمن كتاب شعراء أمويون تأليف دكتور نوري حمودي القيسي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السبب على ما ورد في الأغاني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كثيرا و كان على ثغر الري، قد أغار و معه عبد اللّه بن الحجاج و الناس على الديلم فأصاب عبد اللّه بن الحجاج منهم رجلا فأخذ سلبه، فانتزعه منه كثير و أمر بضربه، فضرب مائة سوط‍‌ و 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عزل كثير عن الري و عاد إلى الكوفة كمن له عبد اللّه بن الحجّاج و ضربه بعمود حديد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هتم فيها مقاديم أسنانه كلها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أمويون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عبد اللّه بن الحجاج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مبلغ قيسا و خندف أنني أدركت مظلمتي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خضت الظلام و قد بدت لي عورة منه فأضربه على الأنياب</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حسبت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نصرتي بدل أسرتي</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فضربه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شعر عبد اللّه بن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أمويون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زهاء ثلاثين أو ما بين ثلاثين إلى أربعين تجتمع الخيل للغارة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فانعش أصيبيتي الألاء كأنهم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بنجد، و هي الأرض المعشبة التي لا شجر بها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المستغاث</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الجريري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الزبير بن بكار بن عبد اللّه القرشي، ترجمته في تاريخ بغداد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أمويون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أمويون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أمويون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تجبر فاقتي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تقبل توبتي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أمويون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المصادر السابقة،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فضلهم بدل و نفعهم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 بضم الميم و كسرها، رداء أو ثوب من خز مربع ذو أعلام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الأغاني باختلاف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الإصابة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جمهرة ابن حزم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تمعدد الغلام إذا شبّ‌ و 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تشبهوا بعيش معد بن عدنان، و كانوا أهل غلظ‍‌ و قشف، أي كونوا مثلهم، و دعوا التنعم و زي العجم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انتضلوا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إضم بالكسر ثم الفتح و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بجبال تهامة، و هو الوادي الذي فيه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إنه لأشجع و جهينة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المتبع تصغير المتاع، و هو فيما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أثاث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بوجود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وجودها خطأ و الصواب حذفها فالحارث هو أبو قتادة، و هو الحارث بن ربعي فارس رسول اللّه صلى اللّه عليه و سلّم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يساف بن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مساب بن عبس</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عبد اللّه أحاديث</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الكبرى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و المثبت عن ابن سعد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قد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بن يوسف</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 بعضهم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صحبة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عقب ابن عبد البر في الاستيعاب على هذا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بشيء</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عبد اللّه بن أبي حدرد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 من بني جذيمة، و هو في سنّي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البالي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أسلمي حبيش، على نفد من العيش</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عبد اللّه بن علقمة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هي بلدة بالسراة كما في ياقوت، و في الأغاني و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بتهامة أعلاه لهذيل و أسفله لكنانة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بتهامة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ينول بدل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الودانق و المثبت عن المصادر، و الودانق جمع وديقة و هي شدة الحر في الظهيرة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بالليل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صوارف الخطوب و حوادثها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 بدل الصفائق</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خليط‍‌</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العشيرة شاغل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التوامق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البيت بالأصل و م مقدما، و حقه أن يؤخر إلى ما بعد الثاني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 الذي قبله إقواء</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هشام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23938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جئنا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جريداء 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وسطه و هو موضع القفا المنجرد عن اللحم تصغير الجرداء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أبي حدرد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فرميته على جريداء بطنه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فتكبّر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سترها،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يسمى سجفا إلاّ أن يكون مشقوق الوسط‍‌ كالمصراعين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المساقاة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كعب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15489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 الدراهم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المسند</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 و قد مرّ التعريف به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علي بن محمد بن أحمد بن لؤلؤ، و انظر ترجمة أبي الحسن علي في سير الأعلام </w:t>
      </w:r>
      <w:r>
        <w:rPr>
          <w:rFonts w:eastAsia="IRNazanin" w:cs="IRNazanin"/>
          <w:b w:val="false"/>
          <w:bCs w:val="false"/>
          <w:i w:val="false"/>
          <w:iCs w:val="false"/>
          <w:color w:val="333333"/>
          <w:sz w:val="20"/>
          <w:szCs w:val="20"/>
        </w:rPr>
        <w:t>327/16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حدث عنه أبو محمد الجوهري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خطأ، و الصواب ما أثبت انظر ترجمته في تهذيب الكمال </w:t>
      </w:r>
      <w:r>
        <w:rPr>
          <w:rFonts w:eastAsia="IRNazanin" w:cs="IRNazanin"/>
          <w:b w:val="false"/>
          <w:bCs w:val="false"/>
          <w:i w:val="false"/>
          <w:iCs w:val="false"/>
          <w:color w:val="333333"/>
          <w:sz w:val="20"/>
          <w:szCs w:val="20"/>
        </w:rPr>
        <w:t>297/14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جمهرة الأنساب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15735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فادح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المسند، و هو صاحب الترجمة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 بن 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 مقحمة بينهما، و الصواب حذفها، انظر جمهرة ابن حزم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طبقات ابن سعد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سعد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 و هي مستدركة فيها بين معكوفتين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 و هي مستدركة فيها بين معكوفتين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بالتصغير كما في تقريب التهذيب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خطأ، و الصواب ما أثبت، و قد مرّت الإشارة إلى ذلك في بداية الترجمة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الجهاد، باب في الطاعة، الحديث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قيس بن عدي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شدوا أوساطهم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مع الواو، و نراها مقحمة و لا لزوم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مقدار حرف أو حرفين،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حرف فيهما الاسم، و الصواب ما أثبت عن سير أعلام النبلاء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بجيم و زاءين الأولى مشددة مكسورة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 على ذلك في أسد الغابة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أعلام النبلاء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عمرو، و أسد الغابة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علقمة بن مجزز</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المزرفي، و قد مرّ التعريف به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للرحل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كالحزام للسرج جمع غروض و أغراض كالغرضة 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لحمل</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القتب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 عريض منسوج من سيور أو شعر أو لا يكون إلاّ من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12786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قمت بأمك</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مكرر في م، و كان مكررا بالأصل و شطب و بقي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لم تشطب</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م، و أضيفت عن المطبوعة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ابن سعد،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بدعوة الإسلام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فوق الكلام بالأصل</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أعلام النبلاء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اللّه بن معاوية الجمحي، و انظر الإصابة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فيها مختصرا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الهمزة و سكون السين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أسترآباذ</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أسد الغابة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ارتأيناه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مهملة بدون نقط‍‌،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بالذال المعجمة، أي ضربوه حتى أغمي عليه، كما في اللسان وقذ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الذهبي في سير الأعلام من طريق ابن عائذ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و فيها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له ثلاثمائة أسير و أجازه بثلاثين ألف دينار و ثلاثين وصيفة و ثلاثين و صيفا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يرجح الذهبي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الملك قد أسلم سرا، و يدل على ذلك مبالغته في إكرام ابن حذافة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حدود الثلاثين في خلافة عثمان، قاله في الوافي بالوفيات </w:t>
      </w:r>
      <w:r>
        <w:rPr>
          <w:rFonts w:eastAsia="IRNazanin" w:cs="IRNazanin"/>
          <w:b w:val="false"/>
          <w:bCs w:val="false"/>
          <w:i w:val="false"/>
          <w:iCs w:val="false"/>
          <w:color w:val="333333"/>
          <w:sz w:val="20"/>
          <w:szCs w:val="20"/>
        </w:rPr>
        <w:t>126/17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أبواب فضائل الشام، 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بالنون خطأ، و الصواب الكتاني، انظر ترجمته في سير أعلام النبلاء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بالنون خطأ، و الصواب الكتاني، انظر ترجمته في سير أعلام النبلاء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بين الإصبع الوسطى و التي تليها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 و المثبت عن م، و قد مرّت اللفظة صوابا قريبا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الأولى موضوعة بين الحرف الأول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الديباج لحسن وجهه، انظر تهذيب الكمال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يقال له المطرف من حسنه و جماله، قاله الزبير بن بكّار انظر ترجمته في تهذيب الكمال </w:t>
      </w:r>
      <w:r>
        <w:rPr>
          <w:rFonts w:eastAsia="IRNazanin" w:cs="IRNazanin"/>
          <w:b w:val="false"/>
          <w:bCs w:val="false"/>
          <w:i w:val="false"/>
          <w:iCs w:val="false"/>
          <w:color w:val="333333"/>
          <w:sz w:val="20"/>
          <w:szCs w:val="20"/>
        </w:rPr>
        <w:t>376/10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ج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منهم من فتح الطاء و شدد الراء</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ضبط‍‌ عن التبصير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أضيفت من 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عن 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 راجع الجزء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تاريخ الطبري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تهذيب الكمال،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مروان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تهذيب الكمال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الرحمن بن هرمز، الأعرج، ترجمته في خليفة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قليل لا يصل إلى مقدار كلمة، و في م الكلام متصل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حفص بن عمرو و عبد 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مولاه حفص بن عمر، و حفص بن عمر الرقاشي</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البطاح خطأ و الصواب ما أثبت، انظر ترجمته في تهذيب الكمال </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النقشلان، خطأ و الصواب ما أثبت، و قد مرّ التعريف به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المطبوعة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المعرفة و التاريخ</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بجانبها كلمة صح</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محمد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بوضوح بالأصل و م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المطبوعة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بجانبه كلمة صح</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طاهر 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خطأ، و الصواب ما أثبت، و هو سليمان بن إسحاق بن إبراهيم الخليل، أبو أيوب 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ترجمة في طبقات ابن سعد المطبوع الذي بين يدي ضمن القسم الضائع لتراجم قسم كبير من المدنيين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مرّت الإشارة إلى ذلك في بداية الترجمة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بكر حرم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الجرح و التعديل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حسن بن علي بن أبي طالب</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يلتحف بثوبه و يدخل يديه من داخل، فيركع و يسجد و هو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يضع وسط‍‌ الإزار على رأسه و يرسل طرفيه عن يمينه و شماله من غير أن يجعلهما على كتفيه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الجرح و التعديل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أول ترجمته أنه روى عن أبيه و أمه فاطمة بنت الحسين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اللّه بن إسحاق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حذفناه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ربيعة بن أبي عبد الرحمن، أبو عثمان القرشي التيمي، ترجمته في تهذيب الكمال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محمد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الرباحي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ترجمته في سير أعلام النبلاء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زريق، بتقديم الزاي و الصواب ما أثبت، ترجمته في تهذيب الكمال </w:t>
      </w:r>
      <w:r>
        <w:rPr>
          <w:rFonts w:eastAsia="IRNazanin" w:cs="IRNazanin"/>
          <w:b w:val="false"/>
          <w:bCs w:val="false"/>
          <w:i w:val="false"/>
          <w:iCs w:val="false"/>
          <w:color w:val="333333"/>
          <w:sz w:val="20"/>
          <w:szCs w:val="20"/>
        </w:rPr>
        <w:t>430/13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نسبه هنا بالأصل و 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 الصواب ما أثبت و ضبط‍‌ عن تبصير المنتبه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في م، و ليست موجودة في المطبوعة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ظاهرة في م من التصوير، و المثبت عن المطبوعة</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ملي</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و المثبت عن المطبوعة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الخبر في م، ثم كرر من أوله إلى هنا فيها ثم شطب فيها بخط‍‌ فوق كلمة أبو عبد اللّه بعد أخبرنا، 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و انظر ترجمته في سير أعلام النبلاء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الذهبي أبا حفص</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ينكث بالثاء المثلثة، و اللفظة لا تتفق مع المقام، فالنكث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ضمن أخبار سليمان بن قرم الضبّي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تحريف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الديوان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الجليس الصالح الكافي للمعافى بن زكريا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بدون نقط‍‌ و المثبت عن الجليس الصالح</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تزال تجيء بالشيء لا نعرفه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علي بن إبراهيم الحسيني، قياسا إلى سند مماثل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الصواب ما أثبت، انظر ترجمته في سير الأعلام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نراها مقحمة لا لزوم لها قياسا إلى أسانيد مماثلة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لست مطمئنا لها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نخشى الدمار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نحمي الذمار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اللّه بن الحسين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الترنوي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المطبوعة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مفاجأة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ثمة سقط‍‌ كبير يتضمن تتمة هذا السند و الخبر، و خبر ثان بكامله و قسم من الخبر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للأمانة نثبت النقص هنا إتماما للفائدة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علي بن خلف العطار، حدّثني الحسن بن الحسين الأشقر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عبد اللّه بن حسن بن حسن، فإذا نحن بامرأة حسناء تطوف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عبد اللّه بن حسن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أهوى هوى الدين و اللذات تعجبني فكيف لي بهوى اللذات و الدين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أحدهما تنل الآخر،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زوج‌؟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فدعي،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كم‌؟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سنة،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على تمام النعمة،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في التزوج‌؟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كان ذاك رأيي، و لكن لك فنعم، قال فتزوجها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المعافى بن زكريا القاضي، نا محمد بن القاسم الأنباري حدّثني أبي نا عامر بن عمران أبو عكرمة الضبّي عن سليمان بن أبي شيخ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عبد اللّه بن الحسن بن الحسن بن علي بن أبي طالب يطوف بالبيت إذ رأى امرأة تطوف و تنشد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 اللّه من معشوقة عملا يوما و عاشقها غضبان مهجور 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 هذه الرواية بيت آخر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يأجرها في قتل عاشقها لكن عاشقها في ذاك مأجور فقال عبد الله للمرأة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أمة اللّه، مثل هذا الكلام في مثل هذا الموقف‌؟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فتى، أ لست ظريفا؟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راوية للشعر؟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فلم تسمع الشاعر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 غرائر ما هممن بريبة كظباء مكة صيدهن حرام</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غيبي</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ابن 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نبل الضباب و الضباب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أعانيه، و المثبت عن الأغاني</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المفيض</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نجد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راهق، و المثبت عن المطبوعة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الرقيق الممزوج</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أعطاك</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كني بها عن اسم الإنسان، و تكرارها هنا أراد بها الشاعر ثلاثة أشخاص</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سلفت</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الطبن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الفطنة، و القلب غير مرتاح لها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بريء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ابنة و هي العقدة تكون في العود تفسده و يعاب بها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و المثبت عن المطبوعة لاستقامة الوزن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الجناجن رءوس الأضلاع واحدها جنجن</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ضبطت بموحدة و تشديد النون و 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زبنّج عن تبصير المنتبه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 ابن هرمة، روى عنه أيوب بن عمر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محلتان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بكر بن أحمد الباهلي</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ببناية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نفيله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يخفق</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نفيله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تغبّيا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يغبّب</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فغبّب</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الطبري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الفهم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متهدم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ذكرتنيه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يزيد، هو ابن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و المثبت بالجيم عن م</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عن تبصير المنتبه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 بن الحسن</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الواو مقحمة،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و أربعين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أشرارها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صابر، باعتبار ما سيأتي قريبا، و انظر المطبوعة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تبصير المنتبه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تبصير المنتبه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التّنّيسي</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مصر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الدهشتاني، خطأ و الصواب ما أثبت و ضبط‍‌، و هذه النسبة إلى دهستان بلد مشهور في طرف مازندران قرب خوارزم و جرجان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تبصير المنتبه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إليها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انظر ما مرّ بشأنه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انظر ما مرّ بشأنه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انظر ما مرّ بشأنه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بعرقة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 البغوي</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بعرقة</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القصة في الإصابة مع سندر نفسه و ليس مع ابنه،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مسروح بن سندر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مرّ بشأنه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أشبه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بنونين، خطأ و الصواب ما أثبت، و قد مرّ التعريف به قريبا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بنونين، خطأ و الصواب ما أثبت، و قد مرّ التعريف به قريبا</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129/17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الوافي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عبد العزيز بن أحمد، أبو القاسم الحلبي السراج، ترجمته في سير الأعلام </w:t>
      </w:r>
      <w:r>
        <w:rPr>
          <w:rFonts w:eastAsia="IRNazanin" w:cs="IRNazanin"/>
          <w:b w:val="false"/>
          <w:bCs w:val="false"/>
          <w:i w:val="false"/>
          <w:iCs w:val="false"/>
          <w:color w:val="333333"/>
          <w:sz w:val="20"/>
          <w:szCs w:val="20"/>
        </w:rPr>
        <w:t>497/17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ياقوت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الحسين</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سقبا بالفتح ثم السكون و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 بالغوطة</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داعية كانت قرية عامرة دثرت و نسب إليها الإقليم إقليم داعية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استعمل السعوط‍‌</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ميزان الاعتدال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المصيصي نسبة إلى المصيصة بالفتح ثم الكسر و التشديد و ياء ساكنة و صاد أخرى و هي مدينة على شاطئ جيحان من ثغور الشام بين أنطاكية و بلاد الروم تقارب طرسوس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مصيصة أخرى و هي قرية من قرى دمشق قرب بيت لهيا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هوده بالدال المهملة، و الصواب ما أثبت، ترجمته في سير الأعلام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11822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خطأ و الصواب ما أثبت، و قد مرّ التعريف به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و هو صاحب الترجمة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البوسنجي بالسين المهملة، و الصواب ما أثبت بالشين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بوشنج</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الثمانين و مائتين، قاله الذهبي في سير أعلام النبلاء </w:t>
      </w:r>
      <w:r>
        <w:rPr>
          <w:rFonts w:eastAsia="IRNazanin" w:cs="IRNazanin"/>
          <w:b w:val="false"/>
          <w:bCs w:val="false"/>
          <w:i w:val="false"/>
          <w:iCs w:val="false"/>
          <w:color w:val="333333"/>
          <w:sz w:val="20"/>
          <w:szCs w:val="20"/>
        </w:rPr>
        <w:t>308/13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لا نجد لها مكانا أو معنى لها هنا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فاحاربكا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أحوز</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خطأ و الصواب ما أثبت، ترجمته في سير أعلام النبلاء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مثرد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خطأ، و الصواب ما أثبت، و قد مرّ التعريف به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ما يقتضيه سياق تنظيم و ترتيب التراجم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صاحب الترجمة،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في أسد الغابة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ما يقتضيه سياق و تنظيم و ترتيب التراجم</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خطأ و الصواب ما أثبت، انظر ترجمته في سير أعلام النبلاء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552/16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شرمغول و هي قرية فيها قلعة حصينة، على أربعة فراسخ من 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خطأ، و الصواب ما أثبت، انظر ترجمته في سير أعلام النبلاء </w:t>
      </w:r>
      <w:r>
        <w:rPr>
          <w:rFonts w:eastAsia="IRNazanin" w:cs="IRNazanin"/>
          <w:b w:val="false"/>
          <w:bCs w:val="false"/>
          <w:i w:val="false"/>
          <w:iCs w:val="false"/>
          <w:color w:val="333333"/>
          <w:sz w:val="20"/>
          <w:szCs w:val="20"/>
        </w:rPr>
        <w:t>620/19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قبل أسطر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فيمن اسم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عبد اللّه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سيرد في سند الخبر التالي</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تقدم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ليحضره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تاريخ خليفة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صوابا في الخبر التالي</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الصواب ما أثبت</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عبد اللّه</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مسلمة</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الإصابة رقم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جمهرة ابن حزم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القرين، مشهور في وجوه بني تميم و أشرافهم، و إنما سمي القرين لأنه كان يدخل</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مناة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ط‍‌ بيروت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مصادر ترجمته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 و المثبت عن تهذيب الكمال و سير أعلام النبلاء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 جيحون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من أعمال مرو،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 و من ثم قيل له الأموي بفتحتين</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الواحظي</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تهذيب الكمال</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عن تهذيب الكمال</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المشتبه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سقط‍‌ العديد من الرجال الذين رووا عنه من الأصل و م و قد ورد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سليمان داود بن الوسيم البوسنجي، و محمد بن المنذر بن سعيد الهروي شكّر، و أبو سعيد حاتم بن أحمد بن محمود الكندي البخاري، و أبو عبد اللّه الحسين بن إسماعيل المحاملي، و الهيثم بن كليب الشاشي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الأسماء بالأصل و م مقمحة ضمن سند الخبر التالي</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فرنكد قرية قريبة من سمرقند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الايلي</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الايلي</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المزي في تهذيب الكمال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611/12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 آخر أنه مات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إليه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المحارم</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الأول مهمل بالأصل بدون نقط‍‌، و المثبت عن 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نصالحك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بدون نقط‍‌ و الصواب ما أثبت، و قد مرّ التعريف به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وقعة صفين لنصر بن مزاحم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كعب 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سيرد قريبا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تواقفنا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وقعة صفين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كعب 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سيرد قريبا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نسبه، بزيادة اسم و نقصان آخر، انظر في ترجمته و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شذرات الذهب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كتابنا ترجمة العباس بن سهل</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خطأ و الصواب ما أثبت، انظر ترجمته في تهذيب الكمال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رقم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مسند أحمد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من المسند</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زيادتها لازمة، انظر ترجمته في تهذيب الكمال </w:t>
      </w:r>
      <w:r>
        <w:rPr>
          <w:rFonts w:eastAsia="IRNazanin" w:cs="IRNazanin"/>
          <w:b w:val="false"/>
          <w:bCs w:val="false"/>
          <w:i w:val="false"/>
          <w:iCs w:val="false"/>
          <w:color w:val="333333"/>
          <w:sz w:val="20"/>
          <w:szCs w:val="20"/>
        </w:rPr>
        <w:t>449/15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22017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أكلته حين أكلته ربا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للإيضاح عن المطبوعة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م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437/10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خطأ، و الصواب ما أثبت، و قد مرّ هذا السند كثيرا، و قد تقدم التعريف به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مغازي الواقدي</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فولدت له</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بجانبها كلمة صح</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ابن الفهم في طبقات ابن سعد المطبوع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في طبقات ابن سعد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أبي عامر بن صيفي</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مضطربة، و بالأصل و م زيادة عما ورد في كتاب البخاري، فراجعه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عامر بن الغسيل</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مكررا بالأصل و م، و لم تذكر إلاّ مرة واحدة في المطبوعة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خطأ</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خطأ و الصواب ما أثبت، انظر الحاشية التالية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الجعاني خطأ، و انظر ترجمته في سير أعلام النبلاء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محمد بن سلم، أبو بكر الجعابي قاضي الموصل</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خطأ، و الصواب ما أثبت، و قد مرّ في أول الترجمة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 و الصواب ما أثبت، قياسا إلى سند مماثل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الحرة</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أجازك و أكرمك و أعطاك</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وجه الأرض</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محمد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رقم </w:t>
      </w:r>
      <w:r>
        <w:rPr>
          <w:rFonts w:eastAsia="IRNazanin" w:cs="IRNazanin"/>
          <w:b w:val="false"/>
          <w:bCs w:val="false"/>
          <w:i w:val="false"/>
          <w:iCs w:val="false"/>
          <w:color w:val="333333"/>
          <w:sz w:val="20"/>
          <w:szCs w:val="20"/>
        </w:rPr>
        <w:t>16463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إلى ابن حنظلة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 و قد مرّ التعريف به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الصواب عن ابن سعد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سوداء، موضع على ليلتين من المدينة على طريق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الورع بن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ممسكا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حانت</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منكبيه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يلتفتان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 خطأ و الصواب ما أثبت، راجع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الحرة</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المعرفة و التاريخ ليعقوب الفسوي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ففرغت</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في م</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لا فراغ في م فالكلام متصل،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نبه محققها إلى أن مكانها بياض و استدركت قياسا إلى سند سابق</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و المثبت عن تهذيب الكمال</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و المثبت عن تهذيب الكمال</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التاريخ الكبير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تهذيب الكمال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الدومة جمعها الدوم، و هي شجر ضخام،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المتل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صيصة بالكسر، قرن البقر و الظباء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انتفج الأرنب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مقفى</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هذا الخبر في المطبوعة قبل الخبر السابق</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17001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22550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النعم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المسند</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 و الصواب ما أثبت قياسا إلى سند سابق مماثل</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بالأصل و م يوجد سقط‍‌ كبير يتجاوز الورقة، و الأخبار الواردة في المطبوعة غير مستقيمة، و للفائدة نثبت السقط‍‌ في الكلام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خمسين مات عبد اللّه بن حوالة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أبو القاسم بن البسري أنا أبو طاهر المخلص إجازة، نا عبيد اللّه بن عبد الرحمن أخبرني عبد الرحمن بن محمد بن المغيرة، أخبرني أبي محمد بن المغيرة حدّثني أبو عبيد القاسم بن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 خمسين فيها مات عبد اللّه بن حوالة الأزدي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حيان، أبو مسلم جليس الوليد بن مسلم، روى عن الحسن، روى عنه أحمد بن أبي 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محمد عبد اللّه بن محمد بن الغزال المصري بمكة، نا عبد العزيز بن أحمد، أنا تمام بن محمد و عبد الوهّاب الميداني،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عبد اللّه بن مروان، نا محمد بن إسحاق بن الحريصي، نا أحمد بن أبي الحواري، نا أبو مسلم عبد اللّه بن حيان، و كان جليس الوليد بن مسلم، عن الحسن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فَلَنُحْيِيَنَّهُ‌ حَيٰاةً‌ طَيِّبَةً‌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ليرزقنه طاعة يجد لذتها في قلبه،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 بهذا أبا سليمان،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الذي سمعنا فالقناعة، و لكن أيهما أفضل عندك‌؟ القانع أو الذي يجد لذة الطاعة، فلم أجبه،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 أفضل، لأنه قد يجد لذة الطاعة، من لم يقنع برزقه بعد و لا يكون قانعا، حتى قد وجد لذة الطاعة، و جاز إلى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الخاء في آباء العبادلة عبد اللّه،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خارجة بن حبيب بن قيس بن عمرو بن خارجة بن أبي ربيعة بن ذهل بن شيبان بن الحصن بن عكابة بن صعب بن علي بن بكر بن وائل بن قاسط‍‌ بن هنب بن أفصى بن دعمي بن جديلة بن أسد بن ربيعة بن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المغيرة الشيباني الذهلي، المعروف بأعشى بني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خزري شاعر وفد على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الفتوح أسامة بن محمد بن زيد العلوي، عن محمد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118884</Words>
  <Characters>445769</Characters>
  <CharactersWithSpaces>560822</CharactersWithSpaces>
  <Paragraphs>3397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2026-08-21T21:42:29Z</dcterms:created>
  <dc:creator>ghaemiyeh.com</dc:creator>
  <dc:description/>
  <dc:language>en-US</dc:language>
  <cp:lastModifiedBy/>
  <dcterms:modified xsi:type="dcterms:W3CDTF">2026-08-22T01:12:53Z</dcterms:modified>
  <cp:revision>1</cp:revision>
  <dc:subject/>
  <dc:title>تاریخ مدینة دمشق جلد 27</dc:title>
</cp:coreProperties>
</file>

<file path=docProps/custom.xml><?xml version="1.0" encoding="utf-8"?>
<Properties xmlns="http://schemas.openxmlformats.org/officeDocument/2006/custom-properties" xmlns:vt="http://schemas.openxmlformats.org/officeDocument/2006/docPropsVTypes"/>
</file>